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6E3AF9" w14:textId="77777777" w:rsidR="00DC3B89" w:rsidRPr="004218DA" w:rsidRDefault="00DC3B89" w:rsidP="00C834E5">
      <w:pPr>
        <w:pStyle w:val="tv213"/>
        <w:tabs>
          <w:tab w:val="left" w:pos="284"/>
        </w:tabs>
        <w:jc w:val="center"/>
        <w:rPr>
          <w:b/>
          <w:sz w:val="36"/>
          <w:szCs w:val="36"/>
        </w:rPr>
      </w:pPr>
      <w:r w:rsidRPr="004218DA">
        <w:rPr>
          <w:b/>
          <w:sz w:val="36"/>
          <w:szCs w:val="36"/>
        </w:rPr>
        <w:t>ĪPAŠI AIZSARGĀJAMĀS DABAS TERITORIJAS</w:t>
      </w:r>
    </w:p>
    <w:p w14:paraId="22D94836" w14:textId="77777777" w:rsidR="00DC3B89" w:rsidRDefault="00DC3B89" w:rsidP="00493AD4">
      <w:pPr>
        <w:pStyle w:val="tv213"/>
        <w:jc w:val="center"/>
        <w:rPr>
          <w:b/>
          <w:sz w:val="48"/>
          <w:szCs w:val="48"/>
        </w:rPr>
      </w:pPr>
      <w:r w:rsidRPr="004218DA">
        <w:rPr>
          <w:b/>
          <w:sz w:val="48"/>
          <w:szCs w:val="48"/>
        </w:rPr>
        <w:t>Dabas lieguma “</w:t>
      </w:r>
      <w:r>
        <w:rPr>
          <w:b/>
          <w:sz w:val="48"/>
          <w:szCs w:val="48"/>
        </w:rPr>
        <w:t>Sventājas upes ieleja</w:t>
      </w:r>
      <w:r w:rsidRPr="004218DA">
        <w:rPr>
          <w:b/>
          <w:sz w:val="48"/>
          <w:szCs w:val="48"/>
        </w:rPr>
        <w:t>” dabas aizsardzības plāns</w:t>
      </w:r>
    </w:p>
    <w:p w14:paraId="04B40CB9" w14:textId="77777777" w:rsidR="00DC3B89" w:rsidRDefault="00BE53CD" w:rsidP="00493AD4">
      <w:pPr>
        <w:pStyle w:val="tv213"/>
        <w:jc w:val="center"/>
        <w:rPr>
          <w:b/>
          <w:sz w:val="36"/>
          <w:szCs w:val="36"/>
        </w:rPr>
      </w:pPr>
      <w:r>
        <w:rPr>
          <w:noProof/>
        </w:rPr>
        <w:drawing>
          <wp:inline distT="0" distB="0" distL="0" distR="0" wp14:anchorId="672551C8" wp14:editId="2F2B016A">
            <wp:extent cx="5234208" cy="3914775"/>
            <wp:effectExtent l="0" t="0" r="5080" b="0"/>
            <wp:docPr id="1420267168" name="Picture 76" descr="ch_rucava 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pic:nvPicPr>
                  <pic:blipFill>
                    <a:blip r:embed="rId12" cstate="email">
                      <a:extLst>
                        <a:ext uri="{28A0092B-C50C-407E-A947-70E740481C1C}">
                          <a14:useLocalDpi xmlns:a14="http://schemas.microsoft.com/office/drawing/2010/main"/>
                        </a:ext>
                      </a:extLst>
                    </a:blip>
                    <a:stretch>
                      <a:fillRect/>
                    </a:stretch>
                  </pic:blipFill>
                  <pic:spPr>
                    <a:xfrm>
                      <a:off x="0" y="0"/>
                      <a:ext cx="5234208" cy="3914775"/>
                    </a:xfrm>
                    <a:prstGeom prst="rect">
                      <a:avLst/>
                    </a:prstGeom>
                  </pic:spPr>
                </pic:pic>
              </a:graphicData>
            </a:graphic>
          </wp:inline>
        </w:drawing>
      </w:r>
      <w:r w:rsidR="00DC3B89" w:rsidRPr="3FB60C2D">
        <w:rPr>
          <w:b/>
          <w:bCs/>
          <w:sz w:val="36"/>
          <w:szCs w:val="36"/>
        </w:rPr>
        <w:t xml:space="preserve"> Dabas liegums atrodas Rucavas novadā</w:t>
      </w:r>
    </w:p>
    <w:p w14:paraId="0A58C52A" w14:textId="77777777" w:rsidR="00DC3B89" w:rsidRDefault="00DC3B89" w:rsidP="00493AD4">
      <w:pPr>
        <w:pStyle w:val="tv213"/>
        <w:jc w:val="center"/>
        <w:rPr>
          <w:b/>
          <w:sz w:val="32"/>
          <w:szCs w:val="32"/>
        </w:rPr>
      </w:pPr>
    </w:p>
    <w:p w14:paraId="0A909954" w14:textId="77777777" w:rsidR="00DC3B89" w:rsidRDefault="00DC3B89" w:rsidP="00493AD4">
      <w:pPr>
        <w:pStyle w:val="tv213"/>
      </w:pPr>
      <w:bookmarkStart w:id="0" w:name="_GoBack"/>
      <w:bookmarkEnd w:id="0"/>
    </w:p>
    <w:p w14:paraId="6856E06A" w14:textId="77777777" w:rsidR="00DC3B89" w:rsidRDefault="00DC3B89" w:rsidP="00493AD4">
      <w:pPr>
        <w:pStyle w:val="tv213"/>
        <w:jc w:val="center"/>
        <w:rPr>
          <w:b/>
          <w:sz w:val="32"/>
          <w:szCs w:val="32"/>
        </w:rPr>
      </w:pPr>
      <w:r w:rsidRPr="004218DA">
        <w:rPr>
          <w:b/>
          <w:sz w:val="32"/>
          <w:szCs w:val="32"/>
        </w:rPr>
        <w:t xml:space="preserve">Plāns izstrādāts laika posmam no </w:t>
      </w:r>
    </w:p>
    <w:p w14:paraId="67EC257C" w14:textId="77777777" w:rsidR="00DC3B89" w:rsidRPr="004218DA" w:rsidRDefault="00DC3B89" w:rsidP="00493AD4">
      <w:pPr>
        <w:pStyle w:val="tv213"/>
        <w:jc w:val="center"/>
        <w:rPr>
          <w:b/>
          <w:sz w:val="32"/>
          <w:szCs w:val="32"/>
        </w:rPr>
      </w:pPr>
      <w:r>
        <w:rPr>
          <w:b/>
          <w:sz w:val="32"/>
          <w:szCs w:val="32"/>
        </w:rPr>
        <w:t>2020. gada līdz 2032</w:t>
      </w:r>
      <w:r w:rsidRPr="004218DA">
        <w:rPr>
          <w:b/>
          <w:sz w:val="32"/>
          <w:szCs w:val="32"/>
        </w:rPr>
        <w:t>. gadam</w:t>
      </w:r>
    </w:p>
    <w:p w14:paraId="69670439" w14:textId="77777777" w:rsidR="00E60E57" w:rsidRDefault="00E60E57" w:rsidP="00E60E57">
      <w:pPr>
        <w:pStyle w:val="tv213"/>
      </w:pPr>
      <w:r>
        <w:t>Izstrādātājs:</w:t>
      </w:r>
    </w:p>
    <w:p w14:paraId="3019FA6A" w14:textId="77777777" w:rsidR="00E60E57" w:rsidRDefault="00E60E57" w:rsidP="00E60E57">
      <w:pPr>
        <w:pStyle w:val="tv213"/>
      </w:pPr>
      <w:r>
        <w:t>SIA “Enviroprojekts”</w:t>
      </w:r>
    </w:p>
    <w:p w14:paraId="6FA88A13" w14:textId="77777777" w:rsidR="00DC3B89" w:rsidRDefault="00E60E57" w:rsidP="00E60E57">
      <w:pPr>
        <w:pStyle w:val="tv213"/>
      </w:pPr>
      <w:r>
        <w:t>Projekta vadītāja: Līga Blanka</w:t>
      </w:r>
      <w:r w:rsidR="00DC3B89">
        <w:br w:type="page"/>
      </w:r>
    </w:p>
    <w:p w14:paraId="2FC5E560" w14:textId="77777777" w:rsidR="00DC3B89" w:rsidRDefault="00DC3B89">
      <w:pPr>
        <w:pStyle w:val="Saturardtjavirsraksts1"/>
      </w:pPr>
      <w:r>
        <w:lastRenderedPageBreak/>
        <w:t>Saturs</w:t>
      </w:r>
    </w:p>
    <w:p w14:paraId="284E4A19" w14:textId="5063E54D" w:rsidR="00DD7536" w:rsidRDefault="00DC3B89">
      <w:pPr>
        <w:pStyle w:val="TOC1"/>
        <w:tabs>
          <w:tab w:val="right" w:leader="dot" w:pos="9016"/>
        </w:tabs>
        <w:rPr>
          <w:rFonts w:asciiTheme="minorHAnsi" w:eastAsiaTheme="minorEastAsia" w:hAnsiTheme="minorHAnsi" w:cstheme="minorBidi"/>
          <w:noProof/>
          <w:lang w:eastAsia="lv-LV"/>
        </w:rPr>
      </w:pPr>
      <w:r>
        <w:fldChar w:fldCharType="begin"/>
      </w:r>
      <w:r>
        <w:instrText xml:space="preserve"> TOC \o "1-3" \h \z \u </w:instrText>
      </w:r>
      <w:r>
        <w:fldChar w:fldCharType="separate"/>
      </w:r>
      <w:hyperlink w:anchor="_Toc40427178" w:history="1">
        <w:r w:rsidR="00DD7536" w:rsidRPr="008B4249">
          <w:rPr>
            <w:rStyle w:val="Hyperlink"/>
            <w:noProof/>
          </w:rPr>
          <w:t>Kopsavilkums</w:t>
        </w:r>
        <w:r w:rsidR="00DD7536">
          <w:rPr>
            <w:noProof/>
            <w:webHidden/>
          </w:rPr>
          <w:tab/>
        </w:r>
        <w:r w:rsidR="00DD7536">
          <w:rPr>
            <w:noProof/>
            <w:webHidden/>
          </w:rPr>
          <w:fldChar w:fldCharType="begin"/>
        </w:r>
        <w:r w:rsidR="00DD7536">
          <w:rPr>
            <w:noProof/>
            <w:webHidden/>
          </w:rPr>
          <w:instrText xml:space="preserve"> PAGEREF _Toc40427178 \h </w:instrText>
        </w:r>
        <w:r w:rsidR="00DD7536">
          <w:rPr>
            <w:noProof/>
            <w:webHidden/>
          </w:rPr>
        </w:r>
        <w:r w:rsidR="00DD7536">
          <w:rPr>
            <w:noProof/>
            <w:webHidden/>
          </w:rPr>
          <w:fldChar w:fldCharType="separate"/>
        </w:r>
        <w:r w:rsidR="009D346B">
          <w:rPr>
            <w:noProof/>
            <w:webHidden/>
          </w:rPr>
          <w:t>6</w:t>
        </w:r>
        <w:r w:rsidR="00DD7536">
          <w:rPr>
            <w:noProof/>
            <w:webHidden/>
          </w:rPr>
          <w:fldChar w:fldCharType="end"/>
        </w:r>
      </w:hyperlink>
    </w:p>
    <w:p w14:paraId="5E7D6B09" w14:textId="6F7B55A1" w:rsidR="00DD7536" w:rsidRDefault="001A6839">
      <w:pPr>
        <w:pStyle w:val="TOC1"/>
        <w:tabs>
          <w:tab w:val="left" w:pos="440"/>
          <w:tab w:val="right" w:leader="dot" w:pos="9016"/>
        </w:tabs>
        <w:rPr>
          <w:rFonts w:asciiTheme="minorHAnsi" w:eastAsiaTheme="minorEastAsia" w:hAnsiTheme="minorHAnsi" w:cstheme="minorBidi"/>
          <w:noProof/>
          <w:lang w:eastAsia="lv-LV"/>
        </w:rPr>
      </w:pPr>
      <w:hyperlink w:anchor="_Toc40427179" w:history="1">
        <w:r w:rsidR="00DD7536" w:rsidRPr="008B4249">
          <w:rPr>
            <w:rStyle w:val="Hyperlink"/>
            <w:noProof/>
          </w:rPr>
          <w:t>1.</w:t>
        </w:r>
        <w:r w:rsidR="00DD7536">
          <w:rPr>
            <w:rFonts w:asciiTheme="minorHAnsi" w:eastAsiaTheme="minorEastAsia" w:hAnsiTheme="minorHAnsi" w:cstheme="minorBidi"/>
            <w:noProof/>
            <w:lang w:eastAsia="lv-LV"/>
          </w:rPr>
          <w:tab/>
        </w:r>
        <w:r w:rsidR="00DD7536" w:rsidRPr="008B4249">
          <w:rPr>
            <w:rStyle w:val="Hyperlink"/>
            <w:noProof/>
          </w:rPr>
          <w:t>daļa. Aizsargājamās teritorijas apraksts</w:t>
        </w:r>
        <w:r w:rsidR="00DD7536">
          <w:rPr>
            <w:noProof/>
            <w:webHidden/>
          </w:rPr>
          <w:tab/>
        </w:r>
        <w:r w:rsidR="00DD7536">
          <w:rPr>
            <w:noProof/>
            <w:webHidden/>
          </w:rPr>
          <w:fldChar w:fldCharType="begin"/>
        </w:r>
        <w:r w:rsidR="00DD7536">
          <w:rPr>
            <w:noProof/>
            <w:webHidden/>
          </w:rPr>
          <w:instrText xml:space="preserve"> PAGEREF _Toc40427179 \h </w:instrText>
        </w:r>
        <w:r w:rsidR="00DD7536">
          <w:rPr>
            <w:noProof/>
            <w:webHidden/>
          </w:rPr>
        </w:r>
        <w:r w:rsidR="00DD7536">
          <w:rPr>
            <w:noProof/>
            <w:webHidden/>
          </w:rPr>
          <w:fldChar w:fldCharType="separate"/>
        </w:r>
        <w:r w:rsidR="009D346B">
          <w:rPr>
            <w:noProof/>
            <w:webHidden/>
          </w:rPr>
          <w:t>8</w:t>
        </w:r>
        <w:r w:rsidR="00DD7536">
          <w:rPr>
            <w:noProof/>
            <w:webHidden/>
          </w:rPr>
          <w:fldChar w:fldCharType="end"/>
        </w:r>
      </w:hyperlink>
    </w:p>
    <w:p w14:paraId="0C801CD4" w14:textId="79206A75" w:rsidR="00DD7536" w:rsidRDefault="001A6839">
      <w:pPr>
        <w:pStyle w:val="TOC2"/>
        <w:tabs>
          <w:tab w:val="left" w:pos="880"/>
          <w:tab w:val="right" w:leader="dot" w:pos="9016"/>
        </w:tabs>
        <w:rPr>
          <w:rFonts w:asciiTheme="minorHAnsi" w:eastAsiaTheme="minorEastAsia" w:hAnsiTheme="minorHAnsi" w:cstheme="minorBidi"/>
          <w:noProof/>
          <w:lang w:eastAsia="lv-LV"/>
        </w:rPr>
      </w:pPr>
      <w:hyperlink w:anchor="_Toc40427180" w:history="1">
        <w:r w:rsidR="00DD7536" w:rsidRPr="008B4249">
          <w:rPr>
            <w:rStyle w:val="Hyperlink"/>
            <w:noProof/>
          </w:rPr>
          <w:t>1.1.</w:t>
        </w:r>
        <w:r w:rsidR="00DD7536">
          <w:rPr>
            <w:rFonts w:asciiTheme="minorHAnsi" w:eastAsiaTheme="minorEastAsia" w:hAnsiTheme="minorHAnsi" w:cstheme="minorBidi"/>
            <w:noProof/>
            <w:lang w:eastAsia="lv-LV"/>
          </w:rPr>
          <w:tab/>
        </w:r>
        <w:r w:rsidR="00DD7536" w:rsidRPr="008B4249">
          <w:rPr>
            <w:rStyle w:val="Hyperlink"/>
            <w:noProof/>
          </w:rPr>
          <w:t>Vispārējā informācija par aizsargājamo teritoriju</w:t>
        </w:r>
        <w:r w:rsidR="00DD7536">
          <w:rPr>
            <w:noProof/>
            <w:webHidden/>
          </w:rPr>
          <w:tab/>
        </w:r>
        <w:r w:rsidR="00DD7536">
          <w:rPr>
            <w:noProof/>
            <w:webHidden/>
          </w:rPr>
          <w:fldChar w:fldCharType="begin"/>
        </w:r>
        <w:r w:rsidR="00DD7536">
          <w:rPr>
            <w:noProof/>
            <w:webHidden/>
          </w:rPr>
          <w:instrText xml:space="preserve"> PAGEREF _Toc40427180 \h </w:instrText>
        </w:r>
        <w:r w:rsidR="00DD7536">
          <w:rPr>
            <w:noProof/>
            <w:webHidden/>
          </w:rPr>
        </w:r>
        <w:r w:rsidR="00DD7536">
          <w:rPr>
            <w:noProof/>
            <w:webHidden/>
          </w:rPr>
          <w:fldChar w:fldCharType="separate"/>
        </w:r>
        <w:r w:rsidR="009D346B">
          <w:rPr>
            <w:noProof/>
            <w:webHidden/>
          </w:rPr>
          <w:t>8</w:t>
        </w:r>
        <w:r w:rsidR="00DD7536">
          <w:rPr>
            <w:noProof/>
            <w:webHidden/>
          </w:rPr>
          <w:fldChar w:fldCharType="end"/>
        </w:r>
      </w:hyperlink>
    </w:p>
    <w:p w14:paraId="29DE9B5A" w14:textId="1C94AE89" w:rsidR="00DD7536" w:rsidRDefault="001A6839">
      <w:pPr>
        <w:pStyle w:val="TOC3"/>
        <w:tabs>
          <w:tab w:val="right" w:leader="dot" w:pos="9016"/>
        </w:tabs>
        <w:rPr>
          <w:rFonts w:asciiTheme="minorHAnsi" w:eastAsiaTheme="minorEastAsia" w:hAnsiTheme="minorHAnsi" w:cstheme="minorBidi"/>
          <w:noProof/>
          <w:lang w:eastAsia="lv-LV"/>
        </w:rPr>
      </w:pPr>
      <w:hyperlink w:anchor="_Toc40427181" w:history="1">
        <w:r w:rsidR="00DD7536" w:rsidRPr="008B4249">
          <w:rPr>
            <w:rStyle w:val="Hyperlink"/>
            <w:noProof/>
          </w:rPr>
          <w:t>1.1.1.Aizsargājamās teritorijas zemes lietošanas veidu raksturojums un zemes īpašuma formu apraksts</w:t>
        </w:r>
        <w:r w:rsidR="00DD7536">
          <w:rPr>
            <w:noProof/>
            <w:webHidden/>
          </w:rPr>
          <w:tab/>
        </w:r>
        <w:r w:rsidR="00DD7536">
          <w:rPr>
            <w:noProof/>
            <w:webHidden/>
          </w:rPr>
          <w:fldChar w:fldCharType="begin"/>
        </w:r>
        <w:r w:rsidR="00DD7536">
          <w:rPr>
            <w:noProof/>
            <w:webHidden/>
          </w:rPr>
          <w:instrText xml:space="preserve"> PAGEREF _Toc40427181 \h </w:instrText>
        </w:r>
        <w:r w:rsidR="00DD7536">
          <w:rPr>
            <w:noProof/>
            <w:webHidden/>
          </w:rPr>
        </w:r>
        <w:r w:rsidR="00DD7536">
          <w:rPr>
            <w:noProof/>
            <w:webHidden/>
          </w:rPr>
          <w:fldChar w:fldCharType="separate"/>
        </w:r>
        <w:r w:rsidR="009D346B">
          <w:rPr>
            <w:noProof/>
            <w:webHidden/>
          </w:rPr>
          <w:t>8</w:t>
        </w:r>
        <w:r w:rsidR="00DD7536">
          <w:rPr>
            <w:noProof/>
            <w:webHidden/>
          </w:rPr>
          <w:fldChar w:fldCharType="end"/>
        </w:r>
      </w:hyperlink>
    </w:p>
    <w:p w14:paraId="5BFA9739" w14:textId="6D0EC4B1" w:rsidR="00DD7536" w:rsidRDefault="001A6839">
      <w:pPr>
        <w:pStyle w:val="TOC3"/>
        <w:tabs>
          <w:tab w:val="right" w:leader="dot" w:pos="9016"/>
        </w:tabs>
        <w:rPr>
          <w:rFonts w:asciiTheme="minorHAnsi" w:eastAsiaTheme="minorEastAsia" w:hAnsiTheme="minorHAnsi" w:cstheme="minorBidi"/>
          <w:noProof/>
          <w:lang w:eastAsia="lv-LV"/>
        </w:rPr>
      </w:pPr>
      <w:hyperlink w:anchor="_Toc40427182" w:history="1">
        <w:r w:rsidR="00DD7536" w:rsidRPr="008B4249">
          <w:rPr>
            <w:rStyle w:val="Hyperlink"/>
            <w:noProof/>
          </w:rPr>
          <w:t>1.1.2. Teritorijas attīstības plānošanas dokumentos noteiktās prasības teritorijas izmantošanai, tai skaitā pašvaldības teritorijas plānojumā noteiktā esošā un plānotā (atļautā) teritorijas izmantošana</w:t>
        </w:r>
        <w:r w:rsidR="00DD7536">
          <w:rPr>
            <w:noProof/>
            <w:webHidden/>
          </w:rPr>
          <w:tab/>
        </w:r>
        <w:r w:rsidR="00DD7536">
          <w:rPr>
            <w:noProof/>
            <w:webHidden/>
          </w:rPr>
          <w:fldChar w:fldCharType="begin"/>
        </w:r>
        <w:r w:rsidR="00DD7536">
          <w:rPr>
            <w:noProof/>
            <w:webHidden/>
          </w:rPr>
          <w:instrText xml:space="preserve"> PAGEREF _Toc40427182 \h </w:instrText>
        </w:r>
        <w:r w:rsidR="00DD7536">
          <w:rPr>
            <w:noProof/>
            <w:webHidden/>
          </w:rPr>
        </w:r>
        <w:r w:rsidR="00DD7536">
          <w:rPr>
            <w:noProof/>
            <w:webHidden/>
          </w:rPr>
          <w:fldChar w:fldCharType="separate"/>
        </w:r>
        <w:r w:rsidR="009D346B">
          <w:rPr>
            <w:noProof/>
            <w:webHidden/>
          </w:rPr>
          <w:t>9</w:t>
        </w:r>
        <w:r w:rsidR="00DD7536">
          <w:rPr>
            <w:noProof/>
            <w:webHidden/>
          </w:rPr>
          <w:fldChar w:fldCharType="end"/>
        </w:r>
      </w:hyperlink>
    </w:p>
    <w:p w14:paraId="37884325" w14:textId="1977FAF1" w:rsidR="00DD7536" w:rsidRDefault="001A6839">
      <w:pPr>
        <w:pStyle w:val="TOC3"/>
        <w:tabs>
          <w:tab w:val="right" w:leader="dot" w:pos="9016"/>
        </w:tabs>
        <w:rPr>
          <w:rFonts w:asciiTheme="minorHAnsi" w:eastAsiaTheme="minorEastAsia" w:hAnsiTheme="minorHAnsi" w:cstheme="minorBidi"/>
          <w:noProof/>
          <w:lang w:eastAsia="lv-LV"/>
        </w:rPr>
      </w:pPr>
      <w:hyperlink w:anchor="_Toc40427183" w:history="1">
        <w:r w:rsidR="00DD7536" w:rsidRPr="008B4249">
          <w:rPr>
            <w:rStyle w:val="Hyperlink"/>
            <w:noProof/>
          </w:rPr>
          <w:t>1.1.3. Esošais funkcionālais zonējums</w:t>
        </w:r>
        <w:r w:rsidR="00DD7536">
          <w:rPr>
            <w:noProof/>
            <w:webHidden/>
          </w:rPr>
          <w:tab/>
        </w:r>
        <w:r w:rsidR="00DD7536">
          <w:rPr>
            <w:noProof/>
            <w:webHidden/>
          </w:rPr>
          <w:fldChar w:fldCharType="begin"/>
        </w:r>
        <w:r w:rsidR="00DD7536">
          <w:rPr>
            <w:noProof/>
            <w:webHidden/>
          </w:rPr>
          <w:instrText xml:space="preserve"> PAGEREF _Toc40427183 \h </w:instrText>
        </w:r>
        <w:r w:rsidR="00DD7536">
          <w:rPr>
            <w:noProof/>
            <w:webHidden/>
          </w:rPr>
        </w:r>
        <w:r w:rsidR="00DD7536">
          <w:rPr>
            <w:noProof/>
            <w:webHidden/>
          </w:rPr>
          <w:fldChar w:fldCharType="separate"/>
        </w:r>
        <w:r w:rsidR="009D346B">
          <w:rPr>
            <w:noProof/>
            <w:webHidden/>
          </w:rPr>
          <w:t>11</w:t>
        </w:r>
        <w:r w:rsidR="00DD7536">
          <w:rPr>
            <w:noProof/>
            <w:webHidden/>
          </w:rPr>
          <w:fldChar w:fldCharType="end"/>
        </w:r>
      </w:hyperlink>
    </w:p>
    <w:p w14:paraId="0184A954" w14:textId="542D6E5C" w:rsidR="00DD7536" w:rsidRDefault="001A6839">
      <w:pPr>
        <w:pStyle w:val="TOC3"/>
        <w:tabs>
          <w:tab w:val="right" w:leader="dot" w:pos="9016"/>
        </w:tabs>
        <w:rPr>
          <w:rFonts w:asciiTheme="minorHAnsi" w:eastAsiaTheme="minorEastAsia" w:hAnsiTheme="minorHAnsi" w:cstheme="minorBidi"/>
          <w:noProof/>
          <w:lang w:eastAsia="lv-LV"/>
        </w:rPr>
      </w:pPr>
      <w:hyperlink w:anchor="_Toc40427184" w:history="1">
        <w:r w:rsidR="00DD7536" w:rsidRPr="008B4249">
          <w:rPr>
            <w:rStyle w:val="Hyperlink"/>
            <w:noProof/>
          </w:rPr>
          <w:t>1.1.4. Aizsardzības un apsaimniekošanas īsa vēsture</w:t>
        </w:r>
        <w:r w:rsidR="00DD7536">
          <w:rPr>
            <w:noProof/>
            <w:webHidden/>
          </w:rPr>
          <w:tab/>
        </w:r>
        <w:r w:rsidR="00DD7536">
          <w:rPr>
            <w:noProof/>
            <w:webHidden/>
          </w:rPr>
          <w:fldChar w:fldCharType="begin"/>
        </w:r>
        <w:r w:rsidR="00DD7536">
          <w:rPr>
            <w:noProof/>
            <w:webHidden/>
          </w:rPr>
          <w:instrText xml:space="preserve"> PAGEREF _Toc40427184 \h </w:instrText>
        </w:r>
        <w:r w:rsidR="00DD7536">
          <w:rPr>
            <w:noProof/>
            <w:webHidden/>
          </w:rPr>
        </w:r>
        <w:r w:rsidR="00DD7536">
          <w:rPr>
            <w:noProof/>
            <w:webHidden/>
          </w:rPr>
          <w:fldChar w:fldCharType="separate"/>
        </w:r>
        <w:r w:rsidR="009D346B">
          <w:rPr>
            <w:noProof/>
            <w:webHidden/>
          </w:rPr>
          <w:t>11</w:t>
        </w:r>
        <w:r w:rsidR="00DD7536">
          <w:rPr>
            <w:noProof/>
            <w:webHidden/>
          </w:rPr>
          <w:fldChar w:fldCharType="end"/>
        </w:r>
      </w:hyperlink>
    </w:p>
    <w:p w14:paraId="5960A88C" w14:textId="1D897D7C" w:rsidR="00DD7536" w:rsidRDefault="001A6839">
      <w:pPr>
        <w:pStyle w:val="TOC3"/>
        <w:tabs>
          <w:tab w:val="right" w:leader="dot" w:pos="9016"/>
        </w:tabs>
        <w:rPr>
          <w:rFonts w:asciiTheme="minorHAnsi" w:eastAsiaTheme="minorEastAsia" w:hAnsiTheme="minorHAnsi" w:cstheme="minorBidi"/>
          <w:noProof/>
          <w:lang w:eastAsia="lv-LV"/>
        </w:rPr>
      </w:pPr>
      <w:hyperlink w:anchor="_Toc40427185" w:history="1">
        <w:r w:rsidR="00DD7536" w:rsidRPr="008B4249">
          <w:rPr>
            <w:rStyle w:val="Hyperlink"/>
            <w:noProof/>
          </w:rPr>
          <w:t>1.1.5. Kultūrvēsturiskais raksturojums</w:t>
        </w:r>
        <w:r w:rsidR="00DD7536">
          <w:rPr>
            <w:noProof/>
            <w:webHidden/>
          </w:rPr>
          <w:tab/>
        </w:r>
        <w:r w:rsidR="00DD7536">
          <w:rPr>
            <w:noProof/>
            <w:webHidden/>
          </w:rPr>
          <w:fldChar w:fldCharType="begin"/>
        </w:r>
        <w:r w:rsidR="00DD7536">
          <w:rPr>
            <w:noProof/>
            <w:webHidden/>
          </w:rPr>
          <w:instrText xml:space="preserve"> PAGEREF _Toc40427185 \h </w:instrText>
        </w:r>
        <w:r w:rsidR="00DD7536">
          <w:rPr>
            <w:noProof/>
            <w:webHidden/>
          </w:rPr>
        </w:r>
        <w:r w:rsidR="00DD7536">
          <w:rPr>
            <w:noProof/>
            <w:webHidden/>
          </w:rPr>
          <w:fldChar w:fldCharType="separate"/>
        </w:r>
        <w:r w:rsidR="009D346B">
          <w:rPr>
            <w:noProof/>
            <w:webHidden/>
          </w:rPr>
          <w:t>12</w:t>
        </w:r>
        <w:r w:rsidR="00DD7536">
          <w:rPr>
            <w:noProof/>
            <w:webHidden/>
          </w:rPr>
          <w:fldChar w:fldCharType="end"/>
        </w:r>
      </w:hyperlink>
    </w:p>
    <w:p w14:paraId="6C2EE311" w14:textId="13D6C066" w:rsidR="00DD7536" w:rsidRDefault="001A6839">
      <w:pPr>
        <w:pStyle w:val="TOC3"/>
        <w:tabs>
          <w:tab w:val="right" w:leader="dot" w:pos="9016"/>
        </w:tabs>
        <w:rPr>
          <w:rFonts w:asciiTheme="minorHAnsi" w:eastAsiaTheme="minorEastAsia" w:hAnsiTheme="minorHAnsi" w:cstheme="minorBidi"/>
          <w:noProof/>
          <w:lang w:eastAsia="lv-LV"/>
        </w:rPr>
      </w:pPr>
      <w:hyperlink w:anchor="_Toc40427186" w:history="1">
        <w:r w:rsidR="00DD7536" w:rsidRPr="008B4249">
          <w:rPr>
            <w:rStyle w:val="Hyperlink"/>
            <w:noProof/>
          </w:rPr>
          <w:t>1.1.6. Valsts un pašvaldību institūciju funkcijas un atbildība aizsargājamajā teritorijā</w:t>
        </w:r>
        <w:r w:rsidR="00DD7536">
          <w:rPr>
            <w:noProof/>
            <w:webHidden/>
          </w:rPr>
          <w:tab/>
        </w:r>
        <w:r w:rsidR="00DD7536">
          <w:rPr>
            <w:noProof/>
            <w:webHidden/>
          </w:rPr>
          <w:fldChar w:fldCharType="begin"/>
        </w:r>
        <w:r w:rsidR="00DD7536">
          <w:rPr>
            <w:noProof/>
            <w:webHidden/>
          </w:rPr>
          <w:instrText xml:space="preserve"> PAGEREF _Toc40427186 \h </w:instrText>
        </w:r>
        <w:r w:rsidR="00DD7536">
          <w:rPr>
            <w:noProof/>
            <w:webHidden/>
          </w:rPr>
        </w:r>
        <w:r w:rsidR="00DD7536">
          <w:rPr>
            <w:noProof/>
            <w:webHidden/>
          </w:rPr>
          <w:fldChar w:fldCharType="separate"/>
        </w:r>
        <w:r w:rsidR="009D346B">
          <w:rPr>
            <w:noProof/>
            <w:webHidden/>
          </w:rPr>
          <w:t>12</w:t>
        </w:r>
        <w:r w:rsidR="00DD7536">
          <w:rPr>
            <w:noProof/>
            <w:webHidden/>
          </w:rPr>
          <w:fldChar w:fldCharType="end"/>
        </w:r>
      </w:hyperlink>
    </w:p>
    <w:p w14:paraId="5DC9F12B" w14:textId="7EE1D31B" w:rsidR="00DD7536" w:rsidRDefault="001A6839">
      <w:pPr>
        <w:pStyle w:val="TOC2"/>
        <w:tabs>
          <w:tab w:val="left" w:pos="880"/>
          <w:tab w:val="right" w:leader="dot" w:pos="9016"/>
        </w:tabs>
        <w:rPr>
          <w:rFonts w:asciiTheme="minorHAnsi" w:eastAsiaTheme="minorEastAsia" w:hAnsiTheme="minorHAnsi" w:cstheme="minorBidi"/>
          <w:noProof/>
          <w:lang w:eastAsia="lv-LV"/>
        </w:rPr>
      </w:pPr>
      <w:hyperlink w:anchor="_Toc40427187" w:history="1">
        <w:r w:rsidR="00DD7536" w:rsidRPr="008B4249">
          <w:rPr>
            <w:rStyle w:val="Hyperlink"/>
            <w:noProof/>
          </w:rPr>
          <w:t>1.2.</w:t>
        </w:r>
        <w:r w:rsidR="00DD7536">
          <w:rPr>
            <w:rFonts w:asciiTheme="minorHAnsi" w:eastAsiaTheme="minorEastAsia" w:hAnsiTheme="minorHAnsi" w:cstheme="minorBidi"/>
            <w:noProof/>
            <w:lang w:eastAsia="lv-LV"/>
          </w:rPr>
          <w:tab/>
        </w:r>
        <w:r w:rsidR="00DD7536" w:rsidRPr="008B4249">
          <w:rPr>
            <w:rStyle w:val="Hyperlink"/>
            <w:noProof/>
          </w:rPr>
          <w:t>Normatīvo aktu normas, kas tieši attiecas uz konkrēto aizsargājamo teritoriju, tai skaitā pašvaldību saistošos noteikumus, kuri attiecas uz aizsargājamo teritoriju</w:t>
        </w:r>
        <w:r w:rsidR="00DD7536">
          <w:rPr>
            <w:noProof/>
            <w:webHidden/>
          </w:rPr>
          <w:tab/>
        </w:r>
        <w:r w:rsidR="00DD7536">
          <w:rPr>
            <w:noProof/>
            <w:webHidden/>
          </w:rPr>
          <w:fldChar w:fldCharType="begin"/>
        </w:r>
        <w:r w:rsidR="00DD7536">
          <w:rPr>
            <w:noProof/>
            <w:webHidden/>
          </w:rPr>
          <w:instrText xml:space="preserve"> PAGEREF _Toc40427187 \h </w:instrText>
        </w:r>
        <w:r w:rsidR="00DD7536">
          <w:rPr>
            <w:noProof/>
            <w:webHidden/>
          </w:rPr>
        </w:r>
        <w:r w:rsidR="00DD7536">
          <w:rPr>
            <w:noProof/>
            <w:webHidden/>
          </w:rPr>
          <w:fldChar w:fldCharType="separate"/>
        </w:r>
        <w:r w:rsidR="009D346B">
          <w:rPr>
            <w:noProof/>
            <w:webHidden/>
          </w:rPr>
          <w:t>13</w:t>
        </w:r>
        <w:r w:rsidR="00DD7536">
          <w:rPr>
            <w:noProof/>
            <w:webHidden/>
          </w:rPr>
          <w:fldChar w:fldCharType="end"/>
        </w:r>
      </w:hyperlink>
    </w:p>
    <w:p w14:paraId="2735F157" w14:textId="3A08AF46" w:rsidR="00DD7536" w:rsidRDefault="001A6839">
      <w:pPr>
        <w:pStyle w:val="TOC2"/>
        <w:tabs>
          <w:tab w:val="right" w:leader="dot" w:pos="9016"/>
        </w:tabs>
        <w:rPr>
          <w:rFonts w:asciiTheme="minorHAnsi" w:eastAsiaTheme="minorEastAsia" w:hAnsiTheme="minorHAnsi" w:cstheme="minorBidi"/>
          <w:noProof/>
          <w:lang w:eastAsia="lv-LV"/>
        </w:rPr>
      </w:pPr>
      <w:hyperlink w:anchor="_Toc40427188" w:history="1">
        <w:r w:rsidR="00DD7536" w:rsidRPr="008B4249">
          <w:rPr>
            <w:rStyle w:val="Hyperlink"/>
            <w:noProof/>
          </w:rPr>
          <w:t>1.3. ES nozīmes īpaši aizsargājamās dabas teritorijas pie Sventājas upes Lietuvas Republikas teritorijā</w:t>
        </w:r>
        <w:r w:rsidR="00DD7536">
          <w:rPr>
            <w:noProof/>
            <w:webHidden/>
          </w:rPr>
          <w:tab/>
        </w:r>
        <w:r w:rsidR="00DD7536">
          <w:rPr>
            <w:noProof/>
            <w:webHidden/>
          </w:rPr>
          <w:fldChar w:fldCharType="begin"/>
        </w:r>
        <w:r w:rsidR="00DD7536">
          <w:rPr>
            <w:noProof/>
            <w:webHidden/>
          </w:rPr>
          <w:instrText xml:space="preserve"> PAGEREF _Toc40427188 \h </w:instrText>
        </w:r>
        <w:r w:rsidR="00DD7536">
          <w:rPr>
            <w:noProof/>
            <w:webHidden/>
          </w:rPr>
        </w:r>
        <w:r w:rsidR="00DD7536">
          <w:rPr>
            <w:noProof/>
            <w:webHidden/>
          </w:rPr>
          <w:fldChar w:fldCharType="separate"/>
        </w:r>
        <w:r w:rsidR="009D346B">
          <w:rPr>
            <w:noProof/>
            <w:webHidden/>
          </w:rPr>
          <w:t>20</w:t>
        </w:r>
        <w:r w:rsidR="00DD7536">
          <w:rPr>
            <w:noProof/>
            <w:webHidden/>
          </w:rPr>
          <w:fldChar w:fldCharType="end"/>
        </w:r>
      </w:hyperlink>
    </w:p>
    <w:p w14:paraId="5B784D9A" w14:textId="7238A4FD" w:rsidR="00DD7536" w:rsidRDefault="001A6839">
      <w:pPr>
        <w:pStyle w:val="TOC3"/>
        <w:tabs>
          <w:tab w:val="right" w:leader="dot" w:pos="9016"/>
        </w:tabs>
        <w:rPr>
          <w:rFonts w:asciiTheme="minorHAnsi" w:eastAsiaTheme="minorEastAsia" w:hAnsiTheme="minorHAnsi" w:cstheme="minorBidi"/>
          <w:noProof/>
          <w:lang w:eastAsia="lv-LV"/>
        </w:rPr>
      </w:pPr>
      <w:hyperlink w:anchor="_Toc40427189" w:history="1">
        <w:r w:rsidR="00DD7536" w:rsidRPr="008B4249">
          <w:rPr>
            <w:rStyle w:val="Hyperlink"/>
            <w:noProof/>
          </w:rPr>
          <w:t>1.3.1. Sudėnų pievos (Sudenu pļavas)</w:t>
        </w:r>
        <w:r w:rsidR="00DD7536">
          <w:rPr>
            <w:noProof/>
            <w:webHidden/>
          </w:rPr>
          <w:tab/>
        </w:r>
        <w:r w:rsidR="00DD7536">
          <w:rPr>
            <w:noProof/>
            <w:webHidden/>
          </w:rPr>
          <w:fldChar w:fldCharType="begin"/>
        </w:r>
        <w:r w:rsidR="00DD7536">
          <w:rPr>
            <w:noProof/>
            <w:webHidden/>
          </w:rPr>
          <w:instrText xml:space="preserve"> PAGEREF _Toc40427189 \h </w:instrText>
        </w:r>
        <w:r w:rsidR="00DD7536">
          <w:rPr>
            <w:noProof/>
            <w:webHidden/>
          </w:rPr>
        </w:r>
        <w:r w:rsidR="00DD7536">
          <w:rPr>
            <w:noProof/>
            <w:webHidden/>
          </w:rPr>
          <w:fldChar w:fldCharType="separate"/>
        </w:r>
        <w:r w:rsidR="009D346B">
          <w:rPr>
            <w:noProof/>
            <w:webHidden/>
          </w:rPr>
          <w:t>20</w:t>
        </w:r>
        <w:r w:rsidR="00DD7536">
          <w:rPr>
            <w:noProof/>
            <w:webHidden/>
          </w:rPr>
          <w:fldChar w:fldCharType="end"/>
        </w:r>
      </w:hyperlink>
    </w:p>
    <w:p w14:paraId="3145F339" w14:textId="65ADFDBB" w:rsidR="00DD7536" w:rsidRDefault="001A6839">
      <w:pPr>
        <w:pStyle w:val="TOC3"/>
        <w:tabs>
          <w:tab w:val="right" w:leader="dot" w:pos="9016"/>
        </w:tabs>
        <w:rPr>
          <w:rFonts w:asciiTheme="minorHAnsi" w:eastAsiaTheme="minorEastAsia" w:hAnsiTheme="minorHAnsi" w:cstheme="minorBidi"/>
          <w:noProof/>
          <w:lang w:eastAsia="lv-LV"/>
        </w:rPr>
      </w:pPr>
      <w:hyperlink w:anchor="_Toc40427190" w:history="1">
        <w:r w:rsidR="00DD7536" w:rsidRPr="008B4249">
          <w:rPr>
            <w:rStyle w:val="Hyperlink"/>
            <w:noProof/>
          </w:rPr>
          <w:t>1.3.2. Senosios Įpilties apylinkės (Senās Ipiltes apriņķis/apkārtne)</w:t>
        </w:r>
        <w:r w:rsidR="00DD7536">
          <w:rPr>
            <w:noProof/>
            <w:webHidden/>
          </w:rPr>
          <w:tab/>
        </w:r>
        <w:r w:rsidR="00DD7536">
          <w:rPr>
            <w:noProof/>
            <w:webHidden/>
          </w:rPr>
          <w:fldChar w:fldCharType="begin"/>
        </w:r>
        <w:r w:rsidR="00DD7536">
          <w:rPr>
            <w:noProof/>
            <w:webHidden/>
          </w:rPr>
          <w:instrText xml:space="preserve"> PAGEREF _Toc40427190 \h </w:instrText>
        </w:r>
        <w:r w:rsidR="00DD7536">
          <w:rPr>
            <w:noProof/>
            <w:webHidden/>
          </w:rPr>
        </w:r>
        <w:r w:rsidR="00DD7536">
          <w:rPr>
            <w:noProof/>
            <w:webHidden/>
          </w:rPr>
          <w:fldChar w:fldCharType="separate"/>
        </w:r>
        <w:r w:rsidR="009D346B">
          <w:rPr>
            <w:noProof/>
            <w:webHidden/>
          </w:rPr>
          <w:t>21</w:t>
        </w:r>
        <w:r w:rsidR="00DD7536">
          <w:rPr>
            <w:noProof/>
            <w:webHidden/>
          </w:rPr>
          <w:fldChar w:fldCharType="end"/>
        </w:r>
      </w:hyperlink>
    </w:p>
    <w:p w14:paraId="6390A939" w14:textId="187945FA" w:rsidR="00DD7536" w:rsidRDefault="001A6839">
      <w:pPr>
        <w:pStyle w:val="TOC3"/>
        <w:tabs>
          <w:tab w:val="right" w:leader="dot" w:pos="9016"/>
        </w:tabs>
        <w:rPr>
          <w:rFonts w:asciiTheme="minorHAnsi" w:eastAsiaTheme="minorEastAsia" w:hAnsiTheme="minorHAnsi" w:cstheme="minorBidi"/>
          <w:noProof/>
          <w:lang w:eastAsia="lv-LV"/>
        </w:rPr>
      </w:pPr>
      <w:hyperlink w:anchor="_Toc40427191" w:history="1">
        <w:r w:rsidR="00DD7536" w:rsidRPr="008B4249">
          <w:rPr>
            <w:rStyle w:val="Hyperlink"/>
            <w:noProof/>
          </w:rPr>
          <w:t>1.3.3. Šventosios upės slėnis ties Margininkais (Sventājas upes ieleja pie Margininkai)</w:t>
        </w:r>
        <w:r w:rsidR="00DD7536">
          <w:rPr>
            <w:noProof/>
            <w:webHidden/>
          </w:rPr>
          <w:tab/>
        </w:r>
        <w:r w:rsidR="00DD7536">
          <w:rPr>
            <w:noProof/>
            <w:webHidden/>
          </w:rPr>
          <w:fldChar w:fldCharType="begin"/>
        </w:r>
        <w:r w:rsidR="00DD7536">
          <w:rPr>
            <w:noProof/>
            <w:webHidden/>
          </w:rPr>
          <w:instrText xml:space="preserve"> PAGEREF _Toc40427191 \h </w:instrText>
        </w:r>
        <w:r w:rsidR="00DD7536">
          <w:rPr>
            <w:noProof/>
            <w:webHidden/>
          </w:rPr>
        </w:r>
        <w:r w:rsidR="00DD7536">
          <w:rPr>
            <w:noProof/>
            <w:webHidden/>
          </w:rPr>
          <w:fldChar w:fldCharType="separate"/>
        </w:r>
        <w:r w:rsidR="009D346B">
          <w:rPr>
            <w:noProof/>
            <w:webHidden/>
          </w:rPr>
          <w:t>23</w:t>
        </w:r>
        <w:r w:rsidR="00DD7536">
          <w:rPr>
            <w:noProof/>
            <w:webHidden/>
          </w:rPr>
          <w:fldChar w:fldCharType="end"/>
        </w:r>
      </w:hyperlink>
    </w:p>
    <w:p w14:paraId="3FB8CF8A" w14:textId="2870A763" w:rsidR="00DD7536" w:rsidRDefault="001A6839">
      <w:pPr>
        <w:pStyle w:val="TOC1"/>
        <w:tabs>
          <w:tab w:val="left" w:pos="440"/>
          <w:tab w:val="right" w:leader="dot" w:pos="9016"/>
        </w:tabs>
        <w:rPr>
          <w:rFonts w:asciiTheme="minorHAnsi" w:eastAsiaTheme="minorEastAsia" w:hAnsiTheme="minorHAnsi" w:cstheme="minorBidi"/>
          <w:noProof/>
          <w:lang w:eastAsia="lv-LV"/>
        </w:rPr>
      </w:pPr>
      <w:hyperlink w:anchor="_Toc40427192" w:history="1">
        <w:r w:rsidR="00DD7536" w:rsidRPr="008B4249">
          <w:rPr>
            <w:rStyle w:val="Hyperlink"/>
            <w:noProof/>
          </w:rPr>
          <w:t>2.</w:t>
        </w:r>
        <w:r w:rsidR="00DD7536">
          <w:rPr>
            <w:rFonts w:asciiTheme="minorHAnsi" w:eastAsiaTheme="minorEastAsia" w:hAnsiTheme="minorHAnsi" w:cstheme="minorBidi"/>
            <w:noProof/>
            <w:lang w:eastAsia="lv-LV"/>
          </w:rPr>
          <w:tab/>
        </w:r>
        <w:r w:rsidR="00DD7536" w:rsidRPr="008B4249">
          <w:rPr>
            <w:rStyle w:val="Hyperlink"/>
            <w:noProof/>
          </w:rPr>
          <w:t>daļa. Īss aizsargājamās teritorijas fiziski ģeogrāfisks apraksts</w:t>
        </w:r>
        <w:r w:rsidR="00DD7536">
          <w:rPr>
            <w:noProof/>
            <w:webHidden/>
          </w:rPr>
          <w:tab/>
        </w:r>
        <w:r w:rsidR="00DD7536">
          <w:rPr>
            <w:noProof/>
            <w:webHidden/>
          </w:rPr>
          <w:fldChar w:fldCharType="begin"/>
        </w:r>
        <w:r w:rsidR="00DD7536">
          <w:rPr>
            <w:noProof/>
            <w:webHidden/>
          </w:rPr>
          <w:instrText xml:space="preserve"> PAGEREF _Toc40427192 \h </w:instrText>
        </w:r>
        <w:r w:rsidR="00DD7536">
          <w:rPr>
            <w:noProof/>
            <w:webHidden/>
          </w:rPr>
        </w:r>
        <w:r w:rsidR="00DD7536">
          <w:rPr>
            <w:noProof/>
            <w:webHidden/>
          </w:rPr>
          <w:fldChar w:fldCharType="separate"/>
        </w:r>
        <w:r w:rsidR="009D346B">
          <w:rPr>
            <w:noProof/>
            <w:webHidden/>
          </w:rPr>
          <w:t>26</w:t>
        </w:r>
        <w:r w:rsidR="00DD7536">
          <w:rPr>
            <w:noProof/>
            <w:webHidden/>
          </w:rPr>
          <w:fldChar w:fldCharType="end"/>
        </w:r>
      </w:hyperlink>
    </w:p>
    <w:p w14:paraId="2FFEC730" w14:textId="1279FEF6" w:rsidR="00DD7536" w:rsidRDefault="001A6839">
      <w:pPr>
        <w:pStyle w:val="TOC2"/>
        <w:tabs>
          <w:tab w:val="right" w:leader="dot" w:pos="9016"/>
        </w:tabs>
        <w:rPr>
          <w:rFonts w:asciiTheme="minorHAnsi" w:eastAsiaTheme="minorEastAsia" w:hAnsiTheme="minorHAnsi" w:cstheme="minorBidi"/>
          <w:noProof/>
          <w:lang w:eastAsia="lv-LV"/>
        </w:rPr>
      </w:pPr>
      <w:hyperlink w:anchor="_Toc40427193" w:history="1">
        <w:r w:rsidR="00DD7536" w:rsidRPr="008B4249">
          <w:rPr>
            <w:rStyle w:val="Hyperlink"/>
            <w:noProof/>
          </w:rPr>
          <w:t>2.1. Klimats</w:t>
        </w:r>
        <w:r w:rsidR="00DD7536">
          <w:rPr>
            <w:noProof/>
            <w:webHidden/>
          </w:rPr>
          <w:tab/>
        </w:r>
        <w:r w:rsidR="00DD7536">
          <w:rPr>
            <w:noProof/>
            <w:webHidden/>
          </w:rPr>
          <w:fldChar w:fldCharType="begin"/>
        </w:r>
        <w:r w:rsidR="00DD7536">
          <w:rPr>
            <w:noProof/>
            <w:webHidden/>
          </w:rPr>
          <w:instrText xml:space="preserve"> PAGEREF _Toc40427193 \h </w:instrText>
        </w:r>
        <w:r w:rsidR="00DD7536">
          <w:rPr>
            <w:noProof/>
            <w:webHidden/>
          </w:rPr>
        </w:r>
        <w:r w:rsidR="00DD7536">
          <w:rPr>
            <w:noProof/>
            <w:webHidden/>
          </w:rPr>
          <w:fldChar w:fldCharType="separate"/>
        </w:r>
        <w:r w:rsidR="009D346B">
          <w:rPr>
            <w:noProof/>
            <w:webHidden/>
          </w:rPr>
          <w:t>26</w:t>
        </w:r>
        <w:r w:rsidR="00DD7536">
          <w:rPr>
            <w:noProof/>
            <w:webHidden/>
          </w:rPr>
          <w:fldChar w:fldCharType="end"/>
        </w:r>
      </w:hyperlink>
    </w:p>
    <w:p w14:paraId="5C2C3F0C" w14:textId="6F6F0503" w:rsidR="00DD7536" w:rsidRDefault="001A6839">
      <w:pPr>
        <w:pStyle w:val="TOC2"/>
        <w:tabs>
          <w:tab w:val="right" w:leader="dot" w:pos="9016"/>
        </w:tabs>
        <w:rPr>
          <w:rFonts w:asciiTheme="minorHAnsi" w:eastAsiaTheme="minorEastAsia" w:hAnsiTheme="minorHAnsi" w:cstheme="minorBidi"/>
          <w:noProof/>
          <w:lang w:eastAsia="lv-LV"/>
        </w:rPr>
      </w:pPr>
      <w:hyperlink w:anchor="_Toc40427194" w:history="1">
        <w:r w:rsidR="00DD7536" w:rsidRPr="008B4249">
          <w:rPr>
            <w:rStyle w:val="Hyperlink"/>
            <w:noProof/>
          </w:rPr>
          <w:t>2.2. Reljefs,  ģeoloģija un hidroģeoloģija</w:t>
        </w:r>
        <w:r w:rsidR="00DD7536">
          <w:rPr>
            <w:noProof/>
            <w:webHidden/>
          </w:rPr>
          <w:tab/>
        </w:r>
        <w:r w:rsidR="00DD7536">
          <w:rPr>
            <w:noProof/>
            <w:webHidden/>
          </w:rPr>
          <w:fldChar w:fldCharType="begin"/>
        </w:r>
        <w:r w:rsidR="00DD7536">
          <w:rPr>
            <w:noProof/>
            <w:webHidden/>
          </w:rPr>
          <w:instrText xml:space="preserve"> PAGEREF _Toc40427194 \h </w:instrText>
        </w:r>
        <w:r w:rsidR="00DD7536">
          <w:rPr>
            <w:noProof/>
            <w:webHidden/>
          </w:rPr>
        </w:r>
        <w:r w:rsidR="00DD7536">
          <w:rPr>
            <w:noProof/>
            <w:webHidden/>
          </w:rPr>
          <w:fldChar w:fldCharType="separate"/>
        </w:r>
        <w:r w:rsidR="009D346B">
          <w:rPr>
            <w:noProof/>
            <w:webHidden/>
          </w:rPr>
          <w:t>26</w:t>
        </w:r>
        <w:r w:rsidR="00DD7536">
          <w:rPr>
            <w:noProof/>
            <w:webHidden/>
          </w:rPr>
          <w:fldChar w:fldCharType="end"/>
        </w:r>
      </w:hyperlink>
    </w:p>
    <w:p w14:paraId="287B9B8F" w14:textId="1CEBCE60" w:rsidR="00DD7536" w:rsidRDefault="001A6839">
      <w:pPr>
        <w:pStyle w:val="TOC2"/>
        <w:tabs>
          <w:tab w:val="right" w:leader="dot" w:pos="9016"/>
        </w:tabs>
        <w:rPr>
          <w:rFonts w:asciiTheme="minorHAnsi" w:eastAsiaTheme="minorEastAsia" w:hAnsiTheme="minorHAnsi" w:cstheme="minorBidi"/>
          <w:noProof/>
          <w:lang w:eastAsia="lv-LV"/>
        </w:rPr>
      </w:pPr>
      <w:hyperlink w:anchor="_Toc40427195" w:history="1">
        <w:r w:rsidR="00DD7536" w:rsidRPr="008B4249">
          <w:rPr>
            <w:rStyle w:val="Hyperlink"/>
            <w:noProof/>
          </w:rPr>
          <w:t>2.3. Hidroloģija</w:t>
        </w:r>
        <w:r w:rsidR="00DD7536">
          <w:rPr>
            <w:noProof/>
            <w:webHidden/>
          </w:rPr>
          <w:tab/>
        </w:r>
        <w:r w:rsidR="00DD7536">
          <w:rPr>
            <w:noProof/>
            <w:webHidden/>
          </w:rPr>
          <w:fldChar w:fldCharType="begin"/>
        </w:r>
        <w:r w:rsidR="00DD7536">
          <w:rPr>
            <w:noProof/>
            <w:webHidden/>
          </w:rPr>
          <w:instrText xml:space="preserve"> PAGEREF _Toc40427195 \h </w:instrText>
        </w:r>
        <w:r w:rsidR="00DD7536">
          <w:rPr>
            <w:noProof/>
            <w:webHidden/>
          </w:rPr>
        </w:r>
        <w:r w:rsidR="00DD7536">
          <w:rPr>
            <w:noProof/>
            <w:webHidden/>
          </w:rPr>
          <w:fldChar w:fldCharType="separate"/>
        </w:r>
        <w:r w:rsidR="009D346B">
          <w:rPr>
            <w:noProof/>
            <w:webHidden/>
          </w:rPr>
          <w:t>31</w:t>
        </w:r>
        <w:r w:rsidR="00DD7536">
          <w:rPr>
            <w:noProof/>
            <w:webHidden/>
          </w:rPr>
          <w:fldChar w:fldCharType="end"/>
        </w:r>
      </w:hyperlink>
    </w:p>
    <w:p w14:paraId="290B7B84" w14:textId="7B05011C" w:rsidR="00DD7536" w:rsidRDefault="001A6839">
      <w:pPr>
        <w:pStyle w:val="TOC2"/>
        <w:tabs>
          <w:tab w:val="right" w:leader="dot" w:pos="9016"/>
        </w:tabs>
        <w:rPr>
          <w:rFonts w:asciiTheme="minorHAnsi" w:eastAsiaTheme="minorEastAsia" w:hAnsiTheme="minorHAnsi" w:cstheme="minorBidi"/>
          <w:noProof/>
          <w:lang w:eastAsia="lv-LV"/>
        </w:rPr>
      </w:pPr>
      <w:hyperlink w:anchor="_Toc40427196" w:history="1">
        <w:r w:rsidR="00DD7536" w:rsidRPr="008B4249">
          <w:rPr>
            <w:rStyle w:val="Hyperlink"/>
            <w:noProof/>
          </w:rPr>
          <w:t>2.4. Augsne</w:t>
        </w:r>
        <w:r w:rsidR="00DD7536">
          <w:rPr>
            <w:noProof/>
            <w:webHidden/>
          </w:rPr>
          <w:tab/>
        </w:r>
        <w:r w:rsidR="00DD7536">
          <w:rPr>
            <w:noProof/>
            <w:webHidden/>
          </w:rPr>
          <w:fldChar w:fldCharType="begin"/>
        </w:r>
        <w:r w:rsidR="00DD7536">
          <w:rPr>
            <w:noProof/>
            <w:webHidden/>
          </w:rPr>
          <w:instrText xml:space="preserve"> PAGEREF _Toc40427196 \h </w:instrText>
        </w:r>
        <w:r w:rsidR="00DD7536">
          <w:rPr>
            <w:noProof/>
            <w:webHidden/>
          </w:rPr>
        </w:r>
        <w:r w:rsidR="00DD7536">
          <w:rPr>
            <w:noProof/>
            <w:webHidden/>
          </w:rPr>
          <w:fldChar w:fldCharType="separate"/>
        </w:r>
        <w:r w:rsidR="009D346B">
          <w:rPr>
            <w:noProof/>
            <w:webHidden/>
          </w:rPr>
          <w:t>36</w:t>
        </w:r>
        <w:r w:rsidR="00DD7536">
          <w:rPr>
            <w:noProof/>
            <w:webHidden/>
          </w:rPr>
          <w:fldChar w:fldCharType="end"/>
        </w:r>
      </w:hyperlink>
    </w:p>
    <w:p w14:paraId="388E4421" w14:textId="03D61A0B" w:rsidR="00DD7536" w:rsidRDefault="001A6839">
      <w:pPr>
        <w:pStyle w:val="TOC1"/>
        <w:tabs>
          <w:tab w:val="left" w:pos="440"/>
          <w:tab w:val="right" w:leader="dot" w:pos="9016"/>
        </w:tabs>
        <w:rPr>
          <w:rFonts w:asciiTheme="minorHAnsi" w:eastAsiaTheme="minorEastAsia" w:hAnsiTheme="minorHAnsi" w:cstheme="minorBidi"/>
          <w:noProof/>
          <w:lang w:eastAsia="lv-LV"/>
        </w:rPr>
      </w:pPr>
      <w:hyperlink w:anchor="_Toc40427197" w:history="1">
        <w:r w:rsidR="00DD7536" w:rsidRPr="008B4249">
          <w:rPr>
            <w:rStyle w:val="Hyperlink"/>
            <w:noProof/>
          </w:rPr>
          <w:t>3.</w:t>
        </w:r>
        <w:r w:rsidR="00DD7536">
          <w:rPr>
            <w:rFonts w:asciiTheme="minorHAnsi" w:eastAsiaTheme="minorEastAsia" w:hAnsiTheme="minorHAnsi" w:cstheme="minorBidi"/>
            <w:noProof/>
            <w:lang w:eastAsia="lv-LV"/>
          </w:rPr>
          <w:tab/>
        </w:r>
        <w:r w:rsidR="00DD7536" w:rsidRPr="008B4249">
          <w:rPr>
            <w:rStyle w:val="Hyperlink"/>
            <w:noProof/>
          </w:rPr>
          <w:t>daļa. Aizsargājamās teritorijas sociālās un ekonomiskās situācijas apraksts</w:t>
        </w:r>
        <w:r w:rsidR="00DD7536">
          <w:rPr>
            <w:noProof/>
            <w:webHidden/>
          </w:rPr>
          <w:tab/>
        </w:r>
        <w:r w:rsidR="00DD7536">
          <w:rPr>
            <w:noProof/>
            <w:webHidden/>
          </w:rPr>
          <w:fldChar w:fldCharType="begin"/>
        </w:r>
        <w:r w:rsidR="00DD7536">
          <w:rPr>
            <w:noProof/>
            <w:webHidden/>
          </w:rPr>
          <w:instrText xml:space="preserve"> PAGEREF _Toc40427197 \h </w:instrText>
        </w:r>
        <w:r w:rsidR="00DD7536">
          <w:rPr>
            <w:noProof/>
            <w:webHidden/>
          </w:rPr>
        </w:r>
        <w:r w:rsidR="00DD7536">
          <w:rPr>
            <w:noProof/>
            <w:webHidden/>
          </w:rPr>
          <w:fldChar w:fldCharType="separate"/>
        </w:r>
        <w:r w:rsidR="009D346B">
          <w:rPr>
            <w:noProof/>
            <w:webHidden/>
          </w:rPr>
          <w:t>36</w:t>
        </w:r>
        <w:r w:rsidR="00DD7536">
          <w:rPr>
            <w:noProof/>
            <w:webHidden/>
          </w:rPr>
          <w:fldChar w:fldCharType="end"/>
        </w:r>
      </w:hyperlink>
    </w:p>
    <w:p w14:paraId="44D88346" w14:textId="0CDA3B7C" w:rsidR="00DD7536" w:rsidRDefault="001A6839">
      <w:pPr>
        <w:pStyle w:val="TOC2"/>
        <w:tabs>
          <w:tab w:val="left" w:pos="880"/>
          <w:tab w:val="right" w:leader="dot" w:pos="9016"/>
        </w:tabs>
        <w:rPr>
          <w:rFonts w:asciiTheme="minorHAnsi" w:eastAsiaTheme="minorEastAsia" w:hAnsiTheme="minorHAnsi" w:cstheme="minorBidi"/>
          <w:noProof/>
          <w:lang w:eastAsia="lv-LV"/>
        </w:rPr>
      </w:pPr>
      <w:hyperlink w:anchor="_Toc40427198" w:history="1">
        <w:r w:rsidR="00DD7536" w:rsidRPr="008B4249">
          <w:rPr>
            <w:rStyle w:val="Hyperlink"/>
            <w:noProof/>
          </w:rPr>
          <w:t>3.1.</w:t>
        </w:r>
        <w:r w:rsidR="00DD7536">
          <w:rPr>
            <w:rFonts w:asciiTheme="minorHAnsi" w:eastAsiaTheme="minorEastAsia" w:hAnsiTheme="minorHAnsi" w:cstheme="minorBidi"/>
            <w:noProof/>
            <w:lang w:eastAsia="lv-LV"/>
          </w:rPr>
          <w:tab/>
        </w:r>
        <w:r w:rsidR="00DD7536" w:rsidRPr="008B4249">
          <w:rPr>
            <w:rStyle w:val="Hyperlink"/>
            <w:noProof/>
          </w:rPr>
          <w:t>Iedzīvotāji, nodarbinātība</w:t>
        </w:r>
        <w:r w:rsidR="00DD7536">
          <w:rPr>
            <w:noProof/>
            <w:webHidden/>
          </w:rPr>
          <w:tab/>
        </w:r>
        <w:r w:rsidR="00DD7536">
          <w:rPr>
            <w:noProof/>
            <w:webHidden/>
          </w:rPr>
          <w:fldChar w:fldCharType="begin"/>
        </w:r>
        <w:r w:rsidR="00DD7536">
          <w:rPr>
            <w:noProof/>
            <w:webHidden/>
          </w:rPr>
          <w:instrText xml:space="preserve"> PAGEREF _Toc40427198 \h </w:instrText>
        </w:r>
        <w:r w:rsidR="00DD7536">
          <w:rPr>
            <w:noProof/>
            <w:webHidden/>
          </w:rPr>
        </w:r>
        <w:r w:rsidR="00DD7536">
          <w:rPr>
            <w:noProof/>
            <w:webHidden/>
          </w:rPr>
          <w:fldChar w:fldCharType="separate"/>
        </w:r>
        <w:r w:rsidR="009D346B">
          <w:rPr>
            <w:noProof/>
            <w:webHidden/>
          </w:rPr>
          <w:t>36</w:t>
        </w:r>
        <w:r w:rsidR="00DD7536">
          <w:rPr>
            <w:noProof/>
            <w:webHidden/>
          </w:rPr>
          <w:fldChar w:fldCharType="end"/>
        </w:r>
      </w:hyperlink>
    </w:p>
    <w:p w14:paraId="4130F3BD" w14:textId="52B3D142" w:rsidR="00DD7536" w:rsidRDefault="001A6839">
      <w:pPr>
        <w:pStyle w:val="TOC2"/>
        <w:tabs>
          <w:tab w:val="left" w:pos="880"/>
          <w:tab w:val="right" w:leader="dot" w:pos="9016"/>
        </w:tabs>
        <w:rPr>
          <w:rFonts w:asciiTheme="minorHAnsi" w:eastAsiaTheme="minorEastAsia" w:hAnsiTheme="minorHAnsi" w:cstheme="minorBidi"/>
          <w:noProof/>
          <w:lang w:eastAsia="lv-LV"/>
        </w:rPr>
      </w:pPr>
      <w:hyperlink w:anchor="_Toc40427199" w:history="1">
        <w:r w:rsidR="00DD7536" w:rsidRPr="008B4249">
          <w:rPr>
            <w:rStyle w:val="Hyperlink"/>
            <w:noProof/>
          </w:rPr>
          <w:t>3.2.</w:t>
        </w:r>
        <w:r w:rsidR="00DD7536">
          <w:rPr>
            <w:rFonts w:asciiTheme="minorHAnsi" w:eastAsiaTheme="minorEastAsia" w:hAnsiTheme="minorHAnsi" w:cstheme="minorBidi"/>
            <w:noProof/>
            <w:lang w:eastAsia="lv-LV"/>
          </w:rPr>
          <w:tab/>
        </w:r>
        <w:r w:rsidR="00DD7536" w:rsidRPr="008B4249">
          <w:rPr>
            <w:rStyle w:val="Hyperlink"/>
            <w:noProof/>
          </w:rPr>
          <w:t>Pašreizējā un paredzamā antropogēnā slodze uz aizsargājamo teritoriju</w:t>
        </w:r>
        <w:r w:rsidR="00DD7536">
          <w:rPr>
            <w:noProof/>
            <w:webHidden/>
          </w:rPr>
          <w:tab/>
        </w:r>
        <w:r w:rsidR="00DD7536">
          <w:rPr>
            <w:noProof/>
            <w:webHidden/>
          </w:rPr>
          <w:fldChar w:fldCharType="begin"/>
        </w:r>
        <w:r w:rsidR="00DD7536">
          <w:rPr>
            <w:noProof/>
            <w:webHidden/>
          </w:rPr>
          <w:instrText xml:space="preserve"> PAGEREF _Toc40427199 \h </w:instrText>
        </w:r>
        <w:r w:rsidR="00DD7536">
          <w:rPr>
            <w:noProof/>
            <w:webHidden/>
          </w:rPr>
        </w:r>
        <w:r w:rsidR="00DD7536">
          <w:rPr>
            <w:noProof/>
            <w:webHidden/>
          </w:rPr>
          <w:fldChar w:fldCharType="separate"/>
        </w:r>
        <w:r w:rsidR="009D346B">
          <w:rPr>
            <w:noProof/>
            <w:webHidden/>
          </w:rPr>
          <w:t>37</w:t>
        </w:r>
        <w:r w:rsidR="00DD7536">
          <w:rPr>
            <w:noProof/>
            <w:webHidden/>
          </w:rPr>
          <w:fldChar w:fldCharType="end"/>
        </w:r>
      </w:hyperlink>
    </w:p>
    <w:p w14:paraId="0E03754D" w14:textId="7320F846" w:rsidR="00DD7536" w:rsidRDefault="001A6839">
      <w:pPr>
        <w:pStyle w:val="TOC2"/>
        <w:tabs>
          <w:tab w:val="left" w:pos="880"/>
          <w:tab w:val="right" w:leader="dot" w:pos="9016"/>
        </w:tabs>
        <w:rPr>
          <w:rFonts w:asciiTheme="minorHAnsi" w:eastAsiaTheme="minorEastAsia" w:hAnsiTheme="minorHAnsi" w:cstheme="minorBidi"/>
          <w:noProof/>
          <w:lang w:eastAsia="lv-LV"/>
        </w:rPr>
      </w:pPr>
      <w:hyperlink w:anchor="_Toc40427200" w:history="1">
        <w:r w:rsidR="00DD7536" w:rsidRPr="008B4249">
          <w:rPr>
            <w:rStyle w:val="Hyperlink"/>
            <w:noProof/>
          </w:rPr>
          <w:t>3.3.</w:t>
        </w:r>
        <w:r w:rsidR="00DD7536">
          <w:rPr>
            <w:rFonts w:asciiTheme="minorHAnsi" w:eastAsiaTheme="minorEastAsia" w:hAnsiTheme="minorHAnsi" w:cstheme="minorBidi"/>
            <w:noProof/>
            <w:lang w:eastAsia="lv-LV"/>
          </w:rPr>
          <w:tab/>
        </w:r>
        <w:r w:rsidR="00DD7536" w:rsidRPr="008B4249">
          <w:rPr>
            <w:rStyle w:val="Hyperlink"/>
            <w:noProof/>
          </w:rPr>
          <w:t>Aizsargājamās teritorijas izmantošanas veidi</w:t>
        </w:r>
        <w:r w:rsidR="00DD7536">
          <w:rPr>
            <w:noProof/>
            <w:webHidden/>
          </w:rPr>
          <w:tab/>
        </w:r>
        <w:r w:rsidR="00DD7536">
          <w:rPr>
            <w:noProof/>
            <w:webHidden/>
          </w:rPr>
          <w:fldChar w:fldCharType="begin"/>
        </w:r>
        <w:r w:rsidR="00DD7536">
          <w:rPr>
            <w:noProof/>
            <w:webHidden/>
          </w:rPr>
          <w:instrText xml:space="preserve"> PAGEREF _Toc40427200 \h </w:instrText>
        </w:r>
        <w:r w:rsidR="00DD7536">
          <w:rPr>
            <w:noProof/>
            <w:webHidden/>
          </w:rPr>
        </w:r>
        <w:r w:rsidR="00DD7536">
          <w:rPr>
            <w:noProof/>
            <w:webHidden/>
          </w:rPr>
          <w:fldChar w:fldCharType="separate"/>
        </w:r>
        <w:r w:rsidR="009D346B">
          <w:rPr>
            <w:noProof/>
            <w:webHidden/>
          </w:rPr>
          <w:t>38</w:t>
        </w:r>
        <w:r w:rsidR="00DD7536">
          <w:rPr>
            <w:noProof/>
            <w:webHidden/>
          </w:rPr>
          <w:fldChar w:fldCharType="end"/>
        </w:r>
      </w:hyperlink>
    </w:p>
    <w:p w14:paraId="35B7C412" w14:textId="32C61E91" w:rsidR="00DD7536" w:rsidRDefault="001A6839">
      <w:pPr>
        <w:pStyle w:val="TOC1"/>
        <w:tabs>
          <w:tab w:val="left" w:pos="440"/>
          <w:tab w:val="right" w:leader="dot" w:pos="9016"/>
        </w:tabs>
        <w:rPr>
          <w:rFonts w:asciiTheme="minorHAnsi" w:eastAsiaTheme="minorEastAsia" w:hAnsiTheme="minorHAnsi" w:cstheme="minorBidi"/>
          <w:noProof/>
          <w:lang w:eastAsia="lv-LV"/>
        </w:rPr>
      </w:pPr>
      <w:hyperlink w:anchor="_Toc40427201" w:history="1">
        <w:r w:rsidR="00DD7536" w:rsidRPr="008B4249">
          <w:rPr>
            <w:rStyle w:val="Hyperlink"/>
            <w:noProof/>
          </w:rPr>
          <w:t>4.</w:t>
        </w:r>
        <w:r w:rsidR="00DD7536">
          <w:rPr>
            <w:rFonts w:asciiTheme="minorHAnsi" w:eastAsiaTheme="minorEastAsia" w:hAnsiTheme="minorHAnsi" w:cstheme="minorBidi"/>
            <w:noProof/>
            <w:lang w:eastAsia="lv-LV"/>
          </w:rPr>
          <w:tab/>
        </w:r>
        <w:r w:rsidR="00DD7536" w:rsidRPr="008B4249">
          <w:rPr>
            <w:rStyle w:val="Hyperlink"/>
            <w:noProof/>
          </w:rPr>
          <w:t>daļa. Aizsargājamās teritorijas novērtējums</w:t>
        </w:r>
        <w:r w:rsidR="00DD7536">
          <w:rPr>
            <w:noProof/>
            <w:webHidden/>
          </w:rPr>
          <w:tab/>
        </w:r>
        <w:r w:rsidR="00DD7536">
          <w:rPr>
            <w:noProof/>
            <w:webHidden/>
          </w:rPr>
          <w:fldChar w:fldCharType="begin"/>
        </w:r>
        <w:r w:rsidR="00DD7536">
          <w:rPr>
            <w:noProof/>
            <w:webHidden/>
          </w:rPr>
          <w:instrText xml:space="preserve"> PAGEREF _Toc40427201 \h </w:instrText>
        </w:r>
        <w:r w:rsidR="00DD7536">
          <w:rPr>
            <w:noProof/>
            <w:webHidden/>
          </w:rPr>
        </w:r>
        <w:r w:rsidR="00DD7536">
          <w:rPr>
            <w:noProof/>
            <w:webHidden/>
          </w:rPr>
          <w:fldChar w:fldCharType="separate"/>
        </w:r>
        <w:r w:rsidR="009D346B">
          <w:rPr>
            <w:noProof/>
            <w:webHidden/>
          </w:rPr>
          <w:t>40</w:t>
        </w:r>
        <w:r w:rsidR="00DD7536">
          <w:rPr>
            <w:noProof/>
            <w:webHidden/>
          </w:rPr>
          <w:fldChar w:fldCharType="end"/>
        </w:r>
      </w:hyperlink>
    </w:p>
    <w:p w14:paraId="65E9A9BF" w14:textId="1D617FDC" w:rsidR="00DD7536" w:rsidRDefault="001A6839">
      <w:pPr>
        <w:pStyle w:val="TOC2"/>
        <w:tabs>
          <w:tab w:val="left" w:pos="880"/>
          <w:tab w:val="right" w:leader="dot" w:pos="9016"/>
        </w:tabs>
        <w:rPr>
          <w:rFonts w:asciiTheme="minorHAnsi" w:eastAsiaTheme="minorEastAsia" w:hAnsiTheme="minorHAnsi" w:cstheme="minorBidi"/>
          <w:noProof/>
          <w:lang w:eastAsia="lv-LV"/>
        </w:rPr>
      </w:pPr>
      <w:hyperlink w:anchor="_Toc40427202" w:history="1">
        <w:r w:rsidR="00DD7536" w:rsidRPr="008B4249">
          <w:rPr>
            <w:rStyle w:val="Hyperlink"/>
            <w:noProof/>
          </w:rPr>
          <w:t>4.1.</w:t>
        </w:r>
        <w:r w:rsidR="00DD7536">
          <w:rPr>
            <w:rFonts w:asciiTheme="minorHAnsi" w:eastAsiaTheme="minorEastAsia" w:hAnsiTheme="minorHAnsi" w:cstheme="minorBidi"/>
            <w:noProof/>
            <w:lang w:eastAsia="lv-LV"/>
          </w:rPr>
          <w:tab/>
        </w:r>
        <w:r w:rsidR="00DD7536" w:rsidRPr="008B4249">
          <w:rPr>
            <w:rStyle w:val="Hyperlink"/>
            <w:noProof/>
          </w:rPr>
          <w:t>Aizsargājamā teritorija kā vienota dabas aizsardzības vērtība un faktori, kas to ietekmē, tai skaitā iespējamo draudu izvērtējums</w:t>
        </w:r>
        <w:r w:rsidR="00DD7536">
          <w:rPr>
            <w:noProof/>
            <w:webHidden/>
          </w:rPr>
          <w:tab/>
        </w:r>
        <w:r w:rsidR="00DD7536">
          <w:rPr>
            <w:noProof/>
            <w:webHidden/>
          </w:rPr>
          <w:fldChar w:fldCharType="begin"/>
        </w:r>
        <w:r w:rsidR="00DD7536">
          <w:rPr>
            <w:noProof/>
            <w:webHidden/>
          </w:rPr>
          <w:instrText xml:space="preserve"> PAGEREF _Toc40427202 \h </w:instrText>
        </w:r>
        <w:r w:rsidR="00DD7536">
          <w:rPr>
            <w:noProof/>
            <w:webHidden/>
          </w:rPr>
        </w:r>
        <w:r w:rsidR="00DD7536">
          <w:rPr>
            <w:noProof/>
            <w:webHidden/>
          </w:rPr>
          <w:fldChar w:fldCharType="separate"/>
        </w:r>
        <w:r w:rsidR="009D346B">
          <w:rPr>
            <w:noProof/>
            <w:webHidden/>
          </w:rPr>
          <w:t>40</w:t>
        </w:r>
        <w:r w:rsidR="00DD7536">
          <w:rPr>
            <w:noProof/>
            <w:webHidden/>
          </w:rPr>
          <w:fldChar w:fldCharType="end"/>
        </w:r>
      </w:hyperlink>
    </w:p>
    <w:p w14:paraId="502201F7" w14:textId="10A12281" w:rsidR="00DD7536" w:rsidRDefault="001A6839">
      <w:pPr>
        <w:pStyle w:val="TOC2"/>
        <w:tabs>
          <w:tab w:val="left" w:pos="880"/>
          <w:tab w:val="right" w:leader="dot" w:pos="9016"/>
        </w:tabs>
        <w:rPr>
          <w:rFonts w:asciiTheme="minorHAnsi" w:eastAsiaTheme="minorEastAsia" w:hAnsiTheme="minorHAnsi" w:cstheme="minorBidi"/>
          <w:noProof/>
          <w:lang w:eastAsia="lv-LV"/>
        </w:rPr>
      </w:pPr>
      <w:hyperlink w:anchor="_Toc40427203" w:history="1">
        <w:r w:rsidR="00DD7536" w:rsidRPr="008B4249">
          <w:rPr>
            <w:rStyle w:val="Hyperlink"/>
            <w:noProof/>
          </w:rPr>
          <w:t>4.2.</w:t>
        </w:r>
        <w:r w:rsidR="00DD7536">
          <w:rPr>
            <w:rFonts w:asciiTheme="minorHAnsi" w:eastAsiaTheme="minorEastAsia" w:hAnsiTheme="minorHAnsi" w:cstheme="minorBidi"/>
            <w:noProof/>
            <w:lang w:eastAsia="lv-LV"/>
          </w:rPr>
          <w:tab/>
        </w:r>
        <w:r w:rsidR="00DD7536" w:rsidRPr="008B4249">
          <w:rPr>
            <w:rStyle w:val="Hyperlink"/>
            <w:noProof/>
          </w:rPr>
          <w:t>Ainaviskais novērtējums</w:t>
        </w:r>
        <w:r w:rsidR="00DD7536">
          <w:rPr>
            <w:noProof/>
            <w:webHidden/>
          </w:rPr>
          <w:tab/>
        </w:r>
        <w:r w:rsidR="00DD7536">
          <w:rPr>
            <w:noProof/>
            <w:webHidden/>
          </w:rPr>
          <w:fldChar w:fldCharType="begin"/>
        </w:r>
        <w:r w:rsidR="00DD7536">
          <w:rPr>
            <w:noProof/>
            <w:webHidden/>
          </w:rPr>
          <w:instrText xml:space="preserve"> PAGEREF _Toc40427203 \h </w:instrText>
        </w:r>
        <w:r w:rsidR="00DD7536">
          <w:rPr>
            <w:noProof/>
            <w:webHidden/>
          </w:rPr>
        </w:r>
        <w:r w:rsidR="00DD7536">
          <w:rPr>
            <w:noProof/>
            <w:webHidden/>
          </w:rPr>
          <w:fldChar w:fldCharType="separate"/>
        </w:r>
        <w:r w:rsidR="009D346B">
          <w:rPr>
            <w:noProof/>
            <w:webHidden/>
          </w:rPr>
          <w:t>43</w:t>
        </w:r>
        <w:r w:rsidR="00DD7536">
          <w:rPr>
            <w:noProof/>
            <w:webHidden/>
          </w:rPr>
          <w:fldChar w:fldCharType="end"/>
        </w:r>
      </w:hyperlink>
    </w:p>
    <w:p w14:paraId="43B24B0E" w14:textId="1A8769E6" w:rsidR="00DD7536" w:rsidRDefault="001A6839">
      <w:pPr>
        <w:pStyle w:val="TOC2"/>
        <w:tabs>
          <w:tab w:val="left" w:pos="880"/>
          <w:tab w:val="right" w:leader="dot" w:pos="9016"/>
        </w:tabs>
        <w:rPr>
          <w:rFonts w:asciiTheme="minorHAnsi" w:eastAsiaTheme="minorEastAsia" w:hAnsiTheme="minorHAnsi" w:cstheme="minorBidi"/>
          <w:noProof/>
          <w:lang w:eastAsia="lv-LV"/>
        </w:rPr>
      </w:pPr>
      <w:hyperlink w:anchor="_Toc40427204" w:history="1">
        <w:r w:rsidR="00DD7536" w:rsidRPr="008B4249">
          <w:rPr>
            <w:rStyle w:val="Hyperlink"/>
            <w:noProof/>
          </w:rPr>
          <w:t>4.3.</w:t>
        </w:r>
        <w:r w:rsidR="00DD7536">
          <w:rPr>
            <w:rFonts w:asciiTheme="minorHAnsi" w:eastAsiaTheme="minorEastAsia" w:hAnsiTheme="minorHAnsi" w:cstheme="minorBidi"/>
            <w:noProof/>
            <w:lang w:eastAsia="lv-LV"/>
          </w:rPr>
          <w:tab/>
        </w:r>
        <w:r w:rsidR="00DD7536" w:rsidRPr="008B4249">
          <w:rPr>
            <w:rStyle w:val="Hyperlink"/>
            <w:noProof/>
          </w:rPr>
          <w:t>Biotopi un sociāli ekonomiskā vērtība un ietekmējošie faktori, vienlaikus norādot to aizsardzības līmeni Latvijas mērogā</w:t>
        </w:r>
        <w:r w:rsidR="00DD7536">
          <w:rPr>
            <w:noProof/>
            <w:webHidden/>
          </w:rPr>
          <w:tab/>
        </w:r>
        <w:r w:rsidR="00DD7536">
          <w:rPr>
            <w:noProof/>
            <w:webHidden/>
          </w:rPr>
          <w:fldChar w:fldCharType="begin"/>
        </w:r>
        <w:r w:rsidR="00DD7536">
          <w:rPr>
            <w:noProof/>
            <w:webHidden/>
          </w:rPr>
          <w:instrText xml:space="preserve"> PAGEREF _Toc40427204 \h </w:instrText>
        </w:r>
        <w:r w:rsidR="00DD7536">
          <w:rPr>
            <w:noProof/>
            <w:webHidden/>
          </w:rPr>
        </w:r>
        <w:r w:rsidR="00DD7536">
          <w:rPr>
            <w:noProof/>
            <w:webHidden/>
          </w:rPr>
          <w:fldChar w:fldCharType="separate"/>
        </w:r>
        <w:r w:rsidR="009D346B">
          <w:rPr>
            <w:noProof/>
            <w:webHidden/>
          </w:rPr>
          <w:t>45</w:t>
        </w:r>
        <w:r w:rsidR="00DD7536">
          <w:rPr>
            <w:noProof/>
            <w:webHidden/>
          </w:rPr>
          <w:fldChar w:fldCharType="end"/>
        </w:r>
      </w:hyperlink>
    </w:p>
    <w:p w14:paraId="29F62843" w14:textId="227CB125" w:rsidR="00DD7536" w:rsidRDefault="001A6839">
      <w:pPr>
        <w:pStyle w:val="TOC3"/>
        <w:tabs>
          <w:tab w:val="left" w:pos="1320"/>
          <w:tab w:val="right" w:leader="dot" w:pos="9016"/>
        </w:tabs>
        <w:rPr>
          <w:rFonts w:asciiTheme="minorHAnsi" w:eastAsiaTheme="minorEastAsia" w:hAnsiTheme="minorHAnsi" w:cstheme="minorBidi"/>
          <w:noProof/>
          <w:lang w:eastAsia="lv-LV"/>
        </w:rPr>
      </w:pPr>
      <w:hyperlink w:anchor="_Toc40427205" w:history="1">
        <w:r w:rsidR="00DD7536" w:rsidRPr="008B4249">
          <w:rPr>
            <w:rStyle w:val="Hyperlink"/>
            <w:noProof/>
          </w:rPr>
          <w:t>4.3.1.</w:t>
        </w:r>
        <w:r w:rsidR="00DD7536">
          <w:rPr>
            <w:rFonts w:asciiTheme="minorHAnsi" w:eastAsiaTheme="minorEastAsia" w:hAnsiTheme="minorHAnsi" w:cstheme="minorBidi"/>
            <w:noProof/>
            <w:lang w:eastAsia="lv-LV"/>
          </w:rPr>
          <w:tab/>
        </w:r>
        <w:r w:rsidR="00DD7536" w:rsidRPr="008B4249">
          <w:rPr>
            <w:rStyle w:val="Hyperlink"/>
            <w:noProof/>
          </w:rPr>
          <w:t>Piejūras un iekšzemes kāpu biotopi</w:t>
        </w:r>
        <w:r w:rsidR="00DD7536">
          <w:rPr>
            <w:noProof/>
            <w:webHidden/>
          </w:rPr>
          <w:tab/>
        </w:r>
        <w:r w:rsidR="00DD7536">
          <w:rPr>
            <w:noProof/>
            <w:webHidden/>
          </w:rPr>
          <w:fldChar w:fldCharType="begin"/>
        </w:r>
        <w:r w:rsidR="00DD7536">
          <w:rPr>
            <w:noProof/>
            <w:webHidden/>
          </w:rPr>
          <w:instrText xml:space="preserve"> PAGEREF _Toc40427205 \h </w:instrText>
        </w:r>
        <w:r w:rsidR="00DD7536">
          <w:rPr>
            <w:noProof/>
            <w:webHidden/>
          </w:rPr>
        </w:r>
        <w:r w:rsidR="00DD7536">
          <w:rPr>
            <w:noProof/>
            <w:webHidden/>
          </w:rPr>
          <w:fldChar w:fldCharType="separate"/>
        </w:r>
        <w:r w:rsidR="009D346B">
          <w:rPr>
            <w:noProof/>
            <w:webHidden/>
          </w:rPr>
          <w:t>50</w:t>
        </w:r>
        <w:r w:rsidR="00DD7536">
          <w:rPr>
            <w:noProof/>
            <w:webHidden/>
          </w:rPr>
          <w:fldChar w:fldCharType="end"/>
        </w:r>
      </w:hyperlink>
    </w:p>
    <w:p w14:paraId="63735373" w14:textId="5AC8E350" w:rsidR="00DD7536" w:rsidRDefault="001A6839">
      <w:pPr>
        <w:pStyle w:val="TOC3"/>
        <w:tabs>
          <w:tab w:val="left" w:pos="1320"/>
          <w:tab w:val="right" w:leader="dot" w:pos="9016"/>
        </w:tabs>
        <w:rPr>
          <w:rFonts w:asciiTheme="minorHAnsi" w:eastAsiaTheme="minorEastAsia" w:hAnsiTheme="minorHAnsi" w:cstheme="minorBidi"/>
          <w:noProof/>
          <w:lang w:eastAsia="lv-LV"/>
        </w:rPr>
      </w:pPr>
      <w:hyperlink w:anchor="_Toc40427206" w:history="1">
        <w:r w:rsidR="00DD7536" w:rsidRPr="008B4249">
          <w:rPr>
            <w:rStyle w:val="Hyperlink"/>
            <w:noProof/>
          </w:rPr>
          <w:t>4.3.2.</w:t>
        </w:r>
        <w:r w:rsidR="00DD7536">
          <w:rPr>
            <w:rFonts w:asciiTheme="minorHAnsi" w:eastAsiaTheme="minorEastAsia" w:hAnsiTheme="minorHAnsi" w:cstheme="minorBidi"/>
            <w:noProof/>
            <w:lang w:eastAsia="lv-LV"/>
          </w:rPr>
          <w:tab/>
        </w:r>
        <w:r w:rsidR="00DD7536" w:rsidRPr="008B4249">
          <w:rPr>
            <w:rStyle w:val="Hyperlink"/>
            <w:noProof/>
          </w:rPr>
          <w:t>Saldūdeņu biotopi</w:t>
        </w:r>
        <w:r w:rsidR="00DD7536">
          <w:rPr>
            <w:noProof/>
            <w:webHidden/>
          </w:rPr>
          <w:tab/>
        </w:r>
        <w:r w:rsidR="00DD7536">
          <w:rPr>
            <w:noProof/>
            <w:webHidden/>
          </w:rPr>
          <w:fldChar w:fldCharType="begin"/>
        </w:r>
        <w:r w:rsidR="00DD7536">
          <w:rPr>
            <w:noProof/>
            <w:webHidden/>
          </w:rPr>
          <w:instrText xml:space="preserve"> PAGEREF _Toc40427206 \h </w:instrText>
        </w:r>
        <w:r w:rsidR="00DD7536">
          <w:rPr>
            <w:noProof/>
            <w:webHidden/>
          </w:rPr>
        </w:r>
        <w:r w:rsidR="00DD7536">
          <w:rPr>
            <w:noProof/>
            <w:webHidden/>
          </w:rPr>
          <w:fldChar w:fldCharType="separate"/>
        </w:r>
        <w:r w:rsidR="009D346B">
          <w:rPr>
            <w:noProof/>
            <w:webHidden/>
          </w:rPr>
          <w:t>52</w:t>
        </w:r>
        <w:r w:rsidR="00DD7536">
          <w:rPr>
            <w:noProof/>
            <w:webHidden/>
          </w:rPr>
          <w:fldChar w:fldCharType="end"/>
        </w:r>
      </w:hyperlink>
    </w:p>
    <w:p w14:paraId="5A555D0F" w14:textId="1A0D88C7" w:rsidR="00DD7536" w:rsidRDefault="001A6839">
      <w:pPr>
        <w:pStyle w:val="TOC3"/>
        <w:tabs>
          <w:tab w:val="left" w:pos="1320"/>
          <w:tab w:val="right" w:leader="dot" w:pos="9016"/>
        </w:tabs>
        <w:rPr>
          <w:rFonts w:asciiTheme="minorHAnsi" w:eastAsiaTheme="minorEastAsia" w:hAnsiTheme="minorHAnsi" w:cstheme="minorBidi"/>
          <w:noProof/>
          <w:lang w:eastAsia="lv-LV"/>
        </w:rPr>
      </w:pPr>
      <w:hyperlink w:anchor="_Toc40427207" w:history="1">
        <w:r w:rsidR="00DD7536" w:rsidRPr="008B4249">
          <w:rPr>
            <w:rStyle w:val="Hyperlink"/>
            <w:noProof/>
          </w:rPr>
          <w:t>4.3.3.</w:t>
        </w:r>
        <w:r w:rsidR="00DD7536">
          <w:rPr>
            <w:rFonts w:asciiTheme="minorHAnsi" w:eastAsiaTheme="minorEastAsia" w:hAnsiTheme="minorHAnsi" w:cstheme="minorBidi"/>
            <w:noProof/>
            <w:lang w:eastAsia="lv-LV"/>
          </w:rPr>
          <w:tab/>
        </w:r>
        <w:r w:rsidR="00DD7536" w:rsidRPr="008B4249">
          <w:rPr>
            <w:rStyle w:val="Hyperlink"/>
            <w:noProof/>
          </w:rPr>
          <w:t>Virsāju biotopi</w:t>
        </w:r>
        <w:r w:rsidR="00DD7536">
          <w:rPr>
            <w:noProof/>
            <w:webHidden/>
          </w:rPr>
          <w:tab/>
        </w:r>
        <w:r w:rsidR="00DD7536">
          <w:rPr>
            <w:noProof/>
            <w:webHidden/>
          </w:rPr>
          <w:fldChar w:fldCharType="begin"/>
        </w:r>
        <w:r w:rsidR="00DD7536">
          <w:rPr>
            <w:noProof/>
            <w:webHidden/>
          </w:rPr>
          <w:instrText xml:space="preserve"> PAGEREF _Toc40427207 \h </w:instrText>
        </w:r>
        <w:r w:rsidR="00DD7536">
          <w:rPr>
            <w:noProof/>
            <w:webHidden/>
          </w:rPr>
        </w:r>
        <w:r w:rsidR="00DD7536">
          <w:rPr>
            <w:noProof/>
            <w:webHidden/>
          </w:rPr>
          <w:fldChar w:fldCharType="separate"/>
        </w:r>
        <w:r w:rsidR="009D346B">
          <w:rPr>
            <w:noProof/>
            <w:webHidden/>
          </w:rPr>
          <w:t>54</w:t>
        </w:r>
        <w:r w:rsidR="00DD7536">
          <w:rPr>
            <w:noProof/>
            <w:webHidden/>
          </w:rPr>
          <w:fldChar w:fldCharType="end"/>
        </w:r>
      </w:hyperlink>
    </w:p>
    <w:p w14:paraId="17DFF313" w14:textId="369E4AFE" w:rsidR="00DD7536" w:rsidRDefault="001A6839">
      <w:pPr>
        <w:pStyle w:val="TOC3"/>
        <w:tabs>
          <w:tab w:val="left" w:pos="1320"/>
          <w:tab w:val="right" w:leader="dot" w:pos="9016"/>
        </w:tabs>
        <w:rPr>
          <w:rFonts w:asciiTheme="minorHAnsi" w:eastAsiaTheme="minorEastAsia" w:hAnsiTheme="minorHAnsi" w:cstheme="minorBidi"/>
          <w:noProof/>
          <w:lang w:eastAsia="lv-LV"/>
        </w:rPr>
      </w:pPr>
      <w:hyperlink w:anchor="_Toc40427208" w:history="1">
        <w:r w:rsidR="00DD7536" w:rsidRPr="008B4249">
          <w:rPr>
            <w:rStyle w:val="Hyperlink"/>
            <w:noProof/>
          </w:rPr>
          <w:t>4.3.4.</w:t>
        </w:r>
        <w:r w:rsidR="00DD7536">
          <w:rPr>
            <w:rFonts w:asciiTheme="minorHAnsi" w:eastAsiaTheme="minorEastAsia" w:hAnsiTheme="minorHAnsi" w:cstheme="minorBidi"/>
            <w:noProof/>
            <w:lang w:eastAsia="lv-LV"/>
          </w:rPr>
          <w:tab/>
        </w:r>
        <w:r w:rsidR="00DD7536" w:rsidRPr="008B4249">
          <w:rPr>
            <w:rStyle w:val="Hyperlink"/>
            <w:noProof/>
          </w:rPr>
          <w:t>Zālāju biotopi</w:t>
        </w:r>
        <w:r w:rsidR="00DD7536">
          <w:rPr>
            <w:noProof/>
            <w:webHidden/>
          </w:rPr>
          <w:tab/>
        </w:r>
        <w:r w:rsidR="00DD7536">
          <w:rPr>
            <w:noProof/>
            <w:webHidden/>
          </w:rPr>
          <w:fldChar w:fldCharType="begin"/>
        </w:r>
        <w:r w:rsidR="00DD7536">
          <w:rPr>
            <w:noProof/>
            <w:webHidden/>
          </w:rPr>
          <w:instrText xml:space="preserve"> PAGEREF _Toc40427208 \h </w:instrText>
        </w:r>
        <w:r w:rsidR="00DD7536">
          <w:rPr>
            <w:noProof/>
            <w:webHidden/>
          </w:rPr>
        </w:r>
        <w:r w:rsidR="00DD7536">
          <w:rPr>
            <w:noProof/>
            <w:webHidden/>
          </w:rPr>
          <w:fldChar w:fldCharType="separate"/>
        </w:r>
        <w:r w:rsidR="009D346B">
          <w:rPr>
            <w:noProof/>
            <w:webHidden/>
          </w:rPr>
          <w:t>55</w:t>
        </w:r>
        <w:r w:rsidR="00DD7536">
          <w:rPr>
            <w:noProof/>
            <w:webHidden/>
          </w:rPr>
          <w:fldChar w:fldCharType="end"/>
        </w:r>
      </w:hyperlink>
    </w:p>
    <w:p w14:paraId="057CE597" w14:textId="008102D9" w:rsidR="00DD7536" w:rsidRDefault="001A6839">
      <w:pPr>
        <w:pStyle w:val="TOC3"/>
        <w:tabs>
          <w:tab w:val="left" w:pos="1320"/>
          <w:tab w:val="right" w:leader="dot" w:pos="9016"/>
        </w:tabs>
        <w:rPr>
          <w:rFonts w:asciiTheme="minorHAnsi" w:eastAsiaTheme="minorEastAsia" w:hAnsiTheme="minorHAnsi" w:cstheme="minorBidi"/>
          <w:noProof/>
          <w:lang w:eastAsia="lv-LV"/>
        </w:rPr>
      </w:pPr>
      <w:hyperlink w:anchor="_Toc40427209" w:history="1">
        <w:r w:rsidR="00DD7536" w:rsidRPr="008B4249">
          <w:rPr>
            <w:rStyle w:val="Hyperlink"/>
            <w:noProof/>
          </w:rPr>
          <w:t>4.3.5.</w:t>
        </w:r>
        <w:r w:rsidR="00DD7536">
          <w:rPr>
            <w:rFonts w:asciiTheme="minorHAnsi" w:eastAsiaTheme="minorEastAsia" w:hAnsiTheme="minorHAnsi" w:cstheme="minorBidi"/>
            <w:noProof/>
            <w:lang w:eastAsia="lv-LV"/>
          </w:rPr>
          <w:tab/>
        </w:r>
        <w:r w:rsidR="00DD7536" w:rsidRPr="008B4249">
          <w:rPr>
            <w:rStyle w:val="Hyperlink"/>
            <w:noProof/>
          </w:rPr>
          <w:t>Purvu biotopi</w:t>
        </w:r>
        <w:r w:rsidR="00DD7536">
          <w:rPr>
            <w:noProof/>
            <w:webHidden/>
          </w:rPr>
          <w:tab/>
        </w:r>
        <w:r w:rsidR="00DD7536">
          <w:rPr>
            <w:noProof/>
            <w:webHidden/>
          </w:rPr>
          <w:fldChar w:fldCharType="begin"/>
        </w:r>
        <w:r w:rsidR="00DD7536">
          <w:rPr>
            <w:noProof/>
            <w:webHidden/>
          </w:rPr>
          <w:instrText xml:space="preserve"> PAGEREF _Toc40427209 \h </w:instrText>
        </w:r>
        <w:r w:rsidR="00DD7536">
          <w:rPr>
            <w:noProof/>
            <w:webHidden/>
          </w:rPr>
        </w:r>
        <w:r w:rsidR="00DD7536">
          <w:rPr>
            <w:noProof/>
            <w:webHidden/>
          </w:rPr>
          <w:fldChar w:fldCharType="separate"/>
        </w:r>
        <w:r w:rsidR="009D346B">
          <w:rPr>
            <w:noProof/>
            <w:webHidden/>
          </w:rPr>
          <w:t>65</w:t>
        </w:r>
        <w:r w:rsidR="00DD7536">
          <w:rPr>
            <w:noProof/>
            <w:webHidden/>
          </w:rPr>
          <w:fldChar w:fldCharType="end"/>
        </w:r>
      </w:hyperlink>
    </w:p>
    <w:p w14:paraId="2380827C" w14:textId="53BA0570" w:rsidR="00DD7536" w:rsidRDefault="001A6839">
      <w:pPr>
        <w:pStyle w:val="TOC3"/>
        <w:tabs>
          <w:tab w:val="left" w:pos="1320"/>
          <w:tab w:val="right" w:leader="dot" w:pos="9016"/>
        </w:tabs>
        <w:rPr>
          <w:rFonts w:asciiTheme="minorHAnsi" w:eastAsiaTheme="minorEastAsia" w:hAnsiTheme="minorHAnsi" w:cstheme="minorBidi"/>
          <w:noProof/>
          <w:lang w:eastAsia="lv-LV"/>
        </w:rPr>
      </w:pPr>
      <w:hyperlink w:anchor="_Toc40427210" w:history="1">
        <w:r w:rsidR="00DD7536" w:rsidRPr="008B4249">
          <w:rPr>
            <w:rStyle w:val="Hyperlink"/>
            <w:noProof/>
          </w:rPr>
          <w:t>4.3.6.</w:t>
        </w:r>
        <w:r w:rsidR="00DD7536">
          <w:rPr>
            <w:rFonts w:asciiTheme="minorHAnsi" w:eastAsiaTheme="minorEastAsia" w:hAnsiTheme="minorHAnsi" w:cstheme="minorBidi"/>
            <w:noProof/>
            <w:lang w:eastAsia="lv-LV"/>
          </w:rPr>
          <w:tab/>
        </w:r>
        <w:r w:rsidR="00DD7536" w:rsidRPr="008B4249">
          <w:rPr>
            <w:rStyle w:val="Hyperlink"/>
            <w:noProof/>
          </w:rPr>
          <w:t>Mežu biotopi</w:t>
        </w:r>
        <w:r w:rsidR="00DD7536">
          <w:rPr>
            <w:noProof/>
            <w:webHidden/>
          </w:rPr>
          <w:tab/>
        </w:r>
        <w:r w:rsidR="00DD7536">
          <w:rPr>
            <w:noProof/>
            <w:webHidden/>
          </w:rPr>
          <w:fldChar w:fldCharType="begin"/>
        </w:r>
        <w:r w:rsidR="00DD7536">
          <w:rPr>
            <w:noProof/>
            <w:webHidden/>
          </w:rPr>
          <w:instrText xml:space="preserve"> PAGEREF _Toc40427210 \h </w:instrText>
        </w:r>
        <w:r w:rsidR="00DD7536">
          <w:rPr>
            <w:noProof/>
            <w:webHidden/>
          </w:rPr>
        </w:r>
        <w:r w:rsidR="00DD7536">
          <w:rPr>
            <w:noProof/>
            <w:webHidden/>
          </w:rPr>
          <w:fldChar w:fldCharType="separate"/>
        </w:r>
        <w:r w:rsidR="009D346B">
          <w:rPr>
            <w:noProof/>
            <w:webHidden/>
          </w:rPr>
          <w:t>67</w:t>
        </w:r>
        <w:r w:rsidR="00DD7536">
          <w:rPr>
            <w:noProof/>
            <w:webHidden/>
          </w:rPr>
          <w:fldChar w:fldCharType="end"/>
        </w:r>
      </w:hyperlink>
    </w:p>
    <w:p w14:paraId="141AA478" w14:textId="2BD4AF81" w:rsidR="00DD7536" w:rsidRDefault="001A6839">
      <w:pPr>
        <w:pStyle w:val="TOC2"/>
        <w:tabs>
          <w:tab w:val="left" w:pos="880"/>
          <w:tab w:val="right" w:leader="dot" w:pos="9016"/>
        </w:tabs>
        <w:rPr>
          <w:rFonts w:asciiTheme="minorHAnsi" w:eastAsiaTheme="minorEastAsia" w:hAnsiTheme="minorHAnsi" w:cstheme="minorBidi"/>
          <w:noProof/>
          <w:lang w:eastAsia="lv-LV"/>
        </w:rPr>
      </w:pPr>
      <w:hyperlink w:anchor="_Toc40427211" w:history="1">
        <w:r w:rsidR="00DD7536" w:rsidRPr="008B4249">
          <w:rPr>
            <w:rStyle w:val="Hyperlink"/>
            <w:noProof/>
          </w:rPr>
          <w:t>4.4.</w:t>
        </w:r>
        <w:r w:rsidR="00DD7536">
          <w:rPr>
            <w:rFonts w:asciiTheme="minorHAnsi" w:eastAsiaTheme="minorEastAsia" w:hAnsiTheme="minorHAnsi" w:cstheme="minorBidi"/>
            <w:noProof/>
            <w:lang w:eastAsia="lv-LV"/>
          </w:rPr>
          <w:tab/>
        </w:r>
        <w:r w:rsidR="00DD7536" w:rsidRPr="008B4249">
          <w:rPr>
            <w:rStyle w:val="Hyperlink"/>
            <w:noProof/>
          </w:rPr>
          <w:t>Sugas un to sociālekonomiskā vērtība un sugas ietekmējošie faktori, vienlaikus norādot to aizsardzības līmeni Latvijas mērogā</w:t>
        </w:r>
        <w:r w:rsidR="00DD7536">
          <w:rPr>
            <w:noProof/>
            <w:webHidden/>
          </w:rPr>
          <w:tab/>
        </w:r>
        <w:r w:rsidR="00DD7536">
          <w:rPr>
            <w:noProof/>
            <w:webHidden/>
          </w:rPr>
          <w:fldChar w:fldCharType="begin"/>
        </w:r>
        <w:r w:rsidR="00DD7536">
          <w:rPr>
            <w:noProof/>
            <w:webHidden/>
          </w:rPr>
          <w:instrText xml:space="preserve"> PAGEREF _Toc40427211 \h </w:instrText>
        </w:r>
        <w:r w:rsidR="00DD7536">
          <w:rPr>
            <w:noProof/>
            <w:webHidden/>
          </w:rPr>
        </w:r>
        <w:r w:rsidR="00DD7536">
          <w:rPr>
            <w:noProof/>
            <w:webHidden/>
          </w:rPr>
          <w:fldChar w:fldCharType="separate"/>
        </w:r>
        <w:r w:rsidR="009D346B">
          <w:rPr>
            <w:noProof/>
            <w:webHidden/>
          </w:rPr>
          <w:t>74</w:t>
        </w:r>
        <w:r w:rsidR="00DD7536">
          <w:rPr>
            <w:noProof/>
            <w:webHidden/>
          </w:rPr>
          <w:fldChar w:fldCharType="end"/>
        </w:r>
      </w:hyperlink>
    </w:p>
    <w:p w14:paraId="5D2445C4" w14:textId="3C58AE03" w:rsidR="00DD7536" w:rsidRDefault="001A6839">
      <w:pPr>
        <w:pStyle w:val="TOC3"/>
        <w:tabs>
          <w:tab w:val="left" w:pos="1320"/>
          <w:tab w:val="right" w:leader="dot" w:pos="9016"/>
        </w:tabs>
        <w:rPr>
          <w:rFonts w:asciiTheme="minorHAnsi" w:eastAsiaTheme="minorEastAsia" w:hAnsiTheme="minorHAnsi" w:cstheme="minorBidi"/>
          <w:noProof/>
          <w:lang w:eastAsia="lv-LV"/>
        </w:rPr>
      </w:pPr>
      <w:hyperlink w:anchor="_Toc40427212" w:history="1">
        <w:r w:rsidR="00DD7536" w:rsidRPr="008B4249">
          <w:rPr>
            <w:rStyle w:val="Hyperlink"/>
            <w:noProof/>
          </w:rPr>
          <w:t>4.4.1.</w:t>
        </w:r>
        <w:r w:rsidR="00DD7536">
          <w:rPr>
            <w:rFonts w:asciiTheme="minorHAnsi" w:eastAsiaTheme="minorEastAsia" w:hAnsiTheme="minorHAnsi" w:cstheme="minorBidi"/>
            <w:noProof/>
            <w:lang w:eastAsia="lv-LV"/>
          </w:rPr>
          <w:tab/>
        </w:r>
        <w:r w:rsidR="00DD7536" w:rsidRPr="008B4249">
          <w:rPr>
            <w:rStyle w:val="Hyperlink"/>
            <w:noProof/>
          </w:rPr>
          <w:t>Flora</w:t>
        </w:r>
        <w:r w:rsidR="00DD7536">
          <w:rPr>
            <w:noProof/>
            <w:webHidden/>
          </w:rPr>
          <w:tab/>
        </w:r>
        <w:r w:rsidR="00DD7536">
          <w:rPr>
            <w:noProof/>
            <w:webHidden/>
          </w:rPr>
          <w:fldChar w:fldCharType="begin"/>
        </w:r>
        <w:r w:rsidR="00DD7536">
          <w:rPr>
            <w:noProof/>
            <w:webHidden/>
          </w:rPr>
          <w:instrText xml:space="preserve"> PAGEREF _Toc40427212 \h </w:instrText>
        </w:r>
        <w:r w:rsidR="00DD7536">
          <w:rPr>
            <w:noProof/>
            <w:webHidden/>
          </w:rPr>
        </w:r>
        <w:r w:rsidR="00DD7536">
          <w:rPr>
            <w:noProof/>
            <w:webHidden/>
          </w:rPr>
          <w:fldChar w:fldCharType="separate"/>
        </w:r>
        <w:r w:rsidR="009D346B">
          <w:rPr>
            <w:noProof/>
            <w:webHidden/>
          </w:rPr>
          <w:t>74</w:t>
        </w:r>
        <w:r w:rsidR="00DD7536">
          <w:rPr>
            <w:noProof/>
            <w:webHidden/>
          </w:rPr>
          <w:fldChar w:fldCharType="end"/>
        </w:r>
      </w:hyperlink>
    </w:p>
    <w:p w14:paraId="5395568E" w14:textId="13FC3ACB" w:rsidR="00DD7536" w:rsidRDefault="001A6839">
      <w:pPr>
        <w:pStyle w:val="TOC3"/>
        <w:tabs>
          <w:tab w:val="left" w:pos="1320"/>
          <w:tab w:val="right" w:leader="dot" w:pos="9016"/>
        </w:tabs>
        <w:rPr>
          <w:rFonts w:asciiTheme="minorHAnsi" w:eastAsiaTheme="minorEastAsia" w:hAnsiTheme="minorHAnsi" w:cstheme="minorBidi"/>
          <w:noProof/>
          <w:lang w:eastAsia="lv-LV"/>
        </w:rPr>
      </w:pPr>
      <w:hyperlink w:anchor="_Toc40427213" w:history="1">
        <w:r w:rsidR="00DD7536" w:rsidRPr="008B4249">
          <w:rPr>
            <w:rStyle w:val="Hyperlink"/>
            <w:noProof/>
          </w:rPr>
          <w:t>4.4.2.</w:t>
        </w:r>
        <w:r w:rsidR="00DD7536">
          <w:rPr>
            <w:rFonts w:asciiTheme="minorHAnsi" w:eastAsiaTheme="minorEastAsia" w:hAnsiTheme="minorHAnsi" w:cstheme="minorBidi"/>
            <w:noProof/>
            <w:lang w:eastAsia="lv-LV"/>
          </w:rPr>
          <w:tab/>
        </w:r>
        <w:r w:rsidR="00DD7536" w:rsidRPr="008B4249">
          <w:rPr>
            <w:rStyle w:val="Hyperlink"/>
            <w:noProof/>
          </w:rPr>
          <w:t>Fauna</w:t>
        </w:r>
        <w:r w:rsidR="00DD7536">
          <w:rPr>
            <w:noProof/>
            <w:webHidden/>
          </w:rPr>
          <w:tab/>
        </w:r>
        <w:r w:rsidR="00DD7536">
          <w:rPr>
            <w:noProof/>
            <w:webHidden/>
          </w:rPr>
          <w:fldChar w:fldCharType="begin"/>
        </w:r>
        <w:r w:rsidR="00DD7536">
          <w:rPr>
            <w:noProof/>
            <w:webHidden/>
          </w:rPr>
          <w:instrText xml:space="preserve"> PAGEREF _Toc40427213 \h </w:instrText>
        </w:r>
        <w:r w:rsidR="00DD7536">
          <w:rPr>
            <w:noProof/>
            <w:webHidden/>
          </w:rPr>
        </w:r>
        <w:r w:rsidR="00DD7536">
          <w:rPr>
            <w:noProof/>
            <w:webHidden/>
          </w:rPr>
          <w:fldChar w:fldCharType="separate"/>
        </w:r>
        <w:r w:rsidR="009D346B">
          <w:rPr>
            <w:noProof/>
            <w:webHidden/>
          </w:rPr>
          <w:t>77</w:t>
        </w:r>
        <w:r w:rsidR="00DD7536">
          <w:rPr>
            <w:noProof/>
            <w:webHidden/>
          </w:rPr>
          <w:fldChar w:fldCharType="end"/>
        </w:r>
      </w:hyperlink>
    </w:p>
    <w:p w14:paraId="23266413" w14:textId="0D6072F4" w:rsidR="00DD7536" w:rsidRDefault="001A6839">
      <w:pPr>
        <w:pStyle w:val="TOC2"/>
        <w:tabs>
          <w:tab w:val="left" w:pos="880"/>
          <w:tab w:val="right" w:leader="dot" w:pos="9016"/>
        </w:tabs>
        <w:rPr>
          <w:rFonts w:asciiTheme="minorHAnsi" w:eastAsiaTheme="minorEastAsia" w:hAnsiTheme="minorHAnsi" w:cstheme="minorBidi"/>
          <w:noProof/>
          <w:lang w:eastAsia="lv-LV"/>
        </w:rPr>
      </w:pPr>
      <w:hyperlink w:anchor="_Toc40427214" w:history="1">
        <w:r w:rsidR="00DD7536" w:rsidRPr="008B4249">
          <w:rPr>
            <w:rStyle w:val="Hyperlink"/>
            <w:noProof/>
          </w:rPr>
          <w:t>4.5.</w:t>
        </w:r>
        <w:r w:rsidR="00DD7536">
          <w:rPr>
            <w:rFonts w:asciiTheme="minorHAnsi" w:eastAsiaTheme="minorEastAsia" w:hAnsiTheme="minorHAnsi" w:cstheme="minorBidi"/>
            <w:noProof/>
            <w:lang w:eastAsia="lv-LV"/>
          </w:rPr>
          <w:tab/>
        </w:r>
        <w:r w:rsidR="00DD7536" w:rsidRPr="008B4249">
          <w:rPr>
            <w:rStyle w:val="Hyperlink"/>
            <w:noProof/>
          </w:rPr>
          <w:t>Citas vērtības aizsargājamā teritorijā un tās ietekmējošie faktori</w:t>
        </w:r>
        <w:r w:rsidR="00DD7536">
          <w:rPr>
            <w:noProof/>
            <w:webHidden/>
          </w:rPr>
          <w:tab/>
        </w:r>
        <w:r w:rsidR="00DD7536">
          <w:rPr>
            <w:noProof/>
            <w:webHidden/>
          </w:rPr>
          <w:fldChar w:fldCharType="begin"/>
        </w:r>
        <w:r w:rsidR="00DD7536">
          <w:rPr>
            <w:noProof/>
            <w:webHidden/>
          </w:rPr>
          <w:instrText xml:space="preserve"> PAGEREF _Toc40427214 \h </w:instrText>
        </w:r>
        <w:r w:rsidR="00DD7536">
          <w:rPr>
            <w:noProof/>
            <w:webHidden/>
          </w:rPr>
        </w:r>
        <w:r w:rsidR="00DD7536">
          <w:rPr>
            <w:noProof/>
            <w:webHidden/>
          </w:rPr>
          <w:fldChar w:fldCharType="separate"/>
        </w:r>
        <w:r w:rsidR="009D346B">
          <w:rPr>
            <w:noProof/>
            <w:webHidden/>
          </w:rPr>
          <w:t>93</w:t>
        </w:r>
        <w:r w:rsidR="00DD7536">
          <w:rPr>
            <w:noProof/>
            <w:webHidden/>
          </w:rPr>
          <w:fldChar w:fldCharType="end"/>
        </w:r>
      </w:hyperlink>
    </w:p>
    <w:p w14:paraId="12D9E241" w14:textId="0E968AB6" w:rsidR="00DD7536" w:rsidRDefault="001A6839">
      <w:pPr>
        <w:pStyle w:val="TOC2"/>
        <w:tabs>
          <w:tab w:val="left" w:pos="880"/>
          <w:tab w:val="right" w:leader="dot" w:pos="9016"/>
        </w:tabs>
        <w:rPr>
          <w:rFonts w:asciiTheme="minorHAnsi" w:eastAsiaTheme="minorEastAsia" w:hAnsiTheme="minorHAnsi" w:cstheme="minorBidi"/>
          <w:noProof/>
          <w:lang w:eastAsia="lv-LV"/>
        </w:rPr>
      </w:pPr>
      <w:hyperlink w:anchor="_Toc40427215" w:history="1">
        <w:r w:rsidR="00DD7536" w:rsidRPr="008B4249">
          <w:rPr>
            <w:rStyle w:val="Hyperlink"/>
            <w:noProof/>
          </w:rPr>
          <w:t>4.6.</w:t>
        </w:r>
        <w:r w:rsidR="00DD7536">
          <w:rPr>
            <w:rFonts w:asciiTheme="minorHAnsi" w:eastAsiaTheme="minorEastAsia" w:hAnsiTheme="minorHAnsi" w:cstheme="minorBidi"/>
            <w:noProof/>
            <w:lang w:eastAsia="lv-LV"/>
          </w:rPr>
          <w:tab/>
        </w:r>
        <w:r w:rsidR="00DD7536" w:rsidRPr="008B4249">
          <w:rPr>
            <w:rStyle w:val="Hyperlink"/>
            <w:noProof/>
          </w:rPr>
          <w:t>Aizsargājamās teritorijas vērtību apkopojums un pretnostatījums</w:t>
        </w:r>
        <w:r w:rsidR="00DD7536">
          <w:rPr>
            <w:noProof/>
            <w:webHidden/>
          </w:rPr>
          <w:tab/>
        </w:r>
        <w:r w:rsidR="00DD7536">
          <w:rPr>
            <w:noProof/>
            <w:webHidden/>
          </w:rPr>
          <w:fldChar w:fldCharType="begin"/>
        </w:r>
        <w:r w:rsidR="00DD7536">
          <w:rPr>
            <w:noProof/>
            <w:webHidden/>
          </w:rPr>
          <w:instrText xml:space="preserve"> PAGEREF _Toc40427215 \h </w:instrText>
        </w:r>
        <w:r w:rsidR="00DD7536">
          <w:rPr>
            <w:noProof/>
            <w:webHidden/>
          </w:rPr>
        </w:r>
        <w:r w:rsidR="00DD7536">
          <w:rPr>
            <w:noProof/>
            <w:webHidden/>
          </w:rPr>
          <w:fldChar w:fldCharType="separate"/>
        </w:r>
        <w:r w:rsidR="009D346B">
          <w:rPr>
            <w:noProof/>
            <w:webHidden/>
          </w:rPr>
          <w:t>95</w:t>
        </w:r>
        <w:r w:rsidR="00DD7536">
          <w:rPr>
            <w:noProof/>
            <w:webHidden/>
          </w:rPr>
          <w:fldChar w:fldCharType="end"/>
        </w:r>
      </w:hyperlink>
    </w:p>
    <w:p w14:paraId="4BC997AD" w14:textId="78260BB2" w:rsidR="00DD7536" w:rsidRDefault="001A6839">
      <w:pPr>
        <w:pStyle w:val="TOC1"/>
        <w:tabs>
          <w:tab w:val="left" w:pos="440"/>
          <w:tab w:val="right" w:leader="dot" w:pos="9016"/>
        </w:tabs>
        <w:rPr>
          <w:rFonts w:asciiTheme="minorHAnsi" w:eastAsiaTheme="minorEastAsia" w:hAnsiTheme="minorHAnsi" w:cstheme="minorBidi"/>
          <w:noProof/>
          <w:lang w:eastAsia="lv-LV"/>
        </w:rPr>
      </w:pPr>
      <w:hyperlink w:anchor="_Toc40427216" w:history="1">
        <w:r w:rsidR="00DD7536" w:rsidRPr="008B4249">
          <w:rPr>
            <w:rStyle w:val="Hyperlink"/>
            <w:noProof/>
          </w:rPr>
          <w:t>5.</w:t>
        </w:r>
        <w:r w:rsidR="00DD7536">
          <w:rPr>
            <w:rFonts w:asciiTheme="minorHAnsi" w:eastAsiaTheme="minorEastAsia" w:hAnsiTheme="minorHAnsi" w:cstheme="minorBidi"/>
            <w:noProof/>
            <w:lang w:eastAsia="lv-LV"/>
          </w:rPr>
          <w:tab/>
        </w:r>
        <w:r w:rsidR="00DD7536" w:rsidRPr="008B4249">
          <w:rPr>
            <w:rStyle w:val="Hyperlink"/>
            <w:noProof/>
          </w:rPr>
          <w:t>daļa. Informācija par aizsargājamās teritorijas apsaimniekošanu</w:t>
        </w:r>
        <w:r w:rsidR="00DD7536">
          <w:rPr>
            <w:noProof/>
            <w:webHidden/>
          </w:rPr>
          <w:tab/>
        </w:r>
        <w:r w:rsidR="00DD7536">
          <w:rPr>
            <w:noProof/>
            <w:webHidden/>
          </w:rPr>
          <w:fldChar w:fldCharType="begin"/>
        </w:r>
        <w:r w:rsidR="00DD7536">
          <w:rPr>
            <w:noProof/>
            <w:webHidden/>
          </w:rPr>
          <w:instrText xml:space="preserve"> PAGEREF _Toc40427216 \h </w:instrText>
        </w:r>
        <w:r w:rsidR="00DD7536">
          <w:rPr>
            <w:noProof/>
            <w:webHidden/>
          </w:rPr>
        </w:r>
        <w:r w:rsidR="00DD7536">
          <w:rPr>
            <w:noProof/>
            <w:webHidden/>
          </w:rPr>
          <w:fldChar w:fldCharType="separate"/>
        </w:r>
        <w:r w:rsidR="009D346B">
          <w:rPr>
            <w:noProof/>
            <w:webHidden/>
          </w:rPr>
          <w:t>97</w:t>
        </w:r>
        <w:r w:rsidR="00DD7536">
          <w:rPr>
            <w:noProof/>
            <w:webHidden/>
          </w:rPr>
          <w:fldChar w:fldCharType="end"/>
        </w:r>
      </w:hyperlink>
    </w:p>
    <w:p w14:paraId="0FCCAD4E" w14:textId="7AA4D1D8" w:rsidR="00DD7536" w:rsidRDefault="001A6839">
      <w:pPr>
        <w:pStyle w:val="TOC2"/>
        <w:tabs>
          <w:tab w:val="left" w:pos="880"/>
          <w:tab w:val="right" w:leader="dot" w:pos="9016"/>
        </w:tabs>
        <w:rPr>
          <w:rFonts w:asciiTheme="minorHAnsi" w:eastAsiaTheme="minorEastAsia" w:hAnsiTheme="minorHAnsi" w:cstheme="minorBidi"/>
          <w:noProof/>
          <w:lang w:eastAsia="lv-LV"/>
        </w:rPr>
      </w:pPr>
      <w:hyperlink w:anchor="_Toc40427217" w:history="1">
        <w:r w:rsidR="00DD7536" w:rsidRPr="008B4249">
          <w:rPr>
            <w:rStyle w:val="Hyperlink"/>
            <w:noProof/>
          </w:rPr>
          <w:t>5.1.</w:t>
        </w:r>
        <w:r w:rsidR="00DD7536">
          <w:rPr>
            <w:rFonts w:asciiTheme="minorHAnsi" w:eastAsiaTheme="minorEastAsia" w:hAnsiTheme="minorHAnsi" w:cstheme="minorBidi"/>
            <w:noProof/>
            <w:lang w:eastAsia="lv-LV"/>
          </w:rPr>
          <w:tab/>
        </w:r>
        <w:r w:rsidR="00DD7536" w:rsidRPr="008B4249">
          <w:rPr>
            <w:rStyle w:val="Hyperlink"/>
            <w:noProof/>
          </w:rPr>
          <w:t>Aizsargājamās teritorijas apsaimniekošanas ilgtermiņa un īstermiņa mērķi plānā noteiktajam apsaimniekošanas periodam</w:t>
        </w:r>
        <w:r w:rsidR="00DD7536">
          <w:rPr>
            <w:noProof/>
            <w:webHidden/>
          </w:rPr>
          <w:tab/>
        </w:r>
        <w:r w:rsidR="00DD7536">
          <w:rPr>
            <w:noProof/>
            <w:webHidden/>
          </w:rPr>
          <w:fldChar w:fldCharType="begin"/>
        </w:r>
        <w:r w:rsidR="00DD7536">
          <w:rPr>
            <w:noProof/>
            <w:webHidden/>
          </w:rPr>
          <w:instrText xml:space="preserve"> PAGEREF _Toc40427217 \h </w:instrText>
        </w:r>
        <w:r w:rsidR="00DD7536">
          <w:rPr>
            <w:noProof/>
            <w:webHidden/>
          </w:rPr>
        </w:r>
        <w:r w:rsidR="00DD7536">
          <w:rPr>
            <w:noProof/>
            <w:webHidden/>
          </w:rPr>
          <w:fldChar w:fldCharType="separate"/>
        </w:r>
        <w:r w:rsidR="009D346B">
          <w:rPr>
            <w:noProof/>
            <w:webHidden/>
          </w:rPr>
          <w:t>97</w:t>
        </w:r>
        <w:r w:rsidR="00DD7536">
          <w:rPr>
            <w:noProof/>
            <w:webHidden/>
          </w:rPr>
          <w:fldChar w:fldCharType="end"/>
        </w:r>
      </w:hyperlink>
    </w:p>
    <w:p w14:paraId="3A213A91" w14:textId="1E28845F" w:rsidR="00DD7536" w:rsidRDefault="001A6839">
      <w:pPr>
        <w:pStyle w:val="TOC2"/>
        <w:tabs>
          <w:tab w:val="left" w:pos="880"/>
          <w:tab w:val="right" w:leader="dot" w:pos="9016"/>
        </w:tabs>
        <w:rPr>
          <w:rFonts w:asciiTheme="minorHAnsi" w:eastAsiaTheme="minorEastAsia" w:hAnsiTheme="minorHAnsi" w:cstheme="minorBidi"/>
          <w:noProof/>
          <w:lang w:eastAsia="lv-LV"/>
        </w:rPr>
      </w:pPr>
      <w:hyperlink w:anchor="_Toc40427218" w:history="1">
        <w:r w:rsidR="00DD7536" w:rsidRPr="008B4249">
          <w:rPr>
            <w:rStyle w:val="Hyperlink"/>
            <w:noProof/>
          </w:rPr>
          <w:t>5.2.</w:t>
        </w:r>
        <w:r w:rsidR="00DD7536">
          <w:rPr>
            <w:rFonts w:asciiTheme="minorHAnsi" w:eastAsiaTheme="minorEastAsia" w:hAnsiTheme="minorHAnsi" w:cstheme="minorBidi"/>
            <w:noProof/>
            <w:lang w:eastAsia="lv-LV"/>
          </w:rPr>
          <w:tab/>
        </w:r>
        <w:r w:rsidR="00DD7536" w:rsidRPr="008B4249">
          <w:rPr>
            <w:rStyle w:val="Hyperlink"/>
            <w:noProof/>
          </w:rPr>
          <w:t>Apsaimniekošanas pasākumi</w:t>
        </w:r>
        <w:r w:rsidR="00DD7536">
          <w:rPr>
            <w:noProof/>
            <w:webHidden/>
          </w:rPr>
          <w:tab/>
        </w:r>
        <w:r w:rsidR="00DD7536">
          <w:rPr>
            <w:noProof/>
            <w:webHidden/>
          </w:rPr>
          <w:fldChar w:fldCharType="begin"/>
        </w:r>
        <w:r w:rsidR="00DD7536">
          <w:rPr>
            <w:noProof/>
            <w:webHidden/>
          </w:rPr>
          <w:instrText xml:space="preserve"> PAGEREF _Toc40427218 \h </w:instrText>
        </w:r>
        <w:r w:rsidR="00DD7536">
          <w:rPr>
            <w:noProof/>
            <w:webHidden/>
          </w:rPr>
        </w:r>
        <w:r w:rsidR="00DD7536">
          <w:rPr>
            <w:noProof/>
            <w:webHidden/>
          </w:rPr>
          <w:fldChar w:fldCharType="separate"/>
        </w:r>
        <w:r w:rsidR="009D346B">
          <w:rPr>
            <w:noProof/>
            <w:webHidden/>
          </w:rPr>
          <w:t>105</w:t>
        </w:r>
        <w:r w:rsidR="00DD7536">
          <w:rPr>
            <w:noProof/>
            <w:webHidden/>
          </w:rPr>
          <w:fldChar w:fldCharType="end"/>
        </w:r>
      </w:hyperlink>
    </w:p>
    <w:p w14:paraId="27D08D1E" w14:textId="07E14544" w:rsidR="00DD7536" w:rsidRDefault="001A6839">
      <w:pPr>
        <w:pStyle w:val="TOC1"/>
        <w:tabs>
          <w:tab w:val="left" w:pos="440"/>
          <w:tab w:val="right" w:leader="dot" w:pos="9016"/>
        </w:tabs>
        <w:rPr>
          <w:rFonts w:asciiTheme="minorHAnsi" w:eastAsiaTheme="minorEastAsia" w:hAnsiTheme="minorHAnsi" w:cstheme="minorBidi"/>
          <w:noProof/>
          <w:lang w:eastAsia="lv-LV"/>
        </w:rPr>
      </w:pPr>
      <w:hyperlink w:anchor="_Toc40427219" w:history="1">
        <w:r w:rsidR="00DD7536" w:rsidRPr="008B4249">
          <w:rPr>
            <w:rStyle w:val="Hyperlink"/>
            <w:noProof/>
          </w:rPr>
          <w:t>6.</w:t>
        </w:r>
        <w:r w:rsidR="00DD7536">
          <w:rPr>
            <w:rFonts w:asciiTheme="minorHAnsi" w:eastAsiaTheme="minorEastAsia" w:hAnsiTheme="minorHAnsi" w:cstheme="minorBidi"/>
            <w:noProof/>
            <w:lang w:eastAsia="lv-LV"/>
          </w:rPr>
          <w:tab/>
        </w:r>
        <w:r w:rsidR="00DD7536" w:rsidRPr="008B4249">
          <w:rPr>
            <w:rStyle w:val="Hyperlink"/>
            <w:noProof/>
          </w:rPr>
          <w:t>daļa. Priekšlikumi par nepieciešamajiem grozījumiem normatīvajos aktos un pašvaldības teritorijas plānojumā</w:t>
        </w:r>
        <w:r w:rsidR="00DD7536">
          <w:rPr>
            <w:noProof/>
            <w:webHidden/>
          </w:rPr>
          <w:tab/>
        </w:r>
        <w:r w:rsidR="00DD7536">
          <w:rPr>
            <w:noProof/>
            <w:webHidden/>
          </w:rPr>
          <w:fldChar w:fldCharType="begin"/>
        </w:r>
        <w:r w:rsidR="00DD7536">
          <w:rPr>
            <w:noProof/>
            <w:webHidden/>
          </w:rPr>
          <w:instrText xml:space="preserve"> PAGEREF _Toc40427219 \h </w:instrText>
        </w:r>
        <w:r w:rsidR="00DD7536">
          <w:rPr>
            <w:noProof/>
            <w:webHidden/>
          </w:rPr>
        </w:r>
        <w:r w:rsidR="00DD7536">
          <w:rPr>
            <w:noProof/>
            <w:webHidden/>
          </w:rPr>
          <w:fldChar w:fldCharType="separate"/>
        </w:r>
        <w:r w:rsidR="009D346B">
          <w:rPr>
            <w:noProof/>
            <w:webHidden/>
          </w:rPr>
          <w:t>120</w:t>
        </w:r>
        <w:r w:rsidR="00DD7536">
          <w:rPr>
            <w:noProof/>
            <w:webHidden/>
          </w:rPr>
          <w:fldChar w:fldCharType="end"/>
        </w:r>
      </w:hyperlink>
    </w:p>
    <w:p w14:paraId="06C27378" w14:textId="529C9C6D" w:rsidR="00DD7536" w:rsidRDefault="001A6839">
      <w:pPr>
        <w:pStyle w:val="TOC1"/>
        <w:tabs>
          <w:tab w:val="right" w:leader="dot" w:pos="9016"/>
        </w:tabs>
        <w:rPr>
          <w:rFonts w:asciiTheme="minorHAnsi" w:eastAsiaTheme="minorEastAsia" w:hAnsiTheme="minorHAnsi" w:cstheme="minorBidi"/>
          <w:noProof/>
          <w:lang w:eastAsia="lv-LV"/>
        </w:rPr>
      </w:pPr>
      <w:hyperlink w:anchor="_Toc40427220" w:history="1">
        <w:r w:rsidR="00DD7536" w:rsidRPr="008B4249">
          <w:rPr>
            <w:rStyle w:val="Hyperlink"/>
            <w:noProof/>
          </w:rPr>
          <w:t>Izmantotie informācijas avoti</w:t>
        </w:r>
        <w:r w:rsidR="00DD7536">
          <w:rPr>
            <w:noProof/>
            <w:webHidden/>
          </w:rPr>
          <w:tab/>
        </w:r>
        <w:r w:rsidR="00DD7536">
          <w:rPr>
            <w:noProof/>
            <w:webHidden/>
          </w:rPr>
          <w:fldChar w:fldCharType="begin"/>
        </w:r>
        <w:r w:rsidR="00DD7536">
          <w:rPr>
            <w:noProof/>
            <w:webHidden/>
          </w:rPr>
          <w:instrText xml:space="preserve"> PAGEREF _Toc40427220 \h </w:instrText>
        </w:r>
        <w:r w:rsidR="00DD7536">
          <w:rPr>
            <w:noProof/>
            <w:webHidden/>
          </w:rPr>
        </w:r>
        <w:r w:rsidR="00DD7536">
          <w:rPr>
            <w:noProof/>
            <w:webHidden/>
          </w:rPr>
          <w:fldChar w:fldCharType="separate"/>
        </w:r>
        <w:r w:rsidR="009D346B">
          <w:rPr>
            <w:noProof/>
            <w:webHidden/>
          </w:rPr>
          <w:t>134</w:t>
        </w:r>
        <w:r w:rsidR="00DD7536">
          <w:rPr>
            <w:noProof/>
            <w:webHidden/>
          </w:rPr>
          <w:fldChar w:fldCharType="end"/>
        </w:r>
      </w:hyperlink>
    </w:p>
    <w:p w14:paraId="2A5153AF" w14:textId="77777777" w:rsidR="00DC3B89" w:rsidRDefault="00DC3B89" w:rsidP="00E60E57">
      <w:r>
        <w:fldChar w:fldCharType="end"/>
      </w:r>
    </w:p>
    <w:p w14:paraId="0D041A7F" w14:textId="77777777" w:rsidR="00E60E57" w:rsidRDefault="00E60E57" w:rsidP="00E60E57">
      <w:r>
        <w:t>PIELIKUMI</w:t>
      </w:r>
    </w:p>
    <w:p w14:paraId="71793D45" w14:textId="029E1677" w:rsidR="00E60E57" w:rsidRDefault="00E60E57" w:rsidP="00BE7CFC">
      <w:r>
        <w:t>1.pielikums</w:t>
      </w:r>
      <w:r>
        <w:tab/>
      </w:r>
      <w:r w:rsidR="00460448">
        <w:t>Sabiedriskās apspriešanas pārskats</w:t>
      </w:r>
    </w:p>
    <w:p w14:paraId="533076AD" w14:textId="77777777" w:rsidR="00E60E57" w:rsidRDefault="00E60E57" w:rsidP="00E60E57">
      <w:r>
        <w:t>2.pielikums</w:t>
      </w:r>
      <w:r>
        <w:tab/>
        <w:t>Ekspertu atzinumi</w:t>
      </w:r>
    </w:p>
    <w:p w14:paraId="0545B95F" w14:textId="43B4851A" w:rsidR="00E60E57" w:rsidRDefault="00E60E57" w:rsidP="00E60E57">
      <w:r>
        <w:t>3.pielikums</w:t>
      </w:r>
      <w:r>
        <w:tab/>
        <w:t xml:space="preserve">Dabas aizsardzības plāna </w:t>
      </w:r>
      <w:r w:rsidR="00936507">
        <w:t>kartes</w:t>
      </w:r>
    </w:p>
    <w:p w14:paraId="13C33D84" w14:textId="7F630EDB" w:rsidR="00112700" w:rsidRDefault="00112700" w:rsidP="00E60E57">
      <w:r>
        <w:t>4.</w:t>
      </w:r>
      <w:r w:rsidR="00123F7F">
        <w:t>pielikums</w:t>
      </w:r>
      <w:r>
        <w:tab/>
        <w:t xml:space="preserve">Nosacījumi tūrisma infrastruktūras objektiem </w:t>
      </w:r>
    </w:p>
    <w:p w14:paraId="5EE521EA" w14:textId="77777777" w:rsidR="00DC3B89" w:rsidRDefault="00DC3B89">
      <w:r>
        <w:br w:type="page"/>
      </w:r>
    </w:p>
    <w:p w14:paraId="1752F4E3" w14:textId="77777777" w:rsidR="00DC3B89" w:rsidRPr="00E60E57" w:rsidRDefault="00DC3B89" w:rsidP="00E96253">
      <w:pPr>
        <w:rPr>
          <w:b/>
          <w:sz w:val="24"/>
          <w:szCs w:val="28"/>
        </w:rPr>
      </w:pPr>
      <w:r w:rsidRPr="00E60E57">
        <w:rPr>
          <w:b/>
          <w:sz w:val="24"/>
          <w:szCs w:val="28"/>
        </w:rPr>
        <w:lastRenderedPageBreak/>
        <w:t>Plāna izstrādē iesaistītie eksperti/speciālisti</w:t>
      </w:r>
    </w:p>
    <w:p w14:paraId="64896B00" w14:textId="77777777" w:rsidR="00DC3B89" w:rsidRPr="00E60E57" w:rsidRDefault="00DC3B89" w:rsidP="00E96253">
      <w:pPr>
        <w:rPr>
          <w:sz w:val="20"/>
        </w:rPr>
      </w:pPr>
    </w:p>
    <w:p w14:paraId="06DAC43B" w14:textId="77777777" w:rsidR="00DC3B89" w:rsidRDefault="00DC3B89" w:rsidP="00E96253">
      <w:r>
        <w:t>Līga Blanka - plāna izstrādes</w:t>
      </w:r>
      <w:r w:rsidR="00E60E57">
        <w:t xml:space="preserve"> projekta</w:t>
      </w:r>
      <w:r>
        <w:t xml:space="preserve"> vadītāja</w:t>
      </w:r>
    </w:p>
    <w:p w14:paraId="11A6CE1F" w14:textId="77777777" w:rsidR="00DC3B89" w:rsidRDefault="00DC3B89" w:rsidP="00E96253">
      <w:r>
        <w:t>Ivans Semjonovs – hidroģeoloģijas eksperts</w:t>
      </w:r>
    </w:p>
    <w:p w14:paraId="473E4810" w14:textId="77777777" w:rsidR="00DC3B89" w:rsidRDefault="00DC3B89" w:rsidP="00E96253">
      <w:r>
        <w:t>Linda Uzule – virszemes ūdeņu kvalitātes eksperte</w:t>
      </w:r>
      <w:r w:rsidR="005E32C0">
        <w:t xml:space="preserve"> (Sertifikāta Nr.097</w:t>
      </w:r>
      <w:r w:rsidR="005E32C0" w:rsidRPr="005E32C0">
        <w:t>)</w:t>
      </w:r>
    </w:p>
    <w:p w14:paraId="3B5F6E9F" w14:textId="77777777" w:rsidR="00DC3B89" w:rsidRDefault="00DC3B89" w:rsidP="00E96253">
      <w:r>
        <w:t>Ieva Rove – biotopu eksperte</w:t>
      </w:r>
      <w:r w:rsidR="005E32C0">
        <w:t xml:space="preserve"> </w:t>
      </w:r>
      <w:r w:rsidR="005E32C0" w:rsidRPr="005E32C0">
        <w:t>(Sertifikāta Nr.043)</w:t>
      </w:r>
    </w:p>
    <w:p w14:paraId="57239750" w14:textId="60F7AD21" w:rsidR="00DC3B89" w:rsidRDefault="00DC3B89" w:rsidP="00E96253">
      <w:r>
        <w:t>Līga Mihailova – zīdītāju eksperte</w:t>
      </w:r>
      <w:r w:rsidR="005E32C0">
        <w:t xml:space="preserve"> (Sertifikāta Nr.156)</w:t>
      </w:r>
    </w:p>
    <w:p w14:paraId="0B70B1D5" w14:textId="77777777" w:rsidR="00DC3B89" w:rsidRDefault="00DC3B89" w:rsidP="00E96253">
      <w:r>
        <w:t>Voldemārs Spuņģis – bezmugurkaulnieku eksperts</w:t>
      </w:r>
      <w:r w:rsidR="005E32C0">
        <w:t xml:space="preserve"> </w:t>
      </w:r>
      <w:r w:rsidR="005E32C0" w:rsidRPr="00883D5A">
        <w:t>(Sertifikāta Nr.046)</w:t>
      </w:r>
    </w:p>
    <w:p w14:paraId="7D62DCB7" w14:textId="77777777" w:rsidR="00DC3B89" w:rsidRDefault="00DC3B89" w:rsidP="00E96253">
      <w:r>
        <w:t>Kaspars Abersons – ihtiofaunas eksperts</w:t>
      </w:r>
      <w:r w:rsidR="005E32C0">
        <w:t xml:space="preserve"> (Sertifikāta Nr.055)</w:t>
      </w:r>
    </w:p>
    <w:p w14:paraId="54BA5C5A" w14:textId="77777777" w:rsidR="001F0872" w:rsidRDefault="001F0872" w:rsidP="00E96253">
      <w:r w:rsidRPr="001F0872">
        <w:t>Jānis Ozols – kartogrāfs, ĢIS eksperts</w:t>
      </w:r>
    </w:p>
    <w:p w14:paraId="0C75DCEA" w14:textId="77777777" w:rsidR="00DC3B89" w:rsidRDefault="00DC3B89" w:rsidP="00E96253"/>
    <w:p w14:paraId="20A8A5EC" w14:textId="77777777" w:rsidR="00DC3B89" w:rsidRDefault="00DC3B89" w:rsidP="00E96253">
      <w:r w:rsidRPr="00E60E57">
        <w:rPr>
          <w:b/>
        </w:rPr>
        <w:t>Plāna izstrādes uzraudzības grupa</w:t>
      </w:r>
      <w:r>
        <w:t xml:space="preserve"> (apstiprināta ar Dabas aizsardzības pārvaldes </w:t>
      </w:r>
      <w:r w:rsidRPr="00623E10">
        <w:t>16.10.2018</w:t>
      </w:r>
      <w:r>
        <w:t xml:space="preserve"> rīkojumu Nr. </w:t>
      </w:r>
      <w:r w:rsidRPr="00623E10">
        <w:t>1.1/211/2018</w:t>
      </w:r>
      <w:r>
        <w:t>):</w:t>
      </w:r>
    </w:p>
    <w:p w14:paraId="00F208F5" w14:textId="77777777" w:rsidR="00DC3B89" w:rsidRDefault="00DC3B89" w:rsidP="00623E10">
      <w:r>
        <w:t>1.</w:t>
      </w:r>
      <w:r>
        <w:tab/>
      </w:r>
      <w:r w:rsidR="00E60E57">
        <w:t>Jēkabs Dzenis</w:t>
      </w:r>
      <w:r>
        <w:t xml:space="preserve">, Dabas aizsardzības pārvaldes Dabas aizsardzības departamenta </w:t>
      </w:r>
      <w:r w:rsidR="00E60E57" w:rsidRPr="00E60E57">
        <w:t>Savvaļas sugu aizsardzības nodaļa</w:t>
      </w:r>
      <w:r w:rsidR="00E60E57">
        <w:t>s vadītājs,</w:t>
      </w:r>
    </w:p>
    <w:p w14:paraId="604E57A6" w14:textId="77777777" w:rsidR="00DC3B89" w:rsidRDefault="00DC3B89" w:rsidP="00623E10">
      <w:r>
        <w:t>2.</w:t>
      </w:r>
      <w:r>
        <w:tab/>
        <w:t>Edgars Bertrams, Rucava</w:t>
      </w:r>
      <w:r w:rsidR="00E60E57">
        <w:t>s novada domes izpilddirektors,</w:t>
      </w:r>
    </w:p>
    <w:p w14:paraId="3885616F" w14:textId="77777777" w:rsidR="00DC3B89" w:rsidRDefault="00DC3B89" w:rsidP="00623E10">
      <w:r>
        <w:t>3.</w:t>
      </w:r>
      <w:r>
        <w:tab/>
        <w:t>Daiga Ķē</w:t>
      </w:r>
      <w:r w:rsidR="00E60E57">
        <w:t>dže, zemes īpašnieku pārstāvis,</w:t>
      </w:r>
    </w:p>
    <w:p w14:paraId="6FF7B45D" w14:textId="77777777" w:rsidR="00DC3B89" w:rsidRDefault="00DC3B89" w:rsidP="00623E10">
      <w:r>
        <w:t>4.</w:t>
      </w:r>
      <w:r>
        <w:tab/>
        <w:t>Monika Jansone, Valsts meža dienesta Dienvidkurzemes virsmežniecības inženiere</w:t>
      </w:r>
      <w:r w:rsidR="00E60E57">
        <w:t xml:space="preserve"> vides aizsardzības jautājumos,</w:t>
      </w:r>
    </w:p>
    <w:p w14:paraId="0CCF5A36" w14:textId="77777777" w:rsidR="00DC3B89" w:rsidRDefault="00DC3B89" w:rsidP="00623E10">
      <w:r>
        <w:t>5.</w:t>
      </w:r>
      <w:r>
        <w:tab/>
        <w:t>Andris Junkurs, Valsts vides dienesta Liepājas reģionālās vides pārvaldes Kontroles daļas Resursu kontroles sektora vadītājs,</w:t>
      </w:r>
    </w:p>
    <w:p w14:paraId="09C47800" w14:textId="77777777" w:rsidR="00DC3B89" w:rsidRDefault="00DC3B89" w:rsidP="00623E10">
      <w:r>
        <w:t>6.</w:t>
      </w:r>
      <w:r>
        <w:tab/>
        <w:t>Dainis Muižnieks, Lauku atbalsta dienesta Dienvidkurzemes reģionālās lauksaimniecības pārvaldes Kontroles un uzraudz</w:t>
      </w:r>
      <w:r w:rsidR="00E60E57">
        <w:t>ības daļas vecākais inspektors,</w:t>
      </w:r>
    </w:p>
    <w:p w14:paraId="513C5C2F" w14:textId="77777777" w:rsidR="00DC3B89" w:rsidRDefault="00DC3B89" w:rsidP="00623E10">
      <w:r>
        <w:t>7.</w:t>
      </w:r>
      <w:r>
        <w:tab/>
        <w:t>Mārtiņš Enģelis, Latvijas investīciju un attīstības aģentūras Tūrisma dep</w:t>
      </w:r>
      <w:r w:rsidR="00E60E57">
        <w:t>artamenta vecākais eksperts,</w:t>
      </w:r>
    </w:p>
    <w:p w14:paraId="13A95C28" w14:textId="2EE913F8" w:rsidR="00DC3B89" w:rsidRDefault="00DC3B89" w:rsidP="00623E10">
      <w:r>
        <w:t>8.</w:t>
      </w:r>
      <w:r>
        <w:tab/>
      </w:r>
      <w:r w:rsidR="006049DF" w:rsidRPr="006049DF">
        <w:t>Kristīne Mickāne, Latvijas investīciju un attīstības aģentūras, Tūrisma departamenta Tūrisma produktu attīstības nodaļas vecākā eksperte.</w:t>
      </w:r>
    </w:p>
    <w:p w14:paraId="640EAD3B" w14:textId="77777777" w:rsidR="008C2A7A" w:rsidRDefault="008C2A7A" w:rsidP="00623E10"/>
    <w:p w14:paraId="63411F47" w14:textId="3EAFE96F" w:rsidR="00DC3B89" w:rsidRDefault="008C2A7A">
      <w:r>
        <w:t xml:space="preserve">(Vāka </w:t>
      </w:r>
      <w:r>
        <w:rPr>
          <w:sz w:val="20"/>
          <w:szCs w:val="20"/>
        </w:rPr>
        <w:t>foto: I.Rove)</w:t>
      </w:r>
      <w:r w:rsidR="00DC3B89">
        <w:br w:type="page"/>
      </w:r>
    </w:p>
    <w:p w14:paraId="5459E233" w14:textId="77777777" w:rsidR="00DC3B89" w:rsidRPr="00E96253" w:rsidRDefault="00DC3B89" w:rsidP="00E96253">
      <w:pPr>
        <w:rPr>
          <w:b/>
          <w:sz w:val="28"/>
          <w:szCs w:val="28"/>
        </w:rPr>
      </w:pPr>
      <w:r w:rsidRPr="00E96253">
        <w:rPr>
          <w:b/>
          <w:sz w:val="28"/>
          <w:szCs w:val="28"/>
        </w:rPr>
        <w:lastRenderedPageBreak/>
        <w:t>Tekstā izmantotie saīsinājumi</w:t>
      </w:r>
    </w:p>
    <w:p w14:paraId="3D0EEDDE" w14:textId="19266810" w:rsidR="00DC3B89" w:rsidRPr="005F308A" w:rsidRDefault="369C7732" w:rsidP="00E96253">
      <w:r>
        <w:t>ANO – Apvienoto Nāciju Organizācija</w:t>
      </w:r>
      <w:r w:rsidR="00BC6405">
        <w:t>;</w:t>
      </w:r>
    </w:p>
    <w:p w14:paraId="319BB516" w14:textId="77777777" w:rsidR="00DC3B89" w:rsidRPr="005F308A" w:rsidRDefault="00DC3B89" w:rsidP="00E96253">
      <w:r w:rsidRPr="005F308A">
        <w:t>DAP – Dabas aizsardzības pārvalde;</w:t>
      </w:r>
    </w:p>
    <w:p w14:paraId="3D7EE99B" w14:textId="77777777" w:rsidR="00DC3B89" w:rsidRDefault="00DC3B89" w:rsidP="00E96253">
      <w:r w:rsidRPr="005F308A">
        <w:t>DL – dabas liegums;</w:t>
      </w:r>
    </w:p>
    <w:p w14:paraId="20FB5912" w14:textId="77777777" w:rsidR="00DC3B89" w:rsidRPr="005F308A" w:rsidRDefault="00DC3B89" w:rsidP="00E96253">
      <w:r w:rsidRPr="005F308A">
        <w:t>ES – Eiropas Savienība;</w:t>
      </w:r>
    </w:p>
    <w:p w14:paraId="6594BD43" w14:textId="77777777" w:rsidR="00DC3B89" w:rsidRPr="00084A8E" w:rsidRDefault="00DC3B89" w:rsidP="00E96253">
      <w:r w:rsidRPr="00084A8E">
        <w:t>ĪADT – īpaši aizsargājama dabas teritorija;</w:t>
      </w:r>
    </w:p>
    <w:p w14:paraId="162D9640" w14:textId="77777777" w:rsidR="00DC3B89" w:rsidRPr="00084A8E" w:rsidRDefault="00DC3B89" w:rsidP="00E96253">
      <w:r w:rsidRPr="00084A8E">
        <w:t>LAD – Lauku atbalsta dienests;</w:t>
      </w:r>
    </w:p>
    <w:p w14:paraId="3B6D68C3" w14:textId="77777777" w:rsidR="00DC3B89" w:rsidRPr="00084A8E" w:rsidRDefault="00DC3B89" w:rsidP="00E96253">
      <w:r w:rsidRPr="00084A8E">
        <w:t>LIZ – lauksaimniecībā izmantojamās zemes;</w:t>
      </w:r>
    </w:p>
    <w:p w14:paraId="3E1D9EA5" w14:textId="77777777" w:rsidR="00DC3B89" w:rsidRPr="00084A8E" w:rsidRDefault="00DC3B89" w:rsidP="00E96253">
      <w:r w:rsidRPr="00084A8E">
        <w:t>LVĢMC – Latvijas Vides, ģeoloģijas un meteoroloģijas centrs;</w:t>
      </w:r>
    </w:p>
    <w:p w14:paraId="115BE434" w14:textId="32E974BD" w:rsidR="00DC3B89" w:rsidRPr="00084A8E" w:rsidRDefault="00DC3B89" w:rsidP="00E96253">
      <w:r w:rsidRPr="00084A8E">
        <w:t>LVM</w:t>
      </w:r>
      <w:r w:rsidR="00965664">
        <w:t xml:space="preserve"> </w:t>
      </w:r>
      <w:r w:rsidRPr="00084A8E">
        <w:t>– akciju sabiedrība „Latvijas valsts meži”;</w:t>
      </w:r>
    </w:p>
    <w:p w14:paraId="0D4E6494" w14:textId="77777777" w:rsidR="00DC3B89" w:rsidRPr="00084A8E" w:rsidRDefault="00DC3B89" w:rsidP="00E96253">
      <w:r w:rsidRPr="00084A8E">
        <w:t>MK – Ministru kabinets;</w:t>
      </w:r>
    </w:p>
    <w:p w14:paraId="121B221D" w14:textId="5FC16401" w:rsidR="00DC3B89" w:rsidRPr="00084A8E" w:rsidRDefault="00BC6405" w:rsidP="00E96253">
      <w:r>
        <w:t>SDF</w:t>
      </w:r>
      <w:r w:rsidR="00DC3B89" w:rsidRPr="00084A8E">
        <w:t xml:space="preserve"> – </w:t>
      </w:r>
      <w:r w:rsidR="00DC3B89" w:rsidRPr="00BC6405">
        <w:rPr>
          <w:i/>
        </w:rPr>
        <w:t>Natura 2000</w:t>
      </w:r>
      <w:r w:rsidR="00DC3B89" w:rsidRPr="00084A8E">
        <w:t xml:space="preserve"> teritoriju apraksta standarta datu forma;</w:t>
      </w:r>
    </w:p>
    <w:p w14:paraId="15D5CE1C" w14:textId="77777777" w:rsidR="00DC3B89" w:rsidRPr="00084A8E" w:rsidRDefault="00DC3B89" w:rsidP="00E96253">
      <w:r w:rsidRPr="00084A8E">
        <w:t>VARAM – Vides aizsardzības un reģionālās attīstības ministrija;</w:t>
      </w:r>
    </w:p>
    <w:p w14:paraId="4650C04B" w14:textId="6BD0CD81" w:rsidR="00DC3B89" w:rsidRPr="00084A8E" w:rsidRDefault="00DC3B89" w:rsidP="00E96253">
      <w:r w:rsidRPr="00084A8E">
        <w:t>VMD – Valsts meža dienests</w:t>
      </w:r>
    </w:p>
    <w:p w14:paraId="06A8026B" w14:textId="77777777" w:rsidR="00DC3B89" w:rsidRDefault="00DC3B89">
      <w:r>
        <w:br w:type="page"/>
      </w:r>
    </w:p>
    <w:p w14:paraId="76717419" w14:textId="77777777" w:rsidR="00DC3B89" w:rsidRDefault="00DC3B89" w:rsidP="005440D6">
      <w:pPr>
        <w:pStyle w:val="Heading1"/>
      </w:pPr>
      <w:r>
        <w:lastRenderedPageBreak/>
        <w:tab/>
      </w:r>
      <w:bookmarkStart w:id="1" w:name="_Toc40427178"/>
      <w:r>
        <w:t>Kopsavilkums</w:t>
      </w:r>
      <w:bookmarkEnd w:id="1"/>
    </w:p>
    <w:p w14:paraId="797FC9E1" w14:textId="77777777" w:rsidR="00DC3B89" w:rsidRPr="00C8556B" w:rsidRDefault="00DC3B89" w:rsidP="005440D6"/>
    <w:p w14:paraId="3670C509" w14:textId="5C1DE5F1" w:rsidR="00DC3B89" w:rsidRDefault="00DC3B89" w:rsidP="005440D6">
      <w:r>
        <w:t>Dabas liegums</w:t>
      </w:r>
      <w:r w:rsidR="00AD1D3F">
        <w:t xml:space="preserve"> (DL)</w:t>
      </w:r>
      <w:r>
        <w:t xml:space="preserve"> “Sventājas upes ieleja”</w:t>
      </w:r>
      <w:r w:rsidR="008B0D94">
        <w:t xml:space="preserve"> </w:t>
      </w:r>
      <w:r>
        <w:t xml:space="preserve">atrodas Kurzemē, Rucavas novada teritorijā, un robežojas ar Lietuvā esošajiem </w:t>
      </w:r>
      <w:r w:rsidRPr="00D24D4F">
        <w:t>Lenkimai un Darbenai</w:t>
      </w:r>
      <w:r>
        <w:t xml:space="preserve"> pagastiem.</w:t>
      </w:r>
      <w:r w:rsidR="005221C5">
        <w:t xml:space="preserve"> </w:t>
      </w:r>
      <w:r w:rsidR="005221C5" w:rsidRPr="00572FEA">
        <w:t>Atbilstoši MK</w:t>
      </w:r>
      <w:r w:rsidR="00FD43F5" w:rsidRPr="00572FEA">
        <w:t xml:space="preserve"> 1999.gada</w:t>
      </w:r>
      <w:r w:rsidR="00554904" w:rsidRPr="00572FEA">
        <w:t xml:space="preserve"> 15. jūnija</w:t>
      </w:r>
      <w:r w:rsidR="00C17511" w:rsidRPr="00572FEA">
        <w:t xml:space="preserve"> </w:t>
      </w:r>
      <w:r w:rsidR="005221C5" w:rsidRPr="00572FEA">
        <w:t>noteikum</w:t>
      </w:r>
      <w:r w:rsidR="00554904" w:rsidRPr="00572FEA">
        <w:t>u Nr. 212 “Noteikumi par dabas liegumiem”</w:t>
      </w:r>
      <w:r w:rsidR="00C17511" w:rsidRPr="00572FEA">
        <w:t xml:space="preserve"> </w:t>
      </w:r>
      <w:r w:rsidR="00554904" w:rsidRPr="00572FEA">
        <w:t>109. pielikum</w:t>
      </w:r>
      <w:r w:rsidR="00E454BC" w:rsidRPr="00572FEA">
        <w:t>ā</w:t>
      </w:r>
      <w:r w:rsidR="003F310C" w:rsidRPr="00572FEA">
        <w:t xml:space="preserve"> (MK 2003.gada 21.oktobra noteikumi  “Grozījumi MK 1999.gada 15.jūnija noteikumos Nr. 212</w:t>
      </w:r>
      <w:r w:rsidR="00A241E5" w:rsidRPr="00572FEA">
        <w:t xml:space="preserve"> “Noteikumi par dabas liegumiem””)</w:t>
      </w:r>
      <w:r w:rsidR="00E454BC" w:rsidRPr="00572FEA">
        <w:t xml:space="preserve"> esošai shēmai un robežu aprakstam</w:t>
      </w:r>
      <w:r w:rsidR="00554904" w:rsidRPr="00572FEA">
        <w:t xml:space="preserve">, </w:t>
      </w:r>
      <w:r w:rsidR="00C17511" w:rsidRPr="00572FEA">
        <w:t>DL platība ir 4</w:t>
      </w:r>
      <w:r w:rsidR="005B266E" w:rsidRPr="00572FEA">
        <w:t>6</w:t>
      </w:r>
      <w:r w:rsidR="00C17511" w:rsidRPr="00572FEA">
        <w:t>0</w:t>
      </w:r>
      <w:r w:rsidR="00415603" w:rsidRPr="00572FEA">
        <w:t>, 89</w:t>
      </w:r>
      <w:r w:rsidR="00C17511" w:rsidRPr="00572FEA">
        <w:t xml:space="preserve">ha. Plānā </w:t>
      </w:r>
      <w:r w:rsidR="00E454BC" w:rsidRPr="00572FEA">
        <w:t>ietvaros</w:t>
      </w:r>
      <w:r w:rsidR="00C17511" w:rsidRPr="00572FEA">
        <w:t xml:space="preserve"> sagatavot</w:t>
      </w:r>
      <w:r w:rsidR="00554904" w:rsidRPr="00572FEA">
        <w:t>a</w:t>
      </w:r>
      <w:r w:rsidR="00C17511" w:rsidRPr="00572FEA">
        <w:t xml:space="preserve"> informācija</w:t>
      </w:r>
      <w:r w:rsidR="005221C5" w:rsidRPr="00572FEA">
        <w:t xml:space="preserve"> un </w:t>
      </w:r>
      <w:r w:rsidR="00E454BC" w:rsidRPr="00572FEA">
        <w:t xml:space="preserve"> dabas aizsardzības </w:t>
      </w:r>
      <w:r w:rsidR="005221C5" w:rsidRPr="00572FEA">
        <w:t>pl</w:t>
      </w:r>
      <w:r w:rsidR="00C17511" w:rsidRPr="00572FEA">
        <w:t>ā</w:t>
      </w:r>
      <w:r w:rsidR="005221C5" w:rsidRPr="00572FEA">
        <w:t xml:space="preserve">ns </w:t>
      </w:r>
      <w:r w:rsidR="00C17511" w:rsidRPr="00572FEA">
        <w:t xml:space="preserve">izstrādāts </w:t>
      </w:r>
      <w:r w:rsidR="005221C5" w:rsidRPr="00572FEA">
        <w:t xml:space="preserve">atbilstoši </w:t>
      </w:r>
      <w:r w:rsidR="00554904" w:rsidRPr="00572FEA">
        <w:t xml:space="preserve">izstrādes gaitā </w:t>
      </w:r>
      <w:r w:rsidR="00C17511" w:rsidRPr="00572FEA">
        <w:t>precizēta</w:t>
      </w:r>
      <w:r w:rsidR="00554904" w:rsidRPr="00572FEA">
        <w:t xml:space="preserve">i </w:t>
      </w:r>
      <w:r w:rsidR="00C17511" w:rsidRPr="00572FEA">
        <w:t>platībai -</w:t>
      </w:r>
      <w:r w:rsidRPr="00572FEA">
        <w:t xml:space="preserve"> </w:t>
      </w:r>
      <w:r w:rsidR="00415603" w:rsidRPr="00572FEA">
        <w:t xml:space="preserve"> 445,68 </w:t>
      </w:r>
      <w:r w:rsidRPr="00572FEA">
        <w:t>ha</w:t>
      </w:r>
      <w:r w:rsidR="00AD1D3F" w:rsidRPr="00572FEA">
        <w:rPr>
          <w:rStyle w:val="FootnoteReference"/>
        </w:rPr>
        <w:footnoteReference w:id="2"/>
      </w:r>
      <w:r w:rsidR="00C07C6E" w:rsidRPr="00572FEA">
        <w:t xml:space="preserve"> (skatīt </w:t>
      </w:r>
      <w:r w:rsidR="00CF3A39" w:rsidRPr="00572FEA">
        <w:t xml:space="preserve">3.pielikuma </w:t>
      </w:r>
      <w:r w:rsidR="00C07C6E" w:rsidRPr="00572FEA">
        <w:t>1.attēlu)</w:t>
      </w:r>
      <w:r w:rsidRPr="00572FEA">
        <w:t>.</w:t>
      </w:r>
      <w:r>
        <w:t xml:space="preserve"> </w:t>
      </w:r>
      <w:r w:rsidR="00236A08" w:rsidRPr="00236A08">
        <w:t>Lai nodrošinātu teritorijai nepieciešamo dabas vērtību aizsardzību, precizēt</w:t>
      </w:r>
      <w:r w:rsidR="00236A08">
        <w:t>a</w:t>
      </w:r>
      <w:r w:rsidR="00236A08" w:rsidRPr="00236A08">
        <w:t xml:space="preserve"> DL robež</w:t>
      </w:r>
      <w:r w:rsidR="00236A08">
        <w:t>a</w:t>
      </w:r>
      <w:r w:rsidR="00236A08" w:rsidRPr="00236A08">
        <w:t xml:space="preserve">, nosakot to pa </w:t>
      </w:r>
      <w:r w:rsidR="00D73195">
        <w:t>Valsts zemes dienesta un</w:t>
      </w:r>
      <w:r w:rsidR="002E09E6">
        <w:t xml:space="preserve"> VMD</w:t>
      </w:r>
      <w:r w:rsidR="00D73195">
        <w:t xml:space="preserve"> Valsts meža reģistra datubāzēs noteiktajām zemes vienību vai meža nogabalu robežām, i</w:t>
      </w:r>
      <w:r w:rsidR="00572FEA">
        <w:t xml:space="preserve">etverot </w:t>
      </w:r>
      <w:r w:rsidR="00236A08" w:rsidRPr="00236A08">
        <w:t xml:space="preserve">teritorijas, kurās atrodas ES nozīmes biotopi. </w:t>
      </w:r>
      <w:r>
        <w:t xml:space="preserve">Aizsargājamā teritorija ir </w:t>
      </w:r>
      <w:r w:rsidRPr="00D24D4F">
        <w:t>iekļaut</w:t>
      </w:r>
      <w:r>
        <w:t>a</w:t>
      </w:r>
      <w:r w:rsidRPr="00D24D4F">
        <w:t xml:space="preserve"> ES aizsargājamo teritoriju tīklā </w:t>
      </w:r>
      <w:r w:rsidRPr="00D24D4F">
        <w:rPr>
          <w:i/>
        </w:rPr>
        <w:t>Natura</w:t>
      </w:r>
      <w:r>
        <w:t xml:space="preserve"> </w:t>
      </w:r>
      <w:r w:rsidRPr="00236A08">
        <w:rPr>
          <w:i/>
        </w:rPr>
        <w:t>2000</w:t>
      </w:r>
      <w:r>
        <w:t xml:space="preserve"> kā C tipa teritorija, kas noteikta īpaši aizsargājamu sugu un biotopu aizsardzībai</w:t>
      </w:r>
      <w:r w:rsidR="006340ED">
        <w:rPr>
          <w:rStyle w:val="FootnoteReference"/>
        </w:rPr>
        <w:footnoteReference w:id="3"/>
      </w:r>
      <w:r w:rsidR="00CB0C21">
        <w:t xml:space="preserve"> .</w:t>
      </w:r>
    </w:p>
    <w:p w14:paraId="53187419" w14:textId="5DB5237D" w:rsidR="00DC3B89" w:rsidRDefault="00DC3B89" w:rsidP="006340ED">
      <w:r>
        <w:t xml:space="preserve">DL </w:t>
      </w:r>
      <w:r w:rsidR="007B225A">
        <w:t xml:space="preserve">“Sventājas upes ieleja” </w:t>
      </w:r>
      <w:r>
        <w:t>izveidošanas laikā 1987</w:t>
      </w:r>
      <w:r w:rsidR="00123F7F">
        <w:t>. </w:t>
      </w:r>
      <w:r>
        <w:t>gadā, šī</w:t>
      </w:r>
      <w:r w:rsidRPr="007A49F5">
        <w:t xml:space="preserve"> </w:t>
      </w:r>
      <w:r>
        <w:t xml:space="preserve">bija viena no </w:t>
      </w:r>
      <w:r w:rsidRPr="007A49F5">
        <w:t>nedaudzām teritorijām Latvijā, kur sastopams Latvijā</w:t>
      </w:r>
      <w:r w:rsidR="002B68F9">
        <w:t xml:space="preserve"> īpaši</w:t>
      </w:r>
      <w:r w:rsidRPr="007A49F5">
        <w:t xml:space="preserve"> aizsargājam</w:t>
      </w:r>
      <w:r w:rsidR="002B68F9">
        <w:t>ai</w:t>
      </w:r>
      <w:r w:rsidRPr="007A49F5">
        <w:t xml:space="preserve">s biotops un arī Eiropas Savienības </w:t>
      </w:r>
      <w:r w:rsidR="002B68F9">
        <w:t xml:space="preserve">nozīmes </w:t>
      </w:r>
      <w:r w:rsidRPr="007A49F5">
        <w:t xml:space="preserve">aizsargājamais biotops 2330 </w:t>
      </w:r>
      <w:r w:rsidRPr="00C834E5">
        <w:rPr>
          <w:i/>
        </w:rPr>
        <w:t>Klajas iekšzemes kāpas</w:t>
      </w:r>
      <w:r w:rsidRPr="007A49F5">
        <w:t xml:space="preserve">, kā arī mūsu valstī tikai dienvidrietumu daļā sastopamie </w:t>
      </w:r>
      <w:r>
        <w:t>platlapju meži ar parasto skābardi</w:t>
      </w:r>
      <w:r w:rsidRPr="007A49F5">
        <w:t>. Teritorija nozīmīga arī nogāžu un gravu mežu aizsardzībai. Konstatētas daudzas Latvijā retas un aizsargājamas augu un dzīvnieku sugas, kuru izplatība saistīta ar valsts dienvidu un dienvidrietumu daļu.</w:t>
      </w:r>
      <w:r w:rsidR="006340ED">
        <w:rPr>
          <w:rStyle w:val="FootnoteReference"/>
        </w:rPr>
        <w:footnoteReference w:id="4"/>
      </w:r>
    </w:p>
    <w:p w14:paraId="6C2AB282" w14:textId="7370ABE1" w:rsidR="00C07C6E" w:rsidRDefault="006F26B3" w:rsidP="00A57DE7">
      <w:r w:rsidRPr="006F26B3">
        <w:t xml:space="preserve">DL </w:t>
      </w:r>
      <w:r>
        <w:t xml:space="preserve">pašreiz </w:t>
      </w:r>
      <w:r w:rsidR="003311F3">
        <w:t xml:space="preserve">nav izstrādāti un apstiprināti </w:t>
      </w:r>
      <w:r w:rsidRPr="006F26B3">
        <w:t xml:space="preserve">individuālie izmantošanas un apsaimniekošanas noteikumi, </w:t>
      </w:r>
      <w:r w:rsidR="00676686">
        <w:t xml:space="preserve">attiecīgi </w:t>
      </w:r>
      <w:r w:rsidRPr="006F26B3">
        <w:t xml:space="preserve">DL nav iedalīts funkcionālajās zonās. Pamatojoties uz </w:t>
      </w:r>
      <w:r w:rsidR="006D1280">
        <w:t>MK</w:t>
      </w:r>
      <w:r w:rsidR="006F7A4B">
        <w:t xml:space="preserve"> 2010</w:t>
      </w:r>
      <w:r w:rsidR="00123F7F">
        <w:t>. </w:t>
      </w:r>
      <w:r w:rsidR="006F7A4B">
        <w:t>gada 16</w:t>
      </w:r>
      <w:r w:rsidR="00123F7F">
        <w:t>. </w:t>
      </w:r>
      <w:r w:rsidR="006F7A4B">
        <w:t>marta noteikumos Nr.264</w:t>
      </w:r>
      <w:r w:rsidR="00123F7F">
        <w:t xml:space="preserve"> </w:t>
      </w:r>
      <w:r w:rsidRPr="006F26B3">
        <w:t>“Īpaši aizsargājamo dabas teritoriju vispārējie aizsardzības un izmantošanas noteikumi” noteiktiem teritorijas izmantošanas nosacījumiem, attiecībā uz nosacījumiem dabas lieguma</w:t>
      </w:r>
      <w:r w:rsidR="007B225A">
        <w:t>m</w:t>
      </w:r>
      <w:r w:rsidRPr="006F26B3">
        <w:t>, sagatavoti priekšlikumi dabas lieguma "Sventāja upes ieleja" individuāliem aizsardzības un izmantošanas noteikumiem.</w:t>
      </w:r>
    </w:p>
    <w:p w14:paraId="3D0F0463" w14:textId="77777777" w:rsidR="00A57DE7" w:rsidRDefault="00A57DE7" w:rsidP="00A57DE7">
      <w:r>
        <w:t>Dabas aizsardzības plāna ilgtermiņa mērķi ir:</w:t>
      </w:r>
    </w:p>
    <w:p w14:paraId="042817D2" w14:textId="4C6C52CA" w:rsidR="00A57DE7" w:rsidRDefault="008E38FB" w:rsidP="000C6B12">
      <w:pPr>
        <w:pStyle w:val="ListParagraph"/>
        <w:numPr>
          <w:ilvl w:val="0"/>
          <w:numId w:val="11"/>
        </w:numPr>
      </w:pPr>
      <w:r>
        <w:t xml:space="preserve">Saglabāt </w:t>
      </w:r>
      <w:r w:rsidR="00B51C17">
        <w:t>DL</w:t>
      </w:r>
      <w:r w:rsidRPr="008E38FB">
        <w:t xml:space="preserve"> “Sventājas upes </w:t>
      </w:r>
      <w:r w:rsidR="005976A0">
        <w:t>ieleja” tipiskās dabas vērtības</w:t>
      </w:r>
      <w:r w:rsidRPr="008E38FB">
        <w:t xml:space="preserve"> - iekšzemes kāpu, zālāju un avoksnāju biotopus, kā arī skābaržu mežus</w:t>
      </w:r>
      <w:r w:rsidR="00A57DE7">
        <w:t>;</w:t>
      </w:r>
    </w:p>
    <w:p w14:paraId="11267C34" w14:textId="1EE4B1FB" w:rsidR="00A57DE7" w:rsidRDefault="003311F3" w:rsidP="000C6B12">
      <w:pPr>
        <w:pStyle w:val="ListParagraph"/>
        <w:numPr>
          <w:ilvl w:val="0"/>
          <w:numId w:val="11"/>
        </w:numPr>
      </w:pPr>
      <w:r>
        <w:t>N</w:t>
      </w:r>
      <w:r w:rsidR="00A57DE7">
        <w:t xml:space="preserve">odrošināt </w:t>
      </w:r>
      <w:r w:rsidR="00B51C17">
        <w:t>DL</w:t>
      </w:r>
      <w:r w:rsidR="00A57DE7">
        <w:t xml:space="preserve"> “Sventājas upes ieleja” sastopamo biotopu aizsardzību un apsaimniekošanu;</w:t>
      </w:r>
    </w:p>
    <w:p w14:paraId="0C77911D" w14:textId="0C9D8CFC" w:rsidR="003C42F1" w:rsidRDefault="003311F3" w:rsidP="000C6B12">
      <w:pPr>
        <w:pStyle w:val="ListParagraph"/>
        <w:numPr>
          <w:ilvl w:val="0"/>
          <w:numId w:val="11"/>
        </w:numPr>
      </w:pPr>
      <w:r>
        <w:t>D</w:t>
      </w:r>
      <w:r w:rsidR="00A57DE7">
        <w:t>abas lieguma teritorijas apsaimniekošanu veikt, saskaņojot dabas aizsardzības, rekreācijas, tūrisma un reģiona attīstības intereses.</w:t>
      </w:r>
    </w:p>
    <w:p w14:paraId="6206BE2E" w14:textId="77777777" w:rsidR="007A62E1" w:rsidRDefault="007A62E1" w:rsidP="003C42F1">
      <w:r>
        <w:t>Teritorijas apsaimniekošanas īstermiņa mērķi plānā apskatītajam apsaimniekošanas periodam:</w:t>
      </w:r>
    </w:p>
    <w:p w14:paraId="6E3744AD" w14:textId="35E9C071" w:rsidR="00BF5166" w:rsidRDefault="003311F3" w:rsidP="000C6B12">
      <w:pPr>
        <w:pStyle w:val="ListParagraph"/>
        <w:numPr>
          <w:ilvl w:val="0"/>
          <w:numId w:val="45"/>
        </w:numPr>
      </w:pPr>
      <w:r>
        <w:t>N</w:t>
      </w:r>
      <w:r w:rsidR="00BF5166">
        <w:t>odrošināt teritorijas aizsardzību, pilnveidojot normatīvo regulējumu;</w:t>
      </w:r>
    </w:p>
    <w:p w14:paraId="79C1F86B" w14:textId="621FFA51" w:rsidR="00BF5166" w:rsidRDefault="00015543" w:rsidP="000C6B12">
      <w:pPr>
        <w:pStyle w:val="ListParagraph"/>
        <w:numPr>
          <w:ilvl w:val="0"/>
          <w:numId w:val="45"/>
        </w:numPr>
      </w:pPr>
      <w:r>
        <w:t>N</w:t>
      </w:r>
      <w:r w:rsidRPr="00880AE3">
        <w:t xml:space="preserve">odrošināt labvēlīgus apstākļus </w:t>
      </w:r>
      <w:r>
        <w:t xml:space="preserve">aizsargājamo sugu un </w:t>
      </w:r>
      <w:r w:rsidRPr="00880AE3">
        <w:t>aizsargājamo biotopu pastāvēšanai un attīstībai</w:t>
      </w:r>
      <w:r w:rsidR="00BF5166">
        <w:t xml:space="preserve">; </w:t>
      </w:r>
    </w:p>
    <w:p w14:paraId="1E38F888" w14:textId="64F80739" w:rsidR="00BF5166" w:rsidRPr="00B544E3" w:rsidRDefault="003311F3" w:rsidP="000C6B12">
      <w:pPr>
        <w:pStyle w:val="ListParagraph"/>
        <w:numPr>
          <w:ilvl w:val="0"/>
          <w:numId w:val="45"/>
        </w:numPr>
      </w:pPr>
      <w:r>
        <w:t>N</w:t>
      </w:r>
      <w:r w:rsidR="00BF5166">
        <w:t xml:space="preserve">odrošināt īpaši </w:t>
      </w:r>
      <w:r w:rsidR="00BF5166" w:rsidRPr="00B544E3">
        <w:t>aizsargājamo biotopu un sugu izpēti un monitoringu;</w:t>
      </w:r>
    </w:p>
    <w:p w14:paraId="7B62240F" w14:textId="3D1A6ED9" w:rsidR="005667FC" w:rsidRPr="00B544E3" w:rsidRDefault="003311F3" w:rsidP="000C6B12">
      <w:pPr>
        <w:pStyle w:val="ListParagraph"/>
        <w:numPr>
          <w:ilvl w:val="0"/>
          <w:numId w:val="45"/>
        </w:numPr>
      </w:pPr>
      <w:r w:rsidRPr="00B544E3">
        <w:t>S</w:t>
      </w:r>
      <w:r w:rsidR="00BF5166" w:rsidRPr="00B544E3">
        <w:t>abalansētas rekreācijas infrastruktūras izveide, nodrošinot dabas vērtību nenoplicināšanos.</w:t>
      </w:r>
    </w:p>
    <w:p w14:paraId="33C96B93" w14:textId="5D8DB254" w:rsidR="00BF5166" w:rsidRPr="00B544E3" w:rsidRDefault="00BF5166" w:rsidP="007A62E1">
      <w:r w:rsidRPr="00B544E3">
        <w:t>Šo mērķu sasniegšanai plānots veikt sekojošus apsaimniekošanas pasākumus</w:t>
      </w:r>
      <w:r w:rsidR="00880AE3" w:rsidRPr="00B544E3">
        <w:t xml:space="preserve">: </w:t>
      </w:r>
    </w:p>
    <w:p w14:paraId="01D12F4E" w14:textId="69FC17F0" w:rsidR="00B544E3" w:rsidRPr="00B544E3" w:rsidRDefault="007A62E1" w:rsidP="000C6B12">
      <w:pPr>
        <w:pStyle w:val="ListParagraph"/>
        <w:numPr>
          <w:ilvl w:val="0"/>
          <w:numId w:val="46"/>
        </w:numPr>
      </w:pPr>
      <w:r w:rsidRPr="00B544E3">
        <w:t xml:space="preserve">Uzlabots aizsardzības stāvoklis 0,07 ha </w:t>
      </w:r>
      <w:r w:rsidR="004A7614">
        <w:rPr>
          <w:i/>
        </w:rPr>
        <w:t>M</w:t>
      </w:r>
      <w:r w:rsidRPr="00B544E3">
        <w:rPr>
          <w:i/>
        </w:rPr>
        <w:t>inerālvielām bagātu avotu un avoksnāju</w:t>
      </w:r>
      <w:r w:rsidRPr="00B544E3">
        <w:t xml:space="preserve"> biotopos, 3,80 ha biotopā </w:t>
      </w:r>
      <w:r w:rsidR="004A7614">
        <w:rPr>
          <w:i/>
        </w:rPr>
        <w:t>K</w:t>
      </w:r>
      <w:r w:rsidR="008E38FB" w:rsidRPr="00B544E3">
        <w:rPr>
          <w:i/>
        </w:rPr>
        <w:t xml:space="preserve">lajas </w:t>
      </w:r>
      <w:r w:rsidRPr="00B544E3">
        <w:rPr>
          <w:i/>
        </w:rPr>
        <w:t>iekšzemes kāpas</w:t>
      </w:r>
      <w:r w:rsidRPr="00B544E3">
        <w:t xml:space="preserve">, un vismaz </w:t>
      </w:r>
      <w:r w:rsidR="00461E8A">
        <w:t> </w:t>
      </w:r>
      <w:r w:rsidR="00E837F6">
        <w:t>168,57</w:t>
      </w:r>
      <w:r w:rsidR="00461E8A" w:rsidRPr="00B544E3">
        <w:t xml:space="preserve"> </w:t>
      </w:r>
      <w:r w:rsidRPr="00B544E3">
        <w:t>ha zālāju biotopos</w:t>
      </w:r>
      <w:r w:rsidR="00880AE3" w:rsidRPr="00B544E3">
        <w:t>;</w:t>
      </w:r>
      <w:r w:rsidRPr="00B544E3">
        <w:t xml:space="preserve"> </w:t>
      </w:r>
    </w:p>
    <w:p w14:paraId="54FEBFBA" w14:textId="65974283" w:rsidR="00880AE3" w:rsidRPr="00B544E3" w:rsidRDefault="007A62E1" w:rsidP="000C6B12">
      <w:pPr>
        <w:pStyle w:val="ListParagraph"/>
        <w:numPr>
          <w:ilvl w:val="0"/>
          <w:numId w:val="46"/>
        </w:numPr>
      </w:pPr>
      <w:r w:rsidRPr="00B544E3">
        <w:lastRenderedPageBreak/>
        <w:t xml:space="preserve">Netraucēta attīstība notiek </w:t>
      </w:r>
      <w:r w:rsidR="00E837F6">
        <w:t>34,21</w:t>
      </w:r>
      <w:r w:rsidRPr="00B544E3">
        <w:t xml:space="preserve"> ha ES nozīmes meža biotopos, 1,1</w:t>
      </w:r>
      <w:r w:rsidR="00E837F6">
        <w:t>9</w:t>
      </w:r>
      <w:r w:rsidRPr="00B544E3">
        <w:t xml:space="preserve"> ha </w:t>
      </w:r>
      <w:r w:rsidR="004A7614">
        <w:rPr>
          <w:i/>
        </w:rPr>
        <w:t>M</w:t>
      </w:r>
      <w:r w:rsidRPr="00B544E3">
        <w:rPr>
          <w:i/>
        </w:rPr>
        <w:t>inerālvielām bagātu avotu un avoksnāju</w:t>
      </w:r>
      <w:r w:rsidRPr="00B544E3">
        <w:t xml:space="preserve"> biotopos, </w:t>
      </w:r>
      <w:r w:rsidR="00E837F6">
        <w:t>11,26</w:t>
      </w:r>
      <w:r w:rsidRPr="00B544E3">
        <w:t xml:space="preserve"> saldūdeņu biotopos, 0,</w:t>
      </w:r>
      <w:r w:rsidR="00C643DA">
        <w:t>57</w:t>
      </w:r>
      <w:r w:rsidR="00E837F6" w:rsidRPr="00B544E3">
        <w:t xml:space="preserve"> </w:t>
      </w:r>
      <w:r w:rsidRPr="00B544E3">
        <w:t xml:space="preserve">ha biotopā </w:t>
      </w:r>
      <w:r w:rsidR="004A7614">
        <w:rPr>
          <w:i/>
        </w:rPr>
        <w:t>K</w:t>
      </w:r>
      <w:r w:rsidRPr="00B544E3">
        <w:rPr>
          <w:i/>
        </w:rPr>
        <w:t>lajas iekšzemes kāpa</w:t>
      </w:r>
      <w:r w:rsidRPr="00B544E3">
        <w:t xml:space="preserve">s un </w:t>
      </w:r>
      <w:r w:rsidR="00E837F6">
        <w:t>1,01</w:t>
      </w:r>
      <w:r w:rsidRPr="00B544E3">
        <w:t xml:space="preserve"> ha zālāju biotopu</w:t>
      </w:r>
      <w:r w:rsidR="00880AE3" w:rsidRPr="00B544E3">
        <w:t>;</w:t>
      </w:r>
    </w:p>
    <w:p w14:paraId="4055159D" w14:textId="7AE4525D" w:rsidR="00880AE3" w:rsidRDefault="007A62E1" w:rsidP="000C6B12">
      <w:pPr>
        <w:pStyle w:val="ListParagraph"/>
        <w:numPr>
          <w:ilvl w:val="0"/>
          <w:numId w:val="46"/>
        </w:numPr>
      </w:pPr>
      <w:r>
        <w:t xml:space="preserve">ES nozīmes un Latvijas īpaši aizsargājamo sugu populācijas dabas liegumā ir labvēlīgā aizsardzības stāvoklī. Apsaimniekoti un nodrošināti labvēlīgi apstākļi īpaši aizsargājamo putnu ligzdošanai </w:t>
      </w:r>
      <w:r w:rsidR="00E837F6">
        <w:t>113,77</w:t>
      </w:r>
      <w:r w:rsidR="003B4298">
        <w:t xml:space="preserve"> </w:t>
      </w:r>
      <w:r>
        <w:t>ha zālāju biotopos.</w:t>
      </w:r>
    </w:p>
    <w:p w14:paraId="36C7D975" w14:textId="2ECC0881" w:rsidR="00880AE3" w:rsidRDefault="007A62E1" w:rsidP="000C6B12">
      <w:pPr>
        <w:pStyle w:val="ListParagraph"/>
        <w:numPr>
          <w:ilvl w:val="0"/>
          <w:numId w:val="46"/>
        </w:numPr>
      </w:pPr>
      <w:r>
        <w:t>Sabiedrība ir informēta par dabas lieguma vērtībām, to aizsardzības prasībām un teritorijas apmeklēšanas iespējām</w:t>
      </w:r>
      <w:r w:rsidR="00880AE3">
        <w:t>;</w:t>
      </w:r>
    </w:p>
    <w:p w14:paraId="309B51FB" w14:textId="1214E81B" w:rsidR="00880AE3" w:rsidRDefault="007A62E1" w:rsidP="000C6B12">
      <w:pPr>
        <w:pStyle w:val="ListParagraph"/>
        <w:numPr>
          <w:ilvl w:val="0"/>
          <w:numId w:val="46"/>
        </w:numPr>
      </w:pPr>
      <w:r>
        <w:t xml:space="preserve">Teritorijā notiek aizsargājamo sugu un biotopu un </w:t>
      </w:r>
      <w:r w:rsidR="00201CFD">
        <w:t xml:space="preserve">veikto </w:t>
      </w:r>
      <w:r>
        <w:t>apsaimniekošanas pasākumu efektivitātes monitorings</w:t>
      </w:r>
      <w:r w:rsidR="00880AE3">
        <w:t>;</w:t>
      </w:r>
    </w:p>
    <w:p w14:paraId="1C6CD02E" w14:textId="24839878" w:rsidR="007A62E1" w:rsidRDefault="007A62E1" w:rsidP="000C6B12">
      <w:pPr>
        <w:pStyle w:val="ListParagraph"/>
        <w:numPr>
          <w:ilvl w:val="0"/>
          <w:numId w:val="46"/>
        </w:numPr>
      </w:pPr>
      <w:r>
        <w:t>Nodrošināt</w:t>
      </w:r>
      <w:r w:rsidR="00880AE3">
        <w:t>a</w:t>
      </w:r>
      <w:r>
        <w:t xml:space="preserve"> teritorijas rekreācijas un tūrisma potenciāla </w:t>
      </w:r>
      <w:r w:rsidR="00880AE3">
        <w:t>izmantošana</w:t>
      </w:r>
      <w:r>
        <w:t>, vienlaikus saglabājot teritorijā sastopamās dabas un kultūrainaviskās vērtības.</w:t>
      </w:r>
    </w:p>
    <w:p w14:paraId="157B36EA" w14:textId="77777777" w:rsidR="00DC3B89" w:rsidRDefault="00DC3B89" w:rsidP="005440D6">
      <w:pPr>
        <w:tabs>
          <w:tab w:val="left" w:pos="8115"/>
        </w:tabs>
      </w:pPr>
    </w:p>
    <w:p w14:paraId="32F678B3" w14:textId="77777777" w:rsidR="00CA4D57" w:rsidRDefault="00CA4D57" w:rsidP="005440D6">
      <w:pPr>
        <w:tabs>
          <w:tab w:val="left" w:pos="8115"/>
        </w:tabs>
      </w:pPr>
    </w:p>
    <w:p w14:paraId="34814A60" w14:textId="77777777" w:rsidR="00CA4D57" w:rsidRDefault="00CA4D57" w:rsidP="005440D6">
      <w:pPr>
        <w:tabs>
          <w:tab w:val="left" w:pos="8115"/>
        </w:tabs>
      </w:pPr>
      <w:r>
        <w:rPr>
          <w:noProof/>
          <w:lang w:eastAsia="lv-LV"/>
        </w:rPr>
        <w:drawing>
          <wp:inline distT="0" distB="0" distL="0" distR="0" wp14:anchorId="5032776F" wp14:editId="2ED37CC8">
            <wp:extent cx="5731510" cy="3725993"/>
            <wp:effectExtent l="0" t="0" r="2540" b="8255"/>
            <wp:docPr id="368672486" name="Attēls 5" descr="T:\2017_258_Dabas aizsardzības plānu izstrāde\10_DL Sventājas upes ieleja\16_DA plāns\Pielikumi\3.pielikums_kartes\1_att_Novietoju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pic:nvPicPr>
                  <pic:blipFill>
                    <a:blip r:embed="rId13" cstate="email">
                      <a:extLst>
                        <a:ext uri="{28A0092B-C50C-407E-A947-70E740481C1C}">
                          <a14:useLocalDpi xmlns:a14="http://schemas.microsoft.com/office/drawing/2010/main"/>
                        </a:ext>
                      </a:extLst>
                    </a:blip>
                    <a:stretch>
                      <a:fillRect/>
                    </a:stretch>
                  </pic:blipFill>
                  <pic:spPr>
                    <a:xfrm>
                      <a:off x="0" y="0"/>
                      <a:ext cx="5731510" cy="3725993"/>
                    </a:xfrm>
                    <a:prstGeom prst="rect">
                      <a:avLst/>
                    </a:prstGeom>
                  </pic:spPr>
                </pic:pic>
              </a:graphicData>
            </a:graphic>
          </wp:inline>
        </w:drawing>
      </w:r>
    </w:p>
    <w:p w14:paraId="5F0F10D0" w14:textId="77777777" w:rsidR="00CA4D57" w:rsidRDefault="00CA4D57" w:rsidP="005440D6">
      <w:pPr>
        <w:tabs>
          <w:tab w:val="left" w:pos="8115"/>
        </w:tabs>
      </w:pPr>
    </w:p>
    <w:p w14:paraId="6004EC24" w14:textId="6E92FD76" w:rsidR="00CA4D57" w:rsidRDefault="00CA4D57" w:rsidP="005440D6">
      <w:pPr>
        <w:tabs>
          <w:tab w:val="left" w:pos="8115"/>
        </w:tabs>
      </w:pPr>
      <w:r>
        <w:t xml:space="preserve">1.attēls. </w:t>
      </w:r>
      <w:r w:rsidR="007B225A">
        <w:t xml:space="preserve">ĪADT Latvijā un </w:t>
      </w:r>
      <w:r>
        <w:t xml:space="preserve">DL </w:t>
      </w:r>
      <w:r w:rsidR="007B225A">
        <w:t xml:space="preserve">“Sventājas upes ieleja” </w:t>
      </w:r>
      <w:r>
        <w:t>novietojums</w:t>
      </w:r>
      <w:r w:rsidR="006F7A4B">
        <w:t xml:space="preserve"> Latvijas teritorijā</w:t>
      </w:r>
    </w:p>
    <w:p w14:paraId="37E40AE1" w14:textId="77777777" w:rsidR="003C42F1" w:rsidRDefault="003C42F1" w:rsidP="005440D6">
      <w:pPr>
        <w:spacing w:before="0" w:after="200"/>
        <w:jc w:val="left"/>
      </w:pPr>
    </w:p>
    <w:p w14:paraId="42821F7F" w14:textId="5F6E2D0B" w:rsidR="00DC3B89" w:rsidRPr="00525078" w:rsidRDefault="03A6E783" w:rsidP="003C42F1">
      <w:pPr>
        <w:spacing w:before="0" w:after="200"/>
        <w:rPr>
          <w:b/>
          <w:bCs/>
          <w:sz w:val="28"/>
          <w:szCs w:val="28"/>
        </w:rPr>
      </w:pPr>
      <w:r>
        <w:t>D</w:t>
      </w:r>
      <w:r w:rsidR="00B51C17">
        <w:t>abas aizsardzības</w:t>
      </w:r>
      <w:r>
        <w:t xml:space="preserve"> </w:t>
      </w:r>
      <w:r w:rsidR="003C42F1">
        <w:t xml:space="preserve">plāna izstrāde </w:t>
      </w:r>
      <w:r w:rsidR="178249B2">
        <w:t>DL</w:t>
      </w:r>
      <w:r w:rsidR="003C42F1">
        <w:t xml:space="preserve"> “Sventājas upes ieleja” īstenota </w:t>
      </w:r>
      <w:r w:rsidR="00676686">
        <w:t>DAP</w:t>
      </w:r>
      <w:r w:rsidR="003C42F1">
        <w:t xml:space="preserve"> īstenotā </w:t>
      </w:r>
      <w:r w:rsidR="00676686">
        <w:t>ES</w:t>
      </w:r>
      <w:r w:rsidR="003C42F1">
        <w:t xml:space="preserve"> Kohēzijas fonda projekta “Priekšnosacījumu izveide labākai bioloģiskās daudzveidības saglabāšanai un ekosistēmu aizsardzībai Latvijā” Nr. 5.4.2.1./16/I/001 </w:t>
      </w:r>
      <w:r w:rsidR="00361807">
        <w:t xml:space="preserve">(turpmāk – Dabas skaitīšana) </w:t>
      </w:r>
      <w:r w:rsidR="003C42F1">
        <w:t>ietvaros.</w:t>
      </w:r>
      <w:r w:rsidR="003C42F1">
        <w:br w:type="page"/>
      </w:r>
    </w:p>
    <w:p w14:paraId="14FF291A" w14:textId="77777777" w:rsidR="00DC3B89" w:rsidRPr="009B2680" w:rsidRDefault="00DC3B89" w:rsidP="005B1491">
      <w:pPr>
        <w:pStyle w:val="Heading1"/>
        <w:numPr>
          <w:ilvl w:val="0"/>
          <w:numId w:val="3"/>
        </w:numPr>
      </w:pPr>
      <w:bookmarkStart w:id="2" w:name="_Toc40427179"/>
      <w:r>
        <w:lastRenderedPageBreak/>
        <w:t xml:space="preserve">daļa. </w:t>
      </w:r>
      <w:r w:rsidRPr="009B2680">
        <w:t>Aizsargājamās teritorijas apraksts</w:t>
      </w:r>
      <w:bookmarkEnd w:id="2"/>
    </w:p>
    <w:p w14:paraId="1BD87562" w14:textId="77777777" w:rsidR="00DC3B89" w:rsidRDefault="00DC3B89" w:rsidP="009B2680">
      <w:pPr>
        <w:pStyle w:val="Heading2"/>
        <w:numPr>
          <w:ilvl w:val="1"/>
          <w:numId w:val="3"/>
        </w:numPr>
      </w:pPr>
      <w:bookmarkStart w:id="3" w:name="_Toc40427180"/>
      <w:r>
        <w:t>Vispārējā informācija par aizsargājamo teritoriju</w:t>
      </w:r>
      <w:bookmarkEnd w:id="3"/>
    </w:p>
    <w:p w14:paraId="5A1BE726" w14:textId="77777777" w:rsidR="00DC3B89" w:rsidRPr="009B2680" w:rsidRDefault="00DC3B89" w:rsidP="009B2680"/>
    <w:p w14:paraId="0A51D96B" w14:textId="2438B74B" w:rsidR="005627BB" w:rsidRDefault="008717DB" w:rsidP="005627BB">
      <w:r w:rsidRPr="00D73195">
        <w:t xml:space="preserve">DL </w:t>
      </w:r>
      <w:r w:rsidR="007B225A" w:rsidRPr="00D73195">
        <w:t xml:space="preserve">“Sventājas upes ieleja” </w:t>
      </w:r>
      <w:r w:rsidR="00DC3B89" w:rsidRPr="00D73195">
        <w:t xml:space="preserve">atrodas </w:t>
      </w:r>
      <w:r w:rsidR="00E20231" w:rsidRPr="00D73195">
        <w:t xml:space="preserve">Rucavas novadā </w:t>
      </w:r>
      <w:r w:rsidR="00DC3B89" w:rsidRPr="00D73195">
        <w:t xml:space="preserve">un tas aptver teritoriju </w:t>
      </w:r>
      <w:r w:rsidR="00E837F6" w:rsidRPr="00D73195">
        <w:t xml:space="preserve"> 445,68 </w:t>
      </w:r>
      <w:r w:rsidR="00DC3B89" w:rsidRPr="00D73195">
        <w:t>ha platībā</w:t>
      </w:r>
      <w:r w:rsidR="00DC3B89" w:rsidRPr="004B399F">
        <w:t xml:space="preserve"> Sventājas upes labajā krastā, dažviet ietverot visu senleju, bet citur tikai daļu no tās, robežojoties galvenokārt ar lauksaimniecības zemēm un mežiem</w:t>
      </w:r>
      <w:r w:rsidR="00DC3B89">
        <w:t xml:space="preserve">. </w:t>
      </w:r>
      <w:r>
        <w:t xml:space="preserve">DL </w:t>
      </w:r>
      <w:r w:rsidR="001F4D0E">
        <w:t>“Sventājas upes ieleja”</w:t>
      </w:r>
      <w:r>
        <w:t xml:space="preserve"> </w:t>
      </w:r>
      <w:r w:rsidR="00DC3B89">
        <w:t>kā īpaši aizsargājamā dabas teritorija ir izveidots 1987.</w:t>
      </w:r>
      <w:r w:rsidR="00263DB8">
        <w:t xml:space="preserve"> </w:t>
      </w:r>
      <w:r w:rsidR="00DC3B89">
        <w:t xml:space="preserve">gadā. </w:t>
      </w:r>
      <w:r w:rsidR="00676686">
        <w:t>DL</w:t>
      </w:r>
      <w:r w:rsidR="005627BB">
        <w:t xml:space="preserve"> izveides mērķis ir nodrošināt </w:t>
      </w:r>
      <w:r w:rsidR="005627BB" w:rsidRPr="00A4705F">
        <w:t>Latvijā aizsargājam</w:t>
      </w:r>
      <w:r w:rsidR="005627BB">
        <w:t>a</w:t>
      </w:r>
      <w:r w:rsidR="005627BB" w:rsidRPr="00A4705F">
        <w:t xml:space="preserve"> biotop</w:t>
      </w:r>
      <w:r w:rsidR="005627BB">
        <w:t>a</w:t>
      </w:r>
      <w:r w:rsidR="005627BB" w:rsidRPr="00A4705F">
        <w:t xml:space="preserve"> un arī Eiropas Savienības </w:t>
      </w:r>
      <w:r w:rsidR="005627BB">
        <w:t>nozīmes</w:t>
      </w:r>
      <w:r w:rsidR="005627BB" w:rsidRPr="00A4705F">
        <w:t xml:space="preserve"> biotop</w:t>
      </w:r>
      <w:r w:rsidR="005627BB">
        <w:t>a</w:t>
      </w:r>
      <w:r w:rsidR="005627BB" w:rsidRPr="00A4705F">
        <w:t xml:space="preserve"> </w:t>
      </w:r>
      <w:r w:rsidR="005627BB" w:rsidRPr="00E921C1">
        <w:rPr>
          <w:i/>
        </w:rPr>
        <w:t>Klajas iekšzemes kāpas</w:t>
      </w:r>
      <w:r w:rsidR="005627BB" w:rsidRPr="00A4705F">
        <w:t xml:space="preserve">, kā arī </w:t>
      </w:r>
      <w:r w:rsidR="005627BB">
        <w:t xml:space="preserve">Latvijā </w:t>
      </w:r>
      <w:r w:rsidR="005627BB" w:rsidRPr="00A4705F">
        <w:t>tikai dienv</w:t>
      </w:r>
      <w:r w:rsidR="005627BB">
        <w:t xml:space="preserve">idrietumu daļā sastopamo platlapju mežu </w:t>
      </w:r>
      <w:r w:rsidR="005627BB" w:rsidRPr="00C834E5">
        <w:t>ar parasto skābardi</w:t>
      </w:r>
      <w:r w:rsidR="005627BB">
        <w:t xml:space="preserve"> aizsardzībai</w:t>
      </w:r>
      <w:r w:rsidR="005627BB" w:rsidRPr="00C834E5">
        <w:t>.</w:t>
      </w:r>
      <w:r w:rsidR="005627BB" w:rsidRPr="00A4705F">
        <w:t xml:space="preserve"> Teritorija nozīmīga arī nogāžu un gravu mežu aizsardzībai</w:t>
      </w:r>
      <w:r w:rsidR="006F7A4B">
        <w:t>, kā arī tajā</w:t>
      </w:r>
      <w:r w:rsidR="005627BB">
        <w:t xml:space="preserve"> sastopami nelieli avotu biotopi</w:t>
      </w:r>
      <w:r w:rsidR="005627BB" w:rsidRPr="00A4705F">
        <w:t xml:space="preserve">. </w:t>
      </w:r>
      <w:r w:rsidR="005627BB">
        <w:t>DL sastopamas</w:t>
      </w:r>
      <w:r w:rsidR="005627BB" w:rsidRPr="00A4705F">
        <w:t xml:space="preserve"> daudzas Latvijā retas un aizsargājamas augu un dzīvnieku sugas, kuru izplatība</w:t>
      </w:r>
      <w:r w:rsidR="005627BB">
        <w:t xml:space="preserve"> saistīta ar valsts dienvidu un </w:t>
      </w:r>
      <w:r w:rsidR="005627BB" w:rsidRPr="00A4705F">
        <w:t>dienvidrietumu daļu</w:t>
      </w:r>
      <w:r w:rsidR="007B225A">
        <w:rPr>
          <w:rStyle w:val="FootnoteReference"/>
        </w:rPr>
        <w:footnoteReference w:id="5"/>
      </w:r>
      <w:r w:rsidR="005627BB" w:rsidRPr="00A4705F">
        <w:t>.</w:t>
      </w:r>
    </w:p>
    <w:p w14:paraId="725C4487" w14:textId="426C1181" w:rsidR="005627BB" w:rsidRDefault="00DC3B89" w:rsidP="00BD2864">
      <w:r>
        <w:t>Kopš 2004.gada</w:t>
      </w:r>
      <w:r w:rsidR="00D4046B">
        <w:t xml:space="preserve"> saskaņā ar likumu </w:t>
      </w:r>
      <w:r w:rsidR="00C4734A">
        <w:t>“</w:t>
      </w:r>
      <w:r w:rsidR="00D4046B">
        <w:t>Par īpaši aizsargājamām dabas teritorijām</w:t>
      </w:r>
      <w:r w:rsidR="00C4734A">
        <w:t>”</w:t>
      </w:r>
      <w:r w:rsidR="00D4046B">
        <w:t xml:space="preserve"> </w:t>
      </w:r>
      <w:r>
        <w:t xml:space="preserve">DL ir iekļauts ES aizsargājamo teritoriju tīklā </w:t>
      </w:r>
      <w:r w:rsidR="00C4734A">
        <w:t>(</w:t>
      </w:r>
      <w:r w:rsidRPr="3FB60C2D">
        <w:rPr>
          <w:i/>
          <w:iCs/>
        </w:rPr>
        <w:t>Natura 2000</w:t>
      </w:r>
      <w:r w:rsidR="00C4734A" w:rsidRPr="3FB60C2D">
        <w:rPr>
          <w:i/>
          <w:iCs/>
        </w:rPr>
        <w:t>)</w:t>
      </w:r>
      <w:r>
        <w:t xml:space="preserve"> ar aizsargājamās teritorijas kodu LV0526400</w:t>
      </w:r>
      <w:r w:rsidR="00D4046B">
        <w:t>, šī ir C tipa teritorija, kas nozīmē, ka tā ir noteikta īpaši aizsargājamo sugu un īpaši aizsargājamo biotopu aizsardzībai</w:t>
      </w:r>
      <w:r>
        <w:t xml:space="preserve">. </w:t>
      </w:r>
      <w:r w:rsidR="005627BB">
        <w:t xml:space="preserve">Kā </w:t>
      </w:r>
      <w:r w:rsidR="005627BB" w:rsidRPr="3FB60C2D">
        <w:rPr>
          <w:i/>
          <w:iCs/>
        </w:rPr>
        <w:t>Natura</w:t>
      </w:r>
      <w:r w:rsidR="0B4CA834" w:rsidRPr="3FB60C2D">
        <w:rPr>
          <w:i/>
          <w:iCs/>
        </w:rPr>
        <w:t xml:space="preserve"> </w:t>
      </w:r>
      <w:r w:rsidR="005627BB" w:rsidRPr="3FB60C2D">
        <w:rPr>
          <w:i/>
          <w:iCs/>
        </w:rPr>
        <w:t>2000</w:t>
      </w:r>
      <w:r w:rsidR="005627BB">
        <w:t xml:space="preserve"> </w:t>
      </w:r>
      <w:r w:rsidR="00DC1D6B">
        <w:t xml:space="preserve">teritorijai </w:t>
      </w:r>
      <w:r w:rsidR="005627BB">
        <w:t xml:space="preserve">kvalificējošās vērtības noteiktas – biotopi </w:t>
      </w:r>
      <w:r w:rsidR="005627BB" w:rsidRPr="3FB60C2D">
        <w:rPr>
          <w:i/>
          <w:iCs/>
        </w:rPr>
        <w:t xml:space="preserve">9180* Nogāžu un gravu meži, 2330 Klajas iekšzemes kāpas, 4030 Sausi virsāji, 9160 Ozolu meži (ar skābardi), 6510 Mēreni mitras pļavas, 6450 Palieņu zālāji </w:t>
      </w:r>
      <w:r w:rsidR="005627BB">
        <w:t>un sugas: ūdrs un akmeņgrauzis.</w:t>
      </w:r>
    </w:p>
    <w:p w14:paraId="7B7F7FA2" w14:textId="2873EAA8" w:rsidR="00DC3B89" w:rsidRPr="00C8556B" w:rsidRDefault="007B225A" w:rsidP="00BD2864">
      <w:r>
        <w:t>DL</w:t>
      </w:r>
      <w:r w:rsidR="00D4046B">
        <w:t xml:space="preserve"> teritorija noteikta MK </w:t>
      </w:r>
      <w:r w:rsidR="006D1280">
        <w:t>1999.</w:t>
      </w:r>
      <w:r w:rsidR="00263DB8">
        <w:t xml:space="preserve"> </w:t>
      </w:r>
      <w:r w:rsidR="006D1280">
        <w:t>gada 15.</w:t>
      </w:r>
      <w:r w:rsidR="00263DB8">
        <w:t xml:space="preserve"> </w:t>
      </w:r>
      <w:r w:rsidR="006D1280">
        <w:t>jūnija</w:t>
      </w:r>
      <w:r w:rsidR="00D4046B">
        <w:t xml:space="preserve"> noteikumos Nr. 212 “Noteikumi par dabas liegumiem”. </w:t>
      </w:r>
      <w:r w:rsidR="00DC3B89">
        <w:t xml:space="preserve">Gandrīz visa lieguma teritorija </w:t>
      </w:r>
      <w:r w:rsidR="00CA4D57">
        <w:t>ir privātīpašumā, tikai neliela daļa pieder</w:t>
      </w:r>
      <w:r w:rsidR="00DC3B89">
        <w:t xml:space="preserve"> pašvaldībai un valstij.</w:t>
      </w:r>
      <w:r w:rsidR="00DD7536">
        <w:t xml:space="preserve"> Platība – </w:t>
      </w:r>
      <w:r w:rsidR="00CF3A39">
        <w:t xml:space="preserve"> 445,68 </w:t>
      </w:r>
      <w:r w:rsidR="00DD7536">
        <w:t>ha noteikta dabas aizsardzības plāna izstrādes gaitā pēc robežu precizēšanas. Salīdzinoša pārskata kart</w:t>
      </w:r>
      <w:r w:rsidR="00B51C17">
        <w:t>e</w:t>
      </w:r>
      <w:r w:rsidR="00DD7536">
        <w:t xml:space="preserve"> par robežu precizēšanu pievienota 3.pielikum</w:t>
      </w:r>
      <w:r w:rsidR="00B51C17">
        <w:t>a</w:t>
      </w:r>
      <w:r w:rsidR="00DD7536">
        <w:t xml:space="preserve"> </w:t>
      </w:r>
      <w:r w:rsidR="00CF3A39">
        <w:t>1</w:t>
      </w:r>
      <w:r w:rsidR="00DD7536">
        <w:t>. attēlā.</w:t>
      </w:r>
    </w:p>
    <w:p w14:paraId="65505A18" w14:textId="64693C72" w:rsidR="00DC3B89" w:rsidRDefault="00DC3B89" w:rsidP="00386A35">
      <w:r>
        <w:t xml:space="preserve">Sventājas ieleja </w:t>
      </w:r>
      <w:r w:rsidR="639303E2">
        <w:t>DL</w:t>
      </w:r>
      <w:r>
        <w:t xml:space="preserve"> teritorij</w:t>
      </w:r>
      <w:r w:rsidR="007E4B16">
        <w:t>ā</w:t>
      </w:r>
      <w:r>
        <w:t xml:space="preserve"> atrodas </w:t>
      </w:r>
      <w:r w:rsidR="007E4B16">
        <w:t>Vārtājas viļņotajā līdzenumā</w:t>
      </w:r>
      <w:r>
        <w:t>, koordinātas norādītas 1.1.tabulā. DL teritorijas platums mainās no 500 m līdz 1200 m, teritorijas kopējais garums</w:t>
      </w:r>
      <w:r w:rsidR="007E4B16">
        <w:t xml:space="preserve"> (taisnā līnijā)</w:t>
      </w:r>
      <w:r>
        <w:t xml:space="preserve"> ir </w:t>
      </w:r>
      <w:r w:rsidR="007E4B16">
        <w:t>apmēram 20 km.</w:t>
      </w:r>
    </w:p>
    <w:p w14:paraId="569D2874" w14:textId="44E5C1D6" w:rsidR="00D4046B" w:rsidRPr="00461E8A" w:rsidRDefault="00DC3B89" w:rsidP="00D4046B">
      <w:pPr>
        <w:pStyle w:val="Caption"/>
        <w:keepNext/>
        <w:rPr>
          <w:b w:val="0"/>
          <w:color w:val="auto"/>
          <w:sz w:val="22"/>
          <w:szCs w:val="22"/>
        </w:rPr>
      </w:pPr>
      <w:r w:rsidRPr="00461E8A">
        <w:rPr>
          <w:b w:val="0"/>
          <w:color w:val="auto"/>
          <w:sz w:val="22"/>
          <w:szCs w:val="22"/>
        </w:rPr>
        <w:fldChar w:fldCharType="begin"/>
      </w:r>
      <w:r w:rsidRPr="00461E8A">
        <w:rPr>
          <w:b w:val="0"/>
          <w:color w:val="auto"/>
          <w:sz w:val="22"/>
          <w:szCs w:val="22"/>
        </w:rPr>
        <w:instrText xml:space="preserve"> SEQ Tabula \* ARABIC </w:instrText>
      </w:r>
      <w:r w:rsidRPr="00461E8A">
        <w:rPr>
          <w:b w:val="0"/>
          <w:color w:val="auto"/>
          <w:sz w:val="22"/>
          <w:szCs w:val="22"/>
        </w:rPr>
        <w:fldChar w:fldCharType="separate"/>
      </w:r>
      <w:r w:rsidR="009D346B">
        <w:rPr>
          <w:b w:val="0"/>
          <w:noProof/>
          <w:color w:val="auto"/>
          <w:sz w:val="22"/>
          <w:szCs w:val="22"/>
        </w:rPr>
        <w:t>1</w:t>
      </w:r>
      <w:r w:rsidRPr="00461E8A">
        <w:rPr>
          <w:b w:val="0"/>
          <w:color w:val="auto"/>
          <w:sz w:val="22"/>
          <w:szCs w:val="22"/>
        </w:rPr>
        <w:fldChar w:fldCharType="end"/>
      </w:r>
      <w:r w:rsidRPr="00461E8A">
        <w:rPr>
          <w:b w:val="0"/>
          <w:color w:val="auto"/>
          <w:sz w:val="22"/>
          <w:szCs w:val="22"/>
        </w:rPr>
        <w:t>.1.tabula. Sventājas upes ielejas centroīda koordinātas</w:t>
      </w:r>
      <w:r w:rsidR="00D4046B" w:rsidRPr="00461E8A">
        <w:rPr>
          <w:b w:val="0"/>
          <w:color w:val="auto"/>
          <w:sz w:val="22"/>
          <w:szCs w:val="22"/>
        </w:rPr>
        <w:t xml:space="preserve"> (LKS-92 sistēmā)</w:t>
      </w:r>
    </w:p>
    <w:tbl>
      <w:tblPr>
        <w:tblpPr w:leftFromText="180" w:rightFromText="180" w:vertAnchor="text" w:horzAnchor="margin" w:tblpY="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61"/>
        <w:gridCol w:w="2934"/>
      </w:tblGrid>
      <w:tr w:rsidR="00DC3B89" w:rsidRPr="00525078" w14:paraId="4D2BF4F0" w14:textId="77777777" w:rsidTr="00525078">
        <w:tc>
          <w:tcPr>
            <w:tcW w:w="2561" w:type="dxa"/>
          </w:tcPr>
          <w:p w14:paraId="6625CCE5" w14:textId="77777777" w:rsidR="00DC3B89" w:rsidRPr="00525078" w:rsidRDefault="00D4046B" w:rsidP="00525078">
            <w:pPr>
              <w:spacing w:line="240" w:lineRule="auto"/>
            </w:pPr>
            <w:r>
              <w:t>LKS-92 x</w:t>
            </w:r>
            <w:r w:rsidR="00E74C5B">
              <w:t xml:space="preserve"> </w:t>
            </w:r>
            <w:r>
              <w:t>(N)</w:t>
            </w:r>
          </w:p>
        </w:tc>
        <w:tc>
          <w:tcPr>
            <w:tcW w:w="2934" w:type="dxa"/>
          </w:tcPr>
          <w:p w14:paraId="53325677" w14:textId="77777777" w:rsidR="00DC3B89" w:rsidRPr="00525078" w:rsidRDefault="00D4046B" w:rsidP="00525078">
            <w:pPr>
              <w:spacing w:line="240" w:lineRule="auto"/>
            </w:pPr>
            <w:r>
              <w:t>328080.39</w:t>
            </w:r>
          </w:p>
        </w:tc>
      </w:tr>
      <w:tr w:rsidR="00DC3B89" w:rsidRPr="00525078" w14:paraId="4161D23E" w14:textId="77777777" w:rsidTr="00525078">
        <w:tc>
          <w:tcPr>
            <w:tcW w:w="2561" w:type="dxa"/>
          </w:tcPr>
          <w:p w14:paraId="2A606FA2" w14:textId="77777777" w:rsidR="00DC3B89" w:rsidRPr="00525078" w:rsidRDefault="00D4046B" w:rsidP="00525078">
            <w:pPr>
              <w:spacing w:line="240" w:lineRule="auto"/>
            </w:pPr>
            <w:r>
              <w:t>LKS-92 y</w:t>
            </w:r>
            <w:r w:rsidR="00E74C5B">
              <w:t xml:space="preserve"> </w:t>
            </w:r>
            <w:r>
              <w:t>(E)</w:t>
            </w:r>
          </w:p>
        </w:tc>
        <w:tc>
          <w:tcPr>
            <w:tcW w:w="2934" w:type="dxa"/>
          </w:tcPr>
          <w:p w14:paraId="50A76887" w14:textId="77777777" w:rsidR="00DC3B89" w:rsidRPr="00525078" w:rsidRDefault="00D4046B" w:rsidP="00525078">
            <w:pPr>
              <w:keepNext/>
              <w:spacing w:line="240" w:lineRule="auto"/>
            </w:pPr>
            <w:r>
              <w:t>224240.50</w:t>
            </w:r>
          </w:p>
        </w:tc>
      </w:tr>
    </w:tbl>
    <w:p w14:paraId="60CB6E23" w14:textId="77777777" w:rsidR="00DC3B89" w:rsidRDefault="00DC3B89" w:rsidP="006D310B"/>
    <w:p w14:paraId="774D17D8" w14:textId="77777777" w:rsidR="00DC3B89" w:rsidRDefault="00DC3B89" w:rsidP="006D310B"/>
    <w:p w14:paraId="2ED5498A" w14:textId="3438C2F7" w:rsidR="00A347BA" w:rsidRDefault="00A347BA" w:rsidP="006D310B"/>
    <w:p w14:paraId="1E140D43" w14:textId="77777777" w:rsidR="00DC3B89" w:rsidRDefault="00DC3B89" w:rsidP="006D310B">
      <w:pPr>
        <w:pStyle w:val="Heading3"/>
      </w:pPr>
      <w:bookmarkStart w:id="4" w:name="_Toc40427181"/>
      <w:r w:rsidRPr="006D310B">
        <w:t>1.1.1.Aizsargājamās teritorijas zemes lietošanas veidu raksturojums un zemes īpašuma formu apraksts</w:t>
      </w:r>
      <w:bookmarkEnd w:id="4"/>
    </w:p>
    <w:p w14:paraId="024D7851" w14:textId="204D3245" w:rsidR="003770C4" w:rsidRPr="006F39A3" w:rsidRDefault="00B51C17" w:rsidP="003770C4">
      <w:r>
        <w:t>DL</w:t>
      </w:r>
      <w:r w:rsidR="003770C4">
        <w:t xml:space="preserve"> teritorijā, saskaņā ar </w:t>
      </w:r>
      <w:r w:rsidR="00DD7536">
        <w:t xml:space="preserve">Valsts zemes dienesta </w:t>
      </w:r>
      <w:r w:rsidR="00EC3400">
        <w:t xml:space="preserve">Nekustamā </w:t>
      </w:r>
      <w:r w:rsidR="006F7A4B">
        <w:t>īpašuma valsts kadastra informācijas sistēmas</w:t>
      </w:r>
      <w:r w:rsidR="003770C4">
        <w:t xml:space="preserve"> informāciju, lauksaimniecībā izmantojamā </w:t>
      </w:r>
      <w:r w:rsidR="006F7A4B">
        <w:t xml:space="preserve">zeme aizņem </w:t>
      </w:r>
      <w:r w:rsidR="00E837F6">
        <w:t>209,05</w:t>
      </w:r>
      <w:r w:rsidR="006F7A4B">
        <w:t xml:space="preserve"> </w:t>
      </w:r>
      <w:r w:rsidR="003770C4">
        <w:t xml:space="preserve">ha, mežs </w:t>
      </w:r>
      <w:r w:rsidR="00E837F6">
        <w:t>206,66</w:t>
      </w:r>
      <w:r w:rsidR="003770C4">
        <w:t xml:space="preserve"> ha, krūmājs 2,</w:t>
      </w:r>
      <w:r w:rsidR="00E837F6">
        <w:t xml:space="preserve">29 </w:t>
      </w:r>
      <w:r w:rsidR="003770C4">
        <w:t xml:space="preserve">ha, ūdens objektu zeme </w:t>
      </w:r>
      <w:r w:rsidR="00E837F6">
        <w:t>27,68</w:t>
      </w:r>
      <w:r w:rsidR="003770C4">
        <w:t xml:space="preserve"> ha.</w:t>
      </w:r>
    </w:p>
    <w:p w14:paraId="710D7F02" w14:textId="08ECD467" w:rsidR="00C8556B" w:rsidRDefault="00DC3B89" w:rsidP="00C8556B">
      <w:r>
        <w:t>2019</w:t>
      </w:r>
      <w:r w:rsidRPr="006F39A3">
        <w:t xml:space="preserve">. gadā </w:t>
      </w:r>
      <w:r w:rsidR="00B51C17">
        <w:t>DL</w:t>
      </w:r>
      <w:r w:rsidRPr="006F39A3">
        <w:t xml:space="preserve"> bija šāds zemes </w:t>
      </w:r>
      <w:r w:rsidR="00CA4D57">
        <w:t xml:space="preserve">piederības </w:t>
      </w:r>
      <w:r w:rsidRPr="006F39A3">
        <w:t xml:space="preserve">veidu sadalījums: </w:t>
      </w:r>
      <w:r w:rsidR="00C8556B">
        <w:t xml:space="preserve">valsts īpašumā – </w:t>
      </w:r>
      <w:r w:rsidR="00E837F6">
        <w:t>27,75</w:t>
      </w:r>
      <w:r w:rsidR="00C8556B">
        <w:t xml:space="preserve"> ha; pašvaldības – </w:t>
      </w:r>
      <w:r w:rsidR="00E837F6">
        <w:t>23,33</w:t>
      </w:r>
      <w:r w:rsidR="00C8556B">
        <w:t xml:space="preserve"> ha; juridisko personu – </w:t>
      </w:r>
      <w:r w:rsidR="00E837F6">
        <w:t>135,08</w:t>
      </w:r>
      <w:r w:rsidR="00C8556B">
        <w:t xml:space="preserve"> ha; fizisko personu – </w:t>
      </w:r>
      <w:r w:rsidR="00E837F6">
        <w:t>259,52</w:t>
      </w:r>
      <w:r w:rsidR="00C8556B">
        <w:t xml:space="preserve"> ha (skatīt </w:t>
      </w:r>
      <w:r w:rsidR="00CA4D57">
        <w:t>3.pielikuma 2.attēlu)</w:t>
      </w:r>
      <w:r w:rsidR="00C8556B">
        <w:t>.</w:t>
      </w:r>
    </w:p>
    <w:p w14:paraId="2DCE69CA" w14:textId="072B6E48" w:rsidR="003770C4" w:rsidRPr="006F39A3" w:rsidRDefault="00B51C17" w:rsidP="003770C4">
      <w:r>
        <w:t>DL</w:t>
      </w:r>
      <w:r w:rsidR="003770C4" w:rsidRPr="006F39A3">
        <w:t xml:space="preserve"> dominē privātīpašumi, kas nosaka nepieciešamību </w:t>
      </w:r>
      <w:r w:rsidR="00EC3400">
        <w:t>īpaši</w:t>
      </w:r>
      <w:r w:rsidR="003770C4" w:rsidRPr="006F39A3">
        <w:t xml:space="preserve"> informēt īpašniekus par dabas vērtībām </w:t>
      </w:r>
      <w:r>
        <w:t>DL</w:t>
      </w:r>
      <w:r w:rsidR="003770C4" w:rsidRPr="006F39A3">
        <w:t xml:space="preserve"> un tām atbilstošāko apsaimniekošanu.</w:t>
      </w:r>
    </w:p>
    <w:p w14:paraId="62BD30BD" w14:textId="77777777" w:rsidR="00DC3B89" w:rsidRPr="00451648" w:rsidRDefault="00DC3B89" w:rsidP="006D310B"/>
    <w:p w14:paraId="0F03B202" w14:textId="0CA4F5C0" w:rsidR="00DC3B89" w:rsidRDefault="00DC3B89" w:rsidP="002E41EF">
      <w:pPr>
        <w:pStyle w:val="Heading3"/>
      </w:pPr>
      <w:bookmarkStart w:id="5" w:name="_Toc40427182"/>
      <w:r>
        <w:lastRenderedPageBreak/>
        <w:t xml:space="preserve">1.1.2. </w:t>
      </w:r>
      <w:r w:rsidR="00EC3400">
        <w:t xml:space="preserve">Teritorijas attīstības plānošanas dokumentos noteiktās </w:t>
      </w:r>
      <w:r>
        <w:t xml:space="preserve">prasības teritorijas izmantošanai, </w:t>
      </w:r>
      <w:r w:rsidR="00EC3400">
        <w:t xml:space="preserve">tai skaitā </w:t>
      </w:r>
      <w:r>
        <w:t>pašvaldības teritorij</w:t>
      </w:r>
      <w:r w:rsidR="00EC3400">
        <w:t>as</w:t>
      </w:r>
      <w:r>
        <w:t xml:space="preserve"> plānojum</w:t>
      </w:r>
      <w:r w:rsidR="00EC3400">
        <w:t>ā</w:t>
      </w:r>
      <w:r>
        <w:t xml:space="preserve"> noteiktā esošā un plānotā</w:t>
      </w:r>
      <w:r w:rsidR="00EC3400">
        <w:t xml:space="preserve"> (</w:t>
      </w:r>
      <w:r>
        <w:t>atļautā</w:t>
      </w:r>
      <w:r w:rsidR="00EC3400">
        <w:t>)</w:t>
      </w:r>
      <w:r>
        <w:t xml:space="preserve"> teritorijas izmantošana</w:t>
      </w:r>
      <w:bookmarkEnd w:id="5"/>
    </w:p>
    <w:p w14:paraId="1BD0A70F" w14:textId="2832767B" w:rsidR="00DC3B89" w:rsidRDefault="008717DB" w:rsidP="00FD59DA">
      <w:r>
        <w:t xml:space="preserve">DL </w:t>
      </w:r>
      <w:r w:rsidR="00DC3B89" w:rsidRPr="00FD59DA">
        <w:t xml:space="preserve">atrodas Rucavas novada administratīvajā teritorijā, un uz to, papildus normatīvajiem aktiem, kas regulē īpaši aizsargājamo dabas teritoriju izmantošanu, attiecas visi teritorijas attīstības plānošanas dokumenti, par kuriem lēmusi Rucavas novada pašvaldība – Rucavas novada ilgtspējīgas attīstības stratēģija 2013.-2038. </w:t>
      </w:r>
      <w:r w:rsidR="006829C0">
        <w:t>g</w:t>
      </w:r>
      <w:r w:rsidR="00DC3B89" w:rsidRPr="00FD59DA">
        <w:t>adam</w:t>
      </w:r>
      <w:r w:rsidR="006829C0">
        <w:t>, a</w:t>
      </w:r>
      <w:r w:rsidR="006829C0" w:rsidRPr="006829C0">
        <w:t>pstiprināta ar Rucavas novada domes 2013.</w:t>
      </w:r>
      <w:r w:rsidR="00263DB8">
        <w:t xml:space="preserve"> </w:t>
      </w:r>
      <w:r w:rsidR="006829C0" w:rsidRPr="006829C0">
        <w:t>gada 28.</w:t>
      </w:r>
      <w:r w:rsidR="00263DB8">
        <w:t xml:space="preserve"> </w:t>
      </w:r>
      <w:r w:rsidR="006829C0" w:rsidRPr="006829C0">
        <w:t>februāra sēdes lēmumu Nr.4 (domes sēdes protokols nr.4)</w:t>
      </w:r>
      <w:r w:rsidR="00DC3B89" w:rsidRPr="00FD59DA">
        <w:t xml:space="preserve">, Rucavas novada teritorijas plānojums 2013. – 2025. </w:t>
      </w:r>
      <w:r w:rsidR="006829C0">
        <w:t>g</w:t>
      </w:r>
      <w:r w:rsidR="00DC3B89" w:rsidRPr="00FD59DA">
        <w:t>adam</w:t>
      </w:r>
      <w:r w:rsidR="006829C0">
        <w:t>, apstiprināts a</w:t>
      </w:r>
      <w:r w:rsidR="006829C0" w:rsidRPr="006829C0">
        <w:t>r Rucavas novada domes 2013</w:t>
      </w:r>
      <w:r w:rsidR="00AC0975" w:rsidRPr="006829C0">
        <w:t>.</w:t>
      </w:r>
      <w:r w:rsidR="00AC0975">
        <w:t> </w:t>
      </w:r>
      <w:r w:rsidR="006829C0" w:rsidRPr="006829C0">
        <w:t>gada 30</w:t>
      </w:r>
      <w:r w:rsidR="00AC0975" w:rsidRPr="006829C0">
        <w:t>.</w:t>
      </w:r>
      <w:r w:rsidR="00AC0975">
        <w:t> </w:t>
      </w:r>
      <w:r w:rsidR="006829C0" w:rsidRPr="006829C0">
        <w:t>maij</w:t>
      </w:r>
      <w:r w:rsidR="006F7A4B">
        <w:t>a sēdes lēmumu Nr.1 (protokols N</w:t>
      </w:r>
      <w:r w:rsidR="006829C0" w:rsidRPr="006829C0">
        <w:t>r.8)</w:t>
      </w:r>
      <w:r w:rsidR="00DC3B89" w:rsidRPr="00FD59DA">
        <w:t>. Attiecīgie dokumenti izstrādāti</w:t>
      </w:r>
      <w:r w:rsidR="00B51C17">
        <w:t>,</w:t>
      </w:r>
      <w:r w:rsidR="00DC3B89" w:rsidRPr="00FD59DA">
        <w:t xml:space="preserve"> pamatojoties uz normatīvo aktu prasībām un pašvaldības saistošiem noteikumiem un stratēģijām.</w:t>
      </w:r>
      <w:r w:rsidR="00DC3B89">
        <w:t xml:space="preserve"> </w:t>
      </w:r>
      <w:r w:rsidR="006829C0">
        <w:t xml:space="preserve">Likumiem un </w:t>
      </w:r>
      <w:r w:rsidR="006D1280">
        <w:t>MK</w:t>
      </w:r>
      <w:r w:rsidR="00DC3B89" w:rsidRPr="00C834E5">
        <w:t xml:space="preserve"> noteikumiem ir augstāks juridiskais spēks nekā pašvaldības saistošiem noteikumiem, tāpēc teritorijas plānojuma izstrādē jāņem vērā </w:t>
      </w:r>
      <w:r w:rsidR="00EC3400">
        <w:t>likumā “P</w:t>
      </w:r>
      <w:r w:rsidR="006829C0">
        <w:t>ar īpaši aizsargājamām dabas teritorijām</w:t>
      </w:r>
      <w:r w:rsidR="00DC1905">
        <w:t>”</w:t>
      </w:r>
      <w:r w:rsidR="00EC3400">
        <w:t xml:space="preserve"> </w:t>
      </w:r>
      <w:r w:rsidR="006829C0">
        <w:t>, S</w:t>
      </w:r>
      <w:r w:rsidR="006829C0" w:rsidRPr="006829C0">
        <w:t>ugu un biotopu aizsardzības likum</w:t>
      </w:r>
      <w:r w:rsidR="00EC3400">
        <w:t>ā</w:t>
      </w:r>
      <w:r w:rsidR="006829C0">
        <w:t xml:space="preserve"> un </w:t>
      </w:r>
      <w:r w:rsidR="006D1280">
        <w:t>MK 2010.</w:t>
      </w:r>
      <w:r w:rsidR="00AC0975">
        <w:t> </w:t>
      </w:r>
      <w:r w:rsidR="006D1280">
        <w:t>gada 16.</w:t>
      </w:r>
      <w:r w:rsidR="00AC0975">
        <w:t> </w:t>
      </w:r>
      <w:r w:rsidR="006D1280">
        <w:t>marta</w:t>
      </w:r>
      <w:r w:rsidR="00DC3B89" w:rsidRPr="00C834E5">
        <w:t xml:space="preserve"> </w:t>
      </w:r>
      <w:r w:rsidR="00EC3400" w:rsidRPr="00C834E5">
        <w:t>noteikum</w:t>
      </w:r>
      <w:r w:rsidR="00EC3400">
        <w:t>os</w:t>
      </w:r>
      <w:r w:rsidR="00EC3400" w:rsidRPr="00C834E5">
        <w:t xml:space="preserve"> </w:t>
      </w:r>
      <w:r w:rsidR="00DC3B89" w:rsidRPr="00C834E5">
        <w:t>Nr.</w:t>
      </w:r>
      <w:r w:rsidR="00AC0975">
        <w:t> </w:t>
      </w:r>
      <w:r w:rsidR="00DC3B89" w:rsidRPr="00C834E5">
        <w:t>264 “Īpaši aizsargājamo dabas teritoriju vispārējie aizsardzības un izmantošanas noteikumi”</w:t>
      </w:r>
      <w:r w:rsidR="00EC3400">
        <w:t xml:space="preserve"> noteiktie izmantošanas nosacījumi</w:t>
      </w:r>
      <w:r w:rsidR="00DC3B89">
        <w:t>.</w:t>
      </w:r>
    </w:p>
    <w:p w14:paraId="2391344C" w14:textId="29522F74" w:rsidR="00DC3B89" w:rsidRDefault="00DC3B89" w:rsidP="00B51C17">
      <w:pPr>
        <w:spacing w:before="240" w:after="240"/>
        <w:rPr>
          <w:i/>
        </w:rPr>
      </w:pPr>
      <w:r w:rsidRPr="00FD59DA">
        <w:rPr>
          <w:i/>
        </w:rPr>
        <w:t>Rucavas novada ilgtspējīgas attīstības stratēģija 2013.-2038. gadam.</w:t>
      </w:r>
    </w:p>
    <w:p w14:paraId="1490061A" w14:textId="453DE4BE" w:rsidR="00DC3B89" w:rsidRPr="00AD1869" w:rsidRDefault="00DC3B89" w:rsidP="00FD59DA">
      <w:pPr>
        <w:rPr>
          <w:i/>
        </w:rPr>
      </w:pPr>
      <w:r>
        <w:t>Stratēģija atspoguļo Rucavas novada domes ilgtermiņa politiku laika posmam līdz 2038.</w:t>
      </w:r>
      <w:r w:rsidR="00263DB8">
        <w:t xml:space="preserve"> </w:t>
      </w:r>
      <w:r>
        <w:t xml:space="preserve">gadam un ir ietvars sadarbībai starp novada iedzīvotājiem, uzņēmumiem, nevalstiskajām organizācijām, pašvaldību, kaimiņu pašvaldībām un valsts institūcijām. </w:t>
      </w:r>
    </w:p>
    <w:p w14:paraId="7446D9A6" w14:textId="77777777" w:rsidR="00DC3B89" w:rsidRDefault="00DC3B89" w:rsidP="00FD59DA">
      <w:r>
        <w:t xml:space="preserve">Stratēģijā ir definētas arī prioritārās kompleksi attīstāmās teritorijas - Rucavas centrs, Baltijas jūras piekraste (Papes centrālā daļa un dabas parka „Pape” teritorija), </w:t>
      </w:r>
      <w:r w:rsidRPr="00A74340">
        <w:rPr>
          <w:b/>
        </w:rPr>
        <w:t>Sventājas ieleja</w:t>
      </w:r>
      <w:r>
        <w:t xml:space="preserve"> un Dunikas pagasts, kā </w:t>
      </w:r>
      <w:r w:rsidRPr="00CA4D57">
        <w:t>redzams 1.1. attēlā, sniedzot</w:t>
      </w:r>
      <w:r>
        <w:t xml:space="preserve"> vadlīnijas to attīstībai un priekšlikumus kompleksiem, stratēģiski nozīmīgiem projektiem: Pārrobežu sadarbības projekti un projekti ar kaimiņu pašvaldībām radīs iespēju realizēt plānoto.</w:t>
      </w:r>
    </w:p>
    <w:p w14:paraId="5D18BD13" w14:textId="3569182A" w:rsidR="00DC3B89" w:rsidRDefault="007B225A" w:rsidP="00FA4F98">
      <w:r>
        <w:t xml:space="preserve">Stratēģijā </w:t>
      </w:r>
      <w:r w:rsidR="00DC3B89">
        <w:t>aprakstīts s</w:t>
      </w:r>
      <w:r w:rsidR="00DC3B89" w:rsidRPr="00AD1869">
        <w:t>tratēģiskais projekts „Sventājas upes ielejas attīstība”</w:t>
      </w:r>
      <w:r w:rsidR="00DC1905">
        <w:t>,</w:t>
      </w:r>
      <w:r w:rsidR="00DC3B89">
        <w:t xml:space="preserve"> kura mērķis definēts kā</w:t>
      </w:r>
      <w:r w:rsidR="00DC3B89" w:rsidRPr="00E0494E">
        <w:t xml:space="preserve"> </w:t>
      </w:r>
      <w:r w:rsidR="00DC3B89">
        <w:t>“</w:t>
      </w:r>
      <w:r w:rsidR="00DC3B89" w:rsidRPr="00E0494E">
        <w:t>Pārrobežu sadarbības iespēju izmantošana aktīvās atpūtas un izziņas tūrisma piedāvājuma attīstībai</w:t>
      </w:r>
      <w:r w:rsidR="00DC3B89">
        <w:t>”</w:t>
      </w:r>
      <w:r w:rsidR="00DC3B89" w:rsidRPr="00E0494E">
        <w:t xml:space="preserve">. </w:t>
      </w:r>
    </w:p>
    <w:p w14:paraId="191A60D7" w14:textId="405ADBB6" w:rsidR="00DC3B89" w:rsidRDefault="007D374F" w:rsidP="00AD1869">
      <w:r>
        <w:rPr>
          <w:noProof/>
          <w:lang w:eastAsia="lv-LV"/>
        </w:rPr>
        <mc:AlternateContent>
          <mc:Choice Requires="wps">
            <w:drawing>
              <wp:anchor distT="0" distB="0" distL="114300" distR="114300" simplePos="0" relativeHeight="251658241" behindDoc="0" locked="0" layoutInCell="1" allowOverlap="1" wp14:anchorId="57583BAE" wp14:editId="40574044">
                <wp:simplePos x="0" y="0"/>
                <wp:positionH relativeFrom="column">
                  <wp:posOffset>-15240</wp:posOffset>
                </wp:positionH>
                <wp:positionV relativeFrom="paragraph">
                  <wp:posOffset>4295775</wp:posOffset>
                </wp:positionV>
                <wp:extent cx="3263900" cy="339090"/>
                <wp:effectExtent l="3810" t="0" r="0" b="0"/>
                <wp:wrapTight wrapText="bothSides">
                  <wp:wrapPolygon edited="0">
                    <wp:start x="-63" y="0"/>
                    <wp:lineTo x="-63" y="20993"/>
                    <wp:lineTo x="21600" y="20993"/>
                    <wp:lineTo x="21600" y="0"/>
                    <wp:lineTo x="-63" y="0"/>
                  </wp:wrapPolygon>
                </wp:wrapTight>
                <wp:docPr id="11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3900" cy="339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EFB57A" w14:textId="2C4159C3" w:rsidR="007B0C35" w:rsidRPr="00516483" w:rsidRDefault="007B0C35" w:rsidP="00516483">
                            <w:pPr>
                              <w:pStyle w:val="Caption"/>
                              <w:rPr>
                                <w:noProof/>
                                <w:color w:val="auto"/>
                              </w:rPr>
                            </w:pPr>
                            <w:r w:rsidRPr="00516483">
                              <w:rPr>
                                <w:noProof/>
                                <w:color w:val="auto"/>
                              </w:rPr>
                              <w:fldChar w:fldCharType="begin"/>
                            </w:r>
                            <w:r w:rsidRPr="00516483">
                              <w:rPr>
                                <w:noProof/>
                                <w:color w:val="auto"/>
                              </w:rPr>
                              <w:instrText xml:space="preserve"> SEQ Ilustrācija \* ARABIC </w:instrText>
                            </w:r>
                            <w:r w:rsidRPr="00516483">
                              <w:rPr>
                                <w:noProof/>
                                <w:color w:val="auto"/>
                              </w:rPr>
                              <w:fldChar w:fldCharType="separate"/>
                            </w:r>
                            <w:r>
                              <w:rPr>
                                <w:noProof/>
                                <w:color w:val="auto"/>
                              </w:rPr>
                              <w:t>1</w:t>
                            </w:r>
                            <w:r w:rsidRPr="00516483">
                              <w:rPr>
                                <w:noProof/>
                                <w:color w:val="auto"/>
                              </w:rPr>
                              <w:fldChar w:fldCharType="end"/>
                            </w:r>
                            <w:r>
                              <w:rPr>
                                <w:color w:val="auto"/>
                              </w:rPr>
                              <w:t>.1.attēls. P</w:t>
                            </w:r>
                            <w:r w:rsidRPr="00F24343">
                              <w:rPr>
                                <w:color w:val="auto"/>
                              </w:rPr>
                              <w:t>rioritārās kompleksi attīstāmās teritorijas</w:t>
                            </w:r>
                            <w:r>
                              <w:rPr>
                                <w:color w:val="auto"/>
                              </w:rPr>
                              <w:t xml:space="preserve"> pēc</w:t>
                            </w:r>
                            <w:r w:rsidRPr="00F24343">
                              <w:rPr>
                                <w:color w:val="auto"/>
                              </w:rPr>
                              <w:t xml:space="preserve"> Rucavas novada ilgtspējīgas attīstības stratēģijas</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7583BAE" id="_x0000_t202" coordsize="21600,21600" o:spt="202" path="m,l,21600r21600,l21600,xe">
                <v:stroke joinstyle="miter"/>
                <v:path gradientshapeok="t" o:connecttype="rect"/>
              </v:shapetype>
              <v:shape id="Text Box 15" o:spid="_x0000_s1026" type="#_x0000_t202" style="position:absolute;left:0;text-align:left;margin-left:-1.2pt;margin-top:338.25pt;width:257pt;height:26.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" stroked="f">
                <v:textbox style="mso-fit-shape-to-text:t" inset="0,0,0,0">
                  <w:txbxContent>
                    <w:p w14:paraId="4BEFB57A" w14:textId="2C4159C3" w:rsidR="007B0C35" w:rsidRPr="00516483" w:rsidRDefault="007B0C35" w:rsidP="00516483">
                      <w:pPr>
                        <w:pStyle w:val="Caption"/>
                        <w:rPr>
                          <w:noProof/>
                          <w:color w:val="auto"/>
                        </w:rPr>
                      </w:pPr>
                      <w:r w:rsidRPr="00516483">
                        <w:rPr>
                          <w:noProof/>
                          <w:color w:val="auto"/>
                        </w:rPr>
                        <w:fldChar w:fldCharType="begin"/>
                      </w:r>
                      <w:r w:rsidRPr="00516483">
                        <w:rPr>
                          <w:noProof/>
                          <w:color w:val="auto"/>
                        </w:rPr>
                        <w:instrText xml:space="preserve"> SEQ Ilustrācija \* ARABIC </w:instrText>
                      </w:r>
                      <w:r w:rsidRPr="00516483">
                        <w:rPr>
                          <w:noProof/>
                          <w:color w:val="auto"/>
                        </w:rPr>
                        <w:fldChar w:fldCharType="separate"/>
                      </w:r>
                      <w:r>
                        <w:rPr>
                          <w:noProof/>
                          <w:color w:val="auto"/>
                        </w:rPr>
                        <w:t>1</w:t>
                      </w:r>
                      <w:r w:rsidRPr="00516483">
                        <w:rPr>
                          <w:noProof/>
                          <w:color w:val="auto"/>
                        </w:rPr>
                        <w:fldChar w:fldCharType="end"/>
                      </w:r>
                      <w:r>
                        <w:rPr>
                          <w:color w:val="auto"/>
                        </w:rPr>
                        <w:t>.1.attēls. P</w:t>
                      </w:r>
                      <w:r w:rsidRPr="00F24343">
                        <w:rPr>
                          <w:color w:val="auto"/>
                        </w:rPr>
                        <w:t>rioritārās kompleksi attīstāmās teritorijas</w:t>
                      </w:r>
                      <w:r>
                        <w:rPr>
                          <w:color w:val="auto"/>
                        </w:rPr>
                        <w:t xml:space="preserve"> pēc</w:t>
                      </w:r>
                      <w:r w:rsidRPr="00F24343">
                        <w:rPr>
                          <w:color w:val="auto"/>
                        </w:rPr>
                        <w:t xml:space="preserve"> Rucavas novada ilgtspējīgas attīstības stratēģijas</w:t>
                      </w:r>
                    </w:p>
                  </w:txbxContent>
                </v:textbox>
                <w10:wrap type="tight"/>
              </v:shape>
            </w:pict>
          </mc:Fallback>
        </mc:AlternateContent>
      </w:r>
      <w:r>
        <w:rPr>
          <w:noProof/>
          <w:lang w:eastAsia="lv-LV"/>
        </w:rPr>
        <w:drawing>
          <wp:anchor distT="0" distB="0" distL="114300" distR="114300" simplePos="0" relativeHeight="251658240" behindDoc="1" locked="0" layoutInCell="1" allowOverlap="1" wp14:anchorId="7CCE8989" wp14:editId="1BE03948">
            <wp:simplePos x="0" y="0"/>
            <wp:positionH relativeFrom="column">
              <wp:posOffset>-15240</wp:posOffset>
            </wp:positionH>
            <wp:positionV relativeFrom="paragraph">
              <wp:posOffset>795655</wp:posOffset>
            </wp:positionV>
            <wp:extent cx="3263900" cy="3442970"/>
            <wp:effectExtent l="0" t="0" r="0" b="5080"/>
            <wp:wrapTight wrapText="bothSides">
              <wp:wrapPolygon edited="0">
                <wp:start x="0" y="0"/>
                <wp:lineTo x="0" y="21512"/>
                <wp:lineTo x="21432" y="21512"/>
                <wp:lineTo x="21432" y="0"/>
                <wp:lineTo x="0" y="0"/>
              </wp:wrapPolygon>
            </wp:wrapTight>
            <wp:docPr id="11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3263900" cy="3442970"/>
                    </a:xfrm>
                    <a:prstGeom prst="rect">
                      <a:avLst/>
                    </a:prstGeom>
                    <a:noFill/>
                  </pic:spPr>
                </pic:pic>
              </a:graphicData>
            </a:graphic>
            <wp14:sizeRelH relativeFrom="page">
              <wp14:pctWidth>0</wp14:pctWidth>
            </wp14:sizeRelH>
            <wp14:sizeRelV relativeFrom="page">
              <wp14:pctHeight>0</wp14:pctHeight>
            </wp14:sizeRelV>
          </wp:anchor>
        </w:drawing>
      </w:r>
      <w:r w:rsidR="006F7A4B">
        <w:t>S</w:t>
      </w:r>
      <w:r w:rsidR="00DC3B89" w:rsidRPr="00E0494E">
        <w:t>ventājas upes ielejas kā stratēģiskas nozīmes kompleksa projekta nozīmību pamato</w:t>
      </w:r>
      <w:r w:rsidR="00DC3B89">
        <w:t xml:space="preserve"> vairāki faktori</w:t>
      </w:r>
      <w:r w:rsidR="00DC1905">
        <w:t>,</w:t>
      </w:r>
      <w:r w:rsidR="00DC3B89">
        <w:t xml:space="preserve"> tajā skaitā ar </w:t>
      </w:r>
      <w:r w:rsidR="00DC3B89" w:rsidRPr="00E0494E">
        <w:t xml:space="preserve">Lietuvu </w:t>
      </w:r>
      <w:r w:rsidR="006F7A4B">
        <w:t xml:space="preserve">kopīga upes ieleja; </w:t>
      </w:r>
      <w:r w:rsidR="00DC3B89">
        <w:t>dabas vērtības -</w:t>
      </w:r>
      <w:r w:rsidR="00DC3B89" w:rsidRPr="00E0494E">
        <w:t xml:space="preserve"> īpaši aizsargājamās dabas te</w:t>
      </w:r>
      <w:r w:rsidR="006F7A4B">
        <w:t xml:space="preserve">ritorijas </w:t>
      </w:r>
      <w:r w:rsidR="00DC1905">
        <w:t>(</w:t>
      </w:r>
      <w:r w:rsidR="006F7A4B">
        <w:t>Natura 2000</w:t>
      </w:r>
      <w:r w:rsidR="00DC1905">
        <w:t>)</w:t>
      </w:r>
      <w:r w:rsidR="006F7A4B">
        <w:t xml:space="preserve"> statuss; </w:t>
      </w:r>
      <w:r w:rsidR="00DC3B89" w:rsidRPr="00E0494E">
        <w:t xml:space="preserve">kultūras mantojums </w:t>
      </w:r>
      <w:r w:rsidR="00DC3B89">
        <w:t>–</w:t>
      </w:r>
      <w:r w:rsidR="00DC3B89" w:rsidRPr="00E0494E">
        <w:t xml:space="preserve"> </w:t>
      </w:r>
      <w:r w:rsidR="00DC3B89">
        <w:t xml:space="preserve">liels daudzums </w:t>
      </w:r>
      <w:r w:rsidR="00DC3B89" w:rsidRPr="00E0494E">
        <w:t>potenciālu apskates objektu (10 valsts aizsa</w:t>
      </w:r>
      <w:r w:rsidR="00DC3B89">
        <w:t>rgājamie kultūras pieminekļi), kā arī s</w:t>
      </w:r>
      <w:r w:rsidR="00DC3B89" w:rsidRPr="00E0494E">
        <w:t>enās Kursas - Duvzares laik</w:t>
      </w:r>
      <w:r w:rsidR="00DC3B89">
        <w:t>a vēstures liecības un</w:t>
      </w:r>
      <w:r w:rsidR="00DC3B89" w:rsidRPr="00E0494E">
        <w:t xml:space="preserve"> 19.gs. - 20.gs. viensētu apbūve, vēsturiskās apdzīvotās vietas un vietvārdi; „Muižas kalns”, dendroloģiskie stādījumi un „Leju svētavots” - esošie apskates objekti; tūrisma apskates objekti Lietuvā (Impiltes pilskalns u.c.); Sventājas </w:t>
      </w:r>
      <w:r w:rsidR="00DC1905">
        <w:t xml:space="preserve">kā </w:t>
      </w:r>
      <w:r w:rsidR="00DC3B89" w:rsidRPr="00E0494E">
        <w:t xml:space="preserve">ūdensteces rekreatīvais potenciāls (makšķerēšana; laivošanas iespējas pavasara/rudens sezonā, piknika vietas). </w:t>
      </w:r>
    </w:p>
    <w:p w14:paraId="2401D0E7" w14:textId="387A2143" w:rsidR="00DC3B89" w:rsidRDefault="00DC1905" w:rsidP="00C550B0">
      <w:r>
        <w:t xml:space="preserve">Stratēģijā </w:t>
      </w:r>
      <w:r w:rsidR="00DC3B89" w:rsidRPr="00AE2F6C">
        <w:t>Sventājas ielejas teritorija</w:t>
      </w:r>
      <w:r w:rsidR="00DC3B89">
        <w:t xml:space="preserve"> pieminēta kā</w:t>
      </w:r>
      <w:r w:rsidR="00DC3B89" w:rsidRPr="00AE2F6C">
        <w:t xml:space="preserve"> bioloģiski daudzveidīgas un ainaviskas, kā arī ar kultūrvēsturisku mantojumu bagātas teritorijas.</w:t>
      </w:r>
      <w:r w:rsidR="00DC3B89">
        <w:t xml:space="preserve"> Ielejas galvenais izmantošanas potenciāls ir dabas, pastaigu un izglītojošu taku, kā arī </w:t>
      </w:r>
      <w:r w:rsidR="00DC3B89">
        <w:lastRenderedPageBreak/>
        <w:t xml:space="preserve">pasākumu ar vietējā kultūrvēsturiskā mantojuma piesaisti veidošana. </w:t>
      </w:r>
    </w:p>
    <w:p w14:paraId="74B7FB9E" w14:textId="77777777" w:rsidR="00DC3B89" w:rsidRDefault="00DC3B89" w:rsidP="00AD1869">
      <w:r>
        <w:t>Kā galvenie īstenojamie pasākumi ir iekļauti dabas izglītojošo taku veidošana; specializētu</w:t>
      </w:r>
      <w:r w:rsidRPr="005A2B83">
        <w:t xml:space="preserve"> vai kombinēt</w:t>
      </w:r>
      <w:r>
        <w:t>u</w:t>
      </w:r>
      <w:r w:rsidRPr="005A2B83">
        <w:t xml:space="preserve"> maršruti</w:t>
      </w:r>
      <w:r>
        <w:t xml:space="preserve"> dažādiem transporta veidiem pa ieleju vai pa upi veidošana; pasākumu</w:t>
      </w:r>
      <w:r w:rsidRPr="00E0494E">
        <w:t xml:space="preserve"> un aktivitā</w:t>
      </w:r>
      <w:r>
        <w:t>šu</w:t>
      </w:r>
      <w:r w:rsidRPr="00E0494E">
        <w:t xml:space="preserve"> </w:t>
      </w:r>
      <w:r>
        <w:t xml:space="preserve">rīkošana </w:t>
      </w:r>
      <w:r w:rsidRPr="00E0494E">
        <w:t>saistīb</w:t>
      </w:r>
      <w:r>
        <w:t xml:space="preserve">ā ar Rucavas muižas eksponēšanu, kā arī </w:t>
      </w:r>
      <w:r w:rsidRPr="005A2B83">
        <w:t>pa</w:t>
      </w:r>
      <w:r>
        <w:t>sākumi un aktivitātes kurās izmantota</w:t>
      </w:r>
      <w:r w:rsidRPr="005A2B83">
        <w:t xml:space="preserve"> Senās Kursas, Duvzares un kuršu vārda </w:t>
      </w:r>
      <w:r>
        <w:t xml:space="preserve">tematika un motīvi. </w:t>
      </w:r>
    </w:p>
    <w:p w14:paraId="513CC419" w14:textId="575B74B6" w:rsidR="00DC3B89" w:rsidRDefault="00B51C17" w:rsidP="00582F56">
      <w:r>
        <w:t>Kā tuvākā</w:t>
      </w:r>
      <w:r w:rsidR="00DC3B89">
        <w:t xml:space="preserve"> pārredzamā nākotnē realizējamās darbības norādītas</w:t>
      </w:r>
      <w:r w:rsidR="007B225A">
        <w:rPr>
          <w:rStyle w:val="FootnoteReference"/>
        </w:rPr>
        <w:footnoteReference w:id="6"/>
      </w:r>
      <w:r w:rsidR="00DC3B89">
        <w:t>:</w:t>
      </w:r>
    </w:p>
    <w:p w14:paraId="233BDBE9" w14:textId="77777777" w:rsidR="00DC3B89" w:rsidRDefault="00DC3B89" w:rsidP="00EF63FD">
      <w:pPr>
        <w:pStyle w:val="Sarakstarindkopa1"/>
        <w:numPr>
          <w:ilvl w:val="0"/>
          <w:numId w:val="4"/>
        </w:numPr>
      </w:pPr>
      <w:r w:rsidRPr="00E0494E">
        <w:t>materiālu apkopošana un sistematizēšana, t.sk. kuršu vietvārdi;</w:t>
      </w:r>
    </w:p>
    <w:p w14:paraId="4A70318A" w14:textId="7F7AF6AF" w:rsidR="00DC3B89" w:rsidRDefault="00DC3B89" w:rsidP="00EF63FD">
      <w:pPr>
        <w:pStyle w:val="Sarakstarindkopa1"/>
        <w:numPr>
          <w:ilvl w:val="0"/>
          <w:numId w:val="4"/>
        </w:numPr>
      </w:pPr>
      <w:r w:rsidRPr="00E0494E">
        <w:t>mācību ekskursiju un programma izstrāde  skolēniem, studentiem;</w:t>
      </w:r>
    </w:p>
    <w:p w14:paraId="4D29684E" w14:textId="77777777" w:rsidR="00DC3B89" w:rsidRDefault="00DC3B89" w:rsidP="00EF63FD">
      <w:pPr>
        <w:pStyle w:val="Sarakstarindkopa1"/>
        <w:numPr>
          <w:ilvl w:val="0"/>
          <w:numId w:val="4"/>
        </w:numPr>
      </w:pPr>
      <w:r w:rsidRPr="00E0494E">
        <w:t xml:space="preserve">izglītojoša projekta ”Novada mācības kurss interneta versijā” izveide (lekciju kurss, video); </w:t>
      </w:r>
    </w:p>
    <w:p w14:paraId="489344C3" w14:textId="77777777" w:rsidR="00DC3B89" w:rsidRDefault="00DC3B89" w:rsidP="00EF63FD">
      <w:pPr>
        <w:pStyle w:val="Sarakstarindkopa1"/>
        <w:numPr>
          <w:ilvl w:val="0"/>
          <w:numId w:val="4"/>
        </w:numPr>
      </w:pPr>
      <w:r w:rsidRPr="00E0494E">
        <w:t xml:space="preserve">maršrutu izstrāde; </w:t>
      </w:r>
    </w:p>
    <w:p w14:paraId="54C1D12B" w14:textId="77777777" w:rsidR="00DC3B89" w:rsidRDefault="00DC3B89" w:rsidP="00EF63FD">
      <w:pPr>
        <w:pStyle w:val="Sarakstarindkopa1"/>
        <w:numPr>
          <w:ilvl w:val="0"/>
          <w:numId w:val="4"/>
        </w:numPr>
      </w:pPr>
      <w:r w:rsidRPr="00E0494E">
        <w:t>informācijas zīmju un stendu izvietošana; maršrutu marķēšana;</w:t>
      </w:r>
    </w:p>
    <w:p w14:paraId="2A8240C7" w14:textId="77777777" w:rsidR="00DC3B89" w:rsidRDefault="00DC3B89" w:rsidP="00EF63FD">
      <w:pPr>
        <w:pStyle w:val="Sarakstarindkopa1"/>
        <w:numPr>
          <w:ilvl w:val="0"/>
          <w:numId w:val="4"/>
        </w:numPr>
      </w:pPr>
      <w:r w:rsidRPr="00E0494E">
        <w:t xml:space="preserve">atpūtas vietu iekārtošana; </w:t>
      </w:r>
    </w:p>
    <w:p w14:paraId="61FBEA2F" w14:textId="77777777" w:rsidR="00DC3B89" w:rsidRDefault="00DC3B89" w:rsidP="00EF63FD">
      <w:pPr>
        <w:pStyle w:val="Sarakstarindkopa1"/>
        <w:numPr>
          <w:ilvl w:val="0"/>
          <w:numId w:val="4"/>
        </w:numPr>
      </w:pPr>
      <w:r w:rsidRPr="00E0494E">
        <w:t xml:space="preserve">kājnieku – velosipēdistu tiltiņu izbūve nokļūšanai uz Impiltes pilskalnu. </w:t>
      </w:r>
    </w:p>
    <w:p w14:paraId="1853E963" w14:textId="77777777" w:rsidR="00DC3B89" w:rsidRDefault="00DC3B89" w:rsidP="00EF63FD">
      <w:pPr>
        <w:pStyle w:val="Sarakstarindkopa1"/>
        <w:numPr>
          <w:ilvl w:val="0"/>
          <w:numId w:val="4"/>
        </w:numPr>
      </w:pPr>
      <w:r w:rsidRPr="00E0494E">
        <w:t>Aktivitāšu piedāvājuma izveide „ Kuršu ceļa” apkārtnē.</w:t>
      </w:r>
    </w:p>
    <w:p w14:paraId="46BA8FA4" w14:textId="77777777" w:rsidR="00E46883" w:rsidRDefault="00E46883" w:rsidP="00FD59DA">
      <w:pPr>
        <w:rPr>
          <w:i/>
        </w:rPr>
      </w:pPr>
    </w:p>
    <w:p w14:paraId="72D942FD" w14:textId="77777777" w:rsidR="00DC3B89" w:rsidRDefault="00DC3B89" w:rsidP="00FD59DA">
      <w:pPr>
        <w:rPr>
          <w:i/>
        </w:rPr>
      </w:pPr>
      <w:r w:rsidRPr="00A74340">
        <w:rPr>
          <w:i/>
        </w:rPr>
        <w:t>Rucavas novada teritorijas plānojums 2013. - 2025.gadam</w:t>
      </w:r>
    </w:p>
    <w:p w14:paraId="13EBE4DD" w14:textId="77777777" w:rsidR="00DC3B89" w:rsidRDefault="00DC3B89" w:rsidP="00FD59DA"/>
    <w:p w14:paraId="5BB7BCFD" w14:textId="5B870E38" w:rsidR="00DC3B89" w:rsidRDefault="00DC3B89" w:rsidP="00FD59DA">
      <w:r w:rsidRPr="00A74340">
        <w:t xml:space="preserve">Atbilstoši Rucavas novada teritorijas plānojumam </w:t>
      </w:r>
      <w:r w:rsidR="00AC26D6">
        <w:t>(</w:t>
      </w:r>
      <w:r w:rsidR="006829C0">
        <w:t xml:space="preserve">Rucavas novada </w:t>
      </w:r>
      <w:r w:rsidR="006829C0" w:rsidRPr="00A74340">
        <w:t>saistošie noteikum</w:t>
      </w:r>
      <w:r w:rsidR="006829C0">
        <w:t>i</w:t>
      </w:r>
      <w:r w:rsidR="006829C0" w:rsidRPr="00A74340">
        <w:t xml:space="preserve"> Nr.7. „Par Rucavas novada teritorijas plānojumu 2013. – 2025.gadam”</w:t>
      </w:r>
      <w:r w:rsidR="00AC26D6">
        <w:t>)</w:t>
      </w:r>
      <w:r w:rsidR="006829C0">
        <w:t xml:space="preserve"> </w:t>
      </w:r>
      <w:r w:rsidR="008F47CA">
        <w:t>DL</w:t>
      </w:r>
      <w:r w:rsidRPr="00A74340">
        <w:t xml:space="preserve"> teritorijas plānotais izmantošanas v</w:t>
      </w:r>
      <w:r>
        <w:t>e</w:t>
      </w:r>
      <w:r w:rsidRPr="00A74340">
        <w:t>ids norādīts kā “</w:t>
      </w:r>
      <w:r>
        <w:t>Aizsargājamā</w:t>
      </w:r>
      <w:r w:rsidRPr="00A74340">
        <w:t xml:space="preserve"> dabas teritorija”.</w:t>
      </w:r>
      <w:r>
        <w:t xml:space="preserve"> Lielākā daļa DL teritorijas ir applūstoša un pārmitra, tāpēc nav piemērota nopietniem būvdarbiem</w:t>
      </w:r>
      <w:r w:rsidR="00A1466F">
        <w:rPr>
          <w:rStyle w:val="FootnoteReference"/>
        </w:rPr>
        <w:footnoteReference w:id="7"/>
      </w:r>
      <w:r>
        <w:t>.</w:t>
      </w:r>
    </w:p>
    <w:p w14:paraId="1366B816" w14:textId="3E46C7E2" w:rsidR="00934D77" w:rsidRDefault="00AC26D6" w:rsidP="00FD59DA">
      <w:r>
        <w:t xml:space="preserve">Teritorijas plānojuma </w:t>
      </w:r>
      <w:r w:rsidR="33496826">
        <w:t>g</w:t>
      </w:r>
      <w:r w:rsidR="00DA4C49">
        <w:t>rafiskās daļas kartē “Teritorijas plānotā (atļautā) izmantošana” DL teritorija ir iezīmēta esošajās robežās</w:t>
      </w:r>
      <w:r w:rsidR="00A1466F">
        <w:rPr>
          <w:rStyle w:val="FootnoteReference"/>
        </w:rPr>
        <w:footnoteReference w:id="8"/>
      </w:r>
      <w:r w:rsidR="00DA4C49">
        <w:t xml:space="preserve"> noteiktais izmantošanas veids</w:t>
      </w:r>
      <w:r w:rsidR="00666DCD">
        <w:t xml:space="preserve"> – m</w:t>
      </w:r>
      <w:r w:rsidR="00DA4C49">
        <w:t>ež</w:t>
      </w:r>
      <w:r w:rsidR="00666DCD">
        <w:t>a</w:t>
      </w:r>
      <w:r w:rsidR="00DA4C49">
        <w:t xml:space="preserve"> teritorija (M), </w:t>
      </w:r>
      <w:r w:rsidR="00666DCD">
        <w:t>nemeliorēta lauku zeme</w:t>
      </w:r>
      <w:r w:rsidR="00DA4C49">
        <w:t xml:space="preserve"> (L</w:t>
      </w:r>
      <w:r w:rsidR="00666DCD">
        <w:t>1</w:t>
      </w:r>
      <w:r w:rsidR="00DA4C49">
        <w:t>),</w:t>
      </w:r>
      <w:r w:rsidR="00666DCD">
        <w:t xml:space="preserve"> meliorēta lauku zeme</w:t>
      </w:r>
      <w:r w:rsidR="00DA4C49">
        <w:t xml:space="preserve"> </w:t>
      </w:r>
      <w:r w:rsidR="00666DCD">
        <w:t>(L2), ū</w:t>
      </w:r>
      <w:r w:rsidR="00DA4C49">
        <w:t>deņu teritorija (Ū).</w:t>
      </w:r>
    </w:p>
    <w:p w14:paraId="4CD1DDF6" w14:textId="673966D6" w:rsidR="00BE2451" w:rsidRDefault="00BE2451" w:rsidP="00BE2451">
      <w:r>
        <w:t>Lauku zemes (L1), (L2) ir noteiktas, lai nodrošinātu lauksaimniecības zemes racionālu un daudzveidīgu izmantošanu visa veida lauksaimnieciskajai darbībai un ar to saistītajiem pakalpojumiem. Galvenā atļautā izmantošana lauku zemju zonās L1 un L2 ir lauksaimniecība, viensētu apbūve, kā arī lauksaimnieciskā ražošana un pārtikas rūpniecība. Lauku teritorijās, kas atrodas īpaši a</w:t>
      </w:r>
      <w:r w:rsidR="000C06D3">
        <w:t>izsargājamajā</w:t>
      </w:r>
      <w:r w:rsidR="6595D908">
        <w:t xml:space="preserve"> </w:t>
      </w:r>
      <w:r w:rsidR="000C06D3">
        <w:t>dabas teritorijā DL</w:t>
      </w:r>
      <w:r>
        <w:t xml:space="preserve">, teritorijas izmantošanu veic, ievērojot </w:t>
      </w:r>
      <w:r w:rsidR="006D1280">
        <w:t>MK</w:t>
      </w:r>
      <w:r w:rsidR="006F7A4B">
        <w:t xml:space="preserve"> 2010.</w:t>
      </w:r>
      <w:r w:rsidR="00A55659">
        <w:t> </w:t>
      </w:r>
      <w:r w:rsidR="006F7A4B">
        <w:t>gada 16.</w:t>
      </w:r>
      <w:r w:rsidR="00A55659">
        <w:t> </w:t>
      </w:r>
      <w:r>
        <w:t>marta noteikumu Nr.</w:t>
      </w:r>
      <w:r w:rsidR="008F47CA">
        <w:t> </w:t>
      </w:r>
      <w:r>
        <w:t>264 „Īpaši aizsargājamo dabas teritoriju vispārējie aizsardzības un izmantošanas noteikumi” prasības.</w:t>
      </w:r>
    </w:p>
    <w:p w14:paraId="1C46CE6B" w14:textId="5AB27330" w:rsidR="00BE2451" w:rsidRDefault="00BE2451" w:rsidP="00BE2451">
      <w:r>
        <w:t>Mežu teritorijas (M) ir noteiktas meža zemēs, ietverot purvu teritorijas, lai nodrošinātu a</w:t>
      </w:r>
      <w:r w:rsidR="008F47CA">
        <w:t>pstākļus meža galveno funkciju –</w:t>
      </w:r>
      <w:r>
        <w:t xml:space="preserve"> mežsaimnieciskās darbības, rekreācijas un dabas aizsardzības īstenošanai. Mežu teritoriju galvenais zemes un būvju izmantošanas veids ir mežsaimniecība un kokmateriālu sagatavošana, meža infrastruktūras izbūve un uzturēšana, dabas aizsardzība, kā arī ar mežsaimniecību un kokmateriālu sagatavošanu saistītie pakalpojumi. Galvenā atļautā izmantošana – mežsaimnieciska izmantošana.</w:t>
      </w:r>
      <w:r w:rsidR="000C06D3">
        <w:t xml:space="preserve"> Mežu teritorijās, kas atrodas īpaši aizsargājamajā dabas teritorijā DL, teritorijas </w:t>
      </w:r>
      <w:r w:rsidR="000C06D3">
        <w:lastRenderedPageBreak/>
        <w:t xml:space="preserve">izmantošanu veic, ievērojot </w:t>
      </w:r>
      <w:r w:rsidR="006D1280">
        <w:t>MK</w:t>
      </w:r>
      <w:r w:rsidR="006F7A4B">
        <w:t xml:space="preserve"> 2010.</w:t>
      </w:r>
      <w:r w:rsidR="00A55659">
        <w:t> </w:t>
      </w:r>
      <w:r w:rsidR="006F7A4B">
        <w:t>gada 16.</w:t>
      </w:r>
      <w:r w:rsidR="00A55659">
        <w:t> </w:t>
      </w:r>
      <w:r w:rsidR="006F7A4B">
        <w:t>marta noteikumu Nr.</w:t>
      </w:r>
      <w:r w:rsidR="008F47CA">
        <w:t> </w:t>
      </w:r>
      <w:r w:rsidR="006F7A4B">
        <w:t>264</w:t>
      </w:r>
      <w:r w:rsidR="000C06D3">
        <w:t>„Īpaši aizsargājamo dabas teritoriju vispārējie aizsardzības un izmantošanas noteikumi” prasības.</w:t>
      </w:r>
    </w:p>
    <w:p w14:paraId="1AD0284B" w14:textId="1AD1D0F6" w:rsidR="000C06D3" w:rsidRDefault="00BE2451" w:rsidP="000C06D3">
      <w:r>
        <w:t xml:space="preserve">Ūdeņu teritorijas (Ū) ir noteiktas, lai nodrošinātu racionālu un ilgtspējīgu ūdeņu resursu izmantošanu saimnieciskai darbībai, ūdenstransportam, rekreācijai un dabas aizsardzībai. Ūdeņu teritorijas var izmantot zivsaimniecībai, zvejniecībai, ūdenstransportam, sportam, tūrismam, rekreācijai un ar tiem saistīto objektu, (jahtu un laivu piestātnes, pārceltuves u.c.) izbūvei, nodrošinot dabas aizsardzības un citu normatīvo aktu prasību ievērošanu. </w:t>
      </w:r>
      <w:r w:rsidR="000C06D3">
        <w:t xml:space="preserve">Ūdeņu teritorijās, kas atrodas īpaši aizsargājamajā dabas teritorijā DL </w:t>
      </w:r>
      <w:r w:rsidR="001C1ED3">
        <w:t>“Sventājas upes ieleja”</w:t>
      </w:r>
      <w:r w:rsidR="000C06D3">
        <w:t xml:space="preserve">, teritorijas izmantošanu veic, ievērojot </w:t>
      </w:r>
      <w:r w:rsidR="006D1280">
        <w:t>MK</w:t>
      </w:r>
      <w:r w:rsidR="006F7A4B">
        <w:t xml:space="preserve"> 2010.</w:t>
      </w:r>
      <w:r w:rsidR="008F47CA">
        <w:t> </w:t>
      </w:r>
      <w:r w:rsidR="006F7A4B">
        <w:t>gada 16.</w:t>
      </w:r>
      <w:r w:rsidR="008F47CA">
        <w:t> </w:t>
      </w:r>
      <w:r w:rsidR="000C06D3">
        <w:t>marta noteikumu Nr.</w:t>
      </w:r>
      <w:r w:rsidR="008F47CA">
        <w:t> </w:t>
      </w:r>
      <w:r w:rsidR="000C06D3">
        <w:t>264 „Īpaši aizsargājamo dabas teritoriju vispārējie aizsardzības un izmantošanas noteikumi” prasības.</w:t>
      </w:r>
    </w:p>
    <w:p w14:paraId="54F70070" w14:textId="77777777" w:rsidR="00FA13F0" w:rsidRDefault="00FA13F0" w:rsidP="000C06D3"/>
    <w:p w14:paraId="7327E415" w14:textId="61E12104" w:rsidR="00DC3B89" w:rsidRDefault="00DC3B89" w:rsidP="002E41EF">
      <w:pPr>
        <w:pStyle w:val="Heading3"/>
      </w:pPr>
      <w:bookmarkStart w:id="6" w:name="_Toc40427183"/>
      <w:r>
        <w:t>1.1.3</w:t>
      </w:r>
      <w:r w:rsidRPr="002E41EF">
        <w:t xml:space="preserve">. </w:t>
      </w:r>
      <w:r w:rsidR="006F7A4B">
        <w:t>Esošais</w:t>
      </w:r>
      <w:r>
        <w:t xml:space="preserve"> funkcionālais zonējums</w:t>
      </w:r>
      <w:bookmarkEnd w:id="6"/>
    </w:p>
    <w:p w14:paraId="5C65EF44" w14:textId="2D8C450C" w:rsidR="00DC3B89" w:rsidRDefault="006F26B3" w:rsidP="002E41EF">
      <w:r>
        <w:t xml:space="preserve">DL nav izstrādāti un apstiprināti </w:t>
      </w:r>
      <w:r w:rsidRPr="006F26B3">
        <w:t>individuālie izmantošanas un apsaimniekošanas noteikumi</w:t>
      </w:r>
      <w:r>
        <w:t xml:space="preserve">, tāpēc DL nav iedalīts funkcionālajās zonās. </w:t>
      </w:r>
      <w:r w:rsidR="00DC3B89" w:rsidRPr="00E2454C">
        <w:t xml:space="preserve">Saskaņā ar </w:t>
      </w:r>
      <w:r w:rsidR="006D1280">
        <w:t>MK</w:t>
      </w:r>
      <w:r w:rsidR="006F7A4B">
        <w:t xml:space="preserve"> 1999</w:t>
      </w:r>
      <w:r w:rsidR="00123F7F">
        <w:t>. </w:t>
      </w:r>
      <w:r w:rsidR="006F7A4B">
        <w:t>gada 15</w:t>
      </w:r>
      <w:r w:rsidR="00123F7F">
        <w:t>. </w:t>
      </w:r>
      <w:r w:rsidR="006F7A4B">
        <w:t>jūnija</w:t>
      </w:r>
      <w:r w:rsidR="00DC3B89" w:rsidRPr="00E2454C">
        <w:t xml:space="preserve"> noteikumiem Nr</w:t>
      </w:r>
      <w:r w:rsidR="00123F7F" w:rsidRPr="00E2454C">
        <w:t>.</w:t>
      </w:r>
      <w:r w:rsidR="00123F7F">
        <w:t> </w:t>
      </w:r>
      <w:r w:rsidR="00DC3B89" w:rsidRPr="00E2454C">
        <w:t xml:space="preserve">212 “Noteikumiem par dabas liegumiem” un </w:t>
      </w:r>
      <w:r w:rsidR="006D1280">
        <w:t>MK</w:t>
      </w:r>
      <w:r w:rsidR="006F7A4B">
        <w:t xml:space="preserve"> 2010</w:t>
      </w:r>
      <w:r w:rsidR="00123F7F">
        <w:t>. </w:t>
      </w:r>
      <w:r w:rsidR="006F7A4B">
        <w:t>gada 16</w:t>
      </w:r>
      <w:r w:rsidR="00123F7F">
        <w:t>. </w:t>
      </w:r>
      <w:r w:rsidR="006F7A4B">
        <w:t>marta noteikumiem Nr.</w:t>
      </w:r>
      <w:r w:rsidR="00123F7F">
        <w:t> </w:t>
      </w:r>
      <w:r w:rsidR="006F7A4B">
        <w:t>264</w:t>
      </w:r>
      <w:r w:rsidR="00DC3B89" w:rsidRPr="00E2454C">
        <w:t>“Īpaši aizsargājamo dabas teritoriju vispārējie aizsardzības un izmantošanas noteikumi” – vis</w:t>
      </w:r>
      <w:r w:rsidR="00AE5D22">
        <w:t>ā</w:t>
      </w:r>
      <w:r w:rsidR="00DC3B89" w:rsidRPr="00E2454C">
        <w:t xml:space="preserve"> DL teritorij</w:t>
      </w:r>
      <w:r w:rsidR="00AE5D22">
        <w:t>ā</w:t>
      </w:r>
      <w:r w:rsidR="00DC3B89" w:rsidRPr="00E2454C">
        <w:t xml:space="preserve"> </w:t>
      </w:r>
      <w:r w:rsidR="00AE5D22">
        <w:t>ievērojam</w:t>
      </w:r>
      <w:r w:rsidR="00E837F6">
        <w:t>as</w:t>
      </w:r>
      <w:r w:rsidR="00AE5D22" w:rsidRPr="00E2454C">
        <w:t xml:space="preserve"> </w:t>
      </w:r>
      <w:r w:rsidR="00DC3B89" w:rsidRPr="00E2454C">
        <w:t xml:space="preserve">dabas </w:t>
      </w:r>
      <w:r w:rsidR="00AE5D22" w:rsidRPr="00E2454C">
        <w:t>liegum</w:t>
      </w:r>
      <w:r w:rsidR="00AE5D22">
        <w:t>iem piemērojamās prasības</w:t>
      </w:r>
      <w:r w:rsidR="000C06D3">
        <w:t>.</w:t>
      </w:r>
    </w:p>
    <w:p w14:paraId="387821AF" w14:textId="77777777" w:rsidR="00CB0C21" w:rsidRDefault="00CB0C21" w:rsidP="002E41EF"/>
    <w:p w14:paraId="4D98E46F" w14:textId="77777777" w:rsidR="00DC3B89" w:rsidRDefault="00DC3B89" w:rsidP="00E25C8F">
      <w:pPr>
        <w:pStyle w:val="Heading3"/>
      </w:pPr>
      <w:bookmarkStart w:id="7" w:name="_Toc40427184"/>
      <w:r>
        <w:t>1.1.4</w:t>
      </w:r>
      <w:r w:rsidRPr="00E25C8F">
        <w:t>.</w:t>
      </w:r>
      <w:r>
        <w:t xml:space="preserve"> Aizsardzības un apsaimniekošanas īsa vēsture</w:t>
      </w:r>
      <w:bookmarkEnd w:id="7"/>
    </w:p>
    <w:p w14:paraId="7D806344" w14:textId="6797FF27" w:rsidR="00DC3B89" w:rsidRDefault="008717DB" w:rsidP="008E5EC9">
      <w:r>
        <w:t xml:space="preserve">DL </w:t>
      </w:r>
      <w:r w:rsidR="001C1ED3">
        <w:t>“Sventājas upes ieleja”</w:t>
      </w:r>
      <w:r w:rsidR="0067632E">
        <w:t>,</w:t>
      </w:r>
      <w:r w:rsidRPr="00C834E5">
        <w:t xml:space="preserve"> </w:t>
      </w:r>
      <w:r w:rsidR="00DC3B89" w:rsidRPr="00C834E5">
        <w:t>kā īpaši aizsargājamā dabas teritorija</w:t>
      </w:r>
      <w:r w:rsidR="0067632E">
        <w:t>,</w:t>
      </w:r>
      <w:r w:rsidR="00DC3B89" w:rsidRPr="00C834E5">
        <w:t xml:space="preserve"> ir izveidots 1987.</w:t>
      </w:r>
      <w:r w:rsidR="008F47CA">
        <w:t> </w:t>
      </w:r>
      <w:r w:rsidR="00DC3B89" w:rsidRPr="00C834E5">
        <w:t>gadā</w:t>
      </w:r>
      <w:r w:rsidR="005B293A">
        <w:t>,</w:t>
      </w:r>
      <w:r w:rsidR="00DC3B89">
        <w:t xml:space="preserve"> izveidojot to</w:t>
      </w:r>
      <w:r w:rsidR="00674A3C">
        <w:t xml:space="preserve"> botānisko vērtību (kā piemēram, </w:t>
      </w:r>
      <w:r w:rsidR="00674A3C" w:rsidRPr="00674A3C">
        <w:t>šķēplapu ķive</w:t>
      </w:r>
      <w:r w:rsidR="00674A3C">
        <w:t>rene, kailā sinepīte) aizsardzībai, lai nodrošinātu aizsardzību vienai no nedaudzām teritorijām Latvijā, kur sastopams ES nozīmes un Latvijā īpaši aizsargājams biotops – klajas iekšzemes kāpas, kā arī tikai Latvijas dienvidrietumu daļā sastopamais meža biotops – lapkoku meži</w:t>
      </w:r>
      <w:r w:rsidR="00334AC7" w:rsidRPr="00334AC7">
        <w:t xml:space="preserve"> ar parasto skābardi</w:t>
      </w:r>
      <w:r w:rsidR="0067632E">
        <w:t>,</w:t>
      </w:r>
      <w:r w:rsidR="00334AC7">
        <w:t xml:space="preserve"> </w:t>
      </w:r>
      <w:r w:rsidR="00DC3B89">
        <w:t>aizsardzībai</w:t>
      </w:r>
      <w:r w:rsidR="00DC3B89" w:rsidRPr="00C834E5">
        <w:t>. Kopš 2004.</w:t>
      </w:r>
      <w:r w:rsidR="008F47CA">
        <w:t> </w:t>
      </w:r>
      <w:r w:rsidR="00DC3B89" w:rsidRPr="00C834E5">
        <w:t>gada DL ir iekļauts ES aizsargājamo teritoriju tīklā Natura 2000 ar aizsargāja</w:t>
      </w:r>
      <w:r w:rsidR="008F47CA">
        <w:t>mās teritorijas kodu LV0526400.</w:t>
      </w:r>
    </w:p>
    <w:p w14:paraId="7F440F9B" w14:textId="5D2D9D8D" w:rsidR="008B4CE4" w:rsidRDefault="008B4CE4" w:rsidP="008E5EC9">
      <w:r>
        <w:t>1998.-1999.</w:t>
      </w:r>
      <w:r w:rsidR="008F47CA">
        <w:t> </w:t>
      </w:r>
      <w:r>
        <w:t xml:space="preserve">gadā </w:t>
      </w:r>
      <w:r w:rsidR="006451AB">
        <w:t xml:space="preserve">dabas </w:t>
      </w:r>
      <w:r w:rsidR="00515568">
        <w:t>liegumam</w:t>
      </w:r>
      <w:r>
        <w:t xml:space="preserve"> tika izstrādāts dabas aizsardzības plāns, bet tas netika apstiprināts. </w:t>
      </w:r>
      <w:r w:rsidRPr="008B4CE4">
        <w:t xml:space="preserve">DL </w:t>
      </w:r>
      <w:r w:rsidR="006451AB">
        <w:t xml:space="preserve">nepabeigtā dabas aizsardzības </w:t>
      </w:r>
      <w:r>
        <w:t xml:space="preserve">plāna </w:t>
      </w:r>
      <w:r w:rsidRPr="008B4CE4">
        <w:t>redakcij</w:t>
      </w:r>
      <w:r>
        <w:t>a</w:t>
      </w:r>
      <w:r w:rsidR="008F47CA">
        <w:t xml:space="preserve"> (1999. gads</w:t>
      </w:r>
      <w:r w:rsidRPr="008B4CE4">
        <w:t>)</w:t>
      </w:r>
      <w:r>
        <w:t xml:space="preserve"> tika izmantota</w:t>
      </w:r>
      <w:r w:rsidR="006451AB">
        <w:t>,</w:t>
      </w:r>
      <w:r>
        <w:t xml:space="preserve"> izstrādājot šo</w:t>
      </w:r>
      <w:r w:rsidR="008F47CA">
        <w:t xml:space="preserve"> dabas aizsardzības plānu.</w:t>
      </w:r>
    </w:p>
    <w:p w14:paraId="4D416338" w14:textId="0DAED65A" w:rsidR="00515568" w:rsidRDefault="00DC3B89" w:rsidP="008E5EC9">
      <w:r>
        <w:t>Rucavas pašvaldība ir veikusi atsevišķus labiekārtošanas darbus</w:t>
      </w:r>
      <w:r w:rsidR="006451AB">
        <w:t xml:space="preserve"> dabas</w:t>
      </w:r>
      <w:r>
        <w:t xml:space="preserve"> liegu</w:t>
      </w:r>
      <w:r w:rsidR="007E4B16">
        <w:t>mā. Sakopts un labiekārtots ir L</w:t>
      </w:r>
      <w:r>
        <w:t>eju svētavots – avota izplūdes vietā ir uzlikts niedru jumts, izveidota apmeklētāju plūsmu regulējoša taka. Blakus avotam izveidota atpūtas vieta. Pretī Muižas kalnam upes ielejā izveidota atpūtas vieta.</w:t>
      </w:r>
    </w:p>
    <w:p w14:paraId="02196D9D" w14:textId="0A314E5E" w:rsidR="00515568" w:rsidRDefault="00515568" w:rsidP="00515568">
      <w:r>
        <w:t xml:space="preserve">Valsts </w:t>
      </w:r>
      <w:r w:rsidR="006451AB">
        <w:t xml:space="preserve">sabiedrība ar ierobežotu atbildību </w:t>
      </w:r>
      <w:r>
        <w:t>“Zemkopības ministrijas nekustamie īpašumi” (ZMNĪ) meliorācijas kadastrā reģistrētas sekojošas meliorācijas būves un sistēmas (skatīt 3.</w:t>
      </w:r>
      <w:r w:rsidR="008F47CA">
        <w:t> </w:t>
      </w:r>
      <w:r>
        <w:t>pielikuma 15.</w:t>
      </w:r>
      <w:r w:rsidR="008F47CA">
        <w:t> </w:t>
      </w:r>
      <w:r>
        <w:t>attēlu):</w:t>
      </w:r>
    </w:p>
    <w:p w14:paraId="29CD429C" w14:textId="77777777" w:rsidR="00515568" w:rsidRDefault="00515568" w:rsidP="000C6B12">
      <w:pPr>
        <w:pStyle w:val="ListParagraph"/>
        <w:numPr>
          <w:ilvl w:val="0"/>
          <w:numId w:val="48"/>
        </w:numPr>
      </w:pPr>
      <w:r>
        <w:t xml:space="preserve">Valsts nozīmes ūdensnoteka: Sventāja (visā garumā), bet jāatzīmē, ka tā nav regulētā un nav arī ZMNĪ valdījumā; </w:t>
      </w:r>
    </w:p>
    <w:p w14:paraId="3862C867" w14:textId="16A368B2" w:rsidR="00515568" w:rsidRDefault="00515568" w:rsidP="000C6B12">
      <w:pPr>
        <w:pStyle w:val="ListParagraph"/>
        <w:numPr>
          <w:ilvl w:val="0"/>
          <w:numId w:val="48"/>
        </w:numPr>
      </w:pPr>
      <w:r>
        <w:t>Valsts nozīmes ūdensnotekas basei</w:t>
      </w:r>
      <w:r w:rsidR="008F47CA">
        <w:t>ni: Sventāja (3363:01) – 407,12 </w:t>
      </w:r>
      <w:r>
        <w:t>ha un Līgupe/Ruc</w:t>
      </w:r>
      <w:r w:rsidR="008F47CA">
        <w:t>avas polderis (33824:03) – 1,72 </w:t>
      </w:r>
      <w:r>
        <w:t>ha</w:t>
      </w:r>
    </w:p>
    <w:p w14:paraId="7B51F3F4" w14:textId="3BDAFA11" w:rsidR="00515568" w:rsidRDefault="00515568" w:rsidP="000C6B12">
      <w:pPr>
        <w:pStyle w:val="ListParagraph"/>
        <w:numPr>
          <w:ilvl w:val="0"/>
          <w:numId w:val="48"/>
        </w:numPr>
      </w:pPr>
      <w:r>
        <w:t>Meliorācijas sistēmu teri</w:t>
      </w:r>
      <w:r w:rsidR="008F47CA">
        <w:t>torijas: drenu sistēmas – 16,89 </w:t>
      </w:r>
      <w:r>
        <w:t>h</w:t>
      </w:r>
      <w:r w:rsidR="008F47CA">
        <w:t>a; vaļējo grāvju sistēmas – 0,8 </w:t>
      </w:r>
      <w:r>
        <w:t>ha</w:t>
      </w:r>
    </w:p>
    <w:p w14:paraId="50708EEE" w14:textId="7518E448" w:rsidR="00515568" w:rsidRDefault="00515568" w:rsidP="000C6B12">
      <w:pPr>
        <w:pStyle w:val="ListParagraph"/>
        <w:numPr>
          <w:ilvl w:val="0"/>
          <w:numId w:val="48"/>
        </w:numPr>
      </w:pPr>
      <w:r>
        <w:t xml:space="preserve">Ūdensnotekas un grāvji: koplietošanas ūdensnotekas – </w:t>
      </w:r>
      <w:r w:rsidR="008F47CA">
        <w:t>1,27 km; drenu kolektori – 1,28 km; Drenas – 4,54 </w:t>
      </w:r>
      <w:r>
        <w:t>km</w:t>
      </w:r>
    </w:p>
    <w:p w14:paraId="4525442A" w14:textId="7A7EC321" w:rsidR="00515568" w:rsidRDefault="00515568" w:rsidP="000C6B12">
      <w:pPr>
        <w:pStyle w:val="ListParagraph"/>
        <w:numPr>
          <w:ilvl w:val="0"/>
          <w:numId w:val="48"/>
        </w:numPr>
      </w:pPr>
      <w:r>
        <w:t>Drenā</w:t>
      </w:r>
      <w:r w:rsidR="0327B079">
        <w:t>ž</w:t>
      </w:r>
      <w:r>
        <w:t>as</w:t>
      </w:r>
      <w:r w:rsidR="008F47CA">
        <w:t xml:space="preserve"> tīkla būves: drenāžas akas – 2 </w:t>
      </w:r>
      <w:r>
        <w:t>gb</w:t>
      </w:r>
      <w:r w:rsidR="006451AB">
        <w:t>.</w:t>
      </w:r>
    </w:p>
    <w:p w14:paraId="73B116C8" w14:textId="77777777" w:rsidR="00CB0C21" w:rsidRDefault="00CB0C21" w:rsidP="00CB0C21">
      <w:pPr>
        <w:pStyle w:val="ListParagraph"/>
      </w:pPr>
    </w:p>
    <w:p w14:paraId="143BFA0C" w14:textId="77777777" w:rsidR="00DC3B89" w:rsidRDefault="00DC3B89" w:rsidP="00E25C8F">
      <w:pPr>
        <w:pStyle w:val="Heading3"/>
      </w:pPr>
      <w:bookmarkStart w:id="8" w:name="_Toc40427185"/>
      <w:r w:rsidRPr="00E25C8F">
        <w:lastRenderedPageBreak/>
        <w:t>1.1.5. Kultūrvēsturiskais raksturojums</w:t>
      </w:r>
      <w:r>
        <w:rPr>
          <w:rStyle w:val="FootnoteReference"/>
        </w:rPr>
        <w:footnoteReference w:id="9"/>
      </w:r>
      <w:bookmarkEnd w:id="8"/>
    </w:p>
    <w:p w14:paraId="5BF45FFF" w14:textId="6B11DE34" w:rsidR="00DC3B89" w:rsidRDefault="008717DB" w:rsidP="00E25C8F">
      <w:r>
        <w:t xml:space="preserve">DL </w:t>
      </w:r>
      <w:r w:rsidR="001C1ED3">
        <w:t>“Sventājas upes ieleja”</w:t>
      </w:r>
      <w:r>
        <w:t xml:space="preserve"> </w:t>
      </w:r>
      <w:r w:rsidR="00DC3B89">
        <w:t>atrodas Sventājas upes (Šventoji, Šventa – liet.) labajā krastā. Sventāja ir Latvijas-Lietuvas robežupe, kas sākas Lietuvā, Skodas rajona teritorijā un ietek Baltijas jūrā, netālu no Sventājas.</w:t>
      </w:r>
    </w:p>
    <w:p w14:paraId="491397F9" w14:textId="5E2C6203" w:rsidR="00DC3B89" w:rsidRDefault="00DC3B89" w:rsidP="00E25C8F">
      <w:r>
        <w:t>Senatnē upes abiem krastiem pieguļošās teritorijas piederēja Duvzarei, un tās ievērojamākā pils Impilte (Empliten – latin., Empilten, Empliten – vāc.) atradās Sventāj</w:t>
      </w:r>
      <w:r w:rsidR="008F47CA">
        <w:t>as kreisajā krastā, apmēram 500 </w:t>
      </w:r>
      <w:r>
        <w:t>m no upes, kura tolaik bija ievērojami platāka un dziļāka.</w:t>
      </w:r>
    </w:p>
    <w:p w14:paraId="0FB9F93C" w14:textId="42BE2B67" w:rsidR="00DC3B89" w:rsidRDefault="008F47CA" w:rsidP="00E25C8F">
      <w:r>
        <w:t>Spriežot pēc 1991. </w:t>
      </w:r>
      <w:r w:rsidR="00DC3B89">
        <w:t>gada jūlijā veiktajiem arheoloģisko izrakumu atradumiem Ķišķu – Čukānu grantskarjerā un tā tuvākajā apkārtnē, “vēlajā dzelzs laikmetā (10.-12.</w:t>
      </w:r>
      <w:r>
        <w:t> </w:t>
      </w:r>
      <w:r w:rsidR="00DC3B89">
        <w:t>gs.) iepretim Impiltes pilskalnam arī atradusies seno kuršu dzīves vieta,</w:t>
      </w:r>
      <w:r>
        <w:t xml:space="preserve"> kuras platība bijusi apmēram 1 </w:t>
      </w:r>
      <w:r w:rsidR="00DC3B89">
        <w:t>ha” (Urtāns, 1992)</w:t>
      </w:r>
      <w:r w:rsidR="00CE2E06">
        <w:t>.</w:t>
      </w:r>
    </w:p>
    <w:p w14:paraId="6C9B3B1A" w14:textId="64B4361B" w:rsidR="00DC3B89" w:rsidRDefault="00DC3B89" w:rsidP="00E25C8F">
      <w:r>
        <w:t xml:space="preserve">Par seno iedzīvotāju apmešanos Sventājas upes ielejā un tās tuvumā liecina arī lielais, tiešā DL tuvumā esošo valsts aizsargāto kultūras pieminekļu daudzums. DL “Sventājas upes ieleja” teritorija pārklājas ar 8 valsts nozīmes kultūras pieminekļu – Mazkatužu, Bakupu, Timburu, Bašķu, Balču, Pūpes senkapi, “Leju senkapi un upuravots”, kā arī “Čukānu laukakmeņu nožogojums un apmetne” aizsargjoslām. No minētajiem objektiem 5, daļēji vai pilnībā, atrodas DL teritorijā. </w:t>
      </w:r>
      <w:r w:rsidR="008B4CE4">
        <w:t>Skatīt 3.</w:t>
      </w:r>
      <w:r w:rsidR="008F47CA">
        <w:t> </w:t>
      </w:r>
      <w:r w:rsidR="008B4CE4">
        <w:t>pielikuma 5.</w:t>
      </w:r>
      <w:r w:rsidR="008F47CA">
        <w:t> </w:t>
      </w:r>
      <w:r w:rsidR="008B4CE4">
        <w:t>attēlu.</w:t>
      </w:r>
    </w:p>
    <w:p w14:paraId="1A373927" w14:textId="77777777" w:rsidR="00DC3B89" w:rsidRPr="00BC12CF" w:rsidRDefault="00DC3B89" w:rsidP="00E25C8F">
      <w:pPr>
        <w:rPr>
          <w:b/>
        </w:rPr>
      </w:pPr>
    </w:p>
    <w:p w14:paraId="53984570" w14:textId="77777777" w:rsidR="00DC3B89" w:rsidRDefault="00DC3B89" w:rsidP="00C772F1">
      <w:pPr>
        <w:pStyle w:val="Heading3"/>
      </w:pPr>
      <w:bookmarkStart w:id="9" w:name="_Toc40427186"/>
      <w:r w:rsidRPr="00E25C8F">
        <w:t xml:space="preserve">1.1.6. </w:t>
      </w:r>
      <w:r>
        <w:t>V</w:t>
      </w:r>
      <w:r w:rsidRPr="00E25C8F">
        <w:t>alsts un pašvaldību institūciju funkcijas un atbildība aizsargājamajā teritorijā</w:t>
      </w:r>
      <w:bookmarkEnd w:id="9"/>
    </w:p>
    <w:p w14:paraId="65CE986D" w14:textId="764F7594" w:rsidR="00DC3B89" w:rsidRDefault="008717DB" w:rsidP="00EF43F8">
      <w:r>
        <w:t xml:space="preserve">DL </w:t>
      </w:r>
      <w:r w:rsidR="001C1ED3">
        <w:t>“Sventājas upes ieleja”</w:t>
      </w:r>
      <w:r>
        <w:t xml:space="preserve"> </w:t>
      </w:r>
      <w:r w:rsidR="00DC3B89">
        <w:t>atrodas Rucavas novadā. Saskaņā ar D</w:t>
      </w:r>
      <w:r w:rsidR="4D0DBA91">
        <w:t>AP</w:t>
      </w:r>
      <w:r w:rsidR="00DC3B89">
        <w:t xml:space="preserve"> nolikumu, (MK</w:t>
      </w:r>
      <w:r w:rsidR="006D1280">
        <w:t xml:space="preserve"> 2009</w:t>
      </w:r>
      <w:r w:rsidR="00123F7F">
        <w:t>. </w:t>
      </w:r>
      <w:r w:rsidR="006D1280">
        <w:t>gada 2</w:t>
      </w:r>
      <w:r w:rsidR="00123F7F">
        <w:t>. </w:t>
      </w:r>
      <w:r w:rsidR="006D1280">
        <w:t>jūnija noteikumi Nr</w:t>
      </w:r>
      <w:r w:rsidR="00123F7F">
        <w:t>. </w:t>
      </w:r>
      <w:r w:rsidR="006D1280">
        <w:t>507</w:t>
      </w:r>
      <w:r w:rsidR="00DC3B89">
        <w:t>„Dabas aizsardzības pārvaldes nolikums”) DL pārvaldi īsteno Vides aizsardzības un reģionālās attīstības ministrijas pakļautībā eso</w:t>
      </w:r>
      <w:r w:rsidR="00CE2E06">
        <w:t>šās Dabas aizsardzības pārvalde</w:t>
      </w:r>
      <w:r w:rsidR="00DC3B89">
        <w:t>, kura uzrauga dabas aizsardzības plāna izstrādes gaitu un pēc plāna apstip</w:t>
      </w:r>
      <w:r w:rsidR="003F64FB">
        <w:t>rināšanas veicina tā ieviešanu.</w:t>
      </w:r>
    </w:p>
    <w:p w14:paraId="41BA73CD" w14:textId="54E4742F" w:rsidR="00DC3B89" w:rsidRDefault="00DC3B89" w:rsidP="00EF43F8">
      <w:r>
        <w:t>D</w:t>
      </w:r>
      <w:r w:rsidR="388F7AF9">
        <w:t>AP</w:t>
      </w:r>
      <w:r>
        <w:t>, cita starpā, veic šādus uzdevumus:</w:t>
      </w:r>
    </w:p>
    <w:p w14:paraId="28F95006" w14:textId="77777777" w:rsidR="007E4B16" w:rsidRDefault="00DC3B89" w:rsidP="000C6B12">
      <w:pPr>
        <w:pStyle w:val="ListParagraph"/>
        <w:numPr>
          <w:ilvl w:val="0"/>
          <w:numId w:val="14"/>
        </w:numPr>
      </w:pPr>
      <w:r>
        <w:t>organizē un uzrauga dabas aizsardzības plānu izstrādi un atjaunošanu aizsargājamām teritorijām, kā arī veicina un koordinē minēto plānu ieviešanu;</w:t>
      </w:r>
    </w:p>
    <w:p w14:paraId="7F7FB3C4" w14:textId="77777777" w:rsidR="007E4B16" w:rsidRDefault="00DC3B89" w:rsidP="000C6B12">
      <w:pPr>
        <w:pStyle w:val="ListParagraph"/>
        <w:numPr>
          <w:ilvl w:val="0"/>
          <w:numId w:val="14"/>
        </w:numPr>
      </w:pPr>
      <w:r>
        <w:t>organizē un uzrauga sugu un biotopu aizsardzības plānu izstrādi un atjaunošanu, kā arī veicina minēto plānu ieviešanu;</w:t>
      </w:r>
    </w:p>
    <w:p w14:paraId="6120723E" w14:textId="77777777" w:rsidR="007E4B16" w:rsidRDefault="00DC3B89" w:rsidP="000C6B12">
      <w:pPr>
        <w:pStyle w:val="ListParagraph"/>
        <w:numPr>
          <w:ilvl w:val="0"/>
          <w:numId w:val="14"/>
        </w:numPr>
      </w:pPr>
      <w:r>
        <w:t>saskaņā ar dabas aizsardzību regulējošajiem normatīvajiem aktiem izsniedz un anulē atļaujas, kā arī aptur to darbību, sniedz atzinumus un saskaņojumus dabas aizsardzības jomā;</w:t>
      </w:r>
    </w:p>
    <w:p w14:paraId="34CBA118" w14:textId="77777777" w:rsidR="007E4B16" w:rsidRDefault="00DC3B89" w:rsidP="000C6B12">
      <w:pPr>
        <w:pStyle w:val="ListParagraph"/>
        <w:numPr>
          <w:ilvl w:val="0"/>
          <w:numId w:val="14"/>
        </w:numPr>
      </w:pPr>
      <w:r>
        <w:t>nodrošina informatīvo zīmju izvietošanu dabā aizsargājamo teritoriju ārējo robežu apzīmēšanai;</w:t>
      </w:r>
    </w:p>
    <w:p w14:paraId="02EFF721" w14:textId="77777777" w:rsidR="00CE2E06" w:rsidRDefault="00CE2E06" w:rsidP="000C6B12">
      <w:pPr>
        <w:pStyle w:val="ListParagraph"/>
        <w:numPr>
          <w:ilvl w:val="0"/>
          <w:numId w:val="14"/>
        </w:numPr>
      </w:pPr>
      <w:r w:rsidRPr="00CE2E06">
        <w:t>kontrolē aizsargājamo teritoriju, sugu un biotopu, kā arī mikroliegumu aizsardzību regulējošo normatīvo aktu ievērošanu</w:t>
      </w:r>
      <w:r>
        <w:t>;</w:t>
      </w:r>
    </w:p>
    <w:p w14:paraId="4AE8658F" w14:textId="77777777" w:rsidR="00DC3B89" w:rsidRDefault="00DC3B89" w:rsidP="000C6B12">
      <w:pPr>
        <w:pStyle w:val="ListParagraph"/>
        <w:numPr>
          <w:ilvl w:val="0"/>
          <w:numId w:val="14"/>
        </w:numPr>
      </w:pPr>
      <w:r>
        <w:t>u.c. uzdevumus.</w:t>
      </w:r>
    </w:p>
    <w:p w14:paraId="508CFE1C" w14:textId="5B4A0E02" w:rsidR="00DC3B89" w:rsidRDefault="00DC3B89" w:rsidP="00EF43F8">
      <w:r>
        <w:t xml:space="preserve">DL teritoriju apsaimnieko zemes īpašnieki. Atbilstoši likumam </w:t>
      </w:r>
      <w:r w:rsidR="006451AB">
        <w:t>“</w:t>
      </w:r>
      <w:r>
        <w:t>Par īpaši aizsargājamām dabas teritorijām</w:t>
      </w:r>
      <w:r w:rsidR="006451AB">
        <w:t>”</w:t>
      </w:r>
      <w:r>
        <w:t xml:space="preserve"> zemes īpašnieka un lietotāja pienākums ir:</w:t>
      </w:r>
    </w:p>
    <w:p w14:paraId="4BFD5CE0" w14:textId="77777777" w:rsidR="007E4B16" w:rsidRDefault="00DC3B89" w:rsidP="000C6B12">
      <w:pPr>
        <w:pStyle w:val="ListParagraph"/>
        <w:numPr>
          <w:ilvl w:val="0"/>
          <w:numId w:val="15"/>
        </w:numPr>
      </w:pPr>
      <w:r>
        <w:t>nodrošināt aizsargājamo teritoriju aizsardzības un izmantošanas noteikumu ievērošanu un veikt attiecīgajās teritorijās aizsardzības un kopšanas pasākumus;</w:t>
      </w:r>
    </w:p>
    <w:p w14:paraId="51E0DC02" w14:textId="77777777" w:rsidR="00DC3B89" w:rsidRDefault="00DC3B89" w:rsidP="000C6B12">
      <w:pPr>
        <w:pStyle w:val="ListParagraph"/>
        <w:numPr>
          <w:ilvl w:val="0"/>
          <w:numId w:val="15"/>
        </w:numPr>
      </w:pPr>
      <w:r>
        <w:lastRenderedPageBreak/>
        <w:t>ziņot aizsargājamās teritorijas pārvaldes institūcijai vai pašvaldībai par esošajām vai iespējamām izmaiņām dabas veidojumos, kā arī aizsardzības un izmantošanas noteikumu pārkāpumiem.</w:t>
      </w:r>
    </w:p>
    <w:p w14:paraId="3A652260" w14:textId="26B985F6" w:rsidR="00DC3B89" w:rsidRDefault="00DC3B89" w:rsidP="00EF43F8">
      <w:r>
        <w:t xml:space="preserve">Likums </w:t>
      </w:r>
      <w:r w:rsidR="006451AB">
        <w:t>“</w:t>
      </w:r>
      <w:r>
        <w:t>Par īpaši aizsargājamām dabas teritorijām</w:t>
      </w:r>
      <w:r w:rsidR="006451AB">
        <w:t>”</w:t>
      </w:r>
      <w:r>
        <w:t xml:space="preserve"> no</w:t>
      </w:r>
      <w:r w:rsidR="19A5015F">
        <w:t>teic</w:t>
      </w:r>
      <w:r w:rsidR="006451AB">
        <w:t>,</w:t>
      </w:r>
      <w:r>
        <w:t xml:space="preserve"> ka vietējās pašvaldības var finansēt un veikt savā administratīvajā teritorijā esošo aizsargājamo teritoriju apsaimniekošanu. </w:t>
      </w:r>
    </w:p>
    <w:p w14:paraId="54E49B0F" w14:textId="63B36895" w:rsidR="00DC3B89" w:rsidRDefault="00DC3B89" w:rsidP="00EF43F8">
      <w:r>
        <w:t>Teritorijas atļauto izmantošanu nosaka vietējās pašvaldības teritorijas plānojums un MK</w:t>
      </w:r>
      <w:r w:rsidR="006D1280">
        <w:t xml:space="preserve"> 2010</w:t>
      </w:r>
      <w:r w:rsidR="00123F7F">
        <w:t>. </w:t>
      </w:r>
      <w:r w:rsidR="006D1280">
        <w:t>gada 16</w:t>
      </w:r>
      <w:r w:rsidR="00123F7F">
        <w:t>. </w:t>
      </w:r>
      <w:r w:rsidR="006D1280">
        <w:t>marta noteikumi Nr.</w:t>
      </w:r>
      <w:r w:rsidR="00123F7F">
        <w:t> </w:t>
      </w:r>
      <w:r w:rsidR="006D1280">
        <w:t>264</w:t>
      </w:r>
      <w:r w:rsidR="00123F7F">
        <w:t xml:space="preserve"> </w:t>
      </w:r>
      <w:r>
        <w:t xml:space="preserve">„Īpaši aizsargājamo dabas teritoriju vispārējie aizsardzības un izmantošanas noteikumi”. </w:t>
      </w:r>
    </w:p>
    <w:p w14:paraId="611D74A6" w14:textId="0861119B" w:rsidR="00DC3B89" w:rsidRDefault="00DC3B89" w:rsidP="00EF43F8">
      <w:r>
        <w:t xml:space="preserve">Vides valsts kontroli </w:t>
      </w:r>
      <w:r w:rsidR="4C19D77C">
        <w:t>DL</w:t>
      </w:r>
      <w:r>
        <w:t xml:space="preserve"> aizsardzības un apsaimniekošanas jomā v</w:t>
      </w:r>
      <w:r w:rsidR="00CE2E06">
        <w:t>eic D</w:t>
      </w:r>
      <w:r w:rsidR="1F7E0122">
        <w:t>AP</w:t>
      </w:r>
      <w:r>
        <w:t>, savukārt attiecībā uz vides piesārņojumu un būvniecību –</w:t>
      </w:r>
      <w:r w:rsidR="001347E8">
        <w:t xml:space="preserve"> </w:t>
      </w:r>
      <w:r>
        <w:t>V</w:t>
      </w:r>
      <w:r w:rsidR="66BA6E2B">
        <w:t>VD</w:t>
      </w:r>
      <w:r>
        <w:t xml:space="preserve"> Lie</w:t>
      </w:r>
      <w:r w:rsidR="001347E8">
        <w:t>pājas reģionālā vides pārvalde.</w:t>
      </w:r>
    </w:p>
    <w:p w14:paraId="4210FB37" w14:textId="0EED0D73" w:rsidR="00DC3B89" w:rsidRDefault="00DC3B89" w:rsidP="00EF43F8">
      <w:r>
        <w:t>Meža apsaimniekošanas un izmantošanas normatīvo aktu ievērošanu teritorijā kontrolē V</w:t>
      </w:r>
      <w:r w:rsidR="4FEFB8A0">
        <w:t>MD</w:t>
      </w:r>
      <w:r>
        <w:t xml:space="preserve"> Dienvidkurzemes reģionālā virsmežniecība.</w:t>
      </w:r>
    </w:p>
    <w:p w14:paraId="208250F0" w14:textId="77777777" w:rsidR="00DC3B89" w:rsidRDefault="00DC3B89" w:rsidP="00EF43F8">
      <w:r>
        <w:t xml:space="preserve">Valsts kultūras un vēstures pieminekļu aizsardzību realizē </w:t>
      </w:r>
      <w:r w:rsidR="00CE2E06">
        <w:t>Nacionālā kultūras mantojuma pārvalde</w:t>
      </w:r>
      <w:r>
        <w:t>.</w:t>
      </w:r>
    </w:p>
    <w:p w14:paraId="4267C681" w14:textId="77777777" w:rsidR="00DC3B89" w:rsidRDefault="00DC3B89" w:rsidP="00EF43F8">
      <w:r>
        <w:t xml:space="preserve">Lauku atbalsta </w:t>
      </w:r>
      <w:r w:rsidRPr="00E027E1">
        <w:t>dienesta Dienvidkurzemes reģionālās lauksaimniecības pārvalde uzrauga normatīvo</w:t>
      </w:r>
      <w:r>
        <w:t xml:space="preserve"> aktu ievērošanu lauksaimniecības nozarē un pilda ar lauksaimniecību un lauku atbalsta politikas īstenošanu saistītas funkcijas.</w:t>
      </w:r>
    </w:p>
    <w:p w14:paraId="22370900" w14:textId="1FE823AE" w:rsidR="00DC3B89" w:rsidRPr="00525078" w:rsidRDefault="00DC3B89" w:rsidP="005B1491">
      <w:pPr>
        <w:rPr>
          <w:highlight w:val="lightGray"/>
        </w:rPr>
      </w:pPr>
      <w:r>
        <w:t>D</w:t>
      </w:r>
      <w:r w:rsidR="6F930893">
        <w:t xml:space="preserve">L </w:t>
      </w:r>
      <w:r>
        <w:t>esošo autoceļu uzturēšanu veic pašvaldība.</w:t>
      </w:r>
    </w:p>
    <w:p w14:paraId="3460F914" w14:textId="77777777" w:rsidR="00DC3B89" w:rsidRDefault="00DC3B89" w:rsidP="00A00208">
      <w:pPr>
        <w:pStyle w:val="Heading2"/>
        <w:numPr>
          <w:ilvl w:val="1"/>
          <w:numId w:val="3"/>
        </w:numPr>
      </w:pPr>
      <w:bookmarkStart w:id="10" w:name="_Toc40427187"/>
      <w:r>
        <w:t>Normatīvo aktu normas, kas tieši attiecas uz konkrēto aizsargājamo teritoriju, tai skaitā pašvaldību saistošos noteikumus, kuri attiecas uz aizsargājamo teritoriju</w:t>
      </w:r>
      <w:bookmarkEnd w:id="10"/>
    </w:p>
    <w:p w14:paraId="074030F6" w14:textId="77777777" w:rsidR="00DC3B89" w:rsidRDefault="00DC3B89" w:rsidP="00EA7F6C">
      <w:pPr>
        <w:pStyle w:val="Sarakstarindkopa1"/>
        <w:ind w:left="360"/>
        <w:rPr>
          <w:i/>
        </w:rPr>
      </w:pPr>
    </w:p>
    <w:p w14:paraId="44A305CA" w14:textId="77777777" w:rsidR="00DC3B89" w:rsidRPr="006F39A3" w:rsidRDefault="00DC3B89" w:rsidP="00EA7F6C">
      <w:pPr>
        <w:rPr>
          <w:i/>
        </w:rPr>
      </w:pPr>
      <w:r w:rsidRPr="1D229D47">
        <w:rPr>
          <w:i/>
          <w:iCs/>
        </w:rPr>
        <w:t>Starptautiskie normatīvie akti</w:t>
      </w:r>
    </w:p>
    <w:p w14:paraId="11935C70" w14:textId="3A597D4D" w:rsidR="00DC3B89" w:rsidRPr="006F39A3" w:rsidRDefault="003F64FB">
      <w:r>
        <w:rPr>
          <w:lang w:val="lv"/>
        </w:rPr>
        <w:t>ANO 1992. gada 5. </w:t>
      </w:r>
      <w:r w:rsidR="5A1A443B" w:rsidRPr="00005D7E">
        <w:rPr>
          <w:lang w:val="lv"/>
        </w:rPr>
        <w:t xml:space="preserve">jūnija </w:t>
      </w:r>
      <w:r w:rsidR="5A1A443B" w:rsidRPr="00005D7E">
        <w:rPr>
          <w:b/>
          <w:bCs/>
          <w:lang w:val="lv"/>
        </w:rPr>
        <w:t>Riodežaneiro konvencija „Par bioloģisko daudzveidību”</w:t>
      </w:r>
      <w:r w:rsidR="5A1A443B" w:rsidRPr="00005D7E">
        <w:rPr>
          <w:lang w:val="lv"/>
        </w:rPr>
        <w:t>, kurai Latvija pievienojās ar Latvijas Republikas S</w:t>
      </w:r>
      <w:r>
        <w:rPr>
          <w:lang w:val="lv"/>
        </w:rPr>
        <w:t>aeimas (turpmāk – Saeima) 1995. gada 31. </w:t>
      </w:r>
      <w:r w:rsidR="5A1A443B" w:rsidRPr="00005D7E">
        <w:rPr>
          <w:lang w:val="lv"/>
        </w:rPr>
        <w:t>aug</w:t>
      </w:r>
      <w:r>
        <w:rPr>
          <w:lang w:val="lv"/>
        </w:rPr>
        <w:t>ustā pieņemtu likumu „Par 1992. gada 5. </w:t>
      </w:r>
      <w:r w:rsidR="5A1A443B" w:rsidRPr="00005D7E">
        <w:rPr>
          <w:lang w:val="lv"/>
        </w:rPr>
        <w:t>jūnija Riodežaneiro konvenciju par bioloģisko daudzv</w:t>
      </w:r>
      <w:r>
        <w:rPr>
          <w:lang w:val="lv"/>
        </w:rPr>
        <w:t>eidību”, kas stājās spēkā 1995. gada 8. </w:t>
      </w:r>
      <w:r w:rsidR="5A1A443B" w:rsidRPr="00005D7E">
        <w:rPr>
          <w:lang w:val="lv"/>
        </w:rPr>
        <w:t>septembrī. Konvencijas „Par bioloģisko daudzveidību”, kurai Latvija pievienojās ar likumu „Par 1992.</w:t>
      </w:r>
      <w:r>
        <w:rPr>
          <w:lang w:val="lv"/>
        </w:rPr>
        <w:t> </w:t>
      </w:r>
      <w:r w:rsidR="5A1A443B" w:rsidRPr="00005D7E">
        <w:rPr>
          <w:lang w:val="lv"/>
        </w:rPr>
        <w:t>gada 5.</w:t>
      </w:r>
      <w:r>
        <w:rPr>
          <w:lang w:val="lv"/>
        </w:rPr>
        <w:t> </w:t>
      </w:r>
      <w:r w:rsidR="5A1A443B" w:rsidRPr="00005D7E">
        <w:rPr>
          <w:lang w:val="lv"/>
        </w:rPr>
        <w:t>jūnija Riodežaneiro konvenciju par bioloģisko daudzveidību”, regulējuma mērķis ir bioloģiskās daudzveidības saglabāšana un dzīvās dabas ilgtspējīga izmantošana.</w:t>
      </w:r>
      <w:r w:rsidR="5A1A443B" w:rsidRPr="44ED8C43">
        <w:t xml:space="preserve"> </w:t>
      </w:r>
    </w:p>
    <w:p w14:paraId="26AB8972" w14:textId="7D38CE45" w:rsidR="00DC3B89" w:rsidRPr="006F39A3" w:rsidRDefault="003F64FB" w:rsidP="36D8C255">
      <w:pPr>
        <w:rPr>
          <w:b/>
          <w:bCs/>
        </w:rPr>
      </w:pPr>
      <w:r>
        <w:rPr>
          <w:lang w:val="lv"/>
        </w:rPr>
        <w:t>Eiropas Padomes 1979. gada 16. </w:t>
      </w:r>
      <w:r w:rsidR="2F1F2DF1" w:rsidRPr="36D8C255">
        <w:rPr>
          <w:lang w:val="lv"/>
        </w:rPr>
        <w:t xml:space="preserve">septembra </w:t>
      </w:r>
      <w:r w:rsidR="2F1F2DF1" w:rsidRPr="36D8C255">
        <w:rPr>
          <w:b/>
          <w:bCs/>
          <w:lang w:val="lv"/>
        </w:rPr>
        <w:t>Bernes konvencija „Par Eiropas dzīvās dabas un dabisko dzīvotņu aizsardzību”</w:t>
      </w:r>
      <w:r w:rsidR="2F1F2DF1" w:rsidRPr="36D8C255">
        <w:rPr>
          <w:lang w:val="lv"/>
        </w:rPr>
        <w:t xml:space="preserve"> (tekstā – Bernes konvencija), kurai Latvija pievienojās ar Saeimas pieņemtu likumu „Par 1979. gada Bernes konvenciju par Eiropas dzīvās dabas un dabisko dzīvotņu sagla</w:t>
      </w:r>
      <w:r>
        <w:rPr>
          <w:lang w:val="lv"/>
        </w:rPr>
        <w:t>bāšanu”, kas stājās spēkā 1997. gada 3. </w:t>
      </w:r>
      <w:r w:rsidR="2F1F2DF1" w:rsidRPr="36D8C255">
        <w:rPr>
          <w:lang w:val="lv"/>
        </w:rPr>
        <w:t>janvārī. Šīs konvencijas mērķis ir aizsargāt savvaļas floru un faunu un to dabiskās dzīvotnes, īpaši tās sugas un dzīvotnes, kuru aizsardzībai nepieciešama vairāku valstu sadarbība, kā arī veicināt šādu sadarbību. Īpaša vērība pievērsta apdraudētajām un izzūdošajām sugām, tai skaitā apdraudētajām un izzūdošajām migrējošajām sugām.</w:t>
      </w:r>
      <w:r w:rsidR="2F1F2DF1">
        <w:t xml:space="preserve"> </w:t>
      </w:r>
    </w:p>
    <w:p w14:paraId="2144657E" w14:textId="19231FBE" w:rsidR="00DC3B89" w:rsidRPr="006F39A3" w:rsidRDefault="003F64FB">
      <w:pPr>
        <w:rPr>
          <w:b/>
          <w:bCs/>
        </w:rPr>
      </w:pPr>
      <w:r>
        <w:rPr>
          <w:lang w:val="lv"/>
        </w:rPr>
        <w:t>Eiropas Padomes 2000. gada 20. </w:t>
      </w:r>
      <w:r w:rsidR="06EB4089" w:rsidRPr="36D8C255">
        <w:rPr>
          <w:lang w:val="lv"/>
        </w:rPr>
        <w:t xml:space="preserve">oktobra </w:t>
      </w:r>
      <w:r w:rsidR="06EB4089" w:rsidRPr="36D8C255">
        <w:rPr>
          <w:b/>
          <w:bCs/>
          <w:lang w:val="lv"/>
        </w:rPr>
        <w:t>Eiropas ainavu konvencija</w:t>
      </w:r>
      <w:r w:rsidR="06EB4089" w:rsidRPr="36D8C255">
        <w:rPr>
          <w:lang w:val="lv"/>
        </w:rPr>
        <w:t>, kurai Latvija pievienojās ar Saeimas pieņemtu likumu „Par Eiropas ainavu konv</w:t>
      </w:r>
      <w:r>
        <w:rPr>
          <w:lang w:val="lv"/>
        </w:rPr>
        <w:t>enciju”, kas stājās spēkā 2007. gada 19. </w:t>
      </w:r>
      <w:r w:rsidR="06EB4089" w:rsidRPr="36D8C255">
        <w:rPr>
          <w:lang w:val="lv"/>
        </w:rPr>
        <w:t>aprīlī. Eiropas ainavu konvencijas dalībvalstis apstiprina, ka Eiropas ainavu kvalitāte un daudzveidība ir kopīgs resurss un ka jāsadarbojas, lai tās aizsargātu un pārvaldītu, kā arī veiktu plānošanu, vēloties īstenot jaunu instrumentu, kas īpaši domāts Eiropas visu ainavu aizsardzībai, pārvaldībai un plānošanai.</w:t>
      </w:r>
      <w:r w:rsidR="06EB4089" w:rsidRPr="36D8C255">
        <w:rPr>
          <w:b/>
          <w:bCs/>
        </w:rPr>
        <w:t xml:space="preserve"> </w:t>
      </w:r>
    </w:p>
    <w:p w14:paraId="0D046B63" w14:textId="03C0F5E8" w:rsidR="00DC3B89" w:rsidRPr="006F39A3" w:rsidRDefault="003F64FB">
      <w:pPr>
        <w:rPr>
          <w:b/>
          <w:bCs/>
        </w:rPr>
      </w:pPr>
      <w:r>
        <w:rPr>
          <w:lang w:val="lv"/>
        </w:rPr>
        <w:t>ANO 1998. gada 25. </w:t>
      </w:r>
      <w:r w:rsidR="03A06278" w:rsidRPr="00005D7E">
        <w:rPr>
          <w:lang w:val="lv"/>
        </w:rPr>
        <w:t xml:space="preserve">jūnija </w:t>
      </w:r>
      <w:r w:rsidR="03A06278" w:rsidRPr="00005D7E">
        <w:rPr>
          <w:b/>
          <w:bCs/>
          <w:lang w:val="lv"/>
        </w:rPr>
        <w:t>Konvencija par pieeju informācijai, sabiedrības dalību lēmumu pieņemšanā un iespēju vērsties tiesu iestādēs saistībā ar vides jautājumiem jeb Orhūsas konvencija</w:t>
      </w:r>
      <w:r w:rsidR="03A06278" w:rsidRPr="00005D7E">
        <w:rPr>
          <w:lang w:val="lv"/>
        </w:rPr>
        <w:t>, kurai Latvija pievienojās ar Saeimas pieņ</w:t>
      </w:r>
      <w:r>
        <w:rPr>
          <w:lang w:val="lv"/>
        </w:rPr>
        <w:t>emtu likumu „Par 1998. gada 25. </w:t>
      </w:r>
      <w:r w:rsidR="03A06278" w:rsidRPr="00005D7E">
        <w:rPr>
          <w:lang w:val="lv"/>
        </w:rPr>
        <w:t xml:space="preserve">jūnija Orhūsas </w:t>
      </w:r>
      <w:r w:rsidR="03A06278" w:rsidRPr="00005D7E">
        <w:rPr>
          <w:lang w:val="lv"/>
        </w:rPr>
        <w:lastRenderedPageBreak/>
        <w:t>konvenciju par pieeju informācijai, sabiedrības dalību lēmumu pieņemšanā un iespēju griezties tiesu iestādēs saistībā ar vides jautā</w:t>
      </w:r>
      <w:r>
        <w:rPr>
          <w:lang w:val="lv"/>
        </w:rPr>
        <w:t>jumiem”, kas stājās spēkā 2002. gada 26. </w:t>
      </w:r>
      <w:r w:rsidR="03A06278" w:rsidRPr="00005D7E">
        <w:rPr>
          <w:lang w:val="lv"/>
        </w:rPr>
        <w:t>aprīlī. Konvencijas prasības attiecas uz Orhūsas konvencijas dalībvalstu saistībām veicināt sabiedrības informēšanu, piekļuvi vides informācijai, veicināt sabiedrības iesaisti lēmumu pieņemšanā un veicināt tiesību piekļuvei tiesu iestādēm vides jautājumos īstenošanu.</w:t>
      </w:r>
      <w:r w:rsidR="03A06278" w:rsidRPr="44ED8C43">
        <w:rPr>
          <w:b/>
          <w:bCs/>
        </w:rPr>
        <w:t xml:space="preserve"> </w:t>
      </w:r>
    </w:p>
    <w:p w14:paraId="7DAC258A" w14:textId="444DFC51" w:rsidR="00DC3B89" w:rsidRPr="006F39A3" w:rsidRDefault="003F64FB">
      <w:pPr>
        <w:rPr>
          <w:b/>
          <w:bCs/>
        </w:rPr>
      </w:pPr>
      <w:r>
        <w:rPr>
          <w:lang w:val="lv"/>
        </w:rPr>
        <w:t>ANO 1979. gada 23. </w:t>
      </w:r>
      <w:r w:rsidR="749DBFDD" w:rsidRPr="00005D7E">
        <w:rPr>
          <w:lang w:val="lv"/>
        </w:rPr>
        <w:t xml:space="preserve">jūnija </w:t>
      </w:r>
      <w:r w:rsidR="749DBFDD" w:rsidRPr="00005D7E">
        <w:rPr>
          <w:b/>
          <w:bCs/>
          <w:lang w:val="lv"/>
        </w:rPr>
        <w:t>Konvencija par migrējošo savvaļas dzīvnieku sugu aizsardzību jeb Bonnas konvencija</w:t>
      </w:r>
      <w:r w:rsidR="749DBFDD" w:rsidRPr="00005D7E">
        <w:rPr>
          <w:lang w:val="lv"/>
        </w:rPr>
        <w:t xml:space="preserve"> nosaka apdraudētās migrējošās sugas, migrējošās sugas, kuram ir nelabvēlīgs aizsardzības statuss, kā arī principus, kas jāņem vērā, īstenojot minēto sugu aizsardzības pasākumus.</w:t>
      </w:r>
      <w:r w:rsidR="749DBFDD" w:rsidRPr="44ED8C43">
        <w:rPr>
          <w:b/>
          <w:bCs/>
        </w:rPr>
        <w:t xml:space="preserve"> </w:t>
      </w:r>
    </w:p>
    <w:p w14:paraId="37EF474F" w14:textId="7C2E6205" w:rsidR="00DC3B89" w:rsidRPr="006F39A3" w:rsidRDefault="73FEC37D">
      <w:pPr>
        <w:rPr>
          <w:b/>
          <w:bCs/>
        </w:rPr>
      </w:pPr>
      <w:r w:rsidRPr="00005D7E">
        <w:rPr>
          <w:b/>
          <w:bCs/>
          <w:lang w:val="lv"/>
        </w:rPr>
        <w:t>Eiro</w:t>
      </w:r>
      <w:r w:rsidR="003F64FB">
        <w:rPr>
          <w:b/>
          <w:bCs/>
          <w:lang w:val="lv"/>
        </w:rPr>
        <w:t>pas Parlamenta un Padomes 2009. gada 30. </w:t>
      </w:r>
      <w:r w:rsidRPr="00005D7E">
        <w:rPr>
          <w:b/>
          <w:bCs/>
          <w:lang w:val="lv"/>
        </w:rPr>
        <w:t>novembra Direktīva 2</w:t>
      </w:r>
      <w:r w:rsidR="003F64FB">
        <w:rPr>
          <w:b/>
          <w:bCs/>
          <w:lang w:val="lv"/>
        </w:rPr>
        <w:t>009/147/EK</w:t>
      </w:r>
      <w:r w:rsidRPr="00005D7E">
        <w:rPr>
          <w:b/>
          <w:bCs/>
          <w:lang w:val="lv"/>
        </w:rPr>
        <w:t xml:space="preserve"> par savvaļas putnu aizsardzību (tekstā – Putnu direktīva)</w:t>
      </w:r>
      <w:r w:rsidRPr="00005D7E">
        <w:rPr>
          <w:lang w:val="lv"/>
        </w:rPr>
        <w:t>. Direktīva izdota, lai saglabātu migrējošo sugu populācijas tādā līmenī, kas atbilst īpašajām ekoloģiskajām, zinātniskajām un kultūras prasībām, tai pašā laikā ņemot vērā ekonomiskās un rekreācijas vajadzības, vai lai regulētu šo sugu populāciju lielumu atbilstību šim līmenim.</w:t>
      </w:r>
      <w:r w:rsidRPr="44ED8C43">
        <w:rPr>
          <w:b/>
          <w:bCs/>
        </w:rPr>
        <w:t xml:space="preserve"> </w:t>
      </w:r>
    </w:p>
    <w:p w14:paraId="7EC16F4B" w14:textId="0D16860D" w:rsidR="00DC3B89" w:rsidRPr="006F39A3" w:rsidRDefault="003F64FB">
      <w:pPr>
        <w:rPr>
          <w:b/>
          <w:bCs/>
        </w:rPr>
      </w:pPr>
      <w:r>
        <w:rPr>
          <w:b/>
          <w:bCs/>
          <w:lang w:val="lv"/>
        </w:rPr>
        <w:t>Padomes 1992. gada 21. </w:t>
      </w:r>
      <w:r w:rsidR="01A2B398" w:rsidRPr="00005D7E">
        <w:rPr>
          <w:b/>
          <w:bCs/>
          <w:lang w:val="lv"/>
        </w:rPr>
        <w:t>maija Direktīvas 92/43/EEK par dabisko dzīvotņu, savvaļas faunas un floras aizsardzību (tekstā – Biotopu direktīva)</w:t>
      </w:r>
      <w:r w:rsidR="01A2B398" w:rsidRPr="00005D7E">
        <w:rPr>
          <w:lang w:val="lv"/>
        </w:rPr>
        <w:t xml:space="preserve"> mērķis ir veicināt bioloģiskās daudzveidības saglabāšanos, veicot dabisko biotopu un faunas un floras aizsardzību. Tā noteic, ka programmas </w:t>
      </w:r>
      <w:r w:rsidR="01A2B398" w:rsidRPr="00005D7E">
        <w:rPr>
          <w:i/>
          <w:iCs/>
          <w:lang w:val="lv"/>
        </w:rPr>
        <w:t>Natura 2000</w:t>
      </w:r>
      <w:r w:rsidR="01A2B398" w:rsidRPr="00005D7E">
        <w:rPr>
          <w:lang w:val="lv"/>
        </w:rPr>
        <w:t xml:space="preserve"> ietvaros jāizveido Vienotais Eiropas ekoloģiskais tīkls, kas aptver ĪADT. Šim tīklam jānodrošina dabisko biotopu tipu un attiecīgo sugu biotopu saglabāšanu, vai, kur tas nepieciešams, labvēlīgā aizsardzības statusa atjaunošanu to dabiskās izplatības areāla robežās.</w:t>
      </w:r>
      <w:r w:rsidR="01A2B398" w:rsidRPr="44ED8C43">
        <w:rPr>
          <w:b/>
          <w:bCs/>
        </w:rPr>
        <w:t xml:space="preserve"> </w:t>
      </w:r>
    </w:p>
    <w:p w14:paraId="2AA2E147" w14:textId="5B188A98" w:rsidR="00DC3B89" w:rsidRPr="00005D7E" w:rsidRDefault="450510A8">
      <w:r w:rsidRPr="36D8C255">
        <w:rPr>
          <w:b/>
          <w:bCs/>
          <w:lang w:val="lv"/>
        </w:rPr>
        <w:t>Eiro</w:t>
      </w:r>
      <w:r w:rsidR="003F64FB">
        <w:rPr>
          <w:b/>
          <w:bCs/>
          <w:lang w:val="lv"/>
        </w:rPr>
        <w:t>pas Parlamenta un Padomes 2000. gada 23. </w:t>
      </w:r>
      <w:r w:rsidRPr="36D8C255">
        <w:rPr>
          <w:b/>
          <w:bCs/>
          <w:lang w:val="lv"/>
        </w:rPr>
        <w:t>oktobra Direktīva2000/60/EK, ar ko izveido sistēmu Kopienas (šobrīd – ES)</w:t>
      </w:r>
      <w:r w:rsidRPr="36D8C255">
        <w:rPr>
          <w:lang w:val="lv"/>
        </w:rPr>
        <w:t xml:space="preserve"> </w:t>
      </w:r>
      <w:r w:rsidRPr="36D8C255">
        <w:rPr>
          <w:b/>
          <w:bCs/>
          <w:lang w:val="lv"/>
        </w:rPr>
        <w:t>rīcībai ūdens resursu politikas jomā</w:t>
      </w:r>
      <w:r w:rsidRPr="36D8C255">
        <w:rPr>
          <w:lang w:val="lv"/>
        </w:rPr>
        <w:t>, mērķis ir aizsargāt un uzlabot virszemes un pazemes ūdeņu ekosistēmu stāvokli un veicināt ilgtspējīgu ūdeņu lietošanu, ieviešot integrētu upju baseinu apsaimniekošanas procesu.</w:t>
      </w:r>
      <w:r>
        <w:t xml:space="preserve"> </w:t>
      </w:r>
    </w:p>
    <w:p w14:paraId="5A575E8A" w14:textId="2E1D61E2" w:rsidR="00DC3B89" w:rsidRPr="006F39A3" w:rsidRDefault="6836BC4A">
      <w:pPr>
        <w:rPr>
          <w:b/>
          <w:bCs/>
        </w:rPr>
      </w:pPr>
      <w:r w:rsidRPr="44ED8C43">
        <w:rPr>
          <w:rFonts w:ascii="Cambria" w:eastAsia="Cambria" w:hAnsi="Cambria" w:cs="Cambria"/>
          <w:i/>
          <w:iCs/>
          <w:lang w:val="lv"/>
        </w:rPr>
        <w:t>Latvijas normatīvais regulējums un attīstības plānošanas dokumenti</w:t>
      </w:r>
      <w:r w:rsidRPr="44ED8C43">
        <w:rPr>
          <w:b/>
          <w:bCs/>
        </w:rPr>
        <w:t xml:space="preserve"> </w:t>
      </w:r>
    </w:p>
    <w:p w14:paraId="657E7893" w14:textId="635D93C7" w:rsidR="00DC3B89" w:rsidRPr="00005D7E" w:rsidRDefault="6836BC4A">
      <w:r w:rsidRPr="36D8C255">
        <w:rPr>
          <w:b/>
          <w:bCs/>
          <w:lang w:val="lv"/>
        </w:rPr>
        <w:t xml:space="preserve">Vides politikas pamatnostādnes 2014. </w:t>
      </w:r>
      <w:r w:rsidR="00005D7E" w:rsidRPr="36D8C255">
        <w:rPr>
          <w:b/>
          <w:bCs/>
          <w:lang w:val="lv"/>
        </w:rPr>
        <w:t>-</w:t>
      </w:r>
      <w:r w:rsidR="003F64FB">
        <w:rPr>
          <w:b/>
          <w:bCs/>
          <w:lang w:val="lv"/>
        </w:rPr>
        <w:t>2020. </w:t>
      </w:r>
      <w:r w:rsidRPr="36D8C255">
        <w:rPr>
          <w:b/>
          <w:bCs/>
          <w:lang w:val="lv"/>
        </w:rPr>
        <w:t>gadam</w:t>
      </w:r>
      <w:r w:rsidR="003F64FB">
        <w:rPr>
          <w:lang w:val="lv"/>
        </w:rPr>
        <w:t xml:space="preserve"> apstiprinātas ar MK 2014. gada 26. </w:t>
      </w:r>
      <w:r w:rsidR="3A37A682" w:rsidRPr="36D8C255">
        <w:rPr>
          <w:lang w:val="lv"/>
        </w:rPr>
        <w:t>m</w:t>
      </w:r>
      <w:r w:rsidRPr="36D8C255">
        <w:rPr>
          <w:lang w:val="lv"/>
        </w:rPr>
        <w:t>arta</w:t>
      </w:r>
      <w:r w:rsidR="4F51F724" w:rsidRPr="36D8C255">
        <w:rPr>
          <w:lang w:val="lv"/>
        </w:rPr>
        <w:t xml:space="preserve"> </w:t>
      </w:r>
      <w:r w:rsidR="003F64FB">
        <w:rPr>
          <w:lang w:val="lv"/>
        </w:rPr>
        <w:t>rīkojumu Nr. 130 (prot. Nr. </w:t>
      </w:r>
      <w:r w:rsidRPr="36D8C255">
        <w:rPr>
          <w:lang w:val="lv"/>
        </w:rPr>
        <w:t>17., 31.</w:t>
      </w:r>
      <w:r w:rsidR="003F64FB">
        <w:rPr>
          <w:lang w:val="lv"/>
        </w:rPr>
        <w:t> </w:t>
      </w:r>
      <w:r w:rsidRPr="36D8C255">
        <w:rPr>
          <w:lang w:val="lv"/>
        </w:rPr>
        <w:t>§), lai sasniegtu virsmērķi - nodrošināt iedzīvotājiem iespēju dzīvot tīrā un sakārtotā vidē, īstenojot uz ilgtspējīgu attīstību veiktas darbības, saglabājot vides kvalitāti un bioloģisko daudzveidību, nodrošinot dabas resursu ilgtspējīgu izmantošanu, kā arī sabiedrības līdzdalību lēmumu pieņemšanā un informētību par vides stāvokli.</w:t>
      </w:r>
      <w:r>
        <w:t xml:space="preserve"> </w:t>
      </w:r>
    </w:p>
    <w:p w14:paraId="6B5BF195" w14:textId="3CD7A192" w:rsidR="00DC3B89" w:rsidRPr="006F39A3" w:rsidRDefault="00DC3B89" w:rsidP="00451648">
      <w:r w:rsidRPr="36D8C255">
        <w:rPr>
          <w:b/>
          <w:bCs/>
        </w:rPr>
        <w:t>Bioloģiskās daudzveidības nacionālā programma</w:t>
      </w:r>
      <w:r>
        <w:t xml:space="preserve">, kas </w:t>
      </w:r>
      <w:r w:rsidR="7023AC61">
        <w:t>apstiprināta MK 200</w:t>
      </w:r>
      <w:r w:rsidR="69E15FB6">
        <w:t>0</w:t>
      </w:r>
      <w:r w:rsidR="7023AC61">
        <w:t>.</w:t>
      </w:r>
      <w:r w:rsidR="003F64FB">
        <w:t> </w:t>
      </w:r>
      <w:r w:rsidR="7023AC61">
        <w:t>gada 16.</w:t>
      </w:r>
      <w:r w:rsidR="003F64FB">
        <w:t> </w:t>
      </w:r>
      <w:r w:rsidR="7023AC61">
        <w:t>maija sēdē</w:t>
      </w:r>
      <w:r>
        <w:t xml:space="preserve">, paredz dažādus pasākumus, kuri nepieciešami ES direktīvu </w:t>
      </w:r>
      <w:r w:rsidR="27F59717">
        <w:t xml:space="preserve">prasību </w:t>
      </w:r>
      <w:r w:rsidR="00AA37DA">
        <w:t>pārņemšanai</w:t>
      </w:r>
      <w:r>
        <w:t xml:space="preserve">. </w:t>
      </w:r>
      <w:r w:rsidR="6C38C618">
        <w:t>Minētais attīstības plānošanas dokuments</w:t>
      </w:r>
      <w:r>
        <w:t xml:space="preserve"> paredz īpaši aizsargājamo teritoriju pilnveidošanu, aizsargājam augu un dzīvnieku sugu dzīvotņu aizsardzības nodrošināšanu, labvēlīga aizsardzības statusa nodrošināšanu tām sugām, kuras ir apdraudētas.</w:t>
      </w:r>
    </w:p>
    <w:p w14:paraId="414FCEF9" w14:textId="373C85FC" w:rsidR="00DC3B89" w:rsidRPr="006F39A3" w:rsidRDefault="00DC3B89" w:rsidP="00451648">
      <w:r w:rsidRPr="753B4089">
        <w:rPr>
          <w:b/>
          <w:bCs/>
        </w:rPr>
        <w:t>Vides aizsardzības likums</w:t>
      </w:r>
      <w:r>
        <w:t xml:space="preserve"> nosaka resursu ilgtspējīgu izmantošanu, valsts pārvaldes institūciju un pašvaldību institūciju kompetenci vides aizsardzībā un dabas resursu izmantošanā, Latvijas Republikas iedzīvotāju tiesības uz kvalitatīvu dzīves vidi, Latvijas Republikas iedzīvotāju pienākumus vides aizsardzībā un dabas resursu izmantošanā, sabiedrības tiesības saņemt vides informāciju un piedalīties ar vides aizsardzību saistītu lēmumu pieņemšanā. Vides aizsardzības likums nosaka valsts kontroli vides jomā, atbildību par nodarīto kaitējumu, kas nodarīts īpaši aizsargājamām dabas teritorijām, mikroliegumiem, aizsargājamām sugām un biotopiem, ūdeņiem, augsnei un zemes dzīlēm. Tāpat likums no</w:t>
      </w:r>
      <w:r w:rsidR="72C0FF15">
        <w:t>teic</w:t>
      </w:r>
      <w:r>
        <w:t xml:space="preserve">, ka </w:t>
      </w:r>
      <w:r w:rsidR="2B1C6F5D">
        <w:t>v</w:t>
      </w:r>
      <w:r>
        <w:t>ides valsts kontroli (tajā skaitā valsts nozīmes īpaši aizsargājamo dabas teritoriju, īpaši aizsargājamo sugu un biotopu, mikroliegumu apsaimniekošanu un aizsardzību, kā arī paredzēto darbību veikšanas nosacījumu vai tehnisko noteikumu ievērošana atbilstoši normatīvajiem aktiem, kas reglamentē ietekmes uz vidi novērtējumu) veic V</w:t>
      </w:r>
      <w:r w:rsidR="2AF5751A">
        <w:t>VD</w:t>
      </w:r>
      <w:r>
        <w:t xml:space="preserve"> un D</w:t>
      </w:r>
      <w:r w:rsidR="7F270A02">
        <w:t>AP</w:t>
      </w:r>
      <w:r>
        <w:t xml:space="preserve"> valsts vides inspektori.</w:t>
      </w:r>
    </w:p>
    <w:p w14:paraId="2DC40B63" w14:textId="17D33AB9" w:rsidR="00DC3B89" w:rsidRPr="006F39A3" w:rsidRDefault="00DC3B89" w:rsidP="00451648">
      <w:r>
        <w:lastRenderedPageBreak/>
        <w:t xml:space="preserve">Likums </w:t>
      </w:r>
      <w:r w:rsidR="00CD523B">
        <w:t>“</w:t>
      </w:r>
      <w:r w:rsidRPr="44ED8C43">
        <w:rPr>
          <w:b/>
          <w:bCs/>
        </w:rPr>
        <w:t>Par īpaši aizsargājamām dabas teritorijām</w:t>
      </w:r>
      <w:r w:rsidR="00CD523B" w:rsidRPr="44ED8C43">
        <w:rPr>
          <w:b/>
          <w:bCs/>
        </w:rPr>
        <w:t>”</w:t>
      </w:r>
      <w:r>
        <w:t xml:space="preserve"> definē aizsargājamo teritoriju kategorijas un nosaka nepieciešamību tām izstrādāt dabas aizsardzības plānus, individuālos aizsardzības un izmantošanas noteikumus.</w:t>
      </w:r>
      <w:r w:rsidR="00CD523B">
        <w:t xml:space="preserve"> Likuma</w:t>
      </w:r>
      <w:r w:rsidR="003F64FB">
        <w:t xml:space="preserve"> 18. </w:t>
      </w:r>
      <w:r>
        <w:t xml:space="preserve">panta </w:t>
      </w:r>
      <w:r w:rsidR="56CC81E3">
        <w:t>ceturtā daļa paredz</w:t>
      </w:r>
      <w:r>
        <w:t>, ka aizsargājamās teritorijas individuālos aizsardzības un izmantošanas noteikumus, kā arī valsts un reģionālās attīstības plānošanas dokumentus izstrādā un aizsargājamo teritoriju apsaimnieko, ievērojot plānu, un plānam ir ieteikuma raksturs. Likuma pielikumā uzskaitītas Eiropas nozīmes aizsargājamās dabas teritorijas (</w:t>
      </w:r>
      <w:r w:rsidRPr="00005D7E">
        <w:rPr>
          <w:i/>
          <w:iCs/>
        </w:rPr>
        <w:t>Natura 2000</w:t>
      </w:r>
      <w:r>
        <w:t xml:space="preserve">). DL </w:t>
      </w:r>
      <w:r w:rsidR="00005D7E">
        <w:t>“Sventājas upes ieleja”</w:t>
      </w:r>
      <w:r>
        <w:t xml:space="preserve"> </w:t>
      </w:r>
      <w:r w:rsidR="00005D7E">
        <w:t>C tipa teritorija, kas noteikta īpaši aizsargājamu sugu un biotopu aizsardzībai.</w:t>
      </w:r>
      <w:r>
        <w:t xml:space="preserve"> Teritorijas kods ir LV05</w:t>
      </w:r>
      <w:r w:rsidR="00005D7E">
        <w:t>26400</w:t>
      </w:r>
      <w:r>
        <w:t>.</w:t>
      </w:r>
    </w:p>
    <w:p w14:paraId="54F5A224" w14:textId="77777777" w:rsidR="00DC3B89" w:rsidRPr="006F39A3" w:rsidRDefault="00DC3B89" w:rsidP="00451648">
      <w:r w:rsidRPr="006F39A3">
        <w:rPr>
          <w:b/>
        </w:rPr>
        <w:t>Aizsargjoslu likums</w:t>
      </w:r>
      <w:r w:rsidRPr="006F39A3">
        <w:t xml:space="preserve"> nosaka aizsargjoslu veidus un funkcijas, izveidošanas, grozīšanas un likvidēšanas pamatprincipus, uzturēšanas un stāvokļa kārtības kontroli, kā arī saimnieciskās darbības aprobežojumus aizsargjoslās. Likums cita starpā nosaka arī dažādus aprobežojumus ūdenstilpju un ūdensteču aizsargjoslās, kā arī ūdenstilpju un ūdensteču aizsargjoslu platumu atkarībā no to izmēriem.</w:t>
      </w:r>
    </w:p>
    <w:p w14:paraId="6E5A1C5D" w14:textId="77777777" w:rsidR="00DC3B89" w:rsidRPr="006F39A3" w:rsidRDefault="00DC3B89" w:rsidP="00451648">
      <w:r w:rsidRPr="006F39A3">
        <w:rPr>
          <w:b/>
        </w:rPr>
        <w:t>Sugu un biotopu aizsardzības likums</w:t>
      </w:r>
      <w:r w:rsidRPr="006F39A3">
        <w:t xml:space="preserve"> regulē sugu un biotopu aizsardzību, apsaimniekošanu un uzraudzību, veicina populāciju un biotopu saglabāšanu, kā arī regulē īpaši aizsargājamo sugu un biotopu noteikšanas kārtību. Likums nosaka valsts pārvaldes un institūciju kompetenci un zemes īpašnieku un pastāvīgo lietotāju pienākumus un tiesības sugu un biotopu aizsardzībā, kā arī nepieciešamību veikt sugu un biotopu monitoringu.</w:t>
      </w:r>
    </w:p>
    <w:p w14:paraId="11FEFB19" w14:textId="5BDEE4D5" w:rsidR="00DC3B89" w:rsidRPr="006F39A3" w:rsidRDefault="00DC3B89" w:rsidP="00451648">
      <w:r>
        <w:t xml:space="preserve">Likums </w:t>
      </w:r>
      <w:r w:rsidR="00CD523B">
        <w:t>“</w:t>
      </w:r>
      <w:r w:rsidRPr="36D8C255">
        <w:rPr>
          <w:b/>
          <w:bCs/>
        </w:rPr>
        <w:t>Par kompensāciju par saimnieciskās darbības ierobežojumiem aizsargājamās teritorijās</w:t>
      </w:r>
      <w:r w:rsidR="00CD523B">
        <w:t>”</w:t>
      </w:r>
      <w:r w:rsidR="13CA3C1A">
        <w:t xml:space="preserve"> </w:t>
      </w:r>
      <w:r>
        <w:t>paredz nosacījumus, ar kuriem piešķirama kompensācija par saimnieciskās darbības ierobežojumiem valsts un pašvaldību izveidotajās īpaši aizsargājamās dabas teritorijās un mikroliegumos un kuri izriet no aizsargājamo teritoriju aizsardzības prasībām, kā arī kompensācijas piešķiršanas kārtību.</w:t>
      </w:r>
    </w:p>
    <w:p w14:paraId="7DF3A35A" w14:textId="1D807851" w:rsidR="00DC3B89" w:rsidRPr="006F39A3" w:rsidRDefault="00DC3B89" w:rsidP="00451648">
      <w:r>
        <w:t xml:space="preserve">Likums </w:t>
      </w:r>
      <w:r w:rsidR="00CD523B">
        <w:t>“</w:t>
      </w:r>
      <w:r w:rsidRPr="36D8C255">
        <w:rPr>
          <w:b/>
          <w:bCs/>
        </w:rPr>
        <w:t>Par ietekmes uz vidi novērtējumu</w:t>
      </w:r>
      <w:r w:rsidR="00CD523B" w:rsidRPr="36D8C255">
        <w:rPr>
          <w:b/>
          <w:bCs/>
        </w:rPr>
        <w:t>”</w:t>
      </w:r>
      <w:r>
        <w:t xml:space="preserve"> nosaka darbības un objektus, kuriem ir nepieciešams ietekmes uz vidi novērtējums un darbības, kurām ir nepieciešams sākotnējais ietekmes uz vidi novērtējums, kā arī nosaka plānošanas dokumentus, kuriem nepieciešams stratēģiskais ietekmes uz vidi novērtējums. </w:t>
      </w:r>
      <w:r w:rsidR="00CD523B">
        <w:t xml:space="preserve">Likuma </w:t>
      </w:r>
      <w:r>
        <w:t>4</w:t>
      </w:r>
      <w:r w:rsidRPr="36D8C255">
        <w:rPr>
          <w:vertAlign w:val="superscript"/>
        </w:rPr>
        <w:t>1</w:t>
      </w:r>
      <w:r>
        <w:t>.</w:t>
      </w:r>
      <w:r w:rsidR="003F64FB">
        <w:t> </w:t>
      </w:r>
      <w:r>
        <w:t>pants paredz, ka kompetentā institūcija var pieņemt lēmumu par ietekmes novērtējumu uz Eiropas nozīmes aizsargājamo dabas teritoriju arī darbībām, kuras nav iekļautas likuma 1. un 2. pielikumā. Novērtējums jāveic saskaņā ar atsevišķi noteiktu kārtību. Likums piemērojams darbībām, kā arī izstrādes procesā esošiem plānošanas dokumentiem, kuros paredzētas darbības, kas var būtiski ietekmēt Eiropas nozīmes aizsargājamo dabas teritoriju (</w:t>
      </w:r>
      <w:r w:rsidRPr="36D8C255">
        <w:rPr>
          <w:i/>
          <w:iCs/>
        </w:rPr>
        <w:t>Natura 2000</w:t>
      </w:r>
      <w:r>
        <w:t>), izņemot plānošanas dokumentus, kuri nosaka dabas aizsardzības un apsaimniekošanas prasības un pasākumus attiecībā uz šīm teritorijām.</w:t>
      </w:r>
    </w:p>
    <w:p w14:paraId="06CEB985" w14:textId="00037BA6" w:rsidR="00DC3B89" w:rsidRPr="006F39A3" w:rsidRDefault="00DC3B89" w:rsidP="00451648">
      <w:r>
        <w:t xml:space="preserve">Likuma </w:t>
      </w:r>
      <w:r w:rsidR="00CD523B">
        <w:t>“</w:t>
      </w:r>
      <w:r w:rsidRPr="44ED8C43">
        <w:rPr>
          <w:b/>
          <w:bCs/>
        </w:rPr>
        <w:t>Par piesārņojumu</w:t>
      </w:r>
      <w:r w:rsidR="00CD523B" w:rsidRPr="44ED8C43">
        <w:rPr>
          <w:b/>
          <w:bCs/>
        </w:rPr>
        <w:t>”</w:t>
      </w:r>
      <w:r>
        <w:t xml:space="preserve"> mērķis ir novērst vai mazināt piesārņojuma dēļ cilvēku veselībai, videi un īpašumam nodarīto kaitējumu, kā arī novērst vai samazināt piesārņojošo darbību radīto kaitējumu, noteikt kārtību piesārņoto un potenciāli piesārņoto vielu reģistrācijai un sanācijai, novērst vai samazināt vides trokšņa ietekmi uz cilvēkiem, samazināt siltumnīcefekta gāzu emisijas un noteikt sabiedrības tiesības piedalīties lēmumu pieņemšanā attiecībā uz piesārņojošo darbību atļauju izsniegšanu. Likums definē terminu – īpaši jutīgas teritorijas</w:t>
      </w:r>
      <w:r w:rsidR="0240D230">
        <w:t xml:space="preserve"> kā t</w:t>
      </w:r>
      <w:r>
        <w:t>eritorijas, kur piesārņojums var pastiprināti ietekmēt cilvēku veselību vai vidi un tās bioloģisko daudzveidību, vai teritorijas, kuras ir īpaši jutīgas pret piesārņojuma radīto slodzi, sauc par īpaši jutīgām teritorijām.</w:t>
      </w:r>
    </w:p>
    <w:p w14:paraId="43AFE6AD" w14:textId="77777777" w:rsidR="00DC3B89" w:rsidRPr="006F39A3" w:rsidRDefault="00DC3B89" w:rsidP="00451648">
      <w:r w:rsidRPr="006F39A3">
        <w:rPr>
          <w:b/>
        </w:rPr>
        <w:t>Ūdens apsaimniekošanas likums</w:t>
      </w:r>
      <w:r w:rsidRPr="006F39A3">
        <w:t xml:space="preserve"> nosaka mērķus, kas ietver tādas virszemes un pazemes ūdeņu aizsardzības sistēmas izveidošanu, kas: veicina ilgtspējīgu un racionālu ūdens resursu lietošanu, nodrošinot to ilgtermiņa aizsardzību un iedzīvotāju pietiekamu apgādi ar labas kvalitātes virszemes un pazemes ūdeni; novērš ūdens un no ūdens tieši atkarīgo sauszemes ekosistēmu un mitrāju stāvokļa pasliktināšanos, aizsargā šīs ekosistēmas un uzlabo to stāvokli. Likumā tiek definēts termins: virszemes ūdensobjekts, kas ir nodalīts un nozīmīgs virszemes ūdens hidrogrāfiskā tīkla elements: </w:t>
      </w:r>
      <w:r w:rsidRPr="006F39A3">
        <w:lastRenderedPageBreak/>
        <w:t>ūdenstece (upe, strauts, kanāls vai to daļa), ūdenstilpe (ezers, dīķis, ūdenskrātuve vai to daļa), kā arī pārejas ūdeņi vai piekrastes ūdeņu posms.</w:t>
      </w:r>
    </w:p>
    <w:p w14:paraId="4E316000" w14:textId="5B54CA35" w:rsidR="00DC3B89" w:rsidRPr="006F39A3" w:rsidRDefault="00DC3B89" w:rsidP="00451648">
      <w:r w:rsidRPr="006F39A3">
        <w:rPr>
          <w:b/>
        </w:rPr>
        <w:t>Tūrisma likums</w:t>
      </w:r>
      <w:r w:rsidRPr="006F39A3">
        <w:t xml:space="preserve"> nosaka mērķi radīt tiesisku pamatu tūrisma nozares attīstībai Latvijā, noteikt kārtību, kādā valsts pārvaldes iestādes, pašvaldības un uzņēmumi (uzņēmējsabiedrības) darbojas tūrisma jomā, un aizsargāt tūristu intereses; likums definē dabas tūrismu. Likuma 3.</w:t>
      </w:r>
      <w:r w:rsidR="003F64FB">
        <w:t> </w:t>
      </w:r>
      <w:r w:rsidRPr="006F39A3">
        <w:t>panta ceturtajā un 10.</w:t>
      </w:r>
      <w:r w:rsidR="003F64FB">
        <w:t> </w:t>
      </w:r>
      <w:r w:rsidRPr="006F39A3">
        <w:t>daļā ir noteikts, ka vieni no tūrisma nozares galvenajiem uzdevumiem ir veicināt kultūrvēsturiskā un dabas mantojuma saglabāšanu un racionālu izmantošanu, kā arī nodrošināt kultūras un dabas tūrisma attīstību. Turklāt ir jānodrošina tūrisma harmoniska attīstība atbilstoši dabas un kultūras vides aizsardzībai tā, lai tūrisms nenonāktu pretrunā ar dabas un kultūras vides aizsardzību.</w:t>
      </w:r>
    </w:p>
    <w:p w14:paraId="573CC214" w14:textId="77777777" w:rsidR="00DC3B89" w:rsidRPr="006F39A3" w:rsidRDefault="00DC3B89" w:rsidP="00451648">
      <w:r w:rsidRPr="006F39A3">
        <w:rPr>
          <w:b/>
        </w:rPr>
        <w:t>Teritorijas attīstības plānošanas likums</w:t>
      </w:r>
      <w:r w:rsidRPr="006F39A3">
        <w:t xml:space="preserve"> nosaka mērķi panākt, ka teritorijas attīstība tiek plānota tā, lai varētu paaugstināt dzīvesvides kvalitāti, ilgtspējīgi, efektīvi un racionāli izmantot teritoriju un citus resursus, kā arī mērķtiecīgi un līdzsvaroti attīstīt ekonomiku.</w:t>
      </w:r>
    </w:p>
    <w:p w14:paraId="50EE708D" w14:textId="3888E240" w:rsidR="00DC3B89" w:rsidRPr="006F39A3" w:rsidRDefault="18F1BB6F" w:rsidP="00451648">
      <w:r w:rsidRPr="44ED8C43">
        <w:rPr>
          <w:b/>
          <w:bCs/>
        </w:rPr>
        <w:t xml:space="preserve">Latvijas Republikas </w:t>
      </w:r>
      <w:r w:rsidR="00DC3B89" w:rsidRPr="44ED8C43">
        <w:rPr>
          <w:b/>
          <w:bCs/>
        </w:rPr>
        <w:t>Civillikums</w:t>
      </w:r>
      <w:r w:rsidR="00DC3B89">
        <w:t xml:space="preserve"> – trešā daļa (Lietu tiesības), trešā nodaļa (Īpašums), piektā apakšnodaļa (Īpašuma aprobežojumi), III. Īpašuma lietošanas tiesības aprobežojumi.</w:t>
      </w:r>
    </w:p>
    <w:p w14:paraId="6660B1A7" w14:textId="5EDE284C" w:rsidR="00DC3B89" w:rsidRPr="006F39A3" w:rsidRDefault="00DC3B89" w:rsidP="00451648">
      <w:r w:rsidRPr="006F39A3">
        <w:t>1082.</w:t>
      </w:r>
      <w:r w:rsidR="003F64FB">
        <w:t> </w:t>
      </w:r>
      <w:r w:rsidRPr="006F39A3">
        <w:t>pants nosaka: „Īpašuma lietošanas tiesības aprobežojumu noteic vai nu likums, vai tiesas lēmums, vai arī privāta griba ar testamentu vai līgumu, un šis aprobežojums var attiekties kā uz dažu lietu tiesību piešķiršanu citām personām, tā arī uz to, ka īpašniekam jāatturas no zināmām lietošanas tiesībām, vai arī jāpacieš, ka tās izlieto citi.”</w:t>
      </w:r>
    </w:p>
    <w:p w14:paraId="268C4B1B" w14:textId="77777777" w:rsidR="00DC3B89" w:rsidRPr="006F39A3" w:rsidRDefault="00DC3B89" w:rsidP="00451648">
      <w:r w:rsidRPr="006F39A3">
        <w:rPr>
          <w:b/>
        </w:rPr>
        <w:t>Teritorijas attīstības plānošanas likums</w:t>
      </w:r>
      <w:r w:rsidRPr="006F39A3">
        <w:t xml:space="preserve"> nosaka mērķi panākt, ka teritorijas attīstība tiek plānota tā, lai varētu paaugstināt dzīves vides kvalitāti, ilgtspējīgi, efektīvi un racionāli izmantot teritoriju un citus resursus, kā arī mērķtiecīgi un līdzsvaroti attīstīt ekonomiku.</w:t>
      </w:r>
    </w:p>
    <w:p w14:paraId="6F2A12D0" w14:textId="0252352D" w:rsidR="00DC3B89" w:rsidRPr="006F39A3" w:rsidRDefault="00DC3B89" w:rsidP="00451648">
      <w:r w:rsidRPr="006F39A3">
        <w:t xml:space="preserve">Likums </w:t>
      </w:r>
      <w:r w:rsidR="00CD523B">
        <w:t>“</w:t>
      </w:r>
      <w:r w:rsidRPr="006F39A3">
        <w:rPr>
          <w:b/>
        </w:rPr>
        <w:t>Par pašvaldībām</w:t>
      </w:r>
      <w:r w:rsidR="00CD523B">
        <w:rPr>
          <w:b/>
        </w:rPr>
        <w:t>”</w:t>
      </w:r>
      <w:r w:rsidRPr="006F39A3">
        <w:t xml:space="preserve"> reglamentē Latvijas pašvaldību darbības vispārīgos noteikumus un ekonomisko pamatu, pašvaldību kompetenci, domes un tās institūciju, kā arī domes priekšsēdētāja tiesības un pienākumus, pašvaldību attiecības ar Ministru kabinetu un ministrijām, kā arī pašvaldību savstarpējo attiecību vispārīgos noteikumus. Likuma 14.</w:t>
      </w:r>
      <w:r w:rsidR="003F64FB">
        <w:t> </w:t>
      </w:r>
      <w:r w:rsidRPr="006F39A3">
        <w:t>pantā ir noteikts, ka pašvaldībām likumā noteiktajā kārtībā ir pienākums izstrādāt pašvaldības teritorijas attīstības programmu un teritorijas plānojumu, nodrošināt teritorijas attīstības programmas realizāciju un teritorijas plānojuma administratīvo pārraudzību. Savukārt likuma 15.</w:t>
      </w:r>
      <w:r w:rsidR="00FA1962">
        <w:t> </w:t>
      </w:r>
      <w:r w:rsidRPr="006F39A3">
        <w:t>pantā ir noteikts, ka pašvaldības funkcija ir noteikt zemes izmantošanas un apbūves kārtību atbilstoši pašvaldības teritorijas plānojumam. Teritorijas atļauto izmantošanu papildus regulē Rucavas novada pašvaldības normatīvie akti</w:t>
      </w:r>
      <w:r w:rsidR="00CD523B">
        <w:t xml:space="preserve"> (saistošie noteikumi)</w:t>
      </w:r>
      <w:r w:rsidRPr="006F39A3">
        <w:t>. Plašāk par teritorijas plānojuma risinājumiem skatīt 1.1.2.</w:t>
      </w:r>
      <w:r w:rsidR="003F64FB">
        <w:t> </w:t>
      </w:r>
      <w:r w:rsidRPr="006F39A3">
        <w:t>sadaļā. Pašvaldības teritorijas plānojumā noteikta pašreizējā teritorijas izmantošana un plānotā (atļautā) izmantošana jeb funkcionālais zonējums.</w:t>
      </w:r>
    </w:p>
    <w:p w14:paraId="3C20A4C2" w14:textId="77777777" w:rsidR="00DC3B89" w:rsidRPr="006F39A3" w:rsidRDefault="00DC3B89" w:rsidP="00451648">
      <w:r w:rsidRPr="006F39A3">
        <w:rPr>
          <w:b/>
        </w:rPr>
        <w:t>Zemes ierīcības likums</w:t>
      </w:r>
      <w:r w:rsidRPr="006F39A3">
        <w:t xml:space="preserve"> nosaka uzdevumu aizsargāt zemes lietotāju tiesības un regulēt zemes lietošanas un zemes ierīcības pamatnoteikumus.</w:t>
      </w:r>
    </w:p>
    <w:p w14:paraId="4B5D6F3B" w14:textId="4F47A17D" w:rsidR="00DC3B89" w:rsidRPr="006F39A3" w:rsidRDefault="00DC3B89" w:rsidP="00451648">
      <w:r>
        <w:t xml:space="preserve">Likums </w:t>
      </w:r>
      <w:r w:rsidR="00CD523B">
        <w:t>“</w:t>
      </w:r>
      <w:r w:rsidRPr="36D8C255">
        <w:rPr>
          <w:b/>
          <w:bCs/>
        </w:rPr>
        <w:t>Par nekustamā īpašuma nodokli</w:t>
      </w:r>
      <w:r w:rsidR="00CD523B" w:rsidRPr="36D8C255">
        <w:rPr>
          <w:b/>
          <w:bCs/>
        </w:rPr>
        <w:t>”</w:t>
      </w:r>
      <w:r>
        <w:t xml:space="preserve"> nosaka nodokļu aprēķināšanas un maksāšanas kārtību, nodokļu atvieglojumus. Likuma 1.</w:t>
      </w:r>
      <w:r w:rsidR="003F64FB">
        <w:t> </w:t>
      </w:r>
      <w:r>
        <w:t>panta 2.</w:t>
      </w:r>
      <w:r w:rsidR="003F64FB">
        <w:t> </w:t>
      </w:r>
      <w:r>
        <w:t>daļa no</w:t>
      </w:r>
      <w:r w:rsidR="2BCB24DD">
        <w:t>teic</w:t>
      </w:r>
      <w:r>
        <w:t>, ka ar nekustamā īpašuma nodokli neapliek zemi īpaši aizsargājamās dabas teritorijās, kurās ar likumu aizliegta saimnieciskā darbība, un šajās teritorijās esošās dabas aizsardzībai izmantojamās ēkas un inženierbūves saskaņā ar MK apstiprināto sarakstu. D</w:t>
      </w:r>
      <w:r w:rsidR="7D444FDF">
        <w:t>L</w:t>
      </w:r>
      <w:r>
        <w:t xml:space="preserve"> nav iekļauts šajā sarakstā, jo tajā saimnieciskās darbība nav pilnībā aizliegta. Visbiežāk šādi nodokļu atvieglojumi tiek noteikti dabas teritorijām, kurās ir noteiktas stingrā režīma un regulējamā režīma zonās, kurās saimnieciskā darbība ir pilnībā ierobežota.</w:t>
      </w:r>
    </w:p>
    <w:p w14:paraId="5A811295" w14:textId="4EA29E11" w:rsidR="00DC3B89" w:rsidRPr="006F39A3" w:rsidRDefault="00A36960" w:rsidP="00451648">
      <w:r w:rsidRPr="006F39A3">
        <w:t xml:space="preserve">MK </w:t>
      </w:r>
      <w:r w:rsidR="00E20231" w:rsidRPr="006F39A3">
        <w:t>2007</w:t>
      </w:r>
      <w:r w:rsidR="00123F7F" w:rsidRPr="006F39A3">
        <w:t>.</w:t>
      </w:r>
      <w:r w:rsidR="00123F7F">
        <w:t> </w:t>
      </w:r>
      <w:r w:rsidR="00E20231">
        <w:t>gada 24</w:t>
      </w:r>
      <w:r w:rsidR="00123F7F">
        <w:t>. </w:t>
      </w:r>
      <w:r w:rsidR="00E20231">
        <w:t>aprīļa</w:t>
      </w:r>
      <w:r w:rsidR="00E20231" w:rsidRPr="006F39A3">
        <w:t xml:space="preserve"> </w:t>
      </w:r>
      <w:r w:rsidR="00DC3B89" w:rsidRPr="006F39A3">
        <w:t>noteikumi Nr.</w:t>
      </w:r>
      <w:r w:rsidR="00123F7F">
        <w:t> </w:t>
      </w:r>
      <w:r w:rsidR="00DC3B89" w:rsidRPr="006F39A3">
        <w:t>281 „</w:t>
      </w:r>
      <w:r w:rsidR="00DC3B89" w:rsidRPr="006F39A3">
        <w:rPr>
          <w:b/>
        </w:rPr>
        <w:t>Noteikumi par preventīvajiem un sanācijas pasākumiem un kārtību, kādā novērtējams kaitējums videi un aprēķināmas preventīvo, neatliekamo un sanācijas pasākumu izmaksas</w:t>
      </w:r>
      <w:r w:rsidR="00DC3B89" w:rsidRPr="006F39A3">
        <w:t xml:space="preserve">” nosaka zaudējumu atlīdzināšanas kārtību, atlīdzības lielumu un sugu sarakstu, par kuru iznīcināšanu jāatlīdzina zaudējumi. Ja dabas lieguma teritorijā tiktu </w:t>
      </w:r>
      <w:r w:rsidR="00DC3B89" w:rsidRPr="006F39A3">
        <w:lastRenderedPageBreak/>
        <w:t>nodarīti kādi būtiski kaitējumi videi tiktu piemērotas šajos noteikumos iekļautās prasības. Atbilstoši noteikumu 12.punktam attiecībā uz kaitējumu videi novērtē: kaitējumu īpaši aizsargājamām dabas teritorijām, mikroliegumiem, kaitējumu īpaši aizsargājamām sugām vai biotopiem, kā arī kaitējumu ūdeņiem (virszemes vai pazemes ūdeņi), kaitējumu zivju resursiem saskaņā ar zivsaimniecisko ekspertīzi un kaitējumu virszemes ūdensobjekta ekoloģiskajai vai ķīmiskajai kvalitātei.</w:t>
      </w:r>
    </w:p>
    <w:p w14:paraId="24B2CA67" w14:textId="423F7338" w:rsidR="00DC3B89" w:rsidRPr="006F39A3" w:rsidRDefault="00A36960" w:rsidP="00451648">
      <w:r>
        <w:t xml:space="preserve">MK </w:t>
      </w:r>
      <w:r w:rsidR="00E20231">
        <w:t>2007</w:t>
      </w:r>
      <w:r w:rsidR="00123F7F">
        <w:t>. </w:t>
      </w:r>
      <w:r w:rsidR="00E20231">
        <w:t>gada 27</w:t>
      </w:r>
      <w:r w:rsidR="00123F7F">
        <w:t>. </w:t>
      </w:r>
      <w:r w:rsidR="00E20231">
        <w:t xml:space="preserve">marta </w:t>
      </w:r>
      <w:r w:rsidR="00DC3B89" w:rsidRPr="006F39A3">
        <w:t>noteikumi Nr.</w:t>
      </w:r>
      <w:r w:rsidR="00123F7F">
        <w:t> </w:t>
      </w:r>
      <w:r w:rsidR="00DC3B89" w:rsidRPr="006F39A3">
        <w:t>213 „</w:t>
      </w:r>
      <w:r w:rsidR="00DC3B89" w:rsidRPr="006F39A3">
        <w:rPr>
          <w:b/>
        </w:rPr>
        <w:t>Noteikumi par kritērijiem, kurus izmanto, novērtējot īpaši aizsargājamām sugām vai īpaši aizsargājamiem biotopiem nodarītā kaitējuma ietekmes būtiskumu</w:t>
      </w:r>
      <w:r w:rsidR="00DC3B89" w:rsidRPr="006F39A3">
        <w:t xml:space="preserve">” nosaka kritērijus, kurus izmanto, novērtējot īpaši aizsargājamām sugām vai īpaši aizsargājamiem biotopiem nodarītā kaitējuma ietekmes būtiskumu salīdzinājumā ar pamatstāvokli. Viens no kritērijiem, kurš tiek piemērots ietekmes būtiskuma novērtēšanā ir kaitējuma skarto atsevišķo sugas indivīdu nozīme attiecīgās sugas (arī biotopa) saglabāšanā un dabiskā izplatībā, sugas jutību un sastopamības biežumu (to novērtē vietējās pašvaldības, valsts, Eiropas Savienībā ietilpstošā boreālā (ziemeļu) reģiona un ES līmenī. </w:t>
      </w:r>
    </w:p>
    <w:p w14:paraId="7A0B96F3" w14:textId="26CEABC8" w:rsidR="00DC3B89" w:rsidRPr="006F39A3" w:rsidRDefault="00A36960" w:rsidP="00451648">
      <w:r>
        <w:t>MK</w:t>
      </w:r>
      <w:r w:rsidRPr="006F39A3">
        <w:t xml:space="preserve"> </w:t>
      </w:r>
      <w:r w:rsidR="00263DB8">
        <w:t>1999</w:t>
      </w:r>
      <w:r w:rsidR="00123F7F">
        <w:t>. </w:t>
      </w:r>
      <w:r w:rsidR="00E20231">
        <w:t>gada 15</w:t>
      </w:r>
      <w:r w:rsidR="00123F7F">
        <w:t>. </w:t>
      </w:r>
      <w:r w:rsidR="00E20231">
        <w:t xml:space="preserve">jūnija </w:t>
      </w:r>
      <w:r w:rsidR="00DC3B89" w:rsidRPr="006F39A3">
        <w:t>noteikumi Nr.</w:t>
      </w:r>
      <w:r w:rsidR="00123F7F">
        <w:t> </w:t>
      </w:r>
      <w:r w:rsidR="00DC3B89" w:rsidRPr="006F39A3">
        <w:t>212 „</w:t>
      </w:r>
      <w:r w:rsidR="00DC3B89" w:rsidRPr="006F39A3">
        <w:rPr>
          <w:b/>
        </w:rPr>
        <w:t>Noteikumi par dabas liegumiem</w:t>
      </w:r>
      <w:r w:rsidR="00421DA9">
        <w:t>”</w:t>
      </w:r>
      <w:r w:rsidR="00DC3B89" w:rsidRPr="006F39A3">
        <w:t xml:space="preserve"> nosaka dabas lieguma robežas un teritoriju aizsardzības statusu. Šo MK noteikumu </w:t>
      </w:r>
      <w:r w:rsidR="00CE23E1">
        <w:t>109</w:t>
      </w:r>
      <w:r w:rsidR="00DC3B89" w:rsidRPr="006F39A3">
        <w:t>.</w:t>
      </w:r>
      <w:r w:rsidR="00FA1962">
        <w:t> </w:t>
      </w:r>
      <w:r w:rsidR="00DC3B89" w:rsidRPr="006F39A3">
        <w:t>pielikumā sniegta dabas lieguma „</w:t>
      </w:r>
      <w:r w:rsidR="00CE23E1">
        <w:t>Sventājas upes ieleja</w:t>
      </w:r>
      <w:r w:rsidR="00DC3B89" w:rsidRPr="006F39A3">
        <w:t>” robežu shēma, robežpunktu koordinātes un apraksts.</w:t>
      </w:r>
    </w:p>
    <w:p w14:paraId="29AAD7B3" w14:textId="294196F6" w:rsidR="00DC3B89" w:rsidRPr="006F39A3" w:rsidRDefault="00A36960" w:rsidP="00451648">
      <w:r w:rsidRPr="006F39A3">
        <w:t>MK</w:t>
      </w:r>
      <w:r>
        <w:t xml:space="preserve"> </w:t>
      </w:r>
      <w:r w:rsidR="00E14BA0">
        <w:t>2010</w:t>
      </w:r>
      <w:r w:rsidR="00123F7F">
        <w:t>. </w:t>
      </w:r>
      <w:r w:rsidR="00E14BA0">
        <w:t>gada 16</w:t>
      </w:r>
      <w:r w:rsidR="00123F7F">
        <w:t>. </w:t>
      </w:r>
      <w:r w:rsidR="00E14BA0">
        <w:t xml:space="preserve">marta </w:t>
      </w:r>
      <w:r w:rsidR="00CD523B" w:rsidRPr="006F39A3">
        <w:t>noteikum</w:t>
      </w:r>
      <w:r w:rsidR="00CD523B">
        <w:t>u</w:t>
      </w:r>
      <w:r w:rsidR="00CD523B" w:rsidRPr="006F39A3">
        <w:t xml:space="preserve"> </w:t>
      </w:r>
      <w:r w:rsidR="00DC3B89" w:rsidRPr="006F39A3">
        <w:t>Nr.</w:t>
      </w:r>
      <w:r w:rsidR="00123F7F">
        <w:t> </w:t>
      </w:r>
      <w:r w:rsidR="00DC3B89" w:rsidRPr="006F39A3">
        <w:t>264 „</w:t>
      </w:r>
      <w:r w:rsidR="00DC3B89" w:rsidRPr="006F39A3">
        <w:rPr>
          <w:b/>
        </w:rPr>
        <w:t>Īpaši aizsargājamo dabas teritoriju vispārējie aizsardzības un izmantošanas noteikumi</w:t>
      </w:r>
      <w:r w:rsidR="00DC3B89" w:rsidRPr="006F39A3">
        <w:t>”</w:t>
      </w:r>
      <w:r w:rsidR="00CD523B">
        <w:t xml:space="preserve"> 5.</w:t>
      </w:r>
      <w:r w:rsidR="00FA1962">
        <w:t> </w:t>
      </w:r>
      <w:r w:rsidR="00CD523B">
        <w:t>nodaļa “Dabas liegumi”</w:t>
      </w:r>
      <w:r w:rsidR="00DC3B89" w:rsidRPr="006F39A3">
        <w:t xml:space="preserve"> nosaka dabas lieguma aizsardzības un izmantošanas kārtību, pieļaujamo un aizliegto darbību veidus tajā.</w:t>
      </w:r>
    </w:p>
    <w:p w14:paraId="1A21A567" w14:textId="7B7FD708" w:rsidR="00DC3B89" w:rsidRPr="006F39A3" w:rsidRDefault="00A36960" w:rsidP="00451648">
      <w:r w:rsidRPr="006F39A3">
        <w:t>MK</w:t>
      </w:r>
      <w:r>
        <w:t xml:space="preserve"> </w:t>
      </w:r>
      <w:r w:rsidR="00E14BA0">
        <w:t>2007</w:t>
      </w:r>
      <w:r w:rsidR="00123F7F">
        <w:t>. </w:t>
      </w:r>
      <w:r w:rsidR="00E14BA0">
        <w:t>gada 9</w:t>
      </w:r>
      <w:r w:rsidR="00123F7F">
        <w:t>. </w:t>
      </w:r>
      <w:r w:rsidR="00E14BA0">
        <w:t xml:space="preserve">oktobra </w:t>
      </w:r>
      <w:r w:rsidR="00DC3B89" w:rsidRPr="006F39A3">
        <w:t>noteikumi Nr.</w:t>
      </w:r>
      <w:r w:rsidR="00123F7F">
        <w:t> </w:t>
      </w:r>
      <w:r w:rsidR="00DC3B89" w:rsidRPr="006F39A3">
        <w:t>686 „</w:t>
      </w:r>
      <w:r w:rsidR="00DC3B89" w:rsidRPr="006F39A3">
        <w:rPr>
          <w:b/>
        </w:rPr>
        <w:t>Noteikumi par īpaši aizsargājamās dabas teritorijas dabas aizsardzības plāna saturu un izstrādes kārtību</w:t>
      </w:r>
      <w:r w:rsidR="00DC3B89" w:rsidRPr="006F39A3">
        <w:t>” nosaka, kādai informācijai jābūt ietvertai dabas aizsardzības plānā un kāda ir dabas aizsardzības plāna izstrādes kārtība.</w:t>
      </w:r>
    </w:p>
    <w:p w14:paraId="17D31CD0" w14:textId="22771082" w:rsidR="00DC3B89" w:rsidRPr="006F39A3" w:rsidRDefault="00A36960" w:rsidP="00451648">
      <w:r>
        <w:t xml:space="preserve">MK </w:t>
      </w:r>
      <w:r w:rsidR="00E14BA0">
        <w:t>2002</w:t>
      </w:r>
      <w:r w:rsidR="00123F7F">
        <w:t>. </w:t>
      </w:r>
      <w:r w:rsidR="00E14BA0">
        <w:t>gada 28</w:t>
      </w:r>
      <w:r w:rsidR="00123F7F">
        <w:t>. </w:t>
      </w:r>
      <w:r w:rsidR="00E14BA0">
        <w:t xml:space="preserve">maija </w:t>
      </w:r>
      <w:r w:rsidR="00DC3B89">
        <w:t>noteikumi Nr.</w:t>
      </w:r>
      <w:r w:rsidR="00123F7F">
        <w:t> </w:t>
      </w:r>
      <w:r w:rsidR="00DC3B89">
        <w:t>199 „</w:t>
      </w:r>
      <w:r w:rsidR="00DC3B89" w:rsidRPr="44ED8C43">
        <w:rPr>
          <w:b/>
          <w:bCs/>
        </w:rPr>
        <w:t>Eiropas nozīmes aizsargājamo dabas teritoriju (</w:t>
      </w:r>
      <w:r w:rsidR="00DC3B89" w:rsidRPr="00005D7E">
        <w:rPr>
          <w:b/>
          <w:bCs/>
          <w:i/>
          <w:iCs/>
        </w:rPr>
        <w:t>Natura 2000</w:t>
      </w:r>
      <w:r w:rsidR="00DC3B89" w:rsidRPr="44ED8C43">
        <w:rPr>
          <w:b/>
          <w:bCs/>
        </w:rPr>
        <w:t>) izveidošanas kritēriji Latvijā</w:t>
      </w:r>
      <w:r w:rsidR="00DC3B89">
        <w:t>” (izdoti saskaņā ar likuma „Par īpaši aizsargājamām dabas teritorijām” 43.</w:t>
      </w:r>
      <w:r w:rsidR="00FA1962">
        <w:t> </w:t>
      </w:r>
      <w:r w:rsidR="00DC3B89">
        <w:t>panta otro daļu) nosaka kritērijus, kas piemērojami Eiropas nozīmes aizsargājamo dabas teritoriju (tajā skaitā dabas lieguma teritorijas) izveidošanai Latvijā.</w:t>
      </w:r>
    </w:p>
    <w:p w14:paraId="19051A7A" w14:textId="084C175C" w:rsidR="00DC3B89" w:rsidRPr="006F39A3" w:rsidRDefault="00A36960" w:rsidP="00451648">
      <w:r>
        <w:t xml:space="preserve">MK </w:t>
      </w:r>
      <w:r w:rsidR="00E14BA0">
        <w:t>2006.</w:t>
      </w:r>
      <w:r w:rsidR="00123F7F">
        <w:t> </w:t>
      </w:r>
      <w:r w:rsidR="00E14BA0">
        <w:t>gada 18</w:t>
      </w:r>
      <w:r w:rsidR="00123F7F">
        <w:t>. </w:t>
      </w:r>
      <w:r w:rsidR="00E14BA0">
        <w:t xml:space="preserve">jūlija </w:t>
      </w:r>
      <w:r w:rsidR="00DC3B89">
        <w:t>noteikumi Nr.</w:t>
      </w:r>
      <w:r w:rsidR="00123F7F">
        <w:t> </w:t>
      </w:r>
      <w:r w:rsidR="00DC3B89">
        <w:t>594 „</w:t>
      </w:r>
      <w:r w:rsidR="00DC3B89" w:rsidRPr="44ED8C43">
        <w:rPr>
          <w:b/>
          <w:bCs/>
        </w:rPr>
        <w:t>Noteikumi par kritērijiem, pēc kuriem nosakāmi kompensējošie pasākumi Eiropas nozīmes aizsargājamo dabas teritoriju (</w:t>
      </w:r>
      <w:r w:rsidR="00DC3B89" w:rsidRPr="00005D7E">
        <w:rPr>
          <w:b/>
          <w:bCs/>
          <w:i/>
          <w:iCs/>
        </w:rPr>
        <w:t>Natura 2000</w:t>
      </w:r>
      <w:r w:rsidR="00DC3B89" w:rsidRPr="44ED8C43">
        <w:rPr>
          <w:b/>
          <w:bCs/>
        </w:rPr>
        <w:t>) tīklam, to piemērošanas kārtību un prasībām ilgtermiņa monitoringa plāna izstrādei un ieviešanai</w:t>
      </w:r>
      <w:r w:rsidR="00DC3B89">
        <w:t xml:space="preserve">” nosaka kompensējošo pasākumu veikšanas kārtību, ja paredzētā darbība negatīvi ietekmēs </w:t>
      </w:r>
      <w:r w:rsidR="00DC3B89" w:rsidRPr="00005D7E">
        <w:rPr>
          <w:i/>
          <w:iCs/>
        </w:rPr>
        <w:t>Natura 2000</w:t>
      </w:r>
      <w:r w:rsidR="00DC3B89">
        <w:t xml:space="preserve"> teritorijā esošas sugas vai biotopus, un šo kompensējošo pasākumu rezultātu monitoringa kārtību. Šādu noteikumu piemērošanas nepieciešamība rastos gadījumā, ja, piemēram, dabas liegumā tiku plānota darbība, kas varētu negatīvi ietekmēt kādu no tajā esošajām dabas vērtībām (sugu vai biotopu). Šādā gadījumā tiktu piemēroti noteikumos minētie kritēriji par kompensējošajiem pasākumiem.</w:t>
      </w:r>
    </w:p>
    <w:p w14:paraId="73D575A9" w14:textId="6E7C5A96" w:rsidR="00DC3B89" w:rsidRPr="006F39A3" w:rsidRDefault="00A36960" w:rsidP="00451648">
      <w:r w:rsidRPr="006F39A3">
        <w:t xml:space="preserve">MK </w:t>
      </w:r>
      <w:r w:rsidR="00E14BA0">
        <w:t>2000</w:t>
      </w:r>
      <w:r w:rsidR="00123F7F">
        <w:t>. </w:t>
      </w:r>
      <w:r w:rsidR="00E14BA0">
        <w:t>gada 14</w:t>
      </w:r>
      <w:r w:rsidR="00123F7F">
        <w:t>. </w:t>
      </w:r>
      <w:r w:rsidR="00E14BA0">
        <w:t>n</w:t>
      </w:r>
      <w:r>
        <w:t>o</w:t>
      </w:r>
      <w:r w:rsidR="00E14BA0">
        <w:t xml:space="preserve">vembra </w:t>
      </w:r>
      <w:r w:rsidR="00DC3B89" w:rsidRPr="006F39A3">
        <w:t>noteikumi Nr.</w:t>
      </w:r>
      <w:r w:rsidR="00123F7F">
        <w:t> </w:t>
      </w:r>
      <w:r w:rsidR="00DC3B89" w:rsidRPr="006F39A3">
        <w:t>396 „</w:t>
      </w:r>
      <w:r w:rsidR="00DC3B89" w:rsidRPr="006F39A3">
        <w:rPr>
          <w:b/>
        </w:rPr>
        <w:t>Noteikumi par īpaši aizsargājamo sugu un ierobežoti izmantojamo īpaši aizsargājamo sugu sarakstu</w:t>
      </w:r>
      <w:r w:rsidR="00DC3B89" w:rsidRPr="006F39A3">
        <w:t>” uzskaita Latvijā aizsargājamās (1.</w:t>
      </w:r>
      <w:r w:rsidR="00FA1962">
        <w:t> </w:t>
      </w:r>
      <w:r w:rsidR="00DC3B89" w:rsidRPr="006F39A3">
        <w:t xml:space="preserve">pielikums) </w:t>
      </w:r>
      <w:r w:rsidR="00FA1962">
        <w:t>vai ierobežoti izmantojamās (2. </w:t>
      </w:r>
      <w:r w:rsidR="00DC3B89" w:rsidRPr="006F39A3">
        <w:t>pielikums) sugas. No šajos noteikumos minētajām sugām, dabas lieguma teritorijā sastopamas, piemēram, sekojošas</w:t>
      </w:r>
      <w:r w:rsidR="00005B16">
        <w:t xml:space="preserve">: </w:t>
      </w:r>
      <w:r w:rsidR="00005B16" w:rsidRPr="00005B16">
        <w:t>parastais skābardis</w:t>
      </w:r>
      <w:r w:rsidR="00005B16">
        <w:t xml:space="preserve">, </w:t>
      </w:r>
      <w:r w:rsidR="00005B16" w:rsidRPr="00005B16">
        <w:t>šķēplapu ķiverene</w:t>
      </w:r>
      <w:r w:rsidR="00005B16">
        <w:t>, grieze, zivju dzenis, meža balodis, slaidais pumpurgliemezis u.c. sugas.</w:t>
      </w:r>
    </w:p>
    <w:p w14:paraId="5F0FCF33" w14:textId="5CDF56F3" w:rsidR="00DC3B89" w:rsidRPr="006F39A3" w:rsidRDefault="00A36960" w:rsidP="00005B16">
      <w:r>
        <w:t xml:space="preserve">MK </w:t>
      </w:r>
      <w:r w:rsidR="00E14BA0">
        <w:t>2006</w:t>
      </w:r>
      <w:r w:rsidR="00123F7F">
        <w:t>. </w:t>
      </w:r>
      <w:r w:rsidR="00E14BA0">
        <w:t>gada 21</w:t>
      </w:r>
      <w:r w:rsidR="00123F7F">
        <w:t>. </w:t>
      </w:r>
      <w:r w:rsidR="00E14BA0">
        <w:t xml:space="preserve">februāra </w:t>
      </w:r>
      <w:r w:rsidR="00DC3B89">
        <w:t>noteikumi Nr.</w:t>
      </w:r>
      <w:r w:rsidR="00123F7F">
        <w:t> </w:t>
      </w:r>
      <w:r w:rsidR="00DC3B89">
        <w:t>153 „</w:t>
      </w:r>
      <w:r w:rsidR="00DC3B89" w:rsidRPr="44ED8C43">
        <w:rPr>
          <w:b/>
          <w:bCs/>
        </w:rPr>
        <w:t>Par Latvijā sastopamo Eiropas Savienības prioritāro sugu un biotopu sarakstu</w:t>
      </w:r>
      <w:r w:rsidR="00DC3B89">
        <w:t xml:space="preserve">” nosaka Latvijā sastopamo ES prioritāro sugu un biotopu sarakstu. No šajos noteikumos minētajiem prioritārajiem biotopiem, dabas lieguma teritorijā </w:t>
      </w:r>
      <w:r w:rsidR="00005B16">
        <w:t xml:space="preserve">tika konstatēti: 6120* smiltāju zālāji; 6230*, vilkakūlas zālāji (tukšaiņu zālāji); 6270* sugām bagātas ganības un ganītas pļavas; 6530* parkveida pļavas un ganības; 9010* veci vai dabiski boreāli meži; </w:t>
      </w:r>
      <w:r w:rsidR="00005B16">
        <w:lastRenderedPageBreak/>
        <w:t>9020* veci jaukti platlapju meži; 9080* staignāju meži; 91D0* purvaini meži; 91E0* aluviāli krastmalu un palieņu meži; 9180* nogāžu un gravu meži.</w:t>
      </w:r>
    </w:p>
    <w:p w14:paraId="409385BF" w14:textId="5E961C90" w:rsidR="00DC3B89" w:rsidRPr="006F39A3" w:rsidRDefault="00A36960" w:rsidP="00451648">
      <w:r w:rsidRPr="006F39A3">
        <w:t xml:space="preserve">MK </w:t>
      </w:r>
      <w:r w:rsidR="00E14BA0">
        <w:t>2017</w:t>
      </w:r>
      <w:r w:rsidR="00123F7F">
        <w:t>. </w:t>
      </w:r>
      <w:r w:rsidR="00E14BA0">
        <w:t>gada 20</w:t>
      </w:r>
      <w:r w:rsidR="00123F7F">
        <w:t>. </w:t>
      </w:r>
      <w:r w:rsidR="00E14BA0">
        <w:t xml:space="preserve">jūnija </w:t>
      </w:r>
      <w:r w:rsidR="00DC3B89" w:rsidRPr="006F39A3">
        <w:t>noteikumi Nr.</w:t>
      </w:r>
      <w:r w:rsidR="00FA1962">
        <w:t> </w:t>
      </w:r>
      <w:r w:rsidR="00DC3B89" w:rsidRPr="006F39A3">
        <w:t>350 „</w:t>
      </w:r>
      <w:r w:rsidR="00DC3B89" w:rsidRPr="006F39A3">
        <w:rPr>
          <w:b/>
        </w:rPr>
        <w:t>Par īpaši aizsargājamo biotopu veidu sarakstu</w:t>
      </w:r>
      <w:r w:rsidR="00DC3B89" w:rsidRPr="006F39A3">
        <w:t>” nosaka biotopu sarakstu, kurā iekļauti apdraudēti vai reti biotopi. No noteikumos iekļautajiem biotopu veidiem, dabas liegumā nelielās platībās ezera krastos konstatēti:</w:t>
      </w:r>
      <w:r w:rsidR="00E702F1">
        <w:t xml:space="preserve"> </w:t>
      </w:r>
      <w:r w:rsidR="00E702F1" w:rsidRPr="00E702F1">
        <w:t>3.3. Klajas iekšzemes kāpas</w:t>
      </w:r>
      <w:r w:rsidR="00E702F1">
        <w:t xml:space="preserve">, </w:t>
      </w:r>
      <w:r w:rsidR="00E702F1" w:rsidRPr="00E702F1">
        <w:t>5.12. Upju straujteces un dabiski upju posmi</w:t>
      </w:r>
      <w:r w:rsidR="00E702F1">
        <w:t xml:space="preserve">, </w:t>
      </w:r>
      <w:r w:rsidR="00E702F1" w:rsidRPr="00E702F1">
        <w:t>1.10. Sausi virsāji</w:t>
      </w:r>
      <w:r w:rsidR="00E702F1">
        <w:t xml:space="preserve">, </w:t>
      </w:r>
      <w:r w:rsidR="00E702F1" w:rsidRPr="00E702F1">
        <w:t>3.2. Smiltāju zālāji</w:t>
      </w:r>
      <w:r w:rsidR="00E702F1">
        <w:t xml:space="preserve">, </w:t>
      </w:r>
      <w:r w:rsidR="00E702F1" w:rsidRPr="00E702F1">
        <w:t>3.6. Sausi zālāji kaļķainās augsnēs</w:t>
      </w:r>
      <w:r w:rsidR="00E702F1">
        <w:t xml:space="preserve">, </w:t>
      </w:r>
      <w:r w:rsidR="00E702F1" w:rsidRPr="00E702F1">
        <w:t>3.7. Vilkakūlas zālāji (tukšaiņu zālāji)</w:t>
      </w:r>
      <w:r w:rsidR="00E702F1">
        <w:t>, u.c.</w:t>
      </w:r>
      <w:r w:rsidR="00DC3B89" w:rsidRPr="006F39A3">
        <w:t>.</w:t>
      </w:r>
    </w:p>
    <w:p w14:paraId="767EC607" w14:textId="5C37AA88" w:rsidR="00DC3B89" w:rsidRPr="006F39A3" w:rsidRDefault="00A36960" w:rsidP="00451648">
      <w:r>
        <w:t xml:space="preserve">MK </w:t>
      </w:r>
      <w:r w:rsidR="00E14BA0">
        <w:t>2015</w:t>
      </w:r>
      <w:r w:rsidR="00123F7F">
        <w:t>. </w:t>
      </w:r>
      <w:r w:rsidR="00E14BA0">
        <w:t>gada 7</w:t>
      </w:r>
      <w:r w:rsidR="00123F7F">
        <w:t>. </w:t>
      </w:r>
      <w:r w:rsidR="00E14BA0">
        <w:t xml:space="preserve">aprīļa </w:t>
      </w:r>
      <w:r w:rsidR="00DC3B89">
        <w:t>noteikumi Nr.</w:t>
      </w:r>
      <w:r w:rsidR="00123F7F">
        <w:t> </w:t>
      </w:r>
      <w:r w:rsidR="00DC3B89">
        <w:t>171 „</w:t>
      </w:r>
      <w:r w:rsidR="00DC3B89" w:rsidRPr="44ED8C43">
        <w:rPr>
          <w:b/>
          <w:bCs/>
        </w:rPr>
        <w:t>Noteikumi par valsts un Eiropas Savienības atbalsta piešķiršanu, administrēšanu un uzraudzību vides, klimata un lauku ainavas uzlabošanai 2014.-2020.</w:t>
      </w:r>
      <w:r w:rsidR="00FA1962">
        <w:rPr>
          <w:b/>
          <w:bCs/>
        </w:rPr>
        <w:t> </w:t>
      </w:r>
      <w:r w:rsidR="00DC3B89" w:rsidRPr="44ED8C43">
        <w:rPr>
          <w:b/>
          <w:bCs/>
        </w:rPr>
        <w:t>gada plānošanas periodā</w:t>
      </w:r>
      <w:r w:rsidR="00DC3B89">
        <w:t>” nosaka kārtību, kādā piešķir, administrē un uzrauga valsts un ES lauku attīstības platībatkarīgo atbalstu lauku attīstībai – vides, klimata un lauku ainavas uzlabošanas pasākumiem. Noteikumu 2.6.</w:t>
      </w:r>
      <w:r w:rsidR="00FA1962">
        <w:t> </w:t>
      </w:r>
      <w:r w:rsidR="00DC3B89">
        <w:t xml:space="preserve">sadaļā noteikta atbalsta piešķiršanas kārtība aktivitātē „Kompensācijas maksājums par </w:t>
      </w:r>
      <w:r w:rsidR="00DC3B89" w:rsidRPr="00005D7E">
        <w:rPr>
          <w:i/>
          <w:iCs/>
        </w:rPr>
        <w:t>Natura 2000</w:t>
      </w:r>
      <w:r w:rsidR="00DC3B89">
        <w:t xml:space="preserve"> meža teritorijām”.</w:t>
      </w:r>
    </w:p>
    <w:p w14:paraId="787FEBFB" w14:textId="5A57336E" w:rsidR="00DC3B89" w:rsidRPr="006F39A3" w:rsidRDefault="00A36960" w:rsidP="00451648">
      <w:r w:rsidRPr="006F39A3">
        <w:t xml:space="preserve">MK </w:t>
      </w:r>
      <w:r w:rsidR="00E14BA0">
        <w:t>2016</w:t>
      </w:r>
      <w:r w:rsidR="00123F7F">
        <w:t>. </w:t>
      </w:r>
      <w:r w:rsidR="00E14BA0">
        <w:t>gada 7</w:t>
      </w:r>
      <w:r w:rsidR="00123F7F">
        <w:t>. </w:t>
      </w:r>
      <w:r w:rsidR="00E14BA0">
        <w:t xml:space="preserve">jūnija </w:t>
      </w:r>
      <w:r w:rsidR="00DC3B89" w:rsidRPr="006F39A3">
        <w:t>noteikumi Nr.</w:t>
      </w:r>
      <w:r w:rsidR="00123F7F">
        <w:t> </w:t>
      </w:r>
      <w:r w:rsidR="00DC3B89" w:rsidRPr="006F39A3">
        <w:t>353 „</w:t>
      </w:r>
      <w:r w:rsidR="00DC3B89" w:rsidRPr="006F39A3">
        <w:rPr>
          <w:b/>
        </w:rPr>
        <w:t>Kārtība, kādā zemes īpašniekiem vai lietotājiem nosakāmi to zaudējumu apmēri, kas saistīti ar īpaši aizsargājamo nemedījamo sugu un migrējošo sugu dzīvnieku nodarītajiem būtiskiem postījumiem, un minimālās aizsardzības pasākumu prasības postījumu novēršanai</w:t>
      </w:r>
      <w:r w:rsidR="00DC3B89" w:rsidRPr="006F39A3">
        <w:t>” nosaka kārtību, kādā zemes lietotājiem nosakāmi to zaudējumu apmēri, kas saistīti ar īpaši aizsargājamo nemedījamo sugu un migrējošo sugu dzīvnieku nodarītajiem būtiskiem postījumiem.</w:t>
      </w:r>
    </w:p>
    <w:p w14:paraId="5E8CFCAF" w14:textId="1BD85F67" w:rsidR="00DC3B89" w:rsidRPr="006F39A3" w:rsidRDefault="00A36960" w:rsidP="00451648">
      <w:r>
        <w:t xml:space="preserve">MK </w:t>
      </w:r>
      <w:r w:rsidR="00E14BA0">
        <w:t>2011</w:t>
      </w:r>
      <w:r w:rsidR="00041DA5">
        <w:t>. </w:t>
      </w:r>
      <w:r w:rsidR="00E14BA0">
        <w:t>gada 19</w:t>
      </w:r>
      <w:r w:rsidR="00041DA5">
        <w:t>. </w:t>
      </w:r>
      <w:r w:rsidR="00E14BA0">
        <w:t xml:space="preserve">aprīļa </w:t>
      </w:r>
      <w:r w:rsidR="00DC3B89">
        <w:t>noteikumi Nr.</w:t>
      </w:r>
      <w:r w:rsidR="00041DA5">
        <w:t> </w:t>
      </w:r>
      <w:r w:rsidR="00DC3B89">
        <w:t>300 „</w:t>
      </w:r>
      <w:r w:rsidR="00DC3B89" w:rsidRPr="44ED8C43">
        <w:rPr>
          <w:b/>
          <w:bCs/>
        </w:rPr>
        <w:t>Kārtība, kādā novērtējama ietekme uz Eiropas nozīmes īpaši aizsargājamo dabas teritoriju (</w:t>
      </w:r>
      <w:r w:rsidR="00DC3B89" w:rsidRPr="00005D7E">
        <w:rPr>
          <w:b/>
          <w:bCs/>
          <w:i/>
          <w:iCs/>
        </w:rPr>
        <w:t>Natura 2000</w:t>
      </w:r>
      <w:r w:rsidR="00DC3B89" w:rsidRPr="44ED8C43">
        <w:rPr>
          <w:b/>
          <w:bCs/>
        </w:rPr>
        <w:t>)</w:t>
      </w:r>
      <w:r w:rsidR="00DC3B89">
        <w:t>” nosaka, kā novērtējama to paredzēto darbību ietekme uz Eiropas nozīmes īpaši aizsargājamo dabas teritoriju (</w:t>
      </w:r>
      <w:r w:rsidR="00DC3B89" w:rsidRPr="00005D7E">
        <w:rPr>
          <w:i/>
          <w:iCs/>
        </w:rPr>
        <w:t>Natura 2000</w:t>
      </w:r>
      <w:r w:rsidR="00DC3B89">
        <w:t>), kuru īstenošanai nav jāveic ietekmes uz vidi novērtējums.</w:t>
      </w:r>
    </w:p>
    <w:p w14:paraId="61C6B331" w14:textId="506B749D" w:rsidR="00DC3B89" w:rsidRPr="006F39A3" w:rsidRDefault="00A36960" w:rsidP="00451648">
      <w:r w:rsidRPr="006F39A3">
        <w:t xml:space="preserve">MK </w:t>
      </w:r>
      <w:r w:rsidR="00E14BA0">
        <w:t>2004</w:t>
      </w:r>
      <w:r w:rsidR="00041DA5">
        <w:t>. </w:t>
      </w:r>
      <w:r w:rsidR="00E14BA0">
        <w:t>gada 23</w:t>
      </w:r>
      <w:r w:rsidR="00041DA5">
        <w:t>. </w:t>
      </w:r>
      <w:r w:rsidR="00E14BA0">
        <w:t xml:space="preserve">marta </w:t>
      </w:r>
      <w:r w:rsidR="00DC3B89" w:rsidRPr="006F39A3">
        <w:t>noteikumi Nr.</w:t>
      </w:r>
      <w:r w:rsidR="00041DA5">
        <w:t> </w:t>
      </w:r>
      <w:r w:rsidR="00DC3B89" w:rsidRPr="006F39A3">
        <w:t>157 „</w:t>
      </w:r>
      <w:r w:rsidR="00DC3B89" w:rsidRPr="006F39A3">
        <w:rPr>
          <w:b/>
        </w:rPr>
        <w:t>Kārtība, kādā veicams ietekmes uz vidi stratēģiskais novērtējums</w:t>
      </w:r>
      <w:r w:rsidR="00DC3B89" w:rsidRPr="006F39A3">
        <w:t>” nosaka kārtību, kādā veicams ietekmes uz vidi stratēģiskais novērtējums, kā arī plānošanas dokumentu veidus, kuriem veicams ietekmes uz vidi stratēģiskais novērtējums. Noteikumi nosaka vides pārskatā iekļaujamās prasības, tajā skaitā, ar plānošanas dokumentu saistītās vides problēmas, īpaši tās, kuras attiecas uz jebkurām vides aizsardzībai būtiskām teritorijām, arī uz īpaši aizsargājamām dabas teritorijām, mitrājiem, mikroliegumiem, īpaši aizsargājamām sugām, to dzīvotnēm.</w:t>
      </w:r>
    </w:p>
    <w:p w14:paraId="1ED5550A" w14:textId="48F9C082" w:rsidR="00DC3B89" w:rsidRPr="006F39A3" w:rsidRDefault="00A36960" w:rsidP="00451648">
      <w:r w:rsidRPr="006F39A3">
        <w:t xml:space="preserve">MK </w:t>
      </w:r>
      <w:r w:rsidR="00E14BA0">
        <w:t>2015</w:t>
      </w:r>
      <w:r w:rsidR="00041DA5">
        <w:t>. </w:t>
      </w:r>
      <w:r w:rsidR="00E14BA0">
        <w:t>gada 13</w:t>
      </w:r>
      <w:r w:rsidR="00041DA5">
        <w:t>. </w:t>
      </w:r>
      <w:r w:rsidR="00E14BA0">
        <w:t xml:space="preserve">janvāra </w:t>
      </w:r>
      <w:r w:rsidR="00DC3B89" w:rsidRPr="006F39A3">
        <w:t>noteikumi Nr.</w:t>
      </w:r>
      <w:r w:rsidR="00041DA5">
        <w:t> </w:t>
      </w:r>
      <w:r w:rsidR="00DC3B89" w:rsidRPr="006F39A3">
        <w:t>18 „</w:t>
      </w:r>
      <w:r w:rsidR="00DC3B89" w:rsidRPr="006F39A3">
        <w:rPr>
          <w:b/>
        </w:rPr>
        <w:t>Kārtība, kādā novērtē paredzētās darbības ietekmi uz vidi un akceptē paredzēto darbību</w:t>
      </w:r>
      <w:r w:rsidR="00DC3B89" w:rsidRPr="006F39A3">
        <w:t>” nosaka kārtību, kādā veicams ietekmes uz vidi novērtējums. Ja darbība, kurai nepieciešams veikt ietekmes uz vidi novērtējumu tiktu plānota dabas lieguma teritorijā vai šī darbība to varētu netieši ietekmēt, tad šādu informācija būtu jānorāda attiecīgajā iesniegumā.</w:t>
      </w:r>
    </w:p>
    <w:p w14:paraId="792C2C3B" w14:textId="09645B2B" w:rsidR="00DC3B89" w:rsidRPr="006F39A3" w:rsidRDefault="00A36960" w:rsidP="00451648">
      <w:r w:rsidRPr="006F39A3">
        <w:t>MK</w:t>
      </w:r>
      <w:r>
        <w:t xml:space="preserve"> </w:t>
      </w:r>
      <w:r w:rsidR="00E14BA0">
        <w:t>2015</w:t>
      </w:r>
      <w:r w:rsidR="00041DA5">
        <w:t>. </w:t>
      </w:r>
      <w:r w:rsidR="00E14BA0">
        <w:t>gada 27</w:t>
      </w:r>
      <w:r w:rsidR="00041DA5">
        <w:t>. </w:t>
      </w:r>
      <w:r w:rsidR="00E14BA0">
        <w:t xml:space="preserve">janvāra </w:t>
      </w:r>
      <w:r w:rsidR="00DC3B89" w:rsidRPr="006F39A3">
        <w:t>noteikumi Nr.</w:t>
      </w:r>
      <w:r w:rsidR="00041DA5">
        <w:t> </w:t>
      </w:r>
      <w:r w:rsidR="00DC3B89" w:rsidRPr="006F39A3">
        <w:t>30 „</w:t>
      </w:r>
      <w:r w:rsidR="00DC3B89" w:rsidRPr="006F39A3">
        <w:rPr>
          <w:b/>
        </w:rPr>
        <w:t>Kārtība, kādā Valsts vides dienests izdod tehniskos noteikumus paredzētajai darbībai</w:t>
      </w:r>
      <w:r w:rsidR="00DC3B89" w:rsidRPr="006F39A3">
        <w:t xml:space="preserve">” nosaka paredzētās darbības, kurām nav nepieciešams ietekmes uz vidi novērtējums, bet kuru veikšanai ir nepieciešami tehniskie noteikumi, kā arī šo tehnisko noteikumu saturu, pieprasīšanas, sagatavošanas un izdošanas kārtību. Tehniskajos noteikumos tiek noteiktas vides aizsardzības prasības paredzētajai darbībai tās norises vietā, tajā skaitā norāde par atrašanos īpaši aizsargājamā dabas teritorijā, ietekme uz īpaši aizsargājamām dabas teritorijām, mikroliegumiem, īpaši aizsargājamām sugām un īpaši aizsargājamiem biotopiem, īpašu uzmanību pievēršot: ūdenstecēm, ūdenstilpēm (tai skaitā ūdenstecēm un ūdenstilpēm, kas noteiktas normatīvajos aktos par riska ūdensobjektiem), kā arī prasībām, kas attiecībā uz attīrīšanas iekārtu projektēšanu, būvniecību un ekspluatāciju noteiktas normatīvajos aktos par piesārņojošo vielu emisiju ūdenī, vides </w:t>
      </w:r>
      <w:r w:rsidR="00DC3B89" w:rsidRPr="006F39A3">
        <w:lastRenderedPageBreak/>
        <w:t>un dabas resursu aizsardzības aizsargjoslās un īpaši aizsargājamiem meža iecirkņiem, kā arī ģeoloģiskajiem procesiem.</w:t>
      </w:r>
    </w:p>
    <w:p w14:paraId="2EA9DE34" w14:textId="38308E3A" w:rsidR="00DC3B89" w:rsidRPr="006F39A3" w:rsidRDefault="00A36960" w:rsidP="00451648">
      <w:r w:rsidRPr="006F39A3">
        <w:t>MK</w:t>
      </w:r>
      <w:r>
        <w:t xml:space="preserve"> </w:t>
      </w:r>
      <w:r w:rsidR="00FA1962">
        <w:t>2012. </w:t>
      </w:r>
      <w:r w:rsidR="00E14BA0">
        <w:t>gada 18.</w:t>
      </w:r>
      <w:r w:rsidR="00FA1962">
        <w:t> </w:t>
      </w:r>
      <w:r w:rsidR="00E14BA0">
        <w:t xml:space="preserve">decembra </w:t>
      </w:r>
      <w:r w:rsidR="00DC3B89" w:rsidRPr="006F39A3">
        <w:t>noteikumi Nr.</w:t>
      </w:r>
      <w:r w:rsidR="00FA1962">
        <w:t> </w:t>
      </w:r>
      <w:r w:rsidR="00DC3B89" w:rsidRPr="006F39A3">
        <w:t>935 „</w:t>
      </w:r>
      <w:r w:rsidR="00DC3B89" w:rsidRPr="006F39A3">
        <w:rPr>
          <w:b/>
        </w:rPr>
        <w:t>Noteikumi par koku ciršanu mežā</w:t>
      </w:r>
      <w:r w:rsidR="00DC3B89" w:rsidRPr="006F39A3">
        <w:t>” nosaka koku ciršanas kārtību mežā, kā arī dabas aizsardzības prasības koku ciršanai. Šajos noteikumos ir noteikta specifiska ainavu ciršu plānošanas metodika, kuru var iekļaut dabas aizsardzības plānā.</w:t>
      </w:r>
    </w:p>
    <w:p w14:paraId="45BE33A7" w14:textId="085F2946" w:rsidR="00DC3B89" w:rsidRPr="006F39A3" w:rsidRDefault="00A36960" w:rsidP="00451648">
      <w:r w:rsidRPr="006F39A3">
        <w:t>MK</w:t>
      </w:r>
      <w:r>
        <w:t xml:space="preserve"> </w:t>
      </w:r>
      <w:r w:rsidR="00E14BA0">
        <w:t>2012</w:t>
      </w:r>
      <w:r w:rsidR="00041DA5">
        <w:t>. </w:t>
      </w:r>
      <w:r w:rsidR="00E14BA0">
        <w:t>gada 18</w:t>
      </w:r>
      <w:r w:rsidR="00041DA5">
        <w:t>. </w:t>
      </w:r>
      <w:r w:rsidR="00E14BA0">
        <w:t xml:space="preserve">decembra </w:t>
      </w:r>
      <w:r w:rsidR="00DC3B89" w:rsidRPr="006F39A3">
        <w:t>noteikumi Nr.</w:t>
      </w:r>
      <w:r w:rsidR="00041DA5">
        <w:t> </w:t>
      </w:r>
      <w:r w:rsidR="00DC3B89" w:rsidRPr="006F39A3">
        <w:t>936 „</w:t>
      </w:r>
      <w:r w:rsidR="00DC3B89" w:rsidRPr="006F39A3">
        <w:rPr>
          <w:b/>
        </w:rPr>
        <w:t>Dabas aizsardzības noteikumi meža apsaimniekošanā</w:t>
      </w:r>
      <w:r w:rsidR="00DC3B89" w:rsidRPr="006F39A3">
        <w:t>” nosaka vispārējās dabas aizsardzības prasības meža apsaimniekošanā, aprobežojumus aizsargjoslās ap purviem, bioloģiski nozīmīgu meža struktūras elementu noteikšanas un saglabāšanas nosacījumus, kā arī saimnieciskās darbības ierobežojumus dzīvnieku vairošanās sezonas laikā.</w:t>
      </w:r>
    </w:p>
    <w:p w14:paraId="2CD06170" w14:textId="39CD111A" w:rsidR="00DC3B89" w:rsidRPr="006F39A3" w:rsidRDefault="00A36960" w:rsidP="00451648">
      <w:r>
        <w:t xml:space="preserve">MK </w:t>
      </w:r>
      <w:r w:rsidR="00E14BA0">
        <w:t>2004</w:t>
      </w:r>
      <w:r w:rsidR="00041DA5">
        <w:t>. </w:t>
      </w:r>
      <w:r w:rsidR="00E14BA0">
        <w:t>gada 19</w:t>
      </w:r>
      <w:r w:rsidR="00041DA5">
        <w:t>. </w:t>
      </w:r>
      <w:r w:rsidR="00E14BA0">
        <w:t xml:space="preserve">oktobra </w:t>
      </w:r>
      <w:r w:rsidR="00DC3B89">
        <w:t>noteikumi Nr.</w:t>
      </w:r>
      <w:r w:rsidR="00041DA5">
        <w:t> </w:t>
      </w:r>
      <w:r w:rsidR="00DC3B89">
        <w:t>858 „</w:t>
      </w:r>
      <w:r w:rsidR="00DC3B89" w:rsidRPr="44ED8C43">
        <w:rPr>
          <w:b/>
          <w:bCs/>
        </w:rPr>
        <w:t>Noteikumi par virszemes ūdensobjektu tipu raksturojumu, klasifikāciju, kvalitātes kritērijiem un antropogēno slodžu noteikšanas kārtību</w:t>
      </w:r>
      <w:r w:rsidR="00DC3B89">
        <w:t xml:space="preserve">” nosaka virszemes ūdensobjektu tipu raksturojumu un virszemes ūdensobjektu klasifikāciju, antropogēnās slodzes noteikšanas kārtību, prioritārās vielas un to emisijas ierobežošanas kārtību, kā arī virszemes ūdeņu ekoloģiskās un ķīmiskās kvalitātes kritērijus. Atbilstoši šiem noteikumiem </w:t>
      </w:r>
      <w:r w:rsidR="004E4EEE" w:rsidRPr="001032CA">
        <w:t>Sventāja pieder R4 tipam – potamāla tipa vidēji liela upe</w:t>
      </w:r>
      <w:r w:rsidR="004E4EEE">
        <w:t>.</w:t>
      </w:r>
    </w:p>
    <w:p w14:paraId="5136E260" w14:textId="4CBDDC0C" w:rsidR="00DC3B89" w:rsidRPr="006F39A3" w:rsidRDefault="00A36960" w:rsidP="00451648">
      <w:r w:rsidRPr="006F39A3">
        <w:t xml:space="preserve">MK </w:t>
      </w:r>
      <w:r w:rsidR="00E14BA0">
        <w:t>2002</w:t>
      </w:r>
      <w:r w:rsidR="00041DA5">
        <w:t>. </w:t>
      </w:r>
      <w:r w:rsidR="00E14BA0">
        <w:t>gada 22</w:t>
      </w:r>
      <w:r w:rsidR="00041DA5">
        <w:t>. </w:t>
      </w:r>
      <w:r w:rsidR="00E14BA0">
        <w:t xml:space="preserve">janvāra </w:t>
      </w:r>
      <w:r w:rsidR="00DC3B89" w:rsidRPr="006F39A3">
        <w:t>noteikumi Nr.</w:t>
      </w:r>
      <w:r w:rsidR="00041DA5">
        <w:t> </w:t>
      </w:r>
      <w:r w:rsidR="00DC3B89" w:rsidRPr="006F39A3">
        <w:t>34 „</w:t>
      </w:r>
      <w:r w:rsidR="00DC3B89" w:rsidRPr="006F39A3">
        <w:rPr>
          <w:b/>
        </w:rPr>
        <w:t>Par piesārņojošo vielu emisiju ūdenī</w:t>
      </w:r>
      <w:r w:rsidR="00DC3B89" w:rsidRPr="006F39A3">
        <w:t>” nosaka emisijas robežvērtības un aizliegumus piesārņojošo vielu emisijai ūdenī.</w:t>
      </w:r>
    </w:p>
    <w:p w14:paraId="41974ACD" w14:textId="4C8040BE" w:rsidR="00DC3B89" w:rsidRPr="006F39A3" w:rsidRDefault="00A36960" w:rsidP="00451648">
      <w:r>
        <w:t xml:space="preserve">MK </w:t>
      </w:r>
      <w:r w:rsidR="00E14BA0">
        <w:t>2002</w:t>
      </w:r>
      <w:r w:rsidR="00041DA5">
        <w:t>. </w:t>
      </w:r>
      <w:r w:rsidR="00E14BA0">
        <w:t>gada 12</w:t>
      </w:r>
      <w:r w:rsidR="00041DA5">
        <w:t>. </w:t>
      </w:r>
      <w:r w:rsidR="00E14BA0">
        <w:t xml:space="preserve">marta </w:t>
      </w:r>
      <w:r w:rsidR="00DC3B89">
        <w:t>noteikumi Nr.</w:t>
      </w:r>
      <w:r w:rsidR="00041DA5">
        <w:t> </w:t>
      </w:r>
      <w:r w:rsidR="00DC3B89">
        <w:t>118 „</w:t>
      </w:r>
      <w:r w:rsidR="00DC3B89" w:rsidRPr="44ED8C43">
        <w:rPr>
          <w:b/>
          <w:bCs/>
        </w:rPr>
        <w:t>Noteikumi par virszemes un pazemes ūdeņu kvalitāti</w:t>
      </w:r>
      <w:r w:rsidR="00DC3B89">
        <w:t xml:space="preserve">” nosaka kvalitātes normatīvus virszemes un pazemes ūdeņiem, ka arī prioritāros zivju ūdeņus, kuros nepieciešams veikt ūdeņu aizsardzību vai kvalitātes uzlabošanas pasākumus, lai nodrošinātu zivju populācijām labvēlīgus apstākļus. Saskaņā ar minētajiem noteikumiem, </w:t>
      </w:r>
      <w:r w:rsidR="00FA1962">
        <w:t>Sventāja</w:t>
      </w:r>
      <w:r w:rsidR="00DC3B89">
        <w:t xml:space="preserve"> prioritāro zivju ūdeņu sarakstā</w:t>
      </w:r>
      <w:r w:rsidR="004E4EEE">
        <w:t xml:space="preserve"> iekļauta kā lašveidīgo zivju ūdeņi</w:t>
      </w:r>
      <w:r w:rsidR="00DC3B89">
        <w:t>.</w:t>
      </w:r>
    </w:p>
    <w:p w14:paraId="641D70B7" w14:textId="75299C84" w:rsidR="00DC3B89" w:rsidRPr="006F39A3" w:rsidRDefault="00A36960" w:rsidP="00451648">
      <w:r w:rsidRPr="006F39A3">
        <w:t>MK</w:t>
      </w:r>
      <w:r>
        <w:t xml:space="preserve"> </w:t>
      </w:r>
      <w:r w:rsidR="00E14BA0">
        <w:t>2015</w:t>
      </w:r>
      <w:r w:rsidR="00041DA5">
        <w:t>. </w:t>
      </w:r>
      <w:r w:rsidR="00E14BA0">
        <w:t>gada 11</w:t>
      </w:r>
      <w:r w:rsidR="00041DA5">
        <w:t>. </w:t>
      </w:r>
      <w:r w:rsidR="00E14BA0">
        <w:t xml:space="preserve">decembra </w:t>
      </w:r>
      <w:r w:rsidR="00DC3B89" w:rsidRPr="006F39A3">
        <w:t>noteikumi Nr.</w:t>
      </w:r>
      <w:r w:rsidR="00041DA5">
        <w:t> </w:t>
      </w:r>
      <w:r w:rsidR="00DC3B89" w:rsidRPr="006F39A3">
        <w:t>800 „</w:t>
      </w:r>
      <w:r w:rsidR="00DC3B89" w:rsidRPr="006F39A3">
        <w:rPr>
          <w:b/>
        </w:rPr>
        <w:t>Makšķerēšanas, vēžošanas un zemūdens medību noteikumi</w:t>
      </w:r>
      <w:r w:rsidR="00DC3B89" w:rsidRPr="006F39A3">
        <w:t>” nosaka kārtību, kādā fiziskās personas Latvijas Republikas ūdeņos var nodarboties ar amatierzveju – makšķerēšanu un zemūdens medībām, zivju (vēžu un citu ūdens bezmugurkaulnieku) ieguvi ar šajos noteikumos atļautiem makšķerēšanas, zemūdens medību un vēžošanas rīkiem.</w:t>
      </w:r>
    </w:p>
    <w:p w14:paraId="5879F8F1" w14:textId="6F40A79D" w:rsidR="00DC3B89" w:rsidRPr="006F39A3" w:rsidRDefault="00A36960" w:rsidP="00451648">
      <w:r w:rsidRPr="006F39A3">
        <w:t>MK</w:t>
      </w:r>
      <w:r>
        <w:t xml:space="preserve"> </w:t>
      </w:r>
      <w:r w:rsidR="00E14BA0">
        <w:t>2015</w:t>
      </w:r>
      <w:r w:rsidR="00041DA5">
        <w:t>. </w:t>
      </w:r>
      <w:r w:rsidR="00E14BA0">
        <w:t>gada 7</w:t>
      </w:r>
      <w:r w:rsidR="00041DA5">
        <w:t>. </w:t>
      </w:r>
      <w:r w:rsidR="00E14BA0">
        <w:t xml:space="preserve">aprīļa </w:t>
      </w:r>
      <w:r w:rsidR="00DC3B89" w:rsidRPr="006F39A3">
        <w:t>noteikumi Nr.</w:t>
      </w:r>
      <w:r w:rsidR="00041DA5">
        <w:t> </w:t>
      </w:r>
      <w:r w:rsidR="00DC3B89" w:rsidRPr="006F39A3">
        <w:t>171 „</w:t>
      </w:r>
      <w:r w:rsidR="00DC3B89" w:rsidRPr="006F39A3">
        <w:rPr>
          <w:b/>
        </w:rPr>
        <w:t>Noteikumi par valsts un Eiropas Savienības atbalsta piešķiršanu, administrēšanu un uzraudzību vides, klimata un lauku ainavas uzlabošanai 2014.–2020.</w:t>
      </w:r>
      <w:r w:rsidR="00FA1962">
        <w:rPr>
          <w:b/>
        </w:rPr>
        <w:t> </w:t>
      </w:r>
      <w:r w:rsidR="00DC3B89" w:rsidRPr="006F39A3">
        <w:rPr>
          <w:b/>
        </w:rPr>
        <w:t>gada plānošanas periodā</w:t>
      </w:r>
      <w:r w:rsidR="00DC3B89" w:rsidRPr="006F39A3">
        <w:t>” nosaka kārtību, kādā piešķir, administrē un uzrauga valsts un ES lauku attīstības platībatkarīgo atbalstu lauku attīstībai – vides, klimata un lauku ainavas uzlabošanas pasākumiem. Viens no pasākumiem, kam tiek piešķirts atbalsts, ir „Bioloģiskās daudzveidības uzturēšana zālājos”. Atbilstoši noteikumiem tiek noteikts atbalsta apmērs par vienu hektāru atbalsttiesīgās platības, kas tiek iedalītas piecās dažādās vērību kategorijās.</w:t>
      </w:r>
    </w:p>
    <w:p w14:paraId="5A5014EF" w14:textId="741086ED" w:rsidR="00DC3B89" w:rsidRPr="006F39A3" w:rsidRDefault="00A36960" w:rsidP="00451648">
      <w:r w:rsidRPr="006F39A3">
        <w:t>MK</w:t>
      </w:r>
      <w:r>
        <w:t xml:space="preserve"> </w:t>
      </w:r>
      <w:r w:rsidR="00E14BA0">
        <w:t>2010</w:t>
      </w:r>
      <w:r w:rsidR="00041DA5">
        <w:t>. </w:t>
      </w:r>
      <w:r w:rsidR="00E14BA0">
        <w:t>gada 20</w:t>
      </w:r>
      <w:r w:rsidR="00041DA5">
        <w:t>. </w:t>
      </w:r>
      <w:r w:rsidR="00E14BA0">
        <w:t xml:space="preserve">aprīļa </w:t>
      </w:r>
      <w:r w:rsidR="00DC3B89" w:rsidRPr="006F39A3">
        <w:t>noteikumi Nr.</w:t>
      </w:r>
      <w:r w:rsidR="00041DA5">
        <w:t> </w:t>
      </w:r>
      <w:r w:rsidR="00DC3B89" w:rsidRPr="006F39A3">
        <w:t>406 “</w:t>
      </w:r>
      <w:r w:rsidR="00DC3B89" w:rsidRPr="006F39A3">
        <w:rPr>
          <w:b/>
        </w:rPr>
        <w:t>Virszemes ūdensobjektu aizsargjoslu noteikšanas metodika</w:t>
      </w:r>
      <w:r w:rsidR="00DC3B89" w:rsidRPr="006F39A3">
        <w:t>” regulē virszemes ūdensobjektu aizsargjoslu noteikšanas kārtību, apzīmēšanu dabā, vides aizsardzības prasības aizsargjoslās.</w:t>
      </w:r>
    </w:p>
    <w:p w14:paraId="4D3FF76E" w14:textId="34E9577B" w:rsidR="00DC3B89" w:rsidRPr="006F39A3" w:rsidRDefault="00A36960" w:rsidP="00451648">
      <w:r w:rsidRPr="006F39A3">
        <w:t>MK</w:t>
      </w:r>
      <w:r>
        <w:t xml:space="preserve"> </w:t>
      </w:r>
      <w:r w:rsidR="00E14BA0">
        <w:t>2013</w:t>
      </w:r>
      <w:r w:rsidR="00041DA5">
        <w:t>. </w:t>
      </w:r>
      <w:r w:rsidR="00E14BA0">
        <w:t>gada 30</w:t>
      </w:r>
      <w:r w:rsidR="00041DA5">
        <w:t>. </w:t>
      </w:r>
      <w:r w:rsidR="00E14BA0">
        <w:t xml:space="preserve">aprīļa </w:t>
      </w:r>
      <w:r w:rsidR="00DC3B89" w:rsidRPr="006F39A3">
        <w:t>noteikumi Nr.</w:t>
      </w:r>
      <w:r w:rsidR="00041DA5">
        <w:t> </w:t>
      </w:r>
      <w:r w:rsidR="00DC3B89" w:rsidRPr="006F39A3">
        <w:t>240 „</w:t>
      </w:r>
      <w:r w:rsidR="00DC3B89" w:rsidRPr="006F39A3">
        <w:rPr>
          <w:b/>
        </w:rPr>
        <w:t>Vispārīgie teritorijas plānošanas izmantošanas un apbūves noteikumi</w:t>
      </w:r>
      <w:r w:rsidR="00DC3B89" w:rsidRPr="006F39A3">
        <w:t>” nosaka vispārīgās prasības vietējā līmeņa teritorijas attīstības plānošanai, teritorijas izmantošanai un apbūvei, kā arī teritorijas izmantošanas veidu klasifikāciju.</w:t>
      </w:r>
    </w:p>
    <w:p w14:paraId="2A04124D" w14:textId="5BA39F06" w:rsidR="00ED7343" w:rsidRDefault="00A36960" w:rsidP="00451648">
      <w:r w:rsidRPr="006F39A3">
        <w:t xml:space="preserve">MK </w:t>
      </w:r>
      <w:r w:rsidR="00E14BA0">
        <w:t>2014</w:t>
      </w:r>
      <w:r w:rsidR="00041DA5">
        <w:t>. </w:t>
      </w:r>
      <w:r w:rsidR="00E14BA0">
        <w:t>gada 14</w:t>
      </w:r>
      <w:r w:rsidR="00041DA5">
        <w:t>. </w:t>
      </w:r>
      <w:r w:rsidR="00E14BA0">
        <w:t xml:space="preserve">oktobra </w:t>
      </w:r>
      <w:r w:rsidR="00DC3B89" w:rsidRPr="006F39A3">
        <w:t>noteikumi Nr.</w:t>
      </w:r>
      <w:r w:rsidR="00041DA5">
        <w:t> </w:t>
      </w:r>
      <w:r w:rsidR="00DC3B89" w:rsidRPr="006F39A3">
        <w:t>628 „</w:t>
      </w:r>
      <w:r w:rsidR="00DC3B89" w:rsidRPr="006F39A3">
        <w:rPr>
          <w:b/>
        </w:rPr>
        <w:t>Noteikumi par pašvaldību teritorijas attīstības plānošanas dokumentiem</w:t>
      </w:r>
      <w:r w:rsidR="00DC3B89" w:rsidRPr="006F39A3">
        <w:t>” cita starpā nosaka novada vai republikas pilsētas pašvaldības vietējā līmeņa teritorijas attīstības plānošanas dokumentu – ilgtspējīgas attīstības stratēģijas, attīstības programmas, teritorijas plānojuma, lokālplānojuma un to grozījumu, detālplānojuma un tematiskā plānojuma – saturu un to izstrādes kārtību.</w:t>
      </w:r>
    </w:p>
    <w:p w14:paraId="793ED78E" w14:textId="77777777" w:rsidR="00ED7343" w:rsidRDefault="00ED7343" w:rsidP="00916DE9">
      <w:pPr>
        <w:pStyle w:val="Heading2"/>
      </w:pPr>
      <w:bookmarkStart w:id="11" w:name="_Toc40427188"/>
      <w:r>
        <w:lastRenderedPageBreak/>
        <w:t>1.3. ES nozīmes īpaši aizsargājamās dabas teritorijas pie Sventājas upes Lietuvas Republikas teritorijā</w:t>
      </w:r>
      <w:bookmarkEnd w:id="11"/>
    </w:p>
    <w:p w14:paraId="7AE05CA4" w14:textId="77777777" w:rsidR="00ED7343" w:rsidRDefault="00ED7343" w:rsidP="00916DE9">
      <w:pPr>
        <w:keepNext/>
      </w:pPr>
    </w:p>
    <w:p w14:paraId="0C4EFBBD" w14:textId="1D5D91DB" w:rsidR="0004104C" w:rsidRPr="00822E0C" w:rsidRDefault="0004104C" w:rsidP="00916DE9">
      <w:pPr>
        <w:keepNext/>
      </w:pPr>
      <w:r>
        <w:t xml:space="preserve">DL </w:t>
      </w:r>
      <w:r w:rsidR="001C1ED3">
        <w:t>“Sventājas upes ieleja”</w:t>
      </w:r>
      <w:r>
        <w:t xml:space="preserve"> robežojas ar Lietuvā esošajiem Lenkimai un Darbenai pagastiem, un arī Lietuvas Republikā Sventājas upes ielejas zālāji</w:t>
      </w:r>
      <w:r w:rsidR="001F1F32">
        <w:t xml:space="preserve"> un meži</w:t>
      </w:r>
      <w:r>
        <w:t xml:space="preserve"> ir atzīt</w:t>
      </w:r>
      <w:r w:rsidR="001F1F32">
        <w:t>i</w:t>
      </w:r>
      <w:r>
        <w:t xml:space="preserve"> par t</w:t>
      </w:r>
      <w:r w:rsidR="001F1F32">
        <w:t>eritorijām</w:t>
      </w:r>
      <w:r>
        <w:t>, kura</w:t>
      </w:r>
      <w:r w:rsidR="001F1F32">
        <w:t>s</w:t>
      </w:r>
      <w:r>
        <w:t xml:space="preserve"> atbilst ES nozīmes īpaši </w:t>
      </w:r>
      <w:r w:rsidR="00822E0C">
        <w:t xml:space="preserve">aizsargājamām </w:t>
      </w:r>
      <w:r>
        <w:t xml:space="preserve">dabas teritorijām. Atšķirībā no DL </w:t>
      </w:r>
      <w:r w:rsidR="001C1ED3">
        <w:t xml:space="preserve">“Sventājas upes ieleja” </w:t>
      </w:r>
      <w:r>
        <w:t>ģeogrāfiskā novietojuma – gara, šaura lineāra teritorija upes ielejas labajā krastā, upes pretējā krastā, Lietuvas Republikā, Sventājas upes ielejā ir trīs atsevišķas</w:t>
      </w:r>
      <w:r w:rsidR="001F1F32">
        <w:t xml:space="preserve"> </w:t>
      </w:r>
      <w:r w:rsidR="001F1F32" w:rsidRPr="004E4EEE">
        <w:rPr>
          <w:i/>
          <w:iCs/>
        </w:rPr>
        <w:t>Natura 2000</w:t>
      </w:r>
      <w:r>
        <w:t xml:space="preserve"> teritorijas</w:t>
      </w:r>
      <w:r w:rsidR="006A4D98">
        <w:t xml:space="preserve"> (skatīt 3.</w:t>
      </w:r>
      <w:r w:rsidR="00FA1962">
        <w:t> </w:t>
      </w:r>
      <w:r w:rsidR="006A4D98">
        <w:t xml:space="preserve">pielikuma </w:t>
      </w:r>
      <w:r w:rsidR="00263DB8">
        <w:t>2</w:t>
      </w:r>
      <w:r w:rsidR="006A4D98">
        <w:t>.</w:t>
      </w:r>
      <w:r w:rsidR="00FA1962">
        <w:t> </w:t>
      </w:r>
      <w:r w:rsidR="006A4D98">
        <w:t>attēlu)</w:t>
      </w:r>
      <w:r>
        <w:t xml:space="preserve">. </w:t>
      </w:r>
    </w:p>
    <w:p w14:paraId="4D1C3463" w14:textId="77777777" w:rsidR="001F1F32" w:rsidRDefault="001F1F32" w:rsidP="00ED7343"/>
    <w:p w14:paraId="4E1292AE" w14:textId="77777777" w:rsidR="001F1F32" w:rsidRDefault="001F1F32" w:rsidP="001F1F32">
      <w:pPr>
        <w:pStyle w:val="Heading3"/>
      </w:pPr>
      <w:bookmarkStart w:id="12" w:name="_Toc40427189"/>
      <w:r>
        <w:t xml:space="preserve">1.3.1. </w:t>
      </w:r>
      <w:r w:rsidRPr="009621E7">
        <w:t>Sudėnų pievos (Sudenu pļavas)</w:t>
      </w:r>
      <w:bookmarkEnd w:id="12"/>
    </w:p>
    <w:p w14:paraId="301B7B42" w14:textId="77777777" w:rsidR="001F1F32" w:rsidRPr="00CB0404" w:rsidRDefault="001F1F32" w:rsidP="001F1F32">
      <w:pPr>
        <w:rPr>
          <w:b/>
        </w:rPr>
      </w:pPr>
      <w:r w:rsidRPr="00CB0404">
        <w:t>Īpaši aizsargājamā dabas teritorijas Sudėnų pievos (Sudenu pļavas) platība ir 110 ha</w:t>
      </w:r>
      <w:r w:rsidR="004958C1" w:rsidRPr="00CB0404">
        <w:t xml:space="preserve"> (skat. 1.2. attēlu). </w:t>
      </w:r>
      <w:r w:rsidR="00FB34A7" w:rsidRPr="00CB0404">
        <w:t xml:space="preserve"> Teritorijai ir</w:t>
      </w:r>
      <w:r w:rsidRPr="00CB0404">
        <w:t xml:space="preserve"> izstrādāts dabas aizsardzības plāns “BAST „SUDĖNŲ PIEVOS“ GAMTOTVARKOS PLANO PAGRINDŢIAMOJI INFORMACIJA”,</w:t>
      </w:r>
      <w:r w:rsidRPr="00CB0404">
        <w:rPr>
          <w:b/>
        </w:rPr>
        <w:t xml:space="preserve"> </w:t>
      </w:r>
      <w:r w:rsidRPr="00CB0404">
        <w:t>Izstrādātājs: Lietuvos gamtos fondas, Vilnius 2012.</w:t>
      </w:r>
      <w:r w:rsidR="00FB34A7" w:rsidRPr="00CB0404">
        <w:t>, plāns pieejams lietuviešu valodā.</w:t>
      </w:r>
    </w:p>
    <w:p w14:paraId="29545B95" w14:textId="12EF8871" w:rsidR="001F1F32" w:rsidRDefault="001F1F32" w:rsidP="001F1F32">
      <w:r>
        <w:t xml:space="preserve">ĪADT </w:t>
      </w:r>
      <w:r w:rsidR="00FB34A7">
        <w:t>a</w:t>
      </w:r>
      <w:r>
        <w:t>psa</w:t>
      </w:r>
      <w:r w:rsidR="005607D3">
        <w:t>imniekošanas plānam noteikts 10 </w:t>
      </w:r>
      <w:r>
        <w:t>gadu darbības termiņš sākot ar 2012.</w:t>
      </w:r>
      <w:r w:rsidR="005607D3">
        <w:t> </w:t>
      </w:r>
      <w:r>
        <w:t>gadu, noteiktas periodiskas apsaimniekošanas darbī</w:t>
      </w:r>
      <w:r w:rsidR="005607D3">
        <w:t>bas un pārskatīšanas ik pēc 3-5 </w:t>
      </w:r>
      <w:r>
        <w:t>gadiem. Galvenie teritorijas izveidošanas mērķi ir a</w:t>
      </w:r>
      <w:r w:rsidRPr="009621E7">
        <w:t>tjaunot un uzturēt pļavu biotopus: 6410 Mitri zālāji periodiski izžūstošās augsnēs, 6430 Eitrofas augsto lakstaugu audzes, 6450 Palieņu zālāji un 6230 * Vilkakūlas zālāji (t</w:t>
      </w:r>
      <w:r w:rsidR="005607D3">
        <w:t>ukšaiņu zālāji) 97,5 </w:t>
      </w:r>
      <w:r>
        <w:t>ha platībā, kā arī i</w:t>
      </w:r>
      <w:r w:rsidRPr="009621E7">
        <w:t>nformēt sabiedrību, vietējos iedzīvotājus un citas ieinteresētās puses par Eiropas nozīmes dabas vērtībām, aizsardzības vajadzībām un pārvaldības pasākumiem.</w:t>
      </w:r>
    </w:p>
    <w:p w14:paraId="244A3D58" w14:textId="77777777" w:rsidR="001F1F32" w:rsidRDefault="001F1F32" w:rsidP="001F1F32">
      <w:r>
        <w:t>Apsaimniekošanas pasākumi paredz šādas darbības:</w:t>
      </w:r>
    </w:p>
    <w:p w14:paraId="4F20271E" w14:textId="77777777" w:rsidR="001F1F32" w:rsidRDefault="001F1F32" w:rsidP="001F1F32">
      <w:pPr>
        <w:spacing w:after="0" w:line="240" w:lineRule="auto"/>
        <w:ind w:left="284" w:hanging="284"/>
      </w:pPr>
      <w:r>
        <w:t>•</w:t>
      </w:r>
      <w:r>
        <w:tab/>
        <w:t>Organizēt seminārus/konsultācijas vietējiem zemniekiem un zemes īpašniekiem;</w:t>
      </w:r>
    </w:p>
    <w:p w14:paraId="1F89950C" w14:textId="77777777" w:rsidR="001F1F32" w:rsidRDefault="001F1F32" w:rsidP="001F1F32">
      <w:pPr>
        <w:spacing w:after="0" w:line="240" w:lineRule="auto"/>
        <w:ind w:left="284" w:hanging="284"/>
      </w:pPr>
      <w:r>
        <w:t>•</w:t>
      </w:r>
      <w:r>
        <w:tab/>
        <w:t>Organizēt brošūras izdošanu, informējot vietējos lauksaimniekus par iespējām piedalīties Lauku atbalsta pasākumos;</w:t>
      </w:r>
    </w:p>
    <w:p w14:paraId="7C27BD74" w14:textId="77777777" w:rsidR="001F1F32" w:rsidRDefault="001F1F32" w:rsidP="001F1F32">
      <w:pPr>
        <w:spacing w:after="0" w:line="240" w:lineRule="auto"/>
        <w:ind w:left="284" w:hanging="284"/>
      </w:pPr>
      <w:r>
        <w:t>•</w:t>
      </w:r>
      <w:r>
        <w:tab/>
        <w:t>Organizēt tehniskās dokumentācijas sagatavošanu teritorijas apsaimniekošanai nozīmīgu ceļu sakārtošanai un ierīkošanai: remontdarbi 3 ceļiem 1,5 km garumā;</w:t>
      </w:r>
    </w:p>
    <w:p w14:paraId="1B9C1204" w14:textId="752FA1A4" w:rsidR="001F1F32" w:rsidRDefault="001F1F32" w:rsidP="001F1F32">
      <w:pPr>
        <w:spacing w:after="0" w:line="240" w:lineRule="auto"/>
        <w:ind w:left="284" w:hanging="284"/>
      </w:pPr>
      <w:r>
        <w:t>•</w:t>
      </w:r>
      <w:r>
        <w:tab/>
        <w:t>Koku izciršana un novākšana zālājos. Pasākuma īstenošanas teritorijas kopējā platība ir 97</w:t>
      </w:r>
      <w:r w:rsidR="005607D3">
        <w:t>,5 ha. Pasākuma platība ir 23,4 </w:t>
      </w:r>
      <w:r>
        <w:t>ha.</w:t>
      </w:r>
    </w:p>
    <w:p w14:paraId="4D6BD521" w14:textId="250A941B" w:rsidR="001F1F32" w:rsidRDefault="001F1F32" w:rsidP="001F1F32">
      <w:pPr>
        <w:spacing w:after="0" w:line="240" w:lineRule="auto"/>
        <w:ind w:left="284" w:hanging="284"/>
      </w:pPr>
      <w:r>
        <w:t>•</w:t>
      </w:r>
      <w:r>
        <w:tab/>
        <w:t>Zālāju apsaimniekošana – pļaušana; pasākums</w:t>
      </w:r>
      <w:r w:rsidR="005607D3">
        <w:t xml:space="preserve"> īstenojams kopējā platība 97,5 </w:t>
      </w:r>
      <w:r>
        <w:t>ha.</w:t>
      </w:r>
    </w:p>
    <w:p w14:paraId="3CDC3D3D" w14:textId="77777777" w:rsidR="001F1F32" w:rsidRDefault="001F1F32" w:rsidP="001F1F32">
      <w:pPr>
        <w:spacing w:after="0" w:line="240" w:lineRule="auto"/>
        <w:ind w:left="284" w:hanging="284"/>
      </w:pPr>
      <w:r>
        <w:t>•</w:t>
      </w:r>
      <w:r>
        <w:tab/>
        <w:t>Informācijas stenda uzstādīšanu. Norādes un informatīvo zīmju uzstādīšana.</w:t>
      </w:r>
    </w:p>
    <w:p w14:paraId="6826165D" w14:textId="77777777" w:rsidR="001F1F32" w:rsidRDefault="001F1F32" w:rsidP="001F1F32">
      <w:pPr>
        <w:spacing w:after="0" w:line="240" w:lineRule="auto"/>
      </w:pPr>
    </w:p>
    <w:p w14:paraId="1834D963" w14:textId="77777777" w:rsidR="001F1F32" w:rsidRDefault="001F1F32" w:rsidP="001F1F32">
      <w:r>
        <w:t>Pirmajā pļa</w:t>
      </w:r>
      <w:r w:rsidR="006A4D98">
        <w:t xml:space="preserve">ušanas gadā tiek veikta koku </w:t>
      </w:r>
      <w:r>
        <w:t>izciršana un aizvākšana, zāles pļaušana un biomasas novākšana. Otrajā apsaimniekošanas gadā – ataugušo kokaugu izciršana un aizvākšana, kā arī zālāju pļaušana un biomasas novākšana.</w:t>
      </w:r>
    </w:p>
    <w:p w14:paraId="3E845826" w14:textId="2847D63B" w:rsidR="001F1F32" w:rsidRDefault="006A4D98" w:rsidP="001F1F32">
      <w:r>
        <w:t>DA plānā norādīts, ka p</w:t>
      </w:r>
      <w:r w:rsidR="001F1F32">
        <w:t xml:space="preserve">ašlaik apkārtnē </w:t>
      </w:r>
      <w:r w:rsidR="00FB34A7">
        <w:t xml:space="preserve">netiek piedāvāts </w:t>
      </w:r>
      <w:r w:rsidR="001F1F32">
        <w:t>lauku tūrism</w:t>
      </w:r>
      <w:r w:rsidR="00FB34A7">
        <w:t>s</w:t>
      </w:r>
      <w:r w:rsidR="001F1F32">
        <w:t xml:space="preserve"> viensētās </w:t>
      </w:r>
      <w:r w:rsidR="00FB34A7">
        <w:t>vai citās</w:t>
      </w:r>
      <w:r w:rsidR="001F1F32">
        <w:t xml:space="preserve"> atpūtas </w:t>
      </w:r>
      <w:r w:rsidR="00FB34A7">
        <w:t>vietās</w:t>
      </w:r>
      <w:r w:rsidR="001F1F32">
        <w:t xml:space="preserve">. Teritorijā </w:t>
      </w:r>
      <w:r>
        <w:t>galvenā atpūta</w:t>
      </w:r>
      <w:r w:rsidR="001F1F32">
        <w:t xml:space="preserve"> ir makšķerēšana </w:t>
      </w:r>
      <w:r>
        <w:t xml:space="preserve">liegumam piegulošajā </w:t>
      </w:r>
      <w:r w:rsidR="001F1F32">
        <w:t xml:space="preserve">upes posmā, ik pa laikam </w:t>
      </w:r>
      <w:r w:rsidR="00FB34A7">
        <w:t>makšķerē</w:t>
      </w:r>
      <w:r w:rsidR="001F1F32">
        <w:t xml:space="preserve"> vietējie vai tālāk dzīvojošie </w:t>
      </w:r>
      <w:r w:rsidR="00FB34A7">
        <w:t>makšķernieki</w:t>
      </w:r>
      <w:r w:rsidR="001F1F32">
        <w:t xml:space="preserve"> - amatieri. Šīs darbības neietekmē teritoriju. Teritorijā ir tikai divas nelielas takas, kas ved uz Sventājas upi. Nākotnē Sventājā var tikt piedāvāti </w:t>
      </w:r>
      <w:r w:rsidR="00FB34A7">
        <w:t>laivošanas</w:t>
      </w:r>
      <w:r w:rsidR="001F1F32">
        <w:t xml:space="preserve"> maršruti</w:t>
      </w:r>
      <w:r w:rsidR="00FB34A7">
        <w:t>,</w:t>
      </w:r>
      <w:r w:rsidR="001F1F32">
        <w:t xml:space="preserve"> kas ietu caur  teritoriju, jo upe nav iztaisnota un ir </w:t>
      </w:r>
      <w:r w:rsidR="00FB34A7">
        <w:t>piemērota</w:t>
      </w:r>
      <w:r w:rsidR="001F1F32">
        <w:t xml:space="preserve"> laivošanai, it īpaši </w:t>
      </w:r>
      <w:r w:rsidR="00FB34A7">
        <w:t>tāpēc, ka tā ietek</w:t>
      </w:r>
      <w:r w:rsidR="001F1F32">
        <w:t xml:space="preserve"> Baltijas jūrā</w:t>
      </w:r>
      <w:r w:rsidR="00FB34A7">
        <w:t>. Plānā ir informācija ka perspektīvā varētu</w:t>
      </w:r>
      <w:r w:rsidR="001F1F32">
        <w:t xml:space="preserve"> izveidot velosipēdistu maršrutu netālu no teritorijas, kas </w:t>
      </w:r>
      <w:r w:rsidR="00FB34A7">
        <w:t>ietu</w:t>
      </w:r>
      <w:r w:rsidR="001F1F32">
        <w:t xml:space="preserve"> pa </w:t>
      </w:r>
      <w:r w:rsidR="00FB34A7">
        <w:t xml:space="preserve">netālu esošo </w:t>
      </w:r>
      <w:r w:rsidR="001F1F32">
        <w:t>reģionālo ceļu.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2"/>
      </w:tblGrid>
      <w:tr w:rsidR="00FB34A7" w14:paraId="21B061C8" w14:textId="77777777" w:rsidTr="3FB60C2D">
        <w:tc>
          <w:tcPr>
            <w:tcW w:w="9242" w:type="dxa"/>
          </w:tcPr>
          <w:p w14:paraId="76367195" w14:textId="77777777" w:rsidR="00FB34A7" w:rsidRDefault="00FB34A7" w:rsidP="001F1F32">
            <w:r>
              <w:rPr>
                <w:noProof/>
                <w:lang w:eastAsia="lv-LV"/>
              </w:rPr>
              <w:lastRenderedPageBreak/>
              <w:drawing>
                <wp:inline distT="0" distB="0" distL="0" distR="0" wp14:anchorId="226DAA8C" wp14:editId="10C0878F">
                  <wp:extent cx="5543550" cy="3963276"/>
                  <wp:effectExtent l="0" t="0" r="0" b="0"/>
                  <wp:docPr id="174445959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5" cstate="email">
                            <a:extLst>
                              <a:ext uri="{28A0092B-C50C-407E-A947-70E740481C1C}">
                                <a14:useLocalDpi xmlns:a14="http://schemas.microsoft.com/office/drawing/2010/main"/>
                              </a:ext>
                            </a:extLst>
                          </a:blip>
                          <a:stretch>
                            <a:fillRect/>
                          </a:stretch>
                        </pic:blipFill>
                        <pic:spPr>
                          <a:xfrm>
                            <a:off x="0" y="0"/>
                            <a:ext cx="5543550" cy="3963276"/>
                          </a:xfrm>
                          <a:prstGeom prst="rect">
                            <a:avLst/>
                          </a:prstGeom>
                        </pic:spPr>
                      </pic:pic>
                    </a:graphicData>
                  </a:graphic>
                </wp:inline>
              </w:drawing>
            </w:r>
          </w:p>
        </w:tc>
      </w:tr>
      <w:tr w:rsidR="00FB34A7" w14:paraId="5E4114D3" w14:textId="77777777" w:rsidTr="3FB60C2D">
        <w:tc>
          <w:tcPr>
            <w:tcW w:w="9242" w:type="dxa"/>
          </w:tcPr>
          <w:p w14:paraId="06A40ADB" w14:textId="174ED84F" w:rsidR="00FB34A7" w:rsidRDefault="00FB34A7" w:rsidP="00FB34A7">
            <w:r>
              <w:t>1.2.</w:t>
            </w:r>
            <w:r w:rsidR="005607D3">
              <w:t> </w:t>
            </w:r>
            <w:r>
              <w:t xml:space="preserve">attēls. </w:t>
            </w:r>
            <w:r w:rsidRPr="00CB0404">
              <w:t>ĪADT Sudėnų pievos (Sudenu pļavas), avots: BAST „SUDĖNŲ PIEVOS“ GAMTOTVARKOS PLANO PAGRINDŢIAMOJI INFORMACIJA,</w:t>
            </w:r>
            <w:r w:rsidRPr="00CB0404">
              <w:rPr>
                <w:b/>
              </w:rPr>
              <w:t xml:space="preserve"> </w:t>
            </w:r>
            <w:r w:rsidRPr="00CB0404">
              <w:t>Lietuvos gamtos fondas, Vilnius 2012</w:t>
            </w:r>
          </w:p>
        </w:tc>
      </w:tr>
    </w:tbl>
    <w:p w14:paraId="01C8D55F" w14:textId="77777777" w:rsidR="00FB34A7" w:rsidRDefault="00FB34A7" w:rsidP="001F1F32"/>
    <w:p w14:paraId="10AE5483" w14:textId="77777777" w:rsidR="00FB34A7" w:rsidRDefault="00FB34A7" w:rsidP="00FB34A7">
      <w:pPr>
        <w:pStyle w:val="Heading3"/>
      </w:pPr>
      <w:bookmarkStart w:id="13" w:name="_Toc40427190"/>
      <w:r>
        <w:t>1.3.2. Seno</w:t>
      </w:r>
      <w:r w:rsidR="003262CB">
        <w:t>sios Įpilties apylinkės (Senās I</w:t>
      </w:r>
      <w:r>
        <w:t>piltes apriņķis/apkārtne)</w:t>
      </w:r>
      <w:bookmarkEnd w:id="13"/>
    </w:p>
    <w:p w14:paraId="3D2D7462" w14:textId="2F8F1995" w:rsidR="00FB34A7" w:rsidRDefault="00FB34A7" w:rsidP="00FB34A7">
      <w:r>
        <w:t xml:space="preserve">Īpaši aizsargājamās dabas teritorijas </w:t>
      </w:r>
      <w:r w:rsidRPr="00FB34A7">
        <w:t>Senosios Į</w:t>
      </w:r>
      <w:r w:rsidR="00EE5446">
        <w:t>pilties apylinkės (Senās I</w:t>
      </w:r>
      <w:r w:rsidRPr="00FB34A7">
        <w:t>piltes apriņķis/apkārtne)</w:t>
      </w:r>
      <w:r>
        <w:t xml:space="preserve"> platība ir 69,</w:t>
      </w:r>
      <w:r w:rsidR="005607D3">
        <w:t>86 </w:t>
      </w:r>
      <w:r>
        <w:t>ha</w:t>
      </w:r>
      <w:r w:rsidR="005607D3">
        <w:t xml:space="preserve"> (skat. 1.3. </w:t>
      </w:r>
      <w:r w:rsidR="004958C1">
        <w:t>attēlu)</w:t>
      </w:r>
      <w:r w:rsidR="004958C1" w:rsidRPr="00A915AC">
        <w:t xml:space="preserve">. </w:t>
      </w:r>
      <w:r>
        <w:t xml:space="preserve"> Teritorijai ir izstrādāts dabas aizsardzības plāns, “SENOSIOS ĮPILTIES APYLINKĖS GAMTOTVARKOS PLANO PAGRINDŽIAMOJI INFORMACIJA, izstrādātājs: Klaipėdos universitetas Jūros mokslų ir technologijų centras un Baltijos pajūrio aplinkos tyrimų ir planavimo institutas, Klaipėda 2014. Plāns apstiprināts 2015.</w:t>
      </w:r>
      <w:r w:rsidR="005607D3">
        <w:t> </w:t>
      </w:r>
      <w:r>
        <w:t>gadā, plān</w:t>
      </w:r>
      <w:r w:rsidR="005607D3">
        <w:t>am noteikts darbības termiņš 10 </w:t>
      </w:r>
      <w:r>
        <w:t>gad</w:t>
      </w:r>
      <w:r w:rsidR="00EE5446">
        <w:t>i un apsaimniekošanas pasākumi</w:t>
      </w:r>
      <w:r w:rsidR="005607D3">
        <w:t xml:space="preserve"> ir sadalīti divos 5 </w:t>
      </w:r>
      <w:r>
        <w:t>gadu posmos</w:t>
      </w:r>
      <w:r w:rsidR="00EE5446">
        <w:t>, plāns pieejams lietuviešu valodā</w:t>
      </w:r>
      <w:r>
        <w:t>.</w:t>
      </w:r>
    </w:p>
    <w:p w14:paraId="13D6AA5F" w14:textId="262B6BB7" w:rsidR="00FB34A7" w:rsidRDefault="00FB34A7" w:rsidP="00FB34A7">
      <w:r>
        <w:t>ĪADT izveidota lai aizsargātu biotopu</w:t>
      </w:r>
      <w:r w:rsidR="00263DB8">
        <w:t xml:space="preserve">s 6410 Mitri zālāji periodiski </w:t>
      </w:r>
      <w:r>
        <w:t>izžūstošās augsnēs; 6430 Eitrofas augsto lakstaugu audzes; 6450 Palieņu zālāji; taču tajā ietilpst arī biotopi 3150 Eitrofi ezeri ar iegrimušo ūdensaugu un peldaugu augāju; 6210 Sausi zālāji kaļķainās augsnēs; 6120* Smiltāju zālāji; 6270*  Sugām bagātas ganība</w:t>
      </w:r>
      <w:r w:rsidR="00263DB8">
        <w:t xml:space="preserve">s </w:t>
      </w:r>
      <w:r>
        <w:t>un ganītas pļavas; 6510 Mēreni mitras pļavas;</w:t>
      </w:r>
      <w:r w:rsidR="00EE5446">
        <w:t xml:space="preserve"> 7140 Pārejas purvi un slīkšņas</w:t>
      </w:r>
      <w:r w:rsidR="007A6509">
        <w:t xml:space="preserve"> un sugu lielais</w:t>
      </w:r>
      <w:r w:rsidR="007A6509" w:rsidRPr="007A6509">
        <w:t xml:space="preserve"> triton</w:t>
      </w:r>
      <w:r w:rsidR="007A6509">
        <w:t>s</w:t>
      </w:r>
      <w:r w:rsidR="007A6509" w:rsidRPr="007A6509">
        <w:t xml:space="preserve"> </w:t>
      </w:r>
      <w:r w:rsidR="007A6509" w:rsidRPr="007A6509">
        <w:rPr>
          <w:i/>
        </w:rPr>
        <w:t>Triturus cristatus</w:t>
      </w:r>
      <w:r w:rsidR="00EE5446">
        <w:t>.</w:t>
      </w:r>
    </w:p>
    <w:p w14:paraId="2D52BF07" w14:textId="0F6FA375" w:rsidR="00FB34A7" w:rsidRDefault="00586AF0" w:rsidP="00FB34A7">
      <w:r>
        <w:t>Plānā</w:t>
      </w:r>
      <w:r w:rsidR="005607D3">
        <w:t xml:space="preserve"> noteikti 7 </w:t>
      </w:r>
      <w:r w:rsidR="00FB34A7">
        <w:t>teritorijas apsaimniekošanas pa</w:t>
      </w:r>
      <w:r w:rsidR="005607D3">
        <w:t>sākumi, kurus plānots ieviest 2 </w:t>
      </w:r>
      <w:r w:rsidR="00FB34A7">
        <w:t>posmos 1-5</w:t>
      </w:r>
      <w:r w:rsidR="005607D3">
        <w:t> </w:t>
      </w:r>
      <w:r w:rsidR="00EE5446">
        <w:t xml:space="preserve">gads un </w:t>
      </w:r>
      <w:r w:rsidR="005607D3">
        <w:t>5-10 </w:t>
      </w:r>
      <w:r w:rsidR="00EE5446">
        <w:t>gads. Apsaimniekošanas p</w:t>
      </w:r>
      <w:r w:rsidR="005607D3">
        <w:t>asākumi tiek plānoti 45,09 ha platībā (25 </w:t>
      </w:r>
      <w:r w:rsidR="00EE5446">
        <w:t>apgabalos</w:t>
      </w:r>
      <w:r>
        <w:t>), no kuras</w:t>
      </w:r>
      <w:r w:rsidR="00FB34A7">
        <w:t xml:space="preserve"> </w:t>
      </w:r>
      <w:r>
        <w:t>valsts vai pašvaldības</w:t>
      </w:r>
      <w:r w:rsidR="00FB34A7">
        <w:t xml:space="preserve"> </w:t>
      </w:r>
      <w:r>
        <w:t>īpašumā</w:t>
      </w:r>
      <w:r w:rsidR="005607D3">
        <w:t xml:space="preserve"> ir 13,30 ha, privātā zeme 15,58 </w:t>
      </w:r>
      <w:r w:rsidR="00FB34A7">
        <w:t>ha</w:t>
      </w:r>
      <w:r w:rsidR="005607D3">
        <w:t>, Valsts zemes fonda zeme 15,67 </w:t>
      </w:r>
      <w:r w:rsidR="00FB34A7">
        <w:t xml:space="preserve">ha, </w:t>
      </w:r>
      <w:r w:rsidR="005607D3">
        <w:t>zeme, kas nav reģistrēta - 0,54 </w:t>
      </w:r>
      <w:r w:rsidR="00FB34A7">
        <w:t>ha.</w:t>
      </w:r>
    </w:p>
    <w:p w14:paraId="5A773214" w14:textId="77777777" w:rsidR="00586AF0" w:rsidRDefault="00586AF0" w:rsidP="00FB34A7">
      <w:r>
        <w:t xml:space="preserve">Apsaimniekošanas </w:t>
      </w:r>
      <w:r w:rsidR="00916DE9">
        <w:t>pasākumi</w:t>
      </w:r>
      <w:r>
        <w:t>:</w:t>
      </w:r>
    </w:p>
    <w:p w14:paraId="29C90E7F" w14:textId="77777777" w:rsidR="00FB34A7" w:rsidRDefault="00FB34A7" w:rsidP="00FB34A7">
      <w:r>
        <w:t>1.</w:t>
      </w:r>
      <w:r>
        <w:tab/>
      </w:r>
      <w:r w:rsidR="00586AF0">
        <w:t>Veicināt</w:t>
      </w:r>
      <w:r>
        <w:t xml:space="preserve"> pareizu </w:t>
      </w:r>
      <w:r w:rsidR="00586AF0">
        <w:t>teritorijas ap</w:t>
      </w:r>
      <w:r>
        <w:t>saimniekošanu.</w:t>
      </w:r>
    </w:p>
    <w:p w14:paraId="213DE0D3" w14:textId="3C39ED8C" w:rsidR="00FB34A7" w:rsidRDefault="00FB34A7" w:rsidP="00FB34A7">
      <w:r>
        <w:t>2.</w:t>
      </w:r>
      <w:r>
        <w:tab/>
        <w:t>Atjaunot un saglabāt b</w:t>
      </w:r>
      <w:r w:rsidR="005607D3">
        <w:t>iotopu 6210 un 6120 vismaz 0,89 </w:t>
      </w:r>
      <w:r>
        <w:t>ha platībā.</w:t>
      </w:r>
    </w:p>
    <w:p w14:paraId="5DE6CB74" w14:textId="33488AF9" w:rsidR="00FB34A7" w:rsidRDefault="00FB34A7" w:rsidP="00FB34A7">
      <w:r>
        <w:lastRenderedPageBreak/>
        <w:t>3.</w:t>
      </w:r>
      <w:r>
        <w:tab/>
        <w:t xml:space="preserve">Atjaunot un saglabāt </w:t>
      </w:r>
      <w:r w:rsidR="00586AF0">
        <w:t xml:space="preserve">biotopu </w:t>
      </w:r>
      <w:r>
        <w:t>6510</w:t>
      </w:r>
      <w:r w:rsidR="00586AF0">
        <w:t xml:space="preserve"> </w:t>
      </w:r>
      <w:r>
        <w:t xml:space="preserve">teritorijas ziemeļu daļā labā zālāju biotopu </w:t>
      </w:r>
      <w:r w:rsidR="005607D3">
        <w:t>aizsardzības kvalitātē vismaz 1 </w:t>
      </w:r>
      <w:r>
        <w:t>ha platībā.</w:t>
      </w:r>
    </w:p>
    <w:p w14:paraId="7A1801F2" w14:textId="284508FE" w:rsidR="00FB34A7" w:rsidRDefault="00FB34A7" w:rsidP="00FB34A7">
      <w:r>
        <w:t>4.</w:t>
      </w:r>
      <w:r>
        <w:tab/>
        <w:t>Atjaunot un saglabāt kompleksa biotopus: 6270, 6</w:t>
      </w:r>
      <w:r w:rsidR="005607D3">
        <w:t>410, 6430, 6450, 6510 vismaz 30 </w:t>
      </w:r>
      <w:r>
        <w:t>ha platībā.</w:t>
      </w:r>
    </w:p>
    <w:p w14:paraId="060F94D5" w14:textId="298F8616" w:rsidR="00FB34A7" w:rsidRDefault="00FB34A7" w:rsidP="00FB34A7">
      <w:r>
        <w:t>5.</w:t>
      </w:r>
      <w:r>
        <w:tab/>
        <w:t>Atjaunot un saglabāt labu kva</w:t>
      </w:r>
      <w:r w:rsidR="005607D3">
        <w:t>litāti biotopam 7140 vismaz 0,5 </w:t>
      </w:r>
      <w:r>
        <w:t>ha platībā</w:t>
      </w:r>
    </w:p>
    <w:p w14:paraId="1ECD62DB" w14:textId="54D57AD8" w:rsidR="00FB34A7" w:rsidRDefault="00FB34A7" w:rsidP="00FB34A7">
      <w:r>
        <w:t>6.</w:t>
      </w:r>
      <w:r>
        <w:tab/>
        <w:t>Atjaunot un saglabāt, 6430, 6450, 7140 labā a</w:t>
      </w:r>
      <w:r w:rsidR="005607D3">
        <w:t>izsardzības kvalitātē vismaz 10 </w:t>
      </w:r>
      <w:r>
        <w:t>ha platībā.</w:t>
      </w:r>
    </w:p>
    <w:p w14:paraId="48563D3B" w14:textId="77777777" w:rsidR="00FB34A7" w:rsidRDefault="00FB34A7" w:rsidP="00FB34A7">
      <w:r>
        <w:t>7.</w:t>
      </w:r>
      <w:r>
        <w:tab/>
        <w:t>Informēt teritorijas iedzīvotājus un apmeklētājus</w:t>
      </w:r>
      <w:r w:rsidR="00586AF0">
        <w:t xml:space="preserve"> par teritorijas dabas resursu</w:t>
      </w:r>
      <w:r>
        <w:t xml:space="preserve"> vērtībām un aizsardzības pasākumiem</w:t>
      </w:r>
    </w:p>
    <w:p w14:paraId="2F77D9D3" w14:textId="3512D6D7" w:rsidR="00586AF0" w:rsidRDefault="00FB34A7" w:rsidP="00FB34A7">
      <w:r>
        <w:t xml:space="preserve">Koku un krūmu </w:t>
      </w:r>
      <w:r w:rsidR="00586AF0">
        <w:t xml:space="preserve">apauguma </w:t>
      </w:r>
      <w:r>
        <w:t xml:space="preserve">novākšana sākas septembrī, un to var veikt līdz martam. Zāģēšana </w:t>
      </w:r>
      <w:r w:rsidR="00916DE9">
        <w:t xml:space="preserve">veicama </w:t>
      </w:r>
      <w:r>
        <w:t>manuāli, izmantojot motorzāģi vai krūmgriezi, neatstājot ce</w:t>
      </w:r>
      <w:r w:rsidR="005607D3">
        <w:t>lmus, kuru augstums pārsniedz 5 </w:t>
      </w:r>
      <w:r>
        <w:t>cm (lai vēlāk atv</w:t>
      </w:r>
      <w:r w:rsidR="00263DB8">
        <w:t>ieglotu pļaušanu). Pēc ciršanas</w:t>
      </w:r>
      <w:r>
        <w:t xml:space="preserve"> krūmus un kokus </w:t>
      </w:r>
      <w:r w:rsidR="00916DE9">
        <w:t xml:space="preserve">jānovāc no </w:t>
      </w:r>
      <w:r>
        <w:t xml:space="preserve">teritorijas. Nocirstos kokus un krūmus var arī uzkrāt </w:t>
      </w:r>
      <w:r w:rsidR="00916DE9">
        <w:t>kaudzēs</w:t>
      </w:r>
      <w:r>
        <w:t xml:space="preserve"> ārpus teritorijas un vēlāk savākt. Biomasas aizvešanai no terit</w:t>
      </w:r>
      <w:r w:rsidR="00586AF0">
        <w:t>orijas jābūt ar iespējami vieglāku</w:t>
      </w:r>
      <w:r>
        <w:t xml:space="preserve"> tehniku, lai nebojātu augsnes virsmu (neatstātu </w:t>
      </w:r>
      <w:r w:rsidR="00916DE9">
        <w:t>iebrauktas risas</w:t>
      </w:r>
      <w:r>
        <w:t xml:space="preserve">). Novākto biomasu var arī ziemā sadedzināt, bet tad par to jāvienojas ar zemes īpašnieku un aizsargājamās teritorijas pārvaldi. Pasākums </w:t>
      </w:r>
      <w:r w:rsidR="00586AF0">
        <w:t>īstenojams pirmajā</w:t>
      </w:r>
      <w:r>
        <w:t xml:space="preserve"> plāna īstenošanas gadā. </w:t>
      </w:r>
    </w:p>
    <w:p w14:paraId="23EC41E1" w14:textId="58EF025B" w:rsidR="00FB34A7" w:rsidRDefault="00FB34A7" w:rsidP="00FB34A7">
      <w:r>
        <w:t xml:space="preserve">Nākošajās sezonās </w:t>
      </w:r>
      <w:r w:rsidR="00586AF0">
        <w:t xml:space="preserve">ievēro turpmākos nosacījumus, </w:t>
      </w:r>
      <w:r>
        <w:t>taču darbus sāk mēnesi agrāk – augustā.</w:t>
      </w:r>
      <w:r w:rsidR="00586AF0">
        <w:t xml:space="preserve"> </w:t>
      </w:r>
      <w:r>
        <w:t>Pļauš</w:t>
      </w:r>
      <w:r w:rsidR="005607D3">
        <w:t>ana tiek veikta ne agrāk kā 15. </w:t>
      </w:r>
      <w:r>
        <w:t xml:space="preserve">augustā (lai paspēj izkrist aizsargājamo augu sēklas). Mitrākās vietās ieteicams pļaut manuāli ar izkapti, benzīna pļāvējiem - trimeri. Sausākās vietās var izmantot vieglu pļaušanas tehniku. Zāles biomasa (sausa vai zaļa) ir </w:t>
      </w:r>
      <w:r w:rsidR="00916DE9">
        <w:t>jaņovāc</w:t>
      </w:r>
      <w:r>
        <w:t xml:space="preserve"> no teritorijas. </w:t>
      </w:r>
    </w:p>
    <w:p w14:paraId="39A8207E" w14:textId="643A36BF" w:rsidR="001F1F32" w:rsidRDefault="00916DE9" w:rsidP="00FB34A7">
      <w:r>
        <w:t>Teritorija nav populāra tūrisma un apmeklētāju vieta</w:t>
      </w:r>
      <w:r w:rsidR="00FB34A7">
        <w:t xml:space="preserve">. Ņemot vērā </w:t>
      </w:r>
      <w:r>
        <w:t>Sventājas</w:t>
      </w:r>
      <w:r w:rsidR="00FB34A7">
        <w:t xml:space="preserve"> nelielo dziļumu un nepiemērotību peldēšanai, var apgalvot, ka</w:t>
      </w:r>
      <w:r>
        <w:t xml:space="preserve"> Sventāja nav populāra rekreācijas vieta, to nosaka arī tas, ka upe ir robežupe. </w:t>
      </w:r>
      <w:r w:rsidR="00FB34A7">
        <w:t xml:space="preserve">Nav </w:t>
      </w:r>
      <w:r>
        <w:t>konstatēta atpūtas pasākumu</w:t>
      </w:r>
      <w:r w:rsidR="00FB34A7">
        <w:t xml:space="preserve"> negatīva ietekme uz aizsargājamām dabas vērtībām.</w:t>
      </w:r>
    </w:p>
    <w:p w14:paraId="095BE5B4" w14:textId="3C884E6D" w:rsidR="003336D3" w:rsidRDefault="00336C6E" w:rsidP="00336C6E">
      <w:r>
        <w:t>Sventājas upes</w:t>
      </w:r>
      <w:r w:rsidR="003336D3">
        <w:t xml:space="preserve"> ielejā </w:t>
      </w:r>
      <w:r>
        <w:t>–</w:t>
      </w:r>
      <w:r w:rsidR="003336D3">
        <w:t xml:space="preserve"> </w:t>
      </w:r>
      <w:r>
        <w:t>ĪADT dienvidrietumu daļā,</w:t>
      </w:r>
      <w:r w:rsidR="003336D3">
        <w:t xml:space="preserve"> konstatēta </w:t>
      </w:r>
      <w:r>
        <w:t xml:space="preserve">lielā tritona </w:t>
      </w:r>
      <w:r w:rsidRPr="00305E1D">
        <w:rPr>
          <w:i/>
        </w:rPr>
        <w:t>Triturus cristatus</w:t>
      </w:r>
      <w:r w:rsidR="005607D3">
        <w:t xml:space="preserve"> populācija 3 </w:t>
      </w:r>
      <w:r>
        <w:t>indivīdu lielumā. Populācijas stāvoklis novērtēts kā labs. DA plānā secināts, ka</w:t>
      </w:r>
      <w:r w:rsidR="003336D3">
        <w:t xml:space="preserve"> nav nepieciešami aizsardzības pasākumi, taču ir nepieciešama regulāra šīs sugas uzraudzība.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2"/>
      </w:tblGrid>
      <w:tr w:rsidR="00916DE9" w14:paraId="6DFA9FA1" w14:textId="77777777" w:rsidTr="3FB60C2D">
        <w:tc>
          <w:tcPr>
            <w:tcW w:w="9242" w:type="dxa"/>
          </w:tcPr>
          <w:p w14:paraId="01F34DC1" w14:textId="77777777" w:rsidR="00916DE9" w:rsidRDefault="00916DE9" w:rsidP="00FB34A7">
            <w:r>
              <w:rPr>
                <w:noProof/>
                <w:lang w:eastAsia="lv-LV"/>
              </w:rPr>
              <w:lastRenderedPageBreak/>
              <w:drawing>
                <wp:inline distT="0" distB="0" distL="0" distR="0" wp14:anchorId="4F9D4D2D" wp14:editId="513EF084">
                  <wp:extent cx="5616670" cy="5124448"/>
                  <wp:effectExtent l="0" t="0" r="3175" b="0"/>
                  <wp:docPr id="21254409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16" cstate="email">
                            <a:extLst>
                              <a:ext uri="{28A0092B-C50C-407E-A947-70E740481C1C}">
                                <a14:useLocalDpi xmlns:a14="http://schemas.microsoft.com/office/drawing/2010/main"/>
                              </a:ext>
                            </a:extLst>
                          </a:blip>
                          <a:stretch>
                            <a:fillRect/>
                          </a:stretch>
                        </pic:blipFill>
                        <pic:spPr>
                          <a:xfrm>
                            <a:off x="0" y="0"/>
                            <a:ext cx="5616670" cy="5124448"/>
                          </a:xfrm>
                          <a:prstGeom prst="rect">
                            <a:avLst/>
                          </a:prstGeom>
                        </pic:spPr>
                      </pic:pic>
                    </a:graphicData>
                  </a:graphic>
                </wp:inline>
              </w:drawing>
            </w:r>
          </w:p>
        </w:tc>
      </w:tr>
      <w:tr w:rsidR="00916DE9" w14:paraId="7BC1CF3B" w14:textId="77777777" w:rsidTr="3FB60C2D">
        <w:tc>
          <w:tcPr>
            <w:tcW w:w="9242" w:type="dxa"/>
          </w:tcPr>
          <w:p w14:paraId="42CADE60" w14:textId="54358F7A" w:rsidR="00916DE9" w:rsidRDefault="00916DE9" w:rsidP="00916DE9">
            <w:r>
              <w:t>1.3.</w:t>
            </w:r>
            <w:r w:rsidR="005607D3">
              <w:t> </w:t>
            </w:r>
            <w:r>
              <w:t xml:space="preserve">attēls. ĪADT </w:t>
            </w:r>
            <w:r w:rsidRPr="00FB34A7">
              <w:t>Senosios Į</w:t>
            </w:r>
            <w:r>
              <w:t>pilties apylinkės (Senās I</w:t>
            </w:r>
            <w:r w:rsidRPr="00FB34A7">
              <w:t>piltes apriņķis/apkārtne)</w:t>
            </w:r>
            <w:r>
              <w:t xml:space="preserve"> novietojums. Avots: “SENOSIOS ĮPILTIES APYLINKĖS GAMTOTVARKOS PLANO PAGRINDŽIAMOJI INFORMACIJA”, Klaipėda 2014.</w:t>
            </w:r>
          </w:p>
        </w:tc>
      </w:tr>
    </w:tbl>
    <w:p w14:paraId="5537F9C7" w14:textId="77777777" w:rsidR="00916DE9" w:rsidRPr="00ED7343" w:rsidRDefault="00916DE9" w:rsidP="00FB34A7"/>
    <w:p w14:paraId="5F761E22" w14:textId="77777777" w:rsidR="00D675B9" w:rsidRDefault="00D675B9" w:rsidP="0ECAF700">
      <w:pPr>
        <w:pStyle w:val="Heading3"/>
      </w:pPr>
      <w:bookmarkStart w:id="14" w:name="_Toc40427191"/>
      <w:r>
        <w:t xml:space="preserve">1.3.3. </w:t>
      </w:r>
      <w:r w:rsidRPr="44ED8C43">
        <w:t>Šventosios upės slėnis ties Margininkais (Sventājas upes ieleja pie Margininkai)</w:t>
      </w:r>
      <w:bookmarkEnd w:id="14"/>
    </w:p>
    <w:p w14:paraId="27681EF2" w14:textId="6D95E8EA" w:rsidR="00D675B9" w:rsidRDefault="00D675B9" w:rsidP="00D675B9">
      <w:pPr>
        <w:spacing w:after="0" w:line="240" w:lineRule="auto"/>
      </w:pPr>
      <w:r>
        <w:t xml:space="preserve">Īpaši aizsargājamās dabas teritorijas </w:t>
      </w:r>
      <w:r w:rsidRPr="00D675B9">
        <w:t>Šventosios upės slėnis ties Margininkais (Sventājas upes ieleja pie Margininkai)</w:t>
      </w:r>
      <w:r w:rsidR="005607D3">
        <w:t xml:space="preserve"> platība ir 155 </w:t>
      </w:r>
      <w:r>
        <w:t xml:space="preserve">ha. Teritorijai ir izstrādāts dabas aizsardzības </w:t>
      </w:r>
      <w:r w:rsidRPr="00D675B9">
        <w:t>plāns, “ŠVENTOSIOS SLĖNIO TIES MARGININKAIS GAMTOTVARKOS PLANOPAGRINDŽIAMOJI INFORMACIJA”, izstrādātājs: Laura Penikaitė Janulaitienė, Raimondas Čiuplys, Justinas Janulaitis, Vilnius 2006. Plāna</w:t>
      </w:r>
      <w:r>
        <w:rPr>
          <w:b/>
        </w:rPr>
        <w:t xml:space="preserve"> </w:t>
      </w:r>
      <w:r>
        <w:t>d</w:t>
      </w:r>
      <w:r w:rsidRPr="00A915AC">
        <w:t>arbības termiņš 2008</w:t>
      </w:r>
      <w:r w:rsidR="005607D3">
        <w:t>.-2016. </w:t>
      </w:r>
      <w:r>
        <w:t>g</w:t>
      </w:r>
      <w:r w:rsidRPr="00A915AC">
        <w:t xml:space="preserve">ads. </w:t>
      </w:r>
      <w:r>
        <w:t xml:space="preserve">Teritorija ir </w:t>
      </w:r>
      <w:r w:rsidRPr="00A915AC">
        <w:t>daļa no Margininku zoo-botāniskā dabas rezervāta</w:t>
      </w:r>
      <w:r w:rsidR="005607D3">
        <w:t xml:space="preserve"> (skat. 1.4. </w:t>
      </w:r>
      <w:r w:rsidR="004958C1">
        <w:t>attēlu)</w:t>
      </w:r>
      <w:r w:rsidRPr="00A915AC">
        <w:t xml:space="preserve">. </w:t>
      </w:r>
    </w:p>
    <w:p w14:paraId="6077E927" w14:textId="69E44F2A" w:rsidR="00D675B9" w:rsidRDefault="00D675B9" w:rsidP="00D675B9">
      <w:pPr>
        <w:spacing w:after="0" w:line="240" w:lineRule="auto"/>
      </w:pPr>
      <w:r>
        <w:t>ĪADT m</w:t>
      </w:r>
      <w:r w:rsidRPr="00A915AC">
        <w:t>ērķis</w:t>
      </w:r>
      <w:r>
        <w:t xml:space="preserve"> ir</w:t>
      </w:r>
      <w:r w:rsidRPr="00A915AC">
        <w:t xml:space="preserve"> nodrošināt labvēlīgu biotopu 6210 Sausi zālāji kaļķainās augsnēs; 6430 Eitrofas augsto lakstaugu audzes; 6450 Palieņu zālāji; 6510 Mēreni mitras pļavas; 6530* Parkv</w:t>
      </w:r>
      <w:r w:rsidR="00263DB8">
        <w:t xml:space="preserve">eida pļavas un ganības; 91E0* </w:t>
      </w:r>
      <w:r w:rsidRPr="00A915AC">
        <w:t>Aluviāli meži (aluviāli krastmalu un palieņu meži) sugu aizsardzības statusu.</w:t>
      </w:r>
      <w:r>
        <w:t xml:space="preserve"> </w:t>
      </w:r>
      <w:r w:rsidRPr="00A915AC">
        <w:t>Tūrisms un rekreācija teritorijā nav intensīva jo teritorija rietumos robežojas ar valsts robežu un pierobežā darbības ir ierobežotas drošības apsvērumu dēļ. Upē</w:t>
      </w:r>
      <w:r>
        <w:t xml:space="preserve"> nelielā apjomā</w:t>
      </w:r>
      <w:r w:rsidRPr="00A915AC">
        <w:t xml:space="preserve"> tiek veikta makšķerēšana, un </w:t>
      </w:r>
      <w:r>
        <w:t xml:space="preserve">prognozēts, ka </w:t>
      </w:r>
      <w:r w:rsidRPr="00A915AC">
        <w:t xml:space="preserve">rekreācijas </w:t>
      </w:r>
      <w:r>
        <w:t xml:space="preserve">slodze </w:t>
      </w:r>
      <w:r w:rsidRPr="00A915AC">
        <w:t>nākotnē ne</w:t>
      </w:r>
      <w:r>
        <w:t>palielinās</w:t>
      </w:r>
      <w:r w:rsidRPr="00A915AC">
        <w:t>ies.</w:t>
      </w:r>
    </w:p>
    <w:p w14:paraId="733862B1" w14:textId="77777777" w:rsidR="00D675B9" w:rsidRDefault="00D675B9" w:rsidP="00D675B9">
      <w:pPr>
        <w:spacing w:after="0" w:line="240" w:lineRule="auto"/>
      </w:pPr>
    </w:p>
    <w:p w14:paraId="552F2539" w14:textId="254A2646" w:rsidR="00D675B9" w:rsidRDefault="00D675B9" w:rsidP="00D675B9">
      <w:pPr>
        <w:spacing w:after="0" w:line="240" w:lineRule="auto"/>
      </w:pPr>
      <w:r w:rsidRPr="00A915AC">
        <w:t>Lieg</w:t>
      </w:r>
      <w:r>
        <w:t>umā</w:t>
      </w:r>
      <w:r w:rsidR="00C64CA1">
        <w:t xml:space="preserve"> ir 29 </w:t>
      </w:r>
      <w:r w:rsidRPr="00A915AC">
        <w:t>apsaimnie</w:t>
      </w:r>
      <w:r w:rsidR="00C64CA1">
        <w:t>košanas pasākumu poligoni 141,5 </w:t>
      </w:r>
      <w:r w:rsidRPr="00A915AC">
        <w:t>ha platībā</w:t>
      </w:r>
      <w:r>
        <w:t>, kur plānots veikt šādus apsaimniekošanas pasākumus:</w:t>
      </w:r>
    </w:p>
    <w:p w14:paraId="0CB3DE8A" w14:textId="77777777" w:rsidR="00D675B9" w:rsidRDefault="00D675B9" w:rsidP="000C6B12">
      <w:pPr>
        <w:pStyle w:val="ListParagraph"/>
        <w:numPr>
          <w:ilvl w:val="0"/>
          <w:numId w:val="43"/>
        </w:numPr>
        <w:spacing w:before="0" w:after="0" w:line="240" w:lineRule="auto"/>
        <w:ind w:left="709"/>
      </w:pPr>
      <w:r>
        <w:lastRenderedPageBreak/>
        <w:t>Atjaunot un uzturēt 6210; 6430; 6450; 6510; biotopus, un to struktūru veicot: Krūmu un koku apauguma izzāģēšanu; Ataugušo koku izzāģēšana; Platību pļaušanu/ganīšanu.</w:t>
      </w:r>
    </w:p>
    <w:p w14:paraId="6B6D1E03" w14:textId="7EA55DAF" w:rsidR="00D675B9" w:rsidRDefault="00D675B9" w:rsidP="000C6B12">
      <w:pPr>
        <w:pStyle w:val="ListParagraph"/>
        <w:numPr>
          <w:ilvl w:val="0"/>
          <w:numId w:val="43"/>
        </w:numPr>
        <w:spacing w:before="0" w:after="0" w:line="240" w:lineRule="auto"/>
        <w:ind w:left="709"/>
      </w:pPr>
      <w:r>
        <w:t>Atjaunot un uzturēt biotopa 6530* kompleksus, un uzlabot to struktūru veicot: Krūmu un koku apauguma izzāģēšanu; Ataugušo kokaugu izzāģēšanu; Platību pļaušanu/ganīšanu; Vec</w:t>
      </w:r>
      <w:r w:rsidR="00C64CA1">
        <w:t>u koku ar šķērsgriezumu virs 50 cm</w:t>
      </w:r>
      <w:r>
        <w:t xml:space="preserve"> aizsardzība (pret bebru radītajiem bojājumiem).</w:t>
      </w:r>
    </w:p>
    <w:p w14:paraId="542536AD" w14:textId="77777777" w:rsidR="00D675B9" w:rsidRDefault="00D675B9" w:rsidP="000C6B12">
      <w:pPr>
        <w:pStyle w:val="ListParagraph"/>
        <w:numPr>
          <w:ilvl w:val="0"/>
          <w:numId w:val="43"/>
        </w:numPr>
        <w:spacing w:before="0" w:after="0" w:line="240" w:lineRule="auto"/>
        <w:ind w:left="709"/>
      </w:pPr>
      <w:r>
        <w:tab/>
        <w:t>Radīt apstākļus biotopa 91E0* struktūras uzlabošanai veicot: biotopu kartēšanu, lai noteiktu visvērtīgākos fragmentus, kur</w:t>
      </w:r>
      <w:r w:rsidR="004958C1">
        <w:t xml:space="preserve"> ne</w:t>
      </w:r>
      <w:r>
        <w:t xml:space="preserve">būtu jāplāno liela mežizstrāde; apzinot, kuri vērtīgi meža gabali varētu tikt </w:t>
      </w:r>
      <w:r w:rsidR="004958C1">
        <w:t>nodoti apsaimniekošanai valsts institūcijām</w:t>
      </w:r>
      <w:r>
        <w:t xml:space="preserve">; </w:t>
      </w:r>
      <w:r w:rsidR="004958C1">
        <w:t>īstenojot</w:t>
      </w:r>
      <w:r>
        <w:t xml:space="preserve"> meža teritoriju apsaimniekošanas pasākumus</w:t>
      </w:r>
      <w:r w:rsidR="004958C1">
        <w:t>, neieplān</w:t>
      </w:r>
      <w:r>
        <w:t>o</w:t>
      </w:r>
      <w:r w:rsidR="004958C1">
        <w:t>t meža ciršanu</w:t>
      </w:r>
      <w:r>
        <w:t xml:space="preserve"> aluviālo mežu biotopos.</w:t>
      </w:r>
    </w:p>
    <w:p w14:paraId="32AF5FBE" w14:textId="77777777" w:rsidR="00D675B9" w:rsidRDefault="00D675B9" w:rsidP="000C6B12">
      <w:pPr>
        <w:pStyle w:val="ListParagraph"/>
        <w:numPr>
          <w:ilvl w:val="0"/>
          <w:numId w:val="43"/>
        </w:numPr>
        <w:spacing w:before="0" w:after="0" w:line="240" w:lineRule="auto"/>
        <w:ind w:left="709"/>
      </w:pPr>
      <w:r>
        <w:t xml:space="preserve">Informēt vietējos iedzīvotājus un citas ieinteresētās puses par teritorijas dabas vērtībām un aizsardzības pasākumiem, ieskaitot ierobežojumus, un iesaistīt tos </w:t>
      </w:r>
      <w:r w:rsidR="004958C1">
        <w:t>biotopu apsaimniekošanā</w:t>
      </w:r>
      <w:r>
        <w:t>.</w:t>
      </w:r>
    </w:p>
    <w:p w14:paraId="0CF8CE26" w14:textId="77777777" w:rsidR="00D675B9" w:rsidRDefault="004958C1" w:rsidP="000C6B12">
      <w:pPr>
        <w:pStyle w:val="ListParagraph"/>
        <w:numPr>
          <w:ilvl w:val="0"/>
          <w:numId w:val="43"/>
        </w:numPr>
        <w:spacing w:before="0" w:after="0" w:line="240" w:lineRule="auto"/>
        <w:ind w:left="709"/>
      </w:pPr>
      <w:r>
        <w:t>Veicināt</w:t>
      </w:r>
      <w:r w:rsidR="00D675B9">
        <w:t xml:space="preserve"> vides aizsardzības un dabas resursu izmantošanas </w:t>
      </w:r>
      <w:r>
        <w:t xml:space="preserve">normatīvo aktu </w:t>
      </w:r>
      <w:r w:rsidR="00D675B9">
        <w:t>prasību izpildes uzraudzību.</w:t>
      </w:r>
    </w:p>
    <w:p w14:paraId="40093E47" w14:textId="77777777" w:rsidR="004958C1" w:rsidRDefault="004958C1" w:rsidP="004958C1">
      <w:pPr>
        <w:spacing w:before="0"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2"/>
      </w:tblGrid>
      <w:tr w:rsidR="004958C1" w14:paraId="4B90CC08" w14:textId="77777777" w:rsidTr="3FB60C2D">
        <w:tc>
          <w:tcPr>
            <w:tcW w:w="9242" w:type="dxa"/>
          </w:tcPr>
          <w:p w14:paraId="3DA705A8" w14:textId="77777777" w:rsidR="004958C1" w:rsidRDefault="004958C1" w:rsidP="00451648">
            <w:r>
              <w:rPr>
                <w:noProof/>
                <w:lang w:eastAsia="lv-LV"/>
              </w:rPr>
              <w:lastRenderedPageBreak/>
              <w:drawing>
                <wp:inline distT="0" distB="0" distL="0" distR="0" wp14:anchorId="6F53A4AB" wp14:editId="76E136F1">
                  <wp:extent cx="7936203" cy="4995958"/>
                  <wp:effectExtent l="3175"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gininku.png"/>
                          <pic:cNvPicPr/>
                        </pic:nvPicPr>
                        <pic:blipFill>
                          <a:blip r:embed="rId17" cstate="email">
                            <a:extLst>
                              <a:ext uri="{28A0092B-C50C-407E-A947-70E740481C1C}">
                                <a14:useLocalDpi xmlns:a14="http://schemas.microsoft.com/office/drawing/2010/main"/>
                              </a:ext>
                            </a:extLst>
                          </a:blip>
                          <a:stretch>
                            <a:fillRect/>
                          </a:stretch>
                        </pic:blipFill>
                        <pic:spPr>
                          <a:xfrm rot="5400000">
                            <a:off x="0" y="0"/>
                            <a:ext cx="7940470" cy="4998644"/>
                          </a:xfrm>
                          <a:prstGeom prst="rect">
                            <a:avLst/>
                          </a:prstGeom>
                        </pic:spPr>
                      </pic:pic>
                    </a:graphicData>
                  </a:graphic>
                </wp:inline>
              </w:drawing>
            </w:r>
          </w:p>
        </w:tc>
      </w:tr>
      <w:tr w:rsidR="004958C1" w14:paraId="74D9533C" w14:textId="77777777" w:rsidTr="3FB60C2D">
        <w:tc>
          <w:tcPr>
            <w:tcW w:w="9242" w:type="dxa"/>
          </w:tcPr>
          <w:p w14:paraId="0CF02C1F" w14:textId="73BF3850" w:rsidR="004958C1" w:rsidRDefault="004958C1" w:rsidP="004958C1">
            <w:r>
              <w:t>1.4.</w:t>
            </w:r>
            <w:r w:rsidR="00C64CA1">
              <w:t> </w:t>
            </w:r>
            <w:r>
              <w:t xml:space="preserve">attēls. ĪADT </w:t>
            </w:r>
            <w:r w:rsidRPr="00D675B9">
              <w:t>Šventosios upės slėnis ties Margininkais (Sventājas upes ieleja pie Margininkai)</w:t>
            </w:r>
            <w:r>
              <w:t xml:space="preserve">, avots: </w:t>
            </w:r>
            <w:r w:rsidRPr="00D675B9">
              <w:t>“ŠVENTOSIOS SLĖNIO TIES MARGININKAIS GAMTOTVARKOS PLANOPAGRINDŽIAMOJI INFORMACIJA”, Vilnius 2006.</w:t>
            </w:r>
          </w:p>
        </w:tc>
      </w:tr>
    </w:tbl>
    <w:p w14:paraId="505B2AEB" w14:textId="77777777" w:rsidR="00DC3B89" w:rsidRPr="00B45870" w:rsidRDefault="00DC3B89" w:rsidP="00451648">
      <w:r w:rsidRPr="006F39A3">
        <w:br w:type="page"/>
      </w:r>
    </w:p>
    <w:p w14:paraId="548A589B" w14:textId="77777777" w:rsidR="00DC3B89" w:rsidRDefault="00DC3B89" w:rsidP="00580E17">
      <w:pPr>
        <w:pStyle w:val="Heading1"/>
        <w:numPr>
          <w:ilvl w:val="0"/>
          <w:numId w:val="3"/>
        </w:numPr>
      </w:pPr>
      <w:bookmarkStart w:id="15" w:name="_Toc40427192"/>
      <w:r>
        <w:lastRenderedPageBreak/>
        <w:t>daļa. Īss aizsargājamās teritorijas fiziski ģeogrāfisks apraksts</w:t>
      </w:r>
      <w:bookmarkEnd w:id="15"/>
    </w:p>
    <w:p w14:paraId="5A7606FA" w14:textId="77777777" w:rsidR="00DC3B89" w:rsidRDefault="00DC3B89" w:rsidP="00DD7740">
      <w:pPr>
        <w:pStyle w:val="Heading2"/>
      </w:pPr>
      <w:bookmarkStart w:id="16" w:name="_Toc40427193"/>
      <w:r>
        <w:t>2.1. Klimats</w:t>
      </w:r>
      <w:r>
        <w:rPr>
          <w:rStyle w:val="FootnoteReference"/>
        </w:rPr>
        <w:footnoteReference w:id="10"/>
      </w:r>
      <w:bookmarkEnd w:id="16"/>
    </w:p>
    <w:p w14:paraId="18DB9A42" w14:textId="29E756A0" w:rsidR="00DC3B89" w:rsidRPr="00084A8E" w:rsidRDefault="00DC3B89" w:rsidP="00CB7903">
      <w:pPr>
        <w:jc w:val="left"/>
      </w:pPr>
    </w:p>
    <w:p w14:paraId="3BB98A5A" w14:textId="3C3834AC" w:rsidR="00DC3B89" w:rsidRDefault="000A6B76" w:rsidP="00DD7740">
      <w:r>
        <w:t xml:space="preserve">DL </w:t>
      </w:r>
      <w:r w:rsidR="001C1ED3">
        <w:t>“Sventājas upes ieleja”</w:t>
      </w:r>
      <w:r>
        <w:t xml:space="preserve"> </w:t>
      </w:r>
      <w:r w:rsidR="00DC3B89">
        <w:t>teritorijā klimatu ietekmē Baltijas jūras tiešais tuvums un valdošā rietumu gaisa pārnese. Gadā dominējošie ir rietumu un dienvidrietumu vēji. Tā rezultātā dabas lieguma teritorijā novērojama pārrobežu gaisa piesārņojuma pārnese, tostarp ar nokrišņiem. Novembrī – februārī dominējošie ir dienvidaustrumu vēji.</w:t>
      </w:r>
    </w:p>
    <w:p w14:paraId="57FD7742" w14:textId="05EA4E98" w:rsidR="00DC3B89" w:rsidRDefault="00DC3B89" w:rsidP="00DD7740">
      <w:r>
        <w:t>Vidējais ikgadējai</w:t>
      </w:r>
      <w:r w:rsidR="00E26997">
        <w:t>s nokrišņu daudzums gadā ir 790 </w:t>
      </w:r>
      <w:r>
        <w:t>mm. Lielākais nokrišņu daudzums novērojams novembrī (87</w:t>
      </w:r>
      <w:r w:rsidR="00E26997">
        <w:t> </w:t>
      </w:r>
      <w:r>
        <w:t>mm) un augustā (86</w:t>
      </w:r>
      <w:r w:rsidR="00E26997">
        <w:t> </w:t>
      </w:r>
      <w:r>
        <w:t xml:space="preserve">mm). Mazākais </w:t>
      </w:r>
      <w:r w:rsidR="00E26997">
        <w:t>nokrišņu daudzums ir aprīlī (40 mm) un martā (42 </w:t>
      </w:r>
      <w:r>
        <w:t>mm). Relatīvais gaisa mitrums gadā ir 82</w:t>
      </w:r>
      <w:r w:rsidR="00E26997">
        <w:t> </w:t>
      </w:r>
      <w:r>
        <w:t>%. Minimālais tas ir maijā, kad strauji palielinās gaisa temperatūra un samazinās nokrišņu daudzums.</w:t>
      </w:r>
      <w:r w:rsidR="00B544E3" w:rsidRPr="00B544E3">
        <w:t xml:space="preserve"> </w:t>
      </w:r>
      <w:r w:rsidR="00B544E3" w:rsidRPr="00084A8E">
        <w:t>Dati no Rucavas</w:t>
      </w:r>
      <w:r w:rsidR="00E26997">
        <w:t xml:space="preserve"> meteoroloģisko novērojumu</w:t>
      </w:r>
      <w:r w:rsidR="00B544E3" w:rsidRPr="00084A8E">
        <w:t xml:space="preserve"> stacijas</w:t>
      </w:r>
      <w:r w:rsidR="00B544E3">
        <w:t>.</w:t>
      </w:r>
    </w:p>
    <w:p w14:paraId="31D513A4" w14:textId="3EB221BA" w:rsidR="00DC3B89" w:rsidRDefault="00DC3B89" w:rsidP="00DD7740">
      <w:r>
        <w:t>Gada vidējā temperatūra ir 6,5</w:t>
      </w:r>
      <w:r w:rsidRPr="00525078">
        <w:rPr>
          <w:rFonts w:cs="Calibri"/>
        </w:rPr>
        <w:t>°</w:t>
      </w:r>
      <w:r>
        <w:t>C. Aukstākais mēnesis ir februāris, kad vidējā temperatūra ir -3,1</w:t>
      </w:r>
      <w:r w:rsidRPr="00525078">
        <w:rPr>
          <w:rFonts w:cs="Calibri"/>
        </w:rPr>
        <w:t>°</w:t>
      </w:r>
      <w:r>
        <w:t>C. Ziemā nav novērojamas ļoti zemas temperatūras. Savukārt siltākais gada mēnesis ir jūlijs ar vidējo temperatūru 16,7</w:t>
      </w:r>
      <w:r w:rsidRPr="00525078">
        <w:rPr>
          <w:rFonts w:cs="Calibri"/>
        </w:rPr>
        <w:t>°</w:t>
      </w:r>
      <w:r>
        <w:t>C. Bez sala periods gaisā ilgst vidēji 18</w:t>
      </w:r>
      <w:r w:rsidR="00E26997">
        <w:t>2 dienas no 25. aprīļa līdz 25. </w:t>
      </w:r>
      <w:r>
        <w:t>oktobrim. Augsnes temperatūra virskārtā vidēji 8,2</w:t>
      </w:r>
      <w:r w:rsidRPr="00525078">
        <w:rPr>
          <w:rFonts w:cs="Calibri"/>
        </w:rPr>
        <w:t>°</w:t>
      </w:r>
      <w:r>
        <w:t>C. Minimālā vidējā augsnes temperatūra augsnes virskārtā ir janvārī (3,3</w:t>
      </w:r>
      <w:r w:rsidRPr="00525078">
        <w:rPr>
          <w:rFonts w:cs="Calibri"/>
        </w:rPr>
        <w:t>°</w:t>
      </w:r>
      <w:r>
        <w:t>C), bet maksimālā – jūlijā (21,9</w:t>
      </w:r>
      <w:r w:rsidRPr="00525078">
        <w:rPr>
          <w:rFonts w:cs="Calibri"/>
        </w:rPr>
        <w:t>°</w:t>
      </w:r>
      <w:r>
        <w:t>C). Ilgstošā pozitīvā augsnes temperatūra DL teritorijā pagarina veģetācijas periodu. Pēdējās pavasara salnas augsnes virskārtā beidzas ap 20.</w:t>
      </w:r>
      <w:r w:rsidR="00E26997">
        <w:t> </w:t>
      </w:r>
      <w:r>
        <w:t>maiju ,bet pirmās rudens salnas ir novērojamas vidēji ap 28.</w:t>
      </w:r>
      <w:r w:rsidR="00E26997">
        <w:t> </w:t>
      </w:r>
      <w:r>
        <w:t>septembri. Līdz ar to bezsala periods augsnē ir vidēji 131</w:t>
      </w:r>
      <w:r w:rsidR="00E26997">
        <w:t> </w:t>
      </w:r>
      <w:r>
        <w:t>diena. Salnu apdraudēti ir pazeminājumi, kur uzkrājas aukstais gaiss, kā arī Sventājas upes ielejas nogāzes apakšējās daļas un lauces mežā. 35</w:t>
      </w:r>
      <w:r w:rsidR="00E26997">
        <w:t> </w:t>
      </w:r>
      <w:r>
        <w:t>% no visiem novērotajiem gadiem nav konstatēta pastāvīgas sniega segas veidošanās. Pastāvīgs sals ir mazāk nekā 50</w:t>
      </w:r>
      <w:r w:rsidR="00E26997">
        <w:t> </w:t>
      </w:r>
      <w:r>
        <w:t>% ziemas.</w:t>
      </w:r>
    </w:p>
    <w:p w14:paraId="565F4D4C" w14:textId="77777777" w:rsidR="00DC3B89" w:rsidRDefault="00DC3B89" w:rsidP="00DD7740"/>
    <w:p w14:paraId="21254AD5" w14:textId="52C4AB65" w:rsidR="00DC3B89" w:rsidRDefault="00DC3B89" w:rsidP="00776165">
      <w:pPr>
        <w:pStyle w:val="Heading2"/>
      </w:pPr>
      <w:bookmarkStart w:id="17" w:name="_Toc40427194"/>
      <w:r>
        <w:t>2.2</w:t>
      </w:r>
      <w:r w:rsidR="00932B2C">
        <w:t xml:space="preserve">. Reljefs, </w:t>
      </w:r>
      <w:r w:rsidR="00A10F12">
        <w:t>ģ</w:t>
      </w:r>
      <w:r w:rsidRPr="00776165">
        <w:t>eoloģija</w:t>
      </w:r>
      <w:r w:rsidR="00932B2C">
        <w:t xml:space="preserve"> un hidroģeoloģija</w:t>
      </w:r>
      <w:r>
        <w:rPr>
          <w:rStyle w:val="FootnoteReference"/>
        </w:rPr>
        <w:footnoteReference w:id="11"/>
      </w:r>
      <w:bookmarkEnd w:id="17"/>
    </w:p>
    <w:p w14:paraId="2EB48846" w14:textId="6E76362A" w:rsidR="00DC3B89" w:rsidRDefault="000A6B76" w:rsidP="00DD7740">
      <w:r>
        <w:t xml:space="preserve">DL </w:t>
      </w:r>
      <w:r w:rsidR="001C1ED3">
        <w:t>“Sventājas upes ieleja”</w:t>
      </w:r>
      <w:r>
        <w:t xml:space="preserve"> </w:t>
      </w:r>
      <w:r w:rsidR="00DC3B89">
        <w:t xml:space="preserve">atrodas </w:t>
      </w:r>
      <w:r w:rsidR="00F02C73">
        <w:t>Vārtājas viļņotajā līdzenumā, kur</w:t>
      </w:r>
      <w:r w:rsidR="00F02C73" w:rsidRPr="00F02C73">
        <w:t xml:space="preserve"> reljefā vērojami viļņoti līdzenumi un zemas pauguraines</w:t>
      </w:r>
      <w:r w:rsidR="00DC3B89">
        <w:t xml:space="preserve">. Sventājas senlejas </w:t>
      </w:r>
      <w:r w:rsidR="00E26997">
        <w:t>maksimālais dziļums sasniedz 22 </w:t>
      </w:r>
      <w:r w:rsidR="00DC3B89">
        <w:t>m. Platums senlejai mainās robežās no 500</w:t>
      </w:r>
      <w:r w:rsidR="00E26997">
        <w:t> </w:t>
      </w:r>
      <w:r w:rsidR="00DC3B89">
        <w:t>m līdz 1200</w:t>
      </w:r>
      <w:r w:rsidR="00E26997">
        <w:t> </w:t>
      </w:r>
      <w:r w:rsidR="00DC3B89">
        <w:t xml:space="preserve">m. Sventājas senleja ar tās elementiem (palieni, virspalu terasēm un upes nogāzēm) ir dominējošais ainavas struktūras noteicošais faktors. Sventājas senlejas nogāzes vietām saposmo gravas un sengravas. </w:t>
      </w:r>
    </w:p>
    <w:p w14:paraId="5EDCB66D" w14:textId="1B895E3C" w:rsidR="001347E8" w:rsidRDefault="001347E8" w:rsidP="001347E8">
      <w:r>
        <w:t>Piekrastes sauszemes teritorijas ģeoloģisko griezumu veido kristāliskā pamatklintāja (arheja un proterozoja) ieži, kurus klāj 1000</w:t>
      </w:r>
      <w:r w:rsidR="00E26997">
        <w:t> </w:t>
      </w:r>
      <w:r>
        <w:t>m – 2000</w:t>
      </w:r>
      <w:r w:rsidR="00E26997">
        <w:t> </w:t>
      </w:r>
      <w:r>
        <w:t>m bieza dažāda vecuma un sastāva nogulumiežu sega.</w:t>
      </w:r>
    </w:p>
    <w:p w14:paraId="544F5AFF" w14:textId="77777777" w:rsidR="001347E8" w:rsidRDefault="001347E8" w:rsidP="001347E8">
      <w:r>
        <w:t xml:space="preserve">Nogulumiežu segas vecākie veidojumi teritorijā ir </w:t>
      </w:r>
      <w:r w:rsidRPr="001347E8">
        <w:rPr>
          <w:b/>
        </w:rPr>
        <w:t>kembrija nogulumi</w:t>
      </w:r>
      <w:r>
        <w:t>. Tajos konstatētas naftas iegulas, termālie un bromu saturošie sāļie ūdeņi. Kembrija smilšakmeņu struktūras ir arī kolektorslānis pazemes gāzes glabātuvju ierīkošanai.</w:t>
      </w:r>
    </w:p>
    <w:p w14:paraId="0362DBF5" w14:textId="77777777" w:rsidR="001347E8" w:rsidRDefault="001347E8" w:rsidP="001347E8">
      <w:r>
        <w:t xml:space="preserve">Kembrija nogulumus sedz </w:t>
      </w:r>
      <w:r w:rsidRPr="001347E8">
        <w:rPr>
          <w:b/>
        </w:rPr>
        <w:t>ordovika un silūra</w:t>
      </w:r>
      <w:r>
        <w:t xml:space="preserve"> sistēmu kaļķakmens, merģeļa, mālu slāņojums. Tie sastopami visā piekrastes sauszemes teritorijā. Arī ar ordovika kaļķakmeņiem ir saistītas naftas iegulas, tajos iespējams polimetālu rūdas un fosforītu iegulas. Īpaša nozīme ordovika – silūra vāji caurlaidīgo iežu slāņkopai ir pazemes gāzes glabātuvju ierīkošanā, jo tie kalpo kā izolētājslānis. Tiem </w:t>
      </w:r>
      <w:r>
        <w:lastRenderedPageBreak/>
        <w:t xml:space="preserve">ir arī reģionāla nozīme pazemes hidrodinamiskajā sistēmā – Ordovika- silūra slāņkopa nodrošina stagnantās un palēninātās ūdensapmaiņas zonu savstarpējo izolāciju. </w:t>
      </w:r>
    </w:p>
    <w:p w14:paraId="029CE807" w14:textId="77777777" w:rsidR="001347E8" w:rsidRDefault="001347E8" w:rsidP="001347E8">
      <w:r>
        <w:t>Silūra iežus teritorijā pārklāj devona sistēmas nogulumi – smilšakmeņi, māli, dolomīti. Tie saistīti ar bagātīgiem pazemes saldūdens resursiem un dažādiem minerālūdeņiem (piemērām - Ķemeru ar sērūdeni bagāto sulfīdo ūdeņu atradni). Devona sistēmas nogulumos ir arī dolomīta atradnes, ģipšakmens un māla iegulas. Dažādi devona horizonti veido zemkvartāra virsmu.</w:t>
      </w:r>
    </w:p>
    <w:p w14:paraId="587DF37D" w14:textId="12213537" w:rsidR="001347E8" w:rsidRDefault="001347E8" w:rsidP="001347E8">
      <w:r>
        <w:t xml:space="preserve">Devona sistēmas iežus pārklāj </w:t>
      </w:r>
      <w:r w:rsidRPr="001347E8">
        <w:rPr>
          <w:b/>
        </w:rPr>
        <w:t>karbona, perma, triasa un juras</w:t>
      </w:r>
      <w:r>
        <w:t xml:space="preserve"> nogulumi – kaļķakmeņi, māli, smilšakmeņi, dolomīti u.c. Pirmskvartāra nogulumu izvietojumu plānā un griezumā </w:t>
      </w:r>
      <w:r w:rsidRPr="00CA4D57">
        <w:t xml:space="preserve">sk. </w:t>
      </w:r>
      <w:r w:rsidR="004B5FBD" w:rsidRPr="00CA4D57">
        <w:t>2.1</w:t>
      </w:r>
      <w:r w:rsidRPr="00CA4D57">
        <w:t>.</w:t>
      </w:r>
      <w:r w:rsidR="00BB0BFC">
        <w:t> </w:t>
      </w:r>
      <w:r w:rsidRPr="00CA4D57">
        <w:t>attēlā</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2"/>
      </w:tblGrid>
      <w:tr w:rsidR="00AD46FF" w14:paraId="6A124AC2" w14:textId="77777777" w:rsidTr="3FB60C2D">
        <w:tc>
          <w:tcPr>
            <w:tcW w:w="9242" w:type="dxa"/>
          </w:tcPr>
          <w:p w14:paraId="72F2DCEC" w14:textId="77777777" w:rsidR="00AD46FF" w:rsidRDefault="00AD46FF" w:rsidP="001347E8">
            <w:r>
              <w:rPr>
                <w:noProof/>
                <w:lang w:eastAsia="lv-LV"/>
              </w:rPr>
              <w:lastRenderedPageBreak/>
              <w:drawing>
                <wp:inline distT="0" distB="0" distL="0" distR="0" wp14:anchorId="3905C173" wp14:editId="64936A0C">
                  <wp:extent cx="5267324" cy="7572375"/>
                  <wp:effectExtent l="0" t="0" r="9525" b="9525"/>
                  <wp:docPr id="1514274103" name="Attēls 6" descr="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
                          <pic:cNvPicPr/>
                        </pic:nvPicPr>
                        <pic:blipFill>
                          <a:blip r:embed="rId18" cstate="email">
                            <a:extLst>
                              <a:ext uri="{28A0092B-C50C-407E-A947-70E740481C1C}">
                                <a14:useLocalDpi xmlns:a14="http://schemas.microsoft.com/office/drawing/2010/main"/>
                              </a:ext>
                            </a:extLst>
                          </a:blip>
                          <a:stretch>
                            <a:fillRect/>
                          </a:stretch>
                        </pic:blipFill>
                        <pic:spPr>
                          <a:xfrm>
                            <a:off x="0" y="0"/>
                            <a:ext cx="5267324" cy="7572375"/>
                          </a:xfrm>
                          <a:prstGeom prst="rect">
                            <a:avLst/>
                          </a:prstGeom>
                        </pic:spPr>
                      </pic:pic>
                    </a:graphicData>
                  </a:graphic>
                </wp:inline>
              </w:drawing>
            </w:r>
          </w:p>
        </w:tc>
      </w:tr>
      <w:tr w:rsidR="00AD46FF" w14:paraId="63F0734C" w14:textId="77777777" w:rsidTr="3FB60C2D">
        <w:tc>
          <w:tcPr>
            <w:tcW w:w="9242" w:type="dxa"/>
          </w:tcPr>
          <w:p w14:paraId="5ACAEC96" w14:textId="6F91F00B" w:rsidR="00AD46FF" w:rsidRPr="00AD46FF" w:rsidRDefault="004B5FBD" w:rsidP="00AD46FF">
            <w:pPr>
              <w:rPr>
                <w:sz w:val="22"/>
                <w:szCs w:val="22"/>
              </w:rPr>
            </w:pPr>
            <w:r w:rsidRPr="00CA4D57">
              <w:rPr>
                <w:sz w:val="22"/>
                <w:szCs w:val="22"/>
              </w:rPr>
              <w:t>2.1</w:t>
            </w:r>
            <w:r w:rsidR="00BB0BFC">
              <w:rPr>
                <w:sz w:val="22"/>
                <w:szCs w:val="22"/>
              </w:rPr>
              <w:t>. </w:t>
            </w:r>
            <w:r w:rsidR="00AD46FF" w:rsidRPr="00CA4D57">
              <w:rPr>
                <w:sz w:val="22"/>
                <w:szCs w:val="22"/>
              </w:rPr>
              <w:t>attēls. Saldūdeņu</w:t>
            </w:r>
            <w:r w:rsidR="00AD46FF" w:rsidRPr="00AD46FF">
              <w:rPr>
                <w:sz w:val="22"/>
                <w:szCs w:val="22"/>
              </w:rPr>
              <w:t xml:space="preserve"> horizontu izvietojums Sventājas upes apkārtnē, </w:t>
            </w:r>
          </w:p>
          <w:p w14:paraId="35E316DA" w14:textId="77777777" w:rsidR="00AD46FF" w:rsidRDefault="00AD46FF" w:rsidP="00AD46FF">
            <w:r w:rsidRPr="00AD46FF">
              <w:rPr>
                <w:sz w:val="22"/>
                <w:szCs w:val="22"/>
              </w:rPr>
              <w:t>avots: Latvijas ģeoloģiskā karte M 1: 200 000</w:t>
            </w:r>
          </w:p>
        </w:tc>
      </w:tr>
    </w:tbl>
    <w:p w14:paraId="1A841D1A" w14:textId="77777777" w:rsidR="00AD46FF" w:rsidRDefault="00AD46FF" w:rsidP="001347E8"/>
    <w:p w14:paraId="595D36E6" w14:textId="77777777" w:rsidR="00AD46FF" w:rsidRDefault="00AD46FF" w:rsidP="001347E8"/>
    <w:p w14:paraId="68100831" w14:textId="4CB2DAC5" w:rsidR="00DC3B89" w:rsidRDefault="000A6B76" w:rsidP="00DD7740">
      <w:r>
        <w:lastRenderedPageBreak/>
        <w:t xml:space="preserve">DL </w:t>
      </w:r>
      <w:r w:rsidR="00DC3B89">
        <w:t xml:space="preserve">teritorijā upes pamatkrastā un nogāzēs ir sastopami gan limnoglaciālie nogulumi (austrumu un rietumu daļā – smilts, grants, aleirīti), glacigēnie nogulumi (centrālajā daļā – morēnas mālsmilts un smilšmāls), kā arī pazeminājumā pie “Austrumu” mājām un upes lejtecē Baltijas ledus ezera nogulumi (smilts, grants, aleirīti). Kvartāra nogulumu biezums </w:t>
      </w:r>
      <w:r w:rsidR="00417EC8">
        <w:t>ir 22-25</w:t>
      </w:r>
      <w:r w:rsidR="00BB0BFC">
        <w:t> </w:t>
      </w:r>
      <w:r w:rsidR="00DC3B89">
        <w:t>m. Upes palienē sastopami aluviālie nogulumi. Nogulumu ģenētiskā daudzveidība nosaka zemes iekultivēšanas pakāpi un ekosistēmu daudzveidību. Kvartāra nogulumu sega lielākajā daļā teritorijas uzguļ Nemunas svītas māliem, aleirolītiem, merģeļiem un smilšakmeņiem. “Ozolu” apkārtnē kvartāra nogulumu sega uzguļ Jura perioda māliem un smiltīm.</w:t>
      </w:r>
    </w:p>
    <w:p w14:paraId="4A173C8E" w14:textId="70658DED" w:rsidR="00F02C73" w:rsidRDefault="00417EC8" w:rsidP="00DD7740">
      <w:r>
        <w:t>G</w:t>
      </w:r>
      <w:r w:rsidR="00BB0BFC">
        <w:t>runtsūdeņu līmenis atrodas 1-2 </w:t>
      </w:r>
      <w:r w:rsidR="00F02C73">
        <w:t xml:space="preserve">m dziļumā, bet ieplakās – tuvu zemes virspusei. No piesārņojuma pazemes ūdeņi ir dabiski relatīvi labi aizsargāti. Ģeoloģiskie apstākļi nerada sevišķus ierobežojumus. Šajā teritorijā nav </w:t>
      </w:r>
      <w:r w:rsidR="003F7763">
        <w:t>dabas pieminekļu, kas būtu minēti</w:t>
      </w:r>
      <w:r w:rsidR="003F7763" w:rsidRPr="00417EC8">
        <w:t xml:space="preserve"> </w:t>
      </w:r>
      <w:r w:rsidR="004F36AB">
        <w:t>MK 2001</w:t>
      </w:r>
      <w:r w:rsidR="003F7763">
        <w:t>. </w:t>
      </w:r>
      <w:r w:rsidR="004F36AB">
        <w:t>gada 17</w:t>
      </w:r>
      <w:r w:rsidR="003F7763">
        <w:t>. </w:t>
      </w:r>
      <w:r w:rsidR="004F36AB">
        <w:t>aprīļa</w:t>
      </w:r>
      <w:r>
        <w:t xml:space="preserve"> </w:t>
      </w:r>
      <w:r w:rsidRPr="00417EC8">
        <w:t>noteikumos Nr.</w:t>
      </w:r>
      <w:r w:rsidR="00BB0BFC">
        <w:t> </w:t>
      </w:r>
      <w:r w:rsidRPr="00417EC8">
        <w:t>175</w:t>
      </w:r>
      <w:r>
        <w:t xml:space="preserve"> “</w:t>
      </w:r>
      <w:r w:rsidRPr="00417EC8">
        <w:t>Noteikumi par aizsargājamiem ģeoloģiskajiem un ģeomorfoloģiskajiem dabas pieminekļiem</w:t>
      </w:r>
      <w:r>
        <w:t>”</w:t>
      </w:r>
      <w:r w:rsidR="003F7763">
        <w:t>.</w:t>
      </w:r>
      <w: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2"/>
      </w:tblGrid>
      <w:tr w:rsidR="00B51C3E" w14:paraId="216E83B1" w14:textId="77777777" w:rsidTr="3FB60C2D">
        <w:tc>
          <w:tcPr>
            <w:tcW w:w="9242" w:type="dxa"/>
          </w:tcPr>
          <w:p w14:paraId="787AFDFB" w14:textId="77777777" w:rsidR="00B51C3E" w:rsidRDefault="00B51C3E" w:rsidP="00DD7740">
            <w:r>
              <w:rPr>
                <w:noProof/>
                <w:lang w:eastAsia="lv-LV"/>
              </w:rPr>
              <w:drawing>
                <wp:inline distT="0" distB="0" distL="0" distR="0" wp14:anchorId="6DDBC3F8" wp14:editId="22F9E7AC">
                  <wp:extent cx="4597879" cy="4364966"/>
                  <wp:effectExtent l="0" t="0" r="0" b="0"/>
                  <wp:docPr id="120" name="Attēls 120" descr="T:\2017_258_Dabas aizsardzības plānu izstrāde\10_DL Sventājas upes ieleja\13_Ekspertu nodevumi\I_Semjonovs\SSCAN191003125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2017_258_Dabas aizsardzības plānu izstrāde\10_DL Sventājas upes ieleja\13_Ekspertu nodevumi\I_Semjonovs\SSCAN19100312520.jpg"/>
                          <pic:cNvPicPr>
                            <a:picLocks noChangeAspect="1" noChangeArrowheads="1"/>
                          </pic:cNvPicPr>
                        </pic:nvPicPr>
                        <pic:blipFill rotWithShape="1">
                          <a:blip r:embed="rId19" cstate="email">
                            <a:extLst>
                              <a:ext uri="{28A0092B-C50C-407E-A947-70E740481C1C}">
                                <a14:useLocalDpi xmlns:a14="http://schemas.microsoft.com/office/drawing/2010/main"/>
                              </a:ext>
                            </a:extLst>
                          </a:blip>
                          <a:srcRect/>
                          <a:stretch/>
                        </pic:blipFill>
                        <pic:spPr bwMode="auto">
                          <a:xfrm>
                            <a:off x="0" y="0"/>
                            <a:ext cx="4609545" cy="437604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51C3E" w14:paraId="2CDA2F73" w14:textId="77777777" w:rsidTr="3FB60C2D">
        <w:tc>
          <w:tcPr>
            <w:tcW w:w="9242" w:type="dxa"/>
          </w:tcPr>
          <w:p w14:paraId="27BEDA5F" w14:textId="77777777" w:rsidR="00BE07AD" w:rsidRDefault="00BE07AD" w:rsidP="00BE07AD">
            <w:r>
              <w:t xml:space="preserve">Apzīmējumi: </w:t>
            </w:r>
          </w:p>
          <w:p w14:paraId="5FCC2369" w14:textId="77777777" w:rsidR="00BE07AD" w:rsidRDefault="00BE07AD" w:rsidP="00BE07AD">
            <w:r>
              <w:t>gQ</w:t>
            </w:r>
            <w:r w:rsidRPr="00B51C3E">
              <w:rPr>
                <w:vertAlign w:val="subscript"/>
              </w:rPr>
              <w:t>3</w:t>
            </w:r>
            <w:r>
              <w:t>ltv – Glacigēnie nogulumi. Morēnas mālsmilts un smilšmāls</w:t>
            </w:r>
          </w:p>
          <w:p w14:paraId="35775620" w14:textId="77777777" w:rsidR="00BE07AD" w:rsidRDefault="00BE07AD" w:rsidP="00BE07AD">
            <w:r>
              <w:t>lgQ</w:t>
            </w:r>
            <w:r w:rsidRPr="00B51C3E">
              <w:rPr>
                <w:vertAlign w:val="subscript"/>
              </w:rPr>
              <w:t>3</w:t>
            </w:r>
            <w:r>
              <w:t>ltv – Limnoglaciālie nogulumi. Smilts, aleirīts, māls</w:t>
            </w:r>
          </w:p>
          <w:p w14:paraId="3E2FE171" w14:textId="77777777" w:rsidR="00BE07AD" w:rsidRDefault="00BE07AD" w:rsidP="00BE07AD">
            <w:r>
              <w:t>lgQ</w:t>
            </w:r>
            <w:r w:rsidRPr="00B51C3E">
              <w:rPr>
                <w:vertAlign w:val="subscript"/>
              </w:rPr>
              <w:t>3</w:t>
            </w:r>
            <w:r>
              <w:t>ltv</w:t>
            </w:r>
            <w:r w:rsidRPr="00832CE6">
              <w:rPr>
                <w:vertAlign w:val="superscript"/>
              </w:rPr>
              <w:t>b</w:t>
            </w:r>
            <w:r>
              <w:t>- Baltijas ledus ezera nogulumi. Smilts, grants, oļājs, aleirīts, māls</w:t>
            </w:r>
          </w:p>
          <w:p w14:paraId="4DE88165" w14:textId="77777777" w:rsidR="00BE07AD" w:rsidRDefault="00BE07AD" w:rsidP="00BE07AD"/>
          <w:p w14:paraId="6BB8D542" w14:textId="0302A6D3" w:rsidR="00832CE6" w:rsidRPr="007A6509" w:rsidRDefault="004B5FBD" w:rsidP="00DD7740">
            <w:pPr>
              <w:rPr>
                <w:sz w:val="22"/>
                <w:szCs w:val="22"/>
              </w:rPr>
            </w:pPr>
            <w:r w:rsidRPr="007A6509">
              <w:rPr>
                <w:sz w:val="22"/>
                <w:szCs w:val="22"/>
              </w:rPr>
              <w:t>2.2</w:t>
            </w:r>
            <w:r w:rsidR="00B51C3E" w:rsidRPr="007A6509">
              <w:rPr>
                <w:sz w:val="22"/>
                <w:szCs w:val="22"/>
              </w:rPr>
              <w:t>.</w:t>
            </w:r>
            <w:r w:rsidR="00BB0BFC">
              <w:rPr>
                <w:sz w:val="22"/>
                <w:szCs w:val="22"/>
              </w:rPr>
              <w:t> </w:t>
            </w:r>
            <w:r w:rsidR="00B51C3E" w:rsidRPr="007A6509">
              <w:rPr>
                <w:sz w:val="22"/>
                <w:szCs w:val="22"/>
              </w:rPr>
              <w:t>attēls. Kvartāra nogulumi (av</w:t>
            </w:r>
            <w:r w:rsidR="000A6B76" w:rsidRPr="007A6509">
              <w:rPr>
                <w:sz w:val="22"/>
                <w:szCs w:val="22"/>
              </w:rPr>
              <w:t>ots: Latvijas ģeoloģiskā karte</w:t>
            </w:r>
            <w:r w:rsidR="00AD46FF" w:rsidRPr="007A6509">
              <w:rPr>
                <w:sz w:val="22"/>
                <w:szCs w:val="22"/>
              </w:rPr>
              <w:t xml:space="preserve"> M 1: 200 000</w:t>
            </w:r>
            <w:r w:rsidR="000A6B76" w:rsidRPr="007A6509">
              <w:rPr>
                <w:sz w:val="22"/>
                <w:szCs w:val="22"/>
              </w:rPr>
              <w:t>)</w:t>
            </w:r>
          </w:p>
        </w:tc>
      </w:tr>
    </w:tbl>
    <w:p w14:paraId="495B2CF6" w14:textId="77777777" w:rsidR="00832CE6" w:rsidRDefault="00832CE6" w:rsidP="00CC418A">
      <w:pPr>
        <w:jc w:val="left"/>
      </w:pPr>
    </w:p>
    <w:p w14:paraId="49D8BF92" w14:textId="64B298F8" w:rsidR="00AD46FF" w:rsidRDefault="00AD46FF" w:rsidP="00CC418A">
      <w:r w:rsidRPr="00AD46FF">
        <w:t xml:space="preserve">Rucavas novada teritorijā, papildus ierastajiem kvartāra nogulumu derīgiem izrakteņiem – grants un smilts un kūdra, noteiktas teritorijas tādu </w:t>
      </w:r>
      <w:r w:rsidRPr="00AD46FF">
        <w:rPr>
          <w:b/>
        </w:rPr>
        <w:t>perspektīvo derīgo izrakteņu</w:t>
      </w:r>
      <w:r w:rsidRPr="00AD46FF">
        <w:t xml:space="preserve"> ieguvei kā </w:t>
      </w:r>
      <w:r w:rsidRPr="00AD46FF">
        <w:rPr>
          <w:b/>
        </w:rPr>
        <w:t>ogļūdeņražu ieguve</w:t>
      </w:r>
      <w:r w:rsidRPr="00AD46FF">
        <w:t xml:space="preserve">. Kurzemes dienvidrietumu rajoni un to Baltijas jūras piekrastes zona ietilpst Baltijas naftas </w:t>
      </w:r>
      <w:r w:rsidRPr="00AD46FF">
        <w:lastRenderedPageBreak/>
        <w:t>baseinā, kurš aptver arī Lietuvas rietumus, Krievijas Kaļiņingradas apgabalu, un vēl plašāku teritoriju līdz Ālandes un Gotlandes salām. Par perspektīvāko šī baseina naftas kolektorslāni uzskata viduskembrija Deimenas svītas smilšakmeņus, lai gan tieši Kurzemes dienvidrietumu daļā šajos iežos naftas pazīmes nav konstatētas. Nav izslēgts, ka Kurzemes dienvidrietumos iespējams atklāt arī jaunas naftas iegulas, bet sagaidāms, ka tās būs nelielas un na</w:t>
      </w:r>
      <w:r w:rsidR="00BB0BFC">
        <w:t>ftas krājumu būs mazāki par 100 </w:t>
      </w:r>
      <w:r w:rsidRPr="00AD46FF">
        <w:t>tūkst. t.</w:t>
      </w:r>
    </w:p>
    <w:p w14:paraId="2A1C323B" w14:textId="767AE6A7" w:rsidR="00FD5074" w:rsidRDefault="001641E0" w:rsidP="00FD5074">
      <w:r>
        <w:t>O</w:t>
      </w:r>
      <w:r w:rsidR="009100F6" w:rsidRPr="009100F6">
        <w:t xml:space="preserve">gļūdeņražu </w:t>
      </w:r>
      <w:r>
        <w:t xml:space="preserve">izpētei un ieguvei ir izsniegta </w:t>
      </w:r>
      <w:r w:rsidR="0076772E">
        <w:t xml:space="preserve">zemes dzīļu izmantošanas </w:t>
      </w:r>
      <w:r>
        <w:t>licence</w:t>
      </w:r>
      <w:r w:rsidR="0076772E">
        <w:t xml:space="preserve"> Nr.</w:t>
      </w:r>
      <w:r w:rsidR="00BB0BFC">
        <w:t> </w:t>
      </w:r>
      <w:r w:rsidR="0076772E">
        <w:t>1-1-1/2017</w:t>
      </w:r>
      <w:r>
        <w:t xml:space="preserve"> </w:t>
      </w:r>
      <w:r w:rsidR="0076772E">
        <w:t xml:space="preserve">Rucavas novada </w:t>
      </w:r>
      <w:r>
        <w:t>īpašumos</w:t>
      </w:r>
      <w:r w:rsidR="0076772E">
        <w:t xml:space="preserve"> </w:t>
      </w:r>
      <w:r w:rsidR="0076772E" w:rsidRPr="0076772E">
        <w:t>"Alksnīši"</w:t>
      </w:r>
      <w:r w:rsidR="0076772E">
        <w:t xml:space="preserve"> </w:t>
      </w:r>
      <w:r w:rsidR="0076772E" w:rsidRPr="0076772E">
        <w:t>(zemes vienības kadastra apzīmējums 6484</w:t>
      </w:r>
      <w:r w:rsidR="00BB0BFC">
        <w:t> </w:t>
      </w:r>
      <w:r w:rsidR="0076772E" w:rsidRPr="0076772E">
        <w:t>014</w:t>
      </w:r>
      <w:r w:rsidR="00BB0BFC">
        <w:t> </w:t>
      </w:r>
      <w:r w:rsidR="0076772E" w:rsidRPr="0076772E">
        <w:t>0001)</w:t>
      </w:r>
      <w:r w:rsidR="0076772E">
        <w:t xml:space="preserve">, </w:t>
      </w:r>
      <w:r w:rsidR="0076772E" w:rsidRPr="0076772E">
        <w:t>"Bumbuļi" (zemes vienības kadastra apzīmējums 6484</w:t>
      </w:r>
      <w:r w:rsidR="00BB0BFC">
        <w:t> </w:t>
      </w:r>
      <w:r w:rsidR="0076772E" w:rsidRPr="0076772E">
        <w:t>014</w:t>
      </w:r>
      <w:r w:rsidR="00BB0BFC">
        <w:t> </w:t>
      </w:r>
      <w:r w:rsidR="0076772E" w:rsidRPr="0076772E">
        <w:t xml:space="preserve">0047) </w:t>
      </w:r>
      <w:r w:rsidR="0076772E">
        <w:t xml:space="preserve">un </w:t>
      </w:r>
      <w:r w:rsidR="0076772E" w:rsidRPr="0076772E">
        <w:t>"Vaidelotes"</w:t>
      </w:r>
      <w:r w:rsidR="0076772E">
        <w:t xml:space="preserve"> </w:t>
      </w:r>
      <w:r w:rsidR="0076772E" w:rsidRPr="0076772E">
        <w:t>(zemes vienības kadastra apzīmējums 6484</w:t>
      </w:r>
      <w:r w:rsidR="00BB0BFC">
        <w:t> </w:t>
      </w:r>
      <w:r w:rsidR="0076772E" w:rsidRPr="0076772E">
        <w:t>014</w:t>
      </w:r>
      <w:r w:rsidR="00BB0BFC">
        <w:t> </w:t>
      </w:r>
      <w:r w:rsidR="0076772E" w:rsidRPr="0076772E">
        <w:t>0105)</w:t>
      </w:r>
      <w:r w:rsidR="00E9487C">
        <w:t xml:space="preserve">, skatīt </w:t>
      </w:r>
      <w:r w:rsidR="00E9487C" w:rsidRPr="000C7EA3">
        <w:t>3.1</w:t>
      </w:r>
      <w:r w:rsidR="00BB0BFC">
        <w:t>. </w:t>
      </w:r>
      <w:r w:rsidR="00E9487C" w:rsidRPr="000C7EA3">
        <w:t>attēlu</w:t>
      </w:r>
      <w:r w:rsidR="0076772E" w:rsidRPr="000C7EA3">
        <w:t>.</w:t>
      </w:r>
      <w:r w:rsidR="0076772E">
        <w:t xml:space="preserve"> </w:t>
      </w:r>
      <w:r w:rsidR="00FD5074">
        <w:t>Oglūdeņražu meklēšanu, izpēti un ieguvi atļauts veikt, ievērojot likuma „Par ietekmes uz vidi</w:t>
      </w:r>
      <w:r w:rsidR="009100F6">
        <w:t xml:space="preserve"> </w:t>
      </w:r>
      <w:r w:rsidR="00FD5074">
        <w:t>novē</w:t>
      </w:r>
      <w:r w:rsidR="0076772E">
        <w:t>rtējumu”</w:t>
      </w:r>
      <w:r w:rsidR="00FD5074">
        <w:t xml:space="preserve"> </w:t>
      </w:r>
      <w:r w:rsidR="0076772E">
        <w:t xml:space="preserve">un </w:t>
      </w:r>
      <w:r w:rsidR="00FD5074">
        <w:t>uz šī likuma pamata izdoto Ministru kabineta noteikumu un citu normatīvo aktu</w:t>
      </w:r>
      <w:r w:rsidR="009100F6">
        <w:t xml:space="preserve"> </w:t>
      </w:r>
      <w:r w:rsidR="0076772E">
        <w:t>prasības. Rucavas novada teritorijas plānojum</w:t>
      </w:r>
      <w:r w:rsidR="00E9487C">
        <w:t xml:space="preserve">a </w:t>
      </w:r>
      <w:r w:rsidR="004F36AB">
        <w:t>teritorijas izmantošanas un apsaimniekošanas noteikumos</w:t>
      </w:r>
      <w:r w:rsidR="00E9487C">
        <w:t xml:space="preserve"> (2013.-2025.</w:t>
      </w:r>
      <w:r w:rsidR="00BB0BFC">
        <w:t> </w:t>
      </w:r>
      <w:r w:rsidR="00E9487C">
        <w:t>g.)</w:t>
      </w:r>
      <w:r w:rsidR="0076772E">
        <w:t xml:space="preserve"> noteikts </w:t>
      </w:r>
      <w:r w:rsidR="00E9487C">
        <w:t xml:space="preserve">ka </w:t>
      </w:r>
      <w:r w:rsidR="0076772E">
        <w:t>ogļ</w:t>
      </w:r>
      <w:r w:rsidR="00E9487C">
        <w:t>ū</w:t>
      </w:r>
      <w:r w:rsidR="0076772E">
        <w:t xml:space="preserve">deņražu </w:t>
      </w:r>
      <w:r w:rsidR="00E9487C">
        <w:t xml:space="preserve">meklēšana, </w:t>
      </w:r>
      <w:r w:rsidR="0076772E">
        <w:t>izp</w:t>
      </w:r>
      <w:r w:rsidR="00E9487C">
        <w:t>ēte un ieguve var</w:t>
      </w:r>
      <w:r w:rsidR="0076772E">
        <w:t xml:space="preserve"> notikt</w:t>
      </w:r>
      <w:r w:rsidR="00FD5074">
        <w:t xml:space="preserve"> </w:t>
      </w:r>
      <w:r w:rsidR="00E9487C">
        <w:t xml:space="preserve">tikai </w:t>
      </w:r>
      <w:r w:rsidR="00FD5074">
        <w:t>ārpus DL teritorijas un ne tuvāk kā 300</w:t>
      </w:r>
      <w:r w:rsidR="00BB0BFC">
        <w:t> </w:t>
      </w:r>
      <w:r w:rsidR="00FD5074">
        <w:t>m no Sventājas upes</w:t>
      </w:r>
      <w:r w:rsidR="00E9487C">
        <w:t>, kā arī ne tuvāk kā 300</w:t>
      </w:r>
      <w:r w:rsidR="00BB0BFC">
        <w:t> </w:t>
      </w:r>
      <w:r w:rsidR="00E9487C">
        <w:t>m no dzīvojamām ēkām viensētās</w:t>
      </w:r>
      <w:r w:rsidR="00FD5074">
        <w:t>.</w:t>
      </w:r>
      <w:r w:rsidR="009100F6">
        <w:t xml:space="preserve"> </w:t>
      </w:r>
    </w:p>
    <w:p w14:paraId="1B3A1497" w14:textId="5E0572DF" w:rsidR="00AD46FF" w:rsidRDefault="00AD46FF" w:rsidP="00AD46FF">
      <w:r w:rsidRPr="00AD46FF">
        <w:rPr>
          <w:b/>
        </w:rPr>
        <w:t>Pārpurvošanās procesi</w:t>
      </w:r>
      <w:r>
        <w:t xml:space="preserve">. Pārpurvošanas procesu izpausmes vērojamas reljefa pazeminājumos, kur kvartāra nogulumos dominē ūdeni vāji caurlaidīgi ieži (morēnas mālsmilts, smilšmāls, dažādas ģenēzes mālu nogulumi). Latvijas klimatiski apstākļi veicina pārpurvošanās procesu attīstību, jo nokrišņi būtiski pārsniedz iztvaikošanu un teritorijās, kur ir apgrūtināti virszemes un pazemes noteces apstākļi. Pārpurvošanās procesi var aktivizēties reljefa pazeminājumos ar vāju noteci, </w:t>
      </w:r>
      <w:r w:rsidR="00822E0C">
        <w:t>kā piemēram, Sventājas lēzenākajos ielejas iecirkņos</w:t>
      </w:r>
      <w:r w:rsidR="00E702F1">
        <w:t xml:space="preserve"> - </w:t>
      </w:r>
      <w:r w:rsidR="00E702F1" w:rsidRPr="00E702F1">
        <w:t>ilgstoši neapsaimniekotajos palieņu zālājos, kas p</w:t>
      </w:r>
      <w:r w:rsidR="00E702F1">
        <w:t>akāpeniski aizaug un to mitrākās vieta</w:t>
      </w:r>
      <w:r w:rsidR="00E702F1" w:rsidRPr="00E702F1">
        <w:t>s</w:t>
      </w:r>
      <w:r w:rsidR="00E702F1">
        <w:t xml:space="preserve"> pārpurvojas</w:t>
      </w:r>
      <w:r w:rsidR="00822E0C">
        <w:t>.</w:t>
      </w:r>
      <w:r>
        <w:t>Klimata izmaiņu rezultātā tiek prognozēta jūras ūdens līmeņa celšanās, kas savukārt paaugstina ūdens līmeni upju grīvās, kā arī pazemes ūdens līmeni, jo jūra ir pazemes ūdeņu noteces apgabals. Šāda ūdens līmeņu paaugstināšanās var izsaukt gruntsūdens līmeņu celšanos un pārpurvošanās procesu intensifikāciju esošajās pārmitrajās vietās un jaunu pārmitru vietu veidošanos.</w:t>
      </w:r>
    </w:p>
    <w:p w14:paraId="1E34A273" w14:textId="77777777" w:rsidR="004B5FBD" w:rsidRPr="004B5FBD" w:rsidRDefault="004B5FBD" w:rsidP="004B5FBD">
      <w:pPr>
        <w:rPr>
          <w:b/>
        </w:rPr>
      </w:pPr>
      <w:r w:rsidRPr="004B5FBD">
        <w:rPr>
          <w:b/>
        </w:rPr>
        <w:t>Pazemes (gruntsūdeņu un artēzisko) ūdeņu kvalitāte un aizsargātība no piesārņojuma</w:t>
      </w:r>
    </w:p>
    <w:p w14:paraId="6448D517" w14:textId="3B32D060" w:rsidR="004B5FBD" w:rsidRDefault="004F36AB" w:rsidP="004B5FBD">
      <w:r>
        <w:t xml:space="preserve">Parasti </w:t>
      </w:r>
      <w:r w:rsidR="004B5FBD">
        <w:t>pazemes (gruntsūdeņu un artēzisko) ūdeņu ķīmisko sastāvu nosaka iežu un infiltrācijas ūdeņu ķīmiskais sastāvs.</w:t>
      </w:r>
    </w:p>
    <w:p w14:paraId="5923BFDA" w14:textId="63EF91B9" w:rsidR="00AD46FF" w:rsidRDefault="00AD46FF" w:rsidP="00AD46FF">
      <w:r>
        <w:t>Pazemes ūdeņi ir viena no kopējas aprites cikla sastāvdaļam, to izsīkšana vai kvalitātes pasliktināšanas negatīvi ietekmē arī citu vides sastāvdaļu stāvokli, veidojot neparedzamas sekas. Atbilstoši Latvijas teritorijas iedalījumam pazemes ūdensobjektos Sventājas upes baseins atrodas pazemes ūdensobjekta F1. Gandrīz visā  teritorijā aktīvās ūdensapmaiņas zonas ūdens horizonti satur infiltrogēnos ūdeņus, kuru kvalitāti pamatā nosaka ūdeni saturošo iežu sastāvs. Dominē hidrogenkarbonātu kalcija tipa ūdeņi ar mineralizāciju 0,3 – 0,4</w:t>
      </w:r>
      <w:r w:rsidR="00BB0BFC">
        <w:t> </w:t>
      </w:r>
      <w:r>
        <w:t>g/l. Kopumā ūdens atbilst dzeramā ūdens kvalitātes prasībām. Izņēmums ir dzelzs, kura koncentrācijas lielākoties pārsniedz pieļaujamās normas.</w:t>
      </w:r>
    </w:p>
    <w:p w14:paraId="4B83E8A2" w14:textId="77777777" w:rsidR="00AD46FF" w:rsidRDefault="004B5FBD" w:rsidP="00AD46FF">
      <w:r>
        <w:rPr>
          <w:b/>
        </w:rPr>
        <w:t>G</w:t>
      </w:r>
      <w:r w:rsidR="00AD46FF" w:rsidRPr="001E7137">
        <w:rPr>
          <w:b/>
        </w:rPr>
        <w:t>runtsūdens kvalitāte</w:t>
      </w:r>
      <w:r w:rsidR="00AD46FF">
        <w:t xml:space="preserve"> </w:t>
      </w:r>
      <w:r>
        <w:t xml:space="preserve">pārsvarā </w:t>
      </w:r>
      <w:r w:rsidR="00AD46FF">
        <w:t xml:space="preserve">ir sliktāka kā artēzisko ūdeņu kvalitāte. Kvartāra nogulumu ūdeņi pārsvarā ir neaizsargāti no virszemes piesārņojuma, </w:t>
      </w:r>
      <w:r w:rsidR="00AD46FF" w:rsidRPr="004B5FBD">
        <w:rPr>
          <w:b/>
        </w:rPr>
        <w:t>tiem raksturīgs paaugstināts organisko vielu, bieži arī dzelzs saturs, nereti augstāka kā artēziskajos ūdeņos ir amonija, fenolu un mangāna koncentrācija</w:t>
      </w:r>
      <w:r w:rsidR="00AD46FF">
        <w:t xml:space="preserve">. Gruntsūdeņu plūsmas virziens galvenokārt ir uz Baltijas jūru, vai lokāli tuvāko virszemes ūdeņu objektu virzienā t.i. Sventājas upes virziena, kur notiek to atslodze. Parasti pazemes (gruntsūdeņu un artēzisko) ūdeņu ķīmisko sastāvu nosaka iežu un infiltrācijas ūdeņu ķīmiskais sastāvs. </w:t>
      </w:r>
    </w:p>
    <w:p w14:paraId="1E8071E9" w14:textId="3C922769" w:rsidR="00AD46FF" w:rsidRDefault="00AD46FF" w:rsidP="00AD46FF">
      <w:r>
        <w:t>Upju baseina apgabala apsaimniekošanas plānā ir noteikti pazemes ūdensobjekti, taču tie ietver tikai aktīvas ūdens apmaiņas zonu. Tuvāko</w:t>
      </w:r>
      <w:r w:rsidR="001E7137">
        <w:t xml:space="preserve"> Sventājas upei (augštecē un lej</w:t>
      </w:r>
      <w:r>
        <w:t xml:space="preserve">tecē ) dzeramā ūdens iegādei </w:t>
      </w:r>
      <w:r>
        <w:lastRenderedPageBreak/>
        <w:t xml:space="preserve">izmantojamo urbumu raksturlielumi un ķīmiskais sastāvs sniegti </w:t>
      </w:r>
      <w:r w:rsidR="00CA4D57" w:rsidRPr="00CA4D57">
        <w:t>2</w:t>
      </w:r>
      <w:r w:rsidR="0053455E" w:rsidRPr="00CA4D57">
        <w:t xml:space="preserve">. </w:t>
      </w:r>
      <w:r w:rsidR="00E200F7">
        <w:t>p</w:t>
      </w:r>
      <w:r w:rsidR="00E200F7" w:rsidRPr="00CA4D57">
        <w:t xml:space="preserve">ielikumā </w:t>
      </w:r>
      <w:r w:rsidR="00CA4D57" w:rsidRPr="00CA4D57">
        <w:t xml:space="preserve">pievienotajā Ģeoloģiskais un hidroģeoloģiskais </w:t>
      </w:r>
      <w:r w:rsidR="00814844" w:rsidRPr="00CA4D57">
        <w:t>raksturojum</w:t>
      </w:r>
      <w:r w:rsidR="00814844">
        <w:t>a</w:t>
      </w:r>
      <w:r w:rsidR="00814844" w:rsidRPr="00CA4D57">
        <w:t xml:space="preserve"> </w:t>
      </w:r>
      <w:r w:rsidR="00CA4D57" w:rsidRPr="00CA4D57">
        <w:t>3. attēlā</w:t>
      </w:r>
      <w:r w:rsidRPr="00CA4D57">
        <w:t>.</w:t>
      </w:r>
    </w:p>
    <w:p w14:paraId="409EB011" w14:textId="77777777" w:rsidR="001E7137" w:rsidRDefault="0053455E" w:rsidP="001E7137">
      <w:pPr>
        <w:shd w:val="clear" w:color="auto" w:fill="FFFFFF"/>
        <w:tabs>
          <w:tab w:val="left" w:pos="566"/>
        </w:tabs>
        <w:spacing w:after="160"/>
      </w:pPr>
      <w:r w:rsidRPr="006B725A">
        <w:rPr>
          <w:b/>
        </w:rPr>
        <w:t xml:space="preserve">Piesārņojuma potenciālā ietekme </w:t>
      </w:r>
      <w:r>
        <w:rPr>
          <w:b/>
        </w:rPr>
        <w:t xml:space="preserve">uz virszemes un pazemes ūdeņiem. </w:t>
      </w:r>
      <w:r w:rsidRPr="0001631D">
        <w:t>Ņemot vērā to, ka gruntsūdeņu atslodze no</w:t>
      </w:r>
      <w:r>
        <w:t>tiek Sventājas upē un pieguļošajos</w:t>
      </w:r>
      <w:r w:rsidRPr="0001631D">
        <w:t xml:space="preserve"> </w:t>
      </w:r>
      <w:r>
        <w:t>virszemes drenāžas</w:t>
      </w:r>
      <w:r w:rsidRPr="0001631D">
        <w:t xml:space="preserve"> grāvjos </w:t>
      </w:r>
      <w:r>
        <w:t>var pieņemt, ka piesārņojošā</w:t>
      </w:r>
      <w:r w:rsidRPr="0001631D">
        <w:t>s vielas, kur</w:t>
      </w:r>
      <w:r>
        <w:t>a</w:t>
      </w:r>
      <w:r w:rsidRPr="0001631D">
        <w:t xml:space="preserve">s teorētiski var </w:t>
      </w:r>
      <w:r>
        <w:t xml:space="preserve">nonākt vidē, un var </w:t>
      </w:r>
      <w:r w:rsidRPr="0001631D">
        <w:t xml:space="preserve">infiltrēties gruntsūdeņos, varētu ar laiku ieplūst Sventājas upē. Šis ir galvenais risks, </w:t>
      </w:r>
      <w:r>
        <w:t>kas tika novērtēts gadījumā,</w:t>
      </w:r>
      <w:r w:rsidRPr="0001631D">
        <w:t xml:space="preserve"> ja </w:t>
      </w:r>
      <w:r>
        <w:t xml:space="preserve">izveidojas </w:t>
      </w:r>
      <w:r w:rsidRPr="0001631D">
        <w:t xml:space="preserve">piesārņojums </w:t>
      </w:r>
      <w:r>
        <w:t xml:space="preserve">kādā no Sventājas sateces baseina uzņēmumiem </w:t>
      </w:r>
      <w:r w:rsidRPr="0001631D">
        <w:t xml:space="preserve">vai </w:t>
      </w:r>
      <w:r>
        <w:t>plašākā teritorijā</w:t>
      </w:r>
      <w:r w:rsidR="001E7137">
        <w:t xml:space="preserve"> (lauksaimniecībā izmantojamās zemēs, vai potenciālajās ogļūdeņražu izpētes vietās).</w:t>
      </w:r>
    </w:p>
    <w:p w14:paraId="22D54D66" w14:textId="3A1D8285" w:rsidR="0053455E" w:rsidRDefault="0053455E" w:rsidP="001E7137">
      <w:pPr>
        <w:shd w:val="clear" w:color="auto" w:fill="FFFFFF"/>
        <w:tabs>
          <w:tab w:val="left" w:pos="566"/>
        </w:tabs>
        <w:spacing w:after="160"/>
      </w:pPr>
      <w:r w:rsidRPr="0001631D">
        <w:t xml:space="preserve">Pašlaik, spriežot </w:t>
      </w:r>
      <w:r>
        <w:t xml:space="preserve">pēc piesārņoto vietu </w:t>
      </w:r>
      <w:r w:rsidR="001E7137">
        <w:t>un potenciāli piesārņoto vietu</w:t>
      </w:r>
      <w:r>
        <w:t xml:space="preserve"> datu bāzē pieejamās</w:t>
      </w:r>
      <w:r w:rsidRPr="0001631D">
        <w:t xml:space="preserve"> informācijas</w:t>
      </w:r>
      <w:r>
        <w:t>,</w:t>
      </w:r>
      <w:r w:rsidRPr="0001631D">
        <w:t xml:space="preserve"> tas nenotiek. Tomēr</w:t>
      </w:r>
      <w:r>
        <w:t>, ja notiktu kāda avārija vai piesārņojuma nonākšana gruntsūdeņos</w:t>
      </w:r>
      <w:r w:rsidRPr="0001631D">
        <w:t xml:space="preserve">, līdz tuvākai atslodzes zonai </w:t>
      </w:r>
      <w:r>
        <w:t>- Sventājas upei ir vismaz 100</w:t>
      </w:r>
      <w:r w:rsidR="00BB0BFC">
        <w:t> </w:t>
      </w:r>
      <w:r w:rsidRPr="0001631D">
        <w:t>m</w:t>
      </w:r>
      <w:r>
        <w:t xml:space="preserve"> </w:t>
      </w:r>
      <w:r w:rsidRPr="00DA7551">
        <w:t>(upes aizsargjosla)</w:t>
      </w:r>
      <w:r w:rsidRPr="0001631D">
        <w:t>. Teorētiski, ņemot vērā hidroģeoloģisko param</w:t>
      </w:r>
      <w:r w:rsidR="001E7137">
        <w:t>etru lielumus</w:t>
      </w:r>
      <w:r w:rsidR="00663FBD">
        <w:t>,</w:t>
      </w:r>
      <w:r w:rsidR="001E7137">
        <w:t xml:space="preserve"> v</w:t>
      </w:r>
      <w:r w:rsidRPr="0001631D">
        <w:t>ar aprēķināt laiku</w:t>
      </w:r>
      <w:r w:rsidR="00663FBD">
        <w:t>,</w:t>
      </w:r>
      <w:r w:rsidRPr="0001631D">
        <w:t xml:space="preserve"> kādā piesārņoj</w:t>
      </w:r>
      <w:r w:rsidR="001E7137">
        <w:t xml:space="preserve">ums var nonākt virszemes ūdeņos (formula un aprēķins sniegts </w:t>
      </w:r>
      <w:r w:rsidR="00BB0BFC">
        <w:t>2. </w:t>
      </w:r>
      <w:r w:rsidR="00814844">
        <w:t>p</w:t>
      </w:r>
      <w:r w:rsidR="00814844" w:rsidRPr="00CA4D57">
        <w:t xml:space="preserve">ielikumā </w:t>
      </w:r>
      <w:r w:rsidR="00CA4D57" w:rsidRPr="00CA4D57">
        <w:t xml:space="preserve">pievienotajā </w:t>
      </w:r>
      <w:r w:rsidR="00CA4D57">
        <w:t>Ģeoloģiskajā</w:t>
      </w:r>
      <w:r w:rsidR="00CA4D57" w:rsidRPr="00CA4D57">
        <w:t xml:space="preserve"> u</w:t>
      </w:r>
      <w:r w:rsidR="00CA4D57">
        <w:t>n hidroģeoloģiskajā</w:t>
      </w:r>
      <w:r w:rsidR="00CA4D57" w:rsidRPr="00CA4D57">
        <w:t xml:space="preserve"> raksturojumā</w:t>
      </w:r>
      <w:r w:rsidR="001E7137">
        <w:t>)</w:t>
      </w:r>
      <w:r w:rsidR="00663FBD">
        <w:t>.</w:t>
      </w:r>
    </w:p>
    <w:p w14:paraId="6C0717FF" w14:textId="3DC53485" w:rsidR="0053455E" w:rsidRPr="0001631D" w:rsidRDefault="001E7137" w:rsidP="001E7137">
      <w:pPr>
        <w:shd w:val="clear" w:color="auto" w:fill="FFFFFF"/>
        <w:tabs>
          <w:tab w:val="left" w:pos="566"/>
        </w:tabs>
        <w:spacing w:after="160"/>
      </w:pPr>
      <w:r>
        <w:t>Aprēķināts, ka teorētiski</w:t>
      </w:r>
      <w:r w:rsidR="0053455E" w:rsidRPr="0001631D">
        <w:t xml:space="preserve"> laiks līdz piesārņojuma atslodzei virszemes ūdeņos </w:t>
      </w:r>
      <w:r>
        <w:t xml:space="preserve">ir </w:t>
      </w:r>
      <w:r w:rsidR="0053455E">
        <w:t>303</w:t>
      </w:r>
      <w:r w:rsidR="00BB0BFC">
        <w:t> </w:t>
      </w:r>
      <w:r w:rsidR="0053455E" w:rsidRPr="0001631D">
        <w:t>dnn, pie nosacījuma</w:t>
      </w:r>
      <w:r w:rsidR="00663FBD">
        <w:t>,</w:t>
      </w:r>
      <w:r w:rsidR="0053455E" w:rsidRPr="0001631D">
        <w:t xml:space="preserve"> ja neeksistē pazemes mākslīgās barjeras (pamati, pazemes rezervuāri; cauruļavadi utt.) jeb plūsma būtu vienmērīga ar netraucētu infiltrāciju no augšas. Veiktais aprēķins ir teorētisks</w:t>
      </w:r>
      <w:r w:rsidR="0053455E">
        <w:t>,</w:t>
      </w:r>
      <w:r w:rsidR="0053455E" w:rsidRPr="0001631D">
        <w:t xml:space="preserve"> bet parāda situāciju kā pie mākslīgi ideāliem apstākļiem piesārņojums varētu apdraudēt virszemes ūdeņus. Ņemot vērā labas iežu filtrācijas parametrus gruntsūdeņu izvietojuma zonā, var secinā</w:t>
      </w:r>
      <w:r w:rsidR="0053455E">
        <w:t>t</w:t>
      </w:r>
      <w:r w:rsidR="0053455E" w:rsidRPr="0001631D">
        <w:t>, ka Sventājas ūdeņi nav aizsargāti no piesārņojuma</w:t>
      </w:r>
      <w:r w:rsidR="0053455E">
        <w:t>, ja piesārņojums nonāk gruntsūdeņos</w:t>
      </w:r>
      <w:r w:rsidR="0053455E" w:rsidRPr="0001631D">
        <w:t xml:space="preserve"> atslodzes rezultāta (ja</w:t>
      </w:r>
      <w:r w:rsidR="0053455E">
        <w:t xml:space="preserve"> vien</w:t>
      </w:r>
      <w:r w:rsidR="0053455E" w:rsidRPr="0001631D">
        <w:t xml:space="preserve"> tāds piesārņojums izveido</w:t>
      </w:r>
      <w:r w:rsidR="0053455E">
        <w:t>to</w:t>
      </w:r>
      <w:r w:rsidR="0053455E" w:rsidRPr="0001631D">
        <w:t xml:space="preserve">s). </w:t>
      </w:r>
      <w:r w:rsidR="0053455E" w:rsidRPr="00DA7551">
        <w:t xml:space="preserve">Jāpiebilst, ka laiks līdz </w:t>
      </w:r>
      <w:r>
        <w:t>atslodzei upē</w:t>
      </w:r>
      <w:r w:rsidR="0053455E" w:rsidRPr="00DA7551">
        <w:t xml:space="preserve"> varētu būt proporcionāli mazāks, ja pie</w:t>
      </w:r>
      <w:r w:rsidR="0053455E">
        <w:t xml:space="preserve">sārņojums </w:t>
      </w:r>
      <w:r>
        <w:t>nonāktu vidē tuvāk upei, kā noteiktā upes aizsargjosla</w:t>
      </w:r>
      <w:r w:rsidR="0053455E" w:rsidRPr="00DA7551">
        <w:t>.</w:t>
      </w:r>
    </w:p>
    <w:p w14:paraId="67307896" w14:textId="2B70F758" w:rsidR="0053455E" w:rsidRDefault="0053455E" w:rsidP="001E7137">
      <w:pPr>
        <w:shd w:val="clear" w:color="auto" w:fill="FFFFFF"/>
        <w:tabs>
          <w:tab w:val="left" w:pos="566"/>
        </w:tabs>
        <w:spacing w:after="160"/>
      </w:pPr>
      <w:r w:rsidRPr="0001631D">
        <w:t>Attiecībā uz artēzisko ūdeņu aizsargātību secināt</w:t>
      </w:r>
      <w:r w:rsidR="001E7137">
        <w:t>s</w:t>
      </w:r>
      <w:r w:rsidRPr="0001631D">
        <w:t>, tie ir ļoti labi aizsargāti no piesārņojuma ieplūdes no zemes virsmas</w:t>
      </w:r>
      <w:r>
        <w:t xml:space="preserve">. </w:t>
      </w:r>
      <w:r w:rsidR="001E7137">
        <w:t>Ņemot vērā to, ka</w:t>
      </w:r>
      <w:r w:rsidRPr="0001631D">
        <w:t xml:space="preserve"> mālaino nogulumu pārsedzošais kopums pārsedz artēzisk</w:t>
      </w:r>
      <w:r w:rsidR="00BB0BFC">
        <w:t>o ūdeni saturošo sāni ar 104 </w:t>
      </w:r>
      <w:r>
        <w:t xml:space="preserve">m </w:t>
      </w:r>
      <w:r w:rsidRPr="0001631D">
        <w:t>biezu mālainu</w:t>
      </w:r>
      <w:r w:rsidR="001E7137">
        <w:t xml:space="preserve"> iežu slāni, </w:t>
      </w:r>
      <w:r w:rsidRPr="00DA7551">
        <w:t>piesārņojums infiltrācijas ceļ</w:t>
      </w:r>
      <w:r>
        <w:t>ā artēzisko</w:t>
      </w:r>
      <w:r w:rsidRPr="00DA7551">
        <w:t>s ūdeņus teorētiski var sasniegt pēc tūkstošiem gadiem.</w:t>
      </w:r>
    </w:p>
    <w:p w14:paraId="498F0282" w14:textId="77777777" w:rsidR="0053455E" w:rsidRDefault="0053455E" w:rsidP="00AD46FF"/>
    <w:p w14:paraId="0E602446" w14:textId="77777777" w:rsidR="00832CE6" w:rsidRDefault="00832CE6" w:rsidP="00832CE6">
      <w:pPr>
        <w:pStyle w:val="Heading2"/>
      </w:pPr>
      <w:bookmarkStart w:id="18" w:name="_Toc40427195"/>
      <w:r>
        <w:t>2.3. Hidroloģija</w:t>
      </w:r>
      <w:bookmarkEnd w:id="18"/>
    </w:p>
    <w:p w14:paraId="195C4C40" w14:textId="77777777" w:rsidR="00832CE6" w:rsidRDefault="00832CE6" w:rsidP="00832CE6"/>
    <w:p w14:paraId="04E5FD48" w14:textId="7C62C555" w:rsidR="00832CE6" w:rsidRDefault="00832CE6" w:rsidP="00832CE6">
      <w:r w:rsidRPr="00832CE6">
        <w:t>Ventas upju baseinu apgabala apsaimniekošanas plānā</w:t>
      </w:r>
      <w:r w:rsidR="00981E64">
        <w:rPr>
          <w:rStyle w:val="FootnoteReference"/>
        </w:rPr>
        <w:footnoteReference w:id="12"/>
      </w:r>
      <w:r w:rsidRPr="00832CE6">
        <w:t xml:space="preserve"> dabas liegumam cauri tekošās upes Sventājas fragments izdalīts ar ūdens objekta numuru – V001</w:t>
      </w:r>
      <w:r w:rsidRPr="000A6B76">
        <w:t xml:space="preserve">, </w:t>
      </w:r>
      <w:r w:rsidRPr="00832CE6">
        <w:t xml:space="preserve">dati arī no </w:t>
      </w:r>
      <w:hyperlink r:id="rId20" w:history="1">
        <w:r w:rsidRPr="00832CE6">
          <w:rPr>
            <w:rStyle w:val="Hyperlink"/>
            <w:color w:val="auto"/>
          </w:rPr>
          <w:t>http://www.meteo.lt/lt/hidrologine-informacija</w:t>
        </w:r>
      </w:hyperlink>
      <w:r w:rsidR="000A6B76">
        <w:rPr>
          <w:rStyle w:val="Hyperlink"/>
          <w:color w:val="auto"/>
        </w:rPr>
        <w:t>.</w:t>
      </w:r>
    </w:p>
    <w:p w14:paraId="06327852" w14:textId="27CDBED1" w:rsidR="00832CE6" w:rsidRDefault="00832CE6" w:rsidP="00832CE6">
      <w:r>
        <w:t>Sventājas upes sateces baseins atrodas Ventas upju baseinu apgabalā. Ventas apgabalā ir ietverti arī Bārtas, Sakas, Užavas, Irbes, Rojas un citu mazāku upju sateces  baseini (skatīt 2.</w:t>
      </w:r>
      <w:r w:rsidR="00CA4D57">
        <w:t>3</w:t>
      </w:r>
      <w:r>
        <w:t>.</w:t>
      </w:r>
      <w:r w:rsidR="00BB0BFC">
        <w:t> </w:t>
      </w:r>
      <w:r>
        <w:t>attēlu). Ventas upju baseinu apgabalam  raksturīgs izteikts piejūras klimats –siltas ziemas un aukstākas vasaras. Ziemas atkušņu un lietus radītie pali parasti pārsniedz pavasara palus.</w:t>
      </w:r>
    </w:p>
    <w:p w14:paraId="593E8800" w14:textId="70E03369" w:rsidR="00832CE6" w:rsidRDefault="00832CE6" w:rsidP="00832CE6">
      <w:r>
        <w:t xml:space="preserve">DL </w:t>
      </w:r>
      <w:r w:rsidR="001C1ED3">
        <w:t>“Sventājas upes ieleja”</w:t>
      </w:r>
      <w:r>
        <w:t xml:space="preserve"> atrodas Sventājas up</w:t>
      </w:r>
      <w:r w:rsidR="00BB0BFC">
        <w:t>es baseinā, kura platība ir 471 </w:t>
      </w:r>
      <w:r>
        <w:t>km</w:t>
      </w:r>
      <w:r w:rsidRPr="000A6B76">
        <w:rPr>
          <w:vertAlign w:val="superscript"/>
        </w:rPr>
        <w:t>2</w:t>
      </w:r>
      <w:r w:rsidR="00BB0BFC">
        <w:t>, Latvijas teritorijā tikai 78 </w:t>
      </w:r>
      <w:r>
        <w:t>km</w:t>
      </w:r>
      <w:r w:rsidRPr="000A6B76">
        <w:rPr>
          <w:vertAlign w:val="superscript"/>
        </w:rPr>
        <w:t>2</w:t>
      </w:r>
      <w:r>
        <w:t>. Sventājas kopējais garums ir 73</w:t>
      </w:r>
      <w:r w:rsidR="00BB0BFC">
        <w:t> </w:t>
      </w:r>
      <w:r>
        <w:t>km. Kā Latvijas un Li</w:t>
      </w:r>
      <w:r w:rsidR="00BB0BFC">
        <w:t>etuvas robežupe Sventāja tek 34 </w:t>
      </w:r>
      <w:r>
        <w:t xml:space="preserve">km </w:t>
      </w:r>
      <w:r w:rsidR="004F36AB">
        <w:t xml:space="preserve">garā posmā </w:t>
      </w:r>
      <w:r>
        <w:t xml:space="preserve">un veido dabisku robežu starp Latviju un Lietuvu, starp Dunikas un Rucavas pagastiem Latvijā, Lenkimai un Darbenai pagastiem Lietuvā. Lielākā daļa no robežupes ietilpst dabas </w:t>
      </w:r>
      <w:r>
        <w:lastRenderedPageBreak/>
        <w:t xml:space="preserve">liegumā. </w:t>
      </w:r>
      <w:r w:rsidR="000A6B76">
        <w:t>Vidējā caurtece 5,38</w:t>
      </w:r>
      <w:r w:rsidR="00BB0BFC">
        <w:t> </w:t>
      </w:r>
      <w:r w:rsidR="000A6B76">
        <w:t>m³/s</w:t>
      </w:r>
      <w:r>
        <w:t>. Upei ir lēzens kritums 0,7</w:t>
      </w:r>
      <w:r w:rsidR="00BB0BFC">
        <w:t> </w:t>
      </w:r>
      <w:r>
        <w:t>m/km</w:t>
      </w:r>
      <w:r w:rsidR="002434C8">
        <w:t xml:space="preserve">, </w:t>
      </w:r>
      <w:r w:rsidR="00572FEA" w:rsidRPr="00572FEA">
        <w:t>vidējais dziļums ir 1 – 1,5</w:t>
      </w:r>
      <w:r w:rsidR="00BB0BFC">
        <w:t> </w:t>
      </w:r>
      <w:r w:rsidR="00572FEA" w:rsidRPr="00572FEA">
        <w:t>m</w:t>
      </w:r>
      <w:r w:rsidR="00572FEA">
        <w:t xml:space="preserve"> </w:t>
      </w:r>
      <w:r w:rsidR="002434C8">
        <w:t xml:space="preserve">un </w:t>
      </w:r>
      <w:r w:rsidR="00572FEA">
        <w:t xml:space="preserve">upe ir </w:t>
      </w:r>
      <w:r w:rsidR="002434C8">
        <w:t>vidēji 5-7</w:t>
      </w:r>
      <w:r w:rsidR="00BB0BFC">
        <w:t> </w:t>
      </w:r>
      <w:r w:rsidR="002434C8">
        <w:t>m plata, dziļums un platums mainās atkarībā no nokrišņu daudzuma</w:t>
      </w:r>
      <w:r>
        <w:t>. Tā rezultātā Sventāja stipri meandrē, veidojot daudzas vecupes, kas ir viens no savdabīgākajiem ainavas elementiem. Vienlaikus vecupju kompleksi veido līdzenumu upēm raksturīgos pļavu ekotopus.</w:t>
      </w:r>
    </w:p>
    <w:p w14:paraId="4EF45A44" w14:textId="77777777" w:rsidR="000A6B76" w:rsidRDefault="000A6B76" w:rsidP="00832CE6"/>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2"/>
      </w:tblGrid>
      <w:tr w:rsidR="00832CE6" w14:paraId="684BD209" w14:textId="77777777" w:rsidTr="3FB60C2D">
        <w:trPr>
          <w:jc w:val="center"/>
        </w:trPr>
        <w:tc>
          <w:tcPr>
            <w:tcW w:w="9242" w:type="dxa"/>
          </w:tcPr>
          <w:p w14:paraId="0F37BC9F" w14:textId="77777777" w:rsidR="00832CE6" w:rsidRDefault="00832CE6" w:rsidP="00832CE6">
            <w:r>
              <w:rPr>
                <w:noProof/>
                <w:lang w:eastAsia="lv-LV"/>
              </w:rPr>
              <w:drawing>
                <wp:anchor distT="0" distB="0" distL="114300" distR="114300" simplePos="0" relativeHeight="251658243" behindDoc="1" locked="0" layoutInCell="1" allowOverlap="1" wp14:anchorId="68397E95" wp14:editId="00BA16D0">
                  <wp:simplePos x="0" y="0"/>
                  <wp:positionH relativeFrom="column">
                    <wp:posOffset>991870</wp:posOffset>
                  </wp:positionH>
                  <wp:positionV relativeFrom="paragraph">
                    <wp:posOffset>1270</wp:posOffset>
                  </wp:positionV>
                  <wp:extent cx="3812540" cy="5147945"/>
                  <wp:effectExtent l="0" t="0" r="0" b="0"/>
                  <wp:wrapTight wrapText="bothSides">
                    <wp:wrapPolygon edited="0">
                      <wp:start x="0" y="0"/>
                      <wp:lineTo x="0" y="21501"/>
                      <wp:lineTo x="21478" y="21501"/>
                      <wp:lineTo x="21478" y="0"/>
                      <wp:lineTo x="0" y="0"/>
                    </wp:wrapPolygon>
                  </wp:wrapTight>
                  <wp:docPr id="1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3812540" cy="5147945"/>
                          </a:xfrm>
                          <a:prstGeom prst="rect">
                            <a:avLst/>
                          </a:prstGeom>
                          <a:noFill/>
                        </pic:spPr>
                      </pic:pic>
                    </a:graphicData>
                  </a:graphic>
                  <wp14:sizeRelH relativeFrom="page">
                    <wp14:pctWidth>0</wp14:pctWidth>
                  </wp14:sizeRelH>
                  <wp14:sizeRelV relativeFrom="page">
                    <wp14:pctHeight>0</wp14:pctHeight>
                  </wp14:sizeRelV>
                </wp:anchor>
              </w:drawing>
            </w:r>
          </w:p>
        </w:tc>
      </w:tr>
      <w:tr w:rsidR="00D93B0E" w14:paraId="1C4BD899" w14:textId="77777777" w:rsidTr="3FB60C2D">
        <w:trPr>
          <w:jc w:val="center"/>
        </w:trPr>
        <w:tc>
          <w:tcPr>
            <w:tcW w:w="9242" w:type="dxa"/>
          </w:tcPr>
          <w:p w14:paraId="3FC59EE7" w14:textId="77777777" w:rsidR="00D93B0E" w:rsidRDefault="00D16116" w:rsidP="00832CE6">
            <w:pPr>
              <w:rPr>
                <w:noProof/>
                <w:lang w:eastAsia="lv-LV"/>
              </w:rPr>
            </w:pPr>
            <w:r>
              <w:rPr>
                <w:noProof/>
                <w:lang w:eastAsia="lv-LV"/>
              </w:rPr>
              <w:t>Ap</w:t>
            </w:r>
            <w:r w:rsidR="00D93B0E">
              <w:rPr>
                <w:noProof/>
                <w:lang w:eastAsia="lv-LV"/>
              </w:rPr>
              <w:t>zīmējumi</w:t>
            </w:r>
            <w:r>
              <w:rPr>
                <w:noProof/>
                <w:lang w:eastAsia="lv-LV"/>
              </w:rPr>
              <w:t>:</w:t>
            </w:r>
          </w:p>
          <w:p w14:paraId="1B6DD285" w14:textId="77777777" w:rsidR="00D16116" w:rsidRDefault="00D16116" w:rsidP="00832CE6">
            <w:pPr>
              <w:rPr>
                <w:noProof/>
                <w:lang w:eastAsia="lv-LV"/>
              </w:rPr>
            </w:pPr>
            <w:r>
              <w:rPr>
                <w:noProof/>
                <w:lang w:eastAsia="lv-LV"/>
              </w:rPr>
              <w:t>Ezeru ūdensobjektu tipi 1-</w:t>
            </w:r>
            <w:r>
              <w:t xml:space="preserve"> </w:t>
            </w:r>
            <w:r w:rsidRPr="00D16116">
              <w:rPr>
                <w:noProof/>
                <w:lang w:eastAsia="lv-LV"/>
              </w:rPr>
              <w:t>Ļoti sekls dzidrūdens ezers ar augstu ūdens cietību</w:t>
            </w:r>
            <w:r>
              <w:rPr>
                <w:noProof/>
                <w:lang w:eastAsia="lv-LV"/>
              </w:rPr>
              <w:t xml:space="preserve">; 5 - </w:t>
            </w:r>
            <w:r w:rsidRPr="00D16116">
              <w:rPr>
                <w:noProof/>
                <w:lang w:eastAsia="lv-LV"/>
              </w:rPr>
              <w:t>Sekls dzidrūdens ezers ar augstu ūdens cietību</w:t>
            </w:r>
          </w:p>
          <w:p w14:paraId="5F32008C" w14:textId="77777777" w:rsidR="00D16116" w:rsidRDefault="00D16116" w:rsidP="00832CE6">
            <w:pPr>
              <w:rPr>
                <w:noProof/>
                <w:lang w:eastAsia="lv-LV"/>
              </w:rPr>
            </w:pPr>
            <w:r>
              <w:rPr>
                <w:noProof/>
                <w:lang w:eastAsia="lv-LV"/>
              </w:rPr>
              <w:t xml:space="preserve">Upju ūdensobjektu tipi: 3 - </w:t>
            </w:r>
            <w:r w:rsidRPr="00D16116">
              <w:rPr>
                <w:noProof/>
                <w:lang w:eastAsia="lv-LV"/>
              </w:rPr>
              <w:t>Ritrāla tipa vidēja upe</w:t>
            </w:r>
            <w:r>
              <w:rPr>
                <w:noProof/>
                <w:lang w:eastAsia="lv-LV"/>
              </w:rPr>
              <w:t xml:space="preserve">; 4- </w:t>
            </w:r>
            <w:r w:rsidRPr="00D16116">
              <w:rPr>
                <w:noProof/>
                <w:lang w:eastAsia="lv-LV"/>
              </w:rPr>
              <w:t>Potamāla tipa vidēja upe</w:t>
            </w:r>
            <w:r>
              <w:rPr>
                <w:noProof/>
                <w:lang w:eastAsia="lv-LV"/>
              </w:rPr>
              <w:t xml:space="preserve">; 6- </w:t>
            </w:r>
            <w:r w:rsidRPr="00D16116">
              <w:rPr>
                <w:noProof/>
                <w:lang w:eastAsia="lv-LV"/>
              </w:rPr>
              <w:t>Potamāla tipa liela upe</w:t>
            </w:r>
          </w:p>
        </w:tc>
      </w:tr>
      <w:tr w:rsidR="00832CE6" w14:paraId="204136BC" w14:textId="77777777" w:rsidTr="3FB60C2D">
        <w:trPr>
          <w:jc w:val="center"/>
        </w:trPr>
        <w:tc>
          <w:tcPr>
            <w:tcW w:w="9242" w:type="dxa"/>
          </w:tcPr>
          <w:p w14:paraId="24C121FA" w14:textId="6A37E757" w:rsidR="00832CE6" w:rsidRPr="00C3536F" w:rsidRDefault="00832CE6" w:rsidP="00D93B0E">
            <w:pPr>
              <w:rPr>
                <w:sz w:val="22"/>
                <w:szCs w:val="22"/>
              </w:rPr>
            </w:pPr>
            <w:r w:rsidRPr="00C3536F">
              <w:rPr>
                <w:sz w:val="22"/>
                <w:szCs w:val="22"/>
              </w:rPr>
              <w:t>2.</w:t>
            </w:r>
            <w:r w:rsidR="004B5FBD" w:rsidRPr="00C3536F">
              <w:rPr>
                <w:sz w:val="22"/>
                <w:szCs w:val="22"/>
              </w:rPr>
              <w:t>3</w:t>
            </w:r>
            <w:r w:rsidRPr="00C3536F">
              <w:rPr>
                <w:sz w:val="22"/>
                <w:szCs w:val="22"/>
              </w:rPr>
              <w:t>.</w:t>
            </w:r>
            <w:r w:rsidR="00BB0BFC">
              <w:rPr>
                <w:sz w:val="22"/>
                <w:szCs w:val="22"/>
              </w:rPr>
              <w:t> attēls. Sventājas upes ieleja</w:t>
            </w:r>
            <w:r w:rsidRPr="00C3536F">
              <w:rPr>
                <w:sz w:val="22"/>
                <w:szCs w:val="22"/>
              </w:rPr>
              <w:t xml:space="preserve"> kā</w:t>
            </w:r>
            <w:r w:rsidR="00D16116" w:rsidRPr="00C3536F">
              <w:rPr>
                <w:sz w:val="22"/>
                <w:szCs w:val="22"/>
              </w:rPr>
              <w:t xml:space="preserve"> </w:t>
            </w:r>
            <w:r w:rsidR="00D16116" w:rsidRPr="00C3536F">
              <w:rPr>
                <w:noProof/>
                <w:sz w:val="22"/>
                <w:szCs w:val="22"/>
                <w:lang w:eastAsia="lv-LV"/>
              </w:rPr>
              <w:t>Potamāla tipa vidējas upes</w:t>
            </w:r>
            <w:r w:rsidRPr="00C3536F">
              <w:rPr>
                <w:sz w:val="22"/>
                <w:szCs w:val="22"/>
              </w:rPr>
              <w:t xml:space="preserve"> </w:t>
            </w:r>
            <w:r w:rsidR="00D93B0E" w:rsidRPr="00C3536F">
              <w:rPr>
                <w:sz w:val="22"/>
                <w:szCs w:val="22"/>
              </w:rPr>
              <w:t>ūdensobjekts</w:t>
            </w:r>
            <w:r w:rsidRPr="00C3536F">
              <w:rPr>
                <w:sz w:val="22"/>
                <w:szCs w:val="22"/>
              </w:rPr>
              <w:t xml:space="preserve"> izdalīta </w:t>
            </w:r>
            <w:r w:rsidR="00D93B0E" w:rsidRPr="00C3536F">
              <w:rPr>
                <w:sz w:val="22"/>
                <w:szCs w:val="22"/>
              </w:rPr>
              <w:t>Ventas upju baseina</w:t>
            </w:r>
            <w:r w:rsidRPr="00C3536F">
              <w:rPr>
                <w:sz w:val="22"/>
                <w:szCs w:val="22"/>
              </w:rPr>
              <w:t xml:space="preserve"> apgabalā</w:t>
            </w:r>
            <w:r w:rsidR="00D93B0E" w:rsidRPr="00C3536F">
              <w:rPr>
                <w:sz w:val="22"/>
                <w:szCs w:val="22"/>
              </w:rPr>
              <w:t>, LVĢMC 2015.g.</w:t>
            </w:r>
          </w:p>
        </w:tc>
      </w:tr>
    </w:tbl>
    <w:p w14:paraId="00DD85A5" w14:textId="77777777" w:rsidR="00832CE6" w:rsidRDefault="00832CE6" w:rsidP="00832CE6"/>
    <w:p w14:paraId="4D5CB906" w14:textId="42D962BA" w:rsidR="00DC3B89" w:rsidRDefault="00DC3B89" w:rsidP="00CA62B0">
      <w:r w:rsidRPr="001032CA">
        <w:t xml:space="preserve">Pamatojoties uz </w:t>
      </w:r>
      <w:r w:rsidR="006D1280">
        <w:t>MK</w:t>
      </w:r>
      <w:r w:rsidRPr="001032CA">
        <w:t xml:space="preserve"> </w:t>
      </w:r>
      <w:r w:rsidR="006D1280">
        <w:t>2004.</w:t>
      </w:r>
      <w:r w:rsidR="00814844">
        <w:t> </w:t>
      </w:r>
      <w:r w:rsidR="006D1280">
        <w:t>gada 19.</w:t>
      </w:r>
      <w:r w:rsidR="00814844">
        <w:t> </w:t>
      </w:r>
      <w:r w:rsidR="006D1280">
        <w:t>oktobra</w:t>
      </w:r>
      <w:r w:rsidR="006D1280" w:rsidRPr="006D1280">
        <w:t xml:space="preserve"> </w:t>
      </w:r>
      <w:r w:rsidRPr="001032CA">
        <w:t>noteikumiem Nr</w:t>
      </w:r>
      <w:r w:rsidR="00814844" w:rsidRPr="001032CA">
        <w:t>.</w:t>
      </w:r>
      <w:r w:rsidR="00814844">
        <w:t> </w:t>
      </w:r>
      <w:r w:rsidRPr="001032CA">
        <w:t>858 “Noteikumi par virszemes ūdensobjektu tipu raksturojumu, klasifikāciju, kvalitātes kritērijiem un antropogēno slodžu noteikšanas kārtību”, Sventāja pieder R4 tipam – potamāla tipa vidēji liela upe</w:t>
      </w:r>
      <w:r>
        <w:t>.</w:t>
      </w:r>
    </w:p>
    <w:p w14:paraId="7932E9DA" w14:textId="77777777" w:rsidR="00DC3B89" w:rsidRDefault="00DC3B89" w:rsidP="0058533D">
      <w:r>
        <w:t xml:space="preserve">Latvijas teritorijā Sventājas upei nav lielāku pieteku, izņemot robežupi Lukni upes augštecē. Sventājas upē ieplūst daudzi meliorācijas grāvji, kas meliorē lauksaimniecībā izmantojamās zemes </w:t>
      </w:r>
      <w:r>
        <w:lastRenderedPageBreak/>
        <w:t>Rucavas novadā. No Lietuvas teritorijas ietek vairākas upītes, strautiņi un novadgrāvji, veidojot upes baseina nozīmīgāko daļu.</w:t>
      </w:r>
      <w:r w:rsidRPr="00CA62B0">
        <w:t xml:space="preserve"> </w:t>
      </w:r>
    </w:p>
    <w:p w14:paraId="31425139" w14:textId="77777777" w:rsidR="00DC3B89" w:rsidRDefault="00DC3B89" w:rsidP="0058533D">
      <w:r w:rsidRPr="00CA62B0">
        <w:t xml:space="preserve">Sventājas upes pamatkrasta nogāzē atrodas vairāki kvartāra ūdeņu avoti. Pazīstamākais ir </w:t>
      </w:r>
      <w:r>
        <w:t>Leju s</w:t>
      </w:r>
      <w:r w:rsidRPr="00CA62B0">
        <w:t xml:space="preserve">vētavots. </w:t>
      </w:r>
    </w:p>
    <w:p w14:paraId="5832C974" w14:textId="49D453E9" w:rsidR="00DC3B89" w:rsidRDefault="00DC3B89" w:rsidP="00CA62B0">
      <w:r>
        <w:t xml:space="preserve">Sventājas upes kvalitātes vērtējums Latvijā un Lietuvā atšķiras – Latvijā tā ekoloģiskā kvalitāte ir vērtēta kā vidēja, Lietuvā –kā laba. Minētā upe savu sateci veido gan Lietuvā, gan Latvijā, tādējādi tās ekoloģiskā kvalitāte ir abu valstu slodžu ietekmēta. Izkliedētās un punktveida slodzes būtiskums Lietuvā šim ūdensobjektam nav vērtēts kā būtisks. Lietuvas virszemes ūdeņu kvalitātes monitoringa stacija atrodas Graumenalis upes lejtecē, Latvijā – netālu no Rungupītes ietekas </w:t>
      </w:r>
      <w:r w:rsidR="004F36AB">
        <w:t xml:space="preserve">– tuvāk </w:t>
      </w:r>
      <w:r w:rsidR="000A6B76">
        <w:t>upes lejtecei.  Ņemot vērā</w:t>
      </w:r>
      <w:r>
        <w:t xml:space="preserve"> iepriekšminēto,  pārrobežu slodze Sventājai nav vērtēta kā būtiska.</w:t>
      </w:r>
    </w:p>
    <w:p w14:paraId="282EC39B" w14:textId="049006D1" w:rsidR="00DC3B89" w:rsidRPr="001032CA" w:rsidRDefault="00DC3B89" w:rsidP="00F6533E">
      <w:r w:rsidRPr="001032CA">
        <w:t>Latvijas Vides, ģeoloģijas un meteoroloģijas centrs (turpmāk tekstā LVĢMC) Sventājas upē veic fizikāli – ķīmiskās, bioloģiskās un hidromorfoloģiskās kvalitātes analīzi vienā monitoringa stacijā “Sventāja, Latvijas – Lietuvas robeža”. LVĢMC pieejama informācija tikai par četriem novērojumu gadiem</w:t>
      </w:r>
      <w:r w:rsidR="00BB0BFC">
        <w:t xml:space="preserve"> – 2008., 2009., 2010. un 2011. </w:t>
      </w:r>
      <w:r w:rsidRPr="00CA4D57">
        <w:t>gadu (skatīt 2.1.</w:t>
      </w:r>
      <w:r w:rsidR="00BB0BFC">
        <w:t> </w:t>
      </w:r>
      <w:r w:rsidRPr="00CA4D57">
        <w:t>tabulu). Vēlākajos</w:t>
      </w:r>
      <w:r w:rsidRPr="001032CA">
        <w:t xml:space="preserve"> gados monitorings šajā stacijā vairs na</w:t>
      </w:r>
      <w:r w:rsidR="00BB0BFC">
        <w:t>v veikts. 2008., 2009. un 2011. </w:t>
      </w:r>
      <w:r w:rsidRPr="001032CA">
        <w:t>gadā veikts gan fizikāli – ķīmiskās kvalitātes, gan bioloģiskās, gan hidromorfoloģiskās kv</w:t>
      </w:r>
      <w:r w:rsidR="00BB0BFC">
        <w:t>alitātes monitorings, bet 2010. </w:t>
      </w:r>
      <w:r w:rsidRPr="001032CA">
        <w:t>gadā nav vērtēti bioloģiskās kvalitātes elementi. No bioloģiskās kvalitātes elementiem šajā monitoringa stacijā tiek vērtēti tikai makrofīti un zoobentoss. Pārējie bioloģiskās kvalitātes elementi – zivis, fitoplanktons un fitobentoss – monitoringā netiek iekļauti. No četriem monitoringa gadiem</w:t>
      </w:r>
      <w:r w:rsidR="00BB0BFC">
        <w:t xml:space="preserve"> makrofīti noteikti tikai 2008. </w:t>
      </w:r>
      <w:r w:rsidRPr="001032CA">
        <w:t>gadā, bet z</w:t>
      </w:r>
      <w:r w:rsidR="00BB0BFC">
        <w:t>oobentoss 2008., 2009. un 2011. </w:t>
      </w:r>
      <w:r w:rsidRPr="001032CA">
        <w:t>gadā. Tā kā monitorings Sventājā līdz šim veikts tikai četrus gadus pēc kārtas, šis ir pārāk neliels laika intervāls, lai veikto analīzi uzskatītu par ilgtermiņa datu analīzi.</w:t>
      </w:r>
    </w:p>
    <w:p w14:paraId="2512DD70" w14:textId="17517B89" w:rsidR="00DC3B89" w:rsidRDefault="00DC3B89" w:rsidP="00F6533E">
      <w:r>
        <w:t>LVĢMC</w:t>
      </w:r>
      <w:r w:rsidRPr="001032CA">
        <w:t xml:space="preserve"> Sventājas ekoloģisko stāvokli pēc fizikāli – ķīmiskajiem parametriem nosaka, balstoties uz gada vidējām vērtībām. Ekoloģiskā kvalitāte, pamatojoties uz </w:t>
      </w:r>
      <w:r>
        <w:t>ES</w:t>
      </w:r>
      <w:r w:rsidRPr="001032CA">
        <w:t xml:space="preserve"> Ūdens struktūrdirektīvu, tiek vērtēta piecās kvalitātes klasēs – augstā, labā, vidējā, sliktā un ļoti sliktā. Latvijā upju kvalitātes vērtēšanai pēc fizikāli – ķīmiskajiem parametriem galvenokārt tiek izmantoti pieci parametri – N-NH</w:t>
      </w:r>
      <w:r w:rsidRPr="00C834E5">
        <w:rPr>
          <w:vertAlign w:val="subscript"/>
        </w:rPr>
        <w:t>4</w:t>
      </w:r>
      <w:r w:rsidRPr="00C834E5">
        <w:rPr>
          <w:vertAlign w:val="superscript"/>
        </w:rPr>
        <w:t>+</w:t>
      </w:r>
      <w:r w:rsidRPr="001032CA">
        <w:t>, Nkop., Pkop., O</w:t>
      </w:r>
      <w:r w:rsidRPr="00C834E5">
        <w:rPr>
          <w:vertAlign w:val="subscript"/>
        </w:rPr>
        <w:t>2</w:t>
      </w:r>
      <w:r w:rsidRPr="001032CA">
        <w:t>, BSP</w:t>
      </w:r>
      <w:r w:rsidRPr="00C834E5">
        <w:rPr>
          <w:vertAlign w:val="subscript"/>
        </w:rPr>
        <w:t>7</w:t>
      </w:r>
      <w:r w:rsidRPr="001032CA">
        <w:t>, bet papildus tiek izmantoti vēl divi rādītāji – N-NO</w:t>
      </w:r>
      <w:r w:rsidRPr="00C834E5">
        <w:rPr>
          <w:vertAlign w:val="subscript"/>
        </w:rPr>
        <w:t>3</w:t>
      </w:r>
      <w:r w:rsidRPr="00C834E5">
        <w:rPr>
          <w:vertAlign w:val="superscript"/>
        </w:rPr>
        <w:t>-</w:t>
      </w:r>
      <w:r w:rsidRPr="001032CA">
        <w:t xml:space="preserve"> un P-PO</w:t>
      </w:r>
      <w:r w:rsidRPr="00EF0C52">
        <w:rPr>
          <w:b/>
          <w:bCs/>
          <w:vertAlign w:val="subscript"/>
          <w:lang w:eastAsia="lv-LV"/>
        </w:rPr>
        <w:t>4</w:t>
      </w:r>
      <w:r w:rsidRPr="00EF0C52">
        <w:rPr>
          <w:b/>
          <w:bCs/>
          <w:vertAlign w:val="superscript"/>
          <w:lang w:eastAsia="lv-LV"/>
        </w:rPr>
        <w:t>3-</w:t>
      </w:r>
      <w:r w:rsidRPr="001032CA">
        <w:t>Balstoties uz LVĢMC informāciju, Sventājas ekoloģiskā kvalitāte pēc fizikāli – ķīmisk</w:t>
      </w:r>
      <w:r w:rsidR="00BB0BFC">
        <w:t>ajiem rādītājiem 2008. un 2009. </w:t>
      </w:r>
      <w:r w:rsidRPr="001032CA">
        <w:t>gadā at</w:t>
      </w:r>
      <w:r w:rsidR="00BB0BFC">
        <w:t>bilst augstai kvalitātei, 2010. </w:t>
      </w:r>
      <w:r w:rsidRPr="001032CA">
        <w:t>gad</w:t>
      </w:r>
      <w:r w:rsidR="00BB0BFC">
        <w:t>ā vidējai kvalitātei, bet 2011. </w:t>
      </w:r>
      <w:r w:rsidRPr="001032CA">
        <w:t>gadā labai kvalitātei</w:t>
      </w:r>
      <w:r>
        <w:t>.</w:t>
      </w:r>
    </w:p>
    <w:p w14:paraId="5FC5DA24" w14:textId="77777777" w:rsidR="00DC3B89" w:rsidRDefault="00DC3B89" w:rsidP="00F6533E">
      <w:pPr>
        <w:pStyle w:val="Caption"/>
      </w:pPr>
    </w:p>
    <w:p w14:paraId="444E89B8" w14:textId="2BFCFA48" w:rsidR="00DC3B89" w:rsidRPr="00FD5074" w:rsidRDefault="00DC3B89" w:rsidP="00F6533E">
      <w:pPr>
        <w:pStyle w:val="Caption"/>
        <w:rPr>
          <w:b w:val="0"/>
          <w:color w:val="auto"/>
          <w:sz w:val="20"/>
          <w:szCs w:val="20"/>
        </w:rPr>
      </w:pPr>
      <w:r w:rsidRPr="00FD5074">
        <w:rPr>
          <w:b w:val="0"/>
          <w:color w:val="auto"/>
          <w:sz w:val="20"/>
          <w:szCs w:val="20"/>
        </w:rPr>
        <w:fldChar w:fldCharType="begin"/>
      </w:r>
      <w:r w:rsidRPr="00FD5074">
        <w:rPr>
          <w:b w:val="0"/>
          <w:color w:val="auto"/>
          <w:sz w:val="20"/>
          <w:szCs w:val="20"/>
        </w:rPr>
        <w:instrText xml:space="preserve"> SEQ Tabula \* ARABIC </w:instrText>
      </w:r>
      <w:r w:rsidRPr="00FD5074">
        <w:rPr>
          <w:b w:val="0"/>
          <w:color w:val="auto"/>
          <w:sz w:val="20"/>
          <w:szCs w:val="20"/>
        </w:rPr>
        <w:fldChar w:fldCharType="separate"/>
      </w:r>
      <w:r w:rsidR="009D346B">
        <w:rPr>
          <w:b w:val="0"/>
          <w:noProof/>
          <w:color w:val="auto"/>
          <w:sz w:val="20"/>
          <w:szCs w:val="20"/>
        </w:rPr>
        <w:t>2</w:t>
      </w:r>
      <w:r w:rsidRPr="00FD5074">
        <w:rPr>
          <w:b w:val="0"/>
          <w:color w:val="auto"/>
          <w:sz w:val="20"/>
          <w:szCs w:val="20"/>
        </w:rPr>
        <w:fldChar w:fldCharType="end"/>
      </w:r>
      <w:r w:rsidRPr="00FD5074">
        <w:rPr>
          <w:b w:val="0"/>
          <w:color w:val="auto"/>
          <w:sz w:val="20"/>
          <w:szCs w:val="20"/>
        </w:rPr>
        <w:t>.1.</w:t>
      </w:r>
      <w:r w:rsidR="00BB0BFC">
        <w:rPr>
          <w:b w:val="0"/>
          <w:color w:val="auto"/>
          <w:sz w:val="20"/>
          <w:szCs w:val="20"/>
        </w:rPr>
        <w:t> </w:t>
      </w:r>
      <w:r w:rsidRPr="00FD5074">
        <w:rPr>
          <w:b w:val="0"/>
          <w:color w:val="auto"/>
          <w:sz w:val="20"/>
          <w:szCs w:val="20"/>
        </w:rPr>
        <w:t>tabula - Sventājas ekoloģiskā kvalitāte pēc fizikāli - ķīmiskajiem parametriem</w:t>
      </w:r>
    </w:p>
    <w:tbl>
      <w:tblPr>
        <w:tblW w:w="8540" w:type="dxa"/>
        <w:jc w:val="center"/>
        <w:tblLook w:val="00A0" w:firstRow="1" w:lastRow="0" w:firstColumn="1" w:lastColumn="0" w:noHBand="0" w:noVBand="0"/>
      </w:tblPr>
      <w:tblGrid>
        <w:gridCol w:w="860"/>
        <w:gridCol w:w="960"/>
        <w:gridCol w:w="960"/>
        <w:gridCol w:w="960"/>
        <w:gridCol w:w="960"/>
        <w:gridCol w:w="960"/>
        <w:gridCol w:w="960"/>
        <w:gridCol w:w="960"/>
        <w:gridCol w:w="960"/>
      </w:tblGrid>
      <w:tr w:rsidR="00DC3B89" w:rsidRPr="00525078" w14:paraId="0DEAC142" w14:textId="77777777" w:rsidTr="000343D5">
        <w:trPr>
          <w:trHeight w:val="510"/>
          <w:jc w:val="center"/>
        </w:trPr>
        <w:tc>
          <w:tcPr>
            <w:tcW w:w="860" w:type="dxa"/>
            <w:tcBorders>
              <w:top w:val="single" w:sz="4" w:space="0" w:color="808080"/>
              <w:left w:val="single" w:sz="4" w:space="0" w:color="808080"/>
              <w:bottom w:val="single" w:sz="4" w:space="0" w:color="808080"/>
              <w:right w:val="single" w:sz="4" w:space="0" w:color="808080"/>
            </w:tcBorders>
            <w:vAlign w:val="center"/>
          </w:tcPr>
          <w:p w14:paraId="14062E3D" w14:textId="77777777" w:rsidR="00DC3B89" w:rsidRPr="00EF0C52" w:rsidRDefault="00DC3B89" w:rsidP="00EF0C52">
            <w:pPr>
              <w:spacing w:after="0" w:line="240" w:lineRule="auto"/>
              <w:jc w:val="center"/>
              <w:rPr>
                <w:b/>
                <w:bCs/>
                <w:lang w:eastAsia="lv-LV"/>
              </w:rPr>
            </w:pPr>
            <w:r w:rsidRPr="00EF0C52">
              <w:rPr>
                <w:b/>
                <w:bCs/>
                <w:lang w:eastAsia="lv-LV"/>
              </w:rPr>
              <w:t>Gads</w:t>
            </w:r>
          </w:p>
        </w:tc>
        <w:tc>
          <w:tcPr>
            <w:tcW w:w="960" w:type="dxa"/>
            <w:tcBorders>
              <w:top w:val="single" w:sz="4" w:space="0" w:color="808080"/>
              <w:left w:val="nil"/>
              <w:bottom w:val="single" w:sz="4" w:space="0" w:color="808080"/>
              <w:right w:val="single" w:sz="4" w:space="0" w:color="808080"/>
            </w:tcBorders>
            <w:vAlign w:val="center"/>
          </w:tcPr>
          <w:p w14:paraId="4C289E32" w14:textId="77777777" w:rsidR="00DC3B89" w:rsidRPr="00EF0C52" w:rsidRDefault="00DC3B89" w:rsidP="00EF0C52">
            <w:pPr>
              <w:spacing w:after="0" w:line="240" w:lineRule="auto"/>
              <w:jc w:val="center"/>
              <w:rPr>
                <w:b/>
                <w:bCs/>
                <w:lang w:eastAsia="lv-LV"/>
              </w:rPr>
            </w:pPr>
            <w:r w:rsidRPr="00EF0C52">
              <w:rPr>
                <w:b/>
                <w:bCs/>
                <w:lang w:eastAsia="lv-LV"/>
              </w:rPr>
              <w:t>O</w:t>
            </w:r>
            <w:r w:rsidRPr="00EF0C52">
              <w:rPr>
                <w:b/>
                <w:bCs/>
                <w:vertAlign w:val="subscript"/>
                <w:lang w:eastAsia="lv-LV"/>
              </w:rPr>
              <w:t>2</w:t>
            </w:r>
          </w:p>
        </w:tc>
        <w:tc>
          <w:tcPr>
            <w:tcW w:w="960" w:type="dxa"/>
            <w:tcBorders>
              <w:top w:val="single" w:sz="4" w:space="0" w:color="808080"/>
              <w:left w:val="nil"/>
              <w:bottom w:val="single" w:sz="4" w:space="0" w:color="808080"/>
              <w:right w:val="single" w:sz="4" w:space="0" w:color="808080"/>
            </w:tcBorders>
            <w:vAlign w:val="center"/>
          </w:tcPr>
          <w:p w14:paraId="4D49BB4E" w14:textId="77777777" w:rsidR="00DC3B89" w:rsidRPr="00EF0C52" w:rsidRDefault="00DC3B89" w:rsidP="00EF0C52">
            <w:pPr>
              <w:spacing w:after="0" w:line="240" w:lineRule="auto"/>
              <w:jc w:val="center"/>
              <w:rPr>
                <w:b/>
                <w:bCs/>
                <w:lang w:eastAsia="lv-LV"/>
              </w:rPr>
            </w:pPr>
            <w:r w:rsidRPr="00EF0C52">
              <w:rPr>
                <w:b/>
                <w:bCs/>
                <w:lang w:eastAsia="lv-LV"/>
              </w:rPr>
              <w:t>BSP</w:t>
            </w:r>
            <w:r w:rsidRPr="00EF0C52">
              <w:rPr>
                <w:b/>
                <w:bCs/>
                <w:vertAlign w:val="subscript"/>
                <w:lang w:eastAsia="lv-LV"/>
              </w:rPr>
              <w:t>7</w:t>
            </w:r>
          </w:p>
        </w:tc>
        <w:tc>
          <w:tcPr>
            <w:tcW w:w="960" w:type="dxa"/>
            <w:tcBorders>
              <w:top w:val="single" w:sz="4" w:space="0" w:color="808080"/>
              <w:left w:val="nil"/>
              <w:bottom w:val="single" w:sz="4" w:space="0" w:color="808080"/>
              <w:right w:val="single" w:sz="4" w:space="0" w:color="808080"/>
            </w:tcBorders>
            <w:vAlign w:val="center"/>
          </w:tcPr>
          <w:p w14:paraId="20A382B1" w14:textId="77777777" w:rsidR="00DC3B89" w:rsidRPr="00EF0C52" w:rsidRDefault="00DC3B89" w:rsidP="00EF0C52">
            <w:pPr>
              <w:spacing w:after="0" w:line="240" w:lineRule="auto"/>
              <w:jc w:val="center"/>
              <w:rPr>
                <w:b/>
                <w:bCs/>
                <w:lang w:eastAsia="lv-LV"/>
              </w:rPr>
            </w:pPr>
            <w:r w:rsidRPr="00EF0C52">
              <w:rPr>
                <w:b/>
                <w:bCs/>
                <w:lang w:eastAsia="lv-LV"/>
              </w:rPr>
              <w:t>N-NH</w:t>
            </w:r>
            <w:r w:rsidRPr="00EF0C52">
              <w:rPr>
                <w:b/>
                <w:bCs/>
                <w:vertAlign w:val="subscript"/>
                <w:lang w:eastAsia="lv-LV"/>
              </w:rPr>
              <w:t>4</w:t>
            </w:r>
            <w:r w:rsidRPr="00EF0C52">
              <w:rPr>
                <w:b/>
                <w:bCs/>
                <w:vertAlign w:val="superscript"/>
                <w:lang w:eastAsia="lv-LV"/>
              </w:rPr>
              <w:t>+</w:t>
            </w:r>
          </w:p>
        </w:tc>
        <w:tc>
          <w:tcPr>
            <w:tcW w:w="960" w:type="dxa"/>
            <w:tcBorders>
              <w:top w:val="single" w:sz="4" w:space="0" w:color="808080"/>
              <w:left w:val="nil"/>
              <w:bottom w:val="single" w:sz="4" w:space="0" w:color="808080"/>
              <w:right w:val="single" w:sz="4" w:space="0" w:color="808080"/>
            </w:tcBorders>
            <w:vAlign w:val="center"/>
          </w:tcPr>
          <w:p w14:paraId="3BD99498" w14:textId="77777777" w:rsidR="00DC3B89" w:rsidRPr="00EF0C52" w:rsidRDefault="00DC3B89" w:rsidP="00EF0C52">
            <w:pPr>
              <w:spacing w:after="0" w:line="240" w:lineRule="auto"/>
              <w:jc w:val="center"/>
              <w:rPr>
                <w:b/>
                <w:bCs/>
                <w:lang w:eastAsia="lv-LV"/>
              </w:rPr>
            </w:pPr>
            <w:r w:rsidRPr="00EF0C52">
              <w:rPr>
                <w:b/>
                <w:bCs/>
                <w:lang w:eastAsia="lv-LV"/>
              </w:rPr>
              <w:t>N</w:t>
            </w:r>
            <w:r w:rsidRPr="00EF0C52">
              <w:rPr>
                <w:b/>
                <w:bCs/>
                <w:vertAlign w:val="subscript"/>
                <w:lang w:eastAsia="lv-LV"/>
              </w:rPr>
              <w:t>kop</w:t>
            </w:r>
          </w:p>
        </w:tc>
        <w:tc>
          <w:tcPr>
            <w:tcW w:w="960" w:type="dxa"/>
            <w:tcBorders>
              <w:top w:val="single" w:sz="4" w:space="0" w:color="808080"/>
              <w:left w:val="nil"/>
              <w:bottom w:val="single" w:sz="4" w:space="0" w:color="808080"/>
              <w:right w:val="single" w:sz="4" w:space="0" w:color="808080"/>
            </w:tcBorders>
            <w:vAlign w:val="center"/>
          </w:tcPr>
          <w:p w14:paraId="25267252" w14:textId="77777777" w:rsidR="00DC3B89" w:rsidRPr="00EF0C52" w:rsidRDefault="00DC3B89" w:rsidP="00EF0C52">
            <w:pPr>
              <w:spacing w:after="0" w:line="240" w:lineRule="auto"/>
              <w:jc w:val="center"/>
              <w:rPr>
                <w:b/>
                <w:bCs/>
                <w:lang w:eastAsia="lv-LV"/>
              </w:rPr>
            </w:pPr>
            <w:r w:rsidRPr="00EF0C52">
              <w:rPr>
                <w:b/>
                <w:bCs/>
                <w:lang w:eastAsia="lv-LV"/>
              </w:rPr>
              <w:t>N-NO</w:t>
            </w:r>
            <w:r w:rsidRPr="00EF0C52">
              <w:rPr>
                <w:b/>
                <w:bCs/>
                <w:vertAlign w:val="subscript"/>
                <w:lang w:eastAsia="lv-LV"/>
              </w:rPr>
              <w:t>3</w:t>
            </w:r>
            <w:r w:rsidRPr="00EF0C52">
              <w:rPr>
                <w:b/>
                <w:bCs/>
                <w:vertAlign w:val="superscript"/>
                <w:lang w:eastAsia="lv-LV"/>
              </w:rPr>
              <w:t>-</w:t>
            </w:r>
          </w:p>
        </w:tc>
        <w:tc>
          <w:tcPr>
            <w:tcW w:w="960" w:type="dxa"/>
            <w:tcBorders>
              <w:top w:val="single" w:sz="4" w:space="0" w:color="808080"/>
              <w:left w:val="nil"/>
              <w:bottom w:val="single" w:sz="4" w:space="0" w:color="808080"/>
              <w:right w:val="single" w:sz="4" w:space="0" w:color="808080"/>
            </w:tcBorders>
            <w:vAlign w:val="center"/>
          </w:tcPr>
          <w:p w14:paraId="4EFC8B3B" w14:textId="77777777" w:rsidR="00DC3B89" w:rsidRPr="00EF0C52" w:rsidRDefault="00DC3B89" w:rsidP="00EF0C52">
            <w:pPr>
              <w:spacing w:after="0" w:line="240" w:lineRule="auto"/>
              <w:jc w:val="center"/>
              <w:rPr>
                <w:b/>
                <w:bCs/>
                <w:lang w:eastAsia="lv-LV"/>
              </w:rPr>
            </w:pPr>
            <w:r w:rsidRPr="00EF0C52">
              <w:rPr>
                <w:b/>
                <w:bCs/>
                <w:lang w:eastAsia="lv-LV"/>
              </w:rPr>
              <w:t>P</w:t>
            </w:r>
            <w:r w:rsidRPr="00EF0C52">
              <w:rPr>
                <w:b/>
                <w:bCs/>
                <w:vertAlign w:val="subscript"/>
                <w:lang w:eastAsia="lv-LV"/>
              </w:rPr>
              <w:t>kop</w:t>
            </w:r>
          </w:p>
        </w:tc>
        <w:tc>
          <w:tcPr>
            <w:tcW w:w="960" w:type="dxa"/>
            <w:tcBorders>
              <w:top w:val="single" w:sz="4" w:space="0" w:color="808080"/>
              <w:left w:val="nil"/>
              <w:bottom w:val="single" w:sz="4" w:space="0" w:color="808080"/>
              <w:right w:val="single" w:sz="4" w:space="0" w:color="808080"/>
            </w:tcBorders>
            <w:vAlign w:val="center"/>
          </w:tcPr>
          <w:p w14:paraId="49762F4C" w14:textId="77777777" w:rsidR="00DC3B89" w:rsidRPr="00EF0C52" w:rsidRDefault="00DC3B89" w:rsidP="00EF0C52">
            <w:pPr>
              <w:spacing w:after="0" w:line="240" w:lineRule="auto"/>
              <w:jc w:val="center"/>
              <w:rPr>
                <w:b/>
                <w:bCs/>
                <w:lang w:eastAsia="lv-LV"/>
              </w:rPr>
            </w:pPr>
            <w:r w:rsidRPr="00EF0C52">
              <w:rPr>
                <w:b/>
                <w:bCs/>
                <w:lang w:eastAsia="lv-LV"/>
              </w:rPr>
              <w:t>P-PO</w:t>
            </w:r>
            <w:r w:rsidRPr="00EF0C52">
              <w:rPr>
                <w:b/>
                <w:bCs/>
                <w:vertAlign w:val="subscript"/>
                <w:lang w:eastAsia="lv-LV"/>
              </w:rPr>
              <w:t>4</w:t>
            </w:r>
            <w:r w:rsidRPr="00EF0C52">
              <w:rPr>
                <w:b/>
                <w:bCs/>
                <w:vertAlign w:val="superscript"/>
                <w:lang w:eastAsia="lv-LV"/>
              </w:rPr>
              <w:t>3-</w:t>
            </w:r>
          </w:p>
        </w:tc>
        <w:tc>
          <w:tcPr>
            <w:tcW w:w="960" w:type="dxa"/>
            <w:tcBorders>
              <w:top w:val="single" w:sz="4" w:space="0" w:color="808080"/>
              <w:left w:val="nil"/>
              <w:bottom w:val="single" w:sz="4" w:space="0" w:color="808080"/>
              <w:right w:val="single" w:sz="4" w:space="0" w:color="808080"/>
            </w:tcBorders>
            <w:vAlign w:val="center"/>
          </w:tcPr>
          <w:p w14:paraId="560160C8" w14:textId="77777777" w:rsidR="00DC3B89" w:rsidRPr="00EF0C52" w:rsidRDefault="00DC3B89" w:rsidP="00EF0C52">
            <w:pPr>
              <w:spacing w:after="0" w:line="240" w:lineRule="auto"/>
              <w:jc w:val="center"/>
              <w:rPr>
                <w:b/>
                <w:bCs/>
                <w:lang w:eastAsia="lv-LV"/>
              </w:rPr>
            </w:pPr>
            <w:r w:rsidRPr="00EF0C52">
              <w:rPr>
                <w:b/>
                <w:bCs/>
                <w:lang w:eastAsia="lv-LV"/>
              </w:rPr>
              <w:t>Fiz-ķīmija kopā</w:t>
            </w:r>
          </w:p>
        </w:tc>
      </w:tr>
      <w:tr w:rsidR="00DC3B89" w:rsidRPr="00525078" w14:paraId="45C14EE6" w14:textId="77777777" w:rsidTr="000343D5">
        <w:trPr>
          <w:trHeight w:val="300"/>
          <w:jc w:val="center"/>
        </w:trPr>
        <w:tc>
          <w:tcPr>
            <w:tcW w:w="860" w:type="dxa"/>
            <w:tcBorders>
              <w:top w:val="nil"/>
              <w:left w:val="single" w:sz="4" w:space="0" w:color="808080"/>
              <w:bottom w:val="single" w:sz="4" w:space="0" w:color="808080"/>
              <w:right w:val="single" w:sz="4" w:space="0" w:color="808080"/>
            </w:tcBorders>
            <w:noWrap/>
            <w:vAlign w:val="bottom"/>
          </w:tcPr>
          <w:p w14:paraId="0204CA56" w14:textId="77777777" w:rsidR="00DC3B89" w:rsidRPr="00EF0C52" w:rsidRDefault="00DC3B89" w:rsidP="00EF0C52">
            <w:pPr>
              <w:spacing w:after="0" w:line="240" w:lineRule="auto"/>
              <w:jc w:val="center"/>
              <w:rPr>
                <w:lang w:eastAsia="lv-LV"/>
              </w:rPr>
            </w:pPr>
            <w:r w:rsidRPr="00EF0C52">
              <w:rPr>
                <w:lang w:eastAsia="lv-LV"/>
              </w:rPr>
              <w:t>2008</w:t>
            </w:r>
          </w:p>
        </w:tc>
        <w:tc>
          <w:tcPr>
            <w:tcW w:w="960" w:type="dxa"/>
            <w:tcBorders>
              <w:top w:val="nil"/>
              <w:left w:val="nil"/>
              <w:bottom w:val="single" w:sz="4" w:space="0" w:color="808080"/>
              <w:right w:val="single" w:sz="4" w:space="0" w:color="808080"/>
            </w:tcBorders>
            <w:shd w:val="clear" w:color="000000" w:fill="00B0F0"/>
            <w:noWrap/>
            <w:vAlign w:val="bottom"/>
          </w:tcPr>
          <w:p w14:paraId="0CD2F20E" w14:textId="77777777" w:rsidR="00DC3B89" w:rsidRPr="00EF0C52" w:rsidRDefault="00DC3B89" w:rsidP="00EF0C52">
            <w:pPr>
              <w:spacing w:after="0" w:line="240" w:lineRule="auto"/>
              <w:jc w:val="center"/>
              <w:rPr>
                <w:lang w:eastAsia="lv-LV"/>
              </w:rPr>
            </w:pPr>
            <w:r w:rsidRPr="00EF0C52">
              <w:rPr>
                <w:lang w:eastAsia="lv-LV"/>
              </w:rPr>
              <w:t>8,4</w:t>
            </w:r>
          </w:p>
        </w:tc>
        <w:tc>
          <w:tcPr>
            <w:tcW w:w="960" w:type="dxa"/>
            <w:tcBorders>
              <w:top w:val="nil"/>
              <w:left w:val="nil"/>
              <w:bottom w:val="single" w:sz="4" w:space="0" w:color="808080"/>
              <w:right w:val="single" w:sz="4" w:space="0" w:color="808080"/>
            </w:tcBorders>
            <w:shd w:val="clear" w:color="000000" w:fill="00B0F0"/>
            <w:noWrap/>
            <w:vAlign w:val="bottom"/>
          </w:tcPr>
          <w:p w14:paraId="139CA808" w14:textId="77777777" w:rsidR="00DC3B89" w:rsidRPr="00EF0C52" w:rsidRDefault="00DC3B89" w:rsidP="00EF0C52">
            <w:pPr>
              <w:spacing w:after="0" w:line="240" w:lineRule="auto"/>
              <w:jc w:val="center"/>
              <w:rPr>
                <w:lang w:eastAsia="lv-LV"/>
              </w:rPr>
            </w:pPr>
            <w:r w:rsidRPr="00EF0C52">
              <w:rPr>
                <w:lang w:eastAsia="lv-LV"/>
              </w:rPr>
              <w:t>2</w:t>
            </w:r>
          </w:p>
        </w:tc>
        <w:tc>
          <w:tcPr>
            <w:tcW w:w="960" w:type="dxa"/>
            <w:tcBorders>
              <w:top w:val="nil"/>
              <w:left w:val="nil"/>
              <w:bottom w:val="single" w:sz="4" w:space="0" w:color="808080"/>
              <w:right w:val="single" w:sz="4" w:space="0" w:color="808080"/>
            </w:tcBorders>
            <w:shd w:val="clear" w:color="000000" w:fill="00B0F0"/>
            <w:noWrap/>
            <w:vAlign w:val="bottom"/>
          </w:tcPr>
          <w:p w14:paraId="7BE6F410" w14:textId="77777777" w:rsidR="00DC3B89" w:rsidRPr="00EF0C52" w:rsidRDefault="00DC3B89" w:rsidP="00EF0C52">
            <w:pPr>
              <w:spacing w:after="0" w:line="240" w:lineRule="auto"/>
              <w:jc w:val="center"/>
              <w:rPr>
                <w:lang w:eastAsia="lv-LV"/>
              </w:rPr>
            </w:pPr>
            <w:r w:rsidRPr="00EF0C52">
              <w:rPr>
                <w:lang w:eastAsia="lv-LV"/>
              </w:rPr>
              <w:t>0,05</w:t>
            </w:r>
          </w:p>
        </w:tc>
        <w:tc>
          <w:tcPr>
            <w:tcW w:w="960" w:type="dxa"/>
            <w:tcBorders>
              <w:top w:val="nil"/>
              <w:left w:val="nil"/>
              <w:bottom w:val="single" w:sz="4" w:space="0" w:color="808080"/>
              <w:right w:val="single" w:sz="4" w:space="0" w:color="808080"/>
            </w:tcBorders>
            <w:shd w:val="clear" w:color="000000" w:fill="00B0F0"/>
            <w:noWrap/>
            <w:vAlign w:val="bottom"/>
          </w:tcPr>
          <w:p w14:paraId="662E1178" w14:textId="77777777" w:rsidR="00DC3B89" w:rsidRPr="00EF0C52" w:rsidRDefault="00DC3B89" w:rsidP="00EF0C52">
            <w:pPr>
              <w:spacing w:after="0" w:line="240" w:lineRule="auto"/>
              <w:jc w:val="center"/>
              <w:rPr>
                <w:lang w:eastAsia="lv-LV"/>
              </w:rPr>
            </w:pPr>
            <w:r w:rsidRPr="00EF0C52">
              <w:rPr>
                <w:lang w:eastAsia="lv-LV"/>
              </w:rPr>
              <w:t>1,5</w:t>
            </w:r>
          </w:p>
        </w:tc>
        <w:tc>
          <w:tcPr>
            <w:tcW w:w="960" w:type="dxa"/>
            <w:tcBorders>
              <w:top w:val="nil"/>
              <w:left w:val="nil"/>
              <w:bottom w:val="single" w:sz="4" w:space="0" w:color="808080"/>
              <w:right w:val="single" w:sz="4" w:space="0" w:color="808080"/>
            </w:tcBorders>
            <w:shd w:val="clear" w:color="000000" w:fill="00B0F0"/>
            <w:noWrap/>
            <w:vAlign w:val="bottom"/>
          </w:tcPr>
          <w:p w14:paraId="1061105F" w14:textId="77777777" w:rsidR="00DC3B89" w:rsidRPr="00EF0C52" w:rsidRDefault="00DC3B89" w:rsidP="00EF0C52">
            <w:pPr>
              <w:spacing w:after="0" w:line="240" w:lineRule="auto"/>
              <w:jc w:val="center"/>
              <w:rPr>
                <w:lang w:eastAsia="lv-LV"/>
              </w:rPr>
            </w:pPr>
            <w:r w:rsidRPr="00EF0C52">
              <w:rPr>
                <w:lang w:eastAsia="lv-LV"/>
              </w:rPr>
              <w:t>0,75</w:t>
            </w:r>
          </w:p>
        </w:tc>
        <w:tc>
          <w:tcPr>
            <w:tcW w:w="960" w:type="dxa"/>
            <w:tcBorders>
              <w:top w:val="nil"/>
              <w:left w:val="nil"/>
              <w:bottom w:val="single" w:sz="4" w:space="0" w:color="808080"/>
              <w:right w:val="single" w:sz="4" w:space="0" w:color="808080"/>
            </w:tcBorders>
            <w:shd w:val="clear" w:color="000000" w:fill="00B0F0"/>
            <w:noWrap/>
            <w:vAlign w:val="bottom"/>
          </w:tcPr>
          <w:p w14:paraId="76BDD5F0" w14:textId="77777777" w:rsidR="00DC3B89" w:rsidRPr="00EF0C52" w:rsidRDefault="00DC3B89" w:rsidP="00EF0C52">
            <w:pPr>
              <w:spacing w:after="0" w:line="240" w:lineRule="auto"/>
              <w:jc w:val="center"/>
              <w:rPr>
                <w:lang w:eastAsia="lv-LV"/>
              </w:rPr>
            </w:pPr>
            <w:r w:rsidRPr="00EF0C52">
              <w:rPr>
                <w:lang w:eastAsia="lv-LV"/>
              </w:rPr>
              <w:t>0,049</w:t>
            </w:r>
          </w:p>
        </w:tc>
        <w:tc>
          <w:tcPr>
            <w:tcW w:w="960" w:type="dxa"/>
            <w:tcBorders>
              <w:top w:val="nil"/>
              <w:left w:val="nil"/>
              <w:bottom w:val="single" w:sz="4" w:space="0" w:color="808080"/>
              <w:right w:val="single" w:sz="4" w:space="0" w:color="808080"/>
            </w:tcBorders>
            <w:shd w:val="clear" w:color="000000" w:fill="00B0F0"/>
            <w:noWrap/>
            <w:vAlign w:val="bottom"/>
          </w:tcPr>
          <w:p w14:paraId="6BC558B0" w14:textId="77777777" w:rsidR="00DC3B89" w:rsidRPr="00EF0C52" w:rsidRDefault="00DC3B89" w:rsidP="00EF0C52">
            <w:pPr>
              <w:spacing w:after="0" w:line="240" w:lineRule="auto"/>
              <w:jc w:val="center"/>
              <w:rPr>
                <w:lang w:eastAsia="lv-LV"/>
              </w:rPr>
            </w:pPr>
            <w:r w:rsidRPr="00EF0C52">
              <w:rPr>
                <w:lang w:eastAsia="lv-LV"/>
              </w:rPr>
              <w:t>0,01</w:t>
            </w:r>
          </w:p>
        </w:tc>
        <w:tc>
          <w:tcPr>
            <w:tcW w:w="960" w:type="dxa"/>
            <w:tcBorders>
              <w:top w:val="nil"/>
              <w:left w:val="nil"/>
              <w:bottom w:val="single" w:sz="4" w:space="0" w:color="808080"/>
              <w:right w:val="single" w:sz="4" w:space="0" w:color="808080"/>
            </w:tcBorders>
            <w:shd w:val="clear" w:color="000000" w:fill="00B0F0"/>
            <w:noWrap/>
            <w:vAlign w:val="bottom"/>
          </w:tcPr>
          <w:p w14:paraId="0CE84590" w14:textId="77777777" w:rsidR="00DC3B89" w:rsidRPr="00EF0C52" w:rsidRDefault="00DC3B89" w:rsidP="00EF0C52">
            <w:pPr>
              <w:spacing w:after="0" w:line="240" w:lineRule="auto"/>
              <w:jc w:val="center"/>
              <w:rPr>
                <w:lang w:eastAsia="lv-LV"/>
              </w:rPr>
            </w:pPr>
            <w:r w:rsidRPr="00EF0C52">
              <w:rPr>
                <w:lang w:eastAsia="lv-LV"/>
              </w:rPr>
              <w:t>1</w:t>
            </w:r>
          </w:p>
        </w:tc>
      </w:tr>
      <w:tr w:rsidR="00DC3B89" w:rsidRPr="00525078" w14:paraId="67AE8EE0" w14:textId="77777777" w:rsidTr="000343D5">
        <w:trPr>
          <w:trHeight w:val="300"/>
          <w:jc w:val="center"/>
        </w:trPr>
        <w:tc>
          <w:tcPr>
            <w:tcW w:w="860" w:type="dxa"/>
            <w:tcBorders>
              <w:top w:val="nil"/>
              <w:left w:val="single" w:sz="4" w:space="0" w:color="808080"/>
              <w:bottom w:val="single" w:sz="4" w:space="0" w:color="808080"/>
              <w:right w:val="single" w:sz="4" w:space="0" w:color="808080"/>
            </w:tcBorders>
            <w:noWrap/>
            <w:vAlign w:val="bottom"/>
          </w:tcPr>
          <w:p w14:paraId="23FCA021" w14:textId="77777777" w:rsidR="00DC3B89" w:rsidRPr="00EF0C52" w:rsidRDefault="00DC3B89" w:rsidP="00EF0C52">
            <w:pPr>
              <w:spacing w:after="0" w:line="240" w:lineRule="auto"/>
              <w:jc w:val="center"/>
              <w:rPr>
                <w:lang w:eastAsia="lv-LV"/>
              </w:rPr>
            </w:pPr>
            <w:r w:rsidRPr="00EF0C52">
              <w:rPr>
                <w:lang w:eastAsia="lv-LV"/>
              </w:rPr>
              <w:t>2009</w:t>
            </w:r>
          </w:p>
        </w:tc>
        <w:tc>
          <w:tcPr>
            <w:tcW w:w="960" w:type="dxa"/>
            <w:tcBorders>
              <w:top w:val="nil"/>
              <w:left w:val="nil"/>
              <w:bottom w:val="single" w:sz="4" w:space="0" w:color="808080"/>
              <w:right w:val="single" w:sz="4" w:space="0" w:color="808080"/>
            </w:tcBorders>
            <w:shd w:val="clear" w:color="000000" w:fill="00B0F0"/>
            <w:noWrap/>
            <w:vAlign w:val="bottom"/>
          </w:tcPr>
          <w:p w14:paraId="2D97CBE9" w14:textId="77777777" w:rsidR="00DC3B89" w:rsidRPr="00EF0C52" w:rsidRDefault="00DC3B89" w:rsidP="00EF0C52">
            <w:pPr>
              <w:spacing w:after="0" w:line="240" w:lineRule="auto"/>
              <w:jc w:val="center"/>
              <w:rPr>
                <w:lang w:eastAsia="lv-LV"/>
              </w:rPr>
            </w:pPr>
            <w:r w:rsidRPr="00EF0C52">
              <w:rPr>
                <w:lang w:eastAsia="lv-LV"/>
              </w:rPr>
              <w:t>9,9</w:t>
            </w:r>
          </w:p>
        </w:tc>
        <w:tc>
          <w:tcPr>
            <w:tcW w:w="960" w:type="dxa"/>
            <w:tcBorders>
              <w:top w:val="nil"/>
              <w:left w:val="nil"/>
              <w:bottom w:val="single" w:sz="4" w:space="0" w:color="808080"/>
              <w:right w:val="single" w:sz="4" w:space="0" w:color="808080"/>
            </w:tcBorders>
            <w:shd w:val="clear" w:color="000000" w:fill="00B0F0"/>
            <w:noWrap/>
            <w:vAlign w:val="bottom"/>
          </w:tcPr>
          <w:p w14:paraId="33766CC8" w14:textId="77777777" w:rsidR="00DC3B89" w:rsidRPr="00EF0C52" w:rsidRDefault="00DC3B89" w:rsidP="00EF0C52">
            <w:pPr>
              <w:spacing w:after="0" w:line="240" w:lineRule="auto"/>
              <w:jc w:val="center"/>
              <w:rPr>
                <w:lang w:eastAsia="lv-LV"/>
              </w:rPr>
            </w:pPr>
            <w:r w:rsidRPr="00EF0C52">
              <w:rPr>
                <w:lang w:eastAsia="lv-LV"/>
              </w:rPr>
              <w:t>1,3</w:t>
            </w:r>
          </w:p>
        </w:tc>
        <w:tc>
          <w:tcPr>
            <w:tcW w:w="960" w:type="dxa"/>
            <w:tcBorders>
              <w:top w:val="nil"/>
              <w:left w:val="nil"/>
              <w:bottom w:val="single" w:sz="4" w:space="0" w:color="808080"/>
              <w:right w:val="single" w:sz="4" w:space="0" w:color="808080"/>
            </w:tcBorders>
            <w:shd w:val="clear" w:color="000000" w:fill="00B0F0"/>
            <w:noWrap/>
            <w:vAlign w:val="bottom"/>
          </w:tcPr>
          <w:p w14:paraId="613804E7" w14:textId="77777777" w:rsidR="00DC3B89" w:rsidRPr="00EF0C52" w:rsidRDefault="00DC3B89" w:rsidP="00EF0C52">
            <w:pPr>
              <w:spacing w:after="0" w:line="240" w:lineRule="auto"/>
              <w:jc w:val="center"/>
              <w:rPr>
                <w:lang w:eastAsia="lv-LV"/>
              </w:rPr>
            </w:pPr>
            <w:r w:rsidRPr="00EF0C52">
              <w:rPr>
                <w:lang w:eastAsia="lv-LV"/>
              </w:rPr>
              <w:t>0,04</w:t>
            </w:r>
          </w:p>
        </w:tc>
        <w:tc>
          <w:tcPr>
            <w:tcW w:w="960" w:type="dxa"/>
            <w:tcBorders>
              <w:top w:val="nil"/>
              <w:left w:val="nil"/>
              <w:bottom w:val="single" w:sz="4" w:space="0" w:color="808080"/>
              <w:right w:val="single" w:sz="4" w:space="0" w:color="808080"/>
            </w:tcBorders>
            <w:shd w:val="clear" w:color="000000" w:fill="00B0F0"/>
            <w:noWrap/>
            <w:vAlign w:val="bottom"/>
          </w:tcPr>
          <w:p w14:paraId="3D21005D" w14:textId="77777777" w:rsidR="00DC3B89" w:rsidRPr="00EF0C52" w:rsidRDefault="00DC3B89" w:rsidP="00EF0C52">
            <w:pPr>
              <w:spacing w:after="0" w:line="240" w:lineRule="auto"/>
              <w:jc w:val="center"/>
              <w:rPr>
                <w:lang w:eastAsia="lv-LV"/>
              </w:rPr>
            </w:pPr>
            <w:r w:rsidRPr="00EF0C52">
              <w:rPr>
                <w:lang w:eastAsia="lv-LV"/>
              </w:rPr>
              <w:t>1,4</w:t>
            </w:r>
          </w:p>
        </w:tc>
        <w:tc>
          <w:tcPr>
            <w:tcW w:w="960" w:type="dxa"/>
            <w:tcBorders>
              <w:top w:val="nil"/>
              <w:left w:val="nil"/>
              <w:bottom w:val="single" w:sz="4" w:space="0" w:color="808080"/>
              <w:right w:val="single" w:sz="4" w:space="0" w:color="808080"/>
            </w:tcBorders>
            <w:shd w:val="clear" w:color="000000" w:fill="00B0F0"/>
            <w:noWrap/>
            <w:vAlign w:val="bottom"/>
          </w:tcPr>
          <w:p w14:paraId="3617BF96" w14:textId="77777777" w:rsidR="00DC3B89" w:rsidRPr="00EF0C52" w:rsidRDefault="00DC3B89" w:rsidP="00EF0C52">
            <w:pPr>
              <w:spacing w:after="0" w:line="240" w:lineRule="auto"/>
              <w:jc w:val="center"/>
              <w:rPr>
                <w:lang w:eastAsia="lv-LV"/>
              </w:rPr>
            </w:pPr>
            <w:r w:rsidRPr="00EF0C52">
              <w:rPr>
                <w:lang w:eastAsia="lv-LV"/>
              </w:rPr>
              <w:t>0,84</w:t>
            </w:r>
          </w:p>
        </w:tc>
        <w:tc>
          <w:tcPr>
            <w:tcW w:w="960" w:type="dxa"/>
            <w:tcBorders>
              <w:top w:val="nil"/>
              <w:left w:val="nil"/>
              <w:bottom w:val="single" w:sz="4" w:space="0" w:color="808080"/>
              <w:right w:val="single" w:sz="4" w:space="0" w:color="808080"/>
            </w:tcBorders>
            <w:shd w:val="clear" w:color="000000" w:fill="00B0F0"/>
            <w:noWrap/>
            <w:vAlign w:val="bottom"/>
          </w:tcPr>
          <w:p w14:paraId="481DA220" w14:textId="77777777" w:rsidR="00DC3B89" w:rsidRPr="00EF0C52" w:rsidRDefault="00DC3B89" w:rsidP="00EF0C52">
            <w:pPr>
              <w:spacing w:after="0" w:line="240" w:lineRule="auto"/>
              <w:jc w:val="center"/>
              <w:rPr>
                <w:lang w:eastAsia="lv-LV"/>
              </w:rPr>
            </w:pPr>
            <w:r w:rsidRPr="00EF0C52">
              <w:rPr>
                <w:lang w:eastAsia="lv-LV"/>
              </w:rPr>
              <w:t>0,046</w:t>
            </w:r>
          </w:p>
        </w:tc>
        <w:tc>
          <w:tcPr>
            <w:tcW w:w="960" w:type="dxa"/>
            <w:tcBorders>
              <w:top w:val="nil"/>
              <w:left w:val="nil"/>
              <w:bottom w:val="single" w:sz="4" w:space="0" w:color="808080"/>
              <w:right w:val="single" w:sz="4" w:space="0" w:color="808080"/>
            </w:tcBorders>
            <w:shd w:val="clear" w:color="000000" w:fill="00B0F0"/>
            <w:noWrap/>
            <w:vAlign w:val="bottom"/>
          </w:tcPr>
          <w:p w14:paraId="33E18E27" w14:textId="77777777" w:rsidR="00DC3B89" w:rsidRPr="00EF0C52" w:rsidRDefault="00DC3B89" w:rsidP="00EF0C52">
            <w:pPr>
              <w:spacing w:after="0" w:line="240" w:lineRule="auto"/>
              <w:jc w:val="center"/>
              <w:rPr>
                <w:lang w:eastAsia="lv-LV"/>
              </w:rPr>
            </w:pPr>
            <w:r w:rsidRPr="00EF0C52">
              <w:rPr>
                <w:lang w:eastAsia="lv-LV"/>
              </w:rPr>
              <w:t>0,008</w:t>
            </w:r>
          </w:p>
        </w:tc>
        <w:tc>
          <w:tcPr>
            <w:tcW w:w="960" w:type="dxa"/>
            <w:tcBorders>
              <w:top w:val="nil"/>
              <w:left w:val="nil"/>
              <w:bottom w:val="single" w:sz="4" w:space="0" w:color="808080"/>
              <w:right w:val="single" w:sz="4" w:space="0" w:color="808080"/>
            </w:tcBorders>
            <w:shd w:val="clear" w:color="000000" w:fill="00B0F0"/>
            <w:noWrap/>
            <w:vAlign w:val="bottom"/>
          </w:tcPr>
          <w:p w14:paraId="6F17308D" w14:textId="77777777" w:rsidR="00DC3B89" w:rsidRPr="00EF0C52" w:rsidRDefault="00DC3B89" w:rsidP="00EF0C52">
            <w:pPr>
              <w:spacing w:after="0" w:line="240" w:lineRule="auto"/>
              <w:jc w:val="center"/>
              <w:rPr>
                <w:lang w:eastAsia="lv-LV"/>
              </w:rPr>
            </w:pPr>
            <w:r w:rsidRPr="00EF0C52">
              <w:rPr>
                <w:lang w:eastAsia="lv-LV"/>
              </w:rPr>
              <w:t>1</w:t>
            </w:r>
          </w:p>
        </w:tc>
      </w:tr>
      <w:tr w:rsidR="00DC3B89" w:rsidRPr="00525078" w14:paraId="384FCBB4" w14:textId="77777777" w:rsidTr="000343D5">
        <w:trPr>
          <w:trHeight w:val="300"/>
          <w:jc w:val="center"/>
        </w:trPr>
        <w:tc>
          <w:tcPr>
            <w:tcW w:w="860" w:type="dxa"/>
            <w:tcBorders>
              <w:top w:val="nil"/>
              <w:left w:val="single" w:sz="4" w:space="0" w:color="808080"/>
              <w:bottom w:val="single" w:sz="4" w:space="0" w:color="808080"/>
              <w:right w:val="single" w:sz="4" w:space="0" w:color="808080"/>
            </w:tcBorders>
            <w:noWrap/>
            <w:vAlign w:val="bottom"/>
          </w:tcPr>
          <w:p w14:paraId="2EAC18BE" w14:textId="77777777" w:rsidR="00DC3B89" w:rsidRPr="00EF0C52" w:rsidRDefault="00DC3B89" w:rsidP="00EF0C52">
            <w:pPr>
              <w:spacing w:after="0" w:line="240" w:lineRule="auto"/>
              <w:jc w:val="center"/>
              <w:rPr>
                <w:lang w:eastAsia="lv-LV"/>
              </w:rPr>
            </w:pPr>
            <w:r w:rsidRPr="00EF0C52">
              <w:rPr>
                <w:lang w:eastAsia="lv-LV"/>
              </w:rPr>
              <w:t>2010</w:t>
            </w:r>
          </w:p>
        </w:tc>
        <w:tc>
          <w:tcPr>
            <w:tcW w:w="960" w:type="dxa"/>
            <w:tcBorders>
              <w:top w:val="nil"/>
              <w:left w:val="nil"/>
              <w:bottom w:val="single" w:sz="4" w:space="0" w:color="808080"/>
              <w:right w:val="single" w:sz="4" w:space="0" w:color="808080"/>
            </w:tcBorders>
            <w:shd w:val="clear" w:color="000000" w:fill="FFFF00"/>
            <w:noWrap/>
            <w:vAlign w:val="bottom"/>
          </w:tcPr>
          <w:p w14:paraId="1B3E040C" w14:textId="77777777" w:rsidR="00DC3B89" w:rsidRPr="00EF0C52" w:rsidRDefault="00DC3B89" w:rsidP="00EF0C52">
            <w:pPr>
              <w:spacing w:after="0" w:line="240" w:lineRule="auto"/>
              <w:jc w:val="center"/>
              <w:rPr>
                <w:lang w:eastAsia="lv-LV"/>
              </w:rPr>
            </w:pPr>
            <w:r w:rsidRPr="00EF0C52">
              <w:rPr>
                <w:lang w:eastAsia="lv-LV"/>
              </w:rPr>
              <w:t>6,2</w:t>
            </w:r>
          </w:p>
        </w:tc>
        <w:tc>
          <w:tcPr>
            <w:tcW w:w="960" w:type="dxa"/>
            <w:tcBorders>
              <w:top w:val="nil"/>
              <w:left w:val="nil"/>
              <w:bottom w:val="single" w:sz="4" w:space="0" w:color="808080"/>
              <w:right w:val="single" w:sz="4" w:space="0" w:color="808080"/>
            </w:tcBorders>
            <w:shd w:val="clear" w:color="000000" w:fill="00B0F0"/>
            <w:noWrap/>
            <w:vAlign w:val="bottom"/>
          </w:tcPr>
          <w:p w14:paraId="352DFDBA" w14:textId="77777777" w:rsidR="00DC3B89" w:rsidRPr="00EF0C52" w:rsidRDefault="00DC3B89" w:rsidP="00EF0C52">
            <w:pPr>
              <w:spacing w:after="0" w:line="240" w:lineRule="auto"/>
              <w:jc w:val="center"/>
              <w:rPr>
                <w:lang w:eastAsia="lv-LV"/>
              </w:rPr>
            </w:pPr>
            <w:r w:rsidRPr="00EF0C52">
              <w:rPr>
                <w:lang w:eastAsia="lv-LV"/>
              </w:rPr>
              <w:t>2,2</w:t>
            </w:r>
          </w:p>
        </w:tc>
        <w:tc>
          <w:tcPr>
            <w:tcW w:w="960" w:type="dxa"/>
            <w:tcBorders>
              <w:top w:val="nil"/>
              <w:left w:val="nil"/>
              <w:bottom w:val="single" w:sz="4" w:space="0" w:color="808080"/>
              <w:right w:val="single" w:sz="4" w:space="0" w:color="808080"/>
            </w:tcBorders>
            <w:shd w:val="clear" w:color="000000" w:fill="00B0F0"/>
            <w:noWrap/>
            <w:vAlign w:val="bottom"/>
          </w:tcPr>
          <w:p w14:paraId="406B9958" w14:textId="77777777" w:rsidR="00DC3B89" w:rsidRPr="00EF0C52" w:rsidRDefault="00DC3B89" w:rsidP="00EF0C52">
            <w:pPr>
              <w:spacing w:after="0" w:line="240" w:lineRule="auto"/>
              <w:jc w:val="center"/>
              <w:rPr>
                <w:lang w:eastAsia="lv-LV"/>
              </w:rPr>
            </w:pPr>
            <w:r w:rsidRPr="00EF0C52">
              <w:rPr>
                <w:lang w:eastAsia="lv-LV"/>
              </w:rPr>
              <w:t>0,07</w:t>
            </w:r>
          </w:p>
        </w:tc>
        <w:tc>
          <w:tcPr>
            <w:tcW w:w="960" w:type="dxa"/>
            <w:tcBorders>
              <w:top w:val="nil"/>
              <w:left w:val="nil"/>
              <w:bottom w:val="single" w:sz="4" w:space="0" w:color="808080"/>
              <w:right w:val="single" w:sz="4" w:space="0" w:color="808080"/>
            </w:tcBorders>
            <w:shd w:val="clear" w:color="000000" w:fill="00B0F0"/>
            <w:noWrap/>
            <w:vAlign w:val="bottom"/>
          </w:tcPr>
          <w:p w14:paraId="7AE69776" w14:textId="77777777" w:rsidR="00DC3B89" w:rsidRPr="00EF0C52" w:rsidRDefault="00DC3B89" w:rsidP="00EF0C52">
            <w:pPr>
              <w:spacing w:after="0" w:line="240" w:lineRule="auto"/>
              <w:jc w:val="center"/>
              <w:rPr>
                <w:lang w:eastAsia="lv-LV"/>
              </w:rPr>
            </w:pPr>
            <w:r w:rsidRPr="00EF0C52">
              <w:rPr>
                <w:lang w:eastAsia="lv-LV"/>
              </w:rPr>
              <w:t>0,8</w:t>
            </w:r>
          </w:p>
        </w:tc>
        <w:tc>
          <w:tcPr>
            <w:tcW w:w="960" w:type="dxa"/>
            <w:tcBorders>
              <w:top w:val="nil"/>
              <w:left w:val="nil"/>
              <w:bottom w:val="single" w:sz="4" w:space="0" w:color="808080"/>
              <w:right w:val="single" w:sz="4" w:space="0" w:color="808080"/>
            </w:tcBorders>
            <w:shd w:val="clear" w:color="000000" w:fill="00B0F0"/>
            <w:noWrap/>
            <w:vAlign w:val="bottom"/>
          </w:tcPr>
          <w:p w14:paraId="7B4D898B" w14:textId="77777777" w:rsidR="00DC3B89" w:rsidRPr="00EF0C52" w:rsidRDefault="00DC3B89" w:rsidP="00EF0C52">
            <w:pPr>
              <w:spacing w:after="0" w:line="240" w:lineRule="auto"/>
              <w:jc w:val="center"/>
              <w:rPr>
                <w:lang w:eastAsia="lv-LV"/>
              </w:rPr>
            </w:pPr>
            <w:r w:rsidRPr="00EF0C52">
              <w:rPr>
                <w:lang w:eastAsia="lv-LV"/>
              </w:rPr>
              <w:t>0,51</w:t>
            </w:r>
          </w:p>
        </w:tc>
        <w:tc>
          <w:tcPr>
            <w:tcW w:w="960" w:type="dxa"/>
            <w:tcBorders>
              <w:top w:val="nil"/>
              <w:left w:val="nil"/>
              <w:bottom w:val="single" w:sz="4" w:space="0" w:color="808080"/>
              <w:right w:val="single" w:sz="4" w:space="0" w:color="808080"/>
            </w:tcBorders>
            <w:shd w:val="clear" w:color="000000" w:fill="00B0F0"/>
            <w:noWrap/>
            <w:vAlign w:val="bottom"/>
          </w:tcPr>
          <w:p w14:paraId="68A2871D" w14:textId="77777777" w:rsidR="00DC3B89" w:rsidRPr="00EF0C52" w:rsidRDefault="00DC3B89" w:rsidP="00EF0C52">
            <w:pPr>
              <w:spacing w:after="0" w:line="240" w:lineRule="auto"/>
              <w:jc w:val="center"/>
              <w:rPr>
                <w:lang w:eastAsia="lv-LV"/>
              </w:rPr>
            </w:pPr>
            <w:r w:rsidRPr="00EF0C52">
              <w:rPr>
                <w:lang w:eastAsia="lv-LV"/>
              </w:rPr>
              <w:t>0,061</w:t>
            </w:r>
          </w:p>
        </w:tc>
        <w:tc>
          <w:tcPr>
            <w:tcW w:w="960" w:type="dxa"/>
            <w:tcBorders>
              <w:top w:val="nil"/>
              <w:left w:val="nil"/>
              <w:bottom w:val="single" w:sz="4" w:space="0" w:color="808080"/>
              <w:right w:val="single" w:sz="4" w:space="0" w:color="808080"/>
            </w:tcBorders>
            <w:shd w:val="clear" w:color="000000" w:fill="00B0F0"/>
            <w:noWrap/>
            <w:vAlign w:val="bottom"/>
          </w:tcPr>
          <w:p w14:paraId="3E2659D9" w14:textId="77777777" w:rsidR="00DC3B89" w:rsidRPr="00EF0C52" w:rsidRDefault="00DC3B89" w:rsidP="00EF0C52">
            <w:pPr>
              <w:spacing w:after="0" w:line="240" w:lineRule="auto"/>
              <w:jc w:val="center"/>
              <w:rPr>
                <w:lang w:eastAsia="lv-LV"/>
              </w:rPr>
            </w:pPr>
            <w:r w:rsidRPr="00EF0C52">
              <w:rPr>
                <w:lang w:eastAsia="lv-LV"/>
              </w:rPr>
              <w:t>0,019</w:t>
            </w:r>
          </w:p>
        </w:tc>
        <w:tc>
          <w:tcPr>
            <w:tcW w:w="960" w:type="dxa"/>
            <w:tcBorders>
              <w:top w:val="nil"/>
              <w:left w:val="nil"/>
              <w:bottom w:val="single" w:sz="4" w:space="0" w:color="808080"/>
              <w:right w:val="single" w:sz="4" w:space="0" w:color="808080"/>
            </w:tcBorders>
            <w:shd w:val="clear" w:color="000000" w:fill="FFFF00"/>
            <w:noWrap/>
            <w:vAlign w:val="bottom"/>
          </w:tcPr>
          <w:p w14:paraId="6051AC67" w14:textId="77777777" w:rsidR="00DC3B89" w:rsidRPr="00EF0C52" w:rsidRDefault="00DC3B89" w:rsidP="00EF0C52">
            <w:pPr>
              <w:spacing w:after="0" w:line="240" w:lineRule="auto"/>
              <w:jc w:val="center"/>
              <w:rPr>
                <w:lang w:eastAsia="lv-LV"/>
              </w:rPr>
            </w:pPr>
            <w:r w:rsidRPr="00EF0C52">
              <w:rPr>
                <w:lang w:eastAsia="lv-LV"/>
              </w:rPr>
              <w:t>3</w:t>
            </w:r>
          </w:p>
        </w:tc>
      </w:tr>
      <w:tr w:rsidR="00DC3B89" w:rsidRPr="00525078" w14:paraId="1C323FE5" w14:textId="77777777" w:rsidTr="000343D5">
        <w:trPr>
          <w:trHeight w:val="300"/>
          <w:jc w:val="center"/>
        </w:trPr>
        <w:tc>
          <w:tcPr>
            <w:tcW w:w="860" w:type="dxa"/>
            <w:tcBorders>
              <w:top w:val="nil"/>
              <w:left w:val="single" w:sz="4" w:space="0" w:color="808080"/>
              <w:bottom w:val="single" w:sz="4" w:space="0" w:color="808080"/>
              <w:right w:val="single" w:sz="4" w:space="0" w:color="808080"/>
            </w:tcBorders>
            <w:noWrap/>
            <w:vAlign w:val="bottom"/>
          </w:tcPr>
          <w:p w14:paraId="68467B86" w14:textId="77777777" w:rsidR="00DC3B89" w:rsidRPr="00EF0C52" w:rsidRDefault="00DC3B89" w:rsidP="00EF0C52">
            <w:pPr>
              <w:spacing w:after="0" w:line="240" w:lineRule="auto"/>
              <w:jc w:val="center"/>
              <w:rPr>
                <w:lang w:eastAsia="lv-LV"/>
              </w:rPr>
            </w:pPr>
            <w:r w:rsidRPr="00EF0C52">
              <w:rPr>
                <w:lang w:eastAsia="lv-LV"/>
              </w:rPr>
              <w:t>2011</w:t>
            </w:r>
          </w:p>
        </w:tc>
        <w:tc>
          <w:tcPr>
            <w:tcW w:w="960" w:type="dxa"/>
            <w:tcBorders>
              <w:top w:val="nil"/>
              <w:left w:val="nil"/>
              <w:bottom w:val="single" w:sz="4" w:space="0" w:color="808080"/>
              <w:right w:val="single" w:sz="4" w:space="0" w:color="808080"/>
            </w:tcBorders>
            <w:shd w:val="clear" w:color="000000" w:fill="92D050"/>
            <w:noWrap/>
            <w:vAlign w:val="bottom"/>
          </w:tcPr>
          <w:p w14:paraId="72FDBA4A" w14:textId="77777777" w:rsidR="00DC3B89" w:rsidRPr="00EF0C52" w:rsidRDefault="00DC3B89" w:rsidP="00EF0C52">
            <w:pPr>
              <w:spacing w:after="0" w:line="240" w:lineRule="auto"/>
              <w:jc w:val="center"/>
              <w:rPr>
                <w:lang w:eastAsia="lv-LV"/>
              </w:rPr>
            </w:pPr>
            <w:r w:rsidRPr="00EF0C52">
              <w:rPr>
                <w:lang w:eastAsia="lv-LV"/>
              </w:rPr>
              <w:t>7,1</w:t>
            </w:r>
          </w:p>
        </w:tc>
        <w:tc>
          <w:tcPr>
            <w:tcW w:w="960" w:type="dxa"/>
            <w:tcBorders>
              <w:top w:val="nil"/>
              <w:left w:val="nil"/>
              <w:bottom w:val="single" w:sz="4" w:space="0" w:color="808080"/>
              <w:right w:val="single" w:sz="4" w:space="0" w:color="808080"/>
            </w:tcBorders>
            <w:shd w:val="clear" w:color="000000" w:fill="00B0F0"/>
            <w:noWrap/>
            <w:vAlign w:val="bottom"/>
          </w:tcPr>
          <w:p w14:paraId="0AE09755" w14:textId="77777777" w:rsidR="00DC3B89" w:rsidRPr="00EF0C52" w:rsidRDefault="00DC3B89" w:rsidP="00EF0C52">
            <w:pPr>
              <w:spacing w:after="0" w:line="240" w:lineRule="auto"/>
              <w:jc w:val="center"/>
              <w:rPr>
                <w:lang w:eastAsia="lv-LV"/>
              </w:rPr>
            </w:pPr>
            <w:r w:rsidRPr="00EF0C52">
              <w:rPr>
                <w:lang w:eastAsia="lv-LV"/>
              </w:rPr>
              <w:t>1,5</w:t>
            </w:r>
          </w:p>
        </w:tc>
        <w:tc>
          <w:tcPr>
            <w:tcW w:w="960" w:type="dxa"/>
            <w:tcBorders>
              <w:top w:val="nil"/>
              <w:left w:val="nil"/>
              <w:bottom w:val="single" w:sz="4" w:space="0" w:color="808080"/>
              <w:right w:val="single" w:sz="4" w:space="0" w:color="808080"/>
            </w:tcBorders>
            <w:shd w:val="clear" w:color="000000" w:fill="00B0F0"/>
            <w:noWrap/>
            <w:vAlign w:val="bottom"/>
          </w:tcPr>
          <w:p w14:paraId="651A4176" w14:textId="77777777" w:rsidR="00DC3B89" w:rsidRPr="00EF0C52" w:rsidRDefault="00DC3B89" w:rsidP="00EF0C52">
            <w:pPr>
              <w:spacing w:after="0" w:line="240" w:lineRule="auto"/>
              <w:jc w:val="center"/>
              <w:rPr>
                <w:lang w:eastAsia="lv-LV"/>
              </w:rPr>
            </w:pPr>
            <w:r w:rsidRPr="00EF0C52">
              <w:rPr>
                <w:lang w:eastAsia="lv-LV"/>
              </w:rPr>
              <w:t>0,06</w:t>
            </w:r>
          </w:p>
        </w:tc>
        <w:tc>
          <w:tcPr>
            <w:tcW w:w="960" w:type="dxa"/>
            <w:tcBorders>
              <w:top w:val="nil"/>
              <w:left w:val="nil"/>
              <w:bottom w:val="single" w:sz="4" w:space="0" w:color="808080"/>
              <w:right w:val="single" w:sz="4" w:space="0" w:color="808080"/>
            </w:tcBorders>
            <w:shd w:val="clear" w:color="000000" w:fill="00B0F0"/>
            <w:noWrap/>
            <w:vAlign w:val="bottom"/>
          </w:tcPr>
          <w:p w14:paraId="3B4E44CD" w14:textId="77777777" w:rsidR="00DC3B89" w:rsidRPr="00EF0C52" w:rsidRDefault="00DC3B89" w:rsidP="00EF0C52">
            <w:pPr>
              <w:spacing w:after="0" w:line="240" w:lineRule="auto"/>
              <w:jc w:val="center"/>
              <w:rPr>
                <w:lang w:eastAsia="lv-LV"/>
              </w:rPr>
            </w:pPr>
            <w:r w:rsidRPr="00EF0C52">
              <w:rPr>
                <w:lang w:eastAsia="lv-LV"/>
              </w:rPr>
              <w:t>1,1</w:t>
            </w:r>
          </w:p>
        </w:tc>
        <w:tc>
          <w:tcPr>
            <w:tcW w:w="960" w:type="dxa"/>
            <w:tcBorders>
              <w:top w:val="nil"/>
              <w:left w:val="nil"/>
              <w:bottom w:val="single" w:sz="4" w:space="0" w:color="808080"/>
              <w:right w:val="single" w:sz="4" w:space="0" w:color="808080"/>
            </w:tcBorders>
            <w:shd w:val="clear" w:color="000000" w:fill="00B0F0"/>
            <w:noWrap/>
            <w:vAlign w:val="bottom"/>
          </w:tcPr>
          <w:p w14:paraId="44B24CC1" w14:textId="77777777" w:rsidR="00DC3B89" w:rsidRPr="00EF0C52" w:rsidRDefault="00DC3B89" w:rsidP="00EF0C52">
            <w:pPr>
              <w:spacing w:after="0" w:line="240" w:lineRule="auto"/>
              <w:jc w:val="center"/>
              <w:rPr>
                <w:lang w:eastAsia="lv-LV"/>
              </w:rPr>
            </w:pPr>
            <w:r w:rsidRPr="00EF0C52">
              <w:rPr>
                <w:lang w:eastAsia="lv-LV"/>
              </w:rPr>
              <w:t>0,47</w:t>
            </w:r>
          </w:p>
        </w:tc>
        <w:tc>
          <w:tcPr>
            <w:tcW w:w="960" w:type="dxa"/>
            <w:tcBorders>
              <w:top w:val="nil"/>
              <w:left w:val="nil"/>
              <w:bottom w:val="single" w:sz="4" w:space="0" w:color="808080"/>
              <w:right w:val="single" w:sz="4" w:space="0" w:color="808080"/>
            </w:tcBorders>
            <w:shd w:val="clear" w:color="000000" w:fill="00B0F0"/>
            <w:noWrap/>
            <w:vAlign w:val="bottom"/>
          </w:tcPr>
          <w:p w14:paraId="0737719E" w14:textId="77777777" w:rsidR="00DC3B89" w:rsidRPr="00EF0C52" w:rsidRDefault="00DC3B89" w:rsidP="00EF0C52">
            <w:pPr>
              <w:spacing w:after="0" w:line="240" w:lineRule="auto"/>
              <w:jc w:val="center"/>
              <w:rPr>
                <w:lang w:eastAsia="lv-LV"/>
              </w:rPr>
            </w:pPr>
            <w:r w:rsidRPr="00EF0C52">
              <w:rPr>
                <w:lang w:eastAsia="lv-LV"/>
              </w:rPr>
              <w:t>0,055</w:t>
            </w:r>
          </w:p>
        </w:tc>
        <w:tc>
          <w:tcPr>
            <w:tcW w:w="960" w:type="dxa"/>
            <w:tcBorders>
              <w:top w:val="nil"/>
              <w:left w:val="nil"/>
              <w:bottom w:val="single" w:sz="4" w:space="0" w:color="808080"/>
              <w:right w:val="single" w:sz="4" w:space="0" w:color="808080"/>
            </w:tcBorders>
            <w:shd w:val="clear" w:color="000000" w:fill="00B0F0"/>
            <w:noWrap/>
            <w:vAlign w:val="bottom"/>
          </w:tcPr>
          <w:p w14:paraId="750E6448" w14:textId="77777777" w:rsidR="00DC3B89" w:rsidRPr="00EF0C52" w:rsidRDefault="00DC3B89" w:rsidP="00EF0C52">
            <w:pPr>
              <w:spacing w:after="0" w:line="240" w:lineRule="auto"/>
              <w:jc w:val="center"/>
              <w:rPr>
                <w:lang w:eastAsia="lv-LV"/>
              </w:rPr>
            </w:pPr>
            <w:r w:rsidRPr="00EF0C52">
              <w:rPr>
                <w:lang w:eastAsia="lv-LV"/>
              </w:rPr>
              <w:t>0,012</w:t>
            </w:r>
          </w:p>
        </w:tc>
        <w:tc>
          <w:tcPr>
            <w:tcW w:w="960" w:type="dxa"/>
            <w:tcBorders>
              <w:top w:val="nil"/>
              <w:left w:val="nil"/>
              <w:bottom w:val="single" w:sz="4" w:space="0" w:color="808080"/>
              <w:right w:val="single" w:sz="4" w:space="0" w:color="808080"/>
            </w:tcBorders>
            <w:shd w:val="clear" w:color="000000" w:fill="92D050"/>
            <w:noWrap/>
            <w:vAlign w:val="bottom"/>
          </w:tcPr>
          <w:p w14:paraId="442A0C9A" w14:textId="77777777" w:rsidR="00DC3B89" w:rsidRPr="00EF0C52" w:rsidRDefault="00DC3B89" w:rsidP="00224460">
            <w:pPr>
              <w:keepNext/>
              <w:spacing w:after="0" w:line="240" w:lineRule="auto"/>
              <w:jc w:val="center"/>
              <w:rPr>
                <w:lang w:eastAsia="lv-LV"/>
              </w:rPr>
            </w:pPr>
            <w:r w:rsidRPr="00EF0C52">
              <w:rPr>
                <w:lang w:eastAsia="lv-LV"/>
              </w:rPr>
              <w:t>2</w:t>
            </w:r>
          </w:p>
        </w:tc>
      </w:tr>
    </w:tbl>
    <w:p w14:paraId="4ECA06C3" w14:textId="77777777" w:rsidR="00DC3B89" w:rsidRDefault="00DC3B89" w:rsidP="00EF0C52">
      <w:pPr>
        <w:jc w:val="left"/>
      </w:pPr>
      <w:r w:rsidRPr="00EF0C52">
        <w:t xml:space="preserve"> (tabulā ar zilu krāsu atzīmēta augsta ekoloģiskās kvalitātes klase, ar zaļu – laba ekoloģiskās kvalitātes klase, ar dzeltenu – vidēja ekoloģiskās kvalitātes klase)</w:t>
      </w:r>
    </w:p>
    <w:p w14:paraId="37724720" w14:textId="77777777" w:rsidR="00DC3B89" w:rsidRDefault="00DC3B89" w:rsidP="00EF0C52">
      <w:pPr>
        <w:jc w:val="left"/>
      </w:pPr>
    </w:p>
    <w:p w14:paraId="361F59C3" w14:textId="5D1072EF" w:rsidR="00DC3B89" w:rsidRPr="00C834E5" w:rsidRDefault="00DC3B89" w:rsidP="000D60A3">
      <w:r w:rsidRPr="001032CA">
        <w:t>Latvijā ekoloģiskā stāvokļa novērtēšanai patlaban tiek lietotais princips „viens ārā – visi ārā”, kas nozīmē to, ka ūdensobjekta kvalitāte tiek noteikta, pamatojoties uz sliktāko rādītāju. Šī pri</w:t>
      </w:r>
      <w:r w:rsidR="00BB0BFC">
        <w:t>ncipa rezultātā Sventājai 2010. </w:t>
      </w:r>
      <w:r w:rsidRPr="001032CA">
        <w:t>ga</w:t>
      </w:r>
      <w:r w:rsidR="00BB0BFC">
        <w:t>dā ir vidēja kvalitāte un 2011. </w:t>
      </w:r>
      <w:r w:rsidRPr="001032CA">
        <w:t xml:space="preserve">gadā laba kvalitāte, jo viens no fizikāli – ķīmiskajiem parametriem, šajā gadījumā izšķīdušais skābeklis, neatbilst augstas kvalitātes rādījumam kā visi citi pārējie novērtējumā iekļautie parametri. Izšķīdušā skābekļa </w:t>
      </w:r>
      <w:r w:rsidRPr="00CA4D57">
        <w:t xml:space="preserve">pazeminātās vērtības visticamāk skaidrojamas ar to, ka Sventājas monitoringa stacija atrodas uzpludinājuma zonā, kā </w:t>
      </w:r>
      <w:r w:rsidRPr="00CA4D57">
        <w:lastRenderedPageBreak/>
        <w:t>rezultātā upe šajā vietā ir dziļāka nekā normāli tai vajadzētu būt un arī</w:t>
      </w:r>
      <w:r w:rsidRPr="001032CA">
        <w:t xml:space="preserve"> ūdens ir vairāk stāvošs, kas neveicina skābekļa ienesi. </w:t>
      </w:r>
      <w:r w:rsidR="000D60A3">
        <w:t>V</w:t>
      </w:r>
      <w:r w:rsidRPr="001032CA">
        <w:t xml:space="preserve">isu biogēno elementu koncentrācijas Sventājā ir ļoti zemas, kā rezultātā Sventāja nav pakļauta eitrofikācijas riskam. Tomēr rezultātu interpretācijā jāņem vērā </w:t>
      </w:r>
      <w:r w:rsidR="000D60A3">
        <w:t>tas</w:t>
      </w:r>
      <w:r w:rsidRPr="001032CA">
        <w:t>, ka monitoringa stacija neatrodas upi reprezentējošā posmā un nākotnē to būtu ieteicams pārcelt.</w:t>
      </w:r>
    </w:p>
    <w:p w14:paraId="6BC35E16" w14:textId="1840F7BC" w:rsidR="00DC3B89" w:rsidRPr="001032CA" w:rsidRDefault="00DC3B89" w:rsidP="00F6533E">
      <w:r w:rsidRPr="001032CA">
        <w:t>Bioloģiskais monitorings Sventājā tiek veikts, pamatojoties uz diviem bioloģiskās kvalitātes parametriem – zoobentosa un makrofītiem. Makrofītu novērtējums līdz šim</w:t>
      </w:r>
      <w:r w:rsidR="00BB0BFC">
        <w:t xml:space="preserve"> veikts tikai vienu reizi 2008. </w:t>
      </w:r>
      <w:r w:rsidRPr="001032CA">
        <w:t xml:space="preserve">gadā, bet zoobentosa paraugi ievākti un </w:t>
      </w:r>
      <w:r w:rsidR="00BB0BFC">
        <w:t>analizēti 2008., 2009. un 2011. </w:t>
      </w:r>
      <w:r w:rsidRPr="001032CA">
        <w:t>gadā. Turpretim hidromorfoloģiskā kvalitāte vērtēta visus četrus gadus</w:t>
      </w:r>
      <w:r w:rsidR="00BB0BFC">
        <w:t xml:space="preserve"> – 2008., 2009., 2010. un 2011. </w:t>
      </w:r>
      <w:r w:rsidRPr="00CA4D57">
        <w:t>gadā (Skatīt 2.2.tabulu).</w:t>
      </w:r>
      <w:r w:rsidRPr="001032CA">
        <w:t xml:space="preserve"> </w:t>
      </w:r>
    </w:p>
    <w:p w14:paraId="40FD6070" w14:textId="61F628B6" w:rsidR="00DC3B89" w:rsidRDefault="00BB0BFC" w:rsidP="00F6533E">
      <w:r>
        <w:t>2008. </w:t>
      </w:r>
      <w:r w:rsidR="00DC3B89" w:rsidRPr="001032CA">
        <w:t>gadā veiktais makrofītu monitorings Sventājai uzrāda augstu ekoloģisko kvalitāti. Turpretim zoobentosa monitoringa rezultāti</w:t>
      </w:r>
      <w:r>
        <w:t xml:space="preserve"> pa gadiem ir svārstīgi – 2008. </w:t>
      </w:r>
      <w:r w:rsidR="00DC3B89" w:rsidRPr="001032CA">
        <w:t xml:space="preserve">gadā tie atbilst labai </w:t>
      </w:r>
      <w:r>
        <w:t>ekoloģiskajai kvalitātei, 2009. </w:t>
      </w:r>
      <w:r w:rsidR="00DC3B89" w:rsidRPr="001032CA">
        <w:t>gadā – vidējai, bet 2011.</w:t>
      </w:r>
      <w:r>
        <w:t> </w:t>
      </w:r>
      <w:r w:rsidR="00DC3B89" w:rsidRPr="001032CA">
        <w:t>gadā monitoringa rezultāti sasni</w:t>
      </w:r>
      <w:r w:rsidR="00DC3B89">
        <w:t>edz augstu ekoloģisko kvalitāti</w:t>
      </w:r>
    </w:p>
    <w:p w14:paraId="536978A3" w14:textId="0F6CA770" w:rsidR="00DC3B89" w:rsidRPr="00FD5074" w:rsidRDefault="00DC3B89" w:rsidP="00F51940">
      <w:pPr>
        <w:pStyle w:val="Caption"/>
        <w:ind w:firstLine="720"/>
        <w:rPr>
          <w:b w:val="0"/>
          <w:color w:val="auto"/>
          <w:sz w:val="20"/>
          <w:szCs w:val="20"/>
        </w:rPr>
      </w:pPr>
      <w:r w:rsidRPr="00FD5074">
        <w:rPr>
          <w:b w:val="0"/>
          <w:color w:val="auto"/>
          <w:sz w:val="20"/>
          <w:szCs w:val="20"/>
        </w:rPr>
        <w:t>2.2.</w:t>
      </w:r>
      <w:r w:rsidR="00BB0BFC">
        <w:rPr>
          <w:b w:val="0"/>
          <w:color w:val="auto"/>
          <w:sz w:val="20"/>
          <w:szCs w:val="20"/>
        </w:rPr>
        <w:t> </w:t>
      </w:r>
      <w:r w:rsidRPr="00FD5074">
        <w:rPr>
          <w:b w:val="0"/>
          <w:color w:val="auto"/>
          <w:sz w:val="20"/>
          <w:szCs w:val="20"/>
        </w:rPr>
        <w:t>tabula. - Sventājas ekoloģiskā kvalitāte pēc bioloģiskajiem un hidromorfoloģiskajiem parametriem</w:t>
      </w:r>
    </w:p>
    <w:tbl>
      <w:tblPr>
        <w:tblW w:w="5653" w:type="dxa"/>
        <w:jc w:val="center"/>
        <w:tblLook w:val="00A0" w:firstRow="1" w:lastRow="0" w:firstColumn="1" w:lastColumn="0" w:noHBand="0" w:noVBand="0"/>
      </w:tblPr>
      <w:tblGrid>
        <w:gridCol w:w="860"/>
        <w:gridCol w:w="1280"/>
        <w:gridCol w:w="1133"/>
        <w:gridCol w:w="1060"/>
        <w:gridCol w:w="1320"/>
      </w:tblGrid>
      <w:tr w:rsidR="00DC3B89" w:rsidRPr="00525078" w14:paraId="789E6330" w14:textId="77777777" w:rsidTr="000343D5">
        <w:trPr>
          <w:trHeight w:val="765"/>
          <w:jc w:val="center"/>
        </w:trPr>
        <w:tc>
          <w:tcPr>
            <w:tcW w:w="860" w:type="dxa"/>
            <w:tcBorders>
              <w:top w:val="single" w:sz="4" w:space="0" w:color="808080"/>
              <w:left w:val="single" w:sz="4" w:space="0" w:color="808080"/>
              <w:bottom w:val="single" w:sz="4" w:space="0" w:color="808080"/>
              <w:right w:val="single" w:sz="4" w:space="0" w:color="808080"/>
            </w:tcBorders>
            <w:vAlign w:val="center"/>
          </w:tcPr>
          <w:p w14:paraId="1045D7CA" w14:textId="77777777" w:rsidR="00DC3B89" w:rsidRPr="00EF0C52" w:rsidRDefault="00DC3B89" w:rsidP="00EF0C52">
            <w:pPr>
              <w:spacing w:after="0" w:line="240" w:lineRule="auto"/>
              <w:jc w:val="center"/>
              <w:rPr>
                <w:b/>
                <w:bCs/>
                <w:lang w:eastAsia="lv-LV"/>
              </w:rPr>
            </w:pPr>
            <w:r w:rsidRPr="00EF0C52">
              <w:rPr>
                <w:b/>
                <w:bCs/>
                <w:lang w:eastAsia="lv-LV"/>
              </w:rPr>
              <w:t>Gads</w:t>
            </w:r>
          </w:p>
        </w:tc>
        <w:tc>
          <w:tcPr>
            <w:tcW w:w="1280" w:type="dxa"/>
            <w:tcBorders>
              <w:top w:val="single" w:sz="4" w:space="0" w:color="808080"/>
              <w:left w:val="nil"/>
              <w:bottom w:val="single" w:sz="4" w:space="0" w:color="808080"/>
              <w:right w:val="single" w:sz="4" w:space="0" w:color="808080"/>
            </w:tcBorders>
            <w:vAlign w:val="center"/>
          </w:tcPr>
          <w:p w14:paraId="62741A4D" w14:textId="77777777" w:rsidR="00DC3B89" w:rsidRPr="00EF0C52" w:rsidRDefault="00DC3B89" w:rsidP="00EF0C52">
            <w:pPr>
              <w:spacing w:after="0" w:line="240" w:lineRule="auto"/>
              <w:jc w:val="center"/>
              <w:rPr>
                <w:b/>
                <w:bCs/>
                <w:lang w:eastAsia="lv-LV"/>
              </w:rPr>
            </w:pPr>
            <w:r w:rsidRPr="00EF0C52">
              <w:rPr>
                <w:b/>
                <w:bCs/>
                <w:lang w:eastAsia="lv-LV"/>
              </w:rPr>
              <w:t>Zoobentoss</w:t>
            </w:r>
          </w:p>
        </w:tc>
        <w:tc>
          <w:tcPr>
            <w:tcW w:w="1133" w:type="dxa"/>
            <w:tcBorders>
              <w:top w:val="single" w:sz="4" w:space="0" w:color="808080"/>
              <w:left w:val="nil"/>
              <w:bottom w:val="single" w:sz="4" w:space="0" w:color="808080"/>
              <w:right w:val="single" w:sz="4" w:space="0" w:color="808080"/>
            </w:tcBorders>
            <w:vAlign w:val="center"/>
          </w:tcPr>
          <w:p w14:paraId="1B21E579" w14:textId="77777777" w:rsidR="00DC3B89" w:rsidRPr="00EF0C52" w:rsidRDefault="00DC3B89" w:rsidP="00EF0C52">
            <w:pPr>
              <w:spacing w:after="0" w:line="240" w:lineRule="auto"/>
              <w:jc w:val="center"/>
              <w:rPr>
                <w:b/>
                <w:bCs/>
                <w:lang w:eastAsia="lv-LV"/>
              </w:rPr>
            </w:pPr>
            <w:r w:rsidRPr="00EF0C52">
              <w:rPr>
                <w:b/>
                <w:bCs/>
                <w:lang w:eastAsia="lv-LV"/>
              </w:rPr>
              <w:t>Makrofīti</w:t>
            </w:r>
          </w:p>
        </w:tc>
        <w:tc>
          <w:tcPr>
            <w:tcW w:w="1060" w:type="dxa"/>
            <w:tcBorders>
              <w:top w:val="single" w:sz="4" w:space="0" w:color="808080"/>
              <w:left w:val="nil"/>
              <w:bottom w:val="single" w:sz="4" w:space="0" w:color="808080"/>
              <w:right w:val="single" w:sz="4" w:space="0" w:color="808080"/>
            </w:tcBorders>
            <w:vAlign w:val="center"/>
          </w:tcPr>
          <w:p w14:paraId="7E6D2334" w14:textId="77777777" w:rsidR="00DC3B89" w:rsidRPr="00EF0C52" w:rsidRDefault="00DC3B89" w:rsidP="00EF0C52">
            <w:pPr>
              <w:spacing w:after="0" w:line="240" w:lineRule="auto"/>
              <w:jc w:val="center"/>
              <w:rPr>
                <w:b/>
                <w:bCs/>
                <w:lang w:eastAsia="lv-LV"/>
              </w:rPr>
            </w:pPr>
            <w:r w:rsidRPr="00EF0C52">
              <w:rPr>
                <w:b/>
                <w:bCs/>
                <w:lang w:eastAsia="lv-LV"/>
              </w:rPr>
              <w:t>Bioloģija kopā</w:t>
            </w:r>
          </w:p>
        </w:tc>
        <w:tc>
          <w:tcPr>
            <w:tcW w:w="1320" w:type="dxa"/>
            <w:tcBorders>
              <w:top w:val="single" w:sz="4" w:space="0" w:color="808080"/>
              <w:left w:val="nil"/>
              <w:bottom w:val="single" w:sz="4" w:space="0" w:color="808080"/>
              <w:right w:val="single" w:sz="4" w:space="0" w:color="808080"/>
            </w:tcBorders>
            <w:vAlign w:val="center"/>
          </w:tcPr>
          <w:p w14:paraId="3BEC7056" w14:textId="77777777" w:rsidR="00DC3B89" w:rsidRPr="00EF0C52" w:rsidRDefault="00DC3B89" w:rsidP="00EF0C52">
            <w:pPr>
              <w:spacing w:after="0" w:line="240" w:lineRule="auto"/>
              <w:jc w:val="center"/>
              <w:rPr>
                <w:b/>
                <w:bCs/>
                <w:lang w:eastAsia="lv-LV"/>
              </w:rPr>
            </w:pPr>
            <w:r w:rsidRPr="00EF0C52">
              <w:rPr>
                <w:b/>
                <w:bCs/>
                <w:lang w:eastAsia="lv-LV"/>
              </w:rPr>
              <w:t>Hidro-morfoloģija</w:t>
            </w:r>
          </w:p>
        </w:tc>
      </w:tr>
      <w:tr w:rsidR="00DC3B89" w:rsidRPr="00525078" w14:paraId="1BF713E4" w14:textId="77777777" w:rsidTr="000343D5">
        <w:trPr>
          <w:trHeight w:val="300"/>
          <w:jc w:val="center"/>
        </w:trPr>
        <w:tc>
          <w:tcPr>
            <w:tcW w:w="860" w:type="dxa"/>
            <w:tcBorders>
              <w:top w:val="nil"/>
              <w:left w:val="single" w:sz="4" w:space="0" w:color="808080"/>
              <w:bottom w:val="single" w:sz="4" w:space="0" w:color="808080"/>
              <w:right w:val="single" w:sz="4" w:space="0" w:color="808080"/>
            </w:tcBorders>
            <w:noWrap/>
            <w:vAlign w:val="bottom"/>
          </w:tcPr>
          <w:p w14:paraId="6F50215F" w14:textId="77777777" w:rsidR="00DC3B89" w:rsidRPr="00EF0C52" w:rsidRDefault="00DC3B89" w:rsidP="00EF0C52">
            <w:pPr>
              <w:spacing w:after="0" w:line="240" w:lineRule="auto"/>
              <w:jc w:val="center"/>
              <w:rPr>
                <w:lang w:eastAsia="lv-LV"/>
              </w:rPr>
            </w:pPr>
            <w:r w:rsidRPr="00EF0C52">
              <w:rPr>
                <w:lang w:eastAsia="lv-LV"/>
              </w:rPr>
              <w:t>2008</w:t>
            </w:r>
          </w:p>
        </w:tc>
        <w:tc>
          <w:tcPr>
            <w:tcW w:w="1280" w:type="dxa"/>
            <w:tcBorders>
              <w:top w:val="nil"/>
              <w:left w:val="nil"/>
              <w:bottom w:val="single" w:sz="4" w:space="0" w:color="808080"/>
              <w:right w:val="single" w:sz="4" w:space="0" w:color="808080"/>
            </w:tcBorders>
            <w:shd w:val="clear" w:color="000000" w:fill="92D050"/>
            <w:noWrap/>
            <w:vAlign w:val="bottom"/>
          </w:tcPr>
          <w:p w14:paraId="701D19F1" w14:textId="77777777" w:rsidR="00DC3B89" w:rsidRPr="00EF0C52" w:rsidRDefault="00DC3B89" w:rsidP="00EF0C52">
            <w:pPr>
              <w:spacing w:after="0" w:line="240" w:lineRule="auto"/>
              <w:jc w:val="center"/>
              <w:rPr>
                <w:lang w:eastAsia="lv-LV"/>
              </w:rPr>
            </w:pPr>
            <w:r w:rsidRPr="00EF0C52">
              <w:rPr>
                <w:lang w:eastAsia="lv-LV"/>
              </w:rPr>
              <w:t>2</w:t>
            </w:r>
          </w:p>
        </w:tc>
        <w:tc>
          <w:tcPr>
            <w:tcW w:w="1133" w:type="dxa"/>
            <w:tcBorders>
              <w:top w:val="nil"/>
              <w:left w:val="nil"/>
              <w:bottom w:val="single" w:sz="4" w:space="0" w:color="808080"/>
              <w:right w:val="single" w:sz="4" w:space="0" w:color="808080"/>
            </w:tcBorders>
            <w:shd w:val="clear" w:color="000000" w:fill="00B0F0"/>
            <w:noWrap/>
            <w:vAlign w:val="bottom"/>
          </w:tcPr>
          <w:p w14:paraId="27792A10" w14:textId="77777777" w:rsidR="00DC3B89" w:rsidRPr="00EF0C52" w:rsidRDefault="00DC3B89" w:rsidP="00EF0C52">
            <w:pPr>
              <w:spacing w:after="0" w:line="240" w:lineRule="auto"/>
              <w:jc w:val="center"/>
              <w:rPr>
                <w:lang w:eastAsia="lv-LV"/>
              </w:rPr>
            </w:pPr>
            <w:r w:rsidRPr="00EF0C52">
              <w:rPr>
                <w:lang w:eastAsia="lv-LV"/>
              </w:rPr>
              <w:t>1</w:t>
            </w:r>
          </w:p>
        </w:tc>
        <w:tc>
          <w:tcPr>
            <w:tcW w:w="1060" w:type="dxa"/>
            <w:tcBorders>
              <w:top w:val="nil"/>
              <w:left w:val="nil"/>
              <w:bottom w:val="single" w:sz="4" w:space="0" w:color="808080"/>
              <w:right w:val="single" w:sz="4" w:space="0" w:color="808080"/>
            </w:tcBorders>
            <w:shd w:val="clear" w:color="000000" w:fill="92D050"/>
            <w:noWrap/>
            <w:vAlign w:val="bottom"/>
          </w:tcPr>
          <w:p w14:paraId="6E4F76DC" w14:textId="77777777" w:rsidR="00DC3B89" w:rsidRPr="00EF0C52" w:rsidRDefault="00DC3B89" w:rsidP="00EF0C52">
            <w:pPr>
              <w:spacing w:after="0" w:line="240" w:lineRule="auto"/>
              <w:jc w:val="center"/>
              <w:rPr>
                <w:lang w:eastAsia="lv-LV"/>
              </w:rPr>
            </w:pPr>
            <w:r w:rsidRPr="00EF0C52">
              <w:rPr>
                <w:lang w:eastAsia="lv-LV"/>
              </w:rPr>
              <w:t>2</w:t>
            </w:r>
          </w:p>
        </w:tc>
        <w:tc>
          <w:tcPr>
            <w:tcW w:w="1320" w:type="dxa"/>
            <w:tcBorders>
              <w:top w:val="nil"/>
              <w:left w:val="nil"/>
              <w:bottom w:val="single" w:sz="4" w:space="0" w:color="808080"/>
              <w:right w:val="single" w:sz="4" w:space="0" w:color="808080"/>
            </w:tcBorders>
            <w:shd w:val="clear" w:color="000000" w:fill="00B0F0"/>
            <w:noWrap/>
            <w:vAlign w:val="bottom"/>
          </w:tcPr>
          <w:p w14:paraId="798FC7F6" w14:textId="77777777" w:rsidR="00DC3B89" w:rsidRPr="00EF0C52" w:rsidRDefault="00DC3B89" w:rsidP="00EF0C52">
            <w:pPr>
              <w:spacing w:after="0" w:line="240" w:lineRule="auto"/>
              <w:jc w:val="center"/>
              <w:rPr>
                <w:lang w:eastAsia="lv-LV"/>
              </w:rPr>
            </w:pPr>
            <w:r w:rsidRPr="00EF0C52">
              <w:rPr>
                <w:lang w:eastAsia="lv-LV"/>
              </w:rPr>
              <w:t>1</w:t>
            </w:r>
          </w:p>
        </w:tc>
      </w:tr>
      <w:tr w:rsidR="00DC3B89" w:rsidRPr="00525078" w14:paraId="2EACC114" w14:textId="77777777" w:rsidTr="000343D5">
        <w:trPr>
          <w:trHeight w:val="300"/>
          <w:jc w:val="center"/>
        </w:trPr>
        <w:tc>
          <w:tcPr>
            <w:tcW w:w="860" w:type="dxa"/>
            <w:tcBorders>
              <w:top w:val="nil"/>
              <w:left w:val="single" w:sz="4" w:space="0" w:color="808080"/>
              <w:bottom w:val="single" w:sz="4" w:space="0" w:color="808080"/>
              <w:right w:val="single" w:sz="4" w:space="0" w:color="808080"/>
            </w:tcBorders>
            <w:noWrap/>
            <w:vAlign w:val="bottom"/>
          </w:tcPr>
          <w:p w14:paraId="70C2DE7A" w14:textId="77777777" w:rsidR="00DC3B89" w:rsidRPr="00EF0C52" w:rsidRDefault="00DC3B89" w:rsidP="00EF0C52">
            <w:pPr>
              <w:spacing w:after="0" w:line="240" w:lineRule="auto"/>
              <w:jc w:val="center"/>
              <w:rPr>
                <w:lang w:eastAsia="lv-LV"/>
              </w:rPr>
            </w:pPr>
            <w:r w:rsidRPr="00EF0C52">
              <w:rPr>
                <w:lang w:eastAsia="lv-LV"/>
              </w:rPr>
              <w:t>2009</w:t>
            </w:r>
          </w:p>
        </w:tc>
        <w:tc>
          <w:tcPr>
            <w:tcW w:w="1280" w:type="dxa"/>
            <w:tcBorders>
              <w:top w:val="nil"/>
              <w:left w:val="nil"/>
              <w:bottom w:val="single" w:sz="4" w:space="0" w:color="808080"/>
              <w:right w:val="single" w:sz="4" w:space="0" w:color="808080"/>
            </w:tcBorders>
            <w:shd w:val="clear" w:color="000000" w:fill="FFFF00"/>
            <w:noWrap/>
            <w:vAlign w:val="bottom"/>
          </w:tcPr>
          <w:p w14:paraId="7EDDE78D" w14:textId="77777777" w:rsidR="00DC3B89" w:rsidRPr="00EF0C52" w:rsidRDefault="00DC3B89" w:rsidP="00EF0C52">
            <w:pPr>
              <w:spacing w:after="0" w:line="240" w:lineRule="auto"/>
              <w:jc w:val="center"/>
              <w:rPr>
                <w:lang w:eastAsia="lv-LV"/>
              </w:rPr>
            </w:pPr>
            <w:r w:rsidRPr="00EF0C52">
              <w:rPr>
                <w:lang w:eastAsia="lv-LV"/>
              </w:rPr>
              <w:t>3</w:t>
            </w:r>
          </w:p>
        </w:tc>
        <w:tc>
          <w:tcPr>
            <w:tcW w:w="1133" w:type="dxa"/>
            <w:tcBorders>
              <w:top w:val="nil"/>
              <w:left w:val="nil"/>
              <w:bottom w:val="single" w:sz="4" w:space="0" w:color="808080"/>
              <w:right w:val="single" w:sz="4" w:space="0" w:color="808080"/>
            </w:tcBorders>
            <w:noWrap/>
            <w:vAlign w:val="bottom"/>
          </w:tcPr>
          <w:p w14:paraId="22090888" w14:textId="77777777" w:rsidR="00DC3B89" w:rsidRPr="00EF0C52" w:rsidRDefault="00DC3B89" w:rsidP="00EF0C52">
            <w:pPr>
              <w:spacing w:after="0" w:line="240" w:lineRule="auto"/>
              <w:jc w:val="center"/>
              <w:rPr>
                <w:lang w:eastAsia="lv-LV"/>
              </w:rPr>
            </w:pPr>
            <w:r w:rsidRPr="00EF0C52">
              <w:rPr>
                <w:lang w:eastAsia="lv-LV"/>
              </w:rPr>
              <w:t>N</w:t>
            </w:r>
          </w:p>
        </w:tc>
        <w:tc>
          <w:tcPr>
            <w:tcW w:w="1060" w:type="dxa"/>
            <w:tcBorders>
              <w:top w:val="nil"/>
              <w:left w:val="nil"/>
              <w:bottom w:val="single" w:sz="4" w:space="0" w:color="808080"/>
              <w:right w:val="single" w:sz="4" w:space="0" w:color="808080"/>
            </w:tcBorders>
            <w:shd w:val="clear" w:color="000000" w:fill="FFFF00"/>
            <w:noWrap/>
            <w:vAlign w:val="bottom"/>
          </w:tcPr>
          <w:p w14:paraId="4F990A12" w14:textId="77777777" w:rsidR="00DC3B89" w:rsidRPr="00EF0C52" w:rsidRDefault="00DC3B89" w:rsidP="00EF0C52">
            <w:pPr>
              <w:spacing w:after="0" w:line="240" w:lineRule="auto"/>
              <w:jc w:val="center"/>
              <w:rPr>
                <w:lang w:eastAsia="lv-LV"/>
              </w:rPr>
            </w:pPr>
            <w:r w:rsidRPr="00EF0C52">
              <w:rPr>
                <w:lang w:eastAsia="lv-LV"/>
              </w:rPr>
              <w:t>3</w:t>
            </w:r>
          </w:p>
        </w:tc>
        <w:tc>
          <w:tcPr>
            <w:tcW w:w="1320" w:type="dxa"/>
            <w:tcBorders>
              <w:top w:val="nil"/>
              <w:left w:val="nil"/>
              <w:bottom w:val="single" w:sz="4" w:space="0" w:color="808080"/>
              <w:right w:val="single" w:sz="4" w:space="0" w:color="808080"/>
            </w:tcBorders>
            <w:shd w:val="clear" w:color="000000" w:fill="00B0F0"/>
            <w:noWrap/>
            <w:vAlign w:val="bottom"/>
          </w:tcPr>
          <w:p w14:paraId="3D242503" w14:textId="77777777" w:rsidR="00DC3B89" w:rsidRPr="00EF0C52" w:rsidRDefault="00DC3B89" w:rsidP="00EF0C52">
            <w:pPr>
              <w:spacing w:after="0" w:line="240" w:lineRule="auto"/>
              <w:jc w:val="center"/>
              <w:rPr>
                <w:lang w:eastAsia="lv-LV"/>
              </w:rPr>
            </w:pPr>
            <w:r w:rsidRPr="00EF0C52">
              <w:rPr>
                <w:lang w:eastAsia="lv-LV"/>
              </w:rPr>
              <w:t>1</w:t>
            </w:r>
          </w:p>
        </w:tc>
      </w:tr>
      <w:tr w:rsidR="00DC3B89" w:rsidRPr="00525078" w14:paraId="77A02EA0" w14:textId="77777777" w:rsidTr="000343D5">
        <w:trPr>
          <w:trHeight w:val="300"/>
          <w:jc w:val="center"/>
        </w:trPr>
        <w:tc>
          <w:tcPr>
            <w:tcW w:w="860" w:type="dxa"/>
            <w:tcBorders>
              <w:top w:val="nil"/>
              <w:left w:val="single" w:sz="4" w:space="0" w:color="808080"/>
              <w:bottom w:val="single" w:sz="4" w:space="0" w:color="808080"/>
              <w:right w:val="single" w:sz="4" w:space="0" w:color="808080"/>
            </w:tcBorders>
            <w:noWrap/>
            <w:vAlign w:val="bottom"/>
          </w:tcPr>
          <w:p w14:paraId="3477DFB4" w14:textId="77777777" w:rsidR="00DC3B89" w:rsidRPr="00EF0C52" w:rsidRDefault="00DC3B89" w:rsidP="00EF0C52">
            <w:pPr>
              <w:spacing w:after="0" w:line="240" w:lineRule="auto"/>
              <w:jc w:val="center"/>
              <w:rPr>
                <w:lang w:eastAsia="lv-LV"/>
              </w:rPr>
            </w:pPr>
            <w:r w:rsidRPr="00EF0C52">
              <w:rPr>
                <w:lang w:eastAsia="lv-LV"/>
              </w:rPr>
              <w:t>2010</w:t>
            </w:r>
          </w:p>
        </w:tc>
        <w:tc>
          <w:tcPr>
            <w:tcW w:w="1280" w:type="dxa"/>
            <w:tcBorders>
              <w:top w:val="nil"/>
              <w:left w:val="nil"/>
              <w:bottom w:val="single" w:sz="4" w:space="0" w:color="808080"/>
              <w:right w:val="single" w:sz="4" w:space="0" w:color="808080"/>
            </w:tcBorders>
            <w:noWrap/>
            <w:vAlign w:val="bottom"/>
          </w:tcPr>
          <w:p w14:paraId="75CDC225" w14:textId="77777777" w:rsidR="00DC3B89" w:rsidRPr="00EF0C52" w:rsidRDefault="00DC3B89" w:rsidP="00EF0C52">
            <w:pPr>
              <w:spacing w:after="0" w:line="240" w:lineRule="auto"/>
              <w:jc w:val="center"/>
              <w:rPr>
                <w:lang w:eastAsia="lv-LV"/>
              </w:rPr>
            </w:pPr>
            <w:r w:rsidRPr="00EF0C52">
              <w:rPr>
                <w:lang w:eastAsia="lv-LV"/>
              </w:rPr>
              <w:t>N</w:t>
            </w:r>
          </w:p>
        </w:tc>
        <w:tc>
          <w:tcPr>
            <w:tcW w:w="1133" w:type="dxa"/>
            <w:tcBorders>
              <w:top w:val="nil"/>
              <w:left w:val="nil"/>
              <w:bottom w:val="single" w:sz="4" w:space="0" w:color="808080"/>
              <w:right w:val="single" w:sz="4" w:space="0" w:color="808080"/>
            </w:tcBorders>
            <w:noWrap/>
            <w:vAlign w:val="bottom"/>
          </w:tcPr>
          <w:p w14:paraId="719E09C3" w14:textId="77777777" w:rsidR="00DC3B89" w:rsidRPr="00EF0C52" w:rsidRDefault="00DC3B89" w:rsidP="00EF0C52">
            <w:pPr>
              <w:spacing w:after="0" w:line="240" w:lineRule="auto"/>
              <w:jc w:val="center"/>
              <w:rPr>
                <w:lang w:eastAsia="lv-LV"/>
              </w:rPr>
            </w:pPr>
            <w:r w:rsidRPr="00EF0C52">
              <w:rPr>
                <w:lang w:eastAsia="lv-LV"/>
              </w:rPr>
              <w:t>N</w:t>
            </w:r>
          </w:p>
        </w:tc>
        <w:tc>
          <w:tcPr>
            <w:tcW w:w="1060" w:type="dxa"/>
            <w:tcBorders>
              <w:top w:val="nil"/>
              <w:left w:val="nil"/>
              <w:bottom w:val="single" w:sz="4" w:space="0" w:color="808080"/>
              <w:right w:val="single" w:sz="4" w:space="0" w:color="808080"/>
            </w:tcBorders>
            <w:noWrap/>
            <w:vAlign w:val="bottom"/>
          </w:tcPr>
          <w:p w14:paraId="56E975A6" w14:textId="77777777" w:rsidR="00DC3B89" w:rsidRPr="00EF0C52" w:rsidRDefault="00DC3B89" w:rsidP="00EF0C52">
            <w:pPr>
              <w:spacing w:after="0" w:line="240" w:lineRule="auto"/>
              <w:jc w:val="center"/>
              <w:rPr>
                <w:lang w:eastAsia="lv-LV"/>
              </w:rPr>
            </w:pPr>
            <w:r w:rsidRPr="00EF0C52">
              <w:rPr>
                <w:lang w:eastAsia="lv-LV"/>
              </w:rPr>
              <w:t>N</w:t>
            </w:r>
          </w:p>
        </w:tc>
        <w:tc>
          <w:tcPr>
            <w:tcW w:w="1320" w:type="dxa"/>
            <w:tcBorders>
              <w:top w:val="nil"/>
              <w:left w:val="nil"/>
              <w:bottom w:val="single" w:sz="4" w:space="0" w:color="808080"/>
              <w:right w:val="single" w:sz="4" w:space="0" w:color="808080"/>
            </w:tcBorders>
            <w:shd w:val="clear" w:color="000000" w:fill="00B0F0"/>
            <w:noWrap/>
            <w:vAlign w:val="bottom"/>
          </w:tcPr>
          <w:p w14:paraId="55534C3A" w14:textId="77777777" w:rsidR="00DC3B89" w:rsidRPr="00EF0C52" w:rsidRDefault="00DC3B89" w:rsidP="00EF0C52">
            <w:pPr>
              <w:spacing w:after="0" w:line="240" w:lineRule="auto"/>
              <w:jc w:val="center"/>
              <w:rPr>
                <w:lang w:eastAsia="lv-LV"/>
              </w:rPr>
            </w:pPr>
            <w:r w:rsidRPr="00EF0C52">
              <w:rPr>
                <w:lang w:eastAsia="lv-LV"/>
              </w:rPr>
              <w:t>1</w:t>
            </w:r>
          </w:p>
        </w:tc>
      </w:tr>
      <w:tr w:rsidR="00DC3B89" w:rsidRPr="00525078" w14:paraId="691B4C6D" w14:textId="77777777" w:rsidTr="000343D5">
        <w:trPr>
          <w:trHeight w:val="300"/>
          <w:jc w:val="center"/>
        </w:trPr>
        <w:tc>
          <w:tcPr>
            <w:tcW w:w="860" w:type="dxa"/>
            <w:tcBorders>
              <w:top w:val="nil"/>
              <w:left w:val="single" w:sz="4" w:space="0" w:color="808080"/>
              <w:bottom w:val="single" w:sz="4" w:space="0" w:color="808080"/>
              <w:right w:val="single" w:sz="4" w:space="0" w:color="808080"/>
            </w:tcBorders>
            <w:noWrap/>
            <w:vAlign w:val="bottom"/>
          </w:tcPr>
          <w:p w14:paraId="57299CFF" w14:textId="77777777" w:rsidR="00DC3B89" w:rsidRPr="00EF0C52" w:rsidRDefault="00DC3B89" w:rsidP="00EF0C52">
            <w:pPr>
              <w:spacing w:after="0" w:line="240" w:lineRule="auto"/>
              <w:jc w:val="center"/>
              <w:rPr>
                <w:lang w:eastAsia="lv-LV"/>
              </w:rPr>
            </w:pPr>
            <w:r w:rsidRPr="00EF0C52">
              <w:rPr>
                <w:lang w:eastAsia="lv-LV"/>
              </w:rPr>
              <w:t>2011</w:t>
            </w:r>
          </w:p>
        </w:tc>
        <w:tc>
          <w:tcPr>
            <w:tcW w:w="1280" w:type="dxa"/>
            <w:tcBorders>
              <w:top w:val="nil"/>
              <w:left w:val="nil"/>
              <w:bottom w:val="single" w:sz="4" w:space="0" w:color="808080"/>
              <w:right w:val="single" w:sz="4" w:space="0" w:color="808080"/>
            </w:tcBorders>
            <w:shd w:val="clear" w:color="000000" w:fill="00B0F0"/>
            <w:noWrap/>
            <w:vAlign w:val="bottom"/>
          </w:tcPr>
          <w:p w14:paraId="7278B9A0" w14:textId="77777777" w:rsidR="00DC3B89" w:rsidRPr="00EF0C52" w:rsidRDefault="00DC3B89" w:rsidP="00EF0C52">
            <w:pPr>
              <w:spacing w:after="0" w:line="240" w:lineRule="auto"/>
              <w:jc w:val="center"/>
              <w:rPr>
                <w:lang w:eastAsia="lv-LV"/>
              </w:rPr>
            </w:pPr>
            <w:r w:rsidRPr="00EF0C52">
              <w:rPr>
                <w:lang w:eastAsia="lv-LV"/>
              </w:rPr>
              <w:t>1</w:t>
            </w:r>
          </w:p>
        </w:tc>
        <w:tc>
          <w:tcPr>
            <w:tcW w:w="1133" w:type="dxa"/>
            <w:tcBorders>
              <w:top w:val="nil"/>
              <w:left w:val="nil"/>
              <w:bottom w:val="single" w:sz="4" w:space="0" w:color="808080"/>
              <w:right w:val="single" w:sz="4" w:space="0" w:color="808080"/>
            </w:tcBorders>
            <w:noWrap/>
            <w:vAlign w:val="bottom"/>
          </w:tcPr>
          <w:p w14:paraId="1C762AE9" w14:textId="77777777" w:rsidR="00DC3B89" w:rsidRPr="00EF0C52" w:rsidRDefault="00DC3B89" w:rsidP="00EF0C52">
            <w:pPr>
              <w:spacing w:after="0" w:line="240" w:lineRule="auto"/>
              <w:jc w:val="center"/>
              <w:rPr>
                <w:lang w:eastAsia="lv-LV"/>
              </w:rPr>
            </w:pPr>
            <w:r w:rsidRPr="00EF0C52">
              <w:rPr>
                <w:lang w:eastAsia="lv-LV"/>
              </w:rPr>
              <w:t>N</w:t>
            </w:r>
          </w:p>
        </w:tc>
        <w:tc>
          <w:tcPr>
            <w:tcW w:w="1060" w:type="dxa"/>
            <w:tcBorders>
              <w:top w:val="nil"/>
              <w:left w:val="nil"/>
              <w:bottom w:val="single" w:sz="4" w:space="0" w:color="808080"/>
              <w:right w:val="single" w:sz="4" w:space="0" w:color="808080"/>
            </w:tcBorders>
            <w:shd w:val="clear" w:color="000000" w:fill="00B0F0"/>
            <w:noWrap/>
            <w:vAlign w:val="bottom"/>
          </w:tcPr>
          <w:p w14:paraId="7C58E2D0" w14:textId="77777777" w:rsidR="00DC3B89" w:rsidRPr="00EF0C52" w:rsidRDefault="00DC3B89" w:rsidP="00EF0C52">
            <w:pPr>
              <w:spacing w:after="0" w:line="240" w:lineRule="auto"/>
              <w:jc w:val="center"/>
              <w:rPr>
                <w:lang w:eastAsia="lv-LV"/>
              </w:rPr>
            </w:pPr>
            <w:r w:rsidRPr="00EF0C52">
              <w:rPr>
                <w:lang w:eastAsia="lv-LV"/>
              </w:rPr>
              <w:t>1</w:t>
            </w:r>
          </w:p>
        </w:tc>
        <w:tc>
          <w:tcPr>
            <w:tcW w:w="1320" w:type="dxa"/>
            <w:tcBorders>
              <w:top w:val="nil"/>
              <w:left w:val="nil"/>
              <w:bottom w:val="single" w:sz="4" w:space="0" w:color="808080"/>
              <w:right w:val="single" w:sz="4" w:space="0" w:color="808080"/>
            </w:tcBorders>
            <w:shd w:val="clear" w:color="000000" w:fill="00B0F0"/>
            <w:noWrap/>
            <w:vAlign w:val="bottom"/>
          </w:tcPr>
          <w:p w14:paraId="79025246" w14:textId="77777777" w:rsidR="00DC3B89" w:rsidRPr="00EF0C52" w:rsidRDefault="00DC3B89" w:rsidP="00224460">
            <w:pPr>
              <w:keepNext/>
              <w:spacing w:after="0" w:line="240" w:lineRule="auto"/>
              <w:jc w:val="center"/>
              <w:rPr>
                <w:lang w:eastAsia="lv-LV"/>
              </w:rPr>
            </w:pPr>
            <w:r w:rsidRPr="00EF0C52">
              <w:rPr>
                <w:lang w:eastAsia="lv-LV"/>
              </w:rPr>
              <w:t>1</w:t>
            </w:r>
          </w:p>
        </w:tc>
      </w:tr>
    </w:tbl>
    <w:p w14:paraId="574FDB52" w14:textId="77777777" w:rsidR="00A016F7" w:rsidRDefault="00DC3B89" w:rsidP="00EF0C52">
      <w:pPr>
        <w:jc w:val="left"/>
      </w:pPr>
      <w:r w:rsidRPr="00EF0C52">
        <w:t xml:space="preserve"> (tabulā ar zilu krāsu atzīmēta augsta ekoloģiskās kvalitātes klase, ar zaļu – laba ekoloģiskās kvalitātes klase, ar dzeltenu – vidēja ekoloģiskās kvalitātes klase; N – konkrētajā gadā novērtējums attiecīgajam parametram  nav veikts)</w:t>
      </w:r>
    </w:p>
    <w:p w14:paraId="2D9DBDF2" w14:textId="77777777" w:rsidR="00DA4F7C" w:rsidRPr="00EF0C52" w:rsidRDefault="00DA4F7C" w:rsidP="00EF0C52">
      <w:pPr>
        <w:jc w:val="left"/>
      </w:pPr>
    </w:p>
    <w:p w14:paraId="178CA8A2" w14:textId="5E53396D" w:rsidR="00DC3B89" w:rsidRPr="001032CA" w:rsidRDefault="00DC3B89" w:rsidP="00306244">
      <w:r w:rsidRPr="001032CA">
        <w:t>Tā kā kopējo ekoloģisko kvalitāti nosaka, pamatojot</w:t>
      </w:r>
      <w:r w:rsidR="00521ADA">
        <w:t>ies uz sliktāko rādītāju, 2008. </w:t>
      </w:r>
      <w:r w:rsidRPr="001032CA">
        <w:t>gadā kopējā ekoloģiskā kvalitāte pēc bioloģiskajiem parametriem atbilst labam ekoloģiskajam stāvoklim, neskatoties uz to, ka makrofīti uzrāda augstu ekoloģisko stāvokli</w:t>
      </w:r>
      <w:r w:rsidR="00521ADA">
        <w:t>. Līdz ar to, ka 2009. un 2011. </w:t>
      </w:r>
      <w:r w:rsidRPr="001032CA">
        <w:t>gadā ekoloģiskā kvalitāte pēc bioloģiskajiem parametriem noteikta tikai pēc viena rādītāja – zoobentosa, kopējā ekoloģiskā kvalitāte ir identiska iegūtajam novē</w:t>
      </w:r>
      <w:r w:rsidR="00521ADA">
        <w:t>rtējumam pēc zoobentosa – 2009. gadā tā ir vidēja, bet 2011. </w:t>
      </w:r>
      <w:r w:rsidRPr="001032CA">
        <w:t>gadā – augsta. Pozitīvi vērtējams fakts, ka laika gaitā kvalitāte ir uzlabojusies.</w:t>
      </w:r>
    </w:p>
    <w:p w14:paraId="0A2E1FC7" w14:textId="77777777" w:rsidR="00DC3B89" w:rsidRPr="00D553A1" w:rsidRDefault="00DC3B89" w:rsidP="00306244">
      <w:r w:rsidRPr="001032CA">
        <w:t>Pēc LVĢMC veiktā monitoringa rezultātiem</w:t>
      </w:r>
      <w:r w:rsidRPr="00D553A1">
        <w:t>, visos gados Sventājas hidromorfoloģiskā kvalitāte novērtēta kā augsta. Šis rezult</w:t>
      </w:r>
      <w:r w:rsidR="008A6BC5">
        <w:t>āts gan ir visai apšaubāms, jo</w:t>
      </w:r>
      <w:r w:rsidRPr="00D553A1">
        <w:t xml:space="preserve"> netālu no monitoringa stacijas “Sventāja, Latvijas – Lietuvas robeža” Lietuvas teritorijā uz Sventājas </w:t>
      </w:r>
      <w:r w:rsidR="008A6BC5">
        <w:t>ir bijušās mazās</w:t>
      </w:r>
      <w:r w:rsidRPr="00D553A1">
        <w:t xml:space="preserve"> hidroelektrostacija</w:t>
      </w:r>
      <w:r w:rsidR="008A6BC5">
        <w:t>s aizsprosts</w:t>
      </w:r>
      <w:r w:rsidRPr="00D553A1">
        <w:t>. Gandrīz visās upju hidromorfoloģiskās kvalitātes novērtēšanas metodēs hidroelektrostaciju klātesamība novērtēta kā būtisks upes morfoloģijas pārveidojums, kas ievērojami samazina upes kvalitātes vērtējumu. Līdz ar to LVĢMC būtu nepieciešams izvērtēt, vai pašreiz izmantotā hidromorfoloģijas metode pietiekami adekvāti atspoguļo reālo situāciju dabā un vēlāk izdarītos kvalitātes vērtējumus par konkrēto upi.</w:t>
      </w:r>
    </w:p>
    <w:p w14:paraId="2685CF5D" w14:textId="2828F95E" w:rsidR="00DC3B89" w:rsidRDefault="00DC3B89" w:rsidP="00F6533E">
      <w:r w:rsidRPr="00D553A1">
        <w:t>Kopējais Sventājas ekoloģiskās kvalitātes vērtējums tiek balstīts gan uz fizikāli – ķīmiskajiem, gan bioloģiskajiem, gan hidromorfoloģiskajiem parametriem (skatīt 2.3.</w:t>
      </w:r>
      <w:r w:rsidR="00521ADA">
        <w:t> </w:t>
      </w:r>
      <w:r w:rsidRPr="00D553A1">
        <w:t>tabulu). Tā</w:t>
      </w:r>
      <w:r w:rsidRPr="001032CA">
        <w:t xml:space="preserve"> kā kvalitāte tiek noteikta pēc sliktākā rādītāja, tad kopējais ekoloģiskās kvalitātes vērtējums 2008. un 2011.</w:t>
      </w:r>
      <w:r w:rsidR="00521ADA">
        <w:t> </w:t>
      </w:r>
      <w:r w:rsidRPr="001032CA">
        <w:t>gadam ir lab</w:t>
      </w:r>
      <w:r w:rsidR="00521ADA">
        <w:t>a kvalitāte, bet 2009. un 2010. </w:t>
      </w:r>
      <w:r w:rsidRPr="001032CA">
        <w:t>gad</w:t>
      </w:r>
      <w:r>
        <w:t>am – vidēja ekoloģiskā kvalitāt</w:t>
      </w:r>
      <w:r w:rsidR="00A016F7">
        <w:t>e</w:t>
      </w:r>
      <w:r>
        <w:t>.</w:t>
      </w:r>
    </w:p>
    <w:p w14:paraId="7670F3DB" w14:textId="77777777" w:rsidR="00DC3B89" w:rsidRDefault="00DC3B89" w:rsidP="00F6533E"/>
    <w:p w14:paraId="664806ED" w14:textId="46F34FDC" w:rsidR="00DC3B89" w:rsidRPr="00FD5074" w:rsidRDefault="00DC3B89" w:rsidP="00305E1D">
      <w:pPr>
        <w:pStyle w:val="Caption"/>
        <w:keepNext/>
        <w:ind w:left="720"/>
        <w:rPr>
          <w:b w:val="0"/>
          <w:color w:val="auto"/>
          <w:sz w:val="20"/>
          <w:szCs w:val="20"/>
        </w:rPr>
      </w:pPr>
      <w:r w:rsidRPr="00FD5074">
        <w:rPr>
          <w:b w:val="0"/>
          <w:color w:val="auto"/>
          <w:sz w:val="20"/>
          <w:szCs w:val="20"/>
        </w:rPr>
        <w:lastRenderedPageBreak/>
        <w:t>2.3.</w:t>
      </w:r>
      <w:r w:rsidR="00521ADA">
        <w:rPr>
          <w:b w:val="0"/>
          <w:color w:val="auto"/>
          <w:sz w:val="20"/>
          <w:szCs w:val="20"/>
        </w:rPr>
        <w:t> </w:t>
      </w:r>
      <w:r w:rsidRPr="00FD5074">
        <w:rPr>
          <w:b w:val="0"/>
          <w:color w:val="auto"/>
          <w:sz w:val="20"/>
          <w:szCs w:val="20"/>
        </w:rPr>
        <w:t>tabula. - Sventājas kopējais ekoloģiskās kvalitātes vērtējums pēc bioloģiskajiem, hidromorfoloģiskajiem un fizikāli – ķīmiskajiem parametriem</w:t>
      </w:r>
    </w:p>
    <w:tbl>
      <w:tblPr>
        <w:tblW w:w="5892" w:type="dxa"/>
        <w:jc w:val="center"/>
        <w:tblLook w:val="00A0" w:firstRow="1" w:lastRow="0" w:firstColumn="1" w:lastColumn="0" w:noHBand="0" w:noVBand="0"/>
      </w:tblPr>
      <w:tblGrid>
        <w:gridCol w:w="849"/>
        <w:gridCol w:w="1106"/>
        <w:gridCol w:w="1060"/>
        <w:gridCol w:w="1316"/>
        <w:gridCol w:w="1561"/>
      </w:tblGrid>
      <w:tr w:rsidR="00DC3B89" w:rsidRPr="00525078" w14:paraId="5966816F" w14:textId="77777777" w:rsidTr="005504F1">
        <w:trPr>
          <w:trHeight w:val="765"/>
          <w:tblHeader/>
          <w:jc w:val="center"/>
        </w:trPr>
        <w:tc>
          <w:tcPr>
            <w:tcW w:w="849" w:type="dxa"/>
            <w:tcBorders>
              <w:top w:val="single" w:sz="4" w:space="0" w:color="808080"/>
              <w:left w:val="single" w:sz="4" w:space="0" w:color="808080"/>
              <w:bottom w:val="single" w:sz="4" w:space="0" w:color="808080"/>
              <w:right w:val="single" w:sz="4" w:space="0" w:color="808080"/>
            </w:tcBorders>
            <w:vAlign w:val="center"/>
          </w:tcPr>
          <w:p w14:paraId="743EA15D" w14:textId="77777777" w:rsidR="00DC3B89" w:rsidRPr="00306244" w:rsidRDefault="00DC3B89" w:rsidP="00305E1D">
            <w:pPr>
              <w:keepNext/>
              <w:spacing w:after="0" w:line="240" w:lineRule="auto"/>
              <w:jc w:val="center"/>
              <w:rPr>
                <w:b/>
                <w:bCs/>
                <w:lang w:eastAsia="lv-LV"/>
              </w:rPr>
            </w:pPr>
            <w:r w:rsidRPr="00306244">
              <w:rPr>
                <w:b/>
                <w:bCs/>
                <w:lang w:eastAsia="lv-LV"/>
              </w:rPr>
              <w:t>Gads</w:t>
            </w:r>
          </w:p>
        </w:tc>
        <w:tc>
          <w:tcPr>
            <w:tcW w:w="1106" w:type="dxa"/>
            <w:tcBorders>
              <w:top w:val="single" w:sz="4" w:space="0" w:color="808080"/>
              <w:left w:val="nil"/>
              <w:bottom w:val="single" w:sz="4" w:space="0" w:color="808080"/>
              <w:right w:val="single" w:sz="4" w:space="0" w:color="808080"/>
            </w:tcBorders>
            <w:vAlign w:val="center"/>
          </w:tcPr>
          <w:p w14:paraId="21C162E0" w14:textId="77777777" w:rsidR="00DC3B89" w:rsidRPr="00306244" w:rsidRDefault="00DC3B89" w:rsidP="00305E1D">
            <w:pPr>
              <w:keepNext/>
              <w:spacing w:after="0" w:line="240" w:lineRule="auto"/>
              <w:jc w:val="center"/>
              <w:rPr>
                <w:b/>
                <w:bCs/>
                <w:lang w:eastAsia="lv-LV"/>
              </w:rPr>
            </w:pPr>
            <w:r w:rsidRPr="00306244">
              <w:rPr>
                <w:b/>
                <w:bCs/>
                <w:lang w:eastAsia="lv-LV"/>
              </w:rPr>
              <w:t>Fiz-ķīmija kopā</w:t>
            </w:r>
          </w:p>
        </w:tc>
        <w:tc>
          <w:tcPr>
            <w:tcW w:w="1060" w:type="dxa"/>
            <w:tcBorders>
              <w:top w:val="single" w:sz="4" w:space="0" w:color="808080"/>
              <w:left w:val="nil"/>
              <w:bottom w:val="single" w:sz="4" w:space="0" w:color="808080"/>
              <w:right w:val="single" w:sz="4" w:space="0" w:color="808080"/>
            </w:tcBorders>
            <w:vAlign w:val="center"/>
          </w:tcPr>
          <w:p w14:paraId="12FAE90B" w14:textId="77777777" w:rsidR="00DC3B89" w:rsidRPr="00306244" w:rsidRDefault="00DC3B89" w:rsidP="00305E1D">
            <w:pPr>
              <w:keepNext/>
              <w:spacing w:after="0" w:line="240" w:lineRule="auto"/>
              <w:jc w:val="center"/>
              <w:rPr>
                <w:b/>
                <w:bCs/>
                <w:lang w:eastAsia="lv-LV"/>
              </w:rPr>
            </w:pPr>
            <w:r w:rsidRPr="00306244">
              <w:rPr>
                <w:b/>
                <w:bCs/>
                <w:lang w:eastAsia="lv-LV"/>
              </w:rPr>
              <w:t>Bioloģija kopā</w:t>
            </w:r>
          </w:p>
        </w:tc>
        <w:tc>
          <w:tcPr>
            <w:tcW w:w="1316" w:type="dxa"/>
            <w:tcBorders>
              <w:top w:val="single" w:sz="4" w:space="0" w:color="808080"/>
              <w:left w:val="nil"/>
              <w:bottom w:val="single" w:sz="4" w:space="0" w:color="808080"/>
              <w:right w:val="single" w:sz="4" w:space="0" w:color="808080"/>
            </w:tcBorders>
            <w:vAlign w:val="center"/>
          </w:tcPr>
          <w:p w14:paraId="3ECB1147" w14:textId="77777777" w:rsidR="00DC3B89" w:rsidRPr="00306244" w:rsidRDefault="00DC3B89" w:rsidP="00305E1D">
            <w:pPr>
              <w:keepNext/>
              <w:spacing w:after="0" w:line="240" w:lineRule="auto"/>
              <w:jc w:val="center"/>
              <w:rPr>
                <w:b/>
                <w:bCs/>
                <w:lang w:eastAsia="lv-LV"/>
              </w:rPr>
            </w:pPr>
            <w:r w:rsidRPr="00306244">
              <w:rPr>
                <w:b/>
                <w:bCs/>
                <w:lang w:eastAsia="lv-LV"/>
              </w:rPr>
              <w:t>Hidro-morfoloģija</w:t>
            </w:r>
          </w:p>
        </w:tc>
        <w:tc>
          <w:tcPr>
            <w:tcW w:w="1561" w:type="dxa"/>
            <w:tcBorders>
              <w:top w:val="single" w:sz="4" w:space="0" w:color="808080"/>
              <w:left w:val="nil"/>
              <w:bottom w:val="single" w:sz="4" w:space="0" w:color="808080"/>
              <w:right w:val="single" w:sz="4" w:space="0" w:color="808080"/>
            </w:tcBorders>
            <w:vAlign w:val="center"/>
          </w:tcPr>
          <w:p w14:paraId="0F62B92C" w14:textId="77777777" w:rsidR="00DC3B89" w:rsidRPr="00306244" w:rsidRDefault="00DC3B89" w:rsidP="00305E1D">
            <w:pPr>
              <w:keepNext/>
              <w:spacing w:after="0" w:line="240" w:lineRule="auto"/>
              <w:jc w:val="center"/>
              <w:rPr>
                <w:b/>
                <w:bCs/>
                <w:color w:val="000000"/>
                <w:lang w:eastAsia="lv-LV"/>
              </w:rPr>
            </w:pPr>
            <w:r w:rsidRPr="00306244">
              <w:rPr>
                <w:b/>
                <w:bCs/>
                <w:color w:val="000000"/>
                <w:lang w:eastAsia="lv-LV"/>
              </w:rPr>
              <w:t>Kopvērtējums</w:t>
            </w:r>
          </w:p>
        </w:tc>
      </w:tr>
      <w:tr w:rsidR="00DC3B89" w:rsidRPr="00525078" w14:paraId="22D79FAB" w14:textId="77777777" w:rsidTr="005504F1">
        <w:trPr>
          <w:trHeight w:val="300"/>
          <w:jc w:val="center"/>
        </w:trPr>
        <w:tc>
          <w:tcPr>
            <w:tcW w:w="849" w:type="dxa"/>
            <w:tcBorders>
              <w:top w:val="nil"/>
              <w:left w:val="single" w:sz="4" w:space="0" w:color="808080"/>
              <w:bottom w:val="single" w:sz="4" w:space="0" w:color="808080"/>
              <w:right w:val="single" w:sz="4" w:space="0" w:color="808080"/>
            </w:tcBorders>
            <w:noWrap/>
            <w:vAlign w:val="bottom"/>
          </w:tcPr>
          <w:p w14:paraId="4C805EDB" w14:textId="77777777" w:rsidR="00DC3B89" w:rsidRPr="00306244" w:rsidRDefault="00DC3B89" w:rsidP="00305E1D">
            <w:pPr>
              <w:keepNext/>
              <w:spacing w:after="0" w:line="240" w:lineRule="auto"/>
              <w:jc w:val="center"/>
              <w:rPr>
                <w:lang w:eastAsia="lv-LV"/>
              </w:rPr>
            </w:pPr>
            <w:r w:rsidRPr="00306244">
              <w:rPr>
                <w:lang w:eastAsia="lv-LV"/>
              </w:rPr>
              <w:t>2008</w:t>
            </w:r>
          </w:p>
        </w:tc>
        <w:tc>
          <w:tcPr>
            <w:tcW w:w="1106" w:type="dxa"/>
            <w:tcBorders>
              <w:top w:val="nil"/>
              <w:left w:val="nil"/>
              <w:bottom w:val="single" w:sz="4" w:space="0" w:color="808080"/>
              <w:right w:val="single" w:sz="4" w:space="0" w:color="808080"/>
            </w:tcBorders>
            <w:shd w:val="clear" w:color="000000" w:fill="00B0F0"/>
            <w:noWrap/>
            <w:vAlign w:val="bottom"/>
          </w:tcPr>
          <w:p w14:paraId="73C3E819" w14:textId="77777777" w:rsidR="00DC3B89" w:rsidRPr="00306244" w:rsidRDefault="00DC3B89" w:rsidP="00305E1D">
            <w:pPr>
              <w:keepNext/>
              <w:spacing w:after="0" w:line="240" w:lineRule="auto"/>
              <w:jc w:val="center"/>
              <w:rPr>
                <w:lang w:eastAsia="lv-LV"/>
              </w:rPr>
            </w:pPr>
            <w:r w:rsidRPr="00306244">
              <w:rPr>
                <w:lang w:eastAsia="lv-LV"/>
              </w:rPr>
              <w:t>1</w:t>
            </w:r>
          </w:p>
        </w:tc>
        <w:tc>
          <w:tcPr>
            <w:tcW w:w="1060" w:type="dxa"/>
            <w:tcBorders>
              <w:top w:val="nil"/>
              <w:left w:val="nil"/>
              <w:bottom w:val="single" w:sz="4" w:space="0" w:color="808080"/>
              <w:right w:val="single" w:sz="4" w:space="0" w:color="808080"/>
            </w:tcBorders>
            <w:shd w:val="clear" w:color="000000" w:fill="92D050"/>
            <w:noWrap/>
            <w:vAlign w:val="bottom"/>
          </w:tcPr>
          <w:p w14:paraId="3DAC008B" w14:textId="77777777" w:rsidR="00DC3B89" w:rsidRPr="00306244" w:rsidRDefault="00DC3B89" w:rsidP="00305E1D">
            <w:pPr>
              <w:keepNext/>
              <w:spacing w:after="0" w:line="240" w:lineRule="auto"/>
              <w:jc w:val="center"/>
              <w:rPr>
                <w:lang w:eastAsia="lv-LV"/>
              </w:rPr>
            </w:pPr>
            <w:r w:rsidRPr="00306244">
              <w:rPr>
                <w:lang w:eastAsia="lv-LV"/>
              </w:rPr>
              <w:t>2</w:t>
            </w:r>
          </w:p>
        </w:tc>
        <w:tc>
          <w:tcPr>
            <w:tcW w:w="1316" w:type="dxa"/>
            <w:tcBorders>
              <w:top w:val="nil"/>
              <w:left w:val="nil"/>
              <w:bottom w:val="single" w:sz="4" w:space="0" w:color="808080"/>
              <w:right w:val="single" w:sz="4" w:space="0" w:color="808080"/>
            </w:tcBorders>
            <w:shd w:val="clear" w:color="000000" w:fill="00B0F0"/>
            <w:noWrap/>
            <w:vAlign w:val="bottom"/>
          </w:tcPr>
          <w:p w14:paraId="0A9D98E9" w14:textId="77777777" w:rsidR="00DC3B89" w:rsidRPr="00306244" w:rsidRDefault="00DC3B89" w:rsidP="00305E1D">
            <w:pPr>
              <w:keepNext/>
              <w:spacing w:after="0" w:line="240" w:lineRule="auto"/>
              <w:jc w:val="center"/>
              <w:rPr>
                <w:lang w:eastAsia="lv-LV"/>
              </w:rPr>
            </w:pPr>
            <w:r w:rsidRPr="00306244">
              <w:rPr>
                <w:lang w:eastAsia="lv-LV"/>
              </w:rPr>
              <w:t>1</w:t>
            </w:r>
          </w:p>
        </w:tc>
        <w:tc>
          <w:tcPr>
            <w:tcW w:w="1561" w:type="dxa"/>
            <w:tcBorders>
              <w:top w:val="nil"/>
              <w:left w:val="nil"/>
              <w:bottom w:val="single" w:sz="4" w:space="0" w:color="808080"/>
              <w:right w:val="single" w:sz="4" w:space="0" w:color="808080"/>
            </w:tcBorders>
            <w:shd w:val="clear" w:color="000000" w:fill="92D050"/>
            <w:noWrap/>
            <w:vAlign w:val="bottom"/>
          </w:tcPr>
          <w:p w14:paraId="5AFFCFE6" w14:textId="77777777" w:rsidR="00DC3B89" w:rsidRPr="00306244" w:rsidRDefault="00DC3B89" w:rsidP="00305E1D">
            <w:pPr>
              <w:keepNext/>
              <w:spacing w:after="0" w:line="240" w:lineRule="auto"/>
              <w:jc w:val="center"/>
              <w:rPr>
                <w:color w:val="000000"/>
                <w:lang w:eastAsia="lv-LV"/>
              </w:rPr>
            </w:pPr>
            <w:r w:rsidRPr="00306244">
              <w:rPr>
                <w:color w:val="000000"/>
                <w:lang w:eastAsia="lv-LV"/>
              </w:rPr>
              <w:t>2</w:t>
            </w:r>
          </w:p>
        </w:tc>
      </w:tr>
      <w:tr w:rsidR="00DC3B89" w:rsidRPr="00525078" w14:paraId="746E1E46" w14:textId="77777777" w:rsidTr="005504F1">
        <w:trPr>
          <w:trHeight w:val="300"/>
          <w:jc w:val="center"/>
        </w:trPr>
        <w:tc>
          <w:tcPr>
            <w:tcW w:w="849" w:type="dxa"/>
            <w:tcBorders>
              <w:top w:val="nil"/>
              <w:left w:val="single" w:sz="4" w:space="0" w:color="808080"/>
              <w:bottom w:val="single" w:sz="4" w:space="0" w:color="808080"/>
              <w:right w:val="single" w:sz="4" w:space="0" w:color="808080"/>
            </w:tcBorders>
            <w:noWrap/>
            <w:vAlign w:val="bottom"/>
          </w:tcPr>
          <w:p w14:paraId="4515394A" w14:textId="77777777" w:rsidR="00DC3B89" w:rsidRPr="00306244" w:rsidRDefault="00DC3B89" w:rsidP="00306244">
            <w:pPr>
              <w:spacing w:after="0" w:line="240" w:lineRule="auto"/>
              <w:jc w:val="center"/>
              <w:rPr>
                <w:lang w:eastAsia="lv-LV"/>
              </w:rPr>
            </w:pPr>
            <w:r w:rsidRPr="00306244">
              <w:rPr>
                <w:lang w:eastAsia="lv-LV"/>
              </w:rPr>
              <w:t>2009</w:t>
            </w:r>
          </w:p>
        </w:tc>
        <w:tc>
          <w:tcPr>
            <w:tcW w:w="1106" w:type="dxa"/>
            <w:tcBorders>
              <w:top w:val="nil"/>
              <w:left w:val="nil"/>
              <w:bottom w:val="single" w:sz="4" w:space="0" w:color="808080"/>
              <w:right w:val="single" w:sz="4" w:space="0" w:color="808080"/>
            </w:tcBorders>
            <w:shd w:val="clear" w:color="000000" w:fill="00B0F0"/>
            <w:noWrap/>
            <w:vAlign w:val="bottom"/>
          </w:tcPr>
          <w:p w14:paraId="5A43A160" w14:textId="77777777" w:rsidR="00DC3B89" w:rsidRPr="00306244" w:rsidRDefault="00DC3B89" w:rsidP="00306244">
            <w:pPr>
              <w:spacing w:after="0" w:line="240" w:lineRule="auto"/>
              <w:jc w:val="center"/>
              <w:rPr>
                <w:lang w:eastAsia="lv-LV"/>
              </w:rPr>
            </w:pPr>
            <w:r w:rsidRPr="00306244">
              <w:rPr>
                <w:lang w:eastAsia="lv-LV"/>
              </w:rPr>
              <w:t>1</w:t>
            </w:r>
          </w:p>
        </w:tc>
        <w:tc>
          <w:tcPr>
            <w:tcW w:w="1060" w:type="dxa"/>
            <w:tcBorders>
              <w:top w:val="nil"/>
              <w:left w:val="nil"/>
              <w:bottom w:val="single" w:sz="4" w:space="0" w:color="808080"/>
              <w:right w:val="single" w:sz="4" w:space="0" w:color="808080"/>
            </w:tcBorders>
            <w:shd w:val="clear" w:color="000000" w:fill="FFFF00"/>
            <w:noWrap/>
            <w:vAlign w:val="bottom"/>
          </w:tcPr>
          <w:p w14:paraId="6F92C361" w14:textId="77777777" w:rsidR="00DC3B89" w:rsidRPr="00306244" w:rsidRDefault="00DC3B89" w:rsidP="00306244">
            <w:pPr>
              <w:spacing w:after="0" w:line="240" w:lineRule="auto"/>
              <w:jc w:val="center"/>
              <w:rPr>
                <w:lang w:eastAsia="lv-LV"/>
              </w:rPr>
            </w:pPr>
            <w:r w:rsidRPr="00306244">
              <w:rPr>
                <w:lang w:eastAsia="lv-LV"/>
              </w:rPr>
              <w:t>3</w:t>
            </w:r>
          </w:p>
        </w:tc>
        <w:tc>
          <w:tcPr>
            <w:tcW w:w="1316" w:type="dxa"/>
            <w:tcBorders>
              <w:top w:val="nil"/>
              <w:left w:val="nil"/>
              <w:bottom w:val="single" w:sz="4" w:space="0" w:color="808080"/>
              <w:right w:val="single" w:sz="4" w:space="0" w:color="808080"/>
            </w:tcBorders>
            <w:shd w:val="clear" w:color="000000" w:fill="00B0F0"/>
            <w:noWrap/>
            <w:vAlign w:val="bottom"/>
          </w:tcPr>
          <w:p w14:paraId="6C5E4278" w14:textId="77777777" w:rsidR="00DC3B89" w:rsidRPr="00306244" w:rsidRDefault="00DC3B89" w:rsidP="00306244">
            <w:pPr>
              <w:spacing w:after="0" w:line="240" w:lineRule="auto"/>
              <w:jc w:val="center"/>
              <w:rPr>
                <w:lang w:eastAsia="lv-LV"/>
              </w:rPr>
            </w:pPr>
            <w:r w:rsidRPr="00306244">
              <w:rPr>
                <w:lang w:eastAsia="lv-LV"/>
              </w:rPr>
              <w:t>1</w:t>
            </w:r>
          </w:p>
        </w:tc>
        <w:tc>
          <w:tcPr>
            <w:tcW w:w="1561" w:type="dxa"/>
            <w:tcBorders>
              <w:top w:val="nil"/>
              <w:left w:val="nil"/>
              <w:bottom w:val="single" w:sz="4" w:space="0" w:color="808080"/>
              <w:right w:val="single" w:sz="4" w:space="0" w:color="808080"/>
            </w:tcBorders>
            <w:shd w:val="clear" w:color="000000" w:fill="FFFF00"/>
            <w:noWrap/>
            <w:vAlign w:val="bottom"/>
          </w:tcPr>
          <w:p w14:paraId="7728D486" w14:textId="77777777" w:rsidR="00DC3B89" w:rsidRPr="00306244" w:rsidRDefault="00DC3B89" w:rsidP="00306244">
            <w:pPr>
              <w:spacing w:after="0" w:line="240" w:lineRule="auto"/>
              <w:jc w:val="center"/>
              <w:rPr>
                <w:color w:val="000000"/>
                <w:lang w:eastAsia="lv-LV"/>
              </w:rPr>
            </w:pPr>
            <w:r w:rsidRPr="00306244">
              <w:rPr>
                <w:color w:val="000000"/>
                <w:lang w:eastAsia="lv-LV"/>
              </w:rPr>
              <w:t>3</w:t>
            </w:r>
          </w:p>
        </w:tc>
      </w:tr>
      <w:tr w:rsidR="00DC3B89" w:rsidRPr="00525078" w14:paraId="71123BB6" w14:textId="77777777" w:rsidTr="005504F1">
        <w:trPr>
          <w:trHeight w:val="300"/>
          <w:jc w:val="center"/>
        </w:trPr>
        <w:tc>
          <w:tcPr>
            <w:tcW w:w="849" w:type="dxa"/>
            <w:tcBorders>
              <w:top w:val="nil"/>
              <w:left w:val="single" w:sz="4" w:space="0" w:color="808080"/>
              <w:bottom w:val="single" w:sz="4" w:space="0" w:color="808080"/>
              <w:right w:val="single" w:sz="4" w:space="0" w:color="808080"/>
            </w:tcBorders>
            <w:noWrap/>
            <w:vAlign w:val="bottom"/>
          </w:tcPr>
          <w:p w14:paraId="3F8C5E8A" w14:textId="77777777" w:rsidR="00DC3B89" w:rsidRPr="00306244" w:rsidRDefault="00DC3B89" w:rsidP="00306244">
            <w:pPr>
              <w:spacing w:after="0" w:line="240" w:lineRule="auto"/>
              <w:jc w:val="center"/>
              <w:rPr>
                <w:lang w:eastAsia="lv-LV"/>
              </w:rPr>
            </w:pPr>
            <w:r w:rsidRPr="00306244">
              <w:rPr>
                <w:lang w:eastAsia="lv-LV"/>
              </w:rPr>
              <w:t>2010</w:t>
            </w:r>
          </w:p>
        </w:tc>
        <w:tc>
          <w:tcPr>
            <w:tcW w:w="1106" w:type="dxa"/>
            <w:tcBorders>
              <w:top w:val="nil"/>
              <w:left w:val="nil"/>
              <w:bottom w:val="single" w:sz="4" w:space="0" w:color="808080"/>
              <w:right w:val="single" w:sz="4" w:space="0" w:color="808080"/>
            </w:tcBorders>
            <w:shd w:val="clear" w:color="000000" w:fill="FFFF00"/>
            <w:noWrap/>
            <w:vAlign w:val="bottom"/>
          </w:tcPr>
          <w:p w14:paraId="07139865" w14:textId="77777777" w:rsidR="00DC3B89" w:rsidRPr="00306244" w:rsidRDefault="00DC3B89" w:rsidP="00306244">
            <w:pPr>
              <w:spacing w:after="0" w:line="240" w:lineRule="auto"/>
              <w:jc w:val="center"/>
              <w:rPr>
                <w:lang w:eastAsia="lv-LV"/>
              </w:rPr>
            </w:pPr>
            <w:r w:rsidRPr="00306244">
              <w:rPr>
                <w:lang w:eastAsia="lv-LV"/>
              </w:rPr>
              <w:t>3</w:t>
            </w:r>
          </w:p>
        </w:tc>
        <w:tc>
          <w:tcPr>
            <w:tcW w:w="1060" w:type="dxa"/>
            <w:tcBorders>
              <w:top w:val="nil"/>
              <w:left w:val="nil"/>
              <w:bottom w:val="single" w:sz="4" w:space="0" w:color="808080"/>
              <w:right w:val="single" w:sz="4" w:space="0" w:color="808080"/>
            </w:tcBorders>
            <w:noWrap/>
            <w:vAlign w:val="bottom"/>
          </w:tcPr>
          <w:p w14:paraId="15CA2061" w14:textId="77777777" w:rsidR="00DC3B89" w:rsidRPr="00306244" w:rsidRDefault="00DC3B89" w:rsidP="00306244">
            <w:pPr>
              <w:spacing w:after="0" w:line="240" w:lineRule="auto"/>
              <w:jc w:val="center"/>
              <w:rPr>
                <w:lang w:eastAsia="lv-LV"/>
              </w:rPr>
            </w:pPr>
            <w:r w:rsidRPr="00306244">
              <w:rPr>
                <w:lang w:eastAsia="lv-LV"/>
              </w:rPr>
              <w:t>N</w:t>
            </w:r>
          </w:p>
        </w:tc>
        <w:tc>
          <w:tcPr>
            <w:tcW w:w="1316" w:type="dxa"/>
            <w:tcBorders>
              <w:top w:val="nil"/>
              <w:left w:val="nil"/>
              <w:bottom w:val="single" w:sz="4" w:space="0" w:color="808080"/>
              <w:right w:val="single" w:sz="4" w:space="0" w:color="808080"/>
            </w:tcBorders>
            <w:shd w:val="clear" w:color="000000" w:fill="00B0F0"/>
            <w:noWrap/>
            <w:vAlign w:val="bottom"/>
          </w:tcPr>
          <w:p w14:paraId="0648D9DF" w14:textId="77777777" w:rsidR="00DC3B89" w:rsidRPr="00306244" w:rsidRDefault="00DC3B89" w:rsidP="00306244">
            <w:pPr>
              <w:spacing w:after="0" w:line="240" w:lineRule="auto"/>
              <w:jc w:val="center"/>
              <w:rPr>
                <w:lang w:eastAsia="lv-LV"/>
              </w:rPr>
            </w:pPr>
            <w:r w:rsidRPr="00306244">
              <w:rPr>
                <w:lang w:eastAsia="lv-LV"/>
              </w:rPr>
              <w:t>1</w:t>
            </w:r>
          </w:p>
        </w:tc>
        <w:tc>
          <w:tcPr>
            <w:tcW w:w="1561" w:type="dxa"/>
            <w:tcBorders>
              <w:top w:val="nil"/>
              <w:left w:val="nil"/>
              <w:bottom w:val="single" w:sz="4" w:space="0" w:color="808080"/>
              <w:right w:val="single" w:sz="4" w:space="0" w:color="808080"/>
            </w:tcBorders>
            <w:shd w:val="clear" w:color="000000" w:fill="FFFF00"/>
            <w:noWrap/>
            <w:vAlign w:val="bottom"/>
          </w:tcPr>
          <w:p w14:paraId="33DAEF11" w14:textId="77777777" w:rsidR="00DC3B89" w:rsidRPr="00306244" w:rsidRDefault="00DC3B89" w:rsidP="00306244">
            <w:pPr>
              <w:spacing w:after="0" w:line="240" w:lineRule="auto"/>
              <w:jc w:val="center"/>
              <w:rPr>
                <w:color w:val="000000"/>
                <w:lang w:eastAsia="lv-LV"/>
              </w:rPr>
            </w:pPr>
            <w:r w:rsidRPr="00306244">
              <w:rPr>
                <w:color w:val="000000"/>
                <w:lang w:eastAsia="lv-LV"/>
              </w:rPr>
              <w:t>3</w:t>
            </w:r>
          </w:p>
        </w:tc>
      </w:tr>
      <w:tr w:rsidR="00DC3B89" w:rsidRPr="00525078" w14:paraId="30316DCE" w14:textId="77777777" w:rsidTr="005504F1">
        <w:trPr>
          <w:trHeight w:val="300"/>
          <w:jc w:val="center"/>
        </w:trPr>
        <w:tc>
          <w:tcPr>
            <w:tcW w:w="849" w:type="dxa"/>
            <w:tcBorders>
              <w:top w:val="nil"/>
              <w:left w:val="single" w:sz="4" w:space="0" w:color="808080"/>
              <w:bottom w:val="single" w:sz="4" w:space="0" w:color="808080"/>
              <w:right w:val="single" w:sz="4" w:space="0" w:color="808080"/>
            </w:tcBorders>
            <w:noWrap/>
            <w:vAlign w:val="bottom"/>
          </w:tcPr>
          <w:p w14:paraId="63899B78" w14:textId="77777777" w:rsidR="00DC3B89" w:rsidRPr="00306244" w:rsidRDefault="00DC3B89" w:rsidP="00306244">
            <w:pPr>
              <w:spacing w:after="0" w:line="240" w:lineRule="auto"/>
              <w:jc w:val="center"/>
              <w:rPr>
                <w:lang w:eastAsia="lv-LV"/>
              </w:rPr>
            </w:pPr>
            <w:r w:rsidRPr="00306244">
              <w:rPr>
                <w:lang w:eastAsia="lv-LV"/>
              </w:rPr>
              <w:t>2011</w:t>
            </w:r>
          </w:p>
        </w:tc>
        <w:tc>
          <w:tcPr>
            <w:tcW w:w="1106" w:type="dxa"/>
            <w:tcBorders>
              <w:top w:val="nil"/>
              <w:left w:val="nil"/>
              <w:bottom w:val="single" w:sz="4" w:space="0" w:color="808080"/>
              <w:right w:val="single" w:sz="4" w:space="0" w:color="808080"/>
            </w:tcBorders>
            <w:shd w:val="clear" w:color="000000" w:fill="92D050"/>
            <w:noWrap/>
            <w:vAlign w:val="bottom"/>
          </w:tcPr>
          <w:p w14:paraId="311E293B" w14:textId="77777777" w:rsidR="00DC3B89" w:rsidRPr="00306244" w:rsidRDefault="00DC3B89" w:rsidP="00306244">
            <w:pPr>
              <w:spacing w:after="0" w:line="240" w:lineRule="auto"/>
              <w:jc w:val="center"/>
              <w:rPr>
                <w:lang w:eastAsia="lv-LV"/>
              </w:rPr>
            </w:pPr>
            <w:r w:rsidRPr="00306244">
              <w:rPr>
                <w:lang w:eastAsia="lv-LV"/>
              </w:rPr>
              <w:t>2</w:t>
            </w:r>
          </w:p>
        </w:tc>
        <w:tc>
          <w:tcPr>
            <w:tcW w:w="1060" w:type="dxa"/>
            <w:tcBorders>
              <w:top w:val="nil"/>
              <w:left w:val="nil"/>
              <w:bottom w:val="single" w:sz="4" w:space="0" w:color="808080"/>
              <w:right w:val="single" w:sz="4" w:space="0" w:color="808080"/>
            </w:tcBorders>
            <w:shd w:val="clear" w:color="000000" w:fill="00B0F0"/>
            <w:noWrap/>
            <w:vAlign w:val="bottom"/>
          </w:tcPr>
          <w:p w14:paraId="6D207FB7" w14:textId="77777777" w:rsidR="00DC3B89" w:rsidRPr="00306244" w:rsidRDefault="00DC3B89" w:rsidP="00306244">
            <w:pPr>
              <w:spacing w:after="0" w:line="240" w:lineRule="auto"/>
              <w:jc w:val="center"/>
              <w:rPr>
                <w:lang w:eastAsia="lv-LV"/>
              </w:rPr>
            </w:pPr>
            <w:r w:rsidRPr="00306244">
              <w:rPr>
                <w:lang w:eastAsia="lv-LV"/>
              </w:rPr>
              <w:t>1</w:t>
            </w:r>
          </w:p>
        </w:tc>
        <w:tc>
          <w:tcPr>
            <w:tcW w:w="1316" w:type="dxa"/>
            <w:tcBorders>
              <w:top w:val="nil"/>
              <w:left w:val="nil"/>
              <w:bottom w:val="single" w:sz="4" w:space="0" w:color="808080"/>
              <w:right w:val="single" w:sz="4" w:space="0" w:color="808080"/>
            </w:tcBorders>
            <w:shd w:val="clear" w:color="000000" w:fill="00B0F0"/>
            <w:noWrap/>
            <w:vAlign w:val="bottom"/>
          </w:tcPr>
          <w:p w14:paraId="12D09408" w14:textId="77777777" w:rsidR="00DC3B89" w:rsidRPr="00306244" w:rsidRDefault="00DC3B89" w:rsidP="00306244">
            <w:pPr>
              <w:spacing w:after="0" w:line="240" w:lineRule="auto"/>
              <w:jc w:val="center"/>
              <w:rPr>
                <w:lang w:eastAsia="lv-LV"/>
              </w:rPr>
            </w:pPr>
            <w:r w:rsidRPr="00306244">
              <w:rPr>
                <w:lang w:eastAsia="lv-LV"/>
              </w:rPr>
              <w:t>1</w:t>
            </w:r>
          </w:p>
        </w:tc>
        <w:tc>
          <w:tcPr>
            <w:tcW w:w="1561" w:type="dxa"/>
            <w:tcBorders>
              <w:top w:val="nil"/>
              <w:left w:val="nil"/>
              <w:bottom w:val="single" w:sz="4" w:space="0" w:color="808080"/>
              <w:right w:val="single" w:sz="4" w:space="0" w:color="808080"/>
            </w:tcBorders>
            <w:shd w:val="clear" w:color="000000" w:fill="92D050"/>
            <w:noWrap/>
            <w:vAlign w:val="bottom"/>
          </w:tcPr>
          <w:p w14:paraId="66CBB6D1" w14:textId="77777777" w:rsidR="00DC3B89" w:rsidRPr="00306244" w:rsidRDefault="00DC3B89" w:rsidP="00EF2FA3">
            <w:pPr>
              <w:keepNext/>
              <w:spacing w:after="0" w:line="240" w:lineRule="auto"/>
              <w:jc w:val="center"/>
              <w:rPr>
                <w:color w:val="000000"/>
                <w:lang w:eastAsia="lv-LV"/>
              </w:rPr>
            </w:pPr>
            <w:r w:rsidRPr="00306244">
              <w:rPr>
                <w:color w:val="000000"/>
                <w:lang w:eastAsia="lv-LV"/>
              </w:rPr>
              <w:t>2</w:t>
            </w:r>
          </w:p>
        </w:tc>
      </w:tr>
    </w:tbl>
    <w:p w14:paraId="734E57AB" w14:textId="77777777" w:rsidR="00DC3B89" w:rsidRPr="000A6B76" w:rsidRDefault="000A6B76" w:rsidP="00CA62B0">
      <w:pPr>
        <w:jc w:val="left"/>
        <w:rPr>
          <w:sz w:val="20"/>
          <w:szCs w:val="20"/>
        </w:rPr>
      </w:pPr>
      <w:r>
        <w:t>Piezīme: t</w:t>
      </w:r>
      <w:r w:rsidR="00DC3B89" w:rsidRPr="000A6B76">
        <w:rPr>
          <w:sz w:val="20"/>
          <w:szCs w:val="20"/>
        </w:rPr>
        <w:t>abulā ar zilu krāsu atzīmēta augsta ekoloģiskās kvalitātes klase, ar zaļu – laba ekoloģiskās kvalitātes klase, ar dzeltenu – vidēja ekoloģiskās kvalitātes klase;  N – konkrētajā gadā novērtējums atti</w:t>
      </w:r>
      <w:r>
        <w:rPr>
          <w:sz w:val="20"/>
          <w:szCs w:val="20"/>
        </w:rPr>
        <w:t>ecīgajam parametram  nav veikts.</w:t>
      </w:r>
    </w:p>
    <w:p w14:paraId="1F86212D" w14:textId="77777777" w:rsidR="00DC3B89" w:rsidRDefault="00DC3B89" w:rsidP="00DD1AA1"/>
    <w:p w14:paraId="77B37E1B" w14:textId="27005A53" w:rsidR="00DC3B89" w:rsidRDefault="00DC3B89" w:rsidP="00DD1AA1">
      <w:r w:rsidRPr="00A46119">
        <w:t>Pamatojoties uz Ventas upju baseinu apgabala apsaimniekošanas plānā pieejamo informāciju, Sventājas ūdensobjekts nav pakļauts punktveida piesārņojuma riskam, kā arī tajā ir nebūtiska difūzā piesārņojuma slodze (Ventas upju., 2015). Šo iemeslu dēļ visticamāk arī līdzšinējās fizikāli – ķīmiskās kvalitātes novērtējums ir tik labs, kā rezultātā nav nepieciešams izstrādāt kādus īpašus apsaimniekošanas pasākumus punktveida vai d</w:t>
      </w:r>
      <w:r>
        <w:t>ifūzā piesārņojuma mazināšanai.</w:t>
      </w:r>
    </w:p>
    <w:p w14:paraId="3BF9CBF1" w14:textId="77777777" w:rsidR="00DC3B89" w:rsidRPr="00320E6F" w:rsidRDefault="00320E6F" w:rsidP="00DD1AA1">
      <w:pPr>
        <w:jc w:val="left"/>
        <w:rPr>
          <w:b/>
          <w:i/>
        </w:rPr>
      </w:pPr>
      <w:r w:rsidRPr="00320E6F">
        <w:rPr>
          <w:b/>
          <w:i/>
        </w:rPr>
        <w:t xml:space="preserve">Ieteikumi </w:t>
      </w:r>
      <w:r w:rsidR="00563ED4">
        <w:rPr>
          <w:b/>
          <w:i/>
        </w:rPr>
        <w:t>turpmākajam</w:t>
      </w:r>
      <w:r>
        <w:rPr>
          <w:b/>
          <w:i/>
        </w:rPr>
        <w:t xml:space="preserve"> virszemes ūdeņu monitoringam</w:t>
      </w:r>
    </w:p>
    <w:p w14:paraId="7911B962" w14:textId="77777777" w:rsidR="00320E6F" w:rsidRDefault="00320E6F" w:rsidP="00320E6F">
      <w:r>
        <w:t>Biogēno elementu gada vidējā koncentrācija var ievērojami atšķirties dažādos gados. Tam par iemeslu var būt klimatiskie vai hidroloģiskie faktori, kas variē gadu no gada, kā arī piesārņojuma pieplūde (Klaviņš un Cimdiņš, 2004). Tomēr dažkārt datu korektu interpretāciju var apgrūtināt neregulāri veiktais monitorings. Neregulāri veikts monitorings var radīt risku, ka upju kvalitāte tiek novērtēta kļūdaini, īpaši tajās upēs, kur ir ļoti izteikta ūdeņu sastāva sezonālā mainība un ķīmisko rādītāju koncentrācijas mainās plašā amplitūdā.</w:t>
      </w:r>
    </w:p>
    <w:p w14:paraId="3801E6D4" w14:textId="0D202008" w:rsidR="00320E6F" w:rsidRDefault="00320E6F" w:rsidP="00320E6F">
      <w:r>
        <w:t>Lai novērtētu ūdensobjektu ekoloģisko stāvokli pēc fizikāli-ķīmiskajiem rādītājiem, svarīgi ir regulāri monitoringa dati, kas aptver visas sezonas. Ja finansiālu vai kādu citu apsvērumu dēļ nav iespējams ievākt paraugus ik mēnesi, tad būtiski paraugu ievākšanu veikt vismaz reizi sezonā (pavasarī, vasarā, rudenī, ziemā). Tas ļautu samazināt risku, ka kāds ūdensobjekts tiek novērtēts ar zemāku vai augstāku kvalitātes klasi nepietiekami veikta monitoringa dēļ. Sventājā pilnvērtīgs fizikāli – ķīmisko rādītāju monitorings veikts tikai 2008.</w:t>
      </w:r>
      <w:r w:rsidR="00521ADA">
        <w:t> </w:t>
      </w:r>
      <w:r>
        <w:t>gadā, kad ūdens paraugi analīzēm ievākti katru mēnesi. 2009.</w:t>
      </w:r>
      <w:r w:rsidR="00521ADA">
        <w:t> </w:t>
      </w:r>
      <w:r>
        <w:t>gadā paraugi ievākti tikai zi</w:t>
      </w:r>
      <w:r w:rsidR="00521ADA">
        <w:t>emas un pavasara sezonās, 2010. </w:t>
      </w:r>
      <w:r>
        <w:t>gadā – vasar</w:t>
      </w:r>
      <w:r w:rsidR="00521ADA">
        <w:t>as un rudens sezonās, bet 2011. </w:t>
      </w:r>
      <w:r>
        <w:t xml:space="preserve">gadā – pavasara, vasaras un rudens sezonās. </w:t>
      </w:r>
    </w:p>
    <w:p w14:paraId="3C01212B" w14:textId="4B0D5DD5" w:rsidR="00320E6F" w:rsidRDefault="00F8225D" w:rsidP="00320E6F">
      <w:r>
        <w:t xml:space="preserve">MK </w:t>
      </w:r>
      <w:r w:rsidR="00320E6F">
        <w:t>2004.</w:t>
      </w:r>
      <w:r w:rsidR="000C7EA3">
        <w:t> </w:t>
      </w:r>
      <w:r w:rsidR="00320E6F">
        <w:t>gada 17.</w:t>
      </w:r>
      <w:r w:rsidR="000C7EA3">
        <w:t> </w:t>
      </w:r>
      <w:r w:rsidR="00320E6F">
        <w:t xml:space="preserve">februāra </w:t>
      </w:r>
      <w:r>
        <w:t>noteikumu Nr</w:t>
      </w:r>
      <w:r w:rsidR="000C7EA3">
        <w:t>. </w:t>
      </w:r>
      <w:r>
        <w:t xml:space="preserve">92 </w:t>
      </w:r>
      <w:r w:rsidR="00320E6F">
        <w:t>“Prasības virszemes ūdeņu, pazemes ūdeņu un aizsargājamo teritoriju monitoringam un moni</w:t>
      </w:r>
      <w:r w:rsidR="00521ADA">
        <w:t>toringa programmu izstrādei” 1. </w:t>
      </w:r>
      <w:r w:rsidR="00320E6F">
        <w:t>pielikums nosaka paraugu ņemšanas biežumu virszemes ūdeņu monitoringam. Šajā likumdošanas aktā pausta informācija, ka uzraudzības monitoringa gadījumā visi bioloģiskie kritēriji jānosaka ne retāk kā vienu reizi gadā, arī hidromorfoloģiskie kritēriji ne retāk kā reizi gadā, bet tādi fizikāli ķīmiskie parametri kā biogēnie elementi un skābeklis, ne retāk kā vienu reizi trijos mēnešos, savukārt paraugu ņemšanas biežums operatīvajam monitoringam makrofītiem un zoobentosam ir veicams ne retāk kā vienu reizi trijos gados. Patlaban monitoringa izpildē netiek ņemts vērā šis likums, jo monitorings Sventājas stacijā vairs netiek ve</w:t>
      </w:r>
      <w:r w:rsidR="00521ADA">
        <w:t>ikts kopš 2011. </w:t>
      </w:r>
      <w:r w:rsidR="00320E6F">
        <w:t>gada, tādēļ nepieciešams atsākt veikt pilnvērtīgu, metodikā un likumdošanā balstītu monitoringu, lai varētu spriest par Sventājas upes ekoloģiskās kvalitātes mainību.</w:t>
      </w:r>
    </w:p>
    <w:p w14:paraId="12623369" w14:textId="77777777" w:rsidR="00320E6F" w:rsidRDefault="00320E6F" w:rsidP="00320E6F">
      <w:r>
        <w:t>Nepieciešams izvērtēt, vai esošā Sventājas upes LVĢMC monitoringa stacija “Latvijas – Lietuvas robeža” ir pietiekami reprezentatīva</w:t>
      </w:r>
      <w:r w:rsidR="008A6BC5">
        <w:t xml:space="preserve"> kā paraugu ņemšanas vieta, jo </w:t>
      </w:r>
      <w:r>
        <w:t xml:space="preserve">monitoringa stacija atrodas </w:t>
      </w:r>
      <w:r w:rsidR="008A6BC5">
        <w:t>bijušās</w:t>
      </w:r>
      <w:r>
        <w:t xml:space="preserve"> </w:t>
      </w:r>
      <w:r>
        <w:lastRenderedPageBreak/>
        <w:t>hidroelektrostacijas uzpludinājuma zonā. Pareiza paraugu ievākšanas vietas izvēle ir īpaši svarīga bioloģiskās kvalitātes raksturojošo elementu analīzēm. Līdz ar to, ka monitoringa stacija atrodas uzpludinājuma zonā, apšaubāms rezultāts ir Sventājas upes hidromorfoloģiskās kvalitātes vērtējums, kas pēc LVĢMC datiem atbilst augstai kvalitātei. Lai iegūtie monitoringa dati pietiekami labi reprezentētu Sventājas upi un tās ekoloģisko kvalitāti, nākotnē būtu ieteicams mainīt monitoringa stacijas lokācijas vietu.</w:t>
      </w:r>
    </w:p>
    <w:p w14:paraId="5C5AECE1" w14:textId="77777777" w:rsidR="00DC3B89" w:rsidRDefault="00DC3B89" w:rsidP="003A1FDA">
      <w:pPr>
        <w:pStyle w:val="Heading2"/>
      </w:pPr>
      <w:bookmarkStart w:id="19" w:name="_Toc40427196"/>
      <w:r>
        <w:t>2.4. Augsne</w:t>
      </w:r>
      <w:r>
        <w:rPr>
          <w:rStyle w:val="FootnoteReference"/>
        </w:rPr>
        <w:footnoteReference w:id="13"/>
      </w:r>
      <w:bookmarkEnd w:id="19"/>
    </w:p>
    <w:p w14:paraId="1D32CCEE" w14:textId="77777777" w:rsidR="00DC3B89" w:rsidRDefault="00DC3B89" w:rsidP="005B1491">
      <w:r>
        <w:t>Sventājas pamatkrastā uz smilts – mālsmilts cilmiežiem lauksaimniecības zemēs dominē velēnu podzolaugsnes. Reljefa pazeminājumos velēnu podzelētās gleja un glejotās augsnes. Sventājas senlejas nogāzes – zem ganībām un krūmiem – velēnu podzolaugsnes uz smilts un mālsmilts cilmiežiem. Zem priežu mežiem izplatīti ir tipiskie podzoli.</w:t>
      </w:r>
      <w:r w:rsidR="000F0EB7">
        <w:t xml:space="preserve"> Ozolu mežu</w:t>
      </w:r>
      <w:r>
        <w:t xml:space="preserve"> biotopi sastopami uz grants nogulumiem, kur izveidojušās velēnu podzolaugsnes. Sventājas palienē dominē aluviālās augsnes, kas lielākajā daļā teritorijas ir glejotas. Lielo bioloģisko daudzveidību teritorijā nosaka dažādu augsnes cilmiežu (grants, mālsmilts, smilts un smilšmāls) mija.</w:t>
      </w:r>
    </w:p>
    <w:p w14:paraId="40EC8A59" w14:textId="77777777" w:rsidR="00DC3B89" w:rsidRDefault="00DC3B89" w:rsidP="00F6791C">
      <w:pPr>
        <w:pStyle w:val="Heading1"/>
        <w:numPr>
          <w:ilvl w:val="0"/>
          <w:numId w:val="3"/>
        </w:numPr>
      </w:pPr>
      <w:bookmarkStart w:id="20" w:name="_Toc40427197"/>
      <w:r>
        <w:t>daļa. Aizsargājamās teritorijas sociālās un ekonomiskās situācijas apraksts</w:t>
      </w:r>
      <w:bookmarkEnd w:id="20"/>
    </w:p>
    <w:p w14:paraId="4D844189" w14:textId="77777777" w:rsidR="00DC3B89" w:rsidRDefault="00DC3B89" w:rsidP="00C7410F">
      <w:pPr>
        <w:pStyle w:val="Heading2"/>
        <w:numPr>
          <w:ilvl w:val="1"/>
          <w:numId w:val="3"/>
        </w:numPr>
      </w:pPr>
      <w:bookmarkStart w:id="21" w:name="_Toc40427198"/>
      <w:r>
        <w:t>Iedzīvotāji, nodarbinātība</w:t>
      </w:r>
      <w:bookmarkEnd w:id="21"/>
    </w:p>
    <w:p w14:paraId="65D3105D" w14:textId="77777777" w:rsidR="00DC3B89" w:rsidRPr="00C7410F" w:rsidRDefault="00DC3B89" w:rsidP="00C7410F"/>
    <w:p w14:paraId="6D27B9B1" w14:textId="038DFD50" w:rsidR="00BE07AD" w:rsidRDefault="0FC417EA" w:rsidP="00BE07AD">
      <w:r>
        <w:t xml:space="preserve">Rucavas novadā </w:t>
      </w:r>
      <w:r w:rsidR="00280C3D">
        <w:t>2019. </w:t>
      </w:r>
      <w:r w:rsidR="00BE07AD">
        <w:t>gada 1.</w:t>
      </w:r>
      <w:r w:rsidR="00280C3D">
        <w:t> </w:t>
      </w:r>
      <w:r w:rsidR="00BE07AD">
        <w:t>jūlij</w:t>
      </w:r>
      <w:r w:rsidR="4B0030C5">
        <w:t>ā</w:t>
      </w:r>
      <w:r w:rsidR="00280C3D">
        <w:t xml:space="preserve"> bija deklarēti 1603 </w:t>
      </w:r>
      <w:r w:rsidR="00BE07AD">
        <w:t>iedzīvotāji – 599 no tiem Dunikas pagastā un 1004 pašā Rucava</w:t>
      </w:r>
      <w:r w:rsidR="00280C3D">
        <w:t>s pagastā. Rucavas novadā 2019. </w:t>
      </w:r>
      <w:r w:rsidR="00BE07AD">
        <w:t>gada 1.</w:t>
      </w:r>
      <w:r w:rsidR="00280C3D">
        <w:t> </w:t>
      </w:r>
      <w:r w:rsidR="00BE07AD">
        <w:t>jūlijā iedzīvotāju vecumstruktūrā l</w:t>
      </w:r>
      <w:r w:rsidR="00280C3D">
        <w:t>īdz darbspējas vecumam bija 188 </w:t>
      </w:r>
      <w:r w:rsidR="00BE07AD">
        <w:t>iedzīvotāju, darbspējas vecumā –</w:t>
      </w:r>
      <w:r w:rsidR="00280C3D">
        <w:t xml:space="preserve"> </w:t>
      </w:r>
      <w:r w:rsidR="00BE07AD">
        <w:t>997, pēc darbspējas vecuma – 427 iedzīvotāju</w:t>
      </w:r>
      <w:r w:rsidR="00B14BDB">
        <w:rPr>
          <w:rStyle w:val="FootnoteReference"/>
        </w:rPr>
        <w:footnoteReference w:id="14"/>
      </w:r>
      <w:r w:rsidR="00BE07AD">
        <w:t xml:space="preserve">. </w:t>
      </w:r>
    </w:p>
    <w:p w14:paraId="280BA972" w14:textId="55015B41" w:rsidR="00DC3B89" w:rsidRDefault="00BE07AD" w:rsidP="003878F1">
      <w:r>
        <w:t>Rucavas n</w:t>
      </w:r>
      <w:r w:rsidR="00DC3B89">
        <w:t>ovada administratīvais centrs Rucava atrodas 45</w:t>
      </w:r>
      <w:r w:rsidR="00280C3D">
        <w:t> </w:t>
      </w:r>
      <w:r w:rsidR="00DC3B89">
        <w:t>km no Liepājas, 8 km no Baltijas jūras piekrastes un 25</w:t>
      </w:r>
      <w:r w:rsidR="00280C3D">
        <w:t> </w:t>
      </w:r>
      <w:r w:rsidR="00DC3B89">
        <w:t xml:space="preserve">km no Lietuvas kūrortpilsētas Palangas. Novada teritoriju šķērso valsts galvenais nozīmes autoceļš A11 Liepāja – Klaipēda un reģiona nozīmes autoceļš Grobiņa - Bārta - Rucava P113, transporta iespējas nodrošina plašs vietējās nozīmes valsts un pašvaldības grants ceļu </w:t>
      </w:r>
      <w:r w:rsidR="00DC3B89" w:rsidRPr="00BE07AD">
        <w:t>tīkls.</w:t>
      </w:r>
    </w:p>
    <w:p w14:paraId="627054DA" w14:textId="0D88966A" w:rsidR="00DC3B89" w:rsidRDefault="00DC3B89" w:rsidP="003878F1">
      <w:r>
        <w:t>Sezonāls apdzīvojums raksturīgs vasarnīcu (mazdārziņu) ciemiem Ječi un Peši. Lielākās vēsturiskās skrajciema tipa apdzīvotās vietas - Dunika, Šuķene, Palaipe - ar i</w:t>
      </w:r>
      <w:r w:rsidR="00280C3D">
        <w:t>edzīvotāju skaitu mazāku par 50 </w:t>
      </w:r>
      <w:r>
        <w:t>iedzīvotājiem. Vēsturiskās apdzīvotās vietas ar atsevišķām viensētām vai viensētu grupām – Ģeistauti, Rucavas muiža, Bajāriņciems, Lankuti, Laņgeris, Lukne, Sedviņi, Slamstu ciems, Sudargu ciems, Jūči, Katuži, Kliņķi, Līkuma ciems, Pirkuļi, Priediengals, Sviļi, Ģigu ciems un Liepieni.</w:t>
      </w:r>
    </w:p>
    <w:p w14:paraId="0A741241" w14:textId="77777777" w:rsidR="00DC3B89" w:rsidRDefault="00DC3B89" w:rsidP="00B27EDB">
      <w:r w:rsidRPr="00554B07">
        <w:t>Novadā tiek iegūti derīgie izrakteņi - kūdra, smilts un grants. Pakalpojumu jomā (tirdzniecība un tūrisms) darbo</w:t>
      </w:r>
      <w:r>
        <w:t xml:space="preserve">jas atsevišķi nelieli uzņēmumi. Lielāko darba vietu skaitu nodrošina pašvaldība un tās iestādes. </w:t>
      </w:r>
    </w:p>
    <w:p w14:paraId="21ED0009" w14:textId="77AF0937" w:rsidR="00DC3B89" w:rsidRDefault="00DC3B89" w:rsidP="00C834E5">
      <w:r>
        <w:t xml:space="preserve">SIA </w:t>
      </w:r>
      <w:r w:rsidR="0F9C3CA9">
        <w:t>“</w:t>
      </w:r>
      <w:r>
        <w:t>Latvijas mobilais telefons</w:t>
      </w:r>
      <w:r w:rsidR="35A72912">
        <w:t>”</w:t>
      </w:r>
      <w:r>
        <w:t xml:space="preserve"> un Latvijas Universitātes Biznesa un vadības fakultātes pētījumā “Latvijas reģionu ekonomiskās attīstības indekss” (2015.</w:t>
      </w:r>
      <w:r w:rsidR="00280C3D">
        <w:t> </w:t>
      </w:r>
      <w:r>
        <w:t xml:space="preserve">g.) - veicot ekonomisko datu analīzi nacionālā un reģionālā līmenī secināts, ka Rucavas novadam raksturīgs neliels iedzīvotāju skaits un ievērojami liela ekonomiskā aktivitāte brīvdienās. Secināts, ka ir liels rezidentu un nerezidentu </w:t>
      </w:r>
      <w:r>
        <w:lastRenderedPageBreak/>
        <w:t>uzturēšanās skaits brīvdienu periodā, savukārt tikai 3</w:t>
      </w:r>
      <w:r w:rsidR="00280C3D">
        <w:t> </w:t>
      </w:r>
      <w:r>
        <w:t>% no uzņēmumiem Rucavas novadā darbojas tūrisma jomā, kas ir netipiski reģionam ar lielu aktivitāti brīvdienās. Tas nozīmē ka tūrisma pakalpojumu jomā Rucavas novadā ir iespējas attīstīt uzņēmējdarbību.</w:t>
      </w:r>
    </w:p>
    <w:p w14:paraId="1C272A7F" w14:textId="08E5A946" w:rsidR="00DC3B89" w:rsidRDefault="00DC3B89" w:rsidP="00B27EDB">
      <w:r>
        <w:t xml:space="preserve">Rucavas </w:t>
      </w:r>
      <w:r w:rsidR="00280C3D">
        <w:t>novada attīstības indekss 2018. </w:t>
      </w:r>
      <w:r>
        <w:t>gadā bija –0,826, Latvijas pašvald</w:t>
      </w:r>
      <w:r w:rsidR="00280C3D">
        <w:t>ību attīstības rangā ieņemot 94 </w:t>
      </w:r>
      <w:r>
        <w:t>vietu starp 110</w:t>
      </w:r>
      <w:r w:rsidR="00280C3D">
        <w:t> </w:t>
      </w:r>
      <w:r>
        <w:t>novadiem Latvijā (</w:t>
      </w:r>
      <w:r w:rsidRPr="00C834E5">
        <w:t>http://www.vraa.gov.lv/lv/publikacijas/attistibas_indekss/</w:t>
      </w:r>
      <w:r>
        <w:t>).</w:t>
      </w:r>
    </w:p>
    <w:p w14:paraId="2595F9B8" w14:textId="77777777" w:rsidR="00DC3B89" w:rsidRDefault="00DC3B89" w:rsidP="00C7410F">
      <w:pPr>
        <w:pStyle w:val="Heading2"/>
        <w:numPr>
          <w:ilvl w:val="1"/>
          <w:numId w:val="3"/>
        </w:numPr>
      </w:pPr>
      <w:bookmarkStart w:id="22" w:name="_Toc40427199"/>
      <w:r>
        <w:t>Pašreizējā un paredzamā antropogēnā slodze uz aizsargājamo teritoriju</w:t>
      </w:r>
      <w:bookmarkEnd w:id="22"/>
    </w:p>
    <w:p w14:paraId="0599C870" w14:textId="77777777" w:rsidR="00DC3B89" w:rsidRPr="00D25EC7" w:rsidRDefault="00DC3B89" w:rsidP="00D25EC7"/>
    <w:p w14:paraId="515EA01D" w14:textId="2833BB4D" w:rsidR="008150D4" w:rsidRDefault="008150D4" w:rsidP="000D0B8F">
      <w:r>
        <w:t>Potenciālie antropogēnās slodzes avoti</w:t>
      </w:r>
      <w:r w:rsidRPr="008150D4">
        <w:t xml:space="preserve"> var būt no lauksaimniecība (aramzemes, pie</w:t>
      </w:r>
      <w:r w:rsidR="00A25AF5">
        <w:t>s</w:t>
      </w:r>
      <w:r w:rsidRPr="008150D4">
        <w:t xml:space="preserve">ārņojums), </w:t>
      </w:r>
      <w:r>
        <w:t>mežsaimnieciskā darbība</w:t>
      </w:r>
      <w:r w:rsidRPr="008150D4">
        <w:t>, makšķerē</w:t>
      </w:r>
      <w:r>
        <w:t>šana, medības, tūrisms</w:t>
      </w:r>
      <w:r w:rsidRPr="008150D4">
        <w:t xml:space="preserve">, </w:t>
      </w:r>
      <w:r>
        <w:t xml:space="preserve">būvniecība. </w:t>
      </w:r>
    </w:p>
    <w:p w14:paraId="177840F7" w14:textId="36315DFD" w:rsidR="008150D4" w:rsidRDefault="00DC3B89" w:rsidP="000D0B8F">
      <w:r>
        <w:t>DL teritorijā, kopš PSRS laikiem, lauksaimniecība ir tikai samazinājusies un līdz ar to arī mākslīgi zemē iestrādātā mēslojuma nokļūšana Sventājas ūdeņos ir samazinājusies. Tā kā Sventāja ir robežupe starp Latviju un Lietuvu, tā ir jūtīga pret piesārņojumu no sateces baseina daļām abās valstīs. Sventājas sateces baseina lielākā daļa 393 km</w:t>
      </w:r>
      <w:r w:rsidRPr="00B4218A">
        <w:rPr>
          <w:vertAlign w:val="superscript"/>
        </w:rPr>
        <w:t>2</w:t>
      </w:r>
      <w:r>
        <w:t xml:space="preserve"> atrodas Lietuvas teritorijā, taču ņemot vērā sateces baseina nelielo apdzīvotību, izkliedētās u</w:t>
      </w:r>
      <w:r w:rsidRPr="00B4218A">
        <w:t xml:space="preserve">n </w:t>
      </w:r>
      <w:r>
        <w:t xml:space="preserve">punktveida slodzes būtiskums </w:t>
      </w:r>
      <w:r w:rsidRPr="00B4218A">
        <w:t>Lietuvā</w:t>
      </w:r>
      <w:r>
        <w:t xml:space="preserve">, šim </w:t>
      </w:r>
      <w:r w:rsidRPr="00B4218A">
        <w:t>ūdensobjektam</w:t>
      </w:r>
      <w:r>
        <w:t xml:space="preserve">, nav vērtēts kā </w:t>
      </w:r>
      <w:r w:rsidRPr="00B4218A">
        <w:t>būtisks</w:t>
      </w:r>
      <w:r>
        <w:t>.</w:t>
      </w:r>
      <w:r w:rsidR="000F0EB7">
        <w:t xml:space="preserve"> </w:t>
      </w:r>
    </w:p>
    <w:p w14:paraId="1EEF8A81" w14:textId="081D9482" w:rsidR="008150D4" w:rsidRDefault="00027F57" w:rsidP="000D0B8F">
      <w:r>
        <w:t>DL teritorijā</w:t>
      </w:r>
      <w:r w:rsidR="00034BF4">
        <w:t xml:space="preserve"> meži netiek intensīvi apsaimniekoti, nav izci</w:t>
      </w:r>
      <w:r w:rsidR="0021187C">
        <w:t>r</w:t>
      </w:r>
      <w:r w:rsidR="00034BF4">
        <w:t>tumi, nav veiktas galvenās cirtes, bet</w:t>
      </w:r>
      <w:r>
        <w:t xml:space="preserve"> </w:t>
      </w:r>
      <w:r w:rsidR="00034BF4">
        <w:t xml:space="preserve">meži </w:t>
      </w:r>
      <w:r w:rsidR="00034BF4" w:rsidRPr="00034BF4">
        <w:t>cirsti</w:t>
      </w:r>
      <w:r w:rsidR="00034BF4">
        <w:t xml:space="preserve"> kopšanas cirtēs, retināti. DL </w:t>
      </w:r>
      <w:r w:rsidR="00034BF4" w:rsidRPr="00034BF4">
        <w:t>dominē vidēja vecuma meži, kurus veido priedes, bērzi, baltalkšņi un egles, taču piejaukumā daudzviet ir ozoli, gobas, liepas un oši.</w:t>
      </w:r>
      <w:r w:rsidR="00034BF4">
        <w:t xml:space="preserve"> </w:t>
      </w:r>
    </w:p>
    <w:p w14:paraId="5598F427" w14:textId="77777777" w:rsidR="008150D4" w:rsidRDefault="000F0EB7" w:rsidP="000D0B8F">
      <w:r>
        <w:t>Kā maznozīmīgs, taču patstāvīgs dabas liegumu ietekmējošs faktors</w:t>
      </w:r>
      <w:r w:rsidR="00DC3B89">
        <w:t xml:space="preserve"> ir </w:t>
      </w:r>
      <w:r>
        <w:t>makšķerēšanas</w:t>
      </w:r>
      <w:r w:rsidR="00DC3B89">
        <w:t xml:space="preserve"> aktivitātes. </w:t>
      </w:r>
    </w:p>
    <w:p w14:paraId="4A2188D0" w14:textId="6C0DC1C7" w:rsidR="00A25AF5" w:rsidRDefault="00A25AF5" w:rsidP="000D0B8F">
      <w:r>
        <w:t>DL teritorijā</w:t>
      </w:r>
      <w:r w:rsidRPr="00A25AF5">
        <w:t xml:space="preserve"> jaunu būvju būvniecība un esošo būvju paplašināšana ir pieļaujama tikai zemēs zem ēkām un pagalmiem</w:t>
      </w:r>
      <w:r>
        <w:t xml:space="preserve">. Šobrīd DL </w:t>
      </w:r>
      <w:r w:rsidR="001A4625">
        <w:t xml:space="preserve">nav dzīvojamās mājas, tā kā jaunu būvju būvniecība varētu būt saistīta tikai ar tūrisma un izziņas infrastruktūras objektiem. DL paredzēta </w:t>
      </w:r>
      <w:r w:rsidR="001A4625" w:rsidRPr="001A4625">
        <w:t>publiski pieejamu dabas tūrisma un i</w:t>
      </w:r>
      <w:r w:rsidR="001A4625">
        <w:t xml:space="preserve">zziņas infrastruktūras objektu </w:t>
      </w:r>
      <w:r w:rsidR="001A4625" w:rsidRPr="001A4625">
        <w:t>piemēram, taku, telšu vietu, stāvlaukumu, la</w:t>
      </w:r>
      <w:r w:rsidR="001A4625">
        <w:t>ivu ielaišanas vietu ierīkošana. Šobrīd tūristiem labiekārtota ir atpūtas vieta Muižas kalnā, kur izvietoti tūrisma infrastruktūras objekti gan DL teritorijā, gan liegumam piegulošajā teritroijā.</w:t>
      </w:r>
    </w:p>
    <w:p w14:paraId="6D9305ED" w14:textId="68BA4EA8" w:rsidR="00D707BB" w:rsidRDefault="00D707BB" w:rsidP="000D0B8F">
      <w:r>
        <w:t>Sventājas upei ir potenciāls kļūt par tūristu iecienītu galamērķi – gan kā laivošnas vietai, gan makšķerniekiem, gan kā dabas vērotāju galamērķis. Lai tiktu nodrošināta dabas vērtību saglabāšana un antropogēnā slodze nākotnē neradītu papildus slodzi, tūrisma infrastruktūras objektu izveidē jāņem vērā DA plāna ieteiktie apsaimniekošanas pasākumi tūrisma infrastruktūras objektu izveidei.</w:t>
      </w:r>
    </w:p>
    <w:p w14:paraId="77AB13D3" w14:textId="182EA775" w:rsidR="00DC3B89" w:rsidRPr="00CA645A" w:rsidRDefault="00DC3B89" w:rsidP="000D0B8F">
      <w:r>
        <w:t>Nākotnē teritoriju potenciāli varētu ietekmēt D</w:t>
      </w:r>
      <w:r w:rsidR="00816664">
        <w:t>L pieguļošajā teritorijā plānotie</w:t>
      </w:r>
      <w:r>
        <w:t xml:space="preserve"> ogļūdeņražu resursu ieguves iespēju izpēte</w:t>
      </w:r>
      <w:r w:rsidR="00816664">
        <w:t>s darbi</w:t>
      </w:r>
      <w:r>
        <w:t xml:space="preserve">, ne tikai ar aktīvu </w:t>
      </w:r>
      <w:r w:rsidR="00413DEA">
        <w:t>izpētes</w:t>
      </w:r>
      <w:r>
        <w:t xml:space="preserve"> darbību radot trokšņus un atmosfēras piesārņojumu, bet arī radot potenciālu risku</w:t>
      </w:r>
      <w:r w:rsidR="00413DEA">
        <w:t xml:space="preserve"> nākotnē,</w:t>
      </w:r>
      <w:r>
        <w:t xml:space="preserve"> naftas produktu nonākšanai lieguma teritorijā</w:t>
      </w:r>
      <w:r w:rsidR="00816664">
        <w:t xml:space="preserve">, kas </w:t>
      </w:r>
      <w:r w:rsidR="00413DEA">
        <w:t xml:space="preserve">gan </w:t>
      </w:r>
      <w:r w:rsidR="00816664">
        <w:t>šobrīd vērtējama ar ļoti zemu varbūtību</w:t>
      </w:r>
      <w:r w:rsidRPr="00CA645A">
        <w:t xml:space="preserve">. </w:t>
      </w:r>
      <w:r w:rsidR="00413DEA" w:rsidRPr="00413DEA">
        <w:t>Ogļūdeņražu izpētes un ieguves licences laukuma</w:t>
      </w:r>
      <w:r w:rsidR="00413DEA">
        <w:t xml:space="preserve"> novietojums īpašumā “Alksnīši”</w:t>
      </w:r>
      <w:r w:rsidR="00E9487C">
        <w:t>,</w:t>
      </w:r>
      <w:r w:rsidR="00413DEA">
        <w:t xml:space="preserve"> “Bumbuļi” </w:t>
      </w:r>
      <w:r w:rsidR="00E9487C">
        <w:t xml:space="preserve">un “Vaidelotes” </w:t>
      </w:r>
      <w:r w:rsidR="00413DEA">
        <w:t xml:space="preserve">attēlots </w:t>
      </w:r>
      <w:r w:rsidR="004B5FBD">
        <w:t>3.1</w:t>
      </w:r>
      <w:r w:rsidR="00413DEA">
        <w:t>.</w:t>
      </w:r>
      <w:r w:rsidR="0064402F">
        <w:t> </w:t>
      </w:r>
      <w:r w:rsidR="00413DEA">
        <w:t>attēlā.</w:t>
      </w:r>
      <w:r w:rsidR="00E9487C">
        <w:t xml:space="preserve"> </w:t>
      </w:r>
      <w:r w:rsidR="00E9487C" w:rsidRPr="00E9487C">
        <w:t>Ogļūdeņražu izpētes un ieguves licences laukum</w:t>
      </w:r>
      <w:r w:rsidR="00E9487C">
        <w:t xml:space="preserve">s robežojas ar DL Sventājas upes ieleja. </w:t>
      </w:r>
    </w:p>
    <w:p w14:paraId="79248D1F" w14:textId="77777777" w:rsidR="00DC3B89" w:rsidRDefault="00DC3B89" w:rsidP="00A44200">
      <w:pPr>
        <w:jc w:val="center"/>
      </w:pPr>
    </w:p>
    <w:tbl>
      <w:tblPr>
        <w:tblW w:w="0" w:type="auto"/>
        <w:tblInd w:w="-106" w:type="dxa"/>
        <w:tblLook w:val="00A0" w:firstRow="1" w:lastRow="0" w:firstColumn="1" w:lastColumn="0" w:noHBand="0" w:noVBand="0"/>
      </w:tblPr>
      <w:tblGrid>
        <w:gridCol w:w="9242"/>
      </w:tblGrid>
      <w:tr w:rsidR="00DC3B89" w:rsidRPr="00525078" w14:paraId="5867744B" w14:textId="77777777" w:rsidTr="3FB60C2D">
        <w:tc>
          <w:tcPr>
            <w:tcW w:w="9242" w:type="dxa"/>
          </w:tcPr>
          <w:p w14:paraId="0A46C7B0" w14:textId="2F44F9C8" w:rsidR="00DC3B89" w:rsidRPr="00525078" w:rsidRDefault="00E9487C" w:rsidP="00E9487C">
            <w:pPr>
              <w:spacing w:line="240" w:lineRule="auto"/>
              <w:jc w:val="center"/>
            </w:pPr>
            <w:r>
              <w:rPr>
                <w:noProof/>
                <w:lang w:eastAsia="lv-LV"/>
              </w:rPr>
              <w:lastRenderedPageBreak/>
              <w:drawing>
                <wp:inline distT="0" distB="0" distL="0" distR="0" wp14:anchorId="47BCCB43" wp14:editId="431DBDBB">
                  <wp:extent cx="4968813" cy="5672992"/>
                  <wp:effectExtent l="0" t="0" r="3810" b="4445"/>
                  <wp:docPr id="1613168765" name="Attēls 8" descr="https://likumi.lv/wwwraksti/2018/177/BILDES/R_4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
                          <pic:cNvPicPr/>
                        </pic:nvPicPr>
                        <pic:blipFill>
                          <a:blip r:embed="rId22" cstate="email">
                            <a:extLst>
                              <a:ext uri="{28A0092B-C50C-407E-A947-70E740481C1C}">
                                <a14:useLocalDpi xmlns:a14="http://schemas.microsoft.com/office/drawing/2010/main"/>
                              </a:ext>
                            </a:extLst>
                          </a:blip>
                          <a:stretch>
                            <a:fillRect/>
                          </a:stretch>
                        </pic:blipFill>
                        <pic:spPr>
                          <a:xfrm>
                            <a:off x="0" y="0"/>
                            <a:ext cx="4968813" cy="5672992"/>
                          </a:xfrm>
                          <a:prstGeom prst="rect">
                            <a:avLst/>
                          </a:prstGeom>
                        </pic:spPr>
                      </pic:pic>
                    </a:graphicData>
                  </a:graphic>
                </wp:inline>
              </w:drawing>
            </w:r>
          </w:p>
        </w:tc>
      </w:tr>
      <w:tr w:rsidR="00DC3B89" w:rsidRPr="00525078" w14:paraId="5B18B82C" w14:textId="77777777" w:rsidTr="3FB60C2D">
        <w:tc>
          <w:tcPr>
            <w:tcW w:w="9242" w:type="dxa"/>
          </w:tcPr>
          <w:p w14:paraId="13E5346B" w14:textId="3402AB45" w:rsidR="00DC3B89" w:rsidRPr="00525078" w:rsidRDefault="00DC3B89" w:rsidP="009A774A">
            <w:pPr>
              <w:spacing w:line="240" w:lineRule="auto"/>
            </w:pPr>
            <w:r w:rsidRPr="00525078">
              <w:t>3.1.</w:t>
            </w:r>
            <w:r w:rsidR="0064402F">
              <w:t> </w:t>
            </w:r>
            <w:r w:rsidRPr="00525078">
              <w:t>attēls. Ogļūdeņražu izpētes un ieguves licences laukuma karte</w:t>
            </w:r>
            <w:r w:rsidR="009A774A">
              <w:rPr>
                <w:rStyle w:val="FootnoteReference"/>
              </w:rPr>
              <w:footnoteReference w:id="15"/>
            </w:r>
            <w:r w:rsidRPr="00525078">
              <w:t xml:space="preserve"> </w:t>
            </w:r>
          </w:p>
        </w:tc>
      </w:tr>
    </w:tbl>
    <w:p w14:paraId="5E5E5EE0" w14:textId="77777777" w:rsidR="00DC3B89" w:rsidRPr="000D0B8F" w:rsidRDefault="00DC3B89" w:rsidP="00A44200"/>
    <w:p w14:paraId="656AB0FB" w14:textId="77777777" w:rsidR="00DC3B89" w:rsidRDefault="00DC3B89" w:rsidP="00C7410F">
      <w:pPr>
        <w:pStyle w:val="Heading2"/>
        <w:numPr>
          <w:ilvl w:val="1"/>
          <w:numId w:val="3"/>
        </w:numPr>
      </w:pPr>
      <w:bookmarkStart w:id="23" w:name="_Toc40427200"/>
      <w:r>
        <w:t>Aizsargājamās teritorijas izmantošanas veidi</w:t>
      </w:r>
      <w:bookmarkEnd w:id="23"/>
    </w:p>
    <w:p w14:paraId="491485D1" w14:textId="77777777" w:rsidR="00DC3B89" w:rsidRDefault="00DC3B89" w:rsidP="00CA645A"/>
    <w:p w14:paraId="335E8DB3" w14:textId="18CCE42A" w:rsidR="006829C0" w:rsidRDefault="006829C0" w:rsidP="006829C0">
      <w:r w:rsidRPr="000F0EB7">
        <w:t>Daļa no ganībām un zālājiem DL teritorijā tiek pļauta un/vai tajās tiek ganīti lopi. Tomēr, lieguma teritorija kopumā netiek aktīvi izmantota lauksaimniecībā vai citā jomā. Aktīvāka saimnieciska darbība, pārsvarā lauksaimniecība, notiek ārpus DL - liegumam piegulošajās teritorijās.</w:t>
      </w:r>
      <w:r w:rsidR="00C0067A">
        <w:t xml:space="preserve"> DL teritorijā kopumā ir apmēram 168</w:t>
      </w:r>
      <w:r w:rsidR="0064402F">
        <w:t> </w:t>
      </w:r>
      <w:r w:rsidR="00C0067A">
        <w:t>ha bioloģiski vērtīgu zālāju (BVZ) platības, no kopējām BVZ platībām lauku blok</w:t>
      </w:r>
      <w:r w:rsidR="0021187C">
        <w:t>os</w:t>
      </w:r>
      <w:r w:rsidR="00C0067A">
        <w:t xml:space="preserve"> </w:t>
      </w:r>
      <w:r w:rsidR="001F1A01">
        <w:t>2019.</w:t>
      </w:r>
      <w:r w:rsidR="0064402F">
        <w:t> </w:t>
      </w:r>
      <w:r w:rsidR="001F1A01">
        <w:t>gadā bija</w:t>
      </w:r>
      <w:r w:rsidR="00C0067A">
        <w:t xml:space="preserve"> </w:t>
      </w:r>
      <w:r w:rsidR="0021187C">
        <w:t xml:space="preserve">tikai </w:t>
      </w:r>
      <w:r w:rsidR="0064402F">
        <w:t>31 </w:t>
      </w:r>
      <w:r w:rsidR="00C0067A">
        <w:t>ha, kas ir 18</w:t>
      </w:r>
      <w:r w:rsidR="0064402F">
        <w:t> </w:t>
      </w:r>
      <w:r w:rsidR="00C0067A">
        <w:t xml:space="preserve">%. </w:t>
      </w:r>
    </w:p>
    <w:p w14:paraId="4C9DFF24" w14:textId="1A5A2B73" w:rsidR="001F1A01" w:rsidRPr="000F0EB7" w:rsidRDefault="001F1A01" w:rsidP="006829C0">
      <w:r w:rsidRPr="001F1A01">
        <w:t xml:space="preserve">Analizējot pieejamo informāciju </w:t>
      </w:r>
      <w:r>
        <w:t xml:space="preserve">no </w:t>
      </w:r>
      <w:r w:rsidR="0064402F">
        <w:t>LAD, dabas liegumā 2013. gadā 21 </w:t>
      </w:r>
      <w:r w:rsidRPr="001F1A01">
        <w:t xml:space="preserve">ha kopplatībā </w:t>
      </w:r>
      <w:r>
        <w:t xml:space="preserve">bija </w:t>
      </w:r>
      <w:r w:rsidRPr="001F1A01">
        <w:t>atbalstīti visi ilggadīgie zālāji, aramzemju praktiski nav, vien atsevišķi laukumi no lielākām aramzemju platībām, kas iestiepjas liegumā. 201</w:t>
      </w:r>
      <w:r>
        <w:t>9</w:t>
      </w:r>
      <w:r w:rsidR="0064402F">
        <w:t>. </w:t>
      </w:r>
      <w:r w:rsidRPr="001F1A01">
        <w:t>gadā atbalstīti 3</w:t>
      </w:r>
      <w:r>
        <w:t>1</w:t>
      </w:r>
      <w:r w:rsidR="0064402F">
        <w:t> </w:t>
      </w:r>
      <w:r w:rsidRPr="001F1A01">
        <w:t>ha kopplatībā, no</w:t>
      </w:r>
      <w:r>
        <w:t xml:space="preserve"> tiem visi ilggadīgi zālāji</w:t>
      </w:r>
      <w:r w:rsidRPr="001F1A01">
        <w:t xml:space="preserve">. </w:t>
      </w:r>
      <w:r w:rsidRPr="001F1A01">
        <w:lastRenderedPageBreak/>
        <w:t>Sventājas gadījumā var teikt, ka pret kopējo kādreizējo LIZ platību (20.</w:t>
      </w:r>
      <w:r w:rsidR="006355BE">
        <w:t> </w:t>
      </w:r>
      <w:r w:rsidRPr="001F1A01">
        <w:t>gs. sākums) un šobrīd vēl aizaugušo, bet potenciāli atjaunojamo, šāds atbalst</w:t>
      </w:r>
      <w:r w:rsidR="009A774A">
        <w:t>am pieteikto</w:t>
      </w:r>
      <w:r w:rsidRPr="001F1A01">
        <w:t xml:space="preserve"> platību īpatsvars vērtējams kā ļoti zems.</w:t>
      </w:r>
    </w:p>
    <w:p w14:paraId="4D6EDFA6" w14:textId="1ED631BD" w:rsidR="006829C0" w:rsidRDefault="006829C0" w:rsidP="006829C0">
      <w:r w:rsidRPr="000F0EB7">
        <w:t xml:space="preserve">DL </w:t>
      </w:r>
      <w:r w:rsidR="001C1ED3">
        <w:t>“Sventājas upes ieleja”</w:t>
      </w:r>
      <w:r w:rsidRPr="000F0EB7">
        <w:t xml:space="preserve"> pieguļošajā teritorijā, Rucavas Muižas kalna virsotnē, 1997.</w:t>
      </w:r>
      <w:r w:rsidR="006355BE">
        <w:t> </w:t>
      </w:r>
      <w:r w:rsidRPr="000F0EB7">
        <w:t xml:space="preserve">gadā uzsākta arborētuma veidošana, </w:t>
      </w:r>
      <w:r w:rsidR="0021187C">
        <w:t>k</w:t>
      </w:r>
      <w:r w:rsidR="0021187C" w:rsidRPr="000F0EB7">
        <w:t xml:space="preserve">o </w:t>
      </w:r>
      <w:r w:rsidRPr="000F0EB7">
        <w:t xml:space="preserve">veic Latvijas Nacionālais Botāniskais dārzs sadarbībā ar Rucavas pašvaldību. Muižas kalnā savākta Baltijā </w:t>
      </w:r>
      <w:r w:rsidR="006355BE">
        <w:t>lielākā baltegļu kolekcija – 26 </w:t>
      </w:r>
      <w:r w:rsidRPr="000F0EB7">
        <w:t>t</w:t>
      </w:r>
      <w:r w:rsidR="006355BE">
        <w:t>aksoni (pasaulē kopskaitā ir 55 </w:t>
      </w:r>
      <w:r w:rsidRPr="000F0EB7">
        <w:t>savvaļas sugas), iestādīti retie ozoli (piemēram, Libānas, Amerikas, turku, ungāru), bērzi un dižskābarži.</w:t>
      </w:r>
    </w:p>
    <w:p w14:paraId="3186B20E" w14:textId="1A3EE306" w:rsidR="00DC3B89" w:rsidRDefault="00DC3B89" w:rsidP="006829C0">
      <w:r w:rsidRPr="00500429">
        <w:t>S</w:t>
      </w:r>
      <w:r>
        <w:t xml:space="preserve">ventājas upes piekrastes zonai, saskaņā ar Aizsargjoslu likumu, </w:t>
      </w:r>
      <w:r w:rsidRPr="00500429">
        <w:t xml:space="preserve">noteikta </w:t>
      </w:r>
      <w:r>
        <w:t xml:space="preserve">virszemes ūdensobjekta </w:t>
      </w:r>
      <w:r w:rsidRPr="00500429">
        <w:t>aizsargjosla 100</w:t>
      </w:r>
      <w:r w:rsidR="006355BE">
        <w:t> </w:t>
      </w:r>
      <w:r w:rsidRPr="00500429">
        <w:t>m platumā, kurā ierobežota saimnieciskā darbība.</w:t>
      </w:r>
      <w:r>
        <w:t xml:space="preserve"> </w:t>
      </w:r>
      <w:r w:rsidRPr="00C834E5">
        <w:t>Virszemes ū</w:t>
      </w:r>
      <w:r>
        <w:t>densobjekta aizsargjosla Sventājai noteikta</w:t>
      </w:r>
      <w:r w:rsidRPr="00C834E5">
        <w:t>, lai samazinātu piesārņojuma negatīvo ietekmi uz ūdens ekosistēmām, novērstu erozijas procesu attīstību, ierobežotu saimniecisko darbību applūstošajās teritorijās, kā arī saglabātu apvidum raksturīgo ainavu.</w:t>
      </w:r>
    </w:p>
    <w:p w14:paraId="17699942" w14:textId="5784E109" w:rsidR="00DC3B89" w:rsidRDefault="002228B0" w:rsidP="00C834E5">
      <w:r>
        <w:t xml:space="preserve">Sventājas upe, </w:t>
      </w:r>
      <w:r w:rsidR="000A6B76">
        <w:t xml:space="preserve">DL </w:t>
      </w:r>
      <w:r>
        <w:t xml:space="preserve">teritorijā, ir arī Latvijas Republikas </w:t>
      </w:r>
      <w:r w:rsidR="00F8225D">
        <w:t xml:space="preserve">un </w:t>
      </w:r>
      <w:r>
        <w:t xml:space="preserve">Lietuvas Republikas valstu robeža. Dabas liegumā, noteiktā attālumā viens no otra, upes krastā uzstādīti mūra robežstabi. </w:t>
      </w:r>
      <w:r w:rsidRPr="002228B0">
        <w:t>Robežzīmju, nostiprinājuma būvju vai elementu bojāšana, iznīcināšana, pārveidošana vai pārvietošana</w:t>
      </w:r>
      <w:r>
        <w:t xml:space="preserve">, saskaņā ar </w:t>
      </w:r>
      <w:r w:rsidRPr="002228B0">
        <w:t xml:space="preserve">Latvijas </w:t>
      </w:r>
      <w:r>
        <w:t xml:space="preserve">Republikas valsts robežas likumu, ir aizliegta. Lieguma teritorijā robežas stiga nav izveidota. Savukārt, pie lieguma rietumu robežas, ārpus lieguma, sauszemē, ir izveidota robežas stiga. </w:t>
      </w:r>
    </w:p>
    <w:p w14:paraId="4929281B" w14:textId="31BBD12C" w:rsidR="00036AF1" w:rsidRDefault="002852E3" w:rsidP="00036AF1">
      <w:r w:rsidRPr="002852E3">
        <w:t>Valsts robežas joslu iekārto, attīrot to no kokiem, krūmiem, to saknēm un nolīdzinot augsnes virsējo kārtu</w:t>
      </w:r>
      <w:r w:rsidR="00036AF1">
        <w:t>, lai netraucētu Valsts robežsardzes amatpersonām brīvi pārvietoties gar valsts robežu kājām vai ar transportlīdzekli, kā to nosaka valsts robežu regulējošie normatīvie akti.</w:t>
      </w:r>
    </w:p>
    <w:p w14:paraId="4AF47750" w14:textId="405B5758" w:rsidR="00036AF1" w:rsidRDefault="00036AF1" w:rsidP="00036AF1">
      <w:r>
        <w:t xml:space="preserve">Valsts robežas joslas platums </w:t>
      </w:r>
      <w:r w:rsidR="00491776">
        <w:t xml:space="preserve">(ar Lietuvas Republiku) </w:t>
      </w:r>
      <w:r>
        <w:t xml:space="preserve">atbilstoši </w:t>
      </w:r>
      <w:r w:rsidR="00F8225D">
        <w:t xml:space="preserve">MK </w:t>
      </w:r>
      <w:r>
        <w:t>2012.</w:t>
      </w:r>
      <w:r w:rsidR="000C7EA3">
        <w:t> </w:t>
      </w:r>
      <w:r>
        <w:t>gada 14.</w:t>
      </w:r>
      <w:r w:rsidR="000C7EA3">
        <w:t> </w:t>
      </w:r>
      <w:r>
        <w:t>augusta noteikumiem Nr.</w:t>
      </w:r>
      <w:r w:rsidR="000C7EA3">
        <w:t> </w:t>
      </w:r>
      <w:r>
        <w:t>550 “</w:t>
      </w:r>
      <w:r w:rsidRPr="00036AF1">
        <w:t>Noteikumi par Latvijas Republikas valsts robežas joslu, pierobežas joslu un pierobežu, kā arī pierobežas, pierobežas joslas un valsts robežas joslas norādījuma zīmju un informatīvo norāžu paraugiem un to uzstādīšanas kārtību</w:t>
      </w:r>
      <w:r w:rsidR="006355BE">
        <w:t>” ir 5 </w:t>
      </w:r>
      <w:r>
        <w:t xml:space="preserve">metri. Būtu vēlams nefrēzēt upes krasta joslu, </w:t>
      </w:r>
      <w:r w:rsidR="00491776">
        <w:t xml:space="preserve">kā arī </w:t>
      </w:r>
      <w:r>
        <w:t>saglabāt lielākos kokus.</w:t>
      </w:r>
    </w:p>
    <w:p w14:paraId="5B64CEEC" w14:textId="2F6B6BBC" w:rsidR="002852E3" w:rsidRDefault="001C096D" w:rsidP="001C096D">
      <w:r>
        <w:t xml:space="preserve">Sventājas upe </w:t>
      </w:r>
      <w:r w:rsidR="00C0067A">
        <w:t>tiek izmantota</w:t>
      </w:r>
      <w:r>
        <w:t xml:space="preserve"> laivošanai (vairāk pavasarī/rudenī) un makšķerēšanai. </w:t>
      </w:r>
    </w:p>
    <w:p w14:paraId="1F921A4C" w14:textId="77777777" w:rsidR="00DC3B89" w:rsidRPr="00525078" w:rsidRDefault="00DC3B89">
      <w:pPr>
        <w:jc w:val="left"/>
        <w:rPr>
          <w:b/>
          <w:bCs/>
          <w:sz w:val="28"/>
          <w:szCs w:val="28"/>
          <w:highlight w:val="lightGray"/>
        </w:rPr>
      </w:pPr>
      <w:r w:rsidRPr="00525078">
        <w:rPr>
          <w:highlight w:val="lightGray"/>
        </w:rPr>
        <w:br w:type="page"/>
      </w:r>
    </w:p>
    <w:p w14:paraId="43078E1B" w14:textId="77777777" w:rsidR="00DC3B89" w:rsidRDefault="00DC3B89" w:rsidP="00957E36">
      <w:pPr>
        <w:pStyle w:val="Heading1"/>
        <w:numPr>
          <w:ilvl w:val="0"/>
          <w:numId w:val="3"/>
        </w:numPr>
      </w:pPr>
      <w:bookmarkStart w:id="24" w:name="_Toc40427201"/>
      <w:r>
        <w:lastRenderedPageBreak/>
        <w:t>daļa. Aizsargājamās teritorijas novērtējums</w:t>
      </w:r>
      <w:bookmarkEnd w:id="24"/>
    </w:p>
    <w:p w14:paraId="13E37A01" w14:textId="77777777" w:rsidR="00DC3B89" w:rsidRPr="00957E36" w:rsidRDefault="00DC3B89" w:rsidP="00957E36"/>
    <w:p w14:paraId="18CC23D3" w14:textId="283710B3" w:rsidR="00DC3B89" w:rsidRPr="000C6B12" w:rsidRDefault="00DC3B89" w:rsidP="000C6B12">
      <w:pPr>
        <w:pStyle w:val="Heading2"/>
        <w:numPr>
          <w:ilvl w:val="1"/>
          <w:numId w:val="3"/>
        </w:numPr>
      </w:pPr>
      <w:bookmarkStart w:id="25" w:name="_Toc40427202"/>
      <w:r w:rsidRPr="000C6B12">
        <w:t>Aizsargājamā teritorija kā vienota dabas aizsardzības vērtība un faktori, kas to ietekmē, tai skaitā iespējamo draudu izvērtējums</w:t>
      </w:r>
      <w:bookmarkEnd w:id="25"/>
    </w:p>
    <w:p w14:paraId="6A87169D" w14:textId="77777777" w:rsidR="00DC3B89" w:rsidRPr="00F02365" w:rsidRDefault="00F02365" w:rsidP="00DF3ED6">
      <w:pPr>
        <w:rPr>
          <w:b/>
          <w:i/>
        </w:rPr>
      </w:pPr>
      <w:r w:rsidRPr="00F02365">
        <w:rPr>
          <w:b/>
          <w:i/>
        </w:rPr>
        <w:t>Dabas aizsardzības vērtības</w:t>
      </w:r>
    </w:p>
    <w:p w14:paraId="5B7B7161" w14:textId="3BA8C85A" w:rsidR="00DC3B89" w:rsidRPr="00E21E4D" w:rsidRDefault="00DC3B89" w:rsidP="00E21E4D">
      <w:pPr>
        <w:spacing w:before="0" w:after="160" w:line="259" w:lineRule="auto"/>
      </w:pPr>
      <w:r>
        <w:t xml:space="preserve">DL </w:t>
      </w:r>
      <w:r w:rsidR="001C1ED3">
        <w:t>“Sventājas upes ieleja”</w:t>
      </w:r>
      <w:r w:rsidRPr="00E21E4D">
        <w:t xml:space="preserve"> vērtības nosaka Sventājas upe ar tās ieleju</w:t>
      </w:r>
      <w:r w:rsidR="00D553A1">
        <w:t xml:space="preserve">, kā centrālo asi, </w:t>
      </w:r>
      <w:r w:rsidR="00D553A1" w:rsidRPr="00D553A1">
        <w:t>kurā atrodams</w:t>
      </w:r>
      <w:r w:rsidRPr="00D553A1">
        <w:t xml:space="preserve"> 2</w:t>
      </w:r>
      <w:r w:rsidR="00D553A1" w:rsidRPr="00D553A1">
        <w:t>1 dažāds ES nozīmes biotops</w:t>
      </w:r>
      <w:r w:rsidRPr="00D553A1">
        <w:t>. Salīdzinoši nelielajā lieguma platībā, ko veido šaura – lineāra</w:t>
      </w:r>
      <w:r w:rsidRPr="00E21E4D">
        <w:t xml:space="preserve"> josla gar upes vienu krastu, izveidojušās daudzveidīgas aug</w:t>
      </w:r>
      <w:r>
        <w:t>te</w:t>
      </w:r>
      <w:r w:rsidRPr="00E21E4D">
        <w:t>nes un lokāli reljefa un mikroreljefa apstākļi, kas nosaka daudzveidīgo un dažādu ES biotopu</w:t>
      </w:r>
      <w:r>
        <w:t>,</w:t>
      </w:r>
      <w:r w:rsidRPr="00E21E4D">
        <w:t xml:space="preserve"> un ar tiem saistīto</w:t>
      </w:r>
      <w:r>
        <w:t>,</w:t>
      </w:r>
      <w:r w:rsidRPr="00E21E4D">
        <w:t xml:space="preserve"> sugu sabiedrību skaitu.</w:t>
      </w:r>
    </w:p>
    <w:p w14:paraId="29B9891B" w14:textId="551AF491" w:rsidR="00DC3B89" w:rsidRPr="00E21E4D" w:rsidRDefault="000F0EB7" w:rsidP="00E21E4D">
      <w:pPr>
        <w:spacing w:before="0" w:after="160" w:line="259" w:lineRule="auto"/>
      </w:pPr>
      <w:r>
        <w:t>Liegumā pārstāvētas dažādas</w:t>
      </w:r>
      <w:r w:rsidR="00DC3B89" w:rsidRPr="00E21E4D">
        <w:t xml:space="preserve"> </w:t>
      </w:r>
      <w:r>
        <w:t>biotopu grupas</w:t>
      </w:r>
      <w:r w:rsidR="00F8225D">
        <w:t xml:space="preserve"> – meži, zālāji,</w:t>
      </w:r>
      <w:r w:rsidR="00DC3B89" w:rsidRPr="00E21E4D">
        <w:t xml:space="preserve"> upe un tās krasts. Augšņu dažādība, klimats un citi abiotiskie faktori nosaka lielo veģetācijas daudzveidību un ar tām saistītās sugu sabiedrības, tajā skaitā tādas retas</w:t>
      </w:r>
      <w:r w:rsidR="001F1A01">
        <w:t xml:space="preserve"> un īpaši aizsargājamas</w:t>
      </w:r>
      <w:r w:rsidR="00DC3B89" w:rsidRPr="00E21E4D">
        <w:t xml:space="preserve"> sugas, kā piemēram, mieturu mugurene</w:t>
      </w:r>
      <w:r w:rsidR="00F02365">
        <w:t xml:space="preserve"> </w:t>
      </w:r>
      <w:r w:rsidR="00F02365" w:rsidRPr="00F02365">
        <w:rPr>
          <w:i/>
        </w:rPr>
        <w:t>Pol</w:t>
      </w:r>
      <w:r w:rsidR="00F02365">
        <w:rPr>
          <w:i/>
        </w:rPr>
        <w:t>ygonatum vertticillatum</w:t>
      </w:r>
      <w:r w:rsidR="00DC3B89" w:rsidRPr="00E21E4D">
        <w:t xml:space="preserve"> un krāsu zeltlape</w:t>
      </w:r>
      <w:r w:rsidR="00F02365">
        <w:t xml:space="preserve"> </w:t>
      </w:r>
      <w:r w:rsidR="00F02365" w:rsidRPr="00F02365">
        <w:rPr>
          <w:i/>
        </w:rPr>
        <w:t>Serratula tinctoria</w:t>
      </w:r>
      <w:r w:rsidR="00DC3B89" w:rsidRPr="00E21E4D">
        <w:t>, kas ir raksturīgas tikai dienvidrietumu Latvijā, kamēr parastais skābardis</w:t>
      </w:r>
      <w:r w:rsidR="00674A3C">
        <w:t xml:space="preserve"> </w:t>
      </w:r>
      <w:r w:rsidR="00674A3C" w:rsidRPr="00674A3C">
        <w:rPr>
          <w:i/>
        </w:rPr>
        <w:t>Carpinus betulus</w:t>
      </w:r>
      <w:r w:rsidR="00DC3B89" w:rsidRPr="00E21E4D">
        <w:t xml:space="preserve"> sasniedz sava areāla ziemeļu robežu. Zālājos un virsājos </w:t>
      </w:r>
      <w:r w:rsidR="006956E6">
        <w:t>konstatētajām</w:t>
      </w:r>
      <w:r w:rsidR="006956E6" w:rsidRPr="00E21E4D">
        <w:t xml:space="preserve"> </w:t>
      </w:r>
      <w:r w:rsidR="00DC3B89" w:rsidRPr="00E21E4D">
        <w:t>augu sugām – mazajai pūtelei</w:t>
      </w:r>
      <w:r w:rsidR="00674A3C" w:rsidRPr="00674A3C">
        <w:t xml:space="preserve"> </w:t>
      </w:r>
      <w:r w:rsidR="00674A3C" w:rsidRPr="00674A3C">
        <w:rPr>
          <w:i/>
        </w:rPr>
        <w:t>Filago minima</w:t>
      </w:r>
      <w:r w:rsidR="00DC3B89" w:rsidRPr="00E21E4D">
        <w:t xml:space="preserve"> un kailajai sinepītei</w:t>
      </w:r>
      <w:r w:rsidR="00674A3C" w:rsidRPr="00674A3C">
        <w:t xml:space="preserve"> </w:t>
      </w:r>
      <w:r w:rsidR="00674A3C" w:rsidRPr="00674A3C">
        <w:rPr>
          <w:i/>
        </w:rPr>
        <w:t>Teesdalia nudicaulis</w:t>
      </w:r>
      <w:r w:rsidR="00674A3C">
        <w:t xml:space="preserve"> </w:t>
      </w:r>
      <w:r w:rsidR="00DC3B89" w:rsidRPr="00E21E4D">
        <w:t xml:space="preserve"> Latvijā zināmas tikai dažas atradnes. Viena no sugām – šķēplapu ķiverene</w:t>
      </w:r>
      <w:r w:rsidR="00674A3C">
        <w:t xml:space="preserve"> </w:t>
      </w:r>
      <w:r w:rsidR="00674A3C" w:rsidRPr="00674A3C">
        <w:rPr>
          <w:i/>
        </w:rPr>
        <w:t>Scutellaria hastifolia</w:t>
      </w:r>
      <w:r w:rsidR="00DC3B89" w:rsidRPr="00E21E4D">
        <w:t>, Latvijā sastopama tikai Sventājas upes palienē. Dzīvot</w:t>
      </w:r>
      <w:r w:rsidR="00DC3B89">
        <w:t>ņu un biotopu daudzveidība nosak</w:t>
      </w:r>
      <w:r w:rsidR="00DC3B89" w:rsidRPr="00E21E4D">
        <w:t>a arī dzīvnieku sugu dažādību. Konstatētas vairākas retas un aizsargājamas dzīvnieku sugas: grieze</w:t>
      </w:r>
      <w:r w:rsidR="001F1A01">
        <w:t xml:space="preserve"> </w:t>
      </w:r>
      <w:r w:rsidR="001F1A01" w:rsidRPr="00305E1D">
        <w:rPr>
          <w:i/>
        </w:rPr>
        <w:t>Crex crex</w:t>
      </w:r>
      <w:r w:rsidR="00DC3B89" w:rsidRPr="00E21E4D">
        <w:t xml:space="preserve">, kā arī </w:t>
      </w:r>
      <w:r w:rsidR="00613C8F">
        <w:t>vairāka</w:t>
      </w:r>
      <w:r w:rsidR="00613C8F" w:rsidRPr="00E21E4D">
        <w:t xml:space="preserve">s </w:t>
      </w:r>
      <w:r w:rsidR="00DC3B89">
        <w:t>bezmugurkaulnieku</w:t>
      </w:r>
      <w:r w:rsidR="00DC3B89" w:rsidRPr="00E21E4D">
        <w:t xml:space="preserve"> sugas.</w:t>
      </w:r>
    </w:p>
    <w:p w14:paraId="4DCD95BE" w14:textId="4907F432" w:rsidR="00DC3B89" w:rsidRPr="00E21E4D" w:rsidRDefault="00DC3B89" w:rsidP="00E21E4D">
      <w:pPr>
        <w:spacing w:before="0" w:after="160" w:line="259" w:lineRule="auto"/>
        <w:rPr>
          <w:iCs/>
        </w:rPr>
      </w:pPr>
      <w:r w:rsidRPr="00E21E4D">
        <w:t>L</w:t>
      </w:r>
      <w:r>
        <w:t>iegumā svarīgi saglabāt daudzvei</w:t>
      </w:r>
      <w:r w:rsidRPr="00E21E4D">
        <w:t>dīgo</w:t>
      </w:r>
      <w:r>
        <w:t>s</w:t>
      </w:r>
      <w:r w:rsidRPr="00E21E4D">
        <w:t xml:space="preserve"> biotopus, retās sugas un kultūrvēsturiskās vērtības. Liegumu teju vis</w:t>
      </w:r>
      <w:r>
        <w:t>ā</w:t>
      </w:r>
      <w:r w:rsidRPr="00E21E4D">
        <w:t xml:space="preserve"> platībā klāj dažādi ES nozīmes biotopi, no kuriem</w:t>
      </w:r>
      <w:r w:rsidR="00613C8F">
        <w:t xml:space="preserve"> Latvijas mērogā reti un</w:t>
      </w:r>
      <w:r w:rsidRPr="00E21E4D">
        <w:t xml:space="preserve"> izceļami</w:t>
      </w:r>
      <w:r w:rsidR="00613C8F">
        <w:t xml:space="preserve"> (ar pasvītrojumu)</w:t>
      </w:r>
      <w:r w:rsidRPr="00E21E4D">
        <w:t xml:space="preserve">: </w:t>
      </w:r>
      <w:r w:rsidRPr="00305E1D">
        <w:rPr>
          <w:bCs/>
          <w:iCs/>
          <w:u w:val="single"/>
        </w:rPr>
        <w:t xml:space="preserve">2330 </w:t>
      </w:r>
      <w:r w:rsidRPr="00305E1D">
        <w:rPr>
          <w:bCs/>
          <w:i/>
          <w:iCs/>
          <w:u w:val="single"/>
        </w:rPr>
        <w:t>Klajas iekšzemes kāpas</w:t>
      </w:r>
      <w:r w:rsidRPr="00305E1D">
        <w:rPr>
          <w:bCs/>
          <w:iCs/>
          <w:u w:val="single"/>
        </w:rPr>
        <w:t xml:space="preserve">, 6120* </w:t>
      </w:r>
      <w:r w:rsidRPr="00305E1D">
        <w:rPr>
          <w:bCs/>
          <w:i/>
          <w:iCs/>
          <w:u w:val="single"/>
        </w:rPr>
        <w:t>Smiltāju zālāji</w:t>
      </w:r>
      <w:r w:rsidRPr="00305E1D">
        <w:rPr>
          <w:bCs/>
          <w:iCs/>
          <w:u w:val="single"/>
        </w:rPr>
        <w:t xml:space="preserve">, 4030 </w:t>
      </w:r>
      <w:r w:rsidRPr="00305E1D">
        <w:rPr>
          <w:bCs/>
          <w:i/>
          <w:iCs/>
          <w:u w:val="single"/>
        </w:rPr>
        <w:t>Sausi virsāji</w:t>
      </w:r>
      <w:r w:rsidRPr="00305E1D">
        <w:rPr>
          <w:bCs/>
          <w:iCs/>
          <w:u w:val="single"/>
        </w:rPr>
        <w:t xml:space="preserve">, </w:t>
      </w:r>
      <w:r w:rsidRPr="00305E1D">
        <w:rPr>
          <w:iCs/>
          <w:u w:val="single"/>
        </w:rPr>
        <w:t xml:space="preserve">6230* </w:t>
      </w:r>
      <w:r w:rsidRPr="00305E1D">
        <w:rPr>
          <w:i/>
          <w:iCs/>
          <w:u w:val="single"/>
        </w:rPr>
        <w:t>Vilkakūlas (tukšaiņu) zālāji</w:t>
      </w:r>
      <w:r w:rsidRPr="00305E1D">
        <w:rPr>
          <w:iCs/>
          <w:u w:val="single"/>
        </w:rPr>
        <w:t xml:space="preserve">, 6510 </w:t>
      </w:r>
      <w:r w:rsidRPr="00305E1D">
        <w:rPr>
          <w:i/>
          <w:iCs/>
          <w:u w:val="single"/>
        </w:rPr>
        <w:t>Mēreni mitras pļavas</w:t>
      </w:r>
      <w:r w:rsidRPr="00E21E4D">
        <w:rPr>
          <w:iCs/>
        </w:rPr>
        <w:t>, 6450</w:t>
      </w:r>
      <w:r>
        <w:rPr>
          <w:iCs/>
        </w:rPr>
        <w:t xml:space="preserve"> </w:t>
      </w:r>
      <w:r w:rsidRPr="00C834E5">
        <w:rPr>
          <w:i/>
          <w:iCs/>
        </w:rPr>
        <w:t>Palieņu zālāji</w:t>
      </w:r>
      <w:r w:rsidRPr="00E21E4D">
        <w:rPr>
          <w:iCs/>
        </w:rPr>
        <w:t xml:space="preserve">, </w:t>
      </w:r>
      <w:r w:rsidRPr="00E21E4D">
        <w:rPr>
          <w:bCs/>
          <w:iCs/>
        </w:rPr>
        <w:t>6530*</w:t>
      </w:r>
      <w:r>
        <w:rPr>
          <w:bCs/>
          <w:iCs/>
        </w:rPr>
        <w:t xml:space="preserve"> </w:t>
      </w:r>
      <w:r w:rsidRPr="00C834E5">
        <w:rPr>
          <w:bCs/>
          <w:i/>
          <w:iCs/>
        </w:rPr>
        <w:t>Parkveida pļavas un ganības t.sk. ar parasto skābardi</w:t>
      </w:r>
      <w:r w:rsidRPr="00E21E4D">
        <w:rPr>
          <w:bCs/>
          <w:iCs/>
        </w:rPr>
        <w:t xml:space="preserve">, </w:t>
      </w:r>
      <w:r w:rsidRPr="00E21E4D">
        <w:rPr>
          <w:iCs/>
        </w:rPr>
        <w:t>9180*</w:t>
      </w:r>
      <w:r>
        <w:rPr>
          <w:iCs/>
        </w:rPr>
        <w:t xml:space="preserve"> </w:t>
      </w:r>
      <w:r w:rsidRPr="00C834E5">
        <w:rPr>
          <w:bCs/>
          <w:i/>
          <w:iCs/>
        </w:rPr>
        <w:t>N</w:t>
      </w:r>
      <w:r w:rsidRPr="00C834E5">
        <w:rPr>
          <w:i/>
          <w:iCs/>
        </w:rPr>
        <w:t>ogāžu un gravu meži</w:t>
      </w:r>
      <w:r w:rsidRPr="00E21E4D">
        <w:rPr>
          <w:iCs/>
        </w:rPr>
        <w:t>, 91E0*</w:t>
      </w:r>
      <w:r>
        <w:rPr>
          <w:iCs/>
        </w:rPr>
        <w:t xml:space="preserve"> </w:t>
      </w:r>
      <w:r w:rsidRPr="00C834E5">
        <w:rPr>
          <w:i/>
          <w:iCs/>
        </w:rPr>
        <w:t>Aluviāli krastmalu un palieņu meži</w:t>
      </w:r>
      <w:r w:rsidRPr="00E21E4D">
        <w:rPr>
          <w:iCs/>
        </w:rPr>
        <w:t xml:space="preserve">, pati Sventājas upe – </w:t>
      </w:r>
      <w:r>
        <w:t xml:space="preserve">3260 </w:t>
      </w:r>
      <w:r w:rsidRPr="00C834E5">
        <w:rPr>
          <w:i/>
        </w:rPr>
        <w:t>Upju straujteces un dabiski upju posmi</w:t>
      </w:r>
      <w:r w:rsidRPr="00C834E5">
        <w:rPr>
          <w:iCs/>
        </w:rPr>
        <w:t>,</w:t>
      </w:r>
      <w:r w:rsidRPr="00E21E4D">
        <w:rPr>
          <w:iCs/>
        </w:rPr>
        <w:t xml:space="preserve"> kā arī </w:t>
      </w:r>
      <w:r w:rsidRPr="00305E1D">
        <w:rPr>
          <w:iCs/>
          <w:u w:val="single"/>
        </w:rPr>
        <w:t xml:space="preserve">9160 </w:t>
      </w:r>
      <w:r w:rsidR="001935C3" w:rsidRPr="00305E1D">
        <w:rPr>
          <w:i/>
          <w:iCs/>
          <w:u w:val="single"/>
        </w:rPr>
        <w:t>Ozolu meži (ar skābardi)</w:t>
      </w:r>
      <w:r w:rsidRPr="00E21E4D">
        <w:rPr>
          <w:iCs/>
        </w:rPr>
        <w:t>. Īpaši interesantas un bioloģiski vērtīgas</w:t>
      </w:r>
      <w:r w:rsidR="00613C8F">
        <w:rPr>
          <w:iCs/>
        </w:rPr>
        <w:t xml:space="preserve">, </w:t>
      </w:r>
      <w:r w:rsidR="00613C8F" w:rsidRPr="00613C8F">
        <w:rPr>
          <w:iCs/>
        </w:rPr>
        <w:t>vērtējot no augu sugu sastāva, kultūrvēsturiskā un ainaviskā skatījuma</w:t>
      </w:r>
      <w:r w:rsidR="00613C8F">
        <w:rPr>
          <w:iCs/>
        </w:rPr>
        <w:t>,</w:t>
      </w:r>
      <w:r w:rsidRPr="00E21E4D">
        <w:rPr>
          <w:iCs/>
        </w:rPr>
        <w:t xml:space="preserve"> ir platības (posmi):</w:t>
      </w:r>
    </w:p>
    <w:p w14:paraId="62F6780E" w14:textId="77777777" w:rsidR="00DC3B89" w:rsidRPr="00EC3B6E" w:rsidRDefault="00DC3B89" w:rsidP="000C6B12">
      <w:pPr>
        <w:pStyle w:val="Sarakstarindkopa1"/>
        <w:numPr>
          <w:ilvl w:val="0"/>
          <w:numId w:val="6"/>
        </w:numPr>
        <w:spacing w:before="0" w:after="160" w:line="259" w:lineRule="auto"/>
      </w:pPr>
      <w:r w:rsidRPr="00EC3B6E">
        <w:t>platlapju (ozolu un liepu) audzes lieguma ziemeļu daļā;</w:t>
      </w:r>
    </w:p>
    <w:p w14:paraId="2468AFB7" w14:textId="77777777" w:rsidR="00DC3B89" w:rsidRPr="00EC3B6E" w:rsidRDefault="00DC3B89" w:rsidP="000C6B12">
      <w:pPr>
        <w:pStyle w:val="Sarakstarindkopa1"/>
        <w:numPr>
          <w:ilvl w:val="0"/>
          <w:numId w:val="6"/>
        </w:numPr>
        <w:spacing w:before="0" w:after="160" w:line="259" w:lineRule="auto"/>
      </w:pPr>
      <w:r w:rsidRPr="00EC3B6E">
        <w:t>ozolu – sk</w:t>
      </w:r>
      <w:r>
        <w:t>ābaržu audzes pie “Laipniekiem”</w:t>
      </w:r>
      <w:r w:rsidRPr="00EC3B6E">
        <w:t>;</w:t>
      </w:r>
    </w:p>
    <w:p w14:paraId="5F29D845" w14:textId="77777777" w:rsidR="00DC3B89" w:rsidRPr="00EC3B6E" w:rsidRDefault="00DC3B89" w:rsidP="000C6B12">
      <w:pPr>
        <w:pStyle w:val="Sarakstarindkopa1"/>
        <w:numPr>
          <w:ilvl w:val="0"/>
          <w:numId w:val="6"/>
        </w:numPr>
        <w:spacing w:before="0" w:after="160" w:line="259" w:lineRule="auto"/>
      </w:pPr>
      <w:r w:rsidRPr="00EC3B6E">
        <w:t>smiltāju un priežu audze starp Sventājas upi un Rucavas Muižas kalnu;</w:t>
      </w:r>
    </w:p>
    <w:p w14:paraId="635AB245" w14:textId="77777777" w:rsidR="00DC3B89" w:rsidRPr="00EC3B6E" w:rsidRDefault="00DC3B89" w:rsidP="000C6B12">
      <w:pPr>
        <w:pStyle w:val="Sarakstarindkopa1"/>
        <w:numPr>
          <w:ilvl w:val="0"/>
          <w:numId w:val="6"/>
        </w:numPr>
        <w:spacing w:before="0" w:after="160" w:line="259" w:lineRule="auto"/>
      </w:pPr>
      <w:r w:rsidRPr="00EC3B6E">
        <w:t>virsāji un zālāji lejpus “</w:t>
      </w:r>
      <w:r w:rsidR="00674A3C">
        <w:t>Tīdiem</w:t>
      </w:r>
      <w:r w:rsidRPr="00EC3B6E">
        <w:t xml:space="preserve">”. </w:t>
      </w:r>
    </w:p>
    <w:p w14:paraId="2975EDCA" w14:textId="73D75777" w:rsidR="00DC3B89" w:rsidRDefault="00DC3B89" w:rsidP="00FF51D6">
      <w:pPr>
        <w:spacing w:before="0" w:after="160" w:line="259" w:lineRule="auto"/>
      </w:pPr>
      <w:r>
        <w:t>DL</w:t>
      </w:r>
      <w:r w:rsidRPr="00EC3B6E">
        <w:t xml:space="preserve"> teritorija ir ļoti nozīmīga zālāju biotopu savstarpējās savienotības (</w:t>
      </w:r>
      <w:r w:rsidRPr="00EC3B6E">
        <w:rPr>
          <w:i/>
        </w:rPr>
        <w:t>connectivity</w:t>
      </w:r>
      <w:r w:rsidRPr="00EC3B6E">
        <w:t>) nodrošināšanai un kā sugu izplatīšanās ekoloģiskais koridors Kurzemes ģeobotāniskā rajona dienvidu daļā, kā arī starpvalstu mērogā (Latvija-Lietuva).</w:t>
      </w:r>
    </w:p>
    <w:p w14:paraId="2C30275D" w14:textId="24E6219F" w:rsidR="00986CB1" w:rsidRDefault="00986CB1" w:rsidP="00986CB1">
      <w:r w:rsidRPr="00986CB1">
        <w:t xml:space="preserve">DL teritorijā Sventājas upe novērtēta kā ES </w:t>
      </w:r>
      <w:r w:rsidR="00613C8F">
        <w:t>nozīmes</w:t>
      </w:r>
      <w:r w:rsidR="00613C8F" w:rsidRPr="00986CB1">
        <w:t xml:space="preserve"> </w:t>
      </w:r>
      <w:r w:rsidRPr="00986CB1">
        <w:t xml:space="preserve">biotops 3260 </w:t>
      </w:r>
      <w:r w:rsidRPr="002D44EE">
        <w:rPr>
          <w:i/>
        </w:rPr>
        <w:t>Upju straujteces un dabiski upju posmi</w:t>
      </w:r>
      <w:r w:rsidRPr="00986CB1">
        <w:t xml:space="preserve">. Sventāja DL teritorijā atbilst </w:t>
      </w:r>
      <w:r w:rsidR="00613C8F">
        <w:t xml:space="preserve">ES nozīmes biotopa </w:t>
      </w:r>
      <w:r w:rsidRPr="00986CB1">
        <w:t>3260</w:t>
      </w:r>
      <w:r w:rsidR="006956E6">
        <w:t xml:space="preserve"> </w:t>
      </w:r>
      <w:r w:rsidRPr="00986CB1">
        <w:t>2</w:t>
      </w:r>
      <w:r w:rsidR="006956E6">
        <w:t>.</w:t>
      </w:r>
      <w:r w:rsidR="006355BE">
        <w:t> </w:t>
      </w:r>
      <w:r w:rsidRPr="00986CB1">
        <w:t>variantam, kas nozīmē to, ka upe ir dabiska, bet tās st</w:t>
      </w:r>
      <w:r w:rsidR="006355BE">
        <w:t>raumes ātrums ir lēnāks par 0,2 </w:t>
      </w:r>
      <w:r w:rsidRPr="00986CB1">
        <w:t xml:space="preserve">m/s un galvenais gultnes substrātu veidojošais materiāls ir smilts. Sventāja ir salīdzinoši dziļa upe – </w:t>
      </w:r>
      <w:r w:rsidR="006355BE">
        <w:t>tās vidējais dziļums ir 1 – 1,5 </w:t>
      </w:r>
      <w:r w:rsidRPr="00986CB1">
        <w:t>m. Vispārīgā gadījumā, Latvijā ūdensteču ūdens kustību bremzē sedimentu uzkrāšanās, ko nereti veicina apkārtējo teritoriju meliorācija (grāvju tīrīšana), upē sakritušie koki, kas funkcionē kā “ķērāji” un pastiprinātā bebru</w:t>
      </w:r>
      <w:r w:rsidR="00F8225D">
        <w:t xml:space="preserve"> darbība. </w:t>
      </w:r>
      <w:r w:rsidR="002D44EE">
        <w:t>Jāuzsver, ka</w:t>
      </w:r>
      <w:r w:rsidRPr="00986CB1">
        <w:t xml:space="preserve"> Sventājas upē, dabas lieguma posmā, nav reģistrēta izteikta sedimentu uzkrāšanās upē, upē sakritušie koki būtiski upes ūdens kustību nebremzē, kā arī nav reģistrēta </w:t>
      </w:r>
      <w:r w:rsidR="006355BE">
        <w:t>aktīva bebru darbība. Piemēram,</w:t>
      </w:r>
      <w:r w:rsidRPr="00986CB1">
        <w:t xml:space="preserve"> upē iekritušo koku daudzums uzskatāms par optimālu un nekādi regulāri, </w:t>
      </w:r>
      <w:r w:rsidRPr="00986CB1">
        <w:lastRenderedPageBreak/>
        <w:t>mērķtiecīgi apsaimniekošanas pasākumi, no biotopu apsaimniekošanas viedokļa</w:t>
      </w:r>
      <w:r w:rsidR="002D44EE">
        <w:t>,</w:t>
      </w:r>
      <w:r w:rsidRPr="00986CB1">
        <w:t xml:space="preserve"> nav nepieciešami. No otras puses, Sventājas upē Rucavas novada pašvaldība nākotnē vēlas attīstīt ūdens tūrismu un padarīt upi draudzīgu laivotājiem, kā rezultātā lielāks upē iekritušo koku skaits</w:t>
      </w:r>
      <w:r w:rsidR="002D44EE">
        <w:t>,</w:t>
      </w:r>
      <w:r w:rsidRPr="00986CB1">
        <w:t xml:space="preserve"> atsevišķās vietās</w:t>
      </w:r>
      <w:r w:rsidR="002D44EE">
        <w:t>,</w:t>
      </w:r>
      <w:r w:rsidRPr="00986CB1">
        <w:t xml:space="preserve"> varētu būt traucējošais faktors, tādēļ, dabas lieguma teritorijā, būtu pieļaujama </w:t>
      </w:r>
      <w:r w:rsidR="005958E3">
        <w:t>atsevišķu</w:t>
      </w:r>
      <w:r w:rsidR="005958E3" w:rsidRPr="00986CB1">
        <w:t xml:space="preserve"> </w:t>
      </w:r>
      <w:r w:rsidRPr="00986CB1">
        <w:t>koku sagāzumu vai atsevišķu lielāku koku izvākšana ūdens tūrisma maršruta nodrošināšanai. Arī upē un upes piekrastē konstatētā neliel</w:t>
      </w:r>
      <w:r w:rsidR="002D44EE">
        <w:t>ā</w:t>
      </w:r>
      <w:r w:rsidRPr="00986CB1">
        <w:t xml:space="preserve"> bebru darbība, Sventājas gadījumā, nav uzskatāma par būtisku problēmu.</w:t>
      </w:r>
      <w:r w:rsidR="006355BE">
        <w:t xml:space="preserve"> Tā kā upe ir gana dziļa (1-1,5 </w:t>
      </w:r>
      <w:r w:rsidRPr="00986CB1">
        <w:t>m), tad bebriem nav nepieciešams celt dambjus ūdenslīmeņa paaugstināšanai, tāpēc līdz šim bebru dambji upē nav reģistrēti</w:t>
      </w:r>
      <w:r w:rsidR="002D44EE">
        <w:t>.</w:t>
      </w:r>
      <w:r w:rsidRPr="00986CB1">
        <w:t xml:space="preserve"> Galvenās problēmas saistītas ar upes piekrastē nograuztajiem kokiem, kuri iekrīt upē, un tādējādi var atsevišķās vietās kavēt straumi vai arī veidot koku sagāzumus, un bebru izraktajām alām, kā rezultātā upē nonāk augsnes daļiņas un ar tām kopā papildus tiek ienestas arī barības vielas. Pēc literatūrā pieejamās informācijas bebru darbības ierobežošana nepieciešama, ja lēnajās upēs, pie kādām pieder arī Sventāja, 1</w:t>
      </w:r>
      <w:r w:rsidR="006355BE">
        <w:t> </w:t>
      </w:r>
      <w:r w:rsidRPr="00986CB1">
        <w:t>km garā posmā ir vairāk par vienu bebru radītu aizsprostu (Urtāns, 2017).</w:t>
      </w:r>
    </w:p>
    <w:p w14:paraId="4E62F17A" w14:textId="7D2C0A8A" w:rsidR="002D44EE" w:rsidRDefault="002D44EE" w:rsidP="00986CB1">
      <w:r>
        <w:t>DL</w:t>
      </w:r>
      <w:r w:rsidRPr="002D44EE">
        <w:t xml:space="preserve"> īpaši jāizceļ </w:t>
      </w:r>
      <w:r>
        <w:t xml:space="preserve">dabisko zālāju biotopi, </w:t>
      </w:r>
      <w:r w:rsidRPr="002D44EE">
        <w:t xml:space="preserve">kur sausajos zālājos atsevišķus ieslēgumus veido klajas iekšzemes kāpas labā un izcilā kvalitātē, atsevišķus ieslēgumus veido arī sausi virsāji. </w:t>
      </w:r>
      <w:r>
        <w:t xml:space="preserve">Reti un īpaši ir arī </w:t>
      </w:r>
      <w:r w:rsidRPr="002D44EE">
        <w:t>sausie priežu meži, kas izveidojušies</w:t>
      </w:r>
      <w:r w:rsidR="006956E6">
        <w:t>,</w:t>
      </w:r>
      <w:r w:rsidRPr="002D44EE">
        <w:t xml:space="preserve"> aizaugot klajajām platībām, šajās kokaudzēs vērojamas ķērpjiem bagātu priežu mežu pazīmes ar izteiktu parastā kadiķa </w:t>
      </w:r>
      <w:r w:rsidRPr="002D44EE">
        <w:rPr>
          <w:i/>
        </w:rPr>
        <w:t>Juniperus communis</w:t>
      </w:r>
      <w:r>
        <w:t xml:space="preserve"> īpatsvaru. B</w:t>
      </w:r>
      <w:r w:rsidRPr="002D44EE">
        <w:t>ioloģiski vērtīgi ir nogāžu un gravu meži, kas izveidojušies Sventājas upes iel</w:t>
      </w:r>
      <w:r>
        <w:t>ejas nogāzē, šie meži ir dažādi:</w:t>
      </w:r>
      <w:r w:rsidRPr="002D44EE">
        <w:t xml:space="preserve"> daļa attīstījušies netraucēti, daļa savulaik retināti, tādējādi ietekmējot kokaudzes struktūras; nogāžu un gravu mežiem raksturīga barības vielām bagātu augteņu zemsedze; gar upi, vietās, ar dabiskajiem zālājiem mijās aluviāli krastmalu un palieņu meži, kas attīstījušies dabiski. </w:t>
      </w:r>
    </w:p>
    <w:p w14:paraId="44D6B53B" w14:textId="62D939AA" w:rsidR="002D44EE" w:rsidRPr="00660740" w:rsidRDefault="006355BE" w:rsidP="00986CB1">
      <w:r>
        <w:t>Kopumā</w:t>
      </w:r>
      <w:r w:rsidR="002D44EE" w:rsidRPr="002D44EE">
        <w:t xml:space="preserve"> Sventājas ielejas augstā ES nozīmes biotopu dažādība</w:t>
      </w:r>
      <w:r w:rsidR="0042066C">
        <w:t>,</w:t>
      </w:r>
      <w:r w:rsidR="002D44EE" w:rsidRPr="002D44EE">
        <w:t xml:space="preserve"> salīdzinoši nelielajā platībā</w:t>
      </w:r>
      <w:r w:rsidR="0042066C">
        <w:t>,</w:t>
      </w:r>
      <w:r w:rsidR="002D44EE" w:rsidRPr="002D44EE">
        <w:t xml:space="preserve"> ir vērtējama kā </w:t>
      </w:r>
      <w:r w:rsidR="0042066C">
        <w:t>īpaša vērtība gan reģionā, gan valstī kopumā,</w:t>
      </w:r>
      <w:r w:rsidR="002D44EE" w:rsidRPr="002D44EE">
        <w:t xml:space="preserve"> un nav tiešā veidā salīdzināma ar tradicionāli apsaimniekoto apkārtni</w:t>
      </w:r>
      <w:r w:rsidR="002D44EE">
        <w:t>,</w:t>
      </w:r>
      <w:r w:rsidR="002D44EE" w:rsidRPr="002D44EE">
        <w:t xml:space="preserve"> ārpus </w:t>
      </w:r>
      <w:r w:rsidR="002D44EE">
        <w:t>Sventājas upes ielejai,</w:t>
      </w:r>
      <w:r w:rsidR="002D44EE" w:rsidRPr="002D44EE">
        <w:t xml:space="preserve"> vērtējot lokāli. </w:t>
      </w:r>
      <w:r w:rsidR="002D44EE" w:rsidRPr="00D707BB">
        <w:t>Ievērojot, ka dabas liegumā, spriežot pēc augāja struktūrām, nenotiek aktīva zālāju noganīšana un/vai pļaušana, tie ir salīdzinoši labā kvalitātē, kas skaidrojams ar to dabiskumu un dominējošo sauso augteni, tādējādi, palēninot to aizaugšanu. Vietām, kur reģistrētas klajas iekšzemes kāpas, augšanas apstākļi</w:t>
      </w:r>
      <w:r w:rsidR="0042066C" w:rsidRPr="00D707BB">
        <w:t xml:space="preserve"> </w:t>
      </w:r>
      <w:r w:rsidR="002D44EE" w:rsidRPr="00D707BB">
        <w:t>ir ti</w:t>
      </w:r>
      <w:r w:rsidR="0042066C" w:rsidRPr="00D707BB">
        <w:t>k sausi</w:t>
      </w:r>
      <w:r w:rsidR="002D44EE" w:rsidRPr="00D707BB">
        <w:t>, ka vērojami atsegti smilts laukumi, kas no biotopa kvalitātes viedokļa ir ļoti labs rādītājs. Tomēr, iztrūkstot</w:t>
      </w:r>
      <w:r w:rsidR="007816CF" w:rsidRPr="00D707BB">
        <w:t xml:space="preserve"> ekoloģiski atbilstošai apsaimniekošanai –</w:t>
      </w:r>
      <w:r w:rsidR="002D44EE" w:rsidRPr="00D707BB">
        <w:t xml:space="preserve"> noganīšanai</w:t>
      </w:r>
      <w:r w:rsidR="007816CF" w:rsidRPr="00D707BB">
        <w:t xml:space="preserve"> un pļaušanai ar savākšanu</w:t>
      </w:r>
      <w:r w:rsidR="002D44EE" w:rsidRPr="00D707BB">
        <w:t xml:space="preserve">, pakāpeniski </w:t>
      </w:r>
      <w:r w:rsidR="007816CF" w:rsidRPr="00D707BB">
        <w:t xml:space="preserve">un pastāvīgi </w:t>
      </w:r>
      <w:r w:rsidR="002D44EE" w:rsidRPr="00D707BB">
        <w:t>sāk dominēt aizaugšanas procesi - ir un veidojas kūla, ciņi, skudru pūžņi, vietām sāk monodominēt atsevišķas augu sugas, tādējādi samazinot biotopu un to ieslēgumu daudzveidību laika gaitā.</w:t>
      </w:r>
      <w:r w:rsidR="007816CF">
        <w:t xml:space="preserve"> J</w:t>
      </w:r>
      <w:r w:rsidR="007816CF" w:rsidRPr="007816CF">
        <w:t xml:space="preserve">a </w:t>
      </w:r>
      <w:r w:rsidR="007816CF">
        <w:t>DA plāna īstenošanas periodā</w:t>
      </w:r>
      <w:r w:rsidR="007816CF" w:rsidRPr="007816CF">
        <w:t xml:space="preserve"> netiks īstenota vēl atklāto zālāju platību aktīva uzturēšana</w:t>
      </w:r>
      <w:r w:rsidR="006956E6">
        <w:t>,</w:t>
      </w:r>
      <w:r w:rsidR="007816CF" w:rsidRPr="007816CF">
        <w:t xml:space="preserve"> pļaujot ar savākšanu un/vai noganot, kā arī aizaugošo platību atjaunošana, tad ir sagaidāma pakāpeniska zālāju un iekšzemes kāpu biotopu aizaugšana.</w:t>
      </w:r>
    </w:p>
    <w:p w14:paraId="7BF35F16" w14:textId="77777777" w:rsidR="00986CB1" w:rsidRPr="008674AF" w:rsidRDefault="00986CB1" w:rsidP="00FF51D6">
      <w:pPr>
        <w:spacing w:before="0" w:after="160" w:line="259" w:lineRule="auto"/>
      </w:pPr>
    </w:p>
    <w:p w14:paraId="4293DA36" w14:textId="77777777" w:rsidR="00F02365" w:rsidRPr="008E778C" w:rsidRDefault="00F02365" w:rsidP="00F02365">
      <w:pPr>
        <w:rPr>
          <w:b/>
          <w:i/>
        </w:rPr>
      </w:pPr>
      <w:r w:rsidRPr="008E778C">
        <w:rPr>
          <w:b/>
          <w:i/>
        </w:rPr>
        <w:t>Ietekmējošie faktori un riski</w:t>
      </w:r>
    </w:p>
    <w:p w14:paraId="3EE79A5C" w14:textId="33605D12" w:rsidR="002A143B" w:rsidRPr="00186968" w:rsidRDefault="002A143B" w:rsidP="002A143B">
      <w:pPr>
        <w:keepNext/>
        <w:keepLines/>
      </w:pPr>
      <w:r w:rsidRPr="00186968">
        <w:t xml:space="preserve">Sventājas upes ieleju ietekmējošie </w:t>
      </w:r>
      <w:r w:rsidR="00361807">
        <w:t>faktori (skatīt 4.</w:t>
      </w:r>
      <w:r w:rsidR="006355BE">
        <w:t> </w:t>
      </w:r>
      <w:r w:rsidRPr="002F3EF1">
        <w:t>tabulu).</w:t>
      </w:r>
    </w:p>
    <w:p w14:paraId="56199290" w14:textId="0D81F8A0" w:rsidR="002A143B" w:rsidRPr="00981E64" w:rsidRDefault="00361807" w:rsidP="002A143B">
      <w:pPr>
        <w:spacing w:after="160" w:line="259" w:lineRule="auto"/>
        <w:ind w:left="360"/>
        <w:jc w:val="left"/>
      </w:pPr>
      <w:r w:rsidRPr="00981E64">
        <w:t>4.</w:t>
      </w:r>
      <w:r w:rsidR="006355BE">
        <w:t> </w:t>
      </w:r>
      <w:r w:rsidR="002A143B" w:rsidRPr="00981E64">
        <w:t>tabula. Sventājas upes ieleju ietekmējošie faktori</w:t>
      </w:r>
    </w:p>
    <w:tbl>
      <w:tblPr>
        <w:tblStyle w:val="TableGrid"/>
        <w:tblW w:w="0" w:type="auto"/>
        <w:tblInd w:w="360" w:type="dxa"/>
        <w:tblLook w:val="04A0" w:firstRow="1" w:lastRow="0" w:firstColumn="1" w:lastColumn="0" w:noHBand="0" w:noVBand="1"/>
      </w:tblPr>
      <w:tblGrid>
        <w:gridCol w:w="1017"/>
        <w:gridCol w:w="1141"/>
        <w:gridCol w:w="4197"/>
        <w:gridCol w:w="2324"/>
      </w:tblGrid>
      <w:tr w:rsidR="002A143B" w14:paraId="24D0EF67" w14:textId="77777777" w:rsidTr="00D707BB">
        <w:trPr>
          <w:trHeight w:val="654"/>
          <w:tblHeader/>
        </w:trPr>
        <w:tc>
          <w:tcPr>
            <w:tcW w:w="1017" w:type="dxa"/>
            <w:tcBorders>
              <w:bottom w:val="single" w:sz="4" w:space="0" w:color="auto"/>
            </w:tcBorders>
          </w:tcPr>
          <w:p w14:paraId="2E1881AB" w14:textId="77777777" w:rsidR="002A143B" w:rsidRDefault="002A143B" w:rsidP="008E38FB">
            <w:pPr>
              <w:spacing w:before="0" w:after="0" w:line="240" w:lineRule="auto"/>
              <w:jc w:val="left"/>
              <w:rPr>
                <w:b/>
              </w:rPr>
            </w:pPr>
            <w:r>
              <w:rPr>
                <w:b/>
              </w:rPr>
              <w:t>Ietekmes līmenis</w:t>
            </w:r>
          </w:p>
        </w:tc>
        <w:tc>
          <w:tcPr>
            <w:tcW w:w="1141" w:type="dxa"/>
          </w:tcPr>
          <w:p w14:paraId="7D335169" w14:textId="77777777" w:rsidR="002A143B" w:rsidRDefault="002A143B" w:rsidP="008E38FB">
            <w:pPr>
              <w:spacing w:before="0" w:after="0" w:line="240" w:lineRule="auto"/>
              <w:jc w:val="left"/>
              <w:rPr>
                <w:b/>
              </w:rPr>
            </w:pPr>
            <w:r>
              <w:rPr>
                <w:b/>
              </w:rPr>
              <w:t>Ietekmes kods</w:t>
            </w:r>
            <w:r>
              <w:rPr>
                <w:rStyle w:val="FootnoteReference"/>
                <w:b/>
              </w:rPr>
              <w:footnoteReference w:id="16"/>
            </w:r>
          </w:p>
        </w:tc>
        <w:tc>
          <w:tcPr>
            <w:tcW w:w="4197" w:type="dxa"/>
          </w:tcPr>
          <w:p w14:paraId="34C7369C" w14:textId="77777777" w:rsidR="002A143B" w:rsidRDefault="002A143B" w:rsidP="008E38FB">
            <w:pPr>
              <w:spacing w:before="0" w:after="0" w:line="240" w:lineRule="auto"/>
              <w:jc w:val="left"/>
              <w:rPr>
                <w:b/>
              </w:rPr>
            </w:pPr>
            <w:r>
              <w:rPr>
                <w:b/>
              </w:rPr>
              <w:t>Koda skaidrojums</w:t>
            </w:r>
          </w:p>
        </w:tc>
        <w:tc>
          <w:tcPr>
            <w:tcW w:w="2324" w:type="dxa"/>
          </w:tcPr>
          <w:p w14:paraId="5986D61D" w14:textId="77777777" w:rsidR="002A143B" w:rsidRDefault="002A143B" w:rsidP="008E38FB">
            <w:pPr>
              <w:spacing w:before="0" w:after="0" w:line="240" w:lineRule="auto"/>
              <w:jc w:val="left"/>
              <w:rPr>
                <w:b/>
              </w:rPr>
            </w:pPr>
            <w:r>
              <w:rPr>
                <w:b/>
              </w:rPr>
              <w:t>Ietekmes novietojums (teritorijā/ blakus teritorijai)</w:t>
            </w:r>
          </w:p>
        </w:tc>
      </w:tr>
      <w:tr w:rsidR="002A143B" w14:paraId="775F9818" w14:textId="77777777" w:rsidTr="008E38FB">
        <w:tc>
          <w:tcPr>
            <w:tcW w:w="1017" w:type="dxa"/>
            <w:shd w:val="clear" w:color="auto" w:fill="0070C0"/>
          </w:tcPr>
          <w:p w14:paraId="7E7D0639" w14:textId="77777777" w:rsidR="002A143B" w:rsidRPr="00186968" w:rsidRDefault="002A143B" w:rsidP="008E38FB">
            <w:pPr>
              <w:spacing w:before="0" w:after="0" w:line="240" w:lineRule="auto"/>
            </w:pPr>
            <w:r>
              <w:t>Zems</w:t>
            </w:r>
          </w:p>
        </w:tc>
        <w:tc>
          <w:tcPr>
            <w:tcW w:w="1141" w:type="dxa"/>
          </w:tcPr>
          <w:p w14:paraId="1D64C7AC" w14:textId="77777777" w:rsidR="002A143B" w:rsidRPr="00186968" w:rsidRDefault="002A143B" w:rsidP="008E38FB">
            <w:pPr>
              <w:spacing w:before="0" w:after="0" w:line="240" w:lineRule="auto"/>
            </w:pPr>
            <w:r>
              <w:t>F02.03</w:t>
            </w:r>
          </w:p>
        </w:tc>
        <w:tc>
          <w:tcPr>
            <w:tcW w:w="4197" w:type="dxa"/>
          </w:tcPr>
          <w:p w14:paraId="3E4CDAD7" w14:textId="77777777" w:rsidR="002A143B" w:rsidRPr="00186968" w:rsidRDefault="002A143B" w:rsidP="008E38FB">
            <w:pPr>
              <w:spacing w:before="0" w:after="0" w:line="240" w:lineRule="auto"/>
            </w:pPr>
            <w:r>
              <w:rPr>
                <w:lang w:eastAsia="lv-LV"/>
              </w:rPr>
              <w:t>Saldūdens zivju makšķerēšana</w:t>
            </w:r>
          </w:p>
        </w:tc>
        <w:tc>
          <w:tcPr>
            <w:tcW w:w="2324" w:type="dxa"/>
          </w:tcPr>
          <w:p w14:paraId="25743D47" w14:textId="77777777" w:rsidR="002A143B" w:rsidRPr="00186968" w:rsidRDefault="002A143B" w:rsidP="008E38FB">
            <w:pPr>
              <w:spacing w:before="0" w:after="0" w:line="240" w:lineRule="auto"/>
            </w:pPr>
            <w:r>
              <w:t>Teritorijā</w:t>
            </w:r>
          </w:p>
        </w:tc>
      </w:tr>
      <w:tr w:rsidR="002A143B" w14:paraId="25E57D22" w14:textId="77777777" w:rsidTr="008E38FB">
        <w:tc>
          <w:tcPr>
            <w:tcW w:w="1017" w:type="dxa"/>
            <w:tcBorders>
              <w:bottom w:val="single" w:sz="4" w:space="0" w:color="auto"/>
            </w:tcBorders>
            <w:shd w:val="clear" w:color="auto" w:fill="0070C0"/>
          </w:tcPr>
          <w:p w14:paraId="295ABF9D" w14:textId="77777777" w:rsidR="002A143B" w:rsidRDefault="002A143B" w:rsidP="008E38FB">
            <w:pPr>
              <w:spacing w:before="0" w:after="0" w:line="240" w:lineRule="auto"/>
            </w:pPr>
            <w:r>
              <w:t>Zems</w:t>
            </w:r>
          </w:p>
        </w:tc>
        <w:tc>
          <w:tcPr>
            <w:tcW w:w="1141" w:type="dxa"/>
          </w:tcPr>
          <w:p w14:paraId="1975BD48" w14:textId="77777777" w:rsidR="002A143B" w:rsidRDefault="002A143B" w:rsidP="008E38FB">
            <w:pPr>
              <w:spacing w:before="0" w:after="0" w:line="240" w:lineRule="auto"/>
            </w:pPr>
            <w:r w:rsidRPr="00A50BF0">
              <w:t>H01.05</w:t>
            </w:r>
          </w:p>
        </w:tc>
        <w:tc>
          <w:tcPr>
            <w:tcW w:w="4197" w:type="dxa"/>
          </w:tcPr>
          <w:p w14:paraId="54EB456D" w14:textId="77777777" w:rsidR="002A143B" w:rsidRPr="00186968" w:rsidRDefault="002A143B" w:rsidP="008E38FB">
            <w:pPr>
              <w:spacing w:before="0" w:after="0" w:line="240" w:lineRule="auto"/>
              <w:rPr>
                <w:lang w:eastAsia="lv-LV"/>
              </w:rPr>
            </w:pPr>
            <w:r>
              <w:t xml:space="preserve">Difūzais piesārņojuma </w:t>
            </w:r>
            <w:r w:rsidRPr="00A50BF0">
              <w:t>slodze no visa sateces baseina</w:t>
            </w:r>
          </w:p>
        </w:tc>
        <w:tc>
          <w:tcPr>
            <w:tcW w:w="2324" w:type="dxa"/>
          </w:tcPr>
          <w:p w14:paraId="60D3515E" w14:textId="77777777" w:rsidR="002A143B" w:rsidRDefault="002A143B" w:rsidP="008E38FB">
            <w:pPr>
              <w:spacing w:before="0" w:after="0" w:line="240" w:lineRule="auto"/>
            </w:pPr>
            <w:r>
              <w:t>Blakus teritorijai</w:t>
            </w:r>
          </w:p>
        </w:tc>
      </w:tr>
      <w:tr w:rsidR="002A143B" w14:paraId="03DDC9E0" w14:textId="77777777" w:rsidTr="008E38FB">
        <w:tc>
          <w:tcPr>
            <w:tcW w:w="1017" w:type="dxa"/>
            <w:shd w:val="clear" w:color="auto" w:fill="FFC000"/>
          </w:tcPr>
          <w:p w14:paraId="6FFE5019" w14:textId="77777777" w:rsidR="002A143B" w:rsidRPr="00186968" w:rsidRDefault="002A143B" w:rsidP="008E38FB">
            <w:pPr>
              <w:spacing w:before="0" w:after="0" w:line="240" w:lineRule="auto"/>
            </w:pPr>
            <w:r>
              <w:lastRenderedPageBreak/>
              <w:t>Vidēja</w:t>
            </w:r>
          </w:p>
        </w:tc>
        <w:tc>
          <w:tcPr>
            <w:tcW w:w="1141" w:type="dxa"/>
          </w:tcPr>
          <w:p w14:paraId="0A53CB9E" w14:textId="77777777" w:rsidR="002A143B" w:rsidRPr="00186968" w:rsidRDefault="002A143B" w:rsidP="008E38FB">
            <w:pPr>
              <w:spacing w:before="0" w:after="0" w:line="240" w:lineRule="auto"/>
            </w:pPr>
            <w:r>
              <w:t>K02.01</w:t>
            </w:r>
          </w:p>
        </w:tc>
        <w:tc>
          <w:tcPr>
            <w:tcW w:w="4197" w:type="dxa"/>
          </w:tcPr>
          <w:p w14:paraId="4BB71BAE" w14:textId="77777777" w:rsidR="002A143B" w:rsidRPr="00186968" w:rsidRDefault="002A143B" w:rsidP="008E38FB">
            <w:pPr>
              <w:spacing w:before="0" w:after="0" w:line="240" w:lineRule="auto"/>
            </w:pPr>
            <w:r w:rsidRPr="00186968">
              <w:t>Dabiskā sukcesija, kas izmaina sugu sastāvu</w:t>
            </w:r>
          </w:p>
        </w:tc>
        <w:tc>
          <w:tcPr>
            <w:tcW w:w="2324" w:type="dxa"/>
          </w:tcPr>
          <w:p w14:paraId="4AADAD4A" w14:textId="77777777" w:rsidR="002A143B" w:rsidRPr="00186968" w:rsidRDefault="002A143B" w:rsidP="008E38FB">
            <w:pPr>
              <w:spacing w:before="0" w:after="0" w:line="240" w:lineRule="auto"/>
            </w:pPr>
            <w:r>
              <w:t>Teritorijā</w:t>
            </w:r>
          </w:p>
        </w:tc>
      </w:tr>
      <w:tr w:rsidR="002A143B" w14:paraId="65A480FA" w14:textId="77777777" w:rsidTr="008E38FB">
        <w:tc>
          <w:tcPr>
            <w:tcW w:w="1017" w:type="dxa"/>
            <w:shd w:val="clear" w:color="auto" w:fill="FFC000"/>
          </w:tcPr>
          <w:p w14:paraId="6E964F9E" w14:textId="77777777" w:rsidR="002A143B" w:rsidRPr="00186968" w:rsidRDefault="002A143B" w:rsidP="008E38FB">
            <w:pPr>
              <w:spacing w:before="0" w:after="0" w:line="240" w:lineRule="auto"/>
            </w:pPr>
            <w:r>
              <w:t>Vidēja</w:t>
            </w:r>
          </w:p>
        </w:tc>
        <w:tc>
          <w:tcPr>
            <w:tcW w:w="1141" w:type="dxa"/>
          </w:tcPr>
          <w:p w14:paraId="177957E9" w14:textId="77777777" w:rsidR="002A143B" w:rsidRPr="00186968" w:rsidRDefault="002A143B" w:rsidP="008E38FB">
            <w:pPr>
              <w:spacing w:before="0" w:after="0" w:line="240" w:lineRule="auto"/>
            </w:pPr>
            <w:r>
              <w:t>K02.03</w:t>
            </w:r>
          </w:p>
        </w:tc>
        <w:tc>
          <w:tcPr>
            <w:tcW w:w="4197" w:type="dxa"/>
          </w:tcPr>
          <w:p w14:paraId="252E54B2" w14:textId="77777777" w:rsidR="002A143B" w:rsidRPr="00186968" w:rsidRDefault="002A143B" w:rsidP="008E38FB">
            <w:pPr>
              <w:spacing w:before="0" w:after="0" w:line="240" w:lineRule="auto"/>
            </w:pPr>
            <w:r>
              <w:t>Dabiskie eitrofikācijas procesi</w:t>
            </w:r>
          </w:p>
        </w:tc>
        <w:tc>
          <w:tcPr>
            <w:tcW w:w="2324" w:type="dxa"/>
          </w:tcPr>
          <w:p w14:paraId="7D73FC57" w14:textId="77777777" w:rsidR="002A143B" w:rsidRPr="00186968" w:rsidRDefault="002A143B" w:rsidP="008E38FB">
            <w:pPr>
              <w:spacing w:before="0" w:after="0" w:line="240" w:lineRule="auto"/>
            </w:pPr>
            <w:r>
              <w:t>Teritorijā</w:t>
            </w:r>
          </w:p>
        </w:tc>
      </w:tr>
      <w:tr w:rsidR="002A143B" w14:paraId="1E04D92C" w14:textId="77777777" w:rsidTr="008E38FB">
        <w:tc>
          <w:tcPr>
            <w:tcW w:w="1017" w:type="dxa"/>
            <w:tcBorders>
              <w:bottom w:val="single" w:sz="4" w:space="0" w:color="auto"/>
            </w:tcBorders>
            <w:shd w:val="clear" w:color="auto" w:fill="FFC000"/>
          </w:tcPr>
          <w:p w14:paraId="72F4DBE5" w14:textId="77777777" w:rsidR="002A143B" w:rsidRDefault="002A143B" w:rsidP="008E38FB">
            <w:pPr>
              <w:spacing w:before="0" w:after="0" w:line="240" w:lineRule="auto"/>
            </w:pPr>
            <w:r>
              <w:t>Vidēja</w:t>
            </w:r>
          </w:p>
        </w:tc>
        <w:tc>
          <w:tcPr>
            <w:tcW w:w="1141" w:type="dxa"/>
          </w:tcPr>
          <w:p w14:paraId="36A4E1AB" w14:textId="77777777" w:rsidR="002A143B" w:rsidRDefault="002A143B" w:rsidP="008E38FB">
            <w:pPr>
              <w:spacing w:before="0" w:after="0" w:line="240" w:lineRule="auto"/>
            </w:pPr>
            <w:r>
              <w:t>A05.03</w:t>
            </w:r>
          </w:p>
        </w:tc>
        <w:tc>
          <w:tcPr>
            <w:tcW w:w="4197" w:type="dxa"/>
          </w:tcPr>
          <w:p w14:paraId="6E72322A" w14:textId="77777777" w:rsidR="002A143B" w:rsidRDefault="002A143B" w:rsidP="008E38FB">
            <w:pPr>
              <w:spacing w:before="0" w:after="0" w:line="240" w:lineRule="auto"/>
            </w:pPr>
            <w:r>
              <w:t>Mērenas noganīšanas trūkums</w:t>
            </w:r>
          </w:p>
        </w:tc>
        <w:tc>
          <w:tcPr>
            <w:tcW w:w="2324" w:type="dxa"/>
          </w:tcPr>
          <w:p w14:paraId="2DFB5551" w14:textId="77777777" w:rsidR="002A143B" w:rsidRDefault="002A143B" w:rsidP="008E38FB">
            <w:pPr>
              <w:spacing w:before="0" w:after="0" w:line="240" w:lineRule="auto"/>
            </w:pPr>
            <w:r>
              <w:t>Teritorijā</w:t>
            </w:r>
          </w:p>
        </w:tc>
      </w:tr>
      <w:tr w:rsidR="002A143B" w14:paraId="5625E452" w14:textId="77777777" w:rsidTr="008E38FB">
        <w:trPr>
          <w:trHeight w:val="222"/>
        </w:trPr>
        <w:tc>
          <w:tcPr>
            <w:tcW w:w="1017" w:type="dxa"/>
            <w:tcBorders>
              <w:bottom w:val="single" w:sz="4" w:space="0" w:color="auto"/>
            </w:tcBorders>
            <w:shd w:val="clear" w:color="auto" w:fill="FF0000"/>
          </w:tcPr>
          <w:p w14:paraId="3B0C312B" w14:textId="77777777" w:rsidR="002A143B" w:rsidRDefault="002A143B" w:rsidP="008E38FB">
            <w:pPr>
              <w:spacing w:before="0" w:after="0" w:line="240" w:lineRule="auto"/>
            </w:pPr>
            <w:r>
              <w:t>Augsta</w:t>
            </w:r>
          </w:p>
        </w:tc>
        <w:tc>
          <w:tcPr>
            <w:tcW w:w="1141" w:type="dxa"/>
          </w:tcPr>
          <w:p w14:paraId="5DC723B3" w14:textId="77777777" w:rsidR="002A143B" w:rsidRDefault="002A143B" w:rsidP="008E38FB">
            <w:pPr>
              <w:spacing w:before="0" w:after="0" w:line="240" w:lineRule="auto"/>
            </w:pPr>
            <w:r>
              <w:t>A03.03</w:t>
            </w:r>
          </w:p>
        </w:tc>
        <w:tc>
          <w:tcPr>
            <w:tcW w:w="4197" w:type="dxa"/>
          </w:tcPr>
          <w:p w14:paraId="3BB16524" w14:textId="77777777" w:rsidR="002A143B" w:rsidRDefault="002A143B" w:rsidP="008E38FB">
            <w:pPr>
              <w:spacing w:before="0" w:after="0" w:line="240" w:lineRule="auto"/>
            </w:pPr>
            <w:r>
              <w:t xml:space="preserve">Apsaimniekošanas trūkums / </w:t>
            </w:r>
            <w:r w:rsidRPr="00A50BF0">
              <w:t>pļaušanas trūkums</w:t>
            </w:r>
          </w:p>
        </w:tc>
        <w:tc>
          <w:tcPr>
            <w:tcW w:w="2324" w:type="dxa"/>
          </w:tcPr>
          <w:p w14:paraId="1F81EB20" w14:textId="77777777" w:rsidR="002A143B" w:rsidRDefault="002A143B" w:rsidP="008E38FB">
            <w:pPr>
              <w:spacing w:before="0" w:after="0" w:line="240" w:lineRule="auto"/>
            </w:pPr>
            <w:r>
              <w:t>Teritorijā</w:t>
            </w:r>
          </w:p>
        </w:tc>
      </w:tr>
      <w:tr w:rsidR="002A143B" w14:paraId="76595C75" w14:textId="77777777" w:rsidTr="009A774A">
        <w:trPr>
          <w:trHeight w:val="222"/>
        </w:trPr>
        <w:tc>
          <w:tcPr>
            <w:tcW w:w="1017" w:type="dxa"/>
            <w:shd w:val="clear" w:color="auto" w:fill="0070C0"/>
          </w:tcPr>
          <w:p w14:paraId="06B4F263" w14:textId="77777777" w:rsidR="002A143B" w:rsidRDefault="002A143B" w:rsidP="008E38FB">
            <w:pPr>
              <w:spacing w:before="0" w:after="0" w:line="240" w:lineRule="auto"/>
            </w:pPr>
            <w:r>
              <w:t>Zems</w:t>
            </w:r>
          </w:p>
        </w:tc>
        <w:tc>
          <w:tcPr>
            <w:tcW w:w="1141" w:type="dxa"/>
          </w:tcPr>
          <w:p w14:paraId="66C37636" w14:textId="77777777" w:rsidR="002A143B" w:rsidRPr="00F93FA3" w:rsidRDefault="002A143B" w:rsidP="008E38FB">
            <w:pPr>
              <w:spacing w:before="0" w:after="0" w:line="240" w:lineRule="auto"/>
              <w:rPr>
                <w:rFonts w:ascii="MS Sans Serif" w:hAnsi="MS Sans Serif"/>
              </w:rPr>
            </w:pPr>
            <w:r>
              <w:rPr>
                <w:rFonts w:ascii="MS Sans Serif" w:hAnsi="MS Sans Serif"/>
              </w:rPr>
              <w:t>J01.03</w:t>
            </w:r>
          </w:p>
        </w:tc>
        <w:tc>
          <w:tcPr>
            <w:tcW w:w="4197" w:type="dxa"/>
          </w:tcPr>
          <w:p w14:paraId="739AE2EF" w14:textId="77777777" w:rsidR="002A143B" w:rsidRDefault="002A143B" w:rsidP="008E38FB">
            <w:pPr>
              <w:spacing w:before="0" w:after="0" w:line="240" w:lineRule="auto"/>
            </w:pPr>
            <w:r>
              <w:t>Ugunsgrēku trūkums</w:t>
            </w:r>
          </w:p>
        </w:tc>
        <w:tc>
          <w:tcPr>
            <w:tcW w:w="2324" w:type="dxa"/>
          </w:tcPr>
          <w:p w14:paraId="1800EB8E" w14:textId="77777777" w:rsidR="002A143B" w:rsidRDefault="002A143B" w:rsidP="008E38FB">
            <w:pPr>
              <w:spacing w:before="0" w:after="0" w:line="240" w:lineRule="auto"/>
            </w:pPr>
            <w:r>
              <w:t>Teritorijā</w:t>
            </w:r>
          </w:p>
        </w:tc>
      </w:tr>
      <w:tr w:rsidR="004E4EEE" w14:paraId="767C2367" w14:textId="77777777" w:rsidTr="008E38FB">
        <w:trPr>
          <w:trHeight w:val="222"/>
        </w:trPr>
        <w:tc>
          <w:tcPr>
            <w:tcW w:w="1017" w:type="dxa"/>
            <w:tcBorders>
              <w:bottom w:val="single" w:sz="4" w:space="0" w:color="auto"/>
            </w:tcBorders>
            <w:shd w:val="clear" w:color="auto" w:fill="0070C0"/>
          </w:tcPr>
          <w:p w14:paraId="092D457E" w14:textId="50B2B10E" w:rsidR="004E4EEE" w:rsidRDefault="00787C01" w:rsidP="008E38FB">
            <w:pPr>
              <w:spacing w:before="0" w:after="0" w:line="240" w:lineRule="auto"/>
            </w:pPr>
            <w:r>
              <w:t>Zems</w:t>
            </w:r>
          </w:p>
        </w:tc>
        <w:tc>
          <w:tcPr>
            <w:tcW w:w="1141" w:type="dxa"/>
          </w:tcPr>
          <w:p w14:paraId="28CFB53D" w14:textId="723F47CA" w:rsidR="004E4EEE" w:rsidRDefault="00787C01" w:rsidP="008E38FB">
            <w:pPr>
              <w:spacing w:before="0" w:after="0" w:line="240" w:lineRule="auto"/>
              <w:rPr>
                <w:rFonts w:ascii="MS Sans Serif" w:hAnsi="MS Sans Serif"/>
              </w:rPr>
            </w:pPr>
            <w:r>
              <w:rPr>
                <w:rFonts w:ascii="MS Sans Serif" w:hAnsi="MS Sans Serif"/>
              </w:rPr>
              <w:t>G05.01</w:t>
            </w:r>
          </w:p>
        </w:tc>
        <w:tc>
          <w:tcPr>
            <w:tcW w:w="4197" w:type="dxa"/>
          </w:tcPr>
          <w:p w14:paraId="43689D0F" w14:textId="3671BD9B" w:rsidR="004E4EEE" w:rsidRDefault="00787C01" w:rsidP="00787C01">
            <w:pPr>
              <w:spacing w:before="0" w:after="0" w:line="240" w:lineRule="auto"/>
            </w:pPr>
            <w:r>
              <w:t xml:space="preserve">Izmīdīšana, pārāk liela apmeklētāju slodze </w:t>
            </w:r>
          </w:p>
        </w:tc>
        <w:tc>
          <w:tcPr>
            <w:tcW w:w="2324" w:type="dxa"/>
          </w:tcPr>
          <w:p w14:paraId="1F5E0F42" w14:textId="2095BC8E" w:rsidR="004E4EEE" w:rsidRDefault="00787C01" w:rsidP="009A774A">
            <w:pPr>
              <w:spacing w:before="0" w:after="0" w:line="240" w:lineRule="auto"/>
            </w:pPr>
            <w:r>
              <w:t>Teritorijā (</w:t>
            </w:r>
            <w:r w:rsidR="009A774A">
              <w:t>attiec</w:t>
            </w:r>
            <w:r w:rsidR="00CA783B">
              <w:t>as</w:t>
            </w:r>
            <w:r w:rsidR="009A774A">
              <w:t xml:space="preserve"> uz </w:t>
            </w:r>
            <w:r w:rsidR="00E35FC5">
              <w:t>nelielu daļu teritorijas</w:t>
            </w:r>
            <w:r>
              <w:t xml:space="preserve"> pie Svētavota)</w:t>
            </w:r>
          </w:p>
        </w:tc>
      </w:tr>
    </w:tbl>
    <w:p w14:paraId="0367C46F" w14:textId="77777777" w:rsidR="002A143B" w:rsidRDefault="002A143B" w:rsidP="00F02365">
      <w:pPr>
        <w:rPr>
          <w:b/>
        </w:rPr>
      </w:pPr>
    </w:p>
    <w:p w14:paraId="3D270FFA" w14:textId="77777777" w:rsidR="00F02365" w:rsidRPr="00FF51D6" w:rsidRDefault="00F02365" w:rsidP="00F02365">
      <w:pPr>
        <w:rPr>
          <w:b/>
        </w:rPr>
      </w:pPr>
      <w:r w:rsidRPr="00FF51D6">
        <w:rPr>
          <w:b/>
        </w:rPr>
        <w:t>Ietekmējošie faktori</w:t>
      </w:r>
    </w:p>
    <w:p w14:paraId="1E9CB2CE" w14:textId="7702D3E6" w:rsidR="00F02365" w:rsidRPr="00DF3ED6" w:rsidRDefault="00F02365" w:rsidP="00F02365">
      <w:r w:rsidRPr="00DF3ED6">
        <w:t>Liegums pārsvarā piekļaujas lauksaimniecības zemēm, ārpus upes senlejas augšējās krants. Daļa lieguma atrodas nogāzē. Tāpēc, lieguma teritorija uztver virsūdeņus, kā arī mēslojumu, kas nonāk upes palienē no platībām ārpus lieguma</w:t>
      </w:r>
      <w:r w:rsidR="00FC6728">
        <w:t>, kā rezultātā tiek veicināti eitrofikācijas procesi.</w:t>
      </w:r>
    </w:p>
    <w:p w14:paraId="7C843929" w14:textId="56E17363" w:rsidR="00F02365" w:rsidRPr="00DF3ED6" w:rsidRDefault="00F02365" w:rsidP="00F02365">
      <w:r w:rsidRPr="00DF3ED6">
        <w:t>Sventājas ielejas zālāji, tajā skaitā palieņu zālāji ir seni un veidojušies ekstensīvā apsaimniekošanā. Jau 1998. </w:t>
      </w:r>
      <w:r w:rsidR="008241DD">
        <w:t>g</w:t>
      </w:r>
      <w:r w:rsidRPr="00DF3ED6">
        <w:t>ad</w:t>
      </w:r>
      <w:r w:rsidR="008241DD">
        <w:t>a izstrādātajā un neapsti</w:t>
      </w:r>
      <w:r w:rsidR="00C21575">
        <w:t>p</w:t>
      </w:r>
      <w:r w:rsidR="008241DD">
        <w:t>rinātajā dabas aizsardzības plānā</w:t>
      </w:r>
      <w:r w:rsidRPr="00DF3ED6">
        <w:t xml:space="preserve"> norādīts, ka daļa zālāju netiek apsaimniekoti, kā arī – ka daļu zālāju apsaimniekot ir sarežģīti – tie, ilgstoši iztrūkstot atbilstošai apsaimniekošanai</w:t>
      </w:r>
      <w:r>
        <w:t>,</w:t>
      </w:r>
      <w:r w:rsidRPr="00DF3ED6">
        <w:t xml:space="preserve"> ir kļuvuši ciņaini, vietām aizauguši ar krūmiem u.c. Tāpat jārēķinās</w:t>
      </w:r>
      <w:r w:rsidR="007818EE">
        <w:t>,</w:t>
      </w:r>
      <w:r w:rsidRPr="00DF3ED6">
        <w:t xml:space="preserve"> kā ir mainījusies sociāli -</w:t>
      </w:r>
      <w:r w:rsidR="009F64F5">
        <w:t xml:space="preserve"> </w:t>
      </w:r>
      <w:r w:rsidRPr="00DF3ED6">
        <w:t>ekonomiskā situācija, siens un ganību vietas, konkrētajā liegumā vairs nav tik svarīgas iz</w:t>
      </w:r>
      <w:r>
        <w:t>dzīvošanai kā pārskatāmā vēsturē</w:t>
      </w:r>
      <w:r w:rsidR="00C21575">
        <w:t>, tāpēc, lieguma zālājus apdraud neapsaimniekošana, kā rezultātā tie aizaug</w:t>
      </w:r>
      <w:r w:rsidRPr="00DF3ED6">
        <w:t>.</w:t>
      </w:r>
    </w:p>
    <w:p w14:paraId="7791E02A" w14:textId="131D3D7F" w:rsidR="00F02365" w:rsidRDefault="00F02365" w:rsidP="00F02365">
      <w:r w:rsidRPr="00DF3ED6">
        <w:t xml:space="preserve">Izvērtējot augāja telpiskās struktūras un floristisko sastāvu, var spriest par biotopa attīstības vēsturi. Attiecīgi, ir vietas, kur, spriežot pēc augāja, secināms, ka daļā lieguma meži ir </w:t>
      </w:r>
      <w:r w:rsidR="00C21575">
        <w:t xml:space="preserve">ekstensīvi </w:t>
      </w:r>
      <w:r w:rsidRPr="00DF3ED6">
        <w:t>apsaimniekoti – tajā skaitā cirsti, retināti; dominē vidēja vecuma meži</w:t>
      </w:r>
      <w:r w:rsidR="006C6B2B">
        <w:t xml:space="preserve"> (~50 </w:t>
      </w:r>
      <w:r w:rsidR="00C21575">
        <w:t>ha no 125</w:t>
      </w:r>
      <w:r w:rsidR="00E35FC5">
        <w:t> </w:t>
      </w:r>
      <w:r w:rsidR="00C21575">
        <w:t>ha)</w:t>
      </w:r>
      <w:r w:rsidRPr="00DF3ED6">
        <w:t xml:space="preserve">, kurus veido priedes, bērzi, baltalkšņi un egles, taču piejaukumā daudzviet ir ozoli, gobas, liepas un oši. </w:t>
      </w:r>
      <w:r>
        <w:t>Tas liecina par to</w:t>
      </w:r>
      <w:r w:rsidRPr="00DF3ED6">
        <w:t xml:space="preserve">, ka teritorijā agrāk bijis vairāk platlapju koku un platlapu mežu, attiecīgi – </w:t>
      </w:r>
      <w:r>
        <w:t>iespējams</w:t>
      </w:r>
      <w:r w:rsidRPr="00DF3ED6">
        <w:t xml:space="preserve"> ir arī platlapu mežu atjaunošanās potenciāls.</w:t>
      </w:r>
    </w:p>
    <w:p w14:paraId="4BA8C02C" w14:textId="325F88A5" w:rsidR="00C21575" w:rsidRPr="00DF3ED6" w:rsidRDefault="00C21575" w:rsidP="00F02365">
      <w:r w:rsidRPr="00C21575">
        <w:t>Avoksnāji izvietojušies paralēli Sventājas upei, tās palienes lejas daļā. No deviņiem avotiem viens – Svētavots, tiek izmantots kā apskates vieta, pārējie avoti atrodas savrupus, tos apmeklē reti zinātāji un takas ir iestaigājuši meža dzīvnieki – būtisku apdraudējumu nav.</w:t>
      </w:r>
    </w:p>
    <w:p w14:paraId="32519848" w14:textId="572658AC" w:rsidR="00F02365" w:rsidRPr="00DF3ED6" w:rsidRDefault="006C6B2B" w:rsidP="00F02365">
      <w:r>
        <w:t>Kopumā</w:t>
      </w:r>
      <w:r w:rsidR="00F02365" w:rsidRPr="00DF3ED6">
        <w:t xml:space="preserve"> </w:t>
      </w:r>
      <w:r>
        <w:t>DL</w:t>
      </w:r>
      <w:r w:rsidR="00F02365" w:rsidRPr="00DF3ED6">
        <w:t xml:space="preserve"> nav attīstīts tūrisms, kamēr – ir potenciāls. Jāsaprot, ka </w:t>
      </w:r>
      <w:r>
        <w:t>DL</w:t>
      </w:r>
      <w:r w:rsidR="00F02365" w:rsidRPr="00DF3ED6">
        <w:t xml:space="preserve"> koncentrējas ļoti reti un jutīgi biotopi, kā arī ļoti retas augu sugas, kas ir izcils potenciāls botāniskām ekskursij</w:t>
      </w:r>
      <w:r w:rsidR="00F02365">
        <w:t>ām, kā arī Latvijai retu biotopu</w:t>
      </w:r>
      <w:r w:rsidR="00F02365" w:rsidRPr="00DF3ED6">
        <w:t xml:space="preserve"> un ainavu apskatei, </w:t>
      </w:r>
      <w:r w:rsidR="00872A5F">
        <w:t>bet jāņem vērā ka tās</w:t>
      </w:r>
      <w:r>
        <w:t xml:space="preserve"> ir</w:t>
      </w:r>
      <w:r w:rsidR="00F02365" w:rsidRPr="00DF3ED6">
        <w:t xml:space="preserve"> ļoti jutīgas un </w:t>
      </w:r>
      <w:r w:rsidR="0030063C">
        <w:t xml:space="preserve">tāpēc </w:t>
      </w:r>
      <w:r w:rsidR="00F02365">
        <w:t>atbildīgi apmeklējamas platības.</w:t>
      </w:r>
    </w:p>
    <w:p w14:paraId="7F4BC0B8" w14:textId="77777777" w:rsidR="00F02365" w:rsidRDefault="00F02365" w:rsidP="00F02365">
      <w:r w:rsidRPr="00DF3ED6">
        <w:t>Muižas kalna virsotnē tiek veidots un tiek uzturēts arboretums, kurā tie</w:t>
      </w:r>
      <w:r>
        <w:t>k stādītas arī svešzemju kokaugu sugas</w:t>
      </w:r>
      <w:r w:rsidRPr="00DF3ED6">
        <w:t>. Šādu stādījumu ierīkošanai dabas liegumā ir savi plusi un mīnusi. No vienas puses, tā ir sena muižas vieta, kā arī Rucava</w:t>
      </w:r>
      <w:r>
        <w:t>s novads</w:t>
      </w:r>
      <w:r w:rsidRPr="00DF3ED6">
        <w:t xml:space="preserve"> ir piemērota </w:t>
      </w:r>
      <w:r>
        <w:t xml:space="preserve">teritorija </w:t>
      </w:r>
      <w:r w:rsidRPr="00DF3ED6">
        <w:t>svešzemju sugām, kurām nepieciešams maigāks un siltāks klimats</w:t>
      </w:r>
      <w:r>
        <w:t xml:space="preserve">, </w:t>
      </w:r>
      <w:r w:rsidRPr="00DF3ED6">
        <w:t>kā citur Latvijā. Koku un krūmu apskate var būt saistošs apskates objekts teritorijas apmeklētājiem. No otras puses, šie stādījumi ir traucējošs elements ainavas apskatei, un – palielinoties kokaugu izmēriem, var aizsegt skatu perspektīvas. Tāpat, īpaši aizsargājamas dab</w:t>
      </w:r>
      <w:r>
        <w:t>as teritorijas ir platības, kur</w:t>
      </w:r>
      <w:r w:rsidRPr="00DF3ED6">
        <w:t xml:space="preserve"> svarīga ir dabiska savvaļas flora un fauna, tāpēc, kritiski vērtējama svešzemju sugu ieviešana. </w:t>
      </w:r>
      <w:r>
        <w:t>Apsaimniekojot svešzemju sugas</w:t>
      </w:r>
      <w:r w:rsidRPr="00DF3ED6">
        <w:t xml:space="preserve">, pastāv augu nekontrolētas izplatīšanās riski, </w:t>
      </w:r>
      <w:r>
        <w:t xml:space="preserve">svešzemju sugām </w:t>
      </w:r>
      <w:r w:rsidRPr="00DF3ED6">
        <w:t>kļūstot par kultūrbēgļiem, kas jāmonitorē.</w:t>
      </w:r>
    </w:p>
    <w:p w14:paraId="182D4663" w14:textId="77777777" w:rsidR="00986CB1" w:rsidRDefault="00986CB1" w:rsidP="00F02365"/>
    <w:p w14:paraId="1BF1FB0A" w14:textId="77777777" w:rsidR="00F02365" w:rsidRPr="008674AF" w:rsidRDefault="00F02365" w:rsidP="000C6B12">
      <w:pPr>
        <w:keepNext/>
        <w:spacing w:before="0" w:after="160" w:line="259" w:lineRule="auto"/>
        <w:rPr>
          <w:b/>
        </w:rPr>
      </w:pPr>
      <w:r>
        <w:rPr>
          <w:b/>
        </w:rPr>
        <w:lastRenderedPageBreak/>
        <w:t>Riski/ problēmas</w:t>
      </w:r>
    </w:p>
    <w:p w14:paraId="2D387584" w14:textId="7627BF6B" w:rsidR="00F02365" w:rsidRDefault="004A2717" w:rsidP="000C6B12">
      <w:pPr>
        <w:keepNext/>
        <w:spacing w:before="0" w:after="160" w:line="259" w:lineRule="auto"/>
      </w:pPr>
      <w:r>
        <w:t>I</w:t>
      </w:r>
      <w:r w:rsidR="00F02365">
        <w:t>ekšzemes kāpu smiltāju biotopos un sauso virsāju biotopos</w:t>
      </w:r>
      <w:r w:rsidR="00F02365" w:rsidRPr="008674AF">
        <w:t xml:space="preserve"> notiek pakāpeniska aizaugšana ar krūmiem un kokiem. Strauji aizaug mēreni mitrās un palieņu pļavas. </w:t>
      </w:r>
    </w:p>
    <w:p w14:paraId="6FFC9F7A" w14:textId="6DA6B4DA" w:rsidR="00C21575" w:rsidRPr="008674AF" w:rsidRDefault="004A2717" w:rsidP="00F02365">
      <w:pPr>
        <w:spacing w:before="0" w:after="160" w:line="259" w:lineRule="auto"/>
      </w:pPr>
      <w:r>
        <w:t>A</w:t>
      </w:r>
      <w:r w:rsidR="00C21575">
        <w:t>tklāto zālāju neapsaimniekošana</w:t>
      </w:r>
      <w:r>
        <w:t>s</w:t>
      </w:r>
      <w:r w:rsidR="00C21575">
        <w:t xml:space="preserve"> rezultātā liegumā dominē aizaugšanas procesi. Palieņu zālājos ir senas (ar rokām raktas), seklas grāvju sistēmas, kas lielākajā daļā patreiz nefunkcionē, sekmējot palieņu zālāju mitrāku daļu pārpurvošanos.</w:t>
      </w:r>
    </w:p>
    <w:p w14:paraId="6A011C59" w14:textId="77777777" w:rsidR="00DC3B89" w:rsidRPr="00DF3ED6" w:rsidRDefault="006902FE" w:rsidP="006902FE">
      <w:pPr>
        <w:spacing w:before="0" w:after="160" w:line="259" w:lineRule="auto"/>
      </w:pPr>
      <w:r>
        <w:t>Ap 2005. gadu bija</w:t>
      </w:r>
      <w:r w:rsidR="00F02365" w:rsidRPr="008674AF">
        <w:t xml:space="preserve"> deguši sausie virsāji</w:t>
      </w:r>
      <w:r>
        <w:t>, kā rezultātā biotopu kvalitāte uzlabojās</w:t>
      </w:r>
      <w:r w:rsidR="00F02365" w:rsidRPr="008674AF">
        <w:t>, taču pašlaik notiek to strauj</w:t>
      </w:r>
      <w:r w:rsidR="00E35EDD">
        <w:t xml:space="preserve">a aizaugšana ar priedi un bērzu, </w:t>
      </w:r>
      <w:r w:rsidR="00E35EDD" w:rsidRPr="00E35EDD">
        <w:t>kas ir dabiska augāja attīstība (attīstības fāze) pēc degšanas; ievērojot, ka virsāju labākais apsaimniekošanas veids ir kontrolēta dedzināšana, ko reāli ir grūti īstenot un kontrolēt, tad pašreiz retie ugunsgrēki nosaka nepieciešamību plānot un īstenot mērķtiecīgus apsaimniekošanas pasākumus, kas imitē dabiskos traucējumus, konkrētajā gadījumā – uguni</w:t>
      </w:r>
      <w:r w:rsidR="00E35EDD">
        <w:t>.</w:t>
      </w:r>
    </w:p>
    <w:p w14:paraId="47A9628A" w14:textId="77777777" w:rsidR="00DC3B89" w:rsidRDefault="00DC3B89" w:rsidP="000C6B12">
      <w:pPr>
        <w:pStyle w:val="Heading2"/>
        <w:numPr>
          <w:ilvl w:val="1"/>
          <w:numId w:val="3"/>
        </w:numPr>
      </w:pPr>
      <w:bookmarkStart w:id="26" w:name="_Toc40427203"/>
      <w:r>
        <w:t>Ainaviskais novērtējums</w:t>
      </w:r>
      <w:bookmarkEnd w:id="26"/>
    </w:p>
    <w:p w14:paraId="0E4AA2F0" w14:textId="77777777" w:rsidR="00167184" w:rsidRPr="006F39A3" w:rsidRDefault="00167184" w:rsidP="006F39A3"/>
    <w:p w14:paraId="610F9020" w14:textId="6C94A0B6" w:rsidR="00DC3B89" w:rsidRPr="00525078" w:rsidRDefault="00DC3B89" w:rsidP="00C834E5">
      <w:pPr>
        <w:rPr>
          <w:rFonts w:cs="Calibri"/>
        </w:rPr>
      </w:pPr>
      <w:r w:rsidRPr="00525078">
        <w:rPr>
          <w:rFonts w:cs="Calibri"/>
        </w:rPr>
        <w:t>Sventājas upes ainavai raksturīga līdz 10m dziļa upes ieleja. Šai ainavai, ir augsta estētiskā un ekoloģiskā vērtība. Sventājas upes ieleja ietilpst Rietumkursas ainavzemes Bārtas āru apvidū. Sventājas upes ainava</w:t>
      </w:r>
      <w:r w:rsidR="00843A1D">
        <w:rPr>
          <w:rFonts w:cs="Calibri"/>
        </w:rPr>
        <w:t>,</w:t>
      </w:r>
      <w:r w:rsidRPr="00525078">
        <w:rPr>
          <w:rFonts w:cs="Calibri"/>
        </w:rPr>
        <w:t xml:space="preserve"> </w:t>
      </w:r>
      <w:r w:rsidR="00216CD6">
        <w:rPr>
          <w:rFonts w:cs="Calibri"/>
        </w:rPr>
        <w:t>no</w:t>
      </w:r>
      <w:r w:rsidRPr="00525078">
        <w:rPr>
          <w:rFonts w:cs="Calibri"/>
        </w:rPr>
        <w:t>dalīta kā atsevišķa ainaviskā vērtība. DL “Sventājas upes ieleja” ainavas vērtību nosaka galvenokārt dabas faktori. Kā lokāli nozīmīgus kultūrvēsturiskos ainavas elementus lieguma teritorijā var uzskatīt bijušās Rucavas muižas vietu, 19.-20. gs. celtās saimniecības, ka arī senos zālājus un ganības upes ielejā, kas veidojušies un uzturēti mijiedarbībā ar cilvēka īstenoto saimniecisko darbību.</w:t>
      </w:r>
    </w:p>
    <w:p w14:paraId="4ED4AEAF" w14:textId="239C6F51" w:rsidR="00216CD6" w:rsidRDefault="00216CD6" w:rsidP="00377FC9">
      <w:r w:rsidRPr="00216CD6">
        <w:t>Teju visi skati no Sventājas ielejas nogāzes augšējās daļas ir vērtējami kā ainaviski, tāpat – ainaviski ir skati uz DL no Lietuvas puses Kara un Impiltes pilskalniem. Skatu perspektīvas samazinās (garumā un platumā) vietās, kur zālāji no malām aizaug. Visā liegumā, paralēli Sventājas upei ir seni ceļi – tagad, dabiskās brauktuves, kas ir ļoti ainaviski. Bet DL</w:t>
      </w:r>
      <w:r w:rsidR="0030063C">
        <w:t xml:space="preserve"> nav</w:t>
      </w:r>
      <w:r w:rsidRPr="00216CD6">
        <w:t xml:space="preserve"> izbraucams pa šīm bauktuvēm, </w:t>
      </w:r>
      <w:r w:rsidR="0030063C">
        <w:t xml:space="preserve">tās </w:t>
      </w:r>
      <w:r w:rsidRPr="00216CD6">
        <w:t>vietām</w:t>
      </w:r>
      <w:r w:rsidR="0030063C">
        <w:t xml:space="preserve"> ir aizaugušas</w:t>
      </w:r>
      <w:r w:rsidRPr="00216CD6">
        <w:t xml:space="preserve">, tās pazūd ainavā. </w:t>
      </w:r>
    </w:p>
    <w:p w14:paraId="2D1909B2" w14:textId="503E4E82" w:rsidR="00DC3B89" w:rsidRPr="00525078" w:rsidRDefault="00DC3B89" w:rsidP="00377FC9">
      <w:pPr>
        <w:rPr>
          <w:rFonts w:cs="Calibri"/>
        </w:rPr>
      </w:pPr>
      <w:r w:rsidRPr="00525078">
        <w:rPr>
          <w:rFonts w:cs="Calibri"/>
        </w:rPr>
        <w:t>Lieguma ainavas vērtību veido galvenokārt šādi dabas faktori: Sventājas upes izteiktā ieleja, vecupju un zālāju mija upes palienē, ozolu, priežu un skābaržu audžu mija; plašu un atklātu skatu perspektīvu mija ar tuviem slēgtiem skatu vērsumiem. Vērtīgi lokālās ainavas elementi ir nogāžu un terašu zālāji ar smiltāju ieslēgumiem.</w:t>
      </w:r>
    </w:p>
    <w:p w14:paraId="3495C4FC" w14:textId="50D5E446" w:rsidR="00DC3B89" w:rsidRPr="00525078" w:rsidRDefault="00167184" w:rsidP="00377FC9">
      <w:pPr>
        <w:rPr>
          <w:rFonts w:cs="Calibri"/>
        </w:rPr>
      </w:pPr>
      <w:r>
        <w:rPr>
          <w:rFonts w:cs="Calibri"/>
        </w:rPr>
        <w:t>Kā jau iepriekš minēts (1.1.2.</w:t>
      </w:r>
      <w:r w:rsidR="006C6B2B">
        <w:rPr>
          <w:rFonts w:cs="Calibri"/>
        </w:rPr>
        <w:t> </w:t>
      </w:r>
      <w:r>
        <w:rPr>
          <w:rFonts w:cs="Calibri"/>
        </w:rPr>
        <w:t xml:space="preserve">nodaļā) </w:t>
      </w:r>
      <w:r w:rsidR="00DC3B89" w:rsidRPr="00525078">
        <w:rPr>
          <w:rFonts w:cs="Calibri"/>
        </w:rPr>
        <w:t>Sventājas upes ieleja atzīta kā ainaviski nozīmīga/ vērtīga teritorija, kas pārstāv Kurzemes reģiona dabas un kultūrainavas labākos paraugus, atšķiras no citām ar daudzveidību, ainavisko pievilcību un ir būtisks reģiona turpmākās attīstības resurss. Ainaviski nozīmīgo/ vērtīgo teritoriju tīklā– lielo upju ielejām, kā lineārām struktūrvienībām, ir īpaša nozīme - tās ir izcilas dabas daudzveidības krātuves, tās pilda svarīgas ekoloģiskās funkcijas. Ielejās un gar tām gadsimtu gaitā izveidojušās izcilas kultūrainavas, upju ielejas arī pašreiz piesaista attīstības aktivitātes.</w:t>
      </w:r>
    </w:p>
    <w:p w14:paraId="70B2D0C9" w14:textId="77777777" w:rsidR="00DC3B89" w:rsidRPr="00525078" w:rsidRDefault="00DC3B89" w:rsidP="00377FC9">
      <w:pPr>
        <w:rPr>
          <w:rFonts w:cs="Calibri"/>
        </w:rPr>
      </w:pPr>
      <w:r w:rsidRPr="00525078">
        <w:rPr>
          <w:rFonts w:cs="Calibri"/>
        </w:rPr>
        <w:t>Upju ielejās un to malās jāierobežo aktivitātes, kas apdraud to dabas un ainavu daudzveidības resursus, it sevišķi jāseko līdz teritorijām, kur var attīstīties jaunā apbūve. Jāregulē meža stādīšana un ciršana, virszemes notece (augsnes erozija, gravu veidošan</w:t>
      </w:r>
      <w:r w:rsidR="00583AF9">
        <w:rPr>
          <w:rFonts w:cs="Calibri"/>
        </w:rPr>
        <w:t>ā</w:t>
      </w:r>
      <w:r w:rsidRPr="00525078">
        <w:rPr>
          <w:rFonts w:cs="Calibri"/>
        </w:rPr>
        <w:t>s, piesārņojums – veicina upju ūdens eitrofikāciju).</w:t>
      </w:r>
    </w:p>
    <w:p w14:paraId="170095AD" w14:textId="606918EF" w:rsidR="00DC3B89" w:rsidRPr="00525078" w:rsidRDefault="006C6B2B" w:rsidP="00377FC9">
      <w:pPr>
        <w:rPr>
          <w:rFonts w:cs="Calibri"/>
        </w:rPr>
      </w:pPr>
      <w:r>
        <w:rPr>
          <w:rFonts w:cs="Calibri"/>
        </w:rPr>
        <w:t>4.6. </w:t>
      </w:r>
      <w:r w:rsidR="00167184">
        <w:rPr>
          <w:rFonts w:cs="Calibri"/>
        </w:rPr>
        <w:t xml:space="preserve">attēlā redzams </w:t>
      </w:r>
      <w:r w:rsidR="00167184" w:rsidRPr="00525078">
        <w:rPr>
          <w:rFonts w:cs="Calibri"/>
        </w:rPr>
        <w:t>Kurzemes plānošanas reģiona teritorijas plānojumā (2006.-2026.gadam)</w:t>
      </w:r>
      <w:r w:rsidR="00167184">
        <w:rPr>
          <w:rFonts w:cs="Calibri"/>
        </w:rPr>
        <w:t xml:space="preserve"> </w:t>
      </w:r>
      <w:r w:rsidR="00DC3B89" w:rsidRPr="00525078">
        <w:rPr>
          <w:rFonts w:cs="Calibri"/>
        </w:rPr>
        <w:t>ierosinā</w:t>
      </w:r>
      <w:r>
        <w:rPr>
          <w:rFonts w:cs="Calibri"/>
        </w:rPr>
        <w:t>jums -</w:t>
      </w:r>
      <w:r w:rsidR="00DC3B89" w:rsidRPr="00525078">
        <w:rPr>
          <w:rFonts w:cs="Calibri"/>
        </w:rPr>
        <w:t xml:space="preserve"> izveidot jaunu nacionālo parku, kurā tiktu apvienotas vairākas no līdzšinējām ĪADT – </w:t>
      </w:r>
      <w:r w:rsidR="006902FE">
        <w:rPr>
          <w:rFonts w:cs="Calibri"/>
        </w:rPr>
        <w:lastRenderedPageBreak/>
        <w:t>dabas parks “Pape”</w:t>
      </w:r>
      <w:r w:rsidR="00DC3B89" w:rsidRPr="00525078">
        <w:rPr>
          <w:rFonts w:cs="Calibri"/>
        </w:rPr>
        <w:t>, dabas parks “Bernāti”, DL “Sventājas upes ieleja”, DL Ķirbas purvs”, DL “Ječu purvs</w:t>
      </w:r>
      <w:r w:rsidR="00DC3B89" w:rsidRPr="00D553A1">
        <w:rPr>
          <w:rFonts w:cs="Calibri"/>
        </w:rPr>
        <w:t>” u.c..</w:t>
      </w:r>
    </w:p>
    <w:tbl>
      <w:tblPr>
        <w:tblW w:w="0" w:type="auto"/>
        <w:tblInd w:w="-106" w:type="dxa"/>
        <w:tblLook w:val="00A0" w:firstRow="1" w:lastRow="0" w:firstColumn="1" w:lastColumn="0" w:noHBand="0" w:noVBand="0"/>
      </w:tblPr>
      <w:tblGrid>
        <w:gridCol w:w="9242"/>
      </w:tblGrid>
      <w:tr w:rsidR="00DC3B89" w:rsidRPr="00525078" w14:paraId="5B7CE8A7" w14:textId="77777777" w:rsidTr="3FB60C2D">
        <w:tc>
          <w:tcPr>
            <w:tcW w:w="9242" w:type="dxa"/>
          </w:tcPr>
          <w:p w14:paraId="0C7ABBA2" w14:textId="77777777" w:rsidR="00DC3B89" w:rsidRPr="00525078" w:rsidRDefault="007D374F" w:rsidP="00525078">
            <w:pPr>
              <w:spacing w:line="240" w:lineRule="auto"/>
              <w:rPr>
                <w:rFonts w:cs="Calibri"/>
              </w:rPr>
            </w:pPr>
            <w:r>
              <w:rPr>
                <w:noProof/>
                <w:lang w:eastAsia="lv-LV"/>
              </w:rPr>
              <w:drawing>
                <wp:inline distT="0" distB="0" distL="0" distR="0" wp14:anchorId="536E7945" wp14:editId="69DED1A6">
                  <wp:extent cx="5478143" cy="7569833"/>
                  <wp:effectExtent l="0" t="0" r="8255" b="0"/>
                  <wp:docPr id="1145996328" name="Attēls 2" descr="Persp_3-02-var3_Kurzeme_1mlj_Persp_aizsarg_ter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pic:nvPicPr>
                        <pic:blipFill>
                          <a:blip r:embed="rId23" cstate="email">
                            <a:extLst>
                              <a:ext uri="{28A0092B-C50C-407E-A947-70E740481C1C}">
                                <a14:useLocalDpi xmlns:a14="http://schemas.microsoft.com/office/drawing/2010/main"/>
                              </a:ext>
                            </a:extLst>
                          </a:blip>
                          <a:stretch>
                            <a:fillRect/>
                          </a:stretch>
                        </pic:blipFill>
                        <pic:spPr>
                          <a:xfrm>
                            <a:off x="0" y="0"/>
                            <a:ext cx="5478143" cy="7569833"/>
                          </a:xfrm>
                          <a:prstGeom prst="rect">
                            <a:avLst/>
                          </a:prstGeom>
                        </pic:spPr>
                      </pic:pic>
                    </a:graphicData>
                  </a:graphic>
                </wp:inline>
              </w:drawing>
            </w:r>
          </w:p>
        </w:tc>
      </w:tr>
      <w:tr w:rsidR="00DC3B89" w:rsidRPr="00525078" w14:paraId="3C5D0AD0" w14:textId="77777777" w:rsidTr="3FB60C2D">
        <w:tc>
          <w:tcPr>
            <w:tcW w:w="9242" w:type="dxa"/>
          </w:tcPr>
          <w:p w14:paraId="61F62E5A" w14:textId="3AEE6A9B" w:rsidR="00DC3B89" w:rsidRPr="00525078" w:rsidRDefault="005430A0" w:rsidP="00525078">
            <w:pPr>
              <w:spacing w:line="240" w:lineRule="auto"/>
              <w:rPr>
                <w:rFonts w:cs="Calibri"/>
              </w:rPr>
            </w:pPr>
            <w:r>
              <w:rPr>
                <w:rFonts w:cs="Calibri"/>
              </w:rPr>
              <w:t>4.6</w:t>
            </w:r>
            <w:r w:rsidR="00DC3B89" w:rsidRPr="00525078">
              <w:rPr>
                <w:rFonts w:cs="Calibri"/>
              </w:rPr>
              <w:t>.</w:t>
            </w:r>
            <w:r w:rsidR="006C6B2B">
              <w:rPr>
                <w:rFonts w:cs="Calibri"/>
              </w:rPr>
              <w:t> </w:t>
            </w:r>
            <w:r w:rsidR="00DC3B89" w:rsidRPr="00525078">
              <w:rPr>
                <w:rFonts w:cs="Calibri"/>
              </w:rPr>
              <w:t>attēls. Esošās un perspektīvās aizsargājamās dabas un kultūrvēsturiskās teritorijas Kurzemes plānošanas reģionā (avots: Kurzemes plānošanas reģiona teritorijas plānojums (2006.-2026.gadam))</w:t>
            </w:r>
          </w:p>
        </w:tc>
      </w:tr>
    </w:tbl>
    <w:p w14:paraId="5874986A" w14:textId="77777777" w:rsidR="00DC3B89" w:rsidRPr="00525078" w:rsidRDefault="00DC3B89" w:rsidP="00377FC9">
      <w:pPr>
        <w:rPr>
          <w:rFonts w:cs="Calibri"/>
        </w:rPr>
      </w:pPr>
    </w:p>
    <w:p w14:paraId="0C0805F5" w14:textId="77777777" w:rsidR="00DC3B89" w:rsidRPr="00641256" w:rsidRDefault="00DC3B89" w:rsidP="00571EBC"/>
    <w:p w14:paraId="2AD94D9D" w14:textId="77777777" w:rsidR="00DC3B89" w:rsidRDefault="00DC3B89" w:rsidP="000C6B12">
      <w:pPr>
        <w:pStyle w:val="Heading2"/>
        <w:numPr>
          <w:ilvl w:val="1"/>
          <w:numId w:val="3"/>
        </w:numPr>
      </w:pPr>
      <w:bookmarkStart w:id="27" w:name="_Toc40427204"/>
      <w:r w:rsidRPr="00641256">
        <w:t>Biotopi un sociāli ekonomiskā vērtība un ietekmējošie faktori, vienlaikus norādot to aizsardzības līmeni Latvijas mērogā</w:t>
      </w:r>
      <w:bookmarkEnd w:id="27"/>
    </w:p>
    <w:p w14:paraId="6D83500E" w14:textId="77777777" w:rsidR="00DC3B89" w:rsidRDefault="00DC3B89" w:rsidP="00AC4D85"/>
    <w:p w14:paraId="61A328FD" w14:textId="61A12E69" w:rsidR="00DC3B89" w:rsidRDefault="00AC03F6" w:rsidP="00CF6419">
      <w:r>
        <w:t xml:space="preserve">DL </w:t>
      </w:r>
      <w:r w:rsidR="001C1ED3">
        <w:t>“Sventājas upes ieleja”</w:t>
      </w:r>
      <w:r w:rsidR="00DC3B89" w:rsidRPr="00D553A1">
        <w:t xml:space="preserve"> konstatētie </w:t>
      </w:r>
      <w:r w:rsidR="00E35EDD" w:rsidRPr="00D553A1">
        <w:t xml:space="preserve">ES </w:t>
      </w:r>
      <w:r w:rsidR="00E35EDD">
        <w:t xml:space="preserve">nozīmes </w:t>
      </w:r>
      <w:r w:rsidR="00DC3B89" w:rsidRPr="00D553A1">
        <w:t>īpaši aizsargājamie biotopi apkopoti 4.1.</w:t>
      </w:r>
      <w:r w:rsidR="006C6B2B">
        <w:t> </w:t>
      </w:r>
      <w:r w:rsidR="00DC3B89" w:rsidRPr="00D553A1">
        <w:t>tabulā.</w:t>
      </w:r>
    </w:p>
    <w:p w14:paraId="4B684E26" w14:textId="636E5533" w:rsidR="0072049C" w:rsidRPr="00981E64" w:rsidRDefault="001742CE" w:rsidP="0072049C">
      <w:pPr>
        <w:spacing w:before="0" w:after="160"/>
      </w:pPr>
      <w:r w:rsidRPr="00981E64">
        <w:t>4.1.</w:t>
      </w:r>
      <w:r w:rsidR="006C6B2B">
        <w:t> </w:t>
      </w:r>
      <w:r w:rsidRPr="00981E64">
        <w:t xml:space="preserve">tabula. </w:t>
      </w:r>
      <w:r w:rsidR="00AC03F6" w:rsidRPr="00981E64">
        <w:t xml:space="preserve">DL </w:t>
      </w:r>
      <w:r w:rsidR="001C1ED3">
        <w:t>“Sventājas upes ieleja”</w:t>
      </w:r>
      <w:r w:rsidRPr="00981E64">
        <w:t xml:space="preserve"> konstatētie ES īpaši aizsargājamie biotopi</w:t>
      </w:r>
    </w:p>
    <w:tbl>
      <w:tblPr>
        <w:tblStyle w:val="TableGrid"/>
        <w:tblW w:w="8910" w:type="dxa"/>
        <w:tblLook w:val="04A0" w:firstRow="1" w:lastRow="0" w:firstColumn="1" w:lastColumn="0" w:noHBand="0" w:noVBand="1"/>
      </w:tblPr>
      <w:tblGrid>
        <w:gridCol w:w="2633"/>
        <w:gridCol w:w="1267"/>
        <w:gridCol w:w="1375"/>
        <w:gridCol w:w="1316"/>
        <w:gridCol w:w="1116"/>
        <w:gridCol w:w="1203"/>
      </w:tblGrid>
      <w:tr w:rsidR="001742CE" w:rsidRPr="00401CA3" w14:paraId="41751937" w14:textId="77777777" w:rsidTr="006F60BC">
        <w:trPr>
          <w:tblHeader/>
        </w:trPr>
        <w:tc>
          <w:tcPr>
            <w:tcW w:w="2633" w:type="dxa"/>
            <w:tcBorders>
              <w:bottom w:val="single" w:sz="4" w:space="0" w:color="auto"/>
            </w:tcBorders>
            <w:shd w:val="pct10" w:color="auto" w:fill="auto"/>
          </w:tcPr>
          <w:p w14:paraId="7B8AD248" w14:textId="77777777" w:rsidR="001742CE" w:rsidRPr="00401CA3" w:rsidRDefault="001742CE" w:rsidP="000C6B12">
            <w:pPr>
              <w:keepNext/>
              <w:keepLines/>
              <w:spacing w:before="0" w:after="0" w:line="240" w:lineRule="auto"/>
            </w:pPr>
            <w:r w:rsidRPr="00401CA3">
              <w:t xml:space="preserve">ES </w:t>
            </w:r>
            <w:r w:rsidR="00E35EDD">
              <w:t xml:space="preserve">nozīmes </w:t>
            </w:r>
            <w:r w:rsidRPr="00401CA3">
              <w:t>biotopa kods un nosaukums (*-prioritārs biotops)</w:t>
            </w:r>
          </w:p>
        </w:tc>
        <w:tc>
          <w:tcPr>
            <w:tcW w:w="1267" w:type="dxa"/>
            <w:tcBorders>
              <w:bottom w:val="single" w:sz="4" w:space="0" w:color="auto"/>
            </w:tcBorders>
            <w:shd w:val="pct10" w:color="auto" w:fill="FFFFFF" w:themeFill="background1"/>
          </w:tcPr>
          <w:p w14:paraId="17B20321" w14:textId="77777777" w:rsidR="001742CE" w:rsidRPr="00401CA3" w:rsidRDefault="001742CE" w:rsidP="000C6B12">
            <w:pPr>
              <w:keepNext/>
              <w:keepLines/>
              <w:spacing w:before="0" w:after="0" w:line="240" w:lineRule="auto"/>
            </w:pPr>
            <w:r>
              <w:t>Biotopa pla</w:t>
            </w:r>
            <w:r w:rsidRPr="00401CA3">
              <w:t>tība SDF (ha)</w:t>
            </w:r>
          </w:p>
        </w:tc>
        <w:tc>
          <w:tcPr>
            <w:tcW w:w="1375" w:type="dxa"/>
            <w:tcBorders>
              <w:bottom w:val="single" w:sz="4" w:space="0" w:color="auto"/>
            </w:tcBorders>
            <w:shd w:val="pct10" w:color="auto" w:fill="auto"/>
          </w:tcPr>
          <w:p w14:paraId="232EBCEA" w14:textId="77777777" w:rsidR="001742CE" w:rsidRPr="00401CA3" w:rsidRDefault="001742CE" w:rsidP="000C6B12">
            <w:pPr>
              <w:keepNext/>
              <w:keepLines/>
              <w:spacing w:before="0" w:after="0" w:line="240" w:lineRule="auto"/>
            </w:pPr>
            <w:r w:rsidRPr="00401CA3">
              <w:t>ES biotopa labvēlīga aizsardzības stāvokļa novērtējums valstī kopumā</w:t>
            </w:r>
            <w:r w:rsidRPr="00401CA3">
              <w:rPr>
                <w:rStyle w:val="FootnoteReference"/>
              </w:rPr>
              <w:footnoteReference w:id="17"/>
            </w:r>
          </w:p>
        </w:tc>
        <w:tc>
          <w:tcPr>
            <w:tcW w:w="1316" w:type="dxa"/>
            <w:tcBorders>
              <w:bottom w:val="single" w:sz="4" w:space="0" w:color="auto"/>
            </w:tcBorders>
            <w:shd w:val="pct10" w:color="auto" w:fill="auto"/>
          </w:tcPr>
          <w:p w14:paraId="53123220" w14:textId="77777777" w:rsidR="001742CE" w:rsidRPr="00401CA3" w:rsidRDefault="001742CE" w:rsidP="000C6B12">
            <w:pPr>
              <w:keepNext/>
              <w:keepLines/>
              <w:spacing w:before="0" w:after="0" w:line="240" w:lineRule="auto"/>
            </w:pPr>
            <w:r w:rsidRPr="00401CA3">
              <w:t>Biotopa platība (ha) teritorijā</w:t>
            </w:r>
          </w:p>
        </w:tc>
        <w:tc>
          <w:tcPr>
            <w:tcW w:w="1116" w:type="dxa"/>
            <w:tcBorders>
              <w:bottom w:val="single" w:sz="4" w:space="0" w:color="auto"/>
            </w:tcBorders>
            <w:shd w:val="pct10" w:color="auto" w:fill="auto"/>
          </w:tcPr>
          <w:p w14:paraId="7C19DCA6" w14:textId="77777777" w:rsidR="001742CE" w:rsidRPr="00356C40" w:rsidRDefault="001742CE" w:rsidP="000C6B12">
            <w:pPr>
              <w:keepNext/>
              <w:keepLines/>
              <w:spacing w:before="0" w:after="0" w:line="240" w:lineRule="auto"/>
              <w:jc w:val="center"/>
            </w:pPr>
            <w:r w:rsidRPr="00356C40">
              <w:t>%no DL</w:t>
            </w:r>
          </w:p>
        </w:tc>
        <w:tc>
          <w:tcPr>
            <w:tcW w:w="1203" w:type="dxa"/>
            <w:tcBorders>
              <w:bottom w:val="single" w:sz="4" w:space="0" w:color="auto"/>
            </w:tcBorders>
            <w:shd w:val="pct10" w:color="auto" w:fill="auto"/>
          </w:tcPr>
          <w:p w14:paraId="0732C325" w14:textId="52098B8D" w:rsidR="001742CE" w:rsidRPr="00356C40" w:rsidRDefault="00976CA0" w:rsidP="000C6B12">
            <w:pPr>
              <w:keepNext/>
              <w:keepLines/>
              <w:spacing w:before="0" w:after="0" w:line="240" w:lineRule="auto"/>
              <w:jc w:val="center"/>
            </w:pPr>
            <w:r>
              <w:t>Biotopa platība attiecība</w:t>
            </w:r>
            <w:r w:rsidR="001742CE" w:rsidRPr="00356C40">
              <w:t xml:space="preserve"> pret biotopa platību </w:t>
            </w:r>
            <w:r>
              <w:t xml:space="preserve">N2000 teritorijās </w:t>
            </w:r>
            <w:r w:rsidR="001742CE" w:rsidRPr="00356C40">
              <w:t>valstī kopumā</w:t>
            </w:r>
            <w:r>
              <w:t xml:space="preserve"> (%)</w:t>
            </w:r>
          </w:p>
        </w:tc>
      </w:tr>
      <w:tr w:rsidR="006F60BC" w:rsidRPr="00401CA3" w14:paraId="59803760" w14:textId="77777777" w:rsidTr="00D73195">
        <w:tc>
          <w:tcPr>
            <w:tcW w:w="2633" w:type="dxa"/>
            <w:shd w:val="clear" w:color="auto" w:fill="auto"/>
          </w:tcPr>
          <w:p w14:paraId="4455245A" w14:textId="0BCCC7B0" w:rsidR="006F60BC" w:rsidRPr="00401CA3" w:rsidRDefault="006F60BC" w:rsidP="000C6B12">
            <w:pPr>
              <w:keepNext/>
              <w:keepLines/>
              <w:spacing w:before="0" w:after="0" w:line="240" w:lineRule="auto"/>
              <w:jc w:val="left"/>
            </w:pPr>
            <w:r w:rsidRPr="00401CA3">
              <w:t xml:space="preserve">2330 </w:t>
            </w:r>
            <w:r w:rsidR="009D346B" w:rsidRPr="009D346B">
              <w:rPr>
                <w:i/>
                <w:iCs/>
              </w:rPr>
              <w:t>K</w:t>
            </w:r>
            <w:r w:rsidRPr="009D346B">
              <w:rPr>
                <w:i/>
                <w:iCs/>
              </w:rPr>
              <w:t>lajas iekšzemes kāpas</w:t>
            </w:r>
          </w:p>
        </w:tc>
        <w:tc>
          <w:tcPr>
            <w:tcW w:w="1267" w:type="dxa"/>
            <w:shd w:val="clear" w:color="auto" w:fill="auto"/>
            <w:vAlign w:val="center"/>
          </w:tcPr>
          <w:p w14:paraId="11607494" w14:textId="77777777" w:rsidR="006F60BC" w:rsidRPr="003A468C" w:rsidRDefault="006F60BC" w:rsidP="000C6B12">
            <w:pPr>
              <w:keepNext/>
              <w:keepLines/>
              <w:spacing w:before="0" w:after="0" w:line="240" w:lineRule="auto"/>
              <w:jc w:val="center"/>
            </w:pPr>
            <w:r w:rsidRPr="003A468C">
              <w:t>4,12</w:t>
            </w:r>
          </w:p>
        </w:tc>
        <w:tc>
          <w:tcPr>
            <w:tcW w:w="1375" w:type="dxa"/>
            <w:tcBorders>
              <w:bottom w:val="single" w:sz="4" w:space="0" w:color="auto"/>
            </w:tcBorders>
            <w:shd w:val="clear" w:color="auto" w:fill="A6A6A6" w:themeFill="background1" w:themeFillShade="A6"/>
            <w:vAlign w:val="center"/>
          </w:tcPr>
          <w:p w14:paraId="3C650A1D" w14:textId="77777777" w:rsidR="006F60BC" w:rsidRPr="003A468C" w:rsidRDefault="006F60BC" w:rsidP="000C6B12">
            <w:pPr>
              <w:keepNext/>
              <w:keepLines/>
              <w:spacing w:before="0" w:after="0" w:line="240" w:lineRule="auto"/>
              <w:jc w:val="center"/>
              <w:rPr>
                <w:b/>
              </w:rPr>
            </w:pPr>
            <w:r w:rsidRPr="003A468C">
              <w:rPr>
                <w:b/>
              </w:rPr>
              <w:t>xx</w:t>
            </w:r>
          </w:p>
        </w:tc>
        <w:tc>
          <w:tcPr>
            <w:tcW w:w="1316" w:type="dxa"/>
            <w:shd w:val="clear" w:color="auto" w:fill="auto"/>
          </w:tcPr>
          <w:p w14:paraId="0B41C4CB" w14:textId="7941AB48" w:rsidR="006F60BC" w:rsidRPr="003A468C" w:rsidRDefault="006F60BC" w:rsidP="000C6B12">
            <w:pPr>
              <w:keepNext/>
              <w:keepLines/>
              <w:spacing w:before="0" w:after="0" w:line="240" w:lineRule="auto"/>
              <w:jc w:val="center"/>
            </w:pPr>
            <w:r w:rsidRPr="001D4810">
              <w:t>4,37</w:t>
            </w:r>
          </w:p>
        </w:tc>
        <w:tc>
          <w:tcPr>
            <w:tcW w:w="1116" w:type="dxa"/>
            <w:shd w:val="clear" w:color="auto" w:fill="auto"/>
          </w:tcPr>
          <w:p w14:paraId="75275372" w14:textId="6754E5C3" w:rsidR="006F60BC" w:rsidRPr="00356C40" w:rsidRDefault="006F60BC" w:rsidP="000C6B12">
            <w:pPr>
              <w:spacing w:before="0" w:after="0" w:line="240" w:lineRule="auto"/>
              <w:jc w:val="center"/>
              <w:rPr>
                <w:color w:val="000000"/>
              </w:rPr>
            </w:pPr>
            <w:r w:rsidRPr="00DD0344">
              <w:t>0,98</w:t>
            </w:r>
          </w:p>
        </w:tc>
        <w:tc>
          <w:tcPr>
            <w:tcW w:w="1203" w:type="dxa"/>
            <w:shd w:val="clear" w:color="auto" w:fill="auto"/>
          </w:tcPr>
          <w:p w14:paraId="00B922FF" w14:textId="3EFF4660" w:rsidR="006F60BC" w:rsidRPr="00356C40" w:rsidRDefault="006F60BC" w:rsidP="000C6B12">
            <w:pPr>
              <w:spacing w:before="0" w:after="0" w:line="240" w:lineRule="auto"/>
              <w:jc w:val="center"/>
              <w:rPr>
                <w:color w:val="000000"/>
              </w:rPr>
            </w:pPr>
            <w:r w:rsidRPr="000D0DDC">
              <w:t>106,59</w:t>
            </w:r>
            <w:r>
              <w:rPr>
                <w:rStyle w:val="FootnoteReference"/>
              </w:rPr>
              <w:footnoteReference w:id="18"/>
            </w:r>
          </w:p>
        </w:tc>
      </w:tr>
      <w:tr w:rsidR="006F60BC" w:rsidRPr="00401CA3" w14:paraId="69FC2ED1" w14:textId="77777777" w:rsidTr="00D73195">
        <w:tc>
          <w:tcPr>
            <w:tcW w:w="2633" w:type="dxa"/>
            <w:shd w:val="clear" w:color="auto" w:fill="auto"/>
          </w:tcPr>
          <w:p w14:paraId="26D93432" w14:textId="34043574" w:rsidR="006F60BC" w:rsidRPr="00401CA3" w:rsidRDefault="006F60BC" w:rsidP="000C6B12">
            <w:pPr>
              <w:widowControl w:val="0"/>
              <w:spacing w:before="0" w:after="0" w:line="240" w:lineRule="auto"/>
            </w:pPr>
            <w:r w:rsidRPr="00401CA3">
              <w:t xml:space="preserve">3260 </w:t>
            </w:r>
            <w:r w:rsidR="009D346B" w:rsidRPr="009D346B">
              <w:rPr>
                <w:i/>
                <w:iCs/>
              </w:rPr>
              <w:t>U</w:t>
            </w:r>
            <w:r w:rsidRPr="009D346B">
              <w:rPr>
                <w:i/>
                <w:iCs/>
              </w:rPr>
              <w:t>pju straujteces un dabiski upju posmi</w:t>
            </w:r>
          </w:p>
        </w:tc>
        <w:tc>
          <w:tcPr>
            <w:tcW w:w="1267" w:type="dxa"/>
            <w:shd w:val="clear" w:color="auto" w:fill="auto"/>
            <w:vAlign w:val="center"/>
          </w:tcPr>
          <w:p w14:paraId="75B42AB1" w14:textId="77777777" w:rsidR="006F60BC" w:rsidRPr="003A468C" w:rsidRDefault="006F60BC" w:rsidP="000C6B12">
            <w:pPr>
              <w:pStyle w:val="ListParagraph"/>
              <w:spacing w:before="0" w:after="0" w:line="240" w:lineRule="auto"/>
              <w:ind w:left="0"/>
              <w:jc w:val="center"/>
            </w:pPr>
            <w:r w:rsidRPr="003A468C">
              <w:t>3,84</w:t>
            </w:r>
          </w:p>
        </w:tc>
        <w:tc>
          <w:tcPr>
            <w:tcW w:w="1375" w:type="dxa"/>
            <w:shd w:val="clear" w:color="auto" w:fill="FFFF00"/>
            <w:vAlign w:val="center"/>
          </w:tcPr>
          <w:p w14:paraId="1BD6C1E9" w14:textId="77777777" w:rsidR="006F60BC" w:rsidRPr="003A468C" w:rsidRDefault="006F60BC" w:rsidP="000C6B12">
            <w:pPr>
              <w:pStyle w:val="ListParagraph"/>
              <w:spacing w:before="0" w:after="0" w:line="240" w:lineRule="auto"/>
              <w:ind w:left="0"/>
              <w:jc w:val="center"/>
              <w:rPr>
                <w:b/>
              </w:rPr>
            </w:pPr>
            <w:r w:rsidRPr="003A468C">
              <w:rPr>
                <w:b/>
              </w:rPr>
              <w:t>U1</w:t>
            </w:r>
            <w:r>
              <w:rPr>
                <w:b/>
              </w:rPr>
              <w:t xml:space="preserve"> S</w:t>
            </w:r>
          </w:p>
        </w:tc>
        <w:tc>
          <w:tcPr>
            <w:tcW w:w="1316" w:type="dxa"/>
            <w:shd w:val="clear" w:color="auto" w:fill="auto"/>
          </w:tcPr>
          <w:p w14:paraId="18D9D9FE" w14:textId="623BB73A" w:rsidR="006F60BC" w:rsidRPr="003A468C" w:rsidRDefault="006F60BC" w:rsidP="000C6B12">
            <w:pPr>
              <w:pStyle w:val="ListParagraph"/>
              <w:spacing w:before="0" w:after="0" w:line="240" w:lineRule="auto"/>
              <w:ind w:left="0"/>
              <w:jc w:val="center"/>
            </w:pPr>
            <w:r w:rsidRPr="001D4810">
              <w:t>10,98</w:t>
            </w:r>
          </w:p>
        </w:tc>
        <w:tc>
          <w:tcPr>
            <w:tcW w:w="1116" w:type="dxa"/>
            <w:shd w:val="clear" w:color="auto" w:fill="auto"/>
          </w:tcPr>
          <w:p w14:paraId="788CB0A6" w14:textId="27F10A8F" w:rsidR="006F60BC" w:rsidRPr="00356C40" w:rsidRDefault="006F60BC" w:rsidP="000C6B12">
            <w:pPr>
              <w:spacing w:before="0" w:after="0" w:line="240" w:lineRule="auto"/>
              <w:jc w:val="center"/>
              <w:rPr>
                <w:color w:val="000000"/>
              </w:rPr>
            </w:pPr>
            <w:r w:rsidRPr="00DD0344">
              <w:t>2,46</w:t>
            </w:r>
          </w:p>
        </w:tc>
        <w:tc>
          <w:tcPr>
            <w:tcW w:w="1203" w:type="dxa"/>
            <w:shd w:val="clear" w:color="auto" w:fill="auto"/>
          </w:tcPr>
          <w:p w14:paraId="4861C62B" w14:textId="652EC54C" w:rsidR="006F60BC" w:rsidRPr="00356C40" w:rsidRDefault="006F60BC" w:rsidP="000C6B12">
            <w:pPr>
              <w:spacing w:before="0" w:after="0" w:line="240" w:lineRule="auto"/>
              <w:jc w:val="center"/>
              <w:rPr>
                <w:color w:val="000000"/>
              </w:rPr>
            </w:pPr>
            <w:r w:rsidRPr="000D0DDC">
              <w:t>0,24</w:t>
            </w:r>
          </w:p>
        </w:tc>
      </w:tr>
      <w:tr w:rsidR="006F60BC" w:rsidRPr="00401CA3" w14:paraId="5FAA6301" w14:textId="77777777" w:rsidTr="00D73195">
        <w:tc>
          <w:tcPr>
            <w:tcW w:w="2633" w:type="dxa"/>
            <w:shd w:val="clear" w:color="auto" w:fill="auto"/>
          </w:tcPr>
          <w:p w14:paraId="0A9D07E8" w14:textId="6C61DD41" w:rsidR="006F60BC" w:rsidRPr="00401CA3" w:rsidRDefault="006F60BC" w:rsidP="000C6B12">
            <w:pPr>
              <w:widowControl w:val="0"/>
              <w:spacing w:before="0" w:after="0" w:line="240" w:lineRule="auto"/>
            </w:pPr>
            <w:r w:rsidRPr="00401CA3">
              <w:t xml:space="preserve">3150 </w:t>
            </w:r>
            <w:r w:rsidR="009D346B" w:rsidRPr="009D346B">
              <w:rPr>
                <w:i/>
                <w:iCs/>
              </w:rPr>
              <w:t>E</w:t>
            </w:r>
            <w:r w:rsidRPr="009D346B">
              <w:rPr>
                <w:i/>
                <w:iCs/>
              </w:rPr>
              <w:t>itrofi ezeri ar iegrimušo ūdensaugu un peldaugu augāju</w:t>
            </w:r>
          </w:p>
        </w:tc>
        <w:tc>
          <w:tcPr>
            <w:tcW w:w="1267" w:type="dxa"/>
            <w:shd w:val="clear" w:color="auto" w:fill="auto"/>
            <w:vAlign w:val="center"/>
          </w:tcPr>
          <w:p w14:paraId="45450C0C" w14:textId="77777777" w:rsidR="006F60BC" w:rsidRPr="003A468C" w:rsidRDefault="006F60BC" w:rsidP="000C6B12">
            <w:pPr>
              <w:pStyle w:val="ListParagraph"/>
              <w:spacing w:before="0" w:after="0" w:line="240" w:lineRule="auto"/>
              <w:ind w:left="0"/>
              <w:jc w:val="center"/>
            </w:pPr>
            <w:r w:rsidRPr="003A468C">
              <w:t>0,29</w:t>
            </w:r>
          </w:p>
        </w:tc>
        <w:tc>
          <w:tcPr>
            <w:tcW w:w="1375" w:type="dxa"/>
            <w:shd w:val="clear" w:color="auto" w:fill="FFFF00"/>
            <w:vAlign w:val="center"/>
          </w:tcPr>
          <w:p w14:paraId="04EC0E1E" w14:textId="77777777" w:rsidR="006F60BC" w:rsidRPr="003A468C" w:rsidRDefault="006F60BC" w:rsidP="000C6B12">
            <w:pPr>
              <w:pStyle w:val="ListParagraph"/>
              <w:spacing w:before="0" w:after="0" w:line="240" w:lineRule="auto"/>
              <w:ind w:left="0"/>
              <w:jc w:val="center"/>
              <w:rPr>
                <w:b/>
              </w:rPr>
            </w:pPr>
            <w:r w:rsidRPr="003A468C">
              <w:rPr>
                <w:b/>
              </w:rPr>
              <w:t>U1</w:t>
            </w:r>
            <w:r>
              <w:rPr>
                <w:b/>
              </w:rPr>
              <w:t xml:space="preserve"> S</w:t>
            </w:r>
          </w:p>
        </w:tc>
        <w:tc>
          <w:tcPr>
            <w:tcW w:w="1316" w:type="dxa"/>
            <w:shd w:val="clear" w:color="auto" w:fill="auto"/>
          </w:tcPr>
          <w:p w14:paraId="6EE63BA2" w14:textId="0206CDBA" w:rsidR="006F60BC" w:rsidRPr="003A468C" w:rsidRDefault="006F60BC" w:rsidP="000C6B12">
            <w:pPr>
              <w:pStyle w:val="ListParagraph"/>
              <w:spacing w:before="0" w:after="0" w:line="240" w:lineRule="auto"/>
              <w:ind w:left="0"/>
              <w:jc w:val="center"/>
            </w:pPr>
            <w:r w:rsidRPr="001D4810">
              <w:t>0,29</w:t>
            </w:r>
          </w:p>
        </w:tc>
        <w:tc>
          <w:tcPr>
            <w:tcW w:w="1116" w:type="dxa"/>
            <w:shd w:val="clear" w:color="auto" w:fill="auto"/>
          </w:tcPr>
          <w:p w14:paraId="118AB289" w14:textId="5A0F09CC" w:rsidR="006F60BC" w:rsidRPr="00356C40" w:rsidRDefault="006F60BC" w:rsidP="000C6B12">
            <w:pPr>
              <w:spacing w:before="0" w:after="0" w:line="240" w:lineRule="auto"/>
              <w:jc w:val="center"/>
              <w:rPr>
                <w:color w:val="000000"/>
              </w:rPr>
            </w:pPr>
            <w:r w:rsidRPr="00DD0344">
              <w:t>0,07</w:t>
            </w:r>
          </w:p>
        </w:tc>
        <w:tc>
          <w:tcPr>
            <w:tcW w:w="1203" w:type="dxa"/>
            <w:shd w:val="clear" w:color="auto" w:fill="auto"/>
          </w:tcPr>
          <w:p w14:paraId="10EFEED7" w14:textId="0DF7BDEB" w:rsidR="006F60BC" w:rsidRPr="00356C40" w:rsidRDefault="006F60BC" w:rsidP="000C6B12">
            <w:pPr>
              <w:spacing w:before="0" w:after="0" w:line="240" w:lineRule="auto"/>
              <w:jc w:val="center"/>
              <w:rPr>
                <w:color w:val="000000"/>
              </w:rPr>
            </w:pPr>
            <w:r w:rsidRPr="000D0DDC">
              <w:t>0,00</w:t>
            </w:r>
          </w:p>
        </w:tc>
      </w:tr>
      <w:tr w:rsidR="006F60BC" w:rsidRPr="00401CA3" w14:paraId="5D3DD2F3" w14:textId="77777777" w:rsidTr="00D73195">
        <w:tc>
          <w:tcPr>
            <w:tcW w:w="2633" w:type="dxa"/>
            <w:shd w:val="clear" w:color="auto" w:fill="auto"/>
          </w:tcPr>
          <w:p w14:paraId="26A50058" w14:textId="5EB86E1B" w:rsidR="006F60BC" w:rsidRPr="00401CA3" w:rsidRDefault="006F60BC" w:rsidP="000C6B12">
            <w:pPr>
              <w:widowControl w:val="0"/>
              <w:spacing w:before="0" w:after="0" w:line="240" w:lineRule="auto"/>
            </w:pPr>
            <w:r w:rsidRPr="00401CA3">
              <w:t xml:space="preserve">4030 </w:t>
            </w:r>
            <w:r w:rsidRPr="009D346B">
              <w:rPr>
                <w:i/>
                <w:iCs/>
              </w:rPr>
              <w:t>Sausi virsāji</w:t>
            </w:r>
          </w:p>
        </w:tc>
        <w:tc>
          <w:tcPr>
            <w:tcW w:w="1267" w:type="dxa"/>
            <w:shd w:val="clear" w:color="auto" w:fill="auto"/>
            <w:vAlign w:val="center"/>
          </w:tcPr>
          <w:p w14:paraId="230B07C9" w14:textId="77777777" w:rsidR="006F60BC" w:rsidRPr="003A468C" w:rsidRDefault="006F60BC" w:rsidP="000C6B12">
            <w:pPr>
              <w:pStyle w:val="ListParagraph"/>
              <w:spacing w:before="0" w:after="0" w:line="240" w:lineRule="auto"/>
              <w:ind w:left="0"/>
              <w:jc w:val="center"/>
            </w:pPr>
            <w:r w:rsidRPr="003A468C">
              <w:t>1,07</w:t>
            </w:r>
          </w:p>
        </w:tc>
        <w:tc>
          <w:tcPr>
            <w:tcW w:w="1375" w:type="dxa"/>
            <w:tcBorders>
              <w:bottom w:val="single" w:sz="4" w:space="0" w:color="auto"/>
            </w:tcBorders>
            <w:shd w:val="clear" w:color="auto" w:fill="FFFF00"/>
            <w:vAlign w:val="center"/>
          </w:tcPr>
          <w:p w14:paraId="79367F5C" w14:textId="77777777" w:rsidR="006F60BC" w:rsidRPr="003A468C" w:rsidRDefault="006F60BC" w:rsidP="000C6B12">
            <w:pPr>
              <w:spacing w:before="0" w:after="0" w:line="240" w:lineRule="auto"/>
              <w:jc w:val="center"/>
              <w:rPr>
                <w:b/>
              </w:rPr>
            </w:pPr>
            <w:r w:rsidRPr="003A468C">
              <w:rPr>
                <w:b/>
              </w:rPr>
              <w:t>U1</w:t>
            </w:r>
            <w:r>
              <w:rPr>
                <w:b/>
              </w:rPr>
              <w:t xml:space="preserve"> X</w:t>
            </w:r>
          </w:p>
        </w:tc>
        <w:tc>
          <w:tcPr>
            <w:tcW w:w="1316" w:type="dxa"/>
            <w:shd w:val="clear" w:color="auto" w:fill="auto"/>
          </w:tcPr>
          <w:p w14:paraId="3AC0E85B" w14:textId="7846EA0C" w:rsidR="006F60BC" w:rsidRPr="003A468C" w:rsidRDefault="006F60BC" w:rsidP="000C6B12">
            <w:pPr>
              <w:pStyle w:val="ListParagraph"/>
              <w:spacing w:before="0" w:after="0" w:line="240" w:lineRule="auto"/>
              <w:ind w:left="0"/>
              <w:jc w:val="center"/>
            </w:pPr>
            <w:r w:rsidRPr="001D4810">
              <w:t>1,2</w:t>
            </w:r>
          </w:p>
        </w:tc>
        <w:tc>
          <w:tcPr>
            <w:tcW w:w="1116" w:type="dxa"/>
            <w:shd w:val="clear" w:color="auto" w:fill="auto"/>
          </w:tcPr>
          <w:p w14:paraId="159EAF52" w14:textId="538DB7EF" w:rsidR="006F60BC" w:rsidRPr="00356C40" w:rsidRDefault="006F60BC" w:rsidP="000C6B12">
            <w:pPr>
              <w:spacing w:before="0" w:after="0" w:line="240" w:lineRule="auto"/>
              <w:jc w:val="center"/>
              <w:rPr>
                <w:color w:val="000000"/>
              </w:rPr>
            </w:pPr>
            <w:r w:rsidRPr="00DD0344">
              <w:t>0,27</w:t>
            </w:r>
          </w:p>
        </w:tc>
        <w:tc>
          <w:tcPr>
            <w:tcW w:w="1203" w:type="dxa"/>
            <w:shd w:val="clear" w:color="auto" w:fill="auto"/>
          </w:tcPr>
          <w:p w14:paraId="03B8A27A" w14:textId="7ED6231D" w:rsidR="006F60BC" w:rsidRPr="00356C40" w:rsidRDefault="006F60BC" w:rsidP="000C6B12">
            <w:pPr>
              <w:spacing w:before="0" w:after="0" w:line="240" w:lineRule="auto"/>
              <w:jc w:val="center"/>
              <w:rPr>
                <w:color w:val="000000"/>
              </w:rPr>
            </w:pPr>
            <w:r w:rsidRPr="000D0DDC">
              <w:t>4,62</w:t>
            </w:r>
          </w:p>
        </w:tc>
      </w:tr>
      <w:tr w:rsidR="006F60BC" w:rsidRPr="00401CA3" w14:paraId="02A90024" w14:textId="77777777" w:rsidTr="00D73195">
        <w:tc>
          <w:tcPr>
            <w:tcW w:w="2633" w:type="dxa"/>
            <w:shd w:val="clear" w:color="auto" w:fill="auto"/>
          </w:tcPr>
          <w:p w14:paraId="27D289B3" w14:textId="0BF86EA5" w:rsidR="006F60BC" w:rsidRPr="00401EE2" w:rsidRDefault="006F60BC" w:rsidP="000C6B12">
            <w:pPr>
              <w:widowControl w:val="0"/>
              <w:spacing w:before="0" w:after="0" w:line="240" w:lineRule="auto"/>
              <w:rPr>
                <w:sz w:val="18"/>
                <w:szCs w:val="18"/>
              </w:rPr>
            </w:pPr>
            <w:r w:rsidRPr="00401EE2">
              <w:rPr>
                <w:sz w:val="18"/>
                <w:szCs w:val="18"/>
              </w:rPr>
              <w:t>6120*</w:t>
            </w:r>
            <w:r w:rsidR="009D346B">
              <w:rPr>
                <w:sz w:val="18"/>
                <w:szCs w:val="18"/>
              </w:rPr>
              <w:t xml:space="preserve"> </w:t>
            </w:r>
            <w:r w:rsidR="009D346B" w:rsidRPr="009D346B">
              <w:rPr>
                <w:i/>
                <w:iCs/>
                <w:sz w:val="18"/>
                <w:szCs w:val="18"/>
              </w:rPr>
              <w:t>S</w:t>
            </w:r>
            <w:r w:rsidRPr="009D346B">
              <w:rPr>
                <w:i/>
                <w:iCs/>
                <w:sz w:val="18"/>
                <w:szCs w:val="18"/>
              </w:rPr>
              <w:t>miltāju zālāji</w:t>
            </w:r>
          </w:p>
        </w:tc>
        <w:tc>
          <w:tcPr>
            <w:tcW w:w="1267" w:type="dxa"/>
            <w:shd w:val="clear" w:color="auto" w:fill="auto"/>
            <w:vAlign w:val="center"/>
          </w:tcPr>
          <w:p w14:paraId="52F94E33" w14:textId="77777777" w:rsidR="006F60BC" w:rsidRPr="003A468C" w:rsidRDefault="006F60BC" w:rsidP="000C6B12">
            <w:pPr>
              <w:pStyle w:val="ListParagraph"/>
              <w:spacing w:before="0" w:after="0" w:line="240" w:lineRule="auto"/>
              <w:ind w:left="0"/>
              <w:jc w:val="center"/>
            </w:pPr>
            <w:r w:rsidRPr="003A468C">
              <w:t>7,51</w:t>
            </w:r>
          </w:p>
        </w:tc>
        <w:tc>
          <w:tcPr>
            <w:tcW w:w="1375" w:type="dxa"/>
            <w:shd w:val="clear" w:color="auto" w:fill="FF0000"/>
            <w:vAlign w:val="center"/>
          </w:tcPr>
          <w:p w14:paraId="4139E0E1" w14:textId="77777777" w:rsidR="006F60BC" w:rsidRPr="003A468C" w:rsidRDefault="006F60BC" w:rsidP="000C6B12">
            <w:pPr>
              <w:spacing w:before="0" w:after="0" w:line="240" w:lineRule="auto"/>
              <w:jc w:val="center"/>
              <w:rPr>
                <w:b/>
              </w:rPr>
            </w:pPr>
            <w:r w:rsidRPr="003A468C">
              <w:rPr>
                <w:b/>
              </w:rPr>
              <w:t>U2</w:t>
            </w:r>
            <w:r>
              <w:rPr>
                <w:b/>
              </w:rPr>
              <w:t xml:space="preserve"> X</w:t>
            </w:r>
          </w:p>
        </w:tc>
        <w:tc>
          <w:tcPr>
            <w:tcW w:w="1316" w:type="dxa"/>
            <w:shd w:val="clear" w:color="auto" w:fill="auto"/>
          </w:tcPr>
          <w:p w14:paraId="6474F639" w14:textId="780E00D3" w:rsidR="006F60BC" w:rsidRPr="003A468C" w:rsidRDefault="006F60BC" w:rsidP="000C6B12">
            <w:pPr>
              <w:pStyle w:val="ListParagraph"/>
              <w:spacing w:before="0" w:after="0" w:line="240" w:lineRule="auto"/>
              <w:ind w:left="0"/>
              <w:jc w:val="center"/>
            </w:pPr>
            <w:r w:rsidRPr="001D4810">
              <w:t>7,01</w:t>
            </w:r>
          </w:p>
        </w:tc>
        <w:tc>
          <w:tcPr>
            <w:tcW w:w="1116" w:type="dxa"/>
            <w:shd w:val="clear" w:color="auto" w:fill="auto"/>
          </w:tcPr>
          <w:p w14:paraId="7616C46B" w14:textId="4C429111" w:rsidR="006F60BC" w:rsidRPr="00356C40" w:rsidRDefault="006F60BC" w:rsidP="000C6B12">
            <w:pPr>
              <w:spacing w:before="0" w:after="0" w:line="240" w:lineRule="auto"/>
              <w:jc w:val="center"/>
              <w:rPr>
                <w:color w:val="000000"/>
              </w:rPr>
            </w:pPr>
            <w:r w:rsidRPr="00DD0344">
              <w:t>1,57</w:t>
            </w:r>
          </w:p>
        </w:tc>
        <w:tc>
          <w:tcPr>
            <w:tcW w:w="1203" w:type="dxa"/>
            <w:shd w:val="clear" w:color="auto" w:fill="auto"/>
          </w:tcPr>
          <w:p w14:paraId="627A234C" w14:textId="30C4211A" w:rsidR="006F60BC" w:rsidRPr="00356C40" w:rsidRDefault="006F60BC" w:rsidP="000C6B12">
            <w:pPr>
              <w:spacing w:before="0" w:after="0" w:line="240" w:lineRule="auto"/>
              <w:jc w:val="center"/>
              <w:rPr>
                <w:color w:val="000000"/>
              </w:rPr>
            </w:pPr>
            <w:r w:rsidRPr="000D0DDC">
              <w:t>3,34</w:t>
            </w:r>
          </w:p>
        </w:tc>
      </w:tr>
      <w:tr w:rsidR="006F60BC" w:rsidRPr="00401CA3" w14:paraId="0D77AE55" w14:textId="77777777" w:rsidTr="00D73195">
        <w:tc>
          <w:tcPr>
            <w:tcW w:w="2633" w:type="dxa"/>
            <w:shd w:val="clear" w:color="auto" w:fill="auto"/>
          </w:tcPr>
          <w:p w14:paraId="28771D47" w14:textId="42131010" w:rsidR="006F60BC" w:rsidRPr="00401EE2" w:rsidRDefault="006F60BC" w:rsidP="000C6B12">
            <w:pPr>
              <w:widowControl w:val="0"/>
              <w:spacing w:before="0" w:after="0" w:line="240" w:lineRule="auto"/>
              <w:rPr>
                <w:sz w:val="18"/>
                <w:szCs w:val="18"/>
              </w:rPr>
            </w:pPr>
            <w:r w:rsidRPr="00401EE2">
              <w:rPr>
                <w:sz w:val="18"/>
                <w:szCs w:val="18"/>
              </w:rPr>
              <w:t xml:space="preserve">6210 </w:t>
            </w:r>
            <w:r w:rsidR="009D346B" w:rsidRPr="009D346B">
              <w:rPr>
                <w:i/>
                <w:iCs/>
                <w:sz w:val="18"/>
                <w:szCs w:val="18"/>
              </w:rPr>
              <w:t>S</w:t>
            </w:r>
            <w:r w:rsidRPr="009D346B">
              <w:rPr>
                <w:i/>
                <w:iCs/>
                <w:sz w:val="18"/>
                <w:szCs w:val="18"/>
              </w:rPr>
              <w:t>ausi zālāji kaļķainās augsnēs</w:t>
            </w:r>
          </w:p>
        </w:tc>
        <w:tc>
          <w:tcPr>
            <w:tcW w:w="1267" w:type="dxa"/>
            <w:shd w:val="clear" w:color="auto" w:fill="auto"/>
            <w:vAlign w:val="center"/>
          </w:tcPr>
          <w:p w14:paraId="7CAAE91C" w14:textId="77777777" w:rsidR="006F60BC" w:rsidRPr="003A468C" w:rsidRDefault="006F60BC" w:rsidP="000C6B12">
            <w:pPr>
              <w:pStyle w:val="ListParagraph"/>
              <w:spacing w:before="0" w:after="0" w:line="240" w:lineRule="auto"/>
              <w:ind w:left="0"/>
              <w:jc w:val="center"/>
            </w:pPr>
            <w:r w:rsidRPr="003A468C">
              <w:t>0</w:t>
            </w:r>
          </w:p>
        </w:tc>
        <w:tc>
          <w:tcPr>
            <w:tcW w:w="1375" w:type="dxa"/>
            <w:shd w:val="clear" w:color="auto" w:fill="FF0000"/>
            <w:vAlign w:val="center"/>
          </w:tcPr>
          <w:p w14:paraId="43BDD07B" w14:textId="77777777" w:rsidR="006F60BC" w:rsidRPr="003A468C" w:rsidRDefault="006F60BC" w:rsidP="000C6B12">
            <w:pPr>
              <w:spacing w:before="0" w:after="0" w:line="240" w:lineRule="auto"/>
              <w:jc w:val="center"/>
              <w:rPr>
                <w:b/>
              </w:rPr>
            </w:pPr>
            <w:r w:rsidRPr="003A468C">
              <w:rPr>
                <w:b/>
              </w:rPr>
              <w:t>U2</w:t>
            </w:r>
            <w:r>
              <w:rPr>
                <w:b/>
              </w:rPr>
              <w:t xml:space="preserve"> D</w:t>
            </w:r>
          </w:p>
        </w:tc>
        <w:tc>
          <w:tcPr>
            <w:tcW w:w="1316" w:type="dxa"/>
            <w:shd w:val="clear" w:color="auto" w:fill="auto"/>
          </w:tcPr>
          <w:p w14:paraId="63F3DB85" w14:textId="6F36B9CF" w:rsidR="006F60BC" w:rsidRPr="003A468C" w:rsidRDefault="006F60BC" w:rsidP="000C6B12">
            <w:pPr>
              <w:pStyle w:val="ListParagraph"/>
              <w:spacing w:before="0" w:after="0" w:line="240" w:lineRule="auto"/>
              <w:ind w:left="0"/>
              <w:jc w:val="center"/>
            </w:pPr>
            <w:r w:rsidRPr="001D4810">
              <w:t>2,12</w:t>
            </w:r>
          </w:p>
        </w:tc>
        <w:tc>
          <w:tcPr>
            <w:tcW w:w="1116" w:type="dxa"/>
            <w:shd w:val="clear" w:color="auto" w:fill="auto"/>
          </w:tcPr>
          <w:p w14:paraId="1D39592E" w14:textId="21833276" w:rsidR="006F60BC" w:rsidRPr="00356C40" w:rsidRDefault="006F60BC" w:rsidP="000C6B12">
            <w:pPr>
              <w:spacing w:before="0" w:after="0" w:line="240" w:lineRule="auto"/>
              <w:jc w:val="center"/>
              <w:rPr>
                <w:color w:val="000000"/>
              </w:rPr>
            </w:pPr>
            <w:r w:rsidRPr="00DD0344">
              <w:t>0,48</w:t>
            </w:r>
          </w:p>
        </w:tc>
        <w:tc>
          <w:tcPr>
            <w:tcW w:w="1203" w:type="dxa"/>
            <w:shd w:val="clear" w:color="auto" w:fill="auto"/>
          </w:tcPr>
          <w:p w14:paraId="3C1F07B6" w14:textId="4133A0E0" w:rsidR="006F60BC" w:rsidRPr="00356C40" w:rsidRDefault="006F60BC" w:rsidP="000C6B12">
            <w:pPr>
              <w:spacing w:before="0" w:after="0" w:line="240" w:lineRule="auto"/>
              <w:jc w:val="center"/>
              <w:rPr>
                <w:color w:val="000000"/>
              </w:rPr>
            </w:pPr>
            <w:r w:rsidRPr="000D0DDC">
              <w:t>0,09</w:t>
            </w:r>
          </w:p>
        </w:tc>
      </w:tr>
      <w:tr w:rsidR="006F60BC" w:rsidRPr="00401CA3" w14:paraId="4F10843F" w14:textId="77777777" w:rsidTr="00D73195">
        <w:tc>
          <w:tcPr>
            <w:tcW w:w="2633" w:type="dxa"/>
            <w:shd w:val="clear" w:color="auto" w:fill="auto"/>
          </w:tcPr>
          <w:p w14:paraId="4367A4DB" w14:textId="1259F853" w:rsidR="006F60BC" w:rsidRPr="00401EE2" w:rsidRDefault="006F60BC" w:rsidP="000C6B12">
            <w:pPr>
              <w:widowControl w:val="0"/>
              <w:spacing w:before="0" w:after="0" w:line="240" w:lineRule="auto"/>
              <w:rPr>
                <w:sz w:val="18"/>
                <w:szCs w:val="18"/>
              </w:rPr>
            </w:pPr>
            <w:r w:rsidRPr="00401EE2">
              <w:rPr>
                <w:sz w:val="18"/>
                <w:szCs w:val="18"/>
              </w:rPr>
              <w:t xml:space="preserve">6230* </w:t>
            </w:r>
            <w:r w:rsidR="009D346B" w:rsidRPr="009D346B">
              <w:rPr>
                <w:i/>
                <w:iCs/>
                <w:sz w:val="18"/>
                <w:szCs w:val="18"/>
              </w:rPr>
              <w:t>V</w:t>
            </w:r>
            <w:r w:rsidRPr="009D346B">
              <w:rPr>
                <w:i/>
                <w:iCs/>
                <w:sz w:val="18"/>
                <w:szCs w:val="18"/>
              </w:rPr>
              <w:t>ilkakūlas zālāji (tukšaiņu zālāji)</w:t>
            </w:r>
          </w:p>
        </w:tc>
        <w:tc>
          <w:tcPr>
            <w:tcW w:w="1267" w:type="dxa"/>
            <w:shd w:val="clear" w:color="auto" w:fill="auto"/>
            <w:vAlign w:val="center"/>
          </w:tcPr>
          <w:p w14:paraId="7A2C4550" w14:textId="77777777" w:rsidR="006F60BC" w:rsidRPr="003A468C" w:rsidRDefault="006F60BC" w:rsidP="000C6B12">
            <w:pPr>
              <w:pStyle w:val="ListParagraph"/>
              <w:spacing w:before="0" w:after="0" w:line="240" w:lineRule="auto"/>
              <w:ind w:left="0"/>
              <w:jc w:val="center"/>
            </w:pPr>
            <w:r w:rsidRPr="003A468C">
              <w:t>1,66</w:t>
            </w:r>
          </w:p>
        </w:tc>
        <w:tc>
          <w:tcPr>
            <w:tcW w:w="1375" w:type="dxa"/>
            <w:shd w:val="clear" w:color="auto" w:fill="FF0000"/>
            <w:vAlign w:val="center"/>
          </w:tcPr>
          <w:p w14:paraId="0F6C1383" w14:textId="77777777" w:rsidR="006F60BC" w:rsidRPr="003A468C" w:rsidRDefault="006F60BC" w:rsidP="000C6B12">
            <w:pPr>
              <w:spacing w:before="0" w:after="0" w:line="240" w:lineRule="auto"/>
              <w:jc w:val="center"/>
              <w:rPr>
                <w:b/>
              </w:rPr>
            </w:pPr>
            <w:r w:rsidRPr="003A468C">
              <w:rPr>
                <w:b/>
              </w:rPr>
              <w:t>U2</w:t>
            </w:r>
            <w:r>
              <w:rPr>
                <w:b/>
              </w:rPr>
              <w:t xml:space="preserve"> D</w:t>
            </w:r>
          </w:p>
        </w:tc>
        <w:tc>
          <w:tcPr>
            <w:tcW w:w="1316" w:type="dxa"/>
            <w:shd w:val="clear" w:color="auto" w:fill="auto"/>
          </w:tcPr>
          <w:p w14:paraId="40354F66" w14:textId="74AF7A34" w:rsidR="006F60BC" w:rsidRPr="003A468C" w:rsidRDefault="006F60BC" w:rsidP="000C6B12">
            <w:pPr>
              <w:pStyle w:val="ListParagraph"/>
              <w:spacing w:before="0" w:after="0" w:line="240" w:lineRule="auto"/>
              <w:ind w:left="0"/>
              <w:jc w:val="center"/>
            </w:pPr>
            <w:r w:rsidRPr="001D4810">
              <w:t>5,85</w:t>
            </w:r>
          </w:p>
        </w:tc>
        <w:tc>
          <w:tcPr>
            <w:tcW w:w="1116" w:type="dxa"/>
            <w:shd w:val="clear" w:color="auto" w:fill="auto"/>
          </w:tcPr>
          <w:p w14:paraId="5833C87B" w14:textId="0AF00C03" w:rsidR="006F60BC" w:rsidRPr="00356C40" w:rsidRDefault="006F60BC" w:rsidP="000C6B12">
            <w:pPr>
              <w:spacing w:before="0" w:after="0" w:line="240" w:lineRule="auto"/>
              <w:jc w:val="center"/>
              <w:rPr>
                <w:color w:val="000000"/>
              </w:rPr>
            </w:pPr>
            <w:r w:rsidRPr="00DD0344">
              <w:t>1,31</w:t>
            </w:r>
          </w:p>
        </w:tc>
        <w:tc>
          <w:tcPr>
            <w:tcW w:w="1203" w:type="dxa"/>
            <w:shd w:val="clear" w:color="auto" w:fill="auto"/>
          </w:tcPr>
          <w:p w14:paraId="559EFB03" w14:textId="360990F4" w:rsidR="006F60BC" w:rsidRPr="00356C40" w:rsidRDefault="006F60BC" w:rsidP="000C6B12">
            <w:pPr>
              <w:spacing w:before="0" w:after="0" w:line="240" w:lineRule="auto"/>
              <w:jc w:val="center"/>
              <w:rPr>
                <w:color w:val="000000"/>
              </w:rPr>
            </w:pPr>
            <w:r w:rsidRPr="000D0DDC">
              <w:t>4,30</w:t>
            </w:r>
          </w:p>
        </w:tc>
      </w:tr>
      <w:tr w:rsidR="006F60BC" w:rsidRPr="00401CA3" w14:paraId="3A0F0A97" w14:textId="77777777" w:rsidTr="00D73195">
        <w:tc>
          <w:tcPr>
            <w:tcW w:w="2633" w:type="dxa"/>
            <w:shd w:val="clear" w:color="auto" w:fill="auto"/>
          </w:tcPr>
          <w:p w14:paraId="47AE3CC7" w14:textId="1C1339EF" w:rsidR="006F60BC" w:rsidRPr="00401EE2" w:rsidRDefault="006F60BC" w:rsidP="000C6B12">
            <w:pPr>
              <w:widowControl w:val="0"/>
              <w:spacing w:before="0" w:after="0" w:line="240" w:lineRule="auto"/>
              <w:rPr>
                <w:sz w:val="18"/>
                <w:szCs w:val="18"/>
              </w:rPr>
            </w:pPr>
            <w:r w:rsidRPr="00401EE2">
              <w:rPr>
                <w:sz w:val="18"/>
                <w:szCs w:val="18"/>
              </w:rPr>
              <w:t xml:space="preserve">6270* </w:t>
            </w:r>
            <w:r w:rsidR="009D346B" w:rsidRPr="009D346B">
              <w:rPr>
                <w:i/>
                <w:iCs/>
                <w:sz w:val="18"/>
                <w:szCs w:val="18"/>
              </w:rPr>
              <w:t>S</w:t>
            </w:r>
            <w:r w:rsidRPr="009D346B">
              <w:rPr>
                <w:i/>
                <w:iCs/>
                <w:sz w:val="18"/>
                <w:szCs w:val="18"/>
              </w:rPr>
              <w:t>ugām bagātas ganības un ganītas pļavas</w:t>
            </w:r>
          </w:p>
        </w:tc>
        <w:tc>
          <w:tcPr>
            <w:tcW w:w="1267" w:type="dxa"/>
            <w:shd w:val="clear" w:color="auto" w:fill="auto"/>
            <w:vAlign w:val="center"/>
          </w:tcPr>
          <w:p w14:paraId="025E7A9C" w14:textId="77777777" w:rsidR="006F60BC" w:rsidRPr="003A468C" w:rsidRDefault="006F60BC" w:rsidP="000C6B12">
            <w:pPr>
              <w:pStyle w:val="ListParagraph"/>
              <w:spacing w:before="0" w:after="0" w:line="240" w:lineRule="auto"/>
              <w:ind w:left="0"/>
              <w:jc w:val="center"/>
            </w:pPr>
            <w:r w:rsidRPr="003A468C">
              <w:t>6,05</w:t>
            </w:r>
          </w:p>
        </w:tc>
        <w:tc>
          <w:tcPr>
            <w:tcW w:w="1375" w:type="dxa"/>
            <w:shd w:val="clear" w:color="auto" w:fill="FF0000"/>
            <w:vAlign w:val="center"/>
          </w:tcPr>
          <w:p w14:paraId="7D925DC1" w14:textId="77777777" w:rsidR="006F60BC" w:rsidRPr="003A468C" w:rsidRDefault="006F60BC" w:rsidP="000C6B12">
            <w:pPr>
              <w:spacing w:before="0" w:after="0" w:line="240" w:lineRule="auto"/>
              <w:jc w:val="center"/>
              <w:rPr>
                <w:b/>
              </w:rPr>
            </w:pPr>
            <w:r w:rsidRPr="003A468C">
              <w:rPr>
                <w:b/>
              </w:rPr>
              <w:t>U2</w:t>
            </w:r>
            <w:r>
              <w:rPr>
                <w:b/>
              </w:rPr>
              <w:t xml:space="preserve"> D</w:t>
            </w:r>
          </w:p>
        </w:tc>
        <w:tc>
          <w:tcPr>
            <w:tcW w:w="1316" w:type="dxa"/>
            <w:shd w:val="clear" w:color="auto" w:fill="auto"/>
          </w:tcPr>
          <w:p w14:paraId="73239FF6" w14:textId="280AAD85" w:rsidR="006F60BC" w:rsidRPr="003A468C" w:rsidRDefault="006F60BC" w:rsidP="000C6B12">
            <w:pPr>
              <w:pStyle w:val="ListParagraph"/>
              <w:spacing w:before="0" w:after="0" w:line="240" w:lineRule="auto"/>
              <w:ind w:left="0"/>
              <w:jc w:val="center"/>
            </w:pPr>
            <w:r w:rsidRPr="001D4810">
              <w:t>10,23</w:t>
            </w:r>
          </w:p>
        </w:tc>
        <w:tc>
          <w:tcPr>
            <w:tcW w:w="1116" w:type="dxa"/>
            <w:shd w:val="clear" w:color="auto" w:fill="auto"/>
          </w:tcPr>
          <w:p w14:paraId="38BC9209" w14:textId="3CAF88BB" w:rsidR="006F60BC" w:rsidRPr="00356C40" w:rsidRDefault="006F60BC" w:rsidP="000C6B12">
            <w:pPr>
              <w:spacing w:before="0" w:after="0" w:line="240" w:lineRule="auto"/>
              <w:jc w:val="center"/>
              <w:rPr>
                <w:color w:val="000000"/>
              </w:rPr>
            </w:pPr>
            <w:r w:rsidRPr="00DD0344">
              <w:t>2,30</w:t>
            </w:r>
          </w:p>
        </w:tc>
        <w:tc>
          <w:tcPr>
            <w:tcW w:w="1203" w:type="dxa"/>
            <w:shd w:val="clear" w:color="auto" w:fill="auto"/>
          </w:tcPr>
          <w:p w14:paraId="353B2BE0" w14:textId="351D375D" w:rsidR="006F60BC" w:rsidRPr="00356C40" w:rsidRDefault="006F60BC" w:rsidP="000C6B12">
            <w:pPr>
              <w:spacing w:before="0" w:after="0" w:line="240" w:lineRule="auto"/>
              <w:jc w:val="center"/>
              <w:rPr>
                <w:color w:val="000000"/>
              </w:rPr>
            </w:pPr>
            <w:r w:rsidRPr="000D0DDC">
              <w:t>0,27</w:t>
            </w:r>
          </w:p>
        </w:tc>
      </w:tr>
      <w:tr w:rsidR="006F60BC" w:rsidRPr="00401CA3" w14:paraId="30630C46" w14:textId="77777777" w:rsidTr="00D73195">
        <w:tc>
          <w:tcPr>
            <w:tcW w:w="2633" w:type="dxa"/>
            <w:shd w:val="clear" w:color="auto" w:fill="auto"/>
          </w:tcPr>
          <w:p w14:paraId="6E161101" w14:textId="59E180C0" w:rsidR="006F60BC" w:rsidRPr="00401EE2" w:rsidRDefault="006F60BC" w:rsidP="000C6B12">
            <w:pPr>
              <w:widowControl w:val="0"/>
              <w:spacing w:before="0" w:after="0" w:line="240" w:lineRule="auto"/>
              <w:rPr>
                <w:sz w:val="18"/>
                <w:szCs w:val="18"/>
              </w:rPr>
            </w:pPr>
            <w:r w:rsidRPr="00401EE2">
              <w:rPr>
                <w:sz w:val="18"/>
                <w:szCs w:val="18"/>
              </w:rPr>
              <w:t xml:space="preserve">6410 </w:t>
            </w:r>
            <w:r w:rsidR="009D346B" w:rsidRPr="009D346B">
              <w:rPr>
                <w:i/>
                <w:iCs/>
                <w:sz w:val="18"/>
                <w:szCs w:val="18"/>
              </w:rPr>
              <w:t>M</w:t>
            </w:r>
            <w:r w:rsidRPr="009D346B">
              <w:rPr>
                <w:i/>
                <w:iCs/>
                <w:sz w:val="18"/>
                <w:szCs w:val="18"/>
              </w:rPr>
              <w:t>itri zālāji periodiski izžūstošās augsnēs</w:t>
            </w:r>
          </w:p>
        </w:tc>
        <w:tc>
          <w:tcPr>
            <w:tcW w:w="1267" w:type="dxa"/>
            <w:shd w:val="clear" w:color="auto" w:fill="auto"/>
            <w:vAlign w:val="center"/>
          </w:tcPr>
          <w:p w14:paraId="5F973E82" w14:textId="77777777" w:rsidR="006F60BC" w:rsidRPr="003A468C" w:rsidRDefault="006F60BC" w:rsidP="000C6B12">
            <w:pPr>
              <w:pStyle w:val="ListParagraph"/>
              <w:spacing w:before="0" w:after="0" w:line="240" w:lineRule="auto"/>
              <w:ind w:left="0"/>
              <w:jc w:val="center"/>
            </w:pPr>
            <w:r w:rsidRPr="003A468C">
              <w:t>0</w:t>
            </w:r>
          </w:p>
        </w:tc>
        <w:tc>
          <w:tcPr>
            <w:tcW w:w="1375" w:type="dxa"/>
            <w:tcBorders>
              <w:bottom w:val="single" w:sz="4" w:space="0" w:color="auto"/>
            </w:tcBorders>
            <w:shd w:val="clear" w:color="auto" w:fill="FF0000"/>
            <w:vAlign w:val="center"/>
          </w:tcPr>
          <w:p w14:paraId="4845F7D6" w14:textId="77777777" w:rsidR="006F60BC" w:rsidRPr="003A468C" w:rsidRDefault="006F60BC" w:rsidP="000C6B12">
            <w:pPr>
              <w:spacing w:before="0" w:after="0" w:line="240" w:lineRule="auto"/>
              <w:jc w:val="center"/>
              <w:rPr>
                <w:b/>
              </w:rPr>
            </w:pPr>
            <w:r w:rsidRPr="003A468C">
              <w:rPr>
                <w:b/>
              </w:rPr>
              <w:t>U2</w:t>
            </w:r>
            <w:r>
              <w:rPr>
                <w:b/>
              </w:rPr>
              <w:t xml:space="preserve"> X</w:t>
            </w:r>
          </w:p>
        </w:tc>
        <w:tc>
          <w:tcPr>
            <w:tcW w:w="1316" w:type="dxa"/>
            <w:shd w:val="clear" w:color="auto" w:fill="auto"/>
          </w:tcPr>
          <w:p w14:paraId="3F41BB30" w14:textId="3CE1C4ED" w:rsidR="006F60BC" w:rsidRPr="003A468C" w:rsidRDefault="006F60BC" w:rsidP="000C6B12">
            <w:pPr>
              <w:pStyle w:val="ListParagraph"/>
              <w:spacing w:before="0" w:after="0" w:line="240" w:lineRule="auto"/>
              <w:ind w:left="0"/>
              <w:jc w:val="center"/>
            </w:pPr>
            <w:r w:rsidRPr="001D4810">
              <w:t>4,8</w:t>
            </w:r>
          </w:p>
        </w:tc>
        <w:tc>
          <w:tcPr>
            <w:tcW w:w="1116" w:type="dxa"/>
            <w:shd w:val="clear" w:color="auto" w:fill="auto"/>
          </w:tcPr>
          <w:p w14:paraId="57B6F03C" w14:textId="3C4C7F48" w:rsidR="006F60BC" w:rsidRPr="00356C40" w:rsidRDefault="006F60BC" w:rsidP="000C6B12">
            <w:pPr>
              <w:spacing w:before="0" w:after="0" w:line="240" w:lineRule="auto"/>
              <w:jc w:val="center"/>
              <w:rPr>
                <w:color w:val="000000"/>
              </w:rPr>
            </w:pPr>
            <w:r w:rsidRPr="00DD0344">
              <w:t>1,08</w:t>
            </w:r>
          </w:p>
        </w:tc>
        <w:tc>
          <w:tcPr>
            <w:tcW w:w="1203" w:type="dxa"/>
            <w:shd w:val="clear" w:color="auto" w:fill="auto"/>
          </w:tcPr>
          <w:p w14:paraId="202B18CC" w14:textId="5DBBB60F" w:rsidR="006F60BC" w:rsidRPr="00356C40" w:rsidRDefault="006F60BC" w:rsidP="000C6B12">
            <w:pPr>
              <w:spacing w:before="0" w:after="0" w:line="240" w:lineRule="auto"/>
              <w:jc w:val="center"/>
              <w:rPr>
                <w:color w:val="000000"/>
              </w:rPr>
            </w:pPr>
            <w:r w:rsidRPr="000D0DDC">
              <w:t>0,41</w:t>
            </w:r>
          </w:p>
        </w:tc>
      </w:tr>
      <w:tr w:rsidR="006F60BC" w:rsidRPr="00401CA3" w14:paraId="2750A9A4" w14:textId="77777777" w:rsidTr="00D73195">
        <w:tc>
          <w:tcPr>
            <w:tcW w:w="2633" w:type="dxa"/>
            <w:shd w:val="clear" w:color="auto" w:fill="auto"/>
          </w:tcPr>
          <w:p w14:paraId="62DA9BD0" w14:textId="5A339D8F" w:rsidR="006F60BC" w:rsidRPr="00401EE2" w:rsidRDefault="006F60BC" w:rsidP="000C6B12">
            <w:pPr>
              <w:widowControl w:val="0"/>
              <w:spacing w:before="0" w:after="0" w:line="240" w:lineRule="auto"/>
              <w:rPr>
                <w:sz w:val="18"/>
                <w:szCs w:val="18"/>
              </w:rPr>
            </w:pPr>
            <w:r w:rsidRPr="00401EE2">
              <w:rPr>
                <w:sz w:val="18"/>
                <w:szCs w:val="18"/>
              </w:rPr>
              <w:t xml:space="preserve">6430 </w:t>
            </w:r>
            <w:r w:rsidR="009D346B" w:rsidRPr="009D346B">
              <w:rPr>
                <w:i/>
                <w:iCs/>
                <w:sz w:val="18"/>
                <w:szCs w:val="18"/>
              </w:rPr>
              <w:t>E</w:t>
            </w:r>
            <w:r w:rsidRPr="009D346B">
              <w:rPr>
                <w:i/>
                <w:iCs/>
                <w:sz w:val="18"/>
                <w:szCs w:val="18"/>
              </w:rPr>
              <w:t>itrofas augsto lakstaugu audzes</w:t>
            </w:r>
          </w:p>
        </w:tc>
        <w:tc>
          <w:tcPr>
            <w:tcW w:w="1267" w:type="dxa"/>
            <w:shd w:val="clear" w:color="auto" w:fill="auto"/>
            <w:vAlign w:val="center"/>
          </w:tcPr>
          <w:p w14:paraId="77987837" w14:textId="77777777" w:rsidR="006F60BC" w:rsidRPr="003A468C" w:rsidRDefault="006F60BC" w:rsidP="000C6B12">
            <w:pPr>
              <w:pStyle w:val="ListParagraph"/>
              <w:spacing w:before="0" w:after="0" w:line="240" w:lineRule="auto"/>
              <w:ind w:left="0"/>
              <w:jc w:val="center"/>
            </w:pPr>
            <w:r w:rsidRPr="003A468C">
              <w:t>0</w:t>
            </w:r>
          </w:p>
        </w:tc>
        <w:tc>
          <w:tcPr>
            <w:tcW w:w="1375" w:type="dxa"/>
            <w:tcBorders>
              <w:bottom w:val="single" w:sz="4" w:space="0" w:color="auto"/>
            </w:tcBorders>
            <w:shd w:val="clear" w:color="auto" w:fill="FFFF00"/>
            <w:vAlign w:val="center"/>
          </w:tcPr>
          <w:p w14:paraId="2F48C746" w14:textId="77777777" w:rsidR="006F60BC" w:rsidRPr="003A468C" w:rsidRDefault="006F60BC" w:rsidP="000C6B12">
            <w:pPr>
              <w:spacing w:before="0" w:after="0" w:line="240" w:lineRule="auto"/>
              <w:jc w:val="center"/>
              <w:rPr>
                <w:b/>
              </w:rPr>
            </w:pPr>
            <w:r w:rsidRPr="003A468C">
              <w:rPr>
                <w:b/>
              </w:rPr>
              <w:t>U1</w:t>
            </w:r>
            <w:r>
              <w:rPr>
                <w:b/>
              </w:rPr>
              <w:t xml:space="preserve"> S</w:t>
            </w:r>
          </w:p>
        </w:tc>
        <w:tc>
          <w:tcPr>
            <w:tcW w:w="1316" w:type="dxa"/>
            <w:shd w:val="clear" w:color="auto" w:fill="auto"/>
          </w:tcPr>
          <w:p w14:paraId="1611947C" w14:textId="0544538A" w:rsidR="006F60BC" w:rsidRPr="003A468C" w:rsidRDefault="006F60BC" w:rsidP="000C6B12">
            <w:pPr>
              <w:pStyle w:val="ListParagraph"/>
              <w:spacing w:before="0" w:after="0" w:line="240" w:lineRule="auto"/>
              <w:ind w:left="0"/>
              <w:jc w:val="center"/>
            </w:pPr>
            <w:r w:rsidRPr="001D4810">
              <w:t>5,99</w:t>
            </w:r>
          </w:p>
        </w:tc>
        <w:tc>
          <w:tcPr>
            <w:tcW w:w="1116" w:type="dxa"/>
            <w:shd w:val="clear" w:color="auto" w:fill="auto"/>
          </w:tcPr>
          <w:p w14:paraId="3B7A1A89" w14:textId="294592CD" w:rsidR="006F60BC" w:rsidRPr="00356C40" w:rsidRDefault="006F60BC" w:rsidP="000C6B12">
            <w:pPr>
              <w:spacing w:before="0" w:after="0" w:line="240" w:lineRule="auto"/>
              <w:jc w:val="center"/>
              <w:rPr>
                <w:color w:val="000000"/>
              </w:rPr>
            </w:pPr>
            <w:r w:rsidRPr="00DD0344">
              <w:t>1,34</w:t>
            </w:r>
          </w:p>
        </w:tc>
        <w:tc>
          <w:tcPr>
            <w:tcW w:w="1203" w:type="dxa"/>
            <w:shd w:val="clear" w:color="auto" w:fill="auto"/>
          </w:tcPr>
          <w:p w14:paraId="5658CA2B" w14:textId="6D1D88C1" w:rsidR="006F60BC" w:rsidRPr="00356C40" w:rsidRDefault="006F60BC" w:rsidP="000C6B12">
            <w:pPr>
              <w:spacing w:before="0" w:after="0" w:line="240" w:lineRule="auto"/>
              <w:jc w:val="center"/>
              <w:rPr>
                <w:color w:val="000000"/>
              </w:rPr>
            </w:pPr>
            <w:r w:rsidRPr="000D0DDC">
              <w:t>1,59</w:t>
            </w:r>
          </w:p>
        </w:tc>
      </w:tr>
      <w:tr w:rsidR="006F60BC" w:rsidRPr="00401CA3" w14:paraId="25F65F29" w14:textId="77777777" w:rsidTr="00D73195">
        <w:tc>
          <w:tcPr>
            <w:tcW w:w="2633" w:type="dxa"/>
            <w:shd w:val="clear" w:color="auto" w:fill="auto"/>
          </w:tcPr>
          <w:p w14:paraId="5C88C022" w14:textId="75D6D91C" w:rsidR="006F60BC" w:rsidRPr="00401EE2" w:rsidRDefault="006F60BC" w:rsidP="000C6B12">
            <w:pPr>
              <w:widowControl w:val="0"/>
              <w:spacing w:before="0" w:after="0" w:line="240" w:lineRule="auto"/>
              <w:rPr>
                <w:sz w:val="18"/>
                <w:szCs w:val="18"/>
              </w:rPr>
            </w:pPr>
            <w:r w:rsidRPr="00401EE2">
              <w:rPr>
                <w:sz w:val="18"/>
                <w:szCs w:val="18"/>
              </w:rPr>
              <w:t>6450</w:t>
            </w:r>
            <w:r w:rsidR="009D346B">
              <w:rPr>
                <w:sz w:val="18"/>
                <w:szCs w:val="18"/>
              </w:rPr>
              <w:t xml:space="preserve"> </w:t>
            </w:r>
            <w:r w:rsidRPr="00401EE2">
              <w:rPr>
                <w:sz w:val="18"/>
                <w:szCs w:val="18"/>
              </w:rPr>
              <w:t xml:space="preserve"> </w:t>
            </w:r>
            <w:r w:rsidR="009D346B" w:rsidRPr="009D346B">
              <w:rPr>
                <w:i/>
                <w:iCs/>
                <w:sz w:val="18"/>
                <w:szCs w:val="18"/>
              </w:rPr>
              <w:t>P</w:t>
            </w:r>
            <w:r w:rsidRPr="009D346B">
              <w:rPr>
                <w:i/>
                <w:iCs/>
                <w:sz w:val="18"/>
                <w:szCs w:val="18"/>
              </w:rPr>
              <w:t>alieņu zālāji</w:t>
            </w:r>
          </w:p>
        </w:tc>
        <w:tc>
          <w:tcPr>
            <w:tcW w:w="1267" w:type="dxa"/>
            <w:shd w:val="clear" w:color="auto" w:fill="auto"/>
            <w:vAlign w:val="center"/>
          </w:tcPr>
          <w:p w14:paraId="053FC41A" w14:textId="77777777" w:rsidR="006F60BC" w:rsidRPr="003A468C" w:rsidRDefault="006F60BC" w:rsidP="000C6B12">
            <w:pPr>
              <w:pStyle w:val="ListParagraph"/>
              <w:spacing w:before="0" w:after="0" w:line="240" w:lineRule="auto"/>
              <w:ind w:left="0"/>
              <w:jc w:val="center"/>
            </w:pPr>
            <w:r w:rsidRPr="003A468C">
              <w:t>160,43</w:t>
            </w:r>
          </w:p>
        </w:tc>
        <w:tc>
          <w:tcPr>
            <w:tcW w:w="1375" w:type="dxa"/>
            <w:tcBorders>
              <w:bottom w:val="single" w:sz="4" w:space="0" w:color="auto"/>
            </w:tcBorders>
            <w:shd w:val="clear" w:color="auto" w:fill="FF0000"/>
            <w:vAlign w:val="center"/>
          </w:tcPr>
          <w:p w14:paraId="7A52D48F" w14:textId="77777777" w:rsidR="006F60BC" w:rsidRPr="003A468C" w:rsidRDefault="006F60BC" w:rsidP="000C6B12">
            <w:pPr>
              <w:spacing w:before="0" w:after="0" w:line="240" w:lineRule="auto"/>
              <w:jc w:val="center"/>
              <w:rPr>
                <w:b/>
              </w:rPr>
            </w:pPr>
            <w:r w:rsidRPr="003A468C">
              <w:rPr>
                <w:b/>
              </w:rPr>
              <w:t>U2</w:t>
            </w:r>
            <w:r>
              <w:rPr>
                <w:b/>
              </w:rPr>
              <w:t xml:space="preserve"> D</w:t>
            </w:r>
          </w:p>
        </w:tc>
        <w:tc>
          <w:tcPr>
            <w:tcW w:w="1316" w:type="dxa"/>
            <w:shd w:val="clear" w:color="auto" w:fill="auto"/>
          </w:tcPr>
          <w:p w14:paraId="56B17E37" w14:textId="21143C7E" w:rsidR="006F60BC" w:rsidRPr="003A468C" w:rsidRDefault="006F60BC" w:rsidP="000C6B12">
            <w:pPr>
              <w:pStyle w:val="ListParagraph"/>
              <w:spacing w:before="0" w:after="0" w:line="240" w:lineRule="auto"/>
              <w:ind w:left="0"/>
              <w:jc w:val="center"/>
            </w:pPr>
            <w:r w:rsidRPr="001D4810">
              <w:t>115,25</w:t>
            </w:r>
          </w:p>
        </w:tc>
        <w:tc>
          <w:tcPr>
            <w:tcW w:w="1116" w:type="dxa"/>
            <w:shd w:val="clear" w:color="auto" w:fill="auto"/>
          </w:tcPr>
          <w:p w14:paraId="7243DF04" w14:textId="2061624D" w:rsidR="006F60BC" w:rsidRPr="00356C40" w:rsidRDefault="006F60BC" w:rsidP="000C6B12">
            <w:pPr>
              <w:spacing w:before="0" w:after="0" w:line="240" w:lineRule="auto"/>
              <w:jc w:val="center"/>
              <w:rPr>
                <w:color w:val="000000"/>
              </w:rPr>
            </w:pPr>
            <w:r w:rsidRPr="00DD0344">
              <w:t>25,86</w:t>
            </w:r>
          </w:p>
        </w:tc>
        <w:tc>
          <w:tcPr>
            <w:tcW w:w="1203" w:type="dxa"/>
            <w:shd w:val="clear" w:color="auto" w:fill="auto"/>
          </w:tcPr>
          <w:p w14:paraId="30CF90E5" w14:textId="5304E41C" w:rsidR="006F60BC" w:rsidRPr="00356C40" w:rsidRDefault="006F60BC" w:rsidP="000C6B12">
            <w:pPr>
              <w:spacing w:before="0" w:after="0" w:line="240" w:lineRule="auto"/>
              <w:jc w:val="center"/>
              <w:rPr>
                <w:color w:val="000000"/>
              </w:rPr>
            </w:pPr>
            <w:r w:rsidRPr="000D0DDC">
              <w:t>0,83</w:t>
            </w:r>
          </w:p>
        </w:tc>
      </w:tr>
      <w:tr w:rsidR="006F60BC" w:rsidRPr="00401CA3" w14:paraId="46F94D09" w14:textId="77777777" w:rsidTr="00D73195">
        <w:tc>
          <w:tcPr>
            <w:tcW w:w="2633" w:type="dxa"/>
            <w:shd w:val="clear" w:color="auto" w:fill="auto"/>
          </w:tcPr>
          <w:p w14:paraId="77AD63AF" w14:textId="53BEEBA3" w:rsidR="006F60BC" w:rsidRPr="00401EE2" w:rsidRDefault="006F60BC" w:rsidP="000C6B12">
            <w:pPr>
              <w:widowControl w:val="0"/>
              <w:spacing w:before="0" w:after="0" w:line="240" w:lineRule="auto"/>
              <w:rPr>
                <w:sz w:val="18"/>
                <w:szCs w:val="18"/>
              </w:rPr>
            </w:pPr>
            <w:r w:rsidRPr="00401EE2">
              <w:rPr>
                <w:sz w:val="18"/>
                <w:szCs w:val="18"/>
              </w:rPr>
              <w:t xml:space="preserve">6510 </w:t>
            </w:r>
            <w:r w:rsidR="009D346B" w:rsidRPr="009D346B">
              <w:rPr>
                <w:i/>
                <w:iCs/>
                <w:sz w:val="18"/>
                <w:szCs w:val="18"/>
              </w:rPr>
              <w:t>M</w:t>
            </w:r>
            <w:r w:rsidRPr="009D346B">
              <w:rPr>
                <w:i/>
                <w:iCs/>
                <w:sz w:val="18"/>
                <w:szCs w:val="18"/>
              </w:rPr>
              <w:t>ēreni mitras pļavas</w:t>
            </w:r>
          </w:p>
        </w:tc>
        <w:tc>
          <w:tcPr>
            <w:tcW w:w="1267" w:type="dxa"/>
            <w:shd w:val="clear" w:color="auto" w:fill="auto"/>
            <w:vAlign w:val="center"/>
          </w:tcPr>
          <w:p w14:paraId="51D62ED4" w14:textId="77777777" w:rsidR="006F60BC" w:rsidRPr="003A468C" w:rsidRDefault="006F60BC" w:rsidP="000C6B12">
            <w:pPr>
              <w:pStyle w:val="ListParagraph"/>
              <w:spacing w:before="0" w:after="0" w:line="240" w:lineRule="auto"/>
              <w:ind w:left="0"/>
              <w:jc w:val="center"/>
            </w:pPr>
            <w:r w:rsidRPr="003A468C">
              <w:t>3,54</w:t>
            </w:r>
          </w:p>
        </w:tc>
        <w:tc>
          <w:tcPr>
            <w:tcW w:w="1375" w:type="dxa"/>
            <w:tcBorders>
              <w:bottom w:val="single" w:sz="4" w:space="0" w:color="auto"/>
            </w:tcBorders>
            <w:shd w:val="clear" w:color="auto" w:fill="FF0000"/>
            <w:vAlign w:val="center"/>
          </w:tcPr>
          <w:p w14:paraId="20CF5768" w14:textId="77777777" w:rsidR="006F60BC" w:rsidRPr="003A468C" w:rsidRDefault="006F60BC" w:rsidP="000C6B12">
            <w:pPr>
              <w:spacing w:before="0" w:after="0" w:line="240" w:lineRule="auto"/>
              <w:jc w:val="center"/>
              <w:rPr>
                <w:b/>
              </w:rPr>
            </w:pPr>
            <w:r w:rsidRPr="003A468C">
              <w:rPr>
                <w:b/>
              </w:rPr>
              <w:t>U2</w:t>
            </w:r>
            <w:r>
              <w:rPr>
                <w:b/>
              </w:rPr>
              <w:t xml:space="preserve"> D</w:t>
            </w:r>
          </w:p>
        </w:tc>
        <w:tc>
          <w:tcPr>
            <w:tcW w:w="1316" w:type="dxa"/>
            <w:shd w:val="clear" w:color="auto" w:fill="auto"/>
          </w:tcPr>
          <w:p w14:paraId="4D58E2D5" w14:textId="61FA84B0" w:rsidR="006F60BC" w:rsidRPr="003A468C" w:rsidRDefault="006F60BC" w:rsidP="000C6B12">
            <w:pPr>
              <w:pStyle w:val="ListParagraph"/>
              <w:spacing w:before="0" w:after="0" w:line="240" w:lineRule="auto"/>
              <w:ind w:left="0"/>
              <w:jc w:val="center"/>
            </w:pPr>
            <w:r w:rsidRPr="001D4810">
              <w:t>5,23</w:t>
            </w:r>
          </w:p>
        </w:tc>
        <w:tc>
          <w:tcPr>
            <w:tcW w:w="1116" w:type="dxa"/>
            <w:shd w:val="clear" w:color="auto" w:fill="auto"/>
          </w:tcPr>
          <w:p w14:paraId="6602EC1B" w14:textId="62C13B43" w:rsidR="006F60BC" w:rsidRPr="00356C40" w:rsidRDefault="006F60BC" w:rsidP="000C6B12">
            <w:pPr>
              <w:spacing w:before="0" w:after="0" w:line="240" w:lineRule="auto"/>
              <w:jc w:val="center"/>
              <w:rPr>
                <w:color w:val="000000"/>
              </w:rPr>
            </w:pPr>
            <w:r w:rsidRPr="00DD0344">
              <w:t>1,17</w:t>
            </w:r>
          </w:p>
        </w:tc>
        <w:tc>
          <w:tcPr>
            <w:tcW w:w="1203" w:type="dxa"/>
            <w:shd w:val="clear" w:color="auto" w:fill="auto"/>
          </w:tcPr>
          <w:p w14:paraId="1928A2C6" w14:textId="2A0B65B0" w:rsidR="006F60BC" w:rsidRPr="00356C40" w:rsidRDefault="006F60BC" w:rsidP="000C6B12">
            <w:pPr>
              <w:spacing w:before="0" w:after="0" w:line="240" w:lineRule="auto"/>
              <w:jc w:val="center"/>
              <w:rPr>
                <w:color w:val="000000"/>
              </w:rPr>
            </w:pPr>
            <w:r w:rsidRPr="000D0DDC">
              <w:t>0,35</w:t>
            </w:r>
          </w:p>
        </w:tc>
      </w:tr>
      <w:tr w:rsidR="006F60BC" w:rsidRPr="00401CA3" w14:paraId="316A5EAF" w14:textId="77777777" w:rsidTr="00D73195">
        <w:tc>
          <w:tcPr>
            <w:tcW w:w="2633" w:type="dxa"/>
            <w:shd w:val="clear" w:color="auto" w:fill="auto"/>
          </w:tcPr>
          <w:p w14:paraId="650D3A91" w14:textId="1BDE74C5" w:rsidR="006F60BC" w:rsidRPr="00401EE2" w:rsidRDefault="006F60BC" w:rsidP="000C6B12">
            <w:pPr>
              <w:widowControl w:val="0"/>
              <w:spacing w:before="0" w:after="0" w:line="240" w:lineRule="auto"/>
              <w:rPr>
                <w:sz w:val="18"/>
                <w:szCs w:val="18"/>
              </w:rPr>
            </w:pPr>
            <w:r w:rsidRPr="00401EE2">
              <w:rPr>
                <w:sz w:val="18"/>
                <w:szCs w:val="18"/>
              </w:rPr>
              <w:t xml:space="preserve">6530* </w:t>
            </w:r>
            <w:r w:rsidR="009D346B" w:rsidRPr="009D346B">
              <w:rPr>
                <w:i/>
                <w:iCs/>
                <w:sz w:val="18"/>
                <w:szCs w:val="18"/>
              </w:rPr>
              <w:t>P</w:t>
            </w:r>
            <w:r w:rsidRPr="009D346B">
              <w:rPr>
                <w:i/>
                <w:iCs/>
                <w:sz w:val="18"/>
                <w:szCs w:val="18"/>
              </w:rPr>
              <w:t>arkveida pļavas un ganības</w:t>
            </w:r>
          </w:p>
        </w:tc>
        <w:tc>
          <w:tcPr>
            <w:tcW w:w="1267" w:type="dxa"/>
            <w:shd w:val="clear" w:color="auto" w:fill="auto"/>
            <w:vAlign w:val="center"/>
          </w:tcPr>
          <w:p w14:paraId="478CC6E2" w14:textId="77777777" w:rsidR="006F60BC" w:rsidRPr="003A468C" w:rsidRDefault="006F60BC" w:rsidP="000C6B12">
            <w:pPr>
              <w:pStyle w:val="ListParagraph"/>
              <w:spacing w:before="0" w:after="0" w:line="240" w:lineRule="auto"/>
              <w:ind w:left="0"/>
              <w:jc w:val="center"/>
            </w:pPr>
            <w:r w:rsidRPr="003A468C">
              <w:t>20,26</w:t>
            </w:r>
          </w:p>
        </w:tc>
        <w:tc>
          <w:tcPr>
            <w:tcW w:w="1375" w:type="dxa"/>
            <w:tcBorders>
              <w:bottom w:val="single" w:sz="4" w:space="0" w:color="auto"/>
            </w:tcBorders>
            <w:shd w:val="clear" w:color="auto" w:fill="FF0000"/>
            <w:vAlign w:val="center"/>
          </w:tcPr>
          <w:p w14:paraId="7EB6AFC1" w14:textId="77777777" w:rsidR="006F60BC" w:rsidRPr="003A468C" w:rsidRDefault="006F60BC" w:rsidP="000C6B12">
            <w:pPr>
              <w:spacing w:before="0" w:after="0" w:line="240" w:lineRule="auto"/>
              <w:jc w:val="center"/>
              <w:rPr>
                <w:b/>
              </w:rPr>
            </w:pPr>
            <w:r w:rsidRPr="003A468C">
              <w:rPr>
                <w:b/>
              </w:rPr>
              <w:t>U2</w:t>
            </w:r>
            <w:r>
              <w:rPr>
                <w:b/>
              </w:rPr>
              <w:t xml:space="preserve"> X</w:t>
            </w:r>
          </w:p>
        </w:tc>
        <w:tc>
          <w:tcPr>
            <w:tcW w:w="1316" w:type="dxa"/>
            <w:shd w:val="clear" w:color="auto" w:fill="auto"/>
          </w:tcPr>
          <w:p w14:paraId="41816F48" w14:textId="1248DD71" w:rsidR="006F60BC" w:rsidRPr="003A468C" w:rsidRDefault="006F60BC" w:rsidP="000C6B12">
            <w:pPr>
              <w:pStyle w:val="ListParagraph"/>
              <w:spacing w:before="0" w:after="0" w:line="240" w:lineRule="auto"/>
              <w:ind w:left="0"/>
              <w:jc w:val="center"/>
            </w:pPr>
            <w:r w:rsidRPr="001D4810">
              <w:t>14,47</w:t>
            </w:r>
          </w:p>
        </w:tc>
        <w:tc>
          <w:tcPr>
            <w:tcW w:w="1116" w:type="dxa"/>
            <w:shd w:val="clear" w:color="auto" w:fill="auto"/>
          </w:tcPr>
          <w:p w14:paraId="1D96F3DA" w14:textId="1063FCFD" w:rsidR="006F60BC" w:rsidRPr="00356C40" w:rsidRDefault="006F60BC" w:rsidP="000C6B12">
            <w:pPr>
              <w:spacing w:before="0" w:after="0" w:line="240" w:lineRule="auto"/>
              <w:jc w:val="center"/>
              <w:rPr>
                <w:color w:val="000000"/>
              </w:rPr>
            </w:pPr>
            <w:r w:rsidRPr="00DD0344">
              <w:t>3,25</w:t>
            </w:r>
          </w:p>
        </w:tc>
        <w:tc>
          <w:tcPr>
            <w:tcW w:w="1203" w:type="dxa"/>
            <w:shd w:val="clear" w:color="auto" w:fill="auto"/>
          </w:tcPr>
          <w:p w14:paraId="4315ABBE" w14:textId="66ED2D94" w:rsidR="006F60BC" w:rsidRPr="00356C40" w:rsidRDefault="006F60BC" w:rsidP="000C6B12">
            <w:pPr>
              <w:spacing w:before="0" w:after="0" w:line="240" w:lineRule="auto"/>
              <w:jc w:val="center"/>
              <w:rPr>
                <w:color w:val="000000"/>
              </w:rPr>
            </w:pPr>
            <w:r w:rsidRPr="000D0DDC">
              <w:t>1,72</w:t>
            </w:r>
          </w:p>
        </w:tc>
      </w:tr>
      <w:tr w:rsidR="006F60BC" w:rsidRPr="00401CA3" w14:paraId="04A1CB39" w14:textId="77777777" w:rsidTr="00D73195">
        <w:tc>
          <w:tcPr>
            <w:tcW w:w="2633" w:type="dxa"/>
            <w:shd w:val="clear" w:color="auto" w:fill="auto"/>
          </w:tcPr>
          <w:p w14:paraId="58BF1E10" w14:textId="3D032102" w:rsidR="006F60BC" w:rsidRPr="00401EE2" w:rsidRDefault="006F60BC" w:rsidP="000C6B12">
            <w:pPr>
              <w:widowControl w:val="0"/>
              <w:spacing w:before="0" w:after="0" w:line="240" w:lineRule="auto"/>
              <w:rPr>
                <w:sz w:val="18"/>
                <w:szCs w:val="18"/>
              </w:rPr>
            </w:pPr>
            <w:r w:rsidRPr="00047D7A">
              <w:rPr>
                <w:sz w:val="18"/>
                <w:szCs w:val="18"/>
              </w:rPr>
              <w:t xml:space="preserve">7160 </w:t>
            </w:r>
            <w:r w:rsidR="009D346B" w:rsidRPr="009D346B">
              <w:rPr>
                <w:i/>
                <w:iCs/>
                <w:sz w:val="18"/>
                <w:szCs w:val="18"/>
              </w:rPr>
              <w:t>M</w:t>
            </w:r>
            <w:r w:rsidRPr="009D346B">
              <w:rPr>
                <w:i/>
                <w:iCs/>
                <w:sz w:val="18"/>
                <w:szCs w:val="18"/>
              </w:rPr>
              <w:t>inerālvielām bagāti avoti un avoksnāji</w:t>
            </w:r>
          </w:p>
        </w:tc>
        <w:tc>
          <w:tcPr>
            <w:tcW w:w="1267" w:type="dxa"/>
            <w:shd w:val="clear" w:color="auto" w:fill="auto"/>
            <w:vAlign w:val="center"/>
          </w:tcPr>
          <w:p w14:paraId="36F13862" w14:textId="77777777" w:rsidR="006F60BC" w:rsidRPr="003A468C" w:rsidRDefault="006F60BC" w:rsidP="000C6B12">
            <w:pPr>
              <w:pStyle w:val="ListParagraph"/>
              <w:spacing w:before="0" w:after="0" w:line="240" w:lineRule="auto"/>
              <w:ind w:left="0"/>
              <w:jc w:val="center"/>
            </w:pPr>
            <w:r w:rsidRPr="003A468C">
              <w:t>0,25</w:t>
            </w:r>
          </w:p>
        </w:tc>
        <w:tc>
          <w:tcPr>
            <w:tcW w:w="1375" w:type="dxa"/>
            <w:shd w:val="clear" w:color="auto" w:fill="FFFF00"/>
            <w:vAlign w:val="center"/>
          </w:tcPr>
          <w:p w14:paraId="5F0CE902" w14:textId="77777777" w:rsidR="006F60BC" w:rsidRPr="003A468C" w:rsidRDefault="006F60BC" w:rsidP="000C6B12">
            <w:pPr>
              <w:spacing w:before="0" w:after="0" w:line="240" w:lineRule="auto"/>
              <w:jc w:val="center"/>
              <w:rPr>
                <w:b/>
              </w:rPr>
            </w:pPr>
            <w:r w:rsidRPr="003A468C">
              <w:rPr>
                <w:b/>
              </w:rPr>
              <w:t>U1</w:t>
            </w:r>
            <w:r>
              <w:rPr>
                <w:b/>
              </w:rPr>
              <w:t xml:space="preserve"> X</w:t>
            </w:r>
          </w:p>
        </w:tc>
        <w:tc>
          <w:tcPr>
            <w:tcW w:w="1316" w:type="dxa"/>
            <w:shd w:val="clear" w:color="auto" w:fill="auto"/>
          </w:tcPr>
          <w:p w14:paraId="0D53D0AA" w14:textId="2CDC4C7C" w:rsidR="006F60BC" w:rsidRPr="003A468C" w:rsidRDefault="006F60BC" w:rsidP="000C6B12">
            <w:pPr>
              <w:pStyle w:val="ListParagraph"/>
              <w:spacing w:before="0" w:after="0" w:line="240" w:lineRule="auto"/>
              <w:ind w:left="0"/>
              <w:jc w:val="center"/>
            </w:pPr>
            <w:r w:rsidRPr="001D4810">
              <w:t>1,26</w:t>
            </w:r>
          </w:p>
        </w:tc>
        <w:tc>
          <w:tcPr>
            <w:tcW w:w="1116" w:type="dxa"/>
            <w:shd w:val="clear" w:color="auto" w:fill="auto"/>
          </w:tcPr>
          <w:p w14:paraId="6378C28D" w14:textId="1A6EEDE4" w:rsidR="006F60BC" w:rsidRPr="00356C40" w:rsidRDefault="006F60BC" w:rsidP="000C6B12">
            <w:pPr>
              <w:spacing w:before="0" w:after="0" w:line="240" w:lineRule="auto"/>
              <w:jc w:val="center"/>
              <w:rPr>
                <w:color w:val="000000"/>
              </w:rPr>
            </w:pPr>
            <w:r w:rsidRPr="00DD0344">
              <w:t>0,28</w:t>
            </w:r>
          </w:p>
        </w:tc>
        <w:tc>
          <w:tcPr>
            <w:tcW w:w="1203" w:type="dxa"/>
            <w:shd w:val="clear" w:color="auto" w:fill="auto"/>
          </w:tcPr>
          <w:p w14:paraId="2ACC8F4A" w14:textId="2CA90A30" w:rsidR="006F60BC" w:rsidRPr="00356C40" w:rsidRDefault="006F60BC" w:rsidP="000C6B12">
            <w:pPr>
              <w:spacing w:before="0" w:after="0" w:line="240" w:lineRule="auto"/>
              <w:jc w:val="center"/>
              <w:rPr>
                <w:color w:val="000000"/>
              </w:rPr>
            </w:pPr>
            <w:r w:rsidRPr="000D0DDC">
              <w:t>0,36</w:t>
            </w:r>
          </w:p>
        </w:tc>
      </w:tr>
      <w:tr w:rsidR="006F60BC" w:rsidRPr="00401CA3" w14:paraId="4CF810BA" w14:textId="77777777" w:rsidTr="00D73195">
        <w:tc>
          <w:tcPr>
            <w:tcW w:w="2633" w:type="dxa"/>
            <w:shd w:val="clear" w:color="auto" w:fill="auto"/>
          </w:tcPr>
          <w:p w14:paraId="4DFE0C2B" w14:textId="383D1716" w:rsidR="006F60BC" w:rsidRPr="009B41BC" w:rsidRDefault="006F60BC" w:rsidP="000C6B12">
            <w:pPr>
              <w:widowControl w:val="0"/>
              <w:spacing w:before="0" w:after="0" w:line="240" w:lineRule="auto"/>
              <w:rPr>
                <w:sz w:val="18"/>
                <w:szCs w:val="18"/>
              </w:rPr>
            </w:pPr>
            <w:r w:rsidRPr="009B41BC">
              <w:rPr>
                <w:sz w:val="18"/>
                <w:szCs w:val="18"/>
              </w:rPr>
              <w:t xml:space="preserve">9010* </w:t>
            </w:r>
            <w:r w:rsidR="009D346B" w:rsidRPr="009D346B">
              <w:rPr>
                <w:i/>
                <w:iCs/>
                <w:sz w:val="18"/>
                <w:szCs w:val="18"/>
              </w:rPr>
              <w:t>V</w:t>
            </w:r>
            <w:r w:rsidRPr="009D346B">
              <w:rPr>
                <w:i/>
                <w:iCs/>
                <w:sz w:val="18"/>
                <w:szCs w:val="18"/>
              </w:rPr>
              <w:t>eci vai dabiski boreāli meži</w:t>
            </w:r>
          </w:p>
        </w:tc>
        <w:tc>
          <w:tcPr>
            <w:tcW w:w="1267" w:type="dxa"/>
            <w:shd w:val="clear" w:color="auto" w:fill="auto"/>
            <w:vAlign w:val="center"/>
          </w:tcPr>
          <w:p w14:paraId="2625ABE2" w14:textId="77777777" w:rsidR="006F60BC" w:rsidRPr="003A468C" w:rsidRDefault="006F60BC" w:rsidP="000C6B12">
            <w:pPr>
              <w:pStyle w:val="ListParagraph"/>
              <w:spacing w:before="0" w:after="0" w:line="240" w:lineRule="auto"/>
              <w:ind w:left="0"/>
              <w:jc w:val="center"/>
            </w:pPr>
            <w:r w:rsidRPr="003A468C">
              <w:t>0</w:t>
            </w:r>
          </w:p>
        </w:tc>
        <w:tc>
          <w:tcPr>
            <w:tcW w:w="1375" w:type="dxa"/>
            <w:shd w:val="clear" w:color="auto" w:fill="FF0000"/>
            <w:vAlign w:val="center"/>
          </w:tcPr>
          <w:p w14:paraId="0E3FC3EA" w14:textId="77777777" w:rsidR="006F60BC" w:rsidRPr="003A468C" w:rsidRDefault="006F60BC" w:rsidP="000C6B12">
            <w:pPr>
              <w:spacing w:before="0" w:after="0" w:line="240" w:lineRule="auto"/>
              <w:jc w:val="center"/>
              <w:rPr>
                <w:b/>
              </w:rPr>
            </w:pPr>
            <w:r w:rsidRPr="003A468C">
              <w:rPr>
                <w:b/>
              </w:rPr>
              <w:t>U2</w:t>
            </w:r>
            <w:r>
              <w:rPr>
                <w:b/>
              </w:rPr>
              <w:t xml:space="preserve"> X</w:t>
            </w:r>
          </w:p>
        </w:tc>
        <w:tc>
          <w:tcPr>
            <w:tcW w:w="1316" w:type="dxa"/>
            <w:shd w:val="clear" w:color="auto" w:fill="auto"/>
          </w:tcPr>
          <w:p w14:paraId="3F4B8E12" w14:textId="6BF89C6A" w:rsidR="006F60BC" w:rsidRPr="003A468C" w:rsidRDefault="006F60BC" w:rsidP="000C6B12">
            <w:pPr>
              <w:pStyle w:val="ListParagraph"/>
              <w:spacing w:before="0" w:after="0" w:line="240" w:lineRule="auto"/>
              <w:ind w:left="0"/>
              <w:jc w:val="center"/>
            </w:pPr>
            <w:r w:rsidRPr="001D4810">
              <w:t>1,64</w:t>
            </w:r>
          </w:p>
        </w:tc>
        <w:tc>
          <w:tcPr>
            <w:tcW w:w="1116" w:type="dxa"/>
            <w:shd w:val="clear" w:color="auto" w:fill="auto"/>
          </w:tcPr>
          <w:p w14:paraId="50962CDE" w14:textId="3B958B90" w:rsidR="006F60BC" w:rsidRPr="00356C40" w:rsidRDefault="006F60BC" w:rsidP="000C6B12">
            <w:pPr>
              <w:spacing w:before="0" w:after="0" w:line="240" w:lineRule="auto"/>
              <w:jc w:val="center"/>
              <w:rPr>
                <w:color w:val="000000"/>
              </w:rPr>
            </w:pPr>
            <w:r w:rsidRPr="00DD0344">
              <w:t>0,37</w:t>
            </w:r>
          </w:p>
        </w:tc>
        <w:tc>
          <w:tcPr>
            <w:tcW w:w="1203" w:type="dxa"/>
            <w:shd w:val="clear" w:color="auto" w:fill="auto"/>
          </w:tcPr>
          <w:p w14:paraId="2C4422CE" w14:textId="7317F34B" w:rsidR="006F60BC" w:rsidRPr="00356C40" w:rsidRDefault="006F60BC" w:rsidP="000C6B12">
            <w:pPr>
              <w:spacing w:before="0" w:after="0" w:line="240" w:lineRule="auto"/>
              <w:jc w:val="center"/>
              <w:rPr>
                <w:color w:val="000000"/>
              </w:rPr>
            </w:pPr>
            <w:r w:rsidRPr="000D0DDC">
              <w:t>0,01</w:t>
            </w:r>
          </w:p>
        </w:tc>
      </w:tr>
      <w:tr w:rsidR="006F60BC" w:rsidRPr="00401CA3" w14:paraId="23F58899" w14:textId="77777777" w:rsidTr="00D73195">
        <w:tc>
          <w:tcPr>
            <w:tcW w:w="2633" w:type="dxa"/>
            <w:shd w:val="clear" w:color="auto" w:fill="auto"/>
          </w:tcPr>
          <w:p w14:paraId="63A68BE1" w14:textId="074A01F1" w:rsidR="006F60BC" w:rsidRPr="009B41BC" w:rsidRDefault="006F60BC" w:rsidP="000C6B12">
            <w:pPr>
              <w:widowControl w:val="0"/>
              <w:spacing w:before="0" w:after="0" w:line="240" w:lineRule="auto"/>
              <w:rPr>
                <w:sz w:val="18"/>
                <w:szCs w:val="18"/>
              </w:rPr>
            </w:pPr>
            <w:r w:rsidRPr="009B41BC">
              <w:rPr>
                <w:sz w:val="18"/>
                <w:szCs w:val="18"/>
              </w:rPr>
              <w:t xml:space="preserve">9020* </w:t>
            </w:r>
            <w:r w:rsidR="009D346B" w:rsidRPr="009D346B">
              <w:rPr>
                <w:i/>
                <w:iCs/>
                <w:sz w:val="18"/>
                <w:szCs w:val="18"/>
              </w:rPr>
              <w:t>V</w:t>
            </w:r>
            <w:r w:rsidRPr="009D346B">
              <w:rPr>
                <w:i/>
                <w:iCs/>
                <w:sz w:val="18"/>
                <w:szCs w:val="18"/>
              </w:rPr>
              <w:t>eci jaukti platlapju meži</w:t>
            </w:r>
          </w:p>
        </w:tc>
        <w:tc>
          <w:tcPr>
            <w:tcW w:w="1267" w:type="dxa"/>
            <w:shd w:val="clear" w:color="auto" w:fill="auto"/>
            <w:vAlign w:val="center"/>
          </w:tcPr>
          <w:p w14:paraId="07512E8D" w14:textId="77777777" w:rsidR="006F60BC" w:rsidRPr="003A468C" w:rsidRDefault="006F60BC" w:rsidP="000C6B12">
            <w:pPr>
              <w:pStyle w:val="ListParagraph"/>
              <w:spacing w:before="0" w:after="0" w:line="240" w:lineRule="auto"/>
              <w:ind w:left="0"/>
              <w:jc w:val="center"/>
            </w:pPr>
            <w:r w:rsidRPr="003A468C">
              <w:t>0</w:t>
            </w:r>
          </w:p>
        </w:tc>
        <w:tc>
          <w:tcPr>
            <w:tcW w:w="1375" w:type="dxa"/>
            <w:shd w:val="clear" w:color="auto" w:fill="FF0000"/>
            <w:vAlign w:val="center"/>
          </w:tcPr>
          <w:p w14:paraId="50739BB5" w14:textId="77777777" w:rsidR="006F60BC" w:rsidRPr="003A468C" w:rsidRDefault="006F60BC" w:rsidP="000C6B12">
            <w:pPr>
              <w:spacing w:before="0" w:after="0" w:line="240" w:lineRule="auto"/>
              <w:jc w:val="center"/>
              <w:rPr>
                <w:b/>
              </w:rPr>
            </w:pPr>
            <w:r w:rsidRPr="003A468C">
              <w:rPr>
                <w:b/>
              </w:rPr>
              <w:t>U2</w:t>
            </w:r>
            <w:r>
              <w:rPr>
                <w:b/>
              </w:rPr>
              <w:t xml:space="preserve"> S</w:t>
            </w:r>
          </w:p>
        </w:tc>
        <w:tc>
          <w:tcPr>
            <w:tcW w:w="1316" w:type="dxa"/>
            <w:shd w:val="clear" w:color="auto" w:fill="auto"/>
          </w:tcPr>
          <w:p w14:paraId="7E294957" w14:textId="78DD783B" w:rsidR="006F60BC" w:rsidRPr="003A468C" w:rsidRDefault="006F60BC" w:rsidP="000C6B12">
            <w:pPr>
              <w:pStyle w:val="ListParagraph"/>
              <w:spacing w:before="0" w:after="0" w:line="240" w:lineRule="auto"/>
              <w:ind w:left="0"/>
              <w:jc w:val="center"/>
            </w:pPr>
            <w:r w:rsidRPr="001D4810">
              <w:t>2,34</w:t>
            </w:r>
          </w:p>
        </w:tc>
        <w:tc>
          <w:tcPr>
            <w:tcW w:w="1116" w:type="dxa"/>
            <w:shd w:val="clear" w:color="auto" w:fill="auto"/>
          </w:tcPr>
          <w:p w14:paraId="10EF7F9A" w14:textId="635A7687" w:rsidR="006F60BC" w:rsidRPr="00356C40" w:rsidRDefault="006F60BC" w:rsidP="000C6B12">
            <w:pPr>
              <w:spacing w:before="0" w:after="0" w:line="240" w:lineRule="auto"/>
              <w:jc w:val="center"/>
              <w:rPr>
                <w:color w:val="000000"/>
              </w:rPr>
            </w:pPr>
            <w:r w:rsidRPr="00DD0344">
              <w:t>0,53</w:t>
            </w:r>
          </w:p>
        </w:tc>
        <w:tc>
          <w:tcPr>
            <w:tcW w:w="1203" w:type="dxa"/>
            <w:shd w:val="clear" w:color="auto" w:fill="auto"/>
          </w:tcPr>
          <w:p w14:paraId="4EFEE720" w14:textId="20820611" w:rsidR="006F60BC" w:rsidRPr="00356C40" w:rsidRDefault="006F60BC" w:rsidP="000C6B12">
            <w:pPr>
              <w:spacing w:before="0" w:after="0" w:line="240" w:lineRule="auto"/>
              <w:jc w:val="center"/>
              <w:rPr>
                <w:color w:val="000000"/>
              </w:rPr>
            </w:pPr>
            <w:r w:rsidRPr="000D0DDC">
              <w:t>0,07</w:t>
            </w:r>
          </w:p>
        </w:tc>
      </w:tr>
      <w:tr w:rsidR="006F60BC" w:rsidRPr="00401CA3" w14:paraId="15BBD33F" w14:textId="77777777" w:rsidTr="00D73195">
        <w:tc>
          <w:tcPr>
            <w:tcW w:w="2633" w:type="dxa"/>
            <w:shd w:val="clear" w:color="auto" w:fill="auto"/>
          </w:tcPr>
          <w:p w14:paraId="1D86247C" w14:textId="26F8C676" w:rsidR="006F60BC" w:rsidRPr="009B41BC" w:rsidRDefault="006F60BC" w:rsidP="000C6B12">
            <w:pPr>
              <w:widowControl w:val="0"/>
              <w:spacing w:before="0" w:after="0" w:line="240" w:lineRule="auto"/>
              <w:rPr>
                <w:sz w:val="18"/>
                <w:szCs w:val="18"/>
              </w:rPr>
            </w:pPr>
            <w:r w:rsidRPr="009B41BC">
              <w:rPr>
                <w:sz w:val="18"/>
                <w:szCs w:val="18"/>
              </w:rPr>
              <w:t xml:space="preserve">9080* </w:t>
            </w:r>
            <w:r w:rsidR="009D346B">
              <w:rPr>
                <w:i/>
                <w:iCs/>
                <w:sz w:val="18"/>
                <w:szCs w:val="18"/>
              </w:rPr>
              <w:t>S</w:t>
            </w:r>
            <w:r w:rsidRPr="009D346B">
              <w:rPr>
                <w:i/>
                <w:iCs/>
                <w:sz w:val="18"/>
                <w:szCs w:val="18"/>
              </w:rPr>
              <w:t>taignāju meži</w:t>
            </w:r>
          </w:p>
        </w:tc>
        <w:tc>
          <w:tcPr>
            <w:tcW w:w="1267" w:type="dxa"/>
            <w:shd w:val="clear" w:color="auto" w:fill="auto"/>
          </w:tcPr>
          <w:p w14:paraId="3E3266CA" w14:textId="77777777" w:rsidR="006F60BC" w:rsidRPr="00F2214F" w:rsidRDefault="006F60BC" w:rsidP="000C6B12">
            <w:pPr>
              <w:pStyle w:val="ListParagraph"/>
              <w:spacing w:before="0" w:after="0" w:line="240" w:lineRule="auto"/>
              <w:ind w:left="0"/>
              <w:jc w:val="center"/>
            </w:pPr>
            <w:r w:rsidRPr="00F2214F">
              <w:t>1,04</w:t>
            </w:r>
          </w:p>
        </w:tc>
        <w:tc>
          <w:tcPr>
            <w:tcW w:w="1375" w:type="dxa"/>
            <w:tcBorders>
              <w:bottom w:val="single" w:sz="4" w:space="0" w:color="auto"/>
            </w:tcBorders>
            <w:shd w:val="clear" w:color="auto" w:fill="FF0000"/>
          </w:tcPr>
          <w:p w14:paraId="2E9E20A3" w14:textId="77777777" w:rsidR="006F60BC" w:rsidRPr="00401CA3" w:rsidRDefault="006F60BC" w:rsidP="000C6B12">
            <w:pPr>
              <w:spacing w:before="0" w:after="0" w:line="240" w:lineRule="auto"/>
              <w:jc w:val="center"/>
              <w:rPr>
                <w:b/>
              </w:rPr>
            </w:pPr>
            <w:r>
              <w:rPr>
                <w:b/>
              </w:rPr>
              <w:t>U2 D</w:t>
            </w:r>
          </w:p>
        </w:tc>
        <w:tc>
          <w:tcPr>
            <w:tcW w:w="1316" w:type="dxa"/>
            <w:shd w:val="clear" w:color="auto" w:fill="auto"/>
          </w:tcPr>
          <w:p w14:paraId="0356CB1C" w14:textId="372F78AB" w:rsidR="006F60BC" w:rsidRPr="00401EE2" w:rsidRDefault="006F60BC" w:rsidP="000C6B12">
            <w:pPr>
              <w:pStyle w:val="ListParagraph"/>
              <w:spacing w:before="0" w:after="0" w:line="240" w:lineRule="auto"/>
              <w:ind w:left="0"/>
              <w:jc w:val="center"/>
              <w:rPr>
                <w:sz w:val="18"/>
                <w:szCs w:val="18"/>
              </w:rPr>
            </w:pPr>
            <w:r w:rsidRPr="001D4810">
              <w:t>1,34</w:t>
            </w:r>
          </w:p>
        </w:tc>
        <w:tc>
          <w:tcPr>
            <w:tcW w:w="1116" w:type="dxa"/>
            <w:shd w:val="clear" w:color="auto" w:fill="auto"/>
          </w:tcPr>
          <w:p w14:paraId="33BAA5FF" w14:textId="3334FE54" w:rsidR="006F60BC" w:rsidRPr="00356C40" w:rsidRDefault="006F60BC" w:rsidP="000C6B12">
            <w:pPr>
              <w:spacing w:before="0" w:after="0" w:line="240" w:lineRule="auto"/>
              <w:jc w:val="center"/>
              <w:rPr>
                <w:color w:val="000000"/>
              </w:rPr>
            </w:pPr>
            <w:r w:rsidRPr="00DD0344">
              <w:t>0,30</w:t>
            </w:r>
          </w:p>
        </w:tc>
        <w:tc>
          <w:tcPr>
            <w:tcW w:w="1203" w:type="dxa"/>
            <w:shd w:val="clear" w:color="auto" w:fill="auto"/>
          </w:tcPr>
          <w:p w14:paraId="1A7F03A7" w14:textId="130DBDED" w:rsidR="006F60BC" w:rsidRPr="00356C40" w:rsidRDefault="006F60BC" w:rsidP="000C6B12">
            <w:pPr>
              <w:spacing w:before="0" w:after="0" w:line="240" w:lineRule="auto"/>
              <w:jc w:val="center"/>
              <w:rPr>
                <w:color w:val="000000"/>
              </w:rPr>
            </w:pPr>
            <w:r w:rsidRPr="000D0DDC">
              <w:t>0,02</w:t>
            </w:r>
          </w:p>
        </w:tc>
      </w:tr>
      <w:tr w:rsidR="006F60BC" w:rsidRPr="00401CA3" w14:paraId="3B60142E" w14:textId="77777777" w:rsidTr="00D73195">
        <w:tc>
          <w:tcPr>
            <w:tcW w:w="2633" w:type="dxa"/>
            <w:shd w:val="clear" w:color="auto" w:fill="auto"/>
          </w:tcPr>
          <w:p w14:paraId="61A3C67E" w14:textId="11BAA466" w:rsidR="006F60BC" w:rsidRPr="009B41BC" w:rsidRDefault="006F60BC" w:rsidP="000C6B12">
            <w:pPr>
              <w:widowControl w:val="0"/>
              <w:spacing w:before="0" w:after="0" w:line="240" w:lineRule="auto"/>
              <w:rPr>
                <w:sz w:val="18"/>
                <w:szCs w:val="18"/>
              </w:rPr>
            </w:pPr>
            <w:r w:rsidRPr="009B41BC">
              <w:rPr>
                <w:sz w:val="18"/>
                <w:szCs w:val="18"/>
              </w:rPr>
              <w:t xml:space="preserve">91D0* </w:t>
            </w:r>
            <w:r w:rsidR="009D346B" w:rsidRPr="009D346B">
              <w:rPr>
                <w:i/>
                <w:iCs/>
                <w:sz w:val="18"/>
                <w:szCs w:val="18"/>
              </w:rPr>
              <w:t>P</w:t>
            </w:r>
            <w:r w:rsidRPr="009D346B">
              <w:rPr>
                <w:i/>
                <w:iCs/>
                <w:sz w:val="18"/>
                <w:szCs w:val="18"/>
              </w:rPr>
              <w:t>urvaini meži</w:t>
            </w:r>
          </w:p>
        </w:tc>
        <w:tc>
          <w:tcPr>
            <w:tcW w:w="1267" w:type="dxa"/>
            <w:shd w:val="clear" w:color="auto" w:fill="auto"/>
          </w:tcPr>
          <w:p w14:paraId="6302A8DD" w14:textId="77777777" w:rsidR="006F60BC" w:rsidRPr="00F2214F" w:rsidRDefault="006F60BC" w:rsidP="000C6B12">
            <w:pPr>
              <w:pStyle w:val="ListParagraph"/>
              <w:spacing w:before="0" w:after="0" w:line="240" w:lineRule="auto"/>
              <w:ind w:left="0"/>
              <w:jc w:val="center"/>
            </w:pPr>
            <w:r w:rsidRPr="00F2214F">
              <w:t>0</w:t>
            </w:r>
          </w:p>
        </w:tc>
        <w:tc>
          <w:tcPr>
            <w:tcW w:w="1375" w:type="dxa"/>
            <w:shd w:val="clear" w:color="auto" w:fill="FFFF00"/>
          </w:tcPr>
          <w:p w14:paraId="7814FEFF" w14:textId="77777777" w:rsidR="006F60BC" w:rsidRPr="00401CA3" w:rsidRDefault="006F60BC" w:rsidP="000C6B12">
            <w:pPr>
              <w:spacing w:before="0" w:after="0" w:line="240" w:lineRule="auto"/>
              <w:jc w:val="center"/>
              <w:rPr>
                <w:b/>
              </w:rPr>
            </w:pPr>
            <w:r>
              <w:rPr>
                <w:b/>
              </w:rPr>
              <w:t>U1 S</w:t>
            </w:r>
          </w:p>
        </w:tc>
        <w:tc>
          <w:tcPr>
            <w:tcW w:w="1316" w:type="dxa"/>
            <w:shd w:val="clear" w:color="auto" w:fill="auto"/>
          </w:tcPr>
          <w:p w14:paraId="58877F3C" w14:textId="113BE5AC" w:rsidR="006F60BC" w:rsidRPr="00401EE2" w:rsidRDefault="006F60BC" w:rsidP="000C6B12">
            <w:pPr>
              <w:pStyle w:val="ListParagraph"/>
              <w:spacing w:before="0" w:after="0" w:line="240" w:lineRule="auto"/>
              <w:ind w:left="0"/>
              <w:jc w:val="center"/>
              <w:rPr>
                <w:sz w:val="18"/>
                <w:szCs w:val="18"/>
              </w:rPr>
            </w:pPr>
            <w:r w:rsidRPr="001D4810">
              <w:t>1,56</w:t>
            </w:r>
          </w:p>
        </w:tc>
        <w:tc>
          <w:tcPr>
            <w:tcW w:w="1116" w:type="dxa"/>
            <w:shd w:val="clear" w:color="auto" w:fill="auto"/>
          </w:tcPr>
          <w:p w14:paraId="612911B6" w14:textId="41E6B048" w:rsidR="006F60BC" w:rsidRPr="00356C40" w:rsidRDefault="006F60BC" w:rsidP="000C6B12">
            <w:pPr>
              <w:spacing w:before="0" w:after="0" w:line="240" w:lineRule="auto"/>
              <w:jc w:val="center"/>
              <w:rPr>
                <w:color w:val="000000"/>
              </w:rPr>
            </w:pPr>
            <w:r w:rsidRPr="00DD0344">
              <w:t>0,35</w:t>
            </w:r>
          </w:p>
        </w:tc>
        <w:tc>
          <w:tcPr>
            <w:tcW w:w="1203" w:type="dxa"/>
            <w:shd w:val="clear" w:color="auto" w:fill="auto"/>
          </w:tcPr>
          <w:p w14:paraId="7F99690D" w14:textId="4A0587DB" w:rsidR="006F60BC" w:rsidRPr="00356C40" w:rsidRDefault="006F60BC" w:rsidP="000C6B12">
            <w:pPr>
              <w:spacing w:before="0" w:after="0" w:line="240" w:lineRule="auto"/>
              <w:jc w:val="center"/>
              <w:rPr>
                <w:color w:val="000000"/>
              </w:rPr>
            </w:pPr>
            <w:r w:rsidRPr="000D0DDC">
              <w:t>0,01</w:t>
            </w:r>
          </w:p>
        </w:tc>
      </w:tr>
      <w:tr w:rsidR="006F60BC" w:rsidRPr="00401CA3" w14:paraId="1DB940D9" w14:textId="77777777" w:rsidTr="00D73195">
        <w:tc>
          <w:tcPr>
            <w:tcW w:w="2633" w:type="dxa"/>
            <w:shd w:val="clear" w:color="auto" w:fill="auto"/>
          </w:tcPr>
          <w:p w14:paraId="6FF2F74F" w14:textId="6531BEB9" w:rsidR="006F60BC" w:rsidRPr="009B41BC" w:rsidRDefault="006F60BC" w:rsidP="000C6B12">
            <w:pPr>
              <w:widowControl w:val="0"/>
              <w:spacing w:before="0" w:after="0" w:line="240" w:lineRule="auto"/>
              <w:rPr>
                <w:sz w:val="18"/>
                <w:szCs w:val="18"/>
              </w:rPr>
            </w:pPr>
            <w:r w:rsidRPr="009B41BC">
              <w:rPr>
                <w:sz w:val="18"/>
                <w:szCs w:val="18"/>
              </w:rPr>
              <w:lastRenderedPageBreak/>
              <w:t xml:space="preserve">91E0* </w:t>
            </w:r>
            <w:r w:rsidR="009D346B" w:rsidRPr="009D346B">
              <w:rPr>
                <w:i/>
                <w:iCs/>
                <w:sz w:val="18"/>
                <w:szCs w:val="18"/>
              </w:rPr>
              <w:t>A</w:t>
            </w:r>
            <w:r w:rsidRPr="009D346B">
              <w:rPr>
                <w:i/>
                <w:iCs/>
                <w:sz w:val="18"/>
                <w:szCs w:val="18"/>
              </w:rPr>
              <w:t>luviāli krastmalu un palieņu meži</w:t>
            </w:r>
          </w:p>
        </w:tc>
        <w:tc>
          <w:tcPr>
            <w:tcW w:w="1267" w:type="dxa"/>
            <w:shd w:val="clear" w:color="auto" w:fill="auto"/>
          </w:tcPr>
          <w:p w14:paraId="5706804B" w14:textId="77777777" w:rsidR="006F60BC" w:rsidRPr="00F2214F" w:rsidRDefault="006F60BC" w:rsidP="000C6B12">
            <w:pPr>
              <w:pStyle w:val="ListParagraph"/>
              <w:spacing w:before="0" w:after="0" w:line="240" w:lineRule="auto"/>
              <w:ind w:left="0"/>
              <w:jc w:val="center"/>
            </w:pPr>
            <w:r w:rsidRPr="00F2214F">
              <w:t>2,34</w:t>
            </w:r>
          </w:p>
        </w:tc>
        <w:tc>
          <w:tcPr>
            <w:tcW w:w="1375" w:type="dxa"/>
            <w:shd w:val="clear" w:color="auto" w:fill="FFFF00"/>
          </w:tcPr>
          <w:p w14:paraId="2F749AFC" w14:textId="77777777" w:rsidR="006F60BC" w:rsidRPr="00401CA3" w:rsidRDefault="006F60BC" w:rsidP="000C6B12">
            <w:pPr>
              <w:spacing w:before="0" w:after="0" w:line="240" w:lineRule="auto"/>
              <w:jc w:val="center"/>
              <w:rPr>
                <w:b/>
              </w:rPr>
            </w:pPr>
            <w:r>
              <w:rPr>
                <w:b/>
              </w:rPr>
              <w:t>U1 X</w:t>
            </w:r>
          </w:p>
        </w:tc>
        <w:tc>
          <w:tcPr>
            <w:tcW w:w="1316" w:type="dxa"/>
            <w:shd w:val="clear" w:color="auto" w:fill="auto"/>
          </w:tcPr>
          <w:p w14:paraId="276A71F1" w14:textId="5139C442" w:rsidR="006F60BC" w:rsidRPr="00401EE2" w:rsidRDefault="006F60BC" w:rsidP="000C6B12">
            <w:pPr>
              <w:pStyle w:val="ListParagraph"/>
              <w:spacing w:before="0" w:after="0" w:line="240" w:lineRule="auto"/>
              <w:ind w:left="0"/>
              <w:jc w:val="center"/>
              <w:rPr>
                <w:sz w:val="18"/>
                <w:szCs w:val="18"/>
              </w:rPr>
            </w:pPr>
            <w:r w:rsidRPr="001D4810">
              <w:t>7,99</w:t>
            </w:r>
          </w:p>
        </w:tc>
        <w:tc>
          <w:tcPr>
            <w:tcW w:w="1116" w:type="dxa"/>
            <w:shd w:val="clear" w:color="auto" w:fill="auto"/>
          </w:tcPr>
          <w:p w14:paraId="39A1ED76" w14:textId="302B00CD" w:rsidR="006F60BC" w:rsidRPr="00356C40" w:rsidRDefault="006F60BC" w:rsidP="000C6B12">
            <w:pPr>
              <w:spacing w:before="0" w:after="0" w:line="240" w:lineRule="auto"/>
              <w:jc w:val="center"/>
            </w:pPr>
            <w:r w:rsidRPr="00DD0344">
              <w:t>1,79</w:t>
            </w:r>
          </w:p>
        </w:tc>
        <w:tc>
          <w:tcPr>
            <w:tcW w:w="1203" w:type="dxa"/>
            <w:shd w:val="clear" w:color="auto" w:fill="auto"/>
          </w:tcPr>
          <w:p w14:paraId="141FA994" w14:textId="7CCA96BB" w:rsidR="006F60BC" w:rsidRPr="00356C40" w:rsidRDefault="006F60BC" w:rsidP="000C6B12">
            <w:pPr>
              <w:spacing w:before="0" w:after="0" w:line="240" w:lineRule="auto"/>
              <w:jc w:val="center"/>
            </w:pPr>
            <w:r w:rsidRPr="000D0DDC">
              <w:t>0,36</w:t>
            </w:r>
          </w:p>
        </w:tc>
      </w:tr>
      <w:tr w:rsidR="006F60BC" w:rsidRPr="00401CA3" w14:paraId="67677007" w14:textId="77777777" w:rsidTr="00D73195">
        <w:tc>
          <w:tcPr>
            <w:tcW w:w="2633" w:type="dxa"/>
            <w:shd w:val="clear" w:color="auto" w:fill="auto"/>
          </w:tcPr>
          <w:p w14:paraId="66F99381" w14:textId="3FB63994" w:rsidR="006F60BC" w:rsidRPr="00047D7A" w:rsidRDefault="006F60BC" w:rsidP="000C6B12">
            <w:pPr>
              <w:widowControl w:val="0"/>
              <w:spacing w:before="0" w:after="0" w:line="240" w:lineRule="auto"/>
              <w:rPr>
                <w:sz w:val="18"/>
                <w:szCs w:val="18"/>
              </w:rPr>
            </w:pPr>
            <w:r w:rsidRPr="00047D7A">
              <w:rPr>
                <w:sz w:val="18"/>
                <w:szCs w:val="18"/>
              </w:rPr>
              <w:t xml:space="preserve">9180* </w:t>
            </w:r>
            <w:r w:rsidR="009D346B" w:rsidRPr="009D346B">
              <w:rPr>
                <w:i/>
                <w:iCs/>
                <w:sz w:val="18"/>
                <w:szCs w:val="18"/>
              </w:rPr>
              <w:t>N</w:t>
            </w:r>
            <w:r w:rsidRPr="009D346B">
              <w:rPr>
                <w:i/>
                <w:iCs/>
                <w:sz w:val="18"/>
                <w:szCs w:val="18"/>
              </w:rPr>
              <w:t>ogāžu un gravu meži</w:t>
            </w:r>
          </w:p>
        </w:tc>
        <w:tc>
          <w:tcPr>
            <w:tcW w:w="1267" w:type="dxa"/>
            <w:shd w:val="clear" w:color="auto" w:fill="auto"/>
          </w:tcPr>
          <w:p w14:paraId="0F9CB16E" w14:textId="77777777" w:rsidR="006F60BC" w:rsidRPr="00F2214F" w:rsidRDefault="006F60BC" w:rsidP="000C6B12">
            <w:pPr>
              <w:pStyle w:val="ListParagraph"/>
              <w:spacing w:before="0" w:after="0" w:line="240" w:lineRule="auto"/>
              <w:ind w:left="0"/>
              <w:jc w:val="center"/>
            </w:pPr>
            <w:r w:rsidRPr="00F2214F">
              <w:t>3,17</w:t>
            </w:r>
          </w:p>
        </w:tc>
        <w:tc>
          <w:tcPr>
            <w:tcW w:w="1375" w:type="dxa"/>
            <w:shd w:val="clear" w:color="auto" w:fill="FFFF00"/>
          </w:tcPr>
          <w:p w14:paraId="094F7C37" w14:textId="77777777" w:rsidR="006F60BC" w:rsidRPr="00401CA3" w:rsidRDefault="006F60BC" w:rsidP="000C6B12">
            <w:pPr>
              <w:spacing w:before="0" w:after="0" w:line="240" w:lineRule="auto"/>
              <w:jc w:val="center"/>
              <w:rPr>
                <w:b/>
              </w:rPr>
            </w:pPr>
            <w:r>
              <w:rPr>
                <w:b/>
              </w:rPr>
              <w:t>U1 X</w:t>
            </w:r>
          </w:p>
        </w:tc>
        <w:tc>
          <w:tcPr>
            <w:tcW w:w="1316" w:type="dxa"/>
            <w:shd w:val="clear" w:color="auto" w:fill="auto"/>
          </w:tcPr>
          <w:p w14:paraId="495D06BF" w14:textId="0305711C" w:rsidR="006F60BC" w:rsidRPr="00401EE2" w:rsidRDefault="006F60BC" w:rsidP="000C6B12">
            <w:pPr>
              <w:pStyle w:val="ListParagraph"/>
              <w:spacing w:before="0" w:after="0" w:line="240" w:lineRule="auto"/>
              <w:ind w:left="0"/>
              <w:jc w:val="center"/>
              <w:rPr>
                <w:sz w:val="18"/>
                <w:szCs w:val="18"/>
              </w:rPr>
            </w:pPr>
            <w:r w:rsidRPr="001D4810">
              <w:t>0,37</w:t>
            </w:r>
          </w:p>
        </w:tc>
        <w:tc>
          <w:tcPr>
            <w:tcW w:w="1116" w:type="dxa"/>
            <w:shd w:val="clear" w:color="auto" w:fill="auto"/>
          </w:tcPr>
          <w:p w14:paraId="10D8B324" w14:textId="02D0E550" w:rsidR="006F60BC" w:rsidRPr="00356C40" w:rsidRDefault="006F60BC" w:rsidP="000C6B12">
            <w:pPr>
              <w:spacing w:before="0" w:after="0" w:line="240" w:lineRule="auto"/>
              <w:jc w:val="center"/>
            </w:pPr>
            <w:r w:rsidRPr="00DD0344">
              <w:t>0,08</w:t>
            </w:r>
          </w:p>
        </w:tc>
        <w:tc>
          <w:tcPr>
            <w:tcW w:w="1203" w:type="dxa"/>
            <w:shd w:val="clear" w:color="auto" w:fill="auto"/>
          </w:tcPr>
          <w:p w14:paraId="645D392D" w14:textId="22F9F300" w:rsidR="006F60BC" w:rsidRPr="00356C40" w:rsidRDefault="006F60BC" w:rsidP="000C6B12">
            <w:pPr>
              <w:spacing w:before="0" w:after="0" w:line="240" w:lineRule="auto"/>
              <w:jc w:val="center"/>
            </w:pPr>
            <w:r w:rsidRPr="000D0DDC">
              <w:t>0,01</w:t>
            </w:r>
          </w:p>
        </w:tc>
      </w:tr>
      <w:tr w:rsidR="006F60BC" w:rsidRPr="00401CA3" w14:paraId="55B46B96" w14:textId="77777777" w:rsidTr="00D73195">
        <w:tc>
          <w:tcPr>
            <w:tcW w:w="2633" w:type="dxa"/>
            <w:shd w:val="clear" w:color="auto" w:fill="auto"/>
          </w:tcPr>
          <w:p w14:paraId="06419FFA" w14:textId="4CCBC8E4" w:rsidR="006F60BC" w:rsidRPr="00047D7A" w:rsidRDefault="006F60BC" w:rsidP="000C6B12">
            <w:pPr>
              <w:widowControl w:val="0"/>
              <w:spacing w:before="0" w:after="0" w:line="240" w:lineRule="auto"/>
              <w:rPr>
                <w:sz w:val="18"/>
                <w:szCs w:val="18"/>
              </w:rPr>
            </w:pPr>
            <w:r w:rsidRPr="00047D7A">
              <w:rPr>
                <w:sz w:val="18"/>
                <w:szCs w:val="18"/>
              </w:rPr>
              <w:t xml:space="preserve">9160 </w:t>
            </w:r>
            <w:r w:rsidRPr="009D346B">
              <w:rPr>
                <w:i/>
                <w:iCs/>
                <w:sz w:val="18"/>
                <w:szCs w:val="18"/>
              </w:rPr>
              <w:t>Ozolu meži (ozolu, liepu un skābaržu meži)</w:t>
            </w:r>
          </w:p>
        </w:tc>
        <w:tc>
          <w:tcPr>
            <w:tcW w:w="1267" w:type="dxa"/>
            <w:shd w:val="clear" w:color="auto" w:fill="auto"/>
          </w:tcPr>
          <w:p w14:paraId="1EA2EEB9" w14:textId="77777777" w:rsidR="006F60BC" w:rsidRPr="00F2214F" w:rsidRDefault="006F60BC" w:rsidP="000C6B12">
            <w:pPr>
              <w:pStyle w:val="ListParagraph"/>
              <w:spacing w:before="0" w:after="0" w:line="240" w:lineRule="auto"/>
              <w:ind w:left="0"/>
              <w:jc w:val="center"/>
            </w:pPr>
            <w:r w:rsidRPr="00F2214F">
              <w:t>20,9</w:t>
            </w:r>
          </w:p>
        </w:tc>
        <w:tc>
          <w:tcPr>
            <w:tcW w:w="1375" w:type="dxa"/>
            <w:shd w:val="clear" w:color="auto" w:fill="FFFF00"/>
          </w:tcPr>
          <w:p w14:paraId="6BACEBD2" w14:textId="77777777" w:rsidR="006F60BC" w:rsidRPr="00401CA3" w:rsidRDefault="006F60BC" w:rsidP="000C6B12">
            <w:pPr>
              <w:spacing w:before="0" w:after="0" w:line="240" w:lineRule="auto"/>
              <w:jc w:val="center"/>
              <w:rPr>
                <w:b/>
              </w:rPr>
            </w:pPr>
            <w:r>
              <w:rPr>
                <w:b/>
              </w:rPr>
              <w:t>U1 X</w:t>
            </w:r>
          </w:p>
        </w:tc>
        <w:tc>
          <w:tcPr>
            <w:tcW w:w="1316" w:type="dxa"/>
            <w:shd w:val="clear" w:color="auto" w:fill="auto"/>
          </w:tcPr>
          <w:p w14:paraId="63DFD577" w14:textId="69EC15AB" w:rsidR="006F60BC" w:rsidRPr="00401EE2" w:rsidRDefault="006F60BC" w:rsidP="000C6B12">
            <w:pPr>
              <w:pStyle w:val="ListParagraph"/>
              <w:spacing w:before="0" w:after="0" w:line="240" w:lineRule="auto"/>
              <w:ind w:left="0"/>
              <w:jc w:val="center"/>
              <w:rPr>
                <w:sz w:val="18"/>
                <w:szCs w:val="18"/>
              </w:rPr>
            </w:pPr>
            <w:r w:rsidRPr="001D4810">
              <w:t>18,67</w:t>
            </w:r>
          </w:p>
        </w:tc>
        <w:tc>
          <w:tcPr>
            <w:tcW w:w="1116" w:type="dxa"/>
            <w:shd w:val="clear" w:color="auto" w:fill="auto"/>
          </w:tcPr>
          <w:p w14:paraId="1D0D31F1" w14:textId="21082F0B" w:rsidR="006F60BC" w:rsidRPr="00356C40" w:rsidRDefault="006F60BC" w:rsidP="000C6B12">
            <w:pPr>
              <w:spacing w:before="0" w:after="0" w:line="240" w:lineRule="auto"/>
              <w:jc w:val="center"/>
            </w:pPr>
            <w:r w:rsidRPr="00DD0344">
              <w:t>4,19</w:t>
            </w:r>
          </w:p>
        </w:tc>
        <w:tc>
          <w:tcPr>
            <w:tcW w:w="1203" w:type="dxa"/>
            <w:shd w:val="clear" w:color="auto" w:fill="auto"/>
            <w:vAlign w:val="center"/>
          </w:tcPr>
          <w:p w14:paraId="1E4199C2" w14:textId="26DB5B89" w:rsidR="006F60BC" w:rsidRPr="00356C40" w:rsidRDefault="006F60BC" w:rsidP="000C6B12">
            <w:pPr>
              <w:spacing w:before="0" w:after="0" w:line="240" w:lineRule="auto"/>
              <w:jc w:val="center"/>
            </w:pPr>
            <w:r w:rsidRPr="00356C40">
              <w:rPr>
                <w:color w:val="000000"/>
              </w:rPr>
              <w:t>2,71</w:t>
            </w:r>
          </w:p>
        </w:tc>
      </w:tr>
    </w:tbl>
    <w:p w14:paraId="0590379B" w14:textId="77777777" w:rsidR="001742CE" w:rsidRDefault="001742CE" w:rsidP="0072049C">
      <w:pPr>
        <w:spacing w:before="0" w:after="160"/>
        <w:rPr>
          <w:b/>
        </w:rPr>
      </w:pPr>
    </w:p>
    <w:p w14:paraId="08B1EE2F" w14:textId="77777777" w:rsidR="0072049C" w:rsidRPr="002B45BB" w:rsidRDefault="0072049C" w:rsidP="000C6B12">
      <w:pPr>
        <w:keepNext/>
        <w:spacing w:before="0" w:after="160"/>
        <w:rPr>
          <w:b/>
        </w:rPr>
      </w:pPr>
      <w:r w:rsidRPr="002B45BB">
        <w:rPr>
          <w:b/>
        </w:rPr>
        <w:t>Ekosistēmu pakalpojumu novērtējums</w:t>
      </w:r>
    </w:p>
    <w:p w14:paraId="2D0B2F62" w14:textId="77777777" w:rsidR="0072049C" w:rsidRDefault="0072049C" w:rsidP="000C6B12">
      <w:pPr>
        <w:keepNext/>
        <w:spacing w:before="0" w:after="160"/>
      </w:pPr>
      <w:r w:rsidRPr="002B45BB">
        <w:t>Ek</w:t>
      </w:r>
      <w:r>
        <w:t>osistēmu pakalpojumu novērtējuma metodika šobrīd tiek izstrādāta un pilotteritorijās veikta</w:t>
      </w:r>
      <w:r w:rsidRPr="002B45BB">
        <w:t xml:space="preserve"> Eiropas Komisijas LIFE+ programmas projekta „Ekosistēmu un to sniegto pakalpojumu novērtējuma pieejas pielietojums dabas daudzveidības aizsardzībā un pārvaldībā”, LIFE EcosystemServices, LIFE13 ENV/LV/000839 (turpmāk – projekts LIFE “Eko</w:t>
      </w:r>
      <w:r>
        <w:t>sistēmu pakalpojumi”) ietvaros</w:t>
      </w:r>
      <w:r w:rsidRPr="002B45BB">
        <w:t>.</w:t>
      </w:r>
    </w:p>
    <w:p w14:paraId="36A55E20" w14:textId="19093FA1" w:rsidR="0072049C" w:rsidRDefault="0029498F" w:rsidP="0072049C">
      <w:pPr>
        <w:spacing w:before="0" w:after="160"/>
      </w:pPr>
      <w:r>
        <w:t xml:space="preserve">Saskaņā ar projekta </w:t>
      </w:r>
      <w:r w:rsidRPr="002B45BB">
        <w:t>LIFE EcosystemServices</w:t>
      </w:r>
      <w:r w:rsidRPr="00FE5F33">
        <w:t xml:space="preserve"> </w:t>
      </w:r>
      <w:r>
        <w:t>izstrādāto metodiku e</w:t>
      </w:r>
      <w:r w:rsidR="0072049C" w:rsidRPr="00FE5F33">
        <w:t>kosistēmas cilvēkam sniedz plašu pakalpojumu klāstu, kurus var iedalīt trīs lielās grupās: (1) apgādes jeb nodrošinājuma pakalpojumi, (2) regulācijas un atbalsta pakalpojumi un (3) kultūras jeb nemateriālie pakalpojumi  un tiem ir cieša saikne ar sabiedrības labklājību</w:t>
      </w:r>
      <w:r w:rsidR="0072049C">
        <w:rPr>
          <w:rStyle w:val="FootnoteReference"/>
        </w:rPr>
        <w:footnoteReference w:id="19"/>
      </w:r>
      <w:r w:rsidR="0072049C">
        <w:t xml:space="preserve"> (skat</w:t>
      </w:r>
      <w:r w:rsidR="005430A0">
        <w:t>.</w:t>
      </w:r>
      <w:r w:rsidR="0072049C">
        <w:t xml:space="preserve"> </w:t>
      </w:r>
      <w:r w:rsidR="005430A0">
        <w:t>4.7</w:t>
      </w:r>
      <w:r w:rsidR="0072049C">
        <w:t>.</w:t>
      </w:r>
      <w:r w:rsidR="006C6B2B">
        <w:t> </w:t>
      </w:r>
      <w:r w:rsidR="0072049C">
        <w:t xml:space="preserve">attēlu).  </w:t>
      </w:r>
    </w:p>
    <w:p w14:paraId="0118CC5E" w14:textId="77777777" w:rsidR="0072049C" w:rsidRDefault="0072049C" w:rsidP="00CF641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2"/>
      </w:tblGrid>
      <w:tr w:rsidR="000A7495" w14:paraId="4C991EFF" w14:textId="77777777" w:rsidTr="3FB60C2D">
        <w:tc>
          <w:tcPr>
            <w:tcW w:w="9242" w:type="dxa"/>
          </w:tcPr>
          <w:p w14:paraId="2F64E45A" w14:textId="77777777" w:rsidR="000A7495" w:rsidRDefault="000A7495" w:rsidP="00CF6419">
            <w:r>
              <w:rPr>
                <w:noProof/>
                <w:lang w:eastAsia="lv-LV"/>
              </w:rPr>
              <w:lastRenderedPageBreak/>
              <w:drawing>
                <wp:inline distT="0" distB="0" distL="0" distR="0" wp14:anchorId="3B582C42" wp14:editId="40A6A283">
                  <wp:extent cx="5731510" cy="4561848"/>
                  <wp:effectExtent l="0" t="0" r="2540" b="0"/>
                  <wp:docPr id="117" name="Attēls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5731510" cy="4561848"/>
                          </a:xfrm>
                          <a:prstGeom prst="rect">
                            <a:avLst/>
                          </a:prstGeom>
                          <a:noFill/>
                          <a:ln>
                            <a:noFill/>
                          </a:ln>
                        </pic:spPr>
                      </pic:pic>
                    </a:graphicData>
                  </a:graphic>
                </wp:inline>
              </w:drawing>
            </w:r>
          </w:p>
        </w:tc>
      </w:tr>
      <w:tr w:rsidR="000A7495" w14:paraId="2312A064" w14:textId="77777777" w:rsidTr="3FB60C2D">
        <w:tc>
          <w:tcPr>
            <w:tcW w:w="9242" w:type="dxa"/>
          </w:tcPr>
          <w:p w14:paraId="2946FADC" w14:textId="4354DAB8" w:rsidR="000A7495" w:rsidRPr="00C3536F" w:rsidRDefault="005430A0" w:rsidP="006C6B2B">
            <w:pPr>
              <w:rPr>
                <w:sz w:val="22"/>
                <w:szCs w:val="22"/>
              </w:rPr>
            </w:pPr>
            <w:r w:rsidRPr="00C3536F">
              <w:rPr>
                <w:sz w:val="22"/>
                <w:szCs w:val="22"/>
              </w:rPr>
              <w:t>4.7</w:t>
            </w:r>
            <w:r w:rsidR="000A7495" w:rsidRPr="00C3536F">
              <w:rPr>
                <w:sz w:val="22"/>
                <w:szCs w:val="22"/>
              </w:rPr>
              <w:t>.</w:t>
            </w:r>
            <w:r w:rsidR="006C6B2B">
              <w:rPr>
                <w:sz w:val="22"/>
                <w:szCs w:val="22"/>
              </w:rPr>
              <w:t> </w:t>
            </w:r>
            <w:r w:rsidR="000A7495" w:rsidRPr="00C3536F">
              <w:rPr>
                <w:sz w:val="22"/>
                <w:szCs w:val="22"/>
              </w:rPr>
              <w:t>attēls. Ekosistēmu pakalpojumu un sabiedrības labklājības savstarpējā saikne (avots: Rekomendācijas ekosistēmu pakalpojumu pieejas izmantošanai, izstrādājot īpaši aizsargājamo dabas teritoriju dabas aizsardzības plānus, Projekts LIFE “EcosystemServices”, 2019)</w:t>
            </w:r>
          </w:p>
        </w:tc>
      </w:tr>
    </w:tbl>
    <w:p w14:paraId="1C9FE755" w14:textId="746CA623" w:rsidR="000A7495" w:rsidRDefault="000A7495" w:rsidP="00CF6419"/>
    <w:p w14:paraId="3D7A7AE6" w14:textId="77777777" w:rsidR="0072049C" w:rsidRDefault="0072049C" w:rsidP="00CF6419">
      <w:r w:rsidRPr="0072049C">
        <w:t>Cilvēku saimniekošanas izvēles ietekmē ekosistēmu sniegto pakalpojumu veidu un apjomu. Šīs izmaiņas ir novērtējamas (1) biofizikāli (kā ietekme uz ekosistēmas elementiem, piemēram, veicot koku ciršanu mežā, maina meža ekosistēmas spēju nodrošināt oglekļa piesaistes funkciju vai ogu un sēņu pieejamību) (2) ekonomiski (izmaiņu novērtēšana monetārā izteiksmē, piemēram, EUR/ha ieguvumu un zaudējumu analīzē) un (3) sociāli (kā sabiedrība vērtē izmaiņas tai pieprasītiem un nozīmīgiem ekosistēmu pakalpojumiem, piemēram, atpūtas vai ogošanas un sēņošanas iespējām, izmainot šo ekosistēmas pakalpojumu nodrošinājuma apjomu)</w:t>
      </w:r>
      <w:r>
        <w:t xml:space="preserve"> </w:t>
      </w:r>
      <w:r>
        <w:rPr>
          <w:rStyle w:val="FootnoteReference"/>
        </w:rPr>
        <w:footnoteReference w:id="20"/>
      </w:r>
      <w:r w:rsidRPr="0072049C">
        <w:t>.</w:t>
      </w:r>
    </w:p>
    <w:p w14:paraId="1EC9AD49" w14:textId="5099C6FC" w:rsidR="0072049C" w:rsidRDefault="0072049C" w:rsidP="00CF6419">
      <w:r>
        <w:t>E</w:t>
      </w:r>
      <w:r w:rsidRPr="0072049C">
        <w:t>kosistēma nevar sniegt pakalpojumu cilvēkiem bez to klātbūtnes. Dabas kapitāla ieguldījums cilvēku labklājībā veidojas nevis tiešā veidā, bet caur ekosistēmu pakalpojumu nodrošinājumu, mijiedarbojoties ar cilvēku veidoto un sociālo kapitālu (</w:t>
      </w:r>
      <w:r w:rsidR="005430A0">
        <w:t>4.8</w:t>
      </w:r>
      <w:r w:rsidR="006C6B2B">
        <w:t>. </w:t>
      </w:r>
      <w:r w:rsidR="000A7495">
        <w:t xml:space="preserve">attēls) </w:t>
      </w:r>
      <w:r w:rsidR="000A7495">
        <w:rPr>
          <w:rStyle w:val="FootnoteReference"/>
        </w:rPr>
        <w:footnoteReference w:id="21"/>
      </w:r>
      <w:r w:rsidR="000A7495" w:rsidRPr="0072049C">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2"/>
      </w:tblGrid>
      <w:tr w:rsidR="000A7495" w14:paraId="1D7101BF" w14:textId="77777777" w:rsidTr="3FB60C2D">
        <w:tc>
          <w:tcPr>
            <w:tcW w:w="9242" w:type="dxa"/>
          </w:tcPr>
          <w:p w14:paraId="3A099A4B" w14:textId="77777777" w:rsidR="000A7495" w:rsidRDefault="000A7495" w:rsidP="000A7495">
            <w:pPr>
              <w:jc w:val="center"/>
            </w:pPr>
            <w:r>
              <w:rPr>
                <w:noProof/>
                <w:lang w:eastAsia="lv-LV"/>
              </w:rPr>
              <w:lastRenderedPageBreak/>
              <w:drawing>
                <wp:inline distT="0" distB="0" distL="0" distR="0" wp14:anchorId="53B560D1" wp14:editId="70501AF9">
                  <wp:extent cx="5197101" cy="2663687"/>
                  <wp:effectExtent l="0" t="0" r="3810" b="3810"/>
                  <wp:docPr id="122" name="Attēls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5197640" cy="2663963"/>
                          </a:xfrm>
                          <a:prstGeom prst="rect">
                            <a:avLst/>
                          </a:prstGeom>
                          <a:noFill/>
                          <a:ln>
                            <a:noFill/>
                          </a:ln>
                        </pic:spPr>
                      </pic:pic>
                    </a:graphicData>
                  </a:graphic>
                </wp:inline>
              </w:drawing>
            </w:r>
          </w:p>
        </w:tc>
      </w:tr>
      <w:tr w:rsidR="000A7495" w14:paraId="65BF63DC" w14:textId="77777777" w:rsidTr="3FB60C2D">
        <w:tc>
          <w:tcPr>
            <w:tcW w:w="9242" w:type="dxa"/>
          </w:tcPr>
          <w:p w14:paraId="135CAF57" w14:textId="367399A0" w:rsidR="000A7495" w:rsidRPr="00C3536F" w:rsidRDefault="005430A0" w:rsidP="00CF6419">
            <w:pPr>
              <w:rPr>
                <w:sz w:val="22"/>
                <w:szCs w:val="22"/>
              </w:rPr>
            </w:pPr>
            <w:r w:rsidRPr="00C3536F">
              <w:rPr>
                <w:sz w:val="22"/>
                <w:szCs w:val="22"/>
              </w:rPr>
              <w:t>4.8</w:t>
            </w:r>
            <w:r w:rsidR="000A7495" w:rsidRPr="00C3536F">
              <w:rPr>
                <w:sz w:val="22"/>
                <w:szCs w:val="22"/>
              </w:rPr>
              <w:t>.</w:t>
            </w:r>
            <w:r w:rsidR="006C6B2B">
              <w:rPr>
                <w:sz w:val="22"/>
                <w:szCs w:val="22"/>
              </w:rPr>
              <w:t> </w:t>
            </w:r>
            <w:r w:rsidR="000A7495" w:rsidRPr="00C3536F">
              <w:rPr>
                <w:sz w:val="22"/>
                <w:szCs w:val="22"/>
              </w:rPr>
              <w:t>attēls. Savstarpējā mijiedarbība starp cilvēku kapitālu, cilvēku veidotās vides un sabiedrības kapitālu un dabas kapitālu, kas nodrošina cilvēkiem labklājību (avots: Rekomendācijas ekosistēmu pakalpojumu pieejas izmantošanai, izstrādājot īpaši aizsargājamo dabas teritoriju dabas aizsardzības plānus, Projekts LIFE “EcosystemServices”, 2019).</w:t>
            </w:r>
          </w:p>
        </w:tc>
      </w:tr>
    </w:tbl>
    <w:p w14:paraId="7A66E528" w14:textId="77777777" w:rsidR="000A7495" w:rsidRDefault="000A7495" w:rsidP="00CF6419"/>
    <w:p w14:paraId="613F15F5" w14:textId="0631B244" w:rsidR="0029498F" w:rsidRPr="0030063C" w:rsidRDefault="0029498F" w:rsidP="00CF6419">
      <w:r w:rsidRPr="0030063C">
        <w:t xml:space="preserve">Ekosistēmu pakalpojumu novērtējuma metodikā nodefinētie pakalpojumi DL </w:t>
      </w:r>
      <w:r w:rsidR="001C1ED3">
        <w:t>“Sventājas upes ieleja”</w:t>
      </w:r>
      <w:r w:rsidRPr="0030063C">
        <w:t xml:space="preserve"> biotopos detalizētāk aprakstīti</w:t>
      </w:r>
      <w:r w:rsidR="004F2BD8" w:rsidRPr="0030063C">
        <w:t xml:space="preserve"> sniedzot aprakstu par katru no biotopiem</w:t>
      </w:r>
      <w:r w:rsidRPr="0030063C">
        <w:t xml:space="preserve"> 4.3.1. - 4.3.6.</w:t>
      </w:r>
      <w:r w:rsidR="006C6B2B">
        <w:t> </w:t>
      </w:r>
      <w:r w:rsidR="004F2BD8" w:rsidRPr="0030063C">
        <w:t xml:space="preserve">nodaļās. </w:t>
      </w:r>
    </w:p>
    <w:p w14:paraId="5872217F" w14:textId="77777777" w:rsidR="000A7495" w:rsidRPr="0030063C" w:rsidRDefault="000A7495" w:rsidP="00CF6419">
      <w:r w:rsidRPr="0030063C">
        <w:t xml:space="preserve">Īpaši aizsargājamo dabas teritoriju dabas aizsardzības plāna uzdevums ir salāgot dabas aizsardzības, dabas resursu izmantošanas, reģiona attīstības un citas intereses, tā lai tiktu saglabātas teritorijas dabas vērtības. Sociālā un ekonomiskā vērtība nav pretnostatāma dabas vērtībām, tās ir savstarpēji saistītas un visas kopā veido sabiedrības labklājības pamatu. </w:t>
      </w:r>
    </w:p>
    <w:p w14:paraId="45200885" w14:textId="446264A6" w:rsidR="00596137" w:rsidRPr="0030063C" w:rsidRDefault="00596137" w:rsidP="00596137">
      <w:r w:rsidRPr="0030063C">
        <w:t>Pašlaik Latvijā nav veikts visaptverošs ekosistēmas pakalpojumu novērtējums, tomēr balstoties uz vairāku projektu ietvaros, piemēram, jau minētā LIFE Ekosistēmu pakalpojumi un LIFE REstore (https://restore.daba.gov.lv/public/), kuru ietvaros ir veikti ekosistēmas pakalpojumu novērtējumi lokālām teritorijām, pēc Latvijas Republikas Finanšu ministrijas pasūtījuma SIA “Enviroprojekts” 2019.</w:t>
      </w:r>
      <w:r w:rsidR="006C6B2B">
        <w:t> </w:t>
      </w:r>
      <w:r w:rsidRPr="0030063C">
        <w:t>gadā izstrādāja pētījumu “Biotopu un sugu aizsardzības labvēlīga statusa atjaunošanas pasākumu sociāli ekonomiskais novērtējums”. Pētījums tika veikts, lai novērtētu biotopu atjaunošanas ieguldījumu ieguvumus un zaudējumus, īstenojot ES fondu 2014.–2020.</w:t>
      </w:r>
      <w:r w:rsidR="006C6B2B">
        <w:t> </w:t>
      </w:r>
      <w:r w:rsidRPr="0030063C">
        <w:t>gada plānošanas perioda Darbības programmas s</w:t>
      </w:r>
      <w:r w:rsidR="006C6B2B">
        <w:t>pecifisko atbalsta mērķi 5.4.3. </w:t>
      </w:r>
      <w:r w:rsidRPr="0030063C">
        <w:t>SAM “Pasākumi biotopu un sugu aizsardzības labvēlīga statusa atjaunošanai”</w:t>
      </w:r>
      <w:r w:rsidR="004D4D6E" w:rsidRPr="0030063C">
        <w:rPr>
          <w:rStyle w:val="FootnoteReference"/>
        </w:rPr>
        <w:footnoteReference w:id="22"/>
      </w:r>
      <w:r w:rsidR="004D4D6E" w:rsidRPr="0030063C">
        <w:t>.</w:t>
      </w:r>
    </w:p>
    <w:p w14:paraId="78F3B9F8" w14:textId="77777777" w:rsidR="00596137" w:rsidRPr="0030063C" w:rsidRDefault="00596137" w:rsidP="00596137">
      <w:r w:rsidRPr="0030063C">
        <w:t xml:space="preserve">Šajā pētījumā analizēti potenciālo investīciju ieguldījumu ieguvumi un zaudējumi, kā arī šo investīciju ietekme uz tautsaimniecību. </w:t>
      </w:r>
    </w:p>
    <w:p w14:paraId="39324F43" w14:textId="5BC9B9EB" w:rsidR="00596137" w:rsidRPr="0030063C" w:rsidRDefault="00596137" w:rsidP="00596137">
      <w:r>
        <w:t xml:space="preserve">Lai novērtētu aptuvenu šī brīža DL biotopu vērtību izmantota šī pētījuma indikatīvi novērtētā esošā biotopu ekonomiskā vērtība </w:t>
      </w:r>
      <w:r w:rsidRPr="3FB60C2D">
        <w:rPr>
          <w:i/>
          <w:iCs/>
        </w:rPr>
        <w:t>(</w:t>
      </w:r>
      <w:r w:rsidR="77D148BD" w:rsidRPr="3FB60C2D">
        <w:rPr>
          <w:i/>
          <w:iCs/>
        </w:rPr>
        <w:t>euro</w:t>
      </w:r>
      <w:r>
        <w:t>/ha), savukārt, lai novērtētu kāds varētu būt sagaidāms biotopu ekonomiskās vērtības pieaugums, ja tiek īstenoti dabas vērtību apsaimniekošanas pasākumi, izmantotas pētījuma ietvaros aprēķinātās īstermiņa attīstības scenārija ekosistēmu pakalpojuma novērtējuma aprēķinātās vērtības (</w:t>
      </w:r>
      <w:r w:rsidR="50C2C700" w:rsidRPr="3FB60C2D">
        <w:rPr>
          <w:i/>
          <w:iCs/>
        </w:rPr>
        <w:t>euro</w:t>
      </w:r>
      <w:r>
        <w:t>/ha).</w:t>
      </w:r>
    </w:p>
    <w:p w14:paraId="5A179408" w14:textId="28B230F7" w:rsidR="00596137" w:rsidRPr="0030063C" w:rsidRDefault="00596137" w:rsidP="00596137">
      <w:r>
        <w:lastRenderedPageBreak/>
        <w:t>Apkopojot iegūtās vērtības (skatīt 4.2.</w:t>
      </w:r>
      <w:r w:rsidR="006C6B2B">
        <w:t> </w:t>
      </w:r>
      <w:r>
        <w:t xml:space="preserve">tabulu) var secināt ka esošā DL biotopu ekonomiskā vērtība ir apmēram </w:t>
      </w:r>
      <w:r w:rsidR="006C6B2B">
        <w:t>2,3 </w:t>
      </w:r>
      <w:r>
        <w:t xml:space="preserve">milj. </w:t>
      </w:r>
      <w:r w:rsidR="5B818B98" w:rsidRPr="3FB60C2D">
        <w:rPr>
          <w:i/>
          <w:iCs/>
        </w:rPr>
        <w:t>euro</w:t>
      </w:r>
      <w:r>
        <w:t xml:space="preserve"> un ja tiek īstenoti dabas vērtību apsaimniekošanas pasākumi DL biotopu ekonomiskā vērtība 12</w:t>
      </w:r>
      <w:r w:rsidR="006C6B2B">
        <w:t> </w:t>
      </w:r>
      <w:r>
        <w:t xml:space="preserve">gadu laikā varētu palielināties par apm. </w:t>
      </w:r>
      <w:r w:rsidR="00AA34E6">
        <w:t>0,7</w:t>
      </w:r>
      <w:r w:rsidR="006C6B2B">
        <w:t> </w:t>
      </w:r>
      <w:r>
        <w:t xml:space="preserve">milj. </w:t>
      </w:r>
      <w:r w:rsidR="5D49E933" w:rsidRPr="3FB60C2D">
        <w:rPr>
          <w:i/>
          <w:iCs/>
        </w:rPr>
        <w:t>euro</w:t>
      </w:r>
      <w:r>
        <w:t>.</w:t>
      </w:r>
    </w:p>
    <w:p w14:paraId="109BD3FB" w14:textId="77777777" w:rsidR="00596137" w:rsidRPr="0030063C" w:rsidRDefault="00596137" w:rsidP="00CF6419"/>
    <w:p w14:paraId="63635F79" w14:textId="570D2C00" w:rsidR="008A3FB4" w:rsidRDefault="00596137" w:rsidP="00CF6419">
      <w:r w:rsidRPr="0030063C">
        <w:t>4.2.</w:t>
      </w:r>
      <w:r w:rsidR="006C6B2B">
        <w:t> </w:t>
      </w:r>
      <w:r w:rsidRPr="0030063C">
        <w:t xml:space="preserve">tabula. DL </w:t>
      </w:r>
      <w:r w:rsidR="001C1ED3">
        <w:t>“Sventājas upes ieleja”</w:t>
      </w:r>
      <w:r w:rsidRPr="0030063C">
        <w:t xml:space="preserve"> biotopu esošā ekonomiskā vērtība un nākotnes ekonomiskā vērtība, ja tiek veikta biotopu apsaimniekošana</w:t>
      </w:r>
    </w:p>
    <w:tbl>
      <w:tblPr>
        <w:tblStyle w:val="TableGrid"/>
        <w:tblW w:w="9180" w:type="dxa"/>
        <w:jc w:val="center"/>
        <w:tblLook w:val="04A0" w:firstRow="1" w:lastRow="0" w:firstColumn="1" w:lastColumn="0" w:noHBand="0" w:noVBand="1"/>
      </w:tblPr>
      <w:tblGrid>
        <w:gridCol w:w="2276"/>
        <w:gridCol w:w="1749"/>
        <w:gridCol w:w="1399"/>
        <w:gridCol w:w="1390"/>
        <w:gridCol w:w="1183"/>
        <w:gridCol w:w="1183"/>
      </w:tblGrid>
      <w:tr w:rsidR="0061437B" w:rsidRPr="00596137" w14:paraId="2DA440FA" w14:textId="0DBBCFE3" w:rsidTr="3FB60C2D">
        <w:trPr>
          <w:tblHeader/>
          <w:jc w:val="center"/>
        </w:trPr>
        <w:tc>
          <w:tcPr>
            <w:tcW w:w="2276" w:type="dxa"/>
            <w:tcBorders>
              <w:bottom w:val="single" w:sz="4" w:space="0" w:color="auto"/>
            </w:tcBorders>
            <w:shd w:val="clear" w:color="auto" w:fill="auto"/>
          </w:tcPr>
          <w:p w14:paraId="56F100AB" w14:textId="77777777" w:rsidR="0061437B" w:rsidRPr="00596137" w:rsidRDefault="0061437B" w:rsidP="004226A3">
            <w:pPr>
              <w:keepNext/>
              <w:keepLines/>
            </w:pPr>
            <w:r w:rsidRPr="00596137">
              <w:t>ES nozīmes biotopa kods un nosaukums (*-prioritārs biotops)</w:t>
            </w:r>
          </w:p>
        </w:tc>
        <w:tc>
          <w:tcPr>
            <w:tcW w:w="1749" w:type="dxa"/>
            <w:tcBorders>
              <w:bottom w:val="single" w:sz="4" w:space="0" w:color="auto"/>
            </w:tcBorders>
            <w:shd w:val="clear" w:color="auto" w:fill="FFFFFF" w:themeFill="background1"/>
          </w:tcPr>
          <w:p w14:paraId="61EA55B3" w14:textId="00F18C66" w:rsidR="0061437B" w:rsidRPr="00596137" w:rsidRDefault="0061437B" w:rsidP="004226A3">
            <w:pPr>
              <w:keepNext/>
              <w:keepLines/>
            </w:pPr>
            <w:r w:rsidRPr="00596137">
              <w:t>Biotopa platība (ha) teritorijā</w:t>
            </w:r>
          </w:p>
        </w:tc>
        <w:tc>
          <w:tcPr>
            <w:tcW w:w="1399" w:type="dxa"/>
            <w:tcBorders>
              <w:bottom w:val="single" w:sz="4" w:space="0" w:color="auto"/>
            </w:tcBorders>
            <w:shd w:val="clear" w:color="auto" w:fill="FFFFFF" w:themeFill="background1"/>
          </w:tcPr>
          <w:p w14:paraId="76B38A4B" w14:textId="2978FC46" w:rsidR="0061437B" w:rsidRPr="00596137" w:rsidRDefault="1B41D2DE" w:rsidP="00D713B1">
            <w:pPr>
              <w:keepNext/>
              <w:keepLines/>
            </w:pPr>
            <w:r w:rsidRPr="00596137">
              <w:t>Aprēķinātā</w:t>
            </w:r>
            <w:r w:rsidR="0061437B" w:rsidRPr="00596137">
              <w:rPr>
                <w:rStyle w:val="FootnoteReference"/>
              </w:rPr>
              <w:footnoteReference w:id="23"/>
            </w:r>
            <w:r w:rsidRPr="00596137">
              <w:t xml:space="preserve"> esošā kopējā </w:t>
            </w:r>
            <w:r w:rsidR="011AAB0C" w:rsidRPr="00596137">
              <w:t>ekon</w:t>
            </w:r>
            <w:r w:rsidR="011AAB0C">
              <w:t>o</w:t>
            </w:r>
            <w:r w:rsidR="011AAB0C" w:rsidRPr="00596137">
              <w:t xml:space="preserve">miskā </w:t>
            </w:r>
            <w:r w:rsidRPr="00596137">
              <w:t>vērtība (</w:t>
            </w:r>
            <w:r w:rsidR="182F14CC" w:rsidRPr="3FB60C2D">
              <w:rPr>
                <w:i/>
                <w:iCs/>
              </w:rPr>
              <w:t>euro</w:t>
            </w:r>
            <w:r w:rsidRPr="00596137">
              <w:t>/ha)</w:t>
            </w:r>
          </w:p>
        </w:tc>
        <w:tc>
          <w:tcPr>
            <w:tcW w:w="1390" w:type="dxa"/>
            <w:tcBorders>
              <w:bottom w:val="single" w:sz="4" w:space="0" w:color="auto"/>
            </w:tcBorders>
            <w:shd w:val="clear" w:color="auto" w:fill="auto"/>
          </w:tcPr>
          <w:p w14:paraId="60CD47D8" w14:textId="7BBE371E" w:rsidR="0061437B" w:rsidRPr="00596137" w:rsidRDefault="1B41D2DE" w:rsidP="00981E64">
            <w:pPr>
              <w:keepNext/>
              <w:keepLines/>
              <w:jc w:val="left"/>
            </w:pPr>
            <w:r w:rsidRPr="00596137">
              <w:t xml:space="preserve">Kopējā </w:t>
            </w:r>
            <w:r w:rsidR="011AAB0C" w:rsidRPr="00596137">
              <w:t>ekon</w:t>
            </w:r>
            <w:r w:rsidR="011AAB0C">
              <w:t>o</w:t>
            </w:r>
            <w:r w:rsidR="011AAB0C" w:rsidRPr="00596137">
              <w:t xml:space="preserve">miskā </w:t>
            </w:r>
            <w:r w:rsidRPr="00596137">
              <w:t>vērtība 12 gados</w:t>
            </w:r>
            <w:r w:rsidR="00596137">
              <w:rPr>
                <w:rStyle w:val="FootnoteReference"/>
              </w:rPr>
              <w:footnoteReference w:id="24"/>
            </w:r>
            <w:r w:rsidRPr="00596137">
              <w:t xml:space="preserve"> (</w:t>
            </w:r>
            <w:r w:rsidR="1DDB7EE2" w:rsidRPr="3FB60C2D">
              <w:rPr>
                <w:i/>
                <w:iCs/>
              </w:rPr>
              <w:t>euro</w:t>
            </w:r>
            <w:r w:rsidRPr="00596137">
              <w:t>/ha)</w:t>
            </w:r>
          </w:p>
        </w:tc>
        <w:tc>
          <w:tcPr>
            <w:tcW w:w="1183" w:type="dxa"/>
            <w:tcBorders>
              <w:bottom w:val="single" w:sz="4" w:space="0" w:color="auto"/>
            </w:tcBorders>
            <w:shd w:val="clear" w:color="auto" w:fill="auto"/>
          </w:tcPr>
          <w:p w14:paraId="3BB5199C" w14:textId="4B836F5A" w:rsidR="0061437B" w:rsidRPr="00596137" w:rsidRDefault="1B41D2DE" w:rsidP="001C1ED3">
            <w:pPr>
              <w:keepNext/>
              <w:keepLines/>
            </w:pPr>
            <w:r>
              <w:t>Biotopa esošā kopējā ekon</w:t>
            </w:r>
            <w:r w:rsidR="011AAB0C">
              <w:t>o</w:t>
            </w:r>
            <w:r>
              <w:t>miskā vērtība  DL (</w:t>
            </w:r>
            <w:r w:rsidR="5EA8D8A4" w:rsidRPr="3FB60C2D">
              <w:rPr>
                <w:i/>
                <w:iCs/>
              </w:rPr>
              <w:t>euro</w:t>
            </w:r>
            <w:r>
              <w:t>)</w:t>
            </w:r>
          </w:p>
        </w:tc>
        <w:tc>
          <w:tcPr>
            <w:tcW w:w="1183" w:type="dxa"/>
            <w:tcBorders>
              <w:bottom w:val="single" w:sz="4" w:space="0" w:color="auto"/>
            </w:tcBorders>
            <w:shd w:val="clear" w:color="auto" w:fill="auto"/>
          </w:tcPr>
          <w:p w14:paraId="7922EA30" w14:textId="56CF64B9" w:rsidR="0061437B" w:rsidRPr="00596137" w:rsidRDefault="1B41D2DE" w:rsidP="00981E64">
            <w:pPr>
              <w:keepNext/>
              <w:keepLines/>
              <w:jc w:val="left"/>
            </w:pPr>
            <w:r>
              <w:t xml:space="preserve">Biotopa kopējā </w:t>
            </w:r>
            <w:r w:rsidR="011AAB0C">
              <w:t xml:space="preserve">ekonomiskā </w:t>
            </w:r>
            <w:r w:rsidR="006C6B2B">
              <w:t>vērtība 12 </w:t>
            </w:r>
            <w:r>
              <w:t>gados (</w:t>
            </w:r>
            <w:r w:rsidR="33F41B4B" w:rsidRPr="3FB60C2D">
              <w:rPr>
                <w:i/>
                <w:iCs/>
              </w:rPr>
              <w:t>euro</w:t>
            </w:r>
            <w:r>
              <w:t>)</w:t>
            </w:r>
          </w:p>
        </w:tc>
      </w:tr>
      <w:tr w:rsidR="006F60BC" w:rsidRPr="00596137" w14:paraId="0ECE9E14" w14:textId="4B7F3284" w:rsidTr="3FB60C2D">
        <w:trPr>
          <w:jc w:val="center"/>
        </w:trPr>
        <w:tc>
          <w:tcPr>
            <w:tcW w:w="2276" w:type="dxa"/>
            <w:shd w:val="clear" w:color="auto" w:fill="auto"/>
          </w:tcPr>
          <w:p w14:paraId="115D7F5B" w14:textId="2F854D4E" w:rsidR="006F60BC" w:rsidRPr="00596137" w:rsidRDefault="006F60BC" w:rsidP="004226A3">
            <w:pPr>
              <w:keepNext/>
              <w:keepLines/>
              <w:spacing w:before="0" w:after="0"/>
              <w:jc w:val="left"/>
            </w:pPr>
            <w:r w:rsidRPr="00596137">
              <w:t xml:space="preserve">2330 </w:t>
            </w:r>
            <w:r w:rsidRPr="002D3C9B">
              <w:rPr>
                <w:i/>
                <w:iCs/>
              </w:rPr>
              <w:t>Klajas iekšzemes kāpas</w:t>
            </w:r>
          </w:p>
        </w:tc>
        <w:tc>
          <w:tcPr>
            <w:tcW w:w="1749" w:type="dxa"/>
            <w:vAlign w:val="center"/>
          </w:tcPr>
          <w:p w14:paraId="2B10B5F9" w14:textId="6CDD1FB0" w:rsidR="006F60BC" w:rsidRPr="006F60BC" w:rsidRDefault="006F60BC" w:rsidP="006F60BC">
            <w:pPr>
              <w:keepNext/>
              <w:keepLines/>
              <w:spacing w:before="0" w:after="0"/>
              <w:jc w:val="center"/>
              <w:rPr>
                <w:sz w:val="16"/>
                <w:szCs w:val="16"/>
              </w:rPr>
            </w:pPr>
            <w:r w:rsidRPr="006F60BC">
              <w:rPr>
                <w:sz w:val="16"/>
                <w:szCs w:val="16"/>
              </w:rPr>
              <w:t>4,37</w:t>
            </w:r>
          </w:p>
        </w:tc>
        <w:tc>
          <w:tcPr>
            <w:tcW w:w="1399" w:type="dxa"/>
            <w:shd w:val="clear" w:color="auto" w:fill="auto"/>
            <w:vAlign w:val="center"/>
          </w:tcPr>
          <w:p w14:paraId="4AEB72F1" w14:textId="18A9E34E" w:rsidR="006F60BC" w:rsidRPr="00AA34E6" w:rsidRDefault="006F60BC" w:rsidP="006F60BC">
            <w:pPr>
              <w:keepNext/>
              <w:keepLines/>
              <w:spacing w:before="0" w:after="0"/>
              <w:jc w:val="center"/>
              <w:rPr>
                <w:sz w:val="16"/>
                <w:szCs w:val="16"/>
              </w:rPr>
            </w:pPr>
            <w:r w:rsidRPr="00AA34E6">
              <w:rPr>
                <w:color w:val="000000"/>
                <w:sz w:val="16"/>
                <w:szCs w:val="16"/>
              </w:rPr>
              <w:t>12 768,00</w:t>
            </w:r>
          </w:p>
        </w:tc>
        <w:tc>
          <w:tcPr>
            <w:tcW w:w="1390" w:type="dxa"/>
            <w:tcBorders>
              <w:bottom w:val="single" w:sz="4" w:space="0" w:color="auto"/>
            </w:tcBorders>
            <w:shd w:val="clear" w:color="auto" w:fill="auto"/>
            <w:vAlign w:val="center"/>
          </w:tcPr>
          <w:p w14:paraId="45A559D2" w14:textId="4EC380E6" w:rsidR="006F60BC" w:rsidRPr="00AA34E6" w:rsidRDefault="006F60BC" w:rsidP="006F60BC">
            <w:pPr>
              <w:keepNext/>
              <w:keepLines/>
              <w:spacing w:before="0" w:after="0"/>
              <w:jc w:val="center"/>
              <w:rPr>
                <w:b/>
                <w:sz w:val="16"/>
                <w:szCs w:val="16"/>
              </w:rPr>
            </w:pPr>
            <w:r w:rsidRPr="00AA34E6">
              <w:rPr>
                <w:color w:val="000000"/>
                <w:sz w:val="16"/>
                <w:szCs w:val="16"/>
              </w:rPr>
              <w:t>17 100,00</w:t>
            </w:r>
          </w:p>
        </w:tc>
        <w:tc>
          <w:tcPr>
            <w:tcW w:w="1183" w:type="dxa"/>
            <w:shd w:val="clear" w:color="auto" w:fill="auto"/>
            <w:vAlign w:val="center"/>
          </w:tcPr>
          <w:p w14:paraId="3969116F" w14:textId="40FBB682" w:rsidR="006F60BC" w:rsidRPr="00AA34E6" w:rsidRDefault="006F60BC" w:rsidP="006F60BC">
            <w:pPr>
              <w:jc w:val="center"/>
              <w:rPr>
                <w:color w:val="000000"/>
                <w:sz w:val="16"/>
                <w:szCs w:val="16"/>
              </w:rPr>
            </w:pPr>
            <w:r w:rsidRPr="00AA34E6">
              <w:rPr>
                <w:color w:val="000000"/>
                <w:sz w:val="16"/>
                <w:szCs w:val="16"/>
              </w:rPr>
              <w:t>51 710,40</w:t>
            </w:r>
          </w:p>
        </w:tc>
        <w:tc>
          <w:tcPr>
            <w:tcW w:w="1183" w:type="dxa"/>
            <w:vAlign w:val="center"/>
          </w:tcPr>
          <w:p w14:paraId="69C1CE30" w14:textId="1395783D" w:rsidR="006F60BC" w:rsidRPr="00AA34E6" w:rsidRDefault="006F60BC" w:rsidP="00AA34E6">
            <w:pPr>
              <w:jc w:val="center"/>
              <w:rPr>
                <w:color w:val="000000"/>
                <w:sz w:val="16"/>
                <w:szCs w:val="16"/>
              </w:rPr>
            </w:pPr>
            <w:r w:rsidRPr="00AA34E6">
              <w:rPr>
                <w:color w:val="000000"/>
                <w:sz w:val="16"/>
                <w:szCs w:val="16"/>
              </w:rPr>
              <w:t>69 255,00</w:t>
            </w:r>
          </w:p>
        </w:tc>
      </w:tr>
      <w:tr w:rsidR="006F60BC" w:rsidRPr="00596137" w14:paraId="3A46967D" w14:textId="4B0FF847" w:rsidTr="3FB60C2D">
        <w:trPr>
          <w:jc w:val="center"/>
        </w:trPr>
        <w:tc>
          <w:tcPr>
            <w:tcW w:w="2276" w:type="dxa"/>
            <w:shd w:val="clear" w:color="auto" w:fill="auto"/>
          </w:tcPr>
          <w:p w14:paraId="27931512" w14:textId="3F9DF954" w:rsidR="006F60BC" w:rsidRPr="00596137" w:rsidRDefault="006F60BC" w:rsidP="004226A3">
            <w:pPr>
              <w:widowControl w:val="0"/>
              <w:spacing w:before="0" w:after="0" w:line="240" w:lineRule="auto"/>
            </w:pPr>
            <w:r w:rsidRPr="00596137">
              <w:t xml:space="preserve">3260 </w:t>
            </w:r>
            <w:r w:rsidRPr="002D3C9B">
              <w:rPr>
                <w:i/>
                <w:iCs/>
              </w:rPr>
              <w:t>Upju straujteces un dabiski upju posmi</w:t>
            </w:r>
          </w:p>
        </w:tc>
        <w:tc>
          <w:tcPr>
            <w:tcW w:w="1749" w:type="dxa"/>
            <w:vAlign w:val="center"/>
          </w:tcPr>
          <w:p w14:paraId="1EF0986C" w14:textId="7A15A742" w:rsidR="006F60BC" w:rsidRPr="006F60BC" w:rsidRDefault="006F60BC" w:rsidP="006F60BC">
            <w:pPr>
              <w:pStyle w:val="ListParagraph"/>
              <w:spacing w:after="0" w:line="240" w:lineRule="auto"/>
              <w:ind w:left="0"/>
              <w:jc w:val="center"/>
              <w:rPr>
                <w:sz w:val="16"/>
                <w:szCs w:val="16"/>
              </w:rPr>
            </w:pPr>
            <w:r w:rsidRPr="006F60BC">
              <w:rPr>
                <w:sz w:val="16"/>
                <w:szCs w:val="16"/>
              </w:rPr>
              <w:t>10,98</w:t>
            </w:r>
          </w:p>
        </w:tc>
        <w:tc>
          <w:tcPr>
            <w:tcW w:w="1399" w:type="dxa"/>
            <w:shd w:val="clear" w:color="auto" w:fill="auto"/>
            <w:vAlign w:val="center"/>
          </w:tcPr>
          <w:p w14:paraId="509C2908" w14:textId="4881E1EE" w:rsidR="006F60BC" w:rsidRPr="00AA34E6" w:rsidRDefault="006F60BC" w:rsidP="006F60BC">
            <w:pPr>
              <w:pStyle w:val="ListParagraph"/>
              <w:spacing w:after="0" w:line="240" w:lineRule="auto"/>
              <w:ind w:left="0"/>
              <w:jc w:val="center"/>
              <w:rPr>
                <w:sz w:val="16"/>
                <w:szCs w:val="16"/>
              </w:rPr>
            </w:pPr>
            <w:r w:rsidRPr="00AA34E6">
              <w:rPr>
                <w:color w:val="000000"/>
                <w:sz w:val="16"/>
                <w:szCs w:val="16"/>
              </w:rPr>
              <w:t>7 979,00</w:t>
            </w:r>
          </w:p>
        </w:tc>
        <w:tc>
          <w:tcPr>
            <w:tcW w:w="1390" w:type="dxa"/>
            <w:shd w:val="clear" w:color="auto" w:fill="auto"/>
            <w:vAlign w:val="center"/>
          </w:tcPr>
          <w:p w14:paraId="11DEFB6A" w14:textId="3D34D73D" w:rsidR="006F60BC" w:rsidRPr="00AA34E6" w:rsidRDefault="006F60BC" w:rsidP="006F60BC">
            <w:pPr>
              <w:pStyle w:val="ListParagraph"/>
              <w:spacing w:after="0" w:line="240" w:lineRule="auto"/>
              <w:ind w:left="0"/>
              <w:jc w:val="center"/>
              <w:rPr>
                <w:b/>
                <w:sz w:val="16"/>
                <w:szCs w:val="16"/>
              </w:rPr>
            </w:pPr>
            <w:r w:rsidRPr="00AA34E6">
              <w:rPr>
                <w:color w:val="000000"/>
                <w:sz w:val="16"/>
                <w:szCs w:val="16"/>
              </w:rPr>
              <w:t>11 974,00</w:t>
            </w:r>
          </w:p>
        </w:tc>
        <w:tc>
          <w:tcPr>
            <w:tcW w:w="1183" w:type="dxa"/>
            <w:shd w:val="clear" w:color="auto" w:fill="auto"/>
            <w:vAlign w:val="center"/>
          </w:tcPr>
          <w:p w14:paraId="2056BABD" w14:textId="68327BEC" w:rsidR="006F60BC" w:rsidRPr="00AA34E6" w:rsidRDefault="006F60BC" w:rsidP="006F60BC">
            <w:pPr>
              <w:jc w:val="center"/>
              <w:rPr>
                <w:color w:val="000000"/>
                <w:sz w:val="16"/>
                <w:szCs w:val="16"/>
              </w:rPr>
            </w:pPr>
            <w:r w:rsidRPr="00AA34E6">
              <w:rPr>
                <w:color w:val="000000"/>
                <w:sz w:val="16"/>
                <w:szCs w:val="16"/>
              </w:rPr>
              <w:t>26 410,49</w:t>
            </w:r>
          </w:p>
        </w:tc>
        <w:tc>
          <w:tcPr>
            <w:tcW w:w="1183" w:type="dxa"/>
            <w:vAlign w:val="center"/>
          </w:tcPr>
          <w:p w14:paraId="3EB4AAC3" w14:textId="73C8FCAD" w:rsidR="006F60BC" w:rsidRPr="00AA34E6" w:rsidRDefault="006F60BC" w:rsidP="00AA34E6">
            <w:pPr>
              <w:jc w:val="center"/>
              <w:rPr>
                <w:color w:val="000000"/>
                <w:sz w:val="16"/>
                <w:szCs w:val="16"/>
              </w:rPr>
            </w:pPr>
            <w:r w:rsidRPr="00AA34E6">
              <w:rPr>
                <w:color w:val="000000"/>
                <w:sz w:val="16"/>
                <w:szCs w:val="16"/>
              </w:rPr>
              <w:t>39 633,94</w:t>
            </w:r>
          </w:p>
        </w:tc>
      </w:tr>
      <w:tr w:rsidR="006F60BC" w:rsidRPr="00596137" w14:paraId="6F47A40B" w14:textId="3407D50E" w:rsidTr="3FB60C2D">
        <w:trPr>
          <w:jc w:val="center"/>
        </w:trPr>
        <w:tc>
          <w:tcPr>
            <w:tcW w:w="2276" w:type="dxa"/>
            <w:shd w:val="clear" w:color="auto" w:fill="auto"/>
          </w:tcPr>
          <w:p w14:paraId="41080B3B" w14:textId="138B149B" w:rsidR="006F60BC" w:rsidRPr="00596137" w:rsidRDefault="006F60BC" w:rsidP="004226A3">
            <w:pPr>
              <w:widowControl w:val="0"/>
              <w:spacing w:before="0" w:after="0" w:line="240" w:lineRule="auto"/>
            </w:pPr>
            <w:r w:rsidRPr="00596137">
              <w:t xml:space="preserve">3150 </w:t>
            </w:r>
            <w:r w:rsidRPr="002D3C9B">
              <w:rPr>
                <w:i/>
                <w:iCs/>
              </w:rPr>
              <w:t>Eitrofi ezeri ar iegrimušo ūdensaugu un peldaugu augāju</w:t>
            </w:r>
          </w:p>
        </w:tc>
        <w:tc>
          <w:tcPr>
            <w:tcW w:w="1749" w:type="dxa"/>
            <w:vAlign w:val="center"/>
          </w:tcPr>
          <w:p w14:paraId="13C42D99" w14:textId="2BBE86CA" w:rsidR="006F60BC" w:rsidRPr="006F60BC" w:rsidRDefault="006F60BC" w:rsidP="006F60BC">
            <w:pPr>
              <w:pStyle w:val="ListParagraph"/>
              <w:spacing w:after="0" w:line="240" w:lineRule="auto"/>
              <w:ind w:left="0"/>
              <w:jc w:val="center"/>
              <w:rPr>
                <w:sz w:val="16"/>
                <w:szCs w:val="16"/>
              </w:rPr>
            </w:pPr>
            <w:r w:rsidRPr="006F60BC">
              <w:rPr>
                <w:sz w:val="16"/>
                <w:szCs w:val="16"/>
              </w:rPr>
              <w:t>0,29</w:t>
            </w:r>
          </w:p>
        </w:tc>
        <w:tc>
          <w:tcPr>
            <w:tcW w:w="1399" w:type="dxa"/>
            <w:shd w:val="clear" w:color="auto" w:fill="auto"/>
            <w:vAlign w:val="center"/>
          </w:tcPr>
          <w:p w14:paraId="6CA3BDC2" w14:textId="39C542F3" w:rsidR="006F60BC" w:rsidRPr="00AA34E6" w:rsidRDefault="006F60BC" w:rsidP="006F60BC">
            <w:pPr>
              <w:pStyle w:val="ListParagraph"/>
              <w:spacing w:after="0" w:line="240" w:lineRule="auto"/>
              <w:ind w:left="0"/>
              <w:jc w:val="center"/>
              <w:rPr>
                <w:sz w:val="16"/>
                <w:szCs w:val="16"/>
              </w:rPr>
            </w:pPr>
            <w:r w:rsidRPr="00AA34E6">
              <w:rPr>
                <w:color w:val="000000"/>
                <w:sz w:val="16"/>
                <w:szCs w:val="16"/>
              </w:rPr>
              <w:t>7 888,00</w:t>
            </w:r>
          </w:p>
        </w:tc>
        <w:tc>
          <w:tcPr>
            <w:tcW w:w="1390" w:type="dxa"/>
            <w:shd w:val="clear" w:color="auto" w:fill="auto"/>
            <w:vAlign w:val="center"/>
          </w:tcPr>
          <w:p w14:paraId="60B3A7D2" w14:textId="2F321747" w:rsidR="006F60BC" w:rsidRPr="00AA34E6" w:rsidRDefault="006F60BC" w:rsidP="006F60BC">
            <w:pPr>
              <w:pStyle w:val="ListParagraph"/>
              <w:spacing w:after="0" w:line="240" w:lineRule="auto"/>
              <w:ind w:left="0"/>
              <w:jc w:val="center"/>
              <w:rPr>
                <w:b/>
                <w:sz w:val="16"/>
                <w:szCs w:val="16"/>
              </w:rPr>
            </w:pPr>
            <w:r w:rsidRPr="00AA34E6">
              <w:rPr>
                <w:color w:val="000000"/>
                <w:sz w:val="16"/>
                <w:szCs w:val="16"/>
              </w:rPr>
              <w:t>11 919,00</w:t>
            </w:r>
          </w:p>
        </w:tc>
        <w:tc>
          <w:tcPr>
            <w:tcW w:w="1183" w:type="dxa"/>
            <w:shd w:val="clear" w:color="auto" w:fill="auto"/>
            <w:vAlign w:val="center"/>
          </w:tcPr>
          <w:p w14:paraId="3A768135" w14:textId="009260ED" w:rsidR="006F60BC" w:rsidRPr="00AA34E6" w:rsidRDefault="006F60BC" w:rsidP="006F60BC">
            <w:pPr>
              <w:jc w:val="center"/>
              <w:rPr>
                <w:color w:val="000000"/>
                <w:sz w:val="16"/>
                <w:szCs w:val="16"/>
              </w:rPr>
            </w:pPr>
            <w:r w:rsidRPr="00AA34E6">
              <w:rPr>
                <w:color w:val="000000"/>
                <w:sz w:val="16"/>
                <w:szCs w:val="16"/>
              </w:rPr>
              <w:t>2 287,52</w:t>
            </w:r>
          </w:p>
        </w:tc>
        <w:tc>
          <w:tcPr>
            <w:tcW w:w="1183" w:type="dxa"/>
            <w:vAlign w:val="center"/>
          </w:tcPr>
          <w:p w14:paraId="2B85483D" w14:textId="0A9D231E" w:rsidR="006F60BC" w:rsidRPr="00AA34E6" w:rsidRDefault="006F60BC" w:rsidP="00AA34E6">
            <w:pPr>
              <w:jc w:val="center"/>
              <w:rPr>
                <w:color w:val="000000"/>
                <w:sz w:val="16"/>
                <w:szCs w:val="16"/>
              </w:rPr>
            </w:pPr>
            <w:r w:rsidRPr="00AA34E6">
              <w:rPr>
                <w:color w:val="000000"/>
                <w:sz w:val="16"/>
                <w:szCs w:val="16"/>
              </w:rPr>
              <w:t>3 456,51</w:t>
            </w:r>
          </w:p>
        </w:tc>
      </w:tr>
      <w:tr w:rsidR="006F60BC" w:rsidRPr="00596137" w14:paraId="40804A1F" w14:textId="333110F2" w:rsidTr="3FB60C2D">
        <w:trPr>
          <w:jc w:val="center"/>
        </w:trPr>
        <w:tc>
          <w:tcPr>
            <w:tcW w:w="2276" w:type="dxa"/>
            <w:shd w:val="clear" w:color="auto" w:fill="auto"/>
          </w:tcPr>
          <w:p w14:paraId="2A6D3960" w14:textId="63C00432" w:rsidR="006F60BC" w:rsidRPr="00596137" w:rsidRDefault="006F60BC" w:rsidP="004226A3">
            <w:pPr>
              <w:widowControl w:val="0"/>
              <w:spacing w:before="0" w:after="0" w:line="240" w:lineRule="auto"/>
            </w:pPr>
            <w:r w:rsidRPr="00596137">
              <w:t xml:space="preserve">4030 </w:t>
            </w:r>
            <w:r w:rsidRPr="002D3C9B">
              <w:rPr>
                <w:i/>
                <w:iCs/>
              </w:rPr>
              <w:t>Sausi virsāji</w:t>
            </w:r>
          </w:p>
        </w:tc>
        <w:tc>
          <w:tcPr>
            <w:tcW w:w="1749" w:type="dxa"/>
            <w:vAlign w:val="center"/>
          </w:tcPr>
          <w:p w14:paraId="316E3D5C" w14:textId="4745B7F1" w:rsidR="006F60BC" w:rsidRPr="006F60BC" w:rsidRDefault="006F60BC" w:rsidP="006F60BC">
            <w:pPr>
              <w:pStyle w:val="ListParagraph"/>
              <w:spacing w:after="0" w:line="240" w:lineRule="auto"/>
              <w:ind w:left="0"/>
              <w:jc w:val="center"/>
              <w:rPr>
                <w:sz w:val="16"/>
                <w:szCs w:val="16"/>
              </w:rPr>
            </w:pPr>
            <w:r w:rsidRPr="006F60BC">
              <w:rPr>
                <w:sz w:val="16"/>
                <w:szCs w:val="16"/>
              </w:rPr>
              <w:t>1,2</w:t>
            </w:r>
          </w:p>
        </w:tc>
        <w:tc>
          <w:tcPr>
            <w:tcW w:w="1399" w:type="dxa"/>
            <w:shd w:val="clear" w:color="auto" w:fill="auto"/>
            <w:vAlign w:val="center"/>
          </w:tcPr>
          <w:p w14:paraId="3B3EE99F" w14:textId="5FA635CC" w:rsidR="006F60BC" w:rsidRPr="00AA34E6" w:rsidRDefault="006F60BC" w:rsidP="006F60BC">
            <w:pPr>
              <w:pStyle w:val="ListParagraph"/>
              <w:spacing w:after="0" w:line="240" w:lineRule="auto"/>
              <w:ind w:left="0"/>
              <w:jc w:val="center"/>
              <w:rPr>
                <w:sz w:val="16"/>
                <w:szCs w:val="16"/>
              </w:rPr>
            </w:pPr>
            <w:r w:rsidRPr="00AA34E6">
              <w:rPr>
                <w:color w:val="000000"/>
                <w:sz w:val="16"/>
                <w:szCs w:val="16"/>
              </w:rPr>
              <w:t>6 995,00</w:t>
            </w:r>
          </w:p>
        </w:tc>
        <w:tc>
          <w:tcPr>
            <w:tcW w:w="1390" w:type="dxa"/>
            <w:tcBorders>
              <w:bottom w:val="single" w:sz="4" w:space="0" w:color="auto"/>
            </w:tcBorders>
            <w:shd w:val="clear" w:color="auto" w:fill="auto"/>
            <w:vAlign w:val="center"/>
          </w:tcPr>
          <w:p w14:paraId="7795591E" w14:textId="2FB3C9A6" w:rsidR="006F60BC" w:rsidRPr="00AA34E6" w:rsidRDefault="006F60BC" w:rsidP="006F60BC">
            <w:pPr>
              <w:spacing w:before="0" w:after="0"/>
              <w:jc w:val="center"/>
              <w:rPr>
                <w:b/>
                <w:sz w:val="16"/>
                <w:szCs w:val="16"/>
              </w:rPr>
            </w:pPr>
            <w:r w:rsidRPr="00AA34E6">
              <w:rPr>
                <w:color w:val="000000"/>
                <w:sz w:val="16"/>
                <w:szCs w:val="16"/>
              </w:rPr>
              <w:t>12 830,00</w:t>
            </w:r>
          </w:p>
        </w:tc>
        <w:tc>
          <w:tcPr>
            <w:tcW w:w="1183" w:type="dxa"/>
            <w:shd w:val="clear" w:color="auto" w:fill="auto"/>
            <w:vAlign w:val="center"/>
          </w:tcPr>
          <w:p w14:paraId="14E2165A" w14:textId="4958E029" w:rsidR="006F60BC" w:rsidRPr="00AA34E6" w:rsidRDefault="006F60BC" w:rsidP="006F60BC">
            <w:pPr>
              <w:jc w:val="center"/>
              <w:rPr>
                <w:color w:val="000000"/>
                <w:sz w:val="16"/>
                <w:szCs w:val="16"/>
              </w:rPr>
            </w:pPr>
            <w:r w:rsidRPr="00AA34E6">
              <w:rPr>
                <w:color w:val="000000"/>
                <w:sz w:val="16"/>
                <w:szCs w:val="16"/>
              </w:rPr>
              <w:t>4 546,75</w:t>
            </w:r>
          </w:p>
        </w:tc>
        <w:tc>
          <w:tcPr>
            <w:tcW w:w="1183" w:type="dxa"/>
            <w:vAlign w:val="center"/>
          </w:tcPr>
          <w:p w14:paraId="7C63E402" w14:textId="719C54F4" w:rsidR="006F60BC" w:rsidRPr="00AA34E6" w:rsidRDefault="006F60BC" w:rsidP="00AA34E6">
            <w:pPr>
              <w:jc w:val="center"/>
              <w:rPr>
                <w:color w:val="000000"/>
                <w:sz w:val="16"/>
                <w:szCs w:val="16"/>
              </w:rPr>
            </w:pPr>
            <w:r w:rsidRPr="00AA34E6">
              <w:rPr>
                <w:color w:val="000000"/>
                <w:sz w:val="16"/>
                <w:szCs w:val="16"/>
              </w:rPr>
              <w:t>8 339,50</w:t>
            </w:r>
          </w:p>
        </w:tc>
      </w:tr>
      <w:tr w:rsidR="006F60BC" w:rsidRPr="00596137" w14:paraId="7FF3443A" w14:textId="1F2F279A" w:rsidTr="3FB60C2D">
        <w:trPr>
          <w:jc w:val="center"/>
        </w:trPr>
        <w:tc>
          <w:tcPr>
            <w:tcW w:w="2276" w:type="dxa"/>
            <w:shd w:val="clear" w:color="auto" w:fill="auto"/>
          </w:tcPr>
          <w:p w14:paraId="14A84F6C" w14:textId="4053C70F" w:rsidR="006F60BC" w:rsidRPr="00596137" w:rsidRDefault="006F60BC" w:rsidP="004226A3">
            <w:pPr>
              <w:widowControl w:val="0"/>
              <w:spacing w:before="0" w:after="0" w:line="240" w:lineRule="auto"/>
            </w:pPr>
            <w:r w:rsidRPr="00596137">
              <w:t xml:space="preserve">6120* </w:t>
            </w:r>
            <w:r w:rsidRPr="002D3C9B">
              <w:rPr>
                <w:i/>
                <w:iCs/>
              </w:rPr>
              <w:t>Smiltāju zālāji</w:t>
            </w:r>
          </w:p>
        </w:tc>
        <w:tc>
          <w:tcPr>
            <w:tcW w:w="1749" w:type="dxa"/>
            <w:vAlign w:val="center"/>
          </w:tcPr>
          <w:p w14:paraId="1B5F511A" w14:textId="58AE7A1B" w:rsidR="006F60BC" w:rsidRPr="006F60BC" w:rsidRDefault="006F60BC" w:rsidP="006F60BC">
            <w:pPr>
              <w:pStyle w:val="ListParagraph"/>
              <w:spacing w:after="0" w:line="240" w:lineRule="auto"/>
              <w:ind w:left="0"/>
              <w:jc w:val="center"/>
              <w:rPr>
                <w:sz w:val="16"/>
                <w:szCs w:val="16"/>
              </w:rPr>
            </w:pPr>
            <w:r w:rsidRPr="006F60BC">
              <w:rPr>
                <w:sz w:val="16"/>
                <w:szCs w:val="16"/>
              </w:rPr>
              <w:t>7,01</w:t>
            </w:r>
          </w:p>
        </w:tc>
        <w:tc>
          <w:tcPr>
            <w:tcW w:w="1399" w:type="dxa"/>
            <w:shd w:val="clear" w:color="auto" w:fill="auto"/>
            <w:vAlign w:val="center"/>
          </w:tcPr>
          <w:p w14:paraId="17FB92A4" w14:textId="066AC4EE" w:rsidR="006F60BC" w:rsidRPr="00AA34E6" w:rsidRDefault="006F60BC" w:rsidP="006F60BC">
            <w:pPr>
              <w:pStyle w:val="ListParagraph"/>
              <w:spacing w:after="0" w:line="240" w:lineRule="auto"/>
              <w:ind w:left="0"/>
              <w:jc w:val="center"/>
              <w:rPr>
                <w:sz w:val="16"/>
                <w:szCs w:val="16"/>
              </w:rPr>
            </w:pPr>
            <w:r w:rsidRPr="00AA34E6">
              <w:rPr>
                <w:color w:val="000000"/>
                <w:sz w:val="16"/>
                <w:szCs w:val="16"/>
              </w:rPr>
              <w:t>7 289,00</w:t>
            </w:r>
          </w:p>
        </w:tc>
        <w:tc>
          <w:tcPr>
            <w:tcW w:w="1390" w:type="dxa"/>
            <w:shd w:val="clear" w:color="auto" w:fill="auto"/>
            <w:vAlign w:val="center"/>
          </w:tcPr>
          <w:p w14:paraId="29355E18" w14:textId="1F4BAA64" w:rsidR="006F60BC" w:rsidRPr="00AA34E6" w:rsidRDefault="006F60BC" w:rsidP="006F60BC">
            <w:pPr>
              <w:spacing w:before="0" w:after="0"/>
              <w:jc w:val="center"/>
              <w:rPr>
                <w:b/>
                <w:sz w:val="16"/>
                <w:szCs w:val="16"/>
              </w:rPr>
            </w:pPr>
            <w:r w:rsidRPr="00AA34E6">
              <w:rPr>
                <w:color w:val="000000"/>
                <w:sz w:val="16"/>
                <w:szCs w:val="16"/>
              </w:rPr>
              <w:t>8 508,00</w:t>
            </w:r>
          </w:p>
        </w:tc>
        <w:tc>
          <w:tcPr>
            <w:tcW w:w="1183" w:type="dxa"/>
            <w:shd w:val="clear" w:color="auto" w:fill="auto"/>
            <w:vAlign w:val="center"/>
          </w:tcPr>
          <w:p w14:paraId="40D67FD7" w14:textId="157404E3" w:rsidR="006F60BC" w:rsidRPr="00AA34E6" w:rsidRDefault="006F60BC" w:rsidP="006F60BC">
            <w:pPr>
              <w:jc w:val="center"/>
              <w:rPr>
                <w:color w:val="000000"/>
                <w:sz w:val="16"/>
                <w:szCs w:val="16"/>
              </w:rPr>
            </w:pPr>
            <w:r w:rsidRPr="00AA34E6">
              <w:rPr>
                <w:color w:val="000000"/>
                <w:sz w:val="16"/>
                <w:szCs w:val="16"/>
              </w:rPr>
              <w:t>30 613,80</w:t>
            </w:r>
          </w:p>
        </w:tc>
        <w:tc>
          <w:tcPr>
            <w:tcW w:w="1183" w:type="dxa"/>
            <w:vAlign w:val="center"/>
          </w:tcPr>
          <w:p w14:paraId="6F0EF09F" w14:textId="1EEC2FD7" w:rsidR="006F60BC" w:rsidRPr="00AA34E6" w:rsidRDefault="006F60BC" w:rsidP="00AA34E6">
            <w:pPr>
              <w:jc w:val="center"/>
              <w:rPr>
                <w:color w:val="000000"/>
                <w:sz w:val="16"/>
                <w:szCs w:val="16"/>
              </w:rPr>
            </w:pPr>
            <w:r w:rsidRPr="00AA34E6">
              <w:rPr>
                <w:color w:val="000000"/>
                <w:sz w:val="16"/>
                <w:szCs w:val="16"/>
              </w:rPr>
              <w:t>35 733,60</w:t>
            </w:r>
          </w:p>
        </w:tc>
      </w:tr>
      <w:tr w:rsidR="006F60BC" w:rsidRPr="00596137" w14:paraId="1DAC55C8" w14:textId="2B31EE03" w:rsidTr="3FB60C2D">
        <w:trPr>
          <w:jc w:val="center"/>
        </w:trPr>
        <w:tc>
          <w:tcPr>
            <w:tcW w:w="2276" w:type="dxa"/>
            <w:shd w:val="clear" w:color="auto" w:fill="auto"/>
          </w:tcPr>
          <w:p w14:paraId="328D5F34" w14:textId="03131004" w:rsidR="006F60BC" w:rsidRPr="00596137" w:rsidRDefault="006F60BC" w:rsidP="004226A3">
            <w:pPr>
              <w:widowControl w:val="0"/>
              <w:spacing w:before="0" w:after="0" w:line="240" w:lineRule="auto"/>
            </w:pPr>
            <w:r w:rsidRPr="00596137">
              <w:t xml:space="preserve">6210 </w:t>
            </w:r>
            <w:r w:rsidRPr="002D3C9B">
              <w:rPr>
                <w:i/>
                <w:iCs/>
              </w:rPr>
              <w:t>Sausi zālāji kaļķainās augsnēs</w:t>
            </w:r>
          </w:p>
        </w:tc>
        <w:tc>
          <w:tcPr>
            <w:tcW w:w="1749" w:type="dxa"/>
            <w:vAlign w:val="center"/>
          </w:tcPr>
          <w:p w14:paraId="372DC993" w14:textId="388F4AAE" w:rsidR="006F60BC" w:rsidRPr="006F60BC" w:rsidRDefault="006F60BC" w:rsidP="006F60BC">
            <w:pPr>
              <w:pStyle w:val="ListParagraph"/>
              <w:spacing w:after="0" w:line="240" w:lineRule="auto"/>
              <w:ind w:left="0"/>
              <w:jc w:val="center"/>
              <w:rPr>
                <w:sz w:val="16"/>
                <w:szCs w:val="16"/>
              </w:rPr>
            </w:pPr>
            <w:r w:rsidRPr="006F60BC">
              <w:rPr>
                <w:sz w:val="16"/>
                <w:szCs w:val="16"/>
              </w:rPr>
              <w:t>2,12</w:t>
            </w:r>
          </w:p>
        </w:tc>
        <w:tc>
          <w:tcPr>
            <w:tcW w:w="1399" w:type="dxa"/>
            <w:shd w:val="clear" w:color="auto" w:fill="auto"/>
            <w:vAlign w:val="center"/>
          </w:tcPr>
          <w:p w14:paraId="748A2AB9" w14:textId="49118E91" w:rsidR="006F60BC" w:rsidRPr="00AA34E6" w:rsidRDefault="006F60BC" w:rsidP="006F60BC">
            <w:pPr>
              <w:pStyle w:val="ListParagraph"/>
              <w:spacing w:after="0" w:line="240" w:lineRule="auto"/>
              <w:ind w:left="0"/>
              <w:jc w:val="center"/>
              <w:rPr>
                <w:sz w:val="16"/>
                <w:szCs w:val="16"/>
              </w:rPr>
            </w:pPr>
            <w:r w:rsidRPr="00AA34E6">
              <w:rPr>
                <w:color w:val="000000"/>
                <w:sz w:val="16"/>
                <w:szCs w:val="16"/>
              </w:rPr>
              <w:t>7 289,00</w:t>
            </w:r>
          </w:p>
        </w:tc>
        <w:tc>
          <w:tcPr>
            <w:tcW w:w="1390" w:type="dxa"/>
            <w:shd w:val="clear" w:color="auto" w:fill="auto"/>
            <w:vAlign w:val="center"/>
          </w:tcPr>
          <w:p w14:paraId="7395FD6E" w14:textId="34D483F0" w:rsidR="006F60BC" w:rsidRPr="00AA34E6" w:rsidRDefault="006F60BC" w:rsidP="006F60BC">
            <w:pPr>
              <w:spacing w:before="0" w:after="0"/>
              <w:jc w:val="center"/>
              <w:rPr>
                <w:b/>
                <w:sz w:val="16"/>
                <w:szCs w:val="16"/>
              </w:rPr>
            </w:pPr>
            <w:r w:rsidRPr="00AA34E6">
              <w:rPr>
                <w:color w:val="000000"/>
                <w:sz w:val="16"/>
                <w:szCs w:val="16"/>
              </w:rPr>
              <w:t>8 508,00</w:t>
            </w:r>
          </w:p>
        </w:tc>
        <w:tc>
          <w:tcPr>
            <w:tcW w:w="1183" w:type="dxa"/>
            <w:shd w:val="clear" w:color="auto" w:fill="auto"/>
            <w:vAlign w:val="center"/>
          </w:tcPr>
          <w:p w14:paraId="12FD622F" w14:textId="65F4077F" w:rsidR="006F60BC" w:rsidRPr="00AA34E6" w:rsidRDefault="006F60BC" w:rsidP="006F60BC">
            <w:pPr>
              <w:jc w:val="center"/>
              <w:rPr>
                <w:color w:val="000000"/>
                <w:sz w:val="16"/>
                <w:szCs w:val="16"/>
              </w:rPr>
            </w:pPr>
            <w:r w:rsidRPr="00AA34E6">
              <w:rPr>
                <w:color w:val="000000"/>
                <w:sz w:val="16"/>
                <w:szCs w:val="16"/>
              </w:rPr>
              <w:t>12 755,75</w:t>
            </w:r>
          </w:p>
        </w:tc>
        <w:tc>
          <w:tcPr>
            <w:tcW w:w="1183" w:type="dxa"/>
            <w:vAlign w:val="center"/>
          </w:tcPr>
          <w:p w14:paraId="3584B272" w14:textId="5DD07C69" w:rsidR="006F60BC" w:rsidRPr="00AA34E6" w:rsidRDefault="006F60BC" w:rsidP="00AA34E6">
            <w:pPr>
              <w:jc w:val="center"/>
              <w:rPr>
                <w:color w:val="000000"/>
                <w:sz w:val="16"/>
                <w:szCs w:val="16"/>
              </w:rPr>
            </w:pPr>
            <w:r w:rsidRPr="00AA34E6">
              <w:rPr>
                <w:color w:val="000000"/>
                <w:sz w:val="16"/>
                <w:szCs w:val="16"/>
              </w:rPr>
              <w:t>14 889,00</w:t>
            </w:r>
          </w:p>
        </w:tc>
      </w:tr>
      <w:tr w:rsidR="006F60BC" w:rsidRPr="00596137" w14:paraId="2CDB784D" w14:textId="3EBE9296" w:rsidTr="3FB60C2D">
        <w:trPr>
          <w:jc w:val="center"/>
        </w:trPr>
        <w:tc>
          <w:tcPr>
            <w:tcW w:w="2276" w:type="dxa"/>
            <w:shd w:val="clear" w:color="auto" w:fill="auto"/>
          </w:tcPr>
          <w:p w14:paraId="77638FAD" w14:textId="529964B7" w:rsidR="006F60BC" w:rsidRPr="00596137" w:rsidRDefault="006F60BC" w:rsidP="004226A3">
            <w:pPr>
              <w:widowControl w:val="0"/>
              <w:spacing w:before="0" w:after="0" w:line="240" w:lineRule="auto"/>
            </w:pPr>
            <w:r w:rsidRPr="00596137">
              <w:t xml:space="preserve">6230* </w:t>
            </w:r>
            <w:r>
              <w:t>V</w:t>
            </w:r>
            <w:r w:rsidRPr="002D3C9B">
              <w:rPr>
                <w:i/>
                <w:iCs/>
              </w:rPr>
              <w:t>ilkakūlas zālāji (tukšaiņu zālāji)</w:t>
            </w:r>
          </w:p>
        </w:tc>
        <w:tc>
          <w:tcPr>
            <w:tcW w:w="1749" w:type="dxa"/>
            <w:vAlign w:val="center"/>
          </w:tcPr>
          <w:p w14:paraId="38498F2F" w14:textId="6C30CC20" w:rsidR="006F60BC" w:rsidRPr="006F60BC" w:rsidRDefault="006F60BC" w:rsidP="006F60BC">
            <w:pPr>
              <w:pStyle w:val="ListParagraph"/>
              <w:spacing w:after="0" w:line="240" w:lineRule="auto"/>
              <w:ind w:left="0"/>
              <w:jc w:val="center"/>
              <w:rPr>
                <w:sz w:val="16"/>
                <w:szCs w:val="16"/>
              </w:rPr>
            </w:pPr>
            <w:r w:rsidRPr="006F60BC">
              <w:rPr>
                <w:sz w:val="16"/>
                <w:szCs w:val="16"/>
              </w:rPr>
              <w:t>5,85</w:t>
            </w:r>
          </w:p>
        </w:tc>
        <w:tc>
          <w:tcPr>
            <w:tcW w:w="1399" w:type="dxa"/>
            <w:shd w:val="clear" w:color="auto" w:fill="auto"/>
            <w:vAlign w:val="center"/>
          </w:tcPr>
          <w:p w14:paraId="418BDEA0" w14:textId="41971BAE" w:rsidR="006F60BC" w:rsidRPr="00AA34E6" w:rsidRDefault="006F60BC" w:rsidP="006F60BC">
            <w:pPr>
              <w:pStyle w:val="ListParagraph"/>
              <w:spacing w:after="0" w:line="240" w:lineRule="auto"/>
              <w:ind w:left="0"/>
              <w:jc w:val="center"/>
              <w:rPr>
                <w:sz w:val="16"/>
                <w:szCs w:val="16"/>
              </w:rPr>
            </w:pPr>
            <w:r w:rsidRPr="00AA34E6">
              <w:rPr>
                <w:color w:val="000000"/>
                <w:sz w:val="16"/>
                <w:szCs w:val="16"/>
              </w:rPr>
              <w:t>7 289,00</w:t>
            </w:r>
          </w:p>
        </w:tc>
        <w:tc>
          <w:tcPr>
            <w:tcW w:w="1390" w:type="dxa"/>
            <w:shd w:val="clear" w:color="auto" w:fill="auto"/>
            <w:vAlign w:val="center"/>
          </w:tcPr>
          <w:p w14:paraId="2DE886DA" w14:textId="57D65E36" w:rsidR="006F60BC" w:rsidRPr="00AA34E6" w:rsidRDefault="006F60BC" w:rsidP="006F60BC">
            <w:pPr>
              <w:spacing w:before="0" w:after="0"/>
              <w:jc w:val="center"/>
              <w:rPr>
                <w:b/>
                <w:sz w:val="16"/>
                <w:szCs w:val="16"/>
              </w:rPr>
            </w:pPr>
            <w:r w:rsidRPr="00AA34E6">
              <w:rPr>
                <w:color w:val="000000"/>
                <w:sz w:val="16"/>
                <w:szCs w:val="16"/>
              </w:rPr>
              <w:t>8 508,00</w:t>
            </w:r>
          </w:p>
        </w:tc>
        <w:tc>
          <w:tcPr>
            <w:tcW w:w="1183" w:type="dxa"/>
            <w:shd w:val="clear" w:color="auto" w:fill="auto"/>
            <w:vAlign w:val="center"/>
          </w:tcPr>
          <w:p w14:paraId="6CFFD000" w14:textId="4C1DE4A4" w:rsidR="006F60BC" w:rsidRPr="00AA34E6" w:rsidRDefault="006F60BC" w:rsidP="006F60BC">
            <w:pPr>
              <w:jc w:val="center"/>
              <w:rPr>
                <w:color w:val="000000"/>
                <w:sz w:val="16"/>
                <w:szCs w:val="16"/>
              </w:rPr>
            </w:pPr>
            <w:r w:rsidRPr="00AA34E6">
              <w:rPr>
                <w:color w:val="000000"/>
                <w:sz w:val="16"/>
                <w:szCs w:val="16"/>
              </w:rPr>
              <w:t>43 223,77</w:t>
            </w:r>
          </w:p>
        </w:tc>
        <w:tc>
          <w:tcPr>
            <w:tcW w:w="1183" w:type="dxa"/>
            <w:vAlign w:val="center"/>
          </w:tcPr>
          <w:p w14:paraId="300A4FCC" w14:textId="31D93641" w:rsidR="006F60BC" w:rsidRPr="00AA34E6" w:rsidRDefault="006F60BC" w:rsidP="00AA34E6">
            <w:pPr>
              <w:jc w:val="center"/>
              <w:rPr>
                <w:color w:val="000000"/>
                <w:sz w:val="16"/>
                <w:szCs w:val="16"/>
              </w:rPr>
            </w:pPr>
            <w:r w:rsidRPr="00AA34E6">
              <w:rPr>
                <w:color w:val="000000"/>
                <w:sz w:val="16"/>
                <w:szCs w:val="16"/>
              </w:rPr>
              <w:t>50 452,44</w:t>
            </w:r>
          </w:p>
        </w:tc>
      </w:tr>
      <w:tr w:rsidR="006F60BC" w:rsidRPr="00596137" w14:paraId="75354C32" w14:textId="16A40DA5" w:rsidTr="3FB60C2D">
        <w:trPr>
          <w:jc w:val="center"/>
        </w:trPr>
        <w:tc>
          <w:tcPr>
            <w:tcW w:w="2276" w:type="dxa"/>
            <w:shd w:val="clear" w:color="auto" w:fill="auto"/>
          </w:tcPr>
          <w:p w14:paraId="7AA2F5D0" w14:textId="2A44F7BC" w:rsidR="006F60BC" w:rsidRPr="00596137" w:rsidRDefault="006F60BC" w:rsidP="004226A3">
            <w:pPr>
              <w:widowControl w:val="0"/>
              <w:spacing w:before="0" w:after="0" w:line="240" w:lineRule="auto"/>
            </w:pPr>
            <w:r w:rsidRPr="00596137">
              <w:t xml:space="preserve">6270* </w:t>
            </w:r>
            <w:r>
              <w:rPr>
                <w:i/>
                <w:iCs/>
              </w:rPr>
              <w:t>S</w:t>
            </w:r>
            <w:r w:rsidRPr="002D3C9B">
              <w:rPr>
                <w:i/>
                <w:iCs/>
              </w:rPr>
              <w:t>ugām bagātas ganības un ganītas pļavas</w:t>
            </w:r>
          </w:p>
        </w:tc>
        <w:tc>
          <w:tcPr>
            <w:tcW w:w="1749" w:type="dxa"/>
            <w:vAlign w:val="center"/>
          </w:tcPr>
          <w:p w14:paraId="14EC90D3" w14:textId="2713DC71" w:rsidR="006F60BC" w:rsidRPr="006F60BC" w:rsidRDefault="006F60BC" w:rsidP="006F60BC">
            <w:pPr>
              <w:pStyle w:val="ListParagraph"/>
              <w:spacing w:after="0" w:line="240" w:lineRule="auto"/>
              <w:ind w:left="0"/>
              <w:jc w:val="center"/>
              <w:rPr>
                <w:sz w:val="16"/>
                <w:szCs w:val="16"/>
              </w:rPr>
            </w:pPr>
            <w:r w:rsidRPr="006F60BC">
              <w:rPr>
                <w:sz w:val="16"/>
                <w:szCs w:val="16"/>
              </w:rPr>
              <w:t>10,23</w:t>
            </w:r>
          </w:p>
        </w:tc>
        <w:tc>
          <w:tcPr>
            <w:tcW w:w="1399" w:type="dxa"/>
            <w:shd w:val="clear" w:color="auto" w:fill="auto"/>
            <w:vAlign w:val="center"/>
          </w:tcPr>
          <w:p w14:paraId="58BD3694" w14:textId="5D0DB53B" w:rsidR="006F60BC" w:rsidRPr="00AA34E6" w:rsidRDefault="006F60BC" w:rsidP="006F60BC">
            <w:pPr>
              <w:pStyle w:val="ListParagraph"/>
              <w:spacing w:after="0" w:line="240" w:lineRule="auto"/>
              <w:ind w:left="0"/>
              <w:jc w:val="center"/>
              <w:rPr>
                <w:sz w:val="16"/>
                <w:szCs w:val="16"/>
              </w:rPr>
            </w:pPr>
            <w:r w:rsidRPr="00AA34E6">
              <w:rPr>
                <w:color w:val="000000"/>
                <w:sz w:val="16"/>
                <w:szCs w:val="16"/>
              </w:rPr>
              <w:t>7 448,00</w:t>
            </w:r>
          </w:p>
        </w:tc>
        <w:tc>
          <w:tcPr>
            <w:tcW w:w="1390" w:type="dxa"/>
            <w:shd w:val="clear" w:color="auto" w:fill="auto"/>
            <w:vAlign w:val="center"/>
          </w:tcPr>
          <w:p w14:paraId="6DE3BC15" w14:textId="55E91728" w:rsidR="006F60BC" w:rsidRPr="00AA34E6" w:rsidRDefault="006F60BC" w:rsidP="006F60BC">
            <w:pPr>
              <w:spacing w:before="0" w:after="0"/>
              <w:jc w:val="center"/>
              <w:rPr>
                <w:b/>
                <w:sz w:val="16"/>
                <w:szCs w:val="16"/>
              </w:rPr>
            </w:pPr>
            <w:r w:rsidRPr="00AA34E6">
              <w:rPr>
                <w:color w:val="000000"/>
                <w:sz w:val="16"/>
                <w:szCs w:val="16"/>
              </w:rPr>
              <w:t>10 619,00</w:t>
            </w:r>
          </w:p>
        </w:tc>
        <w:tc>
          <w:tcPr>
            <w:tcW w:w="1183" w:type="dxa"/>
            <w:shd w:val="clear" w:color="auto" w:fill="auto"/>
            <w:vAlign w:val="center"/>
          </w:tcPr>
          <w:p w14:paraId="7EFE19EB" w14:textId="75032ACF" w:rsidR="006F60BC" w:rsidRPr="00AA34E6" w:rsidRDefault="006F60BC" w:rsidP="006F60BC">
            <w:pPr>
              <w:jc w:val="center"/>
              <w:rPr>
                <w:color w:val="000000"/>
                <w:sz w:val="16"/>
                <w:szCs w:val="16"/>
              </w:rPr>
            </w:pPr>
            <w:r w:rsidRPr="00AA34E6">
              <w:rPr>
                <w:color w:val="000000"/>
                <w:sz w:val="16"/>
                <w:szCs w:val="16"/>
              </w:rPr>
              <w:t>67 702,32</w:t>
            </w:r>
          </w:p>
        </w:tc>
        <w:tc>
          <w:tcPr>
            <w:tcW w:w="1183" w:type="dxa"/>
            <w:vAlign w:val="center"/>
          </w:tcPr>
          <w:p w14:paraId="2EAC1FD3" w14:textId="158E472E" w:rsidR="006F60BC" w:rsidRPr="00AA34E6" w:rsidRDefault="006F60BC" w:rsidP="00AA34E6">
            <w:pPr>
              <w:jc w:val="center"/>
              <w:rPr>
                <w:color w:val="000000"/>
                <w:sz w:val="16"/>
                <w:szCs w:val="16"/>
              </w:rPr>
            </w:pPr>
            <w:r w:rsidRPr="00AA34E6">
              <w:rPr>
                <w:color w:val="000000"/>
                <w:sz w:val="16"/>
                <w:szCs w:val="16"/>
              </w:rPr>
              <w:t>96 526,71</w:t>
            </w:r>
          </w:p>
        </w:tc>
      </w:tr>
      <w:tr w:rsidR="006F60BC" w:rsidRPr="00596137" w14:paraId="08A38F04" w14:textId="1C4DB3ED" w:rsidTr="3FB60C2D">
        <w:trPr>
          <w:jc w:val="center"/>
        </w:trPr>
        <w:tc>
          <w:tcPr>
            <w:tcW w:w="2276" w:type="dxa"/>
            <w:shd w:val="clear" w:color="auto" w:fill="auto"/>
          </w:tcPr>
          <w:p w14:paraId="18B915E0" w14:textId="7307F143" w:rsidR="006F60BC" w:rsidRPr="00596137" w:rsidRDefault="006F60BC" w:rsidP="004226A3">
            <w:pPr>
              <w:widowControl w:val="0"/>
              <w:spacing w:before="0" w:after="0" w:line="240" w:lineRule="auto"/>
            </w:pPr>
            <w:r w:rsidRPr="00596137">
              <w:t xml:space="preserve">6410 </w:t>
            </w:r>
            <w:r>
              <w:rPr>
                <w:i/>
                <w:iCs/>
              </w:rPr>
              <w:t>M</w:t>
            </w:r>
            <w:r w:rsidRPr="002D3C9B">
              <w:rPr>
                <w:i/>
                <w:iCs/>
              </w:rPr>
              <w:t>itri zālāji periodiski izžūstošās augsnēs</w:t>
            </w:r>
          </w:p>
        </w:tc>
        <w:tc>
          <w:tcPr>
            <w:tcW w:w="1749" w:type="dxa"/>
            <w:vAlign w:val="center"/>
          </w:tcPr>
          <w:p w14:paraId="11C3A4E8" w14:textId="3FFC956C" w:rsidR="006F60BC" w:rsidRPr="006F60BC" w:rsidRDefault="006F60BC" w:rsidP="006F60BC">
            <w:pPr>
              <w:pStyle w:val="ListParagraph"/>
              <w:spacing w:after="0" w:line="240" w:lineRule="auto"/>
              <w:ind w:left="0"/>
              <w:jc w:val="center"/>
              <w:rPr>
                <w:sz w:val="16"/>
                <w:szCs w:val="16"/>
              </w:rPr>
            </w:pPr>
            <w:r w:rsidRPr="006F60BC">
              <w:rPr>
                <w:sz w:val="16"/>
                <w:szCs w:val="16"/>
              </w:rPr>
              <w:t>4,8</w:t>
            </w:r>
          </w:p>
        </w:tc>
        <w:tc>
          <w:tcPr>
            <w:tcW w:w="1399" w:type="dxa"/>
            <w:shd w:val="clear" w:color="auto" w:fill="auto"/>
            <w:vAlign w:val="center"/>
          </w:tcPr>
          <w:p w14:paraId="0F88E1A8" w14:textId="71EE7C29" w:rsidR="006F60BC" w:rsidRPr="00AA34E6" w:rsidRDefault="006F60BC" w:rsidP="006F60BC">
            <w:pPr>
              <w:pStyle w:val="ListParagraph"/>
              <w:spacing w:after="0" w:line="240" w:lineRule="auto"/>
              <w:ind w:left="0"/>
              <w:jc w:val="center"/>
              <w:rPr>
                <w:sz w:val="16"/>
                <w:szCs w:val="16"/>
              </w:rPr>
            </w:pPr>
            <w:r w:rsidRPr="00AA34E6">
              <w:rPr>
                <w:color w:val="000000"/>
                <w:sz w:val="16"/>
                <w:szCs w:val="16"/>
              </w:rPr>
              <w:t>7 548,00</w:t>
            </w:r>
          </w:p>
        </w:tc>
        <w:tc>
          <w:tcPr>
            <w:tcW w:w="1390" w:type="dxa"/>
            <w:tcBorders>
              <w:bottom w:val="single" w:sz="4" w:space="0" w:color="auto"/>
            </w:tcBorders>
            <w:shd w:val="clear" w:color="auto" w:fill="auto"/>
            <w:vAlign w:val="center"/>
          </w:tcPr>
          <w:p w14:paraId="1145B51D" w14:textId="6A2A35B1" w:rsidR="006F60BC" w:rsidRPr="00AA34E6" w:rsidRDefault="006F60BC" w:rsidP="006F60BC">
            <w:pPr>
              <w:spacing w:before="0" w:after="0"/>
              <w:jc w:val="center"/>
              <w:rPr>
                <w:b/>
                <w:sz w:val="16"/>
                <w:szCs w:val="16"/>
              </w:rPr>
            </w:pPr>
            <w:r w:rsidRPr="00AA34E6">
              <w:rPr>
                <w:color w:val="000000"/>
                <w:sz w:val="16"/>
                <w:szCs w:val="16"/>
              </w:rPr>
              <w:t>11 158,00</w:t>
            </w:r>
          </w:p>
        </w:tc>
        <w:tc>
          <w:tcPr>
            <w:tcW w:w="1183" w:type="dxa"/>
            <w:shd w:val="clear" w:color="auto" w:fill="auto"/>
            <w:vAlign w:val="center"/>
          </w:tcPr>
          <w:p w14:paraId="09687D82" w14:textId="0E4D6C7B" w:rsidR="006F60BC" w:rsidRPr="00AA34E6" w:rsidRDefault="006F60BC" w:rsidP="006F60BC">
            <w:pPr>
              <w:jc w:val="center"/>
              <w:rPr>
                <w:color w:val="000000"/>
                <w:sz w:val="16"/>
                <w:szCs w:val="16"/>
              </w:rPr>
            </w:pPr>
            <w:r w:rsidRPr="00AA34E6">
              <w:rPr>
                <w:color w:val="000000"/>
                <w:sz w:val="16"/>
                <w:szCs w:val="16"/>
              </w:rPr>
              <w:t>34 947,24</w:t>
            </w:r>
          </w:p>
        </w:tc>
        <w:tc>
          <w:tcPr>
            <w:tcW w:w="1183" w:type="dxa"/>
            <w:vAlign w:val="center"/>
          </w:tcPr>
          <w:p w14:paraId="6BFC4F81" w14:textId="4B476A13" w:rsidR="006F60BC" w:rsidRPr="00AA34E6" w:rsidRDefault="006F60BC" w:rsidP="00AA34E6">
            <w:pPr>
              <w:jc w:val="center"/>
              <w:rPr>
                <w:color w:val="000000"/>
                <w:sz w:val="16"/>
                <w:szCs w:val="16"/>
              </w:rPr>
            </w:pPr>
            <w:r w:rsidRPr="00AA34E6">
              <w:rPr>
                <w:color w:val="000000"/>
                <w:sz w:val="16"/>
                <w:szCs w:val="16"/>
              </w:rPr>
              <w:t>51 661,54</w:t>
            </w:r>
          </w:p>
        </w:tc>
      </w:tr>
      <w:tr w:rsidR="006F60BC" w:rsidRPr="00596137" w14:paraId="6A2C06E8" w14:textId="498301D9" w:rsidTr="3FB60C2D">
        <w:trPr>
          <w:jc w:val="center"/>
        </w:trPr>
        <w:tc>
          <w:tcPr>
            <w:tcW w:w="2276" w:type="dxa"/>
            <w:shd w:val="clear" w:color="auto" w:fill="auto"/>
          </w:tcPr>
          <w:p w14:paraId="05B23511" w14:textId="4E90B413" w:rsidR="006F60BC" w:rsidRPr="00596137" w:rsidRDefault="006F60BC" w:rsidP="004226A3">
            <w:pPr>
              <w:widowControl w:val="0"/>
              <w:spacing w:before="0" w:after="0" w:line="240" w:lineRule="auto"/>
            </w:pPr>
            <w:r w:rsidRPr="00596137">
              <w:t xml:space="preserve">6430 </w:t>
            </w:r>
            <w:r w:rsidRPr="002D3C9B">
              <w:rPr>
                <w:i/>
                <w:iCs/>
              </w:rPr>
              <w:t>Eitrofas augsto lakstaugu audzes</w:t>
            </w:r>
          </w:p>
        </w:tc>
        <w:tc>
          <w:tcPr>
            <w:tcW w:w="1749" w:type="dxa"/>
            <w:vAlign w:val="center"/>
          </w:tcPr>
          <w:p w14:paraId="45C7A2E4" w14:textId="57FD16D1" w:rsidR="006F60BC" w:rsidRPr="006F60BC" w:rsidRDefault="006F60BC" w:rsidP="006F60BC">
            <w:pPr>
              <w:pStyle w:val="ListParagraph"/>
              <w:spacing w:after="0" w:line="240" w:lineRule="auto"/>
              <w:ind w:left="0"/>
              <w:jc w:val="center"/>
              <w:rPr>
                <w:sz w:val="16"/>
                <w:szCs w:val="16"/>
              </w:rPr>
            </w:pPr>
            <w:r w:rsidRPr="006F60BC">
              <w:rPr>
                <w:sz w:val="16"/>
                <w:szCs w:val="16"/>
              </w:rPr>
              <w:t>5,99</w:t>
            </w:r>
          </w:p>
        </w:tc>
        <w:tc>
          <w:tcPr>
            <w:tcW w:w="1399" w:type="dxa"/>
            <w:shd w:val="clear" w:color="auto" w:fill="auto"/>
            <w:vAlign w:val="center"/>
          </w:tcPr>
          <w:p w14:paraId="20AA91E3" w14:textId="399E418C" w:rsidR="006F60BC" w:rsidRPr="00AA34E6" w:rsidRDefault="006F60BC" w:rsidP="006F60BC">
            <w:pPr>
              <w:pStyle w:val="ListParagraph"/>
              <w:spacing w:after="0" w:line="240" w:lineRule="auto"/>
              <w:ind w:left="0"/>
              <w:jc w:val="center"/>
              <w:rPr>
                <w:sz w:val="16"/>
                <w:szCs w:val="16"/>
              </w:rPr>
            </w:pPr>
            <w:r w:rsidRPr="00AA34E6">
              <w:rPr>
                <w:sz w:val="16"/>
                <w:szCs w:val="16"/>
              </w:rPr>
              <w:t xml:space="preserve">- </w:t>
            </w:r>
            <w:r w:rsidRPr="00AA34E6">
              <w:rPr>
                <w:rStyle w:val="FootnoteReference"/>
                <w:sz w:val="16"/>
                <w:szCs w:val="16"/>
              </w:rPr>
              <w:footnoteReference w:id="25"/>
            </w:r>
          </w:p>
        </w:tc>
        <w:tc>
          <w:tcPr>
            <w:tcW w:w="1390" w:type="dxa"/>
            <w:tcBorders>
              <w:bottom w:val="single" w:sz="4" w:space="0" w:color="auto"/>
            </w:tcBorders>
            <w:shd w:val="clear" w:color="auto" w:fill="auto"/>
            <w:vAlign w:val="center"/>
          </w:tcPr>
          <w:p w14:paraId="4AAB7A98" w14:textId="6662B00B" w:rsidR="006F60BC" w:rsidRPr="00AA34E6" w:rsidRDefault="006F60BC" w:rsidP="006F60BC">
            <w:pPr>
              <w:spacing w:before="0" w:after="0"/>
              <w:jc w:val="center"/>
              <w:rPr>
                <w:b/>
                <w:sz w:val="16"/>
                <w:szCs w:val="16"/>
              </w:rPr>
            </w:pPr>
            <w:r w:rsidRPr="00AA34E6">
              <w:rPr>
                <w:b/>
                <w:sz w:val="16"/>
                <w:szCs w:val="16"/>
              </w:rPr>
              <w:t>-</w:t>
            </w:r>
          </w:p>
        </w:tc>
        <w:tc>
          <w:tcPr>
            <w:tcW w:w="1183" w:type="dxa"/>
            <w:shd w:val="clear" w:color="auto" w:fill="auto"/>
            <w:vAlign w:val="center"/>
          </w:tcPr>
          <w:p w14:paraId="02394581" w14:textId="769D6758" w:rsidR="006F60BC" w:rsidRPr="00AA34E6" w:rsidRDefault="006F60BC" w:rsidP="006F60BC">
            <w:pPr>
              <w:jc w:val="center"/>
              <w:rPr>
                <w:color w:val="000000"/>
                <w:sz w:val="16"/>
                <w:szCs w:val="16"/>
              </w:rPr>
            </w:pPr>
            <w:r>
              <w:rPr>
                <w:color w:val="000000"/>
                <w:sz w:val="16"/>
                <w:szCs w:val="16"/>
              </w:rPr>
              <w:t>-</w:t>
            </w:r>
          </w:p>
        </w:tc>
        <w:tc>
          <w:tcPr>
            <w:tcW w:w="1183" w:type="dxa"/>
            <w:vAlign w:val="center"/>
          </w:tcPr>
          <w:p w14:paraId="41EAB095" w14:textId="0B65F625" w:rsidR="006F60BC" w:rsidRPr="00AA34E6" w:rsidRDefault="006F60BC" w:rsidP="00AA34E6">
            <w:pPr>
              <w:jc w:val="center"/>
              <w:rPr>
                <w:color w:val="000000"/>
                <w:sz w:val="16"/>
                <w:szCs w:val="16"/>
              </w:rPr>
            </w:pPr>
            <w:r>
              <w:rPr>
                <w:color w:val="000000"/>
                <w:sz w:val="16"/>
                <w:szCs w:val="16"/>
              </w:rPr>
              <w:t>-</w:t>
            </w:r>
          </w:p>
        </w:tc>
      </w:tr>
      <w:tr w:rsidR="006F60BC" w:rsidRPr="00596137" w14:paraId="09DCD21B" w14:textId="63851A4B" w:rsidTr="3FB60C2D">
        <w:trPr>
          <w:jc w:val="center"/>
        </w:trPr>
        <w:tc>
          <w:tcPr>
            <w:tcW w:w="2276" w:type="dxa"/>
            <w:shd w:val="clear" w:color="auto" w:fill="auto"/>
          </w:tcPr>
          <w:p w14:paraId="3611D018" w14:textId="60081868" w:rsidR="006F60BC" w:rsidRPr="00596137" w:rsidRDefault="006F60BC" w:rsidP="004226A3">
            <w:pPr>
              <w:widowControl w:val="0"/>
              <w:spacing w:before="0" w:after="0" w:line="240" w:lineRule="auto"/>
            </w:pPr>
            <w:r w:rsidRPr="00596137">
              <w:t>6450</w:t>
            </w:r>
            <w:r>
              <w:t xml:space="preserve"> </w:t>
            </w:r>
            <w:r w:rsidRPr="00596137">
              <w:t xml:space="preserve"> </w:t>
            </w:r>
            <w:r w:rsidRPr="002D3C9B">
              <w:rPr>
                <w:i/>
                <w:iCs/>
              </w:rPr>
              <w:t>Palieņu zālāji</w:t>
            </w:r>
          </w:p>
        </w:tc>
        <w:tc>
          <w:tcPr>
            <w:tcW w:w="1749" w:type="dxa"/>
            <w:vAlign w:val="center"/>
          </w:tcPr>
          <w:p w14:paraId="7EDDA6CB" w14:textId="23612DD0" w:rsidR="006F60BC" w:rsidRPr="006F60BC" w:rsidRDefault="006F60BC" w:rsidP="006F60BC">
            <w:pPr>
              <w:pStyle w:val="ListParagraph"/>
              <w:spacing w:after="0" w:line="240" w:lineRule="auto"/>
              <w:ind w:left="0"/>
              <w:jc w:val="center"/>
              <w:rPr>
                <w:sz w:val="16"/>
                <w:szCs w:val="16"/>
              </w:rPr>
            </w:pPr>
            <w:r w:rsidRPr="006F60BC">
              <w:rPr>
                <w:sz w:val="16"/>
                <w:szCs w:val="16"/>
              </w:rPr>
              <w:t>115,25</w:t>
            </w:r>
          </w:p>
        </w:tc>
        <w:tc>
          <w:tcPr>
            <w:tcW w:w="1399" w:type="dxa"/>
            <w:shd w:val="clear" w:color="auto" w:fill="auto"/>
            <w:vAlign w:val="center"/>
          </w:tcPr>
          <w:p w14:paraId="64690315" w14:textId="651E2807" w:rsidR="006F60BC" w:rsidRPr="00AA34E6" w:rsidRDefault="006F60BC" w:rsidP="006F60BC">
            <w:pPr>
              <w:pStyle w:val="ListParagraph"/>
              <w:spacing w:after="0" w:line="240" w:lineRule="auto"/>
              <w:ind w:left="0"/>
              <w:jc w:val="center"/>
              <w:rPr>
                <w:sz w:val="16"/>
                <w:szCs w:val="16"/>
              </w:rPr>
            </w:pPr>
            <w:r w:rsidRPr="00AA34E6">
              <w:rPr>
                <w:color w:val="000000"/>
                <w:sz w:val="16"/>
                <w:szCs w:val="16"/>
              </w:rPr>
              <w:t>15 751,00</w:t>
            </w:r>
          </w:p>
        </w:tc>
        <w:tc>
          <w:tcPr>
            <w:tcW w:w="1390" w:type="dxa"/>
            <w:tcBorders>
              <w:bottom w:val="single" w:sz="4" w:space="0" w:color="auto"/>
            </w:tcBorders>
            <w:shd w:val="clear" w:color="auto" w:fill="auto"/>
            <w:vAlign w:val="center"/>
          </w:tcPr>
          <w:p w14:paraId="2BA818B8" w14:textId="705AB12C" w:rsidR="006F60BC" w:rsidRPr="00AA34E6" w:rsidRDefault="006F60BC" w:rsidP="006F60BC">
            <w:pPr>
              <w:spacing w:before="0" w:after="0"/>
              <w:jc w:val="center"/>
              <w:rPr>
                <w:b/>
                <w:sz w:val="16"/>
                <w:szCs w:val="16"/>
              </w:rPr>
            </w:pPr>
            <w:r w:rsidRPr="00AA34E6">
              <w:rPr>
                <w:color w:val="000000"/>
                <w:sz w:val="16"/>
                <w:szCs w:val="16"/>
              </w:rPr>
              <w:t>20 751,00</w:t>
            </w:r>
          </w:p>
        </w:tc>
        <w:tc>
          <w:tcPr>
            <w:tcW w:w="1183" w:type="dxa"/>
            <w:shd w:val="clear" w:color="auto" w:fill="auto"/>
            <w:vAlign w:val="center"/>
          </w:tcPr>
          <w:p w14:paraId="3D2D31D0" w14:textId="2452EAA5" w:rsidR="006F60BC" w:rsidRPr="00AA34E6" w:rsidRDefault="006F60BC" w:rsidP="006F60BC">
            <w:pPr>
              <w:jc w:val="center"/>
              <w:rPr>
                <w:color w:val="000000"/>
                <w:sz w:val="16"/>
                <w:szCs w:val="16"/>
              </w:rPr>
            </w:pPr>
            <w:r w:rsidRPr="00AA34E6">
              <w:rPr>
                <w:color w:val="000000"/>
                <w:sz w:val="16"/>
                <w:szCs w:val="16"/>
              </w:rPr>
              <w:t>1 749 778,59</w:t>
            </w:r>
          </w:p>
        </w:tc>
        <w:tc>
          <w:tcPr>
            <w:tcW w:w="1183" w:type="dxa"/>
            <w:vAlign w:val="center"/>
          </w:tcPr>
          <w:p w14:paraId="044EAB1B" w14:textId="1C0070D8" w:rsidR="006F60BC" w:rsidRPr="00AA34E6" w:rsidRDefault="006F60BC" w:rsidP="00AA34E6">
            <w:pPr>
              <w:jc w:val="center"/>
              <w:rPr>
                <w:color w:val="000000"/>
                <w:sz w:val="16"/>
                <w:szCs w:val="16"/>
              </w:rPr>
            </w:pPr>
            <w:r w:rsidRPr="00AA34E6">
              <w:rPr>
                <w:color w:val="000000"/>
                <w:sz w:val="16"/>
                <w:szCs w:val="16"/>
              </w:rPr>
              <w:t>2 305 228,59</w:t>
            </w:r>
          </w:p>
        </w:tc>
      </w:tr>
      <w:tr w:rsidR="006F60BC" w:rsidRPr="00596137" w14:paraId="07D393E5" w14:textId="5906E7F3" w:rsidTr="3FB60C2D">
        <w:trPr>
          <w:jc w:val="center"/>
        </w:trPr>
        <w:tc>
          <w:tcPr>
            <w:tcW w:w="2276" w:type="dxa"/>
            <w:shd w:val="clear" w:color="auto" w:fill="auto"/>
          </w:tcPr>
          <w:p w14:paraId="77750B9B" w14:textId="0947E2A9" w:rsidR="006F60BC" w:rsidRPr="00596137" w:rsidRDefault="006F60BC" w:rsidP="004226A3">
            <w:pPr>
              <w:widowControl w:val="0"/>
              <w:spacing w:before="0" w:after="0" w:line="240" w:lineRule="auto"/>
            </w:pPr>
            <w:r w:rsidRPr="00596137">
              <w:t>6510</w:t>
            </w:r>
            <w:r>
              <w:t xml:space="preserve"> </w:t>
            </w:r>
            <w:r w:rsidRPr="002D3C9B">
              <w:rPr>
                <w:i/>
                <w:iCs/>
              </w:rPr>
              <w:t>Mēreni mitras pļavas</w:t>
            </w:r>
          </w:p>
        </w:tc>
        <w:tc>
          <w:tcPr>
            <w:tcW w:w="1749" w:type="dxa"/>
            <w:vAlign w:val="center"/>
          </w:tcPr>
          <w:p w14:paraId="0243D580" w14:textId="62274EE4" w:rsidR="006F60BC" w:rsidRPr="006F60BC" w:rsidRDefault="006F60BC" w:rsidP="006F60BC">
            <w:pPr>
              <w:pStyle w:val="ListParagraph"/>
              <w:spacing w:after="0" w:line="240" w:lineRule="auto"/>
              <w:ind w:left="0"/>
              <w:jc w:val="center"/>
              <w:rPr>
                <w:sz w:val="16"/>
                <w:szCs w:val="16"/>
              </w:rPr>
            </w:pPr>
            <w:r w:rsidRPr="006F60BC">
              <w:rPr>
                <w:sz w:val="16"/>
                <w:szCs w:val="16"/>
              </w:rPr>
              <w:t>5,23</w:t>
            </w:r>
          </w:p>
        </w:tc>
        <w:tc>
          <w:tcPr>
            <w:tcW w:w="1399" w:type="dxa"/>
            <w:shd w:val="clear" w:color="auto" w:fill="auto"/>
            <w:vAlign w:val="center"/>
          </w:tcPr>
          <w:p w14:paraId="604B232E" w14:textId="50F28D8D" w:rsidR="006F60BC" w:rsidRPr="00AA34E6" w:rsidRDefault="006F60BC" w:rsidP="006F60BC">
            <w:pPr>
              <w:pStyle w:val="ListParagraph"/>
              <w:spacing w:after="0" w:line="240" w:lineRule="auto"/>
              <w:ind w:left="0"/>
              <w:jc w:val="center"/>
              <w:rPr>
                <w:sz w:val="16"/>
                <w:szCs w:val="16"/>
              </w:rPr>
            </w:pPr>
            <w:r w:rsidRPr="00AA34E6">
              <w:rPr>
                <w:color w:val="000000"/>
                <w:sz w:val="16"/>
                <w:szCs w:val="16"/>
              </w:rPr>
              <w:t>7 721,00</w:t>
            </w:r>
          </w:p>
        </w:tc>
        <w:tc>
          <w:tcPr>
            <w:tcW w:w="1390" w:type="dxa"/>
            <w:tcBorders>
              <w:bottom w:val="single" w:sz="4" w:space="0" w:color="auto"/>
            </w:tcBorders>
            <w:shd w:val="clear" w:color="auto" w:fill="auto"/>
            <w:vAlign w:val="center"/>
          </w:tcPr>
          <w:p w14:paraId="3D918EE0" w14:textId="624BD813" w:rsidR="006F60BC" w:rsidRPr="00AA34E6" w:rsidRDefault="006F60BC" w:rsidP="006F60BC">
            <w:pPr>
              <w:spacing w:before="0" w:after="0"/>
              <w:jc w:val="center"/>
              <w:rPr>
                <w:b/>
                <w:sz w:val="16"/>
                <w:szCs w:val="16"/>
              </w:rPr>
            </w:pPr>
            <w:r w:rsidRPr="00AA34E6">
              <w:rPr>
                <w:color w:val="000000"/>
                <w:sz w:val="16"/>
                <w:szCs w:val="16"/>
              </w:rPr>
              <w:t>10 674,00</w:t>
            </w:r>
          </w:p>
        </w:tc>
        <w:tc>
          <w:tcPr>
            <w:tcW w:w="1183" w:type="dxa"/>
            <w:shd w:val="clear" w:color="auto" w:fill="auto"/>
            <w:vAlign w:val="center"/>
          </w:tcPr>
          <w:p w14:paraId="1EFDC0A1" w14:textId="57F5CB16" w:rsidR="006F60BC" w:rsidRPr="00AA34E6" w:rsidRDefault="006F60BC" w:rsidP="006F60BC">
            <w:pPr>
              <w:jc w:val="center"/>
              <w:rPr>
                <w:color w:val="000000"/>
                <w:sz w:val="16"/>
                <w:szCs w:val="16"/>
              </w:rPr>
            </w:pPr>
            <w:r w:rsidRPr="00AA34E6">
              <w:rPr>
                <w:color w:val="000000"/>
                <w:sz w:val="16"/>
                <w:szCs w:val="16"/>
              </w:rPr>
              <w:t>40 303,62</w:t>
            </w:r>
          </w:p>
        </w:tc>
        <w:tc>
          <w:tcPr>
            <w:tcW w:w="1183" w:type="dxa"/>
            <w:vAlign w:val="center"/>
          </w:tcPr>
          <w:p w14:paraId="78FD3781" w14:textId="0B7CE2D0" w:rsidR="006F60BC" w:rsidRPr="00AA34E6" w:rsidRDefault="006F60BC" w:rsidP="00AA34E6">
            <w:pPr>
              <w:jc w:val="center"/>
              <w:rPr>
                <w:color w:val="000000"/>
                <w:sz w:val="16"/>
                <w:szCs w:val="16"/>
              </w:rPr>
            </w:pPr>
            <w:r w:rsidRPr="00AA34E6">
              <w:rPr>
                <w:color w:val="000000"/>
                <w:sz w:val="16"/>
                <w:szCs w:val="16"/>
              </w:rPr>
              <w:t>55 718,28</w:t>
            </w:r>
          </w:p>
        </w:tc>
      </w:tr>
      <w:tr w:rsidR="006F60BC" w:rsidRPr="00596137" w14:paraId="7E39D519" w14:textId="25475516" w:rsidTr="3FB60C2D">
        <w:trPr>
          <w:jc w:val="center"/>
        </w:trPr>
        <w:tc>
          <w:tcPr>
            <w:tcW w:w="2276" w:type="dxa"/>
            <w:shd w:val="clear" w:color="auto" w:fill="auto"/>
          </w:tcPr>
          <w:p w14:paraId="5ADD5C88" w14:textId="2E699888" w:rsidR="006F60BC" w:rsidRPr="00596137" w:rsidRDefault="006F60BC" w:rsidP="004226A3">
            <w:pPr>
              <w:widowControl w:val="0"/>
              <w:spacing w:before="0" w:after="0" w:line="240" w:lineRule="auto"/>
            </w:pPr>
            <w:r w:rsidRPr="00596137">
              <w:t xml:space="preserve">6530* </w:t>
            </w:r>
            <w:r w:rsidRPr="002D3C9B">
              <w:rPr>
                <w:i/>
                <w:iCs/>
              </w:rPr>
              <w:t>Parkveida pļavas un ganības</w:t>
            </w:r>
          </w:p>
        </w:tc>
        <w:tc>
          <w:tcPr>
            <w:tcW w:w="1749" w:type="dxa"/>
            <w:vAlign w:val="center"/>
          </w:tcPr>
          <w:p w14:paraId="7499C60E" w14:textId="190A61DD" w:rsidR="006F60BC" w:rsidRPr="006F60BC" w:rsidRDefault="006F60BC" w:rsidP="006F60BC">
            <w:pPr>
              <w:pStyle w:val="ListParagraph"/>
              <w:spacing w:after="0" w:line="240" w:lineRule="auto"/>
              <w:ind w:left="0"/>
              <w:jc w:val="center"/>
              <w:rPr>
                <w:sz w:val="16"/>
                <w:szCs w:val="16"/>
              </w:rPr>
            </w:pPr>
            <w:r w:rsidRPr="006F60BC">
              <w:rPr>
                <w:sz w:val="16"/>
                <w:szCs w:val="16"/>
              </w:rPr>
              <w:t>14,47</w:t>
            </w:r>
          </w:p>
        </w:tc>
        <w:tc>
          <w:tcPr>
            <w:tcW w:w="1399" w:type="dxa"/>
            <w:shd w:val="clear" w:color="auto" w:fill="auto"/>
            <w:vAlign w:val="center"/>
          </w:tcPr>
          <w:p w14:paraId="7933AAEA" w14:textId="042D417A" w:rsidR="006F60BC" w:rsidRPr="00AA34E6" w:rsidRDefault="006F60BC" w:rsidP="006F60BC">
            <w:pPr>
              <w:pStyle w:val="ListParagraph"/>
              <w:spacing w:after="0" w:line="240" w:lineRule="auto"/>
              <w:ind w:left="0"/>
              <w:jc w:val="center"/>
              <w:rPr>
                <w:sz w:val="16"/>
                <w:szCs w:val="16"/>
              </w:rPr>
            </w:pPr>
            <w:r w:rsidRPr="00AA34E6">
              <w:rPr>
                <w:color w:val="000000"/>
                <w:sz w:val="16"/>
                <w:szCs w:val="16"/>
              </w:rPr>
              <w:t>7 328,00</w:t>
            </w:r>
          </w:p>
        </w:tc>
        <w:tc>
          <w:tcPr>
            <w:tcW w:w="1390" w:type="dxa"/>
            <w:tcBorders>
              <w:bottom w:val="single" w:sz="4" w:space="0" w:color="auto"/>
            </w:tcBorders>
            <w:shd w:val="clear" w:color="auto" w:fill="auto"/>
            <w:vAlign w:val="center"/>
          </w:tcPr>
          <w:p w14:paraId="4E30C739" w14:textId="12AD2ABF" w:rsidR="006F60BC" w:rsidRPr="00AA34E6" w:rsidRDefault="006F60BC" w:rsidP="006F60BC">
            <w:pPr>
              <w:spacing w:before="0" w:after="0"/>
              <w:jc w:val="center"/>
              <w:rPr>
                <w:b/>
                <w:sz w:val="16"/>
                <w:szCs w:val="16"/>
              </w:rPr>
            </w:pPr>
            <w:r w:rsidRPr="00AA34E6">
              <w:rPr>
                <w:color w:val="000000"/>
                <w:sz w:val="16"/>
                <w:szCs w:val="16"/>
              </w:rPr>
              <w:t>10 602,00</w:t>
            </w:r>
          </w:p>
        </w:tc>
        <w:tc>
          <w:tcPr>
            <w:tcW w:w="1183" w:type="dxa"/>
            <w:shd w:val="clear" w:color="auto" w:fill="auto"/>
            <w:vAlign w:val="center"/>
          </w:tcPr>
          <w:p w14:paraId="7D63F1A2" w14:textId="5115F48B" w:rsidR="006F60BC" w:rsidRPr="00AA34E6" w:rsidRDefault="006F60BC" w:rsidP="006F60BC">
            <w:pPr>
              <w:jc w:val="center"/>
              <w:rPr>
                <w:color w:val="000000"/>
                <w:sz w:val="16"/>
                <w:szCs w:val="16"/>
              </w:rPr>
            </w:pPr>
            <w:r w:rsidRPr="00AA34E6">
              <w:rPr>
                <w:color w:val="000000"/>
                <w:sz w:val="16"/>
                <w:szCs w:val="16"/>
              </w:rPr>
              <w:t>105 156,80</w:t>
            </w:r>
          </w:p>
        </w:tc>
        <w:tc>
          <w:tcPr>
            <w:tcW w:w="1183" w:type="dxa"/>
            <w:vAlign w:val="center"/>
          </w:tcPr>
          <w:p w14:paraId="3C980555" w14:textId="52534E10" w:rsidR="006F60BC" w:rsidRPr="00AA34E6" w:rsidRDefault="006F60BC" w:rsidP="00AA34E6">
            <w:pPr>
              <w:jc w:val="center"/>
              <w:rPr>
                <w:color w:val="000000"/>
                <w:sz w:val="16"/>
                <w:szCs w:val="16"/>
              </w:rPr>
            </w:pPr>
            <w:r w:rsidRPr="00AA34E6">
              <w:rPr>
                <w:color w:val="000000"/>
                <w:sz w:val="16"/>
                <w:szCs w:val="16"/>
              </w:rPr>
              <w:t>152 138,70</w:t>
            </w:r>
          </w:p>
        </w:tc>
      </w:tr>
      <w:tr w:rsidR="006F60BC" w:rsidRPr="00596137" w14:paraId="5933BA0D" w14:textId="2F116DA3" w:rsidTr="3FB60C2D">
        <w:trPr>
          <w:jc w:val="center"/>
        </w:trPr>
        <w:tc>
          <w:tcPr>
            <w:tcW w:w="2276" w:type="dxa"/>
            <w:shd w:val="clear" w:color="auto" w:fill="auto"/>
          </w:tcPr>
          <w:p w14:paraId="0BB12D07" w14:textId="458DA71B" w:rsidR="006F60BC" w:rsidRPr="00596137" w:rsidRDefault="006F60BC" w:rsidP="004226A3">
            <w:pPr>
              <w:widowControl w:val="0"/>
              <w:spacing w:before="0" w:after="0" w:line="240" w:lineRule="auto"/>
            </w:pPr>
            <w:r w:rsidRPr="00596137">
              <w:t xml:space="preserve">7160 </w:t>
            </w:r>
            <w:r w:rsidRPr="002D3C9B">
              <w:rPr>
                <w:i/>
                <w:iCs/>
              </w:rPr>
              <w:t>Minerālvielām bagāti avoti un avoksnāj</w:t>
            </w:r>
            <w:r w:rsidRPr="00596137">
              <w:t>i</w:t>
            </w:r>
          </w:p>
        </w:tc>
        <w:tc>
          <w:tcPr>
            <w:tcW w:w="1749" w:type="dxa"/>
            <w:vAlign w:val="center"/>
          </w:tcPr>
          <w:p w14:paraId="7BF22B17" w14:textId="7AE2B1A3" w:rsidR="006F60BC" w:rsidRPr="006F60BC" w:rsidRDefault="006F60BC" w:rsidP="006F60BC">
            <w:pPr>
              <w:pStyle w:val="ListParagraph"/>
              <w:spacing w:after="0" w:line="240" w:lineRule="auto"/>
              <w:ind w:left="0"/>
              <w:jc w:val="center"/>
              <w:rPr>
                <w:sz w:val="16"/>
                <w:szCs w:val="16"/>
              </w:rPr>
            </w:pPr>
            <w:r w:rsidRPr="006F60BC">
              <w:rPr>
                <w:sz w:val="16"/>
                <w:szCs w:val="16"/>
              </w:rPr>
              <w:t>1,26</w:t>
            </w:r>
          </w:p>
        </w:tc>
        <w:tc>
          <w:tcPr>
            <w:tcW w:w="1399" w:type="dxa"/>
            <w:shd w:val="clear" w:color="auto" w:fill="auto"/>
            <w:vAlign w:val="center"/>
          </w:tcPr>
          <w:p w14:paraId="27190C48" w14:textId="5735A455" w:rsidR="006F60BC" w:rsidRPr="00AA34E6" w:rsidRDefault="006F60BC" w:rsidP="006F60BC">
            <w:pPr>
              <w:pStyle w:val="ListParagraph"/>
              <w:spacing w:after="0" w:line="240" w:lineRule="auto"/>
              <w:ind w:left="0"/>
              <w:jc w:val="center"/>
              <w:rPr>
                <w:sz w:val="16"/>
                <w:szCs w:val="16"/>
              </w:rPr>
            </w:pPr>
            <w:r w:rsidRPr="00AA34E6">
              <w:rPr>
                <w:color w:val="000000"/>
                <w:sz w:val="16"/>
                <w:szCs w:val="16"/>
              </w:rPr>
              <w:t>9 508,00</w:t>
            </w:r>
          </w:p>
        </w:tc>
        <w:tc>
          <w:tcPr>
            <w:tcW w:w="1390" w:type="dxa"/>
            <w:shd w:val="clear" w:color="auto" w:fill="auto"/>
            <w:vAlign w:val="center"/>
          </w:tcPr>
          <w:p w14:paraId="06F8FC7A" w14:textId="184D8CB3" w:rsidR="006F60BC" w:rsidRPr="00AA34E6" w:rsidRDefault="006F60BC" w:rsidP="006F60BC">
            <w:pPr>
              <w:spacing w:before="0" w:after="0"/>
              <w:jc w:val="center"/>
              <w:rPr>
                <w:b/>
                <w:sz w:val="16"/>
                <w:szCs w:val="16"/>
              </w:rPr>
            </w:pPr>
            <w:r w:rsidRPr="00AA34E6">
              <w:rPr>
                <w:color w:val="000000"/>
                <w:sz w:val="16"/>
                <w:szCs w:val="16"/>
              </w:rPr>
              <w:t>9 454,00</w:t>
            </w:r>
          </w:p>
        </w:tc>
        <w:tc>
          <w:tcPr>
            <w:tcW w:w="1183" w:type="dxa"/>
            <w:shd w:val="clear" w:color="auto" w:fill="auto"/>
            <w:vAlign w:val="center"/>
          </w:tcPr>
          <w:p w14:paraId="5FA85E3A" w14:textId="60E6A649" w:rsidR="006F60BC" w:rsidRPr="00AA34E6" w:rsidRDefault="006F60BC" w:rsidP="006F60BC">
            <w:pPr>
              <w:jc w:val="center"/>
              <w:rPr>
                <w:color w:val="000000"/>
                <w:sz w:val="16"/>
                <w:szCs w:val="16"/>
              </w:rPr>
            </w:pPr>
            <w:r w:rsidRPr="00AA34E6">
              <w:rPr>
                <w:color w:val="000000"/>
                <w:sz w:val="16"/>
                <w:szCs w:val="16"/>
              </w:rPr>
              <w:t>11 789,92</w:t>
            </w:r>
          </w:p>
        </w:tc>
        <w:tc>
          <w:tcPr>
            <w:tcW w:w="1183" w:type="dxa"/>
            <w:vAlign w:val="center"/>
          </w:tcPr>
          <w:p w14:paraId="4AA7E54C" w14:textId="0B861CA2" w:rsidR="006F60BC" w:rsidRPr="00AA34E6" w:rsidRDefault="006F60BC" w:rsidP="00AA34E6">
            <w:pPr>
              <w:jc w:val="center"/>
              <w:rPr>
                <w:color w:val="000000"/>
                <w:sz w:val="16"/>
                <w:szCs w:val="16"/>
              </w:rPr>
            </w:pPr>
            <w:r w:rsidRPr="00AA34E6">
              <w:rPr>
                <w:color w:val="000000"/>
                <w:sz w:val="16"/>
                <w:szCs w:val="16"/>
              </w:rPr>
              <w:t>11 722,96</w:t>
            </w:r>
          </w:p>
        </w:tc>
      </w:tr>
      <w:tr w:rsidR="006F60BC" w:rsidRPr="00596137" w14:paraId="1E8D31D8" w14:textId="261481B5" w:rsidTr="3FB60C2D">
        <w:trPr>
          <w:jc w:val="center"/>
        </w:trPr>
        <w:tc>
          <w:tcPr>
            <w:tcW w:w="2276" w:type="dxa"/>
            <w:shd w:val="clear" w:color="auto" w:fill="auto"/>
          </w:tcPr>
          <w:p w14:paraId="30755C8A" w14:textId="777815FB" w:rsidR="006F60BC" w:rsidRPr="00596137" w:rsidRDefault="006F60BC" w:rsidP="004226A3">
            <w:pPr>
              <w:widowControl w:val="0"/>
              <w:spacing w:before="0" w:after="0" w:line="240" w:lineRule="auto"/>
            </w:pPr>
            <w:r w:rsidRPr="00596137">
              <w:t xml:space="preserve">9010* </w:t>
            </w:r>
            <w:r w:rsidRPr="002D3C9B">
              <w:rPr>
                <w:i/>
                <w:iCs/>
              </w:rPr>
              <w:t>Veci vai dabiski boreāli meži</w:t>
            </w:r>
          </w:p>
        </w:tc>
        <w:tc>
          <w:tcPr>
            <w:tcW w:w="1749" w:type="dxa"/>
            <w:vAlign w:val="center"/>
          </w:tcPr>
          <w:p w14:paraId="11604752" w14:textId="65C5AC67" w:rsidR="006F60BC" w:rsidRPr="006F60BC" w:rsidRDefault="006F60BC" w:rsidP="006F60BC">
            <w:pPr>
              <w:pStyle w:val="ListParagraph"/>
              <w:spacing w:after="0" w:line="240" w:lineRule="auto"/>
              <w:ind w:left="0"/>
              <w:jc w:val="center"/>
              <w:rPr>
                <w:sz w:val="16"/>
                <w:szCs w:val="16"/>
              </w:rPr>
            </w:pPr>
            <w:r w:rsidRPr="006F60BC">
              <w:rPr>
                <w:sz w:val="16"/>
                <w:szCs w:val="16"/>
              </w:rPr>
              <w:t>1,64</w:t>
            </w:r>
          </w:p>
        </w:tc>
        <w:tc>
          <w:tcPr>
            <w:tcW w:w="1399" w:type="dxa"/>
            <w:shd w:val="clear" w:color="auto" w:fill="auto"/>
            <w:vAlign w:val="center"/>
          </w:tcPr>
          <w:p w14:paraId="216BEF7A" w14:textId="3FEE47DE" w:rsidR="006F60BC" w:rsidRPr="00AA34E6" w:rsidRDefault="006F60BC" w:rsidP="006F60BC">
            <w:pPr>
              <w:pStyle w:val="ListParagraph"/>
              <w:spacing w:after="0" w:line="240" w:lineRule="auto"/>
              <w:ind w:left="0"/>
              <w:jc w:val="center"/>
              <w:rPr>
                <w:sz w:val="16"/>
                <w:szCs w:val="16"/>
              </w:rPr>
            </w:pPr>
            <w:r w:rsidRPr="00AA34E6">
              <w:rPr>
                <w:color w:val="000000"/>
                <w:sz w:val="16"/>
                <w:szCs w:val="16"/>
              </w:rPr>
              <w:t>9 293,00</w:t>
            </w:r>
          </w:p>
        </w:tc>
        <w:tc>
          <w:tcPr>
            <w:tcW w:w="1390" w:type="dxa"/>
            <w:shd w:val="clear" w:color="auto" w:fill="auto"/>
            <w:vAlign w:val="center"/>
          </w:tcPr>
          <w:p w14:paraId="44CEF0E3" w14:textId="721B620D" w:rsidR="006F60BC" w:rsidRPr="00AA34E6" w:rsidRDefault="006F60BC" w:rsidP="006F60BC">
            <w:pPr>
              <w:spacing w:before="0" w:after="0"/>
              <w:jc w:val="center"/>
              <w:rPr>
                <w:b/>
                <w:sz w:val="16"/>
                <w:szCs w:val="16"/>
              </w:rPr>
            </w:pPr>
            <w:r w:rsidRPr="00AA34E6">
              <w:rPr>
                <w:color w:val="000000"/>
                <w:sz w:val="16"/>
                <w:szCs w:val="16"/>
              </w:rPr>
              <w:t>12 978,00</w:t>
            </w:r>
          </w:p>
        </w:tc>
        <w:tc>
          <w:tcPr>
            <w:tcW w:w="1183" w:type="dxa"/>
            <w:shd w:val="clear" w:color="auto" w:fill="auto"/>
            <w:vAlign w:val="center"/>
          </w:tcPr>
          <w:p w14:paraId="503BBB4C" w14:textId="33052BB9" w:rsidR="006F60BC" w:rsidRPr="00AA34E6" w:rsidRDefault="006F60BC" w:rsidP="006F60BC">
            <w:pPr>
              <w:jc w:val="center"/>
              <w:rPr>
                <w:color w:val="000000"/>
                <w:sz w:val="16"/>
                <w:szCs w:val="16"/>
              </w:rPr>
            </w:pPr>
            <w:r w:rsidRPr="00AA34E6">
              <w:rPr>
                <w:color w:val="000000"/>
                <w:sz w:val="16"/>
                <w:szCs w:val="16"/>
              </w:rPr>
              <w:t>3 624,27</w:t>
            </w:r>
          </w:p>
        </w:tc>
        <w:tc>
          <w:tcPr>
            <w:tcW w:w="1183" w:type="dxa"/>
            <w:vAlign w:val="center"/>
          </w:tcPr>
          <w:p w14:paraId="7BC0C236" w14:textId="686B2CE0" w:rsidR="006F60BC" w:rsidRPr="00AA34E6" w:rsidRDefault="006F60BC" w:rsidP="00AA34E6">
            <w:pPr>
              <w:jc w:val="center"/>
              <w:rPr>
                <w:color w:val="000000"/>
                <w:sz w:val="16"/>
                <w:szCs w:val="16"/>
              </w:rPr>
            </w:pPr>
            <w:r w:rsidRPr="00AA34E6">
              <w:rPr>
                <w:color w:val="000000"/>
                <w:sz w:val="16"/>
                <w:szCs w:val="16"/>
              </w:rPr>
              <w:t>5 061,42</w:t>
            </w:r>
          </w:p>
        </w:tc>
      </w:tr>
      <w:tr w:rsidR="006F60BC" w:rsidRPr="00596137" w14:paraId="354EDA99" w14:textId="2CE77A12" w:rsidTr="3FB60C2D">
        <w:trPr>
          <w:jc w:val="center"/>
        </w:trPr>
        <w:tc>
          <w:tcPr>
            <w:tcW w:w="2276" w:type="dxa"/>
            <w:shd w:val="clear" w:color="auto" w:fill="auto"/>
          </w:tcPr>
          <w:p w14:paraId="29BE0024" w14:textId="7B1FDE33" w:rsidR="006F60BC" w:rsidRPr="00596137" w:rsidRDefault="006F60BC" w:rsidP="004226A3">
            <w:pPr>
              <w:widowControl w:val="0"/>
              <w:spacing w:before="0" w:after="0" w:line="240" w:lineRule="auto"/>
            </w:pPr>
            <w:r w:rsidRPr="00596137">
              <w:t xml:space="preserve">9020* </w:t>
            </w:r>
            <w:r w:rsidRPr="002D3C9B">
              <w:rPr>
                <w:i/>
                <w:iCs/>
              </w:rPr>
              <w:t>Veci jaukti platlapju meži</w:t>
            </w:r>
          </w:p>
        </w:tc>
        <w:tc>
          <w:tcPr>
            <w:tcW w:w="1749" w:type="dxa"/>
            <w:vAlign w:val="center"/>
          </w:tcPr>
          <w:p w14:paraId="5E1723B4" w14:textId="6B73E4B9" w:rsidR="006F60BC" w:rsidRPr="006F60BC" w:rsidRDefault="006F60BC" w:rsidP="006F60BC">
            <w:pPr>
              <w:pStyle w:val="ListParagraph"/>
              <w:spacing w:after="0" w:line="240" w:lineRule="auto"/>
              <w:ind w:left="0"/>
              <w:jc w:val="center"/>
              <w:rPr>
                <w:sz w:val="16"/>
                <w:szCs w:val="16"/>
              </w:rPr>
            </w:pPr>
            <w:r w:rsidRPr="006F60BC">
              <w:rPr>
                <w:sz w:val="16"/>
                <w:szCs w:val="16"/>
              </w:rPr>
              <w:t>2,34</w:t>
            </w:r>
          </w:p>
        </w:tc>
        <w:tc>
          <w:tcPr>
            <w:tcW w:w="1399" w:type="dxa"/>
            <w:shd w:val="clear" w:color="auto" w:fill="auto"/>
            <w:vAlign w:val="center"/>
          </w:tcPr>
          <w:p w14:paraId="7918224B" w14:textId="3347D435" w:rsidR="006F60BC" w:rsidRPr="00AA34E6" w:rsidRDefault="006F60BC" w:rsidP="006F60BC">
            <w:pPr>
              <w:pStyle w:val="ListParagraph"/>
              <w:spacing w:after="0" w:line="240" w:lineRule="auto"/>
              <w:ind w:left="0"/>
              <w:jc w:val="center"/>
              <w:rPr>
                <w:sz w:val="16"/>
                <w:szCs w:val="16"/>
              </w:rPr>
            </w:pPr>
            <w:r w:rsidRPr="00AA34E6">
              <w:rPr>
                <w:color w:val="000000"/>
                <w:sz w:val="16"/>
                <w:szCs w:val="16"/>
              </w:rPr>
              <w:t>8 573,00</w:t>
            </w:r>
          </w:p>
        </w:tc>
        <w:tc>
          <w:tcPr>
            <w:tcW w:w="1390" w:type="dxa"/>
            <w:shd w:val="clear" w:color="auto" w:fill="auto"/>
            <w:vAlign w:val="center"/>
          </w:tcPr>
          <w:p w14:paraId="2DE88072" w14:textId="1F8D8150" w:rsidR="006F60BC" w:rsidRPr="00AA34E6" w:rsidRDefault="006F60BC" w:rsidP="006F60BC">
            <w:pPr>
              <w:spacing w:before="0" w:after="0"/>
              <w:jc w:val="center"/>
              <w:rPr>
                <w:b/>
                <w:sz w:val="16"/>
                <w:szCs w:val="16"/>
              </w:rPr>
            </w:pPr>
            <w:r w:rsidRPr="00AA34E6">
              <w:rPr>
                <w:color w:val="000000"/>
                <w:sz w:val="16"/>
                <w:szCs w:val="16"/>
              </w:rPr>
              <w:t>11 398,00</w:t>
            </w:r>
          </w:p>
        </w:tc>
        <w:tc>
          <w:tcPr>
            <w:tcW w:w="1183" w:type="dxa"/>
            <w:shd w:val="clear" w:color="auto" w:fill="auto"/>
            <w:vAlign w:val="center"/>
          </w:tcPr>
          <w:p w14:paraId="189F60BC" w14:textId="72A570F4" w:rsidR="006F60BC" w:rsidRPr="00AA34E6" w:rsidRDefault="006F60BC" w:rsidP="006F60BC">
            <w:pPr>
              <w:jc w:val="center"/>
              <w:rPr>
                <w:color w:val="000000"/>
                <w:sz w:val="16"/>
                <w:szCs w:val="16"/>
              </w:rPr>
            </w:pPr>
            <w:r w:rsidRPr="00AA34E6">
              <w:rPr>
                <w:color w:val="000000"/>
                <w:sz w:val="16"/>
                <w:szCs w:val="16"/>
              </w:rPr>
              <w:t>19 117,79</w:t>
            </w:r>
          </w:p>
        </w:tc>
        <w:tc>
          <w:tcPr>
            <w:tcW w:w="1183" w:type="dxa"/>
            <w:vAlign w:val="center"/>
          </w:tcPr>
          <w:p w14:paraId="4742C01B" w14:textId="4FEB29D7" w:rsidR="006F60BC" w:rsidRPr="00AA34E6" w:rsidRDefault="006F60BC" w:rsidP="00AA34E6">
            <w:pPr>
              <w:jc w:val="center"/>
              <w:rPr>
                <w:color w:val="000000"/>
                <w:sz w:val="16"/>
                <w:szCs w:val="16"/>
              </w:rPr>
            </w:pPr>
            <w:r w:rsidRPr="00AA34E6">
              <w:rPr>
                <w:color w:val="000000"/>
                <w:sz w:val="16"/>
                <w:szCs w:val="16"/>
              </w:rPr>
              <w:t>25 417,54</w:t>
            </w:r>
          </w:p>
        </w:tc>
      </w:tr>
      <w:tr w:rsidR="006F60BC" w:rsidRPr="00596137" w14:paraId="41C42DA9" w14:textId="66D0B528" w:rsidTr="3FB60C2D">
        <w:trPr>
          <w:jc w:val="center"/>
        </w:trPr>
        <w:tc>
          <w:tcPr>
            <w:tcW w:w="2276" w:type="dxa"/>
            <w:shd w:val="clear" w:color="auto" w:fill="auto"/>
          </w:tcPr>
          <w:p w14:paraId="2D24F24E" w14:textId="1CC9CDD9" w:rsidR="006F60BC" w:rsidRPr="00596137" w:rsidRDefault="006F60BC" w:rsidP="004226A3">
            <w:pPr>
              <w:widowControl w:val="0"/>
              <w:spacing w:before="0" w:after="0" w:line="240" w:lineRule="auto"/>
            </w:pPr>
            <w:r w:rsidRPr="00596137">
              <w:lastRenderedPageBreak/>
              <w:t xml:space="preserve">9080* </w:t>
            </w:r>
            <w:r w:rsidRPr="002D3C9B">
              <w:rPr>
                <w:i/>
                <w:iCs/>
              </w:rPr>
              <w:t>Staignāju meži</w:t>
            </w:r>
          </w:p>
        </w:tc>
        <w:tc>
          <w:tcPr>
            <w:tcW w:w="1749" w:type="dxa"/>
            <w:vAlign w:val="center"/>
          </w:tcPr>
          <w:p w14:paraId="78DFF18D" w14:textId="581A9055" w:rsidR="006F60BC" w:rsidRPr="006F60BC" w:rsidRDefault="006F60BC" w:rsidP="006F60BC">
            <w:pPr>
              <w:pStyle w:val="ListParagraph"/>
              <w:spacing w:after="0" w:line="240" w:lineRule="auto"/>
              <w:ind w:left="0"/>
              <w:jc w:val="center"/>
              <w:rPr>
                <w:sz w:val="16"/>
                <w:szCs w:val="16"/>
              </w:rPr>
            </w:pPr>
            <w:r w:rsidRPr="006F60BC">
              <w:rPr>
                <w:sz w:val="16"/>
                <w:szCs w:val="16"/>
              </w:rPr>
              <w:t>1,34</w:t>
            </w:r>
          </w:p>
        </w:tc>
        <w:tc>
          <w:tcPr>
            <w:tcW w:w="1399" w:type="dxa"/>
            <w:shd w:val="clear" w:color="auto" w:fill="auto"/>
            <w:vAlign w:val="center"/>
          </w:tcPr>
          <w:p w14:paraId="7D706230" w14:textId="780A86AB" w:rsidR="006F60BC" w:rsidRPr="00AA34E6" w:rsidRDefault="006F60BC" w:rsidP="006F60BC">
            <w:pPr>
              <w:pStyle w:val="ListParagraph"/>
              <w:spacing w:after="0" w:line="240" w:lineRule="auto"/>
              <w:ind w:left="0"/>
              <w:jc w:val="center"/>
              <w:rPr>
                <w:sz w:val="16"/>
                <w:szCs w:val="16"/>
              </w:rPr>
            </w:pPr>
            <w:r w:rsidRPr="00AA34E6">
              <w:rPr>
                <w:sz w:val="16"/>
                <w:szCs w:val="16"/>
              </w:rPr>
              <w:t>-</w:t>
            </w:r>
          </w:p>
        </w:tc>
        <w:tc>
          <w:tcPr>
            <w:tcW w:w="1390" w:type="dxa"/>
            <w:tcBorders>
              <w:bottom w:val="single" w:sz="4" w:space="0" w:color="auto"/>
            </w:tcBorders>
            <w:shd w:val="clear" w:color="auto" w:fill="auto"/>
            <w:vAlign w:val="center"/>
          </w:tcPr>
          <w:p w14:paraId="5B73D30E" w14:textId="1687EFE3" w:rsidR="006F60BC" w:rsidRPr="00AA34E6" w:rsidRDefault="006F60BC" w:rsidP="006F60BC">
            <w:pPr>
              <w:spacing w:before="0" w:after="0"/>
              <w:jc w:val="center"/>
              <w:rPr>
                <w:b/>
                <w:sz w:val="16"/>
                <w:szCs w:val="16"/>
              </w:rPr>
            </w:pPr>
            <w:r w:rsidRPr="00AA34E6">
              <w:rPr>
                <w:b/>
                <w:sz w:val="16"/>
                <w:szCs w:val="16"/>
              </w:rPr>
              <w:t>-</w:t>
            </w:r>
          </w:p>
        </w:tc>
        <w:tc>
          <w:tcPr>
            <w:tcW w:w="1183" w:type="dxa"/>
            <w:shd w:val="clear" w:color="auto" w:fill="auto"/>
            <w:vAlign w:val="center"/>
          </w:tcPr>
          <w:p w14:paraId="69B4378E" w14:textId="0BB0F7D9" w:rsidR="006F60BC" w:rsidRPr="00AA34E6" w:rsidRDefault="006F60BC" w:rsidP="006F60BC">
            <w:pPr>
              <w:jc w:val="center"/>
              <w:rPr>
                <w:color w:val="000000"/>
                <w:sz w:val="16"/>
                <w:szCs w:val="16"/>
              </w:rPr>
            </w:pPr>
          </w:p>
        </w:tc>
        <w:tc>
          <w:tcPr>
            <w:tcW w:w="1183" w:type="dxa"/>
            <w:vAlign w:val="center"/>
          </w:tcPr>
          <w:p w14:paraId="6FC2A834" w14:textId="1F20F209" w:rsidR="006F60BC" w:rsidRPr="00AA34E6" w:rsidRDefault="006F60BC" w:rsidP="00AA34E6">
            <w:pPr>
              <w:jc w:val="center"/>
              <w:rPr>
                <w:color w:val="000000"/>
                <w:sz w:val="16"/>
                <w:szCs w:val="16"/>
              </w:rPr>
            </w:pPr>
            <w:r w:rsidRPr="00AA34E6">
              <w:rPr>
                <w:color w:val="000000"/>
                <w:sz w:val="16"/>
                <w:szCs w:val="16"/>
              </w:rPr>
              <w:t>0,00</w:t>
            </w:r>
          </w:p>
        </w:tc>
      </w:tr>
      <w:tr w:rsidR="006F60BC" w:rsidRPr="00596137" w14:paraId="2458026B" w14:textId="19BBC994" w:rsidTr="3FB60C2D">
        <w:trPr>
          <w:jc w:val="center"/>
        </w:trPr>
        <w:tc>
          <w:tcPr>
            <w:tcW w:w="2276" w:type="dxa"/>
            <w:shd w:val="clear" w:color="auto" w:fill="auto"/>
          </w:tcPr>
          <w:p w14:paraId="1E187587" w14:textId="228C0447" w:rsidR="006F60BC" w:rsidRPr="00596137" w:rsidRDefault="006F60BC" w:rsidP="004226A3">
            <w:pPr>
              <w:widowControl w:val="0"/>
              <w:spacing w:before="0" w:after="0" w:line="240" w:lineRule="auto"/>
            </w:pPr>
            <w:r w:rsidRPr="00596137">
              <w:t xml:space="preserve">91D0* </w:t>
            </w:r>
            <w:r w:rsidRPr="002D3C9B">
              <w:rPr>
                <w:i/>
                <w:iCs/>
              </w:rPr>
              <w:t>Purvaini meži</w:t>
            </w:r>
          </w:p>
        </w:tc>
        <w:tc>
          <w:tcPr>
            <w:tcW w:w="1749" w:type="dxa"/>
            <w:vAlign w:val="center"/>
          </w:tcPr>
          <w:p w14:paraId="143B7123" w14:textId="0E1FE1ED" w:rsidR="006F60BC" w:rsidRPr="006F60BC" w:rsidRDefault="006F60BC" w:rsidP="006F60BC">
            <w:pPr>
              <w:pStyle w:val="ListParagraph"/>
              <w:spacing w:after="0" w:line="240" w:lineRule="auto"/>
              <w:ind w:left="0"/>
              <w:jc w:val="center"/>
              <w:rPr>
                <w:sz w:val="16"/>
                <w:szCs w:val="16"/>
              </w:rPr>
            </w:pPr>
            <w:r w:rsidRPr="006F60BC">
              <w:rPr>
                <w:sz w:val="16"/>
                <w:szCs w:val="16"/>
              </w:rPr>
              <w:t>1,56</w:t>
            </w:r>
          </w:p>
        </w:tc>
        <w:tc>
          <w:tcPr>
            <w:tcW w:w="1399" w:type="dxa"/>
            <w:shd w:val="clear" w:color="auto" w:fill="auto"/>
            <w:vAlign w:val="center"/>
          </w:tcPr>
          <w:p w14:paraId="2B617A4F" w14:textId="65A4D6CF" w:rsidR="006F60BC" w:rsidRPr="00AA34E6" w:rsidRDefault="006F60BC" w:rsidP="006F60BC">
            <w:pPr>
              <w:pStyle w:val="ListParagraph"/>
              <w:spacing w:after="0" w:line="240" w:lineRule="auto"/>
              <w:ind w:left="0"/>
              <w:jc w:val="center"/>
              <w:rPr>
                <w:sz w:val="16"/>
                <w:szCs w:val="16"/>
              </w:rPr>
            </w:pPr>
            <w:r w:rsidRPr="00AA34E6">
              <w:rPr>
                <w:color w:val="000000"/>
                <w:sz w:val="16"/>
                <w:szCs w:val="16"/>
              </w:rPr>
              <w:t>14 163,00</w:t>
            </w:r>
          </w:p>
        </w:tc>
        <w:tc>
          <w:tcPr>
            <w:tcW w:w="1390" w:type="dxa"/>
            <w:shd w:val="clear" w:color="auto" w:fill="auto"/>
            <w:vAlign w:val="center"/>
          </w:tcPr>
          <w:p w14:paraId="559E005D" w14:textId="12A6A5D1" w:rsidR="006F60BC" w:rsidRPr="00AA34E6" w:rsidRDefault="006F60BC" w:rsidP="006F60BC">
            <w:pPr>
              <w:spacing w:before="0" w:after="0"/>
              <w:jc w:val="center"/>
              <w:rPr>
                <w:b/>
                <w:sz w:val="16"/>
                <w:szCs w:val="16"/>
              </w:rPr>
            </w:pPr>
            <w:r w:rsidRPr="00AA34E6">
              <w:rPr>
                <w:color w:val="000000"/>
                <w:sz w:val="16"/>
                <w:szCs w:val="16"/>
              </w:rPr>
              <w:t>16 453,00</w:t>
            </w:r>
          </w:p>
        </w:tc>
        <w:tc>
          <w:tcPr>
            <w:tcW w:w="1183" w:type="dxa"/>
            <w:shd w:val="clear" w:color="auto" w:fill="auto"/>
            <w:vAlign w:val="center"/>
          </w:tcPr>
          <w:p w14:paraId="4FC06E65" w14:textId="4DF21192" w:rsidR="006F60BC" w:rsidRPr="00AA34E6" w:rsidRDefault="006F60BC" w:rsidP="006F60BC">
            <w:pPr>
              <w:jc w:val="center"/>
              <w:rPr>
                <w:color w:val="000000"/>
                <w:sz w:val="16"/>
                <w:szCs w:val="16"/>
              </w:rPr>
            </w:pPr>
            <w:r w:rsidRPr="00AA34E6">
              <w:rPr>
                <w:color w:val="000000"/>
                <w:sz w:val="16"/>
                <w:szCs w:val="16"/>
              </w:rPr>
              <w:t>22 094,28</w:t>
            </w:r>
          </w:p>
        </w:tc>
        <w:tc>
          <w:tcPr>
            <w:tcW w:w="1183" w:type="dxa"/>
            <w:vAlign w:val="center"/>
          </w:tcPr>
          <w:p w14:paraId="543101D0" w14:textId="5A98E0C2" w:rsidR="006F60BC" w:rsidRPr="00AA34E6" w:rsidRDefault="006F60BC" w:rsidP="00AA34E6">
            <w:pPr>
              <w:jc w:val="center"/>
              <w:rPr>
                <w:color w:val="000000"/>
                <w:sz w:val="16"/>
                <w:szCs w:val="16"/>
              </w:rPr>
            </w:pPr>
            <w:r w:rsidRPr="00AA34E6">
              <w:rPr>
                <w:color w:val="000000"/>
                <w:sz w:val="16"/>
                <w:szCs w:val="16"/>
              </w:rPr>
              <w:t>25 666,68</w:t>
            </w:r>
          </w:p>
        </w:tc>
      </w:tr>
      <w:tr w:rsidR="006F60BC" w:rsidRPr="00596137" w14:paraId="7B4F5845" w14:textId="771F7A9A" w:rsidTr="3FB60C2D">
        <w:trPr>
          <w:jc w:val="center"/>
        </w:trPr>
        <w:tc>
          <w:tcPr>
            <w:tcW w:w="2276" w:type="dxa"/>
            <w:shd w:val="clear" w:color="auto" w:fill="auto"/>
          </w:tcPr>
          <w:p w14:paraId="5F6181A9" w14:textId="212064F9" w:rsidR="006F60BC" w:rsidRPr="00596137" w:rsidRDefault="006F60BC" w:rsidP="004226A3">
            <w:pPr>
              <w:widowControl w:val="0"/>
              <w:spacing w:before="0" w:after="0" w:line="240" w:lineRule="auto"/>
            </w:pPr>
            <w:r w:rsidRPr="00596137">
              <w:t xml:space="preserve">91E0* </w:t>
            </w:r>
            <w:r w:rsidRPr="002D3C9B">
              <w:rPr>
                <w:i/>
                <w:iCs/>
              </w:rPr>
              <w:t>Aluviāli krastmalu un palieņu meži</w:t>
            </w:r>
          </w:p>
        </w:tc>
        <w:tc>
          <w:tcPr>
            <w:tcW w:w="1749" w:type="dxa"/>
            <w:vAlign w:val="center"/>
          </w:tcPr>
          <w:p w14:paraId="2F7562C6" w14:textId="782AFACA" w:rsidR="006F60BC" w:rsidRPr="006F60BC" w:rsidRDefault="006F60BC" w:rsidP="006F60BC">
            <w:pPr>
              <w:pStyle w:val="ListParagraph"/>
              <w:spacing w:after="0" w:line="240" w:lineRule="auto"/>
              <w:ind w:left="0"/>
              <w:jc w:val="center"/>
              <w:rPr>
                <w:sz w:val="16"/>
                <w:szCs w:val="16"/>
              </w:rPr>
            </w:pPr>
            <w:r w:rsidRPr="006F60BC">
              <w:rPr>
                <w:sz w:val="16"/>
                <w:szCs w:val="16"/>
              </w:rPr>
              <w:t>7,99</w:t>
            </w:r>
          </w:p>
        </w:tc>
        <w:tc>
          <w:tcPr>
            <w:tcW w:w="1399" w:type="dxa"/>
            <w:shd w:val="clear" w:color="auto" w:fill="auto"/>
            <w:vAlign w:val="center"/>
          </w:tcPr>
          <w:p w14:paraId="3AB8127A" w14:textId="62746571" w:rsidR="006F60BC" w:rsidRPr="00AA34E6" w:rsidRDefault="006F60BC" w:rsidP="006F60BC">
            <w:pPr>
              <w:pStyle w:val="ListParagraph"/>
              <w:spacing w:after="0" w:line="240" w:lineRule="auto"/>
              <w:ind w:left="0"/>
              <w:jc w:val="center"/>
              <w:rPr>
                <w:sz w:val="16"/>
                <w:szCs w:val="16"/>
              </w:rPr>
            </w:pPr>
            <w:r w:rsidRPr="00AA34E6">
              <w:rPr>
                <w:sz w:val="16"/>
                <w:szCs w:val="16"/>
              </w:rPr>
              <w:t>-</w:t>
            </w:r>
          </w:p>
        </w:tc>
        <w:tc>
          <w:tcPr>
            <w:tcW w:w="1390" w:type="dxa"/>
            <w:shd w:val="clear" w:color="auto" w:fill="auto"/>
            <w:vAlign w:val="center"/>
          </w:tcPr>
          <w:p w14:paraId="42A9A33E" w14:textId="266485CE" w:rsidR="006F60BC" w:rsidRPr="00AA34E6" w:rsidRDefault="006F60BC" w:rsidP="006F60BC">
            <w:pPr>
              <w:spacing w:before="0" w:after="0"/>
              <w:jc w:val="center"/>
              <w:rPr>
                <w:b/>
                <w:sz w:val="16"/>
                <w:szCs w:val="16"/>
              </w:rPr>
            </w:pPr>
            <w:r w:rsidRPr="00AA34E6">
              <w:rPr>
                <w:b/>
                <w:sz w:val="16"/>
                <w:szCs w:val="16"/>
              </w:rPr>
              <w:t>-</w:t>
            </w:r>
          </w:p>
        </w:tc>
        <w:tc>
          <w:tcPr>
            <w:tcW w:w="1183" w:type="dxa"/>
            <w:shd w:val="clear" w:color="auto" w:fill="auto"/>
            <w:vAlign w:val="center"/>
          </w:tcPr>
          <w:p w14:paraId="6E02C513" w14:textId="7893E140" w:rsidR="006F60BC" w:rsidRPr="00AA34E6" w:rsidRDefault="006F60BC" w:rsidP="006F60BC">
            <w:pPr>
              <w:spacing w:before="0" w:after="0"/>
              <w:jc w:val="center"/>
              <w:rPr>
                <w:sz w:val="16"/>
                <w:szCs w:val="16"/>
              </w:rPr>
            </w:pPr>
            <w:r>
              <w:rPr>
                <w:sz w:val="16"/>
                <w:szCs w:val="16"/>
              </w:rPr>
              <w:t>-</w:t>
            </w:r>
          </w:p>
        </w:tc>
        <w:tc>
          <w:tcPr>
            <w:tcW w:w="1183" w:type="dxa"/>
            <w:vAlign w:val="center"/>
          </w:tcPr>
          <w:p w14:paraId="0DAF5152" w14:textId="61A0A29C" w:rsidR="006F60BC" w:rsidRPr="00AA34E6" w:rsidRDefault="006F60BC" w:rsidP="00AA34E6">
            <w:pPr>
              <w:spacing w:before="0" w:after="0"/>
              <w:jc w:val="center"/>
              <w:rPr>
                <w:sz w:val="16"/>
                <w:szCs w:val="16"/>
              </w:rPr>
            </w:pPr>
            <w:r>
              <w:rPr>
                <w:color w:val="000000"/>
                <w:sz w:val="16"/>
                <w:szCs w:val="16"/>
              </w:rPr>
              <w:t>-</w:t>
            </w:r>
          </w:p>
        </w:tc>
      </w:tr>
      <w:tr w:rsidR="006F60BC" w:rsidRPr="00596137" w14:paraId="2C9EDDC6" w14:textId="19CF7582" w:rsidTr="3FB60C2D">
        <w:trPr>
          <w:jc w:val="center"/>
        </w:trPr>
        <w:tc>
          <w:tcPr>
            <w:tcW w:w="2276" w:type="dxa"/>
            <w:shd w:val="clear" w:color="auto" w:fill="auto"/>
          </w:tcPr>
          <w:p w14:paraId="2DFA49E0" w14:textId="0CB7CA89" w:rsidR="006F60BC" w:rsidRPr="00596137" w:rsidRDefault="006F60BC" w:rsidP="004226A3">
            <w:pPr>
              <w:widowControl w:val="0"/>
              <w:spacing w:before="0" w:after="0" w:line="240" w:lineRule="auto"/>
            </w:pPr>
            <w:r w:rsidRPr="00596137">
              <w:t xml:space="preserve">9180* </w:t>
            </w:r>
            <w:r w:rsidRPr="002D3C9B">
              <w:rPr>
                <w:i/>
                <w:iCs/>
              </w:rPr>
              <w:t>Nogāžu un gravu meži</w:t>
            </w:r>
          </w:p>
        </w:tc>
        <w:tc>
          <w:tcPr>
            <w:tcW w:w="1749" w:type="dxa"/>
            <w:vAlign w:val="center"/>
          </w:tcPr>
          <w:p w14:paraId="5379FEC4" w14:textId="23E41258" w:rsidR="006F60BC" w:rsidRPr="006F60BC" w:rsidRDefault="006F60BC" w:rsidP="006F60BC">
            <w:pPr>
              <w:pStyle w:val="ListParagraph"/>
              <w:spacing w:after="0" w:line="240" w:lineRule="auto"/>
              <w:ind w:left="0"/>
              <w:jc w:val="center"/>
              <w:rPr>
                <w:sz w:val="16"/>
                <w:szCs w:val="16"/>
              </w:rPr>
            </w:pPr>
            <w:r w:rsidRPr="006F60BC">
              <w:rPr>
                <w:sz w:val="16"/>
                <w:szCs w:val="16"/>
              </w:rPr>
              <w:t>0,37</w:t>
            </w:r>
          </w:p>
        </w:tc>
        <w:tc>
          <w:tcPr>
            <w:tcW w:w="1399" w:type="dxa"/>
            <w:shd w:val="clear" w:color="auto" w:fill="auto"/>
            <w:vAlign w:val="center"/>
          </w:tcPr>
          <w:p w14:paraId="75F0E51F" w14:textId="46DD3898" w:rsidR="006F60BC" w:rsidRPr="00AA34E6" w:rsidRDefault="006F60BC" w:rsidP="006F60BC">
            <w:pPr>
              <w:pStyle w:val="ListParagraph"/>
              <w:spacing w:after="0" w:line="240" w:lineRule="auto"/>
              <w:ind w:left="0"/>
              <w:jc w:val="center"/>
              <w:rPr>
                <w:sz w:val="16"/>
                <w:szCs w:val="16"/>
              </w:rPr>
            </w:pPr>
            <w:r w:rsidRPr="00AA34E6">
              <w:rPr>
                <w:sz w:val="16"/>
                <w:szCs w:val="16"/>
              </w:rPr>
              <w:t>-</w:t>
            </w:r>
          </w:p>
        </w:tc>
        <w:tc>
          <w:tcPr>
            <w:tcW w:w="1390" w:type="dxa"/>
            <w:shd w:val="clear" w:color="auto" w:fill="auto"/>
            <w:vAlign w:val="center"/>
          </w:tcPr>
          <w:p w14:paraId="3592D2CB" w14:textId="2FD0FD68" w:rsidR="006F60BC" w:rsidRPr="00AA34E6" w:rsidRDefault="006F60BC" w:rsidP="006F60BC">
            <w:pPr>
              <w:spacing w:before="0" w:after="0"/>
              <w:jc w:val="center"/>
              <w:rPr>
                <w:b/>
                <w:sz w:val="16"/>
                <w:szCs w:val="16"/>
              </w:rPr>
            </w:pPr>
            <w:r w:rsidRPr="00AA34E6">
              <w:rPr>
                <w:b/>
                <w:sz w:val="16"/>
                <w:szCs w:val="16"/>
              </w:rPr>
              <w:t>-</w:t>
            </w:r>
          </w:p>
        </w:tc>
        <w:tc>
          <w:tcPr>
            <w:tcW w:w="1183" w:type="dxa"/>
            <w:shd w:val="clear" w:color="auto" w:fill="auto"/>
            <w:vAlign w:val="center"/>
          </w:tcPr>
          <w:p w14:paraId="08C94669" w14:textId="38B2C1A0" w:rsidR="006F60BC" w:rsidRPr="00AA34E6" w:rsidRDefault="006F60BC" w:rsidP="006F60BC">
            <w:pPr>
              <w:spacing w:before="0" w:after="0"/>
              <w:jc w:val="center"/>
              <w:rPr>
                <w:sz w:val="16"/>
                <w:szCs w:val="16"/>
              </w:rPr>
            </w:pPr>
            <w:r>
              <w:rPr>
                <w:sz w:val="16"/>
                <w:szCs w:val="16"/>
              </w:rPr>
              <w:t>-</w:t>
            </w:r>
          </w:p>
        </w:tc>
        <w:tc>
          <w:tcPr>
            <w:tcW w:w="1183" w:type="dxa"/>
            <w:vAlign w:val="center"/>
          </w:tcPr>
          <w:p w14:paraId="46DBB0FA" w14:textId="6A8B2B36" w:rsidR="006F60BC" w:rsidRPr="00AA34E6" w:rsidRDefault="006F60BC" w:rsidP="00AA34E6">
            <w:pPr>
              <w:spacing w:before="0" w:after="0"/>
              <w:jc w:val="center"/>
              <w:rPr>
                <w:sz w:val="16"/>
                <w:szCs w:val="16"/>
              </w:rPr>
            </w:pPr>
            <w:r>
              <w:rPr>
                <w:color w:val="000000"/>
                <w:sz w:val="16"/>
                <w:szCs w:val="16"/>
              </w:rPr>
              <w:t>-</w:t>
            </w:r>
          </w:p>
        </w:tc>
      </w:tr>
      <w:tr w:rsidR="006F60BC" w:rsidRPr="00596137" w14:paraId="45BC10CF" w14:textId="75213BDC" w:rsidTr="3FB60C2D">
        <w:trPr>
          <w:jc w:val="center"/>
        </w:trPr>
        <w:tc>
          <w:tcPr>
            <w:tcW w:w="2276" w:type="dxa"/>
            <w:shd w:val="clear" w:color="auto" w:fill="auto"/>
          </w:tcPr>
          <w:p w14:paraId="65AEAE2C" w14:textId="01E1B2FB" w:rsidR="006F60BC" w:rsidRPr="00596137" w:rsidRDefault="006F60BC" w:rsidP="004226A3">
            <w:pPr>
              <w:widowControl w:val="0"/>
              <w:spacing w:before="0" w:after="0" w:line="240" w:lineRule="auto"/>
            </w:pPr>
            <w:r w:rsidRPr="00596137">
              <w:t xml:space="preserve">9160 </w:t>
            </w:r>
            <w:r w:rsidRPr="002D3C9B">
              <w:rPr>
                <w:i/>
                <w:iCs/>
              </w:rPr>
              <w:t>Ozolu meži (ozolu, liepu un skābaržu meži</w:t>
            </w:r>
            <w:r w:rsidRPr="00596137">
              <w:t>)</w:t>
            </w:r>
          </w:p>
        </w:tc>
        <w:tc>
          <w:tcPr>
            <w:tcW w:w="1749" w:type="dxa"/>
            <w:vAlign w:val="center"/>
          </w:tcPr>
          <w:p w14:paraId="59B6CB5A" w14:textId="7FA0704A" w:rsidR="006F60BC" w:rsidRPr="006F60BC" w:rsidRDefault="006F60BC" w:rsidP="006F60BC">
            <w:pPr>
              <w:pStyle w:val="ListParagraph"/>
              <w:spacing w:after="0" w:line="240" w:lineRule="auto"/>
              <w:ind w:left="0"/>
              <w:jc w:val="center"/>
              <w:rPr>
                <w:sz w:val="16"/>
                <w:szCs w:val="16"/>
              </w:rPr>
            </w:pPr>
            <w:r w:rsidRPr="006F60BC">
              <w:rPr>
                <w:sz w:val="16"/>
                <w:szCs w:val="16"/>
              </w:rPr>
              <w:t>18,67</w:t>
            </w:r>
          </w:p>
        </w:tc>
        <w:tc>
          <w:tcPr>
            <w:tcW w:w="1399" w:type="dxa"/>
            <w:shd w:val="clear" w:color="auto" w:fill="auto"/>
            <w:vAlign w:val="center"/>
          </w:tcPr>
          <w:p w14:paraId="795CC57E" w14:textId="7FD1B011" w:rsidR="006F60BC" w:rsidRPr="00AA34E6" w:rsidRDefault="006F60BC" w:rsidP="006F60BC">
            <w:pPr>
              <w:pStyle w:val="ListParagraph"/>
              <w:spacing w:after="0" w:line="240" w:lineRule="auto"/>
              <w:ind w:left="0"/>
              <w:jc w:val="center"/>
              <w:rPr>
                <w:sz w:val="16"/>
                <w:szCs w:val="16"/>
              </w:rPr>
            </w:pPr>
            <w:r w:rsidRPr="00AA34E6">
              <w:rPr>
                <w:color w:val="000000"/>
                <w:sz w:val="16"/>
                <w:szCs w:val="16"/>
              </w:rPr>
              <w:t>8 573,00</w:t>
            </w:r>
          </w:p>
        </w:tc>
        <w:tc>
          <w:tcPr>
            <w:tcW w:w="1390" w:type="dxa"/>
            <w:shd w:val="clear" w:color="auto" w:fill="auto"/>
            <w:vAlign w:val="center"/>
          </w:tcPr>
          <w:p w14:paraId="7711681C" w14:textId="1E340EE8" w:rsidR="006F60BC" w:rsidRPr="00AA34E6" w:rsidRDefault="006F60BC" w:rsidP="006F60BC">
            <w:pPr>
              <w:spacing w:before="0" w:after="0"/>
              <w:jc w:val="center"/>
              <w:rPr>
                <w:b/>
                <w:sz w:val="16"/>
                <w:szCs w:val="16"/>
              </w:rPr>
            </w:pPr>
            <w:r w:rsidRPr="00AA34E6">
              <w:rPr>
                <w:color w:val="000000"/>
                <w:sz w:val="16"/>
                <w:szCs w:val="16"/>
              </w:rPr>
              <w:t>11 398,00</w:t>
            </w:r>
          </w:p>
        </w:tc>
        <w:tc>
          <w:tcPr>
            <w:tcW w:w="1183" w:type="dxa"/>
            <w:shd w:val="clear" w:color="auto" w:fill="auto"/>
            <w:vAlign w:val="center"/>
          </w:tcPr>
          <w:p w14:paraId="69142AD5" w14:textId="652F0831" w:rsidR="006F60BC" w:rsidRPr="00AA34E6" w:rsidRDefault="006F60BC" w:rsidP="006F60BC">
            <w:pPr>
              <w:spacing w:before="0" w:after="0"/>
              <w:jc w:val="center"/>
              <w:rPr>
                <w:sz w:val="16"/>
                <w:szCs w:val="16"/>
              </w:rPr>
            </w:pPr>
            <w:r w:rsidRPr="00AA34E6">
              <w:rPr>
                <w:color w:val="000000"/>
                <w:sz w:val="16"/>
                <w:szCs w:val="16"/>
              </w:rPr>
              <w:t>159 286,34</w:t>
            </w:r>
          </w:p>
        </w:tc>
        <w:tc>
          <w:tcPr>
            <w:tcW w:w="1183" w:type="dxa"/>
            <w:vAlign w:val="center"/>
          </w:tcPr>
          <w:p w14:paraId="17026D59" w14:textId="1871B248" w:rsidR="006F60BC" w:rsidRPr="00AA34E6" w:rsidRDefault="006F60BC" w:rsidP="00AA34E6">
            <w:pPr>
              <w:spacing w:before="0" w:after="0"/>
              <w:jc w:val="center"/>
              <w:rPr>
                <w:sz w:val="16"/>
                <w:szCs w:val="16"/>
              </w:rPr>
            </w:pPr>
            <w:r w:rsidRPr="00AA34E6">
              <w:rPr>
                <w:color w:val="000000"/>
                <w:sz w:val="16"/>
                <w:szCs w:val="16"/>
              </w:rPr>
              <w:t>211 774,84</w:t>
            </w:r>
          </w:p>
        </w:tc>
      </w:tr>
      <w:tr w:rsidR="004D4D6E" w:rsidRPr="00596137" w14:paraId="1289FD8E" w14:textId="77777777" w:rsidTr="3FB60C2D">
        <w:trPr>
          <w:jc w:val="center"/>
        </w:trPr>
        <w:tc>
          <w:tcPr>
            <w:tcW w:w="6814" w:type="dxa"/>
            <w:gridSpan w:val="4"/>
            <w:shd w:val="clear" w:color="auto" w:fill="auto"/>
          </w:tcPr>
          <w:p w14:paraId="2FF9463C" w14:textId="606263DF" w:rsidR="004D4D6E" w:rsidRPr="00596137" w:rsidRDefault="004D4D6E" w:rsidP="004D4D6E">
            <w:pPr>
              <w:spacing w:before="0" w:after="0"/>
              <w:jc w:val="left"/>
              <w:rPr>
                <w:b/>
                <w:sz w:val="16"/>
                <w:szCs w:val="16"/>
              </w:rPr>
            </w:pPr>
            <w:r w:rsidRPr="00596137">
              <w:t>KOPĀ</w:t>
            </w:r>
          </w:p>
        </w:tc>
        <w:tc>
          <w:tcPr>
            <w:tcW w:w="1183" w:type="dxa"/>
            <w:shd w:val="clear" w:color="auto" w:fill="auto"/>
            <w:vAlign w:val="center"/>
          </w:tcPr>
          <w:p w14:paraId="3207C226" w14:textId="77777777" w:rsidR="00AA34E6" w:rsidRDefault="00AA34E6" w:rsidP="00AA34E6">
            <w:pPr>
              <w:spacing w:before="0" w:after="0"/>
              <w:jc w:val="center"/>
              <w:rPr>
                <w:b/>
                <w:sz w:val="16"/>
                <w:szCs w:val="16"/>
              </w:rPr>
            </w:pPr>
          </w:p>
          <w:p w14:paraId="0DC5A9AB" w14:textId="1A2C139B" w:rsidR="004D4D6E" w:rsidRDefault="00AA34E6" w:rsidP="00AA34E6">
            <w:pPr>
              <w:spacing w:before="0" w:after="0"/>
              <w:jc w:val="center"/>
              <w:rPr>
                <w:b/>
                <w:sz w:val="16"/>
                <w:szCs w:val="16"/>
              </w:rPr>
            </w:pPr>
            <w:r>
              <w:rPr>
                <w:b/>
                <w:sz w:val="16"/>
                <w:szCs w:val="16"/>
              </w:rPr>
              <w:t>2 385 349,65</w:t>
            </w:r>
          </w:p>
          <w:p w14:paraId="09083A67" w14:textId="4FAF2906" w:rsidR="00AA34E6" w:rsidRPr="004D4D6E" w:rsidRDefault="00AA34E6" w:rsidP="00AA34E6">
            <w:pPr>
              <w:spacing w:before="0" w:after="0"/>
              <w:jc w:val="center"/>
              <w:rPr>
                <w:b/>
                <w:sz w:val="16"/>
                <w:szCs w:val="16"/>
              </w:rPr>
            </w:pPr>
          </w:p>
        </w:tc>
        <w:tc>
          <w:tcPr>
            <w:tcW w:w="1183" w:type="dxa"/>
            <w:vAlign w:val="center"/>
          </w:tcPr>
          <w:p w14:paraId="1BB53A4B" w14:textId="27F8E499" w:rsidR="004D4D6E" w:rsidRPr="004D4D6E" w:rsidRDefault="00AA34E6" w:rsidP="00AA34E6">
            <w:pPr>
              <w:spacing w:before="0" w:after="0"/>
              <w:jc w:val="center"/>
              <w:rPr>
                <w:b/>
                <w:sz w:val="16"/>
                <w:szCs w:val="16"/>
              </w:rPr>
            </w:pPr>
            <w:r>
              <w:rPr>
                <w:b/>
                <w:sz w:val="16"/>
                <w:szCs w:val="16"/>
              </w:rPr>
              <w:t>30162 677,25</w:t>
            </w:r>
          </w:p>
        </w:tc>
      </w:tr>
    </w:tbl>
    <w:p w14:paraId="14A8BA0C" w14:textId="730ABA78" w:rsidR="0061437B" w:rsidRDefault="0061437B" w:rsidP="00CF6419"/>
    <w:p w14:paraId="28B0FF11" w14:textId="77777777" w:rsidR="0029498F" w:rsidRDefault="0029498F" w:rsidP="00CF6419"/>
    <w:p w14:paraId="05BE1C22" w14:textId="77777777" w:rsidR="00DC3B89" w:rsidRPr="0072049C" w:rsidRDefault="00DA491F" w:rsidP="00DA491F">
      <w:pPr>
        <w:pStyle w:val="Heading3"/>
        <w:numPr>
          <w:ilvl w:val="2"/>
          <w:numId w:val="3"/>
        </w:numPr>
      </w:pPr>
      <w:r>
        <w:t xml:space="preserve"> </w:t>
      </w:r>
      <w:bookmarkStart w:id="28" w:name="_Toc40427205"/>
      <w:r w:rsidR="00747D2B" w:rsidRPr="0072049C">
        <w:t>Piejūras un iekšzemes kāpu biotopi</w:t>
      </w:r>
      <w:bookmarkEnd w:id="28"/>
    </w:p>
    <w:p w14:paraId="6949EDA3" w14:textId="1982FF58" w:rsidR="00747D2B" w:rsidRPr="00747D2B" w:rsidRDefault="00747D2B" w:rsidP="00CF6419">
      <w:pPr>
        <w:rPr>
          <w:b/>
          <w:i/>
        </w:rPr>
      </w:pPr>
      <w:r w:rsidRPr="00C76F03">
        <w:rPr>
          <w:b/>
          <w:iCs/>
        </w:rPr>
        <w:t xml:space="preserve">2330 </w:t>
      </w:r>
      <w:r w:rsidR="002D3C9B">
        <w:rPr>
          <w:b/>
          <w:i/>
        </w:rPr>
        <w:t>Kla</w:t>
      </w:r>
      <w:r w:rsidRPr="00747D2B">
        <w:rPr>
          <w:b/>
          <w:i/>
        </w:rPr>
        <w:t>jas iekšzemes kāpas</w:t>
      </w:r>
    </w:p>
    <w:p w14:paraId="542E6346" w14:textId="52017E61" w:rsidR="00747D2B" w:rsidRDefault="00747D2B" w:rsidP="00CF6419">
      <w:r w:rsidRPr="00747D2B">
        <w:t>Visi klaju iekšzemes kāpu biotopi Lat</w:t>
      </w:r>
      <w:r w:rsidR="003770C4">
        <w:t xml:space="preserve">vijā ir sastopami reti. DL teritorijā </w:t>
      </w:r>
      <w:r w:rsidRPr="00747D2B">
        <w:t>biotops</w:t>
      </w:r>
      <w:r w:rsidR="003770C4">
        <w:t xml:space="preserve"> aizņem </w:t>
      </w:r>
      <w:r w:rsidR="00114CA4">
        <w:t>nepilnu 1</w:t>
      </w:r>
      <w:r w:rsidR="003770C4">
        <w:t>% un</w:t>
      </w:r>
      <w:r w:rsidRPr="00747D2B">
        <w:t xml:space="preserve"> ir </w:t>
      </w:r>
      <w:r w:rsidR="00AC03F6">
        <w:t>atrodams</w:t>
      </w:r>
      <w:r w:rsidR="003770C4">
        <w:t xml:space="preserve"> </w:t>
      </w:r>
      <w:r w:rsidRPr="00747D2B">
        <w:t>lieguma centrālajā daļā.</w:t>
      </w:r>
    </w:p>
    <w:p w14:paraId="12A36533" w14:textId="77777777" w:rsidR="00060C46" w:rsidRDefault="00060C46" w:rsidP="00060C46">
      <w:r w:rsidRPr="00060C46">
        <w:t>Atklātie iekšzemes kāpu biotopi mijās ar sausu virsāju ieslēgumiem, veidojot augāja mozaīku. Ievērojot, ka</w:t>
      </w:r>
      <w:r>
        <w:t xml:space="preserve"> biotops netiek apsaimniekots, tas</w:t>
      </w:r>
      <w:r w:rsidRPr="00060C46">
        <w:t xml:space="preserve"> ļoti lēni, aizaug – palielinās virsāju platība, pakāpeniski ieviešas priedes, šis process ir dabisks, kamēr – patreiz ļoti lēns. </w:t>
      </w:r>
    </w:p>
    <w:p w14:paraId="216E172B" w14:textId="77777777" w:rsidR="00060C46" w:rsidRPr="00060C46" w:rsidRDefault="00060C46" w:rsidP="00060C46">
      <w:r w:rsidRPr="00060C46">
        <w:t>Atklātajās, iekšzemes kāpās maksimālais</w:t>
      </w:r>
      <w:r w:rsidR="00AC03F6">
        <w:t xml:space="preserve"> sporādiskais</w:t>
      </w:r>
      <w:r w:rsidRPr="00060C46">
        <w:t xml:space="preserve"> traucējums </w:t>
      </w:r>
      <w:r w:rsidR="003A3277">
        <w:t>(piem. mērena noganīšana</w:t>
      </w:r>
      <w:r w:rsidR="002D3F04">
        <w:t xml:space="preserve"> vai pļaušana</w:t>
      </w:r>
      <w:r w:rsidR="003A3277">
        <w:t xml:space="preserve">) </w:t>
      </w:r>
      <w:r w:rsidRPr="00060C46">
        <w:t>ir līdz 50-70 %</w:t>
      </w:r>
      <w:r w:rsidR="00AC03F6">
        <w:t xml:space="preserve"> konkrēta biotopa poligonā</w:t>
      </w:r>
      <w:r w:rsidRPr="00060C46">
        <w:t xml:space="preserve">, kas veicina iesirmās kāpsmildzemes </w:t>
      </w:r>
      <w:r w:rsidRPr="00060C46">
        <w:rPr>
          <w:i/>
        </w:rPr>
        <w:t>Corynephorus canescens</w:t>
      </w:r>
      <w:r w:rsidRPr="00060C46">
        <w:t xml:space="preserve"> pastāvēšanu, kas ir kopumā Latvijā reta graudzāle un atrodama pionerveģetācijas platībās vai izteiktās traucējumu platībās.</w:t>
      </w:r>
    </w:p>
    <w:p w14:paraId="177B8498" w14:textId="77777777" w:rsidR="00060C46" w:rsidRPr="00060C46" w:rsidRDefault="00060C46" w:rsidP="00060C46">
      <w:r w:rsidRPr="00060C46">
        <w:t>DL vēl vairākās vietās ir atrodamas klajas iekšzemes kāpas, salīdzinošo nelielās platībās, teju ieslēgumu veidā: pie Rucavas muižas kalna, Sventājas upes meandra lokā pie vecā koka tilta atliekām, iepretī Ratnieku viensētai, kā arī nelielu ieslēgumu veidā kopā ar sausiem virsājiem, upes ielejā pie nogāzes apakšējās krants starp Ratniekiem un Bumbuļiem – veidojot ieslēgumu priežu mežā, tāds pats atklātu iekšzemes kāpu un sausu virsāju jaukts augājs atrodams uz ziemeļiem no Tīdiem; kā arī nelielā platībā pie Upmaļu viensētas ārpus dabas lieguma.</w:t>
      </w:r>
    </w:p>
    <w:p w14:paraId="789A88FE" w14:textId="77777777" w:rsidR="00060C46" w:rsidRPr="00060C46" w:rsidRDefault="00060C46" w:rsidP="00060C46">
      <w:pPr>
        <w:tabs>
          <w:tab w:val="right" w:pos="8789"/>
        </w:tabs>
        <w:spacing w:before="0" w:line="259" w:lineRule="auto"/>
        <w:rPr>
          <w:rFonts w:eastAsia="Calibri"/>
        </w:rPr>
      </w:pPr>
      <w:r w:rsidRPr="00060C46">
        <w:rPr>
          <w:rFonts w:eastAsia="Calibri"/>
        </w:rPr>
        <w:t>Atklāto smiltāju sabiedrības ir gan savdabīgas, no traucējumiem atkarī</w:t>
      </w:r>
      <w:r w:rsidR="003A3277">
        <w:rPr>
          <w:rFonts w:eastAsia="Calibri"/>
        </w:rPr>
        <w:t>g</w:t>
      </w:r>
      <w:r w:rsidRPr="00060C46">
        <w:rPr>
          <w:rFonts w:eastAsia="Calibri"/>
        </w:rPr>
        <w:t>as</w:t>
      </w:r>
      <w:r w:rsidR="003A3277">
        <w:rPr>
          <w:rFonts w:eastAsia="Calibri"/>
        </w:rPr>
        <w:t>,</w:t>
      </w:r>
      <w:r w:rsidRPr="00060C46">
        <w:rPr>
          <w:rFonts w:eastAsia="Calibri"/>
        </w:rPr>
        <w:t xml:space="preserve"> un reizē jutīgas. Atklātajās smiltāju cenozēs augāju pārsvarā veido sūnas, ķērpji un graudzāles. Viena no plašākajām šāda veida augu sabiedrībām atrodas Sventājas ielejas nogāzē pie Muižas kalna un uz ziemeļiem no Tīdiem, kur konstatētas arī vairākas </w:t>
      </w:r>
      <w:r w:rsidR="00AC03F6">
        <w:rPr>
          <w:rFonts w:eastAsia="Calibri"/>
        </w:rPr>
        <w:t>nozīmīgas</w:t>
      </w:r>
      <w:r w:rsidRPr="00060C46">
        <w:rPr>
          <w:rFonts w:eastAsia="Calibri"/>
        </w:rPr>
        <w:t xml:space="preserve"> augu sugas</w:t>
      </w:r>
      <w:r w:rsidR="00AC03F6">
        <w:rPr>
          <w:rFonts w:eastAsia="Calibri"/>
        </w:rPr>
        <w:t xml:space="preserve"> </w:t>
      </w:r>
      <w:r w:rsidR="00AC03F6" w:rsidRPr="00AC03F6">
        <w:rPr>
          <w:rFonts w:eastAsia="Calibri"/>
        </w:rPr>
        <w:t xml:space="preserve"> – mazā pūtele </w:t>
      </w:r>
      <w:r w:rsidR="00AC03F6" w:rsidRPr="00AC03F6">
        <w:rPr>
          <w:rFonts w:eastAsia="Calibri"/>
          <w:i/>
        </w:rPr>
        <w:t>Filago minima</w:t>
      </w:r>
      <w:r w:rsidR="00AC03F6" w:rsidRPr="00AC03F6">
        <w:rPr>
          <w:rFonts w:eastAsia="Calibri"/>
        </w:rPr>
        <w:t xml:space="preserve">, kailā sinepīte </w:t>
      </w:r>
      <w:r w:rsidR="00AC03F6" w:rsidRPr="00AC03F6">
        <w:rPr>
          <w:rFonts w:eastAsia="Calibri"/>
          <w:i/>
        </w:rPr>
        <w:t>Teesdalia nudicaulis</w:t>
      </w:r>
      <w:r w:rsidR="00AC03F6" w:rsidRPr="00AC03F6">
        <w:rPr>
          <w:rFonts w:eastAsia="Calibri"/>
        </w:rPr>
        <w:t xml:space="preserve">, iesirmā kāpsmildzene </w:t>
      </w:r>
      <w:r w:rsidR="00AC03F6" w:rsidRPr="00AC03F6">
        <w:rPr>
          <w:rFonts w:eastAsia="Calibri"/>
          <w:i/>
        </w:rPr>
        <w:t>Corynephorus canescens</w:t>
      </w:r>
      <w:r w:rsidR="00AC03F6" w:rsidRPr="00AC03F6">
        <w:rPr>
          <w:rFonts w:eastAsia="Calibri"/>
        </w:rPr>
        <w:t xml:space="preserve"> un tumšsarkanā dzeguzene </w:t>
      </w:r>
      <w:r w:rsidR="00AC03F6" w:rsidRPr="00AC03F6">
        <w:rPr>
          <w:rFonts w:eastAsia="Calibri"/>
          <w:i/>
        </w:rPr>
        <w:t>Epipactis atrorubens</w:t>
      </w:r>
      <w:r w:rsidRPr="00060C46">
        <w:rPr>
          <w:rFonts w:eastAsia="Calibri"/>
        </w:rPr>
        <w:t xml:space="preserve">, kā arī tipiski atklātu smiltāju augi, piemēram, kalnu norgalvīte </w:t>
      </w:r>
      <w:r w:rsidRPr="00060C46">
        <w:rPr>
          <w:rFonts w:eastAsia="Calibri"/>
          <w:i/>
        </w:rPr>
        <w:t>Jasione montana</w:t>
      </w:r>
      <w:r w:rsidRPr="00060C46">
        <w:rPr>
          <w:rFonts w:eastAsia="Calibri"/>
        </w:rPr>
        <w:t xml:space="preserve">, aitu auzene </w:t>
      </w:r>
      <w:r w:rsidRPr="00060C46">
        <w:rPr>
          <w:rFonts w:eastAsia="Calibri"/>
          <w:i/>
        </w:rPr>
        <w:t>Festuca ovina</w:t>
      </w:r>
      <w:r w:rsidRPr="00060C46">
        <w:rPr>
          <w:rFonts w:eastAsia="Calibri"/>
        </w:rPr>
        <w:t xml:space="preserve">, mazā mauraga </w:t>
      </w:r>
      <w:r w:rsidRPr="00060C46">
        <w:rPr>
          <w:rFonts w:eastAsia="Calibri"/>
          <w:i/>
        </w:rPr>
        <w:t>Pilosella officinarum</w:t>
      </w:r>
      <w:r w:rsidRPr="00060C46">
        <w:rPr>
          <w:rFonts w:eastAsia="Calibri"/>
        </w:rPr>
        <w:t xml:space="preserve">, ar ekspansīvu aspektu arī smiltāju ciesa – </w:t>
      </w:r>
      <w:r w:rsidRPr="00060C46">
        <w:rPr>
          <w:rFonts w:eastAsia="Calibri"/>
          <w:i/>
        </w:rPr>
        <w:t>Calamagrostis epigeios</w:t>
      </w:r>
      <w:r w:rsidRPr="00060C46">
        <w:rPr>
          <w:rFonts w:eastAsia="Calibri"/>
        </w:rPr>
        <w:t xml:space="preserve">. Virsājs ir dzīvotne Latvijā ļoti retām augu sugām - mazajai pūtelei </w:t>
      </w:r>
      <w:r w:rsidRPr="00060C46">
        <w:rPr>
          <w:rFonts w:eastAsia="Calibri"/>
          <w:i/>
        </w:rPr>
        <w:t>Filago minima</w:t>
      </w:r>
      <w:r w:rsidRPr="00060C46">
        <w:rPr>
          <w:rFonts w:eastAsia="Calibri"/>
        </w:rPr>
        <w:t xml:space="preserve"> un kailajai sinepītei </w:t>
      </w:r>
      <w:r w:rsidRPr="00060C46">
        <w:rPr>
          <w:rFonts w:eastAsia="Calibri"/>
          <w:i/>
        </w:rPr>
        <w:t>Teesdalia nudicaulis.</w:t>
      </w:r>
    </w:p>
    <w:p w14:paraId="5B8666F1" w14:textId="77777777" w:rsidR="00060C46" w:rsidRPr="00060C46" w:rsidRDefault="00060C46" w:rsidP="00060C46">
      <w:pPr>
        <w:tabs>
          <w:tab w:val="right" w:pos="8789"/>
        </w:tabs>
        <w:spacing w:before="0" w:line="259" w:lineRule="auto"/>
        <w:rPr>
          <w:rFonts w:eastAsia="Calibri"/>
        </w:rPr>
      </w:pPr>
      <w:r w:rsidRPr="00060C46">
        <w:rPr>
          <w:rFonts w:eastAsia="Calibri"/>
        </w:rPr>
        <w:lastRenderedPageBreak/>
        <w:t xml:space="preserve">Nelielās platībās, kur uz lēzeniem reljefa pacēlumiem atrodas atklāts smiltājs (redzama augsnes virskārta), izveidojusies Latvijā reta augu sabiedrība ar iesirmo kāpsmildzeni </w:t>
      </w:r>
      <w:r w:rsidRPr="00060C46">
        <w:rPr>
          <w:rFonts w:eastAsia="Calibri"/>
          <w:i/>
        </w:rPr>
        <w:t>Coryneporus canescens</w:t>
      </w:r>
      <w:r w:rsidRPr="00060C46">
        <w:rPr>
          <w:rFonts w:eastAsia="Calibri"/>
        </w:rPr>
        <w:t xml:space="preserve"> un aitu auzeni </w:t>
      </w:r>
      <w:r w:rsidRPr="00060C46">
        <w:rPr>
          <w:rFonts w:eastAsia="Calibri"/>
          <w:i/>
        </w:rPr>
        <w:t>Festuca ovina</w:t>
      </w:r>
      <w:r w:rsidRPr="00060C46">
        <w:rPr>
          <w:rFonts w:eastAsia="Calibri"/>
        </w:rPr>
        <w:t xml:space="preserve">, sūnu stāvā – sirmā sarmenīte </w:t>
      </w:r>
      <w:r w:rsidRPr="00060C46">
        <w:rPr>
          <w:rFonts w:eastAsia="Calibri"/>
          <w:i/>
        </w:rPr>
        <w:t>Racomitrium canescens</w:t>
      </w:r>
      <w:r w:rsidRPr="00060C46">
        <w:rPr>
          <w:rFonts w:eastAsia="Calibri"/>
        </w:rPr>
        <w:t>.</w:t>
      </w:r>
    </w:p>
    <w:p w14:paraId="4E281054" w14:textId="5C407E5E" w:rsidR="00060C46" w:rsidRPr="00060C46" w:rsidRDefault="00060C46" w:rsidP="00060C46">
      <w:r>
        <w:t>Sventājas DL ir viena no dažām vietām Latvijā, kur ir atrodamas klajas iekšzemes kāpas, tāpēc uzskatāma par vienu no lieguma īpašajām vērtībām.</w:t>
      </w:r>
      <w:r w:rsidR="00114CA4">
        <w:t xml:space="preserve"> Biotops citās </w:t>
      </w:r>
      <w:r w:rsidR="00114CA4" w:rsidRPr="3FB60C2D">
        <w:rPr>
          <w:i/>
          <w:iCs/>
        </w:rPr>
        <w:t>Natura 2000</w:t>
      </w:r>
      <w:r w:rsidR="00114CA4">
        <w:t xml:space="preserve"> teritorijās Latvijā nav konstatēts, tāpēc, pēc visas biotopa platības iekļaušanas ĪADT teritorijā un biotopa platības precizēšanas, biotopa platība pārsniedz 2019. gada ES ziņojumā norādīto biotopa platību </w:t>
      </w:r>
      <w:r w:rsidR="00114CA4" w:rsidRPr="3FB60C2D">
        <w:rPr>
          <w:i/>
          <w:iCs/>
        </w:rPr>
        <w:t>Natura 2000</w:t>
      </w:r>
      <w:r w:rsidR="00114CA4">
        <w:t xml:space="preserve"> teritorijās Latvijā (skatīt 4.3.</w:t>
      </w:r>
      <w:r w:rsidR="006C6B2B">
        <w:t> </w:t>
      </w:r>
      <w:r w:rsidR="00114CA4">
        <w:t>tabulu).</w:t>
      </w:r>
    </w:p>
    <w:p w14:paraId="72074C1E" w14:textId="77777777" w:rsidR="00790456" w:rsidRDefault="00790456" w:rsidP="00CF6419"/>
    <w:p w14:paraId="1D00006E" w14:textId="48F4CC2F" w:rsidR="00B1788A" w:rsidRDefault="00B1788A" w:rsidP="00B1788A">
      <w:r>
        <w:t xml:space="preserve">Biotopa atrašanās vietas skatāmas </w:t>
      </w:r>
      <w:r w:rsidR="00892CD3">
        <w:t>3.</w:t>
      </w:r>
      <w:r w:rsidR="006C6B2B">
        <w:t> </w:t>
      </w:r>
      <w:r w:rsidR="00892CD3">
        <w:t>pielikuma 8.</w:t>
      </w:r>
      <w:r w:rsidR="006C6B2B">
        <w:t> </w:t>
      </w:r>
      <w:r w:rsidR="00892CD3">
        <w:t>attēlā</w:t>
      </w:r>
      <w:r>
        <w:t>.</w:t>
      </w:r>
    </w:p>
    <w:p w14:paraId="241D343C" w14:textId="77777777" w:rsidR="00B1788A" w:rsidRDefault="00B1788A" w:rsidP="00CF6419"/>
    <w:p w14:paraId="0F69A516" w14:textId="1AAA92D9" w:rsidR="00747D2B" w:rsidRPr="00747D2B" w:rsidRDefault="00D553A1" w:rsidP="00CF6419">
      <w:r>
        <w:t>4.</w:t>
      </w:r>
      <w:r w:rsidR="002979FD">
        <w:t>3</w:t>
      </w:r>
      <w:r w:rsidR="00747D2B">
        <w:t>.</w:t>
      </w:r>
      <w:r w:rsidR="006C6B2B">
        <w:t> </w:t>
      </w:r>
      <w:r w:rsidR="00747D2B">
        <w:t xml:space="preserve">tabula. </w:t>
      </w:r>
      <w:r w:rsidR="00747D2B" w:rsidRPr="3FB60C2D">
        <w:rPr>
          <w:i/>
          <w:iCs/>
        </w:rPr>
        <w:t>Natura 2000</w:t>
      </w:r>
      <w:r w:rsidR="00747D2B">
        <w:t xml:space="preserve"> standarta datu</w:t>
      </w:r>
      <w:r w:rsidR="00361807">
        <w:t xml:space="preserve"> formas (SDF) salīdzinājums ar “Dabas skaitīšanas”</w:t>
      </w:r>
      <w:r w:rsidR="00747D2B">
        <w:t xml:space="preserve"> datiem</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26"/>
        <w:gridCol w:w="1237"/>
        <w:gridCol w:w="798"/>
        <w:gridCol w:w="1275"/>
        <w:gridCol w:w="4253"/>
      </w:tblGrid>
      <w:tr w:rsidR="00747D2B" w:rsidRPr="00F2214F" w14:paraId="3DE3DCAD" w14:textId="77777777" w:rsidTr="006A75DE">
        <w:tc>
          <w:tcPr>
            <w:tcW w:w="1226" w:type="dxa"/>
            <w:shd w:val="clear" w:color="auto" w:fill="D9D9D9" w:themeFill="background1" w:themeFillShade="D9"/>
          </w:tcPr>
          <w:p w14:paraId="62EEF4D0" w14:textId="77777777" w:rsidR="00747D2B" w:rsidRPr="00747D2B" w:rsidRDefault="00747D2B" w:rsidP="00F862CC">
            <w:pPr>
              <w:pStyle w:val="ListParagraph"/>
              <w:spacing w:after="0" w:line="240" w:lineRule="auto"/>
              <w:ind w:left="0"/>
              <w:jc w:val="center"/>
              <w:rPr>
                <w:b/>
                <w:sz w:val="18"/>
                <w:szCs w:val="18"/>
              </w:rPr>
            </w:pPr>
            <w:r w:rsidRPr="00747D2B">
              <w:rPr>
                <w:b/>
                <w:sz w:val="18"/>
                <w:szCs w:val="18"/>
              </w:rPr>
              <w:t>ES īpaši aizsargājams biotops, kods un nosaukums</w:t>
            </w:r>
          </w:p>
        </w:tc>
        <w:tc>
          <w:tcPr>
            <w:tcW w:w="1237" w:type="dxa"/>
            <w:shd w:val="clear" w:color="auto" w:fill="D9D9D9" w:themeFill="background1" w:themeFillShade="D9"/>
          </w:tcPr>
          <w:p w14:paraId="0432B5C5" w14:textId="77777777" w:rsidR="00747D2B" w:rsidRPr="00747D2B" w:rsidRDefault="00747D2B" w:rsidP="00F862CC">
            <w:pPr>
              <w:pStyle w:val="ListParagraph"/>
              <w:spacing w:after="0" w:line="240" w:lineRule="auto"/>
              <w:ind w:left="0"/>
              <w:jc w:val="center"/>
              <w:rPr>
                <w:b/>
                <w:sz w:val="18"/>
                <w:szCs w:val="18"/>
              </w:rPr>
            </w:pPr>
            <w:r w:rsidRPr="00747D2B">
              <w:rPr>
                <w:b/>
                <w:sz w:val="18"/>
                <w:szCs w:val="18"/>
              </w:rPr>
              <w:t>Latvijā īpaši aizsargājams biotops, nosaukums</w:t>
            </w:r>
          </w:p>
        </w:tc>
        <w:tc>
          <w:tcPr>
            <w:tcW w:w="798" w:type="dxa"/>
            <w:shd w:val="clear" w:color="auto" w:fill="D9D9D9" w:themeFill="background1" w:themeFillShade="D9"/>
          </w:tcPr>
          <w:p w14:paraId="2873F0C1" w14:textId="77777777" w:rsidR="00747D2B" w:rsidRPr="00747D2B" w:rsidRDefault="00747D2B" w:rsidP="00F862CC">
            <w:pPr>
              <w:pStyle w:val="ListParagraph"/>
              <w:spacing w:after="0" w:line="240" w:lineRule="auto"/>
              <w:ind w:left="0"/>
              <w:jc w:val="center"/>
              <w:rPr>
                <w:b/>
                <w:sz w:val="18"/>
                <w:szCs w:val="18"/>
              </w:rPr>
            </w:pPr>
            <w:r w:rsidRPr="00747D2B">
              <w:rPr>
                <w:b/>
                <w:sz w:val="18"/>
                <w:szCs w:val="18"/>
              </w:rPr>
              <w:t>Platība SDF (ha)</w:t>
            </w:r>
          </w:p>
        </w:tc>
        <w:tc>
          <w:tcPr>
            <w:tcW w:w="1275" w:type="dxa"/>
            <w:shd w:val="clear" w:color="auto" w:fill="D9D9D9" w:themeFill="background1" w:themeFillShade="D9"/>
          </w:tcPr>
          <w:p w14:paraId="02E7D9B5" w14:textId="410172B5" w:rsidR="00747D2B" w:rsidRPr="00747D2B" w:rsidRDefault="00747D2B" w:rsidP="00F862CC">
            <w:pPr>
              <w:pStyle w:val="ListParagraph"/>
              <w:spacing w:after="0" w:line="240" w:lineRule="auto"/>
              <w:ind w:left="0"/>
              <w:jc w:val="center"/>
              <w:rPr>
                <w:b/>
                <w:sz w:val="18"/>
                <w:szCs w:val="18"/>
              </w:rPr>
            </w:pPr>
            <w:r w:rsidRPr="00747D2B">
              <w:rPr>
                <w:b/>
                <w:sz w:val="18"/>
                <w:szCs w:val="18"/>
              </w:rPr>
              <w:t>Platība pēc inventarizā</w:t>
            </w:r>
            <w:r w:rsidR="006A75DE">
              <w:rPr>
                <w:b/>
                <w:sz w:val="18"/>
                <w:szCs w:val="18"/>
              </w:rPr>
              <w:t xml:space="preserve"> -</w:t>
            </w:r>
            <w:r w:rsidRPr="00747D2B">
              <w:rPr>
                <w:b/>
                <w:sz w:val="18"/>
                <w:szCs w:val="18"/>
              </w:rPr>
              <w:t>cijas (ha)</w:t>
            </w:r>
          </w:p>
        </w:tc>
        <w:tc>
          <w:tcPr>
            <w:tcW w:w="4253" w:type="dxa"/>
            <w:shd w:val="clear" w:color="auto" w:fill="D9D9D9" w:themeFill="background1" w:themeFillShade="D9"/>
          </w:tcPr>
          <w:p w14:paraId="1397B412" w14:textId="77777777" w:rsidR="00747D2B" w:rsidRPr="00D553A1" w:rsidRDefault="00747D2B" w:rsidP="00F862CC">
            <w:pPr>
              <w:pStyle w:val="ListParagraph"/>
              <w:spacing w:after="0" w:line="240" w:lineRule="auto"/>
              <w:ind w:left="0"/>
              <w:jc w:val="center"/>
              <w:rPr>
                <w:b/>
                <w:sz w:val="18"/>
                <w:szCs w:val="18"/>
              </w:rPr>
            </w:pPr>
            <w:r w:rsidRPr="00D553A1">
              <w:rPr>
                <w:b/>
                <w:sz w:val="18"/>
                <w:szCs w:val="18"/>
              </w:rPr>
              <w:t>Izmaiņu skaidrojums</w:t>
            </w:r>
          </w:p>
        </w:tc>
      </w:tr>
      <w:tr w:rsidR="00747D2B" w:rsidRPr="00F2214F" w14:paraId="791A255F" w14:textId="77777777" w:rsidTr="006A75DE">
        <w:tc>
          <w:tcPr>
            <w:tcW w:w="1226" w:type="dxa"/>
          </w:tcPr>
          <w:p w14:paraId="6995A3EC" w14:textId="6D042CD5" w:rsidR="00747D2B" w:rsidRPr="00F2214F" w:rsidRDefault="00747D2B" w:rsidP="00747D2B">
            <w:pPr>
              <w:pStyle w:val="ListParagraph"/>
              <w:spacing w:after="0" w:line="240" w:lineRule="auto"/>
              <w:ind w:left="0"/>
              <w:rPr>
                <w:sz w:val="20"/>
                <w:szCs w:val="20"/>
              </w:rPr>
            </w:pPr>
            <w:r w:rsidRPr="00F2214F">
              <w:rPr>
                <w:sz w:val="20"/>
                <w:szCs w:val="20"/>
              </w:rPr>
              <w:t>2330</w:t>
            </w:r>
            <w:r w:rsidR="002D3C9B">
              <w:rPr>
                <w:sz w:val="20"/>
                <w:szCs w:val="20"/>
              </w:rPr>
              <w:t xml:space="preserve"> </w:t>
            </w:r>
            <w:r w:rsidR="00C76F03" w:rsidRPr="00C76F03">
              <w:rPr>
                <w:i/>
                <w:iCs/>
                <w:sz w:val="20"/>
                <w:szCs w:val="20"/>
              </w:rPr>
              <w:t>K</w:t>
            </w:r>
            <w:r w:rsidRPr="00C76F03">
              <w:rPr>
                <w:i/>
                <w:iCs/>
                <w:sz w:val="20"/>
                <w:szCs w:val="20"/>
              </w:rPr>
              <w:t>lajas iekšzemes kāpas</w:t>
            </w:r>
          </w:p>
        </w:tc>
        <w:tc>
          <w:tcPr>
            <w:tcW w:w="1237" w:type="dxa"/>
          </w:tcPr>
          <w:p w14:paraId="2CBE9517" w14:textId="77777777" w:rsidR="00747D2B" w:rsidRPr="00F2214F" w:rsidRDefault="00747D2B" w:rsidP="00747D2B">
            <w:pPr>
              <w:pStyle w:val="ListParagraph"/>
              <w:spacing w:after="0" w:line="240" w:lineRule="auto"/>
              <w:ind w:left="0"/>
              <w:rPr>
                <w:sz w:val="20"/>
                <w:szCs w:val="20"/>
              </w:rPr>
            </w:pPr>
            <w:r w:rsidRPr="00047D7A">
              <w:rPr>
                <w:sz w:val="18"/>
                <w:szCs w:val="18"/>
              </w:rPr>
              <w:t>3.3. Klajas iekšzemes kāpas</w:t>
            </w:r>
          </w:p>
        </w:tc>
        <w:tc>
          <w:tcPr>
            <w:tcW w:w="798" w:type="dxa"/>
          </w:tcPr>
          <w:p w14:paraId="266A4C9A" w14:textId="77777777" w:rsidR="00747D2B" w:rsidRPr="00F2214F" w:rsidRDefault="00747D2B" w:rsidP="00747D2B">
            <w:pPr>
              <w:pStyle w:val="ListParagraph"/>
              <w:spacing w:after="0" w:line="240" w:lineRule="auto"/>
              <w:ind w:left="0"/>
              <w:rPr>
                <w:sz w:val="20"/>
                <w:szCs w:val="20"/>
              </w:rPr>
            </w:pPr>
            <w:r w:rsidRPr="00F2214F">
              <w:rPr>
                <w:sz w:val="20"/>
                <w:szCs w:val="20"/>
              </w:rPr>
              <w:t>4,12</w:t>
            </w:r>
          </w:p>
        </w:tc>
        <w:tc>
          <w:tcPr>
            <w:tcW w:w="1275" w:type="dxa"/>
          </w:tcPr>
          <w:p w14:paraId="57098117" w14:textId="1E5A30B9" w:rsidR="00747D2B" w:rsidRPr="00F2214F" w:rsidRDefault="00114CA4" w:rsidP="00747D2B">
            <w:pPr>
              <w:pStyle w:val="ListParagraph"/>
              <w:spacing w:after="0" w:line="240" w:lineRule="auto"/>
              <w:ind w:left="0"/>
              <w:rPr>
                <w:sz w:val="20"/>
                <w:szCs w:val="20"/>
              </w:rPr>
            </w:pPr>
            <w:r>
              <w:rPr>
                <w:sz w:val="20"/>
                <w:szCs w:val="20"/>
              </w:rPr>
              <w:t>4,37</w:t>
            </w:r>
          </w:p>
        </w:tc>
        <w:tc>
          <w:tcPr>
            <w:tcW w:w="4253" w:type="dxa"/>
          </w:tcPr>
          <w:p w14:paraId="22AA44B2" w14:textId="77777777" w:rsidR="00747D2B" w:rsidRPr="00D553A1" w:rsidRDefault="007B5973" w:rsidP="00747D2B">
            <w:pPr>
              <w:pStyle w:val="ListParagraph"/>
              <w:spacing w:after="0" w:line="240" w:lineRule="auto"/>
              <w:ind w:left="0"/>
              <w:rPr>
                <w:sz w:val="20"/>
                <w:szCs w:val="20"/>
              </w:rPr>
            </w:pPr>
            <w:r w:rsidRPr="007B5973">
              <w:rPr>
                <w:sz w:val="20"/>
                <w:szCs w:val="20"/>
              </w:rPr>
              <w:t xml:space="preserve">DL ES nozīmes biotopu kartēšanas un datu pārbaudes ietvaros īstenota detālāka lieguma biotopu apzināšana; izmantotas precīzākas karšu pamatnes </w:t>
            </w:r>
          </w:p>
        </w:tc>
      </w:tr>
    </w:tbl>
    <w:p w14:paraId="7B189D00" w14:textId="77777777" w:rsidR="00747D2B" w:rsidRPr="005D351C" w:rsidRDefault="00747D2B" w:rsidP="00CF6419"/>
    <w:p w14:paraId="7A4C13FD" w14:textId="77777777" w:rsidR="00FE5F33" w:rsidRPr="005D351C" w:rsidRDefault="00FE5F33" w:rsidP="00FE5F33">
      <w:pPr>
        <w:spacing w:after="160" w:line="259" w:lineRule="auto"/>
        <w:rPr>
          <w:b/>
          <w:i/>
        </w:rPr>
      </w:pPr>
      <w:r w:rsidRPr="005D351C">
        <w:rPr>
          <w:b/>
          <w:i/>
        </w:rPr>
        <w:t>Sociālekonomiskā/ekosistēmu pakalpojumu vērtība</w:t>
      </w:r>
    </w:p>
    <w:p w14:paraId="53A7CF03" w14:textId="09B463CF" w:rsidR="00FE5F33" w:rsidRPr="005D351C" w:rsidRDefault="00FE5F33" w:rsidP="00FE5F33">
      <w:pPr>
        <w:spacing w:after="160" w:line="259" w:lineRule="auto"/>
      </w:pPr>
      <w:r w:rsidRPr="005D351C">
        <w:t>Atklāto iekšzemes kāpu biotopi nodrošina gan vides, gan sociāli nozīmīgus ekosistēmu pakalpojumus.</w:t>
      </w:r>
      <w:r w:rsidR="00B80B66" w:rsidRPr="005D351C">
        <w:t xml:space="preserve"> Saskaņā ar ekosistēmu pakalpojumu novērtējuma metodiku biotops </w:t>
      </w:r>
      <w:r w:rsidR="00B80B66" w:rsidRPr="005D351C">
        <w:rPr>
          <w:b/>
          <w:i/>
        </w:rPr>
        <w:t>Klajas iekšzemes kāpas</w:t>
      </w:r>
      <w:r w:rsidR="00B80B66" w:rsidRPr="005D351C">
        <w:t xml:space="preserve"> var sniegt šādus </w:t>
      </w:r>
      <w:r w:rsidR="00B80B66" w:rsidRPr="00627DBE">
        <w:rPr>
          <w:u w:val="single"/>
        </w:rPr>
        <w:t>apgādes pakalpojumus</w:t>
      </w:r>
      <w:r w:rsidR="00B80B66" w:rsidRPr="005D351C">
        <w:t>: savvaļas augi un to produkti,</w:t>
      </w:r>
      <w:r w:rsidR="004226A3" w:rsidRPr="004226A3">
        <w:t xml:space="preserve"> piemēram, ārstniecības tējām</w:t>
      </w:r>
      <w:r w:rsidR="004226A3">
        <w:t>,</w:t>
      </w:r>
      <w:r w:rsidR="00B80B66" w:rsidRPr="005D351C">
        <w:t xml:space="preserve"> </w:t>
      </w:r>
      <w:r w:rsidR="00B80B66" w:rsidRPr="00627DBE">
        <w:rPr>
          <w:u w:val="single"/>
        </w:rPr>
        <w:t>regulācijas un atbalsta pakalpojumu</w:t>
      </w:r>
      <w:r w:rsidR="00B80B66" w:rsidRPr="005D351C">
        <w:t xml:space="preserve"> jomā </w:t>
      </w:r>
      <w:r w:rsidR="005D351C" w:rsidRPr="005D351C">
        <w:t>–</w:t>
      </w:r>
      <w:r w:rsidR="00B80B66" w:rsidRPr="005D351C">
        <w:t xml:space="preserve"> </w:t>
      </w:r>
      <w:r w:rsidR="005D351C" w:rsidRPr="005D351C">
        <w:t xml:space="preserve">augsnes erozijas mazināšanā (augsne ir klāta ar veģetāciju), vide apputeksnētāju kukaiņiem, piedalās klimata pārmaiņu mazināšanā; </w:t>
      </w:r>
      <w:r w:rsidR="005D351C" w:rsidRPr="00627DBE">
        <w:rPr>
          <w:u w:val="single"/>
        </w:rPr>
        <w:t>kultūras ziņā</w:t>
      </w:r>
      <w:r w:rsidR="005D351C" w:rsidRPr="005D351C">
        <w:t xml:space="preserve"> – biotops i</w:t>
      </w:r>
      <w:r w:rsidR="00E068DC" w:rsidRPr="005D351C">
        <w:t>zmantojams vides izglītībā, kā mācību ekskursiju objekts un ekotūrisma resurss.</w:t>
      </w:r>
      <w:r w:rsidR="00BF0211" w:rsidRPr="005D351C">
        <w:t xml:space="preserve"> </w:t>
      </w:r>
    </w:p>
    <w:p w14:paraId="67BD9AE7" w14:textId="77777777" w:rsidR="00FE5F33" w:rsidRPr="005D351C" w:rsidRDefault="00E068DC" w:rsidP="00FE5F33">
      <w:pPr>
        <w:spacing w:after="160" w:line="259" w:lineRule="auto"/>
        <w:rPr>
          <w:b/>
          <w:i/>
        </w:rPr>
      </w:pPr>
      <w:r w:rsidRPr="005D351C">
        <w:rPr>
          <w:b/>
          <w:i/>
        </w:rPr>
        <w:t>Iekšzemes kāpu biotopu</w:t>
      </w:r>
      <w:r w:rsidR="00FE5F33" w:rsidRPr="005D351C">
        <w:rPr>
          <w:b/>
          <w:i/>
        </w:rPr>
        <w:t xml:space="preserve"> ietekmējošie faktori</w:t>
      </w:r>
    </w:p>
    <w:p w14:paraId="6FEC7093" w14:textId="691A7480" w:rsidR="003A3277" w:rsidRDefault="00E068DC" w:rsidP="003A3277">
      <w:pPr>
        <w:spacing w:after="160" w:line="259" w:lineRule="auto"/>
      </w:pPr>
      <w:r w:rsidRPr="005D351C">
        <w:t>Aizaugšana</w:t>
      </w:r>
      <w:r w:rsidR="004226A3">
        <w:t>,</w:t>
      </w:r>
      <w:r w:rsidRPr="005D351C">
        <w:t xml:space="preserve"> mazinoties nepieciešamo traucējumu apjomam un iztrūkstot mērenai noganīšanai.</w:t>
      </w:r>
      <w:r w:rsidR="003A3277">
        <w:t xml:space="preserve"> </w:t>
      </w:r>
      <w:r w:rsidR="004226A3">
        <w:t>P</w:t>
      </w:r>
      <w:r w:rsidR="003A3277">
        <w:t xml:space="preserve">akāpeniski ieviešas un palielinās parastā virša </w:t>
      </w:r>
      <w:r w:rsidR="003A3277" w:rsidRPr="003A3277">
        <w:rPr>
          <w:i/>
        </w:rPr>
        <w:t>Calluna vulgaris</w:t>
      </w:r>
      <w:r w:rsidR="003A3277">
        <w:t xml:space="preserve"> segums, ieviešas ātri augoša </w:t>
      </w:r>
      <w:r w:rsidR="004226A3">
        <w:t xml:space="preserve">(ar spicu galotni) </w:t>
      </w:r>
      <w:r w:rsidR="003A3277">
        <w:t xml:space="preserve">parastā priede </w:t>
      </w:r>
      <w:r w:rsidR="003A3277" w:rsidRPr="003A3277">
        <w:rPr>
          <w:i/>
        </w:rPr>
        <w:t>Pinus sylvestris</w:t>
      </w:r>
      <w:r w:rsidR="003A3277">
        <w:t xml:space="preserve">, un biotops lēnām pārveidojas par virsāju un tālāk – par priežu mežu. Liegumā atklāto kāpu biotopu aizaugšana notiek ļoti lēni, jo vide ir izteikta sausa – kserofītiska, tāpēc lēni notiek augsnes – humusa veidošanās un aizaugšana. Vietām, veidojas ekspansīvs aspekts, lēna biotopa pāraugšana ar liekto sariņsmilgu </w:t>
      </w:r>
      <w:r w:rsidR="003A3277" w:rsidRPr="003A3277">
        <w:rPr>
          <w:i/>
        </w:rPr>
        <w:t>Lerchenfeldia flexuosa</w:t>
      </w:r>
      <w:r w:rsidR="003A3277">
        <w:t xml:space="preserve"> un smiltāja ciesu </w:t>
      </w:r>
      <w:r w:rsidR="003A3277" w:rsidRPr="003A3277">
        <w:rPr>
          <w:i/>
        </w:rPr>
        <w:t>Calamagrostis epigeios</w:t>
      </w:r>
      <w:r w:rsidR="004226A3">
        <w:rPr>
          <w:i/>
        </w:rPr>
        <w:t>,</w:t>
      </w:r>
      <w:r w:rsidR="004226A3">
        <w:t xml:space="preserve"> līdz 30</w:t>
      </w:r>
      <w:r w:rsidR="006C6B2B">
        <w:t> </w:t>
      </w:r>
      <w:r w:rsidR="004226A3">
        <w:t>% no kopplatības</w:t>
      </w:r>
      <w:r w:rsidR="003A3277">
        <w:t>.</w:t>
      </w:r>
    </w:p>
    <w:p w14:paraId="5CA79D61" w14:textId="07A72B04" w:rsidR="00FE5F33" w:rsidRPr="005D351C" w:rsidRDefault="003A3277" w:rsidP="003A3277">
      <w:pPr>
        <w:spacing w:after="160" w:line="259" w:lineRule="auto"/>
      </w:pPr>
      <w:r>
        <w:t>Iekšzemes kāpu biotopā starp Lejas Svētavotu un Ratnieku viensētu reģistrēti sadzīves atkritumi, kā arī viens taisnstūrveida, atklāts smilts laukums</w:t>
      </w:r>
      <w:r w:rsidR="006C6B2B">
        <w:t>, kurā apmēram 0,01 </w:t>
      </w:r>
      <w:r w:rsidR="000D48F2">
        <w:t>ha</w:t>
      </w:r>
      <w:r>
        <w:t xml:space="preserve"> platībā pilnībā iznīcināta veģetācija.</w:t>
      </w:r>
    </w:p>
    <w:p w14:paraId="254D7452" w14:textId="77777777" w:rsidR="00FE5F33" w:rsidRPr="005D351C" w:rsidRDefault="00FE5F33" w:rsidP="00FE5F33">
      <w:pPr>
        <w:spacing w:after="160" w:line="259" w:lineRule="auto"/>
        <w:rPr>
          <w:b/>
          <w:i/>
        </w:rPr>
      </w:pPr>
      <w:r w:rsidRPr="005D351C">
        <w:rPr>
          <w:b/>
          <w:i/>
        </w:rPr>
        <w:t>Ieteikumi kāpu biotop</w:t>
      </w:r>
      <w:r w:rsidR="00E068DC" w:rsidRPr="005D351C">
        <w:rPr>
          <w:b/>
          <w:i/>
        </w:rPr>
        <w:t>a</w:t>
      </w:r>
      <w:r w:rsidRPr="005D351C">
        <w:rPr>
          <w:b/>
          <w:i/>
        </w:rPr>
        <w:t xml:space="preserve"> apsaimniekošanai</w:t>
      </w:r>
    </w:p>
    <w:p w14:paraId="27743EB7" w14:textId="54893520" w:rsidR="00AC03F6" w:rsidRDefault="00AC03F6" w:rsidP="00CF6419">
      <w:r w:rsidRPr="00AC03F6">
        <w:t xml:space="preserve">Visi iekšzemes kāpu biotopi ir no mēreniem, regulāriem traucējumiem, atkarīgi biotopi. Lai arī DL izteikti sausajā – kserofītiskajā vidē, šo biotopu aizaugšana un dabiska pārveidošanās par sausiem virsājiem un sausiem priežu mežiem notiek ļoti lēni, proti – ļoti lēni veidojas humusa slānis, tomēr – pakāpeniska aizaugšana notiek, par ko liecina liektās sariņsmilgas </w:t>
      </w:r>
      <w:r w:rsidRPr="00AC03F6">
        <w:rPr>
          <w:i/>
        </w:rPr>
        <w:t>Lerchenfeldia flexuosa</w:t>
      </w:r>
      <w:r w:rsidRPr="00AC03F6">
        <w:t xml:space="preserve">, parastā virša </w:t>
      </w:r>
      <w:r w:rsidRPr="00AC03F6">
        <w:rPr>
          <w:i/>
        </w:rPr>
        <w:t>Calluna vulgaris</w:t>
      </w:r>
      <w:r w:rsidRPr="00AC03F6">
        <w:t xml:space="preserve"> un parastās priedes </w:t>
      </w:r>
      <w:r w:rsidRPr="00AC03F6">
        <w:rPr>
          <w:i/>
        </w:rPr>
        <w:t>Pinus sylvestris</w:t>
      </w:r>
      <w:r w:rsidRPr="00AC03F6">
        <w:t xml:space="preserve"> </w:t>
      </w:r>
      <w:r w:rsidR="009C783C">
        <w:t>ekspansija</w:t>
      </w:r>
      <w:r w:rsidRPr="00AC03F6">
        <w:t xml:space="preserve"> augājā. Jānorāda, ka </w:t>
      </w:r>
      <w:r w:rsidR="006C6B2B">
        <w:lastRenderedPageBreak/>
        <w:t>apsekošanas laikā – 2019. </w:t>
      </w:r>
      <w:r w:rsidRPr="00AC03F6">
        <w:t xml:space="preserve">gada veģetācijas sezonā, </w:t>
      </w:r>
      <w:r w:rsidR="009C783C">
        <w:t>šo sugu ekspansija ir vērojama</w:t>
      </w:r>
      <w:r w:rsidRPr="00AC03F6">
        <w:t xml:space="preserve">, </w:t>
      </w:r>
      <w:r w:rsidR="009C783C">
        <w:t>tomēr tā vēl nav būtiski negatīva</w:t>
      </w:r>
      <w:r w:rsidRPr="00AC03F6">
        <w:t>, tāpat, priežu vainagi nav saslēgušies kopā. Tomēr, turpinoties vietas neapsaimniekošanai, pārskatāmā nākotnē var notikt izteiktāka aizaugšana, kas būt</w:t>
      </w:r>
      <w:r w:rsidR="009C783C">
        <w:t xml:space="preserve">u </w:t>
      </w:r>
      <w:r w:rsidRPr="00AC03F6">
        <w:t>grūti apturama pēc priežu vainagu saslēgšanās.</w:t>
      </w:r>
    </w:p>
    <w:p w14:paraId="3196AC8D" w14:textId="77777777" w:rsidR="000D48F2" w:rsidRDefault="000D48F2" w:rsidP="00CF6419">
      <w:r w:rsidRPr="000D48F2">
        <w:t xml:space="preserve">Ieteicams radīt mērenu, ekoloģiski nepieciešamo traucējumu </w:t>
      </w:r>
      <w:r w:rsidRPr="0030063C">
        <w:rPr>
          <w:u w:val="single"/>
        </w:rPr>
        <w:t>visās</w:t>
      </w:r>
      <w:r w:rsidRPr="000D48F2">
        <w:t xml:space="preserve"> klajajās iekšzemes kāpās dabas liegumā. Prioritāra ir mērķa biotopa platība starp Lejas Svētavotu un Ratniekiem, pārējos konkrētā biotopa poligonos dabas liegumā, apsaimniekošana īstenojama kopā ar blakus biotopu apsaimniekošanu.</w:t>
      </w:r>
    </w:p>
    <w:p w14:paraId="7C666E4B" w14:textId="12DF111F" w:rsidR="00FE5F33" w:rsidRPr="005D351C" w:rsidRDefault="00E068DC" w:rsidP="00CF6419">
      <w:r w:rsidRPr="005D351C">
        <w:t>Jārada nepieciešamie traucējumi:</w:t>
      </w:r>
    </w:p>
    <w:p w14:paraId="66F0734D" w14:textId="02F7B44D" w:rsidR="002D3F04" w:rsidRDefault="00E068DC" w:rsidP="000C6B12">
      <w:pPr>
        <w:pStyle w:val="ListParagraph"/>
        <w:numPr>
          <w:ilvl w:val="0"/>
          <w:numId w:val="9"/>
        </w:numPr>
      </w:pPr>
      <w:r w:rsidRPr="005D351C">
        <w:t>Pļaušana</w:t>
      </w:r>
      <w:r w:rsidR="004226A3">
        <w:t xml:space="preserve"> ar savākšanu un/vai</w:t>
      </w:r>
      <w:r w:rsidR="0087182B">
        <w:t xml:space="preserve"> </w:t>
      </w:r>
      <w:r w:rsidR="004226A3">
        <w:t>m</w:t>
      </w:r>
      <w:r w:rsidR="002D3F04">
        <w:t>ērena noganīšana,</w:t>
      </w:r>
    </w:p>
    <w:p w14:paraId="3AA6F9F1" w14:textId="5D012EF5" w:rsidR="003A3277" w:rsidRDefault="00E068DC" w:rsidP="000C6B12">
      <w:pPr>
        <w:pStyle w:val="ListParagraph"/>
        <w:numPr>
          <w:ilvl w:val="0"/>
          <w:numId w:val="9"/>
        </w:numPr>
      </w:pPr>
      <w:r w:rsidRPr="005D351C">
        <w:t>Vietās kur biotops aizaudzis</w:t>
      </w:r>
      <w:r w:rsidR="006C6B2B">
        <w:t xml:space="preserve"> tā malās,</w:t>
      </w:r>
      <w:r w:rsidRPr="005D351C">
        <w:t xml:space="preserve"> veicama krūmu izciršana un koku retināšana</w:t>
      </w:r>
      <w:r w:rsidR="004226A3">
        <w:t>, kurai seko pļaušana ar savākšanu un/vai noganīšana</w:t>
      </w:r>
      <w:r w:rsidR="00654718">
        <w:t>,</w:t>
      </w:r>
      <w:r w:rsidR="00654718" w:rsidRPr="005D351C" w:rsidDel="00654718">
        <w:t xml:space="preserve"> </w:t>
      </w:r>
      <w:r w:rsidR="00361807">
        <w:t>a</w:t>
      </w:r>
      <w:r w:rsidR="003A3277" w:rsidRPr="003A3277">
        <w:t xml:space="preserve">tklātais taisnstūrveida laukums </w:t>
      </w:r>
      <w:r w:rsidR="00654718">
        <w:t>(0,01</w:t>
      </w:r>
      <w:r w:rsidR="006C6B2B">
        <w:t> </w:t>
      </w:r>
      <w:r w:rsidR="00654718">
        <w:t xml:space="preserve">ha) </w:t>
      </w:r>
      <w:r w:rsidR="003A3277" w:rsidRPr="003A3277">
        <w:t>atstājams dabiskai atjaunošanai, retajā biotopā nebūtu atbalstāma sporta laukumu ierīkošana, jo tā augājs ir nesaslēgts – starp augiem ir redzama smilts</w:t>
      </w:r>
      <w:r w:rsidR="002D3F04">
        <w:t>.</w:t>
      </w:r>
    </w:p>
    <w:p w14:paraId="32CF772E" w14:textId="13D0D7FF" w:rsidR="009C783C" w:rsidRPr="005D351C" w:rsidRDefault="009C783C" w:rsidP="00E068DC">
      <w:r>
        <w:t>J</w:t>
      </w:r>
      <w:r w:rsidRPr="009C783C">
        <w:t>a tiek plānota un ierīkota pastaigu/izziņas taka</w:t>
      </w:r>
      <w:r w:rsidR="00654718">
        <w:t xml:space="preserve"> pa esošām, dabiskām brauktuvēm</w:t>
      </w:r>
      <w:r w:rsidRPr="009C783C">
        <w:t>, tad iekšzemes kāpās jāievēro mērena nostaigāšana</w:t>
      </w:r>
      <w:r w:rsidR="00654718">
        <w:t xml:space="preserve"> – pa esošām dabiskām brauktuvēm</w:t>
      </w:r>
      <w:r w:rsidRPr="009C783C">
        <w:t>, kā arī nav atbalstāmas orientēšanās sacensības – vairāki cilvēki skrienot var radīt būtisku negatīvu traucējumu, kā arī nav atbalstāmas velosipēdu sacensības – kur vairāki velosipēdi izbraukā iekšzemes kāpas</w:t>
      </w:r>
      <w:r>
        <w:t>.</w:t>
      </w:r>
    </w:p>
    <w:p w14:paraId="5C1BF760" w14:textId="77777777" w:rsidR="00747D2B" w:rsidRPr="0072049C" w:rsidRDefault="00DA491F" w:rsidP="00DA491F">
      <w:pPr>
        <w:pStyle w:val="Heading3"/>
        <w:numPr>
          <w:ilvl w:val="2"/>
          <w:numId w:val="3"/>
        </w:numPr>
      </w:pPr>
      <w:r>
        <w:t xml:space="preserve"> </w:t>
      </w:r>
      <w:bookmarkStart w:id="29" w:name="_Toc40427206"/>
      <w:r w:rsidR="00747D2B" w:rsidRPr="0072049C">
        <w:t>Saldūdeņu biotopi</w:t>
      </w:r>
      <w:bookmarkEnd w:id="29"/>
    </w:p>
    <w:p w14:paraId="37EE0BA5" w14:textId="77777777" w:rsidR="00627DBE" w:rsidRDefault="00627DBE" w:rsidP="00CF6419">
      <w:pPr>
        <w:rPr>
          <w:b/>
          <w:i/>
          <w:szCs w:val="18"/>
        </w:rPr>
      </w:pPr>
    </w:p>
    <w:p w14:paraId="424196C0" w14:textId="51EF0F4D" w:rsidR="00747D2B" w:rsidRPr="00747D2B" w:rsidRDefault="00747D2B" w:rsidP="00CF6419">
      <w:pPr>
        <w:rPr>
          <w:b/>
          <w:i/>
          <w:sz w:val="28"/>
        </w:rPr>
      </w:pPr>
      <w:r w:rsidRPr="00C76F03">
        <w:rPr>
          <w:b/>
          <w:iCs/>
          <w:szCs w:val="18"/>
        </w:rPr>
        <w:t xml:space="preserve">3260 </w:t>
      </w:r>
      <w:r w:rsidR="00C76F03">
        <w:rPr>
          <w:b/>
          <w:i/>
          <w:szCs w:val="18"/>
        </w:rPr>
        <w:t>U</w:t>
      </w:r>
      <w:r w:rsidRPr="00747D2B">
        <w:rPr>
          <w:b/>
          <w:i/>
          <w:szCs w:val="18"/>
        </w:rPr>
        <w:t>pju straujteces un dabiski upju posmi</w:t>
      </w:r>
    </w:p>
    <w:p w14:paraId="69412D79" w14:textId="20AFF6FB" w:rsidR="00D7337B" w:rsidRDefault="00D7337B" w:rsidP="00D7337B">
      <w:r w:rsidRPr="00D7337B">
        <w:t>Viss Sventājas upes posms DL teritorijā atbilst</w:t>
      </w:r>
      <w:r w:rsidR="006C6B2B">
        <w:t xml:space="preserve"> šim ES nozīmes biotopam, tā 2. </w:t>
      </w:r>
      <w:r w:rsidRPr="00D7337B">
        <w:t>variantam – dabiska upe un tās posmi, kuros vidējās st</w:t>
      </w:r>
      <w:r w:rsidR="006C6B2B">
        <w:t>raumes ātrums ir mazāks par 0,2 </w:t>
      </w:r>
      <w:r w:rsidRPr="00D7337B">
        <w:t>m/s</w:t>
      </w:r>
      <w:r>
        <w:t>,</w:t>
      </w:r>
      <w:r w:rsidRPr="00D7337B">
        <w:t xml:space="preserve"> stabili vidējā un labā kvalitātē, par ko liecina makrofīti un upes krastu augājs. Par dabiskumu liecina nepārveidota upes gultne un neizmainīts upes hidroloģiskais režīms. </w:t>
      </w:r>
    </w:p>
    <w:p w14:paraId="65C5F440" w14:textId="77777777" w:rsidR="00D7337B" w:rsidRDefault="00D7337B" w:rsidP="00747D2B">
      <w:r w:rsidRPr="00D7337B">
        <w:t xml:space="preserve">Salīdzinoši neliela bebru darbības ietekme un maz bebru dambju. Vecupes, meandri, palu bedres, veidojot vienotu, kompleksu sistēmu ar palieņu zālājiem. </w:t>
      </w:r>
      <w:r w:rsidRPr="002373CD">
        <w:t>Vietām koku sagāzumi bebru darbības rezultātā un krastu erozija apdraud Sventājas upes straujteces funkcijas. Tomēr, kopumā, bebru dambju uz upes ir maz.</w:t>
      </w:r>
    </w:p>
    <w:p w14:paraId="1C1846CC" w14:textId="142F973F" w:rsidR="007A652A" w:rsidRDefault="007A652A" w:rsidP="007A652A">
      <w:r>
        <w:t>Pamatojoties uz Ventas upju baseinu apgabala apsaimniekošanas plānā pieejamo informāciju, Sventājas ūdensobjekts nav pakļauts punktveida piesārņojuma riskam, kā arī tajā ir nebūtiska difūzā pi</w:t>
      </w:r>
      <w:r w:rsidR="006C6B2B">
        <w:t>esārņojuma slodze (Ventas upju.</w:t>
      </w:r>
      <w:r>
        <w:t>, 2015). Šo iemeslu dēļ visticamāk arī līdzšinējās fizikāli – ķīmiskās kvalitātes novērtējums ir tik labs, kā rezultātā nav nepieciešams izstrādāt kādus īpašus apsaimniekošanas pasākumus punktveida vai difūzā piesārņojuma mazināšanai.</w:t>
      </w:r>
    </w:p>
    <w:p w14:paraId="6A60B408" w14:textId="5E2A3263" w:rsidR="00B1788A" w:rsidRDefault="00B1788A" w:rsidP="00B1788A">
      <w:r>
        <w:t xml:space="preserve">Biotopa atrašanās vietas lieguma teritorijā skatāmas </w:t>
      </w:r>
      <w:r w:rsidR="007B5973">
        <w:t>3.</w:t>
      </w:r>
      <w:r w:rsidR="006C6B2B">
        <w:t> </w:t>
      </w:r>
      <w:r w:rsidR="007B5973">
        <w:t>pielikuma 8.</w:t>
      </w:r>
      <w:r w:rsidR="006F3A89">
        <w:t> </w:t>
      </w:r>
      <w:r w:rsidR="007B5973">
        <w:t>attēlā</w:t>
      </w:r>
      <w:r>
        <w:t>.</w:t>
      </w:r>
    </w:p>
    <w:p w14:paraId="1AE79264" w14:textId="77777777" w:rsidR="00B1788A" w:rsidRPr="00747D2B" w:rsidRDefault="00B1788A" w:rsidP="00747D2B"/>
    <w:p w14:paraId="40E7C6FE" w14:textId="235310BF" w:rsidR="00747D2B" w:rsidRDefault="00747D2B" w:rsidP="00CF6419">
      <w:pPr>
        <w:rPr>
          <w:b/>
          <w:i/>
          <w:szCs w:val="18"/>
        </w:rPr>
      </w:pPr>
      <w:r w:rsidRPr="00C76F03">
        <w:rPr>
          <w:b/>
          <w:iCs/>
          <w:szCs w:val="18"/>
        </w:rPr>
        <w:t>3150</w:t>
      </w:r>
      <w:r w:rsidRPr="00747D2B">
        <w:rPr>
          <w:b/>
          <w:i/>
          <w:szCs w:val="18"/>
        </w:rPr>
        <w:t xml:space="preserve"> </w:t>
      </w:r>
      <w:r w:rsidR="00C76F03">
        <w:rPr>
          <w:b/>
          <w:i/>
          <w:szCs w:val="18"/>
        </w:rPr>
        <w:t>E</w:t>
      </w:r>
      <w:r w:rsidRPr="00747D2B">
        <w:rPr>
          <w:b/>
          <w:i/>
          <w:szCs w:val="18"/>
        </w:rPr>
        <w:t>itrofi ezeri ar iegrimušo ūdensaugu un peldaugu augāju</w:t>
      </w:r>
    </w:p>
    <w:p w14:paraId="16C9CEC0" w14:textId="77777777" w:rsidR="007A652A" w:rsidRDefault="007A652A" w:rsidP="00B1788A">
      <w:r w:rsidRPr="007A652A">
        <w:t xml:space="preserve">Šim biotopam atbilst atsevišķas Sventājas upes vecupes, vairāk lejteces daļā, lieguma rietumu daļā. Attiecīgi, reģistrētie ezeri ir vecupju izcelsmes un kopumā vidējā kvalitātē, pakāpeniski aizaug un pāraug, kas ir dabisks process. Tikai lielākie ezeri uzskatāmi par pastāvīgiem, proti – ir pastāvīgi pildīti ar ūdeni. Ezeros izveidojies iegrimušo ūdensaugu un peldaugu augājs, tie ir samērā mazi. Krasti klāti ar krūmiem un kokiem, vietām slīkšņainas malas vai apaugušas ar augstiem lakstaugiem. Sventājas upes palienē ir daudz Sventājas vecupjes, attekas, palu bedres, ieplakas un palu radīts viļņveida reljefs, kur reljefa pazeminājumos sezonāli uzkrājas ūdens. Daļa reģistrēto ezeru atrodas </w:t>
      </w:r>
      <w:r w:rsidRPr="007A652A">
        <w:lastRenderedPageBreak/>
        <w:t>tiešā upes tuvumā, un var notikt ūdenstilpju atkal-savienošanās ar upi, piemēram, spēcīgākos palos. Lēzenākās vecupes un palu bedres veido mitrzemes.</w:t>
      </w:r>
    </w:p>
    <w:p w14:paraId="570D525F" w14:textId="2FD4B704" w:rsidR="00B1788A" w:rsidRDefault="00B1788A" w:rsidP="00B1788A">
      <w:r>
        <w:t xml:space="preserve">Biotopa atrašanās vietas lieguma teritorijā skatāmas </w:t>
      </w:r>
      <w:r w:rsidR="00D553A1">
        <w:t>3.</w:t>
      </w:r>
      <w:r w:rsidR="006C6B2B">
        <w:t> </w:t>
      </w:r>
      <w:r w:rsidR="00D553A1">
        <w:t>pielikuma 8.</w:t>
      </w:r>
      <w:r w:rsidR="006F3A89">
        <w:t> </w:t>
      </w:r>
      <w:r w:rsidR="00D553A1">
        <w:t>attēlā.</w:t>
      </w:r>
    </w:p>
    <w:p w14:paraId="351DF050" w14:textId="77777777" w:rsidR="00F862CC" w:rsidRDefault="00F862CC" w:rsidP="00CF6419"/>
    <w:p w14:paraId="5898F2D2" w14:textId="62A53C80" w:rsidR="00747D2B" w:rsidRPr="00F862CC" w:rsidRDefault="00D553A1" w:rsidP="00CB0C21">
      <w:pPr>
        <w:keepNext/>
      </w:pPr>
      <w:r>
        <w:t>4.</w:t>
      </w:r>
      <w:r w:rsidR="002979FD">
        <w:t>4</w:t>
      </w:r>
      <w:r w:rsidR="00F862CC">
        <w:t>.</w:t>
      </w:r>
      <w:r w:rsidR="006C6B2B">
        <w:t> </w:t>
      </w:r>
      <w:r w:rsidR="00F862CC">
        <w:t xml:space="preserve">tabula. </w:t>
      </w:r>
      <w:r w:rsidR="00F862CC" w:rsidRPr="00167184">
        <w:rPr>
          <w:i/>
          <w:iCs/>
        </w:rPr>
        <w:t>Natura 2000</w:t>
      </w:r>
      <w:r w:rsidR="00F862CC">
        <w:t xml:space="preserve"> standarta datu formas (SDF) salīdzinājums ar “Dabas skaitīšanas” datiem</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7"/>
        <w:gridCol w:w="1842"/>
        <w:gridCol w:w="798"/>
        <w:gridCol w:w="1470"/>
        <w:gridCol w:w="2268"/>
      </w:tblGrid>
      <w:tr w:rsidR="00F862CC" w:rsidRPr="00F2214F" w14:paraId="7BF68B9C" w14:textId="77777777" w:rsidTr="004909F3">
        <w:tc>
          <w:tcPr>
            <w:tcW w:w="2127" w:type="dxa"/>
            <w:shd w:val="clear" w:color="auto" w:fill="D9D9D9" w:themeFill="background1" w:themeFillShade="D9"/>
          </w:tcPr>
          <w:p w14:paraId="7EA8403F" w14:textId="77777777" w:rsidR="00F862CC" w:rsidRPr="00747D2B" w:rsidRDefault="00F862CC" w:rsidP="00CB0C21">
            <w:pPr>
              <w:pStyle w:val="ListParagraph"/>
              <w:keepNext/>
              <w:spacing w:after="0" w:line="240" w:lineRule="auto"/>
              <w:ind w:left="0"/>
              <w:jc w:val="center"/>
              <w:rPr>
                <w:b/>
                <w:sz w:val="18"/>
                <w:szCs w:val="18"/>
              </w:rPr>
            </w:pPr>
            <w:r w:rsidRPr="00747D2B">
              <w:rPr>
                <w:b/>
                <w:sz w:val="18"/>
                <w:szCs w:val="18"/>
              </w:rPr>
              <w:t xml:space="preserve">ES </w:t>
            </w:r>
            <w:r w:rsidR="00E35EDD">
              <w:rPr>
                <w:b/>
                <w:sz w:val="18"/>
                <w:szCs w:val="18"/>
              </w:rPr>
              <w:t>nozīmes</w:t>
            </w:r>
            <w:r w:rsidRPr="00747D2B">
              <w:rPr>
                <w:b/>
                <w:sz w:val="18"/>
                <w:szCs w:val="18"/>
              </w:rPr>
              <w:t xml:space="preserve"> biotops, kods un nosaukums</w:t>
            </w:r>
          </w:p>
        </w:tc>
        <w:tc>
          <w:tcPr>
            <w:tcW w:w="1842" w:type="dxa"/>
            <w:shd w:val="clear" w:color="auto" w:fill="D9D9D9" w:themeFill="background1" w:themeFillShade="D9"/>
          </w:tcPr>
          <w:p w14:paraId="17B5A88D" w14:textId="77777777" w:rsidR="00F862CC" w:rsidRPr="00747D2B" w:rsidRDefault="00F862CC" w:rsidP="00CB0C21">
            <w:pPr>
              <w:pStyle w:val="ListParagraph"/>
              <w:keepNext/>
              <w:spacing w:after="0" w:line="240" w:lineRule="auto"/>
              <w:ind w:left="0"/>
              <w:jc w:val="center"/>
              <w:rPr>
                <w:b/>
                <w:sz w:val="18"/>
                <w:szCs w:val="18"/>
              </w:rPr>
            </w:pPr>
            <w:r w:rsidRPr="00747D2B">
              <w:rPr>
                <w:b/>
                <w:sz w:val="18"/>
                <w:szCs w:val="18"/>
              </w:rPr>
              <w:t>Latvijā īpaši aizsargājams biotops, nosaukums</w:t>
            </w:r>
          </w:p>
        </w:tc>
        <w:tc>
          <w:tcPr>
            <w:tcW w:w="798" w:type="dxa"/>
            <w:shd w:val="clear" w:color="auto" w:fill="D9D9D9" w:themeFill="background1" w:themeFillShade="D9"/>
          </w:tcPr>
          <w:p w14:paraId="2F0FDFD9" w14:textId="77777777" w:rsidR="00F862CC" w:rsidRPr="00747D2B" w:rsidRDefault="00F862CC" w:rsidP="00CB0C21">
            <w:pPr>
              <w:pStyle w:val="ListParagraph"/>
              <w:keepNext/>
              <w:spacing w:after="0" w:line="240" w:lineRule="auto"/>
              <w:ind w:left="0"/>
              <w:jc w:val="center"/>
              <w:rPr>
                <w:b/>
                <w:sz w:val="18"/>
                <w:szCs w:val="18"/>
              </w:rPr>
            </w:pPr>
            <w:r w:rsidRPr="00747D2B">
              <w:rPr>
                <w:b/>
                <w:sz w:val="18"/>
                <w:szCs w:val="18"/>
              </w:rPr>
              <w:t>Platība SDF (ha)</w:t>
            </w:r>
          </w:p>
        </w:tc>
        <w:tc>
          <w:tcPr>
            <w:tcW w:w="1470" w:type="dxa"/>
            <w:shd w:val="clear" w:color="auto" w:fill="D9D9D9" w:themeFill="background1" w:themeFillShade="D9"/>
          </w:tcPr>
          <w:p w14:paraId="0F0B4B45" w14:textId="0A100FFE" w:rsidR="00F862CC" w:rsidRPr="00747D2B" w:rsidRDefault="00F862CC" w:rsidP="00CB0C21">
            <w:pPr>
              <w:pStyle w:val="ListParagraph"/>
              <w:keepNext/>
              <w:spacing w:after="0" w:line="240" w:lineRule="auto"/>
              <w:ind w:left="0"/>
              <w:jc w:val="center"/>
              <w:rPr>
                <w:b/>
                <w:sz w:val="18"/>
                <w:szCs w:val="18"/>
              </w:rPr>
            </w:pPr>
            <w:r w:rsidRPr="00747D2B">
              <w:rPr>
                <w:b/>
                <w:sz w:val="18"/>
                <w:szCs w:val="18"/>
              </w:rPr>
              <w:t>Platība pēc inventarizā</w:t>
            </w:r>
            <w:r w:rsidR="006A75DE">
              <w:rPr>
                <w:b/>
                <w:sz w:val="18"/>
                <w:szCs w:val="18"/>
              </w:rPr>
              <w:t xml:space="preserve"> -</w:t>
            </w:r>
            <w:r w:rsidRPr="00747D2B">
              <w:rPr>
                <w:b/>
                <w:sz w:val="18"/>
                <w:szCs w:val="18"/>
              </w:rPr>
              <w:t>cijas 2017</w:t>
            </w:r>
            <w:r w:rsidR="006A75DE">
              <w:rPr>
                <w:b/>
                <w:sz w:val="18"/>
                <w:szCs w:val="18"/>
              </w:rPr>
              <w:t>.</w:t>
            </w:r>
            <w:r w:rsidR="00114CA4">
              <w:rPr>
                <w:b/>
                <w:sz w:val="18"/>
                <w:szCs w:val="18"/>
              </w:rPr>
              <w:t>g</w:t>
            </w:r>
            <w:r w:rsidRPr="00747D2B">
              <w:rPr>
                <w:b/>
                <w:sz w:val="18"/>
                <w:szCs w:val="18"/>
              </w:rPr>
              <w:t xml:space="preserve"> (ha)</w:t>
            </w:r>
          </w:p>
        </w:tc>
        <w:tc>
          <w:tcPr>
            <w:tcW w:w="2268" w:type="dxa"/>
            <w:shd w:val="clear" w:color="auto" w:fill="D9D9D9" w:themeFill="background1" w:themeFillShade="D9"/>
          </w:tcPr>
          <w:p w14:paraId="3F535BD3" w14:textId="77777777" w:rsidR="00F862CC" w:rsidRPr="00D553A1" w:rsidRDefault="00F862CC" w:rsidP="00CB0C21">
            <w:pPr>
              <w:pStyle w:val="ListParagraph"/>
              <w:keepNext/>
              <w:spacing w:after="0" w:line="240" w:lineRule="auto"/>
              <w:ind w:left="0"/>
              <w:jc w:val="center"/>
              <w:rPr>
                <w:b/>
                <w:sz w:val="18"/>
                <w:szCs w:val="18"/>
              </w:rPr>
            </w:pPr>
            <w:r w:rsidRPr="00D553A1">
              <w:rPr>
                <w:b/>
                <w:sz w:val="18"/>
                <w:szCs w:val="18"/>
              </w:rPr>
              <w:t>Izmaiņu skaidrojums</w:t>
            </w:r>
          </w:p>
        </w:tc>
      </w:tr>
      <w:tr w:rsidR="007B5973" w:rsidRPr="00F2214F" w14:paraId="5988C36A" w14:textId="77777777" w:rsidTr="004909F3">
        <w:tc>
          <w:tcPr>
            <w:tcW w:w="2127" w:type="dxa"/>
          </w:tcPr>
          <w:p w14:paraId="3C56D755" w14:textId="17E68634" w:rsidR="007B5973" w:rsidRPr="00F2214F" w:rsidRDefault="007B5973" w:rsidP="00CB0C21">
            <w:pPr>
              <w:keepNext/>
              <w:widowControl w:val="0"/>
              <w:spacing w:before="0" w:after="0" w:line="240" w:lineRule="auto"/>
              <w:rPr>
                <w:sz w:val="20"/>
                <w:szCs w:val="20"/>
              </w:rPr>
            </w:pPr>
            <w:r w:rsidRPr="00F2214F">
              <w:rPr>
                <w:sz w:val="20"/>
                <w:szCs w:val="20"/>
              </w:rPr>
              <w:t xml:space="preserve">3260 </w:t>
            </w:r>
            <w:r w:rsidR="00C76F03" w:rsidRPr="00C76F03">
              <w:rPr>
                <w:i/>
                <w:iCs/>
                <w:sz w:val="20"/>
                <w:szCs w:val="20"/>
              </w:rPr>
              <w:t>U</w:t>
            </w:r>
            <w:r w:rsidRPr="00C76F03">
              <w:rPr>
                <w:i/>
                <w:iCs/>
                <w:sz w:val="20"/>
                <w:szCs w:val="20"/>
              </w:rPr>
              <w:t>pju straujteces un dabiski upju posmi</w:t>
            </w:r>
          </w:p>
        </w:tc>
        <w:tc>
          <w:tcPr>
            <w:tcW w:w="1842" w:type="dxa"/>
          </w:tcPr>
          <w:p w14:paraId="6A8FB4DD" w14:textId="77777777" w:rsidR="007B5973" w:rsidRPr="00047D7A" w:rsidRDefault="007B5973" w:rsidP="00CB0C21">
            <w:pPr>
              <w:keepNext/>
              <w:widowControl w:val="0"/>
              <w:spacing w:before="0" w:after="0" w:line="240" w:lineRule="auto"/>
              <w:rPr>
                <w:sz w:val="18"/>
                <w:szCs w:val="18"/>
              </w:rPr>
            </w:pPr>
            <w:r w:rsidRPr="00047D7A">
              <w:rPr>
                <w:sz w:val="18"/>
                <w:szCs w:val="18"/>
              </w:rPr>
              <w:t>5.12. Upju straujteces un dabiski upju posmi</w:t>
            </w:r>
          </w:p>
        </w:tc>
        <w:tc>
          <w:tcPr>
            <w:tcW w:w="798" w:type="dxa"/>
          </w:tcPr>
          <w:p w14:paraId="261A6C16" w14:textId="77777777" w:rsidR="007B5973" w:rsidRPr="00F2214F" w:rsidRDefault="007B5973" w:rsidP="00CB0C21">
            <w:pPr>
              <w:pStyle w:val="ListParagraph"/>
              <w:keepNext/>
              <w:spacing w:after="0" w:line="240" w:lineRule="auto"/>
              <w:ind w:left="0"/>
              <w:rPr>
                <w:sz w:val="20"/>
                <w:szCs w:val="20"/>
              </w:rPr>
            </w:pPr>
            <w:r w:rsidRPr="00F2214F">
              <w:rPr>
                <w:sz w:val="20"/>
                <w:szCs w:val="20"/>
              </w:rPr>
              <w:t>3,84</w:t>
            </w:r>
          </w:p>
        </w:tc>
        <w:tc>
          <w:tcPr>
            <w:tcW w:w="1470" w:type="dxa"/>
          </w:tcPr>
          <w:p w14:paraId="5EB14DC0" w14:textId="050BE8C0" w:rsidR="007B5973" w:rsidRPr="00F2214F" w:rsidRDefault="00114CA4" w:rsidP="00CB0C21">
            <w:pPr>
              <w:pStyle w:val="ListParagraph"/>
              <w:keepNext/>
              <w:spacing w:after="0" w:line="240" w:lineRule="auto"/>
              <w:ind w:left="0"/>
              <w:rPr>
                <w:sz w:val="20"/>
                <w:szCs w:val="20"/>
              </w:rPr>
            </w:pPr>
            <w:r>
              <w:rPr>
                <w:sz w:val="20"/>
                <w:szCs w:val="20"/>
              </w:rPr>
              <w:t>10,98</w:t>
            </w:r>
          </w:p>
        </w:tc>
        <w:tc>
          <w:tcPr>
            <w:tcW w:w="2268" w:type="dxa"/>
          </w:tcPr>
          <w:p w14:paraId="53009CB6" w14:textId="77777777" w:rsidR="007B5973" w:rsidRPr="007B5973" w:rsidRDefault="007B5973" w:rsidP="00CB0C21">
            <w:pPr>
              <w:keepNext/>
              <w:rPr>
                <w:sz w:val="18"/>
                <w:szCs w:val="18"/>
              </w:rPr>
            </w:pPr>
            <w:r w:rsidRPr="007B5973">
              <w:rPr>
                <w:sz w:val="18"/>
                <w:szCs w:val="18"/>
              </w:rPr>
              <w:t>DL ES nozīmes biotopu kartēšanas un datu pārbaudes ietvaros īstenota detālāka lieguma biotopu apzināšana; izman</w:t>
            </w:r>
            <w:r>
              <w:rPr>
                <w:sz w:val="18"/>
                <w:szCs w:val="18"/>
              </w:rPr>
              <w:t>totas precīzākas karšu pamatnes.</w:t>
            </w:r>
          </w:p>
        </w:tc>
      </w:tr>
      <w:tr w:rsidR="007B5973" w:rsidRPr="00F2214F" w14:paraId="64842BA8" w14:textId="77777777" w:rsidTr="004909F3">
        <w:tc>
          <w:tcPr>
            <w:tcW w:w="2127" w:type="dxa"/>
          </w:tcPr>
          <w:p w14:paraId="6EBD966B" w14:textId="0D724FA1" w:rsidR="007B5973" w:rsidRPr="00F2214F" w:rsidRDefault="007B5973" w:rsidP="00747D2B">
            <w:pPr>
              <w:widowControl w:val="0"/>
              <w:spacing w:before="0" w:after="0" w:line="240" w:lineRule="auto"/>
              <w:rPr>
                <w:sz w:val="20"/>
                <w:szCs w:val="20"/>
              </w:rPr>
            </w:pPr>
            <w:r w:rsidRPr="00F2214F">
              <w:rPr>
                <w:sz w:val="20"/>
                <w:szCs w:val="20"/>
              </w:rPr>
              <w:t xml:space="preserve">3150 </w:t>
            </w:r>
            <w:r w:rsidR="00C76F03" w:rsidRPr="00C76F03">
              <w:rPr>
                <w:i/>
                <w:iCs/>
                <w:sz w:val="20"/>
                <w:szCs w:val="20"/>
              </w:rPr>
              <w:t>E</w:t>
            </w:r>
            <w:r w:rsidRPr="00C76F03">
              <w:rPr>
                <w:i/>
                <w:iCs/>
                <w:sz w:val="20"/>
                <w:szCs w:val="20"/>
              </w:rPr>
              <w:t>itrofi ezeri ar iegrimušo ūdensaugu un peldaugu augāju</w:t>
            </w:r>
          </w:p>
        </w:tc>
        <w:tc>
          <w:tcPr>
            <w:tcW w:w="1842" w:type="dxa"/>
          </w:tcPr>
          <w:p w14:paraId="7A4069B3" w14:textId="77777777" w:rsidR="007B5973" w:rsidRPr="00047D7A" w:rsidRDefault="007B5973" w:rsidP="00747D2B">
            <w:pPr>
              <w:widowControl w:val="0"/>
              <w:spacing w:before="0" w:after="0" w:line="240" w:lineRule="auto"/>
              <w:rPr>
                <w:sz w:val="18"/>
                <w:szCs w:val="18"/>
              </w:rPr>
            </w:pPr>
            <w:r w:rsidRPr="00047D7A">
              <w:rPr>
                <w:sz w:val="18"/>
                <w:szCs w:val="18"/>
              </w:rPr>
              <w:t>4.15. Eitrofi ezeri ar iegrimušo ūdensaugu un peldaugu augāju</w:t>
            </w:r>
          </w:p>
        </w:tc>
        <w:tc>
          <w:tcPr>
            <w:tcW w:w="798" w:type="dxa"/>
          </w:tcPr>
          <w:p w14:paraId="1423E859" w14:textId="77777777" w:rsidR="007B5973" w:rsidRPr="00F2214F" w:rsidRDefault="007B5973" w:rsidP="00747D2B">
            <w:pPr>
              <w:pStyle w:val="ListParagraph"/>
              <w:spacing w:after="0" w:line="240" w:lineRule="auto"/>
              <w:ind w:left="0"/>
              <w:rPr>
                <w:sz w:val="20"/>
                <w:szCs w:val="20"/>
              </w:rPr>
            </w:pPr>
            <w:r w:rsidRPr="00F2214F">
              <w:rPr>
                <w:sz w:val="20"/>
                <w:szCs w:val="20"/>
              </w:rPr>
              <w:t>0,29</w:t>
            </w:r>
          </w:p>
        </w:tc>
        <w:tc>
          <w:tcPr>
            <w:tcW w:w="1470" w:type="dxa"/>
          </w:tcPr>
          <w:p w14:paraId="40955C99" w14:textId="1E4B5A1A" w:rsidR="007B5973" w:rsidRPr="00F2214F" w:rsidRDefault="00682155" w:rsidP="00747D2B">
            <w:pPr>
              <w:pStyle w:val="ListParagraph"/>
              <w:spacing w:after="0" w:line="240" w:lineRule="auto"/>
              <w:ind w:left="0"/>
              <w:rPr>
                <w:sz w:val="20"/>
                <w:szCs w:val="20"/>
              </w:rPr>
            </w:pPr>
            <w:r>
              <w:rPr>
                <w:sz w:val="20"/>
                <w:szCs w:val="20"/>
              </w:rPr>
              <w:t>0,29</w:t>
            </w:r>
          </w:p>
        </w:tc>
        <w:tc>
          <w:tcPr>
            <w:tcW w:w="2268" w:type="dxa"/>
          </w:tcPr>
          <w:p w14:paraId="3D0E3140" w14:textId="77777777" w:rsidR="007B5973" w:rsidRPr="007B5973" w:rsidRDefault="007B5973" w:rsidP="007B5973">
            <w:pPr>
              <w:rPr>
                <w:sz w:val="18"/>
                <w:szCs w:val="18"/>
              </w:rPr>
            </w:pPr>
            <w:r w:rsidRPr="007B5973">
              <w:rPr>
                <w:sz w:val="18"/>
                <w:szCs w:val="18"/>
              </w:rPr>
              <w:t>DL ES nozīmes biotopu kartēšanas un datu pārbaudes ietvaros īstenota detālāka lieguma biotopu apzināšana; izmant</w:t>
            </w:r>
            <w:r>
              <w:rPr>
                <w:sz w:val="18"/>
                <w:szCs w:val="18"/>
              </w:rPr>
              <w:t>otas precīzākas karšu pamatnes</w:t>
            </w:r>
          </w:p>
        </w:tc>
      </w:tr>
    </w:tbl>
    <w:p w14:paraId="3D8BA9D8" w14:textId="77777777" w:rsidR="00E068DC" w:rsidRDefault="00E068DC" w:rsidP="00CF6419">
      <w:pPr>
        <w:rPr>
          <w:b/>
        </w:rPr>
      </w:pPr>
    </w:p>
    <w:p w14:paraId="31FF86D5" w14:textId="77777777" w:rsidR="00E068DC" w:rsidRPr="00771514" w:rsidRDefault="00E068DC" w:rsidP="00E068DC">
      <w:pPr>
        <w:spacing w:after="160" w:line="259" w:lineRule="auto"/>
        <w:rPr>
          <w:b/>
          <w:i/>
        </w:rPr>
      </w:pPr>
      <w:r w:rsidRPr="00771514">
        <w:rPr>
          <w:b/>
          <w:i/>
        </w:rPr>
        <w:t>Sociālekonomiskā/ekosistēmu pakalpojumu vērtība</w:t>
      </w:r>
    </w:p>
    <w:p w14:paraId="32E4582C" w14:textId="77777777" w:rsidR="005D351C" w:rsidRDefault="005D351C" w:rsidP="00E068DC">
      <w:pPr>
        <w:spacing w:after="160" w:line="259" w:lineRule="auto"/>
      </w:pPr>
      <w:r w:rsidRPr="005D351C">
        <w:t xml:space="preserve">Saskaņā ar ekosistēmu pakalpojumu novērtējuma metodiku </w:t>
      </w:r>
      <w:r>
        <w:t>biotopi</w:t>
      </w:r>
      <w:r w:rsidRPr="005D351C">
        <w:t xml:space="preserve"> var sniegt šādus </w:t>
      </w:r>
      <w:r w:rsidRPr="005D351C">
        <w:rPr>
          <w:u w:val="single"/>
        </w:rPr>
        <w:t>apgādes pakalpojumus:</w:t>
      </w:r>
      <w:r w:rsidRPr="005D351C">
        <w:t xml:space="preserve"> </w:t>
      </w:r>
      <w:r>
        <w:t>zivju resursi;</w:t>
      </w:r>
      <w:r w:rsidRPr="005D351C">
        <w:t xml:space="preserve"> regulācijas un </w:t>
      </w:r>
      <w:r w:rsidRPr="005D351C">
        <w:rPr>
          <w:u w:val="single"/>
        </w:rPr>
        <w:t>atbalsta pakalpojumu</w:t>
      </w:r>
      <w:r w:rsidRPr="005D351C">
        <w:t xml:space="preserve"> jomā – </w:t>
      </w:r>
      <w:r>
        <w:t>ūdens aprites cikla un ūdens plūsmas regulēšanā</w:t>
      </w:r>
      <w:r w:rsidRPr="005D351C">
        <w:t xml:space="preserve">, piedalās klimata pārmaiņu mazināšanā; </w:t>
      </w:r>
      <w:r w:rsidRPr="005D351C">
        <w:rPr>
          <w:u w:val="single"/>
        </w:rPr>
        <w:t>kultūras ziņā</w:t>
      </w:r>
      <w:r w:rsidRPr="005D351C">
        <w:t xml:space="preserve"> </w:t>
      </w:r>
      <w:r>
        <w:t>rekreācijas iespējas, vides izziņas iespējas</w:t>
      </w:r>
      <w:r w:rsidR="00DA491F">
        <w:t>, ar ekosistēmu saistīts kultūras mantojums.</w:t>
      </w:r>
    </w:p>
    <w:p w14:paraId="7D174BB3" w14:textId="77777777" w:rsidR="00B46451" w:rsidRPr="00771514" w:rsidRDefault="00B46451" w:rsidP="00E068DC">
      <w:pPr>
        <w:spacing w:after="160" w:line="259" w:lineRule="auto"/>
      </w:pPr>
      <w:r w:rsidRPr="00771514">
        <w:t>Redzamākā sociālekonomiskā vērtība ir saistāma ar cilvēku brīvā laika pavadīšanas iespējām gan rekreācijai</w:t>
      </w:r>
      <w:r w:rsidR="00771514" w:rsidRPr="00771514">
        <w:t xml:space="preserve"> (laivošanai)</w:t>
      </w:r>
      <w:r w:rsidR="00DA491F">
        <w:t xml:space="preserve">, gan makšķerēšanai, lai gan </w:t>
      </w:r>
      <w:r w:rsidRPr="00771514">
        <w:t>Sventājas potenciāls zivsaimniecībā ir nenozīmīgs.</w:t>
      </w:r>
      <w:r w:rsidR="00DA491F">
        <w:t xml:space="preserve"> </w:t>
      </w:r>
      <w:r w:rsidRPr="00771514">
        <w:t>Sventāja, tāpat kā tās vecupes ir saistītas kopējā ūdens aprites ciklā un nodrošina ūdeņu ekosistēmām raksturīgos vides regulēšanas pakalpojumus, no kuriem būtiskākais ir ūdeņu pašattītrīšanās</w:t>
      </w:r>
      <w:r w:rsidR="00771514" w:rsidRPr="00771514">
        <w:t>.</w:t>
      </w:r>
    </w:p>
    <w:p w14:paraId="01C00951" w14:textId="77777777" w:rsidR="00E068DC" w:rsidRPr="00771514" w:rsidRDefault="00E068DC" w:rsidP="000C6B12">
      <w:pPr>
        <w:keepNext/>
        <w:spacing w:after="160" w:line="259" w:lineRule="auto"/>
        <w:rPr>
          <w:b/>
          <w:i/>
        </w:rPr>
      </w:pPr>
      <w:r w:rsidRPr="00771514">
        <w:rPr>
          <w:b/>
          <w:i/>
        </w:rPr>
        <w:t>Biotopus ietekmējošie faktori</w:t>
      </w:r>
    </w:p>
    <w:p w14:paraId="3F32227F" w14:textId="77777777" w:rsidR="00B46451" w:rsidRPr="00771514" w:rsidRDefault="00B46451" w:rsidP="000C6B12">
      <w:pPr>
        <w:keepNext/>
        <w:spacing w:after="160" w:line="259" w:lineRule="auto"/>
      </w:pPr>
      <w:r w:rsidRPr="00771514">
        <w:t>Sventājas ūdens kvalitāti ietekmē difūzā piesārņojuma slodze no visa sateces baseina, bet tā tiek vērtēta kā nebūtiska.</w:t>
      </w:r>
    </w:p>
    <w:p w14:paraId="01623337" w14:textId="77777777" w:rsidR="00E068DC" w:rsidRPr="00771514" w:rsidRDefault="00E068DC" w:rsidP="00E068DC">
      <w:pPr>
        <w:spacing w:after="160" w:line="259" w:lineRule="auto"/>
        <w:rPr>
          <w:b/>
          <w:i/>
        </w:rPr>
      </w:pPr>
      <w:r w:rsidRPr="00771514">
        <w:rPr>
          <w:b/>
          <w:i/>
        </w:rPr>
        <w:t>Ieteikumi biotopu apsaimniekošanai</w:t>
      </w:r>
    </w:p>
    <w:p w14:paraId="2F537DA1" w14:textId="77777777" w:rsidR="00E068DC" w:rsidRPr="00771514" w:rsidRDefault="00B46451" w:rsidP="00CF6419">
      <w:r w:rsidRPr="00771514">
        <w:t>Nav nepieciešams izstrādāt kādus īpašus apsaimniekošanas pasākumus punktveida vai difūzā piesārņojuma mazināšanai.</w:t>
      </w:r>
    </w:p>
    <w:p w14:paraId="31074941" w14:textId="4752AECB" w:rsidR="00771514" w:rsidRPr="00771514" w:rsidRDefault="00B46451" w:rsidP="00CF6419">
      <w:r w:rsidRPr="00771514">
        <w:t>Labvēlīga Sventājas ekoloģiskā aizsardzības statusa nodrošināšanai un kvalitātes uzlabošanai visbūtiskāk ir nepasliktināt to esošo stāvokli, nepalielināt eitrofikāciju - difūzā piesārņojuma radīto slodzi; ja</w:t>
      </w:r>
      <w:r w:rsidR="00361807">
        <w:t>, iespējams,</w:t>
      </w:r>
      <w:r w:rsidRPr="00771514">
        <w:t xml:space="preserve"> neveidot jaunus hidromorfoloģiskos pārveid</w:t>
      </w:r>
      <w:r w:rsidR="00771514" w:rsidRPr="00771514">
        <w:t>ojumus; nepalielināt antropogēnā piesārņojuma slodzi upes</w:t>
      </w:r>
      <w:r w:rsidRPr="00771514">
        <w:t xml:space="preserve"> piekrastes zonā. </w:t>
      </w:r>
      <w:r w:rsidR="008060DB">
        <w:t>Izbūvējot tūrisma infrastruktūras objektus, sekot līdz apmeklēt</w:t>
      </w:r>
      <w:r w:rsidR="00361807">
        <w:t>āju radītajai ietekmei – vietās</w:t>
      </w:r>
      <w:r w:rsidR="008060DB">
        <w:t>, kur pulcējas lielāks apmeklētāju skaits uzstādāmas bio tualetes</w:t>
      </w:r>
      <w:r w:rsidR="00CC2EB7">
        <w:t>, apmeklētāji jāinformē par bez atkritumu principa ievērošanu dabā – “ko atnesi, to aiznesi!”.</w:t>
      </w:r>
      <w:r w:rsidR="007B5973" w:rsidRPr="007B5973">
        <w:t xml:space="preserve"> Plānotie tūrisma infrastruktūras objekti upes tiešā krasta tuvumā izvietojami un izmantojami saudzīgi, pēc iespējas nebojājot upes krastu</w:t>
      </w:r>
      <w:r w:rsidR="007B5973" w:rsidRPr="00ED7343">
        <w:t>.</w:t>
      </w:r>
      <w:r w:rsidR="00DD26EE" w:rsidRPr="00ED7343">
        <w:t xml:space="preserve"> Lai samazinātu potenciālo negatīvo antropogēno noslogojumu uz Sventājas krastu, </w:t>
      </w:r>
      <w:r w:rsidR="00CA4ABA">
        <w:t>pieļaujama</w:t>
      </w:r>
      <w:r w:rsidR="00E4689B" w:rsidRPr="00ED7343">
        <w:t xml:space="preserve"> laivu ielaišanas vietu izveide vietās,</w:t>
      </w:r>
      <w:r w:rsidR="005C15AA">
        <w:t xml:space="preserve"> saskaņā ar 3.</w:t>
      </w:r>
      <w:r w:rsidR="006C6B2B">
        <w:t> </w:t>
      </w:r>
      <w:r w:rsidR="005C15AA">
        <w:t>pielikuma 14.</w:t>
      </w:r>
      <w:r w:rsidR="006C6B2B">
        <w:t> </w:t>
      </w:r>
      <w:r w:rsidR="005C15AA">
        <w:t>attēlu</w:t>
      </w:r>
      <w:r w:rsidR="00E4689B" w:rsidRPr="00ED7343">
        <w:t xml:space="preserve">. </w:t>
      </w:r>
      <w:r w:rsidR="00E4689B" w:rsidRPr="00ED7343">
        <w:lastRenderedPageBreak/>
        <w:t>Papildus laivu ielaišanas vietas</w:t>
      </w:r>
      <w:r w:rsidR="005C15AA">
        <w:t>, ja laika gaitā rodas tāda nepieciešamība,</w:t>
      </w:r>
      <w:r w:rsidR="00E4689B" w:rsidRPr="00ED7343">
        <w:t xml:space="preserve"> </w:t>
      </w:r>
      <w:r w:rsidR="008120B0" w:rsidRPr="00ED7343">
        <w:t xml:space="preserve">iekārtojamas </w:t>
      </w:r>
      <w:r w:rsidR="008A3CF4" w:rsidRPr="00ED7343">
        <w:t>pie esoš</w:t>
      </w:r>
      <w:r w:rsidR="005C15AA">
        <w:t>ām, dabiskām brauktuvēm</w:t>
      </w:r>
      <w:r w:rsidR="00361807">
        <w:t xml:space="preserve"> </w:t>
      </w:r>
      <w:r w:rsidR="008120B0" w:rsidRPr="00ED7343">
        <w:t>tā, lai nav j</w:t>
      </w:r>
      <w:r w:rsidR="008A3CF4" w:rsidRPr="00ED7343">
        <w:t>āveido jaunas piebraucamās vietas.</w:t>
      </w:r>
    </w:p>
    <w:p w14:paraId="7F9217B1" w14:textId="77777777" w:rsidR="00B46451" w:rsidRDefault="00B46451" w:rsidP="00CF6419">
      <w:r w:rsidRPr="00771514">
        <w:t xml:space="preserve">Regulāri veikt </w:t>
      </w:r>
      <w:r w:rsidR="001D17FC">
        <w:t xml:space="preserve">Sventājas </w:t>
      </w:r>
      <w:r w:rsidRPr="00771514">
        <w:t>ūdens kvalitātes un ekoloģiskā stāvokļa monitoringu.</w:t>
      </w:r>
    </w:p>
    <w:p w14:paraId="22A3D807" w14:textId="4108D536" w:rsidR="007B5973" w:rsidRDefault="007B5973" w:rsidP="007B5973">
      <w:r>
        <w:t xml:space="preserve">Ievērojot, ka bebru darbība upē ir niecīga, kā arī upē nav reģistrēti būtiski koku veidoti “aizkritumi”, pieļaujama, ieteicama un pietiekama būtu upes izbraukšana ar laivu, piemēram, vienu reizi trīs gados, pavasarī, izvācot kokus “ķērājus”, likvidējot atsevišķus koku veidotus aizkritumus, izvākto materiālu novietojot upes krastā (palienē) izklaidus. </w:t>
      </w:r>
      <w:r w:rsidR="009C783C">
        <w:t xml:space="preserve">Iespējams, daļa koku </w:t>
      </w:r>
      <w:r w:rsidR="009C783C" w:rsidRPr="009C783C">
        <w:t>nonāks</w:t>
      </w:r>
      <w:r w:rsidR="009C783C">
        <w:t xml:space="preserve"> atpakaļ upē</w:t>
      </w:r>
      <w:r w:rsidR="009C783C" w:rsidRPr="009C783C">
        <w:t>, bet</w:t>
      </w:r>
      <w:r w:rsidR="009C783C">
        <w:t xml:space="preserve"> tie</w:t>
      </w:r>
      <w:r w:rsidR="009C783C" w:rsidRPr="009C783C">
        <w:t xml:space="preserve"> nenonāks vienkopus un neveidos tādus pašus aizkritumus. Kamēr, ja izvietos palienē, būs mitrs, izvilkto koku apdzīvojošām sugām tas ir maigāks risinājums. Vilkt tālāk</w:t>
      </w:r>
      <w:r w:rsidR="00D37FAD">
        <w:t xml:space="preserve"> ir pieļaujams, ja to ir iespējams tehniski nodrošināt</w:t>
      </w:r>
      <w:r w:rsidR="009C783C" w:rsidRPr="009C783C">
        <w:t xml:space="preserve">. </w:t>
      </w:r>
      <w:r>
        <w:t>Īstenojot šo darbu, atstājami upē iekrituši koki un to daļas, kā arī upes krastam pārkārušies koki, jo tie veido būtiskas mikrodzīvotnes, kā arī dažādo lokālo ainavu.</w:t>
      </w:r>
    </w:p>
    <w:p w14:paraId="02A34403" w14:textId="77777777" w:rsidR="007B5973" w:rsidRPr="00771514" w:rsidRDefault="007B5973" w:rsidP="007B5973">
      <w:r>
        <w:t>Ezeros būtu nodrošināma dabisko procesu norise. Gan ezeru malas, gan vecupju un atteku malas ideālā gadījumā būtu apsaimniekojamas kompleksi ar zālājiem – veidojot mozaīkveida atēnojumus – krasta joslas bez kokiem un krūmiem, izpļaujot un – iespēju robežās, noganot. Noganīšana sekmētu atvašu samazināšanos un būtu ieteicamākais apsaimniekošanas veids. Lopi ganoties arī izstaigātu reljefa pazeminājumus, veidojot atvērumus augāja virskārtā. Visas upei tiešā tuvumā esošās vecupes un attekas var savienot ar upi, tādējādi attālinot vecupju, atteku aizaugšanu.</w:t>
      </w:r>
    </w:p>
    <w:p w14:paraId="4C74D4CC" w14:textId="0D2B9901" w:rsidR="00DA491F" w:rsidRDefault="00D37FAD" w:rsidP="00DA491F">
      <w:r w:rsidRPr="00D37FAD">
        <w:t>Ideālā gadījumā, dabas liegumā valsts robežas stiga no ES nozīmes biotopu aspekta, nebūtu ierīkojama. Pieļaujama atsevišķu koku ciršana, bet nav ieteicama robežjoslas frēzēšana.</w:t>
      </w:r>
    </w:p>
    <w:p w14:paraId="3914684F" w14:textId="77777777" w:rsidR="00747D2B" w:rsidRPr="00DA491F" w:rsidRDefault="00DA491F" w:rsidP="00DA491F">
      <w:pPr>
        <w:pStyle w:val="Heading3"/>
        <w:numPr>
          <w:ilvl w:val="2"/>
          <w:numId w:val="3"/>
        </w:numPr>
      </w:pPr>
      <w:r>
        <w:t xml:space="preserve"> </w:t>
      </w:r>
      <w:bookmarkStart w:id="30" w:name="_Toc40427207"/>
      <w:r w:rsidR="00F862CC" w:rsidRPr="00DA491F">
        <w:t>Virsāju biotopi</w:t>
      </w:r>
      <w:bookmarkEnd w:id="30"/>
    </w:p>
    <w:p w14:paraId="5EF27324" w14:textId="77777777" w:rsidR="00401EE2" w:rsidRPr="00401EE2" w:rsidRDefault="00401EE2" w:rsidP="00401EE2">
      <w:pPr>
        <w:rPr>
          <w:b/>
          <w:i/>
        </w:rPr>
      </w:pPr>
      <w:r w:rsidRPr="00C76F03">
        <w:rPr>
          <w:b/>
          <w:iCs/>
        </w:rPr>
        <w:t>4030</w:t>
      </w:r>
      <w:r w:rsidRPr="00401EE2">
        <w:rPr>
          <w:b/>
          <w:i/>
        </w:rPr>
        <w:t xml:space="preserve"> Sausi virsāji</w:t>
      </w:r>
    </w:p>
    <w:p w14:paraId="1638211E" w14:textId="77777777" w:rsidR="00401EE2" w:rsidRDefault="00401EE2" w:rsidP="00401EE2">
      <w:pPr>
        <w:rPr>
          <w:szCs w:val="18"/>
        </w:rPr>
      </w:pPr>
      <w:r w:rsidRPr="00401EE2">
        <w:rPr>
          <w:szCs w:val="18"/>
        </w:rPr>
        <w:t>Viens no retākajiem biotopiem Latvijā. Sausu virsāju biotopu rašanos nosaka zemes virskārtu veidojošie nogulumi un reljefs, kā arī ilgstoša ganīšana vai citi traucējumi.</w:t>
      </w:r>
    </w:p>
    <w:p w14:paraId="025B4B1A" w14:textId="4128DD36" w:rsidR="00E54FB5" w:rsidRDefault="00D37FAD" w:rsidP="00401EE2">
      <w:pPr>
        <w:rPr>
          <w:szCs w:val="18"/>
        </w:rPr>
      </w:pPr>
      <w:r>
        <w:rPr>
          <w:szCs w:val="18"/>
        </w:rPr>
        <w:t>Dabas liegumā v</w:t>
      </w:r>
      <w:r w:rsidR="00E54FB5" w:rsidRPr="00E54FB5">
        <w:rPr>
          <w:szCs w:val="18"/>
        </w:rPr>
        <w:t>eido ieslēgumus zālājos un mežmalās</w:t>
      </w:r>
      <w:r w:rsidR="00E54FB5">
        <w:rPr>
          <w:szCs w:val="18"/>
        </w:rPr>
        <w:t>.</w:t>
      </w:r>
    </w:p>
    <w:p w14:paraId="035CD7B3" w14:textId="284AF1C7" w:rsidR="00B1788A" w:rsidRDefault="00B1788A" w:rsidP="00B1788A">
      <w:r>
        <w:t xml:space="preserve">Biotopa atrašanās vietas lieguma teritorijā skatāmas </w:t>
      </w:r>
      <w:r w:rsidR="00D553A1">
        <w:t>3.</w:t>
      </w:r>
      <w:r w:rsidR="006F3A89">
        <w:t> </w:t>
      </w:r>
      <w:r w:rsidR="00D553A1">
        <w:t>pielikuma 8.</w:t>
      </w:r>
      <w:r w:rsidR="006F3A89">
        <w:t> </w:t>
      </w:r>
      <w:r w:rsidR="00D553A1">
        <w:t>attēlā.</w:t>
      </w:r>
    </w:p>
    <w:p w14:paraId="1BCBAACD" w14:textId="77777777" w:rsidR="00B1788A" w:rsidRPr="00401EE2" w:rsidRDefault="00B1788A" w:rsidP="00401EE2">
      <w:pPr>
        <w:rPr>
          <w:sz w:val="28"/>
        </w:rPr>
      </w:pPr>
    </w:p>
    <w:p w14:paraId="6F642A7D" w14:textId="5B2AD204" w:rsidR="00F862CC" w:rsidRPr="00401EE2" w:rsidRDefault="00401EE2" w:rsidP="000C6B12">
      <w:pPr>
        <w:keepNext/>
        <w:rPr>
          <w:b/>
          <w:i/>
        </w:rPr>
      </w:pPr>
      <w:r w:rsidRPr="00C76F03">
        <w:rPr>
          <w:b/>
          <w:iCs/>
        </w:rPr>
        <w:t>5130</w:t>
      </w:r>
      <w:r w:rsidRPr="00401EE2">
        <w:rPr>
          <w:b/>
          <w:i/>
        </w:rPr>
        <w:t xml:space="preserve"> Kadiķu audzes zālājos un virsājos</w:t>
      </w:r>
    </w:p>
    <w:p w14:paraId="70BEFEEC" w14:textId="5BE7D43C" w:rsidR="00747D2B" w:rsidRDefault="00401EE2" w:rsidP="000C6B12">
      <w:pPr>
        <w:keepNext/>
        <w:rPr>
          <w:szCs w:val="18"/>
        </w:rPr>
      </w:pPr>
      <w:r w:rsidRPr="00401EE2">
        <w:rPr>
          <w:szCs w:val="18"/>
        </w:rPr>
        <w:t>Latvijā ļoti reti sastopams biotops. DL sastopams vietām</w:t>
      </w:r>
      <w:r w:rsidR="00D37FAD">
        <w:rPr>
          <w:szCs w:val="18"/>
        </w:rPr>
        <w:t xml:space="preserve"> – kā viens līdz trīs kadiķi</w:t>
      </w:r>
      <w:r w:rsidRPr="00401EE2">
        <w:rPr>
          <w:szCs w:val="18"/>
        </w:rPr>
        <w:t xml:space="preserve"> zālājos un virsājos</w:t>
      </w:r>
      <w:r w:rsidR="00D37FAD">
        <w:rPr>
          <w:szCs w:val="18"/>
        </w:rPr>
        <w:t xml:space="preserve"> </w:t>
      </w:r>
      <w:r w:rsidR="00D37FAD" w:rsidRPr="00D37FAD">
        <w:rPr>
          <w:szCs w:val="18"/>
        </w:rPr>
        <w:t>(uz dienvidiem no Tīdiem, iepretī Čukāniem, zālājā blakus Čukānu akmens krāvuma valnim)</w:t>
      </w:r>
      <w:r w:rsidR="00627DBE">
        <w:rPr>
          <w:szCs w:val="18"/>
        </w:rPr>
        <w:t xml:space="preserve">, kā atsevišķs biotops ar poligona platību nav </w:t>
      </w:r>
      <w:r w:rsidR="00D37FAD">
        <w:rPr>
          <w:szCs w:val="18"/>
        </w:rPr>
        <w:t>no</w:t>
      </w:r>
      <w:r w:rsidR="00627DBE">
        <w:rPr>
          <w:szCs w:val="18"/>
        </w:rPr>
        <w:t>dalīts</w:t>
      </w:r>
      <w:r w:rsidR="00B1788A">
        <w:rPr>
          <w:szCs w:val="18"/>
        </w:rPr>
        <w:t>.</w:t>
      </w:r>
    </w:p>
    <w:p w14:paraId="3AF768E4" w14:textId="77777777" w:rsidR="0037534B" w:rsidRDefault="0037534B" w:rsidP="00CF6419"/>
    <w:p w14:paraId="2FFE231D" w14:textId="114C4169" w:rsidR="00747D2B" w:rsidRDefault="00D553A1" w:rsidP="00461E8A">
      <w:pPr>
        <w:keepNext/>
      </w:pPr>
      <w:r>
        <w:t>4.</w:t>
      </w:r>
      <w:r w:rsidR="002979FD">
        <w:t>5</w:t>
      </w:r>
      <w:r w:rsidR="00401EE2">
        <w:t>.</w:t>
      </w:r>
      <w:r w:rsidR="006F3A89">
        <w:t> </w:t>
      </w:r>
      <w:r w:rsidR="00401EE2">
        <w:t xml:space="preserve">tabula. </w:t>
      </w:r>
      <w:r w:rsidR="00401EE2" w:rsidRPr="00167184">
        <w:rPr>
          <w:i/>
          <w:iCs/>
        </w:rPr>
        <w:t>Natura 2000</w:t>
      </w:r>
      <w:r w:rsidR="00401EE2">
        <w:t xml:space="preserve"> standarta datu formas (SDF) salīdzinājums ar “Dabas skaitīšanas” datiem</w:t>
      </w:r>
    </w:p>
    <w:tbl>
      <w:tblPr>
        <w:tblW w:w="85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1701"/>
        <w:gridCol w:w="798"/>
        <w:gridCol w:w="1045"/>
        <w:gridCol w:w="3015"/>
      </w:tblGrid>
      <w:tr w:rsidR="00401EE2" w:rsidRPr="00F2214F" w14:paraId="00BFB52B" w14:textId="77777777" w:rsidTr="006A75DE">
        <w:tc>
          <w:tcPr>
            <w:tcW w:w="1985" w:type="dxa"/>
            <w:shd w:val="clear" w:color="auto" w:fill="D9D9D9" w:themeFill="background1" w:themeFillShade="D9"/>
          </w:tcPr>
          <w:p w14:paraId="4395D1EC" w14:textId="77777777" w:rsidR="00401EE2" w:rsidRPr="00D553A1" w:rsidRDefault="00401EE2" w:rsidP="00461E8A">
            <w:pPr>
              <w:pStyle w:val="ListParagraph"/>
              <w:keepNext/>
              <w:spacing w:after="0" w:line="240" w:lineRule="auto"/>
              <w:ind w:left="0"/>
              <w:jc w:val="center"/>
              <w:rPr>
                <w:b/>
                <w:sz w:val="18"/>
                <w:szCs w:val="18"/>
              </w:rPr>
            </w:pPr>
            <w:r w:rsidRPr="00D553A1">
              <w:rPr>
                <w:b/>
                <w:sz w:val="18"/>
                <w:szCs w:val="18"/>
              </w:rPr>
              <w:t xml:space="preserve">ES </w:t>
            </w:r>
            <w:r w:rsidR="00E35EDD">
              <w:rPr>
                <w:b/>
                <w:sz w:val="18"/>
                <w:szCs w:val="18"/>
              </w:rPr>
              <w:t>nozīmes</w:t>
            </w:r>
            <w:r w:rsidRPr="00D553A1">
              <w:rPr>
                <w:b/>
                <w:sz w:val="18"/>
                <w:szCs w:val="18"/>
              </w:rPr>
              <w:t xml:space="preserve"> biotops, kods un nosaukums</w:t>
            </w:r>
          </w:p>
        </w:tc>
        <w:tc>
          <w:tcPr>
            <w:tcW w:w="1701" w:type="dxa"/>
            <w:shd w:val="clear" w:color="auto" w:fill="D9D9D9" w:themeFill="background1" w:themeFillShade="D9"/>
          </w:tcPr>
          <w:p w14:paraId="65A32206" w14:textId="77777777" w:rsidR="00401EE2" w:rsidRPr="00D553A1" w:rsidRDefault="00401EE2" w:rsidP="00461E8A">
            <w:pPr>
              <w:pStyle w:val="ListParagraph"/>
              <w:keepNext/>
              <w:spacing w:after="0" w:line="240" w:lineRule="auto"/>
              <w:ind w:left="0"/>
              <w:jc w:val="center"/>
              <w:rPr>
                <w:b/>
                <w:sz w:val="18"/>
                <w:szCs w:val="18"/>
              </w:rPr>
            </w:pPr>
            <w:r w:rsidRPr="00D553A1">
              <w:rPr>
                <w:b/>
                <w:sz w:val="18"/>
                <w:szCs w:val="18"/>
              </w:rPr>
              <w:t>Latvijā īpaši aizsargājams biotops, nosaukums</w:t>
            </w:r>
          </w:p>
        </w:tc>
        <w:tc>
          <w:tcPr>
            <w:tcW w:w="798" w:type="dxa"/>
            <w:shd w:val="clear" w:color="auto" w:fill="D9D9D9" w:themeFill="background1" w:themeFillShade="D9"/>
          </w:tcPr>
          <w:p w14:paraId="3E5D3179" w14:textId="77777777" w:rsidR="00401EE2" w:rsidRPr="00D553A1" w:rsidRDefault="00401EE2" w:rsidP="00461E8A">
            <w:pPr>
              <w:pStyle w:val="ListParagraph"/>
              <w:keepNext/>
              <w:spacing w:after="0" w:line="240" w:lineRule="auto"/>
              <w:ind w:left="0"/>
              <w:jc w:val="center"/>
              <w:rPr>
                <w:b/>
                <w:sz w:val="18"/>
                <w:szCs w:val="18"/>
              </w:rPr>
            </w:pPr>
            <w:r w:rsidRPr="00D553A1">
              <w:rPr>
                <w:b/>
                <w:sz w:val="18"/>
                <w:szCs w:val="18"/>
              </w:rPr>
              <w:t>Platība SDF (ha)</w:t>
            </w:r>
          </w:p>
        </w:tc>
        <w:tc>
          <w:tcPr>
            <w:tcW w:w="1045" w:type="dxa"/>
            <w:shd w:val="clear" w:color="auto" w:fill="D9D9D9" w:themeFill="background1" w:themeFillShade="D9"/>
          </w:tcPr>
          <w:p w14:paraId="183FBB03" w14:textId="065FED91" w:rsidR="00401EE2" w:rsidRPr="00D553A1" w:rsidRDefault="00401EE2" w:rsidP="00461E8A">
            <w:pPr>
              <w:pStyle w:val="ListParagraph"/>
              <w:keepNext/>
              <w:spacing w:after="0" w:line="240" w:lineRule="auto"/>
              <w:ind w:left="0"/>
              <w:jc w:val="center"/>
              <w:rPr>
                <w:b/>
                <w:sz w:val="18"/>
                <w:szCs w:val="18"/>
              </w:rPr>
            </w:pPr>
            <w:r w:rsidRPr="00D553A1">
              <w:rPr>
                <w:b/>
                <w:sz w:val="18"/>
                <w:szCs w:val="18"/>
              </w:rPr>
              <w:t>Platība pēc inventari</w:t>
            </w:r>
            <w:r w:rsidR="006A75DE">
              <w:rPr>
                <w:b/>
                <w:sz w:val="18"/>
                <w:szCs w:val="18"/>
              </w:rPr>
              <w:t>-</w:t>
            </w:r>
            <w:r w:rsidRPr="00D553A1">
              <w:rPr>
                <w:b/>
                <w:sz w:val="18"/>
                <w:szCs w:val="18"/>
              </w:rPr>
              <w:t>zācijas 2017</w:t>
            </w:r>
            <w:r w:rsidR="006A75DE">
              <w:rPr>
                <w:b/>
                <w:sz w:val="18"/>
                <w:szCs w:val="18"/>
              </w:rPr>
              <w:t>.</w:t>
            </w:r>
            <w:r w:rsidRPr="00D553A1">
              <w:rPr>
                <w:b/>
                <w:sz w:val="18"/>
                <w:szCs w:val="18"/>
              </w:rPr>
              <w:t>(ha)</w:t>
            </w:r>
          </w:p>
        </w:tc>
        <w:tc>
          <w:tcPr>
            <w:tcW w:w="3015" w:type="dxa"/>
            <w:shd w:val="clear" w:color="auto" w:fill="D9D9D9" w:themeFill="background1" w:themeFillShade="D9"/>
          </w:tcPr>
          <w:p w14:paraId="5FF62393" w14:textId="77777777" w:rsidR="00401EE2" w:rsidRPr="00D553A1" w:rsidRDefault="00401EE2" w:rsidP="00461E8A">
            <w:pPr>
              <w:pStyle w:val="ListParagraph"/>
              <w:keepNext/>
              <w:spacing w:after="0" w:line="240" w:lineRule="auto"/>
              <w:ind w:left="0"/>
              <w:jc w:val="center"/>
              <w:rPr>
                <w:b/>
                <w:sz w:val="18"/>
                <w:szCs w:val="18"/>
              </w:rPr>
            </w:pPr>
            <w:r w:rsidRPr="00D553A1">
              <w:rPr>
                <w:b/>
                <w:sz w:val="18"/>
                <w:szCs w:val="18"/>
              </w:rPr>
              <w:t>Izmaiņu skaidrojums</w:t>
            </w:r>
          </w:p>
        </w:tc>
      </w:tr>
      <w:tr w:rsidR="00401EE2" w:rsidRPr="00F2214F" w14:paraId="669D5AD5" w14:textId="77777777" w:rsidTr="006A75DE">
        <w:tc>
          <w:tcPr>
            <w:tcW w:w="1985" w:type="dxa"/>
          </w:tcPr>
          <w:p w14:paraId="5595E246" w14:textId="158E95EB" w:rsidR="00401EE2" w:rsidRPr="00D553A1" w:rsidRDefault="00401EE2" w:rsidP="00461E8A">
            <w:pPr>
              <w:keepNext/>
              <w:widowControl w:val="0"/>
              <w:spacing w:before="0" w:after="0" w:line="240" w:lineRule="auto"/>
              <w:rPr>
                <w:sz w:val="18"/>
                <w:szCs w:val="18"/>
              </w:rPr>
            </w:pPr>
            <w:r w:rsidRPr="00D553A1">
              <w:rPr>
                <w:sz w:val="18"/>
                <w:szCs w:val="18"/>
              </w:rPr>
              <w:t xml:space="preserve">4030 </w:t>
            </w:r>
            <w:r w:rsidRPr="009B600D">
              <w:rPr>
                <w:i/>
                <w:iCs/>
                <w:sz w:val="18"/>
                <w:szCs w:val="18"/>
              </w:rPr>
              <w:t>Sausi virsāji</w:t>
            </w:r>
          </w:p>
        </w:tc>
        <w:tc>
          <w:tcPr>
            <w:tcW w:w="1701" w:type="dxa"/>
          </w:tcPr>
          <w:p w14:paraId="72168559" w14:textId="77777777" w:rsidR="00401EE2" w:rsidRPr="00D553A1" w:rsidRDefault="00401EE2" w:rsidP="00461E8A">
            <w:pPr>
              <w:keepNext/>
              <w:widowControl w:val="0"/>
              <w:spacing w:before="0" w:after="0" w:line="240" w:lineRule="auto"/>
              <w:rPr>
                <w:sz w:val="18"/>
                <w:szCs w:val="18"/>
              </w:rPr>
            </w:pPr>
            <w:r w:rsidRPr="00D553A1">
              <w:rPr>
                <w:sz w:val="18"/>
                <w:szCs w:val="18"/>
              </w:rPr>
              <w:t>1.10. Sausi virsāji</w:t>
            </w:r>
          </w:p>
        </w:tc>
        <w:tc>
          <w:tcPr>
            <w:tcW w:w="798" w:type="dxa"/>
          </w:tcPr>
          <w:p w14:paraId="65069E8A" w14:textId="4AB0EE12" w:rsidR="00401EE2" w:rsidRPr="00D553A1" w:rsidRDefault="00401EE2" w:rsidP="00B256CC">
            <w:pPr>
              <w:pStyle w:val="ListParagraph"/>
              <w:keepNext/>
              <w:spacing w:after="0" w:line="240" w:lineRule="auto"/>
              <w:ind w:left="0"/>
              <w:jc w:val="left"/>
              <w:rPr>
                <w:sz w:val="20"/>
                <w:szCs w:val="20"/>
              </w:rPr>
            </w:pPr>
            <w:r w:rsidRPr="00D553A1">
              <w:rPr>
                <w:sz w:val="20"/>
                <w:szCs w:val="20"/>
              </w:rPr>
              <w:t>1,07</w:t>
            </w:r>
          </w:p>
        </w:tc>
        <w:tc>
          <w:tcPr>
            <w:tcW w:w="1045" w:type="dxa"/>
          </w:tcPr>
          <w:p w14:paraId="49FD1409" w14:textId="6F02D1EA" w:rsidR="00401EE2" w:rsidRPr="00866344" w:rsidRDefault="00114CA4" w:rsidP="00B256CC">
            <w:pPr>
              <w:pStyle w:val="ListParagraph"/>
              <w:keepNext/>
              <w:spacing w:after="0" w:line="240" w:lineRule="auto"/>
              <w:ind w:left="0"/>
              <w:jc w:val="left"/>
              <w:rPr>
                <w:sz w:val="18"/>
                <w:szCs w:val="18"/>
              </w:rPr>
            </w:pPr>
            <w:r>
              <w:rPr>
                <w:sz w:val="18"/>
                <w:szCs w:val="18"/>
              </w:rPr>
              <w:t>1,2</w:t>
            </w:r>
          </w:p>
        </w:tc>
        <w:tc>
          <w:tcPr>
            <w:tcW w:w="3015" w:type="dxa"/>
          </w:tcPr>
          <w:p w14:paraId="0CF6796F" w14:textId="77777777" w:rsidR="005D351C" w:rsidRPr="00866344" w:rsidRDefault="00866344" w:rsidP="00461E8A">
            <w:pPr>
              <w:pStyle w:val="ListParagraph"/>
              <w:keepNext/>
              <w:spacing w:after="0" w:line="240" w:lineRule="auto"/>
              <w:ind w:left="0"/>
              <w:rPr>
                <w:sz w:val="18"/>
                <w:szCs w:val="18"/>
              </w:rPr>
            </w:pPr>
            <w:r w:rsidRPr="00866344">
              <w:rPr>
                <w:sz w:val="18"/>
                <w:szCs w:val="18"/>
              </w:rPr>
              <w:t>DL ES nozīmes biotopu kartēšanas un datu pārbaudes ietvaros īstenota detālāka lieguma biotopu apzināšana; izmantotas precīzākas karšu pamatnes</w:t>
            </w:r>
          </w:p>
        </w:tc>
      </w:tr>
      <w:tr w:rsidR="001D17FC" w:rsidRPr="00F2214F" w14:paraId="19CF8752" w14:textId="77777777" w:rsidTr="006A75DE">
        <w:tc>
          <w:tcPr>
            <w:tcW w:w="1985" w:type="dxa"/>
          </w:tcPr>
          <w:p w14:paraId="3DB29078" w14:textId="1A1A10DF" w:rsidR="001D17FC" w:rsidRPr="001D17FC" w:rsidRDefault="001D17FC" w:rsidP="003C42F1">
            <w:pPr>
              <w:widowControl w:val="0"/>
              <w:spacing w:before="0" w:line="240" w:lineRule="auto"/>
              <w:rPr>
                <w:sz w:val="18"/>
                <w:szCs w:val="18"/>
              </w:rPr>
            </w:pPr>
            <w:r w:rsidRPr="001D17FC">
              <w:rPr>
                <w:sz w:val="18"/>
                <w:szCs w:val="18"/>
              </w:rPr>
              <w:t xml:space="preserve">5130 </w:t>
            </w:r>
            <w:r w:rsidRPr="009B600D">
              <w:rPr>
                <w:i/>
                <w:iCs/>
                <w:sz w:val="18"/>
                <w:szCs w:val="18"/>
              </w:rPr>
              <w:t>Kadiķu audzes zālājos un virsājos</w:t>
            </w:r>
          </w:p>
        </w:tc>
        <w:tc>
          <w:tcPr>
            <w:tcW w:w="1701" w:type="dxa"/>
          </w:tcPr>
          <w:p w14:paraId="065D2570" w14:textId="77777777" w:rsidR="001D17FC" w:rsidRPr="001D17FC" w:rsidRDefault="001D17FC" w:rsidP="003C42F1">
            <w:pPr>
              <w:widowControl w:val="0"/>
              <w:spacing w:before="0" w:line="240" w:lineRule="auto"/>
              <w:rPr>
                <w:sz w:val="18"/>
                <w:szCs w:val="18"/>
              </w:rPr>
            </w:pPr>
            <w:r w:rsidRPr="001D17FC">
              <w:rPr>
                <w:sz w:val="18"/>
                <w:szCs w:val="18"/>
              </w:rPr>
              <w:t>1.4. Kadiķu audzes zālājos un virsājos</w:t>
            </w:r>
          </w:p>
        </w:tc>
        <w:tc>
          <w:tcPr>
            <w:tcW w:w="798" w:type="dxa"/>
          </w:tcPr>
          <w:p w14:paraId="3E71E4FF" w14:textId="77777777" w:rsidR="001D17FC" w:rsidRPr="001D17FC" w:rsidRDefault="001D17FC" w:rsidP="003C42F1">
            <w:pPr>
              <w:pStyle w:val="ListParagraph"/>
              <w:spacing w:before="0" w:line="240" w:lineRule="auto"/>
              <w:ind w:left="0"/>
              <w:rPr>
                <w:sz w:val="18"/>
                <w:szCs w:val="18"/>
              </w:rPr>
            </w:pPr>
            <w:r w:rsidRPr="001D17FC">
              <w:rPr>
                <w:sz w:val="18"/>
                <w:szCs w:val="18"/>
              </w:rPr>
              <w:t>0</w:t>
            </w:r>
          </w:p>
        </w:tc>
        <w:tc>
          <w:tcPr>
            <w:tcW w:w="1045" w:type="dxa"/>
          </w:tcPr>
          <w:p w14:paraId="326AE407" w14:textId="77777777" w:rsidR="001D17FC" w:rsidRPr="001D17FC" w:rsidRDefault="001D17FC" w:rsidP="003C42F1">
            <w:pPr>
              <w:pStyle w:val="ListParagraph"/>
              <w:spacing w:before="0" w:line="240" w:lineRule="auto"/>
              <w:ind w:left="0"/>
              <w:rPr>
                <w:sz w:val="18"/>
                <w:szCs w:val="18"/>
              </w:rPr>
            </w:pPr>
            <w:r w:rsidRPr="001D17FC">
              <w:rPr>
                <w:sz w:val="18"/>
                <w:szCs w:val="18"/>
              </w:rPr>
              <w:t>0</w:t>
            </w:r>
          </w:p>
        </w:tc>
        <w:tc>
          <w:tcPr>
            <w:tcW w:w="3015" w:type="dxa"/>
          </w:tcPr>
          <w:p w14:paraId="49BAAEC5" w14:textId="77777777" w:rsidR="001D17FC" w:rsidRPr="001D17FC" w:rsidRDefault="001D17FC" w:rsidP="003C42F1">
            <w:pPr>
              <w:pStyle w:val="ListParagraph"/>
              <w:spacing w:before="0" w:line="240" w:lineRule="auto"/>
              <w:ind w:left="0"/>
              <w:rPr>
                <w:sz w:val="18"/>
                <w:szCs w:val="18"/>
              </w:rPr>
            </w:pPr>
            <w:r w:rsidRPr="001D17FC">
              <w:rPr>
                <w:sz w:val="18"/>
                <w:szCs w:val="18"/>
              </w:rPr>
              <w:t>Biotops atsevišķi nav nodalīts, atsevišķi kadiķi un kadiķi grupas sastopamas vietām zālājos, virsājos un klajajām iekšzemes kāpās, veidojot to integrālu daļu</w:t>
            </w:r>
          </w:p>
        </w:tc>
      </w:tr>
    </w:tbl>
    <w:p w14:paraId="498720C4" w14:textId="77777777" w:rsidR="00401EE2" w:rsidRDefault="00401EE2" w:rsidP="00CF6419"/>
    <w:p w14:paraId="6000E015" w14:textId="77777777" w:rsidR="00E068DC" w:rsidRPr="00744AF8" w:rsidRDefault="00E068DC" w:rsidP="00E068DC">
      <w:pPr>
        <w:spacing w:after="160" w:line="259" w:lineRule="auto"/>
        <w:rPr>
          <w:b/>
          <w:i/>
        </w:rPr>
      </w:pPr>
      <w:r w:rsidRPr="00744AF8">
        <w:rPr>
          <w:b/>
          <w:i/>
        </w:rPr>
        <w:lastRenderedPageBreak/>
        <w:t>Sociālekonomiskā/ekosistēmu pakalpojumu vērtība</w:t>
      </w:r>
    </w:p>
    <w:p w14:paraId="1CA18084" w14:textId="77777777" w:rsidR="00627DBE" w:rsidRPr="00744AF8" w:rsidRDefault="00627DBE" w:rsidP="00627DBE">
      <w:pPr>
        <w:spacing w:after="160" w:line="259" w:lineRule="auto"/>
      </w:pPr>
      <w:r w:rsidRPr="00744AF8">
        <w:t xml:space="preserve">Sausu virsāju biotopi, saskaņā ar ekosistēmu pakalpojumu novērtējuma metodiku var sniegt šādus </w:t>
      </w:r>
      <w:r w:rsidRPr="00744AF8">
        <w:rPr>
          <w:u w:val="single"/>
        </w:rPr>
        <w:t>apgādes pakalpojumus</w:t>
      </w:r>
      <w:r w:rsidRPr="00744AF8">
        <w:t xml:space="preserve">: savvaļas augi un to produkti, </w:t>
      </w:r>
      <w:r w:rsidRPr="00744AF8">
        <w:rPr>
          <w:u w:val="single"/>
        </w:rPr>
        <w:t>regulācijas un atbalsta pakalpojumu</w:t>
      </w:r>
      <w:r w:rsidRPr="00744AF8">
        <w:t xml:space="preserve"> jomā – augsnes erozijas mazināšanā (augsne ir klāta ar veģetāciju), vide apputeksnētāju kukaiņiem, piedalās klimata pārmaiņu mazināšanā; </w:t>
      </w:r>
      <w:r w:rsidRPr="00744AF8">
        <w:rPr>
          <w:u w:val="single"/>
        </w:rPr>
        <w:t>kultūras ziņā</w:t>
      </w:r>
      <w:r w:rsidRPr="00744AF8">
        <w:t xml:space="preserve"> – biotops izmantojams vides izglītībā, kā mācību ekskursiju objekts un ekotūrisma resurss, kā arī ar ekosistēmu saistīts kultūras mantojums. </w:t>
      </w:r>
    </w:p>
    <w:p w14:paraId="7ACBF73B" w14:textId="77777777" w:rsidR="00E068DC" w:rsidRPr="00744AF8" w:rsidRDefault="00E068DC" w:rsidP="00E068DC">
      <w:pPr>
        <w:spacing w:after="160" w:line="259" w:lineRule="auto"/>
        <w:rPr>
          <w:b/>
          <w:i/>
        </w:rPr>
      </w:pPr>
      <w:r w:rsidRPr="00744AF8">
        <w:rPr>
          <w:b/>
          <w:i/>
        </w:rPr>
        <w:t>Biotopu ietekmējošie faktori</w:t>
      </w:r>
    </w:p>
    <w:p w14:paraId="7DD883DF" w14:textId="77777777" w:rsidR="00627DBE" w:rsidRDefault="00627DBE" w:rsidP="00BD6020">
      <w:pPr>
        <w:spacing w:after="160" w:line="259" w:lineRule="auto"/>
      </w:pPr>
      <w:r w:rsidRPr="00744AF8">
        <w:t>Galvenais faktors, kas apdraud biotopu, ir apsaimniekošanas pārtraukšana. Samazinoties nepieciešamo traucējumu (uguns ietekme, zemsedzes mehāniska bojāšana) apjomam un trūkstot mērenai noganīšanai, biotops aizaug. Virsāji aizaug pārsvarā</w:t>
      </w:r>
      <w:r w:rsidR="00BD6020" w:rsidRPr="00744AF8">
        <w:t xml:space="preserve"> </w:t>
      </w:r>
      <w:r w:rsidRPr="00744AF8">
        <w:t>ar priedēm, bērziem un apsēm</w:t>
      </w:r>
      <w:r w:rsidR="00BD6020" w:rsidRPr="00744AF8">
        <w:t>. Virsājiem blakus esošās lauksaimniecības zemes mēslošana var atstāt negatīvu ietekmi uz biotopu, jo ar virszemes noteci var tikt ieskalotas papildu barības vielas, īpaši slāpeklis un fosfors, veicinot aizaugšanu ar kokiem un krūmiem.</w:t>
      </w:r>
    </w:p>
    <w:p w14:paraId="76480283" w14:textId="77777777" w:rsidR="00E068DC" w:rsidRPr="00744AF8" w:rsidRDefault="00E068DC" w:rsidP="00E068DC">
      <w:pPr>
        <w:spacing w:after="160" w:line="259" w:lineRule="auto"/>
        <w:rPr>
          <w:b/>
          <w:i/>
        </w:rPr>
      </w:pPr>
      <w:r w:rsidRPr="00744AF8">
        <w:rPr>
          <w:b/>
          <w:i/>
        </w:rPr>
        <w:t>Ieteikumi biotop</w:t>
      </w:r>
      <w:r w:rsidR="00BD6020" w:rsidRPr="00744AF8">
        <w:rPr>
          <w:b/>
          <w:i/>
        </w:rPr>
        <w:t>a</w:t>
      </w:r>
      <w:r w:rsidRPr="00744AF8">
        <w:rPr>
          <w:b/>
          <w:i/>
        </w:rPr>
        <w:t xml:space="preserve"> apsaimniekošanai</w:t>
      </w:r>
    </w:p>
    <w:p w14:paraId="43954936" w14:textId="70D051C9" w:rsidR="00E068DC" w:rsidRPr="00744AF8" w:rsidRDefault="00BD6020" w:rsidP="00BD6020">
      <w:r w:rsidRPr="00744AF8">
        <w:t>Lai ilgtermiņā saglabātu atklātus sausus virsājus, tie ir jānogana vai jārada nepieciešamais traucējums periodiski, piemēram, kontrolēti dedzinot vai izbraukājot. Ganīšanu un dedzināšanu var kombinēt ar pļaušanu, nopļauto materiālu savācot un izvedot vai sadedzinot. Ja virsājs ir aizaudzis ar kokiem, vispirms var retināt apaugumu, pēc tam jāierobežo atvašu augšana</w:t>
      </w:r>
      <w:r w:rsidR="00B60245">
        <w:t>, bez celmu izraušanas</w:t>
      </w:r>
      <w:r w:rsidRPr="00744AF8">
        <w:t>.</w:t>
      </w:r>
    </w:p>
    <w:p w14:paraId="51266C91" w14:textId="77777777" w:rsidR="00E068DC" w:rsidRDefault="00E068DC" w:rsidP="00CF6419"/>
    <w:p w14:paraId="4A1FC93F" w14:textId="77777777" w:rsidR="00401EE2" w:rsidRPr="00DA491F" w:rsidRDefault="00DA491F" w:rsidP="00DA491F">
      <w:pPr>
        <w:pStyle w:val="Heading3"/>
        <w:numPr>
          <w:ilvl w:val="2"/>
          <w:numId w:val="3"/>
        </w:numPr>
      </w:pPr>
      <w:r>
        <w:t xml:space="preserve"> </w:t>
      </w:r>
      <w:bookmarkStart w:id="31" w:name="_Toc40427208"/>
      <w:r w:rsidR="00401EE2" w:rsidRPr="00DA491F">
        <w:t>Zālāju biotopi</w:t>
      </w:r>
      <w:bookmarkEnd w:id="31"/>
    </w:p>
    <w:p w14:paraId="4078562B" w14:textId="0274C2A0" w:rsidR="00866344" w:rsidRDefault="00866344" w:rsidP="00866344">
      <w:r>
        <w:t>Zālāju biotopi veido lielu lieguma daļu un lielākajā to platībā netiek apsaimniekoti. Saskaņā ar situāciju 20. gs. sākuma kartēs un vietējo ie</w:t>
      </w:r>
      <w:r w:rsidR="006F3A89">
        <w:t>dzīvotāju stāstīto, liegumā 20. </w:t>
      </w:r>
      <w:r>
        <w:t>gs. sākumā dominējušas atklātas platības ar koku grupām – parkveida elementiem, par ko liecina uzturētas un aizaugušas parkveida zālāju platības, kurās atrodami bioloģiski veci, lieli ozoli un citi lapu koki (tajā skaitā dižkoki) ar platiem, lieliem vainagiem, kas veidojušies atklātās platībās.</w:t>
      </w:r>
    </w:p>
    <w:p w14:paraId="638E991E" w14:textId="34C4570E" w:rsidR="00866344" w:rsidRDefault="00866344" w:rsidP="00866344">
      <w:r>
        <w:t xml:space="preserve">Neskatoties uz piemērotas apsaimniekošanas trūkumu lielākajā zālāju platībā, </w:t>
      </w:r>
      <w:r w:rsidR="00DA1710">
        <w:t>vēl atklātie –neaizaugušie zālāji</w:t>
      </w:r>
      <w:r>
        <w:t xml:space="preserve"> ir labā un izcilā kvalitātē, kas liecina par vietas ilglaicību, ekoloģisko kapacitāti, ilgstošu dabiskumu, stabilu un bagātu vietējo augu sugu sēklu bāzi.</w:t>
      </w:r>
      <w:r w:rsidR="00DA1710">
        <w:t xml:space="preserve"> Kamēr, aizaugušajās zālāju platībās sarūk augu sugu skaits un vienkāršojas augāja telpiskās struktūras, par ko liecina arī aktuālās zālāju biotopu aprakstošās anketas.</w:t>
      </w:r>
    </w:p>
    <w:p w14:paraId="70950A82" w14:textId="00164CF4" w:rsidR="00866344" w:rsidRDefault="00866344" w:rsidP="00866344">
      <w:r>
        <w:t>D</w:t>
      </w:r>
      <w:r w:rsidR="05D2054C">
        <w:t xml:space="preserve">L </w:t>
      </w:r>
      <w:r>
        <w:t>teritorijā izteikti dominē biotops 6450 Palieņu zālāj</w:t>
      </w:r>
      <w:r w:rsidR="006F3A89">
        <w:t>i, kurš aizņem 112,93 </w:t>
      </w:r>
      <w:r>
        <w:t>ha un park</w:t>
      </w:r>
      <w:r w:rsidR="006F3A89">
        <w:t>veida pļavas un ganības - 52,47 </w:t>
      </w:r>
      <w:r>
        <w:t xml:space="preserve">ha. Zālājos konstatētas vairākas aizsargājamas vaskulāro augu sugas, no kurām nozīmīgākā ir šķēplapu ķiverene </w:t>
      </w:r>
      <w:r w:rsidRPr="753B4089">
        <w:rPr>
          <w:i/>
          <w:iCs/>
        </w:rPr>
        <w:t>Scutelaria galericulata</w:t>
      </w:r>
      <w:r>
        <w:t>.</w:t>
      </w:r>
    </w:p>
    <w:p w14:paraId="20C10BAC" w14:textId="77777777" w:rsidR="00866344" w:rsidRPr="009B600D" w:rsidRDefault="00866344" w:rsidP="00866344">
      <w:pPr>
        <w:rPr>
          <w:iCs/>
        </w:rPr>
      </w:pPr>
    </w:p>
    <w:p w14:paraId="28E9956F" w14:textId="7F5BC5EC" w:rsidR="00401EE2" w:rsidRPr="00744AF8" w:rsidRDefault="00401EE2" w:rsidP="00401EE2">
      <w:pPr>
        <w:rPr>
          <w:b/>
          <w:i/>
        </w:rPr>
      </w:pPr>
      <w:r w:rsidRPr="009B600D">
        <w:rPr>
          <w:b/>
          <w:iCs/>
        </w:rPr>
        <w:t>6120*</w:t>
      </w:r>
      <w:r w:rsidRPr="00744AF8">
        <w:rPr>
          <w:b/>
          <w:i/>
        </w:rPr>
        <w:t xml:space="preserve"> </w:t>
      </w:r>
      <w:r w:rsidR="009B600D">
        <w:rPr>
          <w:b/>
          <w:i/>
        </w:rPr>
        <w:t>S</w:t>
      </w:r>
      <w:r w:rsidRPr="00744AF8">
        <w:rPr>
          <w:b/>
          <w:i/>
        </w:rPr>
        <w:t>miltāju zālāji</w:t>
      </w:r>
    </w:p>
    <w:p w14:paraId="241695E6" w14:textId="4A3790CB" w:rsidR="00401EE2" w:rsidRPr="00F757AB" w:rsidRDefault="00401EE2" w:rsidP="00401EE2">
      <w:r w:rsidRPr="00744AF8">
        <w:t>Smiltāju zālāji Latvijā sastopami ļoti reti, galvenokārt upju ielejās, smilšainos līdzenumos. Latvijā izzūdošs biotops, aizņem mazāk nekā 0,01</w:t>
      </w:r>
      <w:r w:rsidR="006F3A89">
        <w:t> </w:t>
      </w:r>
      <w:r w:rsidRPr="00744AF8">
        <w:t xml:space="preserve">% no valsts teritorijas (Auniņš 2013). Dabas liegumā Smiltāju zālāji aizņem </w:t>
      </w:r>
      <w:r w:rsidR="00565BCF" w:rsidRPr="00744AF8">
        <w:t>6</w:t>
      </w:r>
      <w:r w:rsidR="00114CA4">
        <w:t>7,01</w:t>
      </w:r>
      <w:r w:rsidR="006F3A89">
        <w:t> </w:t>
      </w:r>
      <w:r w:rsidRPr="00744AF8">
        <w:t>hektāru</w:t>
      </w:r>
      <w:r w:rsidR="00565BCF" w:rsidRPr="00744AF8">
        <w:t>s</w:t>
      </w:r>
      <w:r w:rsidRPr="00744AF8">
        <w:t>. Sastopams ko</w:t>
      </w:r>
      <w:r w:rsidR="00F757AB">
        <w:t xml:space="preserve">pā ar 4030 </w:t>
      </w:r>
      <w:r w:rsidR="0087182B" w:rsidRPr="00167184">
        <w:rPr>
          <w:i/>
        </w:rPr>
        <w:t>Sausi virsāji</w:t>
      </w:r>
      <w:r w:rsidR="0087182B">
        <w:t xml:space="preserve"> </w:t>
      </w:r>
      <w:r w:rsidR="00F757AB">
        <w:t>biotopu. DL sastopam</w:t>
      </w:r>
      <w:r w:rsidRPr="00744AF8">
        <w:t xml:space="preserve">s salīdzinoši </w:t>
      </w:r>
      <w:r w:rsidRPr="00F757AB">
        <w:t>lielās platības.</w:t>
      </w:r>
    </w:p>
    <w:p w14:paraId="1181527A" w14:textId="77777777" w:rsidR="00565BCF" w:rsidRPr="00F757AB" w:rsidRDefault="00565BCF" w:rsidP="00F757AB">
      <w:pPr>
        <w:spacing w:beforeLines="60" w:before="144"/>
      </w:pPr>
      <w:r w:rsidRPr="00F757AB">
        <w:t>Biotopam atbilst sausi zālāji ar nesaslēgtu veģetāciju smilšainās, vairāk vai mazāk kaļķainās augsnēs.</w:t>
      </w:r>
    </w:p>
    <w:p w14:paraId="2945D575" w14:textId="77777777" w:rsidR="00F757AB" w:rsidRPr="00F757AB" w:rsidRDefault="00F757AB" w:rsidP="00F757AB">
      <w:pPr>
        <w:spacing w:beforeLines="60" w:before="144"/>
      </w:pPr>
      <w:r w:rsidRPr="00F757AB">
        <w:t xml:space="preserve">Smiltāju zālājā, kurā veģetācija ir gandrīz saslēgta, dominē šaurlapu skarene </w:t>
      </w:r>
      <w:r w:rsidRPr="00F757AB">
        <w:rPr>
          <w:i/>
          <w:iCs/>
        </w:rPr>
        <w:t xml:space="preserve">Poa angustifolia </w:t>
      </w:r>
      <w:r w:rsidRPr="00F757AB">
        <w:t xml:space="preserve">un aug mēreni mitru augteņu sugas – parastā sveķene </w:t>
      </w:r>
      <w:r w:rsidRPr="00F757AB">
        <w:rPr>
          <w:i/>
          <w:iCs/>
        </w:rPr>
        <w:t>Viscaria vulgaris</w:t>
      </w:r>
      <w:r w:rsidRPr="00F757AB">
        <w:t xml:space="preserve">, pļavas dedestiņa </w:t>
      </w:r>
      <w:r w:rsidRPr="00F757AB">
        <w:rPr>
          <w:i/>
          <w:iCs/>
        </w:rPr>
        <w:t>Lathyrus pratensis</w:t>
      </w:r>
      <w:r w:rsidRPr="00F757AB">
        <w:t xml:space="preserve">, vanagu vīķis </w:t>
      </w:r>
      <w:r w:rsidRPr="00F757AB">
        <w:rPr>
          <w:i/>
          <w:iCs/>
        </w:rPr>
        <w:t>Vicia cracca</w:t>
      </w:r>
      <w:r w:rsidRPr="00F757AB">
        <w:t xml:space="preserve">, parastais pelašķis </w:t>
      </w:r>
      <w:r w:rsidRPr="00F757AB">
        <w:rPr>
          <w:i/>
          <w:iCs/>
        </w:rPr>
        <w:t>Achillea millefolium</w:t>
      </w:r>
      <w:r w:rsidRPr="00F757AB">
        <w:t xml:space="preserve">, spradzene </w:t>
      </w:r>
      <w:r w:rsidRPr="00F757AB">
        <w:rPr>
          <w:i/>
          <w:iCs/>
        </w:rPr>
        <w:t xml:space="preserve">Fragaria viridis </w:t>
      </w:r>
      <w:r w:rsidRPr="00F757AB">
        <w:t xml:space="preserve">u.c. </w:t>
      </w:r>
    </w:p>
    <w:p w14:paraId="771AB9C0" w14:textId="77777777" w:rsidR="00F757AB" w:rsidRPr="00F757AB" w:rsidRDefault="00F757AB" w:rsidP="00F757AB">
      <w:pPr>
        <w:spacing w:beforeLines="60" w:before="144"/>
      </w:pPr>
      <w:r w:rsidRPr="00F757AB">
        <w:lastRenderedPageBreak/>
        <w:t xml:space="preserve">Biotopu poligonos nereti kā viena no dominējošajām sugām ir dabisko zālāju indikatorsuga – dzirkstelīte </w:t>
      </w:r>
      <w:r w:rsidRPr="00F757AB">
        <w:rPr>
          <w:i/>
        </w:rPr>
        <w:t>Dianthus deltoides</w:t>
      </w:r>
      <w:r w:rsidRPr="00F757AB">
        <w:t xml:space="preserve"> vai lielais mārsils </w:t>
      </w:r>
      <w:r w:rsidRPr="00F757AB">
        <w:rPr>
          <w:i/>
        </w:rPr>
        <w:t>Thymus ovatus</w:t>
      </w:r>
      <w:r w:rsidRPr="00F757AB">
        <w:t xml:space="preserve">. Vēl starp biežāk sastopamajām indikatorsugām ir spradzene </w:t>
      </w:r>
      <w:r w:rsidRPr="00F757AB">
        <w:rPr>
          <w:i/>
        </w:rPr>
        <w:t>Fragaria viridis</w:t>
      </w:r>
      <w:r w:rsidRPr="00F757AB">
        <w:t xml:space="preserve"> un kodīgais laimiņš </w:t>
      </w:r>
      <w:r w:rsidRPr="00F757AB">
        <w:rPr>
          <w:i/>
        </w:rPr>
        <w:t>Sedum acre</w:t>
      </w:r>
      <w:r w:rsidRPr="00F757AB">
        <w:t>. Konstatētajos smiltāju zālājos kopumā nav atzīmēts liels vaskulāro augu skaits kvadrātmetrā, taču nabadzīgo zālāju biotopos nereti veģetācija ir nesaslēgta un ar izteiktu dažu sugu dominanci.</w:t>
      </w:r>
    </w:p>
    <w:p w14:paraId="5754E931" w14:textId="77777777" w:rsidR="00F757AB" w:rsidRPr="00F757AB" w:rsidRDefault="00F757AB" w:rsidP="00F757AB">
      <w:pPr>
        <w:spacing w:beforeLines="60" w:before="144"/>
      </w:pPr>
      <w:r w:rsidRPr="00F757AB">
        <w:t xml:space="preserve">Smiltāju zālāju ilglaicība ir atkarīga galvenokārt no ganīšanas, jo reti tos izmanto pļaušanai. Zālājus pametot, sugu daudzveidība samazinās. Pamešanas, kā arī eitrofikācijas ietekmē lakstaugu stāvā var parādīties ekspansīvās sugas – slotiņu ciesa </w:t>
      </w:r>
      <w:r w:rsidRPr="00F757AB">
        <w:rPr>
          <w:i/>
          <w:iCs/>
        </w:rPr>
        <w:t xml:space="preserve">Calamagrostis epigeios </w:t>
      </w:r>
      <w:r w:rsidRPr="00F757AB">
        <w:t xml:space="preserve">un liektā sariņsmilga </w:t>
      </w:r>
      <w:r w:rsidRPr="00F757AB">
        <w:rPr>
          <w:i/>
          <w:iCs/>
        </w:rPr>
        <w:t xml:space="preserve">Deschampsia flexuosa, </w:t>
      </w:r>
      <w:r w:rsidRPr="00F757AB">
        <w:t xml:space="preserve">kā arī ziemzaļā kosa </w:t>
      </w:r>
      <w:r w:rsidRPr="00F757AB">
        <w:rPr>
          <w:i/>
          <w:iCs/>
        </w:rPr>
        <w:t xml:space="preserve">Equisetum hiemale </w:t>
      </w:r>
      <w:r w:rsidRPr="00F757AB">
        <w:t xml:space="preserve">un zilganā kazene </w:t>
      </w:r>
      <w:r w:rsidRPr="00F757AB">
        <w:rPr>
          <w:i/>
          <w:iCs/>
        </w:rPr>
        <w:t>Rubus caesius</w:t>
      </w:r>
      <w:r w:rsidRPr="00F757AB">
        <w:t xml:space="preserve">. Procesam turpinoties, platībā var ieviesties parastā priede </w:t>
      </w:r>
      <w:r w:rsidRPr="00F757AB">
        <w:rPr>
          <w:i/>
          <w:iCs/>
        </w:rPr>
        <w:t>Pinus sylvestris</w:t>
      </w:r>
      <w:r w:rsidRPr="00F757AB">
        <w:t>.</w:t>
      </w:r>
    </w:p>
    <w:p w14:paraId="6F82F31C" w14:textId="77777777" w:rsidR="00F757AB" w:rsidRPr="00F757AB" w:rsidRDefault="00F757AB" w:rsidP="00F757AB">
      <w:pPr>
        <w:spacing w:beforeLines="60" w:before="144"/>
      </w:pPr>
      <w:r w:rsidRPr="00F757AB">
        <w:rPr>
          <w:i/>
          <w:iCs/>
        </w:rPr>
        <w:t xml:space="preserve">Apdraudošie faktori </w:t>
      </w:r>
    </w:p>
    <w:p w14:paraId="0DB5721C" w14:textId="77777777" w:rsidR="00F757AB" w:rsidRPr="00F757AB" w:rsidRDefault="00F757AB" w:rsidP="00F757AB">
      <w:pPr>
        <w:spacing w:beforeLines="60" w:before="144"/>
      </w:pPr>
      <w:r w:rsidRPr="00F757AB">
        <w:t>Apsaimniekošanas pārtraukšana, zemes lietojuma maiņa, eitrofikācija, pārāk liela apmeklētāju slodze (atpūtas vietu ierīkošana), augsnes paskābināšanās (dabiski vai antropogēni).</w:t>
      </w:r>
    </w:p>
    <w:p w14:paraId="04E7563F" w14:textId="77777777" w:rsidR="00F757AB" w:rsidRPr="00F757AB" w:rsidRDefault="00F757AB" w:rsidP="00F757AB">
      <w:pPr>
        <w:spacing w:beforeLines="60" w:before="144"/>
      </w:pPr>
      <w:r w:rsidRPr="00F757AB">
        <w:rPr>
          <w:i/>
          <w:iCs/>
        </w:rPr>
        <w:t xml:space="preserve">Apsaimniekošana: </w:t>
      </w:r>
    </w:p>
    <w:p w14:paraId="39E45999" w14:textId="77777777" w:rsidR="00F757AB" w:rsidRPr="00F757AB" w:rsidRDefault="00F757AB" w:rsidP="00F757AB">
      <w:pPr>
        <w:spacing w:beforeLines="60" w:before="144"/>
      </w:pPr>
      <w:r w:rsidRPr="00F757AB">
        <w:t>Piemērotākā apsaimniekošana ir brīva vai regulēta mērena noganīšana, izmantojot aitas. Var pļaut ar zāles novākšanu vienu reizi sezonā jūnija beigās – jūlija sākumā, izžāvējot nopļauto zāli turpat platībā un pēc tam novācot.</w:t>
      </w:r>
    </w:p>
    <w:p w14:paraId="084E0A98" w14:textId="3D23FA6D" w:rsidR="00B1788A" w:rsidRPr="00744AF8" w:rsidRDefault="00B1788A" w:rsidP="00F757AB">
      <w:pPr>
        <w:spacing w:beforeLines="60" w:before="144"/>
      </w:pPr>
      <w:r w:rsidRPr="00744AF8">
        <w:t xml:space="preserve">Biotopa atrašanās vietas lieguma teritorijā skatāmas </w:t>
      </w:r>
      <w:r w:rsidR="00D553A1">
        <w:t>3.</w:t>
      </w:r>
      <w:r w:rsidR="006F3A89">
        <w:t> </w:t>
      </w:r>
      <w:r w:rsidR="00D553A1">
        <w:t>pielikuma 8.</w:t>
      </w:r>
      <w:r w:rsidR="006F3A89">
        <w:t> </w:t>
      </w:r>
      <w:r w:rsidR="00D553A1">
        <w:t>attēlā.</w:t>
      </w:r>
    </w:p>
    <w:p w14:paraId="34F90BB0" w14:textId="77777777" w:rsidR="00401EE2" w:rsidRPr="00744AF8" w:rsidRDefault="00401EE2" w:rsidP="00401EE2"/>
    <w:p w14:paraId="514227B1" w14:textId="1A73148D" w:rsidR="00401EE2" w:rsidRPr="00744AF8" w:rsidRDefault="00401EE2" w:rsidP="00401EE2">
      <w:pPr>
        <w:rPr>
          <w:b/>
          <w:i/>
        </w:rPr>
      </w:pPr>
      <w:r w:rsidRPr="009B600D">
        <w:rPr>
          <w:b/>
          <w:iCs/>
        </w:rPr>
        <w:t>6210</w:t>
      </w:r>
      <w:r w:rsidRPr="00744AF8">
        <w:rPr>
          <w:b/>
          <w:i/>
        </w:rPr>
        <w:t xml:space="preserve"> </w:t>
      </w:r>
      <w:r w:rsidR="009B600D">
        <w:rPr>
          <w:b/>
          <w:i/>
        </w:rPr>
        <w:t>S</w:t>
      </w:r>
      <w:r w:rsidRPr="00744AF8">
        <w:rPr>
          <w:b/>
          <w:i/>
        </w:rPr>
        <w:t>ausi zālāji kaļķainās augsnēs</w:t>
      </w:r>
    </w:p>
    <w:p w14:paraId="71F99973" w14:textId="411E3085" w:rsidR="00790456" w:rsidRDefault="00565BCF" w:rsidP="00F757AB">
      <w:pPr>
        <w:spacing w:beforeLines="60" w:before="144"/>
      </w:pPr>
      <w:r w:rsidRPr="00744AF8">
        <w:t xml:space="preserve">Biotopam atbilst sausi un gandrīz sausi zālāji neitrālās un bāziskās barības vielām nabadzīgās augsnēs. Latvijā biotops galvenokārt koncentrējas lielo upju ielejās, bet </w:t>
      </w:r>
      <w:r w:rsidR="001C1ED3">
        <w:t>D</w:t>
      </w:r>
      <w:r w:rsidRPr="00744AF8">
        <w:t xml:space="preserve">L tas aizņem </w:t>
      </w:r>
      <w:r w:rsidR="00114CA4">
        <w:t>2,12</w:t>
      </w:r>
      <w:r w:rsidR="006F3A89">
        <w:t> </w:t>
      </w:r>
      <w:r w:rsidRPr="00744AF8">
        <w:t xml:space="preserve">hektārus. </w:t>
      </w:r>
    </w:p>
    <w:p w14:paraId="0F80BD0D" w14:textId="77777777" w:rsidR="00F757AB" w:rsidRPr="00F757AB" w:rsidRDefault="00F757AB" w:rsidP="00F757AB">
      <w:pPr>
        <w:spacing w:beforeLines="60" w:before="144"/>
      </w:pPr>
      <w:r w:rsidRPr="00F757AB">
        <w:t xml:space="preserve">Biotops 6120 </w:t>
      </w:r>
      <w:r w:rsidRPr="00F757AB">
        <w:rPr>
          <w:i/>
        </w:rPr>
        <w:t>Sausi zālāji kaļķainās augsnēs</w:t>
      </w:r>
      <w:r w:rsidRPr="00F757AB">
        <w:t xml:space="preserve"> konstatēts fragmentāri, nelielos poligonos, visā teritorijā, galvenokārt uz reljefa paaugstinājumiem atbilst pirmajam biotopa variantam, attiecīgi 6210_1 rietumu variants, dominē šaurlapu skarene un spradzene. Kopumā tajā konstatētas astoņas dabisko zālāju indikatorsugas, no kurām piecas ar augstu sastopamību – parastais vizulis </w:t>
      </w:r>
      <w:r w:rsidRPr="00F757AB">
        <w:rPr>
          <w:i/>
        </w:rPr>
        <w:t>Briza media</w:t>
      </w:r>
      <w:r w:rsidRPr="00F757AB">
        <w:t xml:space="preserve">, dzirkstelīte </w:t>
      </w:r>
      <w:r w:rsidRPr="00F757AB">
        <w:rPr>
          <w:i/>
        </w:rPr>
        <w:t>Dianthus deltoides</w:t>
      </w:r>
      <w:r w:rsidRPr="00F757AB">
        <w:t xml:space="preserve">, lielziedu vīgrieze </w:t>
      </w:r>
      <w:r w:rsidRPr="00F757AB">
        <w:rPr>
          <w:i/>
        </w:rPr>
        <w:t>Filipendula vulgaris</w:t>
      </w:r>
      <w:r w:rsidRPr="00F757AB">
        <w:t xml:space="preserve">, īstā madara </w:t>
      </w:r>
      <w:r w:rsidRPr="00F757AB">
        <w:rPr>
          <w:i/>
        </w:rPr>
        <w:t>Galium verum</w:t>
      </w:r>
      <w:r w:rsidRPr="00F757AB">
        <w:t xml:space="preserve"> un ziemeļu madara </w:t>
      </w:r>
      <w:r w:rsidRPr="00F757AB">
        <w:rPr>
          <w:i/>
        </w:rPr>
        <w:t>G.boreale</w:t>
      </w:r>
      <w:r w:rsidRPr="00F757AB">
        <w:t>. Augu sastāvs daudzveidīgs un bagāts, vērtējot augu sugu daudzumu vienā kvadrātmetrā.</w:t>
      </w:r>
    </w:p>
    <w:p w14:paraId="58E16154" w14:textId="77777777" w:rsidR="00F757AB" w:rsidRPr="00F757AB" w:rsidRDefault="00F757AB" w:rsidP="00F757AB">
      <w:pPr>
        <w:spacing w:beforeLines="60" w:before="144"/>
      </w:pPr>
      <w:r w:rsidRPr="00F757AB">
        <w:t>Apdraudošie faktori un apsaimniekošana līdzīgi kā smiltāju zālājiem.</w:t>
      </w:r>
    </w:p>
    <w:p w14:paraId="595FC9E7" w14:textId="66EBAE93" w:rsidR="00B1788A" w:rsidRPr="00744AF8" w:rsidRDefault="00B1788A" w:rsidP="00F757AB">
      <w:pPr>
        <w:spacing w:beforeLines="60" w:before="144"/>
      </w:pPr>
      <w:r w:rsidRPr="00744AF8">
        <w:t xml:space="preserve">Biotopa atrašanās vietas lieguma teritorijā skatāmas </w:t>
      </w:r>
      <w:r w:rsidR="00D553A1">
        <w:t>3.</w:t>
      </w:r>
      <w:r w:rsidR="006F3A89">
        <w:t> </w:t>
      </w:r>
      <w:r w:rsidR="00D553A1">
        <w:t>pielikuma 8.</w:t>
      </w:r>
      <w:r w:rsidR="006F3A89">
        <w:t> </w:t>
      </w:r>
      <w:r w:rsidR="00D553A1">
        <w:t>attēlā</w:t>
      </w:r>
      <w:r w:rsidRPr="00744AF8">
        <w:t>.</w:t>
      </w:r>
    </w:p>
    <w:p w14:paraId="4AD17C75" w14:textId="77777777" w:rsidR="00401EE2" w:rsidRPr="00744AF8" w:rsidRDefault="00401EE2" w:rsidP="00401EE2"/>
    <w:p w14:paraId="61A070AA" w14:textId="6614A7A7" w:rsidR="00401EE2" w:rsidRPr="00744AF8" w:rsidRDefault="00401EE2" w:rsidP="00401EE2">
      <w:pPr>
        <w:rPr>
          <w:b/>
          <w:i/>
        </w:rPr>
      </w:pPr>
      <w:r w:rsidRPr="009B600D">
        <w:rPr>
          <w:b/>
          <w:iCs/>
        </w:rPr>
        <w:t>6230*</w:t>
      </w:r>
      <w:r w:rsidRPr="00744AF8">
        <w:rPr>
          <w:b/>
          <w:i/>
        </w:rPr>
        <w:t xml:space="preserve"> </w:t>
      </w:r>
      <w:r w:rsidR="009B600D">
        <w:rPr>
          <w:b/>
          <w:i/>
        </w:rPr>
        <w:t>V</w:t>
      </w:r>
      <w:r w:rsidRPr="00744AF8">
        <w:rPr>
          <w:b/>
          <w:i/>
        </w:rPr>
        <w:t>ilkakūlas zālāji (tukšaiņu zālāji)</w:t>
      </w:r>
    </w:p>
    <w:p w14:paraId="630F13A1" w14:textId="77777777" w:rsidR="00565BCF" w:rsidRPr="00744AF8" w:rsidRDefault="00565BCF" w:rsidP="00401EE2">
      <w:r w:rsidRPr="00744AF8">
        <w:t xml:space="preserve">Biotopam atbilst sausi vai mēreni mitri daudzgadīgi vilkakūlas </w:t>
      </w:r>
      <w:r w:rsidRPr="00744AF8">
        <w:rPr>
          <w:i/>
        </w:rPr>
        <w:t>Nardus</w:t>
      </w:r>
      <w:r w:rsidRPr="00744AF8">
        <w:t xml:space="preserve"> zālāji skābās un ļoti skābās, barības vielām ļoti nabadzīgās smilšainās augsnēs. </w:t>
      </w:r>
    </w:p>
    <w:p w14:paraId="5470FA94" w14:textId="77777777" w:rsidR="00B555A8" w:rsidRPr="00744AF8" w:rsidRDefault="00B555A8" w:rsidP="00B555A8">
      <w:pPr>
        <w:rPr>
          <w:highlight w:val="yellow"/>
        </w:rPr>
      </w:pPr>
      <w:r w:rsidRPr="00744AF8">
        <w:t>Salīdzinot ar citiem dabiskajiem zālājiem, šajos zālājos sugu daudzveidība ir salīdzinoši neliela, ko nosaka ekstremālie vides apstākļi, tomēr tie ir unikāli gan pēc sugu kompozīcijas, gan ģeogrāfiskās izplatības (pieder boreoatlantiskajam reģionam), tādēļ vienlīdz liela aizsardzības vērtība ir gan sugām bagātiem, gan sugām nabadzīgiem vilkakūlas zālājiem.</w:t>
      </w:r>
    </w:p>
    <w:p w14:paraId="0D49D99C" w14:textId="7F70DC6E" w:rsidR="00401EE2" w:rsidRDefault="00B555A8" w:rsidP="00401EE2">
      <w:r w:rsidRPr="00744AF8">
        <w:t xml:space="preserve">DL </w:t>
      </w:r>
      <w:r w:rsidR="006F3A89">
        <w:t>biotop</w:t>
      </w:r>
      <w:r w:rsidRPr="00744AF8">
        <w:t>s aizņem 5,</w:t>
      </w:r>
      <w:r w:rsidR="00385261">
        <w:t>85</w:t>
      </w:r>
      <w:r w:rsidR="006F3A89">
        <w:t> </w:t>
      </w:r>
      <w:r w:rsidRPr="00744AF8">
        <w:t>hektārus, k</w:t>
      </w:r>
      <w:r w:rsidR="00401EE2" w:rsidRPr="00744AF8">
        <w:t>onstatēts vairākās vietās lieguma centrālajā daļā. Latvijā reti sastopams. Veidojas tikai ļoti ilgstošas ganīšanas (retāk pļaušanas) rezultātā.</w:t>
      </w:r>
    </w:p>
    <w:p w14:paraId="652DE0FA" w14:textId="77777777" w:rsidR="00F757AB" w:rsidRPr="00F757AB" w:rsidRDefault="00F757AB" w:rsidP="00F757AB">
      <w:r w:rsidRPr="00F757AB">
        <w:lastRenderedPageBreak/>
        <w:t xml:space="preserve">Dominē stāvā vilkakūla </w:t>
      </w:r>
      <w:r w:rsidRPr="00F757AB">
        <w:rPr>
          <w:i/>
          <w:iCs/>
        </w:rPr>
        <w:t>Nardus stricta</w:t>
      </w:r>
      <w:r w:rsidRPr="00F757AB">
        <w:t xml:space="preserve">, aitu auzene </w:t>
      </w:r>
      <w:r w:rsidRPr="00F757AB">
        <w:rPr>
          <w:i/>
          <w:iCs/>
        </w:rPr>
        <w:t xml:space="preserve">Festuca ovina </w:t>
      </w:r>
      <w:r w:rsidRPr="00F757AB">
        <w:t xml:space="preserve">un pazvilā misiņsmilga </w:t>
      </w:r>
      <w:r w:rsidRPr="00F757AB">
        <w:rPr>
          <w:i/>
          <w:iCs/>
        </w:rPr>
        <w:t xml:space="preserve">Sieglingia decumbens. </w:t>
      </w:r>
      <w:r w:rsidRPr="00F757AB">
        <w:t xml:space="preserve">Mitruma apstākļi biotopos ir mainīgi, kas nosaka arī dažādu augu sastopamību: no sausākām - parastais pelašķis </w:t>
      </w:r>
      <w:r w:rsidRPr="00F757AB">
        <w:rPr>
          <w:i/>
          <w:iCs/>
        </w:rPr>
        <w:t>Achillea millefolium</w:t>
      </w:r>
      <w:r w:rsidRPr="00F757AB">
        <w:t xml:space="preserve">, parastā smilga </w:t>
      </w:r>
      <w:r w:rsidRPr="00F757AB">
        <w:rPr>
          <w:i/>
          <w:iCs/>
        </w:rPr>
        <w:t xml:space="preserve">Agrostis tenuis, </w:t>
      </w:r>
      <w:r w:rsidRPr="00F757AB">
        <w:t xml:space="preserve">tīruma pēterene </w:t>
      </w:r>
      <w:r w:rsidRPr="00F757AB">
        <w:rPr>
          <w:i/>
          <w:iCs/>
        </w:rPr>
        <w:t>Knautia arvensis</w:t>
      </w:r>
      <w:r w:rsidRPr="00F757AB">
        <w:t xml:space="preserve">, līdz pat pārmitrām augsnēm - parastā vilkmēle </w:t>
      </w:r>
      <w:r w:rsidRPr="00F757AB">
        <w:rPr>
          <w:i/>
          <w:iCs/>
        </w:rPr>
        <w:t>Succisa pratensis</w:t>
      </w:r>
      <w:r w:rsidRPr="00F757AB">
        <w:t xml:space="preserve">, stāvais retējs </w:t>
      </w:r>
      <w:r w:rsidRPr="00F757AB">
        <w:rPr>
          <w:i/>
          <w:iCs/>
        </w:rPr>
        <w:t>Potentilla erecta</w:t>
      </w:r>
      <w:r w:rsidRPr="00F757AB">
        <w:t>. Zālāji veidojas mežu vietā, tos noganot vai ilgstoši ganot pelēkās kāpās, kā arī ierīkojot ganības vai pļavas tīrumu atmatās ļoti nabadzīgās un sausās augsnēs.</w:t>
      </w:r>
    </w:p>
    <w:p w14:paraId="2C1CD693" w14:textId="77777777" w:rsidR="00F757AB" w:rsidRPr="00F757AB" w:rsidRDefault="00F757AB" w:rsidP="00F757AB">
      <w:r w:rsidRPr="00F757AB">
        <w:t xml:space="preserve">Neregulāras apsaimniekošanas vai tās iztrūkuma rezultātā zālājos ieviešas slotiņu ciesa </w:t>
      </w:r>
      <w:r w:rsidRPr="00F757AB">
        <w:rPr>
          <w:i/>
        </w:rPr>
        <w:t>Calamagrostis epigeios</w:t>
      </w:r>
      <w:r w:rsidRPr="00F757AB">
        <w:t xml:space="preserve">, kā arī sākas aizaugšana ar krūmiem un kokiem - kārkli </w:t>
      </w:r>
      <w:r w:rsidRPr="00F757AB">
        <w:rPr>
          <w:i/>
          <w:iCs/>
        </w:rPr>
        <w:t>Salix spp</w:t>
      </w:r>
      <w:r w:rsidRPr="00F757AB">
        <w:t xml:space="preserve">., bērzi </w:t>
      </w:r>
      <w:r w:rsidRPr="00F757AB">
        <w:rPr>
          <w:i/>
          <w:iCs/>
        </w:rPr>
        <w:t>Betula spp</w:t>
      </w:r>
      <w:r w:rsidRPr="00F757AB">
        <w:t xml:space="preserve">., alkšņi </w:t>
      </w:r>
      <w:r w:rsidRPr="00F757AB">
        <w:rPr>
          <w:i/>
          <w:iCs/>
        </w:rPr>
        <w:t>Alnus spp</w:t>
      </w:r>
      <w:r w:rsidRPr="00F757AB">
        <w:t>. u.c.</w:t>
      </w:r>
    </w:p>
    <w:p w14:paraId="696093A0" w14:textId="77777777" w:rsidR="00F757AB" w:rsidRPr="00F757AB" w:rsidRDefault="00F757AB" w:rsidP="00F757AB">
      <w:r w:rsidRPr="00F757AB">
        <w:rPr>
          <w:i/>
          <w:iCs/>
        </w:rPr>
        <w:t xml:space="preserve">Apdraudošie faktori </w:t>
      </w:r>
    </w:p>
    <w:p w14:paraId="390C533E" w14:textId="5C287A58" w:rsidR="00F757AB" w:rsidRPr="00F757AB" w:rsidRDefault="00F757AB" w:rsidP="00F757AB">
      <w:r w:rsidRPr="00F757AB">
        <w:t>Apsaimniekošanas pārtraukšana, zemes lietojuma maiņa, nepiemērota apsaimniekošana (smalcināšana, vēlā pļaušana), eitrofikācija (slāpek</w:t>
      </w:r>
      <w:r w:rsidR="006F3A89">
        <w:t>ļa nosēdumi pārsniedz 10-20 kg/</w:t>
      </w:r>
      <w:r w:rsidRPr="00F757AB">
        <w:t xml:space="preserve">ha) kā rezultātā pieaug graudzāļu īpatsvars un pazūd platlapju sugas. </w:t>
      </w:r>
    </w:p>
    <w:p w14:paraId="28E23D81" w14:textId="77777777" w:rsidR="00F757AB" w:rsidRPr="00F757AB" w:rsidRDefault="00F757AB" w:rsidP="00F757AB">
      <w:r w:rsidRPr="00F757AB">
        <w:rPr>
          <w:i/>
          <w:iCs/>
        </w:rPr>
        <w:t xml:space="preserve">Apsaimniekošana: </w:t>
      </w:r>
    </w:p>
    <w:p w14:paraId="0A5E3863" w14:textId="77777777" w:rsidR="00F757AB" w:rsidRPr="00F757AB" w:rsidRDefault="00F757AB" w:rsidP="00F757AB">
      <w:r>
        <w:t>P</w:t>
      </w:r>
      <w:r w:rsidRPr="00F757AB">
        <w:t>iemērotākā apsaimniekošana ir ganīšana ar liellopiem vai kazām. Var pļaut ar zāles novākšanu jūnija beigās – jūlija sākumā un vienreizēju atāla noganīšanu. Ganīt var arī agri pavasarī līdz maija beigām, jūnija vidum, bet tādā gadījumā pļaušana veicama tikai vasaras beigās – augusta otrajā pusē, kad vairumam augu ir ienākušās sēklas.</w:t>
      </w:r>
    </w:p>
    <w:p w14:paraId="5BA5DC1F" w14:textId="23853FC8" w:rsidR="00B1788A" w:rsidRPr="00744AF8" w:rsidRDefault="00B1788A" w:rsidP="00F757AB">
      <w:r w:rsidRPr="00744AF8">
        <w:t xml:space="preserve">Biotopa atrašanās vietas lieguma teritorijā skatāmas </w:t>
      </w:r>
      <w:r w:rsidR="00D553A1">
        <w:t>3.</w:t>
      </w:r>
      <w:r w:rsidR="006F3A89">
        <w:t> </w:t>
      </w:r>
      <w:r w:rsidR="00D553A1">
        <w:t>pielikuma 8.</w:t>
      </w:r>
      <w:r w:rsidR="006F3A89">
        <w:t> </w:t>
      </w:r>
      <w:r w:rsidR="00D553A1">
        <w:t>attēlā</w:t>
      </w:r>
      <w:r w:rsidRPr="00744AF8">
        <w:t>.</w:t>
      </w:r>
    </w:p>
    <w:p w14:paraId="04FA66E9" w14:textId="77777777" w:rsidR="00401EE2" w:rsidRPr="00744AF8" w:rsidRDefault="00401EE2" w:rsidP="00401EE2"/>
    <w:p w14:paraId="154A9D5D" w14:textId="22199BED" w:rsidR="00401EE2" w:rsidRPr="00744AF8" w:rsidRDefault="00401EE2" w:rsidP="00401EE2">
      <w:pPr>
        <w:rPr>
          <w:b/>
          <w:i/>
        </w:rPr>
      </w:pPr>
      <w:r w:rsidRPr="009B600D">
        <w:rPr>
          <w:b/>
          <w:iCs/>
        </w:rPr>
        <w:t>6270*</w:t>
      </w:r>
      <w:r w:rsidRPr="00744AF8">
        <w:rPr>
          <w:b/>
          <w:i/>
        </w:rPr>
        <w:t xml:space="preserve"> </w:t>
      </w:r>
      <w:r w:rsidR="009B600D">
        <w:rPr>
          <w:b/>
          <w:i/>
        </w:rPr>
        <w:t>S</w:t>
      </w:r>
      <w:r w:rsidRPr="00744AF8">
        <w:rPr>
          <w:b/>
          <w:i/>
        </w:rPr>
        <w:t>ugām bagātas ganības un ganītas pļavas</w:t>
      </w:r>
    </w:p>
    <w:p w14:paraId="6A83AC69" w14:textId="77777777" w:rsidR="00B555A8" w:rsidRPr="00744AF8" w:rsidRDefault="00B555A8" w:rsidP="00401EE2">
      <w:r w:rsidRPr="00744AF8">
        <w:t>Biotopam atbilst sausi un mēreni mitri zālāji galvenokārt smilšainās augsnēs. Veģetācija veidojas ilglaicīgas, nepārtrauktas ganīšanas un/vai pļaušanas ietekmē. Teritorijās, kur sastopams biotops nav pieļaujama mēslošana. Biotops uztur sugām bagātas augu sabiedrības. Sastopamas arī vairākas apdraudētas sēņu sugas.</w:t>
      </w:r>
    </w:p>
    <w:p w14:paraId="587A17C0" w14:textId="77777777" w:rsidR="00B555A8" w:rsidRPr="00BB36F5" w:rsidRDefault="00B555A8" w:rsidP="00BB36F5">
      <w:pPr>
        <w:spacing w:beforeLines="60" w:before="144"/>
      </w:pPr>
      <w:r w:rsidRPr="00744AF8">
        <w:t xml:space="preserve">Tradicionāli šie biotopi ilgstoši izmantoti ganīšanai vai pļaušanai un ganīšanai atālā vai mainot pļaušanu un ganīšanu pa gadiem. Var būt arī gadījumi, kad zālājs izmantots tikai pļaušanai. Daudzos </w:t>
      </w:r>
      <w:r w:rsidRPr="00BB36F5">
        <w:t>gadījumos mūsdienās ganīšana vairs nenotiek, un tikai veģetācijas pazīmes liecina par zālāja izcelsmi.</w:t>
      </w:r>
    </w:p>
    <w:p w14:paraId="5EEE1842" w14:textId="77777777" w:rsidR="00BB36F5" w:rsidRPr="00BB36F5" w:rsidRDefault="00BB36F5" w:rsidP="00BB36F5">
      <w:pPr>
        <w:spacing w:beforeLines="60" w:before="144"/>
      </w:pPr>
      <w:r w:rsidRPr="00BB36F5">
        <w:t xml:space="preserve">Biotops 6270* </w:t>
      </w:r>
      <w:r w:rsidRPr="00BB36F5">
        <w:rPr>
          <w:i/>
          <w:iCs/>
        </w:rPr>
        <w:t xml:space="preserve">Sugām bagātas ganības un ganītas pļavas </w:t>
      </w:r>
      <w:r w:rsidRPr="00BB36F5">
        <w:t xml:space="preserve">ietver mēreni mitras (valgas) un pastāvīgi mitras ganības barības vielām nabadzīgās un mēreni auglīgās augsnēs, kā arī mēreni mitras un pastāvīgi mitras pļavas, ko katru gadu nogana atālā. Mēreni mitras ganības skābās, ļoti nabadzīgās augsnēs vairāk raksturīgas Piejūras zemienei, tie ir zālāji ar zemāku zelmeni (20-30 cm), te dominē parastā smaržzāle </w:t>
      </w:r>
      <w:r w:rsidRPr="00BB36F5">
        <w:rPr>
          <w:i/>
          <w:iCs/>
        </w:rPr>
        <w:t xml:space="preserve">Anthoxanthum odoratum </w:t>
      </w:r>
      <w:r w:rsidRPr="00BB36F5">
        <w:t xml:space="preserve">un parastā smilga </w:t>
      </w:r>
      <w:r w:rsidRPr="00BB36F5">
        <w:rPr>
          <w:i/>
          <w:iCs/>
        </w:rPr>
        <w:t>Agrostis tenuis</w:t>
      </w:r>
      <w:r>
        <w:t xml:space="preserve">, </w:t>
      </w:r>
      <w:r w:rsidRPr="00BB36F5">
        <w:t xml:space="preserve">sastopams spilvainais ancītis </w:t>
      </w:r>
      <w:r w:rsidRPr="00BB36F5">
        <w:rPr>
          <w:i/>
          <w:iCs/>
        </w:rPr>
        <w:t>Agrimonia pilosa</w:t>
      </w:r>
      <w:r w:rsidRPr="00BB36F5">
        <w:t xml:space="preserve">. Savukārt, pastāvīgi mitras ganības ir zālāji ar augstāku zelmeni (līdz 40 cm un vairāk), te dominē parastā ciņusmilga </w:t>
      </w:r>
      <w:r w:rsidRPr="00BB36F5">
        <w:rPr>
          <w:i/>
          <w:iCs/>
        </w:rPr>
        <w:t>Deschampsia caespitosa</w:t>
      </w:r>
      <w:r w:rsidRPr="00BB36F5">
        <w:t xml:space="preserve">, parastā smilga </w:t>
      </w:r>
      <w:r w:rsidRPr="00BB36F5">
        <w:rPr>
          <w:i/>
          <w:iCs/>
        </w:rPr>
        <w:t>Agrostis tenuis</w:t>
      </w:r>
      <w:r w:rsidRPr="00BB36F5">
        <w:t xml:space="preserve">, villainā meduszāle </w:t>
      </w:r>
      <w:r w:rsidRPr="00BB36F5">
        <w:rPr>
          <w:i/>
          <w:iCs/>
        </w:rPr>
        <w:t xml:space="preserve">Holcus lanatus </w:t>
      </w:r>
      <w:r w:rsidRPr="00BB36F5">
        <w:t xml:space="preserve">un pļavas lapsaste </w:t>
      </w:r>
      <w:r w:rsidRPr="00BB36F5">
        <w:rPr>
          <w:i/>
          <w:iCs/>
        </w:rPr>
        <w:t>Alopecurus pratensis</w:t>
      </w:r>
      <w:r w:rsidRPr="00BB36F5">
        <w:t>. Iepretī Laipeniekiem variē laukumos abi zālāju apakštipi.</w:t>
      </w:r>
    </w:p>
    <w:p w14:paraId="6F259150" w14:textId="77777777" w:rsidR="00BB36F5" w:rsidRPr="00BB36F5" w:rsidRDefault="00BB36F5" w:rsidP="00BB36F5">
      <w:pPr>
        <w:spacing w:beforeLines="60" w:before="144"/>
      </w:pPr>
      <w:r w:rsidRPr="00BB36F5">
        <w:t xml:space="preserve">Biotopos raksturīgi divi augāja stāvi – vidēji augstās graudzāles un augi ar gulošiem, ložņājošiem dzinumiem vai rozetveida lapu sakārtojumu - parastā brūngalvīte </w:t>
      </w:r>
      <w:r w:rsidRPr="00BB36F5">
        <w:rPr>
          <w:i/>
          <w:iCs/>
        </w:rPr>
        <w:t>Prunella vulgaris</w:t>
      </w:r>
      <w:r w:rsidRPr="00BB36F5">
        <w:t xml:space="preserve">, parastā ziepenīte </w:t>
      </w:r>
      <w:r w:rsidRPr="00BB36F5">
        <w:rPr>
          <w:i/>
          <w:iCs/>
        </w:rPr>
        <w:t>Polygala vulgaris</w:t>
      </w:r>
      <w:r w:rsidRPr="00BB36F5">
        <w:t xml:space="preserve">, gaiļbiksīte </w:t>
      </w:r>
      <w:r w:rsidRPr="00BB36F5">
        <w:rPr>
          <w:i/>
          <w:iCs/>
        </w:rPr>
        <w:t>Primula veris</w:t>
      </w:r>
      <w:r w:rsidRPr="00BB36F5">
        <w:t xml:space="preserve">, lauka zemzālīte </w:t>
      </w:r>
      <w:r w:rsidRPr="00BB36F5">
        <w:rPr>
          <w:i/>
          <w:iCs/>
        </w:rPr>
        <w:t>Luzula campestris</w:t>
      </w:r>
      <w:r w:rsidRPr="00BB36F5">
        <w:t xml:space="preserve">, ceļtekas </w:t>
      </w:r>
      <w:r w:rsidRPr="00BB36F5">
        <w:rPr>
          <w:i/>
          <w:iCs/>
        </w:rPr>
        <w:t>Plantago spp</w:t>
      </w:r>
      <w:r w:rsidRPr="00BB36F5">
        <w:t xml:space="preserve">. u.c. Bieži sastopamas tādas augu sugas kā dzirkstelīte </w:t>
      </w:r>
      <w:r w:rsidRPr="00BB36F5">
        <w:rPr>
          <w:i/>
          <w:iCs/>
        </w:rPr>
        <w:t>Dianthus deltoides</w:t>
      </w:r>
      <w:r w:rsidRPr="00BB36F5">
        <w:t xml:space="preserve">, parastā trīsene </w:t>
      </w:r>
      <w:r w:rsidRPr="00BB36F5">
        <w:rPr>
          <w:i/>
          <w:iCs/>
        </w:rPr>
        <w:t>Briza media</w:t>
      </w:r>
      <w:r w:rsidRPr="00BB36F5">
        <w:t xml:space="preserve">, ziemeļu madara </w:t>
      </w:r>
      <w:r w:rsidRPr="00BB36F5">
        <w:rPr>
          <w:i/>
          <w:iCs/>
        </w:rPr>
        <w:t>Galium boreale</w:t>
      </w:r>
      <w:r w:rsidRPr="00BB36F5">
        <w:t xml:space="preserve">, baltā madara </w:t>
      </w:r>
      <w:r w:rsidRPr="00BB36F5">
        <w:rPr>
          <w:i/>
          <w:iCs/>
        </w:rPr>
        <w:t>G. album</w:t>
      </w:r>
      <w:r w:rsidRPr="00BB36F5">
        <w:t xml:space="preserve">, rasaskrēsliņi </w:t>
      </w:r>
      <w:r w:rsidRPr="00BB36F5">
        <w:rPr>
          <w:i/>
          <w:iCs/>
        </w:rPr>
        <w:t>Alchemilla spp</w:t>
      </w:r>
      <w:r w:rsidRPr="00BB36F5">
        <w:t xml:space="preserve">., plankumainā asinszāle </w:t>
      </w:r>
      <w:r w:rsidRPr="00BB36F5">
        <w:rPr>
          <w:i/>
          <w:iCs/>
        </w:rPr>
        <w:t>Hypericum maculatum</w:t>
      </w:r>
      <w:r w:rsidRPr="00BB36F5">
        <w:t xml:space="preserve">, birztalu veronika </w:t>
      </w:r>
      <w:r w:rsidRPr="00BB36F5">
        <w:rPr>
          <w:i/>
          <w:iCs/>
        </w:rPr>
        <w:t>Veronica chamaedrys</w:t>
      </w:r>
      <w:r w:rsidRPr="00BB36F5">
        <w:t xml:space="preserve">, stāvais retējs </w:t>
      </w:r>
      <w:r w:rsidRPr="00BB36F5">
        <w:rPr>
          <w:i/>
          <w:iCs/>
        </w:rPr>
        <w:t>Potentilla erecta</w:t>
      </w:r>
      <w:r w:rsidRPr="00BB36F5">
        <w:t xml:space="preserve">, pļavas bitene </w:t>
      </w:r>
      <w:r w:rsidRPr="00BB36F5">
        <w:rPr>
          <w:i/>
          <w:iCs/>
        </w:rPr>
        <w:t>Geum rivale</w:t>
      </w:r>
      <w:r w:rsidRPr="00BB36F5">
        <w:t xml:space="preserve">, purva gandrene </w:t>
      </w:r>
      <w:r w:rsidRPr="00BB36F5">
        <w:rPr>
          <w:i/>
          <w:iCs/>
        </w:rPr>
        <w:t>Geranium palustre</w:t>
      </w:r>
      <w:r w:rsidRPr="00BB36F5">
        <w:t>.</w:t>
      </w:r>
    </w:p>
    <w:p w14:paraId="0F449523" w14:textId="77777777" w:rsidR="00BB36F5" w:rsidRPr="00BB36F5" w:rsidRDefault="00BB36F5" w:rsidP="00BB36F5">
      <w:pPr>
        <w:spacing w:beforeLines="60" w:before="144"/>
      </w:pPr>
      <w:r w:rsidRPr="00BB36F5">
        <w:lastRenderedPageBreak/>
        <w:t>Ganīšanās ir process, kas nosaka šī biotopa veidošanos un pastāvēšanu (dzīvnieku selektīvā barošanās, dzīvnieku radītie mehāniskie traucējumi, kā arī to ekskrementu un urīna nevienmērīgais sadalījums platībā).</w:t>
      </w:r>
    </w:p>
    <w:p w14:paraId="551A28EB" w14:textId="77777777" w:rsidR="00BB36F5" w:rsidRPr="00BB36F5" w:rsidRDefault="00BB36F5" w:rsidP="00BB36F5">
      <w:pPr>
        <w:spacing w:beforeLines="60" w:before="144"/>
      </w:pPr>
      <w:r w:rsidRPr="00BB36F5">
        <w:t xml:space="preserve">Tipiskajam variantam dominējošās sugas ir parastā sekstaine </w:t>
      </w:r>
      <w:r w:rsidRPr="00BB36F5">
        <w:rPr>
          <w:i/>
        </w:rPr>
        <w:t>Cynosurus cristatus</w:t>
      </w:r>
      <w:r w:rsidRPr="00BB36F5">
        <w:t xml:space="preserve">, parastā brūngalvīte </w:t>
      </w:r>
      <w:r w:rsidRPr="00BB36F5">
        <w:rPr>
          <w:i/>
        </w:rPr>
        <w:t>Prunella vulgaris</w:t>
      </w:r>
      <w:r w:rsidRPr="00BB36F5">
        <w:t xml:space="preserve">, ložņu āboliņš </w:t>
      </w:r>
      <w:r w:rsidRPr="00BB36F5">
        <w:rPr>
          <w:i/>
        </w:rPr>
        <w:t>Trifolium repens</w:t>
      </w:r>
      <w:r w:rsidRPr="00BB36F5">
        <w:t xml:space="preserve"> u.c.</w:t>
      </w:r>
    </w:p>
    <w:p w14:paraId="67A0AAF7" w14:textId="77777777" w:rsidR="00BB36F5" w:rsidRPr="00BB36F5" w:rsidRDefault="00BB36F5" w:rsidP="00BB36F5">
      <w:pPr>
        <w:spacing w:beforeLines="60" w:before="144"/>
      </w:pPr>
      <w:r w:rsidRPr="00BB36F5">
        <w:t xml:space="preserve">Nabadzīgu augšņu variantā dominējošās sugas ir parastā smilga </w:t>
      </w:r>
      <w:r w:rsidRPr="00BB36F5">
        <w:rPr>
          <w:i/>
        </w:rPr>
        <w:t>Agrostis tenuis</w:t>
      </w:r>
      <w:r w:rsidRPr="00BB36F5">
        <w:t xml:space="preserve">, parastā smaržzāle </w:t>
      </w:r>
      <w:r w:rsidRPr="00BB36F5">
        <w:rPr>
          <w:i/>
        </w:rPr>
        <w:t>Anthoxanthum odoratum</w:t>
      </w:r>
      <w:r w:rsidRPr="00BB36F5">
        <w:t xml:space="preserve">, sarkanā auzene </w:t>
      </w:r>
      <w:r w:rsidRPr="00BB36F5">
        <w:rPr>
          <w:i/>
        </w:rPr>
        <w:t xml:space="preserve">Festuca rubra, </w:t>
      </w:r>
      <w:r w:rsidRPr="00BB36F5">
        <w:t xml:space="preserve">šaurlapu ceļteka </w:t>
      </w:r>
      <w:r w:rsidRPr="00BB36F5">
        <w:rPr>
          <w:i/>
        </w:rPr>
        <w:t>Plantago lanceolata</w:t>
      </w:r>
      <w:r w:rsidRPr="00BB36F5">
        <w:t xml:space="preserve">, rudens vēlpiene </w:t>
      </w:r>
      <w:r w:rsidRPr="00BB36F5">
        <w:rPr>
          <w:i/>
        </w:rPr>
        <w:t>Leontodon autumnalis</w:t>
      </w:r>
      <w:r w:rsidRPr="00BB36F5">
        <w:t xml:space="preserve"> u.c. </w:t>
      </w:r>
    </w:p>
    <w:p w14:paraId="19CBBFA4" w14:textId="77777777" w:rsidR="00BB36F5" w:rsidRPr="00BB36F5" w:rsidRDefault="00BB36F5" w:rsidP="00BB36F5">
      <w:pPr>
        <w:spacing w:beforeLines="60" w:before="144"/>
        <w:rPr>
          <w:i/>
        </w:rPr>
      </w:pPr>
      <w:r w:rsidRPr="00BB36F5">
        <w:t xml:space="preserve">Mitrajā variantā dominē mitru vietu graudzāle - parastā ciņusmilga </w:t>
      </w:r>
      <w:r w:rsidRPr="00BB36F5">
        <w:rPr>
          <w:i/>
        </w:rPr>
        <w:t>Deschampsia cespitosa</w:t>
      </w:r>
      <w:r w:rsidRPr="00BB36F5">
        <w:t xml:space="preserve"> un sastopamas citas sugas – pļavas bitene </w:t>
      </w:r>
      <w:r w:rsidRPr="00BB36F5">
        <w:rPr>
          <w:i/>
        </w:rPr>
        <w:t>Geum rivale</w:t>
      </w:r>
      <w:r w:rsidRPr="00BB36F5">
        <w:t xml:space="preserve">, meža meldrs </w:t>
      </w:r>
      <w:r w:rsidRPr="00BB36F5">
        <w:rPr>
          <w:i/>
        </w:rPr>
        <w:t xml:space="preserve">Scirpus sylvaticus </w:t>
      </w:r>
      <w:r w:rsidRPr="00BB36F5">
        <w:t>u.c.</w:t>
      </w:r>
    </w:p>
    <w:p w14:paraId="3883BE5C" w14:textId="77777777" w:rsidR="00BB36F5" w:rsidRPr="00BB36F5" w:rsidRDefault="00BB36F5" w:rsidP="00BB36F5">
      <w:pPr>
        <w:spacing w:beforeLines="60" w:before="144"/>
        <w:rPr>
          <w:b/>
        </w:rPr>
      </w:pPr>
      <w:r w:rsidRPr="00BB36F5">
        <w:t xml:space="preserve">Bieži sastopamas indikatorsugas ir parastais vizulis </w:t>
      </w:r>
      <w:r w:rsidRPr="00BB36F5">
        <w:rPr>
          <w:i/>
        </w:rPr>
        <w:t>Briza media</w:t>
      </w:r>
      <w:r w:rsidRPr="00BB36F5">
        <w:t xml:space="preserve">, ziemeļu madara </w:t>
      </w:r>
      <w:r w:rsidRPr="00BB36F5">
        <w:rPr>
          <w:i/>
        </w:rPr>
        <w:t>Galium boreale</w:t>
      </w:r>
      <w:r w:rsidRPr="00BB36F5">
        <w:t xml:space="preserve">, klinšu noraga </w:t>
      </w:r>
      <w:r w:rsidRPr="00BB36F5">
        <w:rPr>
          <w:i/>
        </w:rPr>
        <w:t>Pimpinella saxifraga</w:t>
      </w:r>
      <w:r w:rsidRPr="00BB36F5">
        <w:t xml:space="preserve">, parastā ziepenīte </w:t>
      </w:r>
      <w:r w:rsidRPr="00BB36F5">
        <w:rPr>
          <w:i/>
        </w:rPr>
        <w:t xml:space="preserve">Polygala vulgaris, </w:t>
      </w:r>
      <w:r w:rsidRPr="00BB36F5">
        <w:t xml:space="preserve">sāres grislis </w:t>
      </w:r>
      <w:r w:rsidRPr="00BB36F5">
        <w:rPr>
          <w:i/>
        </w:rPr>
        <w:t>Carex panicea,</w:t>
      </w:r>
      <w:r w:rsidRPr="00BB36F5">
        <w:t xml:space="preserve"> purva gandrene </w:t>
      </w:r>
      <w:r w:rsidRPr="00BB36F5">
        <w:rPr>
          <w:i/>
        </w:rPr>
        <w:t>Geranium palustre</w:t>
      </w:r>
      <w:r w:rsidRPr="00BB36F5">
        <w:t xml:space="preserve"> u.c.</w:t>
      </w:r>
    </w:p>
    <w:p w14:paraId="312AA9B6" w14:textId="77777777" w:rsidR="00BB36F5" w:rsidRPr="00BB36F5" w:rsidRDefault="00BB36F5" w:rsidP="00BB36F5">
      <w:pPr>
        <w:spacing w:beforeLines="60" w:before="144"/>
      </w:pPr>
      <w:r w:rsidRPr="00BB36F5">
        <w:t xml:space="preserve">Parasti šie biotopi veidojas tīrumu atmatās mēreni mitrās augsnēs, uzsākot ganīšanu. Pārtraucot apsaimniekošanu, zālāji parasti aizaug ar lapu kokiem un veidojas jaunaudzes. Sākotnēji platības strauji pārņem slotiņu ciesa </w:t>
      </w:r>
      <w:r w:rsidRPr="00BB36F5">
        <w:rPr>
          <w:i/>
          <w:iCs/>
        </w:rPr>
        <w:t>Calamagrostis epigeios</w:t>
      </w:r>
      <w:r w:rsidRPr="00BB36F5">
        <w:t xml:space="preserve">, parastā kamolzāle </w:t>
      </w:r>
      <w:r w:rsidRPr="00BB36F5">
        <w:rPr>
          <w:i/>
          <w:iCs/>
        </w:rPr>
        <w:t xml:space="preserve">Dactylis glomerata </w:t>
      </w:r>
      <w:r w:rsidRPr="00BB36F5">
        <w:t xml:space="preserve">vai slāpekli mīlošie augi – parastā vīgrieze </w:t>
      </w:r>
      <w:r w:rsidRPr="00BB36F5">
        <w:rPr>
          <w:i/>
          <w:iCs/>
        </w:rPr>
        <w:t>Filipendula ulmaria</w:t>
      </w:r>
      <w:r w:rsidRPr="00BB36F5">
        <w:t xml:space="preserve">, podagras gārsa </w:t>
      </w:r>
      <w:r w:rsidRPr="00BB36F5">
        <w:rPr>
          <w:i/>
          <w:iCs/>
        </w:rPr>
        <w:t xml:space="preserve">Aegopodium podagraria </w:t>
      </w:r>
      <w:r w:rsidRPr="00BB36F5">
        <w:t xml:space="preserve">un meža suņburkšķis </w:t>
      </w:r>
      <w:r w:rsidRPr="00BB36F5">
        <w:rPr>
          <w:i/>
          <w:iCs/>
        </w:rPr>
        <w:t xml:space="preserve">Anthriscus sylvestris. </w:t>
      </w:r>
      <w:r w:rsidRPr="00BB36F5">
        <w:t>Minētais aizaugšanas process konstatēts arī dabas lieguma biotopos.</w:t>
      </w:r>
    </w:p>
    <w:p w14:paraId="4CBD803C" w14:textId="77777777" w:rsidR="00BB36F5" w:rsidRPr="00BB36F5" w:rsidRDefault="00BB36F5" w:rsidP="00BB36F5">
      <w:pPr>
        <w:spacing w:beforeLines="60" w:before="144"/>
      </w:pPr>
      <w:r w:rsidRPr="00BB36F5">
        <w:t>Biotopa poligoni nereti novietoti blakus palieņu zālājiem, veidojot mozaīku, ieslēgumus.</w:t>
      </w:r>
    </w:p>
    <w:p w14:paraId="1CED64D3" w14:textId="77777777" w:rsidR="00BB36F5" w:rsidRPr="00BB36F5" w:rsidRDefault="00BB36F5" w:rsidP="000C6B12">
      <w:pPr>
        <w:keepNext/>
        <w:spacing w:beforeLines="60" w:before="144"/>
      </w:pPr>
      <w:r w:rsidRPr="00BB36F5">
        <w:rPr>
          <w:i/>
          <w:iCs/>
        </w:rPr>
        <w:t xml:space="preserve">Apdraudošie faktori </w:t>
      </w:r>
    </w:p>
    <w:p w14:paraId="5A41C320" w14:textId="77777777" w:rsidR="00BB36F5" w:rsidRPr="00BB36F5" w:rsidRDefault="00BB36F5" w:rsidP="000C6B12">
      <w:pPr>
        <w:keepNext/>
        <w:spacing w:beforeLines="60" w:before="144"/>
      </w:pPr>
      <w:r w:rsidRPr="00BB36F5">
        <w:t>Apsaimniekošanas pārtraukšana, zemes lietojuma maiņa, nepiemērota apsaimniekošana (smalcināšana, kultivēšana, mēslošana, nosusināšana, nekontrolēta ganīšana, kas veicina augsnes sablīvēšanos).</w:t>
      </w:r>
    </w:p>
    <w:p w14:paraId="27E77F9D" w14:textId="77777777" w:rsidR="00BB36F5" w:rsidRPr="00BB36F5" w:rsidRDefault="00BB36F5" w:rsidP="00BB36F5">
      <w:pPr>
        <w:spacing w:beforeLines="60" w:before="144"/>
      </w:pPr>
      <w:r w:rsidRPr="00BB36F5">
        <w:rPr>
          <w:i/>
          <w:iCs/>
        </w:rPr>
        <w:t xml:space="preserve">Apsaimniekošana: </w:t>
      </w:r>
    </w:p>
    <w:p w14:paraId="77176D78" w14:textId="5ECA29C0" w:rsidR="00BB36F5" w:rsidRPr="00BB36F5" w:rsidRDefault="00BB36F5" w:rsidP="00BB36F5">
      <w:pPr>
        <w:spacing w:beforeLines="60" w:before="144"/>
      </w:pPr>
      <w:r>
        <w:t>P</w:t>
      </w:r>
      <w:r w:rsidRPr="00BB36F5">
        <w:t>iemērotākā apsaimniekošana ir brīva vai regulēta ekstensīva ganīšana, lai veidojas mozaīka: zemu noēsta zāle/ daļēji noēsta zāle/ nenoēsta zāle (0,5</w:t>
      </w:r>
      <w:r w:rsidR="00DD6582">
        <w:t> liellopa vienības/</w:t>
      </w:r>
      <w:r w:rsidRPr="00BB36F5">
        <w:t>ha 10</w:t>
      </w:r>
      <w:r w:rsidR="00DD6582">
        <w:t> mēnešus, 3 </w:t>
      </w:r>
      <w:r w:rsidRPr="00BB36F5">
        <w:t>aitas/ha). Var pļaut ar zāles novākšanu vienu vai divas reizes sezonā (atkarībā no zālāja ražības) sezonas sausākajā laikā.</w:t>
      </w:r>
    </w:p>
    <w:p w14:paraId="58CF80B7" w14:textId="77777777" w:rsidR="00BB36F5" w:rsidRPr="00744AF8" w:rsidRDefault="00BB36F5" w:rsidP="00401EE2">
      <w:pPr>
        <w:rPr>
          <w:highlight w:val="yellow"/>
        </w:rPr>
      </w:pPr>
    </w:p>
    <w:p w14:paraId="2B89CA84" w14:textId="5AEB3A70" w:rsidR="00B1788A" w:rsidRPr="00744AF8" w:rsidRDefault="00B1788A" w:rsidP="00B1788A">
      <w:r w:rsidRPr="00744AF8">
        <w:t xml:space="preserve">Biotopa atrašanās vietas lieguma teritorijā skatāmas </w:t>
      </w:r>
      <w:r w:rsidR="00D553A1">
        <w:t>3.</w:t>
      </w:r>
      <w:r w:rsidR="00DD6582">
        <w:t> </w:t>
      </w:r>
      <w:r w:rsidR="00D553A1">
        <w:t>pielikuma 8.</w:t>
      </w:r>
      <w:r w:rsidR="00DD6582">
        <w:t> </w:t>
      </w:r>
      <w:r w:rsidR="00D553A1">
        <w:t>attēlā</w:t>
      </w:r>
      <w:r w:rsidRPr="00744AF8">
        <w:t>.</w:t>
      </w:r>
    </w:p>
    <w:p w14:paraId="602B0238" w14:textId="77777777" w:rsidR="00401EE2" w:rsidRPr="00744AF8" w:rsidRDefault="00401EE2" w:rsidP="00401EE2"/>
    <w:p w14:paraId="6D00F722" w14:textId="28C5C12E" w:rsidR="00401EE2" w:rsidRPr="00744AF8" w:rsidRDefault="00401EE2" w:rsidP="00401EE2">
      <w:pPr>
        <w:rPr>
          <w:b/>
          <w:i/>
        </w:rPr>
      </w:pPr>
      <w:r w:rsidRPr="006A75DE">
        <w:rPr>
          <w:b/>
          <w:iCs/>
        </w:rPr>
        <w:t xml:space="preserve">6410 </w:t>
      </w:r>
      <w:r w:rsidR="006A75DE">
        <w:rPr>
          <w:b/>
          <w:i/>
        </w:rPr>
        <w:t>M</w:t>
      </w:r>
      <w:r w:rsidRPr="00744AF8">
        <w:rPr>
          <w:b/>
          <w:i/>
        </w:rPr>
        <w:t>itri zālāji periodiski izžūstošās augsnēs</w:t>
      </w:r>
    </w:p>
    <w:p w14:paraId="5915B68E" w14:textId="77777777" w:rsidR="00B555A8" w:rsidRPr="00BB36F5" w:rsidRDefault="00B555A8" w:rsidP="00BB36F5">
      <w:pPr>
        <w:spacing w:beforeLines="60" w:before="144"/>
      </w:pPr>
      <w:r w:rsidRPr="00744AF8">
        <w:t xml:space="preserve">Biotopam atbilst molīnijas </w:t>
      </w:r>
      <w:r w:rsidRPr="00744AF8">
        <w:rPr>
          <w:i/>
        </w:rPr>
        <w:t>Molinia</w:t>
      </w:r>
      <w:r w:rsidRPr="00744AF8">
        <w:t xml:space="preserve"> pļavas vairāk vai mazāk mitrās, barības vielām (slāpeklis, fosfors) nabadzīgās augsnēs. Tās veidojas vietās ar ekstensīvu apsaimniekošanu, dažkārt tās pļauj, kā arī ir </w:t>
      </w:r>
      <w:r w:rsidRPr="00BB36F5">
        <w:t xml:space="preserve">nosusinātu augsto purvu degradēšanās stadija. Biotopā sastopamas retas, izzūdošas augu sabiedrības. </w:t>
      </w:r>
    </w:p>
    <w:p w14:paraId="3109524F" w14:textId="77777777" w:rsidR="009B3374" w:rsidRPr="00BB36F5" w:rsidRDefault="009B3374" w:rsidP="00BB36F5">
      <w:pPr>
        <w:spacing w:beforeLines="60" w:before="144"/>
      </w:pPr>
      <w:r w:rsidRPr="00BB36F5">
        <w:t xml:space="preserve">Šis ir viens no nozīmīgākajiem biotopiem vairākām īpaši aizsargājamām augu sugām: krāsu zeltlapei </w:t>
      </w:r>
      <w:r w:rsidRPr="00BB36F5">
        <w:rPr>
          <w:i/>
        </w:rPr>
        <w:t>Serratula tinctoria</w:t>
      </w:r>
      <w:r w:rsidRPr="00BB36F5">
        <w:t xml:space="preserve">, vairākām dzegužpirkstīšu </w:t>
      </w:r>
      <w:r w:rsidRPr="00BB36F5">
        <w:rPr>
          <w:i/>
        </w:rPr>
        <w:t>Dactylorhiza spp</w:t>
      </w:r>
      <w:r w:rsidRPr="00BB36F5">
        <w:t>. sugām.</w:t>
      </w:r>
    </w:p>
    <w:p w14:paraId="4DA769AE" w14:textId="77777777" w:rsidR="00BB36F5" w:rsidRPr="00BB36F5" w:rsidRDefault="00BB36F5" w:rsidP="00BB36F5">
      <w:pPr>
        <w:spacing w:beforeLines="60" w:before="144"/>
      </w:pPr>
      <w:r w:rsidRPr="00BB36F5">
        <w:t xml:space="preserve">Biotops 6410 </w:t>
      </w:r>
      <w:r w:rsidRPr="00BB36F5">
        <w:rPr>
          <w:i/>
          <w:iCs/>
        </w:rPr>
        <w:t xml:space="preserve">Mitri zālāji periodiski izžūstošās augsnēs </w:t>
      </w:r>
      <w:r w:rsidRPr="00BB36F5">
        <w:t>veidojas mitrās, barības vielām (slāpekli, fosforu) nabadzīgās vietās. Biot</w:t>
      </w:r>
      <w:r>
        <w:t>ops reti sastopams visā Latvijā</w:t>
      </w:r>
      <w:r w:rsidRPr="00BB36F5">
        <w:t xml:space="preserve">. </w:t>
      </w:r>
    </w:p>
    <w:p w14:paraId="2A8E0EE8" w14:textId="77777777" w:rsidR="00BB36F5" w:rsidRPr="00BB36F5" w:rsidRDefault="00BB36F5" w:rsidP="00BB36F5">
      <w:pPr>
        <w:spacing w:beforeLines="60" w:before="144"/>
      </w:pPr>
      <w:r w:rsidRPr="00BB36F5">
        <w:lastRenderedPageBreak/>
        <w:t xml:space="preserve">Mitros zālājos periodiski izžūstošās augsnēs sastopamas arī tādas augu sugas kā Hosta grīslis </w:t>
      </w:r>
      <w:r w:rsidRPr="00BB36F5">
        <w:rPr>
          <w:i/>
          <w:iCs/>
        </w:rPr>
        <w:t>Carex hostiana</w:t>
      </w:r>
      <w:r w:rsidRPr="00BB36F5">
        <w:t xml:space="preserve">, sāres grīslis </w:t>
      </w:r>
      <w:r w:rsidRPr="00BB36F5">
        <w:rPr>
          <w:i/>
          <w:iCs/>
        </w:rPr>
        <w:t>Carex panicea</w:t>
      </w:r>
      <w:r w:rsidRPr="00BB36F5">
        <w:t xml:space="preserve">, Hartmaņa grīslis </w:t>
      </w:r>
      <w:r w:rsidRPr="00BB36F5">
        <w:rPr>
          <w:i/>
          <w:iCs/>
        </w:rPr>
        <w:t xml:space="preserve">Carex hartmanii </w:t>
      </w:r>
      <w:r w:rsidRPr="00BB36F5">
        <w:t xml:space="preserve">(Baltijas jūras reģiona Sarkanās grāmatas suga), ziemeļu madara </w:t>
      </w:r>
      <w:r w:rsidRPr="00BB36F5">
        <w:rPr>
          <w:i/>
          <w:iCs/>
        </w:rPr>
        <w:t>Galium boreale</w:t>
      </w:r>
      <w:r w:rsidRPr="00BB36F5">
        <w:t xml:space="preserve">, purva gerānija </w:t>
      </w:r>
      <w:r w:rsidRPr="00BB36F5">
        <w:rPr>
          <w:i/>
          <w:iCs/>
        </w:rPr>
        <w:t>Geranium palustre</w:t>
      </w:r>
      <w:r w:rsidRPr="00BB36F5">
        <w:t xml:space="preserve">, dūkstu madara </w:t>
      </w:r>
      <w:r w:rsidRPr="00BB36F5">
        <w:rPr>
          <w:i/>
          <w:iCs/>
        </w:rPr>
        <w:t>Galium uliginosum</w:t>
      </w:r>
      <w:r w:rsidRPr="00BB36F5">
        <w:t xml:space="preserve">, stāvais retējs </w:t>
      </w:r>
      <w:r w:rsidRPr="00BB36F5">
        <w:rPr>
          <w:i/>
          <w:iCs/>
        </w:rPr>
        <w:t>Potentilla erecta</w:t>
      </w:r>
      <w:r w:rsidRPr="00BB36F5">
        <w:t xml:space="preserve">, pļavas bitene </w:t>
      </w:r>
      <w:r w:rsidRPr="00BB36F5">
        <w:rPr>
          <w:i/>
          <w:iCs/>
        </w:rPr>
        <w:t>Geum rivale</w:t>
      </w:r>
      <w:r w:rsidRPr="00BB36F5">
        <w:t xml:space="preserve">, purva rūgtdille </w:t>
      </w:r>
      <w:r w:rsidRPr="00BB36F5">
        <w:rPr>
          <w:i/>
          <w:iCs/>
        </w:rPr>
        <w:t>Peucedanum palustre</w:t>
      </w:r>
      <w:r w:rsidRPr="00BB36F5">
        <w:t xml:space="preserve">, parastā vīgrieze </w:t>
      </w:r>
      <w:r w:rsidRPr="00BB36F5">
        <w:rPr>
          <w:i/>
          <w:iCs/>
        </w:rPr>
        <w:t xml:space="preserve">Filipendula ulmaria </w:t>
      </w:r>
      <w:r w:rsidRPr="00BB36F5">
        <w:t>u.c.</w:t>
      </w:r>
    </w:p>
    <w:p w14:paraId="26DE93D4" w14:textId="77777777" w:rsidR="00BB36F5" w:rsidRPr="00BB36F5" w:rsidRDefault="00BB36F5" w:rsidP="00BB36F5">
      <w:pPr>
        <w:spacing w:beforeLines="60" w:before="144"/>
      </w:pPr>
      <w:r w:rsidRPr="00BB36F5">
        <w:t>Biotops attīstījies gan dabiski (lielajiem zālēdājiem ganoties mitros mežos, nopļaujot zāļu purvus), gan aizaugot tīrumiem un uzsākot tos pļaut vai ganīt.</w:t>
      </w:r>
    </w:p>
    <w:p w14:paraId="43D9F2AC" w14:textId="77777777" w:rsidR="00BB36F5" w:rsidRPr="00BB36F5" w:rsidRDefault="00BB36F5" w:rsidP="00BB36F5">
      <w:pPr>
        <w:spacing w:beforeLines="60" w:before="144"/>
      </w:pPr>
      <w:r w:rsidRPr="00BB36F5">
        <w:t xml:space="preserve">Pārtraucot apsaimniekošanu, zālājs aizzeļ ar ekspansīvām lakstaugu sugām – zilgano molīniju </w:t>
      </w:r>
      <w:r w:rsidRPr="00BB36F5">
        <w:rPr>
          <w:i/>
          <w:iCs/>
        </w:rPr>
        <w:t>Molinia caerulea</w:t>
      </w:r>
      <w:r w:rsidRPr="00BB36F5">
        <w:t xml:space="preserve">, slotiņu ciesu </w:t>
      </w:r>
      <w:r w:rsidRPr="00BB36F5">
        <w:rPr>
          <w:i/>
          <w:iCs/>
        </w:rPr>
        <w:t xml:space="preserve">Calamagrostis epigeios </w:t>
      </w:r>
      <w:r w:rsidRPr="00BB36F5">
        <w:t>u.c. Šādi var saglabāties vairākus gadu desmitus.</w:t>
      </w:r>
    </w:p>
    <w:p w14:paraId="1B3F9557" w14:textId="0D2DCDA2" w:rsidR="00BB36F5" w:rsidRPr="00BB36F5" w:rsidRDefault="00BB36F5" w:rsidP="00BB36F5">
      <w:pPr>
        <w:spacing w:beforeLines="60" w:before="144"/>
        <w:rPr>
          <w:b/>
        </w:rPr>
      </w:pPr>
      <w:r w:rsidRPr="00BB36F5">
        <w:t xml:space="preserve">Starp biežāk konstatētajām dabisko zālāju indikatorsugām ir ziemeļu madara </w:t>
      </w:r>
      <w:r w:rsidRPr="00BB36F5">
        <w:rPr>
          <w:i/>
        </w:rPr>
        <w:t>Galium boreale</w:t>
      </w:r>
      <w:r w:rsidRPr="00BB36F5">
        <w:t xml:space="preserve">, purva gandrene </w:t>
      </w:r>
      <w:r w:rsidRPr="00BB36F5">
        <w:rPr>
          <w:i/>
        </w:rPr>
        <w:t>Geranium palustre</w:t>
      </w:r>
      <w:r w:rsidRPr="00BB36F5">
        <w:t xml:space="preserve"> un sāres grīslis </w:t>
      </w:r>
      <w:r w:rsidRPr="00BB36F5">
        <w:rPr>
          <w:i/>
        </w:rPr>
        <w:t>Carex panicea</w:t>
      </w:r>
      <w:r w:rsidRPr="00BB36F5">
        <w:t xml:space="preserve">. Tajos dominējošās sugas ir parastā smilga </w:t>
      </w:r>
      <w:r w:rsidRPr="00BB36F5">
        <w:rPr>
          <w:i/>
        </w:rPr>
        <w:t>Agrostis tenuis</w:t>
      </w:r>
      <w:r w:rsidRPr="00BB36F5">
        <w:t xml:space="preserve">, vītolu staģe </w:t>
      </w:r>
      <w:r w:rsidRPr="00BB36F5">
        <w:rPr>
          <w:i/>
        </w:rPr>
        <w:t>Inula salicina</w:t>
      </w:r>
      <w:r w:rsidRPr="00BB36F5">
        <w:t xml:space="preserve">, purva skarene </w:t>
      </w:r>
      <w:r w:rsidRPr="00BB36F5">
        <w:rPr>
          <w:i/>
        </w:rPr>
        <w:t>Poa palustris</w:t>
      </w:r>
      <w:r w:rsidRPr="00BB36F5">
        <w:t>. Visi zālāji ir applūstoši un visos ir augsta dabisko zālāju indikatorsugu sastopamība poligonā (60 – 100</w:t>
      </w:r>
      <w:r w:rsidR="00DD6582">
        <w:t> </w:t>
      </w:r>
      <w:r w:rsidRPr="00BB36F5">
        <w:t>%).</w:t>
      </w:r>
    </w:p>
    <w:p w14:paraId="7150F0D0" w14:textId="77777777" w:rsidR="00BB36F5" w:rsidRPr="00BB36F5" w:rsidRDefault="00BB36F5" w:rsidP="00BB36F5">
      <w:pPr>
        <w:spacing w:beforeLines="60" w:before="144"/>
      </w:pPr>
      <w:r w:rsidRPr="00BB36F5">
        <w:rPr>
          <w:i/>
          <w:iCs/>
        </w:rPr>
        <w:t xml:space="preserve">Apdraudošie faktori </w:t>
      </w:r>
    </w:p>
    <w:p w14:paraId="49333CF8" w14:textId="77777777" w:rsidR="00BB36F5" w:rsidRPr="00BB36F5" w:rsidRDefault="00BB36F5" w:rsidP="00BB36F5">
      <w:pPr>
        <w:spacing w:beforeLines="60" w:before="144"/>
      </w:pPr>
      <w:r w:rsidRPr="00BB36F5">
        <w:t>Nosusināšana (sekli grāvīši neietekmē), apsaimniekošanas pārtraukšana, nepiemērota apsaimniekošana (smalcināšana, pārāk intensīva ganīšana).</w:t>
      </w:r>
    </w:p>
    <w:p w14:paraId="4DB6D507" w14:textId="77777777" w:rsidR="00BB36F5" w:rsidRPr="00BB36F5" w:rsidRDefault="00BB36F5" w:rsidP="00BB36F5">
      <w:pPr>
        <w:spacing w:beforeLines="60" w:before="144"/>
      </w:pPr>
      <w:r w:rsidRPr="00BB36F5">
        <w:rPr>
          <w:i/>
          <w:iCs/>
        </w:rPr>
        <w:t>Apsaimniekošana:</w:t>
      </w:r>
    </w:p>
    <w:p w14:paraId="7A174CB3" w14:textId="256BCE98" w:rsidR="00BB36F5" w:rsidRPr="00BB36F5" w:rsidRDefault="00BB36F5" w:rsidP="00BB36F5">
      <w:pPr>
        <w:spacing w:beforeLines="60" w:before="144"/>
      </w:pPr>
      <w:r>
        <w:t>P</w:t>
      </w:r>
      <w:r w:rsidRPr="00BB36F5">
        <w:t>iemērotākā apsaimniekošana ir pļaušana katru gadu sausākajā laikā ar zāles novākšanu no jūlija vidus līdz beigām. Ja pļauj agrāk, tad daļa zālājā jānodrošina vēlā pļaušana vai nenopļauti plankumi, lai saudzētu augu un dzīvnieku sugas. Ganīšanu var veikt arī agri pavasarī līdz maija beigām, jūnija vidum, bet tad pļauj tikai vasaras beigās – augusta otrajā pusē, kad lielākai daļai augu sēklas ir ienākušās. Ja zālāji ir aizauguši ar kokiem un krūmiem, tad tie jāizcērt, jānovāc kūla, jāfrēzē ciņus un krūmu/ koku saknes, jāierobežo ekspansīvās sugas un jāveic atjaunojoša pļaušana/</w:t>
      </w:r>
      <w:r w:rsidR="00DD6582">
        <w:t xml:space="preserve"> ganīšana. Sekli grāvīši (ap 20 </w:t>
      </w:r>
      <w:r w:rsidRPr="00BB36F5">
        <w:t>cm dziļi) nav jāaizber, ja grāvji ir dziļāki, nepieciešama mitruma režīma atjaunošana.</w:t>
      </w:r>
    </w:p>
    <w:p w14:paraId="6AE66317" w14:textId="77777777" w:rsidR="00BB36F5" w:rsidRPr="00744AF8" w:rsidRDefault="00BB36F5" w:rsidP="00401EE2">
      <w:pPr>
        <w:rPr>
          <w:highlight w:val="yellow"/>
        </w:rPr>
      </w:pPr>
    </w:p>
    <w:p w14:paraId="23745122" w14:textId="0E68EC0F" w:rsidR="00D553A1" w:rsidRPr="00744AF8" w:rsidRDefault="00D553A1" w:rsidP="00D553A1">
      <w:r w:rsidRPr="00744AF8">
        <w:t xml:space="preserve">Biotopa atrašanās vietas lieguma teritorijā skatāmas </w:t>
      </w:r>
      <w:r>
        <w:t>3.</w:t>
      </w:r>
      <w:r w:rsidR="00DD6582">
        <w:t> </w:t>
      </w:r>
      <w:r>
        <w:t>pielikuma 8.</w:t>
      </w:r>
      <w:r w:rsidR="00DD6582">
        <w:t> </w:t>
      </w:r>
      <w:r>
        <w:t>attēlā</w:t>
      </w:r>
      <w:r w:rsidRPr="00744AF8">
        <w:t>.</w:t>
      </w:r>
    </w:p>
    <w:p w14:paraId="40594EDB" w14:textId="77777777" w:rsidR="00401EE2" w:rsidRPr="00744AF8" w:rsidRDefault="00401EE2" w:rsidP="00401EE2"/>
    <w:p w14:paraId="3D3308AB" w14:textId="24A35889" w:rsidR="00401EE2" w:rsidRPr="00744AF8" w:rsidRDefault="00401EE2" w:rsidP="00401EE2">
      <w:r w:rsidRPr="004909F3">
        <w:rPr>
          <w:b/>
          <w:iCs/>
        </w:rPr>
        <w:t>6430</w:t>
      </w:r>
      <w:r w:rsidRPr="00744AF8">
        <w:rPr>
          <w:b/>
          <w:i/>
        </w:rPr>
        <w:t xml:space="preserve"> </w:t>
      </w:r>
      <w:r w:rsidR="004909F3">
        <w:rPr>
          <w:b/>
          <w:i/>
        </w:rPr>
        <w:t>E</w:t>
      </w:r>
      <w:r w:rsidRPr="00744AF8">
        <w:rPr>
          <w:b/>
          <w:i/>
        </w:rPr>
        <w:t>itrofas augsto lakstaugu audzes</w:t>
      </w:r>
    </w:p>
    <w:p w14:paraId="69E04B2E" w14:textId="5DF032E5" w:rsidR="00401EE2" w:rsidRPr="00744AF8" w:rsidRDefault="00B555A8" w:rsidP="00340B13">
      <w:r w:rsidRPr="00744AF8">
        <w:t>Biotopam atbilst nitrofītu augsto lakstaugu audzes slapjās augsnēs upju un ezeru kra</w:t>
      </w:r>
      <w:r w:rsidR="00340B13" w:rsidRPr="00744AF8">
        <w:t xml:space="preserve">stos </w:t>
      </w:r>
      <w:r w:rsidRPr="00744AF8">
        <w:t>un mēreni mitrās līdz mitrās augsn</w:t>
      </w:r>
      <w:r w:rsidR="00340B13" w:rsidRPr="00744AF8">
        <w:t xml:space="preserve">ēs </w:t>
      </w:r>
      <w:r w:rsidRPr="00744AF8">
        <w:t xml:space="preserve">mežmalās. </w:t>
      </w:r>
      <w:r w:rsidR="00340B13" w:rsidRPr="00744AF8">
        <w:t>Šo biotopu kvalitāte</w:t>
      </w:r>
      <w:r w:rsidR="00DD6582">
        <w:t xml:space="preserve"> Latvijā kopumā ir zema, jo 20. </w:t>
      </w:r>
      <w:r w:rsidR="00801F36">
        <w:t>g</w:t>
      </w:r>
      <w:r w:rsidR="00801F36" w:rsidRPr="00744AF8">
        <w:t>s</w:t>
      </w:r>
      <w:r w:rsidR="00340B13" w:rsidRPr="00744AF8">
        <w:t>. otrās puses intensīvās meliorācijas rezultātā daudzu upju hidroloģiskais režīms mainījās un upju krastos mazinājās palu izraisīto dabisko procesu darbība. Biotopiem būtiskas ir ūdens līmeņa svārstības, ūdens nestās barības vielas un sanesas, ūdens un ledus ietekmē veidojies mikroreljefs un mehāniskie traucējumi.</w:t>
      </w:r>
    </w:p>
    <w:p w14:paraId="5CB1135A" w14:textId="77777777" w:rsidR="00340B13" w:rsidRDefault="00340B13" w:rsidP="00340B13">
      <w:r w:rsidRPr="00744AF8">
        <w:t>Šim biotopam ir gan ainaviska, gan dabas daudzveidības aizsar</w:t>
      </w:r>
      <w:r w:rsidR="009B3374" w:rsidRPr="00744AF8">
        <w:t xml:space="preserve">dzības </w:t>
      </w:r>
      <w:r w:rsidRPr="00744AF8">
        <w:t>vērtība, kā arī ļoti liela nozīme svešzemju sugu ieviešanās un tālākas izplatības ierobežošanā (pa antropogēni traucētiem upju krastiem notiek intensīva sveš</w:t>
      </w:r>
      <w:r w:rsidR="009B3374" w:rsidRPr="00744AF8">
        <w:t xml:space="preserve">o </w:t>
      </w:r>
      <w:r w:rsidRPr="00744AF8">
        <w:t>invazīvo sugu migrācija, bet dabiski biotopi kavē šo procesu).</w:t>
      </w:r>
    </w:p>
    <w:p w14:paraId="10405644" w14:textId="77777777" w:rsidR="00BB36F5" w:rsidRPr="00BB36F5" w:rsidRDefault="00BB36F5" w:rsidP="00BB36F5">
      <w:pPr>
        <w:spacing w:beforeLines="60" w:before="144"/>
      </w:pPr>
      <w:r w:rsidRPr="00BB36F5">
        <w:t xml:space="preserve">6430 </w:t>
      </w:r>
      <w:r w:rsidRPr="004909F3">
        <w:rPr>
          <w:i/>
          <w:iCs/>
        </w:rPr>
        <w:t>Eitrofas augsto lakstaugu audzes</w:t>
      </w:r>
      <w:r w:rsidRPr="00BB36F5">
        <w:t xml:space="preserve"> parasti nav apsaimniekotas, biotopu uztur viļņu un straumes darbība. Dabas liegumā sastopams šī biotopa krastmalu variants 6430_1, šaurā joslā gar Sventājas upes krastiem. Dominē purvāja ciesa </w:t>
      </w:r>
      <w:r w:rsidRPr="00BB36F5">
        <w:rPr>
          <w:i/>
        </w:rPr>
        <w:t>Calamagrostis canescens</w:t>
      </w:r>
      <w:r w:rsidRPr="00BB36F5">
        <w:t xml:space="preserve">, kā arī parastā vīgrieze </w:t>
      </w:r>
      <w:r w:rsidRPr="00BB36F5">
        <w:rPr>
          <w:i/>
        </w:rPr>
        <w:t>Filipendula ulmaria</w:t>
      </w:r>
      <w:r w:rsidRPr="00BB36F5">
        <w:t xml:space="preserve">, kas norāda uz mazākām ūdens līmeņa svārstībām, sastopamas arī žoga dižtītenis </w:t>
      </w:r>
      <w:r w:rsidRPr="00BB36F5">
        <w:rPr>
          <w:i/>
        </w:rPr>
        <w:t>Calystegia sepium</w:t>
      </w:r>
      <w:r w:rsidRPr="00BB36F5">
        <w:t xml:space="preserve">, Eiropas vija </w:t>
      </w:r>
      <w:r w:rsidRPr="00BB36F5">
        <w:rPr>
          <w:i/>
        </w:rPr>
        <w:t>Cuscuta europaea</w:t>
      </w:r>
      <w:r w:rsidRPr="00BB36F5">
        <w:t xml:space="preserve">, dižzirdzene </w:t>
      </w:r>
      <w:r w:rsidRPr="00BB36F5">
        <w:rPr>
          <w:i/>
        </w:rPr>
        <w:t>Angelica archangelica</w:t>
      </w:r>
      <w:r w:rsidRPr="00BB36F5">
        <w:t xml:space="preserve">, vītolu vējmietiņš </w:t>
      </w:r>
      <w:r w:rsidRPr="00BB36F5">
        <w:rPr>
          <w:i/>
        </w:rPr>
        <w:t xml:space="preserve">Lythrum </w:t>
      </w:r>
      <w:r w:rsidRPr="00BB36F5">
        <w:rPr>
          <w:i/>
        </w:rPr>
        <w:lastRenderedPageBreak/>
        <w:t>salicaria</w:t>
      </w:r>
      <w:r w:rsidRPr="00BB36F5">
        <w:t xml:space="preserve">, garlapu veronika </w:t>
      </w:r>
      <w:r w:rsidRPr="00BB36F5">
        <w:rPr>
          <w:i/>
        </w:rPr>
        <w:t>Veronica longifolia</w:t>
      </w:r>
      <w:r w:rsidRPr="00BB36F5">
        <w:t xml:space="preserve"> u.c. Uz mazākām ūdens līmeņa svārstībām norāda arī apaugums ar krūmiem un kokiem. Dabiskie procesi ir pietiekoši intensīvi, lai uzturētu biotopu labā stāvoklī. Ja tiek apsaimniekoti zālāji, tad to tiešā tuvumā ir vēlams noganīt arī šo biotopu, iespēju robežās.</w:t>
      </w:r>
    </w:p>
    <w:p w14:paraId="0F3A17C4" w14:textId="594B2800" w:rsidR="00D553A1" w:rsidRPr="00744AF8" w:rsidRDefault="00D553A1" w:rsidP="00D553A1">
      <w:r>
        <w:t xml:space="preserve">Biotopa atrašanās vietas lieguma teritorijā </w:t>
      </w:r>
      <w:r w:rsidR="09829573">
        <w:t>ietvertas</w:t>
      </w:r>
      <w:r>
        <w:t xml:space="preserve"> 3.</w:t>
      </w:r>
      <w:r w:rsidR="00DD6582">
        <w:t> </w:t>
      </w:r>
      <w:r>
        <w:t>pielikuma 8.</w:t>
      </w:r>
      <w:r w:rsidR="00DD6582">
        <w:t> </w:t>
      </w:r>
      <w:r>
        <w:t>attēlā.</w:t>
      </w:r>
    </w:p>
    <w:p w14:paraId="42AE825C" w14:textId="77777777" w:rsidR="00340B13" w:rsidRPr="00744AF8" w:rsidRDefault="00340B13" w:rsidP="00401EE2"/>
    <w:p w14:paraId="3BCBDA30" w14:textId="6A4DBC1B" w:rsidR="00401EE2" w:rsidRPr="00744AF8" w:rsidRDefault="00401EE2" w:rsidP="00401EE2">
      <w:pPr>
        <w:rPr>
          <w:b/>
          <w:i/>
        </w:rPr>
      </w:pPr>
      <w:r w:rsidRPr="004909F3">
        <w:rPr>
          <w:b/>
          <w:iCs/>
        </w:rPr>
        <w:t>6450</w:t>
      </w:r>
      <w:r w:rsidRPr="00744AF8">
        <w:rPr>
          <w:b/>
          <w:i/>
        </w:rPr>
        <w:t xml:space="preserve"> </w:t>
      </w:r>
      <w:r w:rsidR="004909F3">
        <w:rPr>
          <w:b/>
          <w:i/>
        </w:rPr>
        <w:t>P</w:t>
      </w:r>
      <w:r w:rsidRPr="00744AF8">
        <w:rPr>
          <w:b/>
          <w:i/>
        </w:rPr>
        <w:t>alieņu zālāji</w:t>
      </w:r>
    </w:p>
    <w:p w14:paraId="167E4A51" w14:textId="77777777" w:rsidR="00340B13" w:rsidRPr="00BB36F5" w:rsidRDefault="00340B13" w:rsidP="00BB36F5">
      <w:pPr>
        <w:spacing w:beforeLines="60" w:before="144"/>
      </w:pPr>
      <w:r w:rsidRPr="00744AF8">
        <w:t xml:space="preserve">Biotopam atbilst zālāji gar upēm, kurām raksturīgi lēni posmi un kuras aizsalst katru ziemu, tos ietekmē pavasara pali. Biotopam atbilst tikai mitrās un slapjās palienēs esošie zālāji, sausie un mēreni mitrie dabiskie zālāji atbilst citiem dabisko zālāju biotopiem. Nozīmīgs biotopu uzturošs faktors ir pali. Tie var būt gan ikgadēji, gan ar ilgāku periodiskumu. Biotopam ir gan kultūrvēsturiska un ainaviska, gan dabas daudzveidības aizsardzības vērtība. Vairākām putnu sugām palieņu zālāji ir nozīmīga ligzdošanas un barošanās vieta. Palieņu zālāji veic nozīmīgas ekoloģiskas funkcijas – regulē </w:t>
      </w:r>
      <w:r w:rsidRPr="00BB36F5">
        <w:t xml:space="preserve">palu stiprumu, nodrošina barības vielu apriti, attīra virszemes ūdeņus. </w:t>
      </w:r>
    </w:p>
    <w:p w14:paraId="05F5C7F7" w14:textId="77777777" w:rsidR="00BB36F5" w:rsidRPr="00BB36F5" w:rsidRDefault="00BB36F5" w:rsidP="00BB36F5">
      <w:pPr>
        <w:spacing w:beforeLines="60" w:before="144"/>
      </w:pPr>
      <w:r w:rsidRPr="00BB36F5">
        <w:t xml:space="preserve">6450 </w:t>
      </w:r>
      <w:r w:rsidRPr="004909F3">
        <w:rPr>
          <w:i/>
          <w:iCs/>
        </w:rPr>
        <w:t>Palieņu zālāji</w:t>
      </w:r>
      <w:r w:rsidRPr="00BB36F5">
        <w:t xml:space="preserve"> aizņem plašas teritorijas dabas liegumā. Zālājiem raksturīgi lieli vienlaidus sasaistīti poligoni, bieži veido kompleksus ar citiem aizsargājamiem biotopiem. Palieņu zālāji aizņem vairāk kā 100 ha liegumā.</w:t>
      </w:r>
    </w:p>
    <w:p w14:paraId="41050D98" w14:textId="00F4F38F" w:rsidR="00BB36F5" w:rsidRPr="00BB36F5" w:rsidRDefault="00BB36F5" w:rsidP="00BB36F5">
      <w:pPr>
        <w:spacing w:beforeLines="60" w:before="144"/>
      </w:pPr>
      <w:r>
        <w:t>Palienēs nozīmīgs uzturošs faktors ir pali. Palu darbība rada daudzveidīgus mainīgus augsnes mitruma un auglības apstākļus. D</w:t>
      </w:r>
      <w:r w:rsidR="47D0ED91">
        <w:t>L</w:t>
      </w:r>
      <w:r>
        <w:t xml:space="preserve"> lielās platībās sastopami šī biotopa augsto grīšļu un miežabrāļa variants 6450_1 un mitri palieņu vidēji auglīgās augsnēs 6450_3, mazākās platībās sastopams arī biotopa pļavas lapsastes un skareņu zālāji ļoti auglīgās augsnēs 6450_2.</w:t>
      </w:r>
    </w:p>
    <w:p w14:paraId="79E76944" w14:textId="77777777" w:rsidR="00BB36F5" w:rsidRPr="00BB36F5" w:rsidRDefault="00BB36F5" w:rsidP="00BB36F5">
      <w:pPr>
        <w:spacing w:beforeLines="60" w:before="144"/>
      </w:pPr>
      <w:r w:rsidRPr="00BB36F5">
        <w:t xml:space="preserve">Lielākās platībās sastopams biotopa pirmais variants, kam raksturīgi liela auguma grīšļi un graudzāles. Grīšļu audzēs parasti dominē viena vai divas sugas – slaidais grīslis </w:t>
      </w:r>
      <w:r w:rsidRPr="00BB36F5">
        <w:rPr>
          <w:i/>
        </w:rPr>
        <w:t>Carex acuta</w:t>
      </w:r>
      <w:r w:rsidRPr="00BB36F5">
        <w:t xml:space="preserve">, pūslīšu grīslis </w:t>
      </w:r>
      <w:r w:rsidRPr="00BB36F5">
        <w:rPr>
          <w:i/>
        </w:rPr>
        <w:t>Carex vesicaria</w:t>
      </w:r>
      <w:r w:rsidRPr="00BB36F5">
        <w:t xml:space="preserve">, no graudzālēm parastais miežubrālis </w:t>
      </w:r>
      <w:r w:rsidRPr="00BB36F5">
        <w:rPr>
          <w:i/>
        </w:rPr>
        <w:t>Phalaroides arundinacea</w:t>
      </w:r>
      <w:r w:rsidRPr="00BB36F5">
        <w:t xml:space="preserve">, iesirmā ciesa </w:t>
      </w:r>
      <w:r w:rsidRPr="00BB36F5">
        <w:rPr>
          <w:i/>
        </w:rPr>
        <w:t>Calamagrostis canescens</w:t>
      </w:r>
      <w:r w:rsidRPr="00BB36F5">
        <w:t xml:space="preserve">. Biotopa trešais variants ir sugām bagātāks, biežāk sastopamas sugas – parastā ciņusmilga </w:t>
      </w:r>
      <w:r w:rsidRPr="00BB36F5">
        <w:rPr>
          <w:i/>
        </w:rPr>
        <w:t>Deschampsia cespitosa</w:t>
      </w:r>
      <w:r w:rsidRPr="00BB36F5">
        <w:t xml:space="preserve">, divrindu grīslis </w:t>
      </w:r>
      <w:r w:rsidRPr="00BB36F5">
        <w:rPr>
          <w:i/>
        </w:rPr>
        <w:t>Carex disticha</w:t>
      </w:r>
      <w:r w:rsidRPr="00BB36F5">
        <w:t xml:space="preserve">, liela nozīme arī mitrumu mīlošiem divdīgļlapjiem - pļavas bitenei </w:t>
      </w:r>
      <w:r w:rsidRPr="00BB36F5">
        <w:rPr>
          <w:i/>
        </w:rPr>
        <w:t>Geum rivale</w:t>
      </w:r>
      <w:r w:rsidRPr="00BB36F5">
        <w:t xml:space="preserve">, parastajai vīgriezei </w:t>
      </w:r>
      <w:r w:rsidRPr="00BB36F5">
        <w:rPr>
          <w:i/>
        </w:rPr>
        <w:t>Filipendula ulmaria</w:t>
      </w:r>
      <w:r w:rsidRPr="00BB36F5">
        <w:t xml:space="preserve"> u.c.</w:t>
      </w:r>
    </w:p>
    <w:p w14:paraId="3DBE48DE" w14:textId="77777777" w:rsidR="00BB36F5" w:rsidRPr="00BB36F5" w:rsidRDefault="00BB36F5" w:rsidP="00BB36F5">
      <w:pPr>
        <w:spacing w:beforeLines="60" w:before="144"/>
      </w:pPr>
      <w:r w:rsidRPr="00BB36F5">
        <w:t xml:space="preserve">Biotopa otrajam variantam raksturīgas augstās graudzāles – pļavas lapsaste </w:t>
      </w:r>
      <w:r w:rsidRPr="00BB36F5">
        <w:rPr>
          <w:i/>
        </w:rPr>
        <w:t>Alopecurus pratensis</w:t>
      </w:r>
      <w:r w:rsidRPr="00BB36F5">
        <w:t xml:space="preserve">, purva skarene </w:t>
      </w:r>
      <w:r w:rsidRPr="00BB36F5">
        <w:rPr>
          <w:i/>
        </w:rPr>
        <w:t>Poa palustris</w:t>
      </w:r>
      <w:r w:rsidRPr="00BB36F5">
        <w:t xml:space="preserve">, parastā skarene </w:t>
      </w:r>
      <w:r w:rsidRPr="00BB36F5">
        <w:rPr>
          <w:i/>
        </w:rPr>
        <w:t>Poa triviale</w:t>
      </w:r>
      <w:r w:rsidRPr="00BB36F5">
        <w:t>.</w:t>
      </w:r>
    </w:p>
    <w:p w14:paraId="47FE4D88" w14:textId="77777777" w:rsidR="00BB36F5" w:rsidRPr="00BB36F5" w:rsidRDefault="00BB36F5" w:rsidP="00BB36F5">
      <w:pPr>
        <w:spacing w:beforeLines="60" w:before="144"/>
      </w:pPr>
      <w:r w:rsidRPr="00BB36F5">
        <w:t xml:space="preserve">Jānorada, ka Lietuvā, Sventājas upes kreisajā krastā reģistrēta Sibīrijas skalbe </w:t>
      </w:r>
      <w:r w:rsidRPr="00BB36F5">
        <w:rPr>
          <w:i/>
        </w:rPr>
        <w:t>Iris sibirica</w:t>
      </w:r>
      <w:r w:rsidRPr="00BB36F5">
        <w:t>, kas līdz šim nav reģistrēta upes Latvijas pusē. Arī liegumu apsekojot 2019. gadā, konkrētā suga liegumā nav reģistrēta, tomēr, ievērojot palieņu zālāju ievērojamās platības un grūto pieejamību, ir iespējama.</w:t>
      </w:r>
    </w:p>
    <w:p w14:paraId="01F12EEE" w14:textId="77777777" w:rsidR="00BB36F5" w:rsidRPr="00BB36F5" w:rsidRDefault="00BB36F5" w:rsidP="00BB36F5">
      <w:pPr>
        <w:spacing w:beforeLines="60" w:before="144"/>
      </w:pPr>
      <w:r w:rsidRPr="00BB36F5">
        <w:t xml:space="preserve">Biotopu kvalitāte dažāda. Neapsaimniekotas un pamestas palienes aizaug ar ekspansīvām sugām - ložņu vārpatu </w:t>
      </w:r>
      <w:r w:rsidRPr="00BB36F5">
        <w:rPr>
          <w:i/>
        </w:rPr>
        <w:t>Elytrigia repens</w:t>
      </w:r>
      <w:r w:rsidRPr="00BB36F5">
        <w:t xml:space="preserve">, lielo nātri </w:t>
      </w:r>
      <w:r w:rsidRPr="00BB36F5">
        <w:rPr>
          <w:i/>
        </w:rPr>
        <w:t>Urtica dioica</w:t>
      </w:r>
      <w:r w:rsidRPr="00BB36F5">
        <w:t xml:space="preserve">, tīruma usni </w:t>
      </w:r>
      <w:r w:rsidRPr="00BB36F5">
        <w:rPr>
          <w:i/>
        </w:rPr>
        <w:t>Cirsium arvense</w:t>
      </w:r>
      <w:r w:rsidRPr="00BB36F5">
        <w:t xml:space="preserve">, parasto vīgriezi </w:t>
      </w:r>
      <w:r w:rsidRPr="00BB36F5">
        <w:rPr>
          <w:i/>
        </w:rPr>
        <w:t>Filipendula ulmaria</w:t>
      </w:r>
      <w:r w:rsidRPr="00BB36F5">
        <w:t xml:space="preserve">, podagras gārsu </w:t>
      </w:r>
      <w:r w:rsidRPr="00BB36F5">
        <w:rPr>
          <w:i/>
        </w:rPr>
        <w:t>Aegopodium podagraria</w:t>
      </w:r>
      <w:r w:rsidRPr="00BB36F5">
        <w:t xml:space="preserve"> un meža suņburkšķi </w:t>
      </w:r>
      <w:r w:rsidRPr="00BB36F5">
        <w:rPr>
          <w:i/>
        </w:rPr>
        <w:t xml:space="preserve">Anthriscus sylvestris, </w:t>
      </w:r>
      <w:r w:rsidRPr="00BB36F5">
        <w:t>pakāpeniski aizaug ar krūmiem un kokiem.</w:t>
      </w:r>
    </w:p>
    <w:p w14:paraId="1CA20FBE" w14:textId="40506DD5" w:rsidR="00B1788A" w:rsidRPr="00744AF8" w:rsidRDefault="00D553A1" w:rsidP="00B1788A">
      <w:r>
        <w:t xml:space="preserve">Biotopa atrašanās vietas lieguma teritorijā </w:t>
      </w:r>
      <w:r w:rsidR="60D25B4B">
        <w:t>ietvertas</w:t>
      </w:r>
      <w:r>
        <w:t xml:space="preserve"> 3.</w:t>
      </w:r>
      <w:r w:rsidR="00DD6582">
        <w:t> </w:t>
      </w:r>
      <w:r>
        <w:t>pielikuma 8.</w:t>
      </w:r>
      <w:r w:rsidR="00DD6582">
        <w:t> </w:t>
      </w:r>
      <w:r>
        <w:t>attēlā.</w:t>
      </w:r>
    </w:p>
    <w:p w14:paraId="1042B71B" w14:textId="77777777" w:rsidR="00401EE2" w:rsidRPr="00744AF8" w:rsidRDefault="00401EE2" w:rsidP="00401EE2"/>
    <w:p w14:paraId="6A77516F" w14:textId="15CD08EC" w:rsidR="00401EE2" w:rsidRPr="00744AF8" w:rsidRDefault="00361807" w:rsidP="00401EE2">
      <w:pPr>
        <w:rPr>
          <w:b/>
          <w:i/>
        </w:rPr>
      </w:pPr>
      <w:r w:rsidRPr="004909F3">
        <w:rPr>
          <w:b/>
          <w:iCs/>
        </w:rPr>
        <w:t>6510</w:t>
      </w:r>
      <w:r w:rsidR="00401EE2" w:rsidRPr="00744AF8">
        <w:rPr>
          <w:b/>
          <w:i/>
        </w:rPr>
        <w:t xml:space="preserve"> </w:t>
      </w:r>
      <w:r w:rsidR="004909F3">
        <w:rPr>
          <w:b/>
          <w:i/>
        </w:rPr>
        <w:t>M</w:t>
      </w:r>
      <w:r w:rsidR="00401EE2" w:rsidRPr="00744AF8">
        <w:rPr>
          <w:b/>
          <w:i/>
        </w:rPr>
        <w:t>ēreni mitras pļavas</w:t>
      </w:r>
    </w:p>
    <w:p w14:paraId="7E7C0C3A" w14:textId="77777777" w:rsidR="00340B13" w:rsidRPr="00744AF8" w:rsidRDefault="009B3374" w:rsidP="00401EE2">
      <w:r w:rsidRPr="00744AF8">
        <w:t>Biotopam atbilst sugām bagātas pļavas nedaudz vai vidēji bagātīgi mēslotās augsnēs. Šie zālāji ir bagāti ar divdīgļlapjiem (pļavas platlapjiem), tos nepļauj pirms graudzāļu ziedēšanas, un pļaušana notiek tikai vienu vai divas reizes gadā. Biotopam raksturīgas vietas ir upju palienes, kur tas sastopams lielās, vienlaidus platībās.</w:t>
      </w:r>
    </w:p>
    <w:p w14:paraId="77EE0567" w14:textId="1372D89A" w:rsidR="009B3374" w:rsidRPr="00A87104" w:rsidRDefault="009B3374" w:rsidP="00A87104">
      <w:pPr>
        <w:spacing w:beforeLines="60" w:before="144"/>
        <w:rPr>
          <w:highlight w:val="yellow"/>
        </w:rPr>
      </w:pPr>
      <w:r w:rsidRPr="00744AF8">
        <w:lastRenderedPageBreak/>
        <w:t>Biotops</w:t>
      </w:r>
      <w:r w:rsidR="00A02A92">
        <w:t xml:space="preserve"> </w:t>
      </w:r>
      <w:r w:rsidRPr="00744AF8">
        <w:t xml:space="preserve">6510 </w:t>
      </w:r>
      <w:r w:rsidR="004909F3">
        <w:rPr>
          <w:i/>
        </w:rPr>
        <w:t>M</w:t>
      </w:r>
      <w:r w:rsidRPr="00744AF8">
        <w:rPr>
          <w:i/>
        </w:rPr>
        <w:t xml:space="preserve">ēreni mitras pļavas </w:t>
      </w:r>
      <w:r w:rsidRPr="00744AF8">
        <w:t xml:space="preserve">ir bioloģiski un kultūrvēsturiski vērtīgas ir ilgstoši un regulāri pļautas pļavas, kurās nemainīgās apsaimniekošanas dēļ izveidojušās stabilas, sugām bagātas augu </w:t>
      </w:r>
      <w:r w:rsidRPr="00A87104">
        <w:t xml:space="preserve">sabiedrības. Nozīmīgs biotops dzegužpirkstīšu </w:t>
      </w:r>
      <w:r w:rsidRPr="00A87104">
        <w:rPr>
          <w:i/>
        </w:rPr>
        <w:t>Dactylorhiz</w:t>
      </w:r>
      <w:r w:rsidRPr="00A87104">
        <w:t>a spp. sugām.</w:t>
      </w:r>
    </w:p>
    <w:p w14:paraId="015235D6" w14:textId="77777777" w:rsidR="00A87104" w:rsidRPr="00A87104" w:rsidRDefault="00A87104" w:rsidP="00A87104">
      <w:pPr>
        <w:spacing w:beforeLines="60" w:before="144"/>
      </w:pPr>
      <w:r w:rsidRPr="00A87104">
        <w:t xml:space="preserve">Biotops 6510 </w:t>
      </w:r>
      <w:r w:rsidRPr="00A87104">
        <w:rPr>
          <w:i/>
          <w:iCs/>
        </w:rPr>
        <w:t xml:space="preserve">Mēreni mitras pļavas </w:t>
      </w:r>
      <w:r w:rsidRPr="00A87104">
        <w:t>ietver mēreni mitras (valgas jeb mezofītas) sugām bagātas pļavas vidēji auglīgās un auglīgās augsnēs. tām raksturīga liela platlapju (divdīgļlapju) sugu daudzveidība. Biotops sastopams reti visā La</w:t>
      </w:r>
      <w:r>
        <w:t>tvijā</w:t>
      </w:r>
      <w:r w:rsidRPr="00A87104">
        <w:t xml:space="preserve">. </w:t>
      </w:r>
    </w:p>
    <w:p w14:paraId="49E7F822" w14:textId="77777777" w:rsidR="00A87104" w:rsidRPr="00A87104" w:rsidRDefault="00A87104" w:rsidP="00A87104">
      <w:pPr>
        <w:spacing w:beforeLines="60" w:before="144"/>
      </w:pPr>
      <w:r w:rsidRPr="00A87104">
        <w:t xml:space="preserve">Liegumā sastopami abi biotopa varianti: 6510_1 – tipiskais variants, kas ir sugām bagāts mēreni auglīgās un auglīgās augsnēs un variants 6510_2 – mitrais, kas ir sugām nabadzīgāks un veidojas mitrās, ļoti auglīgās augsnēs. Mēreni mitrās pļavās dominē graudzāles - augstā dižauza </w:t>
      </w:r>
      <w:r w:rsidRPr="00A87104">
        <w:rPr>
          <w:i/>
          <w:iCs/>
        </w:rPr>
        <w:t>Arrhenatherum elatius</w:t>
      </w:r>
      <w:r w:rsidRPr="00A87104">
        <w:t xml:space="preserve">, pūkainā pļavauzīte </w:t>
      </w:r>
      <w:r w:rsidRPr="00A87104">
        <w:rPr>
          <w:i/>
          <w:iCs/>
        </w:rPr>
        <w:t xml:space="preserve">Helictotrichon pubescens </w:t>
      </w:r>
      <w:r w:rsidRPr="00A87104">
        <w:t xml:space="preserve">un parastā lapsaste </w:t>
      </w:r>
      <w:r w:rsidRPr="00A87104">
        <w:rPr>
          <w:i/>
          <w:iCs/>
        </w:rPr>
        <w:t>Alopecuus pratensis</w:t>
      </w:r>
      <w:r w:rsidRPr="00A87104">
        <w:t xml:space="preserve">, sastopama arī pļavas skarene </w:t>
      </w:r>
      <w:r w:rsidRPr="00A87104">
        <w:rPr>
          <w:i/>
          <w:iCs/>
        </w:rPr>
        <w:t>Poa pratensis</w:t>
      </w:r>
      <w:r w:rsidRPr="00A87104">
        <w:t xml:space="preserve">, parastā kamolzāle </w:t>
      </w:r>
      <w:r w:rsidRPr="00A87104">
        <w:rPr>
          <w:i/>
          <w:iCs/>
        </w:rPr>
        <w:t xml:space="preserve">Dactylis glomerata </w:t>
      </w:r>
      <w:r w:rsidRPr="00A87104">
        <w:t xml:space="preserve">un slotiņu ciesa </w:t>
      </w:r>
      <w:r w:rsidRPr="00A87104">
        <w:rPr>
          <w:i/>
          <w:iCs/>
        </w:rPr>
        <w:t xml:space="preserve">Calamagrostis epigeios. </w:t>
      </w:r>
      <w:r w:rsidRPr="00A87104">
        <w:t xml:space="preserve">Mēreni mitros zālājus raksturo arī tādas sugas kā pļavas dzelzene </w:t>
      </w:r>
      <w:r w:rsidRPr="00A87104">
        <w:rPr>
          <w:i/>
          <w:iCs/>
        </w:rPr>
        <w:t>Centaurea jacea</w:t>
      </w:r>
      <w:r w:rsidRPr="00A87104">
        <w:t xml:space="preserve">, ziemeļu madara </w:t>
      </w:r>
      <w:r w:rsidRPr="00A87104">
        <w:rPr>
          <w:i/>
          <w:iCs/>
        </w:rPr>
        <w:t>Galium boreale</w:t>
      </w:r>
      <w:r w:rsidRPr="00A87104">
        <w:t xml:space="preserve">, pļavas bitene </w:t>
      </w:r>
      <w:r w:rsidRPr="00A87104">
        <w:rPr>
          <w:i/>
          <w:iCs/>
        </w:rPr>
        <w:t>Geum rivale</w:t>
      </w:r>
      <w:r w:rsidRPr="00A87104">
        <w:t xml:space="preserve">, purva gandrene </w:t>
      </w:r>
      <w:r w:rsidRPr="00A87104">
        <w:rPr>
          <w:i/>
          <w:iCs/>
        </w:rPr>
        <w:t>Geranium palustre</w:t>
      </w:r>
      <w:r w:rsidRPr="00A87104">
        <w:t xml:space="preserve">, dūkstu madara </w:t>
      </w:r>
      <w:r w:rsidRPr="00A87104">
        <w:rPr>
          <w:i/>
          <w:iCs/>
        </w:rPr>
        <w:t>Galium uliginosum</w:t>
      </w:r>
      <w:r w:rsidRPr="00A87104">
        <w:t xml:space="preserve">, ķimeņlapu selīne </w:t>
      </w:r>
      <w:r w:rsidRPr="00A87104">
        <w:rPr>
          <w:i/>
          <w:iCs/>
        </w:rPr>
        <w:t xml:space="preserve">Seline carvifolia </w:t>
      </w:r>
      <w:r w:rsidRPr="00A87104">
        <w:t xml:space="preserve">u.c. </w:t>
      </w:r>
    </w:p>
    <w:p w14:paraId="6326FC54" w14:textId="77777777" w:rsidR="00A87104" w:rsidRPr="00A87104" w:rsidRDefault="00A87104" w:rsidP="00A87104">
      <w:pPr>
        <w:spacing w:beforeLines="60" w:before="144"/>
      </w:pPr>
      <w:r w:rsidRPr="00A87104">
        <w:t xml:space="preserve">Biotops veidojies gan dabiski (valgu un jauktu mežu vietā savvaļas zālēdāju ganīšanās ietekmē), vai aizaugot tīrumiem. Mūsdienās biotops veidojas tiešā cilvēka darbības rezultātā, ilgstoši pļaujot atmatas vai ekstensīvi pļaujot iepriekš kultivētus zālājus. </w:t>
      </w:r>
    </w:p>
    <w:p w14:paraId="69AB0EDC" w14:textId="77777777" w:rsidR="00A87104" w:rsidRPr="00A87104" w:rsidRDefault="00A87104" w:rsidP="00A87104">
      <w:pPr>
        <w:spacing w:beforeLines="60" w:before="144"/>
      </w:pPr>
      <w:r w:rsidRPr="00A87104">
        <w:t xml:space="preserve">Ja augsne bagātinās ar barības vielām (eitrofikācijas smalcināšanas vai īslaicīgas apsaimniekošanas pārtraukšanas rezultātā), sāk dominēt pēc barības vielām prasīgākās graudzāles, parādās arī slāpekli mīloši augi – podagras gārsa </w:t>
      </w:r>
      <w:r w:rsidRPr="00A87104">
        <w:rPr>
          <w:i/>
          <w:iCs/>
        </w:rPr>
        <w:t>Aegopodium podagraria</w:t>
      </w:r>
      <w:r w:rsidRPr="00A87104">
        <w:t xml:space="preserve">, meža suņburkšķis </w:t>
      </w:r>
      <w:r w:rsidRPr="00A87104">
        <w:rPr>
          <w:i/>
          <w:iCs/>
        </w:rPr>
        <w:t xml:space="preserve">Anthriscus sylvestris, </w:t>
      </w:r>
      <w:r w:rsidRPr="00A87104">
        <w:t xml:space="preserve">lielā nātre </w:t>
      </w:r>
      <w:r w:rsidRPr="00A87104">
        <w:rPr>
          <w:i/>
          <w:iCs/>
        </w:rPr>
        <w:t xml:space="preserve">Urtica dioica </w:t>
      </w:r>
      <w:r w:rsidRPr="00A87104">
        <w:t xml:space="preserve">un smaržīgā kārvele </w:t>
      </w:r>
      <w:r w:rsidRPr="00A87104">
        <w:rPr>
          <w:i/>
          <w:iCs/>
        </w:rPr>
        <w:t>Chaerophyllum aromaticum</w:t>
      </w:r>
      <w:r w:rsidRPr="00A87104">
        <w:t xml:space="preserve">. Pārtraucot apsaimniekošanu, tās aizaug ar baltalksni </w:t>
      </w:r>
      <w:r w:rsidRPr="00A87104">
        <w:rPr>
          <w:i/>
          <w:iCs/>
        </w:rPr>
        <w:t>Alnus incana</w:t>
      </w:r>
      <w:r w:rsidRPr="00A87104">
        <w:t xml:space="preserve">, bērziem </w:t>
      </w:r>
      <w:r w:rsidRPr="00A87104">
        <w:rPr>
          <w:i/>
          <w:iCs/>
        </w:rPr>
        <w:t>Betula spp</w:t>
      </w:r>
      <w:r w:rsidRPr="00A87104">
        <w:t xml:space="preserve">., mitrākās vietās – ar kārkliem </w:t>
      </w:r>
      <w:r w:rsidRPr="00A87104">
        <w:rPr>
          <w:i/>
          <w:iCs/>
        </w:rPr>
        <w:t>Salix spp</w:t>
      </w:r>
      <w:r w:rsidRPr="00A87104">
        <w:t xml:space="preserve">., arī ar parasto ozolu </w:t>
      </w:r>
      <w:r w:rsidRPr="00A87104">
        <w:rPr>
          <w:i/>
          <w:iCs/>
        </w:rPr>
        <w:t>Quercus robur</w:t>
      </w:r>
      <w:r w:rsidRPr="00A87104">
        <w:t xml:space="preserve">, parasto osi </w:t>
      </w:r>
      <w:r w:rsidRPr="00A87104">
        <w:rPr>
          <w:i/>
          <w:iCs/>
        </w:rPr>
        <w:t xml:space="preserve">Fraxinus excelsior </w:t>
      </w:r>
      <w:r w:rsidRPr="00A87104">
        <w:t xml:space="preserve">un paarsto liepu </w:t>
      </w:r>
      <w:r w:rsidRPr="00A87104">
        <w:rPr>
          <w:i/>
          <w:iCs/>
        </w:rPr>
        <w:t>Tilia vulgaris</w:t>
      </w:r>
      <w:r w:rsidRPr="00A87104">
        <w:t xml:space="preserve">. Mitrākās vietās palielinās mitrums un samazinās aerācija, kā rezultātā palielinās grīšļu daudzums. </w:t>
      </w:r>
    </w:p>
    <w:p w14:paraId="626600C9" w14:textId="77777777" w:rsidR="00A87104" w:rsidRPr="00A87104" w:rsidRDefault="00A87104" w:rsidP="00A87104">
      <w:pPr>
        <w:spacing w:beforeLines="60" w:before="144"/>
      </w:pPr>
      <w:r w:rsidRPr="00A87104">
        <w:t xml:space="preserve">Šajos zālājos, kā tas ir raksturīgi biotopam, starp dominējošajām sugām ir augstās graudzāles – augstā dižauza </w:t>
      </w:r>
      <w:r w:rsidRPr="00A87104">
        <w:rPr>
          <w:i/>
        </w:rPr>
        <w:t>Arrhenatherum elatius</w:t>
      </w:r>
      <w:r w:rsidRPr="00A87104">
        <w:t xml:space="preserve">, pļavas lapsaste </w:t>
      </w:r>
      <w:r w:rsidRPr="00A87104">
        <w:rPr>
          <w:i/>
        </w:rPr>
        <w:t>Alopecurus pratensis</w:t>
      </w:r>
      <w:r w:rsidRPr="00A87104">
        <w:t xml:space="preserve">, pļavas auzene </w:t>
      </w:r>
      <w:r w:rsidRPr="00A87104">
        <w:rPr>
          <w:i/>
        </w:rPr>
        <w:t>Festuca pratensis</w:t>
      </w:r>
      <w:r w:rsidRPr="00A87104">
        <w:t xml:space="preserve">, tomēr lielā daļā poligonu starp dominējošajām sugām ir arī kultivētās augstās graudzāles – parastā kamolzāle </w:t>
      </w:r>
      <w:r w:rsidRPr="00A87104">
        <w:rPr>
          <w:i/>
        </w:rPr>
        <w:t>Dactylis glomerata</w:t>
      </w:r>
      <w:r w:rsidRPr="00A87104">
        <w:t xml:space="preserve"> un pļavas timotiņš </w:t>
      </w:r>
      <w:r w:rsidRPr="00A87104">
        <w:rPr>
          <w:i/>
        </w:rPr>
        <w:t>Phleum pratense</w:t>
      </w:r>
      <w:r w:rsidRPr="00A87104">
        <w:t xml:space="preserve">. Vēl bez kultivētajām graudzālēm, starp ekspansīvajām sugām bieži konstatēts arī meža suņburkšķis </w:t>
      </w:r>
      <w:r w:rsidRPr="00A87104">
        <w:rPr>
          <w:i/>
        </w:rPr>
        <w:t>Anthricus sylvestris</w:t>
      </w:r>
      <w:r w:rsidRPr="00A87104">
        <w:t xml:space="preserve">. Dabisko zālāju indikatorsugas zālājos konstatētas nelielos daudzumos, turklāt vienā poligonā ne vairāk par četrām sugām. Biežāk konstatētās indikatorsugas ir purva gandrene </w:t>
      </w:r>
      <w:r w:rsidRPr="00A87104">
        <w:rPr>
          <w:i/>
        </w:rPr>
        <w:t>Geranium palustre</w:t>
      </w:r>
      <w:r w:rsidRPr="00A87104">
        <w:t xml:space="preserve"> un ziemeļu madara </w:t>
      </w:r>
      <w:r w:rsidRPr="00A87104">
        <w:rPr>
          <w:i/>
        </w:rPr>
        <w:t>Galium boreale</w:t>
      </w:r>
      <w:r w:rsidRPr="00A87104">
        <w:t xml:space="preserve">. Kultivēto graudzāļu dominance un nelielais indikatorsugu skaits liecina, ka zālāji kopumā vērtējami ar zemu kvalitāti un tajos nepieciešama intensīvāka apsaimniekošana. </w:t>
      </w:r>
    </w:p>
    <w:p w14:paraId="7E390A50" w14:textId="77777777" w:rsidR="00A87104" w:rsidRPr="00A87104" w:rsidRDefault="00A87104" w:rsidP="00A87104">
      <w:pPr>
        <w:spacing w:beforeLines="60" w:before="144"/>
      </w:pPr>
      <w:r w:rsidRPr="00A87104">
        <w:rPr>
          <w:i/>
          <w:iCs/>
        </w:rPr>
        <w:t xml:space="preserve">Apdraudošie faktori </w:t>
      </w:r>
    </w:p>
    <w:p w14:paraId="6D4DA375" w14:textId="77777777" w:rsidR="00A87104" w:rsidRPr="00A87104" w:rsidRDefault="00A87104" w:rsidP="00A87104">
      <w:pPr>
        <w:spacing w:beforeLines="60" w:before="144"/>
      </w:pPr>
      <w:r w:rsidRPr="00A87104">
        <w:t xml:space="preserve">Zemes lietojuma maiņa (uzaršana), apsaimniekošanas pārtraukšana, nepiemērota apsaimniekošana (kultivēšana, mēslošana). </w:t>
      </w:r>
    </w:p>
    <w:p w14:paraId="5684BE35" w14:textId="77777777" w:rsidR="00A87104" w:rsidRPr="00A87104" w:rsidRDefault="00A87104" w:rsidP="00A87104">
      <w:pPr>
        <w:spacing w:beforeLines="60" w:before="144"/>
      </w:pPr>
      <w:r w:rsidRPr="00A87104">
        <w:rPr>
          <w:i/>
          <w:iCs/>
        </w:rPr>
        <w:t xml:space="preserve">Apsaimniekošana: </w:t>
      </w:r>
    </w:p>
    <w:p w14:paraId="3D81D716" w14:textId="77777777" w:rsidR="00A87104" w:rsidRPr="00A87104" w:rsidRDefault="00A87104" w:rsidP="00A87104">
      <w:pPr>
        <w:spacing w:beforeLines="60" w:before="144"/>
      </w:pPr>
      <w:r>
        <w:t>P</w:t>
      </w:r>
      <w:r w:rsidRPr="00A87104">
        <w:t xml:space="preserve">iemērotākā apsaimniekošana ir ekstensīva pļaušana ar zāles novākšanu no jūnija beigām līdz jūlija vidum, ar mērenu noganīšanu atālā īslaicīgi regulētos aplokos, nevis brīvi ganot visā zālājā vairākas nedēļas. Pieļaujam arī pļaušana vienu vai divas reizes sezonā, savācot sienu, bet nenoganot atālu. Nozīmīgi ir ievērot tradicionālās siena pļaušanas un grābšanas metodes (siena apgrozīšana žāvēšanas </w:t>
      </w:r>
      <w:r w:rsidRPr="00A87104">
        <w:lastRenderedPageBreak/>
        <w:t xml:space="preserve">laikā, kraušana zārdos, vaļēja siena vešana uz šķūni), kas palīdz izplatīties sugām. Ecēšana sekmē sūnu stāva iznīcināšanu un nodrošina labvēlīgu skābekļa režīmu augsnē, līdz ar to arī neitrālas augsnes reakcijas saglabāšanos. Iespējama arī mērena mēslošana ar pakaišu kūtsmēsliem. </w:t>
      </w:r>
    </w:p>
    <w:p w14:paraId="39254D0C" w14:textId="2688957C" w:rsidR="00A87104" w:rsidRPr="00A87104" w:rsidRDefault="00A87104" w:rsidP="00A87104">
      <w:pPr>
        <w:spacing w:beforeLines="60" w:before="144"/>
      </w:pPr>
      <w:r w:rsidRPr="00A87104">
        <w:t>Bezmugurkaulnieku aizsardzībai pļaušanas vēlamais laiks ir no jūlija otrās puses. Vienā un tajā pašā pļavā ganīšanu un pļaušanu var mainīt pa gadiem: sausākos gados ieteicama pļaušana, mitrākos – ganīšana. Ja zālājs lielāk</w:t>
      </w:r>
      <w:r w:rsidR="00DD6582">
        <w:t>s par 0,5 </w:t>
      </w:r>
      <w:r w:rsidRPr="00A87104">
        <w:t>ha, tad ieteicams katru gadu 10</w:t>
      </w:r>
      <w:r w:rsidR="00DD6582">
        <w:t> </w:t>
      </w:r>
      <w:r w:rsidRPr="00A87104">
        <w:t xml:space="preserve">% no platības nenopļaut, lai uzturētu lakstaugu stublājus apdzīvojošo kukaiņu daudzveidību. Koku un krūmu apaugums izcērtams, atstājot joslas mikroklimata uzlabošanai. </w:t>
      </w:r>
    </w:p>
    <w:p w14:paraId="670987F8" w14:textId="77777777" w:rsidR="00A87104" w:rsidRPr="00A87104" w:rsidRDefault="00A87104" w:rsidP="00A87104">
      <w:pPr>
        <w:spacing w:beforeLines="60" w:before="144"/>
      </w:pPr>
      <w:r w:rsidRPr="00A87104">
        <w:t>Putniem vēlamais pļaušanas laiks ir sākot no jūlija otrās puses. Ja pļaušana notiek agrāk, tad tā veicama saudzējošā veidā - no vidus uz malām vai no vienas malas uz otru malu vai citu biotopu, lietojot arī atbaidīšanas ierīces.</w:t>
      </w:r>
    </w:p>
    <w:p w14:paraId="73B2214A" w14:textId="585C49D5" w:rsidR="00A87104" w:rsidRPr="00A87104" w:rsidRDefault="00A87104" w:rsidP="00A87104">
      <w:r>
        <w:t xml:space="preserve">Biotopa atrašanās vietas lieguma teritorijā </w:t>
      </w:r>
      <w:r w:rsidR="1C833836">
        <w:t>ietvertas</w:t>
      </w:r>
      <w:r>
        <w:t xml:space="preserve"> 3.</w:t>
      </w:r>
      <w:r w:rsidR="00DD6582">
        <w:t> </w:t>
      </w:r>
      <w:r>
        <w:t>pielikuma 8.</w:t>
      </w:r>
      <w:r w:rsidR="00DD6582">
        <w:t> </w:t>
      </w:r>
      <w:r>
        <w:t>attēlā.</w:t>
      </w:r>
    </w:p>
    <w:p w14:paraId="13B3F8D0" w14:textId="77777777" w:rsidR="00401EE2" w:rsidRPr="00744AF8" w:rsidRDefault="00401EE2" w:rsidP="00401EE2"/>
    <w:p w14:paraId="7A5D10CF" w14:textId="5A8AB8B0" w:rsidR="00401EE2" w:rsidRPr="00744AF8" w:rsidRDefault="00361807" w:rsidP="00401EE2">
      <w:pPr>
        <w:rPr>
          <w:b/>
          <w:i/>
        </w:rPr>
      </w:pPr>
      <w:r>
        <w:rPr>
          <w:b/>
          <w:i/>
        </w:rPr>
        <w:t>6530*</w:t>
      </w:r>
      <w:r w:rsidR="00401EE2" w:rsidRPr="00744AF8">
        <w:rPr>
          <w:b/>
          <w:i/>
        </w:rPr>
        <w:t xml:space="preserve"> parkveida pļavas un ganības</w:t>
      </w:r>
    </w:p>
    <w:p w14:paraId="5F5ADFD1" w14:textId="77777777" w:rsidR="00790456" w:rsidRPr="00744AF8" w:rsidRDefault="00790456" w:rsidP="00401EE2">
      <w:r w:rsidRPr="00744AF8">
        <w:t xml:space="preserve">Biotopam atbilst veģetācijas komplekss, kas sastāv no izklaidus kokiem vai koku un krūmu grupām, kas mozaīkveidā mijas ar klajām pļavu laucēm. </w:t>
      </w:r>
    </w:p>
    <w:p w14:paraId="3C493044" w14:textId="77777777" w:rsidR="00790456" w:rsidRPr="00744AF8" w:rsidRDefault="00790456" w:rsidP="00401EE2">
      <w:r w:rsidRPr="00744AF8">
        <w:t xml:space="preserve">Saistībā ar to, ka parkveida pļavas un ganības ir vairāku dažādu biotopu komplekss, tas starp citiem ES nozīmes biotopiem izceļas ar augstāku sugu bagātību. </w:t>
      </w:r>
    </w:p>
    <w:p w14:paraId="5ECD6449" w14:textId="4172BD2C" w:rsidR="00790456" w:rsidRPr="00A87104" w:rsidRDefault="00790456" w:rsidP="00A87104">
      <w:pPr>
        <w:spacing w:beforeLines="60" w:before="144"/>
      </w:pPr>
      <w:r w:rsidRPr="00A87104">
        <w:t>Biotopam ir augsta estētiskā un kultūrvēsturiskā nozīme kā Latvijas tradicionālās lauku ainavas iezīmei, kas bija plaši izplatīta Latvijas valsts izveidošanās laikā. Biotops tiek uzskatīts par vienu no vecākajām ainavas formām mūsu klimatiskajā joslā, kas veidojusies cilvēka un dabas mijiedarbībā un pastāvējusi līdz mūsdienām vismaz ko</w:t>
      </w:r>
      <w:r w:rsidR="00DD6582">
        <w:t>pš bronzas laikmeta (pirms 3500 </w:t>
      </w:r>
      <w:r w:rsidRPr="00A87104">
        <w:t>gadiem). Nav izslēgts, ka parkveida ganību izskats un nozīme bioloģiskās daudzveidības uzturēšanā ir diezgan tuvs pirmatnējiem – cilvēka neskartiem apstākļiem, ko senatnē uzturēja savvaļas lielie zālēdāji.</w:t>
      </w:r>
    </w:p>
    <w:p w14:paraId="088D3E95" w14:textId="76E58D0E" w:rsidR="00A87104" w:rsidRPr="00C34A02" w:rsidRDefault="00A87104" w:rsidP="00A87104">
      <w:pPr>
        <w:spacing w:beforeLines="60" w:before="144"/>
      </w:pPr>
      <w:r w:rsidRPr="00C34A02">
        <w:t xml:space="preserve">Biotops 6530* </w:t>
      </w:r>
      <w:r w:rsidRPr="00C34A02">
        <w:rPr>
          <w:i/>
          <w:iCs/>
        </w:rPr>
        <w:t xml:space="preserve">Parkveida pļavas un ganības </w:t>
      </w:r>
      <w:r w:rsidRPr="00C34A02">
        <w:t xml:space="preserve">ir ainava, kas sastāv no izklaidus kokiem un koku-krūmu grupām, kas mozaīkveidā mijas ar klajiem zālāju fragmentiem. Vēsturiski tradicionālā apsaimniekošana šeit bijusi ganīšana, arī siena vākšana un koku zaru izmantošana. Biotops sastopams reti visā Latvijā. Liegumā biotops 6530* </w:t>
      </w:r>
      <w:r w:rsidRPr="00C34A02">
        <w:rPr>
          <w:i/>
          <w:iCs/>
        </w:rPr>
        <w:t xml:space="preserve">Parkveida pļavas un ganības </w:t>
      </w:r>
      <w:r w:rsidRPr="00C34A02">
        <w:t xml:space="preserve">aizņem </w:t>
      </w:r>
      <w:r w:rsidR="00385261">
        <w:t>14,47</w:t>
      </w:r>
      <w:r w:rsidR="00DD6582">
        <w:t> </w:t>
      </w:r>
      <w:r w:rsidRPr="00C34A02">
        <w:t>ha.</w:t>
      </w:r>
    </w:p>
    <w:p w14:paraId="2DA6897C" w14:textId="77777777" w:rsidR="00A87104" w:rsidRPr="00C34A02" w:rsidRDefault="00A87104" w:rsidP="00A87104">
      <w:pPr>
        <w:spacing w:beforeLines="60" w:before="144"/>
      </w:pPr>
      <w:r w:rsidRPr="00C34A02">
        <w:t>Biotops 6530*</w:t>
      </w:r>
      <w:r w:rsidRPr="00C34A02">
        <w:rPr>
          <w:i/>
          <w:iCs/>
        </w:rPr>
        <w:t>Parkveida pļavas un ganības</w:t>
      </w:r>
      <w:r w:rsidRPr="00C34A02">
        <w:t xml:space="preserve"> ir viens no retākajiem Eiropas Savienības aizsargājamiem biotopiem Latvijā. Dominējošā koku suga ir parastais ozols </w:t>
      </w:r>
      <w:r w:rsidRPr="00C34A02">
        <w:rPr>
          <w:i/>
        </w:rPr>
        <w:t>Quercus robur</w:t>
      </w:r>
      <w:r w:rsidRPr="00C34A02">
        <w:t xml:space="preserve">, nelielā daudzumā ir sastopama arī parastā liepa </w:t>
      </w:r>
      <w:r w:rsidRPr="00C34A02">
        <w:rPr>
          <w:i/>
        </w:rPr>
        <w:t>Tilia cordata</w:t>
      </w:r>
      <w:r w:rsidRPr="00C34A02">
        <w:t xml:space="preserve">, parastais bērzs </w:t>
      </w:r>
      <w:r w:rsidRPr="00C34A02">
        <w:rPr>
          <w:i/>
        </w:rPr>
        <w:t>Betula pendula</w:t>
      </w:r>
      <w:r w:rsidRPr="00C34A02">
        <w:t xml:space="preserve"> un parastā priede </w:t>
      </w:r>
      <w:r w:rsidRPr="00C34A02">
        <w:rPr>
          <w:i/>
        </w:rPr>
        <w:t>Pinus sylvestris</w:t>
      </w:r>
      <w:r w:rsidRPr="00C34A02">
        <w:t xml:space="preserve">. Parkveida ainava pārklājas ar vairākiem citiem ES nozīmes biotopiem – 6450 </w:t>
      </w:r>
      <w:r w:rsidRPr="00C34A02">
        <w:rPr>
          <w:i/>
        </w:rPr>
        <w:t>Palieņu zālāji</w:t>
      </w:r>
      <w:r w:rsidRPr="00C34A02">
        <w:t xml:space="preserve">, 6120* </w:t>
      </w:r>
      <w:r w:rsidRPr="00C34A02">
        <w:rPr>
          <w:i/>
        </w:rPr>
        <w:t>Smiltāju zālāji</w:t>
      </w:r>
      <w:r w:rsidRPr="00C34A02">
        <w:t xml:space="preserve"> un 6270* </w:t>
      </w:r>
      <w:r w:rsidRPr="00C34A02">
        <w:rPr>
          <w:i/>
          <w:iCs/>
        </w:rPr>
        <w:t xml:space="preserve">Sugām bagātas ganības un ganītas pļavas </w:t>
      </w:r>
      <w:r w:rsidRPr="00C34A02">
        <w:t>augāju.</w:t>
      </w:r>
    </w:p>
    <w:p w14:paraId="68F52C17" w14:textId="77777777" w:rsidR="00A87104" w:rsidRPr="00C34A02" w:rsidRDefault="00A87104" w:rsidP="00A87104">
      <w:pPr>
        <w:spacing w:beforeLines="60" w:before="144"/>
      </w:pPr>
      <w:r w:rsidRPr="00C34A02">
        <w:rPr>
          <w:i/>
          <w:iCs/>
        </w:rPr>
        <w:t xml:space="preserve">Apdraudošie faktori </w:t>
      </w:r>
    </w:p>
    <w:p w14:paraId="20A96A97" w14:textId="77777777" w:rsidR="00A87104" w:rsidRPr="00C34A02" w:rsidRDefault="00A87104" w:rsidP="00A87104">
      <w:pPr>
        <w:spacing w:beforeLines="60" w:before="144"/>
      </w:pPr>
      <w:r w:rsidRPr="00C34A02">
        <w:t>Apsaimniekošanas (ganīšanas, pļaušanas) pārtraukšana vai pārāk maza apsaimniekošanas intensitāte, aizaugšana ar krūmiem un kokiem, biotopa iznīcināšana (mežizstrāde, lauksaimniecības zemju meliorācija), pārmērīgi intensīva noganīšana, atmirušās koksnes izvākšana.</w:t>
      </w:r>
    </w:p>
    <w:p w14:paraId="1E6ADC7A" w14:textId="77777777" w:rsidR="00A87104" w:rsidRPr="00C34A02" w:rsidRDefault="00A87104" w:rsidP="00A87104">
      <w:pPr>
        <w:spacing w:beforeLines="60" w:before="144"/>
      </w:pPr>
      <w:r w:rsidRPr="00C34A02">
        <w:rPr>
          <w:i/>
          <w:iCs/>
        </w:rPr>
        <w:t xml:space="preserve">Apsaimniekošana: </w:t>
      </w:r>
    </w:p>
    <w:p w14:paraId="049901F3" w14:textId="77777777" w:rsidR="00A87104" w:rsidRDefault="00A87104" w:rsidP="00A87104">
      <w:pPr>
        <w:spacing w:beforeLines="60" w:before="144"/>
        <w:rPr>
          <w:sz w:val="24"/>
          <w:szCs w:val="24"/>
        </w:rPr>
      </w:pPr>
      <w:r w:rsidRPr="00C34A02">
        <w:t>Piemērotākā apsaimniekošana ir pastāvīga mozaīkveida ainavas uzturēšana, ganot dzīvniekus vai pļaujot sienu. Nepieciešams izcirst nevēlamos kokus un krūmus, kā arī ierobežot atvases</w:t>
      </w:r>
      <w:r w:rsidRPr="00A87104">
        <w:rPr>
          <w:sz w:val="24"/>
          <w:szCs w:val="24"/>
        </w:rPr>
        <w:t>.</w:t>
      </w:r>
    </w:p>
    <w:p w14:paraId="183683E4" w14:textId="62737B95" w:rsidR="00D553A1" w:rsidRPr="00744AF8" w:rsidRDefault="00D553A1" w:rsidP="00D553A1">
      <w:r>
        <w:t xml:space="preserve">Biotopa atrašanās vietas lieguma teritorijā </w:t>
      </w:r>
      <w:r w:rsidR="780F6EE0">
        <w:t>ietvertas</w:t>
      </w:r>
      <w:r>
        <w:t xml:space="preserve"> 3.</w:t>
      </w:r>
      <w:r w:rsidR="00DD6582">
        <w:t> </w:t>
      </w:r>
      <w:r>
        <w:t>pielikuma 8.</w:t>
      </w:r>
      <w:r w:rsidR="00DD6582">
        <w:t> </w:t>
      </w:r>
      <w:r>
        <w:t>attēlā.</w:t>
      </w:r>
    </w:p>
    <w:p w14:paraId="7E6E797F" w14:textId="77777777" w:rsidR="002B45BB" w:rsidRDefault="002B45BB" w:rsidP="00401EE2"/>
    <w:p w14:paraId="6F37FBC3" w14:textId="035E450E" w:rsidR="00B1788A" w:rsidRDefault="00D553A1" w:rsidP="00CB0C21">
      <w:pPr>
        <w:keepNext/>
      </w:pPr>
      <w:r>
        <w:lastRenderedPageBreak/>
        <w:t>4.</w:t>
      </w:r>
      <w:r w:rsidR="002979FD">
        <w:t>6</w:t>
      </w:r>
      <w:r w:rsidR="00B1788A">
        <w:t>.</w:t>
      </w:r>
      <w:r w:rsidR="00DD6582">
        <w:t> </w:t>
      </w:r>
      <w:r w:rsidR="00B1788A">
        <w:t xml:space="preserve">tabula. </w:t>
      </w:r>
      <w:r w:rsidR="00B1788A" w:rsidRPr="00167184">
        <w:rPr>
          <w:i/>
          <w:iCs/>
        </w:rPr>
        <w:t xml:space="preserve">Natura 2000 </w:t>
      </w:r>
      <w:r w:rsidR="00B1788A">
        <w:t>standarta datu formas (SDF) salīdzinājums ar “Dabas skaitīšanas” datiem</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1"/>
        <w:gridCol w:w="1560"/>
        <w:gridCol w:w="798"/>
        <w:gridCol w:w="1044"/>
        <w:gridCol w:w="3402"/>
      </w:tblGrid>
      <w:tr w:rsidR="00444F16" w:rsidRPr="00401EE2" w14:paraId="770E0FAD" w14:textId="77777777" w:rsidTr="004909F3">
        <w:tc>
          <w:tcPr>
            <w:tcW w:w="1701" w:type="dxa"/>
            <w:shd w:val="clear" w:color="auto" w:fill="D9D9D9" w:themeFill="background1" w:themeFillShade="D9"/>
          </w:tcPr>
          <w:p w14:paraId="51C26724" w14:textId="77777777" w:rsidR="00444F16" w:rsidRPr="00401EE2" w:rsidRDefault="00444F16" w:rsidP="00CB0C21">
            <w:pPr>
              <w:pStyle w:val="ListParagraph"/>
              <w:keepNext/>
              <w:spacing w:after="0" w:line="240" w:lineRule="auto"/>
              <w:ind w:left="0"/>
              <w:jc w:val="center"/>
              <w:rPr>
                <w:b/>
                <w:sz w:val="18"/>
                <w:szCs w:val="18"/>
              </w:rPr>
            </w:pPr>
            <w:r w:rsidRPr="00401EE2">
              <w:rPr>
                <w:b/>
                <w:sz w:val="18"/>
                <w:szCs w:val="18"/>
              </w:rPr>
              <w:t xml:space="preserve">ES </w:t>
            </w:r>
            <w:r w:rsidR="00E35EDD">
              <w:rPr>
                <w:b/>
                <w:sz w:val="18"/>
                <w:szCs w:val="18"/>
              </w:rPr>
              <w:t>nozīmes</w:t>
            </w:r>
            <w:r w:rsidRPr="00401EE2">
              <w:rPr>
                <w:b/>
                <w:sz w:val="18"/>
                <w:szCs w:val="18"/>
              </w:rPr>
              <w:t xml:space="preserve"> biotops, kods un nosaukums</w:t>
            </w:r>
          </w:p>
        </w:tc>
        <w:tc>
          <w:tcPr>
            <w:tcW w:w="1560" w:type="dxa"/>
            <w:shd w:val="clear" w:color="auto" w:fill="D9D9D9" w:themeFill="background1" w:themeFillShade="D9"/>
          </w:tcPr>
          <w:p w14:paraId="29FBC14C" w14:textId="77777777" w:rsidR="00444F16" w:rsidRPr="00401EE2" w:rsidRDefault="00444F16" w:rsidP="00CB0C21">
            <w:pPr>
              <w:pStyle w:val="ListParagraph"/>
              <w:keepNext/>
              <w:spacing w:after="0" w:line="240" w:lineRule="auto"/>
              <w:ind w:left="0"/>
              <w:jc w:val="center"/>
              <w:rPr>
                <w:b/>
                <w:sz w:val="18"/>
                <w:szCs w:val="18"/>
              </w:rPr>
            </w:pPr>
            <w:r w:rsidRPr="00401EE2">
              <w:rPr>
                <w:b/>
                <w:sz w:val="18"/>
                <w:szCs w:val="18"/>
              </w:rPr>
              <w:t>Latvijā īpaši aizsargājams biotops, nosaukums</w:t>
            </w:r>
          </w:p>
        </w:tc>
        <w:tc>
          <w:tcPr>
            <w:tcW w:w="798" w:type="dxa"/>
            <w:shd w:val="clear" w:color="auto" w:fill="D9D9D9" w:themeFill="background1" w:themeFillShade="D9"/>
          </w:tcPr>
          <w:p w14:paraId="3A3345B2" w14:textId="77777777" w:rsidR="00444F16" w:rsidRPr="00401EE2" w:rsidRDefault="00444F16" w:rsidP="00CB0C21">
            <w:pPr>
              <w:pStyle w:val="ListParagraph"/>
              <w:keepNext/>
              <w:spacing w:after="0" w:line="240" w:lineRule="auto"/>
              <w:ind w:left="0"/>
              <w:jc w:val="center"/>
              <w:rPr>
                <w:b/>
                <w:sz w:val="18"/>
                <w:szCs w:val="18"/>
              </w:rPr>
            </w:pPr>
            <w:r w:rsidRPr="00401EE2">
              <w:rPr>
                <w:b/>
                <w:sz w:val="18"/>
                <w:szCs w:val="18"/>
              </w:rPr>
              <w:t>Platība SDF (ha)</w:t>
            </w:r>
          </w:p>
        </w:tc>
        <w:tc>
          <w:tcPr>
            <w:tcW w:w="1044" w:type="dxa"/>
            <w:shd w:val="clear" w:color="auto" w:fill="D9D9D9" w:themeFill="background1" w:themeFillShade="D9"/>
          </w:tcPr>
          <w:p w14:paraId="5C058345" w14:textId="7EDB5EFF" w:rsidR="00444F16" w:rsidRPr="00401EE2" w:rsidRDefault="00444F16" w:rsidP="00CB0C21">
            <w:pPr>
              <w:pStyle w:val="ListParagraph"/>
              <w:keepNext/>
              <w:spacing w:after="0" w:line="240" w:lineRule="auto"/>
              <w:ind w:left="0"/>
              <w:jc w:val="center"/>
              <w:rPr>
                <w:b/>
                <w:sz w:val="18"/>
                <w:szCs w:val="18"/>
              </w:rPr>
            </w:pPr>
            <w:r w:rsidRPr="00401EE2">
              <w:rPr>
                <w:b/>
                <w:sz w:val="18"/>
                <w:szCs w:val="18"/>
              </w:rPr>
              <w:t>Platība pēc inventari</w:t>
            </w:r>
            <w:r w:rsidR="004909F3">
              <w:rPr>
                <w:b/>
                <w:sz w:val="18"/>
                <w:szCs w:val="18"/>
              </w:rPr>
              <w:t xml:space="preserve"> -</w:t>
            </w:r>
            <w:r w:rsidRPr="00401EE2">
              <w:rPr>
                <w:b/>
                <w:sz w:val="18"/>
                <w:szCs w:val="18"/>
              </w:rPr>
              <w:t>zācijas 2017</w:t>
            </w:r>
            <w:r w:rsidR="004909F3">
              <w:rPr>
                <w:b/>
                <w:sz w:val="18"/>
                <w:szCs w:val="18"/>
              </w:rPr>
              <w:t>.</w:t>
            </w:r>
            <w:r w:rsidRPr="00401EE2">
              <w:rPr>
                <w:b/>
                <w:sz w:val="18"/>
                <w:szCs w:val="18"/>
              </w:rPr>
              <w:t xml:space="preserve"> (ha)</w:t>
            </w:r>
          </w:p>
        </w:tc>
        <w:tc>
          <w:tcPr>
            <w:tcW w:w="3402" w:type="dxa"/>
            <w:shd w:val="clear" w:color="auto" w:fill="D9D9D9" w:themeFill="background1" w:themeFillShade="D9"/>
          </w:tcPr>
          <w:p w14:paraId="5A89E474" w14:textId="77777777" w:rsidR="00444F16" w:rsidRPr="00D553A1" w:rsidRDefault="00444F16" w:rsidP="00CB0C21">
            <w:pPr>
              <w:pStyle w:val="ListParagraph"/>
              <w:keepNext/>
              <w:spacing w:after="0" w:line="240" w:lineRule="auto"/>
              <w:ind w:left="0"/>
              <w:jc w:val="center"/>
              <w:rPr>
                <w:b/>
                <w:sz w:val="18"/>
                <w:szCs w:val="18"/>
              </w:rPr>
            </w:pPr>
            <w:r w:rsidRPr="00D553A1">
              <w:rPr>
                <w:b/>
                <w:sz w:val="18"/>
                <w:szCs w:val="18"/>
              </w:rPr>
              <w:t>Izmaiņu skaidrojums</w:t>
            </w:r>
          </w:p>
        </w:tc>
      </w:tr>
      <w:tr w:rsidR="00444F16" w:rsidRPr="00401EE2" w14:paraId="2ED08615" w14:textId="77777777" w:rsidTr="004909F3">
        <w:tc>
          <w:tcPr>
            <w:tcW w:w="1701" w:type="dxa"/>
          </w:tcPr>
          <w:p w14:paraId="717C625F" w14:textId="20A1AD18" w:rsidR="00444F16" w:rsidRPr="00401EE2" w:rsidRDefault="00444F16" w:rsidP="00CB0C21">
            <w:pPr>
              <w:keepNext/>
              <w:widowControl w:val="0"/>
              <w:spacing w:before="0" w:after="0" w:line="240" w:lineRule="auto"/>
              <w:rPr>
                <w:sz w:val="18"/>
                <w:szCs w:val="18"/>
              </w:rPr>
            </w:pPr>
            <w:r w:rsidRPr="00401EE2">
              <w:rPr>
                <w:sz w:val="18"/>
                <w:szCs w:val="18"/>
              </w:rPr>
              <w:t xml:space="preserve">6120* </w:t>
            </w:r>
            <w:r w:rsidR="004909F3" w:rsidRPr="004909F3">
              <w:rPr>
                <w:i/>
                <w:iCs/>
                <w:sz w:val="18"/>
                <w:szCs w:val="18"/>
              </w:rPr>
              <w:t>S</w:t>
            </w:r>
            <w:r w:rsidRPr="004909F3">
              <w:rPr>
                <w:i/>
                <w:iCs/>
                <w:sz w:val="18"/>
                <w:szCs w:val="18"/>
              </w:rPr>
              <w:t>miltāju zālāji</w:t>
            </w:r>
          </w:p>
        </w:tc>
        <w:tc>
          <w:tcPr>
            <w:tcW w:w="1560" w:type="dxa"/>
          </w:tcPr>
          <w:p w14:paraId="4BD6C089" w14:textId="77777777" w:rsidR="00444F16" w:rsidRPr="00401EE2" w:rsidRDefault="00444F16" w:rsidP="00CB0C21">
            <w:pPr>
              <w:keepNext/>
              <w:widowControl w:val="0"/>
              <w:spacing w:before="0" w:after="0" w:line="240" w:lineRule="auto"/>
              <w:rPr>
                <w:sz w:val="18"/>
                <w:szCs w:val="18"/>
              </w:rPr>
            </w:pPr>
            <w:r w:rsidRPr="00401EE2">
              <w:rPr>
                <w:sz w:val="18"/>
                <w:szCs w:val="18"/>
              </w:rPr>
              <w:t>3.2. Smiltāju zālāji</w:t>
            </w:r>
          </w:p>
        </w:tc>
        <w:tc>
          <w:tcPr>
            <w:tcW w:w="798" w:type="dxa"/>
            <w:vAlign w:val="center"/>
          </w:tcPr>
          <w:p w14:paraId="08A52283" w14:textId="77777777" w:rsidR="00444F16" w:rsidRPr="00401EE2" w:rsidRDefault="00444F16" w:rsidP="00CB0C21">
            <w:pPr>
              <w:pStyle w:val="ListParagraph"/>
              <w:keepNext/>
              <w:spacing w:after="0" w:line="240" w:lineRule="auto"/>
              <w:ind w:left="0"/>
              <w:jc w:val="center"/>
              <w:rPr>
                <w:sz w:val="18"/>
                <w:szCs w:val="18"/>
              </w:rPr>
            </w:pPr>
            <w:r w:rsidRPr="00401EE2">
              <w:rPr>
                <w:sz w:val="18"/>
                <w:szCs w:val="18"/>
              </w:rPr>
              <w:t>7,51</w:t>
            </w:r>
          </w:p>
        </w:tc>
        <w:tc>
          <w:tcPr>
            <w:tcW w:w="1044" w:type="dxa"/>
            <w:vAlign w:val="center"/>
          </w:tcPr>
          <w:p w14:paraId="4229ADCB" w14:textId="03AB5996" w:rsidR="00444F16" w:rsidRPr="00401EE2" w:rsidRDefault="00385261" w:rsidP="00CB0C21">
            <w:pPr>
              <w:pStyle w:val="ListParagraph"/>
              <w:keepNext/>
              <w:spacing w:after="0" w:line="240" w:lineRule="auto"/>
              <w:ind w:left="0"/>
              <w:jc w:val="center"/>
              <w:rPr>
                <w:sz w:val="18"/>
                <w:szCs w:val="18"/>
              </w:rPr>
            </w:pPr>
            <w:r>
              <w:rPr>
                <w:sz w:val="18"/>
                <w:szCs w:val="18"/>
              </w:rPr>
              <w:t>7,01</w:t>
            </w:r>
          </w:p>
        </w:tc>
        <w:tc>
          <w:tcPr>
            <w:tcW w:w="3402" w:type="dxa"/>
          </w:tcPr>
          <w:p w14:paraId="53FD130C" w14:textId="77777777" w:rsidR="00444F16" w:rsidRPr="00D553A1" w:rsidRDefault="00866344" w:rsidP="00CB0C21">
            <w:pPr>
              <w:pStyle w:val="ListParagraph"/>
              <w:keepNext/>
              <w:spacing w:after="0" w:line="240" w:lineRule="auto"/>
              <w:ind w:left="0"/>
              <w:rPr>
                <w:sz w:val="18"/>
                <w:szCs w:val="18"/>
              </w:rPr>
            </w:pPr>
            <w:r w:rsidRPr="00866344">
              <w:rPr>
                <w:sz w:val="20"/>
                <w:szCs w:val="20"/>
              </w:rPr>
              <w:t>DL ES nozīmes biotopu kartēšanas un datu pārbaudes ietvaros īstenota detālāka lieguma biotopu apzināšana; izmantotas precīzākas karšu pamatnes</w:t>
            </w:r>
          </w:p>
        </w:tc>
      </w:tr>
      <w:tr w:rsidR="00444F16" w:rsidRPr="00401EE2" w14:paraId="71FC5D71" w14:textId="77777777" w:rsidTr="004909F3">
        <w:tc>
          <w:tcPr>
            <w:tcW w:w="1701" w:type="dxa"/>
          </w:tcPr>
          <w:p w14:paraId="10B49B7D" w14:textId="58B528E9" w:rsidR="00444F16" w:rsidRPr="00401EE2" w:rsidRDefault="00444F16" w:rsidP="00057F20">
            <w:pPr>
              <w:widowControl w:val="0"/>
              <w:spacing w:before="0" w:after="0" w:line="240" w:lineRule="auto"/>
              <w:rPr>
                <w:sz w:val="18"/>
                <w:szCs w:val="18"/>
              </w:rPr>
            </w:pPr>
            <w:r w:rsidRPr="00401EE2">
              <w:rPr>
                <w:sz w:val="18"/>
                <w:szCs w:val="18"/>
              </w:rPr>
              <w:t xml:space="preserve">6210 </w:t>
            </w:r>
            <w:r w:rsidR="004909F3" w:rsidRPr="004909F3">
              <w:rPr>
                <w:i/>
                <w:iCs/>
                <w:sz w:val="18"/>
                <w:szCs w:val="18"/>
              </w:rPr>
              <w:t>S</w:t>
            </w:r>
            <w:r w:rsidRPr="004909F3">
              <w:rPr>
                <w:i/>
                <w:iCs/>
                <w:sz w:val="18"/>
                <w:szCs w:val="18"/>
              </w:rPr>
              <w:t>ausi zālāji kaļķainās augsnēs</w:t>
            </w:r>
          </w:p>
        </w:tc>
        <w:tc>
          <w:tcPr>
            <w:tcW w:w="1560" w:type="dxa"/>
          </w:tcPr>
          <w:p w14:paraId="7BBDC54D" w14:textId="77777777" w:rsidR="00444F16" w:rsidRPr="00401EE2" w:rsidRDefault="00444F16" w:rsidP="00057F20">
            <w:pPr>
              <w:widowControl w:val="0"/>
              <w:spacing w:before="0" w:after="0" w:line="240" w:lineRule="auto"/>
              <w:rPr>
                <w:sz w:val="18"/>
                <w:szCs w:val="18"/>
              </w:rPr>
            </w:pPr>
            <w:r w:rsidRPr="00401EE2">
              <w:rPr>
                <w:sz w:val="18"/>
                <w:szCs w:val="18"/>
              </w:rPr>
              <w:t>3.6. Sausi zālāji kaļķainās augsnēs</w:t>
            </w:r>
          </w:p>
        </w:tc>
        <w:tc>
          <w:tcPr>
            <w:tcW w:w="798" w:type="dxa"/>
            <w:vAlign w:val="center"/>
          </w:tcPr>
          <w:p w14:paraId="3A471256" w14:textId="77777777" w:rsidR="00444F16" w:rsidRPr="00401EE2" w:rsidRDefault="00444F16" w:rsidP="000F0955">
            <w:pPr>
              <w:pStyle w:val="ListParagraph"/>
              <w:spacing w:after="0" w:line="240" w:lineRule="auto"/>
              <w:ind w:left="0"/>
              <w:jc w:val="center"/>
              <w:rPr>
                <w:sz w:val="18"/>
                <w:szCs w:val="18"/>
              </w:rPr>
            </w:pPr>
            <w:r w:rsidRPr="00401EE2">
              <w:rPr>
                <w:sz w:val="18"/>
                <w:szCs w:val="18"/>
              </w:rPr>
              <w:t>0</w:t>
            </w:r>
          </w:p>
        </w:tc>
        <w:tc>
          <w:tcPr>
            <w:tcW w:w="1044" w:type="dxa"/>
            <w:vAlign w:val="center"/>
          </w:tcPr>
          <w:p w14:paraId="53972E5B" w14:textId="5F98934D" w:rsidR="00444F16" w:rsidRPr="00401EE2" w:rsidRDefault="00385261" w:rsidP="000F0955">
            <w:pPr>
              <w:pStyle w:val="ListParagraph"/>
              <w:spacing w:after="0" w:line="240" w:lineRule="auto"/>
              <w:ind w:left="0"/>
              <w:jc w:val="center"/>
              <w:rPr>
                <w:sz w:val="18"/>
                <w:szCs w:val="18"/>
              </w:rPr>
            </w:pPr>
            <w:r>
              <w:rPr>
                <w:sz w:val="18"/>
                <w:szCs w:val="18"/>
              </w:rPr>
              <w:t>2,12</w:t>
            </w:r>
          </w:p>
        </w:tc>
        <w:tc>
          <w:tcPr>
            <w:tcW w:w="3402" w:type="dxa"/>
          </w:tcPr>
          <w:p w14:paraId="69DA2CFA" w14:textId="77777777" w:rsidR="00444F16" w:rsidRPr="000F0955" w:rsidRDefault="00866344" w:rsidP="005D351C">
            <w:pPr>
              <w:pStyle w:val="ListParagraph"/>
              <w:spacing w:after="0" w:line="240" w:lineRule="auto"/>
              <w:ind w:left="0"/>
              <w:rPr>
                <w:sz w:val="20"/>
                <w:szCs w:val="20"/>
              </w:rPr>
            </w:pPr>
            <w:r w:rsidRPr="000F0955">
              <w:rPr>
                <w:sz w:val="20"/>
                <w:szCs w:val="20"/>
              </w:rPr>
              <w:t>Iepriekš biotops nav no</w:t>
            </w:r>
            <w:r w:rsidR="00444F16" w:rsidRPr="000F0955">
              <w:rPr>
                <w:sz w:val="20"/>
                <w:szCs w:val="20"/>
              </w:rPr>
              <w:t>dalīts</w:t>
            </w:r>
          </w:p>
        </w:tc>
      </w:tr>
      <w:tr w:rsidR="00444F16" w:rsidRPr="00401EE2" w14:paraId="0E42F64B" w14:textId="77777777" w:rsidTr="004909F3">
        <w:tc>
          <w:tcPr>
            <w:tcW w:w="1701" w:type="dxa"/>
          </w:tcPr>
          <w:p w14:paraId="7999A418" w14:textId="44B80EDF" w:rsidR="00444F16" w:rsidRPr="00401EE2" w:rsidRDefault="00444F16" w:rsidP="00057F20">
            <w:pPr>
              <w:widowControl w:val="0"/>
              <w:spacing w:before="0" w:after="0" w:line="240" w:lineRule="auto"/>
              <w:rPr>
                <w:sz w:val="18"/>
                <w:szCs w:val="18"/>
              </w:rPr>
            </w:pPr>
            <w:r w:rsidRPr="00401EE2">
              <w:rPr>
                <w:sz w:val="18"/>
                <w:szCs w:val="18"/>
              </w:rPr>
              <w:t xml:space="preserve">6230* </w:t>
            </w:r>
            <w:r w:rsidR="004909F3" w:rsidRPr="004909F3">
              <w:rPr>
                <w:i/>
                <w:iCs/>
                <w:sz w:val="18"/>
                <w:szCs w:val="18"/>
              </w:rPr>
              <w:t>V</w:t>
            </w:r>
            <w:r w:rsidRPr="004909F3">
              <w:rPr>
                <w:i/>
                <w:iCs/>
                <w:sz w:val="18"/>
                <w:szCs w:val="18"/>
              </w:rPr>
              <w:t>ilkakūlas zālāji (tukšaiņu zālāji)</w:t>
            </w:r>
          </w:p>
        </w:tc>
        <w:tc>
          <w:tcPr>
            <w:tcW w:w="1560" w:type="dxa"/>
          </w:tcPr>
          <w:p w14:paraId="16392A3A" w14:textId="77777777" w:rsidR="00444F16" w:rsidRPr="00401EE2" w:rsidRDefault="00444F16" w:rsidP="00057F20">
            <w:pPr>
              <w:widowControl w:val="0"/>
              <w:spacing w:before="0" w:after="0" w:line="240" w:lineRule="auto"/>
              <w:rPr>
                <w:sz w:val="18"/>
                <w:szCs w:val="18"/>
              </w:rPr>
            </w:pPr>
            <w:r w:rsidRPr="00401EE2">
              <w:rPr>
                <w:sz w:val="18"/>
                <w:szCs w:val="18"/>
              </w:rPr>
              <w:t>3.7. Vilkakūlas zālāji (tukšaiņu zālāji)</w:t>
            </w:r>
          </w:p>
        </w:tc>
        <w:tc>
          <w:tcPr>
            <w:tcW w:w="798" w:type="dxa"/>
            <w:vAlign w:val="center"/>
          </w:tcPr>
          <w:p w14:paraId="2A15B023" w14:textId="77777777" w:rsidR="00444F16" w:rsidRPr="00401EE2" w:rsidRDefault="00444F16" w:rsidP="000F0955">
            <w:pPr>
              <w:pStyle w:val="ListParagraph"/>
              <w:spacing w:after="0" w:line="240" w:lineRule="auto"/>
              <w:ind w:left="0"/>
              <w:jc w:val="center"/>
              <w:rPr>
                <w:sz w:val="18"/>
                <w:szCs w:val="18"/>
              </w:rPr>
            </w:pPr>
            <w:r w:rsidRPr="00401EE2">
              <w:rPr>
                <w:sz w:val="18"/>
                <w:szCs w:val="18"/>
              </w:rPr>
              <w:t>1,66</w:t>
            </w:r>
          </w:p>
        </w:tc>
        <w:tc>
          <w:tcPr>
            <w:tcW w:w="1044" w:type="dxa"/>
            <w:vAlign w:val="center"/>
          </w:tcPr>
          <w:p w14:paraId="1D1309FB" w14:textId="7B57D992" w:rsidR="00444F16" w:rsidRPr="00401EE2" w:rsidRDefault="00385261" w:rsidP="000F0955">
            <w:pPr>
              <w:pStyle w:val="ListParagraph"/>
              <w:spacing w:after="0" w:line="240" w:lineRule="auto"/>
              <w:ind w:left="0"/>
              <w:jc w:val="center"/>
              <w:rPr>
                <w:sz w:val="18"/>
                <w:szCs w:val="18"/>
              </w:rPr>
            </w:pPr>
            <w:r>
              <w:rPr>
                <w:sz w:val="18"/>
                <w:szCs w:val="18"/>
              </w:rPr>
              <w:t>5,85</w:t>
            </w:r>
          </w:p>
        </w:tc>
        <w:tc>
          <w:tcPr>
            <w:tcW w:w="3402" w:type="dxa"/>
          </w:tcPr>
          <w:p w14:paraId="7E729ECC" w14:textId="77777777" w:rsidR="00444F16" w:rsidRPr="00D553A1" w:rsidRDefault="00866344" w:rsidP="005D351C">
            <w:pPr>
              <w:pStyle w:val="ListParagraph"/>
              <w:spacing w:after="0" w:line="240" w:lineRule="auto"/>
              <w:ind w:left="0"/>
              <w:rPr>
                <w:sz w:val="18"/>
                <w:szCs w:val="18"/>
              </w:rPr>
            </w:pPr>
            <w:r w:rsidRPr="00866344">
              <w:rPr>
                <w:sz w:val="20"/>
                <w:szCs w:val="20"/>
              </w:rPr>
              <w:t>DL ES nozīmes biotopu kartēšanas un datu pārbaudes ietvaros īstenota detālāka lieguma biotopu apzināšana; izmantotas precīzākas karšu pamatnes</w:t>
            </w:r>
          </w:p>
        </w:tc>
      </w:tr>
      <w:tr w:rsidR="00444F16" w:rsidRPr="00401EE2" w14:paraId="407E1246" w14:textId="77777777" w:rsidTr="004909F3">
        <w:tc>
          <w:tcPr>
            <w:tcW w:w="1701" w:type="dxa"/>
          </w:tcPr>
          <w:p w14:paraId="39EF4A3A" w14:textId="1726EA1F" w:rsidR="00444F16" w:rsidRPr="00401EE2" w:rsidRDefault="00444F16" w:rsidP="00057F20">
            <w:pPr>
              <w:widowControl w:val="0"/>
              <w:spacing w:before="0" w:after="0" w:line="240" w:lineRule="auto"/>
              <w:rPr>
                <w:sz w:val="18"/>
                <w:szCs w:val="18"/>
              </w:rPr>
            </w:pPr>
            <w:r w:rsidRPr="00401EE2">
              <w:rPr>
                <w:sz w:val="18"/>
                <w:szCs w:val="18"/>
              </w:rPr>
              <w:t xml:space="preserve">6270* </w:t>
            </w:r>
            <w:r w:rsidR="004909F3" w:rsidRPr="004909F3">
              <w:rPr>
                <w:i/>
                <w:iCs/>
                <w:sz w:val="18"/>
                <w:szCs w:val="18"/>
              </w:rPr>
              <w:t>S</w:t>
            </w:r>
            <w:r w:rsidRPr="004909F3">
              <w:rPr>
                <w:i/>
                <w:iCs/>
                <w:sz w:val="18"/>
                <w:szCs w:val="18"/>
              </w:rPr>
              <w:t>ugām bagātas ganības un ganītas pļavas</w:t>
            </w:r>
          </w:p>
        </w:tc>
        <w:tc>
          <w:tcPr>
            <w:tcW w:w="1560" w:type="dxa"/>
          </w:tcPr>
          <w:p w14:paraId="2BFF68A4" w14:textId="77777777" w:rsidR="00444F16" w:rsidRPr="00401EE2" w:rsidRDefault="00444F16" w:rsidP="00057F20">
            <w:pPr>
              <w:widowControl w:val="0"/>
              <w:spacing w:before="0" w:after="0" w:line="240" w:lineRule="auto"/>
              <w:rPr>
                <w:sz w:val="18"/>
                <w:szCs w:val="18"/>
              </w:rPr>
            </w:pPr>
            <w:r w:rsidRPr="00401EE2">
              <w:rPr>
                <w:sz w:val="18"/>
                <w:szCs w:val="18"/>
              </w:rPr>
              <w:t>3.9. Sugām bagātas ganības un ganītas pļavas</w:t>
            </w:r>
          </w:p>
        </w:tc>
        <w:tc>
          <w:tcPr>
            <w:tcW w:w="798" w:type="dxa"/>
            <w:vAlign w:val="center"/>
          </w:tcPr>
          <w:p w14:paraId="005E1FB1" w14:textId="77777777" w:rsidR="00444F16" w:rsidRPr="00401EE2" w:rsidRDefault="00444F16" w:rsidP="000F0955">
            <w:pPr>
              <w:pStyle w:val="ListParagraph"/>
              <w:spacing w:after="0" w:line="240" w:lineRule="auto"/>
              <w:ind w:left="0"/>
              <w:jc w:val="center"/>
              <w:rPr>
                <w:sz w:val="18"/>
                <w:szCs w:val="18"/>
              </w:rPr>
            </w:pPr>
            <w:r w:rsidRPr="00401EE2">
              <w:rPr>
                <w:sz w:val="18"/>
                <w:szCs w:val="18"/>
              </w:rPr>
              <w:t>6,05</w:t>
            </w:r>
          </w:p>
        </w:tc>
        <w:tc>
          <w:tcPr>
            <w:tcW w:w="1044" w:type="dxa"/>
            <w:vAlign w:val="center"/>
          </w:tcPr>
          <w:p w14:paraId="35F2810C" w14:textId="7442A5C1" w:rsidR="00444F16" w:rsidRPr="00401EE2" w:rsidRDefault="00385261" w:rsidP="000F0955">
            <w:pPr>
              <w:pStyle w:val="ListParagraph"/>
              <w:spacing w:after="0" w:line="240" w:lineRule="auto"/>
              <w:ind w:left="0"/>
              <w:jc w:val="center"/>
              <w:rPr>
                <w:sz w:val="18"/>
                <w:szCs w:val="18"/>
              </w:rPr>
            </w:pPr>
            <w:r>
              <w:rPr>
                <w:sz w:val="18"/>
                <w:szCs w:val="18"/>
              </w:rPr>
              <w:t>10,23</w:t>
            </w:r>
          </w:p>
        </w:tc>
        <w:tc>
          <w:tcPr>
            <w:tcW w:w="3402" w:type="dxa"/>
          </w:tcPr>
          <w:p w14:paraId="334D8899" w14:textId="77777777" w:rsidR="00444F16" w:rsidRPr="00D553A1" w:rsidRDefault="00866344" w:rsidP="005D351C">
            <w:pPr>
              <w:pStyle w:val="ListParagraph"/>
              <w:spacing w:after="0" w:line="240" w:lineRule="auto"/>
              <w:ind w:left="0"/>
              <w:rPr>
                <w:sz w:val="18"/>
                <w:szCs w:val="18"/>
              </w:rPr>
            </w:pPr>
            <w:r w:rsidRPr="00866344">
              <w:rPr>
                <w:sz w:val="20"/>
                <w:szCs w:val="20"/>
              </w:rPr>
              <w:t>DL ES nozīmes biotopu kartēšanas un datu pārbaudes ietvaros īstenota detālāka lieguma biotopu apzināšana; izmantotas precīzākas karšu pamatnes</w:t>
            </w:r>
          </w:p>
        </w:tc>
      </w:tr>
      <w:tr w:rsidR="00444F16" w:rsidRPr="00401EE2" w14:paraId="2B416DB6" w14:textId="77777777" w:rsidTr="004909F3">
        <w:tc>
          <w:tcPr>
            <w:tcW w:w="1701" w:type="dxa"/>
          </w:tcPr>
          <w:p w14:paraId="3F8FE637" w14:textId="02D1A5A2" w:rsidR="00444F16" w:rsidRPr="00401EE2" w:rsidRDefault="00444F16" w:rsidP="00057F20">
            <w:pPr>
              <w:widowControl w:val="0"/>
              <w:spacing w:before="0" w:after="0" w:line="240" w:lineRule="auto"/>
              <w:rPr>
                <w:sz w:val="18"/>
                <w:szCs w:val="18"/>
              </w:rPr>
            </w:pPr>
            <w:r w:rsidRPr="00401EE2">
              <w:rPr>
                <w:sz w:val="18"/>
                <w:szCs w:val="18"/>
              </w:rPr>
              <w:t xml:space="preserve">6410 </w:t>
            </w:r>
            <w:r w:rsidR="004909F3" w:rsidRPr="004909F3">
              <w:rPr>
                <w:i/>
                <w:iCs/>
                <w:sz w:val="18"/>
                <w:szCs w:val="18"/>
              </w:rPr>
              <w:t>M</w:t>
            </w:r>
            <w:r w:rsidRPr="004909F3">
              <w:rPr>
                <w:i/>
                <w:iCs/>
                <w:sz w:val="18"/>
                <w:szCs w:val="18"/>
              </w:rPr>
              <w:t>itri zālāji periodiski izžūstošās augsnēs</w:t>
            </w:r>
          </w:p>
        </w:tc>
        <w:tc>
          <w:tcPr>
            <w:tcW w:w="1560" w:type="dxa"/>
          </w:tcPr>
          <w:p w14:paraId="0E7F9D35" w14:textId="77777777" w:rsidR="00444F16" w:rsidRPr="00401EE2" w:rsidRDefault="00444F16" w:rsidP="00057F20">
            <w:pPr>
              <w:widowControl w:val="0"/>
              <w:spacing w:before="0" w:after="0" w:line="240" w:lineRule="auto"/>
              <w:rPr>
                <w:sz w:val="18"/>
                <w:szCs w:val="18"/>
              </w:rPr>
            </w:pPr>
            <w:r w:rsidRPr="00401EE2">
              <w:rPr>
                <w:sz w:val="18"/>
                <w:szCs w:val="18"/>
              </w:rPr>
              <w:t>3.8. Mitri zālāji periodiski izžūstošās augsnēs</w:t>
            </w:r>
          </w:p>
        </w:tc>
        <w:tc>
          <w:tcPr>
            <w:tcW w:w="798" w:type="dxa"/>
            <w:vAlign w:val="center"/>
          </w:tcPr>
          <w:p w14:paraId="50BEA9D5" w14:textId="77777777" w:rsidR="00444F16" w:rsidRPr="00401EE2" w:rsidRDefault="00444F16" w:rsidP="000F0955">
            <w:pPr>
              <w:pStyle w:val="ListParagraph"/>
              <w:spacing w:after="0" w:line="240" w:lineRule="auto"/>
              <w:ind w:left="0"/>
              <w:jc w:val="center"/>
              <w:rPr>
                <w:sz w:val="18"/>
                <w:szCs w:val="18"/>
              </w:rPr>
            </w:pPr>
            <w:r w:rsidRPr="00401EE2">
              <w:rPr>
                <w:sz w:val="18"/>
                <w:szCs w:val="18"/>
              </w:rPr>
              <w:t>0</w:t>
            </w:r>
          </w:p>
        </w:tc>
        <w:tc>
          <w:tcPr>
            <w:tcW w:w="1044" w:type="dxa"/>
            <w:vAlign w:val="center"/>
          </w:tcPr>
          <w:p w14:paraId="3D863755" w14:textId="3BDDD6B9" w:rsidR="00444F16" w:rsidRPr="00401EE2" w:rsidRDefault="00444F16" w:rsidP="00385261">
            <w:pPr>
              <w:pStyle w:val="ListParagraph"/>
              <w:spacing w:after="0" w:line="240" w:lineRule="auto"/>
              <w:ind w:left="0"/>
              <w:jc w:val="center"/>
              <w:rPr>
                <w:sz w:val="18"/>
                <w:szCs w:val="18"/>
              </w:rPr>
            </w:pPr>
            <w:r>
              <w:rPr>
                <w:sz w:val="18"/>
                <w:szCs w:val="18"/>
              </w:rPr>
              <w:t>4,</w:t>
            </w:r>
            <w:r w:rsidR="00385261">
              <w:rPr>
                <w:sz w:val="18"/>
                <w:szCs w:val="18"/>
              </w:rPr>
              <w:t>8</w:t>
            </w:r>
          </w:p>
        </w:tc>
        <w:tc>
          <w:tcPr>
            <w:tcW w:w="3402" w:type="dxa"/>
          </w:tcPr>
          <w:p w14:paraId="61058162" w14:textId="77777777" w:rsidR="00444F16" w:rsidRPr="000F0955" w:rsidRDefault="00866344" w:rsidP="00771514">
            <w:pPr>
              <w:pStyle w:val="ListParagraph"/>
              <w:spacing w:after="0" w:line="240" w:lineRule="auto"/>
              <w:ind w:left="0"/>
              <w:rPr>
                <w:sz w:val="20"/>
                <w:szCs w:val="20"/>
              </w:rPr>
            </w:pPr>
            <w:r w:rsidRPr="000F0955">
              <w:rPr>
                <w:sz w:val="20"/>
                <w:szCs w:val="20"/>
              </w:rPr>
              <w:t>Iepriekš biotops nav nodalīts</w:t>
            </w:r>
          </w:p>
        </w:tc>
      </w:tr>
      <w:tr w:rsidR="00444F16" w:rsidRPr="00401EE2" w14:paraId="71BB7479" w14:textId="77777777" w:rsidTr="004909F3">
        <w:tc>
          <w:tcPr>
            <w:tcW w:w="1701" w:type="dxa"/>
          </w:tcPr>
          <w:p w14:paraId="081AA22F" w14:textId="35C2C67E" w:rsidR="00444F16" w:rsidRPr="00401EE2" w:rsidRDefault="00444F16" w:rsidP="00057F20">
            <w:pPr>
              <w:widowControl w:val="0"/>
              <w:spacing w:before="0" w:after="0" w:line="240" w:lineRule="auto"/>
              <w:rPr>
                <w:sz w:val="18"/>
                <w:szCs w:val="18"/>
              </w:rPr>
            </w:pPr>
            <w:r w:rsidRPr="00401EE2">
              <w:rPr>
                <w:sz w:val="18"/>
                <w:szCs w:val="18"/>
              </w:rPr>
              <w:t xml:space="preserve">6430 </w:t>
            </w:r>
            <w:r w:rsidR="004909F3" w:rsidRPr="004909F3">
              <w:rPr>
                <w:i/>
                <w:iCs/>
                <w:sz w:val="18"/>
                <w:szCs w:val="18"/>
              </w:rPr>
              <w:t>E</w:t>
            </w:r>
            <w:r w:rsidRPr="004909F3">
              <w:rPr>
                <w:i/>
                <w:iCs/>
                <w:sz w:val="18"/>
                <w:szCs w:val="18"/>
              </w:rPr>
              <w:t>itrofas augsto lakstaugu audzes</w:t>
            </w:r>
          </w:p>
        </w:tc>
        <w:tc>
          <w:tcPr>
            <w:tcW w:w="1560" w:type="dxa"/>
          </w:tcPr>
          <w:p w14:paraId="00CC87FF" w14:textId="77777777" w:rsidR="00444F16" w:rsidRPr="00401EE2" w:rsidRDefault="00444F16" w:rsidP="00057F20">
            <w:pPr>
              <w:widowControl w:val="0"/>
              <w:spacing w:before="0" w:after="0" w:line="240" w:lineRule="auto"/>
              <w:rPr>
                <w:sz w:val="18"/>
                <w:szCs w:val="18"/>
              </w:rPr>
            </w:pPr>
            <w:r w:rsidRPr="00401EE2">
              <w:rPr>
                <w:sz w:val="18"/>
                <w:szCs w:val="18"/>
              </w:rPr>
              <w:t>3.10. Eitrofas augsto lakstaugu audzes</w:t>
            </w:r>
          </w:p>
        </w:tc>
        <w:tc>
          <w:tcPr>
            <w:tcW w:w="798" w:type="dxa"/>
            <w:vAlign w:val="center"/>
          </w:tcPr>
          <w:p w14:paraId="4189E77A" w14:textId="77777777" w:rsidR="00444F16" w:rsidRPr="00401EE2" w:rsidRDefault="00444F16" w:rsidP="000F0955">
            <w:pPr>
              <w:pStyle w:val="ListParagraph"/>
              <w:spacing w:after="0" w:line="240" w:lineRule="auto"/>
              <w:ind w:left="0"/>
              <w:jc w:val="center"/>
              <w:rPr>
                <w:sz w:val="18"/>
                <w:szCs w:val="18"/>
              </w:rPr>
            </w:pPr>
            <w:r w:rsidRPr="00401EE2">
              <w:rPr>
                <w:sz w:val="18"/>
                <w:szCs w:val="18"/>
              </w:rPr>
              <w:t>0</w:t>
            </w:r>
          </w:p>
        </w:tc>
        <w:tc>
          <w:tcPr>
            <w:tcW w:w="1044" w:type="dxa"/>
            <w:vAlign w:val="center"/>
          </w:tcPr>
          <w:p w14:paraId="628202BE" w14:textId="4883498E" w:rsidR="00444F16" w:rsidRPr="00401EE2" w:rsidRDefault="00682155" w:rsidP="00385261">
            <w:pPr>
              <w:pStyle w:val="ListParagraph"/>
              <w:spacing w:after="0" w:line="240" w:lineRule="auto"/>
              <w:ind w:left="0"/>
              <w:jc w:val="center"/>
              <w:rPr>
                <w:sz w:val="18"/>
                <w:szCs w:val="18"/>
              </w:rPr>
            </w:pPr>
            <w:r>
              <w:rPr>
                <w:sz w:val="18"/>
                <w:szCs w:val="18"/>
              </w:rPr>
              <w:t>5,</w:t>
            </w:r>
            <w:r w:rsidR="00385261">
              <w:rPr>
                <w:sz w:val="18"/>
                <w:szCs w:val="18"/>
              </w:rPr>
              <w:t>99</w:t>
            </w:r>
          </w:p>
        </w:tc>
        <w:tc>
          <w:tcPr>
            <w:tcW w:w="3402" w:type="dxa"/>
          </w:tcPr>
          <w:p w14:paraId="30B02D02" w14:textId="77777777" w:rsidR="00444F16" w:rsidRPr="000F0955" w:rsidRDefault="00866344" w:rsidP="005D351C">
            <w:pPr>
              <w:pStyle w:val="ListParagraph"/>
              <w:spacing w:after="0" w:line="240" w:lineRule="auto"/>
              <w:ind w:left="0"/>
              <w:rPr>
                <w:sz w:val="20"/>
                <w:szCs w:val="20"/>
              </w:rPr>
            </w:pPr>
            <w:r w:rsidRPr="000F0955">
              <w:rPr>
                <w:sz w:val="20"/>
                <w:szCs w:val="20"/>
              </w:rPr>
              <w:t>Iepriekš biotops nav nodalīts</w:t>
            </w:r>
          </w:p>
        </w:tc>
      </w:tr>
      <w:tr w:rsidR="00444F16" w:rsidRPr="00401EE2" w14:paraId="37EBF07F" w14:textId="77777777" w:rsidTr="004909F3">
        <w:tc>
          <w:tcPr>
            <w:tcW w:w="1701" w:type="dxa"/>
          </w:tcPr>
          <w:p w14:paraId="3F70427D" w14:textId="5C8290B0" w:rsidR="00444F16" w:rsidRPr="00401EE2" w:rsidRDefault="00444F16" w:rsidP="00057F20">
            <w:pPr>
              <w:widowControl w:val="0"/>
              <w:spacing w:before="0" w:after="0" w:line="240" w:lineRule="auto"/>
              <w:rPr>
                <w:sz w:val="18"/>
                <w:szCs w:val="18"/>
              </w:rPr>
            </w:pPr>
            <w:r w:rsidRPr="00401EE2">
              <w:rPr>
                <w:sz w:val="18"/>
                <w:szCs w:val="18"/>
              </w:rPr>
              <w:t xml:space="preserve">6450 </w:t>
            </w:r>
            <w:r w:rsidR="004909F3" w:rsidRPr="004909F3">
              <w:rPr>
                <w:i/>
                <w:iCs/>
                <w:sz w:val="18"/>
                <w:szCs w:val="18"/>
              </w:rPr>
              <w:t>P</w:t>
            </w:r>
            <w:r w:rsidRPr="004909F3">
              <w:rPr>
                <w:i/>
                <w:iCs/>
                <w:sz w:val="18"/>
                <w:szCs w:val="18"/>
              </w:rPr>
              <w:t>alieņu zālāji</w:t>
            </w:r>
          </w:p>
        </w:tc>
        <w:tc>
          <w:tcPr>
            <w:tcW w:w="1560" w:type="dxa"/>
          </w:tcPr>
          <w:p w14:paraId="50B38B0D" w14:textId="77777777" w:rsidR="00444F16" w:rsidRPr="00401EE2" w:rsidRDefault="00444F16" w:rsidP="00057F20">
            <w:pPr>
              <w:widowControl w:val="0"/>
              <w:spacing w:before="0" w:after="0" w:line="240" w:lineRule="auto"/>
              <w:rPr>
                <w:sz w:val="18"/>
                <w:szCs w:val="18"/>
              </w:rPr>
            </w:pPr>
            <w:r w:rsidRPr="00401EE2">
              <w:rPr>
                <w:sz w:val="18"/>
                <w:szCs w:val="18"/>
              </w:rPr>
              <w:t>3.11. Palieņu zālāji</w:t>
            </w:r>
          </w:p>
        </w:tc>
        <w:tc>
          <w:tcPr>
            <w:tcW w:w="798" w:type="dxa"/>
            <w:vAlign w:val="center"/>
          </w:tcPr>
          <w:p w14:paraId="12EA632B" w14:textId="77777777" w:rsidR="00444F16" w:rsidRPr="00401EE2" w:rsidRDefault="00444F16" w:rsidP="000F0955">
            <w:pPr>
              <w:pStyle w:val="ListParagraph"/>
              <w:spacing w:after="0" w:line="240" w:lineRule="auto"/>
              <w:ind w:left="0"/>
              <w:jc w:val="center"/>
              <w:rPr>
                <w:sz w:val="18"/>
                <w:szCs w:val="18"/>
              </w:rPr>
            </w:pPr>
            <w:r w:rsidRPr="00401EE2">
              <w:rPr>
                <w:sz w:val="18"/>
                <w:szCs w:val="18"/>
              </w:rPr>
              <w:t>160,43</w:t>
            </w:r>
          </w:p>
        </w:tc>
        <w:tc>
          <w:tcPr>
            <w:tcW w:w="1044" w:type="dxa"/>
            <w:vAlign w:val="center"/>
          </w:tcPr>
          <w:p w14:paraId="7113E4C2" w14:textId="42F20DFD" w:rsidR="00682155" w:rsidRDefault="00682155" w:rsidP="000F0955">
            <w:pPr>
              <w:pStyle w:val="ListParagraph"/>
              <w:spacing w:after="0" w:line="240" w:lineRule="auto"/>
              <w:ind w:left="0"/>
              <w:jc w:val="center"/>
              <w:rPr>
                <w:sz w:val="18"/>
                <w:szCs w:val="18"/>
              </w:rPr>
            </w:pPr>
          </w:p>
          <w:p w14:paraId="44EB1C3F" w14:textId="6FA997F6" w:rsidR="00444F16" w:rsidRPr="00401EE2" w:rsidRDefault="00385261" w:rsidP="000F0955">
            <w:pPr>
              <w:pStyle w:val="ListParagraph"/>
              <w:spacing w:after="0" w:line="240" w:lineRule="auto"/>
              <w:ind w:left="0"/>
              <w:jc w:val="center"/>
              <w:rPr>
                <w:sz w:val="18"/>
                <w:szCs w:val="18"/>
              </w:rPr>
            </w:pPr>
            <w:r>
              <w:rPr>
                <w:sz w:val="18"/>
                <w:szCs w:val="18"/>
              </w:rPr>
              <w:t>115,25</w:t>
            </w:r>
          </w:p>
        </w:tc>
        <w:tc>
          <w:tcPr>
            <w:tcW w:w="3402" w:type="dxa"/>
          </w:tcPr>
          <w:p w14:paraId="0AA77C80" w14:textId="77777777" w:rsidR="00444F16" w:rsidRDefault="00866344" w:rsidP="005D351C">
            <w:pPr>
              <w:pStyle w:val="ListParagraph"/>
              <w:spacing w:after="0" w:line="240" w:lineRule="auto"/>
              <w:ind w:left="0"/>
              <w:rPr>
                <w:sz w:val="20"/>
                <w:szCs w:val="20"/>
              </w:rPr>
            </w:pPr>
            <w:r w:rsidRPr="00866344">
              <w:rPr>
                <w:sz w:val="20"/>
                <w:szCs w:val="20"/>
              </w:rPr>
              <w:t>DL ES nozīmes biotopu kartēšanas un datu pārbaudes ietvaros īstenota detālāka lieguma biotopu apzināšana; izmantotas precīzākas karšu pamatnes</w:t>
            </w:r>
            <w:r w:rsidR="000F0955">
              <w:rPr>
                <w:sz w:val="20"/>
                <w:szCs w:val="20"/>
              </w:rPr>
              <w:t>.</w:t>
            </w:r>
          </w:p>
          <w:p w14:paraId="565FE548" w14:textId="77777777" w:rsidR="000F0955" w:rsidRPr="000F0955" w:rsidRDefault="000F0955" w:rsidP="000F0955">
            <w:pPr>
              <w:pStyle w:val="ListParagraph"/>
              <w:spacing w:after="0" w:line="240" w:lineRule="auto"/>
              <w:ind w:left="0"/>
              <w:rPr>
                <w:sz w:val="20"/>
                <w:szCs w:val="20"/>
              </w:rPr>
            </w:pPr>
            <w:r>
              <w:rPr>
                <w:sz w:val="20"/>
                <w:szCs w:val="20"/>
              </w:rPr>
              <w:t xml:space="preserve">Vērtējot </w:t>
            </w:r>
            <w:r w:rsidRPr="000F0955">
              <w:rPr>
                <w:sz w:val="20"/>
                <w:szCs w:val="20"/>
              </w:rPr>
              <w:t xml:space="preserve">kopējās </w:t>
            </w:r>
            <w:r>
              <w:rPr>
                <w:sz w:val="20"/>
                <w:szCs w:val="20"/>
              </w:rPr>
              <w:t xml:space="preserve">zālāju </w:t>
            </w:r>
            <w:r w:rsidRPr="000F0955">
              <w:rPr>
                <w:sz w:val="20"/>
                <w:szCs w:val="20"/>
              </w:rPr>
              <w:t>platību izmaiņas, redzams, ka ir gan</w:t>
            </w:r>
            <w:r>
              <w:rPr>
                <w:sz w:val="20"/>
                <w:szCs w:val="20"/>
              </w:rPr>
              <w:t xml:space="preserve"> platību</w:t>
            </w:r>
            <w:r w:rsidRPr="000F0955">
              <w:rPr>
                <w:sz w:val="20"/>
                <w:szCs w:val="20"/>
              </w:rPr>
              <w:t xml:space="preserve"> </w:t>
            </w:r>
            <w:r>
              <w:rPr>
                <w:sz w:val="20"/>
                <w:szCs w:val="20"/>
              </w:rPr>
              <w:t>pieaugumi, gan samazinājumi</w:t>
            </w:r>
            <w:r w:rsidRPr="000F0955">
              <w:rPr>
                <w:sz w:val="20"/>
                <w:szCs w:val="20"/>
              </w:rPr>
              <w:t xml:space="preserve">. </w:t>
            </w:r>
            <w:r>
              <w:rPr>
                <w:sz w:val="20"/>
                <w:szCs w:val="20"/>
              </w:rPr>
              <w:t>B</w:t>
            </w:r>
            <w:r w:rsidRPr="00866344">
              <w:rPr>
                <w:sz w:val="20"/>
                <w:szCs w:val="20"/>
              </w:rPr>
              <w:t>iotopu kartēšanas</w:t>
            </w:r>
            <w:r>
              <w:rPr>
                <w:sz w:val="20"/>
                <w:szCs w:val="20"/>
              </w:rPr>
              <w:t xml:space="preserve"> gaitā ir</w:t>
            </w:r>
            <w:r w:rsidRPr="000F0955">
              <w:rPr>
                <w:sz w:val="20"/>
                <w:szCs w:val="20"/>
              </w:rPr>
              <w:t xml:space="preserve"> precizēti zālāji tipi – veidi, tos nodalot no iepriekš kartētā 6450</w:t>
            </w:r>
            <w:r>
              <w:rPr>
                <w:sz w:val="20"/>
                <w:szCs w:val="20"/>
              </w:rPr>
              <w:t>.</w:t>
            </w:r>
          </w:p>
        </w:tc>
      </w:tr>
      <w:tr w:rsidR="00444F16" w:rsidRPr="00401EE2" w14:paraId="0E247DD6" w14:textId="77777777" w:rsidTr="004909F3">
        <w:tc>
          <w:tcPr>
            <w:tcW w:w="1701" w:type="dxa"/>
          </w:tcPr>
          <w:p w14:paraId="7175FCD8" w14:textId="1E1FF8D3" w:rsidR="00444F16" w:rsidRPr="00401EE2" w:rsidRDefault="00444F16" w:rsidP="00057F20">
            <w:pPr>
              <w:widowControl w:val="0"/>
              <w:spacing w:before="0" w:after="0" w:line="240" w:lineRule="auto"/>
              <w:rPr>
                <w:sz w:val="18"/>
                <w:szCs w:val="18"/>
              </w:rPr>
            </w:pPr>
            <w:r w:rsidRPr="00401EE2">
              <w:rPr>
                <w:sz w:val="18"/>
                <w:szCs w:val="18"/>
              </w:rPr>
              <w:t xml:space="preserve">6510 </w:t>
            </w:r>
            <w:r w:rsidR="004909F3" w:rsidRPr="004909F3">
              <w:rPr>
                <w:i/>
                <w:iCs/>
                <w:sz w:val="18"/>
                <w:szCs w:val="18"/>
              </w:rPr>
              <w:t>M</w:t>
            </w:r>
            <w:r w:rsidRPr="004909F3">
              <w:rPr>
                <w:i/>
                <w:iCs/>
                <w:sz w:val="18"/>
                <w:szCs w:val="18"/>
              </w:rPr>
              <w:t>ēreni mitras pļavas</w:t>
            </w:r>
          </w:p>
        </w:tc>
        <w:tc>
          <w:tcPr>
            <w:tcW w:w="1560" w:type="dxa"/>
          </w:tcPr>
          <w:p w14:paraId="5671D9F6" w14:textId="77777777" w:rsidR="00444F16" w:rsidRPr="00401EE2" w:rsidRDefault="00444F16" w:rsidP="00057F20">
            <w:pPr>
              <w:widowControl w:val="0"/>
              <w:spacing w:before="0" w:after="0" w:line="240" w:lineRule="auto"/>
              <w:rPr>
                <w:sz w:val="18"/>
                <w:szCs w:val="18"/>
              </w:rPr>
            </w:pPr>
            <w:r w:rsidRPr="00401EE2">
              <w:rPr>
                <w:sz w:val="18"/>
                <w:szCs w:val="18"/>
              </w:rPr>
              <w:t>3.12. Mēreni mitras pļavas</w:t>
            </w:r>
          </w:p>
        </w:tc>
        <w:tc>
          <w:tcPr>
            <w:tcW w:w="798" w:type="dxa"/>
            <w:vAlign w:val="center"/>
          </w:tcPr>
          <w:p w14:paraId="68C396FE" w14:textId="77777777" w:rsidR="00444F16" w:rsidRPr="00401EE2" w:rsidRDefault="00444F16" w:rsidP="000F0955">
            <w:pPr>
              <w:pStyle w:val="ListParagraph"/>
              <w:spacing w:after="0" w:line="240" w:lineRule="auto"/>
              <w:ind w:left="0"/>
              <w:jc w:val="center"/>
              <w:rPr>
                <w:sz w:val="18"/>
                <w:szCs w:val="18"/>
              </w:rPr>
            </w:pPr>
            <w:r w:rsidRPr="00401EE2">
              <w:rPr>
                <w:sz w:val="18"/>
                <w:szCs w:val="18"/>
              </w:rPr>
              <w:t>3,54</w:t>
            </w:r>
          </w:p>
        </w:tc>
        <w:tc>
          <w:tcPr>
            <w:tcW w:w="1044" w:type="dxa"/>
            <w:vAlign w:val="center"/>
          </w:tcPr>
          <w:p w14:paraId="32848C4E" w14:textId="5837AE3A" w:rsidR="00444F16" w:rsidRPr="00401EE2" w:rsidRDefault="00444F16" w:rsidP="00385261">
            <w:pPr>
              <w:pStyle w:val="ListParagraph"/>
              <w:spacing w:after="0" w:line="240" w:lineRule="auto"/>
              <w:ind w:left="0"/>
              <w:jc w:val="center"/>
              <w:rPr>
                <w:sz w:val="18"/>
                <w:szCs w:val="18"/>
              </w:rPr>
            </w:pPr>
            <w:r>
              <w:rPr>
                <w:sz w:val="18"/>
                <w:szCs w:val="18"/>
              </w:rPr>
              <w:t>5,</w:t>
            </w:r>
            <w:r w:rsidR="00385261">
              <w:rPr>
                <w:sz w:val="18"/>
                <w:szCs w:val="18"/>
              </w:rPr>
              <w:t>23</w:t>
            </w:r>
          </w:p>
        </w:tc>
        <w:tc>
          <w:tcPr>
            <w:tcW w:w="3402" w:type="dxa"/>
          </w:tcPr>
          <w:p w14:paraId="220753BF" w14:textId="77777777" w:rsidR="00444F16" w:rsidRPr="00D553A1" w:rsidRDefault="00866344" w:rsidP="005D351C">
            <w:pPr>
              <w:pStyle w:val="ListParagraph"/>
              <w:spacing w:after="0" w:line="240" w:lineRule="auto"/>
              <w:ind w:left="0"/>
              <w:rPr>
                <w:sz w:val="18"/>
                <w:szCs w:val="18"/>
              </w:rPr>
            </w:pPr>
            <w:r w:rsidRPr="00866344">
              <w:rPr>
                <w:sz w:val="20"/>
                <w:szCs w:val="20"/>
              </w:rPr>
              <w:t>DL ES nozīmes biotopu kartēšanas un datu pārbaudes ietvaros īstenota detālāka lieguma biotopu apzināšana; izmantotas precīzākas karšu pamatnes</w:t>
            </w:r>
          </w:p>
        </w:tc>
      </w:tr>
      <w:tr w:rsidR="00444F16" w:rsidRPr="00401EE2" w14:paraId="05C9B0E9" w14:textId="77777777" w:rsidTr="004909F3">
        <w:tc>
          <w:tcPr>
            <w:tcW w:w="1701" w:type="dxa"/>
          </w:tcPr>
          <w:p w14:paraId="28FC3E1B" w14:textId="6DBB6B2C" w:rsidR="00444F16" w:rsidRPr="00401EE2" w:rsidRDefault="00444F16" w:rsidP="00057F20">
            <w:pPr>
              <w:widowControl w:val="0"/>
              <w:spacing w:before="0" w:after="0" w:line="240" w:lineRule="auto"/>
              <w:rPr>
                <w:sz w:val="18"/>
                <w:szCs w:val="18"/>
              </w:rPr>
            </w:pPr>
            <w:r w:rsidRPr="00401EE2">
              <w:rPr>
                <w:sz w:val="18"/>
                <w:szCs w:val="18"/>
              </w:rPr>
              <w:t xml:space="preserve">6530* </w:t>
            </w:r>
            <w:r w:rsidR="004909F3" w:rsidRPr="004909F3">
              <w:rPr>
                <w:i/>
                <w:iCs/>
                <w:sz w:val="18"/>
                <w:szCs w:val="18"/>
              </w:rPr>
              <w:t>P</w:t>
            </w:r>
            <w:r w:rsidRPr="004909F3">
              <w:rPr>
                <w:i/>
                <w:iCs/>
                <w:sz w:val="18"/>
                <w:szCs w:val="18"/>
              </w:rPr>
              <w:t>arkveida pļavas un ganības</w:t>
            </w:r>
          </w:p>
        </w:tc>
        <w:tc>
          <w:tcPr>
            <w:tcW w:w="1560" w:type="dxa"/>
          </w:tcPr>
          <w:p w14:paraId="6FE75099" w14:textId="77777777" w:rsidR="00444F16" w:rsidRPr="00401EE2" w:rsidRDefault="00444F16" w:rsidP="00057F20">
            <w:pPr>
              <w:widowControl w:val="0"/>
              <w:spacing w:before="0" w:after="0" w:line="240" w:lineRule="auto"/>
              <w:rPr>
                <w:sz w:val="18"/>
                <w:szCs w:val="18"/>
              </w:rPr>
            </w:pPr>
            <w:r w:rsidRPr="00401EE2">
              <w:rPr>
                <w:sz w:val="18"/>
                <w:szCs w:val="18"/>
              </w:rPr>
              <w:t>3.5. Parkveida pļavas un ganības</w:t>
            </w:r>
          </w:p>
        </w:tc>
        <w:tc>
          <w:tcPr>
            <w:tcW w:w="798" w:type="dxa"/>
            <w:vAlign w:val="center"/>
          </w:tcPr>
          <w:p w14:paraId="180BDFAA" w14:textId="77777777" w:rsidR="00444F16" w:rsidRPr="00401EE2" w:rsidRDefault="00444F16" w:rsidP="000F0955">
            <w:pPr>
              <w:pStyle w:val="ListParagraph"/>
              <w:spacing w:after="0" w:line="240" w:lineRule="auto"/>
              <w:ind w:left="0"/>
              <w:jc w:val="center"/>
              <w:rPr>
                <w:sz w:val="18"/>
                <w:szCs w:val="18"/>
              </w:rPr>
            </w:pPr>
            <w:r w:rsidRPr="00401EE2">
              <w:rPr>
                <w:sz w:val="18"/>
                <w:szCs w:val="18"/>
              </w:rPr>
              <w:t>20,26</w:t>
            </w:r>
          </w:p>
        </w:tc>
        <w:tc>
          <w:tcPr>
            <w:tcW w:w="1044" w:type="dxa"/>
            <w:vAlign w:val="center"/>
          </w:tcPr>
          <w:p w14:paraId="1A904DC2" w14:textId="6B23DCA1" w:rsidR="00444F16" w:rsidRPr="00401EE2" w:rsidRDefault="00682155" w:rsidP="00385261">
            <w:pPr>
              <w:pStyle w:val="ListParagraph"/>
              <w:spacing w:after="0" w:line="240" w:lineRule="auto"/>
              <w:ind w:left="0"/>
              <w:jc w:val="center"/>
              <w:rPr>
                <w:sz w:val="18"/>
                <w:szCs w:val="18"/>
              </w:rPr>
            </w:pPr>
            <w:r>
              <w:rPr>
                <w:sz w:val="18"/>
                <w:szCs w:val="18"/>
              </w:rPr>
              <w:t>14,</w:t>
            </w:r>
            <w:r w:rsidR="00385261">
              <w:rPr>
                <w:sz w:val="18"/>
                <w:szCs w:val="18"/>
              </w:rPr>
              <w:t>47</w:t>
            </w:r>
          </w:p>
        </w:tc>
        <w:tc>
          <w:tcPr>
            <w:tcW w:w="3402" w:type="dxa"/>
          </w:tcPr>
          <w:p w14:paraId="2D03CC84" w14:textId="77777777" w:rsidR="00444F16" w:rsidRPr="00D553A1" w:rsidRDefault="00866344" w:rsidP="005D351C">
            <w:pPr>
              <w:pStyle w:val="ListParagraph"/>
              <w:spacing w:after="0" w:line="240" w:lineRule="auto"/>
              <w:ind w:left="0"/>
              <w:rPr>
                <w:sz w:val="18"/>
                <w:szCs w:val="18"/>
              </w:rPr>
            </w:pPr>
            <w:r w:rsidRPr="00866344">
              <w:rPr>
                <w:sz w:val="20"/>
                <w:szCs w:val="20"/>
              </w:rPr>
              <w:t>DL ES nozīmes biotopu kartēšanas un datu pārbaudes ietvaros īstenota detālāka lieguma biotopu apzināšana; izmantotas precīzākas karšu pamatnes</w:t>
            </w:r>
          </w:p>
        </w:tc>
      </w:tr>
    </w:tbl>
    <w:p w14:paraId="25947CAA" w14:textId="77777777" w:rsidR="002B45BB" w:rsidRDefault="002B45BB" w:rsidP="002B45BB">
      <w:pPr>
        <w:spacing w:after="160" w:line="259" w:lineRule="auto"/>
        <w:rPr>
          <w:b/>
          <w:i/>
          <w:sz w:val="24"/>
          <w:szCs w:val="24"/>
        </w:rPr>
      </w:pPr>
    </w:p>
    <w:p w14:paraId="4C7F4B11" w14:textId="77777777" w:rsidR="002B45BB" w:rsidRPr="00744AF8" w:rsidRDefault="002B45BB" w:rsidP="002B45BB">
      <w:pPr>
        <w:spacing w:after="160" w:line="259" w:lineRule="auto"/>
        <w:rPr>
          <w:b/>
          <w:i/>
        </w:rPr>
      </w:pPr>
      <w:r w:rsidRPr="00744AF8">
        <w:rPr>
          <w:b/>
          <w:i/>
        </w:rPr>
        <w:t>Sociālekonomiskā/ekosistēmu pakalpojumu vērtība</w:t>
      </w:r>
    </w:p>
    <w:p w14:paraId="4A6FA5B0" w14:textId="77777777" w:rsidR="002B45BB" w:rsidRDefault="00444F16" w:rsidP="002B45BB">
      <w:pPr>
        <w:spacing w:after="160" w:line="259" w:lineRule="auto"/>
      </w:pPr>
      <w:r w:rsidRPr="00744AF8">
        <w:t xml:space="preserve">Dabiskajiem zālājiem, saskaņā ar ekosistēmu pakalpojumu novērtējuma metodiku, kultūras ziņā </w:t>
      </w:r>
      <w:r w:rsidR="002B45BB" w:rsidRPr="00744AF8">
        <w:t xml:space="preserve">ir izcila kultūrvēsturiska un estētiska vērtība, tie ir nozīmīgs lauku ainavas elements. Dabiskajiem zālājiem ir liela ekosistēmu pakalpojumu vērtība – tā ir dzīvotne lauksaimniecības kultūru apputeksnētājiem, nodrošina virszemes noteces piesārņojuma attīrīšanu un palu regulēšanu (īpaši </w:t>
      </w:r>
      <w:r w:rsidR="002B45BB" w:rsidRPr="00744AF8">
        <w:rPr>
          <w:i/>
          <w:iCs/>
        </w:rPr>
        <w:t>Palieņu zālāji</w:t>
      </w:r>
      <w:r w:rsidR="002B45BB" w:rsidRPr="00744AF8">
        <w:t>). Dabiskie zālāji nodrošina arī ekosistēmu uzturēšanas funkcijas – augsnes veidošanos, erozijas ierobežošanu, oglekļa fiksāciju, barības vielu apriti u.c.</w:t>
      </w:r>
      <w:r w:rsidRPr="00744AF8">
        <w:t xml:space="preserve"> </w:t>
      </w:r>
      <w:r w:rsidR="002B45BB" w:rsidRPr="00744AF8">
        <w:t xml:space="preserve">Zālājus var </w:t>
      </w:r>
      <w:r w:rsidRPr="00744AF8">
        <w:t>izmantot kā pastaigu vietas. Tie ir izmantojami</w:t>
      </w:r>
      <w:r w:rsidR="002B45BB" w:rsidRPr="00744AF8">
        <w:t xml:space="preserve"> vides izglītībā, kā mācību ekskursiju objekts un ekotūrisma resurss, tajā skaitā putnu vērošanas aktivitātēm. Tāpat zālāji ir saistāmi ar Latvijai raksturīgo tradīciju uzturēšanu (Jāņu tradīcijas, ārstniecības augu ievākšana). </w:t>
      </w:r>
    </w:p>
    <w:p w14:paraId="38343AF6" w14:textId="77777777" w:rsidR="00866344" w:rsidRPr="00744AF8" w:rsidRDefault="00866344" w:rsidP="002B45BB">
      <w:pPr>
        <w:spacing w:after="160" w:line="259" w:lineRule="auto"/>
      </w:pPr>
      <w:r w:rsidRPr="00866344">
        <w:lastRenderedPageBreak/>
        <w:t>Zālāji kā ganības darbojas ne tikai mājlopiem, bet arī medījamajiem dzīvniekiem un bitēm. Vēl nozīmīgs resurss, ko var iegūt no zālājiem ir augi – gan tradicionālajā medicīnā izmantojamie, gan arī dekoratīvie. Tāpat dabiskie zālāji ir nozīmīgi dzīvesvide daudzām gan augu, gan dzīvnieku sugu grupām, kā arī tie ir barības ķēžu svarīg</w:t>
      </w:r>
      <w:r>
        <w:t>as sastāvdaļas</w:t>
      </w:r>
      <w:r w:rsidRPr="00866344">
        <w:t>.</w:t>
      </w:r>
    </w:p>
    <w:p w14:paraId="46C6CA08" w14:textId="77777777" w:rsidR="002B45BB" w:rsidRPr="00744AF8" w:rsidRDefault="002B45BB" w:rsidP="002B45BB">
      <w:pPr>
        <w:spacing w:after="160" w:line="259" w:lineRule="auto"/>
        <w:rPr>
          <w:b/>
          <w:i/>
        </w:rPr>
      </w:pPr>
      <w:r w:rsidRPr="00744AF8">
        <w:rPr>
          <w:b/>
          <w:i/>
        </w:rPr>
        <w:t>Zālāju biotopus ietekmējošie faktori</w:t>
      </w:r>
    </w:p>
    <w:p w14:paraId="53416681" w14:textId="77777777" w:rsidR="002B45BB" w:rsidRDefault="002B45BB" w:rsidP="002B45BB">
      <w:pPr>
        <w:spacing w:after="160" w:line="259" w:lineRule="auto"/>
      </w:pPr>
      <w:r w:rsidRPr="00744AF8">
        <w:t xml:space="preserve">Zālāju tipus un to izplatību galvenokārt nosaka augsnes apstākļi, tomēr vislielākā nozīme to pastāvēšanai ir antropogēnais faktors, jo Latvijas apstākļos bez zālāju pļaušanas vai ganīšanas tie ilgstoši nevar pastāvēt. Šobrīd nozīmīgākais dabiskos zālājus ietekmējošais faktors ir zemes izmantošanas un zālāju apsaimniekošanas veida izvēle. </w:t>
      </w:r>
    </w:p>
    <w:p w14:paraId="0F06354A" w14:textId="77777777" w:rsidR="00866344" w:rsidRDefault="00866344" w:rsidP="00866344">
      <w:pPr>
        <w:spacing w:after="160" w:line="259" w:lineRule="auto"/>
      </w:pPr>
      <w:r w:rsidRPr="00866344">
        <w:rPr>
          <w:u w:val="single"/>
        </w:rPr>
        <w:t>Neapsaimniekošana vai pārāk maza apsaimniekošanas intensitāte</w:t>
      </w:r>
      <w:r>
        <w:t xml:space="preserve">. Latvijas reģionā zālājus kā ilglaicīgu ekosistēmu veido cilvēku lauksaimnieciskā darbība – pļaušana un lopu ganīšana, tāpēc neapsaimniekoti zālāji, atkarībā dabiskajiem apstākļiem, agrāk vai vēlāk dabiskās sukcesijas gaitā pārvēršas par krūmājiem un tālāk par mežiem. Pārāk mazas intensitātes apsaimniekotos zālājos arī novērojama lielāka ekspansīvo un nitrofīlo lakstaugu sugu sastopamība, kā arī apauguma ar krūmiem veidošanās. Lai arī galvenokārt konstatēti palieņu zālāji, kuros ilglaicīgumu teorētiski var nodrošināt regulārā palu darbība, tomēr dabas </w:t>
      </w:r>
      <w:r w:rsidR="009D518F">
        <w:t>lieguma</w:t>
      </w:r>
      <w:r>
        <w:t xml:space="preserve"> teritorijā palu darbība nav pietiekami intensīva un zālāju uzturēšanai nepieciešama papildus lauksaimnieciskā darbība.</w:t>
      </w:r>
    </w:p>
    <w:p w14:paraId="7C3703DD" w14:textId="77777777" w:rsidR="00866344" w:rsidRPr="002D3F04" w:rsidRDefault="00866344" w:rsidP="00866344">
      <w:pPr>
        <w:spacing w:after="160" w:line="259" w:lineRule="auto"/>
      </w:pPr>
      <w:r w:rsidRPr="002D3F04">
        <w:rPr>
          <w:u w:val="single"/>
        </w:rPr>
        <w:t>Pārāk intensīva apsaimniekošana</w:t>
      </w:r>
      <w:r w:rsidRPr="002D3F04">
        <w:t>. Pļaujot ilgstoši divas vai vairāk reizes sezonā, zālājos samazinās savvaļas augu ieviešanās, jo tās nav pielāgojušās biežai virszemes augu daļu novākšanai, tomēr atsevišķos gadījumos, kur novērojama augsto graudzāļu ekspansija, atkārtota pļaušana ir vēlama, taču ne kā ilgstošs apsaimniekošanas veids. Pļaujot pārāk bieži, augi nespēj ziedēt un nogatavināt sēklas, kas ietekmē arī citas organismu grupas, kas ir atkarīgas no putekšņu un sēklu pieejamības. Ietekmētas tiek arī zālājos ligzdojošo putnu ligzdošanas sekmes, vai pilnīgi tās liegtas. Tādas pašas sekas kā pārāk biežai pļaušanai, ir arī pārāk intensīvai ganīšanai jeb pārganīšanai – mazinās augu sugu daudzveidība, tie nav spējīgi normāli attīstīties un ietekmē citas organismu grupas. Īpaši svarīgi nepārganīt zālājus tieši intensīvākajā zāles augšanas periodā, kā arī noganīšanas laikā sezonā apmēram 10% no zālāja atstāt nenoganītus, lai nodrošinātu augu spēju atjaunoties un uzturētu lakstaugu stublājus apdzīvojošo kukaiņu daudzveidību.</w:t>
      </w:r>
    </w:p>
    <w:p w14:paraId="659C2706" w14:textId="77777777" w:rsidR="00866344" w:rsidRPr="002D3F04" w:rsidRDefault="00866344" w:rsidP="00866344">
      <w:pPr>
        <w:spacing w:after="160" w:line="259" w:lineRule="auto"/>
      </w:pPr>
      <w:r w:rsidRPr="002D3F04">
        <w:rPr>
          <w:u w:val="single"/>
        </w:rPr>
        <w:t>Invazīvo sugu izplatīšanās</w:t>
      </w:r>
      <w:r w:rsidRPr="002D3F04">
        <w:t>. Invazīvās sugas ātri aizņem brīvās vietas zālājos. Tās nereti ir augstas, ar lielām lapām, vai veido blīvas audzes. Ieviešoties invazīvajām sugām zālājā, tās noēno biotopu un izkonkurē vietējās lakstaugu sugas. Šādos apstākļos vietējie augi neiztur konkurenci pēc apgaismojuma un iznīkst, ievērojami samazinoties sugu daudzveidībai. Kombinācijā ar neatbilstošu apsaimniekošanu, zālāji atsevišķās vietās vairs neatbilst minimālajām biotopu prasībām.</w:t>
      </w:r>
      <w:r w:rsidR="009C783C">
        <w:t xml:space="preserve"> </w:t>
      </w:r>
      <w:r w:rsidR="009C783C" w:rsidRPr="009C783C">
        <w:t>Dabas liegumā līdz šim nav reģistrētas invazīvas augu sugas. Tomēr, turpinot lieguma teritorijas neapsaimniekošanu, pastāv iespēja, ka lieguma teritoriju – kas pēc būtības ir lineārs koridors, var apdraudēt sugu ekspansija.</w:t>
      </w:r>
    </w:p>
    <w:p w14:paraId="3FC0AECF" w14:textId="7AC7249A" w:rsidR="00630121" w:rsidRPr="000F0EB7" w:rsidRDefault="00630121" w:rsidP="00630121">
      <w:r>
        <w:t xml:space="preserve">Analizējot pieejamo informāciju no LAD, </w:t>
      </w:r>
      <w:r w:rsidR="02A1E2B4">
        <w:t>DL</w:t>
      </w:r>
      <w:r w:rsidR="00DD6582">
        <w:t xml:space="preserve"> 2013. gadā 21 </w:t>
      </w:r>
      <w:r>
        <w:t>ha kopplatībā bija atbalstīti visi ilggadīgie zālāji, aramzemju praktiski nav, vien atsevišķi laukumi, no lielākām aramzemju platībām, kas iestiepjas liegumā. 2019.</w:t>
      </w:r>
      <w:r w:rsidR="00DD6582">
        <w:t> gadā atbalstīti 31 </w:t>
      </w:r>
      <w:r>
        <w:t>ha kopplatībā, no tiem visi ilggadīgi zālāji. Sventājas gadījumā var teikt, ka pret kop</w:t>
      </w:r>
      <w:r w:rsidR="00DD6582">
        <w:t>ējo kādreizējo LIZ platību (20. </w:t>
      </w:r>
      <w:r>
        <w:t>gs. sākums) un šobrīd vēl aizaugušo, bet potenciāli atjaunojamo, šāds atbalst</w:t>
      </w:r>
      <w:r w:rsidR="00DD6582">
        <w:t>am pieteikto</w:t>
      </w:r>
      <w:r>
        <w:t xml:space="preserve"> platību īpatsvars vērtējams kā ļoti zems.</w:t>
      </w:r>
    </w:p>
    <w:p w14:paraId="272ABFDD" w14:textId="337FA71E" w:rsidR="002B45BB" w:rsidRPr="00744AF8" w:rsidRDefault="002B45BB" w:rsidP="002B45BB">
      <w:pPr>
        <w:spacing w:after="160" w:line="259" w:lineRule="auto"/>
        <w:rPr>
          <w:b/>
          <w:i/>
        </w:rPr>
      </w:pPr>
      <w:r w:rsidRPr="00744AF8">
        <w:rPr>
          <w:b/>
          <w:i/>
        </w:rPr>
        <w:t>Ieteicamie zālāju apsaimniekošanas pasākumi</w:t>
      </w:r>
    </w:p>
    <w:p w14:paraId="2E0F4BB1" w14:textId="05F42653" w:rsidR="002B45BB" w:rsidRPr="002D3F04" w:rsidRDefault="002B45BB" w:rsidP="002B45BB">
      <w:pPr>
        <w:spacing w:after="160" w:line="259" w:lineRule="auto"/>
      </w:pPr>
      <w:r>
        <w:t xml:space="preserve">Dabas </w:t>
      </w:r>
      <w:r w:rsidR="00242FE9">
        <w:t xml:space="preserve">liegumā </w:t>
      </w:r>
      <w:r>
        <w:t xml:space="preserve">visiem zālāju biotopiem nepieciešama regulāra apsaimniekošana (pļaušana vai ganīšana). Ieteicams atjaunot, uzsākt apsaimniekošanu vēsturiskajās zālāju platības, kas pieguļ esošajiem zālājiem. Detalizēts pasākumu apraksts </w:t>
      </w:r>
      <w:r w:rsidR="5FF11166">
        <w:t>ietverts</w:t>
      </w:r>
      <w:r>
        <w:t xml:space="preserve"> </w:t>
      </w:r>
      <w:r w:rsidR="00444F16">
        <w:t>5.2</w:t>
      </w:r>
      <w:r w:rsidR="00DD6582">
        <w:t>. </w:t>
      </w:r>
      <w:r>
        <w:t>nodaļā.</w:t>
      </w:r>
    </w:p>
    <w:p w14:paraId="1BD786F1" w14:textId="0D6948D6" w:rsidR="00866344" w:rsidRPr="002D3F04" w:rsidRDefault="00866344" w:rsidP="00866344">
      <w:pPr>
        <w:spacing w:after="160" w:line="259" w:lineRule="auto"/>
      </w:pPr>
      <w:r w:rsidRPr="002D3F04">
        <w:lastRenderedPageBreak/>
        <w:t>Liegumā, no apsaimniekošanas aspekta, kā etalonteritorijas uzskatāmas zālāju platības iepretī Laipeniekiem, ko veido ilgstoši mēreni noganītas platības Sventājas upes ielejā, kur mijās atklāti un parkveida zālāji izcilā kvalitātē, ar ozolu, liepu un skābaržu grupām,</w:t>
      </w:r>
      <w:r w:rsidR="00DD6582">
        <w:t xml:space="preserve"> radot vizuālu apjausmu, kā 20. </w:t>
      </w:r>
      <w:r w:rsidRPr="002D3F04">
        <w:t>gs. sākumā varēja izskatīties lieguma teritorija.</w:t>
      </w:r>
    </w:p>
    <w:p w14:paraId="36608386" w14:textId="77777777" w:rsidR="00866344" w:rsidRPr="002D3F04" w:rsidRDefault="00866344" w:rsidP="00866344">
      <w:pPr>
        <w:spacing w:after="160" w:line="259" w:lineRule="auto"/>
      </w:pPr>
      <w:r w:rsidRPr="002D3F04">
        <w:t>Otrā etalona teritorija ir sauso zālāju un mežu platība pie Rucavas muižas kalna.</w:t>
      </w:r>
    </w:p>
    <w:p w14:paraId="2FA27975" w14:textId="77777777" w:rsidR="00866344" w:rsidRPr="002D3F04" w:rsidRDefault="00866344" w:rsidP="00866344">
      <w:pPr>
        <w:spacing w:after="160" w:line="259" w:lineRule="auto"/>
      </w:pPr>
      <w:r w:rsidRPr="002D3F04">
        <w:t>Trešā etalona vieta ir apsaimniekotās zālāju platības uz dienvidiem no Tīdiem.</w:t>
      </w:r>
    </w:p>
    <w:p w14:paraId="071A45D0" w14:textId="77777777" w:rsidR="00866344" w:rsidRDefault="00866344" w:rsidP="00866344">
      <w:pPr>
        <w:spacing w:after="160" w:line="259" w:lineRule="auto"/>
      </w:pPr>
      <w:r w:rsidRPr="002D3F04">
        <w:t>Vēl viena īpaša platība ir lieguma ziemeļu posms, kurā saglabājušies bioloģiski veci, lieli ozoli ar dorēm, koku rindas un daudzveidīgu zālāju poligoni, kas lielākajā platībā pakāpeniski aizaug, kamēr – vēl ainavā redzama parkveida situācija, kā arī augāja izcilais floristiskais sastāvs ir uzturams nevis atjaunojams.</w:t>
      </w:r>
    </w:p>
    <w:p w14:paraId="3EBAB1EA" w14:textId="26F10740" w:rsidR="00C34A02" w:rsidRPr="00367A95" w:rsidRDefault="00C34A02" w:rsidP="00C34A02">
      <w:pPr>
        <w:spacing w:beforeLines="60" w:before="144"/>
      </w:pPr>
      <w:r>
        <w:t xml:space="preserve">Ievērojot </w:t>
      </w:r>
      <w:r w:rsidR="5E203EC2">
        <w:t>DL</w:t>
      </w:r>
      <w:r>
        <w:t xml:space="preserve"> mežu attīstību – aizaugot </w:t>
      </w:r>
      <w:r w:rsidR="00395DC7">
        <w:t xml:space="preserve">atklātām un parkveida platībām </w:t>
      </w:r>
      <w:r>
        <w:t>ir iespējami divi scenāriji jeb alternatīvas:</w:t>
      </w:r>
    </w:p>
    <w:p w14:paraId="1B48384D" w14:textId="2F3AC338" w:rsidR="00C34A02" w:rsidRDefault="00C34A02" w:rsidP="00C34A02">
      <w:pPr>
        <w:spacing w:beforeLines="60" w:before="144"/>
      </w:pPr>
      <w:r w:rsidRPr="00367A95">
        <w:t>1)</w:t>
      </w:r>
      <w:r w:rsidR="24D9EC83" w:rsidRPr="00367A95">
        <w:t xml:space="preserve"> </w:t>
      </w:r>
      <w:r w:rsidRPr="00367A95">
        <w:tab/>
        <w:t>atjaunot atklātās platības, parkveida ganības un zālājus, kā mežus saglabājot atsevišķas platības, kas vērtējamas kā labi, izcili meža biotopi; visās pārējās platībās atēnojot dižkokus, saglabājot bioloģiski vecu un lielu koku grupas, kā arī grupas ar nozīmīgām ar meža dzīvotnēm saistītām augu sugām, kā arī saudzējot skābaržus (kā f</w:t>
      </w:r>
      <w:r w:rsidR="00DD6582">
        <w:t>loras retumu); lai īstenotu 20. </w:t>
      </w:r>
      <w:r w:rsidRPr="00367A95">
        <w:t>gs. sākuma ainavas atjaunošanas scenāriju ir nepieciešami apjomīgi ieguldījumi un regulāra apsaimniekošana – noganīšana un pļaušana, kas īstenojama pēc ciršanas darbiem un pirmējās pļaušanas;</w:t>
      </w:r>
    </w:p>
    <w:p w14:paraId="3CA490BA" w14:textId="56646BED" w:rsidR="00C34A02" w:rsidRPr="00367A95" w:rsidRDefault="00C34A02" w:rsidP="00C34A02">
      <w:pPr>
        <w:spacing w:beforeLines="60" w:before="144"/>
      </w:pPr>
      <w:r w:rsidRPr="00367A95">
        <w:t>2)</w:t>
      </w:r>
      <w:r w:rsidR="0F8C6444" w:rsidRPr="00367A95">
        <w:t xml:space="preserve"> </w:t>
      </w:r>
      <w:r w:rsidRPr="00367A95">
        <w:tab/>
        <w:t>virzīt parkv</w:t>
      </w:r>
      <w:r w:rsidRPr="00AA1657">
        <w:t>eida pļavu attīstību par mežiem</w:t>
      </w:r>
      <w:r>
        <w:t>.</w:t>
      </w:r>
    </w:p>
    <w:p w14:paraId="530DF390" w14:textId="6A8CE616" w:rsidR="00C34A02" w:rsidRPr="002D3F04" w:rsidRDefault="00C34A02" w:rsidP="00C34A02">
      <w:pPr>
        <w:spacing w:beforeLines="60" w:before="144"/>
      </w:pPr>
      <w:r w:rsidRPr="00367A95">
        <w:t>No bioloģiskās daudzveidības aspekt</w:t>
      </w:r>
      <w:r>
        <w:t>a</w:t>
      </w:r>
      <w:r w:rsidR="00395DC7">
        <w:t>, prioritāra ir</w:t>
      </w:r>
      <w:r w:rsidRPr="00367A95">
        <w:t xml:space="preserve"> </w:t>
      </w:r>
      <w:r w:rsidR="00395DC7">
        <w:t>aizaugušo platību apsaimniekošana -</w:t>
      </w:r>
      <w:r w:rsidR="00395DC7" w:rsidRPr="00367A95">
        <w:t xml:space="preserve"> </w:t>
      </w:r>
      <w:r w:rsidRPr="00367A95">
        <w:t>parkveida zālāju atjaunošana.</w:t>
      </w:r>
    </w:p>
    <w:p w14:paraId="15F4FAE8" w14:textId="77777777" w:rsidR="00401EE2" w:rsidRDefault="00401EE2" w:rsidP="00CF6419"/>
    <w:p w14:paraId="724A4E8D" w14:textId="77777777" w:rsidR="00401EE2" w:rsidRPr="00DA491F" w:rsidRDefault="00DA491F" w:rsidP="00DA491F">
      <w:pPr>
        <w:pStyle w:val="Heading3"/>
        <w:numPr>
          <w:ilvl w:val="2"/>
          <w:numId w:val="3"/>
        </w:numPr>
      </w:pPr>
      <w:r>
        <w:t xml:space="preserve"> </w:t>
      </w:r>
      <w:bookmarkStart w:id="32" w:name="_Toc40427209"/>
      <w:r w:rsidR="00401EE2" w:rsidRPr="00DA491F">
        <w:t>Purvu biotopi</w:t>
      </w:r>
      <w:bookmarkEnd w:id="32"/>
    </w:p>
    <w:p w14:paraId="27B460E0" w14:textId="110A9712" w:rsidR="00401EE2" w:rsidRDefault="00401EE2" w:rsidP="00CF6419">
      <w:pPr>
        <w:rPr>
          <w:b/>
          <w:i/>
          <w:szCs w:val="18"/>
        </w:rPr>
      </w:pPr>
      <w:r w:rsidRPr="000C2DB5">
        <w:rPr>
          <w:b/>
          <w:iCs/>
          <w:szCs w:val="18"/>
        </w:rPr>
        <w:t>7160</w:t>
      </w:r>
      <w:r w:rsidRPr="00401EE2">
        <w:rPr>
          <w:b/>
          <w:i/>
          <w:szCs w:val="18"/>
        </w:rPr>
        <w:t xml:space="preserve"> </w:t>
      </w:r>
      <w:r w:rsidR="000C2DB5">
        <w:rPr>
          <w:b/>
          <w:i/>
          <w:szCs w:val="18"/>
        </w:rPr>
        <w:t>M</w:t>
      </w:r>
      <w:r w:rsidRPr="00401EE2">
        <w:rPr>
          <w:b/>
          <w:i/>
          <w:szCs w:val="18"/>
        </w:rPr>
        <w:t>inerālvielām bagāti avoti un avoksnāji</w:t>
      </w:r>
    </w:p>
    <w:p w14:paraId="4DF52959" w14:textId="77777777" w:rsidR="00401EE2" w:rsidRPr="00B1788A" w:rsidRDefault="00401EE2" w:rsidP="00CF6419">
      <w:pPr>
        <w:rPr>
          <w:szCs w:val="18"/>
        </w:rPr>
      </w:pPr>
      <w:r w:rsidRPr="00B1788A">
        <w:rPr>
          <w:szCs w:val="18"/>
        </w:rPr>
        <w:t>Dabas liegumā līdz šim kopā reģistrēti deviņi minerālvielām bagāti avoti un avoksnāji biotopi.</w:t>
      </w:r>
    </w:p>
    <w:p w14:paraId="5140091B" w14:textId="53D09C14" w:rsidR="00B1788A" w:rsidRDefault="00B1788A" w:rsidP="00B1788A">
      <w:r>
        <w:t xml:space="preserve">Visu dabas lieguma avotu atrašanās vietas skatāmas </w:t>
      </w:r>
      <w:r w:rsidR="00F656FC" w:rsidRPr="00F656FC">
        <w:t>3.</w:t>
      </w:r>
      <w:r w:rsidR="00DD6582">
        <w:t> </w:t>
      </w:r>
      <w:r w:rsidR="00F656FC" w:rsidRPr="00F656FC">
        <w:t>pielikuma 8.</w:t>
      </w:r>
      <w:r w:rsidR="00DD6582">
        <w:t> </w:t>
      </w:r>
      <w:r w:rsidR="00F656FC" w:rsidRPr="00F656FC">
        <w:t>attēlā</w:t>
      </w:r>
      <w:r>
        <w:t>.</w:t>
      </w:r>
    </w:p>
    <w:p w14:paraId="20AA3F7B" w14:textId="77777777" w:rsidR="00B1788A" w:rsidRDefault="00B1788A" w:rsidP="00B1788A">
      <w:r>
        <w:t>Īss apraksts par liegumā sastopamiem avoksnājiem vai avoksnāju grupām:</w:t>
      </w:r>
    </w:p>
    <w:p w14:paraId="3E521006" w14:textId="22D98D84" w:rsidR="00B1788A" w:rsidRDefault="00B1788A" w:rsidP="3FB60C2D">
      <w:pPr>
        <w:pStyle w:val="ListParagraph"/>
        <w:numPr>
          <w:ilvl w:val="0"/>
          <w:numId w:val="2"/>
        </w:numPr>
      </w:pPr>
      <w:r>
        <w:t xml:space="preserve">Avoksnājs lēzenā Sventājas ielejas apakšējā nogāzē, </w:t>
      </w:r>
      <w:r w:rsidR="0062601C">
        <w:t xml:space="preserve">LKS-92 x(N): 323694.00; LKS-92 y(E): 219190.00 </w:t>
      </w:r>
      <w:r>
        <w:t>uz austrumiem no viensētas ar nosaukumu “Piļķi”, avoksnājā gruntsūdeņi sūcās nevis tek tas atrodas mežā – aluviālā krastmalu un palieņu mežā (biotopa kods 91E0*);</w:t>
      </w:r>
    </w:p>
    <w:p w14:paraId="6D3D94D0" w14:textId="00025020" w:rsidR="00B1788A" w:rsidRDefault="00B1788A" w:rsidP="3FB60C2D">
      <w:pPr>
        <w:pStyle w:val="ListParagraph"/>
        <w:numPr>
          <w:ilvl w:val="0"/>
          <w:numId w:val="2"/>
        </w:numPr>
      </w:pPr>
      <w:r>
        <w:t xml:space="preserve">Uz austrumiem no avota pie Piļķiem, </w:t>
      </w:r>
      <w:r w:rsidR="0062601C">
        <w:t xml:space="preserve">LKS-92 x(N): 323858.00; LKS-92 y(E): 218986.00, </w:t>
      </w:r>
      <w:r>
        <w:t xml:space="preserve">apm.1,5 ha platībā aluviāls krastmalu un palieņu mežs (biotopa kods 91E0*) pārklājas ar minerālvielām bagātu avotu un avoksnāju (gruntsūdeņi sūcās nevis tek); platība atrodas Sventājas upes ielejas apakšējā nogāzē, tuvāk upei, izvietota puslokā; </w:t>
      </w:r>
    </w:p>
    <w:p w14:paraId="6E82D935" w14:textId="1ADD1AFF" w:rsidR="00B1788A" w:rsidRDefault="00B1788A" w:rsidP="3FB60C2D">
      <w:pPr>
        <w:pStyle w:val="ListParagraph"/>
        <w:numPr>
          <w:ilvl w:val="0"/>
          <w:numId w:val="2"/>
        </w:numPr>
      </w:pPr>
      <w:r>
        <w:t>Uz austrumiem no minerālvielām bagātu avotu un avoksnāju platības, Sventājas upes meandra lokā, divi mazi (punktveida) minerālvielām bagāti avoti un avoksnāji</w:t>
      </w:r>
      <w:r w:rsidR="0062601C">
        <w:t xml:space="preserve"> (koordinātes:LKS-92 x(N): 324193.00 LKS-92 y(E): 218742.00  un LKS-92 x(N): 324202.00; LKS-92 y(E): 218720.00)</w:t>
      </w:r>
      <w:r>
        <w:t>, meža platībā Sventājas upes ielejas nogāzes apakšējā daļā, tuvu upes krastam;</w:t>
      </w:r>
    </w:p>
    <w:p w14:paraId="2CD3CAF4" w14:textId="581FB790" w:rsidR="00B1788A" w:rsidRDefault="00B1788A" w:rsidP="3FB60C2D">
      <w:pPr>
        <w:pStyle w:val="ListParagraph"/>
        <w:numPr>
          <w:ilvl w:val="0"/>
          <w:numId w:val="2"/>
        </w:numPr>
      </w:pPr>
      <w:r>
        <w:t xml:space="preserve">Pretī viensētai ar nosaukumu “Paleji”, ārpus </w:t>
      </w:r>
      <w:r w:rsidR="3D4827B6">
        <w:t>DL</w:t>
      </w:r>
      <w:r>
        <w:t xml:space="preserve">, izteikts paugurs, iespējams, pilskalns ar stāvām nogāzēm, kas atbilst nogāžu un gravu meža biotopam (biotopa kods 9180*), austrumu nogāzes apakšējā daļā austrumu daļā atrodas mazs strauts </w:t>
      </w:r>
      <w:r w:rsidR="008730D2">
        <w:t xml:space="preserve">(LKS-92 x(N): 326374.00, LKS-92 y(E): 220512.00) </w:t>
      </w:r>
      <w:r>
        <w:t xml:space="preserve">ar ļoti šauru aluviālu krastmalu un palieņu meža joslu (biotopa kods </w:t>
      </w:r>
      <w:r>
        <w:lastRenderedPageBreak/>
        <w:t>91D0*), kura malā, ārpus lieguma atrodas viens minerālvielām bagāts avots un avoksnājs kamēr, strautam tekot dienvidu virzienā – jau dabas lieguma teritorijā, strautiņa malā atrodas vēl viens mazs avotiņš ar lēni sūcošos gruntsūdeni</w:t>
      </w:r>
      <w:r w:rsidR="008730D2">
        <w:t xml:space="preserve"> (LKS-92 x(N): 326567.00, LKS-92 y(E): 220422.00)</w:t>
      </w:r>
      <w:r>
        <w:t xml:space="preserve">, tālāk strautiņš ietek vecupes izcelsmes mazā ezerā – eitrofi ezeri ar iegrimušo lakstaugu veģetāciju (biotopa kods 3150), kur atrodas trešais avots – veidojot vienotu, kompleksu platību; kopumā – visi trīs avotiņi atrodas Sventājas upes ielejas apakšējā daļā, tai lēzeni pazeminoties upes virzienā; platības gar upi, tajā skaitā aluviālie krastmalu un palieņu meži šeit izteikti sekundāri, spriežot pēc augāja struktūras un apkārtnes – izveidojušies ap senu mājvietu un tās senāk atklātām platībām, zemsedzē dominē parastā nātre </w:t>
      </w:r>
      <w:r w:rsidRPr="3FB60C2D">
        <w:rPr>
          <w:i/>
          <w:iCs/>
        </w:rPr>
        <w:t>Urtica dioica</w:t>
      </w:r>
      <w:r>
        <w:t>, kas nosaka ka augsnē ir paaugstināta N, P (slāpekļa un fosfora) pieejamība;</w:t>
      </w:r>
    </w:p>
    <w:p w14:paraId="541DC07D" w14:textId="2D49ACCE" w:rsidR="00B1788A" w:rsidRDefault="00B1788A" w:rsidP="3FB60C2D">
      <w:pPr>
        <w:pStyle w:val="ListParagraph"/>
        <w:numPr>
          <w:ilvl w:val="0"/>
          <w:numId w:val="2"/>
        </w:numPr>
      </w:pPr>
      <w:r>
        <w:t>Uz dienvidiem no viensētas “Čukāni”</w:t>
      </w:r>
      <w:r w:rsidR="008730D2">
        <w:t xml:space="preserve"> ( LKS-92 x(N): 327989.00, LKS-92 y(E): 222820.00)</w:t>
      </w:r>
      <w:r>
        <w:t>, pret Jodupes (no Lietuvas puses) ieteku Sventājā, mazs minerālvielām bagāts tekošs avots un avoksnājs, šim avotam ērti var piekļūt pa senu dabisku brauktuvi; avots atrodas aluviālā palieņu un krastmalu mežā, tuvu upes krastam;</w:t>
      </w:r>
    </w:p>
    <w:p w14:paraId="146E710D" w14:textId="616EC5A4" w:rsidR="00B1788A" w:rsidRDefault="00B1788A" w:rsidP="3FB60C2D">
      <w:pPr>
        <w:pStyle w:val="ListParagraph"/>
        <w:numPr>
          <w:ilvl w:val="0"/>
          <w:numId w:val="2"/>
        </w:numPr>
      </w:pPr>
      <w:r>
        <w:t>Uz dienvidiem, dienvidaustrumiem no kapiem pie viensētas “Upmaļi”</w:t>
      </w:r>
      <w:r w:rsidR="008730D2">
        <w:t xml:space="preserve"> (</w:t>
      </w:r>
      <w:r w:rsidR="007A3587">
        <w:t xml:space="preserve">LKS-92 x(N): 327979.00, </w:t>
      </w:r>
      <w:r w:rsidR="008730D2">
        <w:t>LKS-92 y(E): 227630.00</w:t>
      </w:r>
      <w:r w:rsidR="007A3587">
        <w:t xml:space="preserve">) </w:t>
      </w:r>
      <w:r>
        <w:t>, tuvu Sventājas upei, atrodas avots aluviālā krastmalu un palieņu mežā Sventājas upes ielejas apakšējā daļā, tuvu upei.</w:t>
      </w:r>
    </w:p>
    <w:p w14:paraId="6BF3B9F1" w14:textId="77777777" w:rsidR="00B1788A" w:rsidRDefault="00084A72" w:rsidP="00B1788A">
      <w:r>
        <w:t>Arī</w:t>
      </w:r>
      <w:r w:rsidR="00B1788A">
        <w:t xml:space="preserve"> iepretī viensētai “Ratnieki”, no Sventājas upes ielejas nogāzes vietām arī atrodamas platības, no kurām ļoti lēni (sūkļveidīgi) sūcas gruntsūdeņi, neveidojot avotu vai avoksnāju. Tāpat, neskatoties uz to, ka dabas liegums ir gan kartēts, gan izstaigāts, pastāv iespēja, ka kādā Sventājas ielejas nogāzes daļā vai palienē, ir iespējams atrast vēl kādu gruntsūdeņu izplūdes vietu. </w:t>
      </w:r>
    </w:p>
    <w:p w14:paraId="00313190" w14:textId="25DC6895" w:rsidR="00084A72" w:rsidRDefault="006A618D" w:rsidP="00B1788A">
      <w:r>
        <w:t>D</w:t>
      </w:r>
      <w:r w:rsidR="365F08FA">
        <w:t>L</w:t>
      </w:r>
      <w:r>
        <w:t xml:space="preserve"> atrodas Muižas vai Leju svētavots, kurš atbilst ES nozīmes biotopam 7160, minerālvielām bagāti avoti un avoksnāji. Ņemot vērā to, ka šis avots vienlaicīgi ir arī populāra tūristu apmeklēta vieta, L</w:t>
      </w:r>
      <w:r w:rsidR="0072049C">
        <w:t>eju svētavots stāvoklis, to iete</w:t>
      </w:r>
      <w:r>
        <w:t>kmējošie faktori un ieteikumi apsaimnieko</w:t>
      </w:r>
      <w:r w:rsidR="00DD6582">
        <w:t>šanai aprakstīti atsevišķi 4.5. </w:t>
      </w:r>
      <w:r>
        <w:t>nodaļā.</w:t>
      </w:r>
    </w:p>
    <w:p w14:paraId="7A472113" w14:textId="3997071D" w:rsidR="00B1788A" w:rsidRDefault="00D553A1" w:rsidP="00D553A1">
      <w:pPr>
        <w:keepNext/>
      </w:pPr>
      <w:r>
        <w:t>4.</w:t>
      </w:r>
      <w:r w:rsidR="002979FD">
        <w:t>7</w:t>
      </w:r>
      <w:r w:rsidR="00B1788A">
        <w:t>.</w:t>
      </w:r>
      <w:r w:rsidR="00DD6582">
        <w:t> </w:t>
      </w:r>
      <w:r w:rsidR="00B1788A">
        <w:t xml:space="preserve">tabula. </w:t>
      </w:r>
      <w:r w:rsidR="00B1788A" w:rsidRPr="00FA7326">
        <w:rPr>
          <w:i/>
          <w:iCs/>
        </w:rPr>
        <w:t>Natura 2000</w:t>
      </w:r>
      <w:r w:rsidR="00B1788A">
        <w:t xml:space="preserve"> standarta datu formas (SDF) salīdzinājums ar “Dabas skaitīšanas” datiem</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6"/>
        <w:gridCol w:w="1276"/>
        <w:gridCol w:w="709"/>
        <w:gridCol w:w="992"/>
        <w:gridCol w:w="4678"/>
      </w:tblGrid>
      <w:tr w:rsidR="00B1788A" w:rsidRPr="00401EE2" w14:paraId="7489B018" w14:textId="77777777" w:rsidTr="000C2DB5">
        <w:tc>
          <w:tcPr>
            <w:tcW w:w="1276" w:type="dxa"/>
            <w:shd w:val="clear" w:color="auto" w:fill="D9D9D9" w:themeFill="background1" w:themeFillShade="D9"/>
          </w:tcPr>
          <w:p w14:paraId="15CCC5D9" w14:textId="77777777" w:rsidR="00B1788A" w:rsidRPr="00401EE2" w:rsidRDefault="00B1788A" w:rsidP="00E35EDD">
            <w:pPr>
              <w:pStyle w:val="ListParagraph"/>
              <w:keepNext/>
              <w:spacing w:after="0" w:line="240" w:lineRule="auto"/>
              <w:ind w:left="0"/>
              <w:jc w:val="center"/>
              <w:rPr>
                <w:b/>
                <w:sz w:val="18"/>
                <w:szCs w:val="18"/>
              </w:rPr>
            </w:pPr>
            <w:r w:rsidRPr="00401EE2">
              <w:rPr>
                <w:b/>
                <w:sz w:val="18"/>
                <w:szCs w:val="18"/>
              </w:rPr>
              <w:t xml:space="preserve">ES </w:t>
            </w:r>
            <w:r w:rsidR="00E35EDD">
              <w:rPr>
                <w:b/>
                <w:sz w:val="18"/>
                <w:szCs w:val="18"/>
              </w:rPr>
              <w:t>nozīmes</w:t>
            </w:r>
            <w:r w:rsidRPr="00401EE2">
              <w:rPr>
                <w:b/>
                <w:sz w:val="18"/>
                <w:szCs w:val="18"/>
              </w:rPr>
              <w:t xml:space="preserve"> biotops, kods un nosaukums</w:t>
            </w:r>
          </w:p>
        </w:tc>
        <w:tc>
          <w:tcPr>
            <w:tcW w:w="1276" w:type="dxa"/>
            <w:shd w:val="clear" w:color="auto" w:fill="D9D9D9" w:themeFill="background1" w:themeFillShade="D9"/>
          </w:tcPr>
          <w:p w14:paraId="6BCEE5EE" w14:textId="77777777" w:rsidR="00B1788A" w:rsidRPr="00401EE2" w:rsidRDefault="00B1788A" w:rsidP="00D553A1">
            <w:pPr>
              <w:pStyle w:val="ListParagraph"/>
              <w:keepNext/>
              <w:spacing w:after="0" w:line="240" w:lineRule="auto"/>
              <w:ind w:left="0"/>
              <w:jc w:val="center"/>
              <w:rPr>
                <w:b/>
                <w:sz w:val="18"/>
                <w:szCs w:val="18"/>
              </w:rPr>
            </w:pPr>
            <w:r w:rsidRPr="00401EE2">
              <w:rPr>
                <w:b/>
                <w:sz w:val="18"/>
                <w:szCs w:val="18"/>
              </w:rPr>
              <w:t>Latvijā īpaši aizsargājams biotops, nosaukums</w:t>
            </w:r>
          </w:p>
        </w:tc>
        <w:tc>
          <w:tcPr>
            <w:tcW w:w="709" w:type="dxa"/>
            <w:shd w:val="clear" w:color="auto" w:fill="D9D9D9" w:themeFill="background1" w:themeFillShade="D9"/>
          </w:tcPr>
          <w:p w14:paraId="7B57BBF7" w14:textId="77777777" w:rsidR="00B1788A" w:rsidRPr="00401EE2" w:rsidRDefault="00B1788A" w:rsidP="00D553A1">
            <w:pPr>
              <w:pStyle w:val="ListParagraph"/>
              <w:keepNext/>
              <w:spacing w:after="0" w:line="240" w:lineRule="auto"/>
              <w:ind w:left="0"/>
              <w:jc w:val="center"/>
              <w:rPr>
                <w:b/>
                <w:sz w:val="18"/>
                <w:szCs w:val="18"/>
              </w:rPr>
            </w:pPr>
            <w:r w:rsidRPr="00401EE2">
              <w:rPr>
                <w:b/>
                <w:sz w:val="18"/>
                <w:szCs w:val="18"/>
              </w:rPr>
              <w:t>Platība SDF (ha)</w:t>
            </w:r>
          </w:p>
        </w:tc>
        <w:tc>
          <w:tcPr>
            <w:tcW w:w="992" w:type="dxa"/>
            <w:shd w:val="clear" w:color="auto" w:fill="D9D9D9" w:themeFill="background1" w:themeFillShade="D9"/>
          </w:tcPr>
          <w:p w14:paraId="6FD2F122" w14:textId="7D322BB8" w:rsidR="00B1788A" w:rsidRPr="00401EE2" w:rsidRDefault="00B1788A" w:rsidP="00D553A1">
            <w:pPr>
              <w:pStyle w:val="ListParagraph"/>
              <w:keepNext/>
              <w:spacing w:after="0" w:line="240" w:lineRule="auto"/>
              <w:ind w:left="0"/>
              <w:jc w:val="center"/>
              <w:rPr>
                <w:b/>
                <w:sz w:val="18"/>
                <w:szCs w:val="18"/>
              </w:rPr>
            </w:pPr>
            <w:r w:rsidRPr="00401EE2">
              <w:rPr>
                <w:b/>
                <w:sz w:val="18"/>
                <w:szCs w:val="18"/>
              </w:rPr>
              <w:t>Platība pēc inventari</w:t>
            </w:r>
            <w:r w:rsidR="000C2DB5">
              <w:rPr>
                <w:b/>
                <w:sz w:val="18"/>
                <w:szCs w:val="18"/>
              </w:rPr>
              <w:t>-</w:t>
            </w:r>
            <w:r w:rsidRPr="00401EE2">
              <w:rPr>
                <w:b/>
                <w:sz w:val="18"/>
                <w:szCs w:val="18"/>
              </w:rPr>
              <w:t>zācijas 2017</w:t>
            </w:r>
            <w:r w:rsidR="000C2DB5">
              <w:rPr>
                <w:b/>
                <w:sz w:val="18"/>
                <w:szCs w:val="18"/>
              </w:rPr>
              <w:t>.</w:t>
            </w:r>
            <w:r w:rsidRPr="00401EE2">
              <w:rPr>
                <w:b/>
                <w:sz w:val="18"/>
                <w:szCs w:val="18"/>
              </w:rPr>
              <w:t xml:space="preserve"> (ha)</w:t>
            </w:r>
          </w:p>
        </w:tc>
        <w:tc>
          <w:tcPr>
            <w:tcW w:w="4678" w:type="dxa"/>
            <w:shd w:val="clear" w:color="auto" w:fill="D9D9D9" w:themeFill="background1" w:themeFillShade="D9"/>
          </w:tcPr>
          <w:p w14:paraId="0A798FAE" w14:textId="77777777" w:rsidR="00B1788A" w:rsidRPr="00D553A1" w:rsidRDefault="00B1788A" w:rsidP="00D553A1">
            <w:pPr>
              <w:pStyle w:val="ListParagraph"/>
              <w:keepNext/>
              <w:spacing w:after="0" w:line="240" w:lineRule="auto"/>
              <w:ind w:left="0"/>
              <w:jc w:val="center"/>
              <w:rPr>
                <w:b/>
                <w:sz w:val="18"/>
                <w:szCs w:val="18"/>
              </w:rPr>
            </w:pPr>
            <w:r w:rsidRPr="00D553A1">
              <w:rPr>
                <w:b/>
                <w:sz w:val="18"/>
                <w:szCs w:val="18"/>
              </w:rPr>
              <w:t>Izmaiņu skaidrojums</w:t>
            </w:r>
          </w:p>
        </w:tc>
      </w:tr>
      <w:tr w:rsidR="00B1788A" w:rsidRPr="00401EE2" w14:paraId="2F76C567" w14:textId="77777777" w:rsidTr="000C2DB5">
        <w:tc>
          <w:tcPr>
            <w:tcW w:w="1276" w:type="dxa"/>
          </w:tcPr>
          <w:p w14:paraId="61357729" w14:textId="2E91C3B8" w:rsidR="00B1788A" w:rsidRPr="00401EE2" w:rsidRDefault="00B1788A" w:rsidP="00D553A1">
            <w:pPr>
              <w:keepNext/>
              <w:widowControl w:val="0"/>
              <w:spacing w:before="0" w:after="0" w:line="240" w:lineRule="auto"/>
              <w:rPr>
                <w:sz w:val="18"/>
                <w:szCs w:val="18"/>
              </w:rPr>
            </w:pPr>
            <w:r w:rsidRPr="00047D7A">
              <w:rPr>
                <w:sz w:val="18"/>
                <w:szCs w:val="18"/>
              </w:rPr>
              <w:t xml:space="preserve">7160 </w:t>
            </w:r>
            <w:r w:rsidR="000C2DB5" w:rsidRPr="000C2DB5">
              <w:rPr>
                <w:i/>
                <w:iCs/>
                <w:sz w:val="18"/>
                <w:szCs w:val="18"/>
              </w:rPr>
              <w:t>M</w:t>
            </w:r>
            <w:r w:rsidRPr="000C2DB5">
              <w:rPr>
                <w:i/>
                <w:iCs/>
                <w:sz w:val="18"/>
                <w:szCs w:val="18"/>
              </w:rPr>
              <w:t>inerālvielām bagāti avoti un avoksnāji</w:t>
            </w:r>
          </w:p>
        </w:tc>
        <w:tc>
          <w:tcPr>
            <w:tcW w:w="1276" w:type="dxa"/>
          </w:tcPr>
          <w:p w14:paraId="5B295634" w14:textId="77777777" w:rsidR="00B1788A" w:rsidRPr="00401EE2" w:rsidRDefault="00B1788A" w:rsidP="00D553A1">
            <w:pPr>
              <w:keepNext/>
              <w:widowControl w:val="0"/>
              <w:spacing w:before="0" w:after="0" w:line="240" w:lineRule="auto"/>
              <w:rPr>
                <w:sz w:val="18"/>
                <w:szCs w:val="18"/>
              </w:rPr>
            </w:pPr>
            <w:r w:rsidRPr="00047D7A">
              <w:rPr>
                <w:sz w:val="18"/>
                <w:szCs w:val="18"/>
              </w:rPr>
              <w:t>2.4. Minerālvielām bagāti avoti un avoksnāji</w:t>
            </w:r>
          </w:p>
        </w:tc>
        <w:tc>
          <w:tcPr>
            <w:tcW w:w="709" w:type="dxa"/>
          </w:tcPr>
          <w:p w14:paraId="5BDD01D3" w14:textId="77777777" w:rsidR="00B1788A" w:rsidRPr="00401EE2" w:rsidRDefault="00B1788A" w:rsidP="00D553A1">
            <w:pPr>
              <w:pStyle w:val="ListParagraph"/>
              <w:keepNext/>
              <w:spacing w:after="0" w:line="240" w:lineRule="auto"/>
              <w:ind w:left="0"/>
              <w:rPr>
                <w:sz w:val="18"/>
                <w:szCs w:val="18"/>
              </w:rPr>
            </w:pPr>
            <w:r w:rsidRPr="00F2214F">
              <w:rPr>
                <w:sz w:val="20"/>
                <w:szCs w:val="20"/>
              </w:rPr>
              <w:t>0,25</w:t>
            </w:r>
          </w:p>
        </w:tc>
        <w:tc>
          <w:tcPr>
            <w:tcW w:w="992" w:type="dxa"/>
          </w:tcPr>
          <w:p w14:paraId="489BDBEF" w14:textId="59D40C77" w:rsidR="00B1788A" w:rsidRPr="00401EE2" w:rsidRDefault="00682155" w:rsidP="00385261">
            <w:pPr>
              <w:pStyle w:val="ListParagraph"/>
              <w:keepNext/>
              <w:spacing w:after="0" w:line="240" w:lineRule="auto"/>
              <w:ind w:left="0"/>
              <w:rPr>
                <w:sz w:val="18"/>
                <w:szCs w:val="18"/>
              </w:rPr>
            </w:pPr>
            <w:r>
              <w:rPr>
                <w:sz w:val="18"/>
                <w:szCs w:val="18"/>
              </w:rPr>
              <w:t>1,</w:t>
            </w:r>
            <w:r w:rsidR="00385261">
              <w:rPr>
                <w:sz w:val="18"/>
                <w:szCs w:val="18"/>
              </w:rPr>
              <w:t>26</w:t>
            </w:r>
          </w:p>
        </w:tc>
        <w:tc>
          <w:tcPr>
            <w:tcW w:w="4678" w:type="dxa"/>
          </w:tcPr>
          <w:p w14:paraId="1E514953" w14:textId="77777777" w:rsidR="00B1788A" w:rsidRPr="00D553A1" w:rsidRDefault="00771514" w:rsidP="00D553A1">
            <w:pPr>
              <w:pStyle w:val="ListParagraph"/>
              <w:keepNext/>
              <w:spacing w:after="0" w:line="240" w:lineRule="auto"/>
              <w:ind w:left="0"/>
              <w:rPr>
                <w:sz w:val="18"/>
                <w:szCs w:val="18"/>
              </w:rPr>
            </w:pPr>
            <w:r w:rsidRPr="00D553A1">
              <w:rPr>
                <w:sz w:val="20"/>
                <w:szCs w:val="20"/>
              </w:rPr>
              <w:t>Veikta detālāka inventarizācija</w:t>
            </w:r>
          </w:p>
        </w:tc>
      </w:tr>
    </w:tbl>
    <w:p w14:paraId="7A7FC87F" w14:textId="77777777" w:rsidR="00084A72" w:rsidRDefault="00084A72" w:rsidP="00084A72">
      <w:pPr>
        <w:spacing w:after="160" w:line="259" w:lineRule="auto"/>
        <w:rPr>
          <w:b/>
          <w:i/>
          <w:sz w:val="24"/>
          <w:szCs w:val="24"/>
        </w:rPr>
      </w:pPr>
    </w:p>
    <w:p w14:paraId="133BA64D" w14:textId="77777777" w:rsidR="00084A72" w:rsidRPr="00744AF8" w:rsidRDefault="00084A72" w:rsidP="00084A72">
      <w:pPr>
        <w:spacing w:after="160" w:line="259" w:lineRule="auto"/>
        <w:rPr>
          <w:b/>
          <w:i/>
        </w:rPr>
      </w:pPr>
      <w:r w:rsidRPr="00744AF8">
        <w:rPr>
          <w:b/>
          <w:i/>
        </w:rPr>
        <w:t>Sociālekonomiskā/ekosistēmu pakalpojumu vērtība</w:t>
      </w:r>
    </w:p>
    <w:p w14:paraId="72679CAE" w14:textId="04282DD2" w:rsidR="00084A72" w:rsidRPr="00744AF8" w:rsidRDefault="006A618D" w:rsidP="00084A72">
      <w:pPr>
        <w:spacing w:after="160" w:line="259" w:lineRule="auto"/>
      </w:pPr>
      <w:r w:rsidRPr="00744AF8">
        <w:t xml:space="preserve">Lielākā daļa DL </w:t>
      </w:r>
      <w:r w:rsidR="00084A72" w:rsidRPr="00744AF8">
        <w:t>avoti atrodas vietās, kas ir mazapmeklētas, punktveida avoti ir mazi un gruntsūdeņi no tiem sūcas, izņemot vienu avotu, no kura gruntsūdeņi iztek. Šie avoti ir integrāla Sventājas upes palienes aluviālu krastmalu un palieņu mežu sastāvdaļa.</w:t>
      </w:r>
    </w:p>
    <w:p w14:paraId="0BF2AEB5" w14:textId="77777777" w:rsidR="00910F70" w:rsidRPr="00744AF8" w:rsidRDefault="00910F70" w:rsidP="00084A72">
      <w:pPr>
        <w:spacing w:after="160" w:line="259" w:lineRule="auto"/>
      </w:pPr>
      <w:r w:rsidRPr="00744AF8">
        <w:t xml:space="preserve">Biotopa teritorijā var augt īpaši ārstniecības augu sugas, kam var būt sociālekonimiska vērtība, avoti var būt </w:t>
      </w:r>
      <w:r w:rsidR="006A618D" w:rsidRPr="00744AF8">
        <w:t xml:space="preserve">arī </w:t>
      </w:r>
      <w:r w:rsidRPr="00744AF8">
        <w:t>kā vērtīga dzeramā ūdens avoti, kuru izmantošana, gan nebūtu veicināma, priekšroku dodot avotu biotopos mītošo sugu aizsardzībai.</w:t>
      </w:r>
    </w:p>
    <w:p w14:paraId="78251404" w14:textId="3850E329" w:rsidR="00910F70" w:rsidRPr="00744AF8" w:rsidRDefault="006A618D" w:rsidP="00084A72">
      <w:pPr>
        <w:spacing w:after="160" w:line="259" w:lineRule="auto"/>
      </w:pPr>
      <w:r w:rsidRPr="00744AF8">
        <w:t xml:space="preserve">Piemēram, DL esošais Leju svētavots ir </w:t>
      </w:r>
      <w:r w:rsidR="00910F70" w:rsidRPr="00744AF8">
        <w:t>po</w:t>
      </w:r>
      <w:r w:rsidRPr="00744AF8">
        <w:t>pulāra tūristu apmeklēta vieta, tas ir aprakstīts</w:t>
      </w:r>
      <w:r w:rsidR="00910F70" w:rsidRPr="00744AF8">
        <w:t xml:space="preserve"> atsevišķi 4.5.</w:t>
      </w:r>
      <w:r w:rsidR="00DD6582">
        <w:t> </w:t>
      </w:r>
      <w:r w:rsidR="00910F70" w:rsidRPr="00744AF8">
        <w:t>nodaļā.</w:t>
      </w:r>
    </w:p>
    <w:p w14:paraId="417DDB7C" w14:textId="77777777" w:rsidR="00084A72" w:rsidRPr="00744AF8" w:rsidRDefault="00084A72" w:rsidP="00084A72">
      <w:pPr>
        <w:spacing w:after="160" w:line="259" w:lineRule="auto"/>
      </w:pPr>
    </w:p>
    <w:p w14:paraId="1459EB9B" w14:textId="77777777" w:rsidR="00084A72" w:rsidRPr="00744AF8" w:rsidRDefault="00084A72" w:rsidP="00084A72">
      <w:pPr>
        <w:spacing w:after="160" w:line="259" w:lineRule="auto"/>
        <w:rPr>
          <w:b/>
          <w:i/>
        </w:rPr>
      </w:pPr>
      <w:r w:rsidRPr="00744AF8">
        <w:rPr>
          <w:b/>
          <w:i/>
        </w:rPr>
        <w:lastRenderedPageBreak/>
        <w:t>Biotopu ietekmējošie faktori un ieteikumi apsaimniekošanai</w:t>
      </w:r>
    </w:p>
    <w:p w14:paraId="58B05EB1" w14:textId="77777777" w:rsidR="00084A72" w:rsidRPr="00744AF8" w:rsidRDefault="000279F5" w:rsidP="00084A72">
      <w:r w:rsidRPr="000279F5">
        <w:t>Padziļināta purvu un avoksnāju hidroloģiskā režīma izpēte šobrīd nav nepieciešama jo biotopa 7160 minerālvielām bagāti avoti un avoksnāji pastāvēšanu neietekmē lokāli vai reģionāli hidroloģiskie faktori.</w:t>
      </w:r>
      <w:r>
        <w:t xml:space="preserve"> </w:t>
      </w:r>
      <w:r w:rsidR="00084A72" w:rsidRPr="00744AF8">
        <w:t xml:space="preserve">Biotopa 7160, minerālvielām bagāti avoti un avoksnāji ieteicamā apsaimniekošana ir neiejaukšanās dabiskajos procesos. Atkritumu liegumā ir ļoti maz, ap senajām, pamestajām mājvietām vietām atrodami seni sadzīves atkritumi. Aluviālos krastmalu un palieņu mežus caurauž dzīvnieku takas, bet tās nav tik blīvas un platas, lai būtiski negatīvi ietekmētu avotus, attiecīgi – dzīvnieku negatīvs traucējums pašreiz liegumā nav konstatēts. Sventājas upes ielejā notiek dabiski nogāžu procesi, kamēr – upes ielejas nogāze </w:t>
      </w:r>
      <w:r w:rsidR="00CC066E">
        <w:t>lielākajā posmā liegumā nav tik</w:t>
      </w:r>
      <w:r w:rsidR="00084A72" w:rsidRPr="00744AF8">
        <w:t xml:space="preserve"> stāva, lai sāktos stihiska ūdens vai grunts erozija, tāpat, avoti atrodas ielejas nogāzes lejas daļā un upes palienē, tādējādi arī dabiskie vai indicētie nogāžu procesi tos neapdraud.</w:t>
      </w:r>
    </w:p>
    <w:p w14:paraId="012D8DC9" w14:textId="3BC1C687" w:rsidR="00084A72" w:rsidRPr="00744AF8" w:rsidRDefault="00084A72" w:rsidP="00084A72">
      <w:r w:rsidRPr="00744AF8">
        <w:t xml:space="preserve">Būtiski ir īstenot pasākumu, kas attiecināms uz plašāku teritoriju, ārpus dabas lieguma, proti – nodrošināt, ka Sventājas labā krasta upes ielejas gruntsūdeņi netiek piesārņoti; ievērojot, ka ārpus upes ielejas atrodas plaši lauksaimniecības zemju masīvi, un konkrēti nav zināms, kā tieši barojas katrs avots. </w:t>
      </w:r>
    </w:p>
    <w:p w14:paraId="4BA5178F" w14:textId="77777777" w:rsidR="00084A72" w:rsidRPr="00744AF8" w:rsidRDefault="00084A72" w:rsidP="00084A72">
      <w:r w:rsidRPr="00744AF8">
        <w:t>Būtiska nozīme ir komunikācijai ar zemes īpašniekiem un nomniekiem, skaidrojot Sventājas upes ielejas nozīmi un vērtību, kas saglabājama, tajā skaitā nodrošinot tajā ieplūstošo ūdensteču – grāvju, strautu u.c. tīrību, kā arī samazinot iespējami piesārņotu ūdeņu ieplūšanu upes ielejā un tās gruntsūdeņos.</w:t>
      </w:r>
    </w:p>
    <w:p w14:paraId="1785A3FE" w14:textId="77777777" w:rsidR="00B1788A" w:rsidRDefault="00B1788A" w:rsidP="00CF6419">
      <w:pPr>
        <w:rPr>
          <w:sz w:val="28"/>
        </w:rPr>
      </w:pPr>
    </w:p>
    <w:p w14:paraId="7CF0FA72" w14:textId="77777777" w:rsidR="00B1788A" w:rsidRDefault="00DA491F" w:rsidP="00981E64">
      <w:pPr>
        <w:pStyle w:val="Heading3"/>
        <w:numPr>
          <w:ilvl w:val="2"/>
          <w:numId w:val="3"/>
        </w:numPr>
      </w:pPr>
      <w:r>
        <w:t xml:space="preserve"> </w:t>
      </w:r>
      <w:bookmarkStart w:id="33" w:name="_Toc40427210"/>
      <w:r w:rsidR="00B1788A" w:rsidRPr="00DA491F">
        <w:t>Mežu biotopi</w:t>
      </w:r>
      <w:bookmarkEnd w:id="33"/>
    </w:p>
    <w:p w14:paraId="43C4E9F0" w14:textId="77777777" w:rsidR="007A3587" w:rsidRDefault="007A3587" w:rsidP="00981E64">
      <w:pPr>
        <w:keepNext/>
      </w:pPr>
    </w:p>
    <w:p w14:paraId="744F8635" w14:textId="4545D157" w:rsidR="007A3587" w:rsidRDefault="007A3587" w:rsidP="00981E64">
      <w:pPr>
        <w:keepNext/>
      </w:pPr>
      <w:r>
        <w:t xml:space="preserve">DL teritorijā kopumā ir </w:t>
      </w:r>
      <w:r w:rsidR="00DD6582">
        <w:t>198,14 </w:t>
      </w:r>
      <w:r w:rsidRPr="007A3587">
        <w:t>ha</w:t>
      </w:r>
      <w:r>
        <w:t xml:space="preserve"> meža zemes un ES nozīmes biotopiem atbilstoši meža biotopi kopu</w:t>
      </w:r>
      <w:r w:rsidR="009C783C">
        <w:t>mā ir 66,</w:t>
      </w:r>
      <w:r>
        <w:t>56</w:t>
      </w:r>
      <w:r w:rsidR="00DD6582">
        <w:t> </w:t>
      </w:r>
      <w:r>
        <w:t xml:space="preserve">ha platībā. </w:t>
      </w:r>
      <w:r w:rsidR="00FD6FA2" w:rsidRPr="00FD6FA2">
        <w:t>Dabas liegumā ļoti mazās platībās atrodami bioloģiski veci, ilglaicīgi meži, ko apstiprina arī 20.</w:t>
      </w:r>
      <w:r w:rsidR="00DD6582">
        <w:t> </w:t>
      </w:r>
      <w:r w:rsidR="00FD6FA2" w:rsidRPr="00FD6FA2">
        <w:t xml:space="preserve">gs. sākuma kartes un vietējo iedzīvotāju </w:t>
      </w:r>
      <w:r w:rsidR="00DD6582">
        <w:t>stāstītais, proti – liegumā 20. </w:t>
      </w:r>
      <w:r w:rsidR="00FD6FA2" w:rsidRPr="00FD6FA2">
        <w:t>gs. sākumā dominējušas atklātas platības ar koku grupām – parkveida elementiem, par ko liecina uzturētas un aizaugušas parkveida zālāju platības, kurās atrodami bioloģiski veci, lieli ozoli un citi lapu koki (tajā skaitā dižkoki) ar platiem, lieliem vainagiem, kas veidojušies atklātās platībās. Meži 20.</w:t>
      </w:r>
      <w:r w:rsidR="00DD6582">
        <w:t> </w:t>
      </w:r>
      <w:r w:rsidR="00FD6FA2" w:rsidRPr="00FD6FA2">
        <w:t>gs. sākumā liegumā nav bijuši.</w:t>
      </w:r>
    </w:p>
    <w:p w14:paraId="29DCA048" w14:textId="77777777" w:rsidR="007A3587" w:rsidRPr="00DA491F" w:rsidRDefault="007A3587" w:rsidP="00DA491F"/>
    <w:p w14:paraId="0FFDBBE8" w14:textId="699B69DC" w:rsidR="00B1788A" w:rsidRPr="00744AF8" w:rsidRDefault="00B1788A" w:rsidP="00B1788A">
      <w:pPr>
        <w:rPr>
          <w:b/>
          <w:i/>
        </w:rPr>
      </w:pPr>
      <w:r w:rsidRPr="000C2DB5">
        <w:rPr>
          <w:b/>
          <w:iCs/>
        </w:rPr>
        <w:t>9010*</w:t>
      </w:r>
      <w:r w:rsidRPr="00744AF8">
        <w:rPr>
          <w:b/>
          <w:i/>
        </w:rPr>
        <w:t xml:space="preserve"> </w:t>
      </w:r>
      <w:r w:rsidR="000C2DB5">
        <w:rPr>
          <w:b/>
          <w:i/>
        </w:rPr>
        <w:t>V</w:t>
      </w:r>
      <w:r w:rsidRPr="00744AF8">
        <w:rPr>
          <w:b/>
          <w:i/>
        </w:rPr>
        <w:t>eci vai dabiski boreāli meži</w:t>
      </w:r>
    </w:p>
    <w:p w14:paraId="141E6D47" w14:textId="0A4321BC" w:rsidR="00057F20" w:rsidRPr="00A87104" w:rsidRDefault="00057F20" w:rsidP="00A87104">
      <w:pPr>
        <w:spacing w:beforeLines="60" w:before="144"/>
      </w:pPr>
      <w:r w:rsidRPr="00744AF8">
        <w:t xml:space="preserve">Biotopam 9010* </w:t>
      </w:r>
      <w:r w:rsidR="000C2DB5">
        <w:rPr>
          <w:i/>
        </w:rPr>
        <w:t>V</w:t>
      </w:r>
      <w:r w:rsidRPr="00744AF8">
        <w:rPr>
          <w:i/>
        </w:rPr>
        <w:t>eci vai dabiski boreāli meži</w:t>
      </w:r>
      <w:r w:rsidRPr="00744AF8">
        <w:t xml:space="preserve"> atbilst veci meži, kā arī jauni meži, kas dabiski attīstījušies pēc ugunsgrēkiem. Vecie meži pārstāv vēlīnas sukcesijas stadijas, un tiem raksturīga neliela saimnieciskās darbības ietekme, vai tās nav nemaz. Veci dabiskie meži ir dzīvotne daudzām </w:t>
      </w:r>
      <w:r w:rsidRPr="00A87104">
        <w:t>apdraudētām sugām, īpaši sūnām, ķērpjiem, sēnēm un bezmugurkaulniekiem</w:t>
      </w:r>
      <w:r w:rsidR="00E61566" w:rsidRPr="00A87104">
        <w:t>.</w:t>
      </w:r>
    </w:p>
    <w:p w14:paraId="6E5306E5" w14:textId="36EF145D" w:rsidR="00A87104" w:rsidRPr="00A87104" w:rsidRDefault="00A87104" w:rsidP="00A87104">
      <w:pPr>
        <w:spacing w:beforeLines="60" w:before="144"/>
      </w:pPr>
      <w:r w:rsidRPr="00A87104">
        <w:t xml:space="preserve">Dabas liegumā konkrētais biotops reģistrēts niecīgā platībā – </w:t>
      </w:r>
      <w:r w:rsidR="00385261">
        <w:t>1,64</w:t>
      </w:r>
      <w:r w:rsidRPr="00A87104">
        <w:t xml:space="preserve"> ha. Biotopa </w:t>
      </w:r>
      <w:r w:rsidRPr="00A87104">
        <w:rPr>
          <w:b/>
          <w:bCs/>
        </w:rPr>
        <w:t xml:space="preserve">9010* </w:t>
      </w:r>
      <w:r w:rsidRPr="00A87104">
        <w:rPr>
          <w:b/>
          <w:bCs/>
          <w:i/>
          <w:iCs/>
        </w:rPr>
        <w:t xml:space="preserve">Veci vai dabiski boreāli meži tipiskais variants 9010*_1 </w:t>
      </w:r>
      <w:r w:rsidRPr="00A87104">
        <w:t xml:space="preserve">atbilst dabiskam vai potenciāli dabiskam meža biotopam. Biotopu kvalitāte – vidēja, ar atsevišķiem labiem laukumiem. Koku stāvā dominē parastā priede </w:t>
      </w:r>
      <w:r w:rsidRPr="00A87104">
        <w:rPr>
          <w:i/>
          <w:iCs/>
        </w:rPr>
        <w:t xml:space="preserve">Pinys sylvestris, </w:t>
      </w:r>
      <w:r w:rsidRPr="00A87104">
        <w:t xml:space="preserve">bērzi </w:t>
      </w:r>
      <w:r w:rsidRPr="00A87104">
        <w:rPr>
          <w:i/>
          <w:iCs/>
        </w:rPr>
        <w:t xml:space="preserve">Betula spp., </w:t>
      </w:r>
      <w:r w:rsidRPr="00A87104">
        <w:t xml:space="preserve">parastā egle </w:t>
      </w:r>
      <w:r w:rsidRPr="00A87104">
        <w:rPr>
          <w:i/>
          <w:iCs/>
        </w:rPr>
        <w:t xml:space="preserve">Picea abies, </w:t>
      </w:r>
      <w:r w:rsidRPr="00A87104">
        <w:t xml:space="preserve">parastā apse </w:t>
      </w:r>
      <w:r w:rsidRPr="00A87104">
        <w:rPr>
          <w:i/>
          <w:iCs/>
        </w:rPr>
        <w:t xml:space="preserve">Populus tremula, </w:t>
      </w:r>
      <w:r w:rsidRPr="00A87104">
        <w:t xml:space="preserve">sastopams arī baltalksnis </w:t>
      </w:r>
      <w:r w:rsidRPr="00A87104">
        <w:rPr>
          <w:i/>
          <w:iCs/>
        </w:rPr>
        <w:t xml:space="preserve">Alnus incana, </w:t>
      </w:r>
      <w:r w:rsidRPr="00A87104">
        <w:t xml:space="preserve">melnalksnis </w:t>
      </w:r>
      <w:r w:rsidRPr="00A87104">
        <w:rPr>
          <w:i/>
          <w:iCs/>
        </w:rPr>
        <w:t xml:space="preserve">Alnus glutinosa, </w:t>
      </w:r>
      <w:r w:rsidRPr="00A87104">
        <w:t xml:space="preserve">atsevišķi parastie ozoli </w:t>
      </w:r>
      <w:r w:rsidRPr="00A87104">
        <w:rPr>
          <w:i/>
          <w:iCs/>
        </w:rPr>
        <w:t xml:space="preserve">Quercus robur </w:t>
      </w:r>
      <w:r w:rsidRPr="00A87104">
        <w:t xml:space="preserve">un parastie oši </w:t>
      </w:r>
      <w:r w:rsidRPr="00A87104">
        <w:rPr>
          <w:i/>
          <w:iCs/>
        </w:rPr>
        <w:t xml:space="preserve">Fraxinus excelsior. </w:t>
      </w:r>
      <w:r w:rsidRPr="00A87104">
        <w:t xml:space="preserve">Krūmu stāvā dominē parastā lazda </w:t>
      </w:r>
      <w:r w:rsidRPr="00A87104">
        <w:rPr>
          <w:i/>
          <w:iCs/>
        </w:rPr>
        <w:t xml:space="preserve">Corylus avellana </w:t>
      </w:r>
      <w:r w:rsidRPr="00A87104">
        <w:t xml:space="preserve">un parastais pīlādzis </w:t>
      </w:r>
      <w:r w:rsidRPr="00A87104">
        <w:rPr>
          <w:i/>
          <w:iCs/>
        </w:rPr>
        <w:t xml:space="preserve">Sorbus aucuparia. </w:t>
      </w:r>
      <w:r w:rsidRPr="00A87104">
        <w:t xml:space="preserve">Zemsedzi veido niedru ciesa </w:t>
      </w:r>
      <w:r w:rsidRPr="00A87104">
        <w:rPr>
          <w:i/>
          <w:iCs/>
        </w:rPr>
        <w:t xml:space="preserve">Calamagrostis arundinacea, </w:t>
      </w:r>
      <w:r w:rsidRPr="00A87104">
        <w:t xml:space="preserve">pūkainā zemzālīte </w:t>
      </w:r>
      <w:r w:rsidRPr="00A87104">
        <w:rPr>
          <w:i/>
          <w:iCs/>
        </w:rPr>
        <w:t xml:space="preserve">Luzula pilosa, </w:t>
      </w:r>
      <w:r w:rsidRPr="00A87104">
        <w:t xml:space="preserve">divlapu žagatiņa </w:t>
      </w:r>
      <w:r w:rsidRPr="00A87104">
        <w:rPr>
          <w:i/>
          <w:iCs/>
        </w:rPr>
        <w:t xml:space="preserve">Maianthemum bifolium, </w:t>
      </w:r>
      <w:r w:rsidRPr="00A87104">
        <w:t xml:space="preserve">pļavas nārbulis </w:t>
      </w:r>
      <w:r w:rsidRPr="00A87104">
        <w:rPr>
          <w:i/>
          <w:iCs/>
        </w:rPr>
        <w:t xml:space="preserve">Melampyrum pratense, </w:t>
      </w:r>
      <w:r w:rsidRPr="00A87104">
        <w:t xml:space="preserve">meža zaķskābene </w:t>
      </w:r>
      <w:r w:rsidRPr="00A87104">
        <w:rPr>
          <w:i/>
          <w:iCs/>
        </w:rPr>
        <w:t xml:space="preserve">Oxalis acetosella, </w:t>
      </w:r>
      <w:r w:rsidRPr="00A87104">
        <w:t xml:space="preserve">klinšu kaulene </w:t>
      </w:r>
      <w:r w:rsidRPr="00A87104">
        <w:rPr>
          <w:i/>
          <w:iCs/>
        </w:rPr>
        <w:t xml:space="preserve">Rubus saxatilis, </w:t>
      </w:r>
      <w:r w:rsidRPr="00A87104">
        <w:t xml:space="preserve">Eiropas septiņstarīte </w:t>
      </w:r>
      <w:r w:rsidRPr="00A87104">
        <w:rPr>
          <w:i/>
          <w:iCs/>
        </w:rPr>
        <w:lastRenderedPageBreak/>
        <w:t xml:space="preserve">Trientalis europaea, </w:t>
      </w:r>
      <w:r w:rsidRPr="00A87104">
        <w:t xml:space="preserve">parastā ērgļpaparde </w:t>
      </w:r>
      <w:r w:rsidRPr="00A87104">
        <w:rPr>
          <w:i/>
          <w:iCs/>
        </w:rPr>
        <w:t xml:space="preserve">Pteridium aquilinum, </w:t>
      </w:r>
      <w:r w:rsidRPr="00A87104">
        <w:t xml:space="preserve">mellene </w:t>
      </w:r>
      <w:r w:rsidRPr="00A87104">
        <w:rPr>
          <w:i/>
          <w:iCs/>
        </w:rPr>
        <w:t xml:space="preserve">Vaccinium myrtillius, </w:t>
      </w:r>
      <w:r w:rsidRPr="00A87104">
        <w:t xml:space="preserve">brūklene </w:t>
      </w:r>
      <w:r w:rsidRPr="00A87104">
        <w:rPr>
          <w:i/>
          <w:iCs/>
        </w:rPr>
        <w:t xml:space="preserve">Vaccinium vitis-idaea </w:t>
      </w:r>
      <w:r w:rsidRPr="00A87104">
        <w:t xml:space="preserve">un ziemeļu linneja </w:t>
      </w:r>
      <w:r w:rsidRPr="00A87104">
        <w:rPr>
          <w:i/>
          <w:iCs/>
        </w:rPr>
        <w:t xml:space="preserve">Linnaea borealis. </w:t>
      </w:r>
      <w:r w:rsidRPr="00A87104">
        <w:t xml:space="preserve">Sūnu stāvā aug divzobes </w:t>
      </w:r>
      <w:r w:rsidRPr="00A87104">
        <w:rPr>
          <w:i/>
          <w:iCs/>
        </w:rPr>
        <w:t xml:space="preserve">Dicranum spp., </w:t>
      </w:r>
      <w:r w:rsidRPr="00A87104">
        <w:t xml:space="preserve">spīdīgā stāvaine </w:t>
      </w:r>
      <w:r w:rsidRPr="00A87104">
        <w:rPr>
          <w:i/>
          <w:iCs/>
        </w:rPr>
        <w:t xml:space="preserve">Hylocomnium splendens, </w:t>
      </w:r>
      <w:r w:rsidRPr="00A87104">
        <w:t xml:space="preserve">Šrēbera rūsaine </w:t>
      </w:r>
      <w:r w:rsidRPr="00A87104">
        <w:rPr>
          <w:i/>
          <w:iCs/>
        </w:rPr>
        <w:t xml:space="preserve">Pleurozium schreberi </w:t>
      </w:r>
      <w:r w:rsidRPr="00A87104">
        <w:t xml:space="preserve">un sausienes skrajlape </w:t>
      </w:r>
      <w:r w:rsidRPr="00A87104">
        <w:rPr>
          <w:i/>
          <w:iCs/>
        </w:rPr>
        <w:t xml:space="preserve">Plagiomnium affine. </w:t>
      </w:r>
      <w:r w:rsidRPr="00A87104">
        <w:t xml:space="preserve">Biotopos konstatētas sekojošas dabisko meža biotopu speciālās sugas un indikatorsugas: ķērpis - dižegļu lekanaktis </w:t>
      </w:r>
      <w:r w:rsidRPr="00A87104">
        <w:rPr>
          <w:i/>
          <w:iCs/>
        </w:rPr>
        <w:t xml:space="preserve">Lecanactis abietina; </w:t>
      </w:r>
      <w:r w:rsidRPr="00A87104">
        <w:t xml:space="preserve">sūnas - īssetas nekera </w:t>
      </w:r>
      <w:r w:rsidRPr="00A87104">
        <w:rPr>
          <w:i/>
          <w:iCs/>
        </w:rPr>
        <w:t xml:space="preserve">Neckera pennata, </w:t>
      </w:r>
      <w:r w:rsidRPr="00A87104">
        <w:t xml:space="preserve">līklapu novēlija </w:t>
      </w:r>
      <w:r w:rsidRPr="00A87104">
        <w:rPr>
          <w:i/>
          <w:iCs/>
        </w:rPr>
        <w:t xml:space="preserve">Novellia curvifolia, </w:t>
      </w:r>
      <w:r w:rsidRPr="00A87104">
        <w:t xml:space="preserve">tievā gludlape </w:t>
      </w:r>
      <w:r w:rsidRPr="00A87104">
        <w:rPr>
          <w:i/>
          <w:iCs/>
        </w:rPr>
        <w:t xml:space="preserve">Homalia trichomanoides; </w:t>
      </w:r>
      <w:r w:rsidRPr="00A87104">
        <w:t xml:space="preserve">sēnes (piepes) - lapukoku svečtursēne </w:t>
      </w:r>
      <w:r w:rsidRPr="00A87104">
        <w:rPr>
          <w:i/>
          <w:iCs/>
        </w:rPr>
        <w:t>Clavicorona pyxidota.</w:t>
      </w:r>
    </w:p>
    <w:p w14:paraId="023C71B0" w14:textId="21876D38" w:rsidR="00D553A1" w:rsidRPr="00744AF8" w:rsidRDefault="00D553A1" w:rsidP="00D553A1">
      <w:r w:rsidRPr="00744AF8">
        <w:t xml:space="preserve">Biotopa atrašanās vietas lieguma teritorijā skatāmas </w:t>
      </w:r>
      <w:r>
        <w:t>3.</w:t>
      </w:r>
      <w:r w:rsidR="00DD6582">
        <w:t> </w:t>
      </w:r>
      <w:r>
        <w:t>pielikuma 8.</w:t>
      </w:r>
      <w:r w:rsidR="00DD6582">
        <w:t> </w:t>
      </w:r>
      <w:r>
        <w:t>attēlā</w:t>
      </w:r>
      <w:r w:rsidRPr="00744AF8">
        <w:t>.</w:t>
      </w:r>
    </w:p>
    <w:p w14:paraId="63E20F07" w14:textId="77777777" w:rsidR="00B1788A" w:rsidRPr="00744AF8" w:rsidRDefault="00B1788A" w:rsidP="00B1788A"/>
    <w:p w14:paraId="7267722F" w14:textId="4AAC56FB" w:rsidR="00B1788A" w:rsidRPr="00744AF8" w:rsidRDefault="00B1788A" w:rsidP="00B1788A">
      <w:pPr>
        <w:rPr>
          <w:b/>
          <w:i/>
        </w:rPr>
      </w:pPr>
      <w:r w:rsidRPr="000C2DB5">
        <w:rPr>
          <w:b/>
          <w:iCs/>
        </w:rPr>
        <w:t>9020*</w:t>
      </w:r>
      <w:r w:rsidRPr="00744AF8">
        <w:rPr>
          <w:b/>
          <w:i/>
        </w:rPr>
        <w:t xml:space="preserve"> </w:t>
      </w:r>
      <w:r w:rsidR="000C2DB5">
        <w:rPr>
          <w:b/>
          <w:i/>
        </w:rPr>
        <w:t>V</w:t>
      </w:r>
      <w:r w:rsidRPr="00744AF8">
        <w:rPr>
          <w:b/>
          <w:i/>
        </w:rPr>
        <w:t>eci jaukti platlapju meži</w:t>
      </w:r>
    </w:p>
    <w:p w14:paraId="05946279" w14:textId="35D7B4D9" w:rsidR="00E61566" w:rsidRPr="00744AF8" w:rsidRDefault="00E61566" w:rsidP="00E61566">
      <w:r w:rsidRPr="00744AF8">
        <w:t xml:space="preserve">Biotopam 9020* </w:t>
      </w:r>
      <w:r w:rsidR="000C2DB5">
        <w:rPr>
          <w:i/>
        </w:rPr>
        <w:t>V</w:t>
      </w:r>
      <w:r w:rsidRPr="00744AF8">
        <w:rPr>
          <w:i/>
        </w:rPr>
        <w:t>eci jaukti platlapju meži</w:t>
      </w:r>
      <w:r w:rsidRPr="00744AF8">
        <w:t xml:space="preserve"> atbilst veci dabiski hemiboreāli platlapju meži, kas veidojušies pārejas joslā no boreālo mežu zonas uz nemorālo mežu zonu. Biotopā sastopams ievērojams mirušās koksnes apjoms dažādās sadalīšanās pakāpēs, bagātīga epifītisko ķērpju un sūnu flora, kā arī liela koksnes sēņu un ar augsni saistīto mikroorganismu sugu daudzveidība. </w:t>
      </w:r>
    </w:p>
    <w:p w14:paraId="289276ED" w14:textId="77777777" w:rsidR="00E61566" w:rsidRDefault="00E61566" w:rsidP="00E61566">
      <w:r w:rsidRPr="00744AF8">
        <w:t>Biotops kalpo kā sugu izplatīšanās epicentrs un ir nozīmīga dzīvotne epifītiskajām ķērpju un sūnu sugām, t. sk. īpaši aizsargājamajām, no kurām liela daļa saistīta tieši ar veciem platlapju mežiem.</w:t>
      </w:r>
    </w:p>
    <w:p w14:paraId="15E93A11" w14:textId="7DB9B768" w:rsidR="00A87104" w:rsidRPr="00A87104" w:rsidRDefault="00A87104" w:rsidP="00A87104">
      <w:pPr>
        <w:spacing w:beforeLines="60" w:before="144"/>
      </w:pPr>
      <w:r>
        <w:t>D</w:t>
      </w:r>
      <w:r w:rsidR="52A3EE62">
        <w:t>L</w:t>
      </w:r>
      <w:r>
        <w:t xml:space="preserve"> konkrētais biotops reģistrēts 2,</w:t>
      </w:r>
      <w:r w:rsidR="00385261">
        <w:t>34 </w:t>
      </w:r>
      <w:r>
        <w:t>ha kopplatībā, Sventājas upes ielejas nogāzē un palienes apakšējā daļā, kur senās atklātās platības jau aizaugušas un izveidojušās mežam raksturīga vide uz struktūras.</w:t>
      </w:r>
    </w:p>
    <w:p w14:paraId="2F655B18" w14:textId="77777777" w:rsidR="00A87104" w:rsidRPr="00A87104" w:rsidRDefault="00A87104" w:rsidP="00A87104">
      <w:pPr>
        <w:spacing w:beforeLines="60" w:before="144"/>
      </w:pPr>
      <w:r w:rsidRPr="00A87104">
        <w:t xml:space="preserve">Biotopam 9020* </w:t>
      </w:r>
      <w:r w:rsidRPr="00A87104">
        <w:rPr>
          <w:i/>
          <w:iCs/>
        </w:rPr>
        <w:t xml:space="preserve">Veci jaukti platlapju meži </w:t>
      </w:r>
      <w:r w:rsidRPr="00A87104">
        <w:t xml:space="preserve">atbilst veci, dabiski platlapju meži, kam raksturīgs mežaudzes stāvojums, labi attīstīta platlapju paauga un pamežs, kā arī mozaīkveida struktūras koku, krūmu un lakstaugu stāvā. Koku stāvā raksturīga daudzveidīga vecumstruktūra, turklāt kokaudzi veido dažādu sugu koki: parastais osis </w:t>
      </w:r>
      <w:r w:rsidRPr="00A87104">
        <w:rPr>
          <w:i/>
          <w:iCs/>
        </w:rPr>
        <w:t>Fraxinus excelsior</w:t>
      </w:r>
      <w:r w:rsidRPr="00A87104">
        <w:t xml:space="preserve">, parastā liepa </w:t>
      </w:r>
      <w:r w:rsidRPr="00A87104">
        <w:rPr>
          <w:i/>
          <w:iCs/>
        </w:rPr>
        <w:t>Tilia cordata</w:t>
      </w:r>
      <w:r w:rsidRPr="00A87104">
        <w:t xml:space="preserve">, parastais ozols </w:t>
      </w:r>
      <w:r w:rsidRPr="00A87104">
        <w:rPr>
          <w:i/>
          <w:iCs/>
        </w:rPr>
        <w:t>Quercus robur</w:t>
      </w:r>
      <w:r w:rsidRPr="00A87104">
        <w:t xml:space="preserve">, parastā kļava </w:t>
      </w:r>
      <w:r w:rsidRPr="00A87104">
        <w:rPr>
          <w:i/>
          <w:iCs/>
        </w:rPr>
        <w:t xml:space="preserve">Acer platanoides </w:t>
      </w:r>
      <w:r w:rsidRPr="00A87104">
        <w:t xml:space="preserve">u.c. Piemistrojumā sastopami bērzi </w:t>
      </w:r>
      <w:r w:rsidRPr="00A87104">
        <w:rPr>
          <w:i/>
          <w:iCs/>
        </w:rPr>
        <w:t>Betula spp</w:t>
      </w:r>
      <w:r w:rsidRPr="00A87104">
        <w:t xml:space="preserve">. un parastā apse </w:t>
      </w:r>
      <w:r w:rsidRPr="00A87104">
        <w:rPr>
          <w:i/>
          <w:iCs/>
        </w:rPr>
        <w:t>Populus tremula</w:t>
      </w:r>
      <w:r w:rsidRPr="00A87104">
        <w:t xml:space="preserve">, kas attīstās pēc traucējumiem, galvenokārt – vēja ietekmes, biotopos. Ļoti raksturīgs ir pavasara aspekts zemsedzē, un uz koku stumbriem - bagātīgs sūnu un ķērpju epifītu segums. Biotopos parasti veidojas dažādu veidu atmirusī koksne dažādās sadalīšanās pakāpēs. </w:t>
      </w:r>
    </w:p>
    <w:p w14:paraId="5E64750B" w14:textId="5441F7BE" w:rsidR="00A87104" w:rsidRPr="00A87104" w:rsidRDefault="00A87104" w:rsidP="00A87104">
      <w:pPr>
        <w:spacing w:beforeLines="60" w:before="144"/>
      </w:pPr>
      <w:r w:rsidRPr="00A87104">
        <w:t xml:space="preserve">Liegumā reti sastopams biotopa variants - </w:t>
      </w:r>
      <w:r w:rsidRPr="00A87104">
        <w:rPr>
          <w:b/>
          <w:bCs/>
        </w:rPr>
        <w:t xml:space="preserve">9020*_1 </w:t>
      </w:r>
      <w:r w:rsidRPr="00A87104">
        <w:rPr>
          <w:b/>
          <w:bCs/>
          <w:i/>
          <w:iCs/>
        </w:rPr>
        <w:t>tipiskais mistrotais platlapju mežs</w:t>
      </w:r>
      <w:r w:rsidRPr="00A87104">
        <w:t>, kas atbilst dabiskam vai potenciāli dabiskam meža biotopam. Biotopu kvalitāte vidēja – kur īstenota atsevišķu koku ciršana senākā pagātnē (par ko liecina ar sūnām klāti un trupējuši celmi)</w:t>
      </w:r>
      <w:r w:rsidR="00CA05A6">
        <w:t>,</w:t>
      </w:r>
      <w:r w:rsidRPr="00A87104">
        <w:t xml:space="preserve"> un laba.</w:t>
      </w:r>
    </w:p>
    <w:p w14:paraId="4EEB1238" w14:textId="77777777" w:rsidR="00A87104" w:rsidRPr="00A87104" w:rsidRDefault="00A87104" w:rsidP="00A87104">
      <w:pPr>
        <w:spacing w:beforeLines="60" w:before="144"/>
      </w:pPr>
      <w:r w:rsidRPr="00A87104">
        <w:t xml:space="preserve">Koku stāvā sastopama parastā kļava </w:t>
      </w:r>
      <w:r w:rsidRPr="00A87104">
        <w:rPr>
          <w:i/>
          <w:iCs/>
        </w:rPr>
        <w:t xml:space="preserve">Acer platanoides, </w:t>
      </w:r>
      <w:r w:rsidRPr="00A87104">
        <w:t xml:space="preserve">āra bērzs </w:t>
      </w:r>
      <w:r w:rsidRPr="00A87104">
        <w:rPr>
          <w:i/>
          <w:iCs/>
        </w:rPr>
        <w:t xml:space="preserve">Betula pendula, </w:t>
      </w:r>
      <w:r w:rsidRPr="00A87104">
        <w:t xml:space="preserve">melnalksnis </w:t>
      </w:r>
      <w:r w:rsidRPr="00A87104">
        <w:rPr>
          <w:i/>
          <w:iCs/>
        </w:rPr>
        <w:t xml:space="preserve">Alnus glutinosa, </w:t>
      </w:r>
      <w:r w:rsidRPr="00A87104">
        <w:t xml:space="preserve">parastais osis </w:t>
      </w:r>
      <w:r w:rsidRPr="00A87104">
        <w:rPr>
          <w:i/>
          <w:iCs/>
        </w:rPr>
        <w:t xml:space="preserve">Fraxinus excelsior, </w:t>
      </w:r>
      <w:r w:rsidRPr="00A87104">
        <w:t xml:space="preserve">parastā liepa </w:t>
      </w:r>
      <w:r w:rsidRPr="00A87104">
        <w:rPr>
          <w:i/>
          <w:iCs/>
        </w:rPr>
        <w:t xml:space="preserve">Tilia cordata, </w:t>
      </w:r>
      <w:r w:rsidRPr="00A87104">
        <w:t xml:space="preserve">parastā egle </w:t>
      </w:r>
      <w:r w:rsidRPr="00A87104">
        <w:rPr>
          <w:i/>
          <w:iCs/>
        </w:rPr>
        <w:t xml:space="preserve">Picea abies, </w:t>
      </w:r>
      <w:r w:rsidRPr="00A87104">
        <w:t xml:space="preserve">parastais ozols </w:t>
      </w:r>
      <w:r w:rsidRPr="00A87104">
        <w:rPr>
          <w:i/>
          <w:iCs/>
        </w:rPr>
        <w:t xml:space="preserve">Quercus robur. </w:t>
      </w:r>
      <w:r w:rsidRPr="00A87104">
        <w:t xml:space="preserve">Krūmu stāvā aug parastā lazda </w:t>
      </w:r>
      <w:r w:rsidRPr="00A87104">
        <w:rPr>
          <w:i/>
          <w:iCs/>
        </w:rPr>
        <w:t xml:space="preserve">Corylus avellana, </w:t>
      </w:r>
      <w:r w:rsidRPr="00A87104">
        <w:t xml:space="preserve">parastais pīlādzis </w:t>
      </w:r>
      <w:r w:rsidRPr="00A87104">
        <w:rPr>
          <w:i/>
          <w:iCs/>
        </w:rPr>
        <w:t xml:space="preserve">Sorbus aucuparia </w:t>
      </w:r>
      <w:r w:rsidRPr="00A87104">
        <w:t xml:space="preserve">un parastais sausserdis </w:t>
      </w:r>
      <w:r w:rsidRPr="00A87104">
        <w:rPr>
          <w:i/>
          <w:iCs/>
        </w:rPr>
        <w:t xml:space="preserve">Lonycera xylosteum. </w:t>
      </w:r>
      <w:r w:rsidRPr="00A87104">
        <w:t xml:space="preserve">Zemsedzi veido vārpainā krauklene </w:t>
      </w:r>
      <w:r w:rsidRPr="00A87104">
        <w:rPr>
          <w:i/>
          <w:iCs/>
        </w:rPr>
        <w:t xml:space="preserve">Actaea spicata, </w:t>
      </w:r>
      <w:r w:rsidRPr="00A87104">
        <w:t xml:space="preserve">podagras gārsa </w:t>
      </w:r>
      <w:r w:rsidRPr="00A87104">
        <w:rPr>
          <w:i/>
          <w:iCs/>
        </w:rPr>
        <w:t xml:space="preserve">Aegopodium podagraria, </w:t>
      </w:r>
      <w:r w:rsidRPr="00A87104">
        <w:t xml:space="preserve">baltais vizbulis </w:t>
      </w:r>
      <w:r w:rsidRPr="00A87104">
        <w:rPr>
          <w:i/>
          <w:iCs/>
        </w:rPr>
        <w:t xml:space="preserve">Anemone nemorosa, </w:t>
      </w:r>
      <w:r w:rsidRPr="00A87104">
        <w:t xml:space="preserve">dzeltenais vizbulis </w:t>
      </w:r>
      <w:r w:rsidRPr="00A87104">
        <w:rPr>
          <w:i/>
          <w:iCs/>
        </w:rPr>
        <w:t xml:space="preserve">Anemone ranunculoides, </w:t>
      </w:r>
      <w:r w:rsidRPr="00A87104">
        <w:t xml:space="preserve">parastā kumeļpēda </w:t>
      </w:r>
      <w:r w:rsidRPr="00A87104">
        <w:rPr>
          <w:i/>
          <w:iCs/>
        </w:rPr>
        <w:t xml:space="preserve">Asarum europaeum, </w:t>
      </w:r>
      <w:r w:rsidRPr="00A87104">
        <w:t xml:space="preserve">meža zeltstarīte </w:t>
      </w:r>
      <w:r w:rsidRPr="00A87104">
        <w:rPr>
          <w:i/>
          <w:iCs/>
        </w:rPr>
        <w:t xml:space="preserve">Gagea lutea, </w:t>
      </w:r>
      <w:r w:rsidRPr="00A87104">
        <w:t xml:space="preserve">smaržīgā madara </w:t>
      </w:r>
      <w:r w:rsidRPr="00A87104">
        <w:rPr>
          <w:i/>
          <w:iCs/>
        </w:rPr>
        <w:t xml:space="preserve">Galium odoratum, </w:t>
      </w:r>
      <w:r w:rsidRPr="00A87104">
        <w:t xml:space="preserve">zilā vizbulīte </w:t>
      </w:r>
      <w:r w:rsidRPr="00A87104">
        <w:rPr>
          <w:i/>
          <w:iCs/>
        </w:rPr>
        <w:t xml:space="preserve">Hepatica nobilis, </w:t>
      </w:r>
      <w:r w:rsidRPr="00A87104">
        <w:t xml:space="preserve">parastā zeltnātrīte </w:t>
      </w:r>
      <w:r w:rsidRPr="00A87104">
        <w:rPr>
          <w:i/>
          <w:iCs/>
        </w:rPr>
        <w:t xml:space="preserve">Galeobdolon luteum, </w:t>
      </w:r>
      <w:r w:rsidRPr="00A87104">
        <w:t xml:space="preserve">pavasara dedestiņa </w:t>
      </w:r>
      <w:r w:rsidRPr="00A87104">
        <w:rPr>
          <w:i/>
          <w:iCs/>
        </w:rPr>
        <w:t xml:space="preserve">Lathyrus vernus, </w:t>
      </w:r>
      <w:r w:rsidRPr="00A87104">
        <w:t xml:space="preserve">daudzgadīgā kaņepene </w:t>
      </w:r>
      <w:r w:rsidRPr="00A87104">
        <w:rPr>
          <w:i/>
          <w:iCs/>
        </w:rPr>
        <w:t xml:space="preserve">Mercurialis perennis, </w:t>
      </w:r>
      <w:r w:rsidRPr="00A87104">
        <w:t xml:space="preserve">četrlapu čūskoga </w:t>
      </w:r>
      <w:r w:rsidRPr="00A87104">
        <w:rPr>
          <w:i/>
          <w:iCs/>
        </w:rPr>
        <w:t xml:space="preserve">Paris qadrifolia, </w:t>
      </w:r>
      <w:r w:rsidRPr="00A87104">
        <w:t xml:space="preserve">daudzziedu mugurene </w:t>
      </w:r>
      <w:r w:rsidRPr="00A87104">
        <w:rPr>
          <w:i/>
          <w:iCs/>
        </w:rPr>
        <w:t xml:space="preserve">Polygonatum multiflorum, </w:t>
      </w:r>
      <w:r w:rsidRPr="00A87104">
        <w:t xml:space="preserve">ārstniecības lakacis </w:t>
      </w:r>
      <w:r w:rsidRPr="00A87104">
        <w:rPr>
          <w:i/>
          <w:iCs/>
        </w:rPr>
        <w:t xml:space="preserve">Pulmonaria abscura, </w:t>
      </w:r>
      <w:r w:rsidRPr="00A87104">
        <w:t xml:space="preserve">cietā virza jeb spuļģītis </w:t>
      </w:r>
      <w:r w:rsidRPr="00A87104">
        <w:rPr>
          <w:i/>
          <w:iCs/>
        </w:rPr>
        <w:t xml:space="preserve">Stellaria holostea </w:t>
      </w:r>
      <w:r w:rsidRPr="00A87104">
        <w:t xml:space="preserve">un brīnumainā vijolīte </w:t>
      </w:r>
      <w:r w:rsidRPr="00A87104">
        <w:rPr>
          <w:i/>
          <w:iCs/>
        </w:rPr>
        <w:t xml:space="preserve">Viola mirabilis. </w:t>
      </w:r>
      <w:r w:rsidRPr="00A87104">
        <w:t xml:space="preserve">Sūnu stāvā sastopama lielā spuraine </w:t>
      </w:r>
      <w:r w:rsidRPr="00A87104">
        <w:rPr>
          <w:i/>
          <w:iCs/>
        </w:rPr>
        <w:t xml:space="preserve">Rhytidiadelphus triquetrus. </w:t>
      </w:r>
      <w:r w:rsidRPr="00A87104">
        <w:t xml:space="preserve">Biotopos konstatētas sekojošas dabisko meža biotopu speciālās sugas un indikatorsugas: ķērpji - dižegļu lekanaktis </w:t>
      </w:r>
      <w:r w:rsidRPr="00A87104">
        <w:rPr>
          <w:i/>
          <w:iCs/>
        </w:rPr>
        <w:t xml:space="preserve">Lecanactis abietina, </w:t>
      </w:r>
      <w:r w:rsidRPr="00A87104">
        <w:t xml:space="preserve">rakstu ķērpis </w:t>
      </w:r>
      <w:r w:rsidRPr="00A87104">
        <w:rPr>
          <w:i/>
          <w:iCs/>
        </w:rPr>
        <w:t xml:space="preserve">Graphis scripta, </w:t>
      </w:r>
      <w:r w:rsidRPr="00A87104">
        <w:t xml:space="preserve">sūnas - īssetas nekera </w:t>
      </w:r>
      <w:r w:rsidRPr="00A87104">
        <w:rPr>
          <w:i/>
          <w:iCs/>
        </w:rPr>
        <w:t xml:space="preserve">Neckera pennata, </w:t>
      </w:r>
      <w:r w:rsidRPr="00A87104">
        <w:t xml:space="preserve">tievā gludlape </w:t>
      </w:r>
      <w:r w:rsidRPr="00A87104">
        <w:rPr>
          <w:i/>
          <w:iCs/>
        </w:rPr>
        <w:t>Homalia trichomanoides</w:t>
      </w:r>
      <w:r w:rsidRPr="00A87104">
        <w:rPr>
          <w:iCs/>
        </w:rPr>
        <w:t>, parastā sprogaine</w:t>
      </w:r>
      <w:r w:rsidRPr="00A87104">
        <w:rPr>
          <w:i/>
          <w:iCs/>
        </w:rPr>
        <w:t xml:space="preserve"> Ulota crispa</w:t>
      </w:r>
      <w:r w:rsidRPr="00A87104">
        <w:rPr>
          <w:iCs/>
        </w:rPr>
        <w:t>un</w:t>
      </w:r>
      <w:r w:rsidRPr="00A87104">
        <w:t xml:space="preserve"> kažocenes </w:t>
      </w:r>
      <w:r w:rsidRPr="00A87104">
        <w:rPr>
          <w:i/>
          <w:iCs/>
        </w:rPr>
        <w:t xml:space="preserve">Anomodon spp., </w:t>
      </w:r>
      <w:r w:rsidRPr="00A87104">
        <w:t xml:space="preserve">gliemeži - vārpstiņgliemeži </w:t>
      </w:r>
      <w:r w:rsidRPr="00A87104">
        <w:rPr>
          <w:i/>
          <w:iCs/>
        </w:rPr>
        <w:t>Clausilidae.</w:t>
      </w:r>
    </w:p>
    <w:p w14:paraId="2B26C569" w14:textId="4C516DFD" w:rsidR="00D553A1" w:rsidRPr="00744AF8" w:rsidRDefault="00D553A1" w:rsidP="00D553A1">
      <w:r>
        <w:lastRenderedPageBreak/>
        <w:t xml:space="preserve">Biotopa atrašanās vietas lieguma teritorijā </w:t>
      </w:r>
      <w:r w:rsidR="16F5113B">
        <w:t>ietvertas</w:t>
      </w:r>
      <w:r>
        <w:t xml:space="preserve"> 3.</w:t>
      </w:r>
      <w:r w:rsidR="00DD6582">
        <w:t> </w:t>
      </w:r>
      <w:r>
        <w:t>pielikuma 8.</w:t>
      </w:r>
      <w:r w:rsidR="00DD6582">
        <w:t> </w:t>
      </w:r>
      <w:r>
        <w:t>attēlā.</w:t>
      </w:r>
    </w:p>
    <w:p w14:paraId="09702989" w14:textId="77777777" w:rsidR="00B1788A" w:rsidRPr="00744AF8" w:rsidRDefault="00B1788A" w:rsidP="00B1788A"/>
    <w:p w14:paraId="2EF61ED3" w14:textId="7FF76311" w:rsidR="00B1788A" w:rsidRPr="00744AF8" w:rsidRDefault="00B1788A" w:rsidP="00B1788A">
      <w:r w:rsidRPr="000C2DB5">
        <w:rPr>
          <w:b/>
          <w:iCs/>
        </w:rPr>
        <w:t>9080*</w:t>
      </w:r>
      <w:r w:rsidRPr="00744AF8">
        <w:rPr>
          <w:b/>
          <w:i/>
        </w:rPr>
        <w:t xml:space="preserve"> </w:t>
      </w:r>
      <w:r w:rsidR="000C2DB5">
        <w:rPr>
          <w:b/>
          <w:i/>
        </w:rPr>
        <w:t>S</w:t>
      </w:r>
      <w:r w:rsidRPr="00744AF8">
        <w:rPr>
          <w:b/>
          <w:i/>
        </w:rPr>
        <w:t>taignāju meži</w:t>
      </w:r>
    </w:p>
    <w:p w14:paraId="33094504" w14:textId="492C32B6" w:rsidR="00B1788A" w:rsidRPr="002D6E1B" w:rsidRDefault="00A8353B" w:rsidP="002D6E1B">
      <w:pPr>
        <w:spacing w:beforeLines="60" w:before="144"/>
      </w:pPr>
      <w:r w:rsidRPr="00744AF8">
        <w:t xml:space="preserve">Biotopam 9080* </w:t>
      </w:r>
      <w:r w:rsidR="000C2DB5">
        <w:rPr>
          <w:i/>
        </w:rPr>
        <w:t>S</w:t>
      </w:r>
      <w:r w:rsidRPr="00744AF8">
        <w:rPr>
          <w:i/>
        </w:rPr>
        <w:t>taignāju meži</w:t>
      </w:r>
      <w:r w:rsidRPr="00744AF8">
        <w:t xml:space="preserve"> pārmitri lapu koku meži, kuri atrodas pastāvīgā virszemes ūdeņu ietekmē vai katru gadu periodiski applūst. Tās ir mitras vai slapjas mežainas mitrzemes, kurā notiek kūdras veidošanās, bet kūdras slānis ir plāns. Biotops ir nozīmīga dzīvotne specializētām sugām, kuras atkarīgas no pastāvīgiem un nemainīgiem mikroklimatiskajiem apstākļiem. Sugas ir pielāgojušās stabiliem apstākļiem, ko raksturo mērens noēnojums, pastāvīgi augsts gaisa un augsnes mitrums, bagātīgs daudzums satrupējušas koksnes dažādās sadalīšanās stadijās un regulāra barības vielu pieplūde ar pazemes vai palu ūdeņiem. Ar šo biotopu cieši saistīti aizsargājam</w:t>
      </w:r>
      <w:r w:rsidR="002D6E1B">
        <w:t xml:space="preserve">ie epifītiskie </w:t>
      </w:r>
      <w:r w:rsidR="002D6E1B" w:rsidRPr="002D6E1B">
        <w:t>ķērpji un sūnas.</w:t>
      </w:r>
    </w:p>
    <w:p w14:paraId="05A9856C" w14:textId="65AD97F4" w:rsidR="002D6E1B" w:rsidRPr="002D6E1B" w:rsidRDefault="002D6E1B" w:rsidP="002D6E1B">
      <w:pPr>
        <w:spacing w:beforeLines="60" w:before="144"/>
      </w:pPr>
      <w:r>
        <w:t>D</w:t>
      </w:r>
      <w:r w:rsidR="2F0C1015">
        <w:t>L</w:t>
      </w:r>
      <w:r>
        <w:t xml:space="preserve"> staignāju meži reģistrēti </w:t>
      </w:r>
      <w:r w:rsidR="00385261">
        <w:t>1,34</w:t>
      </w:r>
      <w:r>
        <w:t> ha kopplatībā, lieguma centrālajā daļā, Sventājas upes palienē.</w:t>
      </w:r>
    </w:p>
    <w:p w14:paraId="537020FA" w14:textId="77777777" w:rsidR="002D6E1B" w:rsidRPr="002D6E1B" w:rsidRDefault="002D6E1B" w:rsidP="002D6E1B">
      <w:pPr>
        <w:spacing w:beforeLines="60" w:before="144"/>
      </w:pPr>
      <w:r w:rsidRPr="002D6E1B">
        <w:t xml:space="preserve">Tipiskākā koku suga ir melnalksnis </w:t>
      </w:r>
      <w:r w:rsidRPr="002D6E1B">
        <w:rPr>
          <w:i/>
          <w:iCs/>
        </w:rPr>
        <w:t>Alnus glutinosa</w:t>
      </w:r>
      <w:r w:rsidRPr="002D6E1B">
        <w:t xml:space="preserve">, sastopams arī baltalksnis </w:t>
      </w:r>
      <w:r w:rsidRPr="002D6E1B">
        <w:rPr>
          <w:i/>
          <w:iCs/>
        </w:rPr>
        <w:t>Alnus incana</w:t>
      </w:r>
      <w:r w:rsidRPr="002D6E1B">
        <w:t xml:space="preserve">, purva bērzs </w:t>
      </w:r>
      <w:r w:rsidRPr="002D6E1B">
        <w:rPr>
          <w:i/>
          <w:iCs/>
        </w:rPr>
        <w:t>Betula pubescens</w:t>
      </w:r>
      <w:r w:rsidRPr="002D6E1B">
        <w:t xml:space="preserve">, kārkli </w:t>
      </w:r>
      <w:r w:rsidRPr="002D6E1B">
        <w:rPr>
          <w:i/>
          <w:iCs/>
        </w:rPr>
        <w:t>Salix spp</w:t>
      </w:r>
      <w:r w:rsidRPr="002D6E1B">
        <w:t xml:space="preserve">., parastā egle </w:t>
      </w:r>
      <w:r w:rsidRPr="002D6E1B">
        <w:rPr>
          <w:i/>
          <w:iCs/>
        </w:rPr>
        <w:t xml:space="preserve">Picea abies </w:t>
      </w:r>
      <w:r w:rsidRPr="002D6E1B">
        <w:t xml:space="preserve">un parastais osis </w:t>
      </w:r>
      <w:r w:rsidRPr="002D6E1B">
        <w:rPr>
          <w:i/>
          <w:iCs/>
        </w:rPr>
        <w:t>Fraxinus excelsior</w:t>
      </w:r>
      <w:r w:rsidRPr="002D6E1B">
        <w:t>. Biotopam raksturīgs izteikts mikroreljefs, kas nosaka mozaīkveida veģetāciju. Lielākā daļa koku aug uz ciņiem. Bieži sastopami applūstoši laukumi.</w:t>
      </w:r>
    </w:p>
    <w:p w14:paraId="0FADFF20" w14:textId="77777777" w:rsidR="002D6E1B" w:rsidRPr="002D6E1B" w:rsidRDefault="002D6E1B" w:rsidP="002D6E1B">
      <w:pPr>
        <w:spacing w:beforeLines="60" w:before="144"/>
      </w:pPr>
      <w:r w:rsidRPr="002D6E1B">
        <w:t>Lieguma teritorijā reģistrēts staignāju meža tipiskais variants - 9080*_1 (tipiskais), ko veido stabilas, ilglaicīgas lapu koku mežaudzes pārmitrās augsnēs, kas periodiski applūst, vai pazemes ūdeņu atslodzes vietās, raksturīgs niecīgs ciņainums, meži pamatā līdzeni, kas var būt tipiski palienēs, kas atbilst dabiskam vai potenciāli dabiskam meža biotopam. Biotopu kvalitāte vidēja un laba, meži skraji, jo veidojušies palienē.</w:t>
      </w:r>
    </w:p>
    <w:p w14:paraId="21211C1C" w14:textId="77777777" w:rsidR="002D6E1B" w:rsidRPr="002D6E1B" w:rsidRDefault="002D6E1B" w:rsidP="002D6E1B">
      <w:pPr>
        <w:spacing w:beforeLines="60" w:before="144"/>
      </w:pPr>
      <w:r w:rsidRPr="002D6E1B">
        <w:t xml:space="preserve">Koku stāvā dominē melnalksnis </w:t>
      </w:r>
      <w:r w:rsidRPr="002D6E1B">
        <w:rPr>
          <w:i/>
          <w:iCs/>
        </w:rPr>
        <w:t xml:space="preserve">Alnus glutinosa, </w:t>
      </w:r>
      <w:r w:rsidRPr="002D6E1B">
        <w:t xml:space="preserve">sastopami bērzi </w:t>
      </w:r>
      <w:r w:rsidRPr="002D6E1B">
        <w:rPr>
          <w:i/>
          <w:iCs/>
        </w:rPr>
        <w:t xml:space="preserve">Betula spp., </w:t>
      </w:r>
      <w:r w:rsidRPr="002D6E1B">
        <w:t xml:space="preserve">parastais osis </w:t>
      </w:r>
      <w:r w:rsidRPr="002D6E1B">
        <w:rPr>
          <w:i/>
          <w:iCs/>
        </w:rPr>
        <w:t xml:space="preserve">Fraxinus excelsior </w:t>
      </w:r>
      <w:r w:rsidRPr="002D6E1B">
        <w:t xml:space="preserve">un parastā egle </w:t>
      </w:r>
      <w:r w:rsidRPr="002D6E1B">
        <w:rPr>
          <w:i/>
          <w:iCs/>
        </w:rPr>
        <w:t xml:space="preserve">Picea abies, </w:t>
      </w:r>
      <w:r w:rsidRPr="002D6E1B">
        <w:t xml:space="preserve">kā arī piemistrojumā nedaudz - parastā priede </w:t>
      </w:r>
      <w:r w:rsidRPr="002D6E1B">
        <w:rPr>
          <w:i/>
          <w:iCs/>
        </w:rPr>
        <w:t xml:space="preserve">Pinus sylvestris </w:t>
      </w:r>
      <w:r w:rsidRPr="002D6E1B">
        <w:t xml:space="preserve">un parastā apse </w:t>
      </w:r>
      <w:r w:rsidRPr="002D6E1B">
        <w:rPr>
          <w:i/>
          <w:iCs/>
        </w:rPr>
        <w:t xml:space="preserve">Populus tremula. </w:t>
      </w:r>
      <w:r w:rsidRPr="002D6E1B">
        <w:t xml:space="preserve">Krūmu stāvā aug parastā lazda </w:t>
      </w:r>
      <w:r w:rsidRPr="002D6E1B">
        <w:rPr>
          <w:i/>
          <w:iCs/>
        </w:rPr>
        <w:t xml:space="preserve">Corylus avellana, </w:t>
      </w:r>
      <w:r w:rsidRPr="002D6E1B">
        <w:t xml:space="preserve">parastā liepa </w:t>
      </w:r>
      <w:r w:rsidRPr="002D6E1B">
        <w:rPr>
          <w:i/>
          <w:iCs/>
        </w:rPr>
        <w:t xml:space="preserve">Tilia cordata </w:t>
      </w:r>
      <w:r w:rsidRPr="002D6E1B">
        <w:t xml:space="preserve">un parastais pīlādzis </w:t>
      </w:r>
      <w:r w:rsidRPr="002D6E1B">
        <w:rPr>
          <w:i/>
          <w:iCs/>
        </w:rPr>
        <w:t xml:space="preserve">Sorbus aucuparia. </w:t>
      </w:r>
      <w:r w:rsidRPr="002D6E1B">
        <w:t xml:space="preserve">Zemsedzē sastopama purva purene </w:t>
      </w:r>
      <w:r w:rsidRPr="002D6E1B">
        <w:rPr>
          <w:i/>
          <w:iCs/>
        </w:rPr>
        <w:t xml:space="preserve">Catltha palustris, </w:t>
      </w:r>
      <w:r w:rsidRPr="002D6E1B">
        <w:t xml:space="preserve">purva cūkausis </w:t>
      </w:r>
      <w:r w:rsidRPr="002D6E1B">
        <w:rPr>
          <w:i/>
          <w:iCs/>
        </w:rPr>
        <w:t xml:space="preserve">Calla palustris, </w:t>
      </w:r>
      <w:r w:rsidRPr="002D6E1B">
        <w:t xml:space="preserve">krastmalu grīslis </w:t>
      </w:r>
      <w:r w:rsidRPr="002D6E1B">
        <w:rPr>
          <w:i/>
          <w:iCs/>
        </w:rPr>
        <w:t xml:space="preserve">Carex acutiformis, </w:t>
      </w:r>
      <w:r w:rsidRPr="002D6E1B">
        <w:t xml:space="preserve">augstais grīslis </w:t>
      </w:r>
      <w:r w:rsidRPr="002D6E1B">
        <w:rPr>
          <w:i/>
          <w:iCs/>
        </w:rPr>
        <w:t xml:space="preserve">Carex elata, </w:t>
      </w:r>
      <w:r w:rsidRPr="002D6E1B">
        <w:t xml:space="preserve">pūslīšu grīslis </w:t>
      </w:r>
      <w:r w:rsidRPr="002D6E1B">
        <w:rPr>
          <w:i/>
          <w:iCs/>
        </w:rPr>
        <w:t xml:space="preserve">Carex vesicaria, </w:t>
      </w:r>
      <w:r w:rsidRPr="002D6E1B">
        <w:t xml:space="preserve">dzeloņainā ozolpaparde </w:t>
      </w:r>
      <w:r w:rsidRPr="002D6E1B">
        <w:rPr>
          <w:i/>
          <w:iCs/>
        </w:rPr>
        <w:t xml:space="preserve">Dryopteris carthusiana, </w:t>
      </w:r>
      <w:r w:rsidRPr="002D6E1B">
        <w:t xml:space="preserve">sekstainā ozolpaparde </w:t>
      </w:r>
      <w:r w:rsidRPr="002D6E1B">
        <w:rPr>
          <w:i/>
          <w:iCs/>
        </w:rPr>
        <w:t xml:space="preserve">Dryopteris cristata, </w:t>
      </w:r>
      <w:r w:rsidRPr="002D6E1B">
        <w:t xml:space="preserve">parastā vīgrieze </w:t>
      </w:r>
      <w:r w:rsidRPr="002D6E1B">
        <w:rPr>
          <w:i/>
          <w:iCs/>
        </w:rPr>
        <w:t xml:space="preserve">Filipendula ulmaria, </w:t>
      </w:r>
      <w:r w:rsidRPr="002D6E1B">
        <w:t xml:space="preserve">purva madara </w:t>
      </w:r>
      <w:r w:rsidRPr="002D6E1B">
        <w:rPr>
          <w:i/>
          <w:iCs/>
        </w:rPr>
        <w:t xml:space="preserve">Galium palustre, </w:t>
      </w:r>
      <w:r w:rsidRPr="002D6E1B">
        <w:t xml:space="preserve">purva skalbe </w:t>
      </w:r>
      <w:r w:rsidRPr="002D6E1B">
        <w:rPr>
          <w:i/>
          <w:iCs/>
        </w:rPr>
        <w:t xml:space="preserve">Iris pseudacorus, </w:t>
      </w:r>
      <w:r w:rsidRPr="002D6E1B">
        <w:t xml:space="preserve">Eiropas vilknadze </w:t>
      </w:r>
      <w:r w:rsidRPr="002D6E1B">
        <w:rPr>
          <w:i/>
          <w:iCs/>
        </w:rPr>
        <w:t xml:space="preserve">Lycopus europaeus, </w:t>
      </w:r>
      <w:r w:rsidRPr="002D6E1B">
        <w:t xml:space="preserve">dzeltenā ķekarzeltene </w:t>
      </w:r>
      <w:r w:rsidRPr="002D6E1B">
        <w:rPr>
          <w:i/>
          <w:iCs/>
        </w:rPr>
        <w:t xml:space="preserve">Lysimachia thyrsiflora, </w:t>
      </w:r>
      <w:r w:rsidRPr="002D6E1B">
        <w:t xml:space="preserve">purva rūgtdille </w:t>
      </w:r>
      <w:r w:rsidRPr="002D6E1B">
        <w:rPr>
          <w:i/>
          <w:iCs/>
        </w:rPr>
        <w:t xml:space="preserve">Peucedanum palustre, </w:t>
      </w:r>
      <w:r w:rsidRPr="002D6E1B">
        <w:t xml:space="preserve">meža meldrs </w:t>
      </w:r>
      <w:r w:rsidRPr="002D6E1B">
        <w:rPr>
          <w:i/>
          <w:iCs/>
        </w:rPr>
        <w:t xml:space="preserve">Scirpus sylvaticus, </w:t>
      </w:r>
      <w:r w:rsidRPr="002D6E1B">
        <w:t xml:space="preserve">bebrukārkliņš </w:t>
      </w:r>
      <w:r w:rsidRPr="002D6E1B">
        <w:rPr>
          <w:i/>
          <w:iCs/>
        </w:rPr>
        <w:t xml:space="preserve">Solanum dulcamara </w:t>
      </w:r>
      <w:r w:rsidRPr="002D6E1B">
        <w:t xml:space="preserve">un parastā purvpaparde </w:t>
      </w:r>
      <w:r w:rsidRPr="002D6E1B">
        <w:rPr>
          <w:i/>
          <w:iCs/>
        </w:rPr>
        <w:t xml:space="preserve">Thelypteris palustris. </w:t>
      </w:r>
      <w:r w:rsidRPr="002D6E1B">
        <w:t xml:space="preserve">Sūnu stāvā sastopama parastā smailzarīte </w:t>
      </w:r>
      <w:r w:rsidRPr="002D6E1B">
        <w:rPr>
          <w:i/>
          <w:iCs/>
        </w:rPr>
        <w:t xml:space="preserve">Calliergonella cuspidata, </w:t>
      </w:r>
      <w:r w:rsidRPr="002D6E1B">
        <w:t xml:space="preserve">parastā kociņsūna </w:t>
      </w:r>
      <w:r w:rsidRPr="002D6E1B">
        <w:rPr>
          <w:i/>
          <w:iCs/>
        </w:rPr>
        <w:t xml:space="preserve">Climacium dendroides, </w:t>
      </w:r>
      <w:r w:rsidRPr="002D6E1B">
        <w:t xml:space="preserve">augstā skrajlape </w:t>
      </w:r>
      <w:r w:rsidRPr="002D6E1B">
        <w:rPr>
          <w:i/>
          <w:iCs/>
        </w:rPr>
        <w:t xml:space="preserve">Plagiomnium elatum, </w:t>
      </w:r>
      <w:r w:rsidRPr="002D6E1B">
        <w:t xml:space="preserve">parastā punktlape </w:t>
      </w:r>
      <w:r w:rsidRPr="002D6E1B">
        <w:rPr>
          <w:i/>
          <w:iCs/>
        </w:rPr>
        <w:t xml:space="preserve">Rhizomnium punctatum </w:t>
      </w:r>
      <w:r w:rsidRPr="002D6E1B">
        <w:t xml:space="preserve">un spurainais sfagns </w:t>
      </w:r>
      <w:r w:rsidRPr="002D6E1B">
        <w:rPr>
          <w:i/>
          <w:iCs/>
        </w:rPr>
        <w:t xml:space="preserve">Sphagnum squarrosum. </w:t>
      </w:r>
      <w:r w:rsidRPr="002D6E1B">
        <w:t xml:space="preserve">Biotopos konstatētas sekojošas dabisko meža biotopu speciālās sugas un indikatorsugas: ķērpji - kastaņbrūnā artonija </w:t>
      </w:r>
      <w:r w:rsidRPr="002D6E1B">
        <w:rPr>
          <w:i/>
          <w:iCs/>
        </w:rPr>
        <w:t>Arthonia spadicea.</w:t>
      </w:r>
    </w:p>
    <w:p w14:paraId="0E401B77" w14:textId="36A475BF" w:rsidR="00D553A1" w:rsidRPr="00744AF8" w:rsidRDefault="00D553A1" w:rsidP="002D6E1B">
      <w:pPr>
        <w:spacing w:beforeLines="60" w:before="144"/>
      </w:pPr>
      <w:r>
        <w:t xml:space="preserve">Biotopa atrašanās vietas lieguma teritorijā </w:t>
      </w:r>
      <w:r w:rsidR="221377B6">
        <w:t>ietvertas</w:t>
      </w:r>
      <w:r>
        <w:t xml:space="preserve"> 3.</w:t>
      </w:r>
      <w:r w:rsidR="00DD6582">
        <w:t> </w:t>
      </w:r>
      <w:r>
        <w:t>pielikuma 8.</w:t>
      </w:r>
      <w:r w:rsidR="00DD6582">
        <w:t> </w:t>
      </w:r>
      <w:r>
        <w:t>attēlā.</w:t>
      </w:r>
    </w:p>
    <w:p w14:paraId="4C6A6E09" w14:textId="77777777" w:rsidR="00D553A1" w:rsidRDefault="00D553A1" w:rsidP="00B1788A">
      <w:pPr>
        <w:rPr>
          <w:b/>
          <w:i/>
        </w:rPr>
      </w:pPr>
    </w:p>
    <w:p w14:paraId="2A0C25E3" w14:textId="4FD6AF5B" w:rsidR="00B1788A" w:rsidRPr="00744AF8" w:rsidRDefault="00B1788A" w:rsidP="00B1788A">
      <w:pPr>
        <w:rPr>
          <w:b/>
          <w:i/>
        </w:rPr>
      </w:pPr>
      <w:r w:rsidRPr="000C2DB5">
        <w:rPr>
          <w:b/>
          <w:iCs/>
        </w:rPr>
        <w:t>91D0*</w:t>
      </w:r>
      <w:r w:rsidRPr="00744AF8">
        <w:rPr>
          <w:b/>
          <w:i/>
        </w:rPr>
        <w:t xml:space="preserve"> </w:t>
      </w:r>
      <w:r w:rsidR="000C2DB5">
        <w:rPr>
          <w:b/>
          <w:i/>
        </w:rPr>
        <w:t>P</w:t>
      </w:r>
      <w:r w:rsidRPr="00744AF8">
        <w:rPr>
          <w:b/>
          <w:i/>
        </w:rPr>
        <w:t>urvaini meži</w:t>
      </w:r>
    </w:p>
    <w:p w14:paraId="2F164E68" w14:textId="242F02C0" w:rsidR="00A8353B" w:rsidRPr="00744AF8" w:rsidRDefault="00CA2029" w:rsidP="00A8353B">
      <w:r w:rsidRPr="00744AF8">
        <w:t xml:space="preserve">Biotopam 91D0* </w:t>
      </w:r>
      <w:r w:rsidR="000C2DB5">
        <w:t>P</w:t>
      </w:r>
      <w:r w:rsidRPr="00744AF8">
        <w:rPr>
          <w:i/>
        </w:rPr>
        <w:t>urvaini meži</w:t>
      </w:r>
      <w:r w:rsidRPr="00744AF8">
        <w:t xml:space="preserve"> atbilst </w:t>
      </w:r>
      <w:r w:rsidR="00D37236" w:rsidRPr="00744AF8">
        <w:t xml:space="preserve">skujkoku un lapu koku meži periodiski pārmitrās minerālaugsnēs līdz slapjās, barības vielām nabadzīgās kūdras augsnēs ar pastāvīgi augstu gruntsūdens līmeni. Koku stāvu parasti veido parastā priede </w:t>
      </w:r>
      <w:r w:rsidR="00D37236" w:rsidRPr="00744AF8">
        <w:rPr>
          <w:i/>
        </w:rPr>
        <w:t>Pinus sylvestris</w:t>
      </w:r>
      <w:r w:rsidR="00D37236" w:rsidRPr="00744AF8">
        <w:t xml:space="preserve">, parastā egle </w:t>
      </w:r>
      <w:r w:rsidR="00D37236" w:rsidRPr="00744AF8">
        <w:rPr>
          <w:i/>
        </w:rPr>
        <w:t>Picea abies</w:t>
      </w:r>
      <w:r w:rsidR="00D37236" w:rsidRPr="00744AF8">
        <w:t xml:space="preserve">, purva bērzs </w:t>
      </w:r>
      <w:r w:rsidR="00D37236" w:rsidRPr="00744AF8">
        <w:rPr>
          <w:i/>
        </w:rPr>
        <w:t>Betula pubescens</w:t>
      </w:r>
      <w:r w:rsidR="00D37236" w:rsidRPr="00744AF8">
        <w:t xml:space="preserve"> un melnalksnis </w:t>
      </w:r>
      <w:r w:rsidR="00D37236" w:rsidRPr="00744AF8">
        <w:rPr>
          <w:i/>
        </w:rPr>
        <w:t>Alnus glutinosa</w:t>
      </w:r>
      <w:r w:rsidR="00D37236" w:rsidRPr="00744AF8">
        <w:t>.</w:t>
      </w:r>
    </w:p>
    <w:p w14:paraId="05CAB690" w14:textId="77777777" w:rsidR="00D37236" w:rsidRDefault="00D37236" w:rsidP="00D37236">
      <w:r w:rsidRPr="00744AF8">
        <w:lastRenderedPageBreak/>
        <w:t>Biotops sastopams reljefa ieplakās, sūnu vai pārejas purvu malās, kur uzkrājas virszemes ūdeņi vai izplūst gruntsūdeņi. Gruntsūdens līmenis parasti ir augsts lielākajā daļā gada. Biotopā sastopamas Latvijā retas un aizsargājamas augu sugas.</w:t>
      </w:r>
    </w:p>
    <w:p w14:paraId="4CCA706D" w14:textId="661FBA83" w:rsidR="002D6E1B" w:rsidRPr="00744AF8" w:rsidRDefault="002D6E1B" w:rsidP="00D37236">
      <w:r w:rsidRPr="002D6E1B">
        <w:t>Dabas liegumā purvaini meži reģistrēti 1,56</w:t>
      </w:r>
      <w:r w:rsidR="00DD6582">
        <w:t> </w:t>
      </w:r>
      <w:r w:rsidRPr="002D6E1B">
        <w:t>ha kopplatībā, lieguma centrālajā daļā, mitrā, lēzenā upes palienes daļā, blakus staignāju mežiem, ar staignāju meža elementiem, veidojot vienotu – pārmitru meža biotopu platību.</w:t>
      </w:r>
    </w:p>
    <w:p w14:paraId="0D47F5B2" w14:textId="556F0F23" w:rsidR="00D553A1" w:rsidRPr="00744AF8" w:rsidRDefault="00D553A1" w:rsidP="00D553A1">
      <w:r>
        <w:t xml:space="preserve">Biotopa atrašanās vietas lieguma teritorijā </w:t>
      </w:r>
      <w:r w:rsidR="03FBE65D">
        <w:t>ietvertas</w:t>
      </w:r>
      <w:r>
        <w:t xml:space="preserve"> 3.</w:t>
      </w:r>
      <w:r w:rsidR="00DD6582">
        <w:t> </w:t>
      </w:r>
      <w:r>
        <w:t>pielikuma 8.</w:t>
      </w:r>
      <w:r w:rsidR="00DD6582">
        <w:t> </w:t>
      </w:r>
      <w:r>
        <w:t>attēlā.</w:t>
      </w:r>
    </w:p>
    <w:p w14:paraId="1CA956F4" w14:textId="77777777" w:rsidR="00B1788A" w:rsidRPr="00744AF8" w:rsidRDefault="00B1788A" w:rsidP="00B1788A"/>
    <w:p w14:paraId="27798557" w14:textId="4141D2E9" w:rsidR="00B1788A" w:rsidRPr="00744AF8" w:rsidRDefault="00B1788A" w:rsidP="00B1788A">
      <w:pPr>
        <w:rPr>
          <w:b/>
          <w:i/>
        </w:rPr>
      </w:pPr>
      <w:r w:rsidRPr="000C2DB5">
        <w:rPr>
          <w:b/>
          <w:iCs/>
        </w:rPr>
        <w:t>91E0*</w:t>
      </w:r>
      <w:r w:rsidRPr="00744AF8">
        <w:rPr>
          <w:b/>
          <w:i/>
        </w:rPr>
        <w:t xml:space="preserve"> </w:t>
      </w:r>
      <w:r w:rsidR="000C2DB5">
        <w:rPr>
          <w:b/>
          <w:i/>
        </w:rPr>
        <w:t>A</w:t>
      </w:r>
      <w:r w:rsidRPr="00744AF8">
        <w:rPr>
          <w:b/>
          <w:i/>
        </w:rPr>
        <w:t>luviāli krastmalu un palieņu meži</w:t>
      </w:r>
    </w:p>
    <w:p w14:paraId="7BFD2502" w14:textId="36F6AE8F" w:rsidR="002D6E1B" w:rsidRPr="002D6E1B" w:rsidRDefault="004259E4" w:rsidP="002D6E1B">
      <w:pPr>
        <w:spacing w:beforeLines="60" w:before="144"/>
      </w:pPr>
      <w:r w:rsidRPr="00744AF8">
        <w:t xml:space="preserve">Biotopam 91E0* </w:t>
      </w:r>
      <w:r w:rsidR="000C2DB5">
        <w:rPr>
          <w:i/>
        </w:rPr>
        <w:t>A</w:t>
      </w:r>
      <w:r w:rsidRPr="00744AF8">
        <w:rPr>
          <w:i/>
        </w:rPr>
        <w:t>luviāli krastmalu un palieņu meži</w:t>
      </w:r>
      <w:r w:rsidRPr="00744AF8">
        <w:t xml:space="preserve"> atbilst parasto ošu </w:t>
      </w:r>
      <w:r w:rsidRPr="00744AF8">
        <w:rPr>
          <w:i/>
        </w:rPr>
        <w:t>Fraxinus excelsior</w:t>
      </w:r>
      <w:r w:rsidRPr="00744AF8">
        <w:t xml:space="preserve"> un melnalkšņu </w:t>
      </w:r>
      <w:r w:rsidRPr="00744AF8">
        <w:rPr>
          <w:i/>
        </w:rPr>
        <w:t>Alnus glutinosa</w:t>
      </w:r>
      <w:r w:rsidRPr="00744AF8">
        <w:t xml:space="preserve"> krastmalu meži upju ielejās; krastmalu baltalkšņu </w:t>
      </w:r>
      <w:r w:rsidRPr="00744AF8">
        <w:rPr>
          <w:i/>
        </w:rPr>
        <w:t>Alnus incanae</w:t>
      </w:r>
      <w:r w:rsidRPr="00744AF8">
        <w:t xml:space="preserve"> meži; baltā vītola </w:t>
      </w:r>
      <w:r w:rsidRPr="00744AF8">
        <w:rPr>
          <w:i/>
        </w:rPr>
        <w:t>Salix alba</w:t>
      </w:r>
      <w:r w:rsidRPr="00744AF8">
        <w:t xml:space="preserve"> un trauslā vītola </w:t>
      </w:r>
      <w:r w:rsidRPr="00744AF8">
        <w:rPr>
          <w:i/>
        </w:rPr>
        <w:t>Salix fragilis</w:t>
      </w:r>
      <w:r w:rsidRPr="00744AF8">
        <w:t xml:space="preserve"> kokveida formu audžu joslas gar upēm. Biotops atrodas uz smagām, aluviāliem nogulumiem bagātām augsnēm, kas periodiski applūst, kad upēs un strautos ir augsts ūdens līmenis. Nozīmīga dzīvotne īpaši aizsargājamām sugām, kam būtiska populācijas daļa atrodama krastmalu mežos, piemēram, epifītiskajiem ķērpjiem kolēmām </w:t>
      </w:r>
      <w:r w:rsidRPr="00744AF8">
        <w:rPr>
          <w:i/>
        </w:rPr>
        <w:t xml:space="preserve">Collema </w:t>
      </w:r>
      <w:r w:rsidRPr="00744AF8">
        <w:t xml:space="preserve">spp. un leptogijām </w:t>
      </w:r>
      <w:r w:rsidRPr="00744AF8">
        <w:rPr>
          <w:i/>
        </w:rPr>
        <w:t xml:space="preserve">Leptogium </w:t>
      </w:r>
      <w:r w:rsidRPr="00744AF8">
        <w:t>spp. Ūdeņu tuvums biotopā nosaka pastāvīgi paaugstinātu gaisa mitrumu. Saistībā ar pastāvīgi paaugstinā</w:t>
      </w:r>
      <w:r w:rsidR="003B76A7" w:rsidRPr="00744AF8">
        <w:t>to gaisa mitrumu koka stumbri bieži ir</w:t>
      </w:r>
      <w:r w:rsidRPr="00744AF8">
        <w:t xml:space="preserve"> bagātīgi klāti ar epifītiem. Tā ir viena no pazīmēm, pēc kuras var atšķirt noturīgu veģetāciju no sukcesijas </w:t>
      </w:r>
      <w:r w:rsidRPr="002D6E1B">
        <w:t>pionierstadijas, kad epifītu daudz mazāk.</w:t>
      </w:r>
    </w:p>
    <w:p w14:paraId="3981A5BA" w14:textId="3A4B5C18" w:rsidR="002D6E1B" w:rsidRPr="002D6E1B" w:rsidRDefault="002D6E1B" w:rsidP="002D6E1B">
      <w:pPr>
        <w:spacing w:beforeLines="60" w:before="144"/>
      </w:pPr>
      <w:r w:rsidRPr="002D6E1B">
        <w:t xml:space="preserve">Liegumā līdz šim reģistrēti aluviāli krastmalu un palieņu meži </w:t>
      </w:r>
      <w:r w:rsidR="00002FF9">
        <w:t>7,99</w:t>
      </w:r>
      <w:r w:rsidRPr="002D6E1B">
        <w:t> ha kopplatībā. Biotopam tipiskas platības izveidojušās aizaugot palieņu zālājiem un mitrzemēm, kas nosaka labo reģistrēto biotopu struktūru kvalitāti un dabiskumu, meži ir grūti caurstaigājami, kas tipiski aluviāliem mežiem, kas vēl nav bioloģiski veci. Jānorāda, ka liegumā ir sastopamas plašas platības, kas piekļaujas neapsaimniekotajiem palieņu zālājiem iekšzemes virzienā (tālāk no upes krasta), kur atrodamas aluviālu krastmalu un palieņu meži attīstības (sukcesijas) pionierstadijas, ko veido teju ložņājoši koki un krūmi pārmitrā augtenē, epifītu vēl ļoti maz, mitruma režīms ļoti labs. Audzē pa kādam lielākam un vecākam kokam vai koku grupām, uz lēzeniem reljefa paaugstinājumiem arī bioloģiski veci un lieli ozoli – bijušo zālāju parkveida elementu liecības.</w:t>
      </w:r>
    </w:p>
    <w:p w14:paraId="3DBFAEE8" w14:textId="77777777" w:rsidR="002D6E1B" w:rsidRPr="002D6E1B" w:rsidRDefault="002D6E1B" w:rsidP="002D6E1B">
      <w:pPr>
        <w:spacing w:beforeLines="60" w:before="144"/>
      </w:pPr>
      <w:r w:rsidRPr="002D6E1B">
        <w:t xml:space="preserve">Biotops 91E0* </w:t>
      </w:r>
      <w:r w:rsidRPr="002D6E1B">
        <w:rPr>
          <w:i/>
          <w:iCs/>
        </w:rPr>
        <w:t xml:space="preserve">Aluviālie meži </w:t>
      </w:r>
      <w:r w:rsidRPr="002D6E1B">
        <w:t xml:space="preserve">Latvijā atrodas uz sanesu nogulumu veidotām, ar barības vielām bagātām augsnēm galvenokārt gar upēm un strautiem, to palienēs un virspalu terasēs, kā arī saistībā ar pazemes ūdeņu izplūdēm un augstu gruntsūdens līmeni. Augsnes var būt labi drenētas un aerētas, periodiski tām var būt raksturīga applūšana, bet vietām – pazemes ūdeņu ietekmē – tās var būt pārmitras visu gadu. Biotopu 91E0* </w:t>
      </w:r>
      <w:r w:rsidRPr="002D6E1B">
        <w:rPr>
          <w:i/>
          <w:iCs/>
        </w:rPr>
        <w:t xml:space="preserve">Aluviālie meži </w:t>
      </w:r>
      <w:r w:rsidRPr="002D6E1B">
        <w:t xml:space="preserve">veido lapu koku meži, kur koku stāvā sastopams parastais osis </w:t>
      </w:r>
      <w:r w:rsidRPr="002D6E1B">
        <w:rPr>
          <w:i/>
          <w:iCs/>
        </w:rPr>
        <w:t>Fraxinus excelsior</w:t>
      </w:r>
      <w:r w:rsidRPr="002D6E1B">
        <w:t xml:space="preserve">, melnalksnis </w:t>
      </w:r>
      <w:r w:rsidRPr="002D6E1B">
        <w:rPr>
          <w:i/>
          <w:iCs/>
        </w:rPr>
        <w:t>Alnus glutinosa</w:t>
      </w:r>
      <w:r w:rsidRPr="002D6E1B">
        <w:t xml:space="preserve">, baltalksnis </w:t>
      </w:r>
      <w:r w:rsidRPr="002D6E1B">
        <w:rPr>
          <w:i/>
          <w:iCs/>
        </w:rPr>
        <w:t>Alnus incana</w:t>
      </w:r>
      <w:r w:rsidRPr="002D6E1B">
        <w:t xml:space="preserve">, bet joslas gar ūdeņiem veido arī vītoli </w:t>
      </w:r>
      <w:r w:rsidRPr="002D6E1B">
        <w:rPr>
          <w:i/>
          <w:iCs/>
        </w:rPr>
        <w:t>Salix spp</w:t>
      </w:r>
      <w:r w:rsidRPr="002D6E1B">
        <w:t xml:space="preserve">. </w:t>
      </w:r>
    </w:p>
    <w:p w14:paraId="7DA5C80E" w14:textId="77777777" w:rsidR="002D6E1B" w:rsidRPr="002D6E1B" w:rsidRDefault="002D6E1B" w:rsidP="002D6E1B">
      <w:pPr>
        <w:spacing w:beforeLines="60" w:before="144"/>
      </w:pPr>
      <w:r w:rsidRPr="002D6E1B">
        <w:t xml:space="preserve">Biotops </w:t>
      </w:r>
      <w:r w:rsidRPr="002D6E1B">
        <w:rPr>
          <w:b/>
          <w:bCs/>
        </w:rPr>
        <w:t xml:space="preserve">91E0*_1 </w:t>
      </w:r>
      <w:r w:rsidRPr="002D6E1B">
        <w:t xml:space="preserve">ir </w:t>
      </w:r>
      <w:r w:rsidRPr="002D6E1B">
        <w:rPr>
          <w:b/>
          <w:bCs/>
        </w:rPr>
        <w:t>pārmitri platlapju meži</w:t>
      </w:r>
      <w:r w:rsidRPr="002D6E1B">
        <w:rPr>
          <w:i/>
          <w:iCs/>
        </w:rPr>
        <w:t xml:space="preserve">, </w:t>
      </w:r>
      <w:r w:rsidRPr="002D6E1B">
        <w:t xml:space="preserve">kur dominē parastais osis </w:t>
      </w:r>
      <w:r w:rsidRPr="002D6E1B">
        <w:rPr>
          <w:i/>
          <w:iCs/>
        </w:rPr>
        <w:t xml:space="preserve">Fraxinus excelsior </w:t>
      </w:r>
      <w:r w:rsidRPr="002D6E1B">
        <w:t xml:space="preserve">un melnalksnis </w:t>
      </w:r>
      <w:r w:rsidRPr="002D6E1B">
        <w:rPr>
          <w:i/>
          <w:iCs/>
        </w:rPr>
        <w:t>Alnus glutinosa</w:t>
      </w:r>
      <w:r w:rsidRPr="002D6E1B">
        <w:t xml:space="preserve">, piemistrojumā sastopama parastā kļava </w:t>
      </w:r>
      <w:r w:rsidRPr="002D6E1B">
        <w:rPr>
          <w:i/>
          <w:iCs/>
        </w:rPr>
        <w:t xml:space="preserve">Acer platanoides, </w:t>
      </w:r>
      <w:r w:rsidRPr="002D6E1B">
        <w:t xml:space="preserve">parastā liepa </w:t>
      </w:r>
      <w:r w:rsidRPr="002D6E1B">
        <w:rPr>
          <w:i/>
          <w:iCs/>
        </w:rPr>
        <w:t>Tilia cordata</w:t>
      </w:r>
      <w:r w:rsidRPr="002D6E1B">
        <w:t xml:space="preserve">, bērzi </w:t>
      </w:r>
      <w:r w:rsidRPr="002D6E1B">
        <w:rPr>
          <w:i/>
          <w:iCs/>
        </w:rPr>
        <w:t xml:space="preserve">Betula spp., </w:t>
      </w:r>
      <w:r w:rsidRPr="002D6E1B">
        <w:t xml:space="preserve">parastā egle </w:t>
      </w:r>
      <w:r w:rsidRPr="002D6E1B">
        <w:rPr>
          <w:i/>
          <w:iCs/>
        </w:rPr>
        <w:t xml:space="preserve">Picea abies </w:t>
      </w:r>
      <w:r w:rsidRPr="002D6E1B">
        <w:t xml:space="preserve">un parastā goba </w:t>
      </w:r>
      <w:r w:rsidRPr="002D6E1B">
        <w:rPr>
          <w:i/>
          <w:iCs/>
        </w:rPr>
        <w:t>Ulmus glabra</w:t>
      </w:r>
      <w:r w:rsidRPr="002D6E1B">
        <w:t xml:space="preserve">, kā arī parastā priede </w:t>
      </w:r>
      <w:r w:rsidRPr="002D6E1B">
        <w:rPr>
          <w:i/>
          <w:iCs/>
        </w:rPr>
        <w:t>Pinys sylvestris</w:t>
      </w:r>
      <w:r w:rsidRPr="002D6E1B">
        <w:t xml:space="preserve">, parastā apse </w:t>
      </w:r>
      <w:r w:rsidRPr="002D6E1B">
        <w:rPr>
          <w:i/>
          <w:iCs/>
        </w:rPr>
        <w:t xml:space="preserve">Populus tremula, </w:t>
      </w:r>
      <w:r w:rsidRPr="002D6E1B">
        <w:t xml:space="preserve">parastais ozols </w:t>
      </w:r>
      <w:r w:rsidRPr="002D6E1B">
        <w:rPr>
          <w:i/>
          <w:iCs/>
        </w:rPr>
        <w:t xml:space="preserve">Quercus robur </w:t>
      </w:r>
      <w:r w:rsidRPr="002D6E1B">
        <w:t xml:space="preserve">un baltalksnis </w:t>
      </w:r>
      <w:r w:rsidRPr="002D6E1B">
        <w:rPr>
          <w:i/>
          <w:iCs/>
        </w:rPr>
        <w:t xml:space="preserve">Alnus incana. </w:t>
      </w:r>
      <w:r w:rsidRPr="002D6E1B">
        <w:t xml:space="preserve">Krūmu stāvā aug parastā lazda </w:t>
      </w:r>
      <w:r w:rsidRPr="002D6E1B">
        <w:rPr>
          <w:i/>
          <w:iCs/>
        </w:rPr>
        <w:t xml:space="preserve">Corylus </w:t>
      </w:r>
      <w:r w:rsidRPr="002D6E1B">
        <w:t xml:space="preserve">avellana un parastais pīlādzis </w:t>
      </w:r>
      <w:r w:rsidRPr="002D6E1B">
        <w:rPr>
          <w:i/>
          <w:iCs/>
        </w:rPr>
        <w:t xml:space="preserve">Sorbus aucuparia. </w:t>
      </w:r>
      <w:r w:rsidRPr="002D6E1B">
        <w:t xml:space="preserve">Zemsedzē sastopams baltais vizbulis </w:t>
      </w:r>
      <w:r w:rsidRPr="002D6E1B">
        <w:rPr>
          <w:i/>
          <w:iCs/>
        </w:rPr>
        <w:t xml:space="preserve">Anemone nemorosa, </w:t>
      </w:r>
      <w:r w:rsidRPr="002D6E1B">
        <w:t xml:space="preserve">meža zirdzene </w:t>
      </w:r>
      <w:r w:rsidRPr="002D6E1B">
        <w:rPr>
          <w:i/>
          <w:iCs/>
        </w:rPr>
        <w:t xml:space="preserve">Angelica sylvestris, </w:t>
      </w:r>
      <w:r w:rsidRPr="002D6E1B">
        <w:t xml:space="preserve">rūgtā ķērsa </w:t>
      </w:r>
      <w:r w:rsidRPr="002D6E1B">
        <w:rPr>
          <w:i/>
          <w:iCs/>
        </w:rPr>
        <w:t xml:space="preserve">Cardamine amara, </w:t>
      </w:r>
      <w:r w:rsidRPr="002D6E1B">
        <w:t xml:space="preserve">krastmalu grīslis </w:t>
      </w:r>
      <w:r w:rsidRPr="002D6E1B">
        <w:rPr>
          <w:i/>
          <w:iCs/>
        </w:rPr>
        <w:t xml:space="preserve">Carex acutiformis, </w:t>
      </w:r>
      <w:r w:rsidRPr="002D6E1B">
        <w:t xml:space="preserve">pamīšlapu pakrēslīte </w:t>
      </w:r>
      <w:r w:rsidRPr="002D6E1B">
        <w:rPr>
          <w:i/>
          <w:iCs/>
        </w:rPr>
        <w:t xml:space="preserve">Chrysosplenium alternifolium, </w:t>
      </w:r>
      <w:r w:rsidRPr="002D6E1B">
        <w:t xml:space="preserve">lēdzerkste </w:t>
      </w:r>
      <w:r w:rsidRPr="002D6E1B">
        <w:rPr>
          <w:i/>
          <w:iCs/>
        </w:rPr>
        <w:t xml:space="preserve">Cirsium oleraceum, </w:t>
      </w:r>
      <w:r w:rsidRPr="002D6E1B">
        <w:t xml:space="preserve">purva cietpiene </w:t>
      </w:r>
      <w:r w:rsidRPr="002D6E1B">
        <w:rPr>
          <w:i/>
          <w:iCs/>
        </w:rPr>
        <w:t xml:space="preserve">Crepis paludos, </w:t>
      </w:r>
      <w:r w:rsidRPr="002D6E1B">
        <w:t xml:space="preserve">pavasara mazpurenīte </w:t>
      </w:r>
      <w:r w:rsidRPr="002D6E1B">
        <w:rPr>
          <w:i/>
          <w:iCs/>
        </w:rPr>
        <w:t xml:space="preserve">Ficaria verna, </w:t>
      </w:r>
      <w:r w:rsidRPr="002D6E1B">
        <w:t xml:space="preserve">parastā vīgrieze </w:t>
      </w:r>
      <w:r w:rsidRPr="002D6E1B">
        <w:rPr>
          <w:i/>
          <w:iCs/>
        </w:rPr>
        <w:t xml:space="preserve">Filipendula ulmaria, </w:t>
      </w:r>
      <w:r w:rsidRPr="002D6E1B">
        <w:t xml:space="preserve">Roberta gandrene </w:t>
      </w:r>
      <w:r w:rsidRPr="002D6E1B">
        <w:rPr>
          <w:i/>
          <w:iCs/>
        </w:rPr>
        <w:t xml:space="preserve">Geranium robertianum, </w:t>
      </w:r>
      <w:r w:rsidRPr="002D6E1B">
        <w:t xml:space="preserve">pļavas bitene </w:t>
      </w:r>
      <w:r w:rsidRPr="002D6E1B">
        <w:rPr>
          <w:i/>
          <w:iCs/>
        </w:rPr>
        <w:t xml:space="preserve">Geum rivale, </w:t>
      </w:r>
      <w:r w:rsidRPr="002D6E1B">
        <w:t xml:space="preserve">pilsētas bitene </w:t>
      </w:r>
      <w:r w:rsidRPr="002D6E1B">
        <w:rPr>
          <w:i/>
          <w:iCs/>
        </w:rPr>
        <w:t xml:space="preserve">Geum urbanum, </w:t>
      </w:r>
      <w:r w:rsidRPr="002D6E1B">
        <w:t xml:space="preserve">parastais apinis </w:t>
      </w:r>
      <w:r w:rsidRPr="002D6E1B">
        <w:rPr>
          <w:i/>
          <w:iCs/>
        </w:rPr>
        <w:t xml:space="preserve">Humulus lupulus, </w:t>
      </w:r>
      <w:r w:rsidRPr="002D6E1B">
        <w:t xml:space="preserve">Eiropas </w:t>
      </w:r>
      <w:r w:rsidRPr="002D6E1B">
        <w:lastRenderedPageBreak/>
        <w:t xml:space="preserve">vilknadze </w:t>
      </w:r>
      <w:r w:rsidRPr="002D6E1B">
        <w:rPr>
          <w:i/>
          <w:iCs/>
        </w:rPr>
        <w:t xml:space="preserve">Lycopus europaeus, </w:t>
      </w:r>
      <w:r w:rsidRPr="002D6E1B">
        <w:t xml:space="preserve">parastā strauspaparde </w:t>
      </w:r>
      <w:r w:rsidRPr="002D6E1B">
        <w:rPr>
          <w:i/>
          <w:iCs/>
        </w:rPr>
        <w:t xml:space="preserve">Matteuccia struthiopteris, </w:t>
      </w:r>
      <w:r w:rsidRPr="002D6E1B">
        <w:t xml:space="preserve">birztalas virza </w:t>
      </w:r>
      <w:r w:rsidRPr="002D6E1B">
        <w:rPr>
          <w:i/>
          <w:iCs/>
        </w:rPr>
        <w:t xml:space="preserve">Stellaris nemorum, </w:t>
      </w:r>
      <w:r w:rsidRPr="002D6E1B">
        <w:t xml:space="preserve">lielā nātre </w:t>
      </w:r>
      <w:r w:rsidRPr="002D6E1B">
        <w:rPr>
          <w:i/>
          <w:iCs/>
        </w:rPr>
        <w:t xml:space="preserve">Urtica dioica. </w:t>
      </w:r>
      <w:r w:rsidRPr="002D6E1B">
        <w:t xml:space="preserve">Sūnu stāvā aug konusgalvītes </w:t>
      </w:r>
      <w:r w:rsidRPr="002D6E1B">
        <w:rPr>
          <w:i/>
          <w:iCs/>
        </w:rPr>
        <w:t xml:space="preserve">Conocephalum spp., </w:t>
      </w:r>
      <w:r w:rsidRPr="002D6E1B">
        <w:t xml:space="preserve">augstā skrajlape </w:t>
      </w:r>
      <w:r w:rsidRPr="002D6E1B">
        <w:rPr>
          <w:i/>
          <w:iCs/>
        </w:rPr>
        <w:t xml:space="preserve">Plagiomnium elatum </w:t>
      </w:r>
      <w:r w:rsidRPr="002D6E1B">
        <w:t xml:space="preserve">un viļņainā skrajlape </w:t>
      </w:r>
      <w:r w:rsidRPr="002D6E1B">
        <w:rPr>
          <w:i/>
          <w:iCs/>
        </w:rPr>
        <w:t xml:space="preserve">Plagiomnium undulatum. </w:t>
      </w:r>
      <w:r w:rsidRPr="002D6E1B">
        <w:t xml:space="preserve">Biotopos konstatētas sekojošas dabisko meža biotopu speciālās sugas un indikatorsugas: sūnas - īssetas nekera </w:t>
      </w:r>
      <w:r w:rsidRPr="002D6E1B">
        <w:rPr>
          <w:i/>
          <w:iCs/>
        </w:rPr>
        <w:t xml:space="preserve">Neckera pennata, </w:t>
      </w:r>
      <w:r w:rsidRPr="002D6E1B">
        <w:t xml:space="preserve">līklapu novēlija </w:t>
      </w:r>
      <w:r w:rsidRPr="002D6E1B">
        <w:rPr>
          <w:i/>
          <w:iCs/>
        </w:rPr>
        <w:t xml:space="preserve">Novellia curvifolia, </w:t>
      </w:r>
      <w:r w:rsidRPr="002D6E1B">
        <w:t xml:space="preserve">tievā gludlape </w:t>
      </w:r>
      <w:r w:rsidRPr="002D6E1B">
        <w:rPr>
          <w:i/>
          <w:iCs/>
        </w:rPr>
        <w:t>Homalia trichomanoides</w:t>
      </w:r>
      <w:r w:rsidRPr="002D6E1B">
        <w:t xml:space="preserve">, parastā sprogaine </w:t>
      </w:r>
      <w:r w:rsidRPr="002D6E1B">
        <w:rPr>
          <w:i/>
          <w:iCs/>
        </w:rPr>
        <w:t xml:space="preserve">Ulota crispa, </w:t>
      </w:r>
      <w:r w:rsidRPr="002D6E1B">
        <w:t xml:space="preserve">sēnes (piepes) - lapukoku svečtursēne </w:t>
      </w:r>
      <w:r w:rsidRPr="002D6E1B">
        <w:rPr>
          <w:i/>
          <w:iCs/>
        </w:rPr>
        <w:t xml:space="preserve">Clavicorona pyxidota, </w:t>
      </w:r>
      <w:r w:rsidRPr="002D6E1B">
        <w:t xml:space="preserve">vaskulārie augi - parastā strauspaparde </w:t>
      </w:r>
      <w:r w:rsidRPr="002D6E1B">
        <w:rPr>
          <w:i/>
          <w:iCs/>
        </w:rPr>
        <w:t>Matteuccia struthiopteris</w:t>
      </w:r>
      <w:r w:rsidRPr="002D6E1B">
        <w:t>.</w:t>
      </w:r>
    </w:p>
    <w:p w14:paraId="5BF8AFC1" w14:textId="6FECA730" w:rsidR="00D553A1" w:rsidRPr="00744AF8" w:rsidRDefault="00D553A1" w:rsidP="00D553A1">
      <w:r>
        <w:t xml:space="preserve">Biotopa atrašanās vietas lieguma teritorijā </w:t>
      </w:r>
      <w:r w:rsidR="44DF5C91">
        <w:t>ietvertas</w:t>
      </w:r>
      <w:r>
        <w:t xml:space="preserve"> 3.pielikuma 8.attēlā.</w:t>
      </w:r>
    </w:p>
    <w:p w14:paraId="6E7B63E4" w14:textId="77777777" w:rsidR="00B1788A" w:rsidRPr="00744AF8" w:rsidRDefault="00B1788A" w:rsidP="00B1788A"/>
    <w:p w14:paraId="0EB4076F" w14:textId="121361B6" w:rsidR="00B1788A" w:rsidRPr="00744AF8" w:rsidRDefault="00B1788A" w:rsidP="00B1788A">
      <w:pPr>
        <w:rPr>
          <w:b/>
          <w:i/>
        </w:rPr>
      </w:pPr>
      <w:r w:rsidRPr="000C2DB5">
        <w:rPr>
          <w:b/>
          <w:iCs/>
        </w:rPr>
        <w:t>9180*</w:t>
      </w:r>
      <w:r w:rsidRPr="00744AF8">
        <w:rPr>
          <w:b/>
          <w:i/>
        </w:rPr>
        <w:t xml:space="preserve"> </w:t>
      </w:r>
      <w:r w:rsidR="000C2DB5">
        <w:rPr>
          <w:b/>
          <w:i/>
        </w:rPr>
        <w:t>N</w:t>
      </w:r>
      <w:r w:rsidRPr="00744AF8">
        <w:rPr>
          <w:b/>
          <w:i/>
        </w:rPr>
        <w:t>ogāžu un gravu meži</w:t>
      </w:r>
    </w:p>
    <w:p w14:paraId="2B8DEC7E" w14:textId="44C9CA08" w:rsidR="00E25FE7" w:rsidRPr="002D6E1B" w:rsidRDefault="00E25FE7" w:rsidP="002D6E1B">
      <w:pPr>
        <w:spacing w:beforeLines="60" w:before="144"/>
      </w:pPr>
      <w:r w:rsidRPr="00744AF8">
        <w:t xml:space="preserve">Biotopam 9180* </w:t>
      </w:r>
      <w:r w:rsidR="000C2DB5">
        <w:rPr>
          <w:i/>
        </w:rPr>
        <w:t>N</w:t>
      </w:r>
      <w:r w:rsidRPr="00744AF8">
        <w:rPr>
          <w:i/>
        </w:rPr>
        <w:t xml:space="preserve">ogāžu un gravu meži </w:t>
      </w:r>
      <w:r w:rsidRPr="00744AF8">
        <w:t xml:space="preserve">atbilst jaukti meži ar parasto liepu </w:t>
      </w:r>
      <w:r w:rsidRPr="00744AF8">
        <w:rPr>
          <w:i/>
        </w:rPr>
        <w:t>Tilia cordata</w:t>
      </w:r>
      <w:r w:rsidRPr="00744AF8">
        <w:t xml:space="preserve">, parasto kļavu </w:t>
      </w:r>
      <w:r w:rsidRPr="00744AF8">
        <w:rPr>
          <w:i/>
        </w:rPr>
        <w:t>Acer platanoides</w:t>
      </w:r>
      <w:r w:rsidRPr="00744AF8">
        <w:t xml:space="preserve">, parasto gobu </w:t>
      </w:r>
      <w:r w:rsidRPr="00744AF8">
        <w:rPr>
          <w:i/>
        </w:rPr>
        <w:t>Ulmus glabra</w:t>
      </w:r>
      <w:r w:rsidRPr="00744AF8">
        <w:t xml:space="preserve">, parasto vīksnu </w:t>
      </w:r>
      <w:r w:rsidRPr="00744AF8">
        <w:rPr>
          <w:i/>
        </w:rPr>
        <w:t>Ulmus laevis</w:t>
      </w:r>
      <w:r w:rsidRPr="00744AF8">
        <w:t xml:space="preserve"> un parasto osi </w:t>
      </w:r>
      <w:r w:rsidRPr="00744AF8">
        <w:rPr>
          <w:i/>
        </w:rPr>
        <w:t>Fraxinus excelsior</w:t>
      </w:r>
      <w:r w:rsidRPr="00744AF8">
        <w:t xml:space="preserve"> pauguru un upju ieleju nogāzēs un gravās. Nozīmīgs biotops reto sugu populācijām, īpaši mitrumu un bagātas augsnes mīlošām augu sugām, kā arī epifītiskām sūnu un ķērpju sugām, un gliemjiem. Biotopam noteicošais faktors ir reljefs – nogāze vai grava</w:t>
      </w:r>
      <w:r w:rsidR="002D6E1B">
        <w:t xml:space="preserve"> </w:t>
      </w:r>
      <w:r w:rsidR="002D6E1B" w:rsidRPr="002D6E1B">
        <w:t>Sventājas upes iel</w:t>
      </w:r>
      <w:r w:rsidR="002D6E1B">
        <w:t xml:space="preserve">ejas situācijā – </w:t>
      </w:r>
      <w:r w:rsidR="002D6E1B" w:rsidRPr="002D6E1B">
        <w:t>ielejas nogāze</w:t>
      </w:r>
      <w:r w:rsidRPr="002D6E1B">
        <w:t>.</w:t>
      </w:r>
    </w:p>
    <w:p w14:paraId="7EB655F7" w14:textId="7818E825" w:rsidR="002D6E1B" w:rsidRPr="002D6E1B" w:rsidRDefault="002D6E1B" w:rsidP="002D6E1B">
      <w:pPr>
        <w:spacing w:beforeLines="60" w:before="144"/>
      </w:pPr>
      <w:r w:rsidRPr="002D6E1B">
        <w:t xml:space="preserve">Dabas liegumā reģistrēti nogāžu meži </w:t>
      </w:r>
      <w:r w:rsidR="00002FF9">
        <w:t>0,37</w:t>
      </w:r>
      <w:r w:rsidRPr="002D6E1B">
        <w:t> ha kopplatībā uz Sventājas upes ielejas atsevišķām izteiktām nogāzēm.</w:t>
      </w:r>
    </w:p>
    <w:p w14:paraId="340CEDC6" w14:textId="77777777" w:rsidR="002D6E1B" w:rsidRPr="002D6E1B" w:rsidRDefault="002D6E1B" w:rsidP="002D6E1B">
      <w:pPr>
        <w:spacing w:beforeLines="60" w:before="144"/>
      </w:pPr>
      <w:r w:rsidRPr="002D6E1B">
        <w:t xml:space="preserve">Biotopam 9180* </w:t>
      </w:r>
      <w:r w:rsidRPr="002D6E1B">
        <w:rPr>
          <w:i/>
        </w:rPr>
        <w:t>Nogāžu un gravu</w:t>
      </w:r>
      <w:r w:rsidRPr="002D6E1B">
        <w:t xml:space="preserve"> </w:t>
      </w:r>
      <w:r w:rsidRPr="002D6E1B">
        <w:rPr>
          <w:i/>
          <w:iCs/>
        </w:rPr>
        <w:t xml:space="preserve">meži </w:t>
      </w:r>
      <w:r w:rsidRPr="002D6E1B">
        <w:t xml:space="preserve">atbilst veci, dabiski platlapju meži uz nogāzēm, kam raksturīgs mežaudzes stāvojums, labi attīstīta platlapju paauga un pamežs, kā arī mozaīkveida struktūras koku, krūmu un lakstaugu stāvā. Koku stāvā raksturīga daudzveidīga vecumstruktūra, turklāt kokaudzi veido dažādu sugu koki: parastais osis </w:t>
      </w:r>
      <w:r w:rsidRPr="002D6E1B">
        <w:rPr>
          <w:i/>
          <w:iCs/>
        </w:rPr>
        <w:t>Fraxinus excelsior</w:t>
      </w:r>
      <w:r w:rsidRPr="002D6E1B">
        <w:t xml:space="preserve">, parastā liepa </w:t>
      </w:r>
      <w:r w:rsidRPr="002D6E1B">
        <w:rPr>
          <w:i/>
          <w:iCs/>
        </w:rPr>
        <w:t>Tilia cordata</w:t>
      </w:r>
      <w:r w:rsidRPr="002D6E1B">
        <w:t xml:space="preserve">, parastais ozols </w:t>
      </w:r>
      <w:r w:rsidRPr="002D6E1B">
        <w:rPr>
          <w:i/>
          <w:iCs/>
        </w:rPr>
        <w:t>Quercus robur</w:t>
      </w:r>
      <w:r w:rsidRPr="002D6E1B">
        <w:t xml:space="preserve">, parastā kļava </w:t>
      </w:r>
      <w:r w:rsidRPr="002D6E1B">
        <w:rPr>
          <w:i/>
          <w:iCs/>
        </w:rPr>
        <w:t xml:space="preserve">Acer platanoides </w:t>
      </w:r>
      <w:r w:rsidRPr="002D6E1B">
        <w:t xml:space="preserve">u.c. Piemistrojumā sastopami bērzi </w:t>
      </w:r>
      <w:r w:rsidRPr="002D6E1B">
        <w:rPr>
          <w:i/>
          <w:iCs/>
        </w:rPr>
        <w:t>Betula spp</w:t>
      </w:r>
      <w:r w:rsidRPr="002D6E1B">
        <w:t xml:space="preserve">. un parastā apse </w:t>
      </w:r>
      <w:r w:rsidRPr="002D6E1B">
        <w:rPr>
          <w:i/>
          <w:iCs/>
        </w:rPr>
        <w:t>Populus tremula</w:t>
      </w:r>
      <w:r w:rsidRPr="002D6E1B">
        <w:t>, kas attīstās pēc traucējumiem, galvenokārt – iekšējās audzes dinamikas procesiem, biotopos. Ļoti raksturīgs ir pavasara aspekts zemsedzē, un uz koku stumbriem - bagātīgs sūnu un ķērpju epifītu segums. Biotopos parasti veidojas dažādu veidu atmirusī koksne dažādās sadalīšanās pakāpēs.</w:t>
      </w:r>
    </w:p>
    <w:p w14:paraId="6F0AA74F" w14:textId="4395CE5E" w:rsidR="00D553A1" w:rsidRPr="00744AF8" w:rsidRDefault="00D553A1" w:rsidP="00D553A1">
      <w:r>
        <w:t xml:space="preserve">Biotopa atrašanās vietas lieguma teritorijā </w:t>
      </w:r>
      <w:r w:rsidR="5D0A5E1E">
        <w:t>ietvertas</w:t>
      </w:r>
      <w:r>
        <w:t xml:space="preserve"> 3.</w:t>
      </w:r>
      <w:r w:rsidR="00DD6582">
        <w:t> </w:t>
      </w:r>
      <w:r>
        <w:t>pielikuma 8.</w:t>
      </w:r>
      <w:r w:rsidR="00DD6582">
        <w:t> </w:t>
      </w:r>
      <w:r>
        <w:t>attēlā.</w:t>
      </w:r>
    </w:p>
    <w:p w14:paraId="06C16E80" w14:textId="77777777" w:rsidR="00B1788A" w:rsidRPr="00744AF8" w:rsidRDefault="00B1788A" w:rsidP="00B1788A"/>
    <w:p w14:paraId="45B8CE16" w14:textId="77777777" w:rsidR="00B1788A" w:rsidRPr="00744AF8" w:rsidRDefault="00B1788A" w:rsidP="00B1788A">
      <w:pPr>
        <w:rPr>
          <w:b/>
          <w:i/>
        </w:rPr>
      </w:pPr>
      <w:r w:rsidRPr="000C2DB5">
        <w:rPr>
          <w:b/>
          <w:iCs/>
        </w:rPr>
        <w:t xml:space="preserve">9160 </w:t>
      </w:r>
      <w:r w:rsidRPr="00744AF8">
        <w:rPr>
          <w:b/>
          <w:i/>
        </w:rPr>
        <w:t>Ozolu meži (ozolu, liepu un skābaržu meži)</w:t>
      </w:r>
    </w:p>
    <w:p w14:paraId="5DC6F490" w14:textId="3429C023" w:rsidR="00A8353B" w:rsidRPr="00744AF8" w:rsidRDefault="00A8353B" w:rsidP="00A8353B">
      <w:r w:rsidRPr="00744AF8">
        <w:t xml:space="preserve">Biotopam 9160 </w:t>
      </w:r>
      <w:r w:rsidRPr="00744AF8">
        <w:rPr>
          <w:i/>
        </w:rPr>
        <w:t>Ozolu meži</w:t>
      </w:r>
      <w:r w:rsidRPr="00744AF8">
        <w:t xml:space="preserve"> atbilst ozolu </w:t>
      </w:r>
      <w:r w:rsidRPr="00744AF8">
        <w:rPr>
          <w:i/>
        </w:rPr>
        <w:t>Quercus robur</w:t>
      </w:r>
      <w:r w:rsidRPr="00744AF8">
        <w:t xml:space="preserve"> meži uz hidromorfām augsnēm vai augsnēm ar augstu gruntsūdens līmeni (ielejās, ieplakās vai krastmalu mežu tuvumā)</w:t>
      </w:r>
      <w:r w:rsidR="00B97EAB">
        <w:t>. meža</w:t>
      </w:r>
      <w:r w:rsidRPr="00744AF8">
        <w:t>udze</w:t>
      </w:r>
      <w:r w:rsidR="004912A9" w:rsidRPr="00744AF8">
        <w:t xml:space="preserve">s </w:t>
      </w:r>
      <w:r w:rsidRPr="00744AF8">
        <w:t xml:space="preserve">veidojušās uz aluviāliem mālainiem nogulumiežiem mēreni mitrās līdz mitrās mālsmilts vai smilšmāla augsnēs. Kokaudzi veido parastā ozola </w:t>
      </w:r>
      <w:r w:rsidRPr="00744AF8">
        <w:rPr>
          <w:i/>
        </w:rPr>
        <w:t>Quercus robur</w:t>
      </w:r>
      <w:r w:rsidRPr="00744AF8">
        <w:t xml:space="preserve"> </w:t>
      </w:r>
      <w:r w:rsidR="004912A9" w:rsidRPr="00744AF8">
        <w:t xml:space="preserve">tūraudzes vai mistrotas audzes ar parasto skābardi </w:t>
      </w:r>
      <w:r w:rsidR="004912A9" w:rsidRPr="00744AF8">
        <w:rPr>
          <w:i/>
        </w:rPr>
        <w:t>Carpinus betulus</w:t>
      </w:r>
      <w:r w:rsidR="004912A9" w:rsidRPr="00744AF8">
        <w:t xml:space="preserve"> un parasto </w:t>
      </w:r>
      <w:r w:rsidRPr="00744AF8">
        <w:t xml:space="preserve">liepu </w:t>
      </w:r>
      <w:r w:rsidRPr="00744AF8">
        <w:rPr>
          <w:i/>
        </w:rPr>
        <w:t>Tilia cordata</w:t>
      </w:r>
      <w:r w:rsidRPr="00744AF8">
        <w:t>.</w:t>
      </w:r>
      <w:r w:rsidR="004912A9" w:rsidRPr="00744AF8">
        <w:t xml:space="preserve"> Biotops 9160 </w:t>
      </w:r>
      <w:r w:rsidR="004912A9" w:rsidRPr="00744AF8">
        <w:rPr>
          <w:i/>
        </w:rPr>
        <w:t>Ozolu meži</w:t>
      </w:r>
      <w:r w:rsidR="004912A9" w:rsidRPr="00744AF8">
        <w:t xml:space="preserve"> ir viens no retākajiem dabiskajiem mežu veģetācijas veidiem Latvijā.</w:t>
      </w:r>
    </w:p>
    <w:p w14:paraId="34A11899" w14:textId="77777777" w:rsidR="004912A9" w:rsidRPr="002D6E1B" w:rsidRDefault="004912A9" w:rsidP="002D6E1B">
      <w:pPr>
        <w:spacing w:beforeLines="60" w:before="144"/>
      </w:pPr>
      <w:r w:rsidRPr="00744AF8">
        <w:t xml:space="preserve">Biotops ir nozīmīga dzīvotne epifītiskajām ķērpju un sūnu sugām, t.sk. aizsargājamām, no kurām </w:t>
      </w:r>
      <w:r w:rsidRPr="002D6E1B">
        <w:t>lielākā daļa saistīta ar veciem platlapu kokiem.</w:t>
      </w:r>
    </w:p>
    <w:p w14:paraId="233968B8" w14:textId="6E8ED511" w:rsidR="002D6E1B" w:rsidRPr="002D6E1B" w:rsidRDefault="002D6E1B" w:rsidP="002D6E1B">
      <w:pPr>
        <w:spacing w:beforeLines="60" w:before="144"/>
      </w:pPr>
      <w:r w:rsidRPr="002D6E1B">
        <w:t xml:space="preserve">Dabas liegumā Ozolu meži reģistrēti </w:t>
      </w:r>
      <w:r w:rsidR="00002FF9">
        <w:t>18,67</w:t>
      </w:r>
      <w:r w:rsidRPr="002D6E1B">
        <w:t xml:space="preserve"> ha kopplatībā, audzes veido arī ozoli, liepas un skābarži. Jānorāda, ka lieguma ir viena no retajām vietām Latvijā, ko nosaka tās atrašanās vieta Latvijas dienvidrietumos, kur savvaļā sastopams skābardis, un kur tas pilnvērtīgi piedalās augu sabiedrību veidošanā. Reģistrētie biotopi variē kvalitātē no vidējas – labas, līdz pat izcilai lieguma ziemeļu daļā. Ozolu, liepu un skābaržu meži izveidojušies Sventājas upes ielejas nogāzē un palienes apakšējā daļā, kur senās parkveida pļavas un ganības jau aizaugušas un izveidojušās mežam raksturīga vide un </w:t>
      </w:r>
      <w:r w:rsidRPr="002D6E1B">
        <w:lastRenderedPageBreak/>
        <w:t>struktūras. Jānorāda, ka ozolu meži ir heterogēni, mijās platlapju audzes uz lēzeniem reljefa pacēlumiem ar vecupju, atteku un palu bedru ieslēgumiem reljefa pazeminājumos, veidojot daudzveidīgu augāja un ainavas kompleksu. Par meža parkveida izcelsmi liecina bioloģiski vecie, lielu dimensiju ozoli (tajā skaitā dižkoki), kuru lielie un plašie vainagi attīstījušies sākotnēji atklātā vietā.</w:t>
      </w:r>
    </w:p>
    <w:p w14:paraId="6C732B17" w14:textId="77777777" w:rsidR="002D6E1B" w:rsidRPr="002D6E1B" w:rsidRDefault="002D6E1B" w:rsidP="002D6E1B">
      <w:pPr>
        <w:spacing w:beforeLines="60" w:before="144"/>
        <w:rPr>
          <w:i/>
          <w:iCs/>
        </w:rPr>
      </w:pPr>
      <w:r w:rsidRPr="002D6E1B">
        <w:t xml:space="preserve">Koku stāvā dominē parastais ozols </w:t>
      </w:r>
      <w:r w:rsidRPr="002D6E1B">
        <w:rPr>
          <w:i/>
          <w:iCs/>
        </w:rPr>
        <w:t xml:space="preserve">Quercus robur, </w:t>
      </w:r>
      <w:r w:rsidRPr="002D6E1B">
        <w:t xml:space="preserve">parastā liepa </w:t>
      </w:r>
      <w:r w:rsidRPr="002D6E1B">
        <w:rPr>
          <w:i/>
          <w:iCs/>
        </w:rPr>
        <w:t xml:space="preserve">Tilia cordata, </w:t>
      </w:r>
      <w:r w:rsidRPr="002D6E1B">
        <w:t xml:space="preserve">piemistrojumā sastopama parastā kļava </w:t>
      </w:r>
      <w:r w:rsidRPr="002D6E1B">
        <w:rPr>
          <w:i/>
          <w:iCs/>
        </w:rPr>
        <w:t xml:space="preserve">Acer platanoides, </w:t>
      </w:r>
      <w:r w:rsidRPr="002D6E1B">
        <w:t xml:space="preserve">purva bērzs </w:t>
      </w:r>
      <w:r w:rsidRPr="002D6E1B">
        <w:rPr>
          <w:i/>
          <w:iCs/>
        </w:rPr>
        <w:t>Betula pubescens</w:t>
      </w:r>
      <w:r w:rsidRPr="002D6E1B">
        <w:t xml:space="preserve">. Krūmu stāvā aug parastais pīlādzis </w:t>
      </w:r>
      <w:r w:rsidRPr="002D6E1B">
        <w:rPr>
          <w:i/>
          <w:iCs/>
        </w:rPr>
        <w:t xml:space="preserve">Sorbus </w:t>
      </w:r>
      <w:r w:rsidRPr="002D6E1B">
        <w:t>a</w:t>
      </w:r>
      <w:r w:rsidRPr="002D6E1B">
        <w:rPr>
          <w:i/>
        </w:rPr>
        <w:t>ucuparia</w:t>
      </w:r>
      <w:r w:rsidRPr="002D6E1B">
        <w:t xml:space="preserve"> un parastā liepa </w:t>
      </w:r>
      <w:r w:rsidRPr="002D6E1B">
        <w:rPr>
          <w:i/>
          <w:iCs/>
        </w:rPr>
        <w:t xml:space="preserve">Tilia cordata. </w:t>
      </w:r>
      <w:r w:rsidRPr="002D6E1B">
        <w:t xml:space="preserve">Zemsedzē sastopams baltais vizbulis </w:t>
      </w:r>
      <w:r w:rsidRPr="002D6E1B">
        <w:rPr>
          <w:i/>
          <w:iCs/>
        </w:rPr>
        <w:t xml:space="preserve">Anemone nemorosa, </w:t>
      </w:r>
      <w:r w:rsidRPr="002D6E1B">
        <w:t xml:space="preserve">parastā kumeļpēda </w:t>
      </w:r>
      <w:r w:rsidRPr="002D6E1B">
        <w:rPr>
          <w:i/>
          <w:iCs/>
        </w:rPr>
        <w:t xml:space="preserve">Asarum europaeum, </w:t>
      </w:r>
      <w:r w:rsidRPr="002D6E1B">
        <w:t xml:space="preserve">blīvguma cīrulītis </w:t>
      </w:r>
      <w:r w:rsidRPr="002D6E1B">
        <w:rPr>
          <w:i/>
          <w:iCs/>
        </w:rPr>
        <w:t xml:space="preserve">Corydalis solida, </w:t>
      </w:r>
      <w:r w:rsidRPr="002D6E1B">
        <w:t xml:space="preserve">meža zeltstarīte </w:t>
      </w:r>
      <w:r w:rsidRPr="002D6E1B">
        <w:rPr>
          <w:i/>
          <w:iCs/>
        </w:rPr>
        <w:t xml:space="preserve">Gagea lutea, </w:t>
      </w:r>
      <w:r w:rsidRPr="002D6E1B">
        <w:t xml:space="preserve">zilā vizbulīte </w:t>
      </w:r>
      <w:r w:rsidRPr="002D6E1B">
        <w:rPr>
          <w:i/>
          <w:iCs/>
        </w:rPr>
        <w:t xml:space="preserve">Hepatica nobilis, </w:t>
      </w:r>
      <w:r w:rsidRPr="002D6E1B">
        <w:t xml:space="preserve">pavasara dedestiņa </w:t>
      </w:r>
      <w:r w:rsidRPr="002D6E1B">
        <w:rPr>
          <w:i/>
          <w:iCs/>
        </w:rPr>
        <w:t xml:space="preserve">Lathyrus vernus, </w:t>
      </w:r>
      <w:r w:rsidRPr="002D6E1B">
        <w:t xml:space="preserve">četrlapu čūskoga </w:t>
      </w:r>
      <w:r w:rsidRPr="002D6E1B">
        <w:rPr>
          <w:i/>
          <w:iCs/>
        </w:rPr>
        <w:t xml:space="preserve">Paris qadrifolia, </w:t>
      </w:r>
      <w:r w:rsidRPr="002D6E1B">
        <w:t xml:space="preserve">vārpainā septiņvīre </w:t>
      </w:r>
      <w:r w:rsidRPr="002D6E1B">
        <w:rPr>
          <w:i/>
          <w:iCs/>
        </w:rPr>
        <w:t xml:space="preserve">Phyteum spicatum, </w:t>
      </w:r>
      <w:r w:rsidRPr="002D6E1B">
        <w:t xml:space="preserve">daudzziedu mugurene </w:t>
      </w:r>
      <w:r w:rsidRPr="002D6E1B">
        <w:rPr>
          <w:i/>
          <w:iCs/>
        </w:rPr>
        <w:t xml:space="preserve">Polygonatum multiflorum, </w:t>
      </w:r>
      <w:r w:rsidRPr="002D6E1B">
        <w:t xml:space="preserve">ārstniecības lakacis </w:t>
      </w:r>
      <w:r w:rsidRPr="002D6E1B">
        <w:rPr>
          <w:i/>
          <w:iCs/>
        </w:rPr>
        <w:t xml:space="preserve">Pulmonaria obscura, </w:t>
      </w:r>
      <w:r w:rsidRPr="002D6E1B">
        <w:t xml:space="preserve">cietā virza </w:t>
      </w:r>
      <w:r w:rsidRPr="002D6E1B">
        <w:rPr>
          <w:i/>
          <w:iCs/>
        </w:rPr>
        <w:t xml:space="preserve">Stellaria holostea. </w:t>
      </w:r>
      <w:r w:rsidRPr="002D6E1B">
        <w:t xml:space="preserve">Sūnu stāvs nav attīstīts. Biotopos konstatētas sekojošas dabisko meža biotopu speciālās sugas un indikatorsugas: sūnas - kažocenes </w:t>
      </w:r>
      <w:r w:rsidRPr="002D6E1B">
        <w:rPr>
          <w:i/>
          <w:iCs/>
        </w:rPr>
        <w:t>Anomodon spp.</w:t>
      </w:r>
    </w:p>
    <w:p w14:paraId="1948FFCD" w14:textId="77777777" w:rsidR="002D6E1B" w:rsidRPr="002D6E1B" w:rsidRDefault="002D6E1B" w:rsidP="002D6E1B">
      <w:pPr>
        <w:spacing w:beforeLines="60" w:before="144"/>
      </w:pPr>
      <w:r w:rsidRPr="002D6E1B">
        <w:rPr>
          <w:iCs/>
        </w:rPr>
        <w:t xml:space="preserve">Dabas lieguma ziemeļu daļas ozolu mežos reģistrēta īpaši aizsargājama augu suga – mieturu mugurene </w:t>
      </w:r>
      <w:r w:rsidRPr="002D6E1B">
        <w:rPr>
          <w:i/>
          <w:iCs/>
        </w:rPr>
        <w:t>Polygonatum verticillatum</w:t>
      </w:r>
      <w:r w:rsidRPr="002D6E1B">
        <w:rPr>
          <w:iCs/>
        </w:rPr>
        <w:t>.</w:t>
      </w:r>
    </w:p>
    <w:p w14:paraId="208A2B6C" w14:textId="30B237D9" w:rsidR="00D553A1" w:rsidRPr="00744AF8" w:rsidRDefault="00D553A1" w:rsidP="00D553A1">
      <w:r>
        <w:t xml:space="preserve">Biotopa atrašanās vietas lieguma teritorijā </w:t>
      </w:r>
      <w:r w:rsidR="146E2CE4">
        <w:t>ietvertas</w:t>
      </w:r>
      <w:r>
        <w:t xml:space="preserve"> 3.</w:t>
      </w:r>
      <w:r w:rsidR="00DD6582">
        <w:t> </w:t>
      </w:r>
      <w:r>
        <w:t>pielikuma 8.</w:t>
      </w:r>
      <w:r w:rsidR="00DD6582">
        <w:t> </w:t>
      </w:r>
      <w:r>
        <w:t>attēlā.</w:t>
      </w:r>
    </w:p>
    <w:p w14:paraId="4FA4444A" w14:textId="77777777" w:rsidR="006F3032" w:rsidRPr="00B1788A" w:rsidRDefault="006F3032" w:rsidP="00B1788A"/>
    <w:p w14:paraId="6615DF1E" w14:textId="0B71CBF0" w:rsidR="00401EE2" w:rsidRDefault="00D553A1" w:rsidP="00981E64">
      <w:pPr>
        <w:keepNext/>
      </w:pPr>
      <w:r>
        <w:t>4.</w:t>
      </w:r>
      <w:r w:rsidR="002979FD">
        <w:t>8</w:t>
      </w:r>
      <w:r w:rsidR="00B1788A">
        <w:t>.</w:t>
      </w:r>
      <w:r w:rsidR="00DD6582">
        <w:t> </w:t>
      </w:r>
      <w:r w:rsidR="00B1788A">
        <w:t xml:space="preserve">tabula. </w:t>
      </w:r>
      <w:r w:rsidR="00B1788A" w:rsidRPr="00FA7326">
        <w:rPr>
          <w:i/>
          <w:iCs/>
        </w:rPr>
        <w:t>Natura 2000</w:t>
      </w:r>
      <w:r w:rsidR="00B1788A">
        <w:t xml:space="preserve"> standarta datu formas (SDF) salīdzinājums ar “Dabas skaitīšanas” datiem</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60"/>
        <w:gridCol w:w="1701"/>
        <w:gridCol w:w="992"/>
        <w:gridCol w:w="1328"/>
        <w:gridCol w:w="3350"/>
      </w:tblGrid>
      <w:tr w:rsidR="00B1788A" w:rsidRPr="00401EE2" w14:paraId="73419154" w14:textId="77777777" w:rsidTr="00981E64">
        <w:trPr>
          <w:tblHeader/>
        </w:trPr>
        <w:tc>
          <w:tcPr>
            <w:tcW w:w="1560" w:type="dxa"/>
            <w:shd w:val="clear" w:color="auto" w:fill="D9D9D9" w:themeFill="background1" w:themeFillShade="D9"/>
          </w:tcPr>
          <w:p w14:paraId="701D6B78" w14:textId="77777777" w:rsidR="00B1788A" w:rsidRPr="00D553A1" w:rsidRDefault="00B1788A" w:rsidP="00981E64">
            <w:pPr>
              <w:pStyle w:val="ListParagraph"/>
              <w:keepNext/>
              <w:spacing w:after="0" w:line="240" w:lineRule="auto"/>
              <w:ind w:left="0"/>
              <w:jc w:val="center"/>
              <w:rPr>
                <w:b/>
                <w:sz w:val="18"/>
                <w:szCs w:val="18"/>
              </w:rPr>
            </w:pPr>
            <w:r w:rsidRPr="00D553A1">
              <w:rPr>
                <w:b/>
                <w:sz w:val="18"/>
                <w:szCs w:val="18"/>
              </w:rPr>
              <w:t xml:space="preserve">ES </w:t>
            </w:r>
            <w:r w:rsidR="00E35EDD">
              <w:rPr>
                <w:b/>
                <w:sz w:val="18"/>
                <w:szCs w:val="18"/>
              </w:rPr>
              <w:t>nozīmes</w:t>
            </w:r>
            <w:r w:rsidRPr="00D553A1">
              <w:rPr>
                <w:b/>
                <w:sz w:val="18"/>
                <w:szCs w:val="18"/>
              </w:rPr>
              <w:t xml:space="preserve"> biotops, kods un nosaukums</w:t>
            </w:r>
          </w:p>
        </w:tc>
        <w:tc>
          <w:tcPr>
            <w:tcW w:w="1701" w:type="dxa"/>
            <w:shd w:val="clear" w:color="auto" w:fill="D9D9D9" w:themeFill="background1" w:themeFillShade="D9"/>
          </w:tcPr>
          <w:p w14:paraId="33B0D82D" w14:textId="77777777" w:rsidR="00B1788A" w:rsidRPr="00D553A1" w:rsidRDefault="00B1788A" w:rsidP="00981E64">
            <w:pPr>
              <w:pStyle w:val="ListParagraph"/>
              <w:keepNext/>
              <w:spacing w:after="0" w:line="240" w:lineRule="auto"/>
              <w:ind w:left="0"/>
              <w:jc w:val="center"/>
              <w:rPr>
                <w:b/>
                <w:sz w:val="18"/>
                <w:szCs w:val="18"/>
              </w:rPr>
            </w:pPr>
            <w:r w:rsidRPr="00D553A1">
              <w:rPr>
                <w:b/>
                <w:sz w:val="18"/>
                <w:szCs w:val="18"/>
              </w:rPr>
              <w:t>Latvijā īpaši</w:t>
            </w:r>
            <w:r w:rsidR="009C783C">
              <w:rPr>
                <w:b/>
                <w:sz w:val="18"/>
                <w:szCs w:val="18"/>
              </w:rPr>
              <w:t xml:space="preserve"> aizsargājams biotops, nosaukum*</w:t>
            </w:r>
          </w:p>
        </w:tc>
        <w:tc>
          <w:tcPr>
            <w:tcW w:w="992" w:type="dxa"/>
            <w:shd w:val="clear" w:color="auto" w:fill="D9D9D9" w:themeFill="background1" w:themeFillShade="D9"/>
          </w:tcPr>
          <w:p w14:paraId="2261FA4F" w14:textId="77777777" w:rsidR="00B1788A" w:rsidRPr="00D553A1" w:rsidRDefault="00B1788A" w:rsidP="00981E64">
            <w:pPr>
              <w:pStyle w:val="ListParagraph"/>
              <w:keepNext/>
              <w:spacing w:after="0" w:line="240" w:lineRule="auto"/>
              <w:ind w:left="0"/>
              <w:jc w:val="center"/>
              <w:rPr>
                <w:b/>
                <w:sz w:val="18"/>
                <w:szCs w:val="18"/>
              </w:rPr>
            </w:pPr>
            <w:r w:rsidRPr="00D553A1">
              <w:rPr>
                <w:b/>
                <w:sz w:val="18"/>
                <w:szCs w:val="18"/>
              </w:rPr>
              <w:t>Platība SDF (ha)</w:t>
            </w:r>
          </w:p>
        </w:tc>
        <w:tc>
          <w:tcPr>
            <w:tcW w:w="1328" w:type="dxa"/>
            <w:shd w:val="clear" w:color="auto" w:fill="D9D9D9" w:themeFill="background1" w:themeFillShade="D9"/>
          </w:tcPr>
          <w:p w14:paraId="23CC78E0" w14:textId="46CDD9D2" w:rsidR="00B1788A" w:rsidRPr="00D553A1" w:rsidRDefault="00B1788A" w:rsidP="00981E64">
            <w:pPr>
              <w:pStyle w:val="ListParagraph"/>
              <w:keepNext/>
              <w:spacing w:after="0" w:line="240" w:lineRule="auto"/>
              <w:ind w:left="0"/>
              <w:jc w:val="center"/>
              <w:rPr>
                <w:b/>
                <w:sz w:val="18"/>
                <w:szCs w:val="18"/>
              </w:rPr>
            </w:pPr>
            <w:r w:rsidRPr="00D553A1">
              <w:rPr>
                <w:b/>
                <w:sz w:val="18"/>
                <w:szCs w:val="18"/>
              </w:rPr>
              <w:t>Platība pēc inventarizā</w:t>
            </w:r>
            <w:r w:rsidR="000C2DB5">
              <w:rPr>
                <w:b/>
                <w:sz w:val="18"/>
                <w:szCs w:val="18"/>
              </w:rPr>
              <w:t xml:space="preserve"> -</w:t>
            </w:r>
            <w:r w:rsidRPr="00D553A1">
              <w:rPr>
                <w:b/>
                <w:sz w:val="18"/>
                <w:szCs w:val="18"/>
              </w:rPr>
              <w:t>cijas 2017</w:t>
            </w:r>
            <w:r w:rsidR="000C2DB5">
              <w:rPr>
                <w:b/>
                <w:sz w:val="18"/>
                <w:szCs w:val="18"/>
              </w:rPr>
              <w:t>.</w:t>
            </w:r>
            <w:r w:rsidRPr="00D553A1">
              <w:rPr>
                <w:b/>
                <w:sz w:val="18"/>
                <w:szCs w:val="18"/>
              </w:rPr>
              <w:t xml:space="preserve"> (ha)</w:t>
            </w:r>
          </w:p>
        </w:tc>
        <w:tc>
          <w:tcPr>
            <w:tcW w:w="3350" w:type="dxa"/>
            <w:shd w:val="clear" w:color="auto" w:fill="D9D9D9" w:themeFill="background1" w:themeFillShade="D9"/>
          </w:tcPr>
          <w:p w14:paraId="7645EA7C" w14:textId="77777777" w:rsidR="00B1788A" w:rsidRPr="00D553A1" w:rsidRDefault="00B1788A" w:rsidP="00981E64">
            <w:pPr>
              <w:pStyle w:val="ListParagraph"/>
              <w:keepNext/>
              <w:spacing w:after="0" w:line="240" w:lineRule="auto"/>
              <w:ind w:left="0"/>
              <w:jc w:val="center"/>
              <w:rPr>
                <w:b/>
                <w:sz w:val="18"/>
                <w:szCs w:val="18"/>
              </w:rPr>
            </w:pPr>
            <w:r w:rsidRPr="00D553A1">
              <w:rPr>
                <w:b/>
                <w:sz w:val="18"/>
                <w:szCs w:val="18"/>
              </w:rPr>
              <w:t>Izmaiņu skaidrojums</w:t>
            </w:r>
          </w:p>
        </w:tc>
      </w:tr>
      <w:tr w:rsidR="00B1788A" w:rsidRPr="00401EE2" w14:paraId="579B3888" w14:textId="77777777" w:rsidTr="00EF63FD">
        <w:tc>
          <w:tcPr>
            <w:tcW w:w="1560" w:type="dxa"/>
          </w:tcPr>
          <w:p w14:paraId="35712E24" w14:textId="6804C63A" w:rsidR="00B1788A" w:rsidRPr="00D553A1" w:rsidRDefault="00B1788A" w:rsidP="00981E64">
            <w:pPr>
              <w:keepNext/>
              <w:widowControl w:val="0"/>
              <w:spacing w:before="0" w:after="0" w:line="240" w:lineRule="auto"/>
              <w:rPr>
                <w:sz w:val="18"/>
                <w:szCs w:val="18"/>
              </w:rPr>
            </w:pPr>
            <w:r w:rsidRPr="00D553A1">
              <w:rPr>
                <w:sz w:val="18"/>
                <w:szCs w:val="18"/>
              </w:rPr>
              <w:t xml:space="preserve">9010* </w:t>
            </w:r>
            <w:r w:rsidR="000C2DB5" w:rsidRPr="000C2DB5">
              <w:rPr>
                <w:i/>
                <w:iCs/>
                <w:sz w:val="18"/>
                <w:szCs w:val="18"/>
              </w:rPr>
              <w:t>V</w:t>
            </w:r>
            <w:r w:rsidRPr="000C2DB5">
              <w:rPr>
                <w:i/>
                <w:iCs/>
                <w:sz w:val="18"/>
                <w:szCs w:val="18"/>
              </w:rPr>
              <w:t>eci vai dabiski boreāli meži</w:t>
            </w:r>
          </w:p>
        </w:tc>
        <w:tc>
          <w:tcPr>
            <w:tcW w:w="1701" w:type="dxa"/>
          </w:tcPr>
          <w:p w14:paraId="5203E0D6" w14:textId="77777777" w:rsidR="00B1788A" w:rsidRPr="00D553A1" w:rsidRDefault="00B1788A" w:rsidP="00981E64">
            <w:pPr>
              <w:keepNext/>
              <w:widowControl w:val="0"/>
              <w:spacing w:before="0" w:after="0" w:line="240" w:lineRule="auto"/>
              <w:rPr>
                <w:sz w:val="18"/>
                <w:szCs w:val="18"/>
              </w:rPr>
            </w:pPr>
            <w:r w:rsidRPr="00D553A1">
              <w:rPr>
                <w:sz w:val="18"/>
                <w:szCs w:val="18"/>
              </w:rPr>
              <w:t>1.14. Veci vai dabiski boreāli meži</w:t>
            </w:r>
          </w:p>
        </w:tc>
        <w:tc>
          <w:tcPr>
            <w:tcW w:w="992" w:type="dxa"/>
          </w:tcPr>
          <w:p w14:paraId="79D54FB3" w14:textId="77777777" w:rsidR="00B1788A" w:rsidRPr="00D553A1" w:rsidRDefault="00B1788A" w:rsidP="00981E64">
            <w:pPr>
              <w:pStyle w:val="ListParagraph"/>
              <w:keepNext/>
              <w:spacing w:after="0" w:line="240" w:lineRule="auto"/>
              <w:ind w:left="0"/>
              <w:rPr>
                <w:sz w:val="20"/>
                <w:szCs w:val="20"/>
              </w:rPr>
            </w:pPr>
            <w:r w:rsidRPr="00D553A1">
              <w:rPr>
                <w:sz w:val="20"/>
                <w:szCs w:val="20"/>
              </w:rPr>
              <w:t>0</w:t>
            </w:r>
          </w:p>
        </w:tc>
        <w:tc>
          <w:tcPr>
            <w:tcW w:w="1328" w:type="dxa"/>
          </w:tcPr>
          <w:p w14:paraId="075F7DB1" w14:textId="7890D04E" w:rsidR="00B1788A" w:rsidRPr="00D553A1" w:rsidRDefault="00002FF9" w:rsidP="00981E64">
            <w:pPr>
              <w:pStyle w:val="ListParagraph"/>
              <w:keepNext/>
              <w:spacing w:after="0" w:line="240" w:lineRule="auto"/>
              <w:ind w:left="0"/>
              <w:rPr>
                <w:sz w:val="18"/>
                <w:szCs w:val="18"/>
              </w:rPr>
            </w:pPr>
            <w:r>
              <w:rPr>
                <w:sz w:val="18"/>
                <w:szCs w:val="18"/>
              </w:rPr>
              <w:t>1,64</w:t>
            </w:r>
          </w:p>
        </w:tc>
        <w:tc>
          <w:tcPr>
            <w:tcW w:w="3350" w:type="dxa"/>
          </w:tcPr>
          <w:p w14:paraId="7565A5EC" w14:textId="77777777" w:rsidR="00B1788A" w:rsidRPr="00D553A1" w:rsidRDefault="0042391D" w:rsidP="00981E64">
            <w:pPr>
              <w:pStyle w:val="ListParagraph"/>
              <w:keepNext/>
              <w:spacing w:after="0" w:line="240" w:lineRule="auto"/>
              <w:ind w:left="0"/>
              <w:rPr>
                <w:sz w:val="18"/>
                <w:szCs w:val="18"/>
              </w:rPr>
            </w:pPr>
            <w:r>
              <w:rPr>
                <w:sz w:val="18"/>
                <w:szCs w:val="18"/>
              </w:rPr>
              <w:t>Iepriekš biotops nav no</w:t>
            </w:r>
            <w:r w:rsidR="00771514" w:rsidRPr="00D553A1">
              <w:rPr>
                <w:sz w:val="18"/>
                <w:szCs w:val="18"/>
              </w:rPr>
              <w:t>dalīts</w:t>
            </w:r>
          </w:p>
        </w:tc>
      </w:tr>
      <w:tr w:rsidR="00B1788A" w:rsidRPr="00401EE2" w14:paraId="722CEFE7" w14:textId="77777777" w:rsidTr="00EF63FD">
        <w:tc>
          <w:tcPr>
            <w:tcW w:w="1560" w:type="dxa"/>
          </w:tcPr>
          <w:p w14:paraId="78D4A586" w14:textId="1C510689" w:rsidR="00B1788A" w:rsidRPr="00D553A1" w:rsidRDefault="00B1788A" w:rsidP="005D351C">
            <w:pPr>
              <w:widowControl w:val="0"/>
              <w:spacing w:before="0" w:after="0" w:line="240" w:lineRule="auto"/>
              <w:rPr>
                <w:sz w:val="18"/>
                <w:szCs w:val="18"/>
              </w:rPr>
            </w:pPr>
            <w:r w:rsidRPr="00D553A1">
              <w:rPr>
                <w:sz w:val="18"/>
                <w:szCs w:val="18"/>
              </w:rPr>
              <w:t xml:space="preserve">9020* </w:t>
            </w:r>
            <w:r w:rsidR="000C2DB5" w:rsidRPr="000C2DB5">
              <w:rPr>
                <w:i/>
                <w:iCs/>
                <w:sz w:val="18"/>
                <w:szCs w:val="18"/>
              </w:rPr>
              <w:t>V</w:t>
            </w:r>
            <w:r w:rsidRPr="000C2DB5">
              <w:rPr>
                <w:i/>
                <w:iCs/>
                <w:sz w:val="18"/>
                <w:szCs w:val="18"/>
              </w:rPr>
              <w:t>eci jaukti platlapju meži</w:t>
            </w:r>
          </w:p>
        </w:tc>
        <w:tc>
          <w:tcPr>
            <w:tcW w:w="1701" w:type="dxa"/>
          </w:tcPr>
          <w:p w14:paraId="10DF0A02" w14:textId="77777777" w:rsidR="00B1788A" w:rsidRPr="00D553A1" w:rsidRDefault="00B1788A" w:rsidP="005D351C">
            <w:pPr>
              <w:widowControl w:val="0"/>
              <w:spacing w:before="0" w:after="0" w:line="240" w:lineRule="auto"/>
              <w:rPr>
                <w:sz w:val="18"/>
                <w:szCs w:val="18"/>
              </w:rPr>
            </w:pPr>
            <w:r w:rsidRPr="00D553A1">
              <w:rPr>
                <w:sz w:val="18"/>
                <w:szCs w:val="18"/>
              </w:rPr>
              <w:t>1.3. Veci jaukti platlapju meži</w:t>
            </w:r>
          </w:p>
        </w:tc>
        <w:tc>
          <w:tcPr>
            <w:tcW w:w="992" w:type="dxa"/>
          </w:tcPr>
          <w:p w14:paraId="578F99CF" w14:textId="77777777" w:rsidR="00B1788A" w:rsidRPr="00D553A1" w:rsidRDefault="00B1788A" w:rsidP="005D351C">
            <w:pPr>
              <w:pStyle w:val="ListParagraph"/>
              <w:spacing w:after="0" w:line="240" w:lineRule="auto"/>
              <w:ind w:left="0"/>
              <w:rPr>
                <w:sz w:val="20"/>
                <w:szCs w:val="20"/>
              </w:rPr>
            </w:pPr>
            <w:r w:rsidRPr="00D553A1">
              <w:rPr>
                <w:sz w:val="20"/>
                <w:szCs w:val="20"/>
              </w:rPr>
              <w:t>0</w:t>
            </w:r>
          </w:p>
        </w:tc>
        <w:tc>
          <w:tcPr>
            <w:tcW w:w="1328" w:type="dxa"/>
          </w:tcPr>
          <w:p w14:paraId="3B0C850C" w14:textId="66942629" w:rsidR="00B1788A" w:rsidRPr="00D553A1" w:rsidRDefault="00444F16" w:rsidP="00002FF9">
            <w:pPr>
              <w:pStyle w:val="ListParagraph"/>
              <w:spacing w:after="0" w:line="240" w:lineRule="auto"/>
              <w:ind w:left="0"/>
              <w:rPr>
                <w:sz w:val="18"/>
                <w:szCs w:val="18"/>
              </w:rPr>
            </w:pPr>
            <w:r w:rsidRPr="00D553A1">
              <w:rPr>
                <w:sz w:val="18"/>
                <w:szCs w:val="18"/>
              </w:rPr>
              <w:t>2,</w:t>
            </w:r>
            <w:r w:rsidR="00002FF9">
              <w:rPr>
                <w:sz w:val="18"/>
                <w:szCs w:val="18"/>
              </w:rPr>
              <w:t>34</w:t>
            </w:r>
          </w:p>
        </w:tc>
        <w:tc>
          <w:tcPr>
            <w:tcW w:w="3350" w:type="dxa"/>
          </w:tcPr>
          <w:p w14:paraId="6A58F7F2" w14:textId="77777777" w:rsidR="00B1788A" w:rsidRPr="00D553A1" w:rsidRDefault="0042391D" w:rsidP="005D351C">
            <w:pPr>
              <w:pStyle w:val="ListParagraph"/>
              <w:spacing w:after="0" w:line="240" w:lineRule="auto"/>
              <w:ind w:left="0"/>
              <w:rPr>
                <w:sz w:val="18"/>
                <w:szCs w:val="18"/>
              </w:rPr>
            </w:pPr>
            <w:r>
              <w:rPr>
                <w:sz w:val="18"/>
                <w:szCs w:val="18"/>
              </w:rPr>
              <w:t>Iepriekš biotops nav no</w:t>
            </w:r>
            <w:r w:rsidRPr="00D553A1">
              <w:rPr>
                <w:sz w:val="18"/>
                <w:szCs w:val="18"/>
              </w:rPr>
              <w:t>dalīts</w:t>
            </w:r>
          </w:p>
        </w:tc>
      </w:tr>
      <w:tr w:rsidR="00B1788A" w:rsidRPr="00401EE2" w14:paraId="4142CA31" w14:textId="77777777" w:rsidTr="00EF63FD">
        <w:tc>
          <w:tcPr>
            <w:tcW w:w="1560" w:type="dxa"/>
          </w:tcPr>
          <w:p w14:paraId="40FC6DD3" w14:textId="40EF5CF9" w:rsidR="00B1788A" w:rsidRPr="00D553A1" w:rsidRDefault="00B1788A" w:rsidP="005D351C">
            <w:pPr>
              <w:widowControl w:val="0"/>
              <w:spacing w:before="0" w:after="0" w:line="240" w:lineRule="auto"/>
              <w:rPr>
                <w:sz w:val="18"/>
                <w:szCs w:val="18"/>
              </w:rPr>
            </w:pPr>
            <w:r w:rsidRPr="00D553A1">
              <w:rPr>
                <w:sz w:val="18"/>
                <w:szCs w:val="18"/>
              </w:rPr>
              <w:t xml:space="preserve">9080* </w:t>
            </w:r>
            <w:r w:rsidR="000C2DB5" w:rsidRPr="000C2DB5">
              <w:rPr>
                <w:i/>
                <w:iCs/>
                <w:sz w:val="18"/>
                <w:szCs w:val="18"/>
              </w:rPr>
              <w:t>S</w:t>
            </w:r>
            <w:r w:rsidRPr="000C2DB5">
              <w:rPr>
                <w:i/>
                <w:iCs/>
                <w:sz w:val="18"/>
                <w:szCs w:val="18"/>
              </w:rPr>
              <w:t>taignāju meži</w:t>
            </w:r>
          </w:p>
        </w:tc>
        <w:tc>
          <w:tcPr>
            <w:tcW w:w="1701" w:type="dxa"/>
          </w:tcPr>
          <w:p w14:paraId="2F0E09B3" w14:textId="77777777" w:rsidR="00B1788A" w:rsidRPr="00D553A1" w:rsidRDefault="00B1788A" w:rsidP="005D351C">
            <w:pPr>
              <w:widowControl w:val="0"/>
              <w:spacing w:before="0" w:after="0" w:line="240" w:lineRule="auto"/>
              <w:rPr>
                <w:sz w:val="18"/>
                <w:szCs w:val="18"/>
              </w:rPr>
            </w:pPr>
            <w:r w:rsidRPr="00D553A1">
              <w:rPr>
                <w:sz w:val="18"/>
                <w:szCs w:val="18"/>
              </w:rPr>
              <w:t>1.12. Staignāju meži</w:t>
            </w:r>
          </w:p>
        </w:tc>
        <w:tc>
          <w:tcPr>
            <w:tcW w:w="992" w:type="dxa"/>
          </w:tcPr>
          <w:p w14:paraId="4896EDE5" w14:textId="77777777" w:rsidR="00B1788A" w:rsidRPr="00D553A1" w:rsidRDefault="00B1788A" w:rsidP="005D351C">
            <w:pPr>
              <w:pStyle w:val="ListParagraph"/>
              <w:spacing w:after="0" w:line="240" w:lineRule="auto"/>
              <w:ind w:left="0"/>
              <w:rPr>
                <w:sz w:val="20"/>
                <w:szCs w:val="20"/>
              </w:rPr>
            </w:pPr>
            <w:r w:rsidRPr="00D553A1">
              <w:rPr>
                <w:sz w:val="20"/>
                <w:szCs w:val="20"/>
              </w:rPr>
              <w:t>1,04</w:t>
            </w:r>
          </w:p>
        </w:tc>
        <w:tc>
          <w:tcPr>
            <w:tcW w:w="1328" w:type="dxa"/>
          </w:tcPr>
          <w:p w14:paraId="61314A2C" w14:textId="5C88ED67" w:rsidR="00B1788A" w:rsidRPr="00D553A1" w:rsidRDefault="00682155" w:rsidP="00002FF9">
            <w:pPr>
              <w:pStyle w:val="ListParagraph"/>
              <w:spacing w:after="0" w:line="240" w:lineRule="auto"/>
              <w:ind w:left="0"/>
              <w:rPr>
                <w:sz w:val="18"/>
                <w:szCs w:val="18"/>
              </w:rPr>
            </w:pPr>
            <w:r>
              <w:rPr>
                <w:sz w:val="18"/>
                <w:szCs w:val="18"/>
              </w:rPr>
              <w:t>1,</w:t>
            </w:r>
            <w:r w:rsidR="00002FF9">
              <w:rPr>
                <w:sz w:val="18"/>
                <w:szCs w:val="18"/>
              </w:rPr>
              <w:t>34</w:t>
            </w:r>
          </w:p>
        </w:tc>
        <w:tc>
          <w:tcPr>
            <w:tcW w:w="3350" w:type="dxa"/>
          </w:tcPr>
          <w:p w14:paraId="3AF76DF9" w14:textId="77777777" w:rsidR="00B1788A" w:rsidRPr="0042391D" w:rsidRDefault="0042391D" w:rsidP="005D351C">
            <w:pPr>
              <w:pStyle w:val="ListParagraph"/>
              <w:spacing w:after="0" w:line="240" w:lineRule="auto"/>
              <w:ind w:left="0"/>
              <w:rPr>
                <w:sz w:val="18"/>
                <w:szCs w:val="18"/>
              </w:rPr>
            </w:pPr>
            <w:r w:rsidRPr="0042391D">
              <w:rPr>
                <w:sz w:val="18"/>
                <w:szCs w:val="18"/>
              </w:rPr>
              <w:t>DL ES nozīmes biotopu kartēšanas un datu pārbaudes ietvaros īstenota detālāka lieguma biotopu apzināšana; izmantotas precīzākas karšu pamatnes</w:t>
            </w:r>
          </w:p>
        </w:tc>
      </w:tr>
      <w:tr w:rsidR="00B1788A" w:rsidRPr="00401EE2" w14:paraId="0BF9C8C0" w14:textId="77777777" w:rsidTr="00EF63FD">
        <w:tc>
          <w:tcPr>
            <w:tcW w:w="1560" w:type="dxa"/>
          </w:tcPr>
          <w:p w14:paraId="3A538062" w14:textId="048F306E" w:rsidR="00B1788A" w:rsidRPr="00D553A1" w:rsidRDefault="00B1788A" w:rsidP="005D351C">
            <w:pPr>
              <w:widowControl w:val="0"/>
              <w:spacing w:before="0" w:after="0" w:line="240" w:lineRule="auto"/>
              <w:rPr>
                <w:sz w:val="18"/>
                <w:szCs w:val="18"/>
              </w:rPr>
            </w:pPr>
            <w:r w:rsidRPr="00D553A1">
              <w:rPr>
                <w:sz w:val="18"/>
                <w:szCs w:val="18"/>
              </w:rPr>
              <w:t xml:space="preserve">91D0* </w:t>
            </w:r>
            <w:r w:rsidR="000C2DB5" w:rsidRPr="000C2DB5">
              <w:rPr>
                <w:i/>
                <w:iCs/>
                <w:sz w:val="18"/>
                <w:szCs w:val="18"/>
              </w:rPr>
              <w:t>P</w:t>
            </w:r>
            <w:r w:rsidRPr="000C2DB5">
              <w:rPr>
                <w:i/>
                <w:iCs/>
                <w:sz w:val="18"/>
                <w:szCs w:val="18"/>
              </w:rPr>
              <w:t>urvaini meži</w:t>
            </w:r>
          </w:p>
        </w:tc>
        <w:tc>
          <w:tcPr>
            <w:tcW w:w="1701" w:type="dxa"/>
          </w:tcPr>
          <w:p w14:paraId="30710D7D" w14:textId="77777777" w:rsidR="00B1788A" w:rsidRPr="00D553A1" w:rsidRDefault="00B1788A" w:rsidP="005D351C">
            <w:pPr>
              <w:widowControl w:val="0"/>
              <w:spacing w:before="0" w:after="0" w:line="240" w:lineRule="auto"/>
              <w:rPr>
                <w:sz w:val="18"/>
                <w:szCs w:val="18"/>
              </w:rPr>
            </w:pPr>
            <w:r w:rsidRPr="00D553A1">
              <w:rPr>
                <w:sz w:val="18"/>
                <w:szCs w:val="18"/>
              </w:rPr>
              <w:t>1.15. Veci un dabiski purvaini meži</w:t>
            </w:r>
          </w:p>
        </w:tc>
        <w:tc>
          <w:tcPr>
            <w:tcW w:w="992" w:type="dxa"/>
          </w:tcPr>
          <w:p w14:paraId="7C1F3EBC" w14:textId="77777777" w:rsidR="00B1788A" w:rsidRPr="00D553A1" w:rsidRDefault="00B1788A" w:rsidP="005D351C">
            <w:pPr>
              <w:pStyle w:val="ListParagraph"/>
              <w:spacing w:after="0" w:line="240" w:lineRule="auto"/>
              <w:ind w:left="0"/>
              <w:rPr>
                <w:sz w:val="20"/>
                <w:szCs w:val="20"/>
              </w:rPr>
            </w:pPr>
            <w:r w:rsidRPr="00D553A1">
              <w:rPr>
                <w:sz w:val="20"/>
                <w:szCs w:val="20"/>
              </w:rPr>
              <w:t>0</w:t>
            </w:r>
          </w:p>
        </w:tc>
        <w:tc>
          <w:tcPr>
            <w:tcW w:w="1328" w:type="dxa"/>
          </w:tcPr>
          <w:p w14:paraId="55B6B9B1" w14:textId="77777777" w:rsidR="00B1788A" w:rsidRPr="00D553A1" w:rsidRDefault="00444F16" w:rsidP="005D351C">
            <w:pPr>
              <w:pStyle w:val="ListParagraph"/>
              <w:spacing w:after="0" w:line="240" w:lineRule="auto"/>
              <w:ind w:left="0"/>
              <w:rPr>
                <w:sz w:val="18"/>
                <w:szCs w:val="18"/>
              </w:rPr>
            </w:pPr>
            <w:r w:rsidRPr="00D553A1">
              <w:rPr>
                <w:sz w:val="18"/>
                <w:szCs w:val="18"/>
              </w:rPr>
              <w:t>1,56</w:t>
            </w:r>
          </w:p>
        </w:tc>
        <w:tc>
          <w:tcPr>
            <w:tcW w:w="3350" w:type="dxa"/>
          </w:tcPr>
          <w:p w14:paraId="5DFE9DD4" w14:textId="77777777" w:rsidR="00B1788A" w:rsidRPr="00D553A1" w:rsidRDefault="0042391D" w:rsidP="005D351C">
            <w:pPr>
              <w:pStyle w:val="ListParagraph"/>
              <w:spacing w:after="0" w:line="240" w:lineRule="auto"/>
              <w:ind w:left="0"/>
              <w:rPr>
                <w:sz w:val="18"/>
                <w:szCs w:val="18"/>
              </w:rPr>
            </w:pPr>
            <w:r>
              <w:rPr>
                <w:sz w:val="18"/>
                <w:szCs w:val="18"/>
              </w:rPr>
              <w:t>Iepriekš biotops nav no</w:t>
            </w:r>
            <w:r w:rsidRPr="00D553A1">
              <w:rPr>
                <w:sz w:val="18"/>
                <w:szCs w:val="18"/>
              </w:rPr>
              <w:t>dalīts</w:t>
            </w:r>
          </w:p>
        </w:tc>
      </w:tr>
      <w:tr w:rsidR="00B1788A" w:rsidRPr="00401EE2" w14:paraId="78F2E070" w14:textId="77777777" w:rsidTr="00EF63FD">
        <w:tc>
          <w:tcPr>
            <w:tcW w:w="1560" w:type="dxa"/>
          </w:tcPr>
          <w:p w14:paraId="08973576" w14:textId="6DC84438" w:rsidR="00B1788A" w:rsidRPr="00D553A1" w:rsidRDefault="00B1788A" w:rsidP="005D351C">
            <w:pPr>
              <w:widowControl w:val="0"/>
              <w:spacing w:before="0" w:after="0" w:line="240" w:lineRule="auto"/>
              <w:rPr>
                <w:sz w:val="18"/>
                <w:szCs w:val="18"/>
              </w:rPr>
            </w:pPr>
            <w:r w:rsidRPr="00D553A1">
              <w:rPr>
                <w:sz w:val="18"/>
                <w:szCs w:val="18"/>
              </w:rPr>
              <w:t xml:space="preserve">91E0* </w:t>
            </w:r>
            <w:r w:rsidR="000C2DB5" w:rsidRPr="000C2DB5">
              <w:rPr>
                <w:i/>
                <w:iCs/>
                <w:sz w:val="18"/>
                <w:szCs w:val="18"/>
              </w:rPr>
              <w:t>A</w:t>
            </w:r>
            <w:r w:rsidRPr="000C2DB5">
              <w:rPr>
                <w:i/>
                <w:iCs/>
                <w:sz w:val="18"/>
                <w:szCs w:val="18"/>
              </w:rPr>
              <w:t>luviāli krastmalu un palieņu meži</w:t>
            </w:r>
          </w:p>
        </w:tc>
        <w:tc>
          <w:tcPr>
            <w:tcW w:w="1701" w:type="dxa"/>
          </w:tcPr>
          <w:p w14:paraId="2BEA9CD3" w14:textId="77777777" w:rsidR="00B1788A" w:rsidRPr="00D553A1" w:rsidRDefault="00B1788A" w:rsidP="005D351C">
            <w:pPr>
              <w:widowControl w:val="0"/>
              <w:spacing w:before="0" w:after="0" w:line="240" w:lineRule="auto"/>
              <w:rPr>
                <w:sz w:val="18"/>
                <w:szCs w:val="18"/>
              </w:rPr>
            </w:pPr>
            <w:r w:rsidRPr="00D553A1">
              <w:rPr>
                <w:sz w:val="18"/>
                <w:szCs w:val="18"/>
              </w:rPr>
              <w:t>1.8. Aluviāli krastmalu un palieņu meži</w:t>
            </w:r>
          </w:p>
        </w:tc>
        <w:tc>
          <w:tcPr>
            <w:tcW w:w="992" w:type="dxa"/>
          </w:tcPr>
          <w:p w14:paraId="628F23E4" w14:textId="77777777" w:rsidR="00B1788A" w:rsidRPr="00D553A1" w:rsidRDefault="00B1788A" w:rsidP="005D351C">
            <w:pPr>
              <w:pStyle w:val="ListParagraph"/>
              <w:spacing w:after="0" w:line="240" w:lineRule="auto"/>
              <w:ind w:left="0"/>
              <w:rPr>
                <w:sz w:val="20"/>
                <w:szCs w:val="20"/>
              </w:rPr>
            </w:pPr>
            <w:r w:rsidRPr="00D553A1">
              <w:rPr>
                <w:sz w:val="20"/>
                <w:szCs w:val="20"/>
              </w:rPr>
              <w:t>2,34</w:t>
            </w:r>
          </w:p>
        </w:tc>
        <w:tc>
          <w:tcPr>
            <w:tcW w:w="1328" w:type="dxa"/>
          </w:tcPr>
          <w:p w14:paraId="2860C87B" w14:textId="0C086196" w:rsidR="00B1788A" w:rsidRPr="00D553A1" w:rsidRDefault="00002FF9" w:rsidP="005D351C">
            <w:pPr>
              <w:pStyle w:val="ListParagraph"/>
              <w:spacing w:after="0" w:line="240" w:lineRule="auto"/>
              <w:ind w:left="0"/>
              <w:rPr>
                <w:sz w:val="18"/>
                <w:szCs w:val="18"/>
              </w:rPr>
            </w:pPr>
            <w:r>
              <w:rPr>
                <w:sz w:val="18"/>
                <w:szCs w:val="18"/>
              </w:rPr>
              <w:t>7,99</w:t>
            </w:r>
          </w:p>
        </w:tc>
        <w:tc>
          <w:tcPr>
            <w:tcW w:w="3350" w:type="dxa"/>
          </w:tcPr>
          <w:p w14:paraId="23F7EAAE" w14:textId="77777777" w:rsidR="00B1788A" w:rsidRPr="00D553A1" w:rsidRDefault="0042391D" w:rsidP="005D351C">
            <w:pPr>
              <w:pStyle w:val="ListParagraph"/>
              <w:spacing w:after="0" w:line="240" w:lineRule="auto"/>
              <w:ind w:left="0"/>
              <w:rPr>
                <w:sz w:val="18"/>
                <w:szCs w:val="18"/>
              </w:rPr>
            </w:pPr>
            <w:r w:rsidRPr="0042391D">
              <w:rPr>
                <w:sz w:val="18"/>
                <w:szCs w:val="18"/>
              </w:rPr>
              <w:t>DL ES nozīmes biotopu kartēšanas un datu pārbaudes ietvaros īstenota detālāka lieguma biotopu apzināšana; izmantotas precīzākas karšu pamatnes</w:t>
            </w:r>
          </w:p>
        </w:tc>
      </w:tr>
      <w:tr w:rsidR="00B1788A" w:rsidRPr="00401EE2" w14:paraId="315A69C4" w14:textId="77777777" w:rsidTr="00EF63FD">
        <w:tc>
          <w:tcPr>
            <w:tcW w:w="1560" w:type="dxa"/>
          </w:tcPr>
          <w:p w14:paraId="1899109E" w14:textId="47B04384" w:rsidR="00B1788A" w:rsidRPr="00D553A1" w:rsidRDefault="00B1788A" w:rsidP="005D351C">
            <w:pPr>
              <w:widowControl w:val="0"/>
              <w:spacing w:before="0" w:after="0" w:line="240" w:lineRule="auto"/>
              <w:rPr>
                <w:sz w:val="18"/>
                <w:szCs w:val="18"/>
              </w:rPr>
            </w:pPr>
            <w:r w:rsidRPr="00D553A1">
              <w:rPr>
                <w:sz w:val="18"/>
                <w:szCs w:val="18"/>
              </w:rPr>
              <w:t xml:space="preserve">9180* </w:t>
            </w:r>
            <w:r w:rsidR="000C2DB5" w:rsidRPr="000C2DB5">
              <w:rPr>
                <w:i/>
                <w:iCs/>
                <w:sz w:val="18"/>
                <w:szCs w:val="18"/>
              </w:rPr>
              <w:t>N</w:t>
            </w:r>
            <w:r w:rsidRPr="000C2DB5">
              <w:rPr>
                <w:i/>
                <w:iCs/>
                <w:sz w:val="18"/>
                <w:szCs w:val="18"/>
              </w:rPr>
              <w:t>ogāžu un gravu meži</w:t>
            </w:r>
          </w:p>
        </w:tc>
        <w:tc>
          <w:tcPr>
            <w:tcW w:w="1701" w:type="dxa"/>
          </w:tcPr>
          <w:p w14:paraId="431F2E7A" w14:textId="77777777" w:rsidR="00B1788A" w:rsidRPr="00D553A1" w:rsidRDefault="00B1788A" w:rsidP="005D351C">
            <w:pPr>
              <w:widowControl w:val="0"/>
              <w:spacing w:before="0" w:after="0" w:line="240" w:lineRule="auto"/>
              <w:rPr>
                <w:sz w:val="18"/>
                <w:szCs w:val="18"/>
              </w:rPr>
            </w:pPr>
            <w:r w:rsidRPr="00D553A1">
              <w:rPr>
                <w:sz w:val="18"/>
                <w:szCs w:val="18"/>
              </w:rPr>
              <w:t>1.6. Nogāžu un gravu meži</w:t>
            </w:r>
          </w:p>
        </w:tc>
        <w:tc>
          <w:tcPr>
            <w:tcW w:w="992" w:type="dxa"/>
          </w:tcPr>
          <w:p w14:paraId="1E46D730" w14:textId="77777777" w:rsidR="00B1788A" w:rsidRPr="00D553A1" w:rsidRDefault="00B1788A" w:rsidP="005D351C">
            <w:pPr>
              <w:pStyle w:val="ListParagraph"/>
              <w:spacing w:after="0" w:line="240" w:lineRule="auto"/>
              <w:ind w:left="0"/>
              <w:rPr>
                <w:sz w:val="20"/>
                <w:szCs w:val="20"/>
              </w:rPr>
            </w:pPr>
            <w:r w:rsidRPr="00D553A1">
              <w:rPr>
                <w:sz w:val="20"/>
                <w:szCs w:val="20"/>
              </w:rPr>
              <w:t>3,17</w:t>
            </w:r>
          </w:p>
        </w:tc>
        <w:tc>
          <w:tcPr>
            <w:tcW w:w="1328" w:type="dxa"/>
          </w:tcPr>
          <w:p w14:paraId="1EBA1040" w14:textId="389470D0" w:rsidR="00B1788A" w:rsidRPr="00D553A1" w:rsidRDefault="00002FF9" w:rsidP="005D351C">
            <w:pPr>
              <w:pStyle w:val="ListParagraph"/>
              <w:spacing w:after="0" w:line="240" w:lineRule="auto"/>
              <w:ind w:left="0"/>
              <w:rPr>
                <w:sz w:val="18"/>
                <w:szCs w:val="18"/>
              </w:rPr>
            </w:pPr>
            <w:r>
              <w:rPr>
                <w:sz w:val="18"/>
                <w:szCs w:val="18"/>
              </w:rPr>
              <w:t>0,37</w:t>
            </w:r>
          </w:p>
        </w:tc>
        <w:tc>
          <w:tcPr>
            <w:tcW w:w="3350" w:type="dxa"/>
          </w:tcPr>
          <w:p w14:paraId="630E297C" w14:textId="77777777" w:rsidR="00B1788A" w:rsidRPr="00D553A1" w:rsidRDefault="0042391D" w:rsidP="005D351C">
            <w:pPr>
              <w:pStyle w:val="ListParagraph"/>
              <w:spacing w:after="0" w:line="240" w:lineRule="auto"/>
              <w:ind w:left="0"/>
              <w:rPr>
                <w:sz w:val="18"/>
                <w:szCs w:val="18"/>
              </w:rPr>
            </w:pPr>
            <w:r w:rsidRPr="0042391D">
              <w:rPr>
                <w:sz w:val="18"/>
                <w:szCs w:val="18"/>
              </w:rPr>
              <w:t>DL ES nozīmes biotopu kartēšanas un datu pārbaudes ietvaros īstenota detālāka lieguma biotopu apzināšana; izmantotas precīzākas karšu pamatnes</w:t>
            </w:r>
          </w:p>
        </w:tc>
      </w:tr>
      <w:tr w:rsidR="00B1788A" w:rsidRPr="00401EE2" w14:paraId="41B426B8" w14:textId="77777777" w:rsidTr="00EF63FD">
        <w:tc>
          <w:tcPr>
            <w:tcW w:w="1560" w:type="dxa"/>
          </w:tcPr>
          <w:p w14:paraId="7498575F" w14:textId="2FD8F48A" w:rsidR="00B1788A" w:rsidRPr="00D553A1" w:rsidRDefault="00B1788A" w:rsidP="005D351C">
            <w:pPr>
              <w:widowControl w:val="0"/>
              <w:spacing w:before="0" w:after="0" w:line="240" w:lineRule="auto"/>
              <w:rPr>
                <w:sz w:val="18"/>
                <w:szCs w:val="18"/>
              </w:rPr>
            </w:pPr>
            <w:r w:rsidRPr="00D553A1">
              <w:rPr>
                <w:sz w:val="18"/>
                <w:szCs w:val="18"/>
              </w:rPr>
              <w:t xml:space="preserve">9160 </w:t>
            </w:r>
            <w:r w:rsidRPr="000C2DB5">
              <w:rPr>
                <w:i/>
                <w:iCs/>
                <w:sz w:val="18"/>
                <w:szCs w:val="18"/>
              </w:rPr>
              <w:t>Ozolu meži (ozolu, liepu un skābaržu meži)</w:t>
            </w:r>
          </w:p>
        </w:tc>
        <w:tc>
          <w:tcPr>
            <w:tcW w:w="1701" w:type="dxa"/>
          </w:tcPr>
          <w:p w14:paraId="135CC92E" w14:textId="77777777" w:rsidR="00B1788A" w:rsidRPr="00D553A1" w:rsidRDefault="00B1788A" w:rsidP="005D351C">
            <w:pPr>
              <w:widowControl w:val="0"/>
              <w:spacing w:before="0" w:after="0" w:line="240" w:lineRule="auto"/>
              <w:rPr>
                <w:sz w:val="18"/>
                <w:szCs w:val="18"/>
              </w:rPr>
            </w:pPr>
            <w:r w:rsidRPr="00D553A1">
              <w:rPr>
                <w:sz w:val="18"/>
                <w:szCs w:val="18"/>
              </w:rPr>
              <w:t>1.7. Ozolu meži</w:t>
            </w:r>
          </w:p>
        </w:tc>
        <w:tc>
          <w:tcPr>
            <w:tcW w:w="992" w:type="dxa"/>
          </w:tcPr>
          <w:p w14:paraId="699EB250" w14:textId="77777777" w:rsidR="00B1788A" w:rsidRPr="00D553A1" w:rsidRDefault="00B1788A" w:rsidP="005D351C">
            <w:pPr>
              <w:pStyle w:val="ListParagraph"/>
              <w:spacing w:after="0" w:line="240" w:lineRule="auto"/>
              <w:ind w:left="0"/>
              <w:rPr>
                <w:sz w:val="20"/>
                <w:szCs w:val="20"/>
              </w:rPr>
            </w:pPr>
            <w:r w:rsidRPr="00D553A1">
              <w:rPr>
                <w:sz w:val="20"/>
                <w:szCs w:val="20"/>
              </w:rPr>
              <w:t>20,9</w:t>
            </w:r>
          </w:p>
        </w:tc>
        <w:tc>
          <w:tcPr>
            <w:tcW w:w="1328" w:type="dxa"/>
          </w:tcPr>
          <w:p w14:paraId="082BA7A5" w14:textId="31B8B3AE" w:rsidR="00B1788A" w:rsidRPr="00D553A1" w:rsidRDefault="00682155" w:rsidP="00002FF9">
            <w:pPr>
              <w:pStyle w:val="ListParagraph"/>
              <w:spacing w:after="0" w:line="240" w:lineRule="auto"/>
              <w:ind w:left="0"/>
              <w:rPr>
                <w:sz w:val="18"/>
                <w:szCs w:val="18"/>
              </w:rPr>
            </w:pPr>
            <w:r>
              <w:rPr>
                <w:sz w:val="18"/>
                <w:szCs w:val="18"/>
              </w:rPr>
              <w:t>18,</w:t>
            </w:r>
            <w:r w:rsidR="00002FF9">
              <w:rPr>
                <w:sz w:val="18"/>
                <w:szCs w:val="18"/>
              </w:rPr>
              <w:t>67</w:t>
            </w:r>
          </w:p>
        </w:tc>
        <w:tc>
          <w:tcPr>
            <w:tcW w:w="3350" w:type="dxa"/>
          </w:tcPr>
          <w:p w14:paraId="0DCB0CBB" w14:textId="77777777" w:rsidR="00B1788A" w:rsidRPr="00D553A1" w:rsidRDefault="0042391D" w:rsidP="005D351C">
            <w:pPr>
              <w:pStyle w:val="ListParagraph"/>
              <w:spacing w:after="0" w:line="240" w:lineRule="auto"/>
              <w:ind w:left="0"/>
              <w:rPr>
                <w:sz w:val="18"/>
                <w:szCs w:val="18"/>
              </w:rPr>
            </w:pPr>
            <w:r w:rsidRPr="0042391D">
              <w:rPr>
                <w:sz w:val="18"/>
                <w:szCs w:val="18"/>
              </w:rPr>
              <w:t>DL ES nozīmes biotopu kartēšanas un datu pārbaudes ietvaros īstenota detālāka lieguma biotopu apzināšana; izmantotas precīzākas karšu pamatnes</w:t>
            </w:r>
          </w:p>
        </w:tc>
      </w:tr>
    </w:tbl>
    <w:p w14:paraId="373E30F1" w14:textId="0ACE7E4D" w:rsidR="00B1788A" w:rsidRDefault="009C783C" w:rsidP="00CF6419">
      <w:r>
        <w:t xml:space="preserve">* </w:t>
      </w:r>
      <w:r w:rsidRPr="009C783C">
        <w:t>Kopumā</w:t>
      </w:r>
      <w:r>
        <w:t xml:space="preserve"> </w:t>
      </w:r>
      <w:r w:rsidR="00E35EDD">
        <w:t>ES nozīmes un Latvijas īpaši aizsargājamo meža biotopu platības sakrīt</w:t>
      </w:r>
    </w:p>
    <w:p w14:paraId="67E86E0E" w14:textId="77777777" w:rsidR="0072049C" w:rsidRPr="00744AF8" w:rsidRDefault="0072049C" w:rsidP="0072049C">
      <w:pPr>
        <w:spacing w:after="160" w:line="259" w:lineRule="auto"/>
        <w:rPr>
          <w:b/>
          <w:i/>
        </w:rPr>
      </w:pPr>
      <w:r w:rsidRPr="00744AF8">
        <w:rPr>
          <w:b/>
          <w:i/>
        </w:rPr>
        <w:t>Sociālekonomiskā/ekosistēmu pakalpojumu vērtība</w:t>
      </w:r>
    </w:p>
    <w:p w14:paraId="5AD30D7D" w14:textId="77777777" w:rsidR="003B76A7" w:rsidRPr="00744AF8" w:rsidRDefault="003B76A7" w:rsidP="0072049C">
      <w:pPr>
        <w:spacing w:after="160" w:line="259" w:lineRule="auto"/>
      </w:pPr>
      <w:r w:rsidRPr="00744AF8">
        <w:t xml:space="preserve">Mežu biotopi nodrošina gan vides, gan sociāli nozīmīgus ekosistēmu pakalpojumus. Meži dabas lieguma teritorijā ietver nozīmīgus koksnes resursus, taču koksnes izmantošana nav prioritāte šajā teritorijā. Saskaņā ar ekosistēmu pakalpojumu novērtējuma metodiku mežu biotopi var sniegt šādus </w:t>
      </w:r>
      <w:r w:rsidRPr="00744AF8">
        <w:rPr>
          <w:u w:val="single"/>
        </w:rPr>
        <w:t>apgādes pakalpojumus</w:t>
      </w:r>
      <w:r w:rsidRPr="00744AF8">
        <w:t>: savvaļas augi un to produkti</w:t>
      </w:r>
      <w:r w:rsidR="00971615" w:rsidRPr="00744AF8">
        <w:t xml:space="preserve">, koksne (tikai tā, kas iegūta saskaņā ar mežu </w:t>
      </w:r>
      <w:r w:rsidR="00971615" w:rsidRPr="00744AF8">
        <w:lastRenderedPageBreak/>
        <w:t>apsaimniekošanas nosacījumiem)</w:t>
      </w:r>
      <w:r w:rsidRPr="00744AF8">
        <w:t xml:space="preserve">, </w:t>
      </w:r>
      <w:r w:rsidRPr="00744AF8">
        <w:rPr>
          <w:u w:val="single"/>
        </w:rPr>
        <w:t>regulācijas un atbalsta</w:t>
      </w:r>
      <w:r w:rsidRPr="00744AF8">
        <w:t xml:space="preserve"> pakalpojumu jomā – augsnes erozijas mazināšanā (augsne ir klāta ar veģetāciju), vide apputeksnētāju kukaiņiem, </w:t>
      </w:r>
      <w:r w:rsidR="00971615" w:rsidRPr="00744AF8">
        <w:t xml:space="preserve">mežu biotopi piedalās ūdens aprites ciklā un ūdens plūsmas regulēšanā, meži </w:t>
      </w:r>
      <w:r w:rsidRPr="00744AF8">
        <w:t xml:space="preserve">piedalās klimata pārmaiņu mazināšanā; </w:t>
      </w:r>
      <w:r w:rsidRPr="00744AF8">
        <w:rPr>
          <w:u w:val="single"/>
        </w:rPr>
        <w:t>kultūras ziņā</w:t>
      </w:r>
      <w:r w:rsidRPr="00744AF8">
        <w:t xml:space="preserve"> – </w:t>
      </w:r>
      <w:r w:rsidR="00971615" w:rsidRPr="00744AF8">
        <w:t>mežu biotopi izmantojami rekreācijā,</w:t>
      </w:r>
      <w:r w:rsidRPr="00744AF8">
        <w:t xml:space="preserve"> vides izglītībā, kā mācību ekskursiju objekts un ekotūrisma resurss.</w:t>
      </w:r>
    </w:p>
    <w:p w14:paraId="6DB95EA8" w14:textId="77777777" w:rsidR="0072049C" w:rsidRPr="00744AF8" w:rsidRDefault="0072049C" w:rsidP="0072049C">
      <w:pPr>
        <w:spacing w:after="160" w:line="259" w:lineRule="auto"/>
        <w:rPr>
          <w:b/>
          <w:i/>
        </w:rPr>
      </w:pPr>
      <w:r w:rsidRPr="00744AF8">
        <w:rPr>
          <w:b/>
          <w:i/>
        </w:rPr>
        <w:t>Biotopus ietekmējošie faktori</w:t>
      </w:r>
    </w:p>
    <w:p w14:paraId="7B714299" w14:textId="3D946C0C" w:rsidR="00E35EDD" w:rsidRDefault="00E35EDD" w:rsidP="00B5747A">
      <w:pPr>
        <w:spacing w:after="160" w:line="259" w:lineRule="auto"/>
      </w:pPr>
      <w:r w:rsidRPr="00E35EDD">
        <w:t>Attiecībā uz visiem mežu biotopiem Latvijā galvenais apdraudošais faktors ir mežsaimnieciskā darbība – koku izciršana, bet tā DL teritorijā nav uzskatāma par mežu biotopus būtis</w:t>
      </w:r>
      <w:r w:rsidR="004667A0">
        <w:t>ki negatīvi ietekmējošu faktoru, jo kopš lieguma</w:t>
      </w:r>
      <w:r w:rsidR="004667A0" w:rsidRPr="004667A0">
        <w:t xml:space="preserve"> izveidošanas, tā teritorijā meži nav cirsti. Šāda situācija izveidojusies, jo nav notikusi komunikācija ar zemju īpašniekiem par atļautajām un aizliegtajām darbībām dabas liegumā. 2018. un 2019. gada aktīvajā veģetācijas sezonā apsekojot dabas liegumu, nav reģistrēta notiekoša mežsaimnieciskā darbība – nav izstrādātu cirsmu, nav svaigu (ar sūnām neapaugušu celmu), nav atvašu; ekstensī</w:t>
      </w:r>
      <w:r w:rsidR="00DD6582">
        <w:t>va baltalkšņu (ar stumbra diame</w:t>
      </w:r>
      <w:r w:rsidR="004667A0" w:rsidRPr="004667A0">
        <w:t>tru zem 12</w:t>
      </w:r>
      <w:r w:rsidR="00DD6582">
        <w:t> </w:t>
      </w:r>
      <w:r w:rsidR="004667A0" w:rsidRPr="004667A0">
        <w:t>cm) ciršana reģistrēta lieguma ziemeļu daļā, malkas vajadzībām pašpatēriņam. Uz Z no Čukāniem, no krūmiem atēnoti vidēja vecuma ozoli. Iepretī Ratniekiem atrasti veci celmi, kas daļa jau sadalījušies, daļa apaugusu ar celmiem, kas liecina, ka vietā</w:t>
      </w:r>
      <w:r w:rsidR="004667A0">
        <w:t>m</w:t>
      </w:r>
      <w:r w:rsidR="004667A0" w:rsidRPr="004667A0">
        <w:t xml:space="preserve"> retināts mežs, iespējams, pirms lieguma izveidošanas.</w:t>
      </w:r>
    </w:p>
    <w:p w14:paraId="4314D341" w14:textId="1F9E324F" w:rsidR="00D37236" w:rsidRPr="00C071F4" w:rsidRDefault="00D37236" w:rsidP="00CA2029">
      <w:pPr>
        <w:spacing w:after="160" w:line="259" w:lineRule="auto"/>
      </w:pPr>
      <w:r w:rsidRPr="00744AF8">
        <w:t xml:space="preserve">Hidroloģiskā režīma izmaiņas var ietekmēt biotopus 91D0* </w:t>
      </w:r>
      <w:r w:rsidR="000A7F0A">
        <w:rPr>
          <w:i/>
        </w:rPr>
        <w:t>P</w:t>
      </w:r>
      <w:r w:rsidRPr="00744AF8">
        <w:rPr>
          <w:i/>
        </w:rPr>
        <w:t>urvaini meži</w:t>
      </w:r>
      <w:r w:rsidRPr="00744AF8">
        <w:t xml:space="preserve">, </w:t>
      </w:r>
      <w:r w:rsidR="004259E4" w:rsidRPr="00744AF8">
        <w:t xml:space="preserve">9080* </w:t>
      </w:r>
      <w:r w:rsidR="000A7F0A">
        <w:rPr>
          <w:i/>
        </w:rPr>
        <w:t>S</w:t>
      </w:r>
      <w:r w:rsidR="004259E4" w:rsidRPr="00744AF8">
        <w:rPr>
          <w:i/>
        </w:rPr>
        <w:t>taignāju meži</w:t>
      </w:r>
      <w:r w:rsidR="003B76A7" w:rsidRPr="00744AF8">
        <w:t xml:space="preserve"> un 91E0* </w:t>
      </w:r>
      <w:r w:rsidR="000A7F0A">
        <w:rPr>
          <w:i/>
        </w:rPr>
        <w:t>A</w:t>
      </w:r>
      <w:r w:rsidR="003B76A7" w:rsidRPr="00744AF8">
        <w:rPr>
          <w:i/>
        </w:rPr>
        <w:t>luviāli krastmalu un palieņu meži.</w:t>
      </w:r>
    </w:p>
    <w:p w14:paraId="10F93F34" w14:textId="679FF763" w:rsidR="00E25FE7" w:rsidRPr="00744AF8" w:rsidRDefault="00CA2029" w:rsidP="00CA2029">
      <w:pPr>
        <w:spacing w:after="160" w:line="259" w:lineRule="auto"/>
      </w:pPr>
      <w:r w:rsidRPr="00744AF8">
        <w:t xml:space="preserve">Biotopus 9180* </w:t>
      </w:r>
      <w:r w:rsidR="000A7F0A">
        <w:rPr>
          <w:i/>
        </w:rPr>
        <w:t>N</w:t>
      </w:r>
      <w:r w:rsidRPr="00744AF8">
        <w:rPr>
          <w:i/>
        </w:rPr>
        <w:t>ogāžu un gravu meži</w:t>
      </w:r>
      <w:r w:rsidRPr="00744AF8">
        <w:t xml:space="preserve"> un 9160 </w:t>
      </w:r>
      <w:r w:rsidR="000A7F0A">
        <w:rPr>
          <w:i/>
        </w:rPr>
        <w:t>O</w:t>
      </w:r>
      <w:r w:rsidRPr="00744AF8">
        <w:rPr>
          <w:i/>
        </w:rPr>
        <w:t>zolu meži</w:t>
      </w:r>
      <w:r w:rsidRPr="00744AF8">
        <w:t xml:space="preserve"> (ozolu, liepu un skābaržu meži) negatīvi var ietekmēt rekreācija. 9180* </w:t>
      </w:r>
      <w:r w:rsidR="000A7F0A">
        <w:rPr>
          <w:i/>
        </w:rPr>
        <w:t>N</w:t>
      </w:r>
      <w:r w:rsidRPr="00744AF8">
        <w:rPr>
          <w:i/>
        </w:rPr>
        <w:t>ogāžu un gravu meži</w:t>
      </w:r>
      <w:r w:rsidRPr="00744AF8">
        <w:t xml:space="preserve"> – nobradāšana, kas veicina gravu eroziju, 9160 </w:t>
      </w:r>
      <w:r w:rsidR="000A7F0A">
        <w:rPr>
          <w:i/>
        </w:rPr>
        <w:t>O</w:t>
      </w:r>
      <w:r w:rsidRPr="00744AF8">
        <w:rPr>
          <w:i/>
        </w:rPr>
        <w:t>zolu meži</w:t>
      </w:r>
      <w:r w:rsidRPr="00744AF8">
        <w:t xml:space="preserve"> – zemsedzes izmīdīšana.</w:t>
      </w:r>
    </w:p>
    <w:p w14:paraId="44FA7885" w14:textId="77777777" w:rsidR="0072049C" w:rsidRPr="00744AF8" w:rsidRDefault="0072049C" w:rsidP="0072049C">
      <w:pPr>
        <w:spacing w:after="160" w:line="259" w:lineRule="auto"/>
        <w:rPr>
          <w:b/>
          <w:i/>
        </w:rPr>
      </w:pPr>
      <w:r w:rsidRPr="00744AF8">
        <w:rPr>
          <w:b/>
          <w:i/>
        </w:rPr>
        <w:t>Ieteikumi biotopu apsaimniekošanai</w:t>
      </w:r>
    </w:p>
    <w:p w14:paraId="57EE5CDC" w14:textId="4A3399E1" w:rsidR="00A8353B" w:rsidRDefault="00C46EE1" w:rsidP="00812BBD">
      <w:r>
        <w:t xml:space="preserve">DL </w:t>
      </w:r>
      <w:r w:rsidR="00E61566" w:rsidRPr="00744AF8">
        <w:t xml:space="preserve">atbilstošā apsaimniekošana ir </w:t>
      </w:r>
      <w:r w:rsidR="00E61566" w:rsidRPr="00744AF8">
        <w:rPr>
          <w:b/>
        </w:rPr>
        <w:t>neiejaukšanās meža biotopu dabiskajos procesos</w:t>
      </w:r>
      <w:r w:rsidR="00E61566" w:rsidRPr="00744AF8">
        <w:t xml:space="preserve">. </w:t>
      </w:r>
      <w:r>
        <w:t>Liegumā vēlama arī p</w:t>
      </w:r>
      <w:r w:rsidRPr="00C46EE1">
        <w:t xml:space="preserve">akāpeniska un mērena dižkoku atēnošana, un pieļaujama mērena noganīšana biotopā 9160 </w:t>
      </w:r>
      <w:r w:rsidRPr="00051ABC">
        <w:rPr>
          <w:i/>
        </w:rPr>
        <w:t>Ozolu meži</w:t>
      </w:r>
      <w:r>
        <w:t>.</w:t>
      </w:r>
      <w:r w:rsidR="004667A0">
        <w:t xml:space="preserve"> </w:t>
      </w:r>
      <w:r w:rsidR="00812BBD">
        <w:t>Pieļaujama</w:t>
      </w:r>
      <w:r w:rsidR="00812BBD" w:rsidRPr="004667A0">
        <w:t xml:space="preserve"> </w:t>
      </w:r>
      <w:r w:rsidR="004667A0" w:rsidRPr="004667A0">
        <w:t>priežu mežu noganīšana.</w:t>
      </w:r>
    </w:p>
    <w:p w14:paraId="31B8D900" w14:textId="1D52181A" w:rsidR="00812119" w:rsidRPr="00051ABC" w:rsidRDefault="00812119">
      <w:r>
        <w:t xml:space="preserve">Ievērojot </w:t>
      </w:r>
      <w:r w:rsidR="1B25B536">
        <w:t>DL</w:t>
      </w:r>
      <w:r>
        <w:t xml:space="preserve"> mežu attīstību – aizaugot atklātām un parkveida platībām, lieguma apsaimniekošanā ir iespējami </w:t>
      </w:r>
      <w:r w:rsidR="00812BBD">
        <w:t>šādi</w:t>
      </w:r>
      <w:r>
        <w:t xml:space="preserve"> scenāriji jeb alternatīvas:</w:t>
      </w:r>
    </w:p>
    <w:p w14:paraId="4863D2E4" w14:textId="7E8546B1" w:rsidR="00812BBD" w:rsidRPr="00051ABC" w:rsidRDefault="00812BBD" w:rsidP="00DD6582">
      <w:pPr>
        <w:pStyle w:val="ListParagraph"/>
        <w:numPr>
          <w:ilvl w:val="0"/>
          <w:numId w:val="1"/>
        </w:numPr>
        <w:tabs>
          <w:tab w:val="left" w:pos="284"/>
        </w:tabs>
        <w:spacing w:after="200"/>
        <w:ind w:right="-46"/>
      </w:pPr>
      <w:r>
        <w:t>Piemērot neiejaukšanos meža dabiskajos procesos, platībās, kas reģistrētas kā aizaugušas platības, kur jau parādās ar meža biotopiem saistītas dabas vērtības – struktūrelementi, nozīmīgas sugas</w:t>
      </w:r>
      <w:r w:rsidR="44FA89EC">
        <w:t>;</w:t>
      </w:r>
      <w:r>
        <w:t xml:space="preserve"> </w:t>
      </w:r>
    </w:p>
    <w:p w14:paraId="389E5D47" w14:textId="16DA674C" w:rsidR="00812BBD" w:rsidRPr="00051ABC" w:rsidRDefault="00812BBD" w:rsidP="00DD6582">
      <w:pPr>
        <w:pStyle w:val="ListParagraph"/>
        <w:numPr>
          <w:ilvl w:val="0"/>
          <w:numId w:val="1"/>
        </w:numPr>
        <w:tabs>
          <w:tab w:val="left" w:pos="284"/>
        </w:tabs>
        <w:spacing w:after="200"/>
        <w:ind w:right="-46"/>
      </w:pPr>
      <w:r>
        <w:t>Ar kokiem un krūmiem aizaugušās platībā atjaunot atklātās platības, parkveida ganības un zālājus. Atjaunojot ievērot sekojošus nosacījumus: atēnot dižkokus, saglabāt bioloģiski vecu un lielu koku grupas, kā arī grupas ar nozīmīgām ar meža dzīvotnēm saistītām augu sugām, kā arī saudzēt skābaržus (kā Latvijas floras</w:t>
      </w:r>
      <w:r w:rsidR="008D68FA">
        <w:t xml:space="preserve"> retumu). Lai īstenotu šo – 20. </w:t>
      </w:r>
      <w:r>
        <w:t xml:space="preserve">gs. sākuma ainavas atjaunošanas scenāriju ir nepieciešami apjomīgi ieguldījumi un regulāra apsaimniekošana – noganīšana un pļaušana, kas īstenojama pēc ciršanas darbiem un pirmējās pļaušanas. Šī scenārija izvēle atkarīgs no zemes īpašnieka ieinteresētības šādu darbu īstenošanā un pieejamiem finanšu resursiem. Pasākuma īstenošanā līdzfinansējumu, iespējams, varētu būt piesaistīt caur ES fondu līdzfinansētiem projektiem; </w:t>
      </w:r>
    </w:p>
    <w:p w14:paraId="497645A1" w14:textId="279FEF37" w:rsidR="00812119" w:rsidRPr="00744AF8" w:rsidRDefault="00812BBD" w:rsidP="00DD6582">
      <w:pPr>
        <w:pStyle w:val="ListParagraph"/>
        <w:numPr>
          <w:ilvl w:val="0"/>
          <w:numId w:val="1"/>
        </w:numPr>
        <w:tabs>
          <w:tab w:val="left" w:pos="284"/>
        </w:tabs>
        <w:spacing w:after="200"/>
        <w:ind w:right="-46"/>
      </w:pPr>
      <w:r>
        <w:t xml:space="preserve">Mežu biotopā 9160 </w:t>
      </w:r>
      <w:r w:rsidRPr="3FB60C2D">
        <w:rPr>
          <w:i/>
          <w:iCs/>
        </w:rPr>
        <w:t>Ozolu meži</w:t>
      </w:r>
      <w:r>
        <w:t xml:space="preserve"> iespējami mērena biotopa noganīšana (etalons – platības uz dienvidiem no mājām </w:t>
      </w:r>
      <w:r w:rsidR="616D2F29">
        <w:t>“</w:t>
      </w:r>
      <w:r>
        <w:t>Laipenieki</w:t>
      </w:r>
      <w:r w:rsidR="7C807FC1">
        <w:t>”</w:t>
      </w:r>
      <w:r>
        <w:t>).</w:t>
      </w:r>
    </w:p>
    <w:p w14:paraId="6E6D35E4" w14:textId="77777777" w:rsidR="00E25FE7" w:rsidRDefault="00E25FE7" w:rsidP="00A8353B"/>
    <w:p w14:paraId="6EB96117" w14:textId="77777777" w:rsidR="00DC3B89" w:rsidRPr="00641256" w:rsidRDefault="00DC3B89" w:rsidP="000C6B12">
      <w:pPr>
        <w:pStyle w:val="Heading2"/>
        <w:numPr>
          <w:ilvl w:val="1"/>
          <w:numId w:val="3"/>
        </w:numPr>
      </w:pPr>
      <w:bookmarkStart w:id="34" w:name="_Toc40427211"/>
      <w:r w:rsidRPr="00641256">
        <w:lastRenderedPageBreak/>
        <w:t>Sugas un to sociālekonomiskā vērtība un sugas ietekmējošie faktori, vienlaikus norādot to aizsardzības līmeni Latvijas mērogā</w:t>
      </w:r>
      <w:bookmarkEnd w:id="34"/>
    </w:p>
    <w:p w14:paraId="58CE9389" w14:textId="77777777" w:rsidR="00DC3B89" w:rsidRPr="00DB4E6E" w:rsidRDefault="00DC3B89" w:rsidP="00F31078">
      <w:pPr>
        <w:pStyle w:val="Heading3"/>
        <w:numPr>
          <w:ilvl w:val="2"/>
          <w:numId w:val="3"/>
        </w:numPr>
      </w:pPr>
      <w:bookmarkStart w:id="35" w:name="_Toc40427212"/>
      <w:r w:rsidRPr="00641256">
        <w:t>Flora</w:t>
      </w:r>
      <w:bookmarkEnd w:id="35"/>
    </w:p>
    <w:p w14:paraId="07FEC311" w14:textId="77777777" w:rsidR="003D4469" w:rsidRDefault="003D4469" w:rsidP="003D4469">
      <w:pPr>
        <w:rPr>
          <w:rFonts w:cs="Calibri"/>
        </w:rPr>
      </w:pPr>
    </w:p>
    <w:p w14:paraId="538E23EA" w14:textId="3ADBCEBC" w:rsidR="003D4469" w:rsidRPr="00525078" w:rsidRDefault="003D4469" w:rsidP="003D4469">
      <w:pPr>
        <w:rPr>
          <w:rFonts w:cs="Calibri"/>
        </w:rPr>
      </w:pPr>
      <w:r w:rsidRPr="3FB60C2D">
        <w:rPr>
          <w:rFonts w:cs="Calibri"/>
        </w:rPr>
        <w:t xml:space="preserve">Kopumā, lieguma flora pētīta maz un fragmentāri. Plašāka izpēte veikta 1998. gadā, kad tika uzsākta </w:t>
      </w:r>
      <w:r w:rsidR="00790C23" w:rsidRPr="3FB60C2D">
        <w:rPr>
          <w:rFonts w:cs="Calibri"/>
        </w:rPr>
        <w:t xml:space="preserve">pirmā, nepabeigtā </w:t>
      </w:r>
      <w:r w:rsidR="1FAEF808" w:rsidRPr="3FB60C2D">
        <w:rPr>
          <w:rFonts w:cs="Calibri"/>
        </w:rPr>
        <w:t>DA</w:t>
      </w:r>
      <w:r w:rsidRPr="3FB60C2D">
        <w:rPr>
          <w:rFonts w:cs="Calibri"/>
        </w:rPr>
        <w:t xml:space="preserve"> plāna izstrāde. Izpēti veikusi Brigita Laime. Jānorāda, ka šajā teritorijā strādājis</w:t>
      </w:r>
      <w:r w:rsidR="00790C23" w:rsidRPr="3FB60C2D">
        <w:rPr>
          <w:rFonts w:cs="Calibri"/>
        </w:rPr>
        <w:t xml:space="preserve"> arī Ivars Kabucis. Saskaņā ar 1998.</w:t>
      </w:r>
      <w:r w:rsidR="008D68FA">
        <w:rPr>
          <w:rFonts w:cs="Calibri"/>
        </w:rPr>
        <w:t> </w:t>
      </w:r>
      <w:r w:rsidR="00790C23" w:rsidRPr="3FB60C2D">
        <w:rPr>
          <w:rFonts w:cs="Calibri"/>
        </w:rPr>
        <w:t xml:space="preserve">gada </w:t>
      </w:r>
      <w:r w:rsidR="008D68FA">
        <w:rPr>
          <w:rFonts w:cs="Calibri"/>
        </w:rPr>
        <w:t>nepabeigtajā dabas aizsardzības</w:t>
      </w:r>
      <w:r w:rsidRPr="3FB60C2D">
        <w:rPr>
          <w:rFonts w:cs="Calibri"/>
        </w:rPr>
        <w:t xml:space="preserve"> plānā </w:t>
      </w:r>
      <w:r w:rsidR="0BD18CF7" w:rsidRPr="3FB60C2D">
        <w:rPr>
          <w:rFonts w:cs="Calibri"/>
        </w:rPr>
        <w:t>ietverto informāciju</w:t>
      </w:r>
      <w:r w:rsidRPr="3FB60C2D">
        <w:rPr>
          <w:rFonts w:cs="Calibri"/>
        </w:rPr>
        <w:t>, izpētes laikā aprakstītas augu sabiedrības dažādos veģetācijas tipos, reģistrētas augu sugas, ievākts herbārijs; tomēr norādīts – ka nav datu par lieguma floru, ar norādi – ka nākotnē ir jāveic lieguma augāja un floras izpēte, jāpapildina augu sugu saraksts, jo īpaši par platlapu mežiem un zālājiem. Augu sabiedrību pilni apraksti un pirmējai</w:t>
      </w:r>
      <w:r w:rsidR="00790C23" w:rsidRPr="3FB60C2D">
        <w:rPr>
          <w:rFonts w:cs="Calibri"/>
        </w:rPr>
        <w:t>s floras saraksts nav pieejams.</w:t>
      </w:r>
    </w:p>
    <w:p w14:paraId="0F049F74" w14:textId="77777777" w:rsidR="003D4469" w:rsidRPr="00525078" w:rsidRDefault="003D4469" w:rsidP="003D4469">
      <w:pPr>
        <w:rPr>
          <w:rFonts w:cs="Calibri"/>
        </w:rPr>
      </w:pPr>
      <w:r w:rsidRPr="00525078">
        <w:rPr>
          <w:rFonts w:cs="Calibri"/>
        </w:rPr>
        <w:t>Sventājas ieleja atrodas Latvijas pašos dienvidrietumos. Tāpēc tās florai raksturīgas tā saucamās dienvidu augu sugas - sugas, kuru izplatības apgabals pamatā ir Viduseiropa. Latvijā vairākas no šādām sugām sasniedz sava izplatības apgabala jeb areāla ziemeļu robežu, piemēram, parastais skābardis.</w:t>
      </w:r>
    </w:p>
    <w:p w14:paraId="3F65D7A5" w14:textId="6834019E" w:rsidR="00DC3B89" w:rsidRPr="00B037FB" w:rsidRDefault="00DC3B89" w:rsidP="00771514">
      <w:pPr>
        <w:widowControl w:val="0"/>
        <w:spacing w:after="200"/>
      </w:pPr>
      <w:r>
        <w:t>D</w:t>
      </w:r>
      <w:r w:rsidR="6AA83040">
        <w:t>L</w:t>
      </w:r>
      <w:r>
        <w:t xml:space="preserve"> ietilpst Kurzemes ģeobotāniskajā rajonā. Teritorijai, ko nosaka tās ģeogrāfiskais novietojums un auglīgās augsnes, raksturīgs salīdzinoši augsts platlapu koku īpatsvars. Lieguma augāju pārsvarā veido meži, zālāji un krūmāji, kā arī tekoši un stāvoši saldūdeņi. Pārstāvēti dažādi meža augšanas apstākļu tipi, galvenokārt, damakšņi, no kuriem dabas aizsardzības aspektā nozīmīgākie ir ozolu un skābaržu damakšņi, kuri atrodas lieguma z</w:t>
      </w:r>
      <w:r w:rsidR="00771514">
        <w:t>iemeļu daļā, iepretī un lejpus “Laipniekiem”</w:t>
      </w:r>
      <w:r>
        <w:t>. Šajos mežos atrodamas floristiski interesantas augu sabiedrības ozoliem un skābaržiem koku stāvā un z</w:t>
      </w:r>
      <w:r w:rsidR="00771514">
        <w:t>iemzaļo kosu zemsedzē</w:t>
      </w:r>
      <w:r>
        <w:t>, kas – iespējams, ir saistīts ar ielejas palu re</w:t>
      </w:r>
      <w:r w:rsidR="00771514">
        <w:t>žīmu.</w:t>
      </w:r>
    </w:p>
    <w:p w14:paraId="410E98C0" w14:textId="77777777" w:rsidR="00DC3B89" w:rsidRPr="003878F1" w:rsidRDefault="00DC3B89" w:rsidP="00F31078">
      <w:pPr>
        <w:widowControl w:val="0"/>
        <w:spacing w:after="200"/>
      </w:pPr>
      <w:r w:rsidRPr="003878F1">
        <w:t>Mežaudzēs ar izteiktu platalpu koku aspektu sastopamas posmā no lieguma ziemeļu gala līdz Muižas kalnam. Šajos mežos koku stāvā daudz ozolu, liepu, krūmu stāvā – lazdas un ievas. Zemsedzei raksturīgas platlapju mežu augu sugas: podagras gārsa, parastā kreimene, birztalu skarene, mieturu mugurene, dzeltenā zeltnātrīte u.c. No sausieņu mežiem liegumā pārstāvēts lāns, nedaudz arī mētrājs un vēris. Lieguma dienvidu daļā vairāk raksturīgi meži uz slapjām augsnēm: slapjais vēris, niedrājs, dumbrājs, kā arī meži uz nosusinātām minerālaugsnēm – šaurlapju ārenis.</w:t>
      </w:r>
    </w:p>
    <w:p w14:paraId="6806E659" w14:textId="77777777" w:rsidR="00DC3B89" w:rsidRPr="003878F1" w:rsidRDefault="00DC3B89" w:rsidP="00F31078">
      <w:pPr>
        <w:widowControl w:val="0"/>
        <w:spacing w:after="200"/>
      </w:pPr>
      <w:r w:rsidRPr="003878F1">
        <w:t>Savdabīg</w:t>
      </w:r>
      <w:r>
        <w:t>as un jutīgas augu sab</w:t>
      </w:r>
      <w:r w:rsidRPr="003878F1">
        <w:t>i</w:t>
      </w:r>
      <w:r>
        <w:t>e</w:t>
      </w:r>
      <w:r w:rsidRPr="003878F1">
        <w:t xml:space="preserve">drības izveidojušās uz smilts augsnēm. Tie ir mētrāji, kas mijās ar smiltāju zālājiem un atklātām smiltāju cenozēm, kur augāju pārsvarā veido sūnas, ķērpji un graudzāles. Viena no </w:t>
      </w:r>
      <w:r>
        <w:t>plašākajām šāda veida augu sabie</w:t>
      </w:r>
      <w:r w:rsidRPr="003878F1">
        <w:t xml:space="preserve">drībām atrodas </w:t>
      </w:r>
      <w:r>
        <w:t>Sventā</w:t>
      </w:r>
      <w:r w:rsidRPr="003878F1">
        <w:t>jas ielejas nogāzē pie Muižas kalna, tur konstatētas arī vairākas aizsargājamas augu sugas.</w:t>
      </w:r>
    </w:p>
    <w:p w14:paraId="6BBFD40C" w14:textId="77777777" w:rsidR="00DC3B89" w:rsidRPr="003878F1" w:rsidRDefault="00DC3B89" w:rsidP="00F31078">
      <w:pPr>
        <w:widowControl w:val="0"/>
        <w:spacing w:after="200"/>
      </w:pPr>
      <w:r w:rsidRPr="003878F1">
        <w:t xml:space="preserve">Interesants augājs ir izveidojies senlejas nogāzē </w:t>
      </w:r>
      <w:r w:rsidR="003D4469">
        <w:t>lejpus “Čukāniem”</w:t>
      </w:r>
      <w:r w:rsidRPr="003878F1">
        <w:t xml:space="preserve"> starp me</w:t>
      </w:r>
      <w:r>
        <w:t>žu un atmatām. Ies</w:t>
      </w:r>
      <w:r w:rsidRPr="003878F1">
        <w:t>pējams, tas ir radies, aizaugot senām ekstensīvām lauksaimniecības zemēm. Šajā platībā augāju pārsvarā veido virši, skraji augošas priedes, kā arī tipiski atklātu smiltāju augi, piemēram, kalnu norgalvīte, aitu auzene, mazā mauraga un ekspansīva smiltāju ciesa – klaju iekšzemes kāpu augi. Virsājs ir dzīvotne Latvijā ļoti retām augu sugām - mazajai pūtelei un kailajai sinepītei.</w:t>
      </w:r>
    </w:p>
    <w:p w14:paraId="3936C9E5" w14:textId="77777777" w:rsidR="00DC3B89" w:rsidRPr="003878F1" w:rsidRDefault="00DC3B89" w:rsidP="00F31078">
      <w:pPr>
        <w:widowControl w:val="0"/>
        <w:spacing w:after="200"/>
      </w:pPr>
      <w:r w:rsidRPr="003878F1">
        <w:t>Zālāju augāju veido gan smiltāju zālāji ielejas nogāzēs un upes meandru loku smiltājos - kāpās, gan vidēji mitri un pārmitri zālāji upes palienē un reljefa pazeminājumos. Viens no lieguma tipiskākajiem sausieņu zālājiem vēl saglabājies Mu</w:t>
      </w:r>
      <w:r>
        <w:t>i</w:t>
      </w:r>
      <w:r w:rsidRPr="003878F1">
        <w:t xml:space="preserve">žas kalna nogāzē un tā piekājē. Tur augāju veido smilts grīslis, dzirkstelīte, kalnu norgalvīte, tīrumu āboliņš, sīpoliņu gundega, mazais mārsils, trejkrāsu vijolīte, dzeltenā kaķpēdiņa, vērmele u.c. Tuvāk upes krastam ir zālāji, kuros dominē pļavas pastinaks un baltais biškrēsliņš, sastopama arī lielā dzelzene un kalnu rūgtdille. Nelielās platībās, kur uz lēzeniem </w:t>
      </w:r>
      <w:r w:rsidRPr="003878F1">
        <w:lastRenderedPageBreak/>
        <w:t>reljefa pacēlumiem atrodas atklāts smiltājs (redzama augsnes virskārta), izveidojusies Latvijā reta augu sabiedrība ar iesirmo kāpsmildzeni un aitu auzene, sūnu stāvā – sirmā sarmenīte. Arī mitrajos zālājos, pat ilgstoši neapsaimniekotajos, vērojama augu sugu un augu sabiedrību dažādība. Vi</w:t>
      </w:r>
      <w:r w:rsidR="003D4469">
        <w:t xml:space="preserve">etām dominē augstie lakstaugi: </w:t>
      </w:r>
      <w:r w:rsidRPr="003878F1">
        <w:t>parastā vīgrieze, meža zirdzene, Eiropas saulpurene, krastmalu krustaine, citur vairāk ir augsto grīšļu, sastopams arī ārstniecības baldriāns, pļavas vilkmēle, parastā ciņusmilga, parakstā krastkaņepe, purva vārnkāja, bebrukārkliņi, parastā niedre, zāļlapu virza, purva sarmene u.c.</w:t>
      </w:r>
    </w:p>
    <w:p w14:paraId="05EC21A6" w14:textId="77777777" w:rsidR="00DC3B89" w:rsidRPr="003878F1" w:rsidRDefault="00DC3B89" w:rsidP="00F31078">
      <w:pPr>
        <w:widowControl w:val="0"/>
        <w:spacing w:after="200"/>
      </w:pPr>
      <w:r w:rsidRPr="003878F1">
        <w:t>Vairums zālāju vairs netiek atbilstoši apsaimniekoti – noganīti un/vai pļauti ar nopļautā materiāla savākšanu, tāpēc, pakāpeniski aizaug ar krūmiem, piemēram, kārkliem, vilkābelēm, pat rozēm u.c. Vietām liegumā iekļautas arī bijušas aramzemes, piemēram, lejpus virsāja pie Muižas kalna. Pašreiz aramzemju vietā attīstījušās atmatas, vietām jau krūmāji.</w:t>
      </w:r>
    </w:p>
    <w:p w14:paraId="4ED38D68" w14:textId="77777777" w:rsidR="00DC3B89" w:rsidRPr="003878F1" w:rsidRDefault="00DC3B89" w:rsidP="00F31078">
      <w:pPr>
        <w:widowControl w:val="0"/>
        <w:spacing w:after="200"/>
      </w:pPr>
      <w:r w:rsidRPr="003878F1">
        <w:t>Liegumā nozīmīga ir arī pati Sventājas upes, tās vecupes, un aluviālā meža josla gar upes krast</w:t>
      </w:r>
      <w:r>
        <w:t>u ar zālāju ieslēgumiem. Piemēr</w:t>
      </w:r>
      <w:r w:rsidRPr="003878F1">
        <w:t>a</w:t>
      </w:r>
      <w:r>
        <w:t>m</w:t>
      </w:r>
      <w:r w:rsidRPr="003878F1">
        <w:t xml:space="preserve">, lejpus, </w:t>
      </w:r>
      <w:r w:rsidRPr="003878F1">
        <w:rPr>
          <w:i/>
        </w:rPr>
        <w:t>Kuksines</w:t>
      </w:r>
      <w:r w:rsidRPr="003878F1">
        <w:t xml:space="preserve"> pazeminājumā starp ozolu audzēm, vecupes malā ir palieņu zālājs ar grīšķiem, podagras gārsu, parasto vīgriezi, pļavas vilkmēli, parasto zelteni, parasto ciņusmilgu un krāsu zeltlapi. Reljefa pacēlumos vēl saglabājušies vidēji mitri zālāji ar bagātīgu augu sugu sastāvu</w:t>
      </w:r>
      <w:r>
        <w:t xml:space="preserve"> </w:t>
      </w:r>
      <w:r w:rsidRPr="003878F1">
        <w:t xml:space="preserve"> (vidēji 30-40 un vairāk augu sugu 1 m</w:t>
      </w:r>
      <w:r w:rsidRPr="003878F1">
        <w:rPr>
          <w:vertAlign w:val="superscript"/>
        </w:rPr>
        <w:t>2</w:t>
      </w:r>
      <w:r w:rsidRPr="003878F1">
        <w:t>). Tur konstatētas, piemēram, parastā smaržzālīte, parastā smilga, tīruma pēterene, birztalu veronika, vidējā ceļteka, asinszāles u.c.</w:t>
      </w:r>
    </w:p>
    <w:p w14:paraId="24E4C026" w14:textId="16DC136E" w:rsidR="00DC3B89" w:rsidRPr="00525078" w:rsidRDefault="00790C23" w:rsidP="00F31078">
      <w:pPr>
        <w:rPr>
          <w:rFonts w:cs="Calibri"/>
        </w:rPr>
      </w:pPr>
      <w:r>
        <w:rPr>
          <w:rFonts w:cs="Calibri"/>
        </w:rPr>
        <w:t>DL teritorijā</w:t>
      </w:r>
      <w:r w:rsidR="00DC3B89" w:rsidRPr="00525078">
        <w:rPr>
          <w:rFonts w:cs="Calibri"/>
        </w:rPr>
        <w:t xml:space="preserve"> teritorijā konstatētas arī šādas dabisku mežu indikatorsugas: </w:t>
      </w:r>
      <w:r w:rsidR="00DC3B89" w:rsidRPr="00525078">
        <w:rPr>
          <w:rFonts w:cs="Calibri"/>
          <w:bCs/>
        </w:rPr>
        <w:t>līklapu novelija</w:t>
      </w:r>
      <w:r w:rsidR="00DC3B89" w:rsidRPr="00525078">
        <w:rPr>
          <w:rFonts w:cs="Calibri"/>
        </w:rPr>
        <w:t xml:space="preserve"> </w:t>
      </w:r>
      <w:r w:rsidR="00DC3B89" w:rsidRPr="00525078">
        <w:rPr>
          <w:rFonts w:cs="Calibri"/>
          <w:i/>
        </w:rPr>
        <w:t>Nowellia curvifolia</w:t>
      </w:r>
      <w:r w:rsidR="00DC3B89" w:rsidRPr="00525078">
        <w:rPr>
          <w:rFonts w:cs="Calibri"/>
        </w:rPr>
        <w:t xml:space="preserve"> (sūna) laukumveida grupas uz atsevišķām kritalām un priežu cietpiepe </w:t>
      </w:r>
      <w:r w:rsidR="00DC3B89" w:rsidRPr="00525078">
        <w:rPr>
          <w:rFonts w:cs="Calibri"/>
          <w:i/>
        </w:rPr>
        <w:t>Phellinus pini</w:t>
      </w:r>
      <w:r w:rsidR="00DC3B89" w:rsidRPr="00525078">
        <w:rPr>
          <w:rFonts w:cs="Calibri"/>
        </w:rPr>
        <w:t xml:space="preserve"> (piepe) uz priedēm Sventājas upes ielejā.</w:t>
      </w:r>
    </w:p>
    <w:p w14:paraId="76AC44D2" w14:textId="06E53475" w:rsidR="00DC3B89" w:rsidRDefault="00DC3B89" w:rsidP="00F31078">
      <w:r w:rsidRPr="00525078">
        <w:rPr>
          <w:rFonts w:cs="Calibri"/>
        </w:rPr>
        <w:t xml:space="preserve">Sventājas upes ielejā reģistrētas arī augstvērtīgas ES nozīmes biotopu indikatorsugas: iesirmā kāpsmildzene </w:t>
      </w:r>
      <w:r w:rsidRPr="00D553A1">
        <w:rPr>
          <w:rFonts w:cs="Calibri"/>
          <w:i/>
        </w:rPr>
        <w:t>Corynephorus canescens</w:t>
      </w:r>
      <w:r w:rsidRPr="00D553A1">
        <w:rPr>
          <w:rFonts w:cs="Calibri"/>
        </w:rPr>
        <w:t xml:space="preserve"> (klajās iekšzemes kāpās) un stepes timotiņš </w:t>
      </w:r>
      <w:r w:rsidRPr="00D553A1">
        <w:rPr>
          <w:rFonts w:cs="Calibri"/>
          <w:i/>
        </w:rPr>
        <w:t>Phleum phleoides</w:t>
      </w:r>
      <w:r w:rsidRPr="00D553A1">
        <w:rPr>
          <w:rFonts w:cs="Calibri"/>
        </w:rPr>
        <w:t xml:space="preserve"> (</w:t>
      </w:r>
      <w:r w:rsidRPr="00D553A1">
        <w:t>bioloģiski vērtīgā zālājā) (skatīt 4.</w:t>
      </w:r>
      <w:r w:rsidR="00981E64">
        <w:t>9</w:t>
      </w:r>
      <w:r w:rsidR="008D68FA">
        <w:t>. </w:t>
      </w:r>
      <w:r w:rsidRPr="00D553A1">
        <w:t>attēlu).</w:t>
      </w:r>
    </w:p>
    <w:p w14:paraId="49D93662" w14:textId="77777777" w:rsidR="00DC3B89" w:rsidRPr="00480936" w:rsidRDefault="00DC3B89" w:rsidP="00480936">
      <w:pPr>
        <w:spacing w:line="240" w:lineRule="auto"/>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26"/>
        <w:gridCol w:w="3636"/>
      </w:tblGrid>
      <w:tr w:rsidR="00DC3B89" w:rsidRPr="00525078" w14:paraId="1ABE17D9" w14:textId="77777777" w:rsidTr="3FB60C2D">
        <w:trPr>
          <w:jc w:val="center"/>
        </w:trPr>
        <w:tc>
          <w:tcPr>
            <w:tcW w:w="3466" w:type="dxa"/>
            <w:tcBorders>
              <w:top w:val="nil"/>
              <w:left w:val="nil"/>
              <w:bottom w:val="nil"/>
              <w:right w:val="nil"/>
            </w:tcBorders>
          </w:tcPr>
          <w:p w14:paraId="2D081E73" w14:textId="77777777" w:rsidR="00DC3B89" w:rsidRPr="00480936" w:rsidRDefault="00DC3B89" w:rsidP="00480936">
            <w:pPr>
              <w:widowControl w:val="0"/>
              <w:spacing w:line="240" w:lineRule="auto"/>
              <w:rPr>
                <w:sz w:val="24"/>
                <w:szCs w:val="24"/>
              </w:rPr>
            </w:pPr>
          </w:p>
          <w:p w14:paraId="2B84FB3E" w14:textId="77777777" w:rsidR="00DC3B89" w:rsidRPr="00480936" w:rsidRDefault="00DC3B89" w:rsidP="00480936">
            <w:pPr>
              <w:widowControl w:val="0"/>
              <w:spacing w:line="240" w:lineRule="auto"/>
              <w:rPr>
                <w:sz w:val="24"/>
                <w:szCs w:val="24"/>
              </w:rPr>
            </w:pPr>
          </w:p>
          <w:p w14:paraId="27A74EB8" w14:textId="77777777" w:rsidR="00DC3B89" w:rsidRPr="00480936" w:rsidRDefault="007D374F" w:rsidP="00480936">
            <w:pPr>
              <w:widowControl w:val="0"/>
              <w:spacing w:line="240" w:lineRule="auto"/>
              <w:rPr>
                <w:sz w:val="24"/>
                <w:szCs w:val="24"/>
              </w:rPr>
            </w:pPr>
            <w:r>
              <w:rPr>
                <w:noProof/>
                <w:lang w:eastAsia="lv-LV"/>
              </w:rPr>
              <w:drawing>
                <wp:inline distT="0" distB="0" distL="0" distR="0" wp14:anchorId="4C27B59F" wp14:editId="0CB45177">
                  <wp:extent cx="2799080" cy="2106930"/>
                  <wp:effectExtent l="0" t="0" r="1270" b="7620"/>
                  <wp:docPr id="233580978" name="Picture 31" descr="ch_rucava 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pic:nvPicPr>
                        <pic:blipFill>
                          <a:blip r:embed="rId26" cstate="email">
                            <a:extLst>
                              <a:ext uri="{28A0092B-C50C-407E-A947-70E740481C1C}">
                                <a14:useLocalDpi xmlns:a14="http://schemas.microsoft.com/office/drawing/2010/main"/>
                              </a:ext>
                            </a:extLst>
                          </a:blip>
                          <a:stretch>
                            <a:fillRect/>
                          </a:stretch>
                        </pic:blipFill>
                        <pic:spPr>
                          <a:xfrm>
                            <a:off x="0" y="0"/>
                            <a:ext cx="2799080" cy="2106930"/>
                          </a:xfrm>
                          <a:prstGeom prst="rect">
                            <a:avLst/>
                          </a:prstGeom>
                        </pic:spPr>
                      </pic:pic>
                    </a:graphicData>
                  </a:graphic>
                </wp:inline>
              </w:drawing>
            </w:r>
          </w:p>
          <w:p w14:paraId="5883B079" w14:textId="77777777" w:rsidR="00DC3B89" w:rsidRPr="00480936" w:rsidRDefault="00DC3B89" w:rsidP="00480936">
            <w:pPr>
              <w:widowControl w:val="0"/>
              <w:spacing w:line="240" w:lineRule="auto"/>
              <w:rPr>
                <w:sz w:val="24"/>
                <w:szCs w:val="24"/>
              </w:rPr>
            </w:pPr>
          </w:p>
        </w:tc>
        <w:tc>
          <w:tcPr>
            <w:tcW w:w="3086" w:type="dxa"/>
            <w:tcBorders>
              <w:top w:val="nil"/>
              <w:left w:val="nil"/>
              <w:bottom w:val="nil"/>
              <w:right w:val="nil"/>
            </w:tcBorders>
          </w:tcPr>
          <w:p w14:paraId="4F1604AC" w14:textId="77777777" w:rsidR="00DC3B89" w:rsidRPr="00480936" w:rsidRDefault="007D374F" w:rsidP="00480936">
            <w:pPr>
              <w:widowControl w:val="0"/>
              <w:spacing w:line="240" w:lineRule="auto"/>
              <w:rPr>
                <w:sz w:val="24"/>
                <w:szCs w:val="24"/>
              </w:rPr>
            </w:pPr>
            <w:r>
              <w:rPr>
                <w:noProof/>
                <w:lang w:eastAsia="lv-LV"/>
              </w:rPr>
              <w:drawing>
                <wp:inline distT="0" distB="0" distL="0" distR="0" wp14:anchorId="11010F77" wp14:editId="26FF2993">
                  <wp:extent cx="2170430" cy="2878455"/>
                  <wp:effectExtent l="0" t="0" r="1270" b="0"/>
                  <wp:docPr id="2128771437" name="Picture 32" descr="ch_rucava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pic:nvPicPr>
                        <pic:blipFill>
                          <a:blip r:embed="rId27" cstate="email">
                            <a:extLst>
                              <a:ext uri="{28A0092B-C50C-407E-A947-70E740481C1C}">
                                <a14:useLocalDpi xmlns:a14="http://schemas.microsoft.com/office/drawing/2010/main"/>
                              </a:ext>
                            </a:extLst>
                          </a:blip>
                          <a:stretch>
                            <a:fillRect/>
                          </a:stretch>
                        </pic:blipFill>
                        <pic:spPr>
                          <a:xfrm>
                            <a:off x="0" y="0"/>
                            <a:ext cx="2170430" cy="2878455"/>
                          </a:xfrm>
                          <a:prstGeom prst="rect">
                            <a:avLst/>
                          </a:prstGeom>
                        </pic:spPr>
                      </pic:pic>
                    </a:graphicData>
                  </a:graphic>
                </wp:inline>
              </w:drawing>
            </w:r>
          </w:p>
        </w:tc>
      </w:tr>
      <w:tr w:rsidR="00DC3B89" w:rsidRPr="00525078" w14:paraId="31EE39E7" w14:textId="77777777" w:rsidTr="3FB60C2D">
        <w:trPr>
          <w:trHeight w:val="173"/>
          <w:jc w:val="center"/>
        </w:trPr>
        <w:tc>
          <w:tcPr>
            <w:tcW w:w="6552" w:type="dxa"/>
            <w:gridSpan w:val="2"/>
            <w:tcBorders>
              <w:top w:val="nil"/>
              <w:left w:val="nil"/>
              <w:bottom w:val="nil"/>
              <w:right w:val="nil"/>
            </w:tcBorders>
          </w:tcPr>
          <w:p w14:paraId="09A59FC0" w14:textId="221A212E" w:rsidR="00DC3B89" w:rsidRPr="008C2A7A" w:rsidRDefault="00DC3B89" w:rsidP="00981E64">
            <w:pPr>
              <w:widowControl w:val="0"/>
              <w:spacing w:line="240" w:lineRule="auto"/>
              <w:rPr>
                <w:sz w:val="20"/>
                <w:szCs w:val="20"/>
              </w:rPr>
            </w:pPr>
            <w:r>
              <w:rPr>
                <w:sz w:val="20"/>
                <w:szCs w:val="20"/>
              </w:rPr>
              <w:t>4.</w:t>
            </w:r>
            <w:r w:rsidR="00981E64">
              <w:rPr>
                <w:sz w:val="20"/>
                <w:szCs w:val="20"/>
              </w:rPr>
              <w:t>9</w:t>
            </w:r>
            <w:r>
              <w:rPr>
                <w:sz w:val="20"/>
                <w:szCs w:val="20"/>
              </w:rPr>
              <w:t>.</w:t>
            </w:r>
            <w:r w:rsidR="008D68FA">
              <w:rPr>
                <w:sz w:val="20"/>
                <w:szCs w:val="20"/>
              </w:rPr>
              <w:t> </w:t>
            </w:r>
            <w:r>
              <w:rPr>
                <w:sz w:val="20"/>
                <w:szCs w:val="20"/>
              </w:rPr>
              <w:t>attēls. I</w:t>
            </w:r>
            <w:r w:rsidRPr="00480936">
              <w:rPr>
                <w:sz w:val="20"/>
                <w:szCs w:val="20"/>
              </w:rPr>
              <w:t xml:space="preserve">esirmā kāpsmildzene </w:t>
            </w:r>
            <w:r w:rsidRPr="00480936">
              <w:rPr>
                <w:i/>
                <w:sz w:val="20"/>
                <w:szCs w:val="20"/>
              </w:rPr>
              <w:t>Corynephorus canescens</w:t>
            </w:r>
            <w:r>
              <w:rPr>
                <w:sz w:val="20"/>
                <w:szCs w:val="20"/>
              </w:rPr>
              <w:t xml:space="preserve"> un </w:t>
            </w:r>
            <w:r w:rsidRPr="00480936">
              <w:rPr>
                <w:sz w:val="20"/>
                <w:szCs w:val="20"/>
              </w:rPr>
              <w:t xml:space="preserve">stepes timotiņš </w:t>
            </w:r>
            <w:r w:rsidRPr="00480936">
              <w:rPr>
                <w:i/>
                <w:sz w:val="20"/>
                <w:szCs w:val="20"/>
              </w:rPr>
              <w:t>Phleum phleoides</w:t>
            </w:r>
            <w:r w:rsidR="008C2A7A">
              <w:rPr>
                <w:i/>
                <w:sz w:val="20"/>
                <w:szCs w:val="20"/>
              </w:rPr>
              <w:t xml:space="preserve">, </w:t>
            </w:r>
            <w:r w:rsidR="008C2A7A">
              <w:rPr>
                <w:sz w:val="20"/>
                <w:szCs w:val="20"/>
              </w:rPr>
              <w:t>foto: I.Rove</w:t>
            </w:r>
          </w:p>
        </w:tc>
      </w:tr>
    </w:tbl>
    <w:p w14:paraId="1B3032C1" w14:textId="77777777" w:rsidR="00DC3B89" w:rsidRPr="00F6533E" w:rsidRDefault="00DC3B89" w:rsidP="00480936">
      <w:pPr>
        <w:spacing w:line="240" w:lineRule="auto"/>
      </w:pPr>
    </w:p>
    <w:p w14:paraId="2317D5CE" w14:textId="6973DD84" w:rsidR="00DC3B89" w:rsidRPr="00F6533E" w:rsidRDefault="00DC3B89" w:rsidP="00EC5E7E">
      <w:pPr>
        <w:widowControl w:val="0"/>
        <w:spacing w:line="240" w:lineRule="auto"/>
      </w:pPr>
      <w:r>
        <w:t xml:space="preserve">Apkopojot informāciju par </w:t>
      </w:r>
      <w:r w:rsidR="4BF7F977">
        <w:t>DL</w:t>
      </w:r>
      <w:r>
        <w:t xml:space="preserve"> dažādos laika periodos reģistrētajām  nozīmīgajām augu sugām, </w:t>
      </w:r>
      <w:r w:rsidR="7DD81C41">
        <w:t>DL</w:t>
      </w:r>
      <w:r>
        <w:t xml:space="preserve"> kopā reģistrētas 13 nozīmīgas augu sugas (</w:t>
      </w:r>
      <w:r w:rsidR="00D553A1">
        <w:t>skatīt 4.</w:t>
      </w:r>
      <w:r w:rsidR="002979FD">
        <w:t>9</w:t>
      </w:r>
      <w:r>
        <w:t>.</w:t>
      </w:r>
      <w:r w:rsidR="008D68FA">
        <w:t> </w:t>
      </w:r>
      <w:r>
        <w:t>tabulu).</w:t>
      </w:r>
    </w:p>
    <w:p w14:paraId="64720272" w14:textId="77777777" w:rsidR="00DC3B89" w:rsidRDefault="00DC3B89" w:rsidP="00F6533E">
      <w:pPr>
        <w:widowControl w:val="0"/>
        <w:spacing w:line="240" w:lineRule="auto"/>
        <w:rPr>
          <w:sz w:val="24"/>
          <w:szCs w:val="24"/>
        </w:rPr>
      </w:pPr>
    </w:p>
    <w:p w14:paraId="04D4BB9D" w14:textId="176E10C5" w:rsidR="00DC3B89" w:rsidRPr="00CB0C21" w:rsidRDefault="00DC3B89" w:rsidP="00F6533E">
      <w:pPr>
        <w:pStyle w:val="Caption"/>
        <w:rPr>
          <w:b w:val="0"/>
          <w:bCs w:val="0"/>
          <w:color w:val="auto"/>
          <w:sz w:val="22"/>
          <w:szCs w:val="22"/>
        </w:rPr>
      </w:pPr>
      <w:r w:rsidRPr="3FB60C2D">
        <w:rPr>
          <w:b w:val="0"/>
          <w:bCs w:val="0"/>
          <w:color w:val="auto"/>
          <w:sz w:val="22"/>
          <w:szCs w:val="22"/>
        </w:rPr>
        <w:lastRenderedPageBreak/>
        <w:t>4.</w:t>
      </w:r>
      <w:r w:rsidR="002979FD" w:rsidRPr="3FB60C2D">
        <w:rPr>
          <w:b w:val="0"/>
          <w:bCs w:val="0"/>
          <w:color w:val="auto"/>
          <w:sz w:val="22"/>
          <w:szCs w:val="22"/>
        </w:rPr>
        <w:t>9</w:t>
      </w:r>
      <w:r w:rsidRPr="3FB60C2D">
        <w:rPr>
          <w:b w:val="0"/>
          <w:bCs w:val="0"/>
          <w:color w:val="auto"/>
          <w:sz w:val="22"/>
          <w:szCs w:val="22"/>
        </w:rPr>
        <w:t>.</w:t>
      </w:r>
      <w:r w:rsidR="008D68FA">
        <w:rPr>
          <w:b w:val="0"/>
          <w:bCs w:val="0"/>
          <w:color w:val="auto"/>
          <w:sz w:val="22"/>
          <w:szCs w:val="22"/>
        </w:rPr>
        <w:t> </w:t>
      </w:r>
      <w:r w:rsidRPr="3FB60C2D">
        <w:rPr>
          <w:b w:val="0"/>
          <w:bCs w:val="0"/>
          <w:color w:val="auto"/>
          <w:sz w:val="22"/>
          <w:szCs w:val="22"/>
        </w:rPr>
        <w:t xml:space="preserve">tabula. Retās un īpaši aizsargājamās augu sugas </w:t>
      </w:r>
      <w:r w:rsidR="17C570A3" w:rsidRPr="3FB60C2D">
        <w:rPr>
          <w:b w:val="0"/>
          <w:bCs w:val="0"/>
          <w:color w:val="auto"/>
          <w:sz w:val="22"/>
          <w:szCs w:val="22"/>
        </w:rPr>
        <w:t>DL</w:t>
      </w:r>
    </w:p>
    <w:tbl>
      <w:tblPr>
        <w:tblW w:w="9626" w:type="dxa"/>
        <w:tblInd w:w="-116" w:type="dxa"/>
        <w:tblLayout w:type="fixed"/>
        <w:tblLook w:val="0000" w:firstRow="0" w:lastRow="0" w:firstColumn="0" w:lastColumn="0" w:noHBand="0" w:noVBand="0"/>
      </w:tblPr>
      <w:tblGrid>
        <w:gridCol w:w="648"/>
        <w:gridCol w:w="1587"/>
        <w:gridCol w:w="1852"/>
        <w:gridCol w:w="993"/>
        <w:gridCol w:w="850"/>
        <w:gridCol w:w="851"/>
        <w:gridCol w:w="708"/>
        <w:gridCol w:w="2137"/>
      </w:tblGrid>
      <w:tr w:rsidR="00DC3B89" w:rsidRPr="00525078" w14:paraId="32A75BE4" w14:textId="77777777" w:rsidTr="44ED8C43">
        <w:trPr>
          <w:trHeight w:val="487"/>
          <w:tblHeader/>
        </w:trPr>
        <w:tc>
          <w:tcPr>
            <w:tcW w:w="648"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702E3499" w14:textId="77777777" w:rsidR="00DC3B89" w:rsidRPr="00EC5E7E" w:rsidRDefault="00DC3B89" w:rsidP="00EC5E7E">
            <w:pPr>
              <w:widowControl w:val="0"/>
              <w:spacing w:line="240" w:lineRule="auto"/>
              <w:rPr>
                <w:b/>
                <w:bCs/>
                <w:sz w:val="20"/>
                <w:szCs w:val="20"/>
              </w:rPr>
            </w:pPr>
            <w:r w:rsidRPr="00EC5E7E">
              <w:rPr>
                <w:b/>
                <w:bCs/>
                <w:sz w:val="20"/>
                <w:szCs w:val="20"/>
              </w:rPr>
              <w:t>N.p.k.</w:t>
            </w:r>
          </w:p>
        </w:tc>
        <w:tc>
          <w:tcPr>
            <w:tcW w:w="1587"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37A4C51F" w14:textId="77777777" w:rsidR="00DC3B89" w:rsidRPr="00EC5E7E" w:rsidRDefault="00DC3B89" w:rsidP="00EC5E7E">
            <w:pPr>
              <w:widowControl w:val="0"/>
              <w:spacing w:line="240" w:lineRule="auto"/>
              <w:rPr>
                <w:b/>
                <w:bCs/>
                <w:sz w:val="20"/>
                <w:szCs w:val="20"/>
              </w:rPr>
            </w:pPr>
            <w:r w:rsidRPr="00EC5E7E">
              <w:rPr>
                <w:b/>
                <w:bCs/>
                <w:sz w:val="20"/>
                <w:szCs w:val="20"/>
              </w:rPr>
              <w:t>Latīniskais nosaukums</w:t>
            </w:r>
          </w:p>
        </w:tc>
        <w:tc>
          <w:tcPr>
            <w:tcW w:w="1852"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472B13B2" w14:textId="77777777" w:rsidR="00DC3B89" w:rsidRPr="00EC5E7E" w:rsidRDefault="00DC3B89" w:rsidP="00EC5E7E">
            <w:pPr>
              <w:widowControl w:val="0"/>
              <w:spacing w:line="240" w:lineRule="auto"/>
              <w:rPr>
                <w:b/>
                <w:bCs/>
                <w:sz w:val="20"/>
                <w:szCs w:val="20"/>
              </w:rPr>
            </w:pPr>
            <w:r w:rsidRPr="00EC5E7E">
              <w:rPr>
                <w:b/>
                <w:bCs/>
                <w:sz w:val="20"/>
                <w:szCs w:val="20"/>
              </w:rPr>
              <w:t>Latviskais nosaukums</w:t>
            </w:r>
          </w:p>
        </w:tc>
        <w:tc>
          <w:tcPr>
            <w:tcW w:w="99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5A9F80E9" w14:textId="77777777" w:rsidR="00DC3B89" w:rsidRPr="00EC5E7E" w:rsidRDefault="00DC3B89" w:rsidP="00EC5E7E">
            <w:pPr>
              <w:widowControl w:val="0"/>
              <w:spacing w:line="240" w:lineRule="auto"/>
              <w:rPr>
                <w:b/>
                <w:bCs/>
                <w:sz w:val="20"/>
                <w:szCs w:val="20"/>
              </w:rPr>
            </w:pPr>
            <w:r w:rsidRPr="00EC5E7E">
              <w:rPr>
                <w:b/>
                <w:bCs/>
                <w:sz w:val="20"/>
                <w:szCs w:val="20"/>
              </w:rPr>
              <w:t>LSG</w:t>
            </w:r>
          </w:p>
        </w:tc>
        <w:tc>
          <w:tcPr>
            <w:tcW w:w="850"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34213E0A" w14:textId="77777777" w:rsidR="00DC3B89" w:rsidRPr="00EC5E7E" w:rsidRDefault="00DC3B89" w:rsidP="00EC5E7E">
            <w:pPr>
              <w:widowControl w:val="0"/>
              <w:spacing w:line="240" w:lineRule="auto"/>
              <w:rPr>
                <w:b/>
                <w:sz w:val="20"/>
                <w:szCs w:val="20"/>
              </w:rPr>
            </w:pPr>
            <w:r w:rsidRPr="00EC5E7E">
              <w:rPr>
                <w:b/>
                <w:sz w:val="20"/>
                <w:szCs w:val="20"/>
              </w:rPr>
              <w:t>ES</w:t>
            </w:r>
          </w:p>
        </w:tc>
        <w:tc>
          <w:tcPr>
            <w:tcW w:w="851"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7A55E5D6" w14:textId="77777777" w:rsidR="00DC3B89" w:rsidRPr="00EC5E7E" w:rsidRDefault="00DC3B89" w:rsidP="00EC5E7E">
            <w:pPr>
              <w:widowControl w:val="0"/>
              <w:spacing w:line="240" w:lineRule="auto"/>
              <w:rPr>
                <w:b/>
                <w:bCs/>
                <w:sz w:val="20"/>
                <w:szCs w:val="20"/>
              </w:rPr>
            </w:pPr>
            <w:r w:rsidRPr="00EC5E7E">
              <w:rPr>
                <w:b/>
                <w:bCs/>
                <w:sz w:val="20"/>
                <w:szCs w:val="20"/>
              </w:rPr>
              <w:t>ĪAS</w:t>
            </w:r>
          </w:p>
        </w:tc>
        <w:tc>
          <w:tcPr>
            <w:tcW w:w="708"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4C5F4BA3" w14:textId="77777777" w:rsidR="00DC3B89" w:rsidRPr="00EC5E7E" w:rsidRDefault="00DC3B89" w:rsidP="00EC5E7E">
            <w:pPr>
              <w:widowControl w:val="0"/>
              <w:spacing w:line="240" w:lineRule="auto"/>
              <w:rPr>
                <w:b/>
                <w:bCs/>
                <w:sz w:val="20"/>
                <w:szCs w:val="20"/>
              </w:rPr>
            </w:pPr>
            <w:r w:rsidRPr="00EC5E7E">
              <w:rPr>
                <w:b/>
                <w:bCs/>
                <w:sz w:val="20"/>
                <w:szCs w:val="20"/>
              </w:rPr>
              <w:t>MIK</w:t>
            </w:r>
          </w:p>
        </w:tc>
        <w:tc>
          <w:tcPr>
            <w:tcW w:w="21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EE580A8" w14:textId="77777777" w:rsidR="00DC3B89" w:rsidRPr="00EC5E7E" w:rsidRDefault="00DC3B89" w:rsidP="00EC5E7E">
            <w:pPr>
              <w:widowControl w:val="0"/>
              <w:spacing w:line="240" w:lineRule="auto"/>
              <w:rPr>
                <w:b/>
                <w:bCs/>
                <w:sz w:val="20"/>
                <w:szCs w:val="20"/>
              </w:rPr>
            </w:pPr>
            <w:r w:rsidRPr="00EC5E7E">
              <w:rPr>
                <w:b/>
                <w:bCs/>
                <w:sz w:val="20"/>
                <w:szCs w:val="20"/>
              </w:rPr>
              <w:t>Apsekotajā platībā reģistrēta sastopama biotopos:</w:t>
            </w:r>
          </w:p>
          <w:p w14:paraId="4585A212" w14:textId="77777777" w:rsidR="00DC3B89" w:rsidRPr="00EC5E7E" w:rsidRDefault="00DC3B89" w:rsidP="00EC5E7E">
            <w:pPr>
              <w:widowControl w:val="0"/>
              <w:spacing w:line="240" w:lineRule="auto"/>
              <w:rPr>
                <w:sz w:val="20"/>
                <w:szCs w:val="20"/>
              </w:rPr>
            </w:pPr>
          </w:p>
        </w:tc>
      </w:tr>
      <w:tr w:rsidR="00DC3B89" w:rsidRPr="00525078" w14:paraId="2AB6A358" w14:textId="77777777" w:rsidTr="44ED8C43">
        <w:tc>
          <w:tcPr>
            <w:tcW w:w="962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97CFB04" w14:textId="77777777" w:rsidR="00DC3B89" w:rsidRPr="00EC5E7E" w:rsidRDefault="00DC3B89" w:rsidP="00EC5E7E">
            <w:pPr>
              <w:widowControl w:val="0"/>
              <w:spacing w:line="240" w:lineRule="auto"/>
              <w:rPr>
                <w:b/>
                <w:bCs/>
                <w:sz w:val="20"/>
                <w:szCs w:val="20"/>
              </w:rPr>
            </w:pPr>
            <w:r w:rsidRPr="00EC5E7E">
              <w:rPr>
                <w:b/>
                <w:bCs/>
                <w:sz w:val="20"/>
                <w:szCs w:val="20"/>
              </w:rPr>
              <w:t>Vaskulārie augi</w:t>
            </w:r>
          </w:p>
        </w:tc>
      </w:tr>
      <w:tr w:rsidR="00DC3B89" w:rsidRPr="00525078" w14:paraId="54264A07" w14:textId="77777777" w:rsidTr="44ED8C43">
        <w:tc>
          <w:tcPr>
            <w:tcW w:w="648" w:type="dxa"/>
            <w:tcBorders>
              <w:top w:val="single" w:sz="4" w:space="0" w:color="000000" w:themeColor="text1"/>
              <w:left w:val="single" w:sz="4" w:space="0" w:color="000000" w:themeColor="text1"/>
              <w:bottom w:val="single" w:sz="4" w:space="0" w:color="000000" w:themeColor="text1"/>
            </w:tcBorders>
            <w:vAlign w:val="center"/>
          </w:tcPr>
          <w:p w14:paraId="3BA5271C" w14:textId="77777777" w:rsidR="00DC3B89" w:rsidRPr="00EC5E7E" w:rsidRDefault="00DC3B89" w:rsidP="00EC5E7E">
            <w:pPr>
              <w:widowControl w:val="0"/>
              <w:spacing w:line="240" w:lineRule="auto"/>
              <w:rPr>
                <w:sz w:val="20"/>
                <w:szCs w:val="20"/>
              </w:rPr>
            </w:pPr>
            <w:r w:rsidRPr="00EC5E7E">
              <w:rPr>
                <w:sz w:val="20"/>
                <w:szCs w:val="20"/>
              </w:rPr>
              <w:t>1</w:t>
            </w:r>
          </w:p>
        </w:tc>
        <w:tc>
          <w:tcPr>
            <w:tcW w:w="1587" w:type="dxa"/>
            <w:tcBorders>
              <w:top w:val="single" w:sz="4" w:space="0" w:color="000000" w:themeColor="text1"/>
              <w:left w:val="single" w:sz="4" w:space="0" w:color="000000" w:themeColor="text1"/>
              <w:bottom w:val="single" w:sz="4" w:space="0" w:color="000000" w:themeColor="text1"/>
            </w:tcBorders>
            <w:vAlign w:val="center"/>
          </w:tcPr>
          <w:p w14:paraId="49DA233B" w14:textId="77777777" w:rsidR="00DC3B89" w:rsidRPr="00EC5E7E" w:rsidRDefault="00DC3B89" w:rsidP="00EC5E7E">
            <w:pPr>
              <w:widowControl w:val="0"/>
              <w:spacing w:line="240" w:lineRule="auto"/>
              <w:rPr>
                <w:b/>
                <w:i/>
                <w:sz w:val="20"/>
                <w:szCs w:val="20"/>
              </w:rPr>
            </w:pPr>
            <w:r w:rsidRPr="00EC5E7E">
              <w:rPr>
                <w:b/>
                <w:i/>
                <w:sz w:val="20"/>
                <w:szCs w:val="20"/>
              </w:rPr>
              <w:t>Carpinus betulus</w:t>
            </w:r>
          </w:p>
        </w:tc>
        <w:tc>
          <w:tcPr>
            <w:tcW w:w="1852" w:type="dxa"/>
            <w:tcBorders>
              <w:top w:val="single" w:sz="4" w:space="0" w:color="000000" w:themeColor="text1"/>
              <w:left w:val="single" w:sz="4" w:space="0" w:color="000000" w:themeColor="text1"/>
              <w:bottom w:val="single" w:sz="4" w:space="0" w:color="000000" w:themeColor="text1"/>
            </w:tcBorders>
            <w:vAlign w:val="center"/>
          </w:tcPr>
          <w:p w14:paraId="508661E7" w14:textId="77777777" w:rsidR="00DC3B89" w:rsidRPr="00EC5E7E" w:rsidRDefault="00DC3B89" w:rsidP="00EC5E7E">
            <w:pPr>
              <w:widowControl w:val="0"/>
              <w:spacing w:line="240" w:lineRule="auto"/>
              <w:rPr>
                <w:sz w:val="20"/>
                <w:szCs w:val="20"/>
              </w:rPr>
            </w:pPr>
            <w:r w:rsidRPr="00EC5E7E">
              <w:rPr>
                <w:sz w:val="20"/>
                <w:szCs w:val="20"/>
              </w:rPr>
              <w:t>parastais skābardis</w:t>
            </w:r>
          </w:p>
        </w:tc>
        <w:tc>
          <w:tcPr>
            <w:tcW w:w="993" w:type="dxa"/>
            <w:tcBorders>
              <w:top w:val="single" w:sz="4" w:space="0" w:color="000000" w:themeColor="text1"/>
              <w:left w:val="single" w:sz="4" w:space="0" w:color="000000" w:themeColor="text1"/>
              <w:bottom w:val="single" w:sz="4" w:space="0" w:color="000000" w:themeColor="text1"/>
            </w:tcBorders>
            <w:vAlign w:val="center"/>
          </w:tcPr>
          <w:p w14:paraId="4E66C218" w14:textId="77777777" w:rsidR="00DC3B89" w:rsidRPr="00EC5E7E" w:rsidRDefault="00DC3B89" w:rsidP="00EC5E7E">
            <w:pPr>
              <w:widowControl w:val="0"/>
              <w:spacing w:line="240" w:lineRule="auto"/>
              <w:rPr>
                <w:b/>
                <w:sz w:val="20"/>
                <w:szCs w:val="20"/>
              </w:rPr>
            </w:pPr>
            <w:r w:rsidRPr="00EC5E7E">
              <w:rPr>
                <w:b/>
                <w:sz w:val="20"/>
                <w:szCs w:val="20"/>
              </w:rPr>
              <w:t>1</w:t>
            </w:r>
          </w:p>
        </w:tc>
        <w:tc>
          <w:tcPr>
            <w:tcW w:w="850" w:type="dxa"/>
            <w:tcBorders>
              <w:top w:val="single" w:sz="4" w:space="0" w:color="000000" w:themeColor="text1"/>
              <w:left w:val="single" w:sz="4" w:space="0" w:color="000000" w:themeColor="text1"/>
              <w:bottom w:val="single" w:sz="4" w:space="0" w:color="000000" w:themeColor="text1"/>
            </w:tcBorders>
            <w:vAlign w:val="center"/>
          </w:tcPr>
          <w:p w14:paraId="5730F121" w14:textId="77777777" w:rsidR="00DC3B89" w:rsidRPr="00EC5E7E" w:rsidRDefault="00DC3B89" w:rsidP="00EC5E7E">
            <w:pPr>
              <w:widowControl w:val="0"/>
              <w:spacing w:line="240" w:lineRule="auto"/>
              <w:rPr>
                <w:b/>
                <w:sz w:val="20"/>
                <w:szCs w:val="20"/>
              </w:rPr>
            </w:pPr>
          </w:p>
        </w:tc>
        <w:tc>
          <w:tcPr>
            <w:tcW w:w="851" w:type="dxa"/>
            <w:tcBorders>
              <w:top w:val="single" w:sz="4" w:space="0" w:color="000000" w:themeColor="text1"/>
              <w:left w:val="single" w:sz="4" w:space="0" w:color="000000" w:themeColor="text1"/>
              <w:bottom w:val="single" w:sz="4" w:space="0" w:color="000000" w:themeColor="text1"/>
            </w:tcBorders>
            <w:vAlign w:val="center"/>
          </w:tcPr>
          <w:p w14:paraId="0B9F53BC" w14:textId="77777777" w:rsidR="00DC3B89" w:rsidRPr="00EC5E7E" w:rsidRDefault="00DC3B89" w:rsidP="00EC5E7E">
            <w:pPr>
              <w:widowControl w:val="0"/>
              <w:spacing w:line="240" w:lineRule="auto"/>
              <w:rPr>
                <w:b/>
                <w:sz w:val="20"/>
                <w:szCs w:val="20"/>
              </w:rPr>
            </w:pPr>
            <w:r w:rsidRPr="00EC5E7E">
              <w:rPr>
                <w:b/>
                <w:sz w:val="20"/>
                <w:szCs w:val="20"/>
              </w:rPr>
              <w:t>+</w:t>
            </w:r>
          </w:p>
        </w:tc>
        <w:tc>
          <w:tcPr>
            <w:tcW w:w="708" w:type="dxa"/>
            <w:tcBorders>
              <w:top w:val="single" w:sz="4" w:space="0" w:color="000000" w:themeColor="text1"/>
              <w:left w:val="single" w:sz="4" w:space="0" w:color="000000" w:themeColor="text1"/>
              <w:bottom w:val="single" w:sz="4" w:space="0" w:color="000000" w:themeColor="text1"/>
            </w:tcBorders>
            <w:vAlign w:val="center"/>
          </w:tcPr>
          <w:p w14:paraId="7A5C177A" w14:textId="77777777" w:rsidR="00DC3B89" w:rsidRPr="00EC5E7E" w:rsidRDefault="00DC3B89" w:rsidP="00EC5E7E">
            <w:pPr>
              <w:widowControl w:val="0"/>
              <w:spacing w:line="240" w:lineRule="auto"/>
              <w:rPr>
                <w:b/>
                <w:sz w:val="20"/>
                <w:szCs w:val="20"/>
              </w:rPr>
            </w:pPr>
          </w:p>
        </w:tc>
        <w:tc>
          <w:tcPr>
            <w:tcW w:w="21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FDAEC3" w14:textId="77777777" w:rsidR="00DC3B89" w:rsidRPr="00EC5E7E" w:rsidRDefault="00DC3B89" w:rsidP="00EC5E7E">
            <w:pPr>
              <w:widowControl w:val="0"/>
              <w:spacing w:line="240" w:lineRule="auto"/>
              <w:rPr>
                <w:b/>
                <w:sz w:val="20"/>
                <w:szCs w:val="20"/>
              </w:rPr>
            </w:pPr>
            <w:r w:rsidRPr="00EC5E7E">
              <w:rPr>
                <w:b/>
                <w:sz w:val="20"/>
                <w:szCs w:val="20"/>
              </w:rPr>
              <w:t>nogāžu un gravu meži, platlapu meži</w:t>
            </w:r>
          </w:p>
        </w:tc>
      </w:tr>
      <w:tr w:rsidR="00DC3B89" w:rsidRPr="00525078" w14:paraId="65658231" w14:textId="77777777" w:rsidTr="44ED8C43">
        <w:tc>
          <w:tcPr>
            <w:tcW w:w="648" w:type="dxa"/>
            <w:tcBorders>
              <w:top w:val="single" w:sz="4" w:space="0" w:color="000000" w:themeColor="text1"/>
              <w:left w:val="single" w:sz="4" w:space="0" w:color="000000" w:themeColor="text1"/>
              <w:bottom w:val="single" w:sz="4" w:space="0" w:color="000000" w:themeColor="text1"/>
            </w:tcBorders>
            <w:vAlign w:val="center"/>
          </w:tcPr>
          <w:p w14:paraId="5BF2CA8E" w14:textId="77777777" w:rsidR="00DC3B89" w:rsidRPr="00EC5E7E" w:rsidRDefault="00DC3B89" w:rsidP="00EC5E7E">
            <w:pPr>
              <w:widowControl w:val="0"/>
              <w:spacing w:line="240" w:lineRule="auto"/>
              <w:rPr>
                <w:sz w:val="20"/>
                <w:szCs w:val="20"/>
              </w:rPr>
            </w:pPr>
            <w:r w:rsidRPr="00EC5E7E">
              <w:rPr>
                <w:sz w:val="20"/>
                <w:szCs w:val="20"/>
              </w:rPr>
              <w:t>2</w:t>
            </w:r>
          </w:p>
        </w:tc>
        <w:tc>
          <w:tcPr>
            <w:tcW w:w="1587" w:type="dxa"/>
            <w:tcBorders>
              <w:top w:val="single" w:sz="4" w:space="0" w:color="000000" w:themeColor="text1"/>
              <w:left w:val="single" w:sz="4" w:space="0" w:color="000000" w:themeColor="text1"/>
              <w:bottom w:val="single" w:sz="4" w:space="0" w:color="000000" w:themeColor="text1"/>
            </w:tcBorders>
            <w:vAlign w:val="center"/>
          </w:tcPr>
          <w:p w14:paraId="0C518587" w14:textId="77777777" w:rsidR="00DC3B89" w:rsidRPr="00EC5E7E" w:rsidRDefault="00DC3B89" w:rsidP="00EC5E7E">
            <w:pPr>
              <w:widowControl w:val="0"/>
              <w:spacing w:line="240" w:lineRule="auto"/>
              <w:rPr>
                <w:b/>
                <w:i/>
                <w:sz w:val="20"/>
                <w:szCs w:val="20"/>
              </w:rPr>
            </w:pPr>
            <w:r w:rsidRPr="00EC5E7E">
              <w:rPr>
                <w:b/>
                <w:i/>
                <w:sz w:val="20"/>
                <w:szCs w:val="20"/>
              </w:rPr>
              <w:t>Filago minima</w:t>
            </w:r>
          </w:p>
        </w:tc>
        <w:tc>
          <w:tcPr>
            <w:tcW w:w="1852" w:type="dxa"/>
            <w:tcBorders>
              <w:top w:val="single" w:sz="4" w:space="0" w:color="000000" w:themeColor="text1"/>
              <w:left w:val="single" w:sz="4" w:space="0" w:color="000000" w:themeColor="text1"/>
              <w:bottom w:val="single" w:sz="4" w:space="0" w:color="000000" w:themeColor="text1"/>
            </w:tcBorders>
            <w:vAlign w:val="center"/>
          </w:tcPr>
          <w:p w14:paraId="2E7C3AA6" w14:textId="77777777" w:rsidR="00DC3B89" w:rsidRPr="00EC5E7E" w:rsidRDefault="00DC3B89" w:rsidP="00EC5E7E">
            <w:pPr>
              <w:widowControl w:val="0"/>
              <w:spacing w:line="240" w:lineRule="auto"/>
              <w:rPr>
                <w:sz w:val="20"/>
                <w:szCs w:val="20"/>
              </w:rPr>
            </w:pPr>
            <w:r w:rsidRPr="00EC5E7E">
              <w:rPr>
                <w:sz w:val="20"/>
                <w:szCs w:val="20"/>
              </w:rPr>
              <w:t>mazā pūtele</w:t>
            </w:r>
          </w:p>
        </w:tc>
        <w:tc>
          <w:tcPr>
            <w:tcW w:w="993" w:type="dxa"/>
            <w:tcBorders>
              <w:top w:val="single" w:sz="4" w:space="0" w:color="000000" w:themeColor="text1"/>
              <w:left w:val="single" w:sz="4" w:space="0" w:color="000000" w:themeColor="text1"/>
              <w:bottom w:val="single" w:sz="4" w:space="0" w:color="000000" w:themeColor="text1"/>
            </w:tcBorders>
            <w:vAlign w:val="center"/>
          </w:tcPr>
          <w:p w14:paraId="6EE2CB64" w14:textId="77777777" w:rsidR="00DC3B89" w:rsidRPr="00EC5E7E" w:rsidRDefault="00DC3B89" w:rsidP="00EC5E7E">
            <w:pPr>
              <w:widowControl w:val="0"/>
              <w:spacing w:line="240" w:lineRule="auto"/>
              <w:rPr>
                <w:b/>
                <w:sz w:val="20"/>
                <w:szCs w:val="20"/>
              </w:rPr>
            </w:pPr>
            <w:r w:rsidRPr="00EC5E7E">
              <w:rPr>
                <w:b/>
                <w:sz w:val="20"/>
                <w:szCs w:val="20"/>
              </w:rPr>
              <w:t>1</w:t>
            </w:r>
          </w:p>
        </w:tc>
        <w:tc>
          <w:tcPr>
            <w:tcW w:w="850" w:type="dxa"/>
            <w:tcBorders>
              <w:top w:val="single" w:sz="4" w:space="0" w:color="000000" w:themeColor="text1"/>
              <w:left w:val="single" w:sz="4" w:space="0" w:color="000000" w:themeColor="text1"/>
              <w:bottom w:val="single" w:sz="4" w:space="0" w:color="000000" w:themeColor="text1"/>
            </w:tcBorders>
            <w:vAlign w:val="center"/>
          </w:tcPr>
          <w:p w14:paraId="0DA1BA69" w14:textId="77777777" w:rsidR="00DC3B89" w:rsidRPr="00EC5E7E" w:rsidRDefault="00DC3B89" w:rsidP="00EC5E7E">
            <w:pPr>
              <w:widowControl w:val="0"/>
              <w:spacing w:line="240" w:lineRule="auto"/>
              <w:rPr>
                <w:b/>
                <w:sz w:val="20"/>
                <w:szCs w:val="20"/>
                <w:vertAlign w:val="subscript"/>
              </w:rPr>
            </w:pPr>
          </w:p>
        </w:tc>
        <w:tc>
          <w:tcPr>
            <w:tcW w:w="851" w:type="dxa"/>
            <w:tcBorders>
              <w:top w:val="single" w:sz="4" w:space="0" w:color="000000" w:themeColor="text1"/>
              <w:left w:val="single" w:sz="4" w:space="0" w:color="000000" w:themeColor="text1"/>
              <w:bottom w:val="single" w:sz="4" w:space="0" w:color="000000" w:themeColor="text1"/>
            </w:tcBorders>
            <w:vAlign w:val="center"/>
          </w:tcPr>
          <w:p w14:paraId="10790405" w14:textId="77777777" w:rsidR="00DC3B89" w:rsidRPr="00EC5E7E" w:rsidRDefault="00DC3B89" w:rsidP="00EC5E7E">
            <w:pPr>
              <w:widowControl w:val="0"/>
              <w:spacing w:line="240" w:lineRule="auto"/>
              <w:rPr>
                <w:b/>
                <w:sz w:val="20"/>
                <w:szCs w:val="20"/>
              </w:rPr>
            </w:pPr>
          </w:p>
        </w:tc>
        <w:tc>
          <w:tcPr>
            <w:tcW w:w="708" w:type="dxa"/>
            <w:tcBorders>
              <w:top w:val="single" w:sz="4" w:space="0" w:color="000000" w:themeColor="text1"/>
              <w:left w:val="single" w:sz="4" w:space="0" w:color="000000" w:themeColor="text1"/>
              <w:bottom w:val="single" w:sz="4" w:space="0" w:color="000000" w:themeColor="text1"/>
            </w:tcBorders>
            <w:vAlign w:val="center"/>
          </w:tcPr>
          <w:p w14:paraId="0D9BFE4C" w14:textId="77777777" w:rsidR="00DC3B89" w:rsidRPr="00EC5E7E" w:rsidRDefault="00DC3B89" w:rsidP="00EC5E7E">
            <w:pPr>
              <w:widowControl w:val="0"/>
              <w:spacing w:line="240" w:lineRule="auto"/>
              <w:rPr>
                <w:b/>
                <w:sz w:val="20"/>
                <w:szCs w:val="20"/>
              </w:rPr>
            </w:pPr>
          </w:p>
        </w:tc>
        <w:tc>
          <w:tcPr>
            <w:tcW w:w="21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777237" w14:textId="77777777" w:rsidR="00DC3B89" w:rsidRPr="00EC5E7E" w:rsidRDefault="00DC3B89" w:rsidP="00EC5E7E">
            <w:pPr>
              <w:widowControl w:val="0"/>
              <w:spacing w:line="240" w:lineRule="auto"/>
              <w:rPr>
                <w:b/>
                <w:sz w:val="20"/>
                <w:szCs w:val="20"/>
              </w:rPr>
            </w:pPr>
            <w:r w:rsidRPr="00EC5E7E">
              <w:rPr>
                <w:b/>
                <w:sz w:val="20"/>
                <w:szCs w:val="20"/>
              </w:rPr>
              <w:t>smiltāji</w:t>
            </w:r>
          </w:p>
        </w:tc>
      </w:tr>
      <w:tr w:rsidR="00DC3B89" w:rsidRPr="00525078" w14:paraId="3281FCE0" w14:textId="77777777" w:rsidTr="44ED8C43">
        <w:tc>
          <w:tcPr>
            <w:tcW w:w="648" w:type="dxa"/>
            <w:tcBorders>
              <w:top w:val="single" w:sz="4" w:space="0" w:color="000000" w:themeColor="text1"/>
              <w:left w:val="single" w:sz="4" w:space="0" w:color="000000" w:themeColor="text1"/>
              <w:bottom w:val="single" w:sz="4" w:space="0" w:color="000000" w:themeColor="text1"/>
            </w:tcBorders>
            <w:vAlign w:val="center"/>
          </w:tcPr>
          <w:p w14:paraId="02408652" w14:textId="77777777" w:rsidR="00DC3B89" w:rsidRPr="00EC5E7E" w:rsidRDefault="00DC3B89" w:rsidP="00EC5E7E">
            <w:pPr>
              <w:widowControl w:val="0"/>
              <w:spacing w:line="240" w:lineRule="auto"/>
              <w:rPr>
                <w:sz w:val="20"/>
                <w:szCs w:val="20"/>
              </w:rPr>
            </w:pPr>
            <w:r w:rsidRPr="00EC5E7E">
              <w:rPr>
                <w:sz w:val="20"/>
                <w:szCs w:val="20"/>
              </w:rPr>
              <w:t>3</w:t>
            </w:r>
          </w:p>
        </w:tc>
        <w:tc>
          <w:tcPr>
            <w:tcW w:w="1587" w:type="dxa"/>
            <w:tcBorders>
              <w:top w:val="single" w:sz="4" w:space="0" w:color="000000" w:themeColor="text1"/>
              <w:left w:val="single" w:sz="4" w:space="0" w:color="000000" w:themeColor="text1"/>
              <w:bottom w:val="single" w:sz="4" w:space="0" w:color="000000" w:themeColor="text1"/>
            </w:tcBorders>
            <w:vAlign w:val="center"/>
          </w:tcPr>
          <w:p w14:paraId="006D9637" w14:textId="77777777" w:rsidR="00DC3B89" w:rsidRPr="00EC5E7E" w:rsidRDefault="00DC3B89" w:rsidP="00EC5E7E">
            <w:pPr>
              <w:widowControl w:val="0"/>
              <w:spacing w:line="240" w:lineRule="auto"/>
              <w:rPr>
                <w:b/>
                <w:i/>
                <w:sz w:val="20"/>
                <w:szCs w:val="20"/>
              </w:rPr>
            </w:pPr>
            <w:r w:rsidRPr="00EC5E7E">
              <w:rPr>
                <w:b/>
                <w:i/>
                <w:sz w:val="20"/>
                <w:szCs w:val="20"/>
              </w:rPr>
              <w:t>Scutellaria hastifolia</w:t>
            </w:r>
          </w:p>
        </w:tc>
        <w:tc>
          <w:tcPr>
            <w:tcW w:w="1852" w:type="dxa"/>
            <w:tcBorders>
              <w:top w:val="single" w:sz="4" w:space="0" w:color="000000" w:themeColor="text1"/>
              <w:left w:val="single" w:sz="4" w:space="0" w:color="000000" w:themeColor="text1"/>
              <w:bottom w:val="single" w:sz="4" w:space="0" w:color="000000" w:themeColor="text1"/>
            </w:tcBorders>
            <w:vAlign w:val="center"/>
          </w:tcPr>
          <w:p w14:paraId="072865B9" w14:textId="77777777" w:rsidR="00DC3B89" w:rsidRPr="00EC5E7E" w:rsidRDefault="00DC3B89" w:rsidP="00EC5E7E">
            <w:pPr>
              <w:widowControl w:val="0"/>
              <w:spacing w:line="240" w:lineRule="auto"/>
              <w:rPr>
                <w:sz w:val="20"/>
                <w:szCs w:val="20"/>
              </w:rPr>
            </w:pPr>
            <w:r w:rsidRPr="00EC5E7E">
              <w:rPr>
                <w:sz w:val="20"/>
                <w:szCs w:val="20"/>
              </w:rPr>
              <w:t xml:space="preserve">šķēplapu ķiverene </w:t>
            </w:r>
          </w:p>
        </w:tc>
        <w:tc>
          <w:tcPr>
            <w:tcW w:w="993" w:type="dxa"/>
            <w:tcBorders>
              <w:top w:val="single" w:sz="4" w:space="0" w:color="000000" w:themeColor="text1"/>
              <w:left w:val="single" w:sz="4" w:space="0" w:color="000000" w:themeColor="text1"/>
              <w:bottom w:val="single" w:sz="4" w:space="0" w:color="000000" w:themeColor="text1"/>
            </w:tcBorders>
            <w:vAlign w:val="center"/>
          </w:tcPr>
          <w:p w14:paraId="33D314FC" w14:textId="77777777" w:rsidR="00DC3B89" w:rsidRPr="00EC5E7E" w:rsidRDefault="00DC3B89" w:rsidP="00EC5E7E">
            <w:pPr>
              <w:widowControl w:val="0"/>
              <w:spacing w:line="240" w:lineRule="auto"/>
              <w:rPr>
                <w:b/>
                <w:sz w:val="20"/>
                <w:szCs w:val="20"/>
              </w:rPr>
            </w:pPr>
            <w:r w:rsidRPr="00EC5E7E">
              <w:rPr>
                <w:b/>
                <w:sz w:val="20"/>
                <w:szCs w:val="20"/>
              </w:rPr>
              <w:t>1</w:t>
            </w:r>
          </w:p>
        </w:tc>
        <w:tc>
          <w:tcPr>
            <w:tcW w:w="850" w:type="dxa"/>
            <w:tcBorders>
              <w:top w:val="single" w:sz="4" w:space="0" w:color="000000" w:themeColor="text1"/>
              <w:left w:val="single" w:sz="4" w:space="0" w:color="000000" w:themeColor="text1"/>
              <w:bottom w:val="single" w:sz="4" w:space="0" w:color="000000" w:themeColor="text1"/>
            </w:tcBorders>
            <w:vAlign w:val="center"/>
          </w:tcPr>
          <w:p w14:paraId="43D8E9C2" w14:textId="77777777" w:rsidR="00DC3B89" w:rsidRPr="00EC5E7E" w:rsidRDefault="00DC3B89" w:rsidP="00EC5E7E">
            <w:pPr>
              <w:widowControl w:val="0"/>
              <w:spacing w:line="240" w:lineRule="auto"/>
              <w:rPr>
                <w:b/>
                <w:sz w:val="20"/>
                <w:szCs w:val="20"/>
                <w:vertAlign w:val="subscript"/>
              </w:rPr>
            </w:pPr>
          </w:p>
        </w:tc>
        <w:tc>
          <w:tcPr>
            <w:tcW w:w="851" w:type="dxa"/>
            <w:tcBorders>
              <w:top w:val="single" w:sz="4" w:space="0" w:color="000000" w:themeColor="text1"/>
              <w:left w:val="single" w:sz="4" w:space="0" w:color="000000" w:themeColor="text1"/>
              <w:bottom w:val="single" w:sz="4" w:space="0" w:color="000000" w:themeColor="text1"/>
            </w:tcBorders>
            <w:vAlign w:val="center"/>
          </w:tcPr>
          <w:p w14:paraId="738C9E33" w14:textId="77777777" w:rsidR="00DC3B89" w:rsidRPr="00EC5E7E" w:rsidRDefault="00DC3B89" w:rsidP="00EC5E7E">
            <w:pPr>
              <w:widowControl w:val="0"/>
              <w:spacing w:line="240" w:lineRule="auto"/>
              <w:rPr>
                <w:b/>
                <w:sz w:val="20"/>
                <w:szCs w:val="20"/>
              </w:rPr>
            </w:pPr>
            <w:r w:rsidRPr="00EC5E7E">
              <w:rPr>
                <w:b/>
                <w:sz w:val="20"/>
                <w:szCs w:val="20"/>
              </w:rPr>
              <w:t>+</w:t>
            </w:r>
          </w:p>
        </w:tc>
        <w:tc>
          <w:tcPr>
            <w:tcW w:w="708" w:type="dxa"/>
            <w:tcBorders>
              <w:top w:val="single" w:sz="4" w:space="0" w:color="000000" w:themeColor="text1"/>
              <w:left w:val="single" w:sz="4" w:space="0" w:color="000000" w:themeColor="text1"/>
              <w:bottom w:val="single" w:sz="4" w:space="0" w:color="000000" w:themeColor="text1"/>
            </w:tcBorders>
            <w:vAlign w:val="center"/>
          </w:tcPr>
          <w:p w14:paraId="749E0BDA" w14:textId="77777777" w:rsidR="00DC3B89" w:rsidRPr="00EC5E7E" w:rsidRDefault="00DC3B89" w:rsidP="00EC5E7E">
            <w:pPr>
              <w:widowControl w:val="0"/>
              <w:spacing w:line="240" w:lineRule="auto"/>
              <w:rPr>
                <w:b/>
                <w:sz w:val="20"/>
                <w:szCs w:val="20"/>
              </w:rPr>
            </w:pPr>
            <w:r w:rsidRPr="00EC5E7E">
              <w:rPr>
                <w:b/>
                <w:sz w:val="20"/>
                <w:szCs w:val="20"/>
              </w:rPr>
              <w:t>+</w:t>
            </w:r>
          </w:p>
        </w:tc>
        <w:tc>
          <w:tcPr>
            <w:tcW w:w="21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3997D0" w14:textId="77777777" w:rsidR="00DC3B89" w:rsidRPr="00EC5E7E" w:rsidRDefault="00DC3B89" w:rsidP="00EC5E7E">
            <w:pPr>
              <w:widowControl w:val="0"/>
              <w:spacing w:line="240" w:lineRule="auto"/>
              <w:rPr>
                <w:b/>
                <w:sz w:val="20"/>
                <w:szCs w:val="20"/>
              </w:rPr>
            </w:pPr>
            <w:r w:rsidRPr="00EC5E7E">
              <w:rPr>
                <w:b/>
                <w:sz w:val="20"/>
                <w:szCs w:val="20"/>
              </w:rPr>
              <w:t>zālāji</w:t>
            </w:r>
          </w:p>
        </w:tc>
      </w:tr>
      <w:tr w:rsidR="00DC3B89" w:rsidRPr="00525078" w14:paraId="1E3430E2" w14:textId="77777777" w:rsidTr="44ED8C43">
        <w:tc>
          <w:tcPr>
            <w:tcW w:w="648" w:type="dxa"/>
            <w:tcBorders>
              <w:top w:val="single" w:sz="4" w:space="0" w:color="000000" w:themeColor="text1"/>
              <w:left w:val="single" w:sz="4" w:space="0" w:color="000000" w:themeColor="text1"/>
              <w:bottom w:val="single" w:sz="4" w:space="0" w:color="000000" w:themeColor="text1"/>
            </w:tcBorders>
            <w:vAlign w:val="center"/>
          </w:tcPr>
          <w:p w14:paraId="3FCEF005" w14:textId="77777777" w:rsidR="00DC3B89" w:rsidRPr="00EC5E7E" w:rsidRDefault="00DC3B89" w:rsidP="00EC5E7E">
            <w:pPr>
              <w:widowControl w:val="0"/>
              <w:spacing w:line="240" w:lineRule="auto"/>
              <w:rPr>
                <w:sz w:val="20"/>
                <w:szCs w:val="20"/>
              </w:rPr>
            </w:pPr>
            <w:r w:rsidRPr="00EC5E7E">
              <w:rPr>
                <w:sz w:val="20"/>
                <w:szCs w:val="20"/>
              </w:rPr>
              <w:t>4</w:t>
            </w:r>
          </w:p>
        </w:tc>
        <w:tc>
          <w:tcPr>
            <w:tcW w:w="1587" w:type="dxa"/>
            <w:tcBorders>
              <w:top w:val="single" w:sz="4" w:space="0" w:color="000000" w:themeColor="text1"/>
              <w:left w:val="single" w:sz="4" w:space="0" w:color="000000" w:themeColor="text1"/>
              <w:bottom w:val="single" w:sz="4" w:space="0" w:color="000000" w:themeColor="text1"/>
            </w:tcBorders>
            <w:vAlign w:val="center"/>
          </w:tcPr>
          <w:p w14:paraId="00DAD712" w14:textId="77777777" w:rsidR="00DC3B89" w:rsidRPr="00EC5E7E" w:rsidRDefault="00DC3B89" w:rsidP="00EC5E7E">
            <w:pPr>
              <w:widowControl w:val="0"/>
              <w:spacing w:line="240" w:lineRule="auto"/>
              <w:rPr>
                <w:b/>
                <w:i/>
                <w:sz w:val="20"/>
                <w:szCs w:val="20"/>
              </w:rPr>
            </w:pPr>
            <w:r w:rsidRPr="00EC5E7E">
              <w:rPr>
                <w:b/>
                <w:i/>
                <w:sz w:val="20"/>
                <w:szCs w:val="20"/>
              </w:rPr>
              <w:t>Epipactis atrorubens</w:t>
            </w:r>
          </w:p>
        </w:tc>
        <w:tc>
          <w:tcPr>
            <w:tcW w:w="1852" w:type="dxa"/>
            <w:tcBorders>
              <w:top w:val="single" w:sz="4" w:space="0" w:color="000000" w:themeColor="text1"/>
              <w:left w:val="single" w:sz="4" w:space="0" w:color="000000" w:themeColor="text1"/>
              <w:bottom w:val="single" w:sz="4" w:space="0" w:color="000000" w:themeColor="text1"/>
            </w:tcBorders>
            <w:vAlign w:val="center"/>
          </w:tcPr>
          <w:p w14:paraId="66798C8D" w14:textId="77777777" w:rsidR="00DC3B89" w:rsidRPr="00EC5E7E" w:rsidRDefault="00DC3B89" w:rsidP="00EC5E7E">
            <w:pPr>
              <w:widowControl w:val="0"/>
              <w:spacing w:line="240" w:lineRule="auto"/>
              <w:rPr>
                <w:sz w:val="20"/>
                <w:szCs w:val="20"/>
              </w:rPr>
            </w:pPr>
            <w:r w:rsidRPr="00EC5E7E">
              <w:rPr>
                <w:sz w:val="20"/>
                <w:szCs w:val="20"/>
              </w:rPr>
              <w:t>tumšsarkanā dzeguzene</w:t>
            </w:r>
          </w:p>
        </w:tc>
        <w:tc>
          <w:tcPr>
            <w:tcW w:w="993" w:type="dxa"/>
            <w:tcBorders>
              <w:top w:val="single" w:sz="4" w:space="0" w:color="000000" w:themeColor="text1"/>
              <w:left w:val="single" w:sz="4" w:space="0" w:color="000000" w:themeColor="text1"/>
              <w:bottom w:val="single" w:sz="4" w:space="0" w:color="000000" w:themeColor="text1"/>
            </w:tcBorders>
            <w:vAlign w:val="center"/>
          </w:tcPr>
          <w:p w14:paraId="6011F435" w14:textId="77777777" w:rsidR="00DC3B89" w:rsidRPr="00EC5E7E" w:rsidRDefault="00DC3B89" w:rsidP="00EC5E7E">
            <w:pPr>
              <w:widowControl w:val="0"/>
              <w:spacing w:line="240" w:lineRule="auto"/>
              <w:rPr>
                <w:b/>
                <w:sz w:val="20"/>
                <w:szCs w:val="20"/>
              </w:rPr>
            </w:pPr>
          </w:p>
        </w:tc>
        <w:tc>
          <w:tcPr>
            <w:tcW w:w="850" w:type="dxa"/>
            <w:tcBorders>
              <w:top w:val="single" w:sz="4" w:space="0" w:color="000000" w:themeColor="text1"/>
              <w:left w:val="single" w:sz="4" w:space="0" w:color="000000" w:themeColor="text1"/>
              <w:bottom w:val="single" w:sz="4" w:space="0" w:color="000000" w:themeColor="text1"/>
            </w:tcBorders>
            <w:vAlign w:val="center"/>
          </w:tcPr>
          <w:p w14:paraId="2BD28BA4" w14:textId="77777777" w:rsidR="00DC3B89" w:rsidRPr="00EC5E7E" w:rsidRDefault="00DC3B89" w:rsidP="00EC5E7E">
            <w:pPr>
              <w:widowControl w:val="0"/>
              <w:spacing w:line="240" w:lineRule="auto"/>
              <w:rPr>
                <w:b/>
                <w:sz w:val="20"/>
                <w:szCs w:val="20"/>
                <w:vertAlign w:val="subscript"/>
              </w:rPr>
            </w:pPr>
          </w:p>
        </w:tc>
        <w:tc>
          <w:tcPr>
            <w:tcW w:w="851" w:type="dxa"/>
            <w:tcBorders>
              <w:top w:val="single" w:sz="4" w:space="0" w:color="000000" w:themeColor="text1"/>
              <w:left w:val="single" w:sz="4" w:space="0" w:color="000000" w:themeColor="text1"/>
              <w:bottom w:val="single" w:sz="4" w:space="0" w:color="000000" w:themeColor="text1"/>
            </w:tcBorders>
            <w:vAlign w:val="center"/>
          </w:tcPr>
          <w:p w14:paraId="4743EC1E" w14:textId="77777777" w:rsidR="00DC3B89" w:rsidRPr="00EC5E7E" w:rsidRDefault="00DC3B89" w:rsidP="00EC5E7E">
            <w:pPr>
              <w:widowControl w:val="0"/>
              <w:spacing w:line="240" w:lineRule="auto"/>
              <w:rPr>
                <w:b/>
                <w:sz w:val="20"/>
                <w:szCs w:val="20"/>
              </w:rPr>
            </w:pPr>
          </w:p>
        </w:tc>
        <w:tc>
          <w:tcPr>
            <w:tcW w:w="708" w:type="dxa"/>
            <w:tcBorders>
              <w:top w:val="single" w:sz="4" w:space="0" w:color="000000" w:themeColor="text1"/>
              <w:left w:val="single" w:sz="4" w:space="0" w:color="000000" w:themeColor="text1"/>
              <w:bottom w:val="single" w:sz="4" w:space="0" w:color="000000" w:themeColor="text1"/>
            </w:tcBorders>
            <w:vAlign w:val="center"/>
          </w:tcPr>
          <w:p w14:paraId="13C61710" w14:textId="77777777" w:rsidR="00DC3B89" w:rsidRPr="00EC5E7E" w:rsidRDefault="00DC3B89" w:rsidP="00EC5E7E">
            <w:pPr>
              <w:widowControl w:val="0"/>
              <w:spacing w:line="240" w:lineRule="auto"/>
              <w:rPr>
                <w:b/>
                <w:sz w:val="20"/>
                <w:szCs w:val="20"/>
              </w:rPr>
            </w:pPr>
          </w:p>
        </w:tc>
        <w:tc>
          <w:tcPr>
            <w:tcW w:w="21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6F8453" w14:textId="3E58785D" w:rsidR="00DC3B89" w:rsidRPr="00EC5E7E" w:rsidRDefault="678C9FA8" w:rsidP="44ED8C43">
            <w:pPr>
              <w:widowControl w:val="0"/>
              <w:spacing w:line="240" w:lineRule="auto"/>
              <w:rPr>
                <w:b/>
                <w:bCs/>
                <w:sz w:val="20"/>
                <w:szCs w:val="20"/>
              </w:rPr>
            </w:pPr>
            <w:r w:rsidRPr="44ED8C43">
              <w:rPr>
                <w:b/>
                <w:bCs/>
                <w:sz w:val="20"/>
                <w:szCs w:val="20"/>
              </w:rPr>
              <w:t>s</w:t>
            </w:r>
            <w:r w:rsidR="00DC3B89" w:rsidRPr="44ED8C43">
              <w:rPr>
                <w:b/>
                <w:bCs/>
                <w:sz w:val="20"/>
                <w:szCs w:val="20"/>
              </w:rPr>
              <w:t>miltāji</w:t>
            </w:r>
            <w:r w:rsidR="56BD856F" w:rsidRPr="44ED8C43">
              <w:rPr>
                <w:b/>
                <w:bCs/>
                <w:sz w:val="20"/>
                <w:szCs w:val="20"/>
              </w:rPr>
              <w:t>, nav ĪA, bet aug tikai un vienīgi piejūras un iekšzemes kāpās, reizēm arī osos</w:t>
            </w:r>
          </w:p>
        </w:tc>
      </w:tr>
      <w:tr w:rsidR="00DC3B89" w:rsidRPr="00525078" w14:paraId="74A29CA5" w14:textId="77777777" w:rsidTr="44ED8C43">
        <w:tc>
          <w:tcPr>
            <w:tcW w:w="648" w:type="dxa"/>
            <w:tcBorders>
              <w:top w:val="single" w:sz="4" w:space="0" w:color="000000" w:themeColor="text1"/>
              <w:left w:val="single" w:sz="4" w:space="0" w:color="000000" w:themeColor="text1"/>
              <w:bottom w:val="single" w:sz="4" w:space="0" w:color="000000" w:themeColor="text1"/>
            </w:tcBorders>
            <w:vAlign w:val="center"/>
          </w:tcPr>
          <w:p w14:paraId="53440194" w14:textId="77777777" w:rsidR="00DC3B89" w:rsidRPr="00EC5E7E" w:rsidRDefault="00DC3B89" w:rsidP="00EC5E7E">
            <w:pPr>
              <w:widowControl w:val="0"/>
              <w:spacing w:line="240" w:lineRule="auto"/>
              <w:rPr>
                <w:sz w:val="20"/>
                <w:szCs w:val="20"/>
              </w:rPr>
            </w:pPr>
            <w:r w:rsidRPr="00EC5E7E">
              <w:rPr>
                <w:sz w:val="20"/>
                <w:szCs w:val="20"/>
              </w:rPr>
              <w:t>5</w:t>
            </w:r>
          </w:p>
        </w:tc>
        <w:tc>
          <w:tcPr>
            <w:tcW w:w="1587" w:type="dxa"/>
            <w:tcBorders>
              <w:top w:val="single" w:sz="4" w:space="0" w:color="000000" w:themeColor="text1"/>
              <w:left w:val="single" w:sz="4" w:space="0" w:color="000000" w:themeColor="text1"/>
              <w:bottom w:val="single" w:sz="4" w:space="0" w:color="000000" w:themeColor="text1"/>
            </w:tcBorders>
            <w:vAlign w:val="center"/>
          </w:tcPr>
          <w:p w14:paraId="72FD5C6F" w14:textId="77777777" w:rsidR="00DC3B89" w:rsidRPr="00EC5E7E" w:rsidRDefault="00DC3B89" w:rsidP="00EC5E7E">
            <w:pPr>
              <w:widowControl w:val="0"/>
              <w:spacing w:line="240" w:lineRule="auto"/>
              <w:rPr>
                <w:b/>
                <w:i/>
                <w:sz w:val="20"/>
                <w:szCs w:val="20"/>
              </w:rPr>
            </w:pPr>
            <w:r w:rsidRPr="00EC5E7E">
              <w:rPr>
                <w:b/>
                <w:i/>
                <w:sz w:val="20"/>
                <w:szCs w:val="20"/>
              </w:rPr>
              <w:t>Polygonatum verticilatum</w:t>
            </w:r>
          </w:p>
        </w:tc>
        <w:tc>
          <w:tcPr>
            <w:tcW w:w="1852" w:type="dxa"/>
            <w:tcBorders>
              <w:top w:val="single" w:sz="4" w:space="0" w:color="000000" w:themeColor="text1"/>
              <w:left w:val="single" w:sz="4" w:space="0" w:color="000000" w:themeColor="text1"/>
              <w:bottom w:val="single" w:sz="4" w:space="0" w:color="000000" w:themeColor="text1"/>
            </w:tcBorders>
            <w:vAlign w:val="center"/>
          </w:tcPr>
          <w:p w14:paraId="7CD00E13" w14:textId="77777777" w:rsidR="00DC3B89" w:rsidRPr="00EC5E7E" w:rsidRDefault="00DC3B89" w:rsidP="00EC5E7E">
            <w:pPr>
              <w:widowControl w:val="0"/>
              <w:spacing w:line="240" w:lineRule="auto"/>
              <w:rPr>
                <w:sz w:val="20"/>
                <w:szCs w:val="20"/>
              </w:rPr>
            </w:pPr>
            <w:r w:rsidRPr="00EC5E7E">
              <w:rPr>
                <w:sz w:val="20"/>
                <w:szCs w:val="20"/>
              </w:rPr>
              <w:t>mieturu mugurene</w:t>
            </w:r>
          </w:p>
        </w:tc>
        <w:tc>
          <w:tcPr>
            <w:tcW w:w="993" w:type="dxa"/>
            <w:tcBorders>
              <w:top w:val="single" w:sz="4" w:space="0" w:color="000000" w:themeColor="text1"/>
              <w:left w:val="single" w:sz="4" w:space="0" w:color="000000" w:themeColor="text1"/>
              <w:bottom w:val="single" w:sz="4" w:space="0" w:color="000000" w:themeColor="text1"/>
            </w:tcBorders>
            <w:vAlign w:val="center"/>
          </w:tcPr>
          <w:p w14:paraId="54B8E391" w14:textId="77777777" w:rsidR="00DC3B89" w:rsidRPr="00EC5E7E" w:rsidRDefault="00DC3B89" w:rsidP="00EC5E7E">
            <w:pPr>
              <w:widowControl w:val="0"/>
              <w:spacing w:line="240" w:lineRule="auto"/>
              <w:rPr>
                <w:b/>
                <w:sz w:val="20"/>
                <w:szCs w:val="20"/>
              </w:rPr>
            </w:pPr>
            <w:r w:rsidRPr="00EC5E7E">
              <w:rPr>
                <w:b/>
                <w:sz w:val="20"/>
                <w:szCs w:val="20"/>
                <w:lang w:eastAsia="ar-SA"/>
              </w:rPr>
              <w:t>3</w:t>
            </w:r>
          </w:p>
        </w:tc>
        <w:tc>
          <w:tcPr>
            <w:tcW w:w="850" w:type="dxa"/>
            <w:tcBorders>
              <w:top w:val="single" w:sz="4" w:space="0" w:color="000000" w:themeColor="text1"/>
              <w:left w:val="single" w:sz="4" w:space="0" w:color="000000" w:themeColor="text1"/>
              <w:bottom w:val="single" w:sz="4" w:space="0" w:color="000000" w:themeColor="text1"/>
            </w:tcBorders>
            <w:vAlign w:val="center"/>
          </w:tcPr>
          <w:p w14:paraId="53FF0478" w14:textId="77777777" w:rsidR="00DC3B89" w:rsidRPr="00EC5E7E" w:rsidRDefault="00DC3B89" w:rsidP="00EC5E7E">
            <w:pPr>
              <w:widowControl w:val="0"/>
              <w:spacing w:line="240" w:lineRule="auto"/>
              <w:rPr>
                <w:b/>
                <w:sz w:val="20"/>
                <w:szCs w:val="20"/>
              </w:rPr>
            </w:pPr>
          </w:p>
        </w:tc>
        <w:tc>
          <w:tcPr>
            <w:tcW w:w="851" w:type="dxa"/>
            <w:tcBorders>
              <w:top w:val="single" w:sz="4" w:space="0" w:color="000000" w:themeColor="text1"/>
              <w:left w:val="single" w:sz="4" w:space="0" w:color="000000" w:themeColor="text1"/>
              <w:bottom w:val="single" w:sz="4" w:space="0" w:color="000000" w:themeColor="text1"/>
            </w:tcBorders>
            <w:vAlign w:val="center"/>
          </w:tcPr>
          <w:p w14:paraId="795B64C7" w14:textId="77777777" w:rsidR="00DC3B89" w:rsidRPr="00EC5E7E" w:rsidRDefault="00DC3B89" w:rsidP="00EC5E7E">
            <w:pPr>
              <w:widowControl w:val="0"/>
              <w:spacing w:line="240" w:lineRule="auto"/>
              <w:rPr>
                <w:b/>
                <w:sz w:val="20"/>
                <w:szCs w:val="20"/>
              </w:rPr>
            </w:pPr>
            <w:r w:rsidRPr="00EC5E7E">
              <w:rPr>
                <w:b/>
                <w:sz w:val="20"/>
                <w:szCs w:val="20"/>
              </w:rPr>
              <w:t>+</w:t>
            </w:r>
          </w:p>
        </w:tc>
        <w:tc>
          <w:tcPr>
            <w:tcW w:w="708" w:type="dxa"/>
            <w:tcBorders>
              <w:top w:val="single" w:sz="4" w:space="0" w:color="000000" w:themeColor="text1"/>
              <w:left w:val="single" w:sz="4" w:space="0" w:color="000000" w:themeColor="text1"/>
              <w:bottom w:val="single" w:sz="4" w:space="0" w:color="000000" w:themeColor="text1"/>
            </w:tcBorders>
            <w:vAlign w:val="center"/>
          </w:tcPr>
          <w:p w14:paraId="423629CB" w14:textId="77777777" w:rsidR="00DC3B89" w:rsidRPr="00EC5E7E" w:rsidRDefault="00DC3B89" w:rsidP="00EC5E7E">
            <w:pPr>
              <w:widowControl w:val="0"/>
              <w:spacing w:line="240" w:lineRule="auto"/>
              <w:rPr>
                <w:b/>
                <w:sz w:val="20"/>
                <w:szCs w:val="20"/>
              </w:rPr>
            </w:pPr>
            <w:r w:rsidRPr="00EC5E7E">
              <w:rPr>
                <w:b/>
                <w:sz w:val="20"/>
                <w:szCs w:val="20"/>
                <w:lang w:eastAsia="ar-SA"/>
              </w:rPr>
              <w:t>+</w:t>
            </w:r>
          </w:p>
        </w:tc>
        <w:tc>
          <w:tcPr>
            <w:tcW w:w="21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EE2232" w14:textId="77777777" w:rsidR="00DC3B89" w:rsidRPr="00EC5E7E" w:rsidRDefault="00DC3B89" w:rsidP="00EC5E7E">
            <w:pPr>
              <w:widowControl w:val="0"/>
              <w:spacing w:line="240" w:lineRule="auto"/>
              <w:rPr>
                <w:b/>
                <w:sz w:val="20"/>
                <w:szCs w:val="20"/>
              </w:rPr>
            </w:pPr>
            <w:r w:rsidRPr="00EC5E7E">
              <w:rPr>
                <w:b/>
                <w:sz w:val="20"/>
                <w:szCs w:val="20"/>
              </w:rPr>
              <w:t>nogāžu un gravu meži, platlapu meži</w:t>
            </w:r>
          </w:p>
        </w:tc>
      </w:tr>
      <w:tr w:rsidR="00DC3B89" w:rsidRPr="00525078" w14:paraId="68AE4A7C" w14:textId="77777777" w:rsidTr="44ED8C43">
        <w:tc>
          <w:tcPr>
            <w:tcW w:w="648" w:type="dxa"/>
            <w:tcBorders>
              <w:top w:val="single" w:sz="4" w:space="0" w:color="000000" w:themeColor="text1"/>
              <w:left w:val="single" w:sz="4" w:space="0" w:color="000000" w:themeColor="text1"/>
              <w:bottom w:val="single" w:sz="4" w:space="0" w:color="000000" w:themeColor="text1"/>
            </w:tcBorders>
            <w:vAlign w:val="center"/>
          </w:tcPr>
          <w:p w14:paraId="1D6066E5" w14:textId="77777777" w:rsidR="00DC3B89" w:rsidRPr="00EC5E7E" w:rsidRDefault="00DC3B89" w:rsidP="00EC5E7E">
            <w:pPr>
              <w:widowControl w:val="0"/>
              <w:spacing w:line="240" w:lineRule="auto"/>
              <w:rPr>
                <w:sz w:val="20"/>
                <w:szCs w:val="20"/>
              </w:rPr>
            </w:pPr>
            <w:r w:rsidRPr="00EC5E7E">
              <w:rPr>
                <w:sz w:val="20"/>
                <w:szCs w:val="20"/>
              </w:rPr>
              <w:t>6</w:t>
            </w:r>
          </w:p>
        </w:tc>
        <w:tc>
          <w:tcPr>
            <w:tcW w:w="1587" w:type="dxa"/>
            <w:tcBorders>
              <w:top w:val="single" w:sz="4" w:space="0" w:color="000000" w:themeColor="text1"/>
              <w:left w:val="single" w:sz="4" w:space="0" w:color="000000" w:themeColor="text1"/>
              <w:bottom w:val="single" w:sz="4" w:space="0" w:color="000000" w:themeColor="text1"/>
            </w:tcBorders>
            <w:vAlign w:val="center"/>
          </w:tcPr>
          <w:p w14:paraId="165829E6" w14:textId="77777777" w:rsidR="00DC3B89" w:rsidRPr="00EC5E7E" w:rsidRDefault="00DC3B89" w:rsidP="00EC5E7E">
            <w:pPr>
              <w:widowControl w:val="0"/>
              <w:spacing w:line="240" w:lineRule="auto"/>
              <w:rPr>
                <w:bCs/>
                <w:i/>
                <w:sz w:val="20"/>
                <w:szCs w:val="20"/>
              </w:rPr>
            </w:pPr>
            <w:r w:rsidRPr="00EC5E7E">
              <w:rPr>
                <w:b/>
                <w:i/>
                <w:sz w:val="20"/>
                <w:szCs w:val="20"/>
              </w:rPr>
              <w:t>Ranunculus bulbosus</w:t>
            </w:r>
          </w:p>
        </w:tc>
        <w:tc>
          <w:tcPr>
            <w:tcW w:w="1852" w:type="dxa"/>
            <w:tcBorders>
              <w:top w:val="single" w:sz="4" w:space="0" w:color="000000" w:themeColor="text1"/>
              <w:left w:val="single" w:sz="4" w:space="0" w:color="000000" w:themeColor="text1"/>
              <w:bottom w:val="single" w:sz="4" w:space="0" w:color="000000" w:themeColor="text1"/>
            </w:tcBorders>
            <w:vAlign w:val="center"/>
          </w:tcPr>
          <w:p w14:paraId="4F4C13B4" w14:textId="77777777" w:rsidR="00DC3B89" w:rsidRPr="00EC5E7E" w:rsidRDefault="00DC3B89" w:rsidP="00EC5E7E">
            <w:pPr>
              <w:widowControl w:val="0"/>
              <w:spacing w:line="240" w:lineRule="auto"/>
              <w:rPr>
                <w:sz w:val="20"/>
                <w:szCs w:val="20"/>
              </w:rPr>
            </w:pPr>
            <w:r w:rsidRPr="00EC5E7E">
              <w:rPr>
                <w:sz w:val="20"/>
                <w:szCs w:val="20"/>
              </w:rPr>
              <w:t>sīpoliņu gundega</w:t>
            </w:r>
          </w:p>
        </w:tc>
        <w:tc>
          <w:tcPr>
            <w:tcW w:w="993" w:type="dxa"/>
            <w:tcBorders>
              <w:top w:val="single" w:sz="4" w:space="0" w:color="000000" w:themeColor="text1"/>
              <w:left w:val="single" w:sz="4" w:space="0" w:color="000000" w:themeColor="text1"/>
              <w:bottom w:val="single" w:sz="4" w:space="0" w:color="000000" w:themeColor="text1"/>
            </w:tcBorders>
            <w:vAlign w:val="center"/>
          </w:tcPr>
          <w:p w14:paraId="349CAE3E" w14:textId="77777777" w:rsidR="00DC3B89" w:rsidRPr="00EC5E7E" w:rsidRDefault="00DC3B89" w:rsidP="00EC5E7E">
            <w:pPr>
              <w:widowControl w:val="0"/>
              <w:spacing w:line="240" w:lineRule="auto"/>
              <w:rPr>
                <w:b/>
                <w:sz w:val="20"/>
                <w:szCs w:val="20"/>
              </w:rPr>
            </w:pPr>
            <w:r w:rsidRPr="00EC5E7E">
              <w:rPr>
                <w:b/>
                <w:sz w:val="20"/>
                <w:szCs w:val="20"/>
                <w:lang w:eastAsia="ar-SA"/>
              </w:rPr>
              <w:t>3</w:t>
            </w:r>
          </w:p>
        </w:tc>
        <w:tc>
          <w:tcPr>
            <w:tcW w:w="850" w:type="dxa"/>
            <w:tcBorders>
              <w:top w:val="single" w:sz="4" w:space="0" w:color="000000" w:themeColor="text1"/>
              <w:left w:val="single" w:sz="4" w:space="0" w:color="000000" w:themeColor="text1"/>
              <w:bottom w:val="single" w:sz="4" w:space="0" w:color="000000" w:themeColor="text1"/>
            </w:tcBorders>
            <w:vAlign w:val="center"/>
          </w:tcPr>
          <w:p w14:paraId="79D54FCB" w14:textId="77777777" w:rsidR="00DC3B89" w:rsidRPr="00EC5E7E" w:rsidRDefault="00DC3B89" w:rsidP="00EC5E7E">
            <w:pPr>
              <w:widowControl w:val="0"/>
              <w:spacing w:line="240" w:lineRule="auto"/>
              <w:rPr>
                <w:b/>
                <w:sz w:val="20"/>
                <w:szCs w:val="20"/>
                <w:vertAlign w:val="subscript"/>
              </w:rPr>
            </w:pPr>
          </w:p>
        </w:tc>
        <w:tc>
          <w:tcPr>
            <w:tcW w:w="851" w:type="dxa"/>
            <w:tcBorders>
              <w:top w:val="single" w:sz="4" w:space="0" w:color="000000" w:themeColor="text1"/>
              <w:left w:val="single" w:sz="4" w:space="0" w:color="000000" w:themeColor="text1"/>
              <w:bottom w:val="single" w:sz="4" w:space="0" w:color="000000" w:themeColor="text1"/>
            </w:tcBorders>
            <w:vAlign w:val="center"/>
          </w:tcPr>
          <w:p w14:paraId="076325B2" w14:textId="77777777" w:rsidR="00DC3B89" w:rsidRPr="00EC5E7E" w:rsidRDefault="00DC3B89" w:rsidP="00EC5E7E">
            <w:pPr>
              <w:widowControl w:val="0"/>
              <w:spacing w:line="240" w:lineRule="auto"/>
              <w:rPr>
                <w:b/>
                <w:sz w:val="20"/>
                <w:szCs w:val="20"/>
              </w:rPr>
            </w:pPr>
            <w:r w:rsidRPr="00EC5E7E">
              <w:rPr>
                <w:b/>
                <w:sz w:val="20"/>
                <w:szCs w:val="20"/>
              </w:rPr>
              <w:t>+</w:t>
            </w:r>
          </w:p>
        </w:tc>
        <w:tc>
          <w:tcPr>
            <w:tcW w:w="708" w:type="dxa"/>
            <w:tcBorders>
              <w:top w:val="single" w:sz="4" w:space="0" w:color="000000" w:themeColor="text1"/>
              <w:left w:val="single" w:sz="4" w:space="0" w:color="000000" w:themeColor="text1"/>
              <w:bottom w:val="single" w:sz="4" w:space="0" w:color="000000" w:themeColor="text1"/>
            </w:tcBorders>
            <w:vAlign w:val="center"/>
          </w:tcPr>
          <w:p w14:paraId="01A9D664" w14:textId="77777777" w:rsidR="00DC3B89" w:rsidRPr="00EC5E7E" w:rsidRDefault="00DC3B89" w:rsidP="00EC5E7E">
            <w:pPr>
              <w:widowControl w:val="0"/>
              <w:spacing w:line="240" w:lineRule="auto"/>
              <w:rPr>
                <w:b/>
                <w:sz w:val="20"/>
                <w:szCs w:val="20"/>
              </w:rPr>
            </w:pPr>
            <w:r w:rsidRPr="00EC5E7E">
              <w:rPr>
                <w:b/>
                <w:sz w:val="20"/>
                <w:szCs w:val="20"/>
                <w:lang w:eastAsia="ar-SA"/>
              </w:rPr>
              <w:t>+</w:t>
            </w:r>
          </w:p>
        </w:tc>
        <w:tc>
          <w:tcPr>
            <w:tcW w:w="21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925AB2" w14:textId="77777777" w:rsidR="00DC3B89" w:rsidRPr="00EC5E7E" w:rsidRDefault="00DC3B89" w:rsidP="00EC5E7E">
            <w:pPr>
              <w:widowControl w:val="0"/>
              <w:spacing w:line="240" w:lineRule="auto"/>
              <w:rPr>
                <w:b/>
                <w:sz w:val="20"/>
                <w:szCs w:val="20"/>
              </w:rPr>
            </w:pPr>
            <w:r w:rsidRPr="00EC5E7E">
              <w:rPr>
                <w:b/>
                <w:sz w:val="20"/>
                <w:szCs w:val="20"/>
              </w:rPr>
              <w:t>zālāji</w:t>
            </w:r>
          </w:p>
        </w:tc>
      </w:tr>
      <w:tr w:rsidR="00DC3B89" w:rsidRPr="00525078" w14:paraId="6E152C7A" w14:textId="77777777" w:rsidTr="44ED8C43">
        <w:tc>
          <w:tcPr>
            <w:tcW w:w="648" w:type="dxa"/>
            <w:tcBorders>
              <w:top w:val="single" w:sz="4" w:space="0" w:color="000000" w:themeColor="text1"/>
              <w:left w:val="single" w:sz="4" w:space="0" w:color="000000" w:themeColor="text1"/>
              <w:bottom w:val="single" w:sz="4" w:space="0" w:color="000000" w:themeColor="text1"/>
            </w:tcBorders>
            <w:vAlign w:val="center"/>
          </w:tcPr>
          <w:p w14:paraId="016C6B1D" w14:textId="77777777" w:rsidR="00DC3B89" w:rsidRPr="00EC5E7E" w:rsidRDefault="00DC3B89" w:rsidP="00EC5E7E">
            <w:pPr>
              <w:widowControl w:val="0"/>
              <w:spacing w:line="240" w:lineRule="auto"/>
              <w:rPr>
                <w:sz w:val="20"/>
                <w:szCs w:val="20"/>
              </w:rPr>
            </w:pPr>
            <w:r w:rsidRPr="00EC5E7E">
              <w:rPr>
                <w:sz w:val="20"/>
                <w:szCs w:val="20"/>
              </w:rPr>
              <w:t>7</w:t>
            </w:r>
          </w:p>
        </w:tc>
        <w:tc>
          <w:tcPr>
            <w:tcW w:w="1587" w:type="dxa"/>
            <w:tcBorders>
              <w:top w:val="single" w:sz="4" w:space="0" w:color="000000" w:themeColor="text1"/>
              <w:left w:val="single" w:sz="4" w:space="0" w:color="000000" w:themeColor="text1"/>
              <w:bottom w:val="single" w:sz="4" w:space="0" w:color="000000" w:themeColor="text1"/>
            </w:tcBorders>
            <w:vAlign w:val="center"/>
          </w:tcPr>
          <w:p w14:paraId="3755F8E0" w14:textId="77777777" w:rsidR="00DC3B89" w:rsidRPr="00EC5E7E" w:rsidRDefault="00DC3B89" w:rsidP="00EC5E7E">
            <w:pPr>
              <w:widowControl w:val="0"/>
              <w:spacing w:line="240" w:lineRule="auto"/>
              <w:rPr>
                <w:b/>
                <w:i/>
                <w:sz w:val="20"/>
                <w:szCs w:val="20"/>
              </w:rPr>
            </w:pPr>
            <w:r w:rsidRPr="00EC5E7E">
              <w:rPr>
                <w:b/>
                <w:i/>
                <w:sz w:val="20"/>
                <w:szCs w:val="20"/>
              </w:rPr>
              <w:t>Corynephorus canescens</w:t>
            </w:r>
          </w:p>
        </w:tc>
        <w:tc>
          <w:tcPr>
            <w:tcW w:w="1852" w:type="dxa"/>
            <w:tcBorders>
              <w:top w:val="single" w:sz="4" w:space="0" w:color="000000" w:themeColor="text1"/>
              <w:left w:val="single" w:sz="4" w:space="0" w:color="000000" w:themeColor="text1"/>
              <w:bottom w:val="single" w:sz="4" w:space="0" w:color="000000" w:themeColor="text1"/>
            </w:tcBorders>
            <w:vAlign w:val="center"/>
          </w:tcPr>
          <w:p w14:paraId="78396BD6" w14:textId="77777777" w:rsidR="00DC3B89" w:rsidRPr="00EC5E7E" w:rsidRDefault="00DC3B89" w:rsidP="00EC5E7E">
            <w:pPr>
              <w:widowControl w:val="0"/>
              <w:spacing w:line="240" w:lineRule="auto"/>
              <w:rPr>
                <w:sz w:val="20"/>
                <w:szCs w:val="20"/>
              </w:rPr>
            </w:pPr>
            <w:r w:rsidRPr="00EC5E7E">
              <w:rPr>
                <w:sz w:val="20"/>
                <w:szCs w:val="20"/>
              </w:rPr>
              <w:t>iesirmā kāpsmildzene</w:t>
            </w:r>
          </w:p>
        </w:tc>
        <w:tc>
          <w:tcPr>
            <w:tcW w:w="993" w:type="dxa"/>
            <w:tcBorders>
              <w:top w:val="single" w:sz="4" w:space="0" w:color="000000" w:themeColor="text1"/>
              <w:left w:val="single" w:sz="4" w:space="0" w:color="000000" w:themeColor="text1"/>
              <w:bottom w:val="single" w:sz="4" w:space="0" w:color="000000" w:themeColor="text1"/>
            </w:tcBorders>
            <w:vAlign w:val="center"/>
          </w:tcPr>
          <w:p w14:paraId="4DEADA77" w14:textId="77777777" w:rsidR="00DC3B89" w:rsidRPr="00EC5E7E" w:rsidRDefault="00DC3B89" w:rsidP="00EC5E7E">
            <w:pPr>
              <w:widowControl w:val="0"/>
              <w:spacing w:line="240" w:lineRule="auto"/>
              <w:rPr>
                <w:b/>
                <w:sz w:val="20"/>
                <w:szCs w:val="20"/>
              </w:rPr>
            </w:pPr>
            <w:r w:rsidRPr="00EC5E7E">
              <w:rPr>
                <w:b/>
                <w:sz w:val="20"/>
                <w:szCs w:val="20"/>
              </w:rPr>
              <w:t>3</w:t>
            </w:r>
          </w:p>
        </w:tc>
        <w:tc>
          <w:tcPr>
            <w:tcW w:w="850" w:type="dxa"/>
            <w:tcBorders>
              <w:top w:val="single" w:sz="4" w:space="0" w:color="000000" w:themeColor="text1"/>
              <w:left w:val="single" w:sz="4" w:space="0" w:color="000000" w:themeColor="text1"/>
              <w:bottom w:val="single" w:sz="4" w:space="0" w:color="000000" w:themeColor="text1"/>
            </w:tcBorders>
            <w:vAlign w:val="center"/>
          </w:tcPr>
          <w:p w14:paraId="45CBEC75" w14:textId="77777777" w:rsidR="00DC3B89" w:rsidRPr="00EC5E7E" w:rsidRDefault="00DC3B89" w:rsidP="00EC5E7E">
            <w:pPr>
              <w:widowControl w:val="0"/>
              <w:spacing w:line="240" w:lineRule="auto"/>
              <w:rPr>
                <w:b/>
                <w:sz w:val="20"/>
                <w:szCs w:val="20"/>
                <w:vertAlign w:val="subscript"/>
              </w:rPr>
            </w:pPr>
          </w:p>
        </w:tc>
        <w:tc>
          <w:tcPr>
            <w:tcW w:w="851" w:type="dxa"/>
            <w:tcBorders>
              <w:top w:val="single" w:sz="4" w:space="0" w:color="000000" w:themeColor="text1"/>
              <w:left w:val="single" w:sz="4" w:space="0" w:color="000000" w:themeColor="text1"/>
              <w:bottom w:val="single" w:sz="4" w:space="0" w:color="000000" w:themeColor="text1"/>
            </w:tcBorders>
            <w:vAlign w:val="center"/>
          </w:tcPr>
          <w:p w14:paraId="3B3B2D8E" w14:textId="77777777" w:rsidR="00DC3B89" w:rsidRPr="00EC5E7E" w:rsidRDefault="00DC3B89" w:rsidP="00EC5E7E">
            <w:pPr>
              <w:widowControl w:val="0"/>
              <w:spacing w:line="240" w:lineRule="auto"/>
              <w:rPr>
                <w:b/>
                <w:sz w:val="20"/>
                <w:szCs w:val="20"/>
              </w:rPr>
            </w:pPr>
          </w:p>
        </w:tc>
        <w:tc>
          <w:tcPr>
            <w:tcW w:w="708" w:type="dxa"/>
            <w:tcBorders>
              <w:top w:val="single" w:sz="4" w:space="0" w:color="000000" w:themeColor="text1"/>
              <w:left w:val="single" w:sz="4" w:space="0" w:color="000000" w:themeColor="text1"/>
              <w:bottom w:val="single" w:sz="4" w:space="0" w:color="000000" w:themeColor="text1"/>
            </w:tcBorders>
            <w:vAlign w:val="center"/>
          </w:tcPr>
          <w:p w14:paraId="684F6D63" w14:textId="77777777" w:rsidR="00DC3B89" w:rsidRPr="00EC5E7E" w:rsidRDefault="00DC3B89" w:rsidP="00EC5E7E">
            <w:pPr>
              <w:widowControl w:val="0"/>
              <w:spacing w:line="240" w:lineRule="auto"/>
              <w:rPr>
                <w:b/>
                <w:sz w:val="20"/>
                <w:szCs w:val="20"/>
              </w:rPr>
            </w:pPr>
          </w:p>
        </w:tc>
        <w:tc>
          <w:tcPr>
            <w:tcW w:w="21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244FC6" w14:textId="77777777" w:rsidR="00DC3B89" w:rsidRPr="00EC5E7E" w:rsidRDefault="00DC3B89" w:rsidP="00EC5E7E">
            <w:pPr>
              <w:widowControl w:val="0"/>
              <w:spacing w:line="240" w:lineRule="auto"/>
              <w:rPr>
                <w:b/>
                <w:sz w:val="20"/>
                <w:szCs w:val="20"/>
              </w:rPr>
            </w:pPr>
            <w:r w:rsidRPr="00EC5E7E">
              <w:rPr>
                <w:b/>
                <w:sz w:val="20"/>
                <w:szCs w:val="20"/>
              </w:rPr>
              <w:t>smiltāji</w:t>
            </w:r>
          </w:p>
        </w:tc>
      </w:tr>
      <w:tr w:rsidR="00DC3B89" w:rsidRPr="00525078" w14:paraId="1E24BDEE" w14:textId="77777777" w:rsidTr="44ED8C43">
        <w:tc>
          <w:tcPr>
            <w:tcW w:w="648" w:type="dxa"/>
            <w:tcBorders>
              <w:top w:val="single" w:sz="4" w:space="0" w:color="000000" w:themeColor="text1"/>
              <w:left w:val="single" w:sz="4" w:space="0" w:color="000000" w:themeColor="text1"/>
              <w:bottom w:val="single" w:sz="4" w:space="0" w:color="000000" w:themeColor="text1"/>
            </w:tcBorders>
            <w:vAlign w:val="center"/>
          </w:tcPr>
          <w:p w14:paraId="3D584473" w14:textId="77777777" w:rsidR="00DC3B89" w:rsidRPr="00EC5E7E" w:rsidRDefault="00DC3B89" w:rsidP="00EC5E7E">
            <w:pPr>
              <w:widowControl w:val="0"/>
              <w:spacing w:line="240" w:lineRule="auto"/>
              <w:rPr>
                <w:sz w:val="20"/>
                <w:szCs w:val="20"/>
              </w:rPr>
            </w:pPr>
            <w:r w:rsidRPr="00EC5E7E">
              <w:rPr>
                <w:sz w:val="20"/>
                <w:szCs w:val="20"/>
              </w:rPr>
              <w:t>8</w:t>
            </w:r>
          </w:p>
        </w:tc>
        <w:tc>
          <w:tcPr>
            <w:tcW w:w="1587" w:type="dxa"/>
            <w:tcBorders>
              <w:top w:val="single" w:sz="4" w:space="0" w:color="000000" w:themeColor="text1"/>
              <w:left w:val="single" w:sz="4" w:space="0" w:color="000000" w:themeColor="text1"/>
              <w:bottom w:val="single" w:sz="4" w:space="0" w:color="000000" w:themeColor="text1"/>
            </w:tcBorders>
            <w:vAlign w:val="center"/>
          </w:tcPr>
          <w:p w14:paraId="7E46BAA1" w14:textId="77777777" w:rsidR="00DC3B89" w:rsidRPr="00EC5E7E" w:rsidRDefault="00DC3B89" w:rsidP="00EC5E7E">
            <w:pPr>
              <w:widowControl w:val="0"/>
              <w:spacing w:line="240" w:lineRule="auto"/>
              <w:rPr>
                <w:b/>
                <w:i/>
                <w:sz w:val="20"/>
                <w:szCs w:val="20"/>
              </w:rPr>
            </w:pPr>
            <w:r w:rsidRPr="00EC5E7E">
              <w:rPr>
                <w:b/>
                <w:i/>
                <w:sz w:val="20"/>
                <w:szCs w:val="20"/>
              </w:rPr>
              <w:t>Serratula tinctoria</w:t>
            </w:r>
          </w:p>
        </w:tc>
        <w:tc>
          <w:tcPr>
            <w:tcW w:w="1852" w:type="dxa"/>
            <w:tcBorders>
              <w:top w:val="single" w:sz="4" w:space="0" w:color="000000" w:themeColor="text1"/>
              <w:left w:val="single" w:sz="4" w:space="0" w:color="000000" w:themeColor="text1"/>
              <w:bottom w:val="single" w:sz="4" w:space="0" w:color="000000" w:themeColor="text1"/>
            </w:tcBorders>
            <w:vAlign w:val="center"/>
          </w:tcPr>
          <w:p w14:paraId="7A729DEF" w14:textId="77777777" w:rsidR="00DC3B89" w:rsidRPr="00EC5E7E" w:rsidRDefault="00DC3B89" w:rsidP="00EC5E7E">
            <w:pPr>
              <w:widowControl w:val="0"/>
              <w:spacing w:line="240" w:lineRule="auto"/>
              <w:rPr>
                <w:sz w:val="20"/>
                <w:szCs w:val="20"/>
              </w:rPr>
            </w:pPr>
            <w:r w:rsidRPr="00EC5E7E">
              <w:rPr>
                <w:sz w:val="20"/>
                <w:szCs w:val="20"/>
              </w:rPr>
              <w:t>krāsu zeltlape</w:t>
            </w:r>
          </w:p>
        </w:tc>
        <w:tc>
          <w:tcPr>
            <w:tcW w:w="993" w:type="dxa"/>
            <w:tcBorders>
              <w:top w:val="single" w:sz="4" w:space="0" w:color="000000" w:themeColor="text1"/>
              <w:left w:val="single" w:sz="4" w:space="0" w:color="000000" w:themeColor="text1"/>
              <w:bottom w:val="single" w:sz="4" w:space="0" w:color="000000" w:themeColor="text1"/>
            </w:tcBorders>
            <w:vAlign w:val="center"/>
          </w:tcPr>
          <w:p w14:paraId="1A21C5F3" w14:textId="77777777" w:rsidR="00DC3B89" w:rsidRPr="00EC5E7E" w:rsidRDefault="00DC3B89" w:rsidP="00EC5E7E">
            <w:pPr>
              <w:widowControl w:val="0"/>
              <w:spacing w:line="240" w:lineRule="auto"/>
              <w:rPr>
                <w:b/>
                <w:sz w:val="20"/>
                <w:szCs w:val="20"/>
              </w:rPr>
            </w:pPr>
            <w:r w:rsidRPr="00EC5E7E">
              <w:rPr>
                <w:b/>
                <w:sz w:val="20"/>
                <w:szCs w:val="20"/>
              </w:rPr>
              <w:t>3</w:t>
            </w:r>
          </w:p>
        </w:tc>
        <w:tc>
          <w:tcPr>
            <w:tcW w:w="850" w:type="dxa"/>
            <w:tcBorders>
              <w:top w:val="single" w:sz="4" w:space="0" w:color="000000" w:themeColor="text1"/>
              <w:left w:val="single" w:sz="4" w:space="0" w:color="000000" w:themeColor="text1"/>
              <w:bottom w:val="single" w:sz="4" w:space="0" w:color="000000" w:themeColor="text1"/>
            </w:tcBorders>
            <w:vAlign w:val="center"/>
          </w:tcPr>
          <w:p w14:paraId="1CB3B2F4" w14:textId="77777777" w:rsidR="00DC3B89" w:rsidRPr="00EC5E7E" w:rsidRDefault="00DC3B89" w:rsidP="00EC5E7E">
            <w:pPr>
              <w:widowControl w:val="0"/>
              <w:spacing w:line="240" w:lineRule="auto"/>
              <w:rPr>
                <w:b/>
                <w:sz w:val="20"/>
                <w:szCs w:val="20"/>
                <w:vertAlign w:val="subscript"/>
              </w:rPr>
            </w:pPr>
          </w:p>
        </w:tc>
        <w:tc>
          <w:tcPr>
            <w:tcW w:w="851" w:type="dxa"/>
            <w:tcBorders>
              <w:top w:val="single" w:sz="4" w:space="0" w:color="000000" w:themeColor="text1"/>
              <w:left w:val="single" w:sz="4" w:space="0" w:color="000000" w:themeColor="text1"/>
              <w:bottom w:val="single" w:sz="4" w:space="0" w:color="000000" w:themeColor="text1"/>
            </w:tcBorders>
            <w:vAlign w:val="center"/>
          </w:tcPr>
          <w:p w14:paraId="34E4EC8B" w14:textId="77777777" w:rsidR="00DC3B89" w:rsidRPr="00EC5E7E" w:rsidRDefault="00DC3B89" w:rsidP="00EC5E7E">
            <w:pPr>
              <w:widowControl w:val="0"/>
              <w:spacing w:line="240" w:lineRule="auto"/>
              <w:rPr>
                <w:b/>
                <w:sz w:val="20"/>
                <w:szCs w:val="20"/>
              </w:rPr>
            </w:pPr>
            <w:r w:rsidRPr="00EC5E7E">
              <w:rPr>
                <w:b/>
                <w:sz w:val="20"/>
                <w:szCs w:val="20"/>
              </w:rPr>
              <w:t>+</w:t>
            </w:r>
          </w:p>
        </w:tc>
        <w:tc>
          <w:tcPr>
            <w:tcW w:w="708" w:type="dxa"/>
            <w:tcBorders>
              <w:top w:val="single" w:sz="4" w:space="0" w:color="000000" w:themeColor="text1"/>
              <w:left w:val="single" w:sz="4" w:space="0" w:color="000000" w:themeColor="text1"/>
              <w:bottom w:val="single" w:sz="4" w:space="0" w:color="000000" w:themeColor="text1"/>
            </w:tcBorders>
            <w:vAlign w:val="center"/>
          </w:tcPr>
          <w:p w14:paraId="4D536949" w14:textId="77777777" w:rsidR="00DC3B89" w:rsidRPr="00EC5E7E" w:rsidRDefault="00DC3B89" w:rsidP="00EC5E7E">
            <w:pPr>
              <w:widowControl w:val="0"/>
              <w:spacing w:line="240" w:lineRule="auto"/>
              <w:rPr>
                <w:b/>
                <w:sz w:val="20"/>
                <w:szCs w:val="20"/>
              </w:rPr>
            </w:pPr>
            <w:r w:rsidRPr="00EC5E7E">
              <w:rPr>
                <w:b/>
                <w:sz w:val="20"/>
                <w:szCs w:val="20"/>
              </w:rPr>
              <w:t>+</w:t>
            </w:r>
          </w:p>
        </w:tc>
        <w:tc>
          <w:tcPr>
            <w:tcW w:w="21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FAF8BA" w14:textId="77777777" w:rsidR="00DC3B89" w:rsidRPr="00EC5E7E" w:rsidRDefault="00DC3B89" w:rsidP="00EC5E7E">
            <w:pPr>
              <w:widowControl w:val="0"/>
              <w:spacing w:line="240" w:lineRule="auto"/>
              <w:rPr>
                <w:b/>
                <w:sz w:val="20"/>
                <w:szCs w:val="20"/>
              </w:rPr>
            </w:pPr>
            <w:r w:rsidRPr="00EC5E7E">
              <w:rPr>
                <w:b/>
                <w:sz w:val="20"/>
                <w:szCs w:val="20"/>
              </w:rPr>
              <w:t>zālāji</w:t>
            </w:r>
          </w:p>
        </w:tc>
      </w:tr>
      <w:tr w:rsidR="00DC3B89" w:rsidRPr="00525078" w14:paraId="617EC098" w14:textId="77777777" w:rsidTr="44ED8C43">
        <w:tc>
          <w:tcPr>
            <w:tcW w:w="648" w:type="dxa"/>
            <w:tcBorders>
              <w:top w:val="single" w:sz="4" w:space="0" w:color="000000" w:themeColor="text1"/>
              <w:left w:val="single" w:sz="4" w:space="0" w:color="000000" w:themeColor="text1"/>
              <w:bottom w:val="single" w:sz="4" w:space="0" w:color="000000" w:themeColor="text1"/>
            </w:tcBorders>
            <w:vAlign w:val="center"/>
          </w:tcPr>
          <w:p w14:paraId="02971C72" w14:textId="77777777" w:rsidR="00DC3B89" w:rsidRPr="00EC5E7E" w:rsidRDefault="00DC3B89" w:rsidP="00EC5E7E">
            <w:pPr>
              <w:widowControl w:val="0"/>
              <w:spacing w:line="240" w:lineRule="auto"/>
              <w:rPr>
                <w:sz w:val="20"/>
                <w:szCs w:val="20"/>
              </w:rPr>
            </w:pPr>
            <w:r w:rsidRPr="00EC5E7E">
              <w:rPr>
                <w:sz w:val="20"/>
                <w:szCs w:val="20"/>
              </w:rPr>
              <w:t>9</w:t>
            </w:r>
          </w:p>
        </w:tc>
        <w:tc>
          <w:tcPr>
            <w:tcW w:w="1587" w:type="dxa"/>
            <w:tcBorders>
              <w:top w:val="single" w:sz="4" w:space="0" w:color="000000" w:themeColor="text1"/>
              <w:left w:val="single" w:sz="4" w:space="0" w:color="000000" w:themeColor="text1"/>
              <w:bottom w:val="single" w:sz="4" w:space="0" w:color="000000" w:themeColor="text1"/>
            </w:tcBorders>
            <w:vAlign w:val="center"/>
          </w:tcPr>
          <w:p w14:paraId="7A2AF1BD" w14:textId="77777777" w:rsidR="00DC3B89" w:rsidRPr="00EC5E7E" w:rsidRDefault="00DC3B89" w:rsidP="00EC5E7E">
            <w:pPr>
              <w:widowControl w:val="0"/>
              <w:spacing w:line="240" w:lineRule="auto"/>
              <w:rPr>
                <w:b/>
                <w:i/>
                <w:sz w:val="20"/>
                <w:szCs w:val="20"/>
              </w:rPr>
            </w:pPr>
            <w:r w:rsidRPr="00EC5E7E">
              <w:rPr>
                <w:b/>
                <w:i/>
                <w:sz w:val="20"/>
                <w:szCs w:val="20"/>
              </w:rPr>
              <w:t>Trifolium campestre</w:t>
            </w:r>
          </w:p>
        </w:tc>
        <w:tc>
          <w:tcPr>
            <w:tcW w:w="1852" w:type="dxa"/>
            <w:tcBorders>
              <w:top w:val="single" w:sz="4" w:space="0" w:color="000000" w:themeColor="text1"/>
              <w:left w:val="single" w:sz="4" w:space="0" w:color="000000" w:themeColor="text1"/>
              <w:bottom w:val="single" w:sz="4" w:space="0" w:color="000000" w:themeColor="text1"/>
            </w:tcBorders>
            <w:vAlign w:val="center"/>
          </w:tcPr>
          <w:p w14:paraId="5C88E5EF" w14:textId="77777777" w:rsidR="00DC3B89" w:rsidRPr="00EC5E7E" w:rsidRDefault="00DC3B89" w:rsidP="00EC5E7E">
            <w:pPr>
              <w:widowControl w:val="0"/>
              <w:spacing w:line="240" w:lineRule="auto"/>
              <w:rPr>
                <w:sz w:val="20"/>
                <w:szCs w:val="20"/>
              </w:rPr>
            </w:pPr>
            <w:r w:rsidRPr="00EC5E7E">
              <w:rPr>
                <w:sz w:val="20"/>
                <w:szCs w:val="20"/>
              </w:rPr>
              <w:t>tīrumu āboliņš</w:t>
            </w:r>
          </w:p>
        </w:tc>
        <w:tc>
          <w:tcPr>
            <w:tcW w:w="993" w:type="dxa"/>
            <w:tcBorders>
              <w:top w:val="single" w:sz="4" w:space="0" w:color="000000" w:themeColor="text1"/>
              <w:left w:val="single" w:sz="4" w:space="0" w:color="000000" w:themeColor="text1"/>
              <w:bottom w:val="single" w:sz="4" w:space="0" w:color="000000" w:themeColor="text1"/>
            </w:tcBorders>
            <w:vAlign w:val="center"/>
          </w:tcPr>
          <w:p w14:paraId="0AE9DF90" w14:textId="77777777" w:rsidR="00DC3B89" w:rsidRPr="00EC5E7E" w:rsidRDefault="00DC3B89" w:rsidP="00EC5E7E">
            <w:pPr>
              <w:widowControl w:val="0"/>
              <w:spacing w:line="240" w:lineRule="auto"/>
              <w:rPr>
                <w:b/>
                <w:sz w:val="20"/>
                <w:szCs w:val="20"/>
              </w:rPr>
            </w:pPr>
            <w:r w:rsidRPr="00EC5E7E">
              <w:rPr>
                <w:b/>
                <w:sz w:val="20"/>
                <w:szCs w:val="20"/>
              </w:rPr>
              <w:t>3</w:t>
            </w:r>
          </w:p>
        </w:tc>
        <w:tc>
          <w:tcPr>
            <w:tcW w:w="850" w:type="dxa"/>
            <w:tcBorders>
              <w:top w:val="single" w:sz="4" w:space="0" w:color="000000" w:themeColor="text1"/>
              <w:left w:val="single" w:sz="4" w:space="0" w:color="000000" w:themeColor="text1"/>
              <w:bottom w:val="single" w:sz="4" w:space="0" w:color="000000" w:themeColor="text1"/>
            </w:tcBorders>
            <w:vAlign w:val="center"/>
          </w:tcPr>
          <w:p w14:paraId="493253B4" w14:textId="77777777" w:rsidR="00DC3B89" w:rsidRPr="00EC5E7E" w:rsidRDefault="00DC3B89" w:rsidP="00EC5E7E">
            <w:pPr>
              <w:widowControl w:val="0"/>
              <w:spacing w:line="240" w:lineRule="auto"/>
              <w:rPr>
                <w:b/>
                <w:sz w:val="20"/>
                <w:szCs w:val="20"/>
                <w:vertAlign w:val="subscript"/>
              </w:rPr>
            </w:pPr>
          </w:p>
        </w:tc>
        <w:tc>
          <w:tcPr>
            <w:tcW w:w="851" w:type="dxa"/>
            <w:tcBorders>
              <w:top w:val="single" w:sz="4" w:space="0" w:color="000000" w:themeColor="text1"/>
              <w:left w:val="single" w:sz="4" w:space="0" w:color="000000" w:themeColor="text1"/>
              <w:bottom w:val="single" w:sz="4" w:space="0" w:color="000000" w:themeColor="text1"/>
            </w:tcBorders>
            <w:vAlign w:val="center"/>
          </w:tcPr>
          <w:p w14:paraId="2AC209AB" w14:textId="77777777" w:rsidR="00DC3B89" w:rsidRPr="00EC5E7E" w:rsidRDefault="00DC3B89" w:rsidP="00EC5E7E">
            <w:pPr>
              <w:widowControl w:val="0"/>
              <w:spacing w:line="240" w:lineRule="auto"/>
              <w:rPr>
                <w:b/>
                <w:sz w:val="20"/>
                <w:szCs w:val="20"/>
              </w:rPr>
            </w:pPr>
          </w:p>
        </w:tc>
        <w:tc>
          <w:tcPr>
            <w:tcW w:w="708" w:type="dxa"/>
            <w:tcBorders>
              <w:top w:val="single" w:sz="4" w:space="0" w:color="000000" w:themeColor="text1"/>
              <w:left w:val="single" w:sz="4" w:space="0" w:color="000000" w:themeColor="text1"/>
              <w:bottom w:val="single" w:sz="4" w:space="0" w:color="000000" w:themeColor="text1"/>
            </w:tcBorders>
            <w:vAlign w:val="center"/>
          </w:tcPr>
          <w:p w14:paraId="70F9A076" w14:textId="77777777" w:rsidR="00DC3B89" w:rsidRPr="00EC5E7E" w:rsidRDefault="00DC3B89" w:rsidP="00EC5E7E">
            <w:pPr>
              <w:widowControl w:val="0"/>
              <w:spacing w:line="240" w:lineRule="auto"/>
              <w:rPr>
                <w:b/>
                <w:sz w:val="20"/>
                <w:szCs w:val="20"/>
              </w:rPr>
            </w:pPr>
          </w:p>
        </w:tc>
        <w:tc>
          <w:tcPr>
            <w:tcW w:w="21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8DC9AD" w14:textId="77777777" w:rsidR="00DC3B89" w:rsidRPr="00EC5E7E" w:rsidRDefault="00DC3B89" w:rsidP="00EC5E7E">
            <w:pPr>
              <w:widowControl w:val="0"/>
              <w:spacing w:line="240" w:lineRule="auto"/>
              <w:rPr>
                <w:b/>
                <w:sz w:val="20"/>
                <w:szCs w:val="20"/>
              </w:rPr>
            </w:pPr>
            <w:r w:rsidRPr="00EC5E7E">
              <w:rPr>
                <w:b/>
                <w:sz w:val="20"/>
                <w:szCs w:val="20"/>
              </w:rPr>
              <w:t>zālāji</w:t>
            </w:r>
          </w:p>
        </w:tc>
      </w:tr>
      <w:tr w:rsidR="00DC3B89" w:rsidRPr="00525078" w14:paraId="0B761342" w14:textId="77777777" w:rsidTr="44ED8C43">
        <w:tc>
          <w:tcPr>
            <w:tcW w:w="648" w:type="dxa"/>
            <w:tcBorders>
              <w:top w:val="single" w:sz="4" w:space="0" w:color="000000" w:themeColor="text1"/>
              <w:left w:val="single" w:sz="4" w:space="0" w:color="000000" w:themeColor="text1"/>
              <w:bottom w:val="single" w:sz="4" w:space="0" w:color="000000" w:themeColor="text1"/>
            </w:tcBorders>
            <w:vAlign w:val="center"/>
          </w:tcPr>
          <w:p w14:paraId="56AF83C0" w14:textId="77777777" w:rsidR="00DC3B89" w:rsidRPr="00EC5E7E" w:rsidRDefault="00DC3B89" w:rsidP="00EC5E7E">
            <w:pPr>
              <w:widowControl w:val="0"/>
              <w:spacing w:line="240" w:lineRule="auto"/>
              <w:rPr>
                <w:sz w:val="20"/>
                <w:szCs w:val="20"/>
              </w:rPr>
            </w:pPr>
            <w:r w:rsidRPr="00EC5E7E">
              <w:rPr>
                <w:sz w:val="20"/>
                <w:szCs w:val="20"/>
              </w:rPr>
              <w:t>10</w:t>
            </w:r>
          </w:p>
        </w:tc>
        <w:tc>
          <w:tcPr>
            <w:tcW w:w="1587" w:type="dxa"/>
            <w:tcBorders>
              <w:top w:val="single" w:sz="4" w:space="0" w:color="000000" w:themeColor="text1"/>
              <w:left w:val="single" w:sz="4" w:space="0" w:color="000000" w:themeColor="text1"/>
              <w:bottom w:val="single" w:sz="4" w:space="0" w:color="000000" w:themeColor="text1"/>
            </w:tcBorders>
            <w:vAlign w:val="center"/>
          </w:tcPr>
          <w:p w14:paraId="265E323F" w14:textId="77777777" w:rsidR="00DC3B89" w:rsidRPr="00EC5E7E" w:rsidRDefault="00DC3B89" w:rsidP="00EC5E7E">
            <w:pPr>
              <w:widowControl w:val="0"/>
              <w:spacing w:line="240" w:lineRule="auto"/>
              <w:rPr>
                <w:b/>
                <w:i/>
                <w:sz w:val="20"/>
                <w:szCs w:val="20"/>
              </w:rPr>
            </w:pPr>
            <w:r w:rsidRPr="00EC5E7E">
              <w:rPr>
                <w:b/>
                <w:i/>
                <w:sz w:val="20"/>
                <w:szCs w:val="20"/>
              </w:rPr>
              <w:t>Peucedanum oreoselinum</w:t>
            </w:r>
          </w:p>
        </w:tc>
        <w:tc>
          <w:tcPr>
            <w:tcW w:w="1852" w:type="dxa"/>
            <w:tcBorders>
              <w:top w:val="single" w:sz="4" w:space="0" w:color="000000" w:themeColor="text1"/>
              <w:left w:val="single" w:sz="4" w:space="0" w:color="000000" w:themeColor="text1"/>
              <w:bottom w:val="single" w:sz="4" w:space="0" w:color="000000" w:themeColor="text1"/>
            </w:tcBorders>
            <w:vAlign w:val="center"/>
          </w:tcPr>
          <w:p w14:paraId="06BA5808" w14:textId="77777777" w:rsidR="00DC3B89" w:rsidRPr="00EC5E7E" w:rsidRDefault="00DC3B89" w:rsidP="00EC5E7E">
            <w:pPr>
              <w:widowControl w:val="0"/>
              <w:spacing w:line="240" w:lineRule="auto"/>
              <w:rPr>
                <w:sz w:val="20"/>
                <w:szCs w:val="20"/>
              </w:rPr>
            </w:pPr>
            <w:r w:rsidRPr="00EC5E7E">
              <w:rPr>
                <w:sz w:val="20"/>
                <w:szCs w:val="20"/>
              </w:rPr>
              <w:t>kalnu rūgtdille</w:t>
            </w:r>
          </w:p>
        </w:tc>
        <w:tc>
          <w:tcPr>
            <w:tcW w:w="993" w:type="dxa"/>
            <w:tcBorders>
              <w:top w:val="single" w:sz="4" w:space="0" w:color="000000" w:themeColor="text1"/>
              <w:left w:val="single" w:sz="4" w:space="0" w:color="000000" w:themeColor="text1"/>
              <w:bottom w:val="single" w:sz="4" w:space="0" w:color="000000" w:themeColor="text1"/>
            </w:tcBorders>
            <w:vAlign w:val="center"/>
          </w:tcPr>
          <w:p w14:paraId="35CFE6C6" w14:textId="77777777" w:rsidR="00DC3B89" w:rsidRPr="00EC5E7E" w:rsidRDefault="00DC3B89" w:rsidP="00EC5E7E">
            <w:pPr>
              <w:widowControl w:val="0"/>
              <w:spacing w:line="240" w:lineRule="auto"/>
              <w:rPr>
                <w:b/>
                <w:sz w:val="20"/>
                <w:szCs w:val="20"/>
              </w:rPr>
            </w:pPr>
            <w:r w:rsidRPr="00EC5E7E">
              <w:rPr>
                <w:b/>
                <w:sz w:val="20"/>
                <w:szCs w:val="20"/>
              </w:rPr>
              <w:t>3</w:t>
            </w:r>
          </w:p>
        </w:tc>
        <w:tc>
          <w:tcPr>
            <w:tcW w:w="850" w:type="dxa"/>
            <w:tcBorders>
              <w:top w:val="single" w:sz="4" w:space="0" w:color="000000" w:themeColor="text1"/>
              <w:left w:val="single" w:sz="4" w:space="0" w:color="000000" w:themeColor="text1"/>
              <w:bottom w:val="single" w:sz="4" w:space="0" w:color="000000" w:themeColor="text1"/>
            </w:tcBorders>
            <w:vAlign w:val="center"/>
          </w:tcPr>
          <w:p w14:paraId="03D518CB" w14:textId="77777777" w:rsidR="00DC3B89" w:rsidRPr="00EC5E7E" w:rsidRDefault="00DC3B89" w:rsidP="00EC5E7E">
            <w:pPr>
              <w:widowControl w:val="0"/>
              <w:spacing w:line="240" w:lineRule="auto"/>
              <w:rPr>
                <w:b/>
                <w:sz w:val="20"/>
                <w:szCs w:val="20"/>
                <w:vertAlign w:val="subscript"/>
              </w:rPr>
            </w:pPr>
          </w:p>
        </w:tc>
        <w:tc>
          <w:tcPr>
            <w:tcW w:w="851" w:type="dxa"/>
            <w:tcBorders>
              <w:top w:val="single" w:sz="4" w:space="0" w:color="000000" w:themeColor="text1"/>
              <w:left w:val="single" w:sz="4" w:space="0" w:color="000000" w:themeColor="text1"/>
              <w:bottom w:val="single" w:sz="4" w:space="0" w:color="000000" w:themeColor="text1"/>
            </w:tcBorders>
            <w:vAlign w:val="center"/>
          </w:tcPr>
          <w:p w14:paraId="2124D593" w14:textId="77777777" w:rsidR="00DC3B89" w:rsidRPr="00EC5E7E" w:rsidRDefault="00DC3B89" w:rsidP="00EC5E7E">
            <w:pPr>
              <w:widowControl w:val="0"/>
              <w:spacing w:line="240" w:lineRule="auto"/>
              <w:rPr>
                <w:b/>
                <w:sz w:val="20"/>
                <w:szCs w:val="20"/>
              </w:rPr>
            </w:pPr>
          </w:p>
        </w:tc>
        <w:tc>
          <w:tcPr>
            <w:tcW w:w="708" w:type="dxa"/>
            <w:tcBorders>
              <w:top w:val="single" w:sz="4" w:space="0" w:color="000000" w:themeColor="text1"/>
              <w:left w:val="single" w:sz="4" w:space="0" w:color="000000" w:themeColor="text1"/>
              <w:bottom w:val="single" w:sz="4" w:space="0" w:color="000000" w:themeColor="text1"/>
            </w:tcBorders>
            <w:vAlign w:val="center"/>
          </w:tcPr>
          <w:p w14:paraId="1D223A3A" w14:textId="77777777" w:rsidR="00DC3B89" w:rsidRPr="00EC5E7E" w:rsidRDefault="00DC3B89" w:rsidP="00EC5E7E">
            <w:pPr>
              <w:widowControl w:val="0"/>
              <w:spacing w:line="240" w:lineRule="auto"/>
              <w:rPr>
                <w:b/>
                <w:sz w:val="20"/>
                <w:szCs w:val="20"/>
              </w:rPr>
            </w:pPr>
          </w:p>
        </w:tc>
        <w:tc>
          <w:tcPr>
            <w:tcW w:w="21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208408" w14:textId="77777777" w:rsidR="00DC3B89" w:rsidRPr="00EC5E7E" w:rsidRDefault="00DC3B89" w:rsidP="00EC5E7E">
            <w:pPr>
              <w:widowControl w:val="0"/>
              <w:spacing w:line="240" w:lineRule="auto"/>
              <w:rPr>
                <w:b/>
                <w:sz w:val="20"/>
                <w:szCs w:val="20"/>
              </w:rPr>
            </w:pPr>
            <w:r w:rsidRPr="00EC5E7E">
              <w:rPr>
                <w:b/>
                <w:sz w:val="20"/>
                <w:szCs w:val="20"/>
              </w:rPr>
              <w:t>zālāji</w:t>
            </w:r>
          </w:p>
        </w:tc>
      </w:tr>
      <w:tr w:rsidR="00DC3B89" w:rsidRPr="00525078" w14:paraId="07F1A14D" w14:textId="77777777" w:rsidTr="44ED8C43">
        <w:tc>
          <w:tcPr>
            <w:tcW w:w="648" w:type="dxa"/>
            <w:tcBorders>
              <w:top w:val="single" w:sz="4" w:space="0" w:color="000000" w:themeColor="text1"/>
              <w:left w:val="single" w:sz="4" w:space="0" w:color="000000" w:themeColor="text1"/>
              <w:bottom w:val="single" w:sz="4" w:space="0" w:color="000000" w:themeColor="text1"/>
            </w:tcBorders>
            <w:vAlign w:val="center"/>
          </w:tcPr>
          <w:p w14:paraId="4BCD711D" w14:textId="77777777" w:rsidR="00DC3B89" w:rsidRPr="00EC5E7E" w:rsidRDefault="00DC3B89" w:rsidP="00EC5E7E">
            <w:pPr>
              <w:widowControl w:val="0"/>
              <w:spacing w:line="240" w:lineRule="auto"/>
              <w:rPr>
                <w:sz w:val="20"/>
                <w:szCs w:val="20"/>
              </w:rPr>
            </w:pPr>
            <w:r w:rsidRPr="00EC5E7E">
              <w:rPr>
                <w:sz w:val="20"/>
                <w:szCs w:val="20"/>
              </w:rPr>
              <w:t>11</w:t>
            </w:r>
          </w:p>
        </w:tc>
        <w:tc>
          <w:tcPr>
            <w:tcW w:w="1587" w:type="dxa"/>
            <w:tcBorders>
              <w:top w:val="single" w:sz="4" w:space="0" w:color="000000" w:themeColor="text1"/>
              <w:left w:val="single" w:sz="4" w:space="0" w:color="000000" w:themeColor="text1"/>
              <w:bottom w:val="single" w:sz="4" w:space="0" w:color="000000" w:themeColor="text1"/>
            </w:tcBorders>
            <w:vAlign w:val="center"/>
          </w:tcPr>
          <w:p w14:paraId="237950D6" w14:textId="77777777" w:rsidR="00DC3B89" w:rsidRPr="00EC5E7E" w:rsidRDefault="00DC3B89" w:rsidP="00EC5E7E">
            <w:pPr>
              <w:widowControl w:val="0"/>
              <w:spacing w:line="240" w:lineRule="auto"/>
              <w:rPr>
                <w:b/>
                <w:i/>
                <w:sz w:val="20"/>
                <w:szCs w:val="20"/>
              </w:rPr>
            </w:pPr>
            <w:r w:rsidRPr="00EC5E7E">
              <w:rPr>
                <w:b/>
                <w:i/>
                <w:sz w:val="20"/>
                <w:szCs w:val="20"/>
              </w:rPr>
              <w:t>Dactylorhiza baltica</w:t>
            </w:r>
          </w:p>
        </w:tc>
        <w:tc>
          <w:tcPr>
            <w:tcW w:w="1852" w:type="dxa"/>
            <w:tcBorders>
              <w:top w:val="single" w:sz="4" w:space="0" w:color="000000" w:themeColor="text1"/>
              <w:left w:val="single" w:sz="4" w:space="0" w:color="000000" w:themeColor="text1"/>
              <w:bottom w:val="single" w:sz="4" w:space="0" w:color="000000" w:themeColor="text1"/>
            </w:tcBorders>
            <w:vAlign w:val="center"/>
          </w:tcPr>
          <w:p w14:paraId="001ED96B" w14:textId="77777777" w:rsidR="00DC3B89" w:rsidRPr="00EC5E7E" w:rsidRDefault="00DC3B89" w:rsidP="00EC5E7E">
            <w:pPr>
              <w:widowControl w:val="0"/>
              <w:spacing w:line="240" w:lineRule="auto"/>
              <w:rPr>
                <w:sz w:val="20"/>
                <w:szCs w:val="20"/>
              </w:rPr>
            </w:pPr>
            <w:r w:rsidRPr="00EC5E7E">
              <w:rPr>
                <w:sz w:val="20"/>
                <w:szCs w:val="20"/>
              </w:rPr>
              <w:t>Baltijas dzegužpirkstīte</w:t>
            </w:r>
          </w:p>
        </w:tc>
        <w:tc>
          <w:tcPr>
            <w:tcW w:w="993" w:type="dxa"/>
            <w:tcBorders>
              <w:top w:val="single" w:sz="4" w:space="0" w:color="000000" w:themeColor="text1"/>
              <w:left w:val="single" w:sz="4" w:space="0" w:color="000000" w:themeColor="text1"/>
              <w:bottom w:val="single" w:sz="4" w:space="0" w:color="000000" w:themeColor="text1"/>
            </w:tcBorders>
            <w:vAlign w:val="center"/>
          </w:tcPr>
          <w:p w14:paraId="3A878FC6" w14:textId="77777777" w:rsidR="00DC3B89" w:rsidRPr="00EC5E7E" w:rsidRDefault="00DC3B89" w:rsidP="00EC5E7E">
            <w:pPr>
              <w:widowControl w:val="0"/>
              <w:spacing w:line="240" w:lineRule="auto"/>
              <w:rPr>
                <w:b/>
                <w:sz w:val="20"/>
                <w:szCs w:val="20"/>
              </w:rPr>
            </w:pPr>
            <w:r w:rsidRPr="00EC5E7E">
              <w:rPr>
                <w:b/>
                <w:sz w:val="20"/>
                <w:szCs w:val="20"/>
              </w:rPr>
              <w:t>4</w:t>
            </w:r>
          </w:p>
        </w:tc>
        <w:tc>
          <w:tcPr>
            <w:tcW w:w="850" w:type="dxa"/>
            <w:tcBorders>
              <w:top w:val="single" w:sz="4" w:space="0" w:color="000000" w:themeColor="text1"/>
              <w:left w:val="single" w:sz="4" w:space="0" w:color="000000" w:themeColor="text1"/>
              <w:bottom w:val="single" w:sz="4" w:space="0" w:color="000000" w:themeColor="text1"/>
            </w:tcBorders>
            <w:vAlign w:val="center"/>
          </w:tcPr>
          <w:p w14:paraId="7DA377B8" w14:textId="77777777" w:rsidR="00DC3B89" w:rsidRPr="00EC5E7E" w:rsidRDefault="00DC3B89" w:rsidP="00EC5E7E">
            <w:pPr>
              <w:widowControl w:val="0"/>
              <w:spacing w:line="240" w:lineRule="auto"/>
              <w:rPr>
                <w:b/>
                <w:sz w:val="20"/>
                <w:szCs w:val="20"/>
                <w:vertAlign w:val="subscript"/>
              </w:rPr>
            </w:pPr>
          </w:p>
        </w:tc>
        <w:tc>
          <w:tcPr>
            <w:tcW w:w="851" w:type="dxa"/>
            <w:tcBorders>
              <w:top w:val="single" w:sz="4" w:space="0" w:color="000000" w:themeColor="text1"/>
              <w:left w:val="single" w:sz="4" w:space="0" w:color="000000" w:themeColor="text1"/>
              <w:bottom w:val="single" w:sz="4" w:space="0" w:color="000000" w:themeColor="text1"/>
            </w:tcBorders>
            <w:vAlign w:val="center"/>
          </w:tcPr>
          <w:p w14:paraId="0334BF70" w14:textId="77777777" w:rsidR="00DC3B89" w:rsidRPr="00EC5E7E" w:rsidRDefault="00DC3B89" w:rsidP="00EC5E7E">
            <w:pPr>
              <w:widowControl w:val="0"/>
              <w:spacing w:line="240" w:lineRule="auto"/>
              <w:rPr>
                <w:b/>
                <w:sz w:val="20"/>
                <w:szCs w:val="20"/>
              </w:rPr>
            </w:pPr>
            <w:r w:rsidRPr="00EC5E7E">
              <w:rPr>
                <w:b/>
                <w:sz w:val="20"/>
                <w:szCs w:val="20"/>
              </w:rPr>
              <w:t>+</w:t>
            </w:r>
          </w:p>
        </w:tc>
        <w:tc>
          <w:tcPr>
            <w:tcW w:w="708" w:type="dxa"/>
            <w:tcBorders>
              <w:top w:val="single" w:sz="4" w:space="0" w:color="000000" w:themeColor="text1"/>
              <w:left w:val="single" w:sz="4" w:space="0" w:color="000000" w:themeColor="text1"/>
              <w:bottom w:val="single" w:sz="4" w:space="0" w:color="000000" w:themeColor="text1"/>
            </w:tcBorders>
            <w:vAlign w:val="center"/>
          </w:tcPr>
          <w:p w14:paraId="19A0ED41" w14:textId="77777777" w:rsidR="00DC3B89" w:rsidRPr="00EC5E7E" w:rsidRDefault="00DC3B89" w:rsidP="00EC5E7E">
            <w:pPr>
              <w:widowControl w:val="0"/>
              <w:spacing w:line="240" w:lineRule="auto"/>
              <w:rPr>
                <w:b/>
                <w:sz w:val="20"/>
                <w:szCs w:val="20"/>
              </w:rPr>
            </w:pPr>
          </w:p>
        </w:tc>
        <w:tc>
          <w:tcPr>
            <w:tcW w:w="21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BA879E" w14:textId="77777777" w:rsidR="00DC3B89" w:rsidRPr="00EC5E7E" w:rsidRDefault="00DC3B89" w:rsidP="00EC5E7E">
            <w:pPr>
              <w:widowControl w:val="0"/>
              <w:spacing w:line="240" w:lineRule="auto"/>
              <w:rPr>
                <w:b/>
                <w:sz w:val="20"/>
                <w:szCs w:val="20"/>
              </w:rPr>
            </w:pPr>
            <w:r w:rsidRPr="00EC5E7E">
              <w:rPr>
                <w:b/>
                <w:sz w:val="20"/>
                <w:szCs w:val="20"/>
              </w:rPr>
              <w:t>zālāji</w:t>
            </w:r>
          </w:p>
        </w:tc>
      </w:tr>
      <w:tr w:rsidR="00DC3B89" w:rsidRPr="00525078" w14:paraId="30DC5FE4" w14:textId="77777777" w:rsidTr="44ED8C43">
        <w:tc>
          <w:tcPr>
            <w:tcW w:w="648" w:type="dxa"/>
            <w:tcBorders>
              <w:top w:val="single" w:sz="4" w:space="0" w:color="000000" w:themeColor="text1"/>
              <w:left w:val="single" w:sz="4" w:space="0" w:color="000000" w:themeColor="text1"/>
              <w:bottom w:val="single" w:sz="4" w:space="0" w:color="000000" w:themeColor="text1"/>
            </w:tcBorders>
            <w:vAlign w:val="center"/>
          </w:tcPr>
          <w:p w14:paraId="5BC5C5D6" w14:textId="77777777" w:rsidR="00DC3B89" w:rsidRPr="00EC5E7E" w:rsidRDefault="00DC3B89" w:rsidP="00EC5E7E">
            <w:pPr>
              <w:widowControl w:val="0"/>
              <w:spacing w:line="240" w:lineRule="auto"/>
              <w:rPr>
                <w:sz w:val="20"/>
                <w:szCs w:val="20"/>
              </w:rPr>
            </w:pPr>
            <w:r w:rsidRPr="00EC5E7E">
              <w:rPr>
                <w:sz w:val="20"/>
                <w:szCs w:val="20"/>
              </w:rPr>
              <w:t>12</w:t>
            </w:r>
          </w:p>
        </w:tc>
        <w:tc>
          <w:tcPr>
            <w:tcW w:w="1587" w:type="dxa"/>
            <w:tcBorders>
              <w:top w:val="single" w:sz="4" w:space="0" w:color="000000" w:themeColor="text1"/>
              <w:left w:val="single" w:sz="4" w:space="0" w:color="000000" w:themeColor="text1"/>
              <w:bottom w:val="single" w:sz="4" w:space="0" w:color="000000" w:themeColor="text1"/>
            </w:tcBorders>
            <w:vAlign w:val="center"/>
          </w:tcPr>
          <w:p w14:paraId="4D438BCB" w14:textId="77777777" w:rsidR="00DC3B89" w:rsidRPr="00EC5E7E" w:rsidRDefault="00DC3B89" w:rsidP="00EC5E7E">
            <w:pPr>
              <w:widowControl w:val="0"/>
              <w:spacing w:line="240" w:lineRule="auto"/>
              <w:rPr>
                <w:b/>
                <w:i/>
                <w:sz w:val="20"/>
                <w:szCs w:val="20"/>
              </w:rPr>
            </w:pPr>
            <w:r w:rsidRPr="00EC5E7E">
              <w:rPr>
                <w:b/>
                <w:i/>
                <w:sz w:val="20"/>
                <w:szCs w:val="20"/>
              </w:rPr>
              <w:t>Dactylorhiza incarnata</w:t>
            </w:r>
          </w:p>
        </w:tc>
        <w:tc>
          <w:tcPr>
            <w:tcW w:w="1852" w:type="dxa"/>
            <w:tcBorders>
              <w:top w:val="single" w:sz="4" w:space="0" w:color="000000" w:themeColor="text1"/>
              <w:left w:val="single" w:sz="4" w:space="0" w:color="000000" w:themeColor="text1"/>
              <w:bottom w:val="single" w:sz="4" w:space="0" w:color="000000" w:themeColor="text1"/>
            </w:tcBorders>
            <w:vAlign w:val="center"/>
          </w:tcPr>
          <w:p w14:paraId="3356B78C" w14:textId="77777777" w:rsidR="00DC3B89" w:rsidRPr="00EC5E7E" w:rsidRDefault="00DC3B89" w:rsidP="00EC5E7E">
            <w:pPr>
              <w:widowControl w:val="0"/>
              <w:spacing w:line="240" w:lineRule="auto"/>
              <w:rPr>
                <w:sz w:val="20"/>
                <w:szCs w:val="20"/>
              </w:rPr>
            </w:pPr>
            <w:r w:rsidRPr="00EC5E7E">
              <w:rPr>
                <w:sz w:val="20"/>
                <w:szCs w:val="20"/>
              </w:rPr>
              <w:t>stāvlapu dzegužpirkstīte</w:t>
            </w:r>
          </w:p>
        </w:tc>
        <w:tc>
          <w:tcPr>
            <w:tcW w:w="993" w:type="dxa"/>
            <w:tcBorders>
              <w:top w:val="single" w:sz="4" w:space="0" w:color="000000" w:themeColor="text1"/>
              <w:left w:val="single" w:sz="4" w:space="0" w:color="000000" w:themeColor="text1"/>
              <w:bottom w:val="single" w:sz="4" w:space="0" w:color="000000" w:themeColor="text1"/>
            </w:tcBorders>
            <w:vAlign w:val="center"/>
          </w:tcPr>
          <w:p w14:paraId="20CC56AB" w14:textId="77777777" w:rsidR="00DC3B89" w:rsidRPr="00EC5E7E" w:rsidRDefault="00DC3B89" w:rsidP="00EC5E7E">
            <w:pPr>
              <w:widowControl w:val="0"/>
              <w:spacing w:line="240" w:lineRule="auto"/>
              <w:rPr>
                <w:b/>
                <w:sz w:val="20"/>
                <w:szCs w:val="20"/>
              </w:rPr>
            </w:pPr>
            <w:r w:rsidRPr="00EC5E7E">
              <w:rPr>
                <w:b/>
                <w:sz w:val="20"/>
                <w:szCs w:val="20"/>
              </w:rPr>
              <w:t>4</w:t>
            </w:r>
          </w:p>
        </w:tc>
        <w:tc>
          <w:tcPr>
            <w:tcW w:w="850" w:type="dxa"/>
            <w:tcBorders>
              <w:top w:val="single" w:sz="4" w:space="0" w:color="000000" w:themeColor="text1"/>
              <w:left w:val="single" w:sz="4" w:space="0" w:color="000000" w:themeColor="text1"/>
              <w:bottom w:val="single" w:sz="4" w:space="0" w:color="000000" w:themeColor="text1"/>
            </w:tcBorders>
            <w:vAlign w:val="center"/>
          </w:tcPr>
          <w:p w14:paraId="5A25ABAC" w14:textId="77777777" w:rsidR="00DC3B89" w:rsidRPr="00EC5E7E" w:rsidRDefault="00DC3B89" w:rsidP="00EC5E7E">
            <w:pPr>
              <w:widowControl w:val="0"/>
              <w:spacing w:line="240" w:lineRule="auto"/>
              <w:rPr>
                <w:b/>
                <w:sz w:val="20"/>
                <w:szCs w:val="20"/>
                <w:vertAlign w:val="subscript"/>
              </w:rPr>
            </w:pPr>
          </w:p>
        </w:tc>
        <w:tc>
          <w:tcPr>
            <w:tcW w:w="851" w:type="dxa"/>
            <w:tcBorders>
              <w:top w:val="single" w:sz="4" w:space="0" w:color="000000" w:themeColor="text1"/>
              <w:left w:val="single" w:sz="4" w:space="0" w:color="000000" w:themeColor="text1"/>
              <w:bottom w:val="single" w:sz="4" w:space="0" w:color="000000" w:themeColor="text1"/>
            </w:tcBorders>
            <w:vAlign w:val="center"/>
          </w:tcPr>
          <w:p w14:paraId="7237BF3F" w14:textId="77777777" w:rsidR="00DC3B89" w:rsidRPr="00EC5E7E" w:rsidRDefault="00DC3B89" w:rsidP="00EC5E7E">
            <w:pPr>
              <w:widowControl w:val="0"/>
              <w:spacing w:line="240" w:lineRule="auto"/>
              <w:rPr>
                <w:b/>
                <w:sz w:val="20"/>
                <w:szCs w:val="20"/>
              </w:rPr>
            </w:pPr>
            <w:r w:rsidRPr="00EC5E7E">
              <w:rPr>
                <w:b/>
                <w:sz w:val="20"/>
                <w:szCs w:val="20"/>
              </w:rPr>
              <w:t>+</w:t>
            </w:r>
          </w:p>
        </w:tc>
        <w:tc>
          <w:tcPr>
            <w:tcW w:w="708" w:type="dxa"/>
            <w:tcBorders>
              <w:top w:val="single" w:sz="4" w:space="0" w:color="000000" w:themeColor="text1"/>
              <w:left w:val="single" w:sz="4" w:space="0" w:color="000000" w:themeColor="text1"/>
              <w:bottom w:val="single" w:sz="4" w:space="0" w:color="000000" w:themeColor="text1"/>
            </w:tcBorders>
            <w:vAlign w:val="center"/>
          </w:tcPr>
          <w:p w14:paraId="5FB0C4F4" w14:textId="77777777" w:rsidR="00DC3B89" w:rsidRPr="00EC5E7E" w:rsidRDefault="00DC3B89" w:rsidP="00EC5E7E">
            <w:pPr>
              <w:widowControl w:val="0"/>
              <w:spacing w:line="240" w:lineRule="auto"/>
              <w:rPr>
                <w:b/>
                <w:sz w:val="20"/>
                <w:szCs w:val="20"/>
              </w:rPr>
            </w:pPr>
          </w:p>
        </w:tc>
        <w:tc>
          <w:tcPr>
            <w:tcW w:w="21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80A23B" w14:textId="77777777" w:rsidR="00DC3B89" w:rsidRPr="00EC5E7E" w:rsidRDefault="00DC3B89" w:rsidP="00EC5E7E">
            <w:pPr>
              <w:widowControl w:val="0"/>
              <w:spacing w:line="240" w:lineRule="auto"/>
              <w:rPr>
                <w:b/>
                <w:sz w:val="20"/>
                <w:szCs w:val="20"/>
              </w:rPr>
            </w:pPr>
            <w:r w:rsidRPr="00EC5E7E">
              <w:rPr>
                <w:b/>
                <w:sz w:val="20"/>
                <w:szCs w:val="20"/>
              </w:rPr>
              <w:t>zālāji</w:t>
            </w:r>
          </w:p>
        </w:tc>
      </w:tr>
      <w:tr w:rsidR="00DC3B89" w:rsidRPr="00525078" w14:paraId="68E26E97" w14:textId="77777777" w:rsidTr="44ED8C43">
        <w:tc>
          <w:tcPr>
            <w:tcW w:w="648" w:type="dxa"/>
            <w:tcBorders>
              <w:top w:val="single" w:sz="4" w:space="0" w:color="000000" w:themeColor="text1"/>
              <w:left w:val="single" w:sz="4" w:space="0" w:color="000000" w:themeColor="text1"/>
              <w:bottom w:val="single" w:sz="4" w:space="0" w:color="000000" w:themeColor="text1"/>
            </w:tcBorders>
            <w:vAlign w:val="center"/>
          </w:tcPr>
          <w:p w14:paraId="115778FC" w14:textId="77777777" w:rsidR="00DC3B89" w:rsidRPr="00EC5E7E" w:rsidRDefault="00DC3B89" w:rsidP="00EC5E7E">
            <w:pPr>
              <w:widowControl w:val="0"/>
              <w:spacing w:line="240" w:lineRule="auto"/>
              <w:rPr>
                <w:sz w:val="20"/>
                <w:szCs w:val="20"/>
              </w:rPr>
            </w:pPr>
            <w:r w:rsidRPr="00EC5E7E">
              <w:rPr>
                <w:sz w:val="20"/>
                <w:szCs w:val="20"/>
              </w:rPr>
              <w:t>13</w:t>
            </w:r>
          </w:p>
        </w:tc>
        <w:tc>
          <w:tcPr>
            <w:tcW w:w="1587" w:type="dxa"/>
            <w:tcBorders>
              <w:top w:val="single" w:sz="4" w:space="0" w:color="000000" w:themeColor="text1"/>
              <w:left w:val="single" w:sz="4" w:space="0" w:color="000000" w:themeColor="text1"/>
              <w:bottom w:val="single" w:sz="4" w:space="0" w:color="000000" w:themeColor="text1"/>
            </w:tcBorders>
            <w:vAlign w:val="center"/>
          </w:tcPr>
          <w:p w14:paraId="63C91624" w14:textId="77777777" w:rsidR="00DC3B89" w:rsidRPr="00EC5E7E" w:rsidRDefault="00DC3B89" w:rsidP="00EC5E7E">
            <w:pPr>
              <w:widowControl w:val="0"/>
              <w:spacing w:line="240" w:lineRule="auto"/>
              <w:rPr>
                <w:b/>
                <w:i/>
                <w:sz w:val="20"/>
                <w:szCs w:val="20"/>
              </w:rPr>
            </w:pPr>
            <w:r w:rsidRPr="00EC5E7E">
              <w:rPr>
                <w:b/>
                <w:i/>
                <w:sz w:val="20"/>
                <w:szCs w:val="20"/>
              </w:rPr>
              <w:t>Teesdalia nudicaulis</w:t>
            </w:r>
          </w:p>
        </w:tc>
        <w:tc>
          <w:tcPr>
            <w:tcW w:w="1852" w:type="dxa"/>
            <w:tcBorders>
              <w:top w:val="single" w:sz="4" w:space="0" w:color="000000" w:themeColor="text1"/>
              <w:left w:val="single" w:sz="4" w:space="0" w:color="000000" w:themeColor="text1"/>
              <w:bottom w:val="single" w:sz="4" w:space="0" w:color="000000" w:themeColor="text1"/>
            </w:tcBorders>
            <w:vAlign w:val="center"/>
          </w:tcPr>
          <w:p w14:paraId="34633E91" w14:textId="77777777" w:rsidR="00DC3B89" w:rsidRPr="00EC5E7E" w:rsidRDefault="00DC3B89" w:rsidP="00EC5E7E">
            <w:pPr>
              <w:widowControl w:val="0"/>
              <w:spacing w:line="240" w:lineRule="auto"/>
              <w:rPr>
                <w:sz w:val="20"/>
                <w:szCs w:val="20"/>
              </w:rPr>
            </w:pPr>
            <w:r w:rsidRPr="00EC5E7E">
              <w:rPr>
                <w:sz w:val="20"/>
                <w:szCs w:val="20"/>
              </w:rPr>
              <w:t>kailā sinepīte</w:t>
            </w:r>
          </w:p>
        </w:tc>
        <w:tc>
          <w:tcPr>
            <w:tcW w:w="993" w:type="dxa"/>
            <w:tcBorders>
              <w:top w:val="single" w:sz="4" w:space="0" w:color="000000" w:themeColor="text1"/>
              <w:left w:val="single" w:sz="4" w:space="0" w:color="000000" w:themeColor="text1"/>
              <w:bottom w:val="single" w:sz="4" w:space="0" w:color="000000" w:themeColor="text1"/>
            </w:tcBorders>
            <w:vAlign w:val="center"/>
          </w:tcPr>
          <w:p w14:paraId="5E641232" w14:textId="77777777" w:rsidR="00DC3B89" w:rsidRPr="00EC5E7E" w:rsidRDefault="00DC3B89" w:rsidP="00EC5E7E">
            <w:pPr>
              <w:widowControl w:val="0"/>
              <w:spacing w:line="240" w:lineRule="auto"/>
              <w:rPr>
                <w:b/>
                <w:sz w:val="20"/>
                <w:szCs w:val="20"/>
              </w:rPr>
            </w:pPr>
          </w:p>
        </w:tc>
        <w:tc>
          <w:tcPr>
            <w:tcW w:w="850" w:type="dxa"/>
            <w:tcBorders>
              <w:top w:val="single" w:sz="4" w:space="0" w:color="000000" w:themeColor="text1"/>
              <w:left w:val="single" w:sz="4" w:space="0" w:color="000000" w:themeColor="text1"/>
              <w:bottom w:val="single" w:sz="4" w:space="0" w:color="000000" w:themeColor="text1"/>
            </w:tcBorders>
            <w:vAlign w:val="center"/>
          </w:tcPr>
          <w:p w14:paraId="401AF9FB" w14:textId="77777777" w:rsidR="00DC3B89" w:rsidRPr="00EC5E7E" w:rsidRDefault="00DC3B89" w:rsidP="00EC5E7E">
            <w:pPr>
              <w:widowControl w:val="0"/>
              <w:spacing w:line="240" w:lineRule="auto"/>
              <w:rPr>
                <w:b/>
                <w:sz w:val="20"/>
                <w:szCs w:val="20"/>
                <w:vertAlign w:val="subscript"/>
              </w:rPr>
            </w:pPr>
          </w:p>
        </w:tc>
        <w:tc>
          <w:tcPr>
            <w:tcW w:w="851" w:type="dxa"/>
            <w:tcBorders>
              <w:top w:val="single" w:sz="4" w:space="0" w:color="000000" w:themeColor="text1"/>
              <w:left w:val="single" w:sz="4" w:space="0" w:color="000000" w:themeColor="text1"/>
              <w:bottom w:val="single" w:sz="4" w:space="0" w:color="000000" w:themeColor="text1"/>
            </w:tcBorders>
            <w:vAlign w:val="center"/>
          </w:tcPr>
          <w:p w14:paraId="65F4E8A6" w14:textId="77777777" w:rsidR="00DC3B89" w:rsidRPr="00EC5E7E" w:rsidRDefault="00DC3B89" w:rsidP="00EC5E7E">
            <w:pPr>
              <w:widowControl w:val="0"/>
              <w:spacing w:line="240" w:lineRule="auto"/>
              <w:rPr>
                <w:b/>
                <w:sz w:val="20"/>
                <w:szCs w:val="20"/>
              </w:rPr>
            </w:pPr>
          </w:p>
        </w:tc>
        <w:tc>
          <w:tcPr>
            <w:tcW w:w="708" w:type="dxa"/>
            <w:tcBorders>
              <w:top w:val="single" w:sz="4" w:space="0" w:color="000000" w:themeColor="text1"/>
              <w:left w:val="single" w:sz="4" w:space="0" w:color="000000" w:themeColor="text1"/>
              <w:bottom w:val="single" w:sz="4" w:space="0" w:color="000000" w:themeColor="text1"/>
            </w:tcBorders>
            <w:vAlign w:val="center"/>
          </w:tcPr>
          <w:p w14:paraId="7F8E19AB" w14:textId="77777777" w:rsidR="00DC3B89" w:rsidRPr="00EC5E7E" w:rsidRDefault="00DC3B89" w:rsidP="00EC5E7E">
            <w:pPr>
              <w:widowControl w:val="0"/>
              <w:spacing w:line="240" w:lineRule="auto"/>
              <w:rPr>
                <w:b/>
                <w:sz w:val="20"/>
                <w:szCs w:val="20"/>
              </w:rPr>
            </w:pPr>
          </w:p>
        </w:tc>
        <w:tc>
          <w:tcPr>
            <w:tcW w:w="21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7BAE82" w14:textId="77777777" w:rsidR="00DC3B89" w:rsidRPr="00EC5E7E" w:rsidRDefault="00DC3B89" w:rsidP="00F6533E">
            <w:pPr>
              <w:keepNext/>
              <w:widowControl w:val="0"/>
              <w:spacing w:line="240" w:lineRule="auto"/>
              <w:rPr>
                <w:b/>
                <w:sz w:val="20"/>
                <w:szCs w:val="20"/>
              </w:rPr>
            </w:pPr>
            <w:r w:rsidRPr="00EC5E7E">
              <w:rPr>
                <w:b/>
                <w:sz w:val="20"/>
                <w:szCs w:val="20"/>
              </w:rPr>
              <w:t>smiltāji</w:t>
            </w:r>
          </w:p>
        </w:tc>
      </w:tr>
    </w:tbl>
    <w:p w14:paraId="51B98DFE" w14:textId="77777777" w:rsidR="00DC3B89" w:rsidRPr="00EC5E7E" w:rsidRDefault="00DC3B89" w:rsidP="00EC5E7E">
      <w:pPr>
        <w:widowControl w:val="0"/>
        <w:spacing w:line="240" w:lineRule="auto"/>
        <w:rPr>
          <w:b/>
          <w:i/>
          <w:sz w:val="20"/>
          <w:szCs w:val="20"/>
        </w:rPr>
      </w:pPr>
      <w:r w:rsidRPr="00EC5E7E">
        <w:rPr>
          <w:b/>
          <w:i/>
          <w:sz w:val="20"/>
          <w:szCs w:val="20"/>
        </w:rPr>
        <w:t>Apzīmējumi:</w:t>
      </w:r>
    </w:p>
    <w:p w14:paraId="56891BC5" w14:textId="77777777" w:rsidR="00DC3B89" w:rsidRPr="00EC5E7E" w:rsidRDefault="00DC3B89" w:rsidP="00EC5E7E">
      <w:pPr>
        <w:widowControl w:val="0"/>
        <w:spacing w:line="240" w:lineRule="auto"/>
        <w:rPr>
          <w:sz w:val="20"/>
          <w:szCs w:val="20"/>
        </w:rPr>
      </w:pPr>
      <w:r w:rsidRPr="00EC5E7E">
        <w:rPr>
          <w:b/>
          <w:bCs/>
          <w:sz w:val="20"/>
          <w:szCs w:val="20"/>
        </w:rPr>
        <w:t>LSG</w:t>
      </w:r>
      <w:r w:rsidRPr="00EC5E7E">
        <w:rPr>
          <w:sz w:val="20"/>
          <w:szCs w:val="20"/>
        </w:rPr>
        <w:t xml:space="preserve"> – aizsardzības kategorija Latvijas Sarkanajā grāmatā</w:t>
      </w:r>
    </w:p>
    <w:p w14:paraId="64FB2DE1" w14:textId="0094143C" w:rsidR="00DC3B89" w:rsidRPr="00EC5E7E" w:rsidRDefault="00DC3B89" w:rsidP="00EC5E7E">
      <w:pPr>
        <w:widowControl w:val="0"/>
        <w:spacing w:line="240" w:lineRule="auto"/>
        <w:rPr>
          <w:sz w:val="20"/>
          <w:szCs w:val="20"/>
        </w:rPr>
      </w:pPr>
      <w:r w:rsidRPr="3FB60C2D">
        <w:rPr>
          <w:b/>
          <w:bCs/>
          <w:sz w:val="20"/>
          <w:szCs w:val="20"/>
        </w:rPr>
        <w:t>ES</w:t>
      </w:r>
      <w:r w:rsidRPr="3FB60C2D">
        <w:rPr>
          <w:sz w:val="20"/>
          <w:szCs w:val="20"/>
        </w:rPr>
        <w:t xml:space="preserve"> – Padomes </w:t>
      </w:r>
      <w:r w:rsidR="1E3EB88E" w:rsidRPr="3FB60C2D">
        <w:rPr>
          <w:sz w:val="20"/>
          <w:szCs w:val="20"/>
        </w:rPr>
        <w:t>1992.</w:t>
      </w:r>
      <w:r w:rsidR="00541467">
        <w:rPr>
          <w:sz w:val="20"/>
          <w:szCs w:val="20"/>
        </w:rPr>
        <w:t> </w:t>
      </w:r>
      <w:r w:rsidR="1E3EB88E" w:rsidRPr="3FB60C2D">
        <w:rPr>
          <w:sz w:val="20"/>
          <w:szCs w:val="20"/>
        </w:rPr>
        <w:t>gada 21.</w:t>
      </w:r>
      <w:r w:rsidR="00541467">
        <w:rPr>
          <w:sz w:val="20"/>
          <w:szCs w:val="20"/>
        </w:rPr>
        <w:t> </w:t>
      </w:r>
      <w:r w:rsidR="1E3EB88E" w:rsidRPr="3FB60C2D">
        <w:rPr>
          <w:sz w:val="20"/>
          <w:szCs w:val="20"/>
        </w:rPr>
        <w:t>maija D</w:t>
      </w:r>
      <w:r w:rsidRPr="3FB60C2D">
        <w:rPr>
          <w:sz w:val="20"/>
          <w:szCs w:val="20"/>
        </w:rPr>
        <w:t>irektīva 92/43/EE</w:t>
      </w:r>
      <w:r w:rsidR="4A350C30" w:rsidRPr="3FB60C2D">
        <w:rPr>
          <w:sz w:val="20"/>
          <w:szCs w:val="20"/>
        </w:rPr>
        <w:t>K p</w:t>
      </w:r>
      <w:r w:rsidRPr="3FB60C2D">
        <w:rPr>
          <w:sz w:val="20"/>
          <w:szCs w:val="20"/>
        </w:rPr>
        <w:t xml:space="preserve">ar dabisko biotopu, savvaļas floras un faunas aizsardzību. </w:t>
      </w:r>
      <w:r w:rsidRPr="3FB60C2D">
        <w:rPr>
          <w:b/>
          <w:bCs/>
          <w:sz w:val="20"/>
          <w:szCs w:val="20"/>
        </w:rPr>
        <w:t>II</w:t>
      </w:r>
      <w:r w:rsidRPr="3FB60C2D">
        <w:rPr>
          <w:sz w:val="20"/>
          <w:szCs w:val="20"/>
        </w:rPr>
        <w:t xml:space="preserve"> pielikums. Dzīvnieku un augu sugas, kas ir Kopienas </w:t>
      </w:r>
      <w:r w:rsidR="388041BA" w:rsidRPr="3FB60C2D">
        <w:rPr>
          <w:sz w:val="20"/>
          <w:szCs w:val="20"/>
        </w:rPr>
        <w:t xml:space="preserve">(ES) </w:t>
      </w:r>
      <w:r w:rsidRPr="3FB60C2D">
        <w:rPr>
          <w:sz w:val="20"/>
          <w:szCs w:val="20"/>
        </w:rPr>
        <w:t xml:space="preserve">interešu sfērā un kuru aizsardzībai nepieciešama īpaši aizsargājamo teritoriju nodalīšana. </w:t>
      </w:r>
      <w:r w:rsidRPr="3FB60C2D">
        <w:rPr>
          <w:b/>
          <w:bCs/>
          <w:sz w:val="20"/>
          <w:szCs w:val="20"/>
        </w:rPr>
        <w:t>V</w:t>
      </w:r>
      <w:r w:rsidRPr="3FB60C2D">
        <w:rPr>
          <w:sz w:val="20"/>
          <w:szCs w:val="20"/>
        </w:rPr>
        <w:t> pielikums. Dzīvnieku un augu sugas, kas ir Kopienas interešu sfērā un kuru iegūšana un ekspluatācija dabā var būt pieļaujama.</w:t>
      </w:r>
    </w:p>
    <w:p w14:paraId="131BFE5D" w14:textId="11D3E065" w:rsidR="00DC3B89" w:rsidRPr="00EC5E7E" w:rsidRDefault="00DC3B89" w:rsidP="00EC5E7E">
      <w:pPr>
        <w:widowControl w:val="0"/>
        <w:spacing w:line="240" w:lineRule="auto"/>
        <w:rPr>
          <w:sz w:val="20"/>
          <w:szCs w:val="20"/>
        </w:rPr>
      </w:pPr>
      <w:r w:rsidRPr="753B4089">
        <w:rPr>
          <w:b/>
          <w:bCs/>
          <w:sz w:val="20"/>
          <w:szCs w:val="20"/>
        </w:rPr>
        <w:t>ĪAS</w:t>
      </w:r>
      <w:r w:rsidRPr="753B4089">
        <w:rPr>
          <w:sz w:val="20"/>
          <w:szCs w:val="20"/>
        </w:rPr>
        <w:t xml:space="preserve"> – īpaši aizsargājama suga (MK </w:t>
      </w:r>
      <w:r w:rsidR="1370B676" w:rsidRPr="753B4089">
        <w:rPr>
          <w:sz w:val="20"/>
          <w:szCs w:val="20"/>
        </w:rPr>
        <w:t>2000.</w:t>
      </w:r>
      <w:r w:rsidR="00541467">
        <w:rPr>
          <w:sz w:val="20"/>
          <w:szCs w:val="20"/>
        </w:rPr>
        <w:t> </w:t>
      </w:r>
      <w:r w:rsidR="1370B676" w:rsidRPr="753B4089">
        <w:rPr>
          <w:sz w:val="20"/>
          <w:szCs w:val="20"/>
        </w:rPr>
        <w:t>gada 14.</w:t>
      </w:r>
      <w:r w:rsidR="00541467">
        <w:rPr>
          <w:sz w:val="20"/>
          <w:szCs w:val="20"/>
        </w:rPr>
        <w:t> </w:t>
      </w:r>
      <w:r w:rsidR="1370B676" w:rsidRPr="753B4089">
        <w:rPr>
          <w:sz w:val="20"/>
          <w:szCs w:val="20"/>
        </w:rPr>
        <w:t xml:space="preserve">novembra </w:t>
      </w:r>
      <w:r w:rsidR="00541467">
        <w:rPr>
          <w:sz w:val="20"/>
          <w:szCs w:val="20"/>
        </w:rPr>
        <w:t>noteikumi Nr. </w:t>
      </w:r>
      <w:r w:rsidRPr="753B4089">
        <w:rPr>
          <w:sz w:val="20"/>
          <w:szCs w:val="20"/>
        </w:rPr>
        <w:t>396. ”Noteikumi par īpaši aizsargājamo sugu un ierobežoti izmantojamo īpaši aizsargājamo sugu sarakstu”)</w:t>
      </w:r>
    </w:p>
    <w:p w14:paraId="33F9DF4C" w14:textId="6AF1EB18" w:rsidR="00DC3B89" w:rsidRPr="00EC5E7E" w:rsidRDefault="00DC3B89" w:rsidP="00EC5E7E">
      <w:pPr>
        <w:widowControl w:val="0"/>
        <w:spacing w:line="240" w:lineRule="auto"/>
        <w:rPr>
          <w:sz w:val="20"/>
          <w:szCs w:val="20"/>
        </w:rPr>
      </w:pPr>
      <w:r w:rsidRPr="753B4089">
        <w:rPr>
          <w:b/>
          <w:bCs/>
          <w:sz w:val="20"/>
          <w:szCs w:val="20"/>
        </w:rPr>
        <w:t>MIK</w:t>
      </w:r>
      <w:r w:rsidRPr="753B4089">
        <w:rPr>
          <w:sz w:val="20"/>
          <w:szCs w:val="20"/>
        </w:rPr>
        <w:t xml:space="preserve"> - MK 2012.</w:t>
      </w:r>
      <w:r w:rsidR="00541467">
        <w:rPr>
          <w:sz w:val="20"/>
          <w:szCs w:val="20"/>
        </w:rPr>
        <w:t> </w:t>
      </w:r>
      <w:r w:rsidR="0A2D42D2" w:rsidRPr="753B4089">
        <w:rPr>
          <w:sz w:val="20"/>
          <w:szCs w:val="20"/>
        </w:rPr>
        <w:t>gada</w:t>
      </w:r>
      <w:r w:rsidRPr="753B4089">
        <w:rPr>
          <w:sz w:val="20"/>
          <w:szCs w:val="20"/>
        </w:rPr>
        <w:t xml:space="preserve"> 18.</w:t>
      </w:r>
      <w:r w:rsidR="00541467">
        <w:rPr>
          <w:sz w:val="20"/>
          <w:szCs w:val="20"/>
        </w:rPr>
        <w:t> </w:t>
      </w:r>
      <w:r w:rsidRPr="753B4089">
        <w:rPr>
          <w:sz w:val="20"/>
          <w:szCs w:val="20"/>
        </w:rPr>
        <w:t>decembra noteikum</w:t>
      </w:r>
      <w:r w:rsidR="1CE82E4D" w:rsidRPr="753B4089">
        <w:rPr>
          <w:sz w:val="20"/>
          <w:szCs w:val="20"/>
        </w:rPr>
        <w:t>i</w:t>
      </w:r>
      <w:r w:rsidRPr="753B4089">
        <w:rPr>
          <w:sz w:val="20"/>
          <w:szCs w:val="20"/>
        </w:rPr>
        <w:t xml:space="preserve"> Nr.</w:t>
      </w:r>
      <w:r w:rsidR="00541467">
        <w:rPr>
          <w:sz w:val="20"/>
          <w:szCs w:val="20"/>
        </w:rPr>
        <w:t> </w:t>
      </w:r>
      <w:r w:rsidRPr="753B4089">
        <w:rPr>
          <w:sz w:val="20"/>
          <w:szCs w:val="20"/>
        </w:rPr>
        <w:t>940 „Noteikumi par mikroliegumu izveidošanas un apsaimniekošanas kārtību, to aizsardzību, kā arī mikroliegumu un to buferzonu noteikšanu”</w:t>
      </w:r>
    </w:p>
    <w:p w14:paraId="13F83237" w14:textId="77777777" w:rsidR="00DC3B89" w:rsidRPr="00EC5E7E" w:rsidRDefault="00DC3B89" w:rsidP="00EC5E7E">
      <w:pPr>
        <w:widowControl w:val="0"/>
        <w:spacing w:line="240" w:lineRule="auto"/>
        <w:rPr>
          <w:sz w:val="24"/>
          <w:szCs w:val="24"/>
        </w:rPr>
      </w:pPr>
    </w:p>
    <w:p w14:paraId="33AB2606" w14:textId="77777777" w:rsidR="00DC3B89" w:rsidRPr="00EC5E7E" w:rsidRDefault="00DC3B89" w:rsidP="00F31078">
      <w:pPr>
        <w:widowControl w:val="0"/>
      </w:pPr>
      <w:r w:rsidRPr="00EC5E7E">
        <w:t xml:space="preserve">Liegumā konstatēta arī Latvijā ļoti reta augu suga - kailā sinepīte </w:t>
      </w:r>
      <w:r w:rsidRPr="00EC5E7E">
        <w:rPr>
          <w:i/>
        </w:rPr>
        <w:t xml:space="preserve">Teesdalia nudicaulis. </w:t>
      </w:r>
      <w:r w:rsidRPr="00EC5E7E">
        <w:t>Tā pārsvarā ir izplatīta rietumeiropā un viduseiropā. Latvijā šai sugai zināmas tikai dažas atradnes. Parasti ši</w:t>
      </w:r>
      <w:r>
        <w:t>s</w:t>
      </w:r>
      <w:r w:rsidRPr="00EC5E7E">
        <w:t xml:space="preserve"> augs aug atklātās, smilšainās vietās, kā arī uz dabiskām brauktuvēm un ceļmalās. Līdzīgās dzīvotnēs kailā sinepīte atrasta liegumā, lejpus “Čukāniem”.</w:t>
      </w:r>
    </w:p>
    <w:p w14:paraId="47DE76F1" w14:textId="77777777" w:rsidR="00DC3B89" w:rsidRPr="00EC5E7E" w:rsidRDefault="00DC3B89" w:rsidP="00F31078"/>
    <w:p w14:paraId="3C85CF52" w14:textId="77777777" w:rsidR="00DC3B89" w:rsidRPr="00480936" w:rsidRDefault="00DC3B89" w:rsidP="00F31078">
      <w:pPr>
        <w:pStyle w:val="Heading3"/>
        <w:numPr>
          <w:ilvl w:val="2"/>
          <w:numId w:val="3"/>
        </w:numPr>
      </w:pPr>
      <w:bookmarkStart w:id="36" w:name="_Toc40427213"/>
      <w:r w:rsidRPr="00480936">
        <w:t>Fauna</w:t>
      </w:r>
      <w:bookmarkEnd w:id="36"/>
    </w:p>
    <w:p w14:paraId="746F5979" w14:textId="77777777" w:rsidR="00DC3B89" w:rsidRPr="00641256" w:rsidRDefault="00DC3B89" w:rsidP="00F31078">
      <w:pPr>
        <w:pStyle w:val="Heading4"/>
        <w:rPr>
          <w:rFonts w:ascii="Times New Roman" w:hAnsi="Times New Roman"/>
        </w:rPr>
      </w:pPr>
      <w:r w:rsidRPr="00641256">
        <w:rPr>
          <w:rFonts w:ascii="Times New Roman" w:hAnsi="Times New Roman"/>
        </w:rPr>
        <w:t>4.2.2.1. Ornitofauna</w:t>
      </w:r>
    </w:p>
    <w:p w14:paraId="080E9C87" w14:textId="0C1F91E9" w:rsidR="00DC3B89" w:rsidRDefault="00A45157" w:rsidP="007D374F">
      <w:pPr>
        <w:spacing w:afterLines="60" w:after="144"/>
      </w:pPr>
      <w:r w:rsidRPr="44ED8C43">
        <w:rPr>
          <w:noProof/>
        </w:rPr>
        <w:t xml:space="preserve">Ornitofaunas novērtējums </w:t>
      </w:r>
      <w:r w:rsidR="6225DEF7" w:rsidRPr="44ED8C43">
        <w:rPr>
          <w:noProof/>
        </w:rPr>
        <w:t>DL</w:t>
      </w:r>
      <w:r w:rsidRPr="44ED8C43">
        <w:rPr>
          <w:noProof/>
        </w:rPr>
        <w:t xml:space="preserve"> plāna izstrādes laikā veikts pēc Latvijas Ornitoloģijas biedrības izstrādātās metodikas īpaši aizsargājamo putnu sugu skaita novērtēšanai </w:t>
      </w:r>
      <w:r w:rsidRPr="00C238F3">
        <w:rPr>
          <w:i/>
          <w:noProof/>
        </w:rPr>
        <w:t>Natura 2000</w:t>
      </w:r>
      <w:r w:rsidRPr="44ED8C43">
        <w:rPr>
          <w:noProof/>
        </w:rPr>
        <w:t xml:space="preserve"> teritorijās (Lebuss 2013). </w:t>
      </w:r>
      <w:r w:rsidR="00DC3B89">
        <w:t>D</w:t>
      </w:r>
      <w:r w:rsidR="3C6BEA09">
        <w:t>L</w:t>
      </w:r>
      <w:r w:rsidR="00DC3B89">
        <w:t xml:space="preserve"> "Sventājas</w:t>
      </w:r>
      <w:r w:rsidR="009155A5">
        <w:t xml:space="preserve"> upes</w:t>
      </w:r>
      <w:r w:rsidR="00DC3B89">
        <w:t xml:space="preserve"> ieleja" līdz </w:t>
      </w:r>
      <w:r w:rsidR="00541467">
        <w:t xml:space="preserve">dabas aizsardzības </w:t>
      </w:r>
      <w:r w:rsidR="009155A5">
        <w:t>plāna izstrādei</w:t>
      </w:r>
      <w:r w:rsidR="00DC3B89">
        <w:t xml:space="preserve"> ornitofaunas izpētes nolūkos</w:t>
      </w:r>
      <w:r w:rsidR="00A15ED3">
        <w:t xml:space="preserve"> </w:t>
      </w:r>
      <w:r w:rsidR="00DC3B89">
        <w:t xml:space="preserve">apmeklēts samērā neregulāri. </w:t>
      </w:r>
    </w:p>
    <w:p w14:paraId="1C5176E8" w14:textId="77777777" w:rsidR="00DC3B89" w:rsidRDefault="00DC3B89" w:rsidP="007D374F">
      <w:pPr>
        <w:spacing w:afterLines="60" w:after="144"/>
      </w:pPr>
      <w:r>
        <w:t xml:space="preserve">Izņemot griezes </w:t>
      </w:r>
      <w:r w:rsidR="009155A5">
        <w:t>populācijas skaita vērtējumus, e</w:t>
      </w:r>
      <w:r>
        <w:t xml:space="preserve">sošie dati nedod iespēju veikt salīdzinājumu par īpaši aizsargājamo putnu sugu skaita izmaiņām </w:t>
      </w:r>
      <w:r w:rsidR="009155A5">
        <w:t>DL</w:t>
      </w:r>
      <w:r>
        <w:t xml:space="preserve"> teritorijā.</w:t>
      </w:r>
    </w:p>
    <w:p w14:paraId="7C4B5381" w14:textId="77777777" w:rsidR="00DC3B89" w:rsidRDefault="00DC3B89" w:rsidP="007D374F">
      <w:pPr>
        <w:spacing w:afterLines="60" w:after="144"/>
      </w:pPr>
    </w:p>
    <w:p w14:paraId="70CF8907" w14:textId="77777777" w:rsidR="00DC3B89" w:rsidRPr="00C9150A" w:rsidRDefault="00DC3B89" w:rsidP="007D374F">
      <w:pPr>
        <w:spacing w:afterLines="60" w:after="144"/>
        <w:rPr>
          <w:b/>
          <w:bCs/>
        </w:rPr>
      </w:pPr>
      <w:r w:rsidRPr="00C9150A">
        <w:rPr>
          <w:b/>
          <w:bCs/>
        </w:rPr>
        <w:t>Teritorijas putnu faunas raksturojums un dabas aizsardzības vērtība</w:t>
      </w:r>
    </w:p>
    <w:p w14:paraId="64C8B379" w14:textId="70490BBF" w:rsidR="00DC3B89" w:rsidRPr="00C9150A" w:rsidRDefault="00DC3B89" w:rsidP="007D374F">
      <w:pPr>
        <w:spacing w:afterLines="60" w:after="144"/>
      </w:pPr>
      <w:r w:rsidRPr="00C9150A">
        <w:t xml:space="preserve">Dažādu pētījumu laikā </w:t>
      </w:r>
      <w:r w:rsidR="009155A5">
        <w:t>DL</w:t>
      </w:r>
      <w:r w:rsidRPr="00C9150A">
        <w:t xml:space="preserve"> „</w:t>
      </w:r>
      <w:r>
        <w:t xml:space="preserve">Sventājas </w:t>
      </w:r>
      <w:r w:rsidR="009155A5">
        <w:t xml:space="preserve">upes </w:t>
      </w:r>
      <w:r>
        <w:t>ieleja</w:t>
      </w:r>
      <w:r w:rsidRPr="00C9150A">
        <w:t>”</w:t>
      </w:r>
      <w:r>
        <w:t xml:space="preserve"> </w:t>
      </w:r>
      <w:r w:rsidRPr="00C9150A">
        <w:t>teritorijā 200</w:t>
      </w:r>
      <w:r>
        <w:t>4.</w:t>
      </w:r>
      <w:r w:rsidRPr="00C9150A">
        <w:t xml:space="preserve"> – 201</w:t>
      </w:r>
      <w:r>
        <w:t>9.</w:t>
      </w:r>
      <w:r w:rsidR="00541467">
        <w:t> </w:t>
      </w:r>
      <w:r w:rsidRPr="00C9150A">
        <w:t xml:space="preserve">gadu periodā kā potenciāli ligzdojošas ir konstatētas </w:t>
      </w:r>
      <w:r>
        <w:t>12</w:t>
      </w:r>
      <w:r w:rsidR="00541467">
        <w:t> </w:t>
      </w:r>
      <w:r w:rsidRPr="00C9150A">
        <w:t xml:space="preserve">īpaši aizsargājamo putnu sugas, no kurām </w:t>
      </w:r>
      <w:r>
        <w:t>10</w:t>
      </w:r>
      <w:r w:rsidR="00541467">
        <w:t> </w:t>
      </w:r>
      <w:r w:rsidRPr="00C9150A">
        <w:t>sugas ir iekļautas Putnu Direktīvas (</w:t>
      </w:r>
      <w:r w:rsidR="008D1FEA">
        <w:t>2009/147/EK</w:t>
      </w:r>
      <w:r w:rsidR="00541467">
        <w:t>) 1. </w:t>
      </w:r>
      <w:r w:rsidRPr="00C9150A">
        <w:t xml:space="preserve">pielikumā (skat. </w:t>
      </w:r>
      <w:r w:rsidR="00FB1AA6">
        <w:t>4.</w:t>
      </w:r>
      <w:r w:rsidR="008D1FEA">
        <w:t>10</w:t>
      </w:r>
      <w:r w:rsidR="00541467">
        <w:t>. </w:t>
      </w:r>
      <w:r w:rsidRPr="00C9150A">
        <w:t>tabulu).</w:t>
      </w:r>
    </w:p>
    <w:p w14:paraId="029A1263" w14:textId="2A9FFFFE" w:rsidR="00DC3B89" w:rsidRDefault="00DC3B89" w:rsidP="007D374F">
      <w:pPr>
        <w:spacing w:afterLines="60" w:after="144"/>
      </w:pPr>
      <w:r>
        <w:t xml:space="preserve">Teritorijas lielākā ornitoloģiskā vērtība ir ar zālāju biotopiem saistītas putnu sugas. </w:t>
      </w:r>
      <w:r w:rsidRPr="00FA7326">
        <w:rPr>
          <w:i/>
          <w:iCs/>
        </w:rPr>
        <w:t>Natura 2000</w:t>
      </w:r>
      <w:r>
        <w:t xml:space="preserve"> vietu standarta datu formā un putniem nozīmīgo vietu pārskatā dabas lieguma teritorijā ligzdojošo griežu </w:t>
      </w:r>
      <w:r w:rsidRPr="44ED8C43">
        <w:rPr>
          <w:i/>
          <w:iCs/>
        </w:rPr>
        <w:t>Crex crex</w:t>
      </w:r>
      <w:r w:rsidR="00541467">
        <w:t xml:space="preserve"> skaits novērtēts kā 25 – 50 </w:t>
      </w:r>
      <w:r>
        <w:t>pāri.</w:t>
      </w:r>
    </w:p>
    <w:p w14:paraId="6BC002E1" w14:textId="1E074EFA" w:rsidR="00DC3B89" w:rsidRDefault="00DC3B89" w:rsidP="007D374F">
      <w:pPr>
        <w:spacing w:afterLines="60" w:after="144"/>
      </w:pPr>
      <w:r>
        <w:t>Zālājos ligzdojošo naktsputnu uzskaites 2002.</w:t>
      </w:r>
      <w:r w:rsidR="00541467">
        <w:t> </w:t>
      </w:r>
      <w:r w:rsidR="00870DC2">
        <w:t>gada 21.</w:t>
      </w:r>
      <w:r w:rsidR="00541467">
        <w:t> </w:t>
      </w:r>
      <w:r w:rsidR="00870DC2">
        <w:t xml:space="preserve">jūnijā </w:t>
      </w:r>
      <w:r>
        <w:t>un 2002.</w:t>
      </w:r>
      <w:r w:rsidR="00541467">
        <w:t> </w:t>
      </w:r>
      <w:r w:rsidR="00870DC2">
        <w:t>gada 22.</w:t>
      </w:r>
      <w:r w:rsidR="00541467">
        <w:t> </w:t>
      </w:r>
      <w:r w:rsidR="007916C2">
        <w:t>j</w:t>
      </w:r>
      <w:r w:rsidR="00870DC2">
        <w:t xml:space="preserve">ūnijā </w:t>
      </w:r>
      <w:r>
        <w:t>EMERALD projekta ietvaros veicis Ainārs Auniņš. Apsekoti aptuveni 20</w:t>
      </w:r>
      <w:r w:rsidR="00541467">
        <w:t> </w:t>
      </w:r>
      <w:r>
        <w:t>% no teritorijas; divos maršrutos konstatēti 10</w:t>
      </w:r>
      <w:r w:rsidR="00541467">
        <w:t> </w:t>
      </w:r>
      <w:r>
        <w:t xml:space="preserve">vokalizējoši griežu tēviņi, pieļaujot iespēju, ka daļa no konstatētajiem putniem atradās ārpus </w:t>
      </w:r>
      <w:r w:rsidRPr="00FA7326">
        <w:rPr>
          <w:i/>
          <w:iCs/>
        </w:rPr>
        <w:t>N</w:t>
      </w:r>
      <w:r w:rsidR="004737F3" w:rsidRPr="00FA7326">
        <w:rPr>
          <w:i/>
          <w:iCs/>
        </w:rPr>
        <w:t xml:space="preserve">atura </w:t>
      </w:r>
      <w:r w:rsidRPr="00FA7326">
        <w:rPr>
          <w:i/>
          <w:iCs/>
        </w:rPr>
        <w:t xml:space="preserve">2000 </w:t>
      </w:r>
      <w:r>
        <w:t xml:space="preserve">teritorijas. </w:t>
      </w:r>
    </w:p>
    <w:p w14:paraId="403B644E" w14:textId="668AB2BF" w:rsidR="00DC3B89" w:rsidRDefault="00DC3B89" w:rsidP="007D374F">
      <w:pPr>
        <w:spacing w:afterLines="60" w:after="144"/>
      </w:pPr>
      <w:r>
        <w:t xml:space="preserve">Griežu uzskaites </w:t>
      </w:r>
      <w:r w:rsidRPr="00FA7326">
        <w:rPr>
          <w:i/>
          <w:iCs/>
        </w:rPr>
        <w:t>Natura 2000</w:t>
      </w:r>
      <w:r>
        <w:t xml:space="preserve"> vietu monitoringa ietvaros </w:t>
      </w:r>
      <w:r w:rsidR="65D607BD">
        <w:t>DL</w:t>
      </w:r>
      <w:r w:rsidR="00541467">
        <w:t xml:space="preserve"> teritorijā 2008. un 2009. </w:t>
      </w:r>
      <w:r>
        <w:t>gadā veicis Kārlis Millers. Griezes uzskaitītas iepretī Beniačai un posmā Laipenieki – Ratnieki. Balstoties uz uzskaitēs iegūtajiem rezultātiem, 2008. gadā teritorijā ligzdojošo gri</w:t>
      </w:r>
      <w:r w:rsidR="00541467">
        <w:t>ežu skaits novērtēts kā 15 – 25 </w:t>
      </w:r>
      <w:r>
        <w:t>vokalizējoši tēviņi. Balstoties uz uzskaitē</w:t>
      </w:r>
      <w:r w:rsidR="00541467">
        <w:t>s iegūtajiem rezultātiem, 2009. </w:t>
      </w:r>
      <w:r>
        <w:t>gadā teritorijā ligzdojošo gri</w:t>
      </w:r>
      <w:r w:rsidR="00541467">
        <w:t>ežu skaits novērtēts kā 12 – 13 </w:t>
      </w:r>
      <w:r>
        <w:t>vokalizējoši tēviņi. Sugas biotopa stāvokli eksperts vērtējis kā sliktu. Kā galvenais sugas dzīvotni negatīvi ietekmējošais faktors minēta zālāju aizaugšana ar kokiem un krūmiem.</w:t>
      </w:r>
    </w:p>
    <w:p w14:paraId="4183EAC3" w14:textId="01614F9D" w:rsidR="00DC3B89" w:rsidRPr="00690FBF" w:rsidRDefault="00DC3B89" w:rsidP="007D374F">
      <w:pPr>
        <w:spacing w:afterLines="60" w:after="144"/>
      </w:pPr>
      <w:r>
        <w:t xml:space="preserve">Viens pāris svītraino ķauķu </w:t>
      </w:r>
      <w:r>
        <w:rPr>
          <w:i/>
          <w:iCs/>
        </w:rPr>
        <w:t xml:space="preserve">Sylvia nisoria </w:t>
      </w:r>
      <w:r w:rsidR="00541467">
        <w:t>2019. </w:t>
      </w:r>
      <w:r>
        <w:t>gadā</w:t>
      </w:r>
      <w:r>
        <w:rPr>
          <w:i/>
          <w:iCs/>
        </w:rPr>
        <w:t xml:space="preserve"> </w:t>
      </w:r>
      <w:r>
        <w:t>konstatēts denroloģiskajos stādījumos, kas iekļaujas dabas lieguma teritorijā. Šajā apkārtnē suga zināma jau kopš 2012.</w:t>
      </w:r>
      <w:r w:rsidR="00541467">
        <w:t> </w:t>
      </w:r>
      <w:r w:rsidR="004737F3">
        <w:t>gada</w:t>
      </w:r>
      <w:r>
        <w:t>, kad dendroloģiskajos stādījumos (tajā skaitā platībās ār</w:t>
      </w:r>
      <w:r w:rsidR="00541467">
        <w:t>pus dabas lieguma) konstatēti 3 </w:t>
      </w:r>
      <w:r>
        <w:t>svītraino ķauķu tēviņi.</w:t>
      </w:r>
    </w:p>
    <w:p w14:paraId="7CD2204A" w14:textId="4DB68DFD" w:rsidR="00DC3B89" w:rsidRDefault="00541467" w:rsidP="007D374F">
      <w:pPr>
        <w:spacing w:afterLines="60" w:after="144"/>
      </w:pPr>
      <w:r>
        <w:t>2019. </w:t>
      </w:r>
      <w:r w:rsidR="00DC3B89">
        <w:t>gadā veikto uzskaišu laikā izpētes teritorijā konstatēti tikai 5</w:t>
      </w:r>
      <w:r>
        <w:t> </w:t>
      </w:r>
      <w:r w:rsidR="00DC3B89">
        <w:t>vokalizējoši griežu tēviņi un aktuālais skaita vērtējums ir 5 – 7</w:t>
      </w:r>
      <w:r>
        <w:t> </w:t>
      </w:r>
      <w:r w:rsidR="00DC3B89">
        <w:t xml:space="preserve">vokalizējoši tēviņi. </w:t>
      </w:r>
    </w:p>
    <w:p w14:paraId="242DB4D7" w14:textId="77777777" w:rsidR="00DC3B89" w:rsidRDefault="00DC3B89" w:rsidP="007D374F">
      <w:pPr>
        <w:spacing w:afterLines="60" w:after="144"/>
      </w:pPr>
      <w:r>
        <w:t>Zālāju biotopu zemās apsaimniekošanas intensitātes rezultātā teritorijā ligzdojošo griežu skaits kopš dabas lieguma dibināšanas ir samazinājies. Jāņem vērā arī negatīvā sugas populācijas īstermiņa (2006</w:t>
      </w:r>
      <w:r w:rsidR="004737F3">
        <w:t>.</w:t>
      </w:r>
      <w:r>
        <w:t xml:space="preserve"> – 2018</w:t>
      </w:r>
      <w:r w:rsidR="004737F3">
        <w:t>.</w:t>
      </w:r>
      <w:r>
        <w:t>) skaita tendence Latvijā kopumā.</w:t>
      </w:r>
    </w:p>
    <w:p w14:paraId="087F5C9F" w14:textId="21BB907E" w:rsidR="00DC3B89" w:rsidRDefault="00DC3B89" w:rsidP="007D374F">
      <w:pPr>
        <w:spacing w:afterLines="60" w:after="144"/>
      </w:pPr>
      <w:r>
        <w:t xml:space="preserve">Sventājas upes krastos iespējama 3 </w:t>
      </w:r>
      <w:r w:rsidR="00541467">
        <w:t>–</w:t>
      </w:r>
      <w:r>
        <w:t xml:space="preserve"> 5</w:t>
      </w:r>
      <w:r w:rsidR="00541467">
        <w:t> </w:t>
      </w:r>
      <w:r>
        <w:t xml:space="preserve">pāru zivju dzenīšu </w:t>
      </w:r>
      <w:r>
        <w:rPr>
          <w:i/>
        </w:rPr>
        <w:t xml:space="preserve">Alcedo atthis </w:t>
      </w:r>
      <w:r>
        <w:t>ligzdošana. Dabas aizsardzības plāna ietvaros veikto uzskaišu laikā 2019.</w:t>
      </w:r>
      <w:r w:rsidR="00541467">
        <w:t> </w:t>
      </w:r>
      <w:r>
        <w:t xml:space="preserve">gadā konstatēta arī apdzīvota zivju dzenīša ligzda mālainā Sventājas upes stāvkrastā. </w:t>
      </w:r>
    </w:p>
    <w:p w14:paraId="1911024D" w14:textId="24C9A374" w:rsidR="00DC3B89" w:rsidRDefault="00DC3B89" w:rsidP="007D374F">
      <w:pPr>
        <w:spacing w:afterLines="60" w:after="144"/>
      </w:pPr>
      <w:r>
        <w:lastRenderedPageBreak/>
        <w:t xml:space="preserve">Aizaugušās lauksaimniecības zemes, krūmāji ir piemēroti biotopi brūnās čakstes </w:t>
      </w:r>
      <w:r w:rsidRPr="44ED8C43">
        <w:rPr>
          <w:i/>
          <w:iCs/>
        </w:rPr>
        <w:t xml:space="preserve">Lanius collurio </w:t>
      </w:r>
      <w:r>
        <w:t>ligzdošanai. Iepriekšējos populāciju vērtējumos dabas lieguma teritorijā ligzdojošo brūnu čakstu skaits novērtēts kā 10 – 100</w:t>
      </w:r>
      <w:r w:rsidR="00541467">
        <w:t> </w:t>
      </w:r>
      <w:r>
        <w:t>pāri. EMERALD projekta laikā brūno čakstu uzskaites nav veiktas; skaita vērtējums izdarīts balstoties uz teritorijā esošo piemēroto biotopu sastopamību. Līdz dabas aizsardzības plāna uzsākšanai sugai specifiskas uzskaites teritorijā nav veiktas, pieejamas tikai gadījuma rakstura ziņas par brūnās čakstes sastopamību teritorijā. 2019.</w:t>
      </w:r>
      <w:r w:rsidR="00541467">
        <w:t> </w:t>
      </w:r>
      <w:r>
        <w:t>gadā brūnās čakstes uzskaitītas sugas konstatēšanai optimālā periodā – laikā, kad ligzdas ir atstājuši jaunie putni, kas joprojām uzturas ligzdošanas teritorijā. D</w:t>
      </w:r>
      <w:r w:rsidR="241D2194">
        <w:t>A</w:t>
      </w:r>
      <w:r>
        <w:t xml:space="preserve"> plāna izstrādes ietvaros veikto uzskaišu laikā brūnās čakstes konstatētas 9</w:t>
      </w:r>
      <w:r w:rsidR="00541467">
        <w:t> </w:t>
      </w:r>
      <w:r>
        <w:t>teritorijās. Skaita vērtējums teritorijā: 9 – 15</w:t>
      </w:r>
      <w:r w:rsidR="00541467">
        <w:t> </w:t>
      </w:r>
      <w:r>
        <w:t xml:space="preserve">ligzdojoši pāri. </w:t>
      </w:r>
    </w:p>
    <w:p w14:paraId="3C9202D7" w14:textId="4DE4C57A" w:rsidR="00DC3B89" w:rsidRDefault="004737F3" w:rsidP="007D374F">
      <w:pPr>
        <w:spacing w:afterLines="60" w:after="144"/>
      </w:pPr>
      <w:r>
        <w:t>DL</w:t>
      </w:r>
      <w:r w:rsidR="00DC3B89" w:rsidRPr="00C9150A">
        <w:t xml:space="preserve"> teritorijā konstatēta </w:t>
      </w:r>
      <w:r w:rsidR="00DC3B89">
        <w:t>5</w:t>
      </w:r>
      <w:r w:rsidR="00DC3B89" w:rsidRPr="00C9150A">
        <w:t xml:space="preserve"> – </w:t>
      </w:r>
      <w:r w:rsidR="00DC3B89">
        <w:t>7</w:t>
      </w:r>
      <w:r w:rsidR="00541467">
        <w:t> </w:t>
      </w:r>
      <w:r w:rsidR="00DC3B89" w:rsidRPr="00C9150A">
        <w:t xml:space="preserve">vidējo dzeņu </w:t>
      </w:r>
      <w:r w:rsidR="00DC3B89" w:rsidRPr="00C9150A">
        <w:rPr>
          <w:i/>
        </w:rPr>
        <w:t>Leiopicus medius</w:t>
      </w:r>
      <w:r w:rsidR="00DC3B89" w:rsidRPr="00C9150A">
        <w:t xml:space="preserve"> pāru ligzdošana. </w:t>
      </w:r>
      <w:r w:rsidR="00DC3B89" w:rsidRPr="00C9150A">
        <w:rPr>
          <w:bCs/>
        </w:rPr>
        <w:t>Vidējais dzenis ir tieši saistīts ar platlapju kokiem (Pasinelli, Hegelbach 1997) un apšu audzēm. Latvijā suga atrodas tuvu izplatības areāla ziemeļu robežai (BirdLife 2013) un vidējais dzenis ir uzskatāms par jaunienācēju Latvjas faunā. Suga pirmo reizi Latvijā ko</w:t>
      </w:r>
      <w:r w:rsidR="00541467">
        <w:rPr>
          <w:bCs/>
        </w:rPr>
        <w:t>nstatēta 1923. </w:t>
      </w:r>
      <w:r w:rsidR="00DC3B89" w:rsidRPr="00C9150A">
        <w:rPr>
          <w:bCs/>
        </w:rPr>
        <w:t>gada marta sākumā Pilsblīdenē, otrais pierādītais novērojums bija tikai 1979/80.</w:t>
      </w:r>
      <w:r w:rsidR="00541467">
        <w:rPr>
          <w:bCs/>
        </w:rPr>
        <w:t> </w:t>
      </w:r>
      <w:r w:rsidR="00DC3B89" w:rsidRPr="00C9150A">
        <w:rPr>
          <w:bCs/>
        </w:rPr>
        <w:t>gadu ziemā (Celmiņš 201</w:t>
      </w:r>
      <w:r w:rsidR="00DC3B89">
        <w:rPr>
          <w:bCs/>
        </w:rPr>
        <w:t>9</w:t>
      </w:r>
      <w:r w:rsidR="00DC3B89" w:rsidRPr="00C9150A">
        <w:rPr>
          <w:bCs/>
        </w:rPr>
        <w:t xml:space="preserve">). Šobrīd vidējais dzenis piemērotos biotopos Latvijā uzskatāms par samērā parastu sugu un regulāri ligzdo vecu koku grupās ap viensētām, parkos un alejās arī urbanizētās vietās. Skaita pieaugums un izplatības areāla paplašināšanās Z virzienā pēdējās desmitgadēs konstatēta visā vidējā dzeņa Eiropas izplatības areāla daļā (Mikusinski </w:t>
      </w:r>
      <w:r w:rsidR="00DC3B89" w:rsidRPr="00C9150A">
        <w:rPr>
          <w:bCs/>
          <w:i/>
        </w:rPr>
        <w:t>et al.</w:t>
      </w:r>
      <w:r w:rsidR="00DC3B89" w:rsidRPr="00C9150A">
        <w:rPr>
          <w:bCs/>
        </w:rPr>
        <w:t xml:space="preserve"> 2018).</w:t>
      </w:r>
      <w:r w:rsidR="00DC3B89">
        <w:rPr>
          <w:bCs/>
        </w:rPr>
        <w:t xml:space="preserve"> Četras no konstatētajām vidējo dzeņu ligzdošanas teritorijām atradās Latvijā un Eiropas Savienībā īpaši aizsargājamā biotopā </w:t>
      </w:r>
      <w:r w:rsidR="00DC3B89">
        <w:rPr>
          <w:bCs/>
          <w:i/>
          <w:iCs/>
        </w:rPr>
        <w:t>9160 Ozolu meži.</w:t>
      </w:r>
    </w:p>
    <w:p w14:paraId="4883B4CB" w14:textId="333DF2C1" w:rsidR="00DC3B89" w:rsidRDefault="004737F3" w:rsidP="007D374F">
      <w:pPr>
        <w:spacing w:afterLines="60" w:after="144"/>
      </w:pPr>
      <w:r>
        <w:t>M</w:t>
      </w:r>
      <w:r w:rsidR="00DC3B89">
        <w:t xml:space="preserve">elnās </w:t>
      </w:r>
      <w:r>
        <w:t xml:space="preserve">dzilnas </w:t>
      </w:r>
      <w:r w:rsidR="00DC3B89">
        <w:t xml:space="preserve">tēviņš konstatēts izpētes teritorijas A daļā, zemes vienībā </w:t>
      </w:r>
      <w:r w:rsidR="008A7539">
        <w:t>ar kadastra apzīmējumu</w:t>
      </w:r>
      <w:r w:rsidR="00DC3B89">
        <w:t xml:space="preserve"> </w:t>
      </w:r>
      <w:r w:rsidR="00DC3B89" w:rsidRPr="00CC689B">
        <w:t>64840100005</w:t>
      </w:r>
      <w:r w:rsidR="00DC3B89">
        <w:t xml:space="preserve"> (meža zeme, nav veikta mežaudžu taksācija). Domājams, dabas lieguma teritorijā ietilpst tikai daļa no sugas ligzdošanas teritorijas. Daļa ligzdošanas teritorijas noteikti ietilpst dabas liegumam piegulošajā teritorijā, valsts īpašumā </w:t>
      </w:r>
      <w:r>
        <w:t>esošajās</w:t>
      </w:r>
      <w:r w:rsidR="00DC3B89">
        <w:t xml:space="preserve"> mežaudzēs. </w:t>
      </w:r>
      <w:r w:rsidR="00DC3B89" w:rsidRPr="00C9150A">
        <w:t>Dažādos pētījumos</w:t>
      </w:r>
      <w:r w:rsidR="00DC3B89">
        <w:t xml:space="preserve"> melnās dzilnas</w:t>
      </w:r>
      <w:r w:rsidR="00DC3B89" w:rsidRPr="00C9150A">
        <w:t xml:space="preserve"> ligzdošanas teri</w:t>
      </w:r>
      <w:r w:rsidR="00541467">
        <w:t>torijas lielums variē 1 -10 </w:t>
      </w:r>
      <w:r w:rsidR="00DC3B89" w:rsidRPr="00C9150A">
        <w:t>km</w:t>
      </w:r>
      <w:r w:rsidR="00DC3B89" w:rsidRPr="00C9150A">
        <w:rPr>
          <w:vertAlign w:val="superscript"/>
        </w:rPr>
        <w:t>2</w:t>
      </w:r>
      <w:r w:rsidR="00DC3B89" w:rsidRPr="00C9150A">
        <w:t xml:space="preserve"> (Gorman 2011).</w:t>
      </w:r>
    </w:p>
    <w:p w14:paraId="7FBB9C8B" w14:textId="4D2DD108" w:rsidR="00DC3B89" w:rsidRDefault="00DC3B89" w:rsidP="007D374F">
      <w:pPr>
        <w:spacing w:afterLines="60" w:after="144"/>
      </w:pPr>
      <w:r>
        <w:t xml:space="preserve">Vokalizējošs mežirbes </w:t>
      </w:r>
      <w:r>
        <w:rPr>
          <w:i/>
          <w:iCs/>
        </w:rPr>
        <w:t xml:space="preserve">Tetrastes bonasia </w:t>
      </w:r>
      <w:r>
        <w:t>tēviņš konstatēts izpētes teritorijas A</w:t>
      </w:r>
      <w:r w:rsidR="00541467">
        <w:t> </w:t>
      </w:r>
      <w:r>
        <w:t xml:space="preserve">daļā, zemes vienībā ar kadastra </w:t>
      </w:r>
      <w:r w:rsidR="00870DC2">
        <w:t>apzīmējumu</w:t>
      </w:r>
      <w:r>
        <w:t xml:space="preserve"> </w:t>
      </w:r>
      <w:r w:rsidRPr="00CC689B">
        <w:t>6484</w:t>
      </w:r>
      <w:r w:rsidR="00541467">
        <w:t> </w:t>
      </w:r>
      <w:r w:rsidRPr="00CC689B">
        <w:t>010</w:t>
      </w:r>
      <w:r w:rsidR="00541467">
        <w:t> </w:t>
      </w:r>
      <w:r w:rsidRPr="00CC689B">
        <w:t>0005</w:t>
      </w:r>
      <w:r>
        <w:t xml:space="preserve"> (meža zeme, nav veikta mežaudžu taksācija). Populācijas skaita vērtējums t</w:t>
      </w:r>
      <w:r w:rsidR="00541467">
        <w:t>eritorijā: 1 – 2 </w:t>
      </w:r>
      <w:r>
        <w:t>ligzdojoši pāri. Saskaņā ar aktuālo sugas aizsardzības plānu (Ķerus, Strazds 2017) mežirbes Latvijas populācija vērtējama kā stipri apdraudēta. Kā galvenais skaita samazināšanās cēlonis tiek minēts visa veida mežsaimniecisko darbu radītais dzīvotnes zudums, fragmentācija.</w:t>
      </w:r>
    </w:p>
    <w:p w14:paraId="5B7187AA" w14:textId="68152139" w:rsidR="00DC3B89" w:rsidRDefault="00DC3B89" w:rsidP="007D374F">
      <w:pPr>
        <w:spacing w:afterLines="60" w:after="144"/>
      </w:pPr>
      <w:r>
        <w:t xml:space="preserve">Dažādi sausu apstākļu biotopi (smiltāju zālāji, iekšzemes kāpas un virsāji), sausie priežu meži un to robežjoslas ar atklātiem biotopiem ir piemērota ligzdošanas vieta sila cīrulim </w:t>
      </w:r>
      <w:r>
        <w:rPr>
          <w:i/>
          <w:iCs/>
        </w:rPr>
        <w:t>Lullula arborea</w:t>
      </w:r>
      <w:r>
        <w:t>. Dabas lieguma teritorijā ligzdojošās popul</w:t>
      </w:r>
      <w:r w:rsidR="00541467">
        <w:t>ācijas lielums vērtēts kā 4 – 6 </w:t>
      </w:r>
      <w:r>
        <w:t>ligzdojoši pāri.</w:t>
      </w:r>
    </w:p>
    <w:p w14:paraId="2D6E78AC" w14:textId="1314429B" w:rsidR="00DC3B89" w:rsidRPr="00427AD0" w:rsidRDefault="00DC3B89" w:rsidP="007D374F">
      <w:pPr>
        <w:spacing w:afterLines="60" w:after="144"/>
      </w:pPr>
      <w:r>
        <w:t xml:space="preserve">Viens dzērvju </w:t>
      </w:r>
      <w:r>
        <w:rPr>
          <w:i/>
          <w:iCs/>
        </w:rPr>
        <w:t xml:space="preserve">Grus grus </w:t>
      </w:r>
      <w:r>
        <w:t>pāris konstatēts ar niedrēm aizaugušā, mitrā ieplakā elektrolīnijā netālu no Sventājas upes. Dzērvju populācijas lieluma vērtējums teritorijā: 1 – 2</w:t>
      </w:r>
      <w:r w:rsidR="00541467">
        <w:t> </w:t>
      </w:r>
      <w:r>
        <w:t>ligzdojoši pāri.</w:t>
      </w:r>
    </w:p>
    <w:p w14:paraId="02183841" w14:textId="24F55A61" w:rsidR="00DC3B89" w:rsidRPr="005979C2" w:rsidRDefault="00DC3B89" w:rsidP="007D374F">
      <w:pPr>
        <w:spacing w:afterLines="60" w:after="144"/>
      </w:pPr>
      <w:r>
        <w:t xml:space="preserve">Ticama ligzdošana dabas lieguma teritorijā konstatēta meža balodim </w:t>
      </w:r>
      <w:r>
        <w:rPr>
          <w:i/>
          <w:iCs/>
        </w:rPr>
        <w:t>Columba oenas</w:t>
      </w:r>
      <w:r>
        <w:t>; 2015.</w:t>
      </w:r>
      <w:r w:rsidR="008C38C5">
        <w:t> </w:t>
      </w:r>
      <w:r w:rsidR="00870DC2">
        <w:t xml:space="preserve">gada </w:t>
      </w:r>
      <w:r>
        <w:t>14.</w:t>
      </w:r>
      <w:r w:rsidR="008C38C5">
        <w:t> </w:t>
      </w:r>
      <w:r w:rsidR="00870DC2">
        <w:t>jūnijā</w:t>
      </w:r>
      <w:r>
        <w:t xml:space="preserve"> pāri teritorijas vidusdaļā novērojis A.Dekants.</w:t>
      </w:r>
    </w:p>
    <w:p w14:paraId="7632B9F3" w14:textId="77777777" w:rsidR="00DC3B89" w:rsidRDefault="00DC3B89" w:rsidP="007D374F">
      <w:pPr>
        <w:spacing w:afterLines="60" w:after="144"/>
      </w:pPr>
      <w:r w:rsidRPr="3FB60C2D">
        <w:rPr>
          <w:i/>
          <w:iCs/>
        </w:rPr>
        <w:t>Natura 2000</w:t>
      </w:r>
      <w:r>
        <w:t xml:space="preserve"> vietu standarta datu formā un putniem nozīmīgo vietu pārskatā minētā teritorijā ligzdojošā balto stārķu populāciju uzskatāma par kļūdainu. Dabas lieguma teritoriju barošanās nolūkos izmanto apkārtnē ligzdojošie baltie stārķi, tomēr pašā izpētes teritorijā nav piemērotu vietu baltā stārķa ligzdošanai.</w:t>
      </w:r>
    </w:p>
    <w:p w14:paraId="1314A328" w14:textId="61CAD81B" w:rsidR="00DC3B89" w:rsidRDefault="00DC3B89" w:rsidP="007D374F">
      <w:pPr>
        <w:spacing w:afterLines="60" w:after="144"/>
      </w:pPr>
      <w:r>
        <w:t xml:space="preserve">Tikai vienu reizi dabas lieguma teritorijā konstatēts ķikuts </w:t>
      </w:r>
      <w:r>
        <w:rPr>
          <w:i/>
        </w:rPr>
        <w:t>Gallinago media</w:t>
      </w:r>
      <w:r>
        <w:t>. Vienu īpatni 05.07.2012. mitrā, periodiski applūstošā pļavā iepretī Rucavas muižai izcēla G.Grandāns un A.Petriņš. Apsekojot teritoriju 2019.</w:t>
      </w:r>
      <w:r w:rsidR="00541467">
        <w:t> </w:t>
      </w:r>
      <w:r>
        <w:t>gadā</w:t>
      </w:r>
      <w:r w:rsidR="00541467">
        <w:t>.</w:t>
      </w:r>
      <w:r>
        <w:t xml:space="preserve"> ķikuts nav konstatēts. Novērojums uzskatāms kā gadījuma rakstura, izslēdzot </w:t>
      </w:r>
      <w:r>
        <w:lastRenderedPageBreak/>
        <w:t>iespējamu ligzdošanu. Vēsturiski zināmās tuvākās zināmas ķikutu riestošanas vietas ir zināmas Liepājas ezera piekrastes pļavās (aptuveni 25</w:t>
      </w:r>
      <w:r w:rsidR="00541467">
        <w:t> </w:t>
      </w:r>
      <w:r>
        <w:t>km attālumā), tomēr arī šajās vietās suga ir izzudusi.</w:t>
      </w:r>
    </w:p>
    <w:p w14:paraId="19C3F419" w14:textId="5925E0B2" w:rsidR="00DC3B89" w:rsidRPr="0024193C" w:rsidRDefault="00DC3B89" w:rsidP="007D374F">
      <w:pPr>
        <w:spacing w:afterLines="60" w:after="144"/>
      </w:pPr>
      <w:r>
        <w:t xml:space="preserve">Kā neligzdotāji dabas lieguma teritorijā novērota pļavu lija </w:t>
      </w:r>
      <w:r>
        <w:rPr>
          <w:i/>
          <w:iCs/>
        </w:rPr>
        <w:t xml:space="preserve">Circus pygargus </w:t>
      </w:r>
      <w:r>
        <w:t xml:space="preserve">(10.07.2008.; novērotājs: K.Millers) un sarkanā klija </w:t>
      </w:r>
      <w:r>
        <w:rPr>
          <w:i/>
          <w:iCs/>
        </w:rPr>
        <w:t xml:space="preserve">Milvus milvus </w:t>
      </w:r>
      <w:r>
        <w:t>(05.27.2012.; novērotājs: G.Grandāns). Abām plēsīgo putnu ligzdām ir īpaši lielas ligzdošanas teritorijas, ligzdošanas iecirknis, iespējams, atrodas Lietuvas teritorijā.</w:t>
      </w:r>
      <w:r>
        <w:rPr>
          <w:i/>
          <w:iCs/>
        </w:rPr>
        <w:t xml:space="preserve"> </w:t>
      </w:r>
    </w:p>
    <w:p w14:paraId="0D783043" w14:textId="77777777" w:rsidR="00DC3B89" w:rsidRDefault="00DC3B89" w:rsidP="007D374F">
      <w:pPr>
        <w:spacing w:afterLines="60" w:after="144"/>
        <w:ind w:firstLine="851"/>
      </w:pPr>
    </w:p>
    <w:p w14:paraId="56E03143" w14:textId="77777777" w:rsidR="00DC3B89" w:rsidRPr="00744AF8" w:rsidRDefault="00DC3B89" w:rsidP="007D374F">
      <w:pPr>
        <w:spacing w:afterLines="60" w:after="144"/>
        <w:rPr>
          <w:i/>
        </w:rPr>
      </w:pPr>
      <w:r w:rsidRPr="00744AF8">
        <w:rPr>
          <w:b/>
          <w:bCs/>
          <w:i/>
        </w:rPr>
        <w:t>Sociālekonomiskā vērtība</w:t>
      </w:r>
    </w:p>
    <w:p w14:paraId="71CEB6A5" w14:textId="77777777" w:rsidR="00DC3B89" w:rsidRPr="00C9150A" w:rsidRDefault="00DC3B89" w:rsidP="007D374F">
      <w:pPr>
        <w:spacing w:afterLines="60" w:after="144"/>
      </w:pPr>
      <w:r w:rsidRPr="00C9150A">
        <w:t>Putnu vērošanas tūrisma potenciāls teritorijā vērtējams</w:t>
      </w:r>
      <w:r>
        <w:t xml:space="preserve"> kā zems. Piekļuve teritorijā ir ierobežota; putnu vērošanai piemērota vieta ir Svētavota un dendroloģisko stādījumu apkārtne, kur jau ir izveidota tūrisma infrastruktūra.</w:t>
      </w:r>
    </w:p>
    <w:p w14:paraId="2241D9F2" w14:textId="77777777" w:rsidR="00DC3B89" w:rsidRPr="00C9150A" w:rsidRDefault="00DC3B89" w:rsidP="007D374F">
      <w:pPr>
        <w:spacing w:afterLines="60" w:after="144"/>
      </w:pPr>
      <w:r w:rsidRPr="00C9150A">
        <w:t>Nav ziņu par ūdensputnu, vistveidīgo un citu putnu medībām teritorij</w:t>
      </w:r>
      <w:r>
        <w:t>ā, tomēr domājams, ka tās nav intensīvas.</w:t>
      </w:r>
    </w:p>
    <w:p w14:paraId="5352D215" w14:textId="77777777" w:rsidR="00DC3B89" w:rsidRDefault="00DC3B89" w:rsidP="007D374F">
      <w:pPr>
        <w:spacing w:afterLines="60" w:after="144"/>
        <w:ind w:firstLine="851"/>
      </w:pPr>
    </w:p>
    <w:p w14:paraId="2B52602C" w14:textId="6BDCABB0" w:rsidR="00DC3B89" w:rsidRPr="00744AF8" w:rsidRDefault="00DC3B89" w:rsidP="007D374F">
      <w:pPr>
        <w:spacing w:afterLines="60" w:after="144"/>
        <w:rPr>
          <w:b/>
          <w:bCs/>
          <w:i/>
        </w:rPr>
      </w:pPr>
      <w:r w:rsidRPr="00744AF8">
        <w:rPr>
          <w:i/>
        </w:rPr>
        <w:t>I</w:t>
      </w:r>
      <w:r w:rsidRPr="00744AF8">
        <w:rPr>
          <w:b/>
          <w:bCs/>
          <w:i/>
        </w:rPr>
        <w:t>etekmējošie faktori,  iespējamie ai</w:t>
      </w:r>
      <w:r w:rsidR="00744AF8">
        <w:rPr>
          <w:b/>
          <w:bCs/>
          <w:i/>
        </w:rPr>
        <w:t xml:space="preserve">zsardzības un apsaimniekošanas </w:t>
      </w:r>
      <w:r w:rsidRPr="00744AF8">
        <w:rPr>
          <w:b/>
          <w:bCs/>
          <w:i/>
        </w:rPr>
        <w:t>pasākumi</w:t>
      </w:r>
    </w:p>
    <w:p w14:paraId="12404B15" w14:textId="7A19460B" w:rsidR="00DC3B89" w:rsidRDefault="00DC3B89" w:rsidP="007D374F">
      <w:pPr>
        <w:spacing w:afterLines="60" w:after="144"/>
      </w:pPr>
      <w:bookmarkStart w:id="37" w:name="_Hlk20254171"/>
      <w:r>
        <w:t xml:space="preserve">Ar atklātu ainavu saistīto putnu sugu (grieze, sila cīrulis) dzīvotņu kvalitātes stāvoklis teritorijā vērtējams kā nelabvēlīgs. Nepieciešams uzsākt biotopu apsaimniekošanu un atjaunošanu, kas radīs labvēlīgus apstākļus īpaši aizsargājamo putnu ligzdošanai. Veicot zālāju apsaimniekošanu rekomendējami pļaušanas termiņi palieņu zālājiem </w:t>
      </w:r>
      <w:r>
        <w:rPr>
          <w:i/>
          <w:iCs/>
        </w:rPr>
        <w:t xml:space="preserve">6450 </w:t>
      </w:r>
      <w:r>
        <w:t>no 15.</w:t>
      </w:r>
      <w:r w:rsidR="00541467">
        <w:t> </w:t>
      </w:r>
      <w:r w:rsidR="00870DC2">
        <w:t>jūlija</w:t>
      </w:r>
      <w:r>
        <w:t xml:space="preserve">; pārējiem zālāju </w:t>
      </w:r>
      <w:r w:rsidR="00870DC2">
        <w:t>biotopiem no 25.</w:t>
      </w:r>
      <w:r w:rsidR="00541467">
        <w:t> </w:t>
      </w:r>
      <w:r w:rsidR="00870DC2">
        <w:t>jūnija</w:t>
      </w:r>
      <w:r>
        <w:t>.</w:t>
      </w:r>
    </w:p>
    <w:p w14:paraId="478D28F7" w14:textId="77777777" w:rsidR="00DC3B89" w:rsidRPr="00BF5765" w:rsidRDefault="00DC3B89" w:rsidP="00790C23">
      <w:pPr>
        <w:spacing w:afterLines="60" w:after="144"/>
      </w:pPr>
      <w:r>
        <w:t xml:space="preserve">Lielākā daļa īpaši aizsargājamās, meža biotopus apdzīvojošās putnu sugas konstatētas īpaši aizsargājamu biotopu poligonos vai to tiešā tuvumā. </w:t>
      </w:r>
      <w:r w:rsidRPr="00C9150A">
        <w:t xml:space="preserve">Jāņem vērā dabiskās sukcesijas apstākļi šobrīd pieaugušajās mežaudzēs, lai prognozētu nākotnes mežaudžu bioloģisko kvalitāti un piemērotību reto un īpaši aizsargājamo putnu sugu ligzdošanai. </w:t>
      </w:r>
      <w:r>
        <w:t>No mežos ligzdojošām putnu sugām ī</w:t>
      </w:r>
      <w:r w:rsidRPr="00C9150A">
        <w:t xml:space="preserve">paša uzmanība pievēršama teritorijā </w:t>
      </w:r>
      <w:r>
        <w:t>ligzdojošo dzeņveidīgo putnu</w:t>
      </w:r>
      <w:r w:rsidRPr="00C9150A">
        <w:t xml:space="preserve"> labvēlīga stāvokļa nodrošināšanai</w:t>
      </w:r>
      <w:r>
        <w:t xml:space="preserve">. Pieaugot dabas liegumā esošo mežaudžu biotopu kvalitātei, nākotnē sagaidāma arī citu īpaši aizsargājamo dzeņveidīgo putnu (baltmugurdzenis </w:t>
      </w:r>
      <w:r>
        <w:rPr>
          <w:i/>
          <w:iCs/>
        </w:rPr>
        <w:t>Dendrocopus leucotus</w:t>
      </w:r>
      <w:r>
        <w:t xml:space="preserve">, pelēkā dzilna </w:t>
      </w:r>
      <w:r>
        <w:rPr>
          <w:i/>
          <w:iCs/>
        </w:rPr>
        <w:t>Picus canus)</w:t>
      </w:r>
      <w:r w:rsidR="00790C23">
        <w:t xml:space="preserve"> ligzdošana.</w:t>
      </w:r>
    </w:p>
    <w:p w14:paraId="0D695863" w14:textId="36A1097C" w:rsidR="00DC3B89" w:rsidRDefault="00DC3B89" w:rsidP="007D374F">
      <w:pPr>
        <w:spacing w:afterLines="60" w:after="144"/>
      </w:pPr>
      <w:r>
        <w:t xml:space="preserve">Nepieciešams uzsākt visu teritorijā konstatēto īpaši aizsargājamo putnu sugu regulāru monitoringu pēc Latvijas Ornitoloģijas biedrības izstrādātās metodikas (Lebuss 2013). </w:t>
      </w:r>
      <w:r w:rsidR="00F76A5C">
        <w:t>Kopš 2004.</w:t>
      </w:r>
      <w:r w:rsidR="00541467">
        <w:t> </w:t>
      </w:r>
      <w:r w:rsidR="00F76A5C">
        <w:t xml:space="preserve">gada, kad šī teritorija tika izdalīta kā putniem nozīmīgā vieta (galvenokārt balstoties uz teritorijā tobrīd konstatēto griežu skaitu), putniem nozīmīgo vietu aktualizācija nav veikta, pēc pašreizējiem datiem teritorija visticamāk nekvalificētos putniem nozīmīgo vietu izdalīšanas kritērijiem. Putnu monitorings atsevišķām sugām jau ir veikts </w:t>
      </w:r>
      <w:r w:rsidR="00F76A5C" w:rsidRPr="00FA7326">
        <w:rPr>
          <w:i/>
          <w:iCs/>
        </w:rPr>
        <w:t>Natura 2000</w:t>
      </w:r>
      <w:r w:rsidR="00F76A5C">
        <w:t xml:space="preserve"> vietu monitoringa ietvaros.</w:t>
      </w:r>
    </w:p>
    <w:p w14:paraId="1D707A7A" w14:textId="77777777" w:rsidR="00DC3B89" w:rsidRDefault="00DC3B89" w:rsidP="007D374F">
      <w:pPr>
        <w:spacing w:afterLines="60" w:after="144"/>
      </w:pPr>
      <w:r>
        <w:t>Līdz šim teritorijā veiktās putnu uzskaites un skaita vērtējumi nedod iespēju spriest par putnu populāciju skaita izmaiņu tendencēm.</w:t>
      </w:r>
      <w:bookmarkEnd w:id="37"/>
    </w:p>
    <w:p w14:paraId="7F1749BF" w14:textId="77777777" w:rsidR="00DC3B89" w:rsidRDefault="00F76A5C" w:rsidP="0031789B">
      <w:r w:rsidRPr="00F76A5C">
        <w:t>Nepieciešams arī sekot īpaši aizsargājamo putnu sugu skaita izmaiņām pēc apsaimniekošanas pasākumu uzsākšanas.</w:t>
      </w:r>
    </w:p>
    <w:p w14:paraId="3B7523C4" w14:textId="2D26149B" w:rsidR="00DC3B89" w:rsidRPr="00FB1AA6" w:rsidRDefault="00DC3B89" w:rsidP="00610BDF">
      <w:pPr>
        <w:keepNext/>
        <w:spacing w:line="240" w:lineRule="auto"/>
        <w:rPr>
          <w:sz w:val="24"/>
          <w:szCs w:val="24"/>
        </w:rPr>
      </w:pPr>
    </w:p>
    <w:p w14:paraId="0F882747" w14:textId="77777777" w:rsidR="00E6042F" w:rsidRDefault="00E6042F" w:rsidP="0031789B">
      <w:pPr>
        <w:tabs>
          <w:tab w:val="left" w:pos="6168"/>
        </w:tabs>
        <w:sectPr w:rsidR="00E6042F" w:rsidSect="00A11488">
          <w:footerReference w:type="default" r:id="rId28"/>
          <w:footerReference w:type="first" r:id="rId29"/>
          <w:pgSz w:w="11906" w:h="16838"/>
          <w:pgMar w:top="1440" w:right="1440" w:bottom="1440" w:left="1440" w:header="708" w:footer="708" w:gutter="0"/>
          <w:cols w:space="708"/>
          <w:titlePg/>
          <w:docGrid w:linePitch="360"/>
        </w:sectPr>
      </w:pPr>
    </w:p>
    <w:p w14:paraId="5B0095B8" w14:textId="6DB32CA7" w:rsidR="00DC3B89" w:rsidRDefault="00E6042F" w:rsidP="0031789B">
      <w:pPr>
        <w:tabs>
          <w:tab w:val="left" w:pos="6168"/>
        </w:tabs>
      </w:pPr>
      <w:r>
        <w:lastRenderedPageBreak/>
        <w:t>4.</w:t>
      </w:r>
      <w:r w:rsidR="004226A3">
        <w:t>10</w:t>
      </w:r>
      <w:r w:rsidR="00541467">
        <w:t>. </w:t>
      </w:r>
      <w:r w:rsidRPr="00E6042F">
        <w:t>tabula. Īpaši aizsargājamās putnu sugas teritorijā un to aizsardzības statuss</w:t>
      </w:r>
    </w:p>
    <w:tbl>
      <w:tblPr>
        <w:tblW w:w="15559" w:type="dxa"/>
        <w:tblInd w:w="-455" w:type="dxa"/>
        <w:tblLayout w:type="fixed"/>
        <w:tblCellMar>
          <w:left w:w="10" w:type="dxa"/>
          <w:right w:w="10" w:type="dxa"/>
        </w:tblCellMar>
        <w:tblLook w:val="04A0" w:firstRow="1" w:lastRow="0" w:firstColumn="1" w:lastColumn="0" w:noHBand="0" w:noVBand="1"/>
      </w:tblPr>
      <w:tblGrid>
        <w:gridCol w:w="534"/>
        <w:gridCol w:w="1626"/>
        <w:gridCol w:w="2529"/>
        <w:gridCol w:w="2410"/>
        <w:gridCol w:w="1843"/>
        <w:gridCol w:w="1402"/>
        <w:gridCol w:w="2126"/>
        <w:gridCol w:w="1843"/>
        <w:gridCol w:w="1246"/>
      </w:tblGrid>
      <w:tr w:rsidR="00E6042F" w:rsidRPr="00E6042F" w14:paraId="6741C4E5" w14:textId="77777777" w:rsidTr="00827770">
        <w:tc>
          <w:tcPr>
            <w:tcW w:w="5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tcPr>
          <w:p w14:paraId="7CF538CF" w14:textId="77BEEB3D" w:rsidR="00E6042F" w:rsidRPr="00E6042F" w:rsidRDefault="00C70087" w:rsidP="00E6042F">
            <w:pPr>
              <w:widowControl w:val="0"/>
              <w:autoSpaceDE w:val="0"/>
              <w:spacing w:after="0" w:line="240" w:lineRule="auto"/>
              <w:rPr>
                <w:rFonts w:eastAsia="Calibri"/>
                <w:b/>
                <w:bCs/>
                <w:sz w:val="20"/>
                <w:szCs w:val="20"/>
              </w:rPr>
            </w:pPr>
            <w:r>
              <w:rPr>
                <w:rFonts w:eastAsia="Calibri"/>
                <w:b/>
                <w:bCs/>
                <w:sz w:val="20"/>
                <w:szCs w:val="20"/>
              </w:rPr>
              <w:t>Nr.p.k</w:t>
            </w:r>
          </w:p>
        </w:tc>
        <w:tc>
          <w:tcPr>
            <w:tcW w:w="162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tcPr>
          <w:p w14:paraId="66914F9D" w14:textId="77777777" w:rsidR="00E6042F" w:rsidRPr="00E6042F" w:rsidRDefault="00E6042F" w:rsidP="00E6042F">
            <w:pPr>
              <w:widowControl w:val="0"/>
              <w:autoSpaceDE w:val="0"/>
              <w:spacing w:after="0" w:line="240" w:lineRule="auto"/>
              <w:rPr>
                <w:rFonts w:eastAsia="Calibri"/>
                <w:b/>
                <w:bCs/>
                <w:sz w:val="20"/>
                <w:szCs w:val="20"/>
              </w:rPr>
            </w:pPr>
            <w:r w:rsidRPr="00E6042F">
              <w:rPr>
                <w:rFonts w:eastAsia="Calibri"/>
                <w:b/>
                <w:bCs/>
                <w:sz w:val="20"/>
                <w:szCs w:val="20"/>
              </w:rPr>
              <w:t xml:space="preserve">Sugas nosaukums latviski </w:t>
            </w:r>
          </w:p>
        </w:tc>
        <w:tc>
          <w:tcPr>
            <w:tcW w:w="252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tcPr>
          <w:p w14:paraId="6FA821F5" w14:textId="77777777" w:rsidR="00E6042F" w:rsidRPr="00E6042F" w:rsidRDefault="00E6042F" w:rsidP="00E6042F">
            <w:pPr>
              <w:widowControl w:val="0"/>
              <w:autoSpaceDE w:val="0"/>
              <w:spacing w:after="0" w:line="240" w:lineRule="auto"/>
              <w:rPr>
                <w:rFonts w:eastAsia="Calibri"/>
                <w:b/>
                <w:bCs/>
                <w:sz w:val="20"/>
                <w:szCs w:val="20"/>
              </w:rPr>
            </w:pPr>
            <w:r w:rsidRPr="00E6042F">
              <w:rPr>
                <w:rFonts w:eastAsia="Calibri"/>
                <w:b/>
                <w:bCs/>
                <w:sz w:val="20"/>
                <w:szCs w:val="20"/>
              </w:rPr>
              <w:t>Sugas nosaukums latīniski</w:t>
            </w:r>
          </w:p>
        </w:tc>
        <w:tc>
          <w:tcPr>
            <w:tcW w:w="42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tcPr>
          <w:p w14:paraId="202BB1BC" w14:textId="77777777" w:rsidR="00E6042F" w:rsidRPr="00E6042F" w:rsidRDefault="00E6042F" w:rsidP="00E6042F">
            <w:pPr>
              <w:widowControl w:val="0"/>
              <w:autoSpaceDE w:val="0"/>
              <w:spacing w:after="0" w:line="240" w:lineRule="auto"/>
              <w:rPr>
                <w:rFonts w:eastAsia="Calibri"/>
                <w:b/>
                <w:bCs/>
                <w:sz w:val="20"/>
                <w:szCs w:val="20"/>
              </w:rPr>
            </w:pPr>
            <w:r w:rsidRPr="00E6042F">
              <w:rPr>
                <w:rFonts w:eastAsia="Calibri"/>
                <w:b/>
                <w:bCs/>
                <w:sz w:val="20"/>
                <w:szCs w:val="20"/>
              </w:rPr>
              <w:t>Sugas aizsardzības statuss valstī</w:t>
            </w:r>
          </w:p>
        </w:tc>
        <w:tc>
          <w:tcPr>
            <w:tcW w:w="14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tcPr>
          <w:p w14:paraId="474E4B58" w14:textId="77777777" w:rsidR="00E6042F" w:rsidRPr="00E6042F" w:rsidRDefault="00E6042F" w:rsidP="00E6042F">
            <w:pPr>
              <w:widowControl w:val="0"/>
              <w:autoSpaceDE w:val="0"/>
              <w:spacing w:after="0" w:line="240" w:lineRule="auto"/>
              <w:rPr>
                <w:b/>
                <w:sz w:val="20"/>
                <w:szCs w:val="20"/>
              </w:rPr>
            </w:pPr>
            <w:r w:rsidRPr="00E6042F">
              <w:rPr>
                <w:rFonts w:eastAsia="Calibri"/>
                <w:b/>
                <w:bCs/>
                <w:sz w:val="20"/>
                <w:szCs w:val="20"/>
              </w:rPr>
              <w:t>Putniem nozīmīgās vietas kvalificējoša suga teritorijā</w:t>
            </w:r>
            <w:r w:rsidRPr="00E6042F">
              <w:rPr>
                <w:rStyle w:val="FootnoteReference"/>
                <w:rFonts w:eastAsia="Calibri"/>
                <w:b/>
                <w:bCs/>
                <w:sz w:val="20"/>
                <w:szCs w:val="20"/>
              </w:rPr>
              <w:footnoteReference w:id="26"/>
            </w:r>
          </w:p>
        </w:tc>
        <w:tc>
          <w:tcPr>
            <w:tcW w:w="212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tcPr>
          <w:p w14:paraId="21AD44D7" w14:textId="77777777" w:rsidR="00E6042F" w:rsidRPr="00E6042F" w:rsidRDefault="00E6042F" w:rsidP="00E6042F">
            <w:pPr>
              <w:widowControl w:val="0"/>
              <w:autoSpaceDE w:val="0"/>
              <w:spacing w:after="0" w:line="240" w:lineRule="auto"/>
              <w:rPr>
                <w:rFonts w:eastAsia="Calibri"/>
                <w:b/>
                <w:bCs/>
                <w:sz w:val="20"/>
                <w:szCs w:val="20"/>
              </w:rPr>
            </w:pPr>
            <w:r w:rsidRPr="00E6042F">
              <w:rPr>
                <w:rFonts w:eastAsia="Calibri"/>
                <w:b/>
                <w:bCs/>
                <w:sz w:val="20"/>
                <w:szCs w:val="20"/>
              </w:rPr>
              <w:t>Sugas labvēlīga aizsardzības stāvokļa novērtējums valstī kopumā (atbilstoši ETC datiem, tikai Biotopu direktīvas pielikumos iekļautajām sugām)</w:t>
            </w:r>
          </w:p>
        </w:tc>
        <w:tc>
          <w:tcPr>
            <w:tcW w:w="184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 w:type="dxa"/>
              <w:bottom w:w="0" w:type="dxa"/>
              <w:right w:w="10" w:type="dxa"/>
            </w:tcMar>
          </w:tcPr>
          <w:p w14:paraId="0F36A5BB" w14:textId="13849A0E" w:rsidR="00E6042F" w:rsidRPr="00E6042F" w:rsidRDefault="00E6042F" w:rsidP="00E6042F">
            <w:pPr>
              <w:widowControl w:val="0"/>
              <w:autoSpaceDE w:val="0"/>
              <w:spacing w:after="0" w:line="240" w:lineRule="auto"/>
              <w:rPr>
                <w:b/>
                <w:sz w:val="20"/>
                <w:szCs w:val="20"/>
              </w:rPr>
            </w:pPr>
            <w:r w:rsidRPr="00E6042F">
              <w:rPr>
                <w:rFonts w:eastAsia="Calibri"/>
                <w:b/>
                <w:bCs/>
                <w:sz w:val="20"/>
                <w:szCs w:val="20"/>
              </w:rPr>
              <w:t>Putnu populācijas īstermiņa/ilgtermiņa tendence valstī (atbilstoši Putnu direktīvas ziņojumam 2013.</w:t>
            </w:r>
            <w:r w:rsidR="00BD6D0F">
              <w:rPr>
                <w:rFonts w:eastAsia="Calibri"/>
                <w:b/>
                <w:bCs/>
                <w:sz w:val="20"/>
                <w:szCs w:val="20"/>
              </w:rPr>
              <w:t>-</w:t>
            </w:r>
            <w:r w:rsidRPr="00E6042F">
              <w:rPr>
                <w:rFonts w:eastAsia="Calibri"/>
                <w:b/>
                <w:bCs/>
                <w:sz w:val="20"/>
                <w:szCs w:val="20"/>
              </w:rPr>
              <w:t>2018.</w:t>
            </w:r>
            <w:r w:rsidRPr="00E6042F">
              <w:rPr>
                <w:rStyle w:val="FootnoteReference"/>
                <w:rFonts w:eastAsia="Calibri"/>
                <w:b/>
                <w:bCs/>
                <w:sz w:val="20"/>
                <w:szCs w:val="20"/>
              </w:rPr>
              <w:footnoteReference w:id="27"/>
            </w:r>
            <w:r w:rsidRPr="00E6042F">
              <w:rPr>
                <w:rFonts w:eastAsia="Calibri"/>
                <w:b/>
                <w:bCs/>
                <w:sz w:val="20"/>
                <w:szCs w:val="20"/>
              </w:rPr>
              <w:t>)</w:t>
            </w:r>
          </w:p>
        </w:tc>
        <w:tc>
          <w:tcPr>
            <w:tcW w:w="124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 w:type="dxa"/>
              <w:bottom w:w="0" w:type="dxa"/>
              <w:right w:w="10" w:type="dxa"/>
            </w:tcMar>
          </w:tcPr>
          <w:p w14:paraId="3E809E32" w14:textId="77777777" w:rsidR="00E6042F" w:rsidRPr="00E6042F" w:rsidRDefault="00E6042F" w:rsidP="753B4089">
            <w:pPr>
              <w:widowControl w:val="0"/>
              <w:autoSpaceDE w:val="0"/>
              <w:spacing w:after="0" w:line="240" w:lineRule="auto"/>
              <w:rPr>
                <w:b/>
                <w:bCs/>
                <w:sz w:val="20"/>
                <w:szCs w:val="20"/>
              </w:rPr>
            </w:pPr>
            <w:r w:rsidRPr="00E6042F">
              <w:rPr>
                <w:rFonts w:eastAsia="Calibri"/>
                <w:b/>
                <w:bCs/>
                <w:sz w:val="20"/>
                <w:szCs w:val="20"/>
              </w:rPr>
              <w:t xml:space="preserve">Putnu populācijas aizsardzības stāvoklis Eiropā (atbilstoši </w:t>
            </w:r>
            <w:r w:rsidRPr="00DD7536">
              <w:rPr>
                <w:rFonts w:eastAsia="Calibri"/>
                <w:b/>
                <w:bCs/>
                <w:i/>
                <w:iCs/>
                <w:sz w:val="20"/>
                <w:szCs w:val="20"/>
              </w:rPr>
              <w:t>European Red List Category</w:t>
            </w:r>
            <w:r w:rsidRPr="00E6042F">
              <w:rPr>
                <w:rStyle w:val="FootnoteReference"/>
                <w:rFonts w:eastAsia="Calibri"/>
                <w:b/>
                <w:bCs/>
                <w:sz w:val="20"/>
                <w:szCs w:val="20"/>
              </w:rPr>
              <w:footnoteReference w:id="28"/>
            </w:r>
            <w:r w:rsidRPr="00E6042F">
              <w:rPr>
                <w:rFonts w:eastAsia="Calibri"/>
                <w:b/>
                <w:bCs/>
                <w:sz w:val="20"/>
                <w:szCs w:val="20"/>
              </w:rPr>
              <w:t>)</w:t>
            </w:r>
          </w:p>
        </w:tc>
      </w:tr>
      <w:tr w:rsidR="00E6042F" w:rsidRPr="00E6042F" w14:paraId="138785B0" w14:textId="77777777" w:rsidTr="00827770">
        <w:tc>
          <w:tcPr>
            <w:tcW w:w="534" w:type="dxa"/>
            <w:vMerge/>
            <w:tcMar>
              <w:top w:w="0" w:type="dxa"/>
              <w:left w:w="108" w:type="dxa"/>
              <w:bottom w:w="0" w:type="dxa"/>
              <w:right w:w="108" w:type="dxa"/>
            </w:tcMar>
          </w:tcPr>
          <w:p w14:paraId="612B7223" w14:textId="77777777" w:rsidR="00E6042F" w:rsidRPr="00E6042F" w:rsidRDefault="00E6042F" w:rsidP="00E6042F">
            <w:pPr>
              <w:widowControl w:val="0"/>
              <w:autoSpaceDE w:val="0"/>
              <w:spacing w:after="0" w:line="240" w:lineRule="auto"/>
              <w:rPr>
                <w:rFonts w:eastAsia="Calibri"/>
                <w:bCs/>
                <w:sz w:val="20"/>
                <w:szCs w:val="20"/>
              </w:rPr>
            </w:pPr>
          </w:p>
        </w:tc>
        <w:tc>
          <w:tcPr>
            <w:tcW w:w="1626" w:type="dxa"/>
            <w:vMerge/>
            <w:tcMar>
              <w:top w:w="0" w:type="dxa"/>
              <w:left w:w="108" w:type="dxa"/>
              <w:bottom w:w="0" w:type="dxa"/>
              <w:right w:w="108" w:type="dxa"/>
            </w:tcMar>
          </w:tcPr>
          <w:p w14:paraId="5AC68699" w14:textId="77777777" w:rsidR="00E6042F" w:rsidRPr="00E6042F" w:rsidRDefault="00E6042F" w:rsidP="00E6042F">
            <w:pPr>
              <w:widowControl w:val="0"/>
              <w:autoSpaceDE w:val="0"/>
              <w:spacing w:after="0" w:line="240" w:lineRule="auto"/>
              <w:rPr>
                <w:rFonts w:eastAsia="Calibri"/>
                <w:bCs/>
                <w:sz w:val="20"/>
                <w:szCs w:val="20"/>
              </w:rPr>
            </w:pPr>
          </w:p>
        </w:tc>
        <w:tc>
          <w:tcPr>
            <w:tcW w:w="2529" w:type="dxa"/>
            <w:vMerge/>
            <w:tcMar>
              <w:top w:w="0" w:type="dxa"/>
              <w:left w:w="108" w:type="dxa"/>
              <w:bottom w:w="0" w:type="dxa"/>
              <w:right w:w="108" w:type="dxa"/>
            </w:tcMar>
          </w:tcPr>
          <w:p w14:paraId="0D268C47" w14:textId="77777777" w:rsidR="00E6042F" w:rsidRPr="00E6042F" w:rsidRDefault="00E6042F" w:rsidP="00E6042F">
            <w:pPr>
              <w:widowControl w:val="0"/>
              <w:autoSpaceDE w:val="0"/>
              <w:spacing w:after="0" w:line="240" w:lineRule="auto"/>
              <w:rPr>
                <w:rFonts w:eastAsia="Calibri"/>
                <w:bCs/>
                <w:sz w:val="20"/>
                <w:szCs w:val="20"/>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tcPr>
          <w:p w14:paraId="1AE03A77" w14:textId="43DF1B24" w:rsidR="00E6042F" w:rsidRPr="00E6042F" w:rsidRDefault="00E6042F" w:rsidP="00981E64">
            <w:pPr>
              <w:widowControl w:val="0"/>
              <w:autoSpaceDE w:val="0"/>
              <w:spacing w:after="0" w:line="240" w:lineRule="auto"/>
              <w:jc w:val="left"/>
              <w:rPr>
                <w:rFonts w:eastAsia="Calibri"/>
                <w:b/>
                <w:bCs/>
                <w:sz w:val="20"/>
                <w:szCs w:val="20"/>
              </w:rPr>
            </w:pPr>
            <w:r w:rsidRPr="753B4089">
              <w:rPr>
                <w:rFonts w:eastAsia="Calibri"/>
                <w:b/>
                <w:bCs/>
                <w:sz w:val="20"/>
                <w:szCs w:val="20"/>
              </w:rPr>
              <w:t xml:space="preserve">Īpaši aizsargājama suga atbilstoši </w:t>
            </w:r>
            <w:r w:rsidR="214B239D" w:rsidRPr="753B4089">
              <w:rPr>
                <w:rFonts w:eastAsia="Calibri"/>
                <w:b/>
                <w:bCs/>
                <w:sz w:val="20"/>
                <w:szCs w:val="20"/>
              </w:rPr>
              <w:t xml:space="preserve">MK </w:t>
            </w:r>
            <w:r w:rsidRPr="753B4089">
              <w:rPr>
                <w:rFonts w:eastAsia="Calibri"/>
                <w:b/>
                <w:bCs/>
                <w:sz w:val="20"/>
                <w:szCs w:val="20"/>
              </w:rPr>
              <w:t>14.11.2000.</w:t>
            </w:r>
            <w:r w:rsidR="2209FC30" w:rsidRPr="753B4089">
              <w:rPr>
                <w:rFonts w:eastAsia="Calibri"/>
                <w:b/>
                <w:bCs/>
                <w:sz w:val="20"/>
                <w:szCs w:val="20"/>
              </w:rPr>
              <w:t xml:space="preserve"> </w:t>
            </w:r>
            <w:r w:rsidRPr="753B4089">
              <w:rPr>
                <w:rFonts w:eastAsia="Calibri"/>
                <w:b/>
                <w:bCs/>
                <w:sz w:val="20"/>
                <w:szCs w:val="20"/>
              </w:rPr>
              <w:t>noteikumiem Nr.</w:t>
            </w:r>
            <w:r w:rsidR="00541467">
              <w:rPr>
                <w:rFonts w:eastAsia="Calibri"/>
                <w:b/>
                <w:bCs/>
                <w:sz w:val="20"/>
                <w:szCs w:val="20"/>
              </w:rPr>
              <w:t> </w:t>
            </w:r>
            <w:r w:rsidRPr="753B4089">
              <w:rPr>
                <w:rFonts w:eastAsia="Calibri"/>
                <w:b/>
                <w:bCs/>
                <w:sz w:val="20"/>
                <w:szCs w:val="20"/>
              </w:rPr>
              <w:t>396</w:t>
            </w:r>
          </w:p>
          <w:p w14:paraId="272FA353" w14:textId="7182AB99" w:rsidR="00E6042F" w:rsidRPr="00E6042F" w:rsidRDefault="00E6042F" w:rsidP="00981E64">
            <w:pPr>
              <w:widowControl w:val="0"/>
              <w:autoSpaceDE w:val="0"/>
              <w:spacing w:after="0" w:line="240" w:lineRule="auto"/>
              <w:jc w:val="left"/>
              <w:rPr>
                <w:b/>
                <w:sz w:val="20"/>
                <w:szCs w:val="20"/>
              </w:rPr>
            </w:pPr>
            <w:r w:rsidRPr="00E6042F">
              <w:rPr>
                <w:rFonts w:eastAsia="Calibri"/>
                <w:b/>
                <w:bCs/>
                <w:sz w:val="20"/>
                <w:szCs w:val="20"/>
              </w:rPr>
              <w:t xml:space="preserve">(ar </w:t>
            </w:r>
            <w:r w:rsidRPr="00E6042F">
              <w:rPr>
                <w:rFonts w:eastAsia="Calibri"/>
                <w:b/>
                <w:bCs/>
                <w:sz w:val="20"/>
                <w:szCs w:val="20"/>
                <w:vertAlign w:val="superscript"/>
              </w:rPr>
              <w:t>*</w:t>
            </w:r>
            <w:r w:rsidRPr="00E6042F">
              <w:rPr>
                <w:rFonts w:eastAsia="Calibri"/>
                <w:b/>
                <w:bCs/>
                <w:sz w:val="20"/>
                <w:szCs w:val="20"/>
              </w:rPr>
              <w:t xml:space="preserve"> atzīmēt mikroliegumu sugas atbilstoši </w:t>
            </w:r>
            <w:r w:rsidR="00375B8B" w:rsidRPr="00E6042F">
              <w:rPr>
                <w:rFonts w:eastAsia="Calibri"/>
                <w:b/>
                <w:bCs/>
                <w:sz w:val="20"/>
                <w:szCs w:val="20"/>
              </w:rPr>
              <w:t xml:space="preserve">MK </w:t>
            </w:r>
            <w:r w:rsidRPr="00E6042F">
              <w:rPr>
                <w:rFonts w:eastAsia="Calibri"/>
                <w:b/>
                <w:bCs/>
                <w:sz w:val="20"/>
                <w:szCs w:val="20"/>
              </w:rPr>
              <w:t>18.12.2012. noteikumiem Nr.</w:t>
            </w:r>
            <w:r w:rsidR="00541467">
              <w:rPr>
                <w:rFonts w:eastAsia="Calibri"/>
                <w:b/>
                <w:bCs/>
                <w:sz w:val="20"/>
                <w:szCs w:val="20"/>
              </w:rPr>
              <w:t> </w:t>
            </w:r>
            <w:r w:rsidRPr="00E6042F">
              <w:rPr>
                <w:rFonts w:eastAsia="Calibri"/>
                <w:b/>
                <w:bCs/>
                <w:sz w:val="20"/>
                <w:szCs w:val="20"/>
              </w:rPr>
              <w:t>940)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tcPr>
          <w:p w14:paraId="6999748D" w14:textId="77777777" w:rsidR="00E6042F" w:rsidRPr="00E6042F" w:rsidRDefault="00E6042F" w:rsidP="00981E64">
            <w:pPr>
              <w:widowControl w:val="0"/>
              <w:autoSpaceDE w:val="0"/>
              <w:spacing w:after="0" w:line="240" w:lineRule="auto"/>
              <w:jc w:val="left"/>
              <w:rPr>
                <w:rFonts w:eastAsia="Calibri"/>
                <w:b/>
                <w:bCs/>
                <w:sz w:val="20"/>
                <w:szCs w:val="20"/>
              </w:rPr>
            </w:pPr>
            <w:r w:rsidRPr="00E6042F">
              <w:rPr>
                <w:rFonts w:eastAsia="Calibri"/>
                <w:b/>
                <w:bCs/>
                <w:sz w:val="20"/>
                <w:szCs w:val="20"/>
              </w:rPr>
              <w:t>Putnu direktīvas I pielikuma vai Biotopu direktīvu pielikumos iekļauta suga (ar * atzīmē Biotopu direktīvas prioritārās sugas)</w:t>
            </w:r>
          </w:p>
        </w:tc>
        <w:tc>
          <w:tcPr>
            <w:tcW w:w="1402" w:type="dxa"/>
            <w:vMerge/>
            <w:tcMar>
              <w:top w:w="0" w:type="dxa"/>
              <w:left w:w="108" w:type="dxa"/>
              <w:bottom w:w="0" w:type="dxa"/>
              <w:right w:w="108" w:type="dxa"/>
            </w:tcMar>
          </w:tcPr>
          <w:p w14:paraId="3F19376A" w14:textId="77777777" w:rsidR="00E6042F" w:rsidRPr="00E6042F" w:rsidRDefault="00E6042F" w:rsidP="00E6042F">
            <w:pPr>
              <w:widowControl w:val="0"/>
              <w:autoSpaceDE w:val="0"/>
              <w:spacing w:after="0" w:line="240" w:lineRule="auto"/>
              <w:rPr>
                <w:rFonts w:eastAsia="Calibri"/>
                <w:bCs/>
                <w:sz w:val="20"/>
                <w:szCs w:val="20"/>
              </w:rPr>
            </w:pPr>
          </w:p>
        </w:tc>
        <w:tc>
          <w:tcPr>
            <w:tcW w:w="2126" w:type="dxa"/>
            <w:vMerge/>
            <w:tcMar>
              <w:top w:w="0" w:type="dxa"/>
              <w:left w:w="108" w:type="dxa"/>
              <w:bottom w:w="0" w:type="dxa"/>
              <w:right w:w="108" w:type="dxa"/>
            </w:tcMar>
          </w:tcPr>
          <w:p w14:paraId="456FB074" w14:textId="77777777" w:rsidR="00E6042F" w:rsidRPr="00E6042F" w:rsidRDefault="00E6042F" w:rsidP="00E6042F">
            <w:pPr>
              <w:widowControl w:val="0"/>
              <w:autoSpaceDE w:val="0"/>
              <w:spacing w:after="0" w:line="240" w:lineRule="auto"/>
              <w:rPr>
                <w:rFonts w:eastAsia="Calibri"/>
                <w:bCs/>
                <w:sz w:val="20"/>
                <w:szCs w:val="20"/>
              </w:rPr>
            </w:pPr>
          </w:p>
        </w:tc>
        <w:tc>
          <w:tcPr>
            <w:tcW w:w="1843" w:type="dxa"/>
            <w:vMerge/>
            <w:tcMar>
              <w:top w:w="0" w:type="dxa"/>
              <w:left w:w="10" w:type="dxa"/>
              <w:bottom w:w="0" w:type="dxa"/>
              <w:right w:w="10" w:type="dxa"/>
            </w:tcMar>
          </w:tcPr>
          <w:p w14:paraId="68D12EE6" w14:textId="77777777" w:rsidR="00E6042F" w:rsidRPr="00E6042F" w:rsidRDefault="00E6042F" w:rsidP="00E6042F">
            <w:pPr>
              <w:widowControl w:val="0"/>
              <w:autoSpaceDE w:val="0"/>
              <w:spacing w:after="0" w:line="240" w:lineRule="auto"/>
              <w:rPr>
                <w:rFonts w:eastAsia="Calibri"/>
                <w:bCs/>
                <w:sz w:val="20"/>
                <w:szCs w:val="20"/>
              </w:rPr>
            </w:pPr>
          </w:p>
        </w:tc>
        <w:tc>
          <w:tcPr>
            <w:tcW w:w="1246" w:type="dxa"/>
            <w:vMerge/>
            <w:tcMar>
              <w:top w:w="0" w:type="dxa"/>
              <w:left w:w="10" w:type="dxa"/>
              <w:bottom w:w="0" w:type="dxa"/>
              <w:right w:w="10" w:type="dxa"/>
            </w:tcMar>
          </w:tcPr>
          <w:p w14:paraId="3C0128D0" w14:textId="77777777" w:rsidR="00E6042F" w:rsidRPr="00E6042F" w:rsidRDefault="00E6042F" w:rsidP="00E6042F">
            <w:pPr>
              <w:widowControl w:val="0"/>
              <w:autoSpaceDE w:val="0"/>
              <w:spacing w:after="0" w:line="240" w:lineRule="auto"/>
              <w:rPr>
                <w:rFonts w:eastAsia="Calibri"/>
                <w:bCs/>
                <w:sz w:val="20"/>
                <w:szCs w:val="20"/>
              </w:rPr>
            </w:pPr>
          </w:p>
        </w:tc>
      </w:tr>
      <w:tr w:rsidR="00E6042F" w:rsidRPr="00E6042F" w14:paraId="619516D1" w14:textId="77777777" w:rsidTr="00827770">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1206769" w14:textId="77777777" w:rsidR="00E6042F" w:rsidRPr="00E6042F" w:rsidRDefault="00E6042F" w:rsidP="00E6042F">
            <w:pPr>
              <w:widowControl w:val="0"/>
              <w:autoSpaceDE w:val="0"/>
              <w:spacing w:after="0" w:line="240" w:lineRule="auto"/>
              <w:rPr>
                <w:rFonts w:eastAsia="Calibri"/>
                <w:bCs/>
                <w:sz w:val="20"/>
                <w:szCs w:val="20"/>
              </w:rPr>
            </w:pPr>
            <w:r w:rsidRPr="00E6042F">
              <w:rPr>
                <w:rFonts w:eastAsia="Calibri"/>
                <w:bCs/>
                <w:sz w:val="20"/>
                <w:szCs w:val="20"/>
              </w:rPr>
              <w:t>1.</w:t>
            </w:r>
          </w:p>
        </w:tc>
        <w:tc>
          <w:tcPr>
            <w:tcW w:w="16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632C0301" w14:textId="77777777" w:rsidR="00E6042F" w:rsidRPr="00E6042F" w:rsidRDefault="00E6042F" w:rsidP="00E6042F">
            <w:pPr>
              <w:widowControl w:val="0"/>
              <w:autoSpaceDE w:val="0"/>
              <w:spacing w:after="0" w:line="240" w:lineRule="auto"/>
              <w:rPr>
                <w:sz w:val="20"/>
                <w:szCs w:val="20"/>
              </w:rPr>
            </w:pPr>
            <w:r w:rsidRPr="00E6042F">
              <w:rPr>
                <w:sz w:val="20"/>
                <w:szCs w:val="20"/>
              </w:rPr>
              <w:t>Dzērve</w:t>
            </w:r>
          </w:p>
        </w:tc>
        <w:tc>
          <w:tcPr>
            <w:tcW w:w="25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C31BB" w14:textId="77777777" w:rsidR="00E6042F" w:rsidRPr="00E6042F" w:rsidRDefault="00E6042F" w:rsidP="00E6042F">
            <w:pPr>
              <w:widowControl w:val="0"/>
              <w:autoSpaceDE w:val="0"/>
              <w:spacing w:after="0" w:line="240" w:lineRule="auto"/>
              <w:rPr>
                <w:sz w:val="20"/>
                <w:szCs w:val="20"/>
              </w:rPr>
            </w:pPr>
            <w:r w:rsidRPr="00E6042F">
              <w:rPr>
                <w:i/>
                <w:iCs/>
                <w:sz w:val="20"/>
                <w:szCs w:val="20"/>
              </w:rPr>
              <w:t>Grus grus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798C89C7" w14:textId="77777777" w:rsidR="00E6042F" w:rsidRPr="00E6042F" w:rsidRDefault="00E6042F" w:rsidP="00E6042F">
            <w:pPr>
              <w:widowControl w:val="0"/>
              <w:autoSpaceDE w:val="0"/>
              <w:spacing w:after="0" w:line="240" w:lineRule="auto"/>
              <w:rPr>
                <w:sz w:val="20"/>
                <w:szCs w:val="20"/>
              </w:rPr>
            </w:pPr>
            <w:r w:rsidRPr="00E6042F">
              <w:rPr>
                <w:sz w:val="20"/>
                <w:szCs w:val="20"/>
              </w:rPr>
              <w:t>ĪAS</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1F8E9600" w14:textId="77777777" w:rsidR="00E6042F" w:rsidRPr="00E6042F" w:rsidRDefault="00E6042F" w:rsidP="00E6042F">
            <w:pPr>
              <w:widowControl w:val="0"/>
              <w:autoSpaceDE w:val="0"/>
              <w:spacing w:after="0" w:line="240" w:lineRule="auto"/>
              <w:rPr>
                <w:sz w:val="20"/>
                <w:szCs w:val="20"/>
              </w:rPr>
            </w:pPr>
            <w:r w:rsidRPr="00E6042F">
              <w:rPr>
                <w:sz w:val="20"/>
                <w:szCs w:val="20"/>
              </w:rPr>
              <w:t>PD I</w:t>
            </w:r>
          </w:p>
        </w:tc>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C1D3778" w14:textId="77777777" w:rsidR="00E6042F" w:rsidRPr="00E6042F" w:rsidRDefault="00E6042F" w:rsidP="00E6042F">
            <w:pPr>
              <w:widowControl w:val="0"/>
              <w:autoSpaceDE w:val="0"/>
              <w:spacing w:after="0" w:line="240" w:lineRule="auto"/>
              <w:rPr>
                <w:rFonts w:eastAsia="Calibri"/>
                <w:bCs/>
                <w:sz w:val="20"/>
                <w:szCs w:val="20"/>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7E5DCA5" w14:textId="77777777" w:rsidR="00E6042F" w:rsidRPr="00E6042F" w:rsidRDefault="00E6042F" w:rsidP="00E6042F">
            <w:pPr>
              <w:widowControl w:val="0"/>
              <w:autoSpaceDE w:val="0"/>
              <w:spacing w:after="0" w:line="240" w:lineRule="auto"/>
              <w:rPr>
                <w:rFonts w:eastAsia="Calibri"/>
                <w:bCs/>
                <w:sz w:val="20"/>
                <w:szCs w:val="20"/>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 w:type="dxa"/>
              <w:bottom w:w="0" w:type="dxa"/>
              <w:right w:w="10" w:type="dxa"/>
            </w:tcMar>
            <w:vAlign w:val="center"/>
          </w:tcPr>
          <w:p w14:paraId="584E8EEA" w14:textId="77777777" w:rsidR="00E6042F" w:rsidRPr="00E6042F" w:rsidRDefault="00E6042F" w:rsidP="00E6042F">
            <w:pPr>
              <w:widowControl w:val="0"/>
              <w:autoSpaceDE w:val="0"/>
              <w:spacing w:after="0" w:line="240" w:lineRule="auto"/>
              <w:rPr>
                <w:sz w:val="20"/>
                <w:szCs w:val="20"/>
              </w:rPr>
            </w:pPr>
            <w:r w:rsidRPr="00E6042F">
              <w:rPr>
                <w:sz w:val="20"/>
                <w:szCs w:val="20"/>
              </w:rPr>
              <w:t>Pieaug/Pieaug</w:t>
            </w:r>
          </w:p>
        </w:tc>
        <w:tc>
          <w:tcPr>
            <w:tcW w:w="12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 w:type="dxa"/>
              <w:bottom w:w="0" w:type="dxa"/>
              <w:right w:w="10" w:type="dxa"/>
            </w:tcMar>
          </w:tcPr>
          <w:p w14:paraId="58CD9334" w14:textId="77777777" w:rsidR="00E6042F" w:rsidRPr="00E6042F" w:rsidRDefault="00E6042F" w:rsidP="00E6042F">
            <w:pPr>
              <w:widowControl w:val="0"/>
              <w:autoSpaceDE w:val="0"/>
              <w:spacing w:after="0" w:line="240" w:lineRule="auto"/>
              <w:rPr>
                <w:rFonts w:eastAsia="Calibri"/>
                <w:bCs/>
                <w:sz w:val="20"/>
                <w:szCs w:val="20"/>
              </w:rPr>
            </w:pPr>
            <w:r w:rsidRPr="00E6042F">
              <w:rPr>
                <w:rFonts w:eastAsia="Calibri"/>
                <w:bCs/>
                <w:sz w:val="20"/>
                <w:szCs w:val="20"/>
              </w:rPr>
              <w:t>LC</w:t>
            </w:r>
          </w:p>
        </w:tc>
      </w:tr>
      <w:tr w:rsidR="00E6042F" w:rsidRPr="00E6042F" w14:paraId="3B2D0F63" w14:textId="77777777" w:rsidTr="00827770">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F994377" w14:textId="77777777" w:rsidR="00E6042F" w:rsidRPr="00E6042F" w:rsidRDefault="00E6042F" w:rsidP="00E6042F">
            <w:pPr>
              <w:widowControl w:val="0"/>
              <w:autoSpaceDE w:val="0"/>
              <w:spacing w:after="0" w:line="240" w:lineRule="auto"/>
              <w:rPr>
                <w:rFonts w:eastAsia="Calibri"/>
                <w:bCs/>
                <w:sz w:val="20"/>
                <w:szCs w:val="20"/>
              </w:rPr>
            </w:pPr>
            <w:r w:rsidRPr="00E6042F">
              <w:rPr>
                <w:rFonts w:eastAsia="Calibri"/>
                <w:bCs/>
                <w:sz w:val="20"/>
                <w:szCs w:val="20"/>
              </w:rPr>
              <w:t>2.</w:t>
            </w:r>
          </w:p>
        </w:tc>
        <w:tc>
          <w:tcPr>
            <w:tcW w:w="16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5BE0985" w14:textId="77777777" w:rsidR="00E6042F" w:rsidRPr="00E6042F" w:rsidRDefault="00E6042F" w:rsidP="00E6042F">
            <w:pPr>
              <w:widowControl w:val="0"/>
              <w:autoSpaceDE w:val="0"/>
              <w:spacing w:after="0" w:line="240" w:lineRule="auto"/>
              <w:rPr>
                <w:sz w:val="20"/>
                <w:szCs w:val="20"/>
              </w:rPr>
            </w:pPr>
            <w:r w:rsidRPr="00E6042F">
              <w:rPr>
                <w:sz w:val="20"/>
                <w:szCs w:val="20"/>
              </w:rPr>
              <w:t>Mežirbe</w:t>
            </w:r>
          </w:p>
        </w:tc>
        <w:tc>
          <w:tcPr>
            <w:tcW w:w="25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067FEC44" w14:textId="77777777" w:rsidR="00E6042F" w:rsidRPr="00E6042F" w:rsidRDefault="00E6042F" w:rsidP="00E6042F">
            <w:pPr>
              <w:widowControl w:val="0"/>
              <w:autoSpaceDE w:val="0"/>
              <w:spacing w:after="0" w:line="240" w:lineRule="auto"/>
              <w:rPr>
                <w:sz w:val="20"/>
                <w:szCs w:val="20"/>
              </w:rPr>
            </w:pPr>
            <w:r w:rsidRPr="00E6042F">
              <w:rPr>
                <w:i/>
                <w:iCs/>
                <w:sz w:val="20"/>
                <w:szCs w:val="20"/>
              </w:rPr>
              <w:t>Tetrastes bonasia</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7497A1F9" w14:textId="77777777" w:rsidR="00E6042F" w:rsidRPr="00E6042F" w:rsidRDefault="00E6042F" w:rsidP="00E6042F">
            <w:pPr>
              <w:widowControl w:val="0"/>
              <w:autoSpaceDE w:val="0"/>
              <w:spacing w:after="0" w:line="240" w:lineRule="auto"/>
              <w:rPr>
                <w:sz w:val="20"/>
                <w:szCs w:val="20"/>
              </w:rPr>
            </w:pPr>
            <w:r w:rsidRPr="00E6042F">
              <w:rPr>
                <w:sz w:val="20"/>
                <w:szCs w:val="20"/>
              </w:rPr>
              <w:t>ĪAS</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782DD347" w14:textId="77777777" w:rsidR="00E6042F" w:rsidRPr="00E6042F" w:rsidRDefault="00E6042F" w:rsidP="00E6042F">
            <w:pPr>
              <w:widowControl w:val="0"/>
              <w:autoSpaceDE w:val="0"/>
              <w:spacing w:after="0" w:line="240" w:lineRule="auto"/>
              <w:rPr>
                <w:sz w:val="20"/>
                <w:szCs w:val="20"/>
              </w:rPr>
            </w:pPr>
            <w:r w:rsidRPr="00E6042F">
              <w:rPr>
                <w:sz w:val="20"/>
                <w:szCs w:val="20"/>
              </w:rPr>
              <w:t>PD I</w:t>
            </w:r>
          </w:p>
        </w:tc>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10F3485" w14:textId="77777777" w:rsidR="00E6042F" w:rsidRPr="00E6042F" w:rsidRDefault="00E6042F" w:rsidP="00E6042F">
            <w:pPr>
              <w:widowControl w:val="0"/>
              <w:autoSpaceDE w:val="0"/>
              <w:spacing w:after="0" w:line="240" w:lineRule="auto"/>
              <w:rPr>
                <w:rFonts w:eastAsia="Calibri"/>
                <w:bCs/>
                <w:sz w:val="20"/>
                <w:szCs w:val="20"/>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F5E912F" w14:textId="77777777" w:rsidR="00E6042F" w:rsidRPr="00E6042F" w:rsidRDefault="00E6042F" w:rsidP="00E6042F">
            <w:pPr>
              <w:widowControl w:val="0"/>
              <w:autoSpaceDE w:val="0"/>
              <w:spacing w:after="0" w:line="240" w:lineRule="auto"/>
              <w:rPr>
                <w:rFonts w:eastAsia="Calibri"/>
                <w:bCs/>
                <w:sz w:val="20"/>
                <w:szCs w:val="20"/>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 w:type="dxa"/>
              <w:bottom w:w="0" w:type="dxa"/>
              <w:right w:w="10" w:type="dxa"/>
            </w:tcMar>
            <w:vAlign w:val="center"/>
          </w:tcPr>
          <w:p w14:paraId="39F47AC3" w14:textId="77777777" w:rsidR="00E6042F" w:rsidRPr="00E6042F" w:rsidRDefault="00E6042F" w:rsidP="00E6042F">
            <w:pPr>
              <w:widowControl w:val="0"/>
              <w:autoSpaceDE w:val="0"/>
              <w:spacing w:after="0" w:line="240" w:lineRule="auto"/>
              <w:rPr>
                <w:sz w:val="20"/>
                <w:szCs w:val="20"/>
              </w:rPr>
            </w:pPr>
            <w:r w:rsidRPr="00E6042F">
              <w:rPr>
                <w:sz w:val="20"/>
                <w:szCs w:val="20"/>
              </w:rPr>
              <w:t>Samazinās/Nezināms</w:t>
            </w:r>
          </w:p>
        </w:tc>
        <w:tc>
          <w:tcPr>
            <w:tcW w:w="12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 w:type="dxa"/>
              <w:bottom w:w="0" w:type="dxa"/>
              <w:right w:w="10" w:type="dxa"/>
            </w:tcMar>
          </w:tcPr>
          <w:p w14:paraId="731657A3" w14:textId="77777777" w:rsidR="00E6042F" w:rsidRPr="00E6042F" w:rsidRDefault="00E6042F" w:rsidP="00E6042F">
            <w:pPr>
              <w:widowControl w:val="0"/>
              <w:autoSpaceDE w:val="0"/>
              <w:spacing w:after="0" w:line="240" w:lineRule="auto"/>
              <w:rPr>
                <w:rFonts w:eastAsia="Calibri"/>
                <w:bCs/>
                <w:sz w:val="20"/>
                <w:szCs w:val="20"/>
              </w:rPr>
            </w:pPr>
            <w:r w:rsidRPr="00E6042F">
              <w:rPr>
                <w:rFonts w:eastAsia="Calibri"/>
                <w:bCs/>
                <w:sz w:val="20"/>
                <w:szCs w:val="20"/>
              </w:rPr>
              <w:t>LC</w:t>
            </w:r>
          </w:p>
        </w:tc>
      </w:tr>
      <w:tr w:rsidR="00E6042F" w:rsidRPr="00E6042F" w14:paraId="165D6574" w14:textId="77777777" w:rsidTr="00827770">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AB41684" w14:textId="77777777" w:rsidR="00E6042F" w:rsidRPr="00E6042F" w:rsidRDefault="00E6042F" w:rsidP="00E6042F">
            <w:pPr>
              <w:widowControl w:val="0"/>
              <w:autoSpaceDE w:val="0"/>
              <w:spacing w:after="0" w:line="240" w:lineRule="auto"/>
              <w:rPr>
                <w:rFonts w:eastAsia="Calibri"/>
                <w:bCs/>
                <w:sz w:val="20"/>
                <w:szCs w:val="20"/>
              </w:rPr>
            </w:pPr>
            <w:r w:rsidRPr="00E6042F">
              <w:rPr>
                <w:rFonts w:eastAsia="Calibri"/>
                <w:bCs/>
                <w:sz w:val="20"/>
                <w:szCs w:val="20"/>
              </w:rPr>
              <w:t>3.</w:t>
            </w:r>
          </w:p>
        </w:tc>
        <w:tc>
          <w:tcPr>
            <w:tcW w:w="16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79D09FB7" w14:textId="77777777" w:rsidR="00E6042F" w:rsidRPr="00E6042F" w:rsidRDefault="00E6042F" w:rsidP="00E6042F">
            <w:pPr>
              <w:widowControl w:val="0"/>
              <w:autoSpaceDE w:val="0"/>
              <w:spacing w:after="0" w:line="240" w:lineRule="auto"/>
              <w:rPr>
                <w:sz w:val="20"/>
                <w:szCs w:val="20"/>
              </w:rPr>
            </w:pPr>
            <w:r w:rsidRPr="00E6042F">
              <w:rPr>
                <w:sz w:val="20"/>
                <w:szCs w:val="20"/>
              </w:rPr>
              <w:t>Laukirbe</w:t>
            </w:r>
          </w:p>
        </w:tc>
        <w:tc>
          <w:tcPr>
            <w:tcW w:w="25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538C208C" w14:textId="77777777" w:rsidR="00E6042F" w:rsidRPr="00E6042F" w:rsidRDefault="00E6042F" w:rsidP="00E6042F">
            <w:pPr>
              <w:widowControl w:val="0"/>
              <w:autoSpaceDE w:val="0"/>
              <w:spacing w:after="0" w:line="240" w:lineRule="auto"/>
              <w:rPr>
                <w:sz w:val="20"/>
                <w:szCs w:val="20"/>
              </w:rPr>
            </w:pPr>
            <w:r w:rsidRPr="00E6042F">
              <w:rPr>
                <w:i/>
                <w:iCs/>
                <w:sz w:val="20"/>
                <w:szCs w:val="20"/>
              </w:rPr>
              <w:t>Perdix perdix</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41C97872" w14:textId="77777777" w:rsidR="00E6042F" w:rsidRPr="00E6042F" w:rsidRDefault="00E6042F" w:rsidP="00E6042F">
            <w:pPr>
              <w:widowControl w:val="0"/>
              <w:autoSpaceDE w:val="0"/>
              <w:spacing w:after="0" w:line="240" w:lineRule="auto"/>
              <w:rPr>
                <w:sz w:val="20"/>
                <w:szCs w:val="20"/>
              </w:rPr>
            </w:pPr>
            <w:r w:rsidRPr="00E6042F">
              <w:rPr>
                <w:sz w:val="20"/>
                <w:szCs w:val="20"/>
              </w:rPr>
              <w:t>ĪAS</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691E823B" w14:textId="77777777" w:rsidR="00E6042F" w:rsidRPr="00E6042F" w:rsidRDefault="00E6042F" w:rsidP="00E6042F">
            <w:pPr>
              <w:widowControl w:val="0"/>
              <w:autoSpaceDE w:val="0"/>
              <w:spacing w:after="0" w:line="240" w:lineRule="auto"/>
              <w:rPr>
                <w:sz w:val="20"/>
                <w:szCs w:val="20"/>
              </w:rPr>
            </w:pPr>
            <w:r w:rsidRPr="00E6042F">
              <w:rPr>
                <w:sz w:val="20"/>
                <w:szCs w:val="20"/>
              </w:rPr>
              <w:t>PD II</w:t>
            </w:r>
          </w:p>
        </w:tc>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27702F3" w14:textId="77777777" w:rsidR="00E6042F" w:rsidRPr="00E6042F" w:rsidRDefault="00E6042F" w:rsidP="00E6042F">
            <w:pPr>
              <w:widowControl w:val="0"/>
              <w:autoSpaceDE w:val="0"/>
              <w:spacing w:after="0" w:line="240" w:lineRule="auto"/>
              <w:rPr>
                <w:rFonts w:eastAsia="Calibri"/>
                <w:bCs/>
                <w:sz w:val="20"/>
                <w:szCs w:val="20"/>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AB9053C" w14:textId="77777777" w:rsidR="00E6042F" w:rsidRPr="00E6042F" w:rsidRDefault="00E6042F" w:rsidP="00E6042F">
            <w:pPr>
              <w:widowControl w:val="0"/>
              <w:autoSpaceDE w:val="0"/>
              <w:spacing w:after="0" w:line="240" w:lineRule="auto"/>
              <w:rPr>
                <w:rFonts w:eastAsia="Calibri"/>
                <w:bCs/>
                <w:sz w:val="20"/>
                <w:szCs w:val="20"/>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 w:type="dxa"/>
              <w:bottom w:w="0" w:type="dxa"/>
              <w:right w:w="10" w:type="dxa"/>
            </w:tcMar>
            <w:vAlign w:val="center"/>
          </w:tcPr>
          <w:p w14:paraId="670AAA48" w14:textId="77777777" w:rsidR="00E6042F" w:rsidRPr="00E6042F" w:rsidRDefault="00E6042F" w:rsidP="00E6042F">
            <w:pPr>
              <w:widowControl w:val="0"/>
              <w:autoSpaceDE w:val="0"/>
              <w:spacing w:after="0" w:line="240" w:lineRule="auto"/>
              <w:rPr>
                <w:sz w:val="20"/>
                <w:szCs w:val="20"/>
              </w:rPr>
            </w:pPr>
            <w:r w:rsidRPr="00E6042F">
              <w:rPr>
                <w:sz w:val="20"/>
                <w:szCs w:val="20"/>
              </w:rPr>
              <w:t>Stabils/Samazinās</w:t>
            </w:r>
          </w:p>
        </w:tc>
        <w:tc>
          <w:tcPr>
            <w:tcW w:w="12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 w:type="dxa"/>
              <w:bottom w:w="0" w:type="dxa"/>
              <w:right w:w="10" w:type="dxa"/>
            </w:tcMar>
          </w:tcPr>
          <w:p w14:paraId="1F33840B" w14:textId="77777777" w:rsidR="00E6042F" w:rsidRPr="00E6042F" w:rsidRDefault="00E6042F" w:rsidP="00E6042F">
            <w:pPr>
              <w:widowControl w:val="0"/>
              <w:autoSpaceDE w:val="0"/>
              <w:spacing w:after="0" w:line="240" w:lineRule="auto"/>
              <w:rPr>
                <w:rFonts w:eastAsia="Calibri"/>
                <w:bCs/>
                <w:sz w:val="20"/>
                <w:szCs w:val="20"/>
              </w:rPr>
            </w:pPr>
            <w:r w:rsidRPr="00E6042F">
              <w:rPr>
                <w:rFonts w:eastAsia="Calibri"/>
                <w:bCs/>
                <w:sz w:val="20"/>
                <w:szCs w:val="20"/>
              </w:rPr>
              <w:t>LC</w:t>
            </w:r>
          </w:p>
        </w:tc>
      </w:tr>
      <w:tr w:rsidR="00E6042F" w:rsidRPr="00E6042F" w14:paraId="290CED1D" w14:textId="77777777" w:rsidTr="00827770">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809C33F" w14:textId="77777777" w:rsidR="00E6042F" w:rsidRPr="00E6042F" w:rsidRDefault="00E6042F" w:rsidP="00E6042F">
            <w:pPr>
              <w:widowControl w:val="0"/>
              <w:autoSpaceDE w:val="0"/>
              <w:spacing w:after="0" w:line="240" w:lineRule="auto"/>
              <w:rPr>
                <w:rFonts w:eastAsia="Calibri"/>
                <w:bCs/>
                <w:sz w:val="20"/>
                <w:szCs w:val="20"/>
              </w:rPr>
            </w:pPr>
            <w:r w:rsidRPr="00E6042F">
              <w:rPr>
                <w:rFonts w:eastAsia="Calibri"/>
                <w:bCs/>
                <w:sz w:val="20"/>
                <w:szCs w:val="20"/>
              </w:rPr>
              <w:t>4.</w:t>
            </w:r>
          </w:p>
        </w:tc>
        <w:tc>
          <w:tcPr>
            <w:tcW w:w="16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499412E4" w14:textId="77777777" w:rsidR="00E6042F" w:rsidRPr="00E6042F" w:rsidRDefault="00E6042F" w:rsidP="00E6042F">
            <w:pPr>
              <w:widowControl w:val="0"/>
              <w:autoSpaceDE w:val="0"/>
              <w:spacing w:after="0" w:line="240" w:lineRule="auto"/>
              <w:rPr>
                <w:sz w:val="20"/>
                <w:szCs w:val="20"/>
              </w:rPr>
            </w:pPr>
            <w:r w:rsidRPr="00E6042F">
              <w:rPr>
                <w:sz w:val="20"/>
                <w:szCs w:val="20"/>
              </w:rPr>
              <w:t>Grieze</w:t>
            </w:r>
          </w:p>
        </w:tc>
        <w:tc>
          <w:tcPr>
            <w:tcW w:w="25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50A587D9" w14:textId="77777777" w:rsidR="00E6042F" w:rsidRPr="00E6042F" w:rsidRDefault="00E6042F" w:rsidP="00E6042F">
            <w:pPr>
              <w:widowControl w:val="0"/>
              <w:autoSpaceDE w:val="0"/>
              <w:spacing w:after="0" w:line="240" w:lineRule="auto"/>
              <w:rPr>
                <w:sz w:val="20"/>
                <w:szCs w:val="20"/>
              </w:rPr>
            </w:pPr>
            <w:r w:rsidRPr="00E6042F">
              <w:rPr>
                <w:i/>
                <w:iCs/>
                <w:sz w:val="20"/>
                <w:szCs w:val="20"/>
              </w:rPr>
              <w:t>Crex crex</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7959738F" w14:textId="77777777" w:rsidR="00E6042F" w:rsidRPr="00E6042F" w:rsidRDefault="00E6042F" w:rsidP="00E6042F">
            <w:pPr>
              <w:widowControl w:val="0"/>
              <w:autoSpaceDE w:val="0"/>
              <w:spacing w:after="0" w:line="240" w:lineRule="auto"/>
              <w:rPr>
                <w:sz w:val="20"/>
                <w:szCs w:val="20"/>
              </w:rPr>
            </w:pPr>
            <w:r w:rsidRPr="00E6042F">
              <w:rPr>
                <w:sz w:val="20"/>
                <w:szCs w:val="20"/>
              </w:rPr>
              <w:t>ĪAS</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77B32C15" w14:textId="77777777" w:rsidR="00E6042F" w:rsidRPr="00E6042F" w:rsidRDefault="00E6042F" w:rsidP="00E6042F">
            <w:pPr>
              <w:widowControl w:val="0"/>
              <w:autoSpaceDE w:val="0"/>
              <w:spacing w:after="0" w:line="240" w:lineRule="auto"/>
              <w:rPr>
                <w:sz w:val="20"/>
                <w:szCs w:val="20"/>
              </w:rPr>
            </w:pPr>
            <w:r w:rsidRPr="00E6042F">
              <w:rPr>
                <w:sz w:val="20"/>
                <w:szCs w:val="20"/>
              </w:rPr>
              <w:t>PD I</w:t>
            </w:r>
          </w:p>
        </w:tc>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FAF1AA4" w14:textId="77777777" w:rsidR="00E6042F" w:rsidRPr="00E6042F" w:rsidRDefault="00E6042F" w:rsidP="00E6042F">
            <w:pPr>
              <w:widowControl w:val="0"/>
              <w:autoSpaceDE w:val="0"/>
              <w:spacing w:after="0" w:line="240" w:lineRule="auto"/>
              <w:rPr>
                <w:rFonts w:eastAsia="Calibri"/>
                <w:bCs/>
                <w:sz w:val="20"/>
                <w:szCs w:val="20"/>
              </w:rPr>
            </w:pPr>
            <w:r w:rsidRPr="00E6042F">
              <w:rPr>
                <w:rFonts w:eastAsia="Calibri"/>
                <w:bCs/>
                <w:sz w:val="20"/>
                <w:szCs w:val="20"/>
              </w:rPr>
              <w:t>X</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B9DC68A" w14:textId="77777777" w:rsidR="00E6042F" w:rsidRPr="00E6042F" w:rsidRDefault="00E6042F" w:rsidP="00E6042F">
            <w:pPr>
              <w:widowControl w:val="0"/>
              <w:autoSpaceDE w:val="0"/>
              <w:spacing w:after="0" w:line="240" w:lineRule="auto"/>
              <w:rPr>
                <w:rFonts w:eastAsia="Calibri"/>
                <w:bCs/>
                <w:sz w:val="20"/>
                <w:szCs w:val="20"/>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 w:type="dxa"/>
              <w:bottom w:w="0" w:type="dxa"/>
              <w:right w:w="10" w:type="dxa"/>
            </w:tcMar>
            <w:vAlign w:val="center"/>
          </w:tcPr>
          <w:p w14:paraId="1ED6887B" w14:textId="77777777" w:rsidR="00E6042F" w:rsidRPr="00E6042F" w:rsidRDefault="00E6042F" w:rsidP="00E6042F">
            <w:pPr>
              <w:widowControl w:val="0"/>
              <w:autoSpaceDE w:val="0"/>
              <w:spacing w:after="0" w:line="240" w:lineRule="auto"/>
              <w:rPr>
                <w:sz w:val="20"/>
                <w:szCs w:val="20"/>
              </w:rPr>
            </w:pPr>
            <w:r w:rsidRPr="00E6042F">
              <w:rPr>
                <w:sz w:val="20"/>
                <w:szCs w:val="20"/>
              </w:rPr>
              <w:t>Samazinās/Pieaug</w:t>
            </w:r>
          </w:p>
        </w:tc>
        <w:tc>
          <w:tcPr>
            <w:tcW w:w="12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 w:type="dxa"/>
              <w:bottom w:w="0" w:type="dxa"/>
              <w:right w:w="10" w:type="dxa"/>
            </w:tcMar>
          </w:tcPr>
          <w:p w14:paraId="273EA356" w14:textId="77777777" w:rsidR="00E6042F" w:rsidRPr="00E6042F" w:rsidRDefault="00E6042F" w:rsidP="00E6042F">
            <w:pPr>
              <w:widowControl w:val="0"/>
              <w:autoSpaceDE w:val="0"/>
              <w:spacing w:after="0" w:line="240" w:lineRule="auto"/>
              <w:rPr>
                <w:rFonts w:eastAsia="Calibri"/>
                <w:bCs/>
                <w:sz w:val="20"/>
                <w:szCs w:val="20"/>
              </w:rPr>
            </w:pPr>
            <w:r w:rsidRPr="00E6042F">
              <w:rPr>
                <w:rFonts w:eastAsia="Calibri"/>
                <w:bCs/>
                <w:sz w:val="20"/>
                <w:szCs w:val="20"/>
              </w:rPr>
              <w:t>LC</w:t>
            </w:r>
          </w:p>
        </w:tc>
      </w:tr>
      <w:tr w:rsidR="00E6042F" w:rsidRPr="00E6042F" w14:paraId="3714D840" w14:textId="77777777" w:rsidTr="00827770">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FF14753" w14:textId="77777777" w:rsidR="00E6042F" w:rsidRPr="00E6042F" w:rsidRDefault="00E6042F" w:rsidP="00E6042F">
            <w:pPr>
              <w:widowControl w:val="0"/>
              <w:autoSpaceDE w:val="0"/>
              <w:spacing w:after="0" w:line="240" w:lineRule="auto"/>
              <w:rPr>
                <w:rFonts w:eastAsia="Calibri"/>
                <w:bCs/>
                <w:sz w:val="20"/>
                <w:szCs w:val="20"/>
              </w:rPr>
            </w:pPr>
            <w:r w:rsidRPr="00E6042F">
              <w:rPr>
                <w:rFonts w:eastAsia="Calibri"/>
                <w:bCs/>
                <w:sz w:val="20"/>
                <w:szCs w:val="20"/>
              </w:rPr>
              <w:t>5.</w:t>
            </w:r>
          </w:p>
        </w:tc>
        <w:tc>
          <w:tcPr>
            <w:tcW w:w="16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164A3A89" w14:textId="77777777" w:rsidR="00E6042F" w:rsidRPr="00E6042F" w:rsidRDefault="00E6042F" w:rsidP="00E6042F">
            <w:pPr>
              <w:widowControl w:val="0"/>
              <w:autoSpaceDE w:val="0"/>
              <w:spacing w:after="0" w:line="240" w:lineRule="auto"/>
              <w:rPr>
                <w:sz w:val="20"/>
                <w:szCs w:val="20"/>
              </w:rPr>
            </w:pPr>
            <w:r w:rsidRPr="00E6042F">
              <w:rPr>
                <w:sz w:val="20"/>
                <w:szCs w:val="20"/>
              </w:rPr>
              <w:t>Zivju dzenītis</w:t>
            </w:r>
          </w:p>
        </w:tc>
        <w:tc>
          <w:tcPr>
            <w:tcW w:w="25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38B44527" w14:textId="77777777" w:rsidR="00E6042F" w:rsidRPr="00E6042F" w:rsidRDefault="00E6042F" w:rsidP="00E6042F">
            <w:pPr>
              <w:widowControl w:val="0"/>
              <w:autoSpaceDE w:val="0"/>
              <w:spacing w:after="0" w:line="240" w:lineRule="auto"/>
              <w:rPr>
                <w:sz w:val="20"/>
                <w:szCs w:val="20"/>
              </w:rPr>
            </w:pPr>
            <w:r w:rsidRPr="00E6042F">
              <w:rPr>
                <w:i/>
                <w:iCs/>
                <w:sz w:val="20"/>
                <w:szCs w:val="20"/>
              </w:rPr>
              <w:t>Alcedo atthis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76CDC986" w14:textId="77777777" w:rsidR="00E6042F" w:rsidRPr="00E6042F" w:rsidRDefault="00E6042F" w:rsidP="00E6042F">
            <w:pPr>
              <w:widowControl w:val="0"/>
              <w:autoSpaceDE w:val="0"/>
              <w:spacing w:after="0" w:line="240" w:lineRule="auto"/>
              <w:rPr>
                <w:sz w:val="20"/>
                <w:szCs w:val="20"/>
              </w:rPr>
            </w:pPr>
            <w:r w:rsidRPr="00E6042F">
              <w:rPr>
                <w:sz w:val="20"/>
                <w:szCs w:val="20"/>
              </w:rPr>
              <w:t>ĪAS</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4FB90A25" w14:textId="77777777" w:rsidR="00E6042F" w:rsidRPr="00E6042F" w:rsidRDefault="00E6042F" w:rsidP="00E6042F">
            <w:pPr>
              <w:widowControl w:val="0"/>
              <w:autoSpaceDE w:val="0"/>
              <w:spacing w:after="0" w:line="240" w:lineRule="auto"/>
              <w:rPr>
                <w:sz w:val="20"/>
                <w:szCs w:val="20"/>
              </w:rPr>
            </w:pPr>
            <w:r w:rsidRPr="00E6042F">
              <w:rPr>
                <w:sz w:val="20"/>
                <w:szCs w:val="20"/>
              </w:rPr>
              <w:t>PD I</w:t>
            </w:r>
          </w:p>
        </w:tc>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8C72003" w14:textId="77777777" w:rsidR="00E6042F" w:rsidRPr="00E6042F" w:rsidRDefault="00E6042F" w:rsidP="00E6042F">
            <w:pPr>
              <w:widowControl w:val="0"/>
              <w:autoSpaceDE w:val="0"/>
              <w:spacing w:after="0" w:line="240" w:lineRule="auto"/>
              <w:rPr>
                <w:rFonts w:eastAsia="Calibri"/>
                <w:bCs/>
                <w:sz w:val="20"/>
                <w:szCs w:val="20"/>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A23BC26" w14:textId="77777777" w:rsidR="00E6042F" w:rsidRPr="00E6042F" w:rsidRDefault="00E6042F" w:rsidP="00E6042F">
            <w:pPr>
              <w:widowControl w:val="0"/>
              <w:autoSpaceDE w:val="0"/>
              <w:spacing w:after="0" w:line="240" w:lineRule="auto"/>
              <w:rPr>
                <w:rFonts w:eastAsia="Calibri"/>
                <w:bCs/>
                <w:sz w:val="20"/>
                <w:szCs w:val="20"/>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 w:type="dxa"/>
              <w:bottom w:w="0" w:type="dxa"/>
              <w:right w:w="10" w:type="dxa"/>
            </w:tcMar>
            <w:vAlign w:val="center"/>
          </w:tcPr>
          <w:p w14:paraId="27F5EC53" w14:textId="77777777" w:rsidR="00E6042F" w:rsidRPr="00E6042F" w:rsidRDefault="00E6042F" w:rsidP="00E6042F">
            <w:pPr>
              <w:widowControl w:val="0"/>
              <w:autoSpaceDE w:val="0"/>
              <w:spacing w:after="0" w:line="240" w:lineRule="auto"/>
              <w:rPr>
                <w:sz w:val="20"/>
                <w:szCs w:val="20"/>
              </w:rPr>
            </w:pPr>
            <w:r w:rsidRPr="00E6042F">
              <w:rPr>
                <w:sz w:val="20"/>
                <w:szCs w:val="20"/>
              </w:rPr>
              <w:t>Stabils/Pieaug</w:t>
            </w:r>
          </w:p>
        </w:tc>
        <w:tc>
          <w:tcPr>
            <w:tcW w:w="12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 w:type="dxa"/>
              <w:bottom w:w="0" w:type="dxa"/>
              <w:right w:w="10" w:type="dxa"/>
            </w:tcMar>
          </w:tcPr>
          <w:p w14:paraId="207802EC" w14:textId="77777777" w:rsidR="00E6042F" w:rsidRPr="00E6042F" w:rsidRDefault="00E6042F" w:rsidP="00E6042F">
            <w:pPr>
              <w:widowControl w:val="0"/>
              <w:autoSpaceDE w:val="0"/>
              <w:spacing w:after="0" w:line="240" w:lineRule="auto"/>
              <w:rPr>
                <w:rFonts w:eastAsia="Calibri"/>
                <w:bCs/>
                <w:sz w:val="20"/>
                <w:szCs w:val="20"/>
              </w:rPr>
            </w:pPr>
            <w:r w:rsidRPr="00E6042F">
              <w:rPr>
                <w:rFonts w:eastAsia="Calibri"/>
                <w:bCs/>
                <w:sz w:val="20"/>
                <w:szCs w:val="20"/>
              </w:rPr>
              <w:t>LC</w:t>
            </w:r>
          </w:p>
        </w:tc>
      </w:tr>
      <w:tr w:rsidR="00E6042F" w:rsidRPr="00E6042F" w14:paraId="607167B3" w14:textId="77777777" w:rsidTr="00827770">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5B8D1CA" w14:textId="77777777" w:rsidR="00E6042F" w:rsidRPr="00E6042F" w:rsidRDefault="00E6042F" w:rsidP="00E6042F">
            <w:pPr>
              <w:widowControl w:val="0"/>
              <w:autoSpaceDE w:val="0"/>
              <w:spacing w:after="0" w:line="240" w:lineRule="auto"/>
              <w:rPr>
                <w:rFonts w:eastAsia="Calibri"/>
                <w:bCs/>
                <w:sz w:val="20"/>
                <w:szCs w:val="20"/>
              </w:rPr>
            </w:pPr>
            <w:r w:rsidRPr="00E6042F">
              <w:rPr>
                <w:rFonts w:eastAsia="Calibri"/>
                <w:bCs/>
                <w:sz w:val="20"/>
                <w:szCs w:val="20"/>
              </w:rPr>
              <w:t>6.</w:t>
            </w:r>
          </w:p>
        </w:tc>
        <w:tc>
          <w:tcPr>
            <w:tcW w:w="16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0E54F140" w14:textId="77777777" w:rsidR="00E6042F" w:rsidRPr="00E6042F" w:rsidRDefault="00E6042F" w:rsidP="00E6042F">
            <w:pPr>
              <w:widowControl w:val="0"/>
              <w:autoSpaceDE w:val="0"/>
              <w:spacing w:after="0" w:line="240" w:lineRule="auto"/>
              <w:rPr>
                <w:sz w:val="20"/>
                <w:szCs w:val="20"/>
              </w:rPr>
            </w:pPr>
            <w:r w:rsidRPr="00E6042F">
              <w:rPr>
                <w:sz w:val="20"/>
                <w:szCs w:val="20"/>
              </w:rPr>
              <w:t>Meža balodis</w:t>
            </w:r>
          </w:p>
        </w:tc>
        <w:tc>
          <w:tcPr>
            <w:tcW w:w="25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6BB7E6EF" w14:textId="77777777" w:rsidR="00E6042F" w:rsidRPr="00E6042F" w:rsidRDefault="00E6042F" w:rsidP="00E6042F">
            <w:pPr>
              <w:widowControl w:val="0"/>
              <w:autoSpaceDE w:val="0"/>
              <w:spacing w:after="0" w:line="240" w:lineRule="auto"/>
              <w:rPr>
                <w:sz w:val="20"/>
                <w:szCs w:val="20"/>
              </w:rPr>
            </w:pPr>
            <w:r w:rsidRPr="00E6042F">
              <w:rPr>
                <w:i/>
                <w:iCs/>
                <w:sz w:val="20"/>
                <w:szCs w:val="20"/>
              </w:rPr>
              <w:t>Columba oenas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092351FE" w14:textId="77777777" w:rsidR="00E6042F" w:rsidRPr="00E6042F" w:rsidRDefault="00E6042F" w:rsidP="00E6042F">
            <w:pPr>
              <w:widowControl w:val="0"/>
              <w:autoSpaceDE w:val="0"/>
              <w:spacing w:after="0" w:line="240" w:lineRule="auto"/>
              <w:rPr>
                <w:sz w:val="20"/>
                <w:szCs w:val="20"/>
              </w:rPr>
            </w:pPr>
            <w:r w:rsidRPr="00E6042F">
              <w:rPr>
                <w:sz w:val="20"/>
                <w:szCs w:val="20"/>
              </w:rPr>
              <w:t>ĪAS</w:t>
            </w:r>
            <w:r w:rsidRPr="00E6042F">
              <w:rPr>
                <w:sz w:val="20"/>
                <w:szCs w:val="20"/>
                <w:vertAlign w:val="superscript"/>
              </w:rPr>
              <w:t>*</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B0D37CB" w14:textId="77777777" w:rsidR="00E6042F" w:rsidRPr="00E6042F" w:rsidRDefault="00E6042F" w:rsidP="00E6042F">
            <w:pPr>
              <w:widowControl w:val="0"/>
              <w:autoSpaceDE w:val="0"/>
              <w:spacing w:after="0" w:line="240" w:lineRule="auto"/>
              <w:rPr>
                <w:sz w:val="20"/>
                <w:szCs w:val="20"/>
              </w:rPr>
            </w:pPr>
            <w:r w:rsidRPr="00E6042F">
              <w:rPr>
                <w:sz w:val="20"/>
                <w:szCs w:val="20"/>
              </w:rPr>
              <w:t>PD II</w:t>
            </w:r>
          </w:p>
        </w:tc>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5223B44" w14:textId="77777777" w:rsidR="00E6042F" w:rsidRPr="00E6042F" w:rsidRDefault="00E6042F" w:rsidP="00E6042F">
            <w:pPr>
              <w:widowControl w:val="0"/>
              <w:autoSpaceDE w:val="0"/>
              <w:spacing w:after="0" w:line="240" w:lineRule="auto"/>
              <w:rPr>
                <w:rFonts w:eastAsia="Calibri"/>
                <w:bCs/>
                <w:sz w:val="20"/>
                <w:szCs w:val="20"/>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D487558" w14:textId="77777777" w:rsidR="00E6042F" w:rsidRPr="00E6042F" w:rsidRDefault="00E6042F" w:rsidP="00E6042F">
            <w:pPr>
              <w:widowControl w:val="0"/>
              <w:autoSpaceDE w:val="0"/>
              <w:spacing w:after="0" w:line="240" w:lineRule="auto"/>
              <w:rPr>
                <w:rFonts w:eastAsia="Calibri"/>
                <w:bCs/>
                <w:sz w:val="20"/>
                <w:szCs w:val="20"/>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 w:type="dxa"/>
              <w:bottom w:w="0" w:type="dxa"/>
              <w:right w:w="10" w:type="dxa"/>
            </w:tcMar>
            <w:vAlign w:val="center"/>
          </w:tcPr>
          <w:p w14:paraId="5FCAA269" w14:textId="77777777" w:rsidR="00E6042F" w:rsidRPr="00E6042F" w:rsidRDefault="00E6042F" w:rsidP="00E6042F">
            <w:pPr>
              <w:widowControl w:val="0"/>
              <w:autoSpaceDE w:val="0"/>
              <w:spacing w:after="0" w:line="240" w:lineRule="auto"/>
              <w:rPr>
                <w:sz w:val="20"/>
                <w:szCs w:val="20"/>
              </w:rPr>
            </w:pPr>
            <w:r w:rsidRPr="00E6042F">
              <w:rPr>
                <w:sz w:val="20"/>
                <w:szCs w:val="20"/>
              </w:rPr>
              <w:t>Neskaidrs/Nezināms</w:t>
            </w:r>
          </w:p>
        </w:tc>
        <w:tc>
          <w:tcPr>
            <w:tcW w:w="12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 w:type="dxa"/>
              <w:bottom w:w="0" w:type="dxa"/>
              <w:right w:w="10" w:type="dxa"/>
            </w:tcMar>
          </w:tcPr>
          <w:p w14:paraId="7BC57048" w14:textId="77777777" w:rsidR="00E6042F" w:rsidRPr="00E6042F" w:rsidRDefault="00E6042F" w:rsidP="00E6042F">
            <w:pPr>
              <w:widowControl w:val="0"/>
              <w:autoSpaceDE w:val="0"/>
              <w:spacing w:after="0" w:line="240" w:lineRule="auto"/>
              <w:rPr>
                <w:rFonts w:eastAsia="Calibri"/>
                <w:bCs/>
                <w:sz w:val="20"/>
                <w:szCs w:val="20"/>
              </w:rPr>
            </w:pPr>
            <w:r w:rsidRPr="00E6042F">
              <w:rPr>
                <w:rFonts w:eastAsia="Calibri"/>
                <w:bCs/>
                <w:sz w:val="20"/>
                <w:szCs w:val="20"/>
              </w:rPr>
              <w:t>LC</w:t>
            </w:r>
          </w:p>
        </w:tc>
      </w:tr>
      <w:tr w:rsidR="00E6042F" w:rsidRPr="00E6042F" w14:paraId="6911AD2A" w14:textId="77777777" w:rsidTr="00827770">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9A42D71" w14:textId="77777777" w:rsidR="00E6042F" w:rsidRPr="00E6042F" w:rsidRDefault="00E6042F" w:rsidP="00E6042F">
            <w:pPr>
              <w:widowControl w:val="0"/>
              <w:autoSpaceDE w:val="0"/>
              <w:spacing w:after="0" w:line="240" w:lineRule="auto"/>
              <w:rPr>
                <w:rFonts w:eastAsia="Calibri"/>
                <w:bCs/>
                <w:sz w:val="20"/>
                <w:szCs w:val="20"/>
              </w:rPr>
            </w:pPr>
            <w:r w:rsidRPr="00E6042F">
              <w:rPr>
                <w:rFonts w:eastAsia="Calibri"/>
                <w:bCs/>
                <w:sz w:val="20"/>
                <w:szCs w:val="20"/>
              </w:rPr>
              <w:t>7.</w:t>
            </w:r>
          </w:p>
        </w:tc>
        <w:tc>
          <w:tcPr>
            <w:tcW w:w="16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04C13" w14:textId="77777777" w:rsidR="00E6042F" w:rsidRPr="00E6042F" w:rsidRDefault="00E6042F" w:rsidP="00E6042F">
            <w:pPr>
              <w:widowControl w:val="0"/>
              <w:autoSpaceDE w:val="0"/>
              <w:spacing w:after="0" w:line="240" w:lineRule="auto"/>
              <w:rPr>
                <w:sz w:val="20"/>
                <w:szCs w:val="20"/>
              </w:rPr>
            </w:pPr>
            <w:r w:rsidRPr="00E6042F">
              <w:rPr>
                <w:sz w:val="20"/>
                <w:szCs w:val="20"/>
              </w:rPr>
              <w:t>Vidējais dzenis</w:t>
            </w:r>
          </w:p>
        </w:tc>
        <w:tc>
          <w:tcPr>
            <w:tcW w:w="25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312350D7" w14:textId="77777777" w:rsidR="00E6042F" w:rsidRPr="00E6042F" w:rsidRDefault="00E6042F" w:rsidP="00E6042F">
            <w:pPr>
              <w:widowControl w:val="0"/>
              <w:autoSpaceDE w:val="0"/>
              <w:spacing w:after="0" w:line="240" w:lineRule="auto"/>
              <w:rPr>
                <w:sz w:val="20"/>
                <w:szCs w:val="20"/>
              </w:rPr>
            </w:pPr>
            <w:r w:rsidRPr="00E6042F">
              <w:rPr>
                <w:i/>
                <w:iCs/>
                <w:sz w:val="20"/>
                <w:szCs w:val="20"/>
              </w:rPr>
              <w:t>Leiopicus medius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32E11D13" w14:textId="77777777" w:rsidR="00E6042F" w:rsidRPr="00E6042F" w:rsidRDefault="00E6042F" w:rsidP="00E6042F">
            <w:pPr>
              <w:widowControl w:val="0"/>
              <w:autoSpaceDE w:val="0"/>
              <w:spacing w:after="0" w:line="240" w:lineRule="auto"/>
              <w:rPr>
                <w:sz w:val="20"/>
                <w:szCs w:val="20"/>
              </w:rPr>
            </w:pPr>
            <w:r w:rsidRPr="00E6042F">
              <w:rPr>
                <w:sz w:val="20"/>
                <w:szCs w:val="20"/>
              </w:rPr>
              <w:t>ĪAS</w:t>
            </w:r>
            <w:r w:rsidRPr="00E6042F">
              <w:rPr>
                <w:sz w:val="20"/>
                <w:szCs w:val="20"/>
                <w:vertAlign w:val="superscript"/>
              </w:rPr>
              <w:t>*</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01253AFF" w14:textId="77777777" w:rsidR="00E6042F" w:rsidRPr="00E6042F" w:rsidRDefault="00E6042F" w:rsidP="00E6042F">
            <w:pPr>
              <w:widowControl w:val="0"/>
              <w:autoSpaceDE w:val="0"/>
              <w:spacing w:after="0" w:line="240" w:lineRule="auto"/>
              <w:rPr>
                <w:sz w:val="20"/>
                <w:szCs w:val="20"/>
              </w:rPr>
            </w:pPr>
            <w:r w:rsidRPr="00E6042F">
              <w:rPr>
                <w:sz w:val="20"/>
                <w:szCs w:val="20"/>
              </w:rPr>
              <w:t>PD I</w:t>
            </w:r>
          </w:p>
        </w:tc>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C54FAFE" w14:textId="77777777" w:rsidR="00E6042F" w:rsidRPr="00E6042F" w:rsidRDefault="00E6042F" w:rsidP="00E6042F">
            <w:pPr>
              <w:widowControl w:val="0"/>
              <w:autoSpaceDE w:val="0"/>
              <w:spacing w:after="0" w:line="240" w:lineRule="auto"/>
              <w:rPr>
                <w:rFonts w:eastAsia="Calibri"/>
                <w:bCs/>
                <w:sz w:val="20"/>
                <w:szCs w:val="20"/>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32D9826" w14:textId="77777777" w:rsidR="00E6042F" w:rsidRPr="00E6042F" w:rsidRDefault="00E6042F" w:rsidP="00E6042F">
            <w:pPr>
              <w:widowControl w:val="0"/>
              <w:autoSpaceDE w:val="0"/>
              <w:spacing w:after="0" w:line="240" w:lineRule="auto"/>
              <w:rPr>
                <w:rFonts w:eastAsia="Calibri"/>
                <w:bCs/>
                <w:sz w:val="20"/>
                <w:szCs w:val="20"/>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 w:type="dxa"/>
              <w:bottom w:w="0" w:type="dxa"/>
              <w:right w:w="10" w:type="dxa"/>
            </w:tcMar>
            <w:vAlign w:val="center"/>
          </w:tcPr>
          <w:p w14:paraId="7732BFC8" w14:textId="77777777" w:rsidR="00E6042F" w:rsidRPr="00E6042F" w:rsidRDefault="00E6042F" w:rsidP="00E6042F">
            <w:pPr>
              <w:widowControl w:val="0"/>
              <w:autoSpaceDE w:val="0"/>
              <w:spacing w:after="0" w:line="240" w:lineRule="auto"/>
              <w:rPr>
                <w:sz w:val="20"/>
                <w:szCs w:val="20"/>
              </w:rPr>
            </w:pPr>
            <w:r w:rsidRPr="00E6042F">
              <w:rPr>
                <w:sz w:val="20"/>
                <w:szCs w:val="20"/>
              </w:rPr>
              <w:t>Neskaidrs/Pieaug</w:t>
            </w:r>
          </w:p>
        </w:tc>
        <w:tc>
          <w:tcPr>
            <w:tcW w:w="12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 w:type="dxa"/>
              <w:bottom w:w="0" w:type="dxa"/>
              <w:right w:w="10" w:type="dxa"/>
            </w:tcMar>
          </w:tcPr>
          <w:p w14:paraId="70F45945" w14:textId="77777777" w:rsidR="00E6042F" w:rsidRPr="00E6042F" w:rsidRDefault="00E6042F" w:rsidP="00E6042F">
            <w:pPr>
              <w:widowControl w:val="0"/>
              <w:autoSpaceDE w:val="0"/>
              <w:spacing w:after="0" w:line="240" w:lineRule="auto"/>
              <w:rPr>
                <w:rFonts w:eastAsia="Calibri"/>
                <w:bCs/>
                <w:sz w:val="20"/>
                <w:szCs w:val="20"/>
              </w:rPr>
            </w:pPr>
            <w:r w:rsidRPr="00E6042F">
              <w:rPr>
                <w:rFonts w:eastAsia="Calibri"/>
                <w:bCs/>
                <w:sz w:val="20"/>
                <w:szCs w:val="20"/>
              </w:rPr>
              <w:t>LC</w:t>
            </w:r>
          </w:p>
        </w:tc>
      </w:tr>
      <w:tr w:rsidR="00E6042F" w:rsidRPr="00E6042F" w14:paraId="497AB9D1" w14:textId="77777777" w:rsidTr="00827770">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62D2342" w14:textId="77777777" w:rsidR="00E6042F" w:rsidRPr="00E6042F" w:rsidRDefault="00E6042F" w:rsidP="00E6042F">
            <w:pPr>
              <w:widowControl w:val="0"/>
              <w:autoSpaceDE w:val="0"/>
              <w:spacing w:after="0" w:line="240" w:lineRule="auto"/>
              <w:rPr>
                <w:rFonts w:eastAsia="Calibri"/>
                <w:bCs/>
                <w:sz w:val="20"/>
                <w:szCs w:val="20"/>
              </w:rPr>
            </w:pPr>
            <w:r w:rsidRPr="00E6042F">
              <w:rPr>
                <w:rFonts w:eastAsia="Calibri"/>
                <w:bCs/>
                <w:sz w:val="20"/>
                <w:szCs w:val="20"/>
              </w:rPr>
              <w:t>8.</w:t>
            </w:r>
          </w:p>
        </w:tc>
        <w:tc>
          <w:tcPr>
            <w:tcW w:w="16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6CAE969B" w14:textId="77777777" w:rsidR="00E6042F" w:rsidRPr="00E6042F" w:rsidRDefault="00E6042F" w:rsidP="00E6042F">
            <w:pPr>
              <w:widowControl w:val="0"/>
              <w:autoSpaceDE w:val="0"/>
              <w:spacing w:after="0" w:line="240" w:lineRule="auto"/>
              <w:rPr>
                <w:sz w:val="20"/>
                <w:szCs w:val="20"/>
              </w:rPr>
            </w:pPr>
            <w:r w:rsidRPr="00E6042F">
              <w:rPr>
                <w:sz w:val="20"/>
                <w:szCs w:val="20"/>
              </w:rPr>
              <w:t>Melnā dzilna</w:t>
            </w:r>
          </w:p>
        </w:tc>
        <w:tc>
          <w:tcPr>
            <w:tcW w:w="25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00D4AD47" w14:textId="77777777" w:rsidR="00E6042F" w:rsidRPr="00E6042F" w:rsidRDefault="00E6042F" w:rsidP="00E6042F">
            <w:pPr>
              <w:widowControl w:val="0"/>
              <w:autoSpaceDE w:val="0"/>
              <w:spacing w:after="0" w:line="240" w:lineRule="auto"/>
              <w:rPr>
                <w:sz w:val="20"/>
                <w:szCs w:val="20"/>
              </w:rPr>
            </w:pPr>
            <w:r w:rsidRPr="00E6042F">
              <w:rPr>
                <w:i/>
                <w:iCs/>
                <w:sz w:val="20"/>
                <w:szCs w:val="20"/>
              </w:rPr>
              <w:t>Drycopus martius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7A081EBB" w14:textId="77777777" w:rsidR="00E6042F" w:rsidRPr="00E6042F" w:rsidRDefault="00E6042F" w:rsidP="00E6042F">
            <w:pPr>
              <w:widowControl w:val="0"/>
              <w:autoSpaceDE w:val="0"/>
              <w:spacing w:after="0" w:line="240" w:lineRule="auto"/>
              <w:rPr>
                <w:sz w:val="20"/>
                <w:szCs w:val="20"/>
              </w:rPr>
            </w:pPr>
            <w:r w:rsidRPr="00E6042F">
              <w:rPr>
                <w:sz w:val="20"/>
                <w:szCs w:val="20"/>
              </w:rPr>
              <w:t>ĪAS</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48FF701" w14:textId="77777777" w:rsidR="00E6042F" w:rsidRPr="00E6042F" w:rsidRDefault="00E6042F" w:rsidP="00E6042F">
            <w:pPr>
              <w:widowControl w:val="0"/>
              <w:autoSpaceDE w:val="0"/>
              <w:spacing w:after="0" w:line="240" w:lineRule="auto"/>
              <w:rPr>
                <w:sz w:val="20"/>
                <w:szCs w:val="20"/>
              </w:rPr>
            </w:pPr>
            <w:r w:rsidRPr="00E6042F">
              <w:rPr>
                <w:sz w:val="20"/>
                <w:szCs w:val="20"/>
              </w:rPr>
              <w:t>PD I</w:t>
            </w:r>
          </w:p>
        </w:tc>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203A52C" w14:textId="77777777" w:rsidR="00E6042F" w:rsidRPr="00E6042F" w:rsidRDefault="00E6042F" w:rsidP="00E6042F">
            <w:pPr>
              <w:widowControl w:val="0"/>
              <w:autoSpaceDE w:val="0"/>
              <w:spacing w:after="0" w:line="240" w:lineRule="auto"/>
              <w:rPr>
                <w:rFonts w:eastAsia="Calibri"/>
                <w:bCs/>
                <w:sz w:val="20"/>
                <w:szCs w:val="20"/>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0E47196" w14:textId="77777777" w:rsidR="00E6042F" w:rsidRPr="00E6042F" w:rsidRDefault="00E6042F" w:rsidP="00E6042F">
            <w:pPr>
              <w:widowControl w:val="0"/>
              <w:autoSpaceDE w:val="0"/>
              <w:spacing w:after="0" w:line="240" w:lineRule="auto"/>
              <w:rPr>
                <w:rFonts w:eastAsia="Calibri"/>
                <w:bCs/>
                <w:sz w:val="20"/>
                <w:szCs w:val="20"/>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 w:type="dxa"/>
              <w:bottom w:w="0" w:type="dxa"/>
              <w:right w:w="10" w:type="dxa"/>
            </w:tcMar>
            <w:vAlign w:val="center"/>
          </w:tcPr>
          <w:p w14:paraId="76E650D8" w14:textId="77777777" w:rsidR="00E6042F" w:rsidRPr="00E6042F" w:rsidRDefault="00E6042F" w:rsidP="00E6042F">
            <w:pPr>
              <w:widowControl w:val="0"/>
              <w:autoSpaceDE w:val="0"/>
              <w:spacing w:after="0" w:line="240" w:lineRule="auto"/>
              <w:rPr>
                <w:sz w:val="20"/>
                <w:szCs w:val="20"/>
              </w:rPr>
            </w:pPr>
            <w:r w:rsidRPr="00E6042F">
              <w:rPr>
                <w:sz w:val="20"/>
                <w:szCs w:val="20"/>
              </w:rPr>
              <w:t>Stabils/Samazinās</w:t>
            </w:r>
          </w:p>
        </w:tc>
        <w:tc>
          <w:tcPr>
            <w:tcW w:w="12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 w:type="dxa"/>
              <w:bottom w:w="0" w:type="dxa"/>
              <w:right w:w="10" w:type="dxa"/>
            </w:tcMar>
          </w:tcPr>
          <w:p w14:paraId="7CB86800" w14:textId="77777777" w:rsidR="00E6042F" w:rsidRPr="00E6042F" w:rsidRDefault="00E6042F" w:rsidP="00E6042F">
            <w:pPr>
              <w:widowControl w:val="0"/>
              <w:autoSpaceDE w:val="0"/>
              <w:spacing w:after="0" w:line="240" w:lineRule="auto"/>
              <w:rPr>
                <w:rFonts w:eastAsia="Calibri"/>
                <w:bCs/>
                <w:sz w:val="20"/>
                <w:szCs w:val="20"/>
              </w:rPr>
            </w:pPr>
            <w:r w:rsidRPr="00E6042F">
              <w:rPr>
                <w:rFonts w:eastAsia="Calibri"/>
                <w:bCs/>
                <w:sz w:val="20"/>
                <w:szCs w:val="20"/>
              </w:rPr>
              <w:t>LC</w:t>
            </w:r>
          </w:p>
        </w:tc>
      </w:tr>
      <w:tr w:rsidR="00E6042F" w:rsidRPr="00E6042F" w14:paraId="5441CF76" w14:textId="77777777" w:rsidTr="00827770">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4375D79" w14:textId="77777777" w:rsidR="00E6042F" w:rsidRPr="00E6042F" w:rsidRDefault="00E6042F" w:rsidP="00E6042F">
            <w:pPr>
              <w:widowControl w:val="0"/>
              <w:autoSpaceDE w:val="0"/>
              <w:spacing w:after="0" w:line="240" w:lineRule="auto"/>
              <w:rPr>
                <w:rFonts w:eastAsia="Calibri"/>
                <w:bCs/>
                <w:sz w:val="20"/>
                <w:szCs w:val="20"/>
              </w:rPr>
            </w:pPr>
            <w:r w:rsidRPr="00E6042F">
              <w:rPr>
                <w:rFonts w:eastAsia="Calibri"/>
                <w:bCs/>
                <w:sz w:val="20"/>
                <w:szCs w:val="20"/>
              </w:rPr>
              <w:t>9.</w:t>
            </w:r>
          </w:p>
        </w:tc>
        <w:tc>
          <w:tcPr>
            <w:tcW w:w="16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5B099690" w14:textId="77777777" w:rsidR="00E6042F" w:rsidRPr="00E6042F" w:rsidRDefault="00E6042F" w:rsidP="00E6042F">
            <w:pPr>
              <w:widowControl w:val="0"/>
              <w:autoSpaceDE w:val="0"/>
              <w:spacing w:after="0" w:line="240" w:lineRule="auto"/>
              <w:rPr>
                <w:sz w:val="20"/>
                <w:szCs w:val="20"/>
              </w:rPr>
            </w:pPr>
            <w:r w:rsidRPr="00E6042F">
              <w:rPr>
                <w:sz w:val="20"/>
                <w:szCs w:val="20"/>
              </w:rPr>
              <w:t>Vakarlēpis</w:t>
            </w:r>
          </w:p>
        </w:tc>
        <w:tc>
          <w:tcPr>
            <w:tcW w:w="25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19E20794" w14:textId="77777777" w:rsidR="00E6042F" w:rsidRPr="00E6042F" w:rsidRDefault="00E6042F" w:rsidP="00E6042F">
            <w:pPr>
              <w:widowControl w:val="0"/>
              <w:autoSpaceDE w:val="0"/>
              <w:spacing w:after="0" w:line="240" w:lineRule="auto"/>
              <w:rPr>
                <w:sz w:val="20"/>
                <w:szCs w:val="20"/>
              </w:rPr>
            </w:pPr>
            <w:r w:rsidRPr="00E6042F">
              <w:rPr>
                <w:i/>
                <w:iCs/>
                <w:sz w:val="20"/>
                <w:szCs w:val="20"/>
              </w:rPr>
              <w:t>Caprimulgus europaeus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0F497683" w14:textId="77777777" w:rsidR="00E6042F" w:rsidRPr="00E6042F" w:rsidRDefault="00E6042F" w:rsidP="00E6042F">
            <w:pPr>
              <w:widowControl w:val="0"/>
              <w:autoSpaceDE w:val="0"/>
              <w:spacing w:after="0" w:line="240" w:lineRule="auto"/>
              <w:rPr>
                <w:sz w:val="20"/>
                <w:szCs w:val="20"/>
              </w:rPr>
            </w:pPr>
            <w:r w:rsidRPr="00E6042F">
              <w:rPr>
                <w:sz w:val="20"/>
                <w:szCs w:val="20"/>
              </w:rPr>
              <w:t>ĪAS</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1054267B" w14:textId="77777777" w:rsidR="00E6042F" w:rsidRPr="00E6042F" w:rsidRDefault="00E6042F" w:rsidP="00E6042F">
            <w:pPr>
              <w:widowControl w:val="0"/>
              <w:autoSpaceDE w:val="0"/>
              <w:spacing w:after="0" w:line="240" w:lineRule="auto"/>
              <w:rPr>
                <w:sz w:val="20"/>
                <w:szCs w:val="20"/>
              </w:rPr>
            </w:pPr>
            <w:r w:rsidRPr="00E6042F">
              <w:rPr>
                <w:sz w:val="20"/>
                <w:szCs w:val="20"/>
              </w:rPr>
              <w:t>PD I</w:t>
            </w:r>
          </w:p>
        </w:tc>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754FA94" w14:textId="77777777" w:rsidR="00E6042F" w:rsidRPr="00E6042F" w:rsidRDefault="00E6042F" w:rsidP="00E6042F">
            <w:pPr>
              <w:widowControl w:val="0"/>
              <w:autoSpaceDE w:val="0"/>
              <w:spacing w:after="0" w:line="240" w:lineRule="auto"/>
              <w:rPr>
                <w:rFonts w:eastAsia="Calibri"/>
                <w:bCs/>
                <w:sz w:val="20"/>
                <w:szCs w:val="20"/>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21DB497" w14:textId="77777777" w:rsidR="00E6042F" w:rsidRPr="00E6042F" w:rsidRDefault="00E6042F" w:rsidP="00E6042F">
            <w:pPr>
              <w:widowControl w:val="0"/>
              <w:autoSpaceDE w:val="0"/>
              <w:spacing w:after="0" w:line="240" w:lineRule="auto"/>
              <w:rPr>
                <w:rFonts w:eastAsia="Calibri"/>
                <w:bCs/>
                <w:sz w:val="20"/>
                <w:szCs w:val="20"/>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 w:type="dxa"/>
              <w:bottom w:w="0" w:type="dxa"/>
              <w:right w:w="10" w:type="dxa"/>
            </w:tcMar>
            <w:vAlign w:val="center"/>
          </w:tcPr>
          <w:p w14:paraId="28A5E0DF" w14:textId="77777777" w:rsidR="00E6042F" w:rsidRPr="00E6042F" w:rsidRDefault="00E6042F" w:rsidP="00E6042F">
            <w:pPr>
              <w:widowControl w:val="0"/>
              <w:autoSpaceDE w:val="0"/>
              <w:spacing w:after="0" w:line="240" w:lineRule="auto"/>
              <w:rPr>
                <w:sz w:val="20"/>
                <w:szCs w:val="20"/>
              </w:rPr>
            </w:pPr>
            <w:r w:rsidRPr="00E6042F">
              <w:rPr>
                <w:sz w:val="20"/>
                <w:szCs w:val="20"/>
              </w:rPr>
              <w:t>Nezināms/Pieaug</w:t>
            </w:r>
          </w:p>
        </w:tc>
        <w:tc>
          <w:tcPr>
            <w:tcW w:w="12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 w:type="dxa"/>
              <w:bottom w:w="0" w:type="dxa"/>
              <w:right w:w="10" w:type="dxa"/>
            </w:tcMar>
          </w:tcPr>
          <w:p w14:paraId="7EB08095" w14:textId="77777777" w:rsidR="00E6042F" w:rsidRPr="00E6042F" w:rsidRDefault="00E6042F" w:rsidP="00E6042F">
            <w:pPr>
              <w:widowControl w:val="0"/>
              <w:autoSpaceDE w:val="0"/>
              <w:spacing w:after="0" w:line="240" w:lineRule="auto"/>
              <w:rPr>
                <w:rFonts w:eastAsia="Calibri"/>
                <w:bCs/>
                <w:sz w:val="20"/>
                <w:szCs w:val="20"/>
              </w:rPr>
            </w:pPr>
            <w:r w:rsidRPr="00E6042F">
              <w:rPr>
                <w:rFonts w:eastAsia="Calibri"/>
                <w:bCs/>
                <w:sz w:val="20"/>
                <w:szCs w:val="20"/>
              </w:rPr>
              <w:t>LC</w:t>
            </w:r>
          </w:p>
        </w:tc>
      </w:tr>
      <w:tr w:rsidR="00E6042F" w:rsidRPr="00E6042F" w14:paraId="3EE2C748" w14:textId="77777777" w:rsidTr="00827770">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BC0BB1A" w14:textId="77777777" w:rsidR="00E6042F" w:rsidRPr="00E6042F" w:rsidRDefault="00E6042F" w:rsidP="00E6042F">
            <w:pPr>
              <w:widowControl w:val="0"/>
              <w:autoSpaceDE w:val="0"/>
              <w:spacing w:after="0" w:line="240" w:lineRule="auto"/>
              <w:rPr>
                <w:rFonts w:eastAsia="Calibri"/>
                <w:bCs/>
                <w:sz w:val="20"/>
                <w:szCs w:val="20"/>
              </w:rPr>
            </w:pPr>
            <w:r w:rsidRPr="00E6042F">
              <w:rPr>
                <w:rFonts w:eastAsia="Calibri"/>
                <w:bCs/>
                <w:sz w:val="20"/>
                <w:szCs w:val="20"/>
              </w:rPr>
              <w:t>10.</w:t>
            </w:r>
          </w:p>
        </w:tc>
        <w:tc>
          <w:tcPr>
            <w:tcW w:w="16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BD6E176" w14:textId="77777777" w:rsidR="00E6042F" w:rsidRPr="00E6042F" w:rsidRDefault="00E6042F" w:rsidP="00E6042F">
            <w:pPr>
              <w:widowControl w:val="0"/>
              <w:autoSpaceDE w:val="0"/>
              <w:spacing w:after="0" w:line="240" w:lineRule="auto"/>
              <w:rPr>
                <w:sz w:val="20"/>
                <w:szCs w:val="20"/>
              </w:rPr>
            </w:pPr>
            <w:r w:rsidRPr="00E6042F">
              <w:rPr>
                <w:sz w:val="20"/>
                <w:szCs w:val="20"/>
              </w:rPr>
              <w:t>Sila cīrulis</w:t>
            </w:r>
          </w:p>
        </w:tc>
        <w:tc>
          <w:tcPr>
            <w:tcW w:w="25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6D944002" w14:textId="77777777" w:rsidR="00E6042F" w:rsidRPr="00E6042F" w:rsidRDefault="00E6042F" w:rsidP="00E6042F">
            <w:pPr>
              <w:widowControl w:val="0"/>
              <w:autoSpaceDE w:val="0"/>
              <w:spacing w:after="0" w:line="240" w:lineRule="auto"/>
              <w:rPr>
                <w:sz w:val="20"/>
                <w:szCs w:val="20"/>
              </w:rPr>
            </w:pPr>
            <w:r w:rsidRPr="00E6042F">
              <w:rPr>
                <w:i/>
                <w:iCs/>
                <w:sz w:val="20"/>
                <w:szCs w:val="20"/>
              </w:rPr>
              <w:t>Lullula arborea</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6B688C41" w14:textId="77777777" w:rsidR="00E6042F" w:rsidRPr="00E6042F" w:rsidRDefault="00E6042F" w:rsidP="00E6042F">
            <w:pPr>
              <w:widowControl w:val="0"/>
              <w:autoSpaceDE w:val="0"/>
              <w:spacing w:after="0" w:line="240" w:lineRule="auto"/>
              <w:rPr>
                <w:sz w:val="20"/>
                <w:szCs w:val="20"/>
              </w:rPr>
            </w:pPr>
            <w:r w:rsidRPr="00E6042F">
              <w:rPr>
                <w:sz w:val="20"/>
                <w:szCs w:val="20"/>
              </w:rPr>
              <w:t>ĪAS</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4D97973" w14:textId="77777777" w:rsidR="00E6042F" w:rsidRPr="00E6042F" w:rsidRDefault="00E6042F" w:rsidP="00E6042F">
            <w:pPr>
              <w:widowControl w:val="0"/>
              <w:autoSpaceDE w:val="0"/>
              <w:spacing w:after="0" w:line="240" w:lineRule="auto"/>
              <w:rPr>
                <w:sz w:val="20"/>
                <w:szCs w:val="20"/>
              </w:rPr>
            </w:pPr>
            <w:r w:rsidRPr="00E6042F">
              <w:rPr>
                <w:sz w:val="20"/>
                <w:szCs w:val="20"/>
              </w:rPr>
              <w:t>PD I</w:t>
            </w:r>
          </w:p>
        </w:tc>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614F08B" w14:textId="77777777" w:rsidR="00E6042F" w:rsidRPr="00E6042F" w:rsidRDefault="00E6042F" w:rsidP="00E6042F">
            <w:pPr>
              <w:widowControl w:val="0"/>
              <w:autoSpaceDE w:val="0"/>
              <w:spacing w:after="0" w:line="240" w:lineRule="auto"/>
              <w:rPr>
                <w:rFonts w:eastAsia="Calibri"/>
                <w:bCs/>
                <w:sz w:val="20"/>
                <w:szCs w:val="20"/>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C5CCE14" w14:textId="77777777" w:rsidR="00E6042F" w:rsidRPr="00E6042F" w:rsidRDefault="00E6042F" w:rsidP="00E6042F">
            <w:pPr>
              <w:widowControl w:val="0"/>
              <w:autoSpaceDE w:val="0"/>
              <w:spacing w:after="0" w:line="240" w:lineRule="auto"/>
              <w:rPr>
                <w:rFonts w:eastAsia="Calibri"/>
                <w:bCs/>
                <w:sz w:val="20"/>
                <w:szCs w:val="20"/>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 w:type="dxa"/>
              <w:bottom w:w="0" w:type="dxa"/>
              <w:right w:w="10" w:type="dxa"/>
            </w:tcMar>
            <w:vAlign w:val="center"/>
          </w:tcPr>
          <w:p w14:paraId="7F5A96F9" w14:textId="77777777" w:rsidR="00E6042F" w:rsidRPr="00E6042F" w:rsidRDefault="00E6042F" w:rsidP="00E6042F">
            <w:pPr>
              <w:widowControl w:val="0"/>
              <w:autoSpaceDE w:val="0"/>
              <w:spacing w:after="0" w:line="240" w:lineRule="auto"/>
              <w:rPr>
                <w:sz w:val="20"/>
                <w:szCs w:val="20"/>
              </w:rPr>
            </w:pPr>
            <w:r w:rsidRPr="00E6042F">
              <w:rPr>
                <w:sz w:val="20"/>
                <w:szCs w:val="20"/>
              </w:rPr>
              <w:t>Stabils/Pieaug</w:t>
            </w:r>
          </w:p>
        </w:tc>
        <w:tc>
          <w:tcPr>
            <w:tcW w:w="12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 w:type="dxa"/>
              <w:bottom w:w="0" w:type="dxa"/>
              <w:right w:w="10" w:type="dxa"/>
            </w:tcMar>
          </w:tcPr>
          <w:p w14:paraId="515EDA1F" w14:textId="77777777" w:rsidR="00E6042F" w:rsidRPr="00E6042F" w:rsidRDefault="00E6042F" w:rsidP="00E6042F">
            <w:pPr>
              <w:widowControl w:val="0"/>
              <w:autoSpaceDE w:val="0"/>
              <w:spacing w:after="0" w:line="240" w:lineRule="auto"/>
              <w:rPr>
                <w:rFonts w:eastAsia="Calibri"/>
                <w:bCs/>
                <w:sz w:val="20"/>
                <w:szCs w:val="20"/>
              </w:rPr>
            </w:pPr>
            <w:r w:rsidRPr="00E6042F">
              <w:rPr>
                <w:rFonts w:eastAsia="Calibri"/>
                <w:bCs/>
                <w:sz w:val="20"/>
                <w:szCs w:val="20"/>
              </w:rPr>
              <w:t>LC</w:t>
            </w:r>
          </w:p>
        </w:tc>
      </w:tr>
      <w:tr w:rsidR="00E6042F" w:rsidRPr="00E6042F" w14:paraId="73CD14ED" w14:textId="77777777" w:rsidTr="00827770">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D03DDD7" w14:textId="77777777" w:rsidR="00E6042F" w:rsidRPr="00E6042F" w:rsidRDefault="00E6042F" w:rsidP="00E6042F">
            <w:pPr>
              <w:widowControl w:val="0"/>
              <w:autoSpaceDE w:val="0"/>
              <w:spacing w:after="0" w:line="240" w:lineRule="auto"/>
              <w:rPr>
                <w:rFonts w:eastAsia="Calibri"/>
                <w:bCs/>
                <w:sz w:val="20"/>
                <w:szCs w:val="20"/>
              </w:rPr>
            </w:pPr>
            <w:r w:rsidRPr="00E6042F">
              <w:rPr>
                <w:rFonts w:eastAsia="Calibri"/>
                <w:bCs/>
                <w:sz w:val="20"/>
                <w:szCs w:val="20"/>
              </w:rPr>
              <w:t>11.</w:t>
            </w:r>
          </w:p>
        </w:tc>
        <w:tc>
          <w:tcPr>
            <w:tcW w:w="16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38623BED" w14:textId="77777777" w:rsidR="00E6042F" w:rsidRPr="00E6042F" w:rsidRDefault="00E6042F" w:rsidP="00E6042F">
            <w:pPr>
              <w:widowControl w:val="0"/>
              <w:autoSpaceDE w:val="0"/>
              <w:spacing w:after="0" w:line="240" w:lineRule="auto"/>
              <w:rPr>
                <w:sz w:val="20"/>
                <w:szCs w:val="20"/>
              </w:rPr>
            </w:pPr>
            <w:r w:rsidRPr="00E6042F">
              <w:rPr>
                <w:sz w:val="20"/>
                <w:szCs w:val="20"/>
              </w:rPr>
              <w:t>Brūnā čakste</w:t>
            </w:r>
          </w:p>
        </w:tc>
        <w:tc>
          <w:tcPr>
            <w:tcW w:w="25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BA1BD21" w14:textId="77777777" w:rsidR="00E6042F" w:rsidRPr="00E6042F" w:rsidRDefault="00E6042F" w:rsidP="00E6042F">
            <w:pPr>
              <w:widowControl w:val="0"/>
              <w:autoSpaceDE w:val="0"/>
              <w:spacing w:after="0" w:line="240" w:lineRule="auto"/>
              <w:rPr>
                <w:sz w:val="20"/>
                <w:szCs w:val="20"/>
              </w:rPr>
            </w:pPr>
            <w:r w:rsidRPr="00E6042F">
              <w:rPr>
                <w:i/>
                <w:iCs/>
                <w:sz w:val="20"/>
                <w:szCs w:val="20"/>
              </w:rPr>
              <w:t>Lanius collurio</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76E16025" w14:textId="77777777" w:rsidR="00E6042F" w:rsidRPr="00E6042F" w:rsidRDefault="00E6042F" w:rsidP="00E6042F">
            <w:pPr>
              <w:widowControl w:val="0"/>
              <w:autoSpaceDE w:val="0"/>
              <w:spacing w:after="0" w:line="240" w:lineRule="auto"/>
              <w:rPr>
                <w:sz w:val="20"/>
                <w:szCs w:val="20"/>
              </w:rPr>
            </w:pPr>
            <w:r w:rsidRPr="00E6042F">
              <w:rPr>
                <w:sz w:val="20"/>
                <w:szCs w:val="20"/>
              </w:rPr>
              <w:t>ĪAS</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3F325E62" w14:textId="77777777" w:rsidR="00E6042F" w:rsidRPr="00E6042F" w:rsidRDefault="00E6042F" w:rsidP="00E6042F">
            <w:pPr>
              <w:widowControl w:val="0"/>
              <w:autoSpaceDE w:val="0"/>
              <w:spacing w:after="0" w:line="240" w:lineRule="auto"/>
              <w:rPr>
                <w:sz w:val="20"/>
                <w:szCs w:val="20"/>
              </w:rPr>
            </w:pPr>
            <w:r w:rsidRPr="00E6042F">
              <w:rPr>
                <w:sz w:val="20"/>
                <w:szCs w:val="20"/>
              </w:rPr>
              <w:t>PD I</w:t>
            </w:r>
          </w:p>
        </w:tc>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A5BA1A8" w14:textId="77777777" w:rsidR="00E6042F" w:rsidRPr="00E6042F" w:rsidRDefault="00E6042F" w:rsidP="00E6042F">
            <w:pPr>
              <w:widowControl w:val="0"/>
              <w:autoSpaceDE w:val="0"/>
              <w:spacing w:after="0" w:line="240" w:lineRule="auto"/>
              <w:rPr>
                <w:rFonts w:eastAsia="Calibri"/>
                <w:bCs/>
                <w:sz w:val="20"/>
                <w:szCs w:val="20"/>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8556B84" w14:textId="77777777" w:rsidR="00E6042F" w:rsidRPr="00E6042F" w:rsidRDefault="00E6042F" w:rsidP="00E6042F">
            <w:pPr>
              <w:widowControl w:val="0"/>
              <w:autoSpaceDE w:val="0"/>
              <w:spacing w:after="0" w:line="240" w:lineRule="auto"/>
              <w:rPr>
                <w:rFonts w:eastAsia="Calibri"/>
                <w:bCs/>
                <w:sz w:val="20"/>
                <w:szCs w:val="20"/>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 w:type="dxa"/>
              <w:bottom w:w="0" w:type="dxa"/>
              <w:right w:w="10" w:type="dxa"/>
            </w:tcMar>
            <w:vAlign w:val="center"/>
          </w:tcPr>
          <w:p w14:paraId="000A9DB8" w14:textId="77777777" w:rsidR="00E6042F" w:rsidRPr="00E6042F" w:rsidRDefault="00E6042F" w:rsidP="00E6042F">
            <w:pPr>
              <w:widowControl w:val="0"/>
              <w:autoSpaceDE w:val="0"/>
              <w:spacing w:after="0" w:line="240" w:lineRule="auto"/>
              <w:rPr>
                <w:sz w:val="20"/>
                <w:szCs w:val="20"/>
              </w:rPr>
            </w:pPr>
            <w:r w:rsidRPr="00E6042F">
              <w:rPr>
                <w:sz w:val="20"/>
                <w:szCs w:val="20"/>
              </w:rPr>
              <w:t>Samazinās/Samazinās</w:t>
            </w:r>
          </w:p>
        </w:tc>
        <w:tc>
          <w:tcPr>
            <w:tcW w:w="12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 w:type="dxa"/>
              <w:bottom w:w="0" w:type="dxa"/>
              <w:right w:w="10" w:type="dxa"/>
            </w:tcMar>
          </w:tcPr>
          <w:p w14:paraId="32514B93" w14:textId="77777777" w:rsidR="00E6042F" w:rsidRPr="00E6042F" w:rsidRDefault="00E6042F" w:rsidP="00E6042F">
            <w:pPr>
              <w:widowControl w:val="0"/>
              <w:autoSpaceDE w:val="0"/>
              <w:spacing w:after="0" w:line="240" w:lineRule="auto"/>
              <w:rPr>
                <w:rFonts w:eastAsia="Calibri"/>
                <w:bCs/>
                <w:sz w:val="20"/>
                <w:szCs w:val="20"/>
              </w:rPr>
            </w:pPr>
            <w:r w:rsidRPr="00E6042F">
              <w:rPr>
                <w:rFonts w:eastAsia="Calibri"/>
                <w:bCs/>
                <w:sz w:val="20"/>
                <w:szCs w:val="20"/>
              </w:rPr>
              <w:t>LC</w:t>
            </w:r>
          </w:p>
        </w:tc>
      </w:tr>
      <w:tr w:rsidR="00E6042F" w:rsidRPr="00E6042F" w14:paraId="7F8722A8" w14:textId="77777777" w:rsidTr="00827770">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DA8BD5D" w14:textId="77777777" w:rsidR="00E6042F" w:rsidRPr="00E6042F" w:rsidRDefault="00E6042F" w:rsidP="00E6042F">
            <w:pPr>
              <w:widowControl w:val="0"/>
              <w:autoSpaceDE w:val="0"/>
              <w:spacing w:after="0" w:line="240" w:lineRule="auto"/>
              <w:rPr>
                <w:rFonts w:eastAsia="Calibri"/>
                <w:bCs/>
                <w:sz w:val="20"/>
                <w:szCs w:val="20"/>
              </w:rPr>
            </w:pPr>
            <w:r w:rsidRPr="00E6042F">
              <w:rPr>
                <w:rFonts w:eastAsia="Calibri"/>
                <w:bCs/>
                <w:sz w:val="20"/>
                <w:szCs w:val="20"/>
              </w:rPr>
              <w:t>12.</w:t>
            </w:r>
          </w:p>
        </w:tc>
        <w:tc>
          <w:tcPr>
            <w:tcW w:w="16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6D755699" w14:textId="77777777" w:rsidR="00E6042F" w:rsidRPr="00E6042F" w:rsidRDefault="00E6042F" w:rsidP="00E6042F">
            <w:pPr>
              <w:widowControl w:val="0"/>
              <w:autoSpaceDE w:val="0"/>
              <w:spacing w:after="0" w:line="240" w:lineRule="auto"/>
              <w:rPr>
                <w:sz w:val="20"/>
                <w:szCs w:val="20"/>
              </w:rPr>
            </w:pPr>
            <w:r w:rsidRPr="00E6042F">
              <w:rPr>
                <w:sz w:val="20"/>
                <w:szCs w:val="20"/>
              </w:rPr>
              <w:t>Svītrainais ķauķis</w:t>
            </w:r>
          </w:p>
        </w:tc>
        <w:tc>
          <w:tcPr>
            <w:tcW w:w="25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4988262A" w14:textId="77777777" w:rsidR="00E6042F" w:rsidRPr="00E6042F" w:rsidRDefault="00E6042F" w:rsidP="00E6042F">
            <w:pPr>
              <w:widowControl w:val="0"/>
              <w:autoSpaceDE w:val="0"/>
              <w:spacing w:after="0" w:line="240" w:lineRule="auto"/>
              <w:rPr>
                <w:sz w:val="20"/>
                <w:szCs w:val="20"/>
              </w:rPr>
            </w:pPr>
            <w:r w:rsidRPr="00E6042F">
              <w:rPr>
                <w:i/>
                <w:iCs/>
                <w:sz w:val="20"/>
                <w:szCs w:val="20"/>
              </w:rPr>
              <w:t>Sylvia nisoria</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072CF965" w14:textId="77777777" w:rsidR="00E6042F" w:rsidRPr="00E6042F" w:rsidRDefault="00E6042F" w:rsidP="00E6042F">
            <w:pPr>
              <w:widowControl w:val="0"/>
              <w:autoSpaceDE w:val="0"/>
              <w:spacing w:after="0" w:line="240" w:lineRule="auto"/>
              <w:rPr>
                <w:sz w:val="20"/>
                <w:szCs w:val="20"/>
              </w:rPr>
            </w:pPr>
            <w:r w:rsidRPr="00E6042F">
              <w:rPr>
                <w:sz w:val="20"/>
                <w:szCs w:val="20"/>
              </w:rPr>
              <w:t>ĪAS</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63684CE3" w14:textId="77777777" w:rsidR="00E6042F" w:rsidRPr="00E6042F" w:rsidRDefault="00E6042F" w:rsidP="00E6042F">
            <w:pPr>
              <w:widowControl w:val="0"/>
              <w:autoSpaceDE w:val="0"/>
              <w:spacing w:after="0" w:line="240" w:lineRule="auto"/>
              <w:rPr>
                <w:sz w:val="20"/>
                <w:szCs w:val="20"/>
              </w:rPr>
            </w:pPr>
            <w:r w:rsidRPr="00E6042F">
              <w:rPr>
                <w:sz w:val="20"/>
                <w:szCs w:val="20"/>
              </w:rPr>
              <w:t>PD I</w:t>
            </w:r>
          </w:p>
        </w:tc>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35A9F52" w14:textId="77777777" w:rsidR="00E6042F" w:rsidRPr="00E6042F" w:rsidRDefault="00E6042F" w:rsidP="00E6042F">
            <w:pPr>
              <w:widowControl w:val="0"/>
              <w:autoSpaceDE w:val="0"/>
              <w:spacing w:after="0" w:line="240" w:lineRule="auto"/>
              <w:rPr>
                <w:rFonts w:eastAsia="Calibri"/>
                <w:bCs/>
                <w:sz w:val="20"/>
                <w:szCs w:val="20"/>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69ED41F" w14:textId="77777777" w:rsidR="00E6042F" w:rsidRPr="00E6042F" w:rsidRDefault="00E6042F" w:rsidP="00E6042F">
            <w:pPr>
              <w:widowControl w:val="0"/>
              <w:autoSpaceDE w:val="0"/>
              <w:spacing w:after="0" w:line="240" w:lineRule="auto"/>
              <w:rPr>
                <w:rFonts w:eastAsia="Calibri"/>
                <w:bCs/>
                <w:sz w:val="20"/>
                <w:szCs w:val="20"/>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 w:type="dxa"/>
              <w:bottom w:w="0" w:type="dxa"/>
              <w:right w:w="10" w:type="dxa"/>
            </w:tcMar>
            <w:vAlign w:val="center"/>
          </w:tcPr>
          <w:p w14:paraId="063C801C" w14:textId="77777777" w:rsidR="00E6042F" w:rsidRPr="00E6042F" w:rsidRDefault="00E6042F" w:rsidP="00E6042F">
            <w:pPr>
              <w:widowControl w:val="0"/>
              <w:autoSpaceDE w:val="0"/>
              <w:spacing w:after="0" w:line="240" w:lineRule="auto"/>
              <w:rPr>
                <w:sz w:val="20"/>
                <w:szCs w:val="20"/>
              </w:rPr>
            </w:pPr>
            <w:r w:rsidRPr="00E6042F">
              <w:rPr>
                <w:sz w:val="20"/>
                <w:szCs w:val="20"/>
              </w:rPr>
              <w:t>Pieaug/Pieaug</w:t>
            </w:r>
          </w:p>
        </w:tc>
        <w:tc>
          <w:tcPr>
            <w:tcW w:w="12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 w:type="dxa"/>
              <w:bottom w:w="0" w:type="dxa"/>
              <w:right w:w="10" w:type="dxa"/>
            </w:tcMar>
          </w:tcPr>
          <w:p w14:paraId="5A0B534A" w14:textId="77777777" w:rsidR="00E6042F" w:rsidRPr="00E6042F" w:rsidRDefault="00E6042F" w:rsidP="00E6042F">
            <w:pPr>
              <w:widowControl w:val="0"/>
              <w:autoSpaceDE w:val="0"/>
              <w:spacing w:after="0" w:line="240" w:lineRule="auto"/>
              <w:rPr>
                <w:rFonts w:eastAsia="Calibri"/>
                <w:bCs/>
                <w:sz w:val="20"/>
                <w:szCs w:val="20"/>
              </w:rPr>
            </w:pPr>
            <w:r w:rsidRPr="00E6042F">
              <w:rPr>
                <w:rFonts w:eastAsia="Calibri"/>
                <w:bCs/>
                <w:sz w:val="20"/>
                <w:szCs w:val="20"/>
              </w:rPr>
              <w:t>LC</w:t>
            </w:r>
          </w:p>
        </w:tc>
      </w:tr>
    </w:tbl>
    <w:p w14:paraId="690ACAEB" w14:textId="77777777" w:rsidR="00051ABC" w:rsidRDefault="00051ABC" w:rsidP="0031789B">
      <w:pPr>
        <w:tabs>
          <w:tab w:val="left" w:pos="6168"/>
        </w:tabs>
      </w:pPr>
    </w:p>
    <w:p w14:paraId="45D6EDD1" w14:textId="77777777" w:rsidR="00870DC2" w:rsidRDefault="00870DC2" w:rsidP="0031789B">
      <w:pPr>
        <w:tabs>
          <w:tab w:val="left" w:pos="6168"/>
        </w:tabs>
      </w:pPr>
    </w:p>
    <w:p w14:paraId="437965FF" w14:textId="566000F9" w:rsidR="00E6042F" w:rsidRDefault="00E6042F" w:rsidP="0031789B">
      <w:pPr>
        <w:tabs>
          <w:tab w:val="left" w:pos="6168"/>
        </w:tabs>
      </w:pPr>
      <w:r w:rsidRPr="00E6042F">
        <w:t>4.</w:t>
      </w:r>
      <w:r w:rsidR="004226A3">
        <w:t>11</w:t>
      </w:r>
      <w:r w:rsidRPr="00E6042F">
        <w:t>.</w:t>
      </w:r>
      <w:r w:rsidR="00541467">
        <w:t> </w:t>
      </w:r>
      <w:r w:rsidRPr="00E6042F">
        <w:t>tabula. Biotopu direktīvas pielikumos un Putnu direktīvas I un pielikumā iekļauto sugu populāciju lielums un sugu dzīvotņu platība</w:t>
      </w:r>
    </w:p>
    <w:tbl>
      <w:tblPr>
        <w:tblW w:w="14428" w:type="dxa"/>
        <w:tblLayout w:type="fixed"/>
        <w:tblCellMar>
          <w:left w:w="10" w:type="dxa"/>
          <w:right w:w="10" w:type="dxa"/>
        </w:tblCellMar>
        <w:tblLook w:val="04A0" w:firstRow="1" w:lastRow="0" w:firstColumn="1" w:lastColumn="0" w:noHBand="0" w:noVBand="1"/>
      </w:tblPr>
      <w:tblGrid>
        <w:gridCol w:w="674"/>
        <w:gridCol w:w="4088"/>
        <w:gridCol w:w="24"/>
        <w:gridCol w:w="850"/>
        <w:gridCol w:w="836"/>
        <w:gridCol w:w="15"/>
        <w:gridCol w:w="2126"/>
        <w:gridCol w:w="18"/>
        <w:gridCol w:w="1965"/>
        <w:gridCol w:w="14"/>
        <w:gridCol w:w="1529"/>
        <w:gridCol w:w="15"/>
        <w:gridCol w:w="2234"/>
        <w:gridCol w:w="40"/>
      </w:tblGrid>
      <w:tr w:rsidR="00E6042F" w14:paraId="68C1B339" w14:textId="77777777" w:rsidTr="753B408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tcPr>
          <w:p w14:paraId="0E4C0F22" w14:textId="77777777" w:rsidR="00E6042F" w:rsidRPr="00641956" w:rsidRDefault="00E6042F" w:rsidP="00E6042F">
            <w:pPr>
              <w:widowControl w:val="0"/>
              <w:autoSpaceDE w:val="0"/>
              <w:spacing w:after="0" w:line="240" w:lineRule="auto"/>
              <w:rPr>
                <w:rFonts w:eastAsia="Calibri"/>
                <w:b/>
                <w:bCs/>
                <w:sz w:val="20"/>
                <w:szCs w:val="20"/>
              </w:rPr>
            </w:pPr>
            <w:r w:rsidRPr="00641956">
              <w:rPr>
                <w:rFonts w:eastAsia="Calibri"/>
                <w:b/>
                <w:bCs/>
                <w:sz w:val="20"/>
                <w:szCs w:val="20"/>
              </w:rPr>
              <w:lastRenderedPageBreak/>
              <w:t>Nr.p.k.</w:t>
            </w:r>
          </w:p>
        </w:tc>
        <w:tc>
          <w:tcPr>
            <w:tcW w:w="40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tcPr>
          <w:p w14:paraId="16ED4A25" w14:textId="77777777" w:rsidR="00E6042F" w:rsidRPr="00641956" w:rsidRDefault="00E6042F" w:rsidP="00E6042F">
            <w:pPr>
              <w:widowControl w:val="0"/>
              <w:autoSpaceDE w:val="0"/>
              <w:spacing w:after="0" w:line="240" w:lineRule="auto"/>
              <w:rPr>
                <w:rFonts w:eastAsia="Calibri"/>
                <w:b/>
                <w:bCs/>
                <w:sz w:val="20"/>
                <w:szCs w:val="20"/>
              </w:rPr>
            </w:pPr>
            <w:r w:rsidRPr="00641956">
              <w:rPr>
                <w:rFonts w:eastAsia="Calibri"/>
                <w:b/>
                <w:bCs/>
                <w:sz w:val="20"/>
                <w:szCs w:val="20"/>
              </w:rPr>
              <w:t>Sugas nosaukums latviski un latīniski</w:t>
            </w:r>
          </w:p>
        </w:tc>
        <w:tc>
          <w:tcPr>
            <w:tcW w:w="17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tcPr>
          <w:p w14:paraId="28422929" w14:textId="77777777" w:rsidR="00E6042F" w:rsidRPr="00641956" w:rsidRDefault="00E6042F" w:rsidP="00E6042F">
            <w:pPr>
              <w:widowControl w:val="0"/>
              <w:autoSpaceDE w:val="0"/>
              <w:spacing w:after="0" w:line="240" w:lineRule="auto"/>
              <w:rPr>
                <w:rFonts w:eastAsia="Calibri"/>
                <w:b/>
                <w:bCs/>
                <w:sz w:val="20"/>
                <w:szCs w:val="20"/>
              </w:rPr>
            </w:pPr>
            <w:r w:rsidRPr="00641956">
              <w:rPr>
                <w:rFonts w:eastAsia="Calibri"/>
                <w:b/>
                <w:bCs/>
                <w:sz w:val="20"/>
                <w:szCs w:val="20"/>
              </w:rPr>
              <w:t>Sugas populācijas</w:t>
            </w:r>
          </w:p>
          <w:p w14:paraId="0D31DAD2" w14:textId="37E32F12" w:rsidR="00E6042F" w:rsidRPr="00641956" w:rsidRDefault="00870DC2" w:rsidP="00E6042F">
            <w:pPr>
              <w:widowControl w:val="0"/>
              <w:autoSpaceDE w:val="0"/>
              <w:spacing w:after="0" w:line="240" w:lineRule="auto"/>
              <w:rPr>
                <w:rFonts w:eastAsia="Calibri"/>
                <w:b/>
                <w:bCs/>
                <w:sz w:val="20"/>
                <w:szCs w:val="20"/>
              </w:rPr>
            </w:pPr>
            <w:r w:rsidRPr="00641956">
              <w:rPr>
                <w:rFonts w:eastAsia="Calibri"/>
                <w:b/>
                <w:bCs/>
                <w:sz w:val="20"/>
                <w:szCs w:val="20"/>
              </w:rPr>
              <w:t>L</w:t>
            </w:r>
            <w:r w:rsidR="00E6042F" w:rsidRPr="00641956">
              <w:rPr>
                <w:rFonts w:eastAsia="Calibri"/>
                <w:b/>
                <w:bCs/>
                <w:sz w:val="20"/>
                <w:szCs w:val="20"/>
              </w:rPr>
              <w:t>ielums</w:t>
            </w:r>
            <w:r>
              <w:rPr>
                <w:rFonts w:eastAsia="Calibri"/>
                <w:b/>
                <w:bCs/>
                <w:sz w:val="20"/>
                <w:szCs w:val="20"/>
              </w:rPr>
              <w:t xml:space="preserve"> (indivīdi)</w:t>
            </w:r>
            <w:r w:rsidR="00E6042F" w:rsidRPr="00641956">
              <w:rPr>
                <w:rFonts w:eastAsia="Calibri"/>
                <w:b/>
                <w:bCs/>
                <w:sz w:val="20"/>
                <w:szCs w:val="20"/>
              </w:rPr>
              <w:t xml:space="preserve"> teritorijā (min.-maks. intervāls)</w:t>
            </w:r>
          </w:p>
        </w:tc>
        <w:tc>
          <w:tcPr>
            <w:tcW w:w="21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tcPr>
          <w:p w14:paraId="4CA4645C" w14:textId="77777777" w:rsidR="00E6042F" w:rsidRPr="00641956" w:rsidRDefault="00E6042F" w:rsidP="00E6042F">
            <w:pPr>
              <w:widowControl w:val="0"/>
              <w:autoSpaceDE w:val="0"/>
              <w:spacing w:after="0" w:line="240" w:lineRule="auto"/>
              <w:rPr>
                <w:rFonts w:eastAsia="Calibri"/>
                <w:b/>
                <w:bCs/>
                <w:sz w:val="20"/>
                <w:szCs w:val="20"/>
              </w:rPr>
            </w:pPr>
            <w:r w:rsidRPr="753B4089">
              <w:rPr>
                <w:rFonts w:eastAsia="Calibri"/>
                <w:b/>
                <w:bCs/>
                <w:sz w:val="20"/>
                <w:szCs w:val="20"/>
              </w:rPr>
              <w:t xml:space="preserve">Teritorijā esošās sugas populācijas attiecība (%) pret sugas populāciju </w:t>
            </w:r>
            <w:r w:rsidRPr="00FA7326">
              <w:rPr>
                <w:rFonts w:eastAsia="Calibri"/>
                <w:b/>
                <w:bCs/>
                <w:i/>
                <w:iCs/>
                <w:sz w:val="20"/>
                <w:szCs w:val="20"/>
              </w:rPr>
              <w:t>Natura 2000</w:t>
            </w:r>
            <w:r w:rsidRPr="753B4089">
              <w:rPr>
                <w:rFonts w:eastAsia="Calibri"/>
                <w:b/>
                <w:bCs/>
                <w:sz w:val="20"/>
                <w:szCs w:val="20"/>
              </w:rPr>
              <w:t xml:space="preserve"> teritorijās Latvijā kopumā</w:t>
            </w:r>
          </w:p>
        </w:tc>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tcPr>
          <w:p w14:paraId="59AAEE7E" w14:textId="77777777" w:rsidR="00E6042F" w:rsidRPr="00641956" w:rsidRDefault="00E6042F" w:rsidP="00E6042F">
            <w:pPr>
              <w:widowControl w:val="0"/>
              <w:autoSpaceDE w:val="0"/>
              <w:spacing w:after="0" w:line="240" w:lineRule="auto"/>
              <w:rPr>
                <w:rFonts w:eastAsia="Calibri"/>
                <w:b/>
                <w:bCs/>
                <w:sz w:val="20"/>
                <w:szCs w:val="20"/>
              </w:rPr>
            </w:pPr>
            <w:r w:rsidRPr="00641956">
              <w:rPr>
                <w:rFonts w:eastAsia="Calibri"/>
                <w:b/>
                <w:bCs/>
                <w:sz w:val="20"/>
                <w:szCs w:val="20"/>
              </w:rPr>
              <w:t>Teritorijā esošās sugas populācijas attiecība (%) pret sugas populāciju valstī</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tcPr>
          <w:p w14:paraId="0D8C4625" w14:textId="77777777" w:rsidR="00E6042F" w:rsidRPr="00641956" w:rsidRDefault="00E6042F" w:rsidP="00E6042F">
            <w:pPr>
              <w:widowControl w:val="0"/>
              <w:autoSpaceDE w:val="0"/>
              <w:spacing w:after="0" w:line="240" w:lineRule="auto"/>
              <w:rPr>
                <w:rFonts w:eastAsia="Calibri"/>
                <w:b/>
                <w:bCs/>
                <w:sz w:val="20"/>
                <w:szCs w:val="20"/>
              </w:rPr>
            </w:pPr>
            <w:r w:rsidRPr="00641956">
              <w:rPr>
                <w:rFonts w:eastAsia="Calibri"/>
                <w:b/>
                <w:bCs/>
                <w:sz w:val="20"/>
                <w:szCs w:val="20"/>
              </w:rPr>
              <w:t>Sugas (izņemot putnu sugas) dzīvotnes platība (ha)</w:t>
            </w:r>
          </w:p>
        </w:tc>
        <w:tc>
          <w:tcPr>
            <w:tcW w:w="22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tcPr>
          <w:p w14:paraId="596BC245" w14:textId="77777777" w:rsidR="00E6042F" w:rsidRPr="00641956" w:rsidRDefault="00E6042F" w:rsidP="00E6042F">
            <w:pPr>
              <w:widowControl w:val="0"/>
              <w:autoSpaceDE w:val="0"/>
              <w:spacing w:after="0" w:line="240" w:lineRule="auto"/>
              <w:rPr>
                <w:rFonts w:eastAsia="Calibri"/>
                <w:b/>
                <w:bCs/>
                <w:sz w:val="20"/>
                <w:szCs w:val="20"/>
              </w:rPr>
            </w:pPr>
            <w:r w:rsidRPr="753B4089">
              <w:rPr>
                <w:rFonts w:eastAsia="Calibri"/>
                <w:b/>
                <w:bCs/>
                <w:sz w:val="20"/>
                <w:szCs w:val="20"/>
              </w:rPr>
              <w:t xml:space="preserve">Sugas (izņemot putnu sugas) dzīvotnes platības attiecība (%) pret sugas dzīvotnes platību </w:t>
            </w:r>
            <w:r w:rsidRPr="00FA7326">
              <w:rPr>
                <w:rFonts w:eastAsia="Calibri"/>
                <w:b/>
                <w:bCs/>
                <w:i/>
                <w:iCs/>
                <w:sz w:val="20"/>
                <w:szCs w:val="20"/>
              </w:rPr>
              <w:t>Natura 2000</w:t>
            </w:r>
            <w:r w:rsidRPr="753B4089">
              <w:rPr>
                <w:rFonts w:eastAsia="Calibri"/>
                <w:b/>
                <w:bCs/>
                <w:sz w:val="20"/>
                <w:szCs w:val="20"/>
              </w:rPr>
              <w:t xml:space="preserve"> teritorijās Latvijā kopumā</w:t>
            </w:r>
          </w:p>
        </w:tc>
        <w:tc>
          <w:tcPr>
            <w:tcW w:w="33" w:type="dxa"/>
          </w:tcPr>
          <w:p w14:paraId="1608C030" w14:textId="77777777" w:rsidR="00E6042F" w:rsidRDefault="00E6042F" w:rsidP="00E6042F">
            <w:pPr>
              <w:widowControl w:val="0"/>
              <w:autoSpaceDE w:val="0"/>
              <w:spacing w:after="0" w:line="240" w:lineRule="auto"/>
              <w:rPr>
                <w:rFonts w:eastAsia="Calibri"/>
                <w:bCs/>
                <w:sz w:val="20"/>
                <w:szCs w:val="20"/>
              </w:rPr>
            </w:pPr>
          </w:p>
        </w:tc>
      </w:tr>
      <w:tr w:rsidR="00E6042F" w14:paraId="37889CA5" w14:textId="77777777" w:rsidTr="753B408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A057DFA" w14:textId="77777777" w:rsidR="00E6042F" w:rsidRDefault="00E6042F" w:rsidP="00E6042F">
            <w:pPr>
              <w:widowControl w:val="0"/>
              <w:autoSpaceDE w:val="0"/>
              <w:spacing w:after="0" w:line="240" w:lineRule="auto"/>
              <w:rPr>
                <w:rFonts w:eastAsia="Calibri"/>
                <w:bCs/>
                <w:sz w:val="20"/>
                <w:szCs w:val="20"/>
              </w:rPr>
            </w:pPr>
            <w:r>
              <w:rPr>
                <w:rFonts w:eastAsia="Calibri"/>
                <w:bCs/>
                <w:sz w:val="20"/>
                <w:szCs w:val="20"/>
              </w:rPr>
              <w:t>1.</w:t>
            </w:r>
          </w:p>
        </w:tc>
        <w:tc>
          <w:tcPr>
            <w:tcW w:w="41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6FBECBB7" w14:textId="77777777" w:rsidR="00E6042F" w:rsidRDefault="00E6042F" w:rsidP="00E6042F">
            <w:pPr>
              <w:widowControl w:val="0"/>
              <w:tabs>
                <w:tab w:val="left" w:pos="2436"/>
              </w:tabs>
              <w:autoSpaceDE w:val="0"/>
              <w:spacing w:after="0" w:line="240" w:lineRule="auto"/>
            </w:pPr>
            <w:r>
              <w:rPr>
                <w:rFonts w:cs="Calibri"/>
                <w:szCs w:val="24"/>
              </w:rPr>
              <w:t xml:space="preserve">Dzērve </w:t>
            </w:r>
            <w:r>
              <w:rPr>
                <w:rFonts w:cs="Calibri"/>
                <w:i/>
                <w:szCs w:val="24"/>
              </w:rPr>
              <w:t>Grus grus</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59A1AE7" w14:textId="77777777" w:rsidR="00E6042F" w:rsidRDefault="00E6042F" w:rsidP="00E6042F">
            <w:pPr>
              <w:widowControl w:val="0"/>
              <w:autoSpaceDE w:val="0"/>
              <w:spacing w:after="0" w:line="240" w:lineRule="auto"/>
            </w:pPr>
            <w:r>
              <w:rPr>
                <w:rFonts w:cs="Calibri"/>
                <w:sz w:val="20"/>
                <w:szCs w:val="20"/>
              </w:rPr>
              <w:t>10</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 w:type="dxa"/>
              <w:bottom w:w="0" w:type="dxa"/>
              <w:right w:w="10" w:type="dxa"/>
            </w:tcMar>
          </w:tcPr>
          <w:p w14:paraId="0406C74B" w14:textId="77777777" w:rsidR="00E6042F" w:rsidRDefault="00E6042F" w:rsidP="00E6042F">
            <w:pPr>
              <w:widowControl w:val="0"/>
              <w:autoSpaceDE w:val="0"/>
              <w:spacing w:after="0" w:line="240" w:lineRule="auto"/>
            </w:pPr>
            <w:r>
              <w:rPr>
                <w:rFonts w:cs="Calibri"/>
                <w:sz w:val="20"/>
                <w:szCs w:val="20"/>
              </w:rPr>
              <w:t>15</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31844A4" w14:textId="77777777" w:rsidR="00E6042F" w:rsidRDefault="00E6042F" w:rsidP="00E6042F">
            <w:pPr>
              <w:widowControl w:val="0"/>
              <w:autoSpaceDE w:val="0"/>
              <w:spacing w:after="0" w:line="240" w:lineRule="auto"/>
            </w:pPr>
            <w:r>
              <w:rPr>
                <w:rFonts w:cs="Calibri"/>
                <w:sz w:val="20"/>
                <w:szCs w:val="20"/>
              </w:rPr>
              <w:t>&lt;1%</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50E0A7E" w14:textId="77777777" w:rsidR="00E6042F" w:rsidRDefault="00E6042F" w:rsidP="00E6042F">
            <w:pPr>
              <w:widowControl w:val="0"/>
              <w:autoSpaceDE w:val="0"/>
              <w:spacing w:after="0" w:line="240" w:lineRule="auto"/>
            </w:pPr>
            <w:r>
              <w:rPr>
                <w:rFonts w:cs="Calibri"/>
                <w:sz w:val="20"/>
                <w:szCs w:val="20"/>
              </w:rPr>
              <w:t>&lt;1%</w:t>
            </w:r>
          </w:p>
        </w:tc>
        <w:tc>
          <w:tcPr>
            <w:tcW w:w="155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6B53F1E" w14:textId="77777777" w:rsidR="00E6042F" w:rsidRDefault="00E6042F" w:rsidP="00E6042F">
            <w:pPr>
              <w:widowControl w:val="0"/>
              <w:autoSpaceDE w:val="0"/>
              <w:spacing w:after="0" w:line="240" w:lineRule="auto"/>
              <w:rPr>
                <w:rFonts w:eastAsia="Calibri"/>
                <w:bCs/>
                <w:sz w:val="20"/>
                <w:szCs w:val="20"/>
              </w:rPr>
            </w:pPr>
            <w:r>
              <w:rPr>
                <w:rFonts w:eastAsia="Calibri"/>
                <w:bCs/>
                <w:sz w:val="20"/>
                <w:szCs w:val="20"/>
              </w:rPr>
              <w:t>Nav datu</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2433659" w14:textId="77777777" w:rsidR="00E6042F" w:rsidRDefault="00E6042F" w:rsidP="00E6042F">
            <w:pPr>
              <w:widowControl w:val="0"/>
              <w:autoSpaceDE w:val="0"/>
              <w:spacing w:after="0" w:line="240" w:lineRule="auto"/>
              <w:rPr>
                <w:rFonts w:eastAsia="Calibri"/>
                <w:bCs/>
                <w:sz w:val="20"/>
                <w:szCs w:val="20"/>
              </w:rPr>
            </w:pPr>
            <w:r>
              <w:rPr>
                <w:rFonts w:eastAsia="Calibri"/>
                <w:bCs/>
                <w:sz w:val="20"/>
                <w:szCs w:val="20"/>
              </w:rPr>
              <w:t>Nav datu</w:t>
            </w:r>
          </w:p>
        </w:tc>
      </w:tr>
      <w:tr w:rsidR="00E6042F" w14:paraId="38B22A11" w14:textId="77777777" w:rsidTr="753B408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EEE3525" w14:textId="77777777" w:rsidR="00E6042F" w:rsidRDefault="00E6042F" w:rsidP="00E6042F">
            <w:pPr>
              <w:widowControl w:val="0"/>
              <w:autoSpaceDE w:val="0"/>
              <w:spacing w:after="0" w:line="240" w:lineRule="auto"/>
              <w:rPr>
                <w:rFonts w:eastAsia="Calibri"/>
                <w:bCs/>
                <w:sz w:val="20"/>
                <w:szCs w:val="20"/>
              </w:rPr>
            </w:pPr>
            <w:r>
              <w:rPr>
                <w:rFonts w:eastAsia="Calibri"/>
                <w:bCs/>
                <w:sz w:val="20"/>
                <w:szCs w:val="20"/>
              </w:rPr>
              <w:t>2.</w:t>
            </w:r>
          </w:p>
        </w:tc>
        <w:tc>
          <w:tcPr>
            <w:tcW w:w="41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63797FB1" w14:textId="77777777" w:rsidR="00E6042F" w:rsidRDefault="00E6042F" w:rsidP="00E6042F">
            <w:pPr>
              <w:widowControl w:val="0"/>
              <w:tabs>
                <w:tab w:val="left" w:pos="2436"/>
              </w:tabs>
              <w:autoSpaceDE w:val="0"/>
              <w:spacing w:after="0" w:line="240" w:lineRule="auto"/>
            </w:pPr>
            <w:r>
              <w:rPr>
                <w:rFonts w:cs="Calibri"/>
                <w:szCs w:val="24"/>
              </w:rPr>
              <w:t xml:space="preserve">Mežirbe </w:t>
            </w:r>
            <w:r>
              <w:rPr>
                <w:rFonts w:cs="Calibri"/>
                <w:i/>
                <w:iCs/>
                <w:szCs w:val="24"/>
              </w:rPr>
              <w:t>Tetrastes bonasia</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7248C6E" w14:textId="77777777" w:rsidR="00E6042F" w:rsidRDefault="00E6042F" w:rsidP="00E6042F">
            <w:pPr>
              <w:widowControl w:val="0"/>
              <w:autoSpaceDE w:val="0"/>
              <w:spacing w:after="0" w:line="240" w:lineRule="auto"/>
            </w:pPr>
            <w:r>
              <w:rPr>
                <w:rFonts w:cs="Calibri"/>
                <w:sz w:val="20"/>
                <w:szCs w:val="20"/>
              </w:rPr>
              <w:t>5</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 w:type="dxa"/>
              <w:bottom w:w="0" w:type="dxa"/>
              <w:right w:w="10" w:type="dxa"/>
            </w:tcMar>
          </w:tcPr>
          <w:p w14:paraId="602C3DB6" w14:textId="77777777" w:rsidR="00E6042F" w:rsidRDefault="00E6042F" w:rsidP="00E6042F">
            <w:pPr>
              <w:widowControl w:val="0"/>
              <w:autoSpaceDE w:val="0"/>
              <w:spacing w:after="0" w:line="240" w:lineRule="auto"/>
            </w:pPr>
            <w:r>
              <w:rPr>
                <w:rFonts w:cs="Calibri"/>
                <w:sz w:val="20"/>
                <w:szCs w:val="20"/>
              </w:rPr>
              <w:t>10</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C486296" w14:textId="77777777" w:rsidR="00E6042F" w:rsidRDefault="00E6042F" w:rsidP="00E6042F">
            <w:pPr>
              <w:widowControl w:val="0"/>
              <w:autoSpaceDE w:val="0"/>
              <w:spacing w:after="0" w:line="240" w:lineRule="auto"/>
            </w:pPr>
            <w:r>
              <w:rPr>
                <w:rFonts w:cs="Calibri"/>
                <w:sz w:val="20"/>
                <w:szCs w:val="20"/>
              </w:rPr>
              <w:t>&lt;1%</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FFAC473" w14:textId="77777777" w:rsidR="00E6042F" w:rsidRDefault="00E6042F" w:rsidP="00E6042F">
            <w:pPr>
              <w:widowControl w:val="0"/>
              <w:autoSpaceDE w:val="0"/>
              <w:spacing w:after="0" w:line="240" w:lineRule="auto"/>
            </w:pPr>
            <w:r>
              <w:rPr>
                <w:rFonts w:cs="Calibri"/>
                <w:sz w:val="20"/>
                <w:szCs w:val="20"/>
              </w:rPr>
              <w:t>&lt;1%</w:t>
            </w:r>
          </w:p>
        </w:tc>
        <w:tc>
          <w:tcPr>
            <w:tcW w:w="155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24F2CD7" w14:textId="77777777" w:rsidR="00E6042F" w:rsidRDefault="00E6042F" w:rsidP="00E6042F">
            <w:pPr>
              <w:widowControl w:val="0"/>
              <w:autoSpaceDE w:val="0"/>
              <w:spacing w:after="0" w:line="240" w:lineRule="auto"/>
              <w:rPr>
                <w:rFonts w:eastAsia="Calibri"/>
                <w:bCs/>
                <w:sz w:val="20"/>
                <w:szCs w:val="20"/>
              </w:rPr>
            </w:pPr>
            <w:r>
              <w:rPr>
                <w:rFonts w:eastAsia="Calibri"/>
                <w:bCs/>
                <w:sz w:val="20"/>
                <w:szCs w:val="20"/>
              </w:rPr>
              <w:t>Nav datu</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27835BB" w14:textId="77777777" w:rsidR="00E6042F" w:rsidRDefault="00E6042F" w:rsidP="00E6042F">
            <w:pPr>
              <w:widowControl w:val="0"/>
              <w:autoSpaceDE w:val="0"/>
              <w:spacing w:after="0" w:line="240" w:lineRule="auto"/>
              <w:rPr>
                <w:rFonts w:eastAsia="Calibri"/>
                <w:bCs/>
                <w:sz w:val="20"/>
                <w:szCs w:val="20"/>
              </w:rPr>
            </w:pPr>
            <w:r>
              <w:rPr>
                <w:rFonts w:eastAsia="Calibri"/>
                <w:bCs/>
                <w:sz w:val="20"/>
                <w:szCs w:val="20"/>
              </w:rPr>
              <w:t>Nav datu</w:t>
            </w:r>
          </w:p>
        </w:tc>
      </w:tr>
      <w:tr w:rsidR="00E6042F" w14:paraId="18A7C7AE" w14:textId="77777777" w:rsidTr="753B408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6048D91" w14:textId="77777777" w:rsidR="00E6042F" w:rsidRDefault="00E6042F" w:rsidP="00E6042F">
            <w:pPr>
              <w:widowControl w:val="0"/>
              <w:autoSpaceDE w:val="0"/>
              <w:spacing w:after="0" w:line="240" w:lineRule="auto"/>
              <w:rPr>
                <w:rFonts w:eastAsia="Calibri"/>
                <w:bCs/>
                <w:sz w:val="20"/>
                <w:szCs w:val="20"/>
              </w:rPr>
            </w:pPr>
            <w:r>
              <w:rPr>
                <w:rFonts w:eastAsia="Calibri"/>
                <w:bCs/>
                <w:sz w:val="20"/>
                <w:szCs w:val="20"/>
              </w:rPr>
              <w:t>3.</w:t>
            </w:r>
          </w:p>
        </w:tc>
        <w:tc>
          <w:tcPr>
            <w:tcW w:w="41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17B7C0C8" w14:textId="77777777" w:rsidR="00E6042F" w:rsidRDefault="00E6042F" w:rsidP="00E6042F">
            <w:pPr>
              <w:widowControl w:val="0"/>
              <w:tabs>
                <w:tab w:val="left" w:pos="2436"/>
              </w:tabs>
              <w:autoSpaceDE w:val="0"/>
              <w:spacing w:after="0" w:line="240" w:lineRule="auto"/>
            </w:pPr>
            <w:r>
              <w:rPr>
                <w:rFonts w:cs="Calibri"/>
                <w:szCs w:val="24"/>
              </w:rPr>
              <w:t xml:space="preserve">Grieze </w:t>
            </w:r>
            <w:r>
              <w:rPr>
                <w:rFonts w:cs="Calibri"/>
                <w:i/>
                <w:szCs w:val="24"/>
              </w:rPr>
              <w:t>Crex crex</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F6B689B" w14:textId="77777777" w:rsidR="00E6042F" w:rsidRDefault="00E6042F" w:rsidP="00E6042F">
            <w:pPr>
              <w:widowControl w:val="0"/>
              <w:autoSpaceDE w:val="0"/>
              <w:spacing w:after="0" w:line="240" w:lineRule="auto"/>
            </w:pPr>
            <w:r>
              <w:rPr>
                <w:rFonts w:cs="Calibri"/>
                <w:sz w:val="20"/>
                <w:szCs w:val="20"/>
              </w:rPr>
              <w:t>25</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 w:type="dxa"/>
              <w:bottom w:w="0" w:type="dxa"/>
              <w:right w:w="10" w:type="dxa"/>
            </w:tcMar>
          </w:tcPr>
          <w:p w14:paraId="56990C1A" w14:textId="77777777" w:rsidR="00E6042F" w:rsidRDefault="00E6042F" w:rsidP="00E6042F">
            <w:pPr>
              <w:widowControl w:val="0"/>
              <w:autoSpaceDE w:val="0"/>
              <w:spacing w:after="0" w:line="240" w:lineRule="auto"/>
            </w:pPr>
            <w:r>
              <w:rPr>
                <w:rFonts w:cs="Calibri"/>
                <w:sz w:val="20"/>
                <w:szCs w:val="20"/>
              </w:rPr>
              <w:t>35</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8721CC8" w14:textId="77777777" w:rsidR="00E6042F" w:rsidRDefault="00E6042F" w:rsidP="00E6042F">
            <w:pPr>
              <w:widowControl w:val="0"/>
              <w:autoSpaceDE w:val="0"/>
              <w:spacing w:after="0" w:line="240" w:lineRule="auto"/>
            </w:pPr>
            <w:r>
              <w:rPr>
                <w:rFonts w:cs="Calibri"/>
                <w:sz w:val="20"/>
                <w:szCs w:val="20"/>
              </w:rPr>
              <w:t>3%</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CC70E9A" w14:textId="77777777" w:rsidR="00E6042F" w:rsidRDefault="00E6042F" w:rsidP="00E6042F">
            <w:pPr>
              <w:widowControl w:val="0"/>
              <w:autoSpaceDE w:val="0"/>
              <w:spacing w:after="0" w:line="240" w:lineRule="auto"/>
            </w:pPr>
            <w:r>
              <w:rPr>
                <w:rFonts w:cs="Calibri"/>
                <w:sz w:val="20"/>
                <w:szCs w:val="20"/>
              </w:rPr>
              <w:t>&lt;1%</w:t>
            </w:r>
          </w:p>
        </w:tc>
        <w:tc>
          <w:tcPr>
            <w:tcW w:w="155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B882401" w14:textId="77777777" w:rsidR="00E6042F" w:rsidRDefault="00E6042F" w:rsidP="00E6042F">
            <w:pPr>
              <w:widowControl w:val="0"/>
              <w:autoSpaceDE w:val="0"/>
              <w:spacing w:after="0" w:line="240" w:lineRule="auto"/>
              <w:rPr>
                <w:rFonts w:eastAsia="Calibri"/>
                <w:bCs/>
                <w:sz w:val="20"/>
                <w:szCs w:val="20"/>
              </w:rPr>
            </w:pPr>
            <w:r>
              <w:rPr>
                <w:rFonts w:eastAsia="Calibri"/>
                <w:bCs/>
                <w:sz w:val="20"/>
                <w:szCs w:val="20"/>
              </w:rPr>
              <w:t>Nav datu</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0DA1016" w14:textId="77777777" w:rsidR="00E6042F" w:rsidRDefault="00E6042F" w:rsidP="00E6042F">
            <w:pPr>
              <w:widowControl w:val="0"/>
              <w:autoSpaceDE w:val="0"/>
              <w:spacing w:after="0" w:line="240" w:lineRule="auto"/>
              <w:rPr>
                <w:rFonts w:eastAsia="Calibri"/>
                <w:bCs/>
                <w:sz w:val="20"/>
                <w:szCs w:val="20"/>
              </w:rPr>
            </w:pPr>
            <w:r>
              <w:rPr>
                <w:rFonts w:eastAsia="Calibri"/>
                <w:bCs/>
                <w:sz w:val="20"/>
                <w:szCs w:val="20"/>
              </w:rPr>
              <w:t>Nav datu</w:t>
            </w:r>
          </w:p>
        </w:tc>
      </w:tr>
      <w:tr w:rsidR="00E6042F" w14:paraId="37DC3DC7" w14:textId="77777777" w:rsidTr="753B408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7A40DB6" w14:textId="77777777" w:rsidR="00E6042F" w:rsidRDefault="00E6042F" w:rsidP="00E6042F">
            <w:pPr>
              <w:widowControl w:val="0"/>
              <w:autoSpaceDE w:val="0"/>
              <w:spacing w:after="0" w:line="240" w:lineRule="auto"/>
              <w:rPr>
                <w:rFonts w:eastAsia="Calibri"/>
                <w:bCs/>
                <w:sz w:val="20"/>
                <w:szCs w:val="20"/>
              </w:rPr>
            </w:pPr>
            <w:r>
              <w:rPr>
                <w:rFonts w:eastAsia="Calibri"/>
                <w:bCs/>
                <w:sz w:val="20"/>
                <w:szCs w:val="20"/>
              </w:rPr>
              <w:t>4.</w:t>
            </w:r>
          </w:p>
        </w:tc>
        <w:tc>
          <w:tcPr>
            <w:tcW w:w="41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6BAF0576" w14:textId="77777777" w:rsidR="00E6042F" w:rsidRDefault="00E6042F" w:rsidP="00E6042F">
            <w:pPr>
              <w:widowControl w:val="0"/>
              <w:tabs>
                <w:tab w:val="left" w:pos="2436"/>
              </w:tabs>
              <w:autoSpaceDE w:val="0"/>
              <w:spacing w:after="0" w:line="240" w:lineRule="auto"/>
            </w:pPr>
            <w:r>
              <w:rPr>
                <w:rFonts w:cs="Calibri"/>
                <w:szCs w:val="24"/>
              </w:rPr>
              <w:t xml:space="preserve">Zivju dzenītis </w:t>
            </w:r>
            <w:r>
              <w:rPr>
                <w:rFonts w:cs="Calibri"/>
                <w:i/>
                <w:szCs w:val="24"/>
              </w:rPr>
              <w:t>Alcedo atthis</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47173EF" w14:textId="77777777" w:rsidR="00E6042F" w:rsidRDefault="00E6042F" w:rsidP="00E6042F">
            <w:pPr>
              <w:widowControl w:val="0"/>
              <w:autoSpaceDE w:val="0"/>
              <w:spacing w:after="0" w:line="240" w:lineRule="auto"/>
            </w:pPr>
            <w:r>
              <w:rPr>
                <w:rFonts w:cs="Calibri"/>
                <w:sz w:val="20"/>
                <w:szCs w:val="20"/>
              </w:rPr>
              <w:t>1</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 w:type="dxa"/>
              <w:bottom w:w="0" w:type="dxa"/>
              <w:right w:w="10" w:type="dxa"/>
            </w:tcMar>
          </w:tcPr>
          <w:p w14:paraId="7F79593C" w14:textId="77777777" w:rsidR="00E6042F" w:rsidRDefault="00E6042F" w:rsidP="00E6042F">
            <w:pPr>
              <w:widowControl w:val="0"/>
              <w:autoSpaceDE w:val="0"/>
              <w:spacing w:after="0" w:line="240" w:lineRule="auto"/>
            </w:pPr>
            <w:r>
              <w:rPr>
                <w:rFonts w:cs="Calibri"/>
                <w:sz w:val="20"/>
                <w:szCs w:val="20"/>
              </w:rPr>
              <w:t>2</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D614296" w14:textId="77777777" w:rsidR="00E6042F" w:rsidRDefault="00E6042F" w:rsidP="00E6042F">
            <w:pPr>
              <w:widowControl w:val="0"/>
              <w:autoSpaceDE w:val="0"/>
              <w:spacing w:after="0" w:line="240" w:lineRule="auto"/>
            </w:pPr>
            <w:r>
              <w:rPr>
                <w:rFonts w:cs="Calibri"/>
                <w:sz w:val="20"/>
                <w:szCs w:val="20"/>
              </w:rPr>
              <w:t>&lt;1%</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74474FE" w14:textId="77777777" w:rsidR="00E6042F" w:rsidRDefault="00E6042F" w:rsidP="00E6042F">
            <w:pPr>
              <w:widowControl w:val="0"/>
              <w:autoSpaceDE w:val="0"/>
              <w:spacing w:after="0" w:line="240" w:lineRule="auto"/>
            </w:pPr>
            <w:r>
              <w:rPr>
                <w:rFonts w:cs="Calibri"/>
                <w:sz w:val="20"/>
                <w:szCs w:val="20"/>
              </w:rPr>
              <w:t>&lt;1%</w:t>
            </w:r>
          </w:p>
        </w:tc>
        <w:tc>
          <w:tcPr>
            <w:tcW w:w="155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84921E5" w14:textId="77777777" w:rsidR="00E6042F" w:rsidRDefault="00E6042F" w:rsidP="00E6042F">
            <w:pPr>
              <w:widowControl w:val="0"/>
              <w:autoSpaceDE w:val="0"/>
              <w:spacing w:after="0" w:line="240" w:lineRule="auto"/>
              <w:rPr>
                <w:rFonts w:eastAsia="Calibri"/>
                <w:bCs/>
                <w:sz w:val="20"/>
                <w:szCs w:val="20"/>
              </w:rPr>
            </w:pPr>
            <w:r>
              <w:rPr>
                <w:rFonts w:eastAsia="Calibri"/>
                <w:bCs/>
                <w:sz w:val="20"/>
                <w:szCs w:val="20"/>
              </w:rPr>
              <w:t>Nav datu</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8A61E11" w14:textId="77777777" w:rsidR="00E6042F" w:rsidRDefault="00E6042F" w:rsidP="00E6042F">
            <w:pPr>
              <w:widowControl w:val="0"/>
              <w:autoSpaceDE w:val="0"/>
              <w:spacing w:after="0" w:line="240" w:lineRule="auto"/>
              <w:rPr>
                <w:rFonts w:eastAsia="Calibri"/>
                <w:bCs/>
                <w:sz w:val="20"/>
                <w:szCs w:val="20"/>
              </w:rPr>
            </w:pPr>
            <w:r>
              <w:rPr>
                <w:rFonts w:eastAsia="Calibri"/>
                <w:bCs/>
                <w:sz w:val="20"/>
                <w:szCs w:val="20"/>
              </w:rPr>
              <w:t>Nav datu</w:t>
            </w:r>
          </w:p>
        </w:tc>
      </w:tr>
      <w:tr w:rsidR="00E6042F" w14:paraId="567FC78A" w14:textId="77777777" w:rsidTr="753B408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73ADFB3" w14:textId="77777777" w:rsidR="00E6042F" w:rsidRDefault="00E6042F" w:rsidP="00E6042F">
            <w:pPr>
              <w:widowControl w:val="0"/>
              <w:autoSpaceDE w:val="0"/>
              <w:spacing w:after="0" w:line="240" w:lineRule="auto"/>
              <w:rPr>
                <w:rFonts w:eastAsia="Calibri"/>
                <w:bCs/>
                <w:sz w:val="20"/>
                <w:szCs w:val="20"/>
              </w:rPr>
            </w:pPr>
            <w:r>
              <w:rPr>
                <w:rFonts w:eastAsia="Calibri"/>
                <w:bCs/>
                <w:sz w:val="20"/>
                <w:szCs w:val="20"/>
              </w:rPr>
              <w:t>5.</w:t>
            </w:r>
          </w:p>
        </w:tc>
        <w:tc>
          <w:tcPr>
            <w:tcW w:w="41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48A498CA" w14:textId="77777777" w:rsidR="00E6042F" w:rsidRDefault="00E6042F" w:rsidP="00E6042F">
            <w:pPr>
              <w:widowControl w:val="0"/>
              <w:tabs>
                <w:tab w:val="left" w:pos="2436"/>
              </w:tabs>
              <w:autoSpaceDE w:val="0"/>
              <w:spacing w:after="0" w:line="240" w:lineRule="auto"/>
            </w:pPr>
            <w:r>
              <w:rPr>
                <w:rFonts w:cs="Calibri"/>
                <w:szCs w:val="24"/>
              </w:rPr>
              <w:t xml:space="preserve">Vidējais dzenis </w:t>
            </w:r>
            <w:r>
              <w:rPr>
                <w:rFonts w:cs="Calibri"/>
                <w:i/>
                <w:iCs/>
                <w:szCs w:val="24"/>
              </w:rPr>
              <w:t>Leiopicus medius</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D865126" w14:textId="77777777" w:rsidR="00E6042F" w:rsidRDefault="00E6042F" w:rsidP="00E6042F">
            <w:pPr>
              <w:widowControl w:val="0"/>
              <w:autoSpaceDE w:val="0"/>
              <w:spacing w:after="0" w:line="240" w:lineRule="auto"/>
            </w:pPr>
            <w:r>
              <w:rPr>
                <w:rFonts w:cs="Calibri"/>
                <w:sz w:val="20"/>
                <w:szCs w:val="20"/>
              </w:rPr>
              <w:t>0</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 w:type="dxa"/>
              <w:bottom w:w="0" w:type="dxa"/>
              <w:right w:w="10" w:type="dxa"/>
            </w:tcMar>
          </w:tcPr>
          <w:p w14:paraId="54E421DA" w14:textId="77777777" w:rsidR="00E6042F" w:rsidRDefault="00E6042F" w:rsidP="00E6042F">
            <w:pPr>
              <w:widowControl w:val="0"/>
              <w:autoSpaceDE w:val="0"/>
              <w:spacing w:after="0" w:line="240" w:lineRule="auto"/>
            </w:pPr>
            <w:r>
              <w:rPr>
                <w:rFonts w:cs="Calibri"/>
                <w:sz w:val="20"/>
                <w:szCs w:val="20"/>
              </w:rPr>
              <w:t>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EF39C8F" w14:textId="77777777" w:rsidR="00E6042F" w:rsidRDefault="00E6042F" w:rsidP="00E6042F">
            <w:pPr>
              <w:widowControl w:val="0"/>
              <w:autoSpaceDE w:val="0"/>
              <w:spacing w:after="0" w:line="240" w:lineRule="auto"/>
            </w:pPr>
            <w:r>
              <w:rPr>
                <w:rFonts w:cs="Calibri"/>
                <w:sz w:val="20"/>
                <w:szCs w:val="20"/>
              </w:rPr>
              <w:t>&lt;1%</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2C9F728" w14:textId="77777777" w:rsidR="00E6042F" w:rsidRDefault="00E6042F" w:rsidP="00E6042F">
            <w:pPr>
              <w:widowControl w:val="0"/>
              <w:autoSpaceDE w:val="0"/>
              <w:spacing w:after="0" w:line="240" w:lineRule="auto"/>
            </w:pPr>
            <w:r>
              <w:rPr>
                <w:rFonts w:cs="Calibri"/>
                <w:sz w:val="20"/>
                <w:szCs w:val="20"/>
              </w:rPr>
              <w:t>&lt;1%</w:t>
            </w:r>
          </w:p>
        </w:tc>
        <w:tc>
          <w:tcPr>
            <w:tcW w:w="155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91BB83C" w14:textId="77777777" w:rsidR="00E6042F" w:rsidRDefault="00E6042F" w:rsidP="00E6042F">
            <w:pPr>
              <w:widowControl w:val="0"/>
              <w:autoSpaceDE w:val="0"/>
              <w:spacing w:after="0" w:line="240" w:lineRule="auto"/>
              <w:rPr>
                <w:rFonts w:eastAsia="Calibri"/>
                <w:bCs/>
                <w:sz w:val="20"/>
                <w:szCs w:val="20"/>
              </w:rPr>
            </w:pPr>
            <w:r>
              <w:rPr>
                <w:rFonts w:eastAsia="Calibri"/>
                <w:bCs/>
                <w:sz w:val="20"/>
                <w:szCs w:val="20"/>
              </w:rPr>
              <w:t>Nav datu</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777B5A1" w14:textId="77777777" w:rsidR="00E6042F" w:rsidRDefault="00E6042F" w:rsidP="00E6042F">
            <w:pPr>
              <w:widowControl w:val="0"/>
              <w:autoSpaceDE w:val="0"/>
              <w:spacing w:after="0" w:line="240" w:lineRule="auto"/>
              <w:rPr>
                <w:rFonts w:eastAsia="Calibri"/>
                <w:bCs/>
                <w:sz w:val="20"/>
                <w:szCs w:val="20"/>
              </w:rPr>
            </w:pPr>
            <w:r>
              <w:rPr>
                <w:rFonts w:eastAsia="Calibri"/>
                <w:bCs/>
                <w:sz w:val="20"/>
                <w:szCs w:val="20"/>
              </w:rPr>
              <w:t>Nav datu</w:t>
            </w:r>
          </w:p>
        </w:tc>
      </w:tr>
      <w:tr w:rsidR="00E6042F" w14:paraId="5645DE2F" w14:textId="77777777" w:rsidTr="753B408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F16E21B" w14:textId="77777777" w:rsidR="00E6042F" w:rsidRDefault="00E6042F" w:rsidP="00E6042F">
            <w:pPr>
              <w:widowControl w:val="0"/>
              <w:autoSpaceDE w:val="0"/>
              <w:spacing w:after="0" w:line="240" w:lineRule="auto"/>
              <w:rPr>
                <w:rFonts w:eastAsia="Calibri"/>
                <w:bCs/>
                <w:sz w:val="20"/>
                <w:szCs w:val="20"/>
              </w:rPr>
            </w:pPr>
            <w:r>
              <w:rPr>
                <w:rFonts w:eastAsia="Calibri"/>
                <w:bCs/>
                <w:sz w:val="20"/>
                <w:szCs w:val="20"/>
              </w:rPr>
              <w:t>6.</w:t>
            </w:r>
          </w:p>
        </w:tc>
        <w:tc>
          <w:tcPr>
            <w:tcW w:w="41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BED1202" w14:textId="77777777" w:rsidR="00E6042F" w:rsidRDefault="00E6042F" w:rsidP="00E6042F">
            <w:pPr>
              <w:widowControl w:val="0"/>
              <w:tabs>
                <w:tab w:val="left" w:pos="2436"/>
              </w:tabs>
              <w:autoSpaceDE w:val="0"/>
              <w:spacing w:after="0" w:line="240" w:lineRule="auto"/>
            </w:pPr>
            <w:r>
              <w:rPr>
                <w:rFonts w:cs="Calibri"/>
                <w:szCs w:val="24"/>
              </w:rPr>
              <w:t xml:space="preserve">Melnā dzilna </w:t>
            </w:r>
            <w:r>
              <w:rPr>
                <w:rFonts w:cs="Calibri"/>
                <w:i/>
                <w:iCs/>
                <w:szCs w:val="24"/>
              </w:rPr>
              <w:t>Drycopus martius</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0D8954B" w14:textId="77777777" w:rsidR="00E6042F" w:rsidRDefault="00E6042F" w:rsidP="00E6042F">
            <w:pPr>
              <w:widowControl w:val="0"/>
              <w:autoSpaceDE w:val="0"/>
              <w:spacing w:after="0" w:line="240" w:lineRule="auto"/>
            </w:pPr>
            <w:r>
              <w:rPr>
                <w:rFonts w:cs="Calibri"/>
                <w:sz w:val="20"/>
                <w:szCs w:val="20"/>
              </w:rPr>
              <w:t>2</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 w:type="dxa"/>
              <w:bottom w:w="0" w:type="dxa"/>
              <w:right w:w="10" w:type="dxa"/>
            </w:tcMar>
          </w:tcPr>
          <w:p w14:paraId="4FE42B6C" w14:textId="77777777" w:rsidR="00E6042F" w:rsidRDefault="00E6042F" w:rsidP="00E6042F">
            <w:pPr>
              <w:widowControl w:val="0"/>
              <w:autoSpaceDE w:val="0"/>
              <w:spacing w:after="0" w:line="240" w:lineRule="auto"/>
            </w:pPr>
            <w:r>
              <w:rPr>
                <w:rFonts w:cs="Calibri"/>
                <w:sz w:val="20"/>
                <w:szCs w:val="20"/>
              </w:rPr>
              <w:t>3</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F62AB84" w14:textId="77777777" w:rsidR="00E6042F" w:rsidRDefault="00E6042F" w:rsidP="00E6042F">
            <w:pPr>
              <w:widowControl w:val="0"/>
              <w:autoSpaceDE w:val="0"/>
              <w:spacing w:after="0" w:line="240" w:lineRule="auto"/>
            </w:pPr>
            <w:r>
              <w:rPr>
                <w:rFonts w:cs="Calibri"/>
                <w:sz w:val="20"/>
                <w:szCs w:val="20"/>
              </w:rPr>
              <w:t>1%</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75AECA1" w14:textId="77777777" w:rsidR="00E6042F" w:rsidRDefault="00E6042F" w:rsidP="00E6042F">
            <w:pPr>
              <w:widowControl w:val="0"/>
              <w:autoSpaceDE w:val="0"/>
              <w:spacing w:after="0" w:line="240" w:lineRule="auto"/>
            </w:pPr>
            <w:r>
              <w:rPr>
                <w:rFonts w:cs="Calibri"/>
                <w:sz w:val="20"/>
                <w:szCs w:val="20"/>
              </w:rPr>
              <w:t>&lt;1%</w:t>
            </w:r>
          </w:p>
        </w:tc>
        <w:tc>
          <w:tcPr>
            <w:tcW w:w="155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63491C3" w14:textId="77777777" w:rsidR="00E6042F" w:rsidRDefault="00E6042F" w:rsidP="00E6042F">
            <w:pPr>
              <w:widowControl w:val="0"/>
              <w:autoSpaceDE w:val="0"/>
              <w:spacing w:after="0" w:line="240" w:lineRule="auto"/>
              <w:rPr>
                <w:rFonts w:eastAsia="Calibri"/>
                <w:bCs/>
                <w:sz w:val="20"/>
                <w:szCs w:val="20"/>
              </w:rPr>
            </w:pPr>
            <w:r>
              <w:rPr>
                <w:rFonts w:eastAsia="Calibri"/>
                <w:bCs/>
                <w:sz w:val="20"/>
                <w:szCs w:val="20"/>
              </w:rPr>
              <w:t>Nav datu</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9C8C54C" w14:textId="77777777" w:rsidR="00E6042F" w:rsidRDefault="00E6042F" w:rsidP="00E6042F">
            <w:pPr>
              <w:widowControl w:val="0"/>
              <w:autoSpaceDE w:val="0"/>
              <w:spacing w:after="0" w:line="240" w:lineRule="auto"/>
              <w:rPr>
                <w:rFonts w:eastAsia="Calibri"/>
                <w:bCs/>
                <w:sz w:val="20"/>
                <w:szCs w:val="20"/>
              </w:rPr>
            </w:pPr>
            <w:r>
              <w:rPr>
                <w:rFonts w:eastAsia="Calibri"/>
                <w:bCs/>
                <w:sz w:val="20"/>
                <w:szCs w:val="20"/>
              </w:rPr>
              <w:t>Nav datu</w:t>
            </w:r>
          </w:p>
        </w:tc>
      </w:tr>
      <w:tr w:rsidR="00E6042F" w14:paraId="7B4726A9" w14:textId="77777777" w:rsidTr="753B408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169884A" w14:textId="77777777" w:rsidR="00E6042F" w:rsidRDefault="00E6042F" w:rsidP="00E6042F">
            <w:pPr>
              <w:widowControl w:val="0"/>
              <w:autoSpaceDE w:val="0"/>
              <w:spacing w:after="0" w:line="240" w:lineRule="auto"/>
              <w:rPr>
                <w:rFonts w:eastAsia="Calibri"/>
                <w:bCs/>
                <w:sz w:val="20"/>
                <w:szCs w:val="20"/>
              </w:rPr>
            </w:pPr>
            <w:r>
              <w:rPr>
                <w:rFonts w:eastAsia="Calibri"/>
                <w:bCs/>
                <w:sz w:val="20"/>
                <w:szCs w:val="20"/>
              </w:rPr>
              <w:t>7.</w:t>
            </w:r>
          </w:p>
        </w:tc>
        <w:tc>
          <w:tcPr>
            <w:tcW w:w="41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589E6934" w14:textId="77777777" w:rsidR="00E6042F" w:rsidRDefault="00E6042F" w:rsidP="00E6042F">
            <w:pPr>
              <w:widowControl w:val="0"/>
              <w:tabs>
                <w:tab w:val="left" w:pos="2436"/>
              </w:tabs>
              <w:autoSpaceDE w:val="0"/>
              <w:spacing w:after="0" w:line="240" w:lineRule="auto"/>
            </w:pPr>
            <w:r>
              <w:rPr>
                <w:rFonts w:cs="Calibri"/>
                <w:szCs w:val="24"/>
              </w:rPr>
              <w:t xml:space="preserve">Vakarlēpis </w:t>
            </w:r>
            <w:r>
              <w:rPr>
                <w:rFonts w:cs="Calibri"/>
                <w:i/>
                <w:iCs/>
                <w:szCs w:val="24"/>
              </w:rPr>
              <w:t>Caprimulgus europaeus</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036E66D" w14:textId="77777777" w:rsidR="00E6042F" w:rsidRDefault="00E6042F" w:rsidP="00E6042F">
            <w:pPr>
              <w:widowControl w:val="0"/>
              <w:autoSpaceDE w:val="0"/>
              <w:spacing w:after="0" w:line="240" w:lineRule="auto"/>
            </w:pPr>
            <w:r>
              <w:rPr>
                <w:rFonts w:cs="Calibri"/>
                <w:sz w:val="20"/>
                <w:szCs w:val="20"/>
              </w:rPr>
              <w:t>1</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 w:type="dxa"/>
              <w:bottom w:w="0" w:type="dxa"/>
              <w:right w:w="10" w:type="dxa"/>
            </w:tcMar>
          </w:tcPr>
          <w:p w14:paraId="6532CB12" w14:textId="77777777" w:rsidR="00E6042F" w:rsidRDefault="00E6042F" w:rsidP="00E6042F">
            <w:pPr>
              <w:widowControl w:val="0"/>
              <w:autoSpaceDE w:val="0"/>
              <w:spacing w:after="0" w:line="240" w:lineRule="auto"/>
            </w:pPr>
            <w:r>
              <w:rPr>
                <w:rFonts w:cs="Calibri"/>
                <w:sz w:val="20"/>
                <w:szCs w:val="20"/>
              </w:rPr>
              <w:t>2</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8A56BD2" w14:textId="77777777" w:rsidR="00E6042F" w:rsidRDefault="00E6042F" w:rsidP="00E6042F">
            <w:pPr>
              <w:widowControl w:val="0"/>
              <w:autoSpaceDE w:val="0"/>
              <w:spacing w:after="0" w:line="240" w:lineRule="auto"/>
            </w:pPr>
            <w:r>
              <w:rPr>
                <w:rFonts w:cs="Calibri"/>
                <w:sz w:val="20"/>
                <w:szCs w:val="20"/>
              </w:rPr>
              <w:t>&lt;1%</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D2641EA" w14:textId="77777777" w:rsidR="00E6042F" w:rsidRDefault="00E6042F" w:rsidP="00E6042F">
            <w:pPr>
              <w:widowControl w:val="0"/>
              <w:autoSpaceDE w:val="0"/>
              <w:spacing w:after="0" w:line="240" w:lineRule="auto"/>
            </w:pPr>
            <w:r>
              <w:rPr>
                <w:rFonts w:cs="Calibri"/>
                <w:sz w:val="20"/>
                <w:szCs w:val="20"/>
              </w:rPr>
              <w:t>&lt;1%</w:t>
            </w:r>
          </w:p>
        </w:tc>
        <w:tc>
          <w:tcPr>
            <w:tcW w:w="155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FBB73B1" w14:textId="77777777" w:rsidR="00E6042F" w:rsidRDefault="00E6042F" w:rsidP="00E6042F">
            <w:pPr>
              <w:widowControl w:val="0"/>
              <w:autoSpaceDE w:val="0"/>
              <w:spacing w:after="0" w:line="240" w:lineRule="auto"/>
              <w:rPr>
                <w:rFonts w:eastAsia="Calibri"/>
                <w:bCs/>
                <w:sz w:val="20"/>
                <w:szCs w:val="20"/>
              </w:rPr>
            </w:pPr>
            <w:r>
              <w:rPr>
                <w:rFonts w:eastAsia="Calibri"/>
                <w:bCs/>
                <w:sz w:val="20"/>
                <w:szCs w:val="20"/>
              </w:rPr>
              <w:t>Nav datu</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552244B" w14:textId="77777777" w:rsidR="00E6042F" w:rsidRDefault="00E6042F" w:rsidP="00E6042F">
            <w:pPr>
              <w:widowControl w:val="0"/>
              <w:autoSpaceDE w:val="0"/>
              <w:spacing w:after="0" w:line="240" w:lineRule="auto"/>
              <w:rPr>
                <w:rFonts w:eastAsia="Calibri"/>
                <w:bCs/>
                <w:sz w:val="20"/>
                <w:szCs w:val="20"/>
              </w:rPr>
            </w:pPr>
            <w:r>
              <w:rPr>
                <w:rFonts w:eastAsia="Calibri"/>
                <w:bCs/>
                <w:sz w:val="20"/>
                <w:szCs w:val="20"/>
              </w:rPr>
              <w:t>Nav datu</w:t>
            </w:r>
          </w:p>
        </w:tc>
      </w:tr>
      <w:tr w:rsidR="00E6042F" w14:paraId="3461BB73" w14:textId="77777777" w:rsidTr="753B408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3A3244B" w14:textId="77777777" w:rsidR="00E6042F" w:rsidRDefault="00E6042F" w:rsidP="00E6042F">
            <w:pPr>
              <w:widowControl w:val="0"/>
              <w:autoSpaceDE w:val="0"/>
              <w:spacing w:after="0" w:line="240" w:lineRule="auto"/>
              <w:rPr>
                <w:rFonts w:eastAsia="Calibri"/>
                <w:bCs/>
                <w:sz w:val="20"/>
                <w:szCs w:val="20"/>
              </w:rPr>
            </w:pPr>
            <w:r>
              <w:rPr>
                <w:rFonts w:eastAsia="Calibri"/>
                <w:bCs/>
                <w:sz w:val="20"/>
                <w:szCs w:val="20"/>
              </w:rPr>
              <w:t>8.</w:t>
            </w:r>
          </w:p>
        </w:tc>
        <w:tc>
          <w:tcPr>
            <w:tcW w:w="41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54B437AC" w14:textId="77777777" w:rsidR="00E6042F" w:rsidRDefault="00E6042F" w:rsidP="00E6042F">
            <w:pPr>
              <w:widowControl w:val="0"/>
              <w:tabs>
                <w:tab w:val="left" w:pos="2436"/>
              </w:tabs>
              <w:autoSpaceDE w:val="0"/>
              <w:spacing w:after="0" w:line="240" w:lineRule="auto"/>
            </w:pPr>
            <w:r>
              <w:rPr>
                <w:rFonts w:cs="Calibri"/>
                <w:szCs w:val="24"/>
              </w:rPr>
              <w:t xml:space="preserve">Sila cīrulis </w:t>
            </w:r>
            <w:r>
              <w:rPr>
                <w:rFonts w:cs="Calibri"/>
                <w:i/>
                <w:iCs/>
                <w:szCs w:val="24"/>
              </w:rPr>
              <w:t>Lullula arborea</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0C8A704" w14:textId="77777777" w:rsidR="00E6042F" w:rsidRDefault="00E6042F" w:rsidP="00E6042F">
            <w:pPr>
              <w:widowControl w:val="0"/>
              <w:autoSpaceDE w:val="0"/>
              <w:spacing w:after="0" w:line="240" w:lineRule="auto"/>
            </w:pPr>
            <w:r>
              <w:rPr>
                <w:rFonts w:cs="Calibri"/>
                <w:sz w:val="20"/>
                <w:szCs w:val="20"/>
              </w:rPr>
              <w:t>0</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 w:type="dxa"/>
              <w:bottom w:w="0" w:type="dxa"/>
              <w:right w:w="10" w:type="dxa"/>
            </w:tcMar>
          </w:tcPr>
          <w:p w14:paraId="4CBBFCA6" w14:textId="77777777" w:rsidR="00E6042F" w:rsidRDefault="00E6042F" w:rsidP="00E6042F">
            <w:pPr>
              <w:widowControl w:val="0"/>
              <w:autoSpaceDE w:val="0"/>
              <w:spacing w:after="0" w:line="240" w:lineRule="auto"/>
            </w:pPr>
            <w:r>
              <w:rPr>
                <w:rFonts w:cs="Calibri"/>
                <w:sz w:val="20"/>
                <w:szCs w:val="20"/>
              </w:rPr>
              <w:t>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2D84EFC" w14:textId="77777777" w:rsidR="00E6042F" w:rsidRDefault="00E6042F" w:rsidP="00E6042F">
            <w:pPr>
              <w:widowControl w:val="0"/>
              <w:autoSpaceDE w:val="0"/>
              <w:spacing w:after="0" w:line="240" w:lineRule="auto"/>
            </w:pPr>
            <w:r>
              <w:rPr>
                <w:rFonts w:cs="Calibri"/>
                <w:sz w:val="20"/>
                <w:szCs w:val="20"/>
              </w:rPr>
              <w:t>&lt;1%</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F5AFBDB" w14:textId="77777777" w:rsidR="00E6042F" w:rsidRDefault="00E6042F" w:rsidP="00E6042F">
            <w:pPr>
              <w:widowControl w:val="0"/>
              <w:autoSpaceDE w:val="0"/>
              <w:spacing w:after="0" w:line="240" w:lineRule="auto"/>
            </w:pPr>
            <w:r>
              <w:rPr>
                <w:rFonts w:cs="Calibri"/>
                <w:sz w:val="20"/>
                <w:szCs w:val="20"/>
              </w:rPr>
              <w:t>&lt;1%</w:t>
            </w:r>
          </w:p>
        </w:tc>
        <w:tc>
          <w:tcPr>
            <w:tcW w:w="155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07CC007" w14:textId="77777777" w:rsidR="00E6042F" w:rsidRDefault="00E6042F" w:rsidP="00E6042F">
            <w:pPr>
              <w:widowControl w:val="0"/>
              <w:autoSpaceDE w:val="0"/>
              <w:spacing w:after="0" w:line="240" w:lineRule="auto"/>
              <w:rPr>
                <w:rFonts w:eastAsia="Calibri"/>
                <w:bCs/>
                <w:sz w:val="20"/>
                <w:szCs w:val="20"/>
              </w:rPr>
            </w:pPr>
            <w:r>
              <w:rPr>
                <w:rFonts w:eastAsia="Calibri"/>
                <w:bCs/>
                <w:sz w:val="20"/>
                <w:szCs w:val="20"/>
              </w:rPr>
              <w:t>Nav datu</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CDF7A40" w14:textId="77777777" w:rsidR="00E6042F" w:rsidRDefault="00E6042F" w:rsidP="00E6042F">
            <w:pPr>
              <w:widowControl w:val="0"/>
              <w:autoSpaceDE w:val="0"/>
              <w:spacing w:after="0" w:line="240" w:lineRule="auto"/>
              <w:rPr>
                <w:rFonts w:eastAsia="Calibri"/>
                <w:bCs/>
                <w:sz w:val="20"/>
                <w:szCs w:val="20"/>
              </w:rPr>
            </w:pPr>
            <w:r>
              <w:rPr>
                <w:rFonts w:eastAsia="Calibri"/>
                <w:bCs/>
                <w:sz w:val="20"/>
                <w:szCs w:val="20"/>
              </w:rPr>
              <w:t>Nav datu</w:t>
            </w:r>
          </w:p>
        </w:tc>
      </w:tr>
      <w:tr w:rsidR="00E6042F" w14:paraId="65DF1D7B" w14:textId="77777777" w:rsidTr="753B408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460F3AF" w14:textId="77777777" w:rsidR="00E6042F" w:rsidRDefault="00E6042F" w:rsidP="00E6042F">
            <w:pPr>
              <w:widowControl w:val="0"/>
              <w:autoSpaceDE w:val="0"/>
              <w:spacing w:after="0" w:line="240" w:lineRule="auto"/>
              <w:rPr>
                <w:rFonts w:eastAsia="Calibri"/>
                <w:bCs/>
                <w:sz w:val="20"/>
                <w:szCs w:val="20"/>
              </w:rPr>
            </w:pPr>
            <w:r>
              <w:rPr>
                <w:rFonts w:eastAsia="Calibri"/>
                <w:bCs/>
                <w:sz w:val="20"/>
                <w:szCs w:val="20"/>
              </w:rPr>
              <w:t>9.</w:t>
            </w:r>
          </w:p>
        </w:tc>
        <w:tc>
          <w:tcPr>
            <w:tcW w:w="41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3671504D" w14:textId="77777777" w:rsidR="00E6042F" w:rsidRDefault="00E6042F" w:rsidP="00E6042F">
            <w:pPr>
              <w:widowControl w:val="0"/>
              <w:tabs>
                <w:tab w:val="left" w:pos="2436"/>
              </w:tabs>
              <w:autoSpaceDE w:val="0"/>
              <w:spacing w:after="0" w:line="240" w:lineRule="auto"/>
            </w:pPr>
            <w:r>
              <w:rPr>
                <w:rFonts w:cs="Calibri"/>
                <w:szCs w:val="24"/>
              </w:rPr>
              <w:t xml:space="preserve">Brūnā čakste </w:t>
            </w:r>
            <w:r>
              <w:rPr>
                <w:rFonts w:cs="Calibri"/>
                <w:i/>
                <w:szCs w:val="24"/>
              </w:rPr>
              <w:t>Lanius collurio</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42257A4" w14:textId="77777777" w:rsidR="00E6042F" w:rsidRDefault="00E6042F" w:rsidP="00E6042F">
            <w:pPr>
              <w:widowControl w:val="0"/>
              <w:autoSpaceDE w:val="0"/>
              <w:spacing w:after="0" w:line="240" w:lineRule="auto"/>
            </w:pPr>
            <w:r>
              <w:rPr>
                <w:rFonts w:cs="Calibri"/>
                <w:sz w:val="20"/>
                <w:szCs w:val="20"/>
              </w:rPr>
              <w:t>0</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 w:type="dxa"/>
              <w:bottom w:w="0" w:type="dxa"/>
              <w:right w:w="10" w:type="dxa"/>
            </w:tcMar>
          </w:tcPr>
          <w:p w14:paraId="2488F4DD" w14:textId="77777777" w:rsidR="00E6042F" w:rsidRDefault="00E6042F" w:rsidP="00E6042F">
            <w:pPr>
              <w:widowControl w:val="0"/>
              <w:autoSpaceDE w:val="0"/>
              <w:spacing w:after="0" w:line="240" w:lineRule="auto"/>
            </w:pPr>
            <w:r>
              <w:rPr>
                <w:rFonts w:cs="Calibri"/>
                <w:sz w:val="20"/>
                <w:szCs w:val="20"/>
              </w:rPr>
              <w:t>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526844C" w14:textId="77777777" w:rsidR="00E6042F" w:rsidRDefault="00E6042F" w:rsidP="00E6042F">
            <w:pPr>
              <w:widowControl w:val="0"/>
              <w:autoSpaceDE w:val="0"/>
              <w:spacing w:after="0" w:line="240" w:lineRule="auto"/>
            </w:pPr>
            <w:r>
              <w:rPr>
                <w:rFonts w:cs="Calibri"/>
                <w:sz w:val="20"/>
                <w:szCs w:val="20"/>
              </w:rPr>
              <w:t>&lt;1%</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1AE326D" w14:textId="77777777" w:rsidR="00E6042F" w:rsidRDefault="00E6042F" w:rsidP="00E6042F">
            <w:pPr>
              <w:widowControl w:val="0"/>
              <w:autoSpaceDE w:val="0"/>
              <w:spacing w:after="0" w:line="240" w:lineRule="auto"/>
            </w:pPr>
            <w:r>
              <w:rPr>
                <w:rFonts w:cs="Calibri"/>
                <w:sz w:val="20"/>
                <w:szCs w:val="20"/>
              </w:rPr>
              <w:t>&lt;1%</w:t>
            </w:r>
          </w:p>
        </w:tc>
        <w:tc>
          <w:tcPr>
            <w:tcW w:w="155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2D138C5" w14:textId="77777777" w:rsidR="00E6042F" w:rsidRDefault="00E6042F" w:rsidP="00E6042F">
            <w:pPr>
              <w:widowControl w:val="0"/>
              <w:autoSpaceDE w:val="0"/>
              <w:spacing w:after="0" w:line="240" w:lineRule="auto"/>
              <w:rPr>
                <w:rFonts w:eastAsia="Calibri"/>
                <w:bCs/>
                <w:sz w:val="20"/>
                <w:szCs w:val="20"/>
              </w:rPr>
            </w:pPr>
            <w:r>
              <w:rPr>
                <w:rFonts w:eastAsia="Calibri"/>
                <w:bCs/>
                <w:sz w:val="20"/>
                <w:szCs w:val="20"/>
              </w:rPr>
              <w:t>Nav datu</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F7BA7BF" w14:textId="77777777" w:rsidR="00E6042F" w:rsidRDefault="00E6042F" w:rsidP="00E6042F">
            <w:pPr>
              <w:widowControl w:val="0"/>
              <w:autoSpaceDE w:val="0"/>
              <w:spacing w:after="0" w:line="240" w:lineRule="auto"/>
              <w:rPr>
                <w:rFonts w:eastAsia="Calibri"/>
                <w:bCs/>
                <w:sz w:val="20"/>
                <w:szCs w:val="20"/>
              </w:rPr>
            </w:pPr>
            <w:r>
              <w:rPr>
                <w:rFonts w:eastAsia="Calibri"/>
                <w:bCs/>
                <w:sz w:val="20"/>
                <w:szCs w:val="20"/>
              </w:rPr>
              <w:t>Nav datu</w:t>
            </w:r>
          </w:p>
        </w:tc>
      </w:tr>
      <w:tr w:rsidR="00E6042F" w14:paraId="716081E9" w14:textId="77777777" w:rsidTr="753B408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B7AE262" w14:textId="77777777" w:rsidR="00E6042F" w:rsidRDefault="00E6042F" w:rsidP="00E6042F">
            <w:pPr>
              <w:widowControl w:val="0"/>
              <w:autoSpaceDE w:val="0"/>
              <w:spacing w:after="0" w:line="240" w:lineRule="auto"/>
              <w:rPr>
                <w:rFonts w:eastAsia="Calibri"/>
                <w:bCs/>
                <w:sz w:val="20"/>
                <w:szCs w:val="20"/>
              </w:rPr>
            </w:pPr>
            <w:r>
              <w:rPr>
                <w:rFonts w:eastAsia="Calibri"/>
                <w:bCs/>
                <w:sz w:val="20"/>
                <w:szCs w:val="20"/>
              </w:rPr>
              <w:t>10.</w:t>
            </w:r>
          </w:p>
        </w:tc>
        <w:tc>
          <w:tcPr>
            <w:tcW w:w="41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744B9640" w14:textId="77777777" w:rsidR="00E6042F" w:rsidRDefault="00E6042F" w:rsidP="00E6042F">
            <w:pPr>
              <w:widowControl w:val="0"/>
              <w:tabs>
                <w:tab w:val="left" w:pos="2436"/>
              </w:tabs>
              <w:autoSpaceDE w:val="0"/>
              <w:spacing w:after="0" w:line="240" w:lineRule="auto"/>
            </w:pPr>
            <w:r>
              <w:rPr>
                <w:rFonts w:cs="Calibri"/>
                <w:szCs w:val="24"/>
              </w:rPr>
              <w:t xml:space="preserve">Svītrainais ķauķis </w:t>
            </w:r>
            <w:r>
              <w:rPr>
                <w:rFonts w:cs="Calibri"/>
                <w:i/>
                <w:iCs/>
                <w:szCs w:val="24"/>
              </w:rPr>
              <w:t>Sylvia nisoria</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2D00E7D" w14:textId="77777777" w:rsidR="00E6042F" w:rsidRDefault="00E6042F" w:rsidP="00E6042F">
            <w:pPr>
              <w:widowControl w:val="0"/>
              <w:autoSpaceDE w:val="0"/>
              <w:spacing w:after="0" w:line="240" w:lineRule="auto"/>
            </w:pPr>
            <w:r>
              <w:rPr>
                <w:rFonts w:cs="Calibri"/>
                <w:sz w:val="20"/>
                <w:szCs w:val="20"/>
              </w:rPr>
              <w:t>2</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 w:type="dxa"/>
              <w:bottom w:w="0" w:type="dxa"/>
              <w:right w:w="10" w:type="dxa"/>
            </w:tcMar>
          </w:tcPr>
          <w:p w14:paraId="52C880FD" w14:textId="77777777" w:rsidR="00E6042F" w:rsidRDefault="00E6042F" w:rsidP="00E6042F">
            <w:pPr>
              <w:widowControl w:val="0"/>
              <w:autoSpaceDE w:val="0"/>
              <w:spacing w:after="0" w:line="240" w:lineRule="auto"/>
            </w:pPr>
            <w:r>
              <w:rPr>
                <w:rFonts w:cs="Calibri"/>
                <w:sz w:val="20"/>
                <w:szCs w:val="20"/>
              </w:rPr>
              <w:t>5</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10950DC" w14:textId="77777777" w:rsidR="00E6042F" w:rsidRDefault="00E6042F" w:rsidP="00E6042F">
            <w:pPr>
              <w:widowControl w:val="0"/>
              <w:autoSpaceDE w:val="0"/>
              <w:spacing w:after="0" w:line="240" w:lineRule="auto"/>
            </w:pPr>
            <w:r>
              <w:rPr>
                <w:rFonts w:cs="Calibri"/>
                <w:sz w:val="20"/>
                <w:szCs w:val="20"/>
              </w:rPr>
              <w:t>1%</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D6FF7CB" w14:textId="77777777" w:rsidR="00E6042F" w:rsidRDefault="00E6042F" w:rsidP="00E6042F">
            <w:pPr>
              <w:widowControl w:val="0"/>
              <w:autoSpaceDE w:val="0"/>
              <w:spacing w:after="0" w:line="240" w:lineRule="auto"/>
            </w:pPr>
            <w:r>
              <w:rPr>
                <w:rFonts w:cs="Calibri"/>
                <w:sz w:val="20"/>
                <w:szCs w:val="20"/>
              </w:rPr>
              <w:t>&lt;1%</w:t>
            </w:r>
          </w:p>
        </w:tc>
        <w:tc>
          <w:tcPr>
            <w:tcW w:w="155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B81E191" w14:textId="77777777" w:rsidR="00E6042F" w:rsidRDefault="00E6042F" w:rsidP="00E6042F">
            <w:pPr>
              <w:widowControl w:val="0"/>
              <w:autoSpaceDE w:val="0"/>
              <w:spacing w:after="0" w:line="240" w:lineRule="auto"/>
              <w:rPr>
                <w:rFonts w:eastAsia="Calibri"/>
                <w:bCs/>
                <w:sz w:val="20"/>
                <w:szCs w:val="20"/>
              </w:rPr>
            </w:pPr>
            <w:r>
              <w:rPr>
                <w:rFonts w:eastAsia="Calibri"/>
                <w:bCs/>
                <w:sz w:val="20"/>
                <w:szCs w:val="20"/>
              </w:rPr>
              <w:t>Nav datu</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0B741B4" w14:textId="77777777" w:rsidR="00E6042F" w:rsidRDefault="00E6042F" w:rsidP="00E6042F">
            <w:pPr>
              <w:widowControl w:val="0"/>
              <w:autoSpaceDE w:val="0"/>
              <w:spacing w:after="0" w:line="240" w:lineRule="auto"/>
              <w:rPr>
                <w:rFonts w:eastAsia="Calibri"/>
                <w:bCs/>
                <w:sz w:val="20"/>
                <w:szCs w:val="20"/>
              </w:rPr>
            </w:pPr>
            <w:r>
              <w:rPr>
                <w:rFonts w:eastAsia="Calibri"/>
                <w:bCs/>
                <w:sz w:val="20"/>
                <w:szCs w:val="20"/>
              </w:rPr>
              <w:t>Nav datu</w:t>
            </w:r>
          </w:p>
        </w:tc>
      </w:tr>
    </w:tbl>
    <w:p w14:paraId="05C9EC14" w14:textId="77777777" w:rsidR="00E6042F" w:rsidRDefault="00E6042F" w:rsidP="0031789B">
      <w:pPr>
        <w:tabs>
          <w:tab w:val="left" w:pos="6168"/>
        </w:tabs>
      </w:pPr>
    </w:p>
    <w:p w14:paraId="226BCCCF" w14:textId="77777777" w:rsidR="00E6042F" w:rsidRDefault="00E6042F" w:rsidP="0031789B">
      <w:pPr>
        <w:tabs>
          <w:tab w:val="left" w:pos="6168"/>
        </w:tabs>
      </w:pPr>
    </w:p>
    <w:p w14:paraId="3A60F4E7" w14:textId="77777777" w:rsidR="00E6042F" w:rsidRDefault="00E6042F" w:rsidP="00610BDF">
      <w:pPr>
        <w:keepNext/>
        <w:spacing w:line="240" w:lineRule="auto"/>
        <w:sectPr w:rsidR="00E6042F" w:rsidSect="00A11488">
          <w:pgSz w:w="16838" w:h="11906" w:orient="landscape"/>
          <w:pgMar w:top="1440" w:right="1440" w:bottom="1440" w:left="1440" w:header="709" w:footer="709" w:gutter="0"/>
          <w:cols w:space="708"/>
          <w:titlePg/>
          <w:docGrid w:linePitch="360"/>
        </w:sectPr>
      </w:pPr>
    </w:p>
    <w:p w14:paraId="1102D000" w14:textId="77777777" w:rsidR="00DC3B89" w:rsidRPr="00641256" w:rsidRDefault="00DC3B89" w:rsidP="0031789B"/>
    <w:p w14:paraId="33F257C8" w14:textId="77777777" w:rsidR="00DC3B89" w:rsidRDefault="00DC3B89" w:rsidP="00734E57">
      <w:pPr>
        <w:pStyle w:val="Heading4"/>
      </w:pPr>
      <w:r>
        <w:t>4.2.2.2. Ihtiofauna</w:t>
      </w:r>
    </w:p>
    <w:p w14:paraId="731E6DF1" w14:textId="77777777" w:rsidR="00DC3B89" w:rsidRDefault="00DC3B89" w:rsidP="00734E57"/>
    <w:p w14:paraId="216EF3CF" w14:textId="4DCB3350" w:rsidR="00256660" w:rsidRDefault="00256660" w:rsidP="00256660">
      <w:r>
        <w:t>DL nozīmīgākais un arī vienīgais ūdensobjekts ir Sventājas upe, kā arī Sventājas attekas un vecupes. Plašāka informācija par Sventāju sniegta 2.3.</w:t>
      </w:r>
      <w:r w:rsidR="00317E3A">
        <w:t> </w:t>
      </w:r>
      <w:r>
        <w:t>nodaļā.</w:t>
      </w:r>
    </w:p>
    <w:p w14:paraId="22C77860" w14:textId="5CD9BB75" w:rsidR="00DC3B89" w:rsidRDefault="00DC3B89" w:rsidP="00FA7326">
      <w:r>
        <w:t xml:space="preserve">Zivju uzskaite </w:t>
      </w:r>
      <w:r w:rsidR="00D77ED9">
        <w:t>DL</w:t>
      </w:r>
      <w:r>
        <w:t xml:space="preserve"> </w:t>
      </w:r>
      <w:r w:rsidR="001F4D0E">
        <w:t>“Sventājas upes ieleja”</w:t>
      </w:r>
      <w:r>
        <w:t xml:space="preserve"> veikta zivju, nēģu un vēžu monitoringa </w:t>
      </w:r>
      <w:r w:rsidRPr="00FA7326">
        <w:rPr>
          <w:i/>
          <w:iCs/>
        </w:rPr>
        <w:t>Natura 2000</w:t>
      </w:r>
      <w:r>
        <w:t xml:space="preserve"> teritorijās ietvaros, atkārtota uzskaite dabas aizsardzības plāna sagatavošanai dabas liegumā nav veikta. Izmantota arī informācija, kas apkopota </w:t>
      </w:r>
      <w:r w:rsidRPr="00FA7326">
        <w:rPr>
          <w:i/>
          <w:iCs/>
        </w:rPr>
        <w:t>Natura 2000</w:t>
      </w:r>
      <w:r>
        <w:t xml:space="preserve"> monitoringa atskaitē</w:t>
      </w:r>
      <w:r w:rsidR="00FA7326">
        <w:rPr>
          <w:rStyle w:val="FootnoteReference"/>
        </w:rPr>
        <w:footnoteReference w:id="29"/>
      </w:r>
      <w:r w:rsidR="00FA7326">
        <w:t>.</w:t>
      </w:r>
    </w:p>
    <w:p w14:paraId="5961B88A" w14:textId="64C9F977" w:rsidR="00DC3B89" w:rsidRDefault="00256660" w:rsidP="00610BDF">
      <w:r>
        <w:t xml:space="preserve">Raksturojot ihtiofaunu DL </w:t>
      </w:r>
      <w:r w:rsidR="57BDF8B1">
        <w:t>,</w:t>
      </w:r>
      <w:r>
        <w:t xml:space="preserve"> ņemti vērā</w:t>
      </w:r>
      <w:r w:rsidR="00DC3B89">
        <w:t xml:space="preserve"> arī  iepriekšējos gados citu projektu ietvaros Sventājas upē vai tās tuvumā esošajos ūdeņos veikto uzskaišu rezultāti, kā arī zinātniskā literatūra un cita pieejamā informācija.</w:t>
      </w:r>
    </w:p>
    <w:p w14:paraId="12048EF0" w14:textId="77777777" w:rsidR="00DC3B89" w:rsidRPr="00610BDF" w:rsidRDefault="00DC3B89" w:rsidP="00610BDF">
      <w:pPr>
        <w:rPr>
          <w:b/>
        </w:rPr>
      </w:pPr>
      <w:r w:rsidRPr="00610BDF">
        <w:rPr>
          <w:b/>
        </w:rPr>
        <w:t>DL sastopamās zivju sugas</w:t>
      </w:r>
    </w:p>
    <w:p w14:paraId="53EC465B" w14:textId="148D34D7" w:rsidR="00DC3B89" w:rsidRDefault="00DC3B89" w:rsidP="00610BDF">
      <w:r>
        <w:t>Sventājas upē veiktajās uzskaitēs ir konstatētas 14</w:t>
      </w:r>
      <w:r w:rsidR="00317E3A">
        <w:t> </w:t>
      </w:r>
      <w:r>
        <w:t xml:space="preserve">zivju sugas – akmeņgrauzis </w:t>
      </w:r>
      <w:r w:rsidRPr="00610BDF">
        <w:rPr>
          <w:i/>
        </w:rPr>
        <w:t>Cobitis taenia</w:t>
      </w:r>
      <w:r>
        <w:t xml:space="preserve">, asaris </w:t>
      </w:r>
      <w:r w:rsidRPr="00610BDF">
        <w:rPr>
          <w:i/>
        </w:rPr>
        <w:t>Perca fluviatilis</w:t>
      </w:r>
      <w:r>
        <w:t xml:space="preserve">, ausleja </w:t>
      </w:r>
      <w:r w:rsidRPr="00610BDF">
        <w:rPr>
          <w:i/>
        </w:rPr>
        <w:t>Leucaspius delineatus</w:t>
      </w:r>
      <w:r>
        <w:t xml:space="preserve">, bārdainais akmeņgrauzis </w:t>
      </w:r>
      <w:r w:rsidRPr="00610BDF">
        <w:rPr>
          <w:i/>
        </w:rPr>
        <w:t>Barbatula barbatula</w:t>
      </w:r>
      <w:r>
        <w:t xml:space="preserve">, grundulis </w:t>
      </w:r>
      <w:r w:rsidRPr="00610BDF">
        <w:rPr>
          <w:i/>
        </w:rPr>
        <w:t>Gobio gobio</w:t>
      </w:r>
      <w:r>
        <w:t xml:space="preserve">, līdaka </w:t>
      </w:r>
      <w:r w:rsidRPr="00610BDF">
        <w:rPr>
          <w:i/>
        </w:rPr>
        <w:t>Esox lucius</w:t>
      </w:r>
      <w:r>
        <w:t xml:space="preserve">, plicis </w:t>
      </w:r>
      <w:r w:rsidRPr="00610BDF">
        <w:rPr>
          <w:i/>
        </w:rPr>
        <w:t>Blicca bjoerkna</w:t>
      </w:r>
      <w:r>
        <w:t xml:space="preserve">, rauda </w:t>
      </w:r>
      <w:r w:rsidRPr="00610BDF">
        <w:rPr>
          <w:i/>
        </w:rPr>
        <w:t>Rutilus rutilus</w:t>
      </w:r>
      <w:r>
        <w:t xml:space="preserve">, rudulis </w:t>
      </w:r>
      <w:r w:rsidRPr="00610BDF">
        <w:rPr>
          <w:i/>
        </w:rPr>
        <w:t>Scardinius erythrophthalmus</w:t>
      </w:r>
      <w:r>
        <w:t xml:space="preserve">, salate </w:t>
      </w:r>
      <w:r w:rsidR="003D728A">
        <w:rPr>
          <w:i/>
        </w:rPr>
        <w:t>A</w:t>
      </w:r>
      <w:r w:rsidR="003D728A" w:rsidRPr="003D728A">
        <w:rPr>
          <w:i/>
        </w:rPr>
        <w:t>spius</w:t>
      </w:r>
      <w:r w:rsidRPr="00610BDF">
        <w:rPr>
          <w:i/>
        </w:rPr>
        <w:t xml:space="preserve"> aspius</w:t>
      </w:r>
      <w:r>
        <w:t xml:space="preserve">, sapals </w:t>
      </w:r>
      <w:r w:rsidRPr="00610BDF">
        <w:rPr>
          <w:i/>
        </w:rPr>
        <w:t>Squalius cephalus</w:t>
      </w:r>
      <w:r>
        <w:t xml:space="preserve">, spidiļķis </w:t>
      </w:r>
      <w:r w:rsidRPr="00610BDF">
        <w:rPr>
          <w:i/>
        </w:rPr>
        <w:t>Rhodeus sericeus</w:t>
      </w:r>
      <w:r>
        <w:t xml:space="preserve">, vēdzele </w:t>
      </w:r>
      <w:r w:rsidRPr="00610BDF">
        <w:rPr>
          <w:i/>
        </w:rPr>
        <w:t>Lota lota</w:t>
      </w:r>
      <w:r>
        <w:t xml:space="preserve"> un vīķe </w:t>
      </w:r>
      <w:r w:rsidRPr="00610BDF">
        <w:rPr>
          <w:i/>
        </w:rPr>
        <w:t>Alburnus alburnus</w:t>
      </w:r>
      <w:r>
        <w:t xml:space="preserve">. Sventājā var būt sastopamas arī karūsas </w:t>
      </w:r>
      <w:r w:rsidRPr="0070790B">
        <w:rPr>
          <w:i/>
        </w:rPr>
        <w:t>Carassius carassius</w:t>
      </w:r>
      <w:r>
        <w:t xml:space="preserve">, pīkstes </w:t>
      </w:r>
      <w:r w:rsidRPr="0070790B">
        <w:rPr>
          <w:i/>
        </w:rPr>
        <w:t>Misgurnus fossilis</w:t>
      </w:r>
      <w:r>
        <w:t xml:space="preserve"> un citu sugu zivis, kas konstatētas Līgupes augštecē vai citās reģiona ūdenstecēs. Iespējams, ka Lietuvas teritorijā esošā aizsprosta zivju ceļu pārvar arī atsevišķi laši </w:t>
      </w:r>
      <w:r w:rsidRPr="0070790B">
        <w:rPr>
          <w:i/>
        </w:rPr>
        <w:t>Salmo salar</w:t>
      </w:r>
      <w:r>
        <w:t xml:space="preserve">, taimiņi </w:t>
      </w:r>
      <w:r w:rsidRPr="0070790B">
        <w:rPr>
          <w:i/>
        </w:rPr>
        <w:t>Salmo trutta</w:t>
      </w:r>
      <w:r>
        <w:t xml:space="preserve"> vai upes nēģi </w:t>
      </w:r>
      <w:r w:rsidRPr="0070790B">
        <w:rPr>
          <w:i/>
        </w:rPr>
        <w:t>Lampetra fluviatilis</w:t>
      </w:r>
      <w:r>
        <w:t>, kas ieceļo uz nārstu Sventājas upes lejtecē.</w:t>
      </w:r>
    </w:p>
    <w:p w14:paraId="2A54019A" w14:textId="77777777" w:rsidR="00DC3B89" w:rsidRPr="0070790B" w:rsidRDefault="00DC3B89" w:rsidP="00610BDF">
      <w:pPr>
        <w:rPr>
          <w:b/>
        </w:rPr>
      </w:pPr>
      <w:r w:rsidRPr="0070790B">
        <w:rPr>
          <w:b/>
        </w:rPr>
        <w:t>Aizsargājamās zivju sugas, to izplatības īpatnības un dabas lieguma nozīme šo sugu aizsardzībā</w:t>
      </w:r>
    </w:p>
    <w:p w14:paraId="73CE440A" w14:textId="3F2AE00C" w:rsidR="00DC3B89" w:rsidRDefault="00DC3B89" w:rsidP="00610BDF">
      <w:r>
        <w:t>Padomes 1992.</w:t>
      </w:r>
      <w:r w:rsidR="008C38C5">
        <w:t> </w:t>
      </w:r>
      <w:r>
        <w:t>gada 21.</w:t>
      </w:r>
      <w:r w:rsidR="008C38C5">
        <w:t> </w:t>
      </w:r>
      <w:r>
        <w:t xml:space="preserve">maija Direktīvā 92/43/EEK par dabisko biotopu, savvaļas faunas un floras aizsardzību ir iekļautas trīs no </w:t>
      </w:r>
      <w:r w:rsidR="788A9BCF">
        <w:t>DL</w:t>
      </w:r>
      <w:r>
        <w:t xml:space="preserve"> teritorijā esošajā Sventājas daļā konstatētajām zivju sugām – akmeņgrauzis, salate un spidiļķis, kā arī pīkstes, laši, taimiņi un upes nēģi, kas ir konstatētas ārpus dabas lieguma teritorijas esošajā Sventājas daļā vai citos tuvumā esošajos ūdeņos.</w:t>
      </w:r>
    </w:p>
    <w:p w14:paraId="4B151E55" w14:textId="787E9E0B" w:rsidR="00DC3B89" w:rsidRDefault="00DC3B89" w:rsidP="00610BDF">
      <w:r>
        <w:t>Auslejas ir iekļautas 1979.</w:t>
      </w:r>
      <w:r w:rsidR="00317E3A">
        <w:t> </w:t>
      </w:r>
      <w:r>
        <w:t xml:space="preserve">gada Bernes konvencijas par Eiropas dzīvās dabas un dabisko dzīvotņu aizsardzību III pielikumā, savukārt taimiņi, laši un upes nēģi </w:t>
      </w:r>
      <w:r w:rsidR="007916C2">
        <w:t>–</w:t>
      </w:r>
      <w:r>
        <w:t xml:space="preserve"> MK</w:t>
      </w:r>
      <w:r w:rsidR="007916C2">
        <w:t xml:space="preserve"> </w:t>
      </w:r>
      <w:r>
        <w:t>2000</w:t>
      </w:r>
      <w:r w:rsidR="007916C2">
        <w:t>.</w:t>
      </w:r>
      <w:r w:rsidR="008C38C5">
        <w:t> </w:t>
      </w:r>
      <w:r w:rsidR="007916C2">
        <w:t>gada</w:t>
      </w:r>
      <w:r>
        <w:t xml:space="preserve"> </w:t>
      </w:r>
      <w:r w:rsidR="007916C2">
        <w:t>14.</w:t>
      </w:r>
      <w:r w:rsidR="008C38C5">
        <w:t> </w:t>
      </w:r>
      <w:r w:rsidR="007916C2">
        <w:t xml:space="preserve">novembra </w:t>
      </w:r>
      <w:r>
        <w:t>noteikumos Nr.</w:t>
      </w:r>
      <w:r w:rsidR="008C38C5">
        <w:t> </w:t>
      </w:r>
      <w:r>
        <w:t xml:space="preserve">396 „Noteikumi par īpaši aizsargājamo sugu un ierobežoti izmantojamo īpaši aizsargājamo sugu sarakstu”. </w:t>
      </w:r>
    </w:p>
    <w:p w14:paraId="04396F89" w14:textId="631B4C3D" w:rsidR="00DC3B89" w:rsidRDefault="00DC3B89" w:rsidP="00610BDF">
      <w:r>
        <w:t xml:space="preserve">Akmeņgrauži, spidiļķi un auslejas ir Latvijā plaši sastopamas un maz apdraudētas. Sventājas upē tās var būt sastopamas faktiski visā </w:t>
      </w:r>
      <w:r w:rsidR="00D77ED9">
        <w:t>DL</w:t>
      </w:r>
      <w:r>
        <w:t xml:space="preserve"> teritorijā, kā arī ārpus lieguma robežām. </w:t>
      </w:r>
      <w:r w:rsidR="00D77ED9">
        <w:t>DL „Sventājas upes ieleja”</w:t>
      </w:r>
      <w:r>
        <w:t xml:space="preserve"> nav vērā ņemamas nozīmes to aizsardzības nodrošināšanā visas Latvijas mērogā, taču </w:t>
      </w:r>
      <w:r w:rsidR="7864DDA0">
        <w:t>DL</w:t>
      </w:r>
      <w:r>
        <w:t xml:space="preserve"> ir lokālā mērogā nozīmīga šo sugu atradne.</w:t>
      </w:r>
    </w:p>
    <w:p w14:paraId="2A788747" w14:textId="77777777" w:rsidR="00DC3B89" w:rsidRDefault="00DC3B89" w:rsidP="00610BDF">
      <w:r>
        <w:t xml:space="preserve">Laši, taimiņi un upes nēģi ir anadromās ceļotājzivis, to izplatība lielā mērā ir atkarīga no migrācijas iespējām. Sventājas upē zivju migrāciju ierobežo Lietuvas teritorijā esošais aizsprosts. Aizsprosta zivju ceļa efektivitāte nav vērtēta un ir iespējams, ka vismaz daļa migrējošo zivju to spēj pārvarēt. Tomēr jāņem vērā, ka minētās sugas, tāpat kā pīkstes, dabas lieguma teritorijā līdz šim nav tikušas konstatētas, attiecīgi tās dabas liegumā vai nu nav sastopamas vai sastopamas ļoti nelielā daudzumā. Kopumā var uzskatīt, ka </w:t>
      </w:r>
      <w:r w:rsidR="00D77ED9">
        <w:t>DL</w:t>
      </w:r>
      <w:r>
        <w:t xml:space="preserve"> pašlaik nav vērā ņemamas nozīmes pīkstu un anadromo ceļotājzivju migrācijas nodrošināšanā.</w:t>
      </w:r>
    </w:p>
    <w:p w14:paraId="6CEA8495" w14:textId="77777777" w:rsidR="00DC3B89" w:rsidRPr="0070790B" w:rsidRDefault="00DC3B89" w:rsidP="00981E64">
      <w:pPr>
        <w:keepNext/>
        <w:rPr>
          <w:b/>
        </w:rPr>
      </w:pPr>
      <w:r w:rsidRPr="0070790B">
        <w:rPr>
          <w:b/>
        </w:rPr>
        <w:lastRenderedPageBreak/>
        <w:t>Zivju faunu ietekmējošie faktori un apsaimniekošanas priekšlikumi</w:t>
      </w:r>
    </w:p>
    <w:p w14:paraId="7BED4781" w14:textId="77777777" w:rsidR="00DC3B89" w:rsidRDefault="00DC3B89" w:rsidP="00981E64">
      <w:pPr>
        <w:keepNext/>
      </w:pPr>
      <w:r>
        <w:t>Apsekošanas laikā netika konstatēti faktori, kas atstātu būtisku nelabvēlīgu ietekmi uz pašlaik dabas liegumā nozīmīgākajām zivju sugām (akmeņgrauzis, salate un spidiļķis). Attiecīgi īpaši apsaimniekošanas pasākumu īstenošana šo sugu stāvokļa uzlabošanai pašlaik nav nepieciešami.</w:t>
      </w:r>
    </w:p>
    <w:p w14:paraId="58DD17F9" w14:textId="134575F4" w:rsidR="003B66D2" w:rsidRDefault="00DC3B89" w:rsidP="00610BDF">
      <w:r>
        <w:t>D</w:t>
      </w:r>
      <w:r w:rsidR="1C43662D">
        <w:t>L</w:t>
      </w:r>
      <w:r>
        <w:t xml:space="preserve"> nozīmi zivju sugu aizsardzībā varētu būtiski palielināt anadromo ceļotājzivju migrācijas iespēju uzlabošana Lietuvas teritorijā esošajā zivju ceļā. </w:t>
      </w:r>
      <w:r w:rsidR="003B66D2">
        <w:t>Šī</w:t>
      </w:r>
      <w:r>
        <w:t xml:space="preserve"> zivju ceļa efektivitāte nav vērtēta, tā konstrukcija (tehniskais zivju ceļš) un fakts, ka anadromās sugas augšpus aizsprosta nav izdevies konstatēt, norāda, ka aizsprosts joprojām ir nozīmīgs zivju migrācijas šķērslis. </w:t>
      </w:r>
    </w:p>
    <w:p w14:paraId="34ED8BE4" w14:textId="77777777" w:rsidR="003B66D2" w:rsidRDefault="003B66D2" w:rsidP="00610BDF">
      <w:r w:rsidRPr="003B66D2">
        <w:t>Jāveic zivju ceļa efektivitātes izvērtējums, kas ņemot vērā to, ka Sventāja ir robežupe varētu tikt īstenots starpvalstu sadarbības projekta ietvaros. Izvērtējuma gaitā būtu jānovērtē zivju migrācijas iespēju uzlabošana</w:t>
      </w:r>
      <w:r>
        <w:t>.</w:t>
      </w:r>
      <w:r w:rsidRPr="003B66D2">
        <w:t xml:space="preserve"> </w:t>
      </w:r>
      <w:r>
        <w:t>Ja nākotnē tiks nodrošināta brīva anadromo sugu nonākšana līdz dabas lieguma teritorijai, Sventājas upē var būt lietderīgi īstenot pasākumus šo sugu nārstam un lašveidīgo sugu mazuļu attīstībai piemērotu dzīvotņu platības un kvalitātes palielināšanai.</w:t>
      </w:r>
    </w:p>
    <w:p w14:paraId="181C7AE7" w14:textId="77777777" w:rsidR="003B66D2" w:rsidRDefault="003B66D2" w:rsidP="00610BDF"/>
    <w:p w14:paraId="17A3B7ED" w14:textId="05E5C0E8" w:rsidR="00CD6066" w:rsidRDefault="00FB1AA6" w:rsidP="00981E64">
      <w:pPr>
        <w:keepNext/>
      </w:pPr>
      <w:r w:rsidRPr="00FB1AA6">
        <w:t>4.</w:t>
      </w:r>
      <w:r w:rsidR="004226A3">
        <w:t>12</w:t>
      </w:r>
      <w:r w:rsidR="00CD6066" w:rsidRPr="00FB1AA6">
        <w:t>.</w:t>
      </w:r>
      <w:r w:rsidR="00317E3A">
        <w:t> </w:t>
      </w:r>
      <w:r w:rsidR="00CD6066" w:rsidRPr="00FB1AA6">
        <w:t>tabula</w:t>
      </w:r>
      <w:r w:rsidR="00CD6066" w:rsidRPr="00B42182">
        <w:t>. DL</w:t>
      </w:r>
      <w:r w:rsidR="00A861C1">
        <w:t xml:space="preserve"> </w:t>
      </w:r>
      <w:r w:rsidR="001F4D0E">
        <w:t>“Sventājas upes ieleja”</w:t>
      </w:r>
      <w:r w:rsidR="00CD6066" w:rsidRPr="002942A6">
        <w:t xml:space="preserve"> konstatētās </w:t>
      </w:r>
      <w:r w:rsidR="00CD6066">
        <w:t>aizsargājamās zivju</w:t>
      </w:r>
      <w:r w:rsidR="00CD6066" w:rsidRPr="002942A6">
        <w:t xml:space="preserve"> sugas un to aizsardzības statuss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417"/>
        <w:gridCol w:w="1276"/>
        <w:gridCol w:w="2126"/>
        <w:gridCol w:w="1843"/>
        <w:gridCol w:w="1984"/>
      </w:tblGrid>
      <w:tr w:rsidR="00A861C1" w:rsidRPr="00EE5DDA" w14:paraId="0E8B07B6" w14:textId="77777777" w:rsidTr="753B4089">
        <w:tc>
          <w:tcPr>
            <w:tcW w:w="534" w:type="dxa"/>
            <w:vMerge w:val="restart"/>
            <w:shd w:val="clear" w:color="auto" w:fill="D9D9D9" w:themeFill="background1" w:themeFillShade="D9"/>
          </w:tcPr>
          <w:p w14:paraId="7ED3C7ED" w14:textId="0850BF0E" w:rsidR="00A861C1" w:rsidRPr="00FB1AA6" w:rsidRDefault="00C70087" w:rsidP="00981E64">
            <w:pPr>
              <w:keepNext/>
              <w:rPr>
                <w:b/>
                <w:sz w:val="20"/>
                <w:szCs w:val="20"/>
              </w:rPr>
            </w:pPr>
            <w:r>
              <w:rPr>
                <w:b/>
                <w:sz w:val="20"/>
                <w:szCs w:val="20"/>
              </w:rPr>
              <w:t>Nr.p.k</w:t>
            </w:r>
          </w:p>
        </w:tc>
        <w:tc>
          <w:tcPr>
            <w:tcW w:w="1417" w:type="dxa"/>
            <w:vMerge w:val="restart"/>
            <w:shd w:val="clear" w:color="auto" w:fill="D9D9D9" w:themeFill="background1" w:themeFillShade="D9"/>
          </w:tcPr>
          <w:p w14:paraId="1DA9BE38" w14:textId="77777777" w:rsidR="00A861C1" w:rsidRPr="00FB1AA6" w:rsidRDefault="00A861C1" w:rsidP="00981E64">
            <w:pPr>
              <w:keepNext/>
              <w:rPr>
                <w:b/>
                <w:sz w:val="20"/>
                <w:szCs w:val="20"/>
              </w:rPr>
            </w:pPr>
            <w:r w:rsidRPr="00FB1AA6">
              <w:rPr>
                <w:b/>
                <w:sz w:val="20"/>
                <w:szCs w:val="20"/>
              </w:rPr>
              <w:t xml:space="preserve">Sugas nosaukums latviski </w:t>
            </w:r>
          </w:p>
        </w:tc>
        <w:tc>
          <w:tcPr>
            <w:tcW w:w="1276" w:type="dxa"/>
            <w:vMerge w:val="restart"/>
            <w:shd w:val="clear" w:color="auto" w:fill="D9D9D9" w:themeFill="background1" w:themeFillShade="D9"/>
          </w:tcPr>
          <w:p w14:paraId="13F32C35" w14:textId="77777777" w:rsidR="00A861C1" w:rsidRPr="00FB1AA6" w:rsidRDefault="00A861C1" w:rsidP="00981E64">
            <w:pPr>
              <w:keepNext/>
              <w:rPr>
                <w:b/>
                <w:sz w:val="20"/>
                <w:szCs w:val="20"/>
              </w:rPr>
            </w:pPr>
            <w:r w:rsidRPr="00FB1AA6">
              <w:rPr>
                <w:b/>
                <w:sz w:val="20"/>
                <w:szCs w:val="20"/>
              </w:rPr>
              <w:t>Sugas nosaukums latīniski</w:t>
            </w:r>
          </w:p>
        </w:tc>
        <w:tc>
          <w:tcPr>
            <w:tcW w:w="3969" w:type="dxa"/>
            <w:gridSpan w:val="2"/>
            <w:tcBorders>
              <w:bottom w:val="single" w:sz="4" w:space="0" w:color="auto"/>
            </w:tcBorders>
            <w:shd w:val="clear" w:color="auto" w:fill="D9D9D9" w:themeFill="background1" w:themeFillShade="D9"/>
          </w:tcPr>
          <w:p w14:paraId="72F3BA21" w14:textId="77777777" w:rsidR="00A861C1" w:rsidRPr="00FB1AA6" w:rsidRDefault="00A861C1" w:rsidP="00981E64">
            <w:pPr>
              <w:keepNext/>
              <w:rPr>
                <w:b/>
                <w:sz w:val="20"/>
                <w:szCs w:val="20"/>
              </w:rPr>
            </w:pPr>
            <w:r w:rsidRPr="00FB1AA6">
              <w:rPr>
                <w:b/>
                <w:sz w:val="20"/>
                <w:szCs w:val="20"/>
              </w:rPr>
              <w:t>Sugas aizsardzības statuss valstī</w:t>
            </w:r>
          </w:p>
        </w:tc>
        <w:tc>
          <w:tcPr>
            <w:tcW w:w="1984" w:type="dxa"/>
            <w:vMerge w:val="restart"/>
            <w:shd w:val="clear" w:color="auto" w:fill="D9D9D9" w:themeFill="background1" w:themeFillShade="D9"/>
          </w:tcPr>
          <w:p w14:paraId="0B386BC4" w14:textId="4B79CE31" w:rsidR="00A861C1" w:rsidRPr="00FB1AA6" w:rsidRDefault="00A861C1" w:rsidP="00981E64">
            <w:pPr>
              <w:keepNext/>
              <w:rPr>
                <w:b/>
                <w:sz w:val="20"/>
                <w:szCs w:val="20"/>
              </w:rPr>
            </w:pPr>
            <w:r w:rsidRPr="00FB1AA6">
              <w:rPr>
                <w:b/>
                <w:sz w:val="20"/>
                <w:szCs w:val="20"/>
              </w:rPr>
              <w:t>Sugas labvēlīga aizsardzības stāvokļa novērtējums valstī kopumā (atbilstoši ETC datiem, tikai direktīvu pielikumos iekļautajām sugām)</w:t>
            </w:r>
            <w:r w:rsidR="007916C2">
              <w:rPr>
                <w:b/>
                <w:sz w:val="20"/>
                <w:szCs w:val="20"/>
              </w:rPr>
              <w:t>**</w:t>
            </w:r>
          </w:p>
        </w:tc>
      </w:tr>
      <w:tr w:rsidR="00A861C1" w:rsidRPr="00EE5DDA" w14:paraId="61885B49" w14:textId="77777777" w:rsidTr="753B4089">
        <w:tc>
          <w:tcPr>
            <w:tcW w:w="534" w:type="dxa"/>
            <w:vMerge/>
          </w:tcPr>
          <w:p w14:paraId="06B38BDD" w14:textId="77777777" w:rsidR="00A861C1" w:rsidRPr="00EE5DDA" w:rsidRDefault="00A861C1" w:rsidP="00981E64">
            <w:pPr>
              <w:keepNext/>
              <w:rPr>
                <w:sz w:val="20"/>
                <w:szCs w:val="20"/>
              </w:rPr>
            </w:pPr>
          </w:p>
        </w:tc>
        <w:tc>
          <w:tcPr>
            <w:tcW w:w="1417" w:type="dxa"/>
            <w:vMerge/>
          </w:tcPr>
          <w:p w14:paraId="31096059" w14:textId="77777777" w:rsidR="00A861C1" w:rsidRPr="00EE5DDA" w:rsidRDefault="00A861C1" w:rsidP="00981E64">
            <w:pPr>
              <w:keepNext/>
              <w:rPr>
                <w:sz w:val="20"/>
                <w:szCs w:val="20"/>
              </w:rPr>
            </w:pPr>
          </w:p>
        </w:tc>
        <w:tc>
          <w:tcPr>
            <w:tcW w:w="1276" w:type="dxa"/>
            <w:vMerge/>
          </w:tcPr>
          <w:p w14:paraId="4FC1FF9C" w14:textId="77777777" w:rsidR="00A861C1" w:rsidRPr="00EE5DDA" w:rsidRDefault="00A861C1" w:rsidP="00981E64">
            <w:pPr>
              <w:keepNext/>
              <w:rPr>
                <w:sz w:val="20"/>
                <w:szCs w:val="20"/>
              </w:rPr>
            </w:pPr>
          </w:p>
        </w:tc>
        <w:tc>
          <w:tcPr>
            <w:tcW w:w="2126" w:type="dxa"/>
            <w:shd w:val="clear" w:color="auto" w:fill="D9D9D9" w:themeFill="background1" w:themeFillShade="D9"/>
          </w:tcPr>
          <w:p w14:paraId="6077F63C" w14:textId="42027FC6" w:rsidR="00A861C1" w:rsidRPr="00FB1AA6" w:rsidRDefault="00A861C1" w:rsidP="753B4089">
            <w:pPr>
              <w:keepNext/>
              <w:rPr>
                <w:b/>
                <w:bCs/>
                <w:sz w:val="20"/>
                <w:szCs w:val="20"/>
              </w:rPr>
            </w:pPr>
            <w:r w:rsidRPr="753B4089">
              <w:rPr>
                <w:b/>
                <w:bCs/>
                <w:sz w:val="20"/>
                <w:szCs w:val="20"/>
              </w:rPr>
              <w:t xml:space="preserve">Īpaši aizsargājama suga atbilstoši </w:t>
            </w:r>
            <w:r w:rsidR="387CB080" w:rsidRPr="753B4089">
              <w:rPr>
                <w:b/>
                <w:bCs/>
                <w:sz w:val="20"/>
                <w:szCs w:val="20"/>
              </w:rPr>
              <w:t xml:space="preserve">MK </w:t>
            </w:r>
            <w:r w:rsidRPr="753B4089">
              <w:rPr>
                <w:b/>
                <w:bCs/>
                <w:sz w:val="20"/>
                <w:szCs w:val="20"/>
              </w:rPr>
              <w:t xml:space="preserve">14.11.2000. </w:t>
            </w:r>
            <w:r w:rsidR="00B54205">
              <w:rPr>
                <w:b/>
                <w:bCs/>
                <w:sz w:val="20"/>
                <w:szCs w:val="20"/>
              </w:rPr>
              <w:t>noteikumiem</w:t>
            </w:r>
            <w:r w:rsidRPr="753B4089">
              <w:rPr>
                <w:b/>
                <w:bCs/>
                <w:sz w:val="20"/>
                <w:szCs w:val="20"/>
              </w:rPr>
              <w:t xml:space="preserve"> Nr.</w:t>
            </w:r>
            <w:r w:rsidR="00B54205">
              <w:rPr>
                <w:b/>
                <w:bCs/>
                <w:sz w:val="20"/>
                <w:szCs w:val="20"/>
              </w:rPr>
              <w:t> </w:t>
            </w:r>
            <w:r w:rsidRPr="753B4089">
              <w:rPr>
                <w:b/>
                <w:bCs/>
                <w:sz w:val="20"/>
                <w:szCs w:val="20"/>
              </w:rPr>
              <w:t>396</w:t>
            </w:r>
          </w:p>
          <w:p w14:paraId="752E5195" w14:textId="74ECB414" w:rsidR="00A861C1" w:rsidRPr="00FB1AA6" w:rsidRDefault="00A861C1" w:rsidP="753B4089">
            <w:pPr>
              <w:keepNext/>
              <w:rPr>
                <w:b/>
                <w:bCs/>
                <w:sz w:val="20"/>
                <w:szCs w:val="20"/>
              </w:rPr>
            </w:pPr>
            <w:r w:rsidRPr="753B4089">
              <w:rPr>
                <w:b/>
                <w:bCs/>
                <w:sz w:val="20"/>
                <w:szCs w:val="20"/>
              </w:rPr>
              <w:t xml:space="preserve">(ar </w:t>
            </w:r>
            <w:r w:rsidRPr="753B4089">
              <w:rPr>
                <w:b/>
                <w:bCs/>
                <w:sz w:val="20"/>
                <w:szCs w:val="20"/>
                <w:vertAlign w:val="superscript"/>
              </w:rPr>
              <w:t>1</w:t>
            </w:r>
            <w:r w:rsidRPr="753B4089">
              <w:rPr>
                <w:b/>
                <w:bCs/>
                <w:sz w:val="20"/>
                <w:szCs w:val="20"/>
              </w:rPr>
              <w:t xml:space="preserve"> atzīmēt mikroliegumu sugas </w:t>
            </w:r>
            <w:r w:rsidR="6D01C922" w:rsidRPr="753B4089">
              <w:rPr>
                <w:b/>
                <w:bCs/>
                <w:sz w:val="20"/>
                <w:szCs w:val="20"/>
              </w:rPr>
              <w:t xml:space="preserve">atbilstoši MK </w:t>
            </w:r>
            <w:r w:rsidRPr="753B4089">
              <w:rPr>
                <w:b/>
                <w:bCs/>
                <w:sz w:val="20"/>
                <w:szCs w:val="20"/>
              </w:rPr>
              <w:t>18.12.2012. noteikumiem Nr.</w:t>
            </w:r>
            <w:r w:rsidR="00B54205">
              <w:rPr>
                <w:b/>
                <w:bCs/>
                <w:sz w:val="20"/>
                <w:szCs w:val="20"/>
              </w:rPr>
              <w:t> </w:t>
            </w:r>
            <w:r w:rsidRPr="753B4089">
              <w:rPr>
                <w:b/>
                <w:bCs/>
                <w:sz w:val="20"/>
                <w:szCs w:val="20"/>
              </w:rPr>
              <w:t>940)</w:t>
            </w:r>
          </w:p>
        </w:tc>
        <w:tc>
          <w:tcPr>
            <w:tcW w:w="1843" w:type="dxa"/>
            <w:shd w:val="clear" w:color="auto" w:fill="D9D9D9" w:themeFill="background1" w:themeFillShade="D9"/>
          </w:tcPr>
          <w:p w14:paraId="0CFCAFA7" w14:textId="77777777" w:rsidR="00A861C1" w:rsidRPr="00FB1AA6" w:rsidRDefault="00A861C1" w:rsidP="00981E64">
            <w:pPr>
              <w:keepNext/>
              <w:rPr>
                <w:b/>
                <w:sz w:val="20"/>
                <w:szCs w:val="20"/>
              </w:rPr>
            </w:pPr>
            <w:r w:rsidRPr="00FB1AA6">
              <w:rPr>
                <w:b/>
                <w:sz w:val="20"/>
                <w:szCs w:val="20"/>
              </w:rPr>
              <w:t>Putnu vai Biotopu direktīvu pielikumos iekļauta suga (ar * atzīmē prioritārās sugas)</w:t>
            </w:r>
          </w:p>
        </w:tc>
        <w:tc>
          <w:tcPr>
            <w:tcW w:w="1984" w:type="dxa"/>
            <w:vMerge/>
          </w:tcPr>
          <w:p w14:paraId="54EB4A25" w14:textId="77777777" w:rsidR="00A861C1" w:rsidRPr="00EE5DDA" w:rsidRDefault="00A861C1" w:rsidP="00981E64">
            <w:pPr>
              <w:keepNext/>
              <w:rPr>
                <w:sz w:val="20"/>
                <w:szCs w:val="20"/>
              </w:rPr>
            </w:pPr>
          </w:p>
        </w:tc>
      </w:tr>
      <w:tr w:rsidR="00A861C1" w:rsidRPr="00EE5DDA" w14:paraId="5D7698C7" w14:textId="77777777" w:rsidTr="753B4089">
        <w:tc>
          <w:tcPr>
            <w:tcW w:w="534" w:type="dxa"/>
          </w:tcPr>
          <w:p w14:paraId="4722E44C" w14:textId="77777777" w:rsidR="00A861C1" w:rsidRPr="00EE5DDA" w:rsidRDefault="00A861C1" w:rsidP="00981E64">
            <w:pPr>
              <w:keepNext/>
              <w:rPr>
                <w:sz w:val="20"/>
                <w:szCs w:val="20"/>
              </w:rPr>
            </w:pPr>
            <w:r w:rsidRPr="00EE5DDA">
              <w:rPr>
                <w:sz w:val="20"/>
                <w:szCs w:val="20"/>
              </w:rPr>
              <w:t>1</w:t>
            </w:r>
          </w:p>
        </w:tc>
        <w:tc>
          <w:tcPr>
            <w:tcW w:w="1417" w:type="dxa"/>
          </w:tcPr>
          <w:p w14:paraId="209D1D37" w14:textId="77777777" w:rsidR="00A861C1" w:rsidRPr="00EE5DDA" w:rsidRDefault="00A861C1" w:rsidP="00981E64">
            <w:pPr>
              <w:keepNext/>
              <w:rPr>
                <w:sz w:val="20"/>
                <w:szCs w:val="20"/>
              </w:rPr>
            </w:pPr>
            <w:r w:rsidRPr="00EE5DDA">
              <w:rPr>
                <w:sz w:val="20"/>
                <w:szCs w:val="20"/>
              </w:rPr>
              <w:t>Akmeņgrauzis</w:t>
            </w:r>
          </w:p>
        </w:tc>
        <w:tc>
          <w:tcPr>
            <w:tcW w:w="1276" w:type="dxa"/>
          </w:tcPr>
          <w:p w14:paraId="46768625" w14:textId="77777777" w:rsidR="00A861C1" w:rsidRPr="000B3F26" w:rsidRDefault="00A861C1" w:rsidP="00981E64">
            <w:pPr>
              <w:keepNext/>
              <w:rPr>
                <w:i/>
                <w:sz w:val="20"/>
                <w:szCs w:val="20"/>
              </w:rPr>
            </w:pPr>
            <w:r w:rsidRPr="000B3F26">
              <w:rPr>
                <w:i/>
                <w:sz w:val="20"/>
                <w:szCs w:val="20"/>
              </w:rPr>
              <w:t>Cobitis taenia</w:t>
            </w:r>
          </w:p>
        </w:tc>
        <w:tc>
          <w:tcPr>
            <w:tcW w:w="2126" w:type="dxa"/>
          </w:tcPr>
          <w:p w14:paraId="4C051800" w14:textId="77777777" w:rsidR="00A861C1" w:rsidRPr="00EE5DDA" w:rsidRDefault="00A861C1" w:rsidP="00981E64">
            <w:pPr>
              <w:keepNext/>
              <w:rPr>
                <w:sz w:val="20"/>
                <w:szCs w:val="20"/>
              </w:rPr>
            </w:pPr>
          </w:p>
        </w:tc>
        <w:tc>
          <w:tcPr>
            <w:tcW w:w="1843" w:type="dxa"/>
          </w:tcPr>
          <w:p w14:paraId="7A769AAD" w14:textId="77777777" w:rsidR="00A861C1" w:rsidRPr="00EE5DDA" w:rsidRDefault="00A861C1" w:rsidP="00981E64">
            <w:pPr>
              <w:keepNext/>
              <w:rPr>
                <w:sz w:val="20"/>
                <w:szCs w:val="20"/>
              </w:rPr>
            </w:pPr>
            <w:r w:rsidRPr="00EE5DDA">
              <w:rPr>
                <w:sz w:val="20"/>
                <w:szCs w:val="20"/>
              </w:rPr>
              <w:t>X</w:t>
            </w:r>
          </w:p>
        </w:tc>
        <w:tc>
          <w:tcPr>
            <w:tcW w:w="1984" w:type="dxa"/>
            <w:shd w:val="clear" w:color="auto" w:fill="92D050"/>
          </w:tcPr>
          <w:p w14:paraId="3318E785" w14:textId="77777777" w:rsidR="00A861C1" w:rsidRPr="00EE5DDA" w:rsidRDefault="00A861C1" w:rsidP="00981E64">
            <w:pPr>
              <w:keepNext/>
              <w:rPr>
                <w:sz w:val="20"/>
                <w:szCs w:val="20"/>
              </w:rPr>
            </w:pPr>
            <w:r w:rsidRPr="00EE5DDA">
              <w:rPr>
                <w:sz w:val="20"/>
                <w:szCs w:val="20"/>
              </w:rPr>
              <w:t>FVS</w:t>
            </w:r>
          </w:p>
        </w:tc>
      </w:tr>
      <w:tr w:rsidR="00A861C1" w:rsidRPr="00EE5DDA" w14:paraId="6C6872D4" w14:textId="77777777" w:rsidTr="753B4089">
        <w:tc>
          <w:tcPr>
            <w:tcW w:w="534" w:type="dxa"/>
          </w:tcPr>
          <w:p w14:paraId="29D004BA" w14:textId="77777777" w:rsidR="00A861C1" w:rsidRPr="00EE5DDA" w:rsidRDefault="00A861C1" w:rsidP="00C07C6E">
            <w:pPr>
              <w:rPr>
                <w:sz w:val="20"/>
                <w:szCs w:val="20"/>
              </w:rPr>
            </w:pPr>
            <w:r w:rsidRPr="00EE5DDA">
              <w:rPr>
                <w:sz w:val="20"/>
                <w:szCs w:val="20"/>
              </w:rPr>
              <w:t>2</w:t>
            </w:r>
          </w:p>
        </w:tc>
        <w:tc>
          <w:tcPr>
            <w:tcW w:w="1417" w:type="dxa"/>
          </w:tcPr>
          <w:p w14:paraId="2C5225C5" w14:textId="77777777" w:rsidR="00A861C1" w:rsidRPr="00EE5DDA" w:rsidRDefault="00A861C1" w:rsidP="00C07C6E">
            <w:pPr>
              <w:rPr>
                <w:sz w:val="20"/>
                <w:szCs w:val="20"/>
              </w:rPr>
            </w:pPr>
            <w:r w:rsidRPr="00EE5DDA">
              <w:rPr>
                <w:sz w:val="20"/>
                <w:szCs w:val="20"/>
              </w:rPr>
              <w:t>Salate</w:t>
            </w:r>
          </w:p>
        </w:tc>
        <w:tc>
          <w:tcPr>
            <w:tcW w:w="1276" w:type="dxa"/>
          </w:tcPr>
          <w:p w14:paraId="667FB401" w14:textId="025942E7" w:rsidR="00A861C1" w:rsidRPr="000B3F26" w:rsidRDefault="003D728A" w:rsidP="00C07C6E">
            <w:pPr>
              <w:rPr>
                <w:i/>
                <w:sz w:val="20"/>
                <w:szCs w:val="20"/>
              </w:rPr>
            </w:pPr>
            <w:r w:rsidRPr="003D728A">
              <w:rPr>
                <w:i/>
                <w:sz w:val="20"/>
                <w:szCs w:val="20"/>
              </w:rPr>
              <w:t>Aspius</w:t>
            </w:r>
            <w:r w:rsidR="00A861C1" w:rsidRPr="000B3F26">
              <w:rPr>
                <w:i/>
                <w:sz w:val="20"/>
                <w:szCs w:val="20"/>
              </w:rPr>
              <w:t xml:space="preserve"> aspius</w:t>
            </w:r>
          </w:p>
        </w:tc>
        <w:tc>
          <w:tcPr>
            <w:tcW w:w="2126" w:type="dxa"/>
          </w:tcPr>
          <w:p w14:paraId="4C298878" w14:textId="7BD3B264" w:rsidR="00A861C1" w:rsidRPr="00EE5DDA" w:rsidRDefault="003D728A" w:rsidP="00C07C6E">
            <w:pPr>
              <w:rPr>
                <w:sz w:val="20"/>
                <w:szCs w:val="20"/>
              </w:rPr>
            </w:pPr>
            <w:r>
              <w:rPr>
                <w:sz w:val="20"/>
                <w:szCs w:val="20"/>
              </w:rPr>
              <w:t>2</w:t>
            </w:r>
            <w:r w:rsidR="00A861C1" w:rsidRPr="00EE5DDA">
              <w:rPr>
                <w:sz w:val="20"/>
                <w:szCs w:val="20"/>
                <w:vertAlign w:val="superscript"/>
              </w:rPr>
              <w:t>1</w:t>
            </w:r>
          </w:p>
        </w:tc>
        <w:tc>
          <w:tcPr>
            <w:tcW w:w="1843" w:type="dxa"/>
          </w:tcPr>
          <w:p w14:paraId="706531F7" w14:textId="77777777" w:rsidR="00A861C1" w:rsidRPr="00EE5DDA" w:rsidRDefault="00A861C1" w:rsidP="00C07C6E">
            <w:pPr>
              <w:rPr>
                <w:sz w:val="20"/>
                <w:szCs w:val="20"/>
              </w:rPr>
            </w:pPr>
            <w:r w:rsidRPr="00EE5DDA">
              <w:rPr>
                <w:sz w:val="20"/>
                <w:szCs w:val="20"/>
              </w:rPr>
              <w:t>X</w:t>
            </w:r>
          </w:p>
        </w:tc>
        <w:tc>
          <w:tcPr>
            <w:tcW w:w="1984" w:type="dxa"/>
            <w:shd w:val="clear" w:color="auto" w:fill="92D050"/>
          </w:tcPr>
          <w:p w14:paraId="753AD0C8" w14:textId="77777777" w:rsidR="00A861C1" w:rsidRPr="00EE5DDA" w:rsidRDefault="00A861C1" w:rsidP="00C07C6E">
            <w:pPr>
              <w:rPr>
                <w:sz w:val="20"/>
                <w:szCs w:val="20"/>
              </w:rPr>
            </w:pPr>
            <w:r w:rsidRPr="00EE5DDA">
              <w:rPr>
                <w:sz w:val="20"/>
                <w:szCs w:val="20"/>
              </w:rPr>
              <w:t>FVS</w:t>
            </w:r>
          </w:p>
        </w:tc>
      </w:tr>
      <w:tr w:rsidR="00A861C1" w:rsidRPr="00EE5DDA" w14:paraId="40DA8E7E" w14:textId="77777777" w:rsidTr="753B4089">
        <w:tc>
          <w:tcPr>
            <w:tcW w:w="534" w:type="dxa"/>
          </w:tcPr>
          <w:p w14:paraId="7E0A17B0" w14:textId="77777777" w:rsidR="00A861C1" w:rsidRPr="00EE5DDA" w:rsidRDefault="00A861C1" w:rsidP="00C07C6E">
            <w:pPr>
              <w:rPr>
                <w:sz w:val="20"/>
                <w:szCs w:val="20"/>
              </w:rPr>
            </w:pPr>
            <w:r w:rsidRPr="00EE5DDA">
              <w:rPr>
                <w:sz w:val="20"/>
                <w:szCs w:val="20"/>
              </w:rPr>
              <w:t>3</w:t>
            </w:r>
          </w:p>
        </w:tc>
        <w:tc>
          <w:tcPr>
            <w:tcW w:w="1417" w:type="dxa"/>
          </w:tcPr>
          <w:p w14:paraId="643BB1B2" w14:textId="77777777" w:rsidR="00A861C1" w:rsidRPr="00EE5DDA" w:rsidRDefault="00A861C1" w:rsidP="00C07C6E">
            <w:pPr>
              <w:rPr>
                <w:sz w:val="20"/>
                <w:szCs w:val="20"/>
              </w:rPr>
            </w:pPr>
            <w:r w:rsidRPr="00EE5DDA">
              <w:rPr>
                <w:sz w:val="20"/>
                <w:szCs w:val="20"/>
              </w:rPr>
              <w:t>Spidiļķis</w:t>
            </w:r>
          </w:p>
        </w:tc>
        <w:tc>
          <w:tcPr>
            <w:tcW w:w="1276" w:type="dxa"/>
          </w:tcPr>
          <w:p w14:paraId="611CF61E" w14:textId="77777777" w:rsidR="00A861C1" w:rsidRPr="000B3F26" w:rsidRDefault="00A861C1" w:rsidP="00C07C6E">
            <w:pPr>
              <w:rPr>
                <w:i/>
                <w:sz w:val="20"/>
                <w:szCs w:val="20"/>
              </w:rPr>
            </w:pPr>
            <w:r w:rsidRPr="000B3F26">
              <w:rPr>
                <w:i/>
                <w:sz w:val="20"/>
                <w:szCs w:val="20"/>
              </w:rPr>
              <w:t>Rhodeus sericeus</w:t>
            </w:r>
          </w:p>
        </w:tc>
        <w:tc>
          <w:tcPr>
            <w:tcW w:w="2126" w:type="dxa"/>
          </w:tcPr>
          <w:p w14:paraId="2F1AD1CA" w14:textId="77777777" w:rsidR="00A861C1" w:rsidRPr="00EE5DDA" w:rsidRDefault="00A861C1" w:rsidP="00C07C6E">
            <w:pPr>
              <w:rPr>
                <w:sz w:val="20"/>
                <w:szCs w:val="20"/>
              </w:rPr>
            </w:pPr>
          </w:p>
        </w:tc>
        <w:tc>
          <w:tcPr>
            <w:tcW w:w="1843" w:type="dxa"/>
          </w:tcPr>
          <w:p w14:paraId="32EEF3A5" w14:textId="77777777" w:rsidR="00A861C1" w:rsidRPr="00EE5DDA" w:rsidRDefault="00A861C1" w:rsidP="00C07C6E">
            <w:pPr>
              <w:rPr>
                <w:sz w:val="20"/>
                <w:szCs w:val="20"/>
              </w:rPr>
            </w:pPr>
            <w:r w:rsidRPr="00EE5DDA">
              <w:rPr>
                <w:sz w:val="20"/>
                <w:szCs w:val="20"/>
              </w:rPr>
              <w:t>X</w:t>
            </w:r>
          </w:p>
        </w:tc>
        <w:tc>
          <w:tcPr>
            <w:tcW w:w="1984" w:type="dxa"/>
            <w:shd w:val="clear" w:color="auto" w:fill="92D050"/>
          </w:tcPr>
          <w:p w14:paraId="1405E2CD" w14:textId="77777777" w:rsidR="00A861C1" w:rsidRPr="00EE5DDA" w:rsidRDefault="00A861C1" w:rsidP="00C07C6E">
            <w:pPr>
              <w:rPr>
                <w:sz w:val="20"/>
                <w:szCs w:val="20"/>
              </w:rPr>
            </w:pPr>
            <w:r w:rsidRPr="00EE5DDA">
              <w:rPr>
                <w:sz w:val="20"/>
                <w:szCs w:val="20"/>
              </w:rPr>
              <w:t>FV</w:t>
            </w:r>
            <w:r>
              <w:rPr>
                <w:sz w:val="20"/>
                <w:szCs w:val="20"/>
              </w:rPr>
              <w:t xml:space="preserve"> </w:t>
            </w:r>
            <w:r w:rsidRPr="00EE5DDA">
              <w:rPr>
                <w:sz w:val="20"/>
                <w:szCs w:val="20"/>
              </w:rPr>
              <w:t>I</w:t>
            </w:r>
          </w:p>
        </w:tc>
      </w:tr>
    </w:tbl>
    <w:p w14:paraId="1B993E35" w14:textId="4B0B9DF0" w:rsidR="00CD6066" w:rsidRPr="00981E64" w:rsidRDefault="007916C2" w:rsidP="00610BDF">
      <w:pPr>
        <w:rPr>
          <w:sz w:val="20"/>
          <w:szCs w:val="20"/>
        </w:rPr>
      </w:pPr>
      <w:r w:rsidRPr="753B4089">
        <w:rPr>
          <w:sz w:val="20"/>
          <w:szCs w:val="20"/>
        </w:rPr>
        <w:t>**Aizsardzības stāvokļa novērtējums atbilstoši ziņojumā Eiropas Komisijai par 2013.-2018.</w:t>
      </w:r>
      <w:r w:rsidR="00B54205">
        <w:rPr>
          <w:sz w:val="20"/>
          <w:szCs w:val="20"/>
        </w:rPr>
        <w:t> </w:t>
      </w:r>
      <w:r w:rsidRPr="753B4089">
        <w:rPr>
          <w:sz w:val="20"/>
          <w:szCs w:val="20"/>
        </w:rPr>
        <w:t>gadu (ES ziņojums, 2019) lietotajiem apzīmējumiem FV: Aizsardzības stāvoklis labvēlīgs (</w:t>
      </w:r>
      <w:r w:rsidRPr="00FA7326">
        <w:rPr>
          <w:i/>
          <w:iCs/>
          <w:sz w:val="20"/>
          <w:szCs w:val="20"/>
        </w:rPr>
        <w:t>Favourable</w:t>
      </w:r>
      <w:r w:rsidRPr="753B4089">
        <w:rPr>
          <w:sz w:val="20"/>
          <w:szCs w:val="20"/>
        </w:rPr>
        <w:t>)</w:t>
      </w:r>
    </w:p>
    <w:p w14:paraId="39213EFA" w14:textId="77777777" w:rsidR="007916C2" w:rsidRDefault="007916C2" w:rsidP="00610BDF"/>
    <w:p w14:paraId="60F44733" w14:textId="779412DC" w:rsidR="00A861C1" w:rsidRPr="00981E64" w:rsidRDefault="00FB1AA6" w:rsidP="00981E64">
      <w:pPr>
        <w:keepNext/>
      </w:pPr>
      <w:r w:rsidRPr="00981E64">
        <w:lastRenderedPageBreak/>
        <w:t>4.</w:t>
      </w:r>
      <w:r w:rsidR="004226A3" w:rsidRPr="00981E64">
        <w:t>13</w:t>
      </w:r>
      <w:r w:rsidR="00A861C1" w:rsidRPr="00981E64">
        <w:t>.</w:t>
      </w:r>
      <w:r w:rsidR="00B54205">
        <w:t> </w:t>
      </w:r>
      <w:r w:rsidR="00A861C1" w:rsidRPr="00981E64">
        <w:t xml:space="preserve">tabula. Direktīvu pielikumos iekļauto sugu populāciju lielums un sugu dzīvotņu platība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418"/>
        <w:gridCol w:w="709"/>
        <w:gridCol w:w="709"/>
        <w:gridCol w:w="567"/>
        <w:gridCol w:w="1559"/>
        <w:gridCol w:w="1134"/>
        <w:gridCol w:w="1134"/>
        <w:gridCol w:w="1700"/>
      </w:tblGrid>
      <w:tr w:rsidR="00981E64" w:rsidRPr="00EE5DDA" w14:paraId="2C8C0867" w14:textId="77777777" w:rsidTr="753B4089">
        <w:tc>
          <w:tcPr>
            <w:tcW w:w="534" w:type="dxa"/>
            <w:vMerge w:val="restart"/>
            <w:shd w:val="clear" w:color="auto" w:fill="D9D9D9" w:themeFill="background1" w:themeFillShade="D9"/>
          </w:tcPr>
          <w:p w14:paraId="165C6877" w14:textId="49E559F2" w:rsidR="00981E64" w:rsidRPr="00FB1AA6" w:rsidRDefault="00981E64" w:rsidP="00981E64">
            <w:pPr>
              <w:keepNext/>
              <w:rPr>
                <w:b/>
                <w:sz w:val="20"/>
                <w:szCs w:val="20"/>
              </w:rPr>
            </w:pPr>
            <w:r>
              <w:rPr>
                <w:b/>
                <w:sz w:val="20"/>
                <w:szCs w:val="20"/>
              </w:rPr>
              <w:t>Nr.p.k</w:t>
            </w:r>
          </w:p>
        </w:tc>
        <w:tc>
          <w:tcPr>
            <w:tcW w:w="1418" w:type="dxa"/>
            <w:vMerge w:val="restart"/>
            <w:shd w:val="clear" w:color="auto" w:fill="D9D9D9" w:themeFill="background1" w:themeFillShade="D9"/>
          </w:tcPr>
          <w:p w14:paraId="72205726" w14:textId="77777777" w:rsidR="00981E64" w:rsidRPr="00FB1AA6" w:rsidRDefault="00981E64" w:rsidP="00981E64">
            <w:pPr>
              <w:keepNext/>
              <w:rPr>
                <w:b/>
                <w:sz w:val="20"/>
                <w:szCs w:val="20"/>
              </w:rPr>
            </w:pPr>
            <w:r w:rsidRPr="00FB1AA6">
              <w:rPr>
                <w:b/>
                <w:sz w:val="20"/>
                <w:szCs w:val="20"/>
              </w:rPr>
              <w:t>Sugas nosaukums (latviski un latīniski)</w:t>
            </w:r>
          </w:p>
        </w:tc>
        <w:tc>
          <w:tcPr>
            <w:tcW w:w="1985" w:type="dxa"/>
            <w:gridSpan w:val="3"/>
            <w:tcBorders>
              <w:bottom w:val="single" w:sz="4" w:space="0" w:color="auto"/>
            </w:tcBorders>
            <w:shd w:val="clear" w:color="auto" w:fill="D9D9D9" w:themeFill="background1" w:themeFillShade="D9"/>
          </w:tcPr>
          <w:p w14:paraId="5DBC364D" w14:textId="77777777" w:rsidR="00981E64" w:rsidRPr="00FB1AA6" w:rsidRDefault="00981E64" w:rsidP="00981E64">
            <w:pPr>
              <w:keepNext/>
              <w:rPr>
                <w:b/>
                <w:sz w:val="20"/>
                <w:szCs w:val="20"/>
              </w:rPr>
            </w:pPr>
            <w:r w:rsidRPr="00FB1AA6">
              <w:rPr>
                <w:b/>
                <w:sz w:val="20"/>
                <w:szCs w:val="20"/>
              </w:rPr>
              <w:t>Sugas populācijas</w:t>
            </w:r>
          </w:p>
          <w:p w14:paraId="187C1E96" w14:textId="77777777" w:rsidR="00981E64" w:rsidRPr="00FB1AA6" w:rsidRDefault="00981E64" w:rsidP="00981E64">
            <w:pPr>
              <w:keepNext/>
              <w:rPr>
                <w:b/>
                <w:sz w:val="20"/>
                <w:szCs w:val="20"/>
              </w:rPr>
            </w:pPr>
            <w:r w:rsidRPr="00FB1AA6">
              <w:rPr>
                <w:b/>
                <w:sz w:val="20"/>
                <w:szCs w:val="20"/>
              </w:rPr>
              <w:t>lielums teritorijā</w:t>
            </w:r>
          </w:p>
        </w:tc>
        <w:tc>
          <w:tcPr>
            <w:tcW w:w="1559" w:type="dxa"/>
            <w:vMerge w:val="restart"/>
            <w:shd w:val="clear" w:color="auto" w:fill="D9D9D9" w:themeFill="background1" w:themeFillShade="D9"/>
          </w:tcPr>
          <w:p w14:paraId="6CAE2892" w14:textId="77777777" w:rsidR="00981E64" w:rsidRPr="00FB1AA6" w:rsidRDefault="00981E64" w:rsidP="753B4089">
            <w:pPr>
              <w:keepNext/>
              <w:rPr>
                <w:b/>
                <w:bCs/>
                <w:sz w:val="20"/>
                <w:szCs w:val="20"/>
              </w:rPr>
            </w:pPr>
            <w:r w:rsidRPr="753B4089">
              <w:rPr>
                <w:b/>
                <w:bCs/>
                <w:sz w:val="20"/>
                <w:szCs w:val="20"/>
              </w:rPr>
              <w:t xml:space="preserve">Teritorijā esošās sugas populācijas attiecība (%) pret sugas populāciju </w:t>
            </w:r>
            <w:r w:rsidRPr="00FA7326">
              <w:rPr>
                <w:b/>
                <w:bCs/>
                <w:i/>
                <w:iCs/>
                <w:sz w:val="20"/>
                <w:szCs w:val="20"/>
              </w:rPr>
              <w:t>Natura 2000</w:t>
            </w:r>
            <w:r w:rsidRPr="753B4089">
              <w:rPr>
                <w:b/>
                <w:bCs/>
                <w:sz w:val="20"/>
                <w:szCs w:val="20"/>
              </w:rPr>
              <w:t xml:space="preserve"> teritorijās Latvijā kopumā</w:t>
            </w:r>
          </w:p>
        </w:tc>
        <w:tc>
          <w:tcPr>
            <w:tcW w:w="1134" w:type="dxa"/>
            <w:vMerge w:val="restart"/>
            <w:shd w:val="clear" w:color="auto" w:fill="D9D9D9" w:themeFill="background1" w:themeFillShade="D9"/>
          </w:tcPr>
          <w:p w14:paraId="70575F33" w14:textId="77777777" w:rsidR="00981E64" w:rsidRPr="00FB1AA6" w:rsidRDefault="00981E64" w:rsidP="00981E64">
            <w:pPr>
              <w:keepNext/>
              <w:rPr>
                <w:b/>
                <w:sz w:val="20"/>
                <w:szCs w:val="20"/>
              </w:rPr>
            </w:pPr>
            <w:r w:rsidRPr="00FB1AA6">
              <w:rPr>
                <w:b/>
                <w:sz w:val="20"/>
                <w:szCs w:val="20"/>
              </w:rPr>
              <w:t>Teritorijā esošās sugas populācijas attiecība (%) pret sugas populāciju valstī</w:t>
            </w:r>
          </w:p>
        </w:tc>
        <w:tc>
          <w:tcPr>
            <w:tcW w:w="1134" w:type="dxa"/>
            <w:vMerge w:val="restart"/>
            <w:shd w:val="clear" w:color="auto" w:fill="D9D9D9" w:themeFill="background1" w:themeFillShade="D9"/>
          </w:tcPr>
          <w:p w14:paraId="62EC1299" w14:textId="77777777" w:rsidR="00981E64" w:rsidRPr="00FB1AA6" w:rsidRDefault="00981E64" w:rsidP="00981E64">
            <w:pPr>
              <w:keepNext/>
              <w:rPr>
                <w:b/>
                <w:sz w:val="20"/>
                <w:szCs w:val="20"/>
              </w:rPr>
            </w:pPr>
            <w:r w:rsidRPr="00FB1AA6">
              <w:rPr>
                <w:b/>
                <w:sz w:val="20"/>
                <w:szCs w:val="20"/>
              </w:rPr>
              <w:t>Sugas dzīvotnes platība (ha)</w:t>
            </w:r>
          </w:p>
        </w:tc>
        <w:tc>
          <w:tcPr>
            <w:tcW w:w="1700" w:type="dxa"/>
            <w:vMerge w:val="restart"/>
            <w:shd w:val="clear" w:color="auto" w:fill="D9D9D9" w:themeFill="background1" w:themeFillShade="D9"/>
          </w:tcPr>
          <w:p w14:paraId="15926727" w14:textId="77777777" w:rsidR="00981E64" w:rsidRPr="00FB1AA6" w:rsidRDefault="00981E64" w:rsidP="753B4089">
            <w:pPr>
              <w:keepNext/>
              <w:rPr>
                <w:b/>
                <w:bCs/>
                <w:sz w:val="20"/>
                <w:szCs w:val="20"/>
              </w:rPr>
            </w:pPr>
            <w:r w:rsidRPr="753B4089">
              <w:rPr>
                <w:b/>
                <w:bCs/>
                <w:sz w:val="20"/>
                <w:szCs w:val="20"/>
              </w:rPr>
              <w:t xml:space="preserve">Sugas dzīvotnes platības attiecība (%) pret sugas dzīvotnes platību </w:t>
            </w:r>
            <w:r w:rsidRPr="00FA7326">
              <w:rPr>
                <w:b/>
                <w:bCs/>
                <w:i/>
                <w:iCs/>
                <w:sz w:val="20"/>
                <w:szCs w:val="20"/>
              </w:rPr>
              <w:t>Natura 2000</w:t>
            </w:r>
            <w:r w:rsidRPr="753B4089">
              <w:rPr>
                <w:b/>
                <w:bCs/>
                <w:sz w:val="20"/>
                <w:szCs w:val="20"/>
              </w:rPr>
              <w:t xml:space="preserve"> teritorijās Latvijā kopumā</w:t>
            </w:r>
          </w:p>
        </w:tc>
      </w:tr>
      <w:tr w:rsidR="00981E64" w:rsidRPr="00A124B4" w14:paraId="2B124A11" w14:textId="77777777" w:rsidTr="753B4089">
        <w:tc>
          <w:tcPr>
            <w:tcW w:w="534" w:type="dxa"/>
            <w:vMerge/>
          </w:tcPr>
          <w:p w14:paraId="132B2AF7" w14:textId="77777777" w:rsidR="00981E64" w:rsidRPr="00EE5DDA" w:rsidRDefault="00981E64" w:rsidP="00981E64">
            <w:pPr>
              <w:keepNext/>
              <w:rPr>
                <w:sz w:val="20"/>
                <w:szCs w:val="20"/>
              </w:rPr>
            </w:pPr>
          </w:p>
        </w:tc>
        <w:tc>
          <w:tcPr>
            <w:tcW w:w="1418" w:type="dxa"/>
            <w:vMerge/>
          </w:tcPr>
          <w:p w14:paraId="7A1C0D82" w14:textId="77777777" w:rsidR="00981E64" w:rsidRPr="00EE5DDA" w:rsidRDefault="00981E64" w:rsidP="00981E64">
            <w:pPr>
              <w:keepNext/>
              <w:rPr>
                <w:sz w:val="20"/>
                <w:szCs w:val="20"/>
              </w:rPr>
            </w:pPr>
          </w:p>
        </w:tc>
        <w:tc>
          <w:tcPr>
            <w:tcW w:w="709" w:type="dxa"/>
            <w:shd w:val="clear" w:color="auto" w:fill="D9D9D9" w:themeFill="background1" w:themeFillShade="D9"/>
          </w:tcPr>
          <w:p w14:paraId="213F34E1" w14:textId="77777777" w:rsidR="00981E64" w:rsidRPr="00EE5DDA" w:rsidRDefault="00981E64" w:rsidP="00981E64">
            <w:pPr>
              <w:keepNext/>
              <w:rPr>
                <w:sz w:val="20"/>
                <w:szCs w:val="20"/>
              </w:rPr>
            </w:pPr>
            <w:r w:rsidRPr="00EE5DDA">
              <w:rPr>
                <w:sz w:val="20"/>
                <w:szCs w:val="20"/>
              </w:rPr>
              <w:t>Min.</w:t>
            </w:r>
          </w:p>
        </w:tc>
        <w:tc>
          <w:tcPr>
            <w:tcW w:w="709" w:type="dxa"/>
            <w:shd w:val="clear" w:color="auto" w:fill="D9D9D9" w:themeFill="background1" w:themeFillShade="D9"/>
          </w:tcPr>
          <w:p w14:paraId="10DC70EF" w14:textId="77777777" w:rsidR="00981E64" w:rsidRPr="00EE5DDA" w:rsidRDefault="00981E64" w:rsidP="00981E64">
            <w:pPr>
              <w:keepNext/>
              <w:rPr>
                <w:sz w:val="20"/>
                <w:szCs w:val="20"/>
              </w:rPr>
            </w:pPr>
            <w:r>
              <w:rPr>
                <w:sz w:val="20"/>
                <w:szCs w:val="20"/>
              </w:rPr>
              <w:t>Maks</w:t>
            </w:r>
          </w:p>
        </w:tc>
        <w:tc>
          <w:tcPr>
            <w:tcW w:w="567" w:type="dxa"/>
            <w:shd w:val="clear" w:color="auto" w:fill="D9D9D9" w:themeFill="background1" w:themeFillShade="D9"/>
          </w:tcPr>
          <w:p w14:paraId="73E54874" w14:textId="77777777" w:rsidR="00981E64" w:rsidRPr="00A124B4" w:rsidRDefault="00981E64" w:rsidP="00981E64">
            <w:pPr>
              <w:keepNext/>
              <w:rPr>
                <w:sz w:val="20"/>
                <w:szCs w:val="20"/>
              </w:rPr>
            </w:pPr>
            <w:r w:rsidRPr="00EE5DDA">
              <w:rPr>
                <w:sz w:val="20"/>
                <w:szCs w:val="20"/>
              </w:rPr>
              <w:t>Gridi</w:t>
            </w:r>
          </w:p>
        </w:tc>
        <w:tc>
          <w:tcPr>
            <w:tcW w:w="1559" w:type="dxa"/>
            <w:vMerge/>
          </w:tcPr>
          <w:p w14:paraId="3E197CDB" w14:textId="77777777" w:rsidR="00981E64" w:rsidRPr="00A124B4" w:rsidRDefault="00981E64" w:rsidP="00981E64">
            <w:pPr>
              <w:keepNext/>
              <w:rPr>
                <w:sz w:val="20"/>
                <w:szCs w:val="20"/>
              </w:rPr>
            </w:pPr>
          </w:p>
        </w:tc>
        <w:tc>
          <w:tcPr>
            <w:tcW w:w="1134" w:type="dxa"/>
            <w:vMerge/>
          </w:tcPr>
          <w:p w14:paraId="72D7BAFE" w14:textId="77777777" w:rsidR="00981E64" w:rsidRPr="00A124B4" w:rsidRDefault="00981E64" w:rsidP="00981E64">
            <w:pPr>
              <w:keepNext/>
              <w:rPr>
                <w:sz w:val="20"/>
                <w:szCs w:val="20"/>
              </w:rPr>
            </w:pPr>
          </w:p>
        </w:tc>
        <w:tc>
          <w:tcPr>
            <w:tcW w:w="1134" w:type="dxa"/>
            <w:vMerge/>
          </w:tcPr>
          <w:p w14:paraId="592D8F85" w14:textId="77777777" w:rsidR="00981E64" w:rsidRPr="00A124B4" w:rsidRDefault="00981E64" w:rsidP="00981E64">
            <w:pPr>
              <w:keepNext/>
              <w:rPr>
                <w:sz w:val="20"/>
                <w:szCs w:val="20"/>
              </w:rPr>
            </w:pPr>
          </w:p>
        </w:tc>
        <w:tc>
          <w:tcPr>
            <w:tcW w:w="1700" w:type="dxa"/>
            <w:vMerge/>
          </w:tcPr>
          <w:p w14:paraId="43E7B4DD" w14:textId="77777777" w:rsidR="00981E64" w:rsidRPr="00A124B4" w:rsidRDefault="00981E64" w:rsidP="00981E64">
            <w:pPr>
              <w:keepNext/>
              <w:rPr>
                <w:sz w:val="20"/>
                <w:szCs w:val="20"/>
              </w:rPr>
            </w:pPr>
          </w:p>
        </w:tc>
      </w:tr>
      <w:tr w:rsidR="00A861C1" w:rsidRPr="00A124B4" w14:paraId="2046A98F" w14:textId="77777777" w:rsidTr="753B4089">
        <w:tc>
          <w:tcPr>
            <w:tcW w:w="534" w:type="dxa"/>
          </w:tcPr>
          <w:p w14:paraId="77B04876" w14:textId="77777777" w:rsidR="00A861C1" w:rsidRPr="00A124B4" w:rsidRDefault="00A861C1" w:rsidP="00981E64">
            <w:pPr>
              <w:keepNext/>
              <w:rPr>
                <w:sz w:val="20"/>
                <w:szCs w:val="20"/>
              </w:rPr>
            </w:pPr>
            <w:r>
              <w:rPr>
                <w:sz w:val="20"/>
                <w:szCs w:val="20"/>
              </w:rPr>
              <w:t>1</w:t>
            </w:r>
          </w:p>
        </w:tc>
        <w:tc>
          <w:tcPr>
            <w:tcW w:w="1418" w:type="dxa"/>
          </w:tcPr>
          <w:p w14:paraId="40D8D259" w14:textId="77777777" w:rsidR="00A861C1" w:rsidRPr="001526A3" w:rsidRDefault="00A861C1" w:rsidP="00981E64">
            <w:pPr>
              <w:keepNext/>
              <w:rPr>
                <w:i/>
                <w:sz w:val="20"/>
                <w:szCs w:val="20"/>
              </w:rPr>
            </w:pPr>
            <w:r>
              <w:rPr>
                <w:sz w:val="20"/>
                <w:szCs w:val="20"/>
              </w:rPr>
              <w:t xml:space="preserve">Akmeņgrauzis </w:t>
            </w:r>
            <w:r>
              <w:rPr>
                <w:i/>
                <w:sz w:val="20"/>
                <w:szCs w:val="20"/>
              </w:rPr>
              <w:t>Cobitis taenia</w:t>
            </w:r>
          </w:p>
        </w:tc>
        <w:tc>
          <w:tcPr>
            <w:tcW w:w="709" w:type="dxa"/>
          </w:tcPr>
          <w:p w14:paraId="590A875B" w14:textId="77777777" w:rsidR="00A861C1" w:rsidRPr="00A124B4" w:rsidRDefault="00A861C1" w:rsidP="00981E64">
            <w:pPr>
              <w:keepNext/>
              <w:rPr>
                <w:sz w:val="20"/>
                <w:szCs w:val="20"/>
              </w:rPr>
            </w:pPr>
            <w:r>
              <w:rPr>
                <w:sz w:val="20"/>
                <w:szCs w:val="20"/>
              </w:rPr>
              <w:t>400</w:t>
            </w:r>
          </w:p>
        </w:tc>
        <w:tc>
          <w:tcPr>
            <w:tcW w:w="709" w:type="dxa"/>
          </w:tcPr>
          <w:p w14:paraId="03F7A4E6" w14:textId="77777777" w:rsidR="00A861C1" w:rsidRPr="00A124B4" w:rsidRDefault="00A861C1" w:rsidP="00981E64">
            <w:pPr>
              <w:keepNext/>
              <w:rPr>
                <w:sz w:val="20"/>
                <w:szCs w:val="20"/>
              </w:rPr>
            </w:pPr>
            <w:r>
              <w:rPr>
                <w:sz w:val="20"/>
                <w:szCs w:val="20"/>
              </w:rPr>
              <w:t>1000</w:t>
            </w:r>
          </w:p>
        </w:tc>
        <w:tc>
          <w:tcPr>
            <w:tcW w:w="567" w:type="dxa"/>
          </w:tcPr>
          <w:p w14:paraId="4E7DC22D" w14:textId="77777777" w:rsidR="00A861C1" w:rsidRDefault="00A861C1" w:rsidP="00981E64">
            <w:pPr>
              <w:keepNext/>
              <w:rPr>
                <w:sz w:val="20"/>
                <w:szCs w:val="20"/>
              </w:rPr>
            </w:pPr>
            <w:r>
              <w:rPr>
                <w:sz w:val="20"/>
                <w:szCs w:val="20"/>
              </w:rPr>
              <w:t>31</w:t>
            </w:r>
          </w:p>
        </w:tc>
        <w:tc>
          <w:tcPr>
            <w:tcW w:w="1559" w:type="dxa"/>
          </w:tcPr>
          <w:p w14:paraId="498F2225" w14:textId="77777777" w:rsidR="00A861C1" w:rsidRPr="00A124B4" w:rsidRDefault="00A861C1" w:rsidP="00981E64">
            <w:pPr>
              <w:keepNext/>
              <w:rPr>
                <w:sz w:val="20"/>
                <w:szCs w:val="20"/>
              </w:rPr>
            </w:pPr>
            <w:r>
              <w:rPr>
                <w:sz w:val="20"/>
                <w:szCs w:val="20"/>
              </w:rPr>
              <w:t>0,5%</w:t>
            </w:r>
          </w:p>
        </w:tc>
        <w:tc>
          <w:tcPr>
            <w:tcW w:w="1134" w:type="dxa"/>
          </w:tcPr>
          <w:p w14:paraId="131DD191" w14:textId="77777777" w:rsidR="00A861C1" w:rsidRPr="00A124B4" w:rsidRDefault="00A861C1" w:rsidP="00981E64">
            <w:pPr>
              <w:keepNext/>
              <w:rPr>
                <w:sz w:val="20"/>
                <w:szCs w:val="20"/>
              </w:rPr>
            </w:pPr>
            <w:r>
              <w:rPr>
                <w:sz w:val="20"/>
                <w:szCs w:val="20"/>
              </w:rPr>
              <w:t>0,1%</w:t>
            </w:r>
          </w:p>
        </w:tc>
        <w:tc>
          <w:tcPr>
            <w:tcW w:w="1134" w:type="dxa"/>
          </w:tcPr>
          <w:p w14:paraId="79FD5F45" w14:textId="77777777" w:rsidR="00A861C1" w:rsidRPr="00A124B4" w:rsidRDefault="00A861C1" w:rsidP="00981E64">
            <w:pPr>
              <w:keepNext/>
              <w:rPr>
                <w:sz w:val="20"/>
                <w:szCs w:val="20"/>
              </w:rPr>
            </w:pPr>
            <w:r>
              <w:rPr>
                <w:sz w:val="20"/>
                <w:szCs w:val="20"/>
              </w:rPr>
              <w:t>7</w:t>
            </w:r>
          </w:p>
        </w:tc>
        <w:tc>
          <w:tcPr>
            <w:tcW w:w="1700" w:type="dxa"/>
          </w:tcPr>
          <w:p w14:paraId="083CD1BB" w14:textId="77777777" w:rsidR="00A861C1" w:rsidRPr="00A124B4" w:rsidRDefault="00A861C1" w:rsidP="00981E64">
            <w:pPr>
              <w:keepNext/>
              <w:rPr>
                <w:sz w:val="20"/>
                <w:szCs w:val="20"/>
              </w:rPr>
            </w:pPr>
            <w:r>
              <w:rPr>
                <w:sz w:val="20"/>
                <w:szCs w:val="20"/>
              </w:rPr>
              <w:t>0,5%</w:t>
            </w:r>
          </w:p>
        </w:tc>
      </w:tr>
      <w:tr w:rsidR="00A861C1" w:rsidRPr="00A124B4" w14:paraId="7557D128" w14:textId="77777777" w:rsidTr="753B4089">
        <w:tc>
          <w:tcPr>
            <w:tcW w:w="534" w:type="dxa"/>
          </w:tcPr>
          <w:p w14:paraId="51E39662" w14:textId="77777777" w:rsidR="00A861C1" w:rsidRPr="00A124B4" w:rsidRDefault="00A861C1" w:rsidP="00C07C6E">
            <w:pPr>
              <w:rPr>
                <w:sz w:val="20"/>
                <w:szCs w:val="20"/>
              </w:rPr>
            </w:pPr>
            <w:r>
              <w:rPr>
                <w:sz w:val="20"/>
                <w:szCs w:val="20"/>
              </w:rPr>
              <w:t>2</w:t>
            </w:r>
          </w:p>
        </w:tc>
        <w:tc>
          <w:tcPr>
            <w:tcW w:w="1418" w:type="dxa"/>
          </w:tcPr>
          <w:p w14:paraId="230D19BA" w14:textId="1462ABFC" w:rsidR="00A861C1" w:rsidRPr="001526A3" w:rsidRDefault="00A861C1" w:rsidP="003D728A">
            <w:pPr>
              <w:rPr>
                <w:i/>
                <w:sz w:val="20"/>
                <w:szCs w:val="20"/>
                <w:u w:val="single"/>
              </w:rPr>
            </w:pPr>
            <w:r>
              <w:rPr>
                <w:sz w:val="20"/>
                <w:szCs w:val="20"/>
              </w:rPr>
              <w:t xml:space="preserve">Salate </w:t>
            </w:r>
            <w:r w:rsidR="003D728A">
              <w:rPr>
                <w:sz w:val="20"/>
                <w:szCs w:val="20"/>
              </w:rPr>
              <w:t>A</w:t>
            </w:r>
            <w:r w:rsidR="003D728A" w:rsidRPr="000B3F26">
              <w:rPr>
                <w:i/>
                <w:sz w:val="20"/>
                <w:szCs w:val="20"/>
              </w:rPr>
              <w:t>spius</w:t>
            </w:r>
            <w:r>
              <w:rPr>
                <w:i/>
                <w:sz w:val="20"/>
                <w:szCs w:val="20"/>
              </w:rPr>
              <w:t xml:space="preserve"> aspius</w:t>
            </w:r>
          </w:p>
        </w:tc>
        <w:tc>
          <w:tcPr>
            <w:tcW w:w="709" w:type="dxa"/>
          </w:tcPr>
          <w:p w14:paraId="48A0AC2B" w14:textId="77777777" w:rsidR="00A861C1" w:rsidRPr="00A124B4" w:rsidRDefault="00A861C1" w:rsidP="00C07C6E">
            <w:pPr>
              <w:rPr>
                <w:sz w:val="20"/>
                <w:szCs w:val="20"/>
              </w:rPr>
            </w:pPr>
            <w:r>
              <w:rPr>
                <w:sz w:val="20"/>
                <w:szCs w:val="20"/>
              </w:rPr>
              <w:t>200</w:t>
            </w:r>
          </w:p>
        </w:tc>
        <w:tc>
          <w:tcPr>
            <w:tcW w:w="709" w:type="dxa"/>
          </w:tcPr>
          <w:p w14:paraId="56F9BEEB" w14:textId="77777777" w:rsidR="00A861C1" w:rsidRPr="00A124B4" w:rsidRDefault="00A861C1" w:rsidP="00C07C6E">
            <w:pPr>
              <w:rPr>
                <w:sz w:val="20"/>
                <w:szCs w:val="20"/>
              </w:rPr>
            </w:pPr>
            <w:r>
              <w:rPr>
                <w:sz w:val="20"/>
                <w:szCs w:val="20"/>
              </w:rPr>
              <w:t>600</w:t>
            </w:r>
          </w:p>
        </w:tc>
        <w:tc>
          <w:tcPr>
            <w:tcW w:w="567" w:type="dxa"/>
          </w:tcPr>
          <w:p w14:paraId="461E1A48" w14:textId="77777777" w:rsidR="00A861C1" w:rsidRDefault="00A861C1" w:rsidP="00C07C6E">
            <w:pPr>
              <w:rPr>
                <w:sz w:val="20"/>
                <w:szCs w:val="20"/>
              </w:rPr>
            </w:pPr>
            <w:r>
              <w:rPr>
                <w:sz w:val="20"/>
                <w:szCs w:val="20"/>
              </w:rPr>
              <w:t>31</w:t>
            </w:r>
          </w:p>
        </w:tc>
        <w:tc>
          <w:tcPr>
            <w:tcW w:w="1559" w:type="dxa"/>
          </w:tcPr>
          <w:p w14:paraId="0BE31EFD" w14:textId="77777777" w:rsidR="00A861C1" w:rsidRPr="00A124B4" w:rsidRDefault="00A861C1" w:rsidP="00C07C6E">
            <w:pPr>
              <w:rPr>
                <w:sz w:val="20"/>
                <w:szCs w:val="20"/>
              </w:rPr>
            </w:pPr>
            <w:r>
              <w:rPr>
                <w:sz w:val="20"/>
                <w:szCs w:val="20"/>
              </w:rPr>
              <w:t>2,4%</w:t>
            </w:r>
          </w:p>
        </w:tc>
        <w:tc>
          <w:tcPr>
            <w:tcW w:w="1134" w:type="dxa"/>
          </w:tcPr>
          <w:p w14:paraId="232899CB" w14:textId="77777777" w:rsidR="00A861C1" w:rsidRPr="00A124B4" w:rsidRDefault="00A861C1" w:rsidP="00C07C6E">
            <w:pPr>
              <w:rPr>
                <w:sz w:val="20"/>
                <w:szCs w:val="20"/>
              </w:rPr>
            </w:pPr>
            <w:r>
              <w:rPr>
                <w:sz w:val="20"/>
                <w:szCs w:val="20"/>
              </w:rPr>
              <w:t>0,7%</w:t>
            </w:r>
          </w:p>
        </w:tc>
        <w:tc>
          <w:tcPr>
            <w:tcW w:w="1134" w:type="dxa"/>
          </w:tcPr>
          <w:p w14:paraId="67A0B7F7" w14:textId="77777777" w:rsidR="00A861C1" w:rsidRPr="00A124B4" w:rsidRDefault="00A861C1" w:rsidP="00C07C6E">
            <w:pPr>
              <w:rPr>
                <w:sz w:val="20"/>
                <w:szCs w:val="20"/>
              </w:rPr>
            </w:pPr>
            <w:r>
              <w:rPr>
                <w:sz w:val="20"/>
                <w:szCs w:val="20"/>
              </w:rPr>
              <w:t>7</w:t>
            </w:r>
          </w:p>
        </w:tc>
        <w:tc>
          <w:tcPr>
            <w:tcW w:w="1700" w:type="dxa"/>
          </w:tcPr>
          <w:p w14:paraId="1BBE79EA" w14:textId="77777777" w:rsidR="00A861C1" w:rsidRPr="00A124B4" w:rsidRDefault="00A861C1" w:rsidP="00C07C6E">
            <w:pPr>
              <w:rPr>
                <w:sz w:val="20"/>
                <w:szCs w:val="20"/>
              </w:rPr>
            </w:pPr>
            <w:r>
              <w:rPr>
                <w:sz w:val="20"/>
                <w:szCs w:val="20"/>
              </w:rPr>
              <w:t>2,4%</w:t>
            </w:r>
          </w:p>
        </w:tc>
      </w:tr>
      <w:tr w:rsidR="00A861C1" w:rsidRPr="00A124B4" w14:paraId="64D0FF23" w14:textId="77777777" w:rsidTr="753B4089">
        <w:trPr>
          <w:trHeight w:val="60"/>
        </w:trPr>
        <w:tc>
          <w:tcPr>
            <w:tcW w:w="534" w:type="dxa"/>
          </w:tcPr>
          <w:p w14:paraId="44FFF2DA" w14:textId="77777777" w:rsidR="00A861C1" w:rsidRPr="00A124B4" w:rsidRDefault="00FB1AA6" w:rsidP="00C07C6E">
            <w:pPr>
              <w:rPr>
                <w:sz w:val="20"/>
                <w:szCs w:val="20"/>
              </w:rPr>
            </w:pPr>
            <w:r>
              <w:rPr>
                <w:sz w:val="20"/>
                <w:szCs w:val="20"/>
              </w:rPr>
              <w:t>3</w:t>
            </w:r>
          </w:p>
        </w:tc>
        <w:tc>
          <w:tcPr>
            <w:tcW w:w="1418" w:type="dxa"/>
          </w:tcPr>
          <w:p w14:paraId="2A1470D6" w14:textId="77777777" w:rsidR="00A861C1" w:rsidRPr="001526A3" w:rsidRDefault="00A861C1" w:rsidP="00C07C6E">
            <w:pPr>
              <w:rPr>
                <w:i/>
                <w:sz w:val="20"/>
                <w:szCs w:val="20"/>
              </w:rPr>
            </w:pPr>
            <w:r>
              <w:rPr>
                <w:sz w:val="20"/>
                <w:szCs w:val="20"/>
              </w:rPr>
              <w:t xml:space="preserve">Spidiļķis </w:t>
            </w:r>
            <w:r>
              <w:rPr>
                <w:i/>
                <w:sz w:val="20"/>
                <w:szCs w:val="20"/>
              </w:rPr>
              <w:t>Rhodeus sericeus</w:t>
            </w:r>
          </w:p>
        </w:tc>
        <w:tc>
          <w:tcPr>
            <w:tcW w:w="709" w:type="dxa"/>
          </w:tcPr>
          <w:p w14:paraId="6D397AD6" w14:textId="77777777" w:rsidR="00A861C1" w:rsidRPr="00A124B4" w:rsidRDefault="00A861C1" w:rsidP="00C07C6E">
            <w:pPr>
              <w:rPr>
                <w:sz w:val="20"/>
                <w:szCs w:val="20"/>
              </w:rPr>
            </w:pPr>
            <w:r>
              <w:rPr>
                <w:sz w:val="20"/>
                <w:szCs w:val="20"/>
              </w:rPr>
              <w:t>800</w:t>
            </w:r>
          </w:p>
        </w:tc>
        <w:tc>
          <w:tcPr>
            <w:tcW w:w="709" w:type="dxa"/>
          </w:tcPr>
          <w:p w14:paraId="512A4D51" w14:textId="77777777" w:rsidR="00A861C1" w:rsidRPr="00A124B4" w:rsidRDefault="00A861C1" w:rsidP="00C07C6E">
            <w:pPr>
              <w:rPr>
                <w:sz w:val="20"/>
                <w:szCs w:val="20"/>
              </w:rPr>
            </w:pPr>
            <w:r>
              <w:rPr>
                <w:sz w:val="20"/>
                <w:szCs w:val="20"/>
              </w:rPr>
              <w:t>2000</w:t>
            </w:r>
          </w:p>
        </w:tc>
        <w:tc>
          <w:tcPr>
            <w:tcW w:w="567" w:type="dxa"/>
          </w:tcPr>
          <w:p w14:paraId="5EE4F3B7" w14:textId="77777777" w:rsidR="00A861C1" w:rsidRDefault="00A861C1" w:rsidP="00C07C6E">
            <w:pPr>
              <w:rPr>
                <w:sz w:val="20"/>
                <w:szCs w:val="20"/>
              </w:rPr>
            </w:pPr>
            <w:r>
              <w:rPr>
                <w:sz w:val="20"/>
                <w:szCs w:val="20"/>
              </w:rPr>
              <w:t>31</w:t>
            </w:r>
          </w:p>
        </w:tc>
        <w:tc>
          <w:tcPr>
            <w:tcW w:w="1559" w:type="dxa"/>
          </w:tcPr>
          <w:p w14:paraId="1066A4C6" w14:textId="77777777" w:rsidR="00A861C1" w:rsidRPr="00A124B4" w:rsidRDefault="00A861C1" w:rsidP="00C07C6E">
            <w:pPr>
              <w:rPr>
                <w:sz w:val="20"/>
                <w:szCs w:val="20"/>
              </w:rPr>
            </w:pPr>
            <w:r>
              <w:rPr>
                <w:sz w:val="20"/>
                <w:szCs w:val="20"/>
              </w:rPr>
              <w:t>2,1%</w:t>
            </w:r>
          </w:p>
        </w:tc>
        <w:tc>
          <w:tcPr>
            <w:tcW w:w="1134" w:type="dxa"/>
          </w:tcPr>
          <w:p w14:paraId="4CCC0BFB" w14:textId="77777777" w:rsidR="00A861C1" w:rsidRPr="00A124B4" w:rsidRDefault="00A861C1" w:rsidP="00C07C6E">
            <w:pPr>
              <w:rPr>
                <w:sz w:val="20"/>
                <w:szCs w:val="20"/>
              </w:rPr>
            </w:pPr>
            <w:r>
              <w:rPr>
                <w:sz w:val="20"/>
                <w:szCs w:val="20"/>
              </w:rPr>
              <w:t>1,1%</w:t>
            </w:r>
          </w:p>
        </w:tc>
        <w:tc>
          <w:tcPr>
            <w:tcW w:w="1134" w:type="dxa"/>
          </w:tcPr>
          <w:p w14:paraId="4AF48409" w14:textId="77777777" w:rsidR="00A861C1" w:rsidRPr="00A124B4" w:rsidRDefault="00A861C1" w:rsidP="00C07C6E">
            <w:pPr>
              <w:rPr>
                <w:sz w:val="20"/>
                <w:szCs w:val="20"/>
              </w:rPr>
            </w:pPr>
            <w:r>
              <w:rPr>
                <w:sz w:val="20"/>
                <w:szCs w:val="20"/>
              </w:rPr>
              <w:t>7</w:t>
            </w:r>
          </w:p>
        </w:tc>
        <w:tc>
          <w:tcPr>
            <w:tcW w:w="1700" w:type="dxa"/>
          </w:tcPr>
          <w:p w14:paraId="217A1DAB" w14:textId="77777777" w:rsidR="00A861C1" w:rsidRPr="00A124B4" w:rsidRDefault="00A861C1" w:rsidP="00C07C6E">
            <w:pPr>
              <w:rPr>
                <w:sz w:val="20"/>
                <w:szCs w:val="20"/>
              </w:rPr>
            </w:pPr>
            <w:r>
              <w:rPr>
                <w:sz w:val="20"/>
                <w:szCs w:val="20"/>
              </w:rPr>
              <w:t>2,1%</w:t>
            </w:r>
          </w:p>
        </w:tc>
      </w:tr>
    </w:tbl>
    <w:p w14:paraId="40D8CFA3" w14:textId="77777777" w:rsidR="00A861C1" w:rsidRPr="00A124B4" w:rsidRDefault="00A861C1" w:rsidP="00A861C1">
      <w:pPr>
        <w:rPr>
          <w:b/>
          <w:sz w:val="20"/>
          <w:szCs w:val="20"/>
        </w:rPr>
      </w:pPr>
    </w:p>
    <w:p w14:paraId="58A26599" w14:textId="77777777" w:rsidR="00DC3B89" w:rsidRPr="00641256" w:rsidRDefault="00DC3B89" w:rsidP="00F31078">
      <w:pPr>
        <w:pStyle w:val="Heading4"/>
        <w:rPr>
          <w:rFonts w:ascii="Times New Roman" w:hAnsi="Times New Roman"/>
        </w:rPr>
      </w:pPr>
      <w:r w:rsidRPr="00641256">
        <w:rPr>
          <w:rFonts w:ascii="Times New Roman" w:hAnsi="Times New Roman"/>
        </w:rPr>
        <w:t>4.2.2.3. Zīdītāji</w:t>
      </w:r>
    </w:p>
    <w:p w14:paraId="69208010" w14:textId="77777777" w:rsidR="00F014F5" w:rsidRDefault="00F014F5" w:rsidP="00F31078"/>
    <w:p w14:paraId="1EDDCBB8" w14:textId="5B76743F" w:rsidR="00191389" w:rsidRDefault="00363F05" w:rsidP="00F31078">
      <w:r>
        <w:t>P</w:t>
      </w:r>
      <w:r w:rsidR="00DC3B89" w:rsidRPr="00641256">
        <w:t>ar teritorijā sastopamo zīdītāju faunu</w:t>
      </w:r>
      <w:r w:rsidR="00D40581">
        <w:t xml:space="preserve"> pirmajā</w:t>
      </w:r>
      <w:r>
        <w:t>, neapstiprinātajā DA plānā nav informācija</w:t>
      </w:r>
      <w:r w:rsidR="00D40581">
        <w:t>s</w:t>
      </w:r>
      <w:r>
        <w:t>,</w:t>
      </w:r>
      <w:r w:rsidR="00DC3B89" w:rsidRPr="00641256">
        <w:t xml:space="preserve"> kā arī pēdējo 15</w:t>
      </w:r>
      <w:r w:rsidR="00B54205">
        <w:t> </w:t>
      </w:r>
      <w:r w:rsidR="00DC3B89" w:rsidRPr="00641256">
        <w:t xml:space="preserve">gadu laikā nav veikti konkrēti zinātniski pētījumi </w:t>
      </w:r>
      <w:r w:rsidR="00F014F5">
        <w:t xml:space="preserve">DL </w:t>
      </w:r>
      <w:r w:rsidR="00DC3B89" w:rsidRPr="00641256">
        <w:t>teritorijā.</w:t>
      </w:r>
      <w:r w:rsidR="00191389">
        <w:t xml:space="preserve"> </w:t>
      </w:r>
    </w:p>
    <w:p w14:paraId="3DDD0685" w14:textId="646850F8" w:rsidR="00DC3B89" w:rsidRDefault="00DC3B89" w:rsidP="00F31078">
      <w:r>
        <w:t xml:space="preserve">No lielajiem zīdītājiem Sventājas ielejā konstatēts alnis </w:t>
      </w:r>
      <w:r w:rsidRPr="44ED8C43">
        <w:rPr>
          <w:i/>
          <w:iCs/>
        </w:rPr>
        <w:t>Alces alces</w:t>
      </w:r>
      <w:r>
        <w:t xml:space="preserve">, stirnas </w:t>
      </w:r>
      <w:r w:rsidRPr="44ED8C43">
        <w:rPr>
          <w:i/>
          <w:iCs/>
        </w:rPr>
        <w:t>Capreolus capreolus</w:t>
      </w:r>
      <w:r>
        <w:t xml:space="preserve"> un meža cūkas </w:t>
      </w:r>
      <w:r w:rsidRPr="44ED8C43">
        <w:rPr>
          <w:i/>
          <w:iCs/>
        </w:rPr>
        <w:t>Sus scrofa</w:t>
      </w:r>
      <w:r>
        <w:t xml:space="preserve">. </w:t>
      </w:r>
      <w:r w:rsidR="009D1BB1">
        <w:t>Atsevišķās vietās Sventājas ielejā sastopams arī</w:t>
      </w:r>
      <w:r>
        <w:t xml:space="preserve"> vilks </w:t>
      </w:r>
      <w:r w:rsidRPr="44ED8C43">
        <w:rPr>
          <w:i/>
          <w:iCs/>
        </w:rPr>
        <w:t>Canis lupus</w:t>
      </w:r>
      <w:r>
        <w:t xml:space="preserve">. </w:t>
      </w:r>
      <w:r w:rsidR="009D1BB1">
        <w:t>B</w:t>
      </w:r>
      <w:r>
        <w:t xml:space="preserve">ūtu ieteicams veikt </w:t>
      </w:r>
      <w:r w:rsidR="009D1BB1">
        <w:t xml:space="preserve">pētījumu par lielajiem zīdītājiem </w:t>
      </w:r>
      <w:r>
        <w:t xml:space="preserve">ziemā, veicot uzskaites pēc pēdām. No citiem zīdītājiem, kā bieži sastopamas sugas jāmin lapsa </w:t>
      </w:r>
      <w:r w:rsidRPr="44ED8C43">
        <w:rPr>
          <w:i/>
          <w:iCs/>
        </w:rPr>
        <w:t>Vulpes vulpes</w:t>
      </w:r>
      <w:r>
        <w:t xml:space="preserve"> un bebrs </w:t>
      </w:r>
      <w:r w:rsidRPr="44ED8C43">
        <w:rPr>
          <w:i/>
          <w:iCs/>
        </w:rPr>
        <w:t>Castor fiber.</w:t>
      </w:r>
      <w:r>
        <w:t xml:space="preserve"> Samērā bieži sastopams dzīvnieks ir meža cauna </w:t>
      </w:r>
      <w:r w:rsidRPr="44ED8C43">
        <w:rPr>
          <w:i/>
          <w:iCs/>
        </w:rPr>
        <w:t>Martes martes</w:t>
      </w:r>
      <w:r>
        <w:t>. D</w:t>
      </w:r>
      <w:r w:rsidR="07EB2D1F">
        <w:t>AP</w:t>
      </w:r>
      <w:r>
        <w:t xml:space="preserve"> dabas datu pārvaldības sistēmā „</w:t>
      </w:r>
      <w:r w:rsidR="00B54205">
        <w:t>Ozols” lieguma teritorijā 2017. </w:t>
      </w:r>
      <w:r>
        <w:t xml:space="preserve">gadā konstatēts viens mazā susura </w:t>
      </w:r>
      <w:r w:rsidRPr="44ED8C43">
        <w:rPr>
          <w:i/>
          <w:iCs/>
        </w:rPr>
        <w:t>Muscardinus avellanarius</w:t>
      </w:r>
      <w:r>
        <w:t xml:space="preserve"> slēptuves gadījuma novērojums. Mazais susuris ir aizsargājama suga, kas iekļauta Eiropas Padomes direktīvas 92/43/EEK par dabisko dzīvotņu, savvaļas </w:t>
      </w:r>
      <w:r w:rsidR="00B54205">
        <w:t>faunas un floras aizsardzību II </w:t>
      </w:r>
      <w:r>
        <w:t>pielikumā, kā arī LR MK aizsargājamo sugu sarakstā, bet salīdzinot ar pārējām susuru sugām Latvijā, mazais susuris ir biežāk sastopams.</w:t>
      </w:r>
    </w:p>
    <w:p w14:paraId="634FEA64" w14:textId="6F6E41B1" w:rsidR="00DC3B89" w:rsidRPr="00641256" w:rsidRDefault="00DC3B89" w:rsidP="00734E57">
      <w:r>
        <w:t>P</w:t>
      </w:r>
      <w:r w:rsidRPr="00721691">
        <w:t xml:space="preserve">apildus pētījumus jāveic </w:t>
      </w:r>
      <w:r w:rsidR="00D40581">
        <w:t xml:space="preserve">par </w:t>
      </w:r>
      <w:r w:rsidRPr="00721691">
        <w:t>Amerikas (iespējams, arī Eiropas) ūdeles</w:t>
      </w:r>
      <w:r w:rsidRPr="00390CF1">
        <w:rPr>
          <w:i/>
        </w:rPr>
        <w:t xml:space="preserve"> Mustela vison,</w:t>
      </w:r>
      <w:r w:rsidRPr="00721691">
        <w:t xml:space="preserve"> </w:t>
      </w:r>
      <w:r w:rsidRPr="00390CF1">
        <w:rPr>
          <w:i/>
        </w:rPr>
        <w:t>M. lutreola</w:t>
      </w:r>
      <w:r>
        <w:t xml:space="preserve"> sastopamību lieg</w:t>
      </w:r>
      <w:r w:rsidRPr="00721691">
        <w:t xml:space="preserve">umā. No kukaiņēdājiem sastopams ir kurmis </w:t>
      </w:r>
      <w:r w:rsidRPr="00390CF1">
        <w:rPr>
          <w:i/>
        </w:rPr>
        <w:t>Talpa europaea</w:t>
      </w:r>
      <w:r w:rsidRPr="00721691">
        <w:t>. Ļoti interesanti ir albīno kurmju atradumi (dažādo</w:t>
      </w:r>
      <w:r w:rsidR="007916C2">
        <w:t>s gados atrasti 3</w:t>
      </w:r>
      <w:r w:rsidR="00B54205">
        <w:t> </w:t>
      </w:r>
      <w:r w:rsidR="007916C2">
        <w:t>eksemplā</w:t>
      </w:r>
      <w:r w:rsidRPr="00721691">
        <w:t>ri)</w:t>
      </w:r>
      <w:r w:rsidR="00D40581">
        <w:t xml:space="preserve"> lieguma tuvumā</w:t>
      </w:r>
      <w:r w:rsidRPr="00721691">
        <w:t>, kas liecin</w:t>
      </w:r>
      <w:r>
        <w:t xml:space="preserve">a, ka Rucavas </w:t>
      </w:r>
      <w:r w:rsidR="00C144B0">
        <w:t xml:space="preserve">apkārtnē </w:t>
      </w:r>
      <w:r>
        <w:t>(tieši Sv</w:t>
      </w:r>
      <w:r w:rsidRPr="00721691">
        <w:t xml:space="preserve">entājas ielejā pagaidām šādu atradumu nav) varētu būt izveidojusies šāda unikāla “balto” kurmju populācija. Domājams, ka no kukaiņēdājiem sastopams arī baltkrūtainais ezis </w:t>
      </w:r>
      <w:r w:rsidRPr="00390CF1">
        <w:rPr>
          <w:i/>
        </w:rPr>
        <w:t>Erinaceus concolor</w:t>
      </w:r>
      <w:r w:rsidRPr="00721691">
        <w:t xml:space="preserve"> un kāda(-as) no Latvijā sastopamajām trīs ciršļu sugām, piemēram, ūdens cirslis </w:t>
      </w:r>
      <w:r w:rsidRPr="00390CF1">
        <w:rPr>
          <w:i/>
        </w:rPr>
        <w:t>Neomys fodiens.</w:t>
      </w:r>
      <w:r w:rsidRPr="00721691">
        <w:t xml:space="preserve"> Izmantojot ultraskaņas detektorus, </w:t>
      </w:r>
      <w:r w:rsidR="00F014F5">
        <w:t>1998.</w:t>
      </w:r>
      <w:r w:rsidR="00B54205">
        <w:t> </w:t>
      </w:r>
      <w:r w:rsidR="00F014F5">
        <w:t xml:space="preserve">gadā </w:t>
      </w:r>
      <w:r w:rsidRPr="00721691">
        <w:t xml:space="preserve">tika pētīti arī sikspārņi. Pašā Sventājas ielejā izdevās konstatēt tikai divas sugas: ziemeļu sikspārni </w:t>
      </w:r>
      <w:r w:rsidRPr="00390CF1">
        <w:rPr>
          <w:i/>
        </w:rPr>
        <w:t>Eptesicus nilssoni</w:t>
      </w:r>
      <w:r w:rsidRPr="00721691">
        <w:t xml:space="preserve"> un divkrāsaino sikspārni </w:t>
      </w:r>
      <w:r w:rsidRPr="00390CF1">
        <w:rPr>
          <w:i/>
        </w:rPr>
        <w:t>Vespertilio murinus</w:t>
      </w:r>
      <w:r w:rsidRPr="00721691">
        <w:t xml:space="preserve">. Konstatēt izdevās tikai atsevišķus </w:t>
      </w:r>
      <w:r>
        <w:t>īpatņus, kaut gan šeit sikspārņ</w:t>
      </w:r>
      <w:r w:rsidRPr="00721691">
        <w:t>i</w:t>
      </w:r>
      <w:r>
        <w:t>e</w:t>
      </w:r>
      <w:r w:rsidRPr="00721691">
        <w:t xml:space="preserve">m varētu būt piemēroti barošanās apstākļi, piemēram, kukaiņu koncentrēšanās vietas virs ūdens. Ņemot vērā, ka sikspārņi savas mītnes bieži ierīko cilvēka būvētās celtnēs (aiz ēku apšuvuma, bēniņos, pagrabos, zem jumta seguma u.c.), </w:t>
      </w:r>
      <w:r w:rsidR="00F014F5">
        <w:t>būtu jāveic</w:t>
      </w:r>
      <w:r w:rsidRPr="00721691">
        <w:t xml:space="preserve"> tuvējo </w:t>
      </w:r>
      <w:r w:rsidRPr="00721691">
        <w:lastRenderedPageBreak/>
        <w:t>māju apsekošan</w:t>
      </w:r>
      <w:r w:rsidR="00F014F5">
        <w:t>a</w:t>
      </w:r>
      <w:r w:rsidRPr="00721691">
        <w:t xml:space="preserve">, lai konstatētu gan vasaras kolonijas, gan atrastu arī ziemojošos sikspārņus. </w:t>
      </w:r>
      <w:r w:rsidR="00F014F5">
        <w:t>Sikspārņu apsekošanai būtu n</w:t>
      </w:r>
      <w:r w:rsidRPr="00721691">
        <w:t>epiecieša</w:t>
      </w:r>
      <w:r w:rsidR="007916C2">
        <w:t>ma arī teritorijas apsekošana dažā</w:t>
      </w:r>
      <w:r w:rsidRPr="00721691">
        <w:t>dos sezonas periodos gada griezumā, piemēram, vairošanās period</w:t>
      </w:r>
      <w:r>
        <w:t>a</w:t>
      </w:r>
      <w:r w:rsidRPr="00721691">
        <w:t xml:space="preserve"> un pārlidojumu laikā.</w:t>
      </w:r>
    </w:p>
    <w:p w14:paraId="0BDFE283" w14:textId="22CF31A8" w:rsidR="00DC3B89" w:rsidRDefault="00191389" w:rsidP="00734E57">
      <w:r>
        <w:t xml:space="preserve">DA plāna izstrādes laikā ūdrs nav konstatēts, bet visticamāk teritorijā ir sastopams vai izmanto tās daļu priekš barošanās, ņemot vērā, ka Sventājas upe ir sugai piemērota dzīvotne. </w:t>
      </w:r>
      <w:r w:rsidR="00DC3B89">
        <w:t>Viens no aktuālākajiem projektiem attiecībā uz zīdītājiem pēdējo 15</w:t>
      </w:r>
      <w:r w:rsidR="00B54205">
        <w:t> </w:t>
      </w:r>
      <w:r w:rsidR="00DC3B89">
        <w:t>gadu laikā, kas iekļauj arī dabas liegumu „Sventājas upes ieleja”</w:t>
      </w:r>
      <w:r w:rsidR="00D40581">
        <w:t>,</w:t>
      </w:r>
      <w:r w:rsidR="00DC3B89">
        <w:t xml:space="preserve"> ir D</w:t>
      </w:r>
      <w:r w:rsidR="66B8CED3">
        <w:t>AP</w:t>
      </w:r>
      <w:r w:rsidR="00DC3B89">
        <w:t xml:space="preserve"> pasūtīts līgumdarbs „Ūdru monitorings Latvijā”, kas norisinājās periodā no 2014. līdz 2017.</w:t>
      </w:r>
      <w:r w:rsidR="00B54205">
        <w:t> </w:t>
      </w:r>
      <w:r w:rsidR="00DC3B89">
        <w:t>gadam un ko izpildīja LVMI „Silava”</w:t>
      </w:r>
      <w:r w:rsidR="009B526C">
        <w:rPr>
          <w:rStyle w:val="FootnoteReference"/>
        </w:rPr>
        <w:footnoteReference w:id="30"/>
      </w:r>
      <w:r w:rsidR="00DC3B89">
        <w:t>.</w:t>
      </w:r>
    </w:p>
    <w:p w14:paraId="27016973" w14:textId="34805DB2" w:rsidR="00DC3B89" w:rsidRDefault="00DC3B89" w:rsidP="00734E57">
      <w:r>
        <w:t xml:space="preserve">Saskaņā ar monitoringa rezultātiem ūdra </w:t>
      </w:r>
      <w:r w:rsidRPr="00734E57">
        <w:rPr>
          <w:i/>
        </w:rPr>
        <w:t>Lutra lutra</w:t>
      </w:r>
      <w:r>
        <w:t xml:space="preserve"> sastopamības pazīmes tika konstatētas vismaz vienā no četrām pārbaudes vietām 100km</w:t>
      </w:r>
      <w:r w:rsidRPr="00734E57">
        <w:rPr>
          <w:vertAlign w:val="superscript"/>
        </w:rPr>
        <w:t>2</w:t>
      </w:r>
      <w:r>
        <w:t xml:space="preserve"> lielās platībās (10x10</w:t>
      </w:r>
      <w:r w:rsidR="00B54205">
        <w:t> </w:t>
      </w:r>
      <w:r>
        <w:t xml:space="preserve">km kvadrāti) visā dabas lieguma </w:t>
      </w:r>
      <w:r w:rsidRPr="00FB1AA6">
        <w:t>teritorijā (4.</w:t>
      </w:r>
      <w:r w:rsidR="00981E64">
        <w:t>10</w:t>
      </w:r>
      <w:r w:rsidRPr="00FB1AA6">
        <w:t>.</w:t>
      </w:r>
      <w:r w:rsidR="00B54205">
        <w:t> </w:t>
      </w:r>
      <w:r w:rsidRPr="00FB1AA6">
        <w:t>attēls)</w:t>
      </w:r>
      <w:r w:rsidR="005848BE">
        <w:t xml:space="preserve">, </w:t>
      </w:r>
      <w:r w:rsidR="005848BE" w:rsidRPr="005848BE">
        <w:t>novērtēts, ka DL ūdru populācija ir 1-5</w:t>
      </w:r>
      <w:r w:rsidR="00B54205">
        <w:t> </w:t>
      </w:r>
      <w:r w:rsidR="005848BE" w:rsidRPr="005848BE">
        <w:t>īpatņi (skatīt 4.</w:t>
      </w:r>
      <w:r w:rsidR="005848BE">
        <w:t>13</w:t>
      </w:r>
      <w:r w:rsidR="005848BE" w:rsidRPr="005848BE">
        <w:t>.2.</w:t>
      </w:r>
      <w:r w:rsidR="00B54205">
        <w:t> </w:t>
      </w:r>
      <w:r w:rsidR="005848BE" w:rsidRPr="005848BE">
        <w:t>tabulu).</w:t>
      </w:r>
    </w:p>
    <w:p w14:paraId="7C371A8B" w14:textId="77777777" w:rsidR="004C7D01" w:rsidRDefault="004C7D01" w:rsidP="005A109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82"/>
      </w:tblGrid>
      <w:tr w:rsidR="004C7D01" w14:paraId="17A12FE1" w14:textId="77777777" w:rsidTr="3FB60C2D">
        <w:tc>
          <w:tcPr>
            <w:tcW w:w="9242" w:type="dxa"/>
          </w:tcPr>
          <w:p w14:paraId="6902486B" w14:textId="77777777" w:rsidR="004C7D01" w:rsidRDefault="004C7D01" w:rsidP="005A1092">
            <w:r>
              <w:rPr>
                <w:noProof/>
                <w:lang w:eastAsia="lv-LV"/>
              </w:rPr>
              <w:drawing>
                <wp:anchor distT="0" distB="0" distL="114300" distR="114300" simplePos="0" relativeHeight="251658244" behindDoc="1" locked="0" layoutInCell="1" allowOverlap="1" wp14:anchorId="4FB627AB" wp14:editId="39C38310">
                  <wp:simplePos x="0" y="0"/>
                  <wp:positionH relativeFrom="column">
                    <wp:posOffset>147955</wp:posOffset>
                  </wp:positionH>
                  <wp:positionV relativeFrom="paragraph">
                    <wp:posOffset>170815</wp:posOffset>
                  </wp:positionV>
                  <wp:extent cx="5694045" cy="3800475"/>
                  <wp:effectExtent l="0" t="0" r="1905" b="9525"/>
                  <wp:wrapTight wrapText="bothSides">
                    <wp:wrapPolygon edited="0">
                      <wp:start x="0" y="0"/>
                      <wp:lineTo x="0" y="21546"/>
                      <wp:lineTo x="21535" y="21546"/>
                      <wp:lineTo x="21535" y="0"/>
                      <wp:lineTo x="0" y="0"/>
                    </wp:wrapPolygon>
                  </wp:wrapTight>
                  <wp:docPr id="112" name="Attēls 0" descr="ūdru m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0" descr="ūdru mon.JPG"/>
                          <pic:cNvPicPr>
                            <a:picLocks noChangeAspect="1" noChangeArrowheads="1"/>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5694045" cy="3800475"/>
                          </a:xfrm>
                          <a:prstGeom prst="rect">
                            <a:avLst/>
                          </a:prstGeom>
                          <a:noFill/>
                        </pic:spPr>
                      </pic:pic>
                    </a:graphicData>
                  </a:graphic>
                  <wp14:sizeRelH relativeFrom="page">
                    <wp14:pctWidth>0</wp14:pctWidth>
                  </wp14:sizeRelH>
                  <wp14:sizeRelV relativeFrom="page">
                    <wp14:pctHeight>0</wp14:pctHeight>
                  </wp14:sizeRelV>
                </wp:anchor>
              </w:drawing>
            </w:r>
          </w:p>
        </w:tc>
      </w:tr>
      <w:tr w:rsidR="004C7D01" w14:paraId="7C657D8A" w14:textId="77777777" w:rsidTr="3FB60C2D">
        <w:tc>
          <w:tcPr>
            <w:tcW w:w="9242" w:type="dxa"/>
          </w:tcPr>
          <w:p w14:paraId="1DB679A5" w14:textId="7DBACCC0" w:rsidR="004C7D01" w:rsidRDefault="0014205C" w:rsidP="00B54205">
            <w:r>
              <w:t xml:space="preserve">Apzīmējumi: </w:t>
            </w:r>
            <w:r w:rsidR="004C7D01">
              <w:t>1 – ūdra klātbūtne konstatēta vienā no četrām pārbaudes vietām 10x10 km kvadrātā; 2 – ūdra klātbūtne konstatēta</w:t>
            </w:r>
            <w:r>
              <w:t xml:space="preserve"> </w:t>
            </w:r>
            <w:r w:rsidR="004C7D01">
              <w:t>divās no četrām pārbaudes vietām 10x10 km kvadrātā; 3 – ūdra klātbūtne konstatēta trijās no četrām pārbaudes vietām</w:t>
            </w:r>
            <w:r>
              <w:t xml:space="preserve"> </w:t>
            </w:r>
            <w:r w:rsidR="004C7D01">
              <w:t>10x10 km kvadrātā; 4 – ūdra klātbūtne konstatēta visās četrās pārbaudes vietās 10x10</w:t>
            </w:r>
            <w:r w:rsidR="00B54205">
              <w:t> </w:t>
            </w:r>
            <w:r w:rsidR="004C7D01">
              <w:t>km kvadrātā.</w:t>
            </w:r>
          </w:p>
        </w:tc>
      </w:tr>
      <w:tr w:rsidR="0014205C" w14:paraId="4F7E8E4E" w14:textId="77777777" w:rsidTr="3FB60C2D">
        <w:tc>
          <w:tcPr>
            <w:tcW w:w="9242" w:type="dxa"/>
          </w:tcPr>
          <w:p w14:paraId="5C8E05BA" w14:textId="3B974FA7" w:rsidR="0014205C" w:rsidRDefault="0014205C" w:rsidP="00981E64">
            <w:r w:rsidRPr="44ED8C43">
              <w:rPr>
                <w:sz w:val="22"/>
                <w:szCs w:val="22"/>
              </w:rPr>
              <w:t>4.</w:t>
            </w:r>
            <w:r w:rsidR="00981E64" w:rsidRPr="44ED8C43">
              <w:rPr>
                <w:sz w:val="22"/>
                <w:szCs w:val="22"/>
              </w:rPr>
              <w:t>10</w:t>
            </w:r>
            <w:r w:rsidRPr="44ED8C43">
              <w:rPr>
                <w:sz w:val="22"/>
                <w:szCs w:val="22"/>
              </w:rPr>
              <w:t>.</w:t>
            </w:r>
            <w:r w:rsidR="00B54205">
              <w:rPr>
                <w:sz w:val="22"/>
                <w:szCs w:val="22"/>
              </w:rPr>
              <w:t> </w:t>
            </w:r>
            <w:r w:rsidRPr="44ED8C43">
              <w:rPr>
                <w:sz w:val="22"/>
                <w:szCs w:val="22"/>
              </w:rPr>
              <w:t>attēls</w:t>
            </w:r>
            <w:r>
              <w:t xml:space="preserve">. Ūdra </w:t>
            </w:r>
            <w:r w:rsidRPr="44ED8C43">
              <w:rPr>
                <w:i/>
                <w:iCs/>
              </w:rPr>
              <w:t>Lutra lutra</w:t>
            </w:r>
            <w:r>
              <w:t xml:space="preserve"> sastopamība Latvijā (avots: Eirāzijas ūdra </w:t>
            </w:r>
            <w:r w:rsidRPr="00C144B0">
              <w:rPr>
                <w:i/>
                <w:iCs/>
              </w:rPr>
              <w:t>Lutra lutra</w:t>
            </w:r>
            <w:r>
              <w:t xml:space="preserve"> sugas aizsardzības plāns, Silava, 2018.g.)</w:t>
            </w:r>
          </w:p>
        </w:tc>
      </w:tr>
    </w:tbl>
    <w:p w14:paraId="45262917" w14:textId="77777777" w:rsidR="004C7D01" w:rsidRDefault="004C7D01" w:rsidP="005A1092"/>
    <w:p w14:paraId="640340A1" w14:textId="65802D5D" w:rsidR="00DC3B89" w:rsidRDefault="00DC3B89" w:rsidP="005A1092">
      <w:r>
        <w:lastRenderedPageBreak/>
        <w:t xml:space="preserve">Ūdrs ir iekļauts Latvijas īpaši aizsargājamo sugu sarakstā, un atbilstoši Padomes </w:t>
      </w:r>
      <w:r w:rsidR="00C144B0">
        <w:t xml:space="preserve">92/43/EEK </w:t>
      </w:r>
      <w:r>
        <w:t>dir</w:t>
      </w:r>
      <w:r w:rsidR="005848BE">
        <w:t>ektīvas 17.</w:t>
      </w:r>
      <w:r w:rsidR="00B54205">
        <w:t> </w:t>
      </w:r>
      <w:r w:rsidR="005848BE">
        <w:t>panta ziņojumam 2019</w:t>
      </w:r>
      <w:r w:rsidR="00B54205">
        <w:t>. </w:t>
      </w:r>
      <w:r>
        <w:t>gadā, sugas stāvoklis (populācijas lielums, izplatība, sugai piemērotu dzīvotņu daudzums un nākotnes izredzes) valstī novērtēts kā labvēlīgs. Eiropas mērogā ūdrs ir apdraudēta suga, kuras aizsardzību ES dalībvalstīs, arī Latvijā paredz Padomes direktīva 92/43/EEK par dabisko dzīvotņu, savvaļas faunas un floras aizsardzību, kur ūdrs iekļauts II un IV pielikumā</w:t>
      </w:r>
      <w:r w:rsidR="005848BE">
        <w:t xml:space="preserve"> (skatīt 4.13.1.</w:t>
      </w:r>
      <w:r w:rsidR="00B54205">
        <w:t> </w:t>
      </w:r>
      <w:r w:rsidR="005848BE">
        <w:t>tabulu)</w:t>
      </w:r>
      <w:r>
        <w:t xml:space="preserve">. </w:t>
      </w:r>
      <w:r w:rsidR="00CD025C">
        <w:t xml:space="preserve">Eirāzijas ūdra </w:t>
      </w:r>
      <w:r w:rsidR="00CD025C" w:rsidRPr="3FB60C2D">
        <w:rPr>
          <w:i/>
          <w:iCs/>
        </w:rPr>
        <w:t>Lutra lutra</w:t>
      </w:r>
      <w:r w:rsidR="00CD025C">
        <w:t xml:space="preserve"> sugas aizsardzības plāns attiecībā uz DL  neparedz speciālus apsaimniekošanas pasākumus, kas būtu jāparedz DA plānā, populācijai</w:t>
      </w:r>
      <w:r w:rsidR="00CF65F1">
        <w:t>,</w:t>
      </w:r>
      <w:r w:rsidR="00CD025C">
        <w:t xml:space="preserve"> šī plāna kontekstā, teritorija nav uzskatāma par nozīmīgu vietu.</w:t>
      </w:r>
    </w:p>
    <w:p w14:paraId="2953EB9F" w14:textId="60E460CC" w:rsidR="009E7C11" w:rsidRDefault="00DC3B89" w:rsidP="005848BE">
      <w:r>
        <w:t>Par citām E</w:t>
      </w:r>
      <w:r w:rsidR="3010BDDB">
        <w:t>S direktīvu</w:t>
      </w:r>
      <w:r>
        <w:t xml:space="preserve"> vai aizsargājamām zīdītāju sugām </w:t>
      </w:r>
      <w:r w:rsidR="0DD26B3C">
        <w:t>DL</w:t>
      </w:r>
      <w:r>
        <w:t xml:space="preserve"> „Sventājas upes ieleja” informācijas nav.</w:t>
      </w:r>
    </w:p>
    <w:p w14:paraId="510BF556" w14:textId="542D5ED0" w:rsidR="005848BE" w:rsidRPr="005848BE" w:rsidRDefault="005848BE" w:rsidP="005848BE">
      <w:r w:rsidRPr="005848BE">
        <w:t>4.</w:t>
      </w:r>
      <w:r>
        <w:t>13</w:t>
      </w:r>
      <w:r w:rsidRPr="005848BE">
        <w:t>.1.</w:t>
      </w:r>
      <w:r w:rsidR="00B54205">
        <w:t> </w:t>
      </w:r>
      <w:r w:rsidRPr="005848BE">
        <w:t>tabula. Īpaši aizsargājamās zīdītāju sugas teritorijā un to aizsardzības statuss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Look w:val="01E0" w:firstRow="1" w:lastRow="1" w:firstColumn="1" w:lastColumn="1" w:noHBand="0" w:noVBand="0"/>
      </w:tblPr>
      <w:tblGrid>
        <w:gridCol w:w="675"/>
        <w:gridCol w:w="1560"/>
        <w:gridCol w:w="1417"/>
        <w:gridCol w:w="1843"/>
        <w:gridCol w:w="1843"/>
        <w:gridCol w:w="1984"/>
      </w:tblGrid>
      <w:tr w:rsidR="005848BE" w:rsidRPr="005848BE" w14:paraId="2E709FCF" w14:textId="77777777" w:rsidTr="753B4089">
        <w:tc>
          <w:tcPr>
            <w:tcW w:w="675" w:type="dxa"/>
            <w:vMerge w:val="restart"/>
            <w:shd w:val="clear" w:color="auto" w:fill="D9D9D9" w:themeFill="background1" w:themeFillShade="D9"/>
          </w:tcPr>
          <w:p w14:paraId="52CFCD11" w14:textId="77777777" w:rsidR="005848BE" w:rsidRPr="005848BE" w:rsidRDefault="005848BE" w:rsidP="005848BE">
            <w:pPr>
              <w:spacing w:before="0" w:after="0" w:line="240" w:lineRule="auto"/>
              <w:rPr>
                <w:b/>
                <w:sz w:val="20"/>
                <w:szCs w:val="20"/>
              </w:rPr>
            </w:pPr>
            <w:r w:rsidRPr="005848BE">
              <w:rPr>
                <w:b/>
                <w:sz w:val="20"/>
                <w:szCs w:val="20"/>
              </w:rPr>
              <w:t>Nr.p.k.</w:t>
            </w:r>
          </w:p>
        </w:tc>
        <w:tc>
          <w:tcPr>
            <w:tcW w:w="1560" w:type="dxa"/>
            <w:vMerge w:val="restart"/>
            <w:shd w:val="clear" w:color="auto" w:fill="D9D9D9" w:themeFill="background1" w:themeFillShade="D9"/>
          </w:tcPr>
          <w:p w14:paraId="08FAE370" w14:textId="77777777" w:rsidR="005848BE" w:rsidRPr="005848BE" w:rsidRDefault="005848BE" w:rsidP="005848BE">
            <w:pPr>
              <w:spacing w:before="0" w:after="0" w:line="240" w:lineRule="auto"/>
              <w:rPr>
                <w:b/>
                <w:sz w:val="20"/>
                <w:szCs w:val="20"/>
              </w:rPr>
            </w:pPr>
            <w:r w:rsidRPr="005848BE">
              <w:rPr>
                <w:b/>
                <w:sz w:val="20"/>
                <w:szCs w:val="20"/>
              </w:rPr>
              <w:t xml:space="preserve">Sugas nosaukums latviski </w:t>
            </w:r>
          </w:p>
        </w:tc>
        <w:tc>
          <w:tcPr>
            <w:tcW w:w="1417" w:type="dxa"/>
            <w:vMerge w:val="restart"/>
            <w:shd w:val="clear" w:color="auto" w:fill="D9D9D9" w:themeFill="background1" w:themeFillShade="D9"/>
          </w:tcPr>
          <w:p w14:paraId="1BF4067F" w14:textId="77777777" w:rsidR="005848BE" w:rsidRPr="005848BE" w:rsidRDefault="005848BE" w:rsidP="005848BE">
            <w:pPr>
              <w:spacing w:before="0" w:after="0" w:line="240" w:lineRule="auto"/>
              <w:rPr>
                <w:b/>
                <w:sz w:val="20"/>
                <w:szCs w:val="20"/>
              </w:rPr>
            </w:pPr>
            <w:r w:rsidRPr="005848BE">
              <w:rPr>
                <w:b/>
                <w:sz w:val="20"/>
                <w:szCs w:val="20"/>
              </w:rPr>
              <w:t>Sugas nosaukums latīniski</w:t>
            </w:r>
          </w:p>
        </w:tc>
        <w:tc>
          <w:tcPr>
            <w:tcW w:w="3686" w:type="dxa"/>
            <w:gridSpan w:val="2"/>
            <w:shd w:val="clear" w:color="auto" w:fill="D9D9D9" w:themeFill="background1" w:themeFillShade="D9"/>
          </w:tcPr>
          <w:p w14:paraId="7BAA028F" w14:textId="77777777" w:rsidR="005848BE" w:rsidRPr="005848BE" w:rsidRDefault="005848BE" w:rsidP="005848BE">
            <w:pPr>
              <w:spacing w:before="0" w:after="0" w:line="240" w:lineRule="auto"/>
              <w:rPr>
                <w:b/>
                <w:sz w:val="20"/>
                <w:szCs w:val="20"/>
              </w:rPr>
            </w:pPr>
            <w:r w:rsidRPr="005848BE">
              <w:rPr>
                <w:b/>
                <w:sz w:val="20"/>
                <w:szCs w:val="20"/>
              </w:rPr>
              <w:t>Sugas aizsardzības statuss valstī</w:t>
            </w:r>
          </w:p>
        </w:tc>
        <w:tc>
          <w:tcPr>
            <w:tcW w:w="1984" w:type="dxa"/>
            <w:vMerge w:val="restart"/>
            <w:shd w:val="clear" w:color="auto" w:fill="D9D9D9" w:themeFill="background1" w:themeFillShade="D9"/>
          </w:tcPr>
          <w:p w14:paraId="443132A4" w14:textId="77777777" w:rsidR="005848BE" w:rsidRPr="005848BE" w:rsidRDefault="005848BE" w:rsidP="005848BE">
            <w:pPr>
              <w:spacing w:before="0" w:after="0" w:line="240" w:lineRule="auto"/>
              <w:rPr>
                <w:b/>
                <w:sz w:val="20"/>
                <w:szCs w:val="20"/>
              </w:rPr>
            </w:pPr>
            <w:r w:rsidRPr="005848BE">
              <w:rPr>
                <w:b/>
                <w:sz w:val="20"/>
                <w:szCs w:val="20"/>
              </w:rPr>
              <w:t>Sugas labvēlīga aizsardzības stāvokļa novērtējums valstī kopumā (tikai Direktīvu pielikumos iekļautajām sugām)</w:t>
            </w:r>
            <w:r w:rsidRPr="005848BE">
              <w:rPr>
                <w:rStyle w:val="FootnoteReference"/>
                <w:b/>
                <w:sz w:val="20"/>
                <w:szCs w:val="20"/>
              </w:rPr>
              <w:footnoteReference w:id="31"/>
            </w:r>
          </w:p>
        </w:tc>
      </w:tr>
      <w:tr w:rsidR="005848BE" w:rsidRPr="005848BE" w14:paraId="67C0205A" w14:textId="77777777" w:rsidTr="753B4089">
        <w:tc>
          <w:tcPr>
            <w:tcW w:w="675" w:type="dxa"/>
            <w:vMerge/>
          </w:tcPr>
          <w:p w14:paraId="31AFA70F" w14:textId="77777777" w:rsidR="005848BE" w:rsidRPr="005848BE" w:rsidRDefault="005848BE" w:rsidP="005848BE">
            <w:pPr>
              <w:spacing w:before="0" w:after="0" w:line="240" w:lineRule="auto"/>
              <w:rPr>
                <w:sz w:val="20"/>
                <w:szCs w:val="20"/>
              </w:rPr>
            </w:pPr>
          </w:p>
        </w:tc>
        <w:tc>
          <w:tcPr>
            <w:tcW w:w="1560" w:type="dxa"/>
            <w:vMerge/>
          </w:tcPr>
          <w:p w14:paraId="3AA8C2A4" w14:textId="77777777" w:rsidR="005848BE" w:rsidRPr="005848BE" w:rsidRDefault="005848BE" w:rsidP="005848BE">
            <w:pPr>
              <w:spacing w:before="0" w:after="0" w:line="240" w:lineRule="auto"/>
              <w:rPr>
                <w:sz w:val="20"/>
                <w:szCs w:val="20"/>
              </w:rPr>
            </w:pPr>
          </w:p>
        </w:tc>
        <w:tc>
          <w:tcPr>
            <w:tcW w:w="1417" w:type="dxa"/>
            <w:vMerge/>
          </w:tcPr>
          <w:p w14:paraId="773FDF66" w14:textId="77777777" w:rsidR="005848BE" w:rsidRPr="005848BE" w:rsidRDefault="005848BE" w:rsidP="005848BE">
            <w:pPr>
              <w:spacing w:before="0" w:after="0" w:line="240" w:lineRule="auto"/>
              <w:rPr>
                <w:sz w:val="20"/>
                <w:szCs w:val="20"/>
              </w:rPr>
            </w:pPr>
          </w:p>
        </w:tc>
        <w:tc>
          <w:tcPr>
            <w:tcW w:w="1843" w:type="dxa"/>
            <w:tcBorders>
              <w:bottom w:val="single" w:sz="4" w:space="0" w:color="auto"/>
            </w:tcBorders>
            <w:shd w:val="clear" w:color="auto" w:fill="D9D9D9" w:themeFill="background1" w:themeFillShade="D9"/>
          </w:tcPr>
          <w:p w14:paraId="686A3361" w14:textId="288F749F" w:rsidR="005848BE" w:rsidRPr="005848BE" w:rsidRDefault="005848BE" w:rsidP="753B4089">
            <w:pPr>
              <w:spacing w:before="0" w:after="0" w:line="240" w:lineRule="auto"/>
              <w:rPr>
                <w:b/>
                <w:bCs/>
                <w:sz w:val="20"/>
                <w:szCs w:val="20"/>
              </w:rPr>
            </w:pPr>
            <w:r w:rsidRPr="753B4089">
              <w:rPr>
                <w:b/>
                <w:bCs/>
                <w:sz w:val="20"/>
                <w:szCs w:val="20"/>
              </w:rPr>
              <w:t xml:space="preserve">Īpaši aizsargājama suga atbilstoši </w:t>
            </w:r>
            <w:r w:rsidR="47456B4C" w:rsidRPr="753B4089">
              <w:rPr>
                <w:b/>
                <w:bCs/>
                <w:sz w:val="20"/>
                <w:szCs w:val="20"/>
              </w:rPr>
              <w:t xml:space="preserve">MK </w:t>
            </w:r>
            <w:r w:rsidRPr="753B4089">
              <w:rPr>
                <w:b/>
                <w:bCs/>
                <w:sz w:val="20"/>
                <w:szCs w:val="20"/>
              </w:rPr>
              <w:t>14.11.2000.</w:t>
            </w:r>
            <w:r w:rsidR="79DA9707" w:rsidRPr="753B4089">
              <w:rPr>
                <w:b/>
                <w:bCs/>
                <w:sz w:val="20"/>
                <w:szCs w:val="20"/>
              </w:rPr>
              <w:t xml:space="preserve"> </w:t>
            </w:r>
            <w:r w:rsidRPr="753B4089">
              <w:rPr>
                <w:b/>
                <w:bCs/>
                <w:sz w:val="20"/>
                <w:szCs w:val="20"/>
              </w:rPr>
              <w:t>noteikumiem Nr.</w:t>
            </w:r>
            <w:r w:rsidR="00B54205">
              <w:rPr>
                <w:b/>
                <w:bCs/>
                <w:sz w:val="20"/>
                <w:szCs w:val="20"/>
              </w:rPr>
              <w:t> </w:t>
            </w:r>
            <w:r w:rsidRPr="753B4089">
              <w:rPr>
                <w:b/>
                <w:bCs/>
                <w:sz w:val="20"/>
                <w:szCs w:val="20"/>
              </w:rPr>
              <w:t>396</w:t>
            </w:r>
          </w:p>
          <w:p w14:paraId="4D41FCA9" w14:textId="19B1A5BE" w:rsidR="005848BE" w:rsidRPr="005848BE" w:rsidRDefault="005848BE" w:rsidP="753B4089">
            <w:pPr>
              <w:spacing w:before="0" w:after="0" w:line="240" w:lineRule="auto"/>
              <w:rPr>
                <w:b/>
                <w:bCs/>
                <w:sz w:val="20"/>
                <w:szCs w:val="20"/>
              </w:rPr>
            </w:pPr>
            <w:r w:rsidRPr="753B4089">
              <w:rPr>
                <w:b/>
                <w:bCs/>
                <w:sz w:val="20"/>
                <w:szCs w:val="20"/>
              </w:rPr>
              <w:t xml:space="preserve">(ar </w:t>
            </w:r>
            <w:r w:rsidRPr="753B4089">
              <w:rPr>
                <w:b/>
                <w:bCs/>
                <w:sz w:val="20"/>
                <w:szCs w:val="20"/>
                <w:vertAlign w:val="superscript"/>
              </w:rPr>
              <w:t>1</w:t>
            </w:r>
            <w:r w:rsidRPr="753B4089">
              <w:rPr>
                <w:b/>
                <w:bCs/>
                <w:sz w:val="20"/>
                <w:szCs w:val="20"/>
              </w:rPr>
              <w:t xml:space="preserve"> atzīmē mikroliegumu sugas atbilstoši </w:t>
            </w:r>
            <w:r w:rsidR="3502FA5C" w:rsidRPr="753B4089">
              <w:rPr>
                <w:b/>
                <w:bCs/>
                <w:sz w:val="20"/>
                <w:szCs w:val="20"/>
              </w:rPr>
              <w:t xml:space="preserve">MK </w:t>
            </w:r>
            <w:r w:rsidRPr="753B4089">
              <w:rPr>
                <w:b/>
                <w:bCs/>
                <w:sz w:val="20"/>
                <w:szCs w:val="20"/>
              </w:rPr>
              <w:t>18.12.2012. noteikumiem Nr.</w:t>
            </w:r>
            <w:r w:rsidR="00B54205">
              <w:rPr>
                <w:b/>
                <w:bCs/>
                <w:sz w:val="20"/>
                <w:szCs w:val="20"/>
              </w:rPr>
              <w:t> </w:t>
            </w:r>
            <w:r w:rsidRPr="753B4089">
              <w:rPr>
                <w:b/>
                <w:bCs/>
                <w:sz w:val="20"/>
                <w:szCs w:val="20"/>
              </w:rPr>
              <w:t>940)</w:t>
            </w:r>
          </w:p>
        </w:tc>
        <w:tc>
          <w:tcPr>
            <w:tcW w:w="1843" w:type="dxa"/>
            <w:tcBorders>
              <w:bottom w:val="single" w:sz="4" w:space="0" w:color="auto"/>
            </w:tcBorders>
            <w:shd w:val="clear" w:color="auto" w:fill="D9D9D9" w:themeFill="background1" w:themeFillShade="D9"/>
          </w:tcPr>
          <w:p w14:paraId="7786B2DD" w14:textId="77777777" w:rsidR="005848BE" w:rsidRPr="005848BE" w:rsidRDefault="005848BE" w:rsidP="005848BE">
            <w:pPr>
              <w:spacing w:before="0" w:after="0" w:line="240" w:lineRule="auto"/>
              <w:rPr>
                <w:b/>
                <w:sz w:val="20"/>
                <w:szCs w:val="20"/>
              </w:rPr>
            </w:pPr>
            <w:r w:rsidRPr="005848BE">
              <w:rPr>
                <w:b/>
                <w:sz w:val="20"/>
                <w:szCs w:val="20"/>
              </w:rPr>
              <w:t>Putnu vai Biotopu direktīvu pielikumos iekļauta suga (ar * atzīmē prioritārās sugas)</w:t>
            </w:r>
          </w:p>
        </w:tc>
        <w:tc>
          <w:tcPr>
            <w:tcW w:w="1984" w:type="dxa"/>
            <w:vMerge/>
          </w:tcPr>
          <w:p w14:paraId="0588AF77" w14:textId="77777777" w:rsidR="005848BE" w:rsidRPr="005848BE" w:rsidRDefault="005848BE" w:rsidP="005848BE">
            <w:pPr>
              <w:spacing w:before="0" w:after="0" w:line="240" w:lineRule="auto"/>
              <w:rPr>
                <w:sz w:val="20"/>
                <w:szCs w:val="20"/>
              </w:rPr>
            </w:pPr>
          </w:p>
        </w:tc>
      </w:tr>
      <w:tr w:rsidR="005848BE" w:rsidRPr="005848BE" w14:paraId="2A8B2F7D" w14:textId="77777777" w:rsidTr="753B4089">
        <w:tc>
          <w:tcPr>
            <w:tcW w:w="675" w:type="dxa"/>
            <w:shd w:val="clear" w:color="auto" w:fill="FFFFFF" w:themeFill="background1"/>
          </w:tcPr>
          <w:p w14:paraId="50A5F868" w14:textId="170CB08A" w:rsidR="005848BE" w:rsidRPr="005848BE" w:rsidRDefault="005848BE" w:rsidP="005848BE">
            <w:pPr>
              <w:spacing w:before="0" w:after="0" w:line="240" w:lineRule="auto"/>
              <w:rPr>
                <w:sz w:val="20"/>
                <w:szCs w:val="20"/>
              </w:rPr>
            </w:pPr>
            <w:r w:rsidRPr="005848BE">
              <w:rPr>
                <w:sz w:val="20"/>
                <w:szCs w:val="20"/>
              </w:rPr>
              <w:t>1</w:t>
            </w:r>
            <w:r w:rsidR="00CF65F1">
              <w:rPr>
                <w:sz w:val="20"/>
                <w:szCs w:val="20"/>
              </w:rPr>
              <w:t>.</w:t>
            </w:r>
          </w:p>
        </w:tc>
        <w:tc>
          <w:tcPr>
            <w:tcW w:w="1560" w:type="dxa"/>
            <w:shd w:val="clear" w:color="auto" w:fill="FFFFFF" w:themeFill="background1"/>
          </w:tcPr>
          <w:p w14:paraId="0A379436" w14:textId="77777777" w:rsidR="005848BE" w:rsidRPr="005848BE" w:rsidRDefault="005848BE" w:rsidP="005848BE">
            <w:pPr>
              <w:spacing w:before="0" w:after="0" w:line="240" w:lineRule="auto"/>
              <w:rPr>
                <w:sz w:val="20"/>
                <w:szCs w:val="20"/>
              </w:rPr>
            </w:pPr>
            <w:r w:rsidRPr="005848BE">
              <w:rPr>
                <w:sz w:val="20"/>
                <w:szCs w:val="20"/>
              </w:rPr>
              <w:t>Eirāzijas ūdrs</w:t>
            </w:r>
          </w:p>
        </w:tc>
        <w:tc>
          <w:tcPr>
            <w:tcW w:w="1417" w:type="dxa"/>
            <w:shd w:val="clear" w:color="auto" w:fill="FFFFFF" w:themeFill="background1"/>
          </w:tcPr>
          <w:p w14:paraId="113D9AB6" w14:textId="77777777" w:rsidR="005848BE" w:rsidRPr="005848BE" w:rsidRDefault="005848BE" w:rsidP="005848BE">
            <w:pPr>
              <w:spacing w:before="0" w:after="0" w:line="240" w:lineRule="auto"/>
              <w:rPr>
                <w:i/>
                <w:sz w:val="20"/>
                <w:szCs w:val="20"/>
              </w:rPr>
            </w:pPr>
            <w:r w:rsidRPr="005848BE">
              <w:rPr>
                <w:i/>
                <w:sz w:val="20"/>
                <w:szCs w:val="20"/>
              </w:rPr>
              <w:t>Lutra lutra</w:t>
            </w:r>
          </w:p>
        </w:tc>
        <w:tc>
          <w:tcPr>
            <w:tcW w:w="1843" w:type="dxa"/>
            <w:shd w:val="clear" w:color="auto" w:fill="FFFFFF" w:themeFill="background1"/>
          </w:tcPr>
          <w:p w14:paraId="0364E959" w14:textId="278B79EC" w:rsidR="005848BE" w:rsidRPr="005848BE" w:rsidRDefault="00241CA5" w:rsidP="005848BE">
            <w:pPr>
              <w:spacing w:before="0" w:after="0" w:line="240" w:lineRule="auto"/>
              <w:jc w:val="center"/>
              <w:rPr>
                <w:sz w:val="20"/>
                <w:szCs w:val="20"/>
              </w:rPr>
            </w:pPr>
            <w:r>
              <w:rPr>
                <w:sz w:val="20"/>
                <w:szCs w:val="20"/>
              </w:rPr>
              <w:t>1</w:t>
            </w:r>
          </w:p>
        </w:tc>
        <w:tc>
          <w:tcPr>
            <w:tcW w:w="1843" w:type="dxa"/>
            <w:shd w:val="clear" w:color="auto" w:fill="FFFFFF" w:themeFill="background1"/>
          </w:tcPr>
          <w:p w14:paraId="5158BBC5" w14:textId="77777777" w:rsidR="005848BE" w:rsidRPr="005848BE" w:rsidRDefault="005848BE" w:rsidP="005848BE">
            <w:pPr>
              <w:spacing w:before="0" w:after="0" w:line="240" w:lineRule="auto"/>
              <w:jc w:val="center"/>
              <w:rPr>
                <w:sz w:val="20"/>
                <w:szCs w:val="20"/>
              </w:rPr>
            </w:pPr>
            <w:r w:rsidRPr="005848BE">
              <w:rPr>
                <w:sz w:val="20"/>
                <w:szCs w:val="20"/>
              </w:rPr>
              <w:t>II, IV</w:t>
            </w:r>
          </w:p>
        </w:tc>
        <w:tc>
          <w:tcPr>
            <w:tcW w:w="1984" w:type="dxa"/>
            <w:tcBorders>
              <w:bottom w:val="single" w:sz="4" w:space="0" w:color="auto"/>
            </w:tcBorders>
            <w:shd w:val="clear" w:color="auto" w:fill="92D050"/>
          </w:tcPr>
          <w:p w14:paraId="5428567F" w14:textId="77777777" w:rsidR="005848BE" w:rsidRPr="005848BE" w:rsidRDefault="005848BE" w:rsidP="005848BE">
            <w:pPr>
              <w:spacing w:before="0" w:after="0" w:line="240" w:lineRule="auto"/>
              <w:rPr>
                <w:sz w:val="20"/>
                <w:szCs w:val="20"/>
              </w:rPr>
            </w:pPr>
            <w:r w:rsidRPr="005848BE">
              <w:rPr>
                <w:sz w:val="20"/>
                <w:szCs w:val="20"/>
              </w:rPr>
              <w:t>FV S</w:t>
            </w:r>
          </w:p>
        </w:tc>
      </w:tr>
      <w:tr w:rsidR="00A67894" w:rsidRPr="005848BE" w14:paraId="0B1D63DB" w14:textId="77777777" w:rsidTr="753B4089">
        <w:tc>
          <w:tcPr>
            <w:tcW w:w="675" w:type="dxa"/>
            <w:shd w:val="clear" w:color="auto" w:fill="FFFFFF" w:themeFill="background1"/>
          </w:tcPr>
          <w:p w14:paraId="62EB65ED" w14:textId="018C84A8" w:rsidR="00A67894" w:rsidRPr="005848BE" w:rsidRDefault="00A67894" w:rsidP="005848BE">
            <w:pPr>
              <w:spacing w:before="0" w:after="0" w:line="240" w:lineRule="auto"/>
              <w:rPr>
                <w:sz w:val="20"/>
                <w:szCs w:val="20"/>
              </w:rPr>
            </w:pPr>
            <w:r>
              <w:rPr>
                <w:sz w:val="20"/>
                <w:szCs w:val="20"/>
              </w:rPr>
              <w:t>2.</w:t>
            </w:r>
          </w:p>
        </w:tc>
        <w:tc>
          <w:tcPr>
            <w:tcW w:w="1560" w:type="dxa"/>
            <w:shd w:val="clear" w:color="auto" w:fill="FFFFFF" w:themeFill="background1"/>
          </w:tcPr>
          <w:p w14:paraId="7BB23200" w14:textId="6AB05DD1" w:rsidR="00A67894" w:rsidRPr="005848BE" w:rsidRDefault="003D728A" w:rsidP="005848BE">
            <w:pPr>
              <w:spacing w:before="0" w:after="0" w:line="240" w:lineRule="auto"/>
              <w:rPr>
                <w:sz w:val="20"/>
                <w:szCs w:val="20"/>
              </w:rPr>
            </w:pPr>
            <w:r>
              <w:rPr>
                <w:sz w:val="20"/>
                <w:szCs w:val="20"/>
              </w:rPr>
              <w:t>mazais</w:t>
            </w:r>
            <w:r w:rsidR="00A67894">
              <w:rPr>
                <w:sz w:val="20"/>
                <w:szCs w:val="20"/>
              </w:rPr>
              <w:t xml:space="preserve"> susuris</w:t>
            </w:r>
          </w:p>
        </w:tc>
        <w:tc>
          <w:tcPr>
            <w:tcW w:w="1417" w:type="dxa"/>
            <w:shd w:val="clear" w:color="auto" w:fill="FFFFFF" w:themeFill="background1"/>
          </w:tcPr>
          <w:p w14:paraId="7E352255" w14:textId="37B4CD96" w:rsidR="00A67894" w:rsidRPr="005848BE" w:rsidRDefault="00A67894" w:rsidP="005848BE">
            <w:pPr>
              <w:spacing w:before="0" w:after="0" w:line="240" w:lineRule="auto"/>
              <w:rPr>
                <w:i/>
                <w:sz w:val="20"/>
                <w:szCs w:val="20"/>
              </w:rPr>
            </w:pPr>
            <w:r w:rsidRPr="00A67894">
              <w:rPr>
                <w:i/>
                <w:sz w:val="20"/>
                <w:szCs w:val="20"/>
              </w:rPr>
              <w:t>Muscardinus avellanarius</w:t>
            </w:r>
          </w:p>
        </w:tc>
        <w:tc>
          <w:tcPr>
            <w:tcW w:w="1843" w:type="dxa"/>
            <w:shd w:val="clear" w:color="auto" w:fill="FFFFFF" w:themeFill="background1"/>
          </w:tcPr>
          <w:p w14:paraId="57730C4A" w14:textId="6C241D8D" w:rsidR="00A67894" w:rsidRPr="005848BE" w:rsidRDefault="00241CA5" w:rsidP="005848BE">
            <w:pPr>
              <w:spacing w:before="0" w:after="0" w:line="240" w:lineRule="auto"/>
              <w:jc w:val="center"/>
              <w:rPr>
                <w:sz w:val="20"/>
                <w:szCs w:val="20"/>
              </w:rPr>
            </w:pPr>
            <w:r>
              <w:rPr>
                <w:sz w:val="20"/>
                <w:szCs w:val="20"/>
              </w:rPr>
              <w:t>1</w:t>
            </w:r>
          </w:p>
        </w:tc>
        <w:tc>
          <w:tcPr>
            <w:tcW w:w="1843" w:type="dxa"/>
            <w:shd w:val="clear" w:color="auto" w:fill="FFFFFF" w:themeFill="background1"/>
          </w:tcPr>
          <w:p w14:paraId="73AB64FF" w14:textId="28281315" w:rsidR="00A67894" w:rsidRPr="005848BE" w:rsidRDefault="00A67894" w:rsidP="005848BE">
            <w:pPr>
              <w:spacing w:before="0" w:after="0" w:line="240" w:lineRule="auto"/>
              <w:jc w:val="center"/>
              <w:rPr>
                <w:sz w:val="20"/>
                <w:szCs w:val="20"/>
              </w:rPr>
            </w:pPr>
            <w:r>
              <w:rPr>
                <w:sz w:val="20"/>
                <w:szCs w:val="20"/>
              </w:rPr>
              <w:t>II</w:t>
            </w:r>
          </w:p>
        </w:tc>
        <w:tc>
          <w:tcPr>
            <w:tcW w:w="1984" w:type="dxa"/>
            <w:shd w:val="clear" w:color="auto" w:fill="D9D9D9" w:themeFill="background1" w:themeFillShade="D9"/>
          </w:tcPr>
          <w:p w14:paraId="114E7CFB" w14:textId="303F9CD2" w:rsidR="00A67894" w:rsidRPr="005848BE" w:rsidRDefault="000B3F26" w:rsidP="005848BE">
            <w:pPr>
              <w:spacing w:before="0" w:after="0" w:line="240" w:lineRule="auto"/>
              <w:rPr>
                <w:sz w:val="20"/>
                <w:szCs w:val="20"/>
              </w:rPr>
            </w:pPr>
            <w:r>
              <w:rPr>
                <w:sz w:val="20"/>
                <w:szCs w:val="20"/>
              </w:rPr>
              <w:t>XX</w:t>
            </w:r>
          </w:p>
        </w:tc>
      </w:tr>
      <w:tr w:rsidR="00A67894" w:rsidRPr="005848BE" w14:paraId="05ABB9D3" w14:textId="77777777" w:rsidTr="753B4089">
        <w:tc>
          <w:tcPr>
            <w:tcW w:w="675" w:type="dxa"/>
            <w:shd w:val="clear" w:color="auto" w:fill="FFFFFF" w:themeFill="background1"/>
          </w:tcPr>
          <w:p w14:paraId="50DE22F0" w14:textId="28047D8A" w:rsidR="00A67894" w:rsidRDefault="00A67894" w:rsidP="005848BE">
            <w:pPr>
              <w:spacing w:before="0" w:after="0" w:line="240" w:lineRule="auto"/>
              <w:rPr>
                <w:sz w:val="20"/>
                <w:szCs w:val="20"/>
              </w:rPr>
            </w:pPr>
            <w:r>
              <w:rPr>
                <w:sz w:val="20"/>
                <w:szCs w:val="20"/>
              </w:rPr>
              <w:t>3.</w:t>
            </w:r>
          </w:p>
        </w:tc>
        <w:tc>
          <w:tcPr>
            <w:tcW w:w="1560" w:type="dxa"/>
            <w:shd w:val="clear" w:color="auto" w:fill="FFFFFF" w:themeFill="background1"/>
          </w:tcPr>
          <w:p w14:paraId="74EF3391" w14:textId="1414CC7F" w:rsidR="00A67894" w:rsidRDefault="00A67894" w:rsidP="005848BE">
            <w:pPr>
              <w:spacing w:before="0" w:after="0" w:line="240" w:lineRule="auto"/>
              <w:rPr>
                <w:sz w:val="20"/>
                <w:szCs w:val="20"/>
              </w:rPr>
            </w:pPr>
            <w:r w:rsidRPr="00A67894">
              <w:rPr>
                <w:sz w:val="20"/>
                <w:szCs w:val="20"/>
              </w:rPr>
              <w:t>ziemeļu sikspārni</w:t>
            </w:r>
            <w:r>
              <w:rPr>
                <w:sz w:val="20"/>
                <w:szCs w:val="20"/>
              </w:rPr>
              <w:t>s</w:t>
            </w:r>
          </w:p>
        </w:tc>
        <w:tc>
          <w:tcPr>
            <w:tcW w:w="1417" w:type="dxa"/>
            <w:shd w:val="clear" w:color="auto" w:fill="FFFFFF" w:themeFill="background1"/>
          </w:tcPr>
          <w:p w14:paraId="179A2E79" w14:textId="70AA708E" w:rsidR="00A67894" w:rsidRPr="00A67894" w:rsidRDefault="00A67894" w:rsidP="005848BE">
            <w:pPr>
              <w:spacing w:before="0" w:after="0" w:line="240" w:lineRule="auto"/>
              <w:rPr>
                <w:i/>
                <w:sz w:val="20"/>
                <w:szCs w:val="20"/>
              </w:rPr>
            </w:pPr>
            <w:r w:rsidRPr="00A67894">
              <w:rPr>
                <w:i/>
                <w:sz w:val="20"/>
                <w:szCs w:val="20"/>
              </w:rPr>
              <w:t>Eptesicus nilssoni</w:t>
            </w:r>
          </w:p>
        </w:tc>
        <w:tc>
          <w:tcPr>
            <w:tcW w:w="1843" w:type="dxa"/>
            <w:shd w:val="clear" w:color="auto" w:fill="FFFFFF" w:themeFill="background1"/>
          </w:tcPr>
          <w:p w14:paraId="10F5A7E9" w14:textId="39F0E302" w:rsidR="00A67894" w:rsidRDefault="00241CA5" w:rsidP="005848BE">
            <w:pPr>
              <w:spacing w:before="0" w:after="0" w:line="240" w:lineRule="auto"/>
              <w:jc w:val="center"/>
              <w:rPr>
                <w:sz w:val="20"/>
                <w:szCs w:val="20"/>
              </w:rPr>
            </w:pPr>
            <w:r>
              <w:rPr>
                <w:sz w:val="20"/>
                <w:szCs w:val="20"/>
              </w:rPr>
              <w:t>1</w:t>
            </w:r>
          </w:p>
        </w:tc>
        <w:tc>
          <w:tcPr>
            <w:tcW w:w="1843" w:type="dxa"/>
            <w:shd w:val="clear" w:color="auto" w:fill="FFFFFF" w:themeFill="background1"/>
          </w:tcPr>
          <w:p w14:paraId="3B3741DA" w14:textId="178E8F1E" w:rsidR="00A67894" w:rsidRDefault="00A67894" w:rsidP="005848BE">
            <w:pPr>
              <w:spacing w:before="0" w:after="0" w:line="240" w:lineRule="auto"/>
              <w:jc w:val="center"/>
              <w:rPr>
                <w:sz w:val="20"/>
                <w:szCs w:val="20"/>
              </w:rPr>
            </w:pPr>
            <w:r>
              <w:rPr>
                <w:sz w:val="20"/>
                <w:szCs w:val="20"/>
              </w:rPr>
              <w:t>IV</w:t>
            </w:r>
          </w:p>
        </w:tc>
        <w:tc>
          <w:tcPr>
            <w:tcW w:w="1984" w:type="dxa"/>
            <w:shd w:val="clear" w:color="auto" w:fill="92D050"/>
          </w:tcPr>
          <w:p w14:paraId="51E6287A" w14:textId="13700087" w:rsidR="00A67894" w:rsidRPr="005848BE" w:rsidRDefault="000B3F26" w:rsidP="005848BE">
            <w:pPr>
              <w:spacing w:before="0" w:after="0" w:line="240" w:lineRule="auto"/>
              <w:rPr>
                <w:sz w:val="20"/>
                <w:szCs w:val="20"/>
              </w:rPr>
            </w:pPr>
            <w:r>
              <w:rPr>
                <w:sz w:val="20"/>
                <w:szCs w:val="20"/>
              </w:rPr>
              <w:t>FV S</w:t>
            </w:r>
          </w:p>
        </w:tc>
      </w:tr>
      <w:tr w:rsidR="005960E7" w:rsidRPr="005848BE" w14:paraId="2C48CEC6" w14:textId="77777777" w:rsidTr="753B4089">
        <w:tc>
          <w:tcPr>
            <w:tcW w:w="675" w:type="dxa"/>
            <w:shd w:val="clear" w:color="auto" w:fill="FFFFFF" w:themeFill="background1"/>
          </w:tcPr>
          <w:p w14:paraId="205978F5" w14:textId="365AA330" w:rsidR="005960E7" w:rsidRDefault="005960E7" w:rsidP="005848BE">
            <w:pPr>
              <w:spacing w:before="0" w:after="0" w:line="240" w:lineRule="auto"/>
              <w:rPr>
                <w:sz w:val="20"/>
                <w:szCs w:val="20"/>
              </w:rPr>
            </w:pPr>
            <w:r>
              <w:rPr>
                <w:sz w:val="20"/>
                <w:szCs w:val="20"/>
              </w:rPr>
              <w:t>4.</w:t>
            </w:r>
          </w:p>
        </w:tc>
        <w:tc>
          <w:tcPr>
            <w:tcW w:w="1560" w:type="dxa"/>
            <w:shd w:val="clear" w:color="auto" w:fill="FFFFFF" w:themeFill="background1"/>
          </w:tcPr>
          <w:p w14:paraId="23820A93" w14:textId="5A739E91" w:rsidR="005960E7" w:rsidRPr="00A67894" w:rsidRDefault="005960E7" w:rsidP="005848BE">
            <w:pPr>
              <w:spacing w:before="0" w:after="0" w:line="240" w:lineRule="auto"/>
              <w:rPr>
                <w:sz w:val="20"/>
                <w:szCs w:val="20"/>
              </w:rPr>
            </w:pPr>
            <w:r>
              <w:rPr>
                <w:sz w:val="20"/>
                <w:szCs w:val="20"/>
              </w:rPr>
              <w:t>divkrāsainais</w:t>
            </w:r>
            <w:r w:rsidRPr="00A67894">
              <w:rPr>
                <w:sz w:val="20"/>
                <w:szCs w:val="20"/>
              </w:rPr>
              <w:t xml:space="preserve"> sikspārni</w:t>
            </w:r>
            <w:r>
              <w:rPr>
                <w:sz w:val="20"/>
                <w:szCs w:val="20"/>
              </w:rPr>
              <w:t>s</w:t>
            </w:r>
          </w:p>
        </w:tc>
        <w:tc>
          <w:tcPr>
            <w:tcW w:w="1417" w:type="dxa"/>
            <w:shd w:val="clear" w:color="auto" w:fill="FFFFFF" w:themeFill="background1"/>
          </w:tcPr>
          <w:p w14:paraId="4EDC6C63" w14:textId="5C131D1A" w:rsidR="005960E7" w:rsidRPr="00A67894" w:rsidRDefault="005960E7" w:rsidP="005848BE">
            <w:pPr>
              <w:spacing w:before="0" w:after="0" w:line="240" w:lineRule="auto"/>
              <w:rPr>
                <w:i/>
                <w:sz w:val="20"/>
                <w:szCs w:val="20"/>
              </w:rPr>
            </w:pPr>
            <w:r w:rsidRPr="005960E7">
              <w:rPr>
                <w:i/>
                <w:sz w:val="20"/>
                <w:szCs w:val="20"/>
              </w:rPr>
              <w:t>Vespertilio murinus</w:t>
            </w:r>
          </w:p>
        </w:tc>
        <w:tc>
          <w:tcPr>
            <w:tcW w:w="1843" w:type="dxa"/>
            <w:shd w:val="clear" w:color="auto" w:fill="FFFFFF" w:themeFill="background1"/>
          </w:tcPr>
          <w:p w14:paraId="7936FAA3" w14:textId="11A05F62" w:rsidR="005960E7" w:rsidRDefault="00241CA5" w:rsidP="005848BE">
            <w:pPr>
              <w:spacing w:before="0" w:after="0" w:line="240" w:lineRule="auto"/>
              <w:jc w:val="center"/>
              <w:rPr>
                <w:sz w:val="20"/>
                <w:szCs w:val="20"/>
              </w:rPr>
            </w:pPr>
            <w:r>
              <w:rPr>
                <w:sz w:val="20"/>
                <w:szCs w:val="20"/>
              </w:rPr>
              <w:t>1</w:t>
            </w:r>
          </w:p>
        </w:tc>
        <w:tc>
          <w:tcPr>
            <w:tcW w:w="1843" w:type="dxa"/>
            <w:shd w:val="clear" w:color="auto" w:fill="FFFFFF" w:themeFill="background1"/>
          </w:tcPr>
          <w:p w14:paraId="4D3A35E7" w14:textId="705AC969" w:rsidR="005960E7" w:rsidRDefault="005960E7" w:rsidP="005848BE">
            <w:pPr>
              <w:spacing w:before="0" w:after="0" w:line="240" w:lineRule="auto"/>
              <w:jc w:val="center"/>
              <w:rPr>
                <w:sz w:val="20"/>
                <w:szCs w:val="20"/>
              </w:rPr>
            </w:pPr>
            <w:r>
              <w:rPr>
                <w:sz w:val="20"/>
                <w:szCs w:val="20"/>
              </w:rPr>
              <w:t>IV</w:t>
            </w:r>
          </w:p>
        </w:tc>
        <w:tc>
          <w:tcPr>
            <w:tcW w:w="1984" w:type="dxa"/>
            <w:shd w:val="clear" w:color="auto" w:fill="92D050"/>
          </w:tcPr>
          <w:p w14:paraId="4D32ADF8" w14:textId="4FCDAE49" w:rsidR="005960E7" w:rsidRPr="005848BE" w:rsidRDefault="000B3F26" w:rsidP="005848BE">
            <w:pPr>
              <w:spacing w:before="0" w:after="0" w:line="240" w:lineRule="auto"/>
              <w:rPr>
                <w:sz w:val="20"/>
                <w:szCs w:val="20"/>
              </w:rPr>
            </w:pPr>
            <w:r>
              <w:rPr>
                <w:sz w:val="20"/>
                <w:szCs w:val="20"/>
              </w:rPr>
              <w:t>FV S</w:t>
            </w:r>
          </w:p>
        </w:tc>
      </w:tr>
    </w:tbl>
    <w:p w14:paraId="1B9F083E" w14:textId="77777777" w:rsidR="00241CA5" w:rsidRDefault="00241CA5" w:rsidP="00241CA5">
      <w:pPr>
        <w:pStyle w:val="tv213"/>
        <w:spacing w:before="0" w:beforeAutospacing="0" w:after="0" w:afterAutospacing="0"/>
        <w:rPr>
          <w:sz w:val="22"/>
          <w:szCs w:val="22"/>
        </w:rPr>
      </w:pPr>
    </w:p>
    <w:p w14:paraId="5C21D987" w14:textId="25572B64" w:rsidR="005848BE" w:rsidRPr="005848BE" w:rsidRDefault="005848BE" w:rsidP="00241CA5">
      <w:pPr>
        <w:pStyle w:val="tv213"/>
        <w:spacing w:before="0" w:beforeAutospacing="0" w:after="0" w:afterAutospacing="0"/>
        <w:rPr>
          <w:sz w:val="22"/>
          <w:szCs w:val="22"/>
        </w:rPr>
      </w:pPr>
      <w:r w:rsidRPr="005848BE">
        <w:rPr>
          <w:sz w:val="22"/>
          <w:szCs w:val="22"/>
        </w:rPr>
        <w:t>4.</w:t>
      </w:r>
      <w:r>
        <w:rPr>
          <w:sz w:val="22"/>
          <w:szCs w:val="22"/>
        </w:rPr>
        <w:t>13</w:t>
      </w:r>
      <w:r w:rsidRPr="005848BE">
        <w:rPr>
          <w:sz w:val="22"/>
          <w:szCs w:val="22"/>
        </w:rPr>
        <w:t>.2.</w:t>
      </w:r>
      <w:r w:rsidR="00B54205">
        <w:rPr>
          <w:sz w:val="22"/>
          <w:szCs w:val="22"/>
        </w:rPr>
        <w:t> </w:t>
      </w:r>
      <w:r w:rsidRPr="005848BE">
        <w:rPr>
          <w:sz w:val="22"/>
          <w:szCs w:val="22"/>
        </w:rPr>
        <w:t xml:space="preserve">tabula. Direktīvu pielikumos iekļauto zīdītāju sugu populāciju lielums un dzīvotņu platība </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Look w:val="01E0" w:firstRow="1" w:lastRow="1" w:firstColumn="1" w:lastColumn="1" w:noHBand="0" w:noVBand="0"/>
      </w:tblPr>
      <w:tblGrid>
        <w:gridCol w:w="675"/>
        <w:gridCol w:w="1418"/>
        <w:gridCol w:w="780"/>
        <w:gridCol w:w="1205"/>
        <w:gridCol w:w="1559"/>
        <w:gridCol w:w="1440"/>
        <w:gridCol w:w="900"/>
        <w:gridCol w:w="1203"/>
      </w:tblGrid>
      <w:tr w:rsidR="005848BE" w:rsidRPr="005848BE" w14:paraId="127FB4F1" w14:textId="77777777" w:rsidTr="00241CA5">
        <w:tc>
          <w:tcPr>
            <w:tcW w:w="675" w:type="dxa"/>
            <w:vMerge w:val="restart"/>
            <w:shd w:val="clear" w:color="auto" w:fill="D9D9D9" w:themeFill="background1" w:themeFillShade="D9"/>
          </w:tcPr>
          <w:p w14:paraId="19A30575" w14:textId="77777777" w:rsidR="005848BE" w:rsidRPr="005848BE" w:rsidRDefault="005848BE" w:rsidP="005848BE">
            <w:pPr>
              <w:spacing w:before="0" w:after="0" w:line="240" w:lineRule="auto"/>
              <w:rPr>
                <w:b/>
                <w:sz w:val="20"/>
                <w:szCs w:val="20"/>
              </w:rPr>
            </w:pPr>
            <w:r w:rsidRPr="005848BE">
              <w:rPr>
                <w:b/>
                <w:sz w:val="20"/>
                <w:szCs w:val="20"/>
              </w:rPr>
              <w:t>Nr.p.k.</w:t>
            </w:r>
          </w:p>
        </w:tc>
        <w:tc>
          <w:tcPr>
            <w:tcW w:w="1418" w:type="dxa"/>
            <w:vMerge w:val="restart"/>
            <w:shd w:val="clear" w:color="auto" w:fill="D9D9D9" w:themeFill="background1" w:themeFillShade="D9"/>
          </w:tcPr>
          <w:p w14:paraId="1E15252F" w14:textId="77777777" w:rsidR="005848BE" w:rsidRPr="005848BE" w:rsidRDefault="005848BE" w:rsidP="005848BE">
            <w:pPr>
              <w:spacing w:before="0" w:after="0" w:line="240" w:lineRule="auto"/>
              <w:rPr>
                <w:b/>
                <w:sz w:val="20"/>
                <w:szCs w:val="20"/>
              </w:rPr>
            </w:pPr>
            <w:r w:rsidRPr="005848BE">
              <w:rPr>
                <w:b/>
                <w:sz w:val="20"/>
                <w:szCs w:val="20"/>
              </w:rPr>
              <w:t>Sugas nosau-kums (latviski un latīniski)</w:t>
            </w:r>
          </w:p>
        </w:tc>
        <w:tc>
          <w:tcPr>
            <w:tcW w:w="1985" w:type="dxa"/>
            <w:gridSpan w:val="2"/>
            <w:shd w:val="clear" w:color="auto" w:fill="D9D9D9" w:themeFill="background1" w:themeFillShade="D9"/>
          </w:tcPr>
          <w:p w14:paraId="2C404116" w14:textId="77777777" w:rsidR="005848BE" w:rsidRPr="005848BE" w:rsidRDefault="005848BE" w:rsidP="005848BE">
            <w:pPr>
              <w:spacing w:before="0" w:after="0" w:line="240" w:lineRule="auto"/>
              <w:rPr>
                <w:b/>
                <w:sz w:val="20"/>
                <w:szCs w:val="20"/>
              </w:rPr>
            </w:pPr>
            <w:r w:rsidRPr="005848BE">
              <w:rPr>
                <w:b/>
                <w:sz w:val="20"/>
                <w:szCs w:val="20"/>
              </w:rPr>
              <w:t>Sugas populācijas</w:t>
            </w:r>
          </w:p>
          <w:p w14:paraId="380DA7A2" w14:textId="77777777" w:rsidR="005848BE" w:rsidRPr="005848BE" w:rsidRDefault="005848BE" w:rsidP="005848BE">
            <w:pPr>
              <w:spacing w:before="0" w:after="0" w:line="240" w:lineRule="auto"/>
              <w:rPr>
                <w:b/>
                <w:sz w:val="20"/>
                <w:szCs w:val="20"/>
              </w:rPr>
            </w:pPr>
            <w:r w:rsidRPr="005848BE">
              <w:rPr>
                <w:b/>
                <w:sz w:val="20"/>
                <w:szCs w:val="20"/>
              </w:rPr>
              <w:t>lielums teritorijā</w:t>
            </w:r>
          </w:p>
        </w:tc>
        <w:tc>
          <w:tcPr>
            <w:tcW w:w="1559" w:type="dxa"/>
            <w:vMerge w:val="restart"/>
            <w:shd w:val="clear" w:color="auto" w:fill="D9D9D9" w:themeFill="background1" w:themeFillShade="D9"/>
          </w:tcPr>
          <w:p w14:paraId="7EE4C5FE" w14:textId="77777777" w:rsidR="005848BE" w:rsidRPr="005848BE" w:rsidRDefault="005848BE" w:rsidP="005848BE">
            <w:pPr>
              <w:spacing w:before="0" w:after="0" w:line="240" w:lineRule="auto"/>
              <w:rPr>
                <w:b/>
                <w:sz w:val="20"/>
                <w:szCs w:val="20"/>
              </w:rPr>
            </w:pPr>
            <w:r w:rsidRPr="005848BE">
              <w:rPr>
                <w:b/>
                <w:sz w:val="20"/>
                <w:szCs w:val="20"/>
              </w:rPr>
              <w:t xml:space="preserve">Teritorijā esošās sugas populācijas attiecība (%) pret sugas populāciju </w:t>
            </w:r>
            <w:r w:rsidRPr="005848BE">
              <w:rPr>
                <w:b/>
                <w:i/>
                <w:sz w:val="20"/>
                <w:szCs w:val="20"/>
              </w:rPr>
              <w:t>Natura 2000</w:t>
            </w:r>
            <w:r w:rsidRPr="005848BE">
              <w:rPr>
                <w:b/>
                <w:sz w:val="20"/>
                <w:szCs w:val="20"/>
              </w:rPr>
              <w:t xml:space="preserve"> teritorijās Latvijā kopumā</w:t>
            </w:r>
          </w:p>
        </w:tc>
        <w:tc>
          <w:tcPr>
            <w:tcW w:w="1440" w:type="dxa"/>
            <w:vMerge w:val="restart"/>
            <w:shd w:val="clear" w:color="auto" w:fill="D9D9D9" w:themeFill="background1" w:themeFillShade="D9"/>
          </w:tcPr>
          <w:p w14:paraId="298CA0CE" w14:textId="77777777" w:rsidR="005848BE" w:rsidRPr="005848BE" w:rsidRDefault="005848BE" w:rsidP="005848BE">
            <w:pPr>
              <w:spacing w:before="0" w:after="0" w:line="240" w:lineRule="auto"/>
              <w:rPr>
                <w:b/>
                <w:sz w:val="20"/>
                <w:szCs w:val="20"/>
              </w:rPr>
            </w:pPr>
            <w:r w:rsidRPr="005848BE">
              <w:rPr>
                <w:b/>
                <w:sz w:val="20"/>
                <w:szCs w:val="20"/>
              </w:rPr>
              <w:t>Teritorijā esošās sugas populācijas attiecība (%) pret sugas populāciju valstī</w:t>
            </w:r>
          </w:p>
        </w:tc>
        <w:tc>
          <w:tcPr>
            <w:tcW w:w="900" w:type="dxa"/>
            <w:vMerge w:val="restart"/>
            <w:shd w:val="clear" w:color="auto" w:fill="D9D9D9" w:themeFill="background1" w:themeFillShade="D9"/>
          </w:tcPr>
          <w:p w14:paraId="1301B84F" w14:textId="77777777" w:rsidR="005848BE" w:rsidRPr="005848BE" w:rsidRDefault="005848BE" w:rsidP="005848BE">
            <w:pPr>
              <w:spacing w:before="0" w:after="0" w:line="240" w:lineRule="auto"/>
              <w:rPr>
                <w:b/>
                <w:sz w:val="20"/>
                <w:szCs w:val="20"/>
              </w:rPr>
            </w:pPr>
            <w:r w:rsidRPr="005848BE">
              <w:rPr>
                <w:b/>
                <w:sz w:val="20"/>
                <w:szCs w:val="20"/>
              </w:rPr>
              <w:t>Sugas dzīvot-nes platība (ha)</w:t>
            </w:r>
          </w:p>
        </w:tc>
        <w:tc>
          <w:tcPr>
            <w:tcW w:w="1203" w:type="dxa"/>
            <w:vMerge w:val="restart"/>
            <w:shd w:val="clear" w:color="auto" w:fill="D9D9D9" w:themeFill="background1" w:themeFillShade="D9"/>
          </w:tcPr>
          <w:p w14:paraId="44086E63" w14:textId="77777777" w:rsidR="005848BE" w:rsidRPr="005848BE" w:rsidRDefault="005848BE" w:rsidP="005848BE">
            <w:pPr>
              <w:spacing w:before="0" w:after="0" w:line="240" w:lineRule="auto"/>
              <w:rPr>
                <w:b/>
                <w:sz w:val="20"/>
                <w:szCs w:val="20"/>
              </w:rPr>
            </w:pPr>
            <w:r w:rsidRPr="005848BE">
              <w:rPr>
                <w:b/>
                <w:sz w:val="20"/>
                <w:szCs w:val="20"/>
              </w:rPr>
              <w:t xml:space="preserve">Sugas dzīvotnes platības attiecība (%) pret sugas dzīvotnes platību </w:t>
            </w:r>
            <w:r w:rsidRPr="005848BE">
              <w:rPr>
                <w:b/>
                <w:i/>
                <w:sz w:val="20"/>
                <w:szCs w:val="20"/>
              </w:rPr>
              <w:t>Natura 2000</w:t>
            </w:r>
            <w:r w:rsidRPr="005848BE">
              <w:rPr>
                <w:b/>
                <w:sz w:val="20"/>
                <w:szCs w:val="20"/>
              </w:rPr>
              <w:t xml:space="preserve"> teritorijās Latvijā kopumā</w:t>
            </w:r>
          </w:p>
        </w:tc>
      </w:tr>
      <w:tr w:rsidR="005848BE" w:rsidRPr="005848BE" w14:paraId="24ADF24C" w14:textId="77777777" w:rsidTr="00241CA5">
        <w:tc>
          <w:tcPr>
            <w:tcW w:w="675" w:type="dxa"/>
            <w:vMerge/>
            <w:tcBorders>
              <w:bottom w:val="single" w:sz="4" w:space="0" w:color="auto"/>
            </w:tcBorders>
            <w:shd w:val="clear" w:color="auto" w:fill="D9D9D9" w:themeFill="background1" w:themeFillShade="D9"/>
          </w:tcPr>
          <w:p w14:paraId="484D4762" w14:textId="77777777" w:rsidR="005848BE" w:rsidRPr="005848BE" w:rsidRDefault="005848BE" w:rsidP="005848BE">
            <w:pPr>
              <w:spacing w:before="0" w:after="0" w:line="240" w:lineRule="auto"/>
              <w:rPr>
                <w:sz w:val="20"/>
                <w:szCs w:val="20"/>
              </w:rPr>
            </w:pPr>
          </w:p>
        </w:tc>
        <w:tc>
          <w:tcPr>
            <w:tcW w:w="1418" w:type="dxa"/>
            <w:vMerge/>
            <w:tcBorders>
              <w:bottom w:val="single" w:sz="4" w:space="0" w:color="auto"/>
            </w:tcBorders>
            <w:shd w:val="clear" w:color="auto" w:fill="D9D9D9" w:themeFill="background1" w:themeFillShade="D9"/>
          </w:tcPr>
          <w:p w14:paraId="57B85F87" w14:textId="77777777" w:rsidR="005848BE" w:rsidRPr="005848BE" w:rsidRDefault="005848BE" w:rsidP="005848BE">
            <w:pPr>
              <w:spacing w:before="0" w:after="0" w:line="240" w:lineRule="auto"/>
              <w:rPr>
                <w:sz w:val="20"/>
                <w:szCs w:val="20"/>
              </w:rPr>
            </w:pPr>
          </w:p>
        </w:tc>
        <w:tc>
          <w:tcPr>
            <w:tcW w:w="780" w:type="dxa"/>
            <w:tcBorders>
              <w:bottom w:val="single" w:sz="4" w:space="0" w:color="auto"/>
            </w:tcBorders>
            <w:shd w:val="clear" w:color="auto" w:fill="D9D9D9" w:themeFill="background1" w:themeFillShade="D9"/>
          </w:tcPr>
          <w:p w14:paraId="5735B195" w14:textId="77777777" w:rsidR="005848BE" w:rsidRPr="005848BE" w:rsidRDefault="005848BE" w:rsidP="005848BE">
            <w:pPr>
              <w:spacing w:before="0" w:after="0" w:line="240" w:lineRule="auto"/>
              <w:rPr>
                <w:b/>
                <w:sz w:val="20"/>
                <w:szCs w:val="20"/>
              </w:rPr>
            </w:pPr>
            <w:r w:rsidRPr="005848BE">
              <w:rPr>
                <w:b/>
                <w:sz w:val="20"/>
                <w:szCs w:val="20"/>
              </w:rPr>
              <w:t>Min</w:t>
            </w:r>
          </w:p>
        </w:tc>
        <w:tc>
          <w:tcPr>
            <w:tcW w:w="1205" w:type="dxa"/>
            <w:tcBorders>
              <w:bottom w:val="single" w:sz="4" w:space="0" w:color="auto"/>
            </w:tcBorders>
            <w:shd w:val="clear" w:color="auto" w:fill="D9D9D9" w:themeFill="background1" w:themeFillShade="D9"/>
          </w:tcPr>
          <w:p w14:paraId="41EA7E6A" w14:textId="77777777" w:rsidR="005848BE" w:rsidRPr="005848BE" w:rsidRDefault="005848BE" w:rsidP="005848BE">
            <w:pPr>
              <w:spacing w:before="0" w:after="0" w:line="240" w:lineRule="auto"/>
              <w:rPr>
                <w:b/>
                <w:sz w:val="20"/>
                <w:szCs w:val="20"/>
              </w:rPr>
            </w:pPr>
            <w:r w:rsidRPr="005848BE">
              <w:rPr>
                <w:b/>
                <w:sz w:val="20"/>
                <w:szCs w:val="20"/>
              </w:rPr>
              <w:t>Max</w:t>
            </w:r>
          </w:p>
        </w:tc>
        <w:tc>
          <w:tcPr>
            <w:tcW w:w="1559" w:type="dxa"/>
            <w:vMerge/>
            <w:tcBorders>
              <w:bottom w:val="single" w:sz="4" w:space="0" w:color="auto"/>
            </w:tcBorders>
            <w:shd w:val="clear" w:color="auto" w:fill="D9D9D9" w:themeFill="background1" w:themeFillShade="D9"/>
          </w:tcPr>
          <w:p w14:paraId="5C0087D1" w14:textId="77777777" w:rsidR="005848BE" w:rsidRPr="005848BE" w:rsidRDefault="005848BE" w:rsidP="005848BE">
            <w:pPr>
              <w:spacing w:before="0" w:after="0" w:line="240" w:lineRule="auto"/>
              <w:rPr>
                <w:sz w:val="20"/>
                <w:szCs w:val="20"/>
              </w:rPr>
            </w:pPr>
          </w:p>
        </w:tc>
        <w:tc>
          <w:tcPr>
            <w:tcW w:w="1440" w:type="dxa"/>
            <w:vMerge/>
            <w:tcBorders>
              <w:bottom w:val="single" w:sz="4" w:space="0" w:color="auto"/>
            </w:tcBorders>
            <w:shd w:val="clear" w:color="auto" w:fill="D9D9D9" w:themeFill="background1" w:themeFillShade="D9"/>
          </w:tcPr>
          <w:p w14:paraId="1B673891" w14:textId="77777777" w:rsidR="005848BE" w:rsidRPr="005848BE" w:rsidRDefault="005848BE" w:rsidP="005848BE">
            <w:pPr>
              <w:spacing w:before="0" w:after="0" w:line="240" w:lineRule="auto"/>
              <w:rPr>
                <w:sz w:val="20"/>
                <w:szCs w:val="20"/>
              </w:rPr>
            </w:pPr>
          </w:p>
        </w:tc>
        <w:tc>
          <w:tcPr>
            <w:tcW w:w="900" w:type="dxa"/>
            <w:vMerge/>
            <w:tcBorders>
              <w:bottom w:val="single" w:sz="4" w:space="0" w:color="auto"/>
            </w:tcBorders>
            <w:shd w:val="clear" w:color="auto" w:fill="D9D9D9" w:themeFill="background1" w:themeFillShade="D9"/>
          </w:tcPr>
          <w:p w14:paraId="61F1CBC5" w14:textId="77777777" w:rsidR="005848BE" w:rsidRPr="005848BE" w:rsidRDefault="005848BE" w:rsidP="005848BE">
            <w:pPr>
              <w:spacing w:before="0" w:after="0" w:line="240" w:lineRule="auto"/>
              <w:rPr>
                <w:sz w:val="20"/>
                <w:szCs w:val="20"/>
              </w:rPr>
            </w:pPr>
          </w:p>
        </w:tc>
        <w:tc>
          <w:tcPr>
            <w:tcW w:w="1203" w:type="dxa"/>
            <w:vMerge/>
            <w:tcBorders>
              <w:bottom w:val="single" w:sz="4" w:space="0" w:color="auto"/>
            </w:tcBorders>
            <w:shd w:val="clear" w:color="auto" w:fill="D9D9D9" w:themeFill="background1" w:themeFillShade="D9"/>
          </w:tcPr>
          <w:p w14:paraId="14232E25" w14:textId="77777777" w:rsidR="005848BE" w:rsidRPr="005848BE" w:rsidRDefault="005848BE" w:rsidP="005848BE">
            <w:pPr>
              <w:spacing w:before="0" w:after="0" w:line="240" w:lineRule="auto"/>
              <w:rPr>
                <w:sz w:val="20"/>
                <w:szCs w:val="20"/>
              </w:rPr>
            </w:pPr>
          </w:p>
        </w:tc>
      </w:tr>
      <w:tr w:rsidR="005848BE" w:rsidRPr="005848BE" w14:paraId="02C67EC9" w14:textId="77777777" w:rsidTr="00241CA5">
        <w:tc>
          <w:tcPr>
            <w:tcW w:w="675" w:type="dxa"/>
            <w:shd w:val="clear" w:color="auto" w:fill="auto"/>
          </w:tcPr>
          <w:p w14:paraId="40351192" w14:textId="77777777" w:rsidR="005848BE" w:rsidRPr="005848BE" w:rsidRDefault="005848BE" w:rsidP="005848BE">
            <w:pPr>
              <w:spacing w:before="0" w:after="0" w:line="240" w:lineRule="auto"/>
              <w:rPr>
                <w:sz w:val="20"/>
                <w:szCs w:val="20"/>
              </w:rPr>
            </w:pPr>
            <w:r w:rsidRPr="005848BE">
              <w:rPr>
                <w:sz w:val="20"/>
                <w:szCs w:val="20"/>
              </w:rPr>
              <w:t>1.</w:t>
            </w:r>
          </w:p>
        </w:tc>
        <w:tc>
          <w:tcPr>
            <w:tcW w:w="1418" w:type="dxa"/>
            <w:shd w:val="clear" w:color="auto" w:fill="auto"/>
          </w:tcPr>
          <w:p w14:paraId="4EEFDE36" w14:textId="77777777" w:rsidR="005848BE" w:rsidRPr="005848BE" w:rsidRDefault="005848BE" w:rsidP="005848BE">
            <w:pPr>
              <w:spacing w:before="0" w:after="0" w:line="240" w:lineRule="auto"/>
              <w:rPr>
                <w:i/>
                <w:sz w:val="20"/>
                <w:szCs w:val="20"/>
              </w:rPr>
            </w:pPr>
            <w:r w:rsidRPr="005848BE">
              <w:rPr>
                <w:sz w:val="20"/>
                <w:szCs w:val="20"/>
              </w:rPr>
              <w:t>Eirāzijas ūdrs</w:t>
            </w:r>
            <w:r w:rsidRPr="005848BE">
              <w:rPr>
                <w:i/>
                <w:sz w:val="20"/>
                <w:szCs w:val="20"/>
              </w:rPr>
              <w:t xml:space="preserve"> (Lutra lutra)</w:t>
            </w:r>
          </w:p>
        </w:tc>
        <w:tc>
          <w:tcPr>
            <w:tcW w:w="780" w:type="dxa"/>
            <w:shd w:val="clear" w:color="auto" w:fill="auto"/>
          </w:tcPr>
          <w:p w14:paraId="632CA517" w14:textId="77777777" w:rsidR="005848BE" w:rsidRPr="005848BE" w:rsidRDefault="005848BE" w:rsidP="005848BE">
            <w:pPr>
              <w:spacing w:before="0" w:after="0" w:line="240" w:lineRule="auto"/>
              <w:rPr>
                <w:sz w:val="20"/>
                <w:szCs w:val="20"/>
              </w:rPr>
            </w:pPr>
            <w:r w:rsidRPr="005848BE">
              <w:rPr>
                <w:sz w:val="20"/>
                <w:szCs w:val="20"/>
              </w:rPr>
              <w:t>1</w:t>
            </w:r>
          </w:p>
        </w:tc>
        <w:tc>
          <w:tcPr>
            <w:tcW w:w="1205" w:type="dxa"/>
            <w:shd w:val="clear" w:color="auto" w:fill="auto"/>
          </w:tcPr>
          <w:p w14:paraId="42C65DA3" w14:textId="77777777" w:rsidR="005848BE" w:rsidRPr="005848BE" w:rsidRDefault="005848BE" w:rsidP="005848BE">
            <w:pPr>
              <w:spacing w:before="0" w:after="0" w:line="240" w:lineRule="auto"/>
              <w:rPr>
                <w:sz w:val="20"/>
                <w:szCs w:val="20"/>
              </w:rPr>
            </w:pPr>
            <w:r w:rsidRPr="005848BE">
              <w:rPr>
                <w:sz w:val="20"/>
                <w:szCs w:val="20"/>
              </w:rPr>
              <w:t>5</w:t>
            </w:r>
          </w:p>
        </w:tc>
        <w:tc>
          <w:tcPr>
            <w:tcW w:w="1559" w:type="dxa"/>
            <w:shd w:val="clear" w:color="auto" w:fill="auto"/>
          </w:tcPr>
          <w:p w14:paraId="4F0320D6" w14:textId="77777777" w:rsidR="005848BE" w:rsidRPr="005848BE" w:rsidRDefault="005848BE" w:rsidP="005848BE">
            <w:pPr>
              <w:spacing w:before="0" w:after="0" w:line="240" w:lineRule="auto"/>
              <w:rPr>
                <w:sz w:val="20"/>
                <w:szCs w:val="20"/>
              </w:rPr>
            </w:pPr>
            <w:r w:rsidRPr="005848BE">
              <w:rPr>
                <w:sz w:val="20"/>
                <w:szCs w:val="20"/>
              </w:rPr>
              <w:t>1%</w:t>
            </w:r>
          </w:p>
        </w:tc>
        <w:tc>
          <w:tcPr>
            <w:tcW w:w="1440" w:type="dxa"/>
            <w:shd w:val="clear" w:color="auto" w:fill="auto"/>
          </w:tcPr>
          <w:p w14:paraId="460F9DCA" w14:textId="77777777" w:rsidR="005848BE" w:rsidRPr="005848BE" w:rsidRDefault="005848BE" w:rsidP="005848BE">
            <w:pPr>
              <w:spacing w:before="0" w:after="0" w:line="240" w:lineRule="auto"/>
              <w:rPr>
                <w:sz w:val="20"/>
                <w:szCs w:val="20"/>
              </w:rPr>
            </w:pPr>
            <w:r w:rsidRPr="005848BE">
              <w:rPr>
                <w:sz w:val="20"/>
                <w:szCs w:val="20"/>
              </w:rPr>
              <w:t>0,2</w:t>
            </w:r>
          </w:p>
        </w:tc>
        <w:tc>
          <w:tcPr>
            <w:tcW w:w="900" w:type="dxa"/>
            <w:shd w:val="clear" w:color="auto" w:fill="auto"/>
          </w:tcPr>
          <w:p w14:paraId="6025255F" w14:textId="77777777" w:rsidR="005848BE" w:rsidRPr="005848BE" w:rsidRDefault="005848BE" w:rsidP="005848BE">
            <w:pPr>
              <w:spacing w:before="0" w:after="0" w:line="240" w:lineRule="auto"/>
              <w:rPr>
                <w:sz w:val="20"/>
                <w:szCs w:val="20"/>
              </w:rPr>
            </w:pPr>
            <w:r w:rsidRPr="005848BE">
              <w:rPr>
                <w:sz w:val="20"/>
                <w:szCs w:val="20"/>
              </w:rPr>
              <w:t>Nav datu</w:t>
            </w:r>
          </w:p>
        </w:tc>
        <w:tc>
          <w:tcPr>
            <w:tcW w:w="1203" w:type="dxa"/>
            <w:shd w:val="clear" w:color="auto" w:fill="auto"/>
          </w:tcPr>
          <w:p w14:paraId="0C17A94C" w14:textId="77777777" w:rsidR="005848BE" w:rsidRPr="005848BE" w:rsidRDefault="005848BE" w:rsidP="005848BE">
            <w:pPr>
              <w:spacing w:before="0" w:after="0" w:line="240" w:lineRule="auto"/>
              <w:rPr>
                <w:sz w:val="20"/>
                <w:szCs w:val="20"/>
              </w:rPr>
            </w:pPr>
            <w:r w:rsidRPr="005848BE">
              <w:rPr>
                <w:sz w:val="20"/>
                <w:szCs w:val="20"/>
              </w:rPr>
              <w:t>Nav datu</w:t>
            </w:r>
          </w:p>
        </w:tc>
      </w:tr>
      <w:tr w:rsidR="000B3F26" w:rsidRPr="005848BE" w14:paraId="74573442" w14:textId="77777777" w:rsidTr="00241CA5">
        <w:tc>
          <w:tcPr>
            <w:tcW w:w="675" w:type="dxa"/>
            <w:shd w:val="clear" w:color="auto" w:fill="auto"/>
          </w:tcPr>
          <w:p w14:paraId="0F942A44" w14:textId="507CBA04" w:rsidR="000B3F26" w:rsidRPr="005848BE" w:rsidRDefault="000B3F26" w:rsidP="005848BE">
            <w:pPr>
              <w:spacing w:before="0" w:after="0" w:line="240" w:lineRule="auto"/>
              <w:rPr>
                <w:sz w:val="20"/>
                <w:szCs w:val="20"/>
              </w:rPr>
            </w:pPr>
            <w:r>
              <w:rPr>
                <w:sz w:val="20"/>
                <w:szCs w:val="20"/>
              </w:rPr>
              <w:t>2.</w:t>
            </w:r>
          </w:p>
        </w:tc>
        <w:tc>
          <w:tcPr>
            <w:tcW w:w="1418" w:type="dxa"/>
            <w:shd w:val="clear" w:color="auto" w:fill="auto"/>
          </w:tcPr>
          <w:p w14:paraId="422631CB" w14:textId="697F7DE9" w:rsidR="000B3F26" w:rsidRPr="005848BE" w:rsidRDefault="003D728A" w:rsidP="005848BE">
            <w:pPr>
              <w:spacing w:before="0" w:after="0" w:line="240" w:lineRule="auto"/>
              <w:rPr>
                <w:sz w:val="20"/>
                <w:szCs w:val="20"/>
              </w:rPr>
            </w:pPr>
            <w:r>
              <w:rPr>
                <w:sz w:val="20"/>
                <w:szCs w:val="20"/>
              </w:rPr>
              <w:t>mazais</w:t>
            </w:r>
            <w:r w:rsidR="000B3F26">
              <w:rPr>
                <w:sz w:val="20"/>
                <w:szCs w:val="20"/>
              </w:rPr>
              <w:t xml:space="preserve"> susuris (</w:t>
            </w:r>
            <w:r w:rsidR="000B3F26" w:rsidRPr="00A67894">
              <w:rPr>
                <w:i/>
                <w:sz w:val="20"/>
                <w:szCs w:val="20"/>
              </w:rPr>
              <w:t>Muscardinus avellanarius</w:t>
            </w:r>
            <w:r w:rsidR="000B3F26">
              <w:rPr>
                <w:i/>
                <w:sz w:val="20"/>
                <w:szCs w:val="20"/>
              </w:rPr>
              <w:t>)</w:t>
            </w:r>
          </w:p>
        </w:tc>
        <w:tc>
          <w:tcPr>
            <w:tcW w:w="780" w:type="dxa"/>
            <w:shd w:val="clear" w:color="auto" w:fill="auto"/>
          </w:tcPr>
          <w:p w14:paraId="4E511056" w14:textId="12DC5329" w:rsidR="000B3F26" w:rsidRPr="005848BE" w:rsidRDefault="000B3F26" w:rsidP="005848BE">
            <w:pPr>
              <w:spacing w:before="0" w:after="0" w:line="240" w:lineRule="auto"/>
              <w:rPr>
                <w:sz w:val="20"/>
                <w:szCs w:val="20"/>
              </w:rPr>
            </w:pPr>
            <w:r>
              <w:rPr>
                <w:sz w:val="20"/>
                <w:szCs w:val="20"/>
              </w:rPr>
              <w:t>1</w:t>
            </w:r>
          </w:p>
        </w:tc>
        <w:tc>
          <w:tcPr>
            <w:tcW w:w="1205" w:type="dxa"/>
            <w:shd w:val="clear" w:color="auto" w:fill="auto"/>
          </w:tcPr>
          <w:p w14:paraId="16EC9A0C" w14:textId="296EF58E" w:rsidR="000B3F26" w:rsidRPr="005848BE" w:rsidRDefault="000B3F26" w:rsidP="005848BE">
            <w:pPr>
              <w:spacing w:before="0" w:after="0" w:line="240" w:lineRule="auto"/>
              <w:rPr>
                <w:sz w:val="20"/>
                <w:szCs w:val="20"/>
              </w:rPr>
            </w:pPr>
            <w:r>
              <w:rPr>
                <w:sz w:val="20"/>
                <w:szCs w:val="20"/>
              </w:rPr>
              <w:t>1</w:t>
            </w:r>
          </w:p>
        </w:tc>
        <w:tc>
          <w:tcPr>
            <w:tcW w:w="1559" w:type="dxa"/>
            <w:shd w:val="clear" w:color="auto" w:fill="auto"/>
          </w:tcPr>
          <w:p w14:paraId="0DDE79EE" w14:textId="5B7BCB62" w:rsidR="000B3F26" w:rsidRPr="005848BE" w:rsidRDefault="000B3F26" w:rsidP="005848BE">
            <w:pPr>
              <w:spacing w:before="0" w:after="0" w:line="240" w:lineRule="auto"/>
              <w:rPr>
                <w:sz w:val="20"/>
                <w:szCs w:val="20"/>
              </w:rPr>
            </w:pPr>
            <w:r w:rsidRPr="005848BE">
              <w:rPr>
                <w:sz w:val="20"/>
                <w:szCs w:val="20"/>
              </w:rPr>
              <w:t>Nav datu</w:t>
            </w:r>
          </w:p>
        </w:tc>
        <w:tc>
          <w:tcPr>
            <w:tcW w:w="1440" w:type="dxa"/>
            <w:shd w:val="clear" w:color="auto" w:fill="auto"/>
          </w:tcPr>
          <w:p w14:paraId="2AF86273" w14:textId="373651A8" w:rsidR="000B3F26" w:rsidRPr="005848BE" w:rsidRDefault="000B3F26" w:rsidP="005848BE">
            <w:pPr>
              <w:spacing w:before="0" w:after="0" w:line="240" w:lineRule="auto"/>
              <w:rPr>
                <w:sz w:val="20"/>
                <w:szCs w:val="20"/>
              </w:rPr>
            </w:pPr>
            <w:r w:rsidRPr="005848BE">
              <w:rPr>
                <w:sz w:val="20"/>
                <w:szCs w:val="20"/>
              </w:rPr>
              <w:t>Nav datu</w:t>
            </w:r>
          </w:p>
        </w:tc>
        <w:tc>
          <w:tcPr>
            <w:tcW w:w="900" w:type="dxa"/>
            <w:shd w:val="clear" w:color="auto" w:fill="auto"/>
          </w:tcPr>
          <w:p w14:paraId="15E59817" w14:textId="31B2AA13" w:rsidR="000B3F26" w:rsidRPr="005848BE" w:rsidRDefault="000B3F26" w:rsidP="005848BE">
            <w:pPr>
              <w:spacing w:before="0" w:after="0" w:line="240" w:lineRule="auto"/>
              <w:rPr>
                <w:sz w:val="20"/>
                <w:szCs w:val="20"/>
              </w:rPr>
            </w:pPr>
            <w:r w:rsidRPr="005848BE">
              <w:rPr>
                <w:sz w:val="20"/>
                <w:szCs w:val="20"/>
              </w:rPr>
              <w:t>Nav datu</w:t>
            </w:r>
          </w:p>
        </w:tc>
        <w:tc>
          <w:tcPr>
            <w:tcW w:w="1203" w:type="dxa"/>
            <w:shd w:val="clear" w:color="auto" w:fill="auto"/>
          </w:tcPr>
          <w:p w14:paraId="24087AAE" w14:textId="2E335C64" w:rsidR="000B3F26" w:rsidRPr="005848BE" w:rsidRDefault="000B3F26" w:rsidP="005848BE">
            <w:pPr>
              <w:spacing w:before="0" w:after="0" w:line="240" w:lineRule="auto"/>
              <w:rPr>
                <w:sz w:val="20"/>
                <w:szCs w:val="20"/>
              </w:rPr>
            </w:pPr>
            <w:r w:rsidRPr="005848BE">
              <w:rPr>
                <w:sz w:val="20"/>
                <w:szCs w:val="20"/>
              </w:rPr>
              <w:t>Nav datu</w:t>
            </w:r>
          </w:p>
        </w:tc>
      </w:tr>
      <w:tr w:rsidR="000B3F26" w:rsidRPr="005848BE" w14:paraId="71CBF960" w14:textId="77777777" w:rsidTr="00241CA5">
        <w:tc>
          <w:tcPr>
            <w:tcW w:w="675" w:type="dxa"/>
            <w:shd w:val="clear" w:color="auto" w:fill="auto"/>
          </w:tcPr>
          <w:p w14:paraId="252E8EF1" w14:textId="003146F1" w:rsidR="000B3F26" w:rsidRDefault="000B3F26" w:rsidP="005848BE">
            <w:pPr>
              <w:spacing w:before="0" w:after="0" w:line="240" w:lineRule="auto"/>
              <w:rPr>
                <w:sz w:val="20"/>
                <w:szCs w:val="20"/>
              </w:rPr>
            </w:pPr>
            <w:r>
              <w:rPr>
                <w:sz w:val="20"/>
                <w:szCs w:val="20"/>
              </w:rPr>
              <w:lastRenderedPageBreak/>
              <w:t>3.</w:t>
            </w:r>
          </w:p>
        </w:tc>
        <w:tc>
          <w:tcPr>
            <w:tcW w:w="1418" w:type="dxa"/>
            <w:shd w:val="clear" w:color="auto" w:fill="auto"/>
          </w:tcPr>
          <w:p w14:paraId="062E87C6" w14:textId="1B19643F" w:rsidR="000B3F26" w:rsidRDefault="000B3F26" w:rsidP="005848BE">
            <w:pPr>
              <w:spacing w:before="0" w:after="0" w:line="240" w:lineRule="auto"/>
              <w:rPr>
                <w:sz w:val="20"/>
                <w:szCs w:val="20"/>
              </w:rPr>
            </w:pPr>
            <w:r w:rsidRPr="00A67894">
              <w:rPr>
                <w:sz w:val="20"/>
                <w:szCs w:val="20"/>
              </w:rPr>
              <w:t>ziemeļu sikspārni</w:t>
            </w:r>
            <w:r>
              <w:rPr>
                <w:sz w:val="20"/>
                <w:szCs w:val="20"/>
              </w:rPr>
              <w:t>s  (</w:t>
            </w:r>
            <w:r w:rsidRPr="00A67894">
              <w:rPr>
                <w:i/>
                <w:sz w:val="20"/>
                <w:szCs w:val="20"/>
              </w:rPr>
              <w:t>Eptesicus nilssoni</w:t>
            </w:r>
            <w:r>
              <w:rPr>
                <w:i/>
                <w:sz w:val="20"/>
                <w:szCs w:val="20"/>
              </w:rPr>
              <w:t>)</w:t>
            </w:r>
          </w:p>
        </w:tc>
        <w:tc>
          <w:tcPr>
            <w:tcW w:w="780" w:type="dxa"/>
            <w:shd w:val="clear" w:color="auto" w:fill="auto"/>
          </w:tcPr>
          <w:p w14:paraId="421B70B3" w14:textId="38278387" w:rsidR="000B3F26" w:rsidRDefault="000B3F26" w:rsidP="005848BE">
            <w:pPr>
              <w:spacing w:before="0" w:after="0" w:line="240" w:lineRule="auto"/>
              <w:rPr>
                <w:sz w:val="20"/>
                <w:szCs w:val="20"/>
              </w:rPr>
            </w:pPr>
            <w:r>
              <w:rPr>
                <w:sz w:val="20"/>
                <w:szCs w:val="20"/>
              </w:rPr>
              <w:t>1</w:t>
            </w:r>
          </w:p>
        </w:tc>
        <w:tc>
          <w:tcPr>
            <w:tcW w:w="1205" w:type="dxa"/>
            <w:shd w:val="clear" w:color="auto" w:fill="auto"/>
          </w:tcPr>
          <w:p w14:paraId="31BF5E97" w14:textId="5EEDA630" w:rsidR="000B3F26" w:rsidRDefault="000B3F26" w:rsidP="005848BE">
            <w:pPr>
              <w:spacing w:before="0" w:after="0" w:line="240" w:lineRule="auto"/>
              <w:rPr>
                <w:sz w:val="20"/>
                <w:szCs w:val="20"/>
              </w:rPr>
            </w:pPr>
            <w:r>
              <w:rPr>
                <w:sz w:val="20"/>
                <w:szCs w:val="20"/>
              </w:rPr>
              <w:t>1</w:t>
            </w:r>
          </w:p>
        </w:tc>
        <w:tc>
          <w:tcPr>
            <w:tcW w:w="1559" w:type="dxa"/>
            <w:shd w:val="clear" w:color="auto" w:fill="auto"/>
          </w:tcPr>
          <w:p w14:paraId="159C9F59" w14:textId="24405D06" w:rsidR="000B3F26" w:rsidRPr="005848BE" w:rsidRDefault="000B3F26" w:rsidP="005848BE">
            <w:pPr>
              <w:spacing w:before="0" w:after="0" w:line="240" w:lineRule="auto"/>
              <w:rPr>
                <w:sz w:val="20"/>
                <w:szCs w:val="20"/>
              </w:rPr>
            </w:pPr>
            <w:r w:rsidRPr="005848BE">
              <w:rPr>
                <w:sz w:val="20"/>
                <w:szCs w:val="20"/>
              </w:rPr>
              <w:t>Nav datu</w:t>
            </w:r>
          </w:p>
        </w:tc>
        <w:tc>
          <w:tcPr>
            <w:tcW w:w="1440" w:type="dxa"/>
            <w:shd w:val="clear" w:color="auto" w:fill="auto"/>
          </w:tcPr>
          <w:p w14:paraId="3499E0AA" w14:textId="543D6DE5" w:rsidR="000B3F26" w:rsidRPr="005848BE" w:rsidRDefault="000B3F26" w:rsidP="005848BE">
            <w:pPr>
              <w:spacing w:before="0" w:after="0" w:line="240" w:lineRule="auto"/>
              <w:rPr>
                <w:sz w:val="20"/>
                <w:szCs w:val="20"/>
              </w:rPr>
            </w:pPr>
            <w:r w:rsidRPr="005848BE">
              <w:rPr>
                <w:sz w:val="20"/>
                <w:szCs w:val="20"/>
              </w:rPr>
              <w:t>Nav datu</w:t>
            </w:r>
          </w:p>
        </w:tc>
        <w:tc>
          <w:tcPr>
            <w:tcW w:w="900" w:type="dxa"/>
            <w:shd w:val="clear" w:color="auto" w:fill="auto"/>
          </w:tcPr>
          <w:p w14:paraId="0E4CB09A" w14:textId="474D2D56" w:rsidR="000B3F26" w:rsidRPr="005848BE" w:rsidRDefault="000B3F26" w:rsidP="005848BE">
            <w:pPr>
              <w:spacing w:before="0" w:after="0" w:line="240" w:lineRule="auto"/>
              <w:rPr>
                <w:sz w:val="20"/>
                <w:szCs w:val="20"/>
              </w:rPr>
            </w:pPr>
            <w:r w:rsidRPr="005848BE">
              <w:rPr>
                <w:sz w:val="20"/>
                <w:szCs w:val="20"/>
              </w:rPr>
              <w:t>Nav datu</w:t>
            </w:r>
          </w:p>
        </w:tc>
        <w:tc>
          <w:tcPr>
            <w:tcW w:w="1203" w:type="dxa"/>
            <w:shd w:val="clear" w:color="auto" w:fill="auto"/>
          </w:tcPr>
          <w:p w14:paraId="2F1FCB6E" w14:textId="76D11BEC" w:rsidR="000B3F26" w:rsidRPr="005848BE" w:rsidRDefault="000B3F26" w:rsidP="005848BE">
            <w:pPr>
              <w:spacing w:before="0" w:after="0" w:line="240" w:lineRule="auto"/>
              <w:rPr>
                <w:sz w:val="20"/>
                <w:szCs w:val="20"/>
              </w:rPr>
            </w:pPr>
            <w:r w:rsidRPr="005848BE">
              <w:rPr>
                <w:sz w:val="20"/>
                <w:szCs w:val="20"/>
              </w:rPr>
              <w:t>Nav datu</w:t>
            </w:r>
          </w:p>
        </w:tc>
      </w:tr>
      <w:tr w:rsidR="000B3F26" w:rsidRPr="005848BE" w14:paraId="57818B17" w14:textId="77777777" w:rsidTr="00241CA5">
        <w:tc>
          <w:tcPr>
            <w:tcW w:w="675" w:type="dxa"/>
            <w:shd w:val="clear" w:color="auto" w:fill="auto"/>
          </w:tcPr>
          <w:p w14:paraId="290098D9" w14:textId="1FC1D3D0" w:rsidR="000B3F26" w:rsidRDefault="000B3F26" w:rsidP="005848BE">
            <w:pPr>
              <w:spacing w:before="0" w:after="0" w:line="240" w:lineRule="auto"/>
              <w:rPr>
                <w:sz w:val="20"/>
                <w:szCs w:val="20"/>
              </w:rPr>
            </w:pPr>
            <w:r>
              <w:rPr>
                <w:sz w:val="20"/>
                <w:szCs w:val="20"/>
              </w:rPr>
              <w:t>4.</w:t>
            </w:r>
          </w:p>
        </w:tc>
        <w:tc>
          <w:tcPr>
            <w:tcW w:w="1418" w:type="dxa"/>
            <w:shd w:val="clear" w:color="auto" w:fill="auto"/>
          </w:tcPr>
          <w:p w14:paraId="16F4818B" w14:textId="2E8AF3F8" w:rsidR="000B3F26" w:rsidRPr="00A67894" w:rsidRDefault="000B3F26" w:rsidP="005848BE">
            <w:pPr>
              <w:spacing w:before="0" w:after="0" w:line="240" w:lineRule="auto"/>
              <w:rPr>
                <w:sz w:val="20"/>
                <w:szCs w:val="20"/>
              </w:rPr>
            </w:pPr>
            <w:r>
              <w:rPr>
                <w:sz w:val="20"/>
                <w:szCs w:val="20"/>
              </w:rPr>
              <w:t>divkrāsainais</w:t>
            </w:r>
            <w:r w:rsidRPr="00A67894">
              <w:rPr>
                <w:sz w:val="20"/>
                <w:szCs w:val="20"/>
              </w:rPr>
              <w:t xml:space="preserve"> sikspārni</w:t>
            </w:r>
            <w:r>
              <w:rPr>
                <w:sz w:val="20"/>
                <w:szCs w:val="20"/>
              </w:rPr>
              <w:t>s (</w:t>
            </w:r>
            <w:r w:rsidRPr="005960E7">
              <w:rPr>
                <w:i/>
                <w:sz w:val="20"/>
                <w:szCs w:val="20"/>
              </w:rPr>
              <w:t>Vespertilio murinus</w:t>
            </w:r>
            <w:r>
              <w:rPr>
                <w:i/>
                <w:sz w:val="20"/>
                <w:szCs w:val="20"/>
              </w:rPr>
              <w:t>)</w:t>
            </w:r>
          </w:p>
        </w:tc>
        <w:tc>
          <w:tcPr>
            <w:tcW w:w="780" w:type="dxa"/>
            <w:shd w:val="clear" w:color="auto" w:fill="auto"/>
          </w:tcPr>
          <w:p w14:paraId="3D1A7AA0" w14:textId="23BE47DD" w:rsidR="000B3F26" w:rsidRDefault="000B3F26" w:rsidP="005848BE">
            <w:pPr>
              <w:spacing w:before="0" w:after="0" w:line="240" w:lineRule="auto"/>
              <w:rPr>
                <w:sz w:val="20"/>
                <w:szCs w:val="20"/>
              </w:rPr>
            </w:pPr>
            <w:r>
              <w:rPr>
                <w:sz w:val="20"/>
                <w:szCs w:val="20"/>
              </w:rPr>
              <w:t>1</w:t>
            </w:r>
          </w:p>
        </w:tc>
        <w:tc>
          <w:tcPr>
            <w:tcW w:w="1205" w:type="dxa"/>
            <w:shd w:val="clear" w:color="auto" w:fill="auto"/>
          </w:tcPr>
          <w:p w14:paraId="3BDF30C1" w14:textId="55D7A9CC" w:rsidR="000B3F26" w:rsidRDefault="000B3F26" w:rsidP="005848BE">
            <w:pPr>
              <w:spacing w:before="0" w:after="0" w:line="240" w:lineRule="auto"/>
              <w:rPr>
                <w:sz w:val="20"/>
                <w:szCs w:val="20"/>
              </w:rPr>
            </w:pPr>
            <w:r>
              <w:rPr>
                <w:sz w:val="20"/>
                <w:szCs w:val="20"/>
              </w:rPr>
              <w:t>1</w:t>
            </w:r>
          </w:p>
        </w:tc>
        <w:tc>
          <w:tcPr>
            <w:tcW w:w="1559" w:type="dxa"/>
            <w:shd w:val="clear" w:color="auto" w:fill="auto"/>
          </w:tcPr>
          <w:p w14:paraId="7C5E33C7" w14:textId="10BEDE81" w:rsidR="000B3F26" w:rsidRPr="005848BE" w:rsidRDefault="000B3F26" w:rsidP="005848BE">
            <w:pPr>
              <w:spacing w:before="0" w:after="0" w:line="240" w:lineRule="auto"/>
              <w:rPr>
                <w:sz w:val="20"/>
                <w:szCs w:val="20"/>
              </w:rPr>
            </w:pPr>
            <w:r w:rsidRPr="005848BE">
              <w:rPr>
                <w:sz w:val="20"/>
                <w:szCs w:val="20"/>
              </w:rPr>
              <w:t>Nav datu</w:t>
            </w:r>
          </w:p>
        </w:tc>
        <w:tc>
          <w:tcPr>
            <w:tcW w:w="1440" w:type="dxa"/>
            <w:shd w:val="clear" w:color="auto" w:fill="auto"/>
          </w:tcPr>
          <w:p w14:paraId="44F54710" w14:textId="056AC1D3" w:rsidR="000B3F26" w:rsidRPr="005848BE" w:rsidRDefault="000B3F26" w:rsidP="005848BE">
            <w:pPr>
              <w:spacing w:before="0" w:after="0" w:line="240" w:lineRule="auto"/>
              <w:rPr>
                <w:sz w:val="20"/>
                <w:szCs w:val="20"/>
              </w:rPr>
            </w:pPr>
            <w:r w:rsidRPr="005848BE">
              <w:rPr>
                <w:sz w:val="20"/>
                <w:szCs w:val="20"/>
              </w:rPr>
              <w:t>Nav datu</w:t>
            </w:r>
          </w:p>
        </w:tc>
        <w:tc>
          <w:tcPr>
            <w:tcW w:w="900" w:type="dxa"/>
            <w:shd w:val="clear" w:color="auto" w:fill="auto"/>
          </w:tcPr>
          <w:p w14:paraId="10B40EB3" w14:textId="5CDA7F17" w:rsidR="000B3F26" w:rsidRPr="005848BE" w:rsidRDefault="000B3F26" w:rsidP="005848BE">
            <w:pPr>
              <w:spacing w:before="0" w:after="0" w:line="240" w:lineRule="auto"/>
              <w:rPr>
                <w:sz w:val="20"/>
                <w:szCs w:val="20"/>
              </w:rPr>
            </w:pPr>
            <w:r w:rsidRPr="005848BE">
              <w:rPr>
                <w:sz w:val="20"/>
                <w:szCs w:val="20"/>
              </w:rPr>
              <w:t>Nav datu</w:t>
            </w:r>
          </w:p>
        </w:tc>
        <w:tc>
          <w:tcPr>
            <w:tcW w:w="1203" w:type="dxa"/>
            <w:shd w:val="clear" w:color="auto" w:fill="auto"/>
          </w:tcPr>
          <w:p w14:paraId="66A4B35B" w14:textId="454A781C" w:rsidR="000B3F26" w:rsidRPr="005848BE" w:rsidRDefault="000B3F26" w:rsidP="005848BE">
            <w:pPr>
              <w:spacing w:before="0" w:after="0" w:line="240" w:lineRule="auto"/>
              <w:rPr>
                <w:sz w:val="20"/>
                <w:szCs w:val="20"/>
              </w:rPr>
            </w:pPr>
            <w:r w:rsidRPr="005848BE">
              <w:rPr>
                <w:sz w:val="20"/>
                <w:szCs w:val="20"/>
              </w:rPr>
              <w:t>Nav datu</w:t>
            </w:r>
          </w:p>
        </w:tc>
      </w:tr>
    </w:tbl>
    <w:p w14:paraId="6ACCE221" w14:textId="77777777" w:rsidR="005848BE" w:rsidRDefault="005848BE" w:rsidP="005A1092"/>
    <w:p w14:paraId="1C1FAFE5" w14:textId="0EFC8C0A" w:rsidR="005735A9" w:rsidRDefault="005735A9" w:rsidP="00B54205">
      <w:r>
        <w:t>V</w:t>
      </w:r>
      <w:r w:rsidR="01D26EA4">
        <w:t>MD</w:t>
      </w:r>
      <w:r>
        <w:t xml:space="preserve"> Latvijā veic medību saimniecības stāvokļa kontroli un </w:t>
      </w:r>
      <w:r w:rsidR="005C2C58">
        <w:t>uzraudzību, kuras ietvaros tiek veikta medījamo dzīvnieku uzskaite</w:t>
      </w:r>
      <w:r w:rsidR="002513FA">
        <w:t>.</w:t>
      </w:r>
      <w:r>
        <w:t xml:space="preserve"> </w:t>
      </w:r>
      <w:r w:rsidR="005C2C58">
        <w:t>Uzskaites pamatplatība jeb teritoriālā uzskaites vienība, kurā Valsts meža dienests veic uzskaiti</w:t>
      </w:r>
      <w:r w:rsidR="002513FA">
        <w:t>,</w:t>
      </w:r>
      <w:r w:rsidR="005C2C58">
        <w:t xml:space="preserve"> ir ne mazāka par 5000</w:t>
      </w:r>
      <w:r w:rsidR="00B54205">
        <w:t> </w:t>
      </w:r>
      <w:r w:rsidR="005C2C58">
        <w:t xml:space="preserve">ha, un šajā teritorijā ietilpst nedalīti medību iecirkņi ar līdzīgu limitēto medījamo dzīvnieku populāciju blīvumu. </w:t>
      </w:r>
      <w:r>
        <w:t xml:space="preserve">Uzskaitīto medījamo dzīvnieku sugu blīvums dzīvnieku uzskaites vienībā, </w:t>
      </w:r>
      <w:r w:rsidR="005C2C58">
        <w:t>par sugām, par kurām dati tiek apkopoti V</w:t>
      </w:r>
      <w:r w:rsidR="5D25553F">
        <w:t>MD</w:t>
      </w:r>
      <w:r w:rsidR="005C2C58">
        <w:t xml:space="preserve"> statistikas pārskatā “Skaitļi un fakti” (https://www.vmd.gov.lv/valsts-meza-dienests/statiskas-lapas/medibas/valsts-meza-dienests/statiskas-lapas/skaitli-un-fakti?id=766#jump), kas atbilst DL  teritorijai</w:t>
      </w:r>
      <w:r w:rsidR="002513FA">
        <w:t>,</w:t>
      </w:r>
      <w:r w:rsidR="005C2C58">
        <w:t xml:space="preserve"> sniegti 4.14.</w:t>
      </w:r>
      <w:r w:rsidR="00B54205">
        <w:t> </w:t>
      </w:r>
      <w:r w:rsidR="005C2C58">
        <w:t>tabulā</w:t>
      </w:r>
      <w:r w:rsidR="002513FA">
        <w:t>.</w:t>
      </w:r>
    </w:p>
    <w:p w14:paraId="0C4420A1" w14:textId="09950DD7" w:rsidR="005C2C58" w:rsidRDefault="005C2C58" w:rsidP="005735A9">
      <w:r>
        <w:t>4.14.</w:t>
      </w:r>
      <w:r w:rsidR="00B54205">
        <w:t> </w:t>
      </w:r>
      <w:r>
        <w:t>tabula. V</w:t>
      </w:r>
      <w:r w:rsidR="352987F2">
        <w:t>MD</w:t>
      </w:r>
      <w:r>
        <w:t xml:space="preserve"> uzskaitīto medījamo dzīvnieku sugu blīvums dzīvnieku uzskaites vienībā, kas atbilst DL </w:t>
      </w:r>
      <w:r w:rsidR="001F4D0E">
        <w:t>“Sventājas upes ieleja”</w:t>
      </w:r>
      <w:r>
        <w:t xml:space="preserve"> teritorijai (www.vmd.gov.lv)</w:t>
      </w:r>
    </w:p>
    <w:tbl>
      <w:tblPr>
        <w:tblStyle w:val="TableGrid"/>
        <w:tblW w:w="0" w:type="auto"/>
        <w:tblLook w:val="04A0" w:firstRow="1" w:lastRow="0" w:firstColumn="1" w:lastColumn="0" w:noHBand="0" w:noVBand="1"/>
      </w:tblPr>
      <w:tblGrid>
        <w:gridCol w:w="2974"/>
        <w:gridCol w:w="3004"/>
        <w:gridCol w:w="3004"/>
      </w:tblGrid>
      <w:tr w:rsidR="005C2C58" w14:paraId="54B87318" w14:textId="77777777" w:rsidTr="005C2C58">
        <w:tc>
          <w:tcPr>
            <w:tcW w:w="3080" w:type="dxa"/>
            <w:shd w:val="pct10" w:color="auto" w:fill="auto"/>
          </w:tcPr>
          <w:p w14:paraId="3608CFAD" w14:textId="224ACC9B" w:rsidR="005C2C58" w:rsidRPr="005C2C58" w:rsidRDefault="005C2C58" w:rsidP="005735A9">
            <w:pPr>
              <w:rPr>
                <w:b/>
              </w:rPr>
            </w:pPr>
            <w:r w:rsidRPr="005C2C58">
              <w:rPr>
                <w:b/>
              </w:rPr>
              <w:t>Suga</w:t>
            </w:r>
          </w:p>
        </w:tc>
        <w:tc>
          <w:tcPr>
            <w:tcW w:w="3081" w:type="dxa"/>
            <w:shd w:val="pct10" w:color="auto" w:fill="auto"/>
          </w:tcPr>
          <w:p w14:paraId="0CCCD533" w14:textId="0CEB9B4A" w:rsidR="005C2C58" w:rsidRPr="005C2C58" w:rsidRDefault="005C2C58" w:rsidP="005C2C58">
            <w:pPr>
              <w:rPr>
                <w:b/>
              </w:rPr>
            </w:pPr>
            <w:r w:rsidRPr="005C2C58">
              <w:rPr>
                <w:b/>
              </w:rPr>
              <w:t>Skaits uz 1000</w:t>
            </w:r>
            <w:r w:rsidR="00B54205">
              <w:rPr>
                <w:b/>
              </w:rPr>
              <w:t> </w:t>
            </w:r>
            <w:r w:rsidRPr="005C2C58">
              <w:rPr>
                <w:b/>
              </w:rPr>
              <w:t xml:space="preserve">ha </w:t>
            </w:r>
          </w:p>
          <w:p w14:paraId="0B13FFD6" w14:textId="4019A279" w:rsidR="005C2C58" w:rsidRPr="005C2C58" w:rsidRDefault="005C2C58" w:rsidP="00B54205">
            <w:pPr>
              <w:rPr>
                <w:b/>
              </w:rPr>
            </w:pPr>
            <w:r w:rsidRPr="005C2C58">
              <w:rPr>
                <w:b/>
              </w:rPr>
              <w:t>2019./2020.</w:t>
            </w:r>
            <w:r w:rsidR="00B54205">
              <w:rPr>
                <w:b/>
              </w:rPr>
              <w:t> </w:t>
            </w:r>
            <w:r w:rsidRPr="005C2C58">
              <w:rPr>
                <w:b/>
              </w:rPr>
              <w:t>gada medību sezonā</w:t>
            </w:r>
          </w:p>
        </w:tc>
        <w:tc>
          <w:tcPr>
            <w:tcW w:w="3081" w:type="dxa"/>
            <w:shd w:val="pct10" w:color="auto" w:fill="auto"/>
          </w:tcPr>
          <w:p w14:paraId="710EF915" w14:textId="4E4DFED8" w:rsidR="005C2C58" w:rsidRPr="005C2C58" w:rsidRDefault="005C2C58" w:rsidP="005C2C58">
            <w:pPr>
              <w:rPr>
                <w:b/>
              </w:rPr>
            </w:pPr>
            <w:r w:rsidRPr="005C2C58">
              <w:rPr>
                <w:b/>
              </w:rPr>
              <w:t>S</w:t>
            </w:r>
            <w:r w:rsidR="00B54205">
              <w:rPr>
                <w:b/>
              </w:rPr>
              <w:t>kaits uz 1000 </w:t>
            </w:r>
            <w:r w:rsidRPr="005C2C58">
              <w:rPr>
                <w:b/>
              </w:rPr>
              <w:t xml:space="preserve">ha </w:t>
            </w:r>
          </w:p>
          <w:p w14:paraId="194A5C02" w14:textId="7D6CAC06" w:rsidR="005C2C58" w:rsidRPr="005C2C58" w:rsidRDefault="005C2C58" w:rsidP="00B54205">
            <w:pPr>
              <w:rPr>
                <w:b/>
              </w:rPr>
            </w:pPr>
            <w:r w:rsidRPr="005C2C58">
              <w:rPr>
                <w:b/>
              </w:rPr>
              <w:t>2018./2019.</w:t>
            </w:r>
            <w:r w:rsidR="00B54205">
              <w:rPr>
                <w:b/>
              </w:rPr>
              <w:t> </w:t>
            </w:r>
            <w:r w:rsidRPr="005C2C58">
              <w:rPr>
                <w:b/>
              </w:rPr>
              <w:t>gada medību sezonā</w:t>
            </w:r>
          </w:p>
        </w:tc>
      </w:tr>
      <w:tr w:rsidR="005C2C58" w14:paraId="60BAF719" w14:textId="77777777" w:rsidTr="005C2C58">
        <w:tc>
          <w:tcPr>
            <w:tcW w:w="3080" w:type="dxa"/>
          </w:tcPr>
          <w:p w14:paraId="43244CAA" w14:textId="64EB7692" w:rsidR="005C2C58" w:rsidRDefault="005C2C58" w:rsidP="005735A9">
            <w:r>
              <w:t>Aļņi</w:t>
            </w:r>
          </w:p>
        </w:tc>
        <w:tc>
          <w:tcPr>
            <w:tcW w:w="3081" w:type="dxa"/>
          </w:tcPr>
          <w:p w14:paraId="629DF3A4" w14:textId="15D450D3" w:rsidR="005C2C58" w:rsidRDefault="005C2C58" w:rsidP="005735A9">
            <w:r>
              <w:t>4,2</w:t>
            </w:r>
          </w:p>
        </w:tc>
        <w:tc>
          <w:tcPr>
            <w:tcW w:w="3081" w:type="dxa"/>
          </w:tcPr>
          <w:p w14:paraId="6098CB45" w14:textId="0D2D68BA" w:rsidR="005C2C58" w:rsidRDefault="005C2C58" w:rsidP="005735A9">
            <w:r>
              <w:t>5,4</w:t>
            </w:r>
          </w:p>
        </w:tc>
      </w:tr>
      <w:tr w:rsidR="005C2C58" w14:paraId="7CCC2665" w14:textId="77777777" w:rsidTr="005C2C58">
        <w:tc>
          <w:tcPr>
            <w:tcW w:w="3080" w:type="dxa"/>
          </w:tcPr>
          <w:p w14:paraId="7FA65C89" w14:textId="40D222F2" w:rsidR="005C2C58" w:rsidRDefault="005C2C58" w:rsidP="005735A9">
            <w:r>
              <w:t>Brieži</w:t>
            </w:r>
          </w:p>
        </w:tc>
        <w:tc>
          <w:tcPr>
            <w:tcW w:w="3081" w:type="dxa"/>
          </w:tcPr>
          <w:p w14:paraId="2C38E789" w14:textId="22175248" w:rsidR="005C2C58" w:rsidRDefault="005C2C58" w:rsidP="005735A9">
            <w:r>
              <w:t>14,4</w:t>
            </w:r>
          </w:p>
        </w:tc>
        <w:tc>
          <w:tcPr>
            <w:tcW w:w="3081" w:type="dxa"/>
          </w:tcPr>
          <w:p w14:paraId="1E173EAD" w14:textId="73BC5C29" w:rsidR="005C2C58" w:rsidRDefault="005C2C58" w:rsidP="005735A9">
            <w:r>
              <w:t>12,5</w:t>
            </w:r>
          </w:p>
        </w:tc>
      </w:tr>
      <w:tr w:rsidR="005C2C58" w14:paraId="57323EB8" w14:textId="77777777" w:rsidTr="005C2C58">
        <w:tc>
          <w:tcPr>
            <w:tcW w:w="3080" w:type="dxa"/>
          </w:tcPr>
          <w:p w14:paraId="3EE9EFB2" w14:textId="3399FC9D" w:rsidR="005C2C58" w:rsidRDefault="005C2C58" w:rsidP="005735A9">
            <w:r>
              <w:t>Mežacūkas</w:t>
            </w:r>
          </w:p>
        </w:tc>
        <w:tc>
          <w:tcPr>
            <w:tcW w:w="3081" w:type="dxa"/>
          </w:tcPr>
          <w:p w14:paraId="2F9D5502" w14:textId="1C288017" w:rsidR="005C2C58" w:rsidRDefault="005C2C58" w:rsidP="005735A9">
            <w:r>
              <w:t>3,7</w:t>
            </w:r>
          </w:p>
        </w:tc>
        <w:tc>
          <w:tcPr>
            <w:tcW w:w="3081" w:type="dxa"/>
          </w:tcPr>
          <w:p w14:paraId="41D3034B" w14:textId="58C6BB1C" w:rsidR="005C2C58" w:rsidRDefault="005C2C58" w:rsidP="005735A9">
            <w:r>
              <w:t>4,9</w:t>
            </w:r>
          </w:p>
        </w:tc>
      </w:tr>
      <w:tr w:rsidR="005C2C58" w14:paraId="1E118C94" w14:textId="77777777" w:rsidTr="005C2C58">
        <w:tc>
          <w:tcPr>
            <w:tcW w:w="3080" w:type="dxa"/>
          </w:tcPr>
          <w:p w14:paraId="3D9CF6F4" w14:textId="357CF51E" w:rsidR="005C2C58" w:rsidRDefault="005C2C58" w:rsidP="005735A9">
            <w:r>
              <w:t>Stirnas</w:t>
            </w:r>
          </w:p>
        </w:tc>
        <w:tc>
          <w:tcPr>
            <w:tcW w:w="3081" w:type="dxa"/>
          </w:tcPr>
          <w:p w14:paraId="49BACDE0" w14:textId="5B050952" w:rsidR="005C2C58" w:rsidRDefault="005C2C58" w:rsidP="005735A9">
            <w:r>
              <w:t>18,2</w:t>
            </w:r>
          </w:p>
        </w:tc>
        <w:tc>
          <w:tcPr>
            <w:tcW w:w="3081" w:type="dxa"/>
          </w:tcPr>
          <w:p w14:paraId="1E78DF0C" w14:textId="6B437B0F" w:rsidR="005C2C58" w:rsidRDefault="005C2C58" w:rsidP="005735A9">
            <w:r>
              <w:t>20</w:t>
            </w:r>
          </w:p>
        </w:tc>
      </w:tr>
    </w:tbl>
    <w:p w14:paraId="229F4C9C" w14:textId="77777777" w:rsidR="00DC3B89" w:rsidRDefault="00DC3B89" w:rsidP="005A1092">
      <w:pPr>
        <w:rPr>
          <w:noProof/>
          <w:sz w:val="24"/>
          <w:szCs w:val="24"/>
          <w:lang w:eastAsia="lv-LV"/>
        </w:rPr>
      </w:pPr>
    </w:p>
    <w:p w14:paraId="544ACB6C" w14:textId="77777777" w:rsidR="00DC3B89" w:rsidRDefault="00DC3B89" w:rsidP="005A1092">
      <w:pPr>
        <w:pStyle w:val="Heading4"/>
      </w:pPr>
      <w:r>
        <w:t>4.2.2.4. Bezmugurkaulnieki</w:t>
      </w:r>
    </w:p>
    <w:p w14:paraId="546AC467" w14:textId="375D55E5" w:rsidR="00DC3B89" w:rsidRDefault="00DC3B89" w:rsidP="00084A8E">
      <w:r>
        <w:t xml:space="preserve">Teritorija izvērtēta pēc piemērotības dažādām īpaši aizsargājamām bezmugurkaulnieku sugām. </w:t>
      </w:r>
      <w:r w:rsidR="00C144B0">
        <w:t xml:space="preserve">Sventāja </w:t>
      </w:r>
      <w:r>
        <w:t>ir dabiski meandrējoša</w:t>
      </w:r>
      <w:r w:rsidR="00C144B0">
        <w:t xml:space="preserve"> </w:t>
      </w:r>
      <w:r w:rsidR="009B526C">
        <w:t xml:space="preserve">potamāla tipa </w:t>
      </w:r>
      <w:r w:rsidR="00C144B0">
        <w:t>upe</w:t>
      </w:r>
      <w:r>
        <w:t>, aizaugoša, vietām straume gandrīz nav jūtama. Šāda upe ir maz piemērota īpaši aizsargājamām bezmugurkaulnieku sugām – spārēm, gliemenēm, ūdensvabolēm.</w:t>
      </w:r>
    </w:p>
    <w:p w14:paraId="1EFD78EA" w14:textId="77777777" w:rsidR="00DC3B89" w:rsidRDefault="00DC3B89" w:rsidP="00084A8E">
      <w:r>
        <w:t>Meža un krūmāju biotopi izvietoti gar upi. Perspektīvākie meži priekš saproksilofāgiem atrodas</w:t>
      </w:r>
      <w:r w:rsidR="009E55DD">
        <w:t xml:space="preserve"> uz ziemeļiem no Muižas </w:t>
      </w:r>
      <w:r>
        <w:t>kalna. Lielāka iespējamība tos atrast ir ozolos. Taču lielas dimensijas dobumainu ozolu ir maz. Pie Laipnieku mājām upes piekrastē ir parkveida pļavas, taču intensīvi noganītas. Parkveida pļavas DL ziemeļdaļā ir aizaugošas. Vienlaidus lapkoku meža nogabali labvēlīgi gliemežiem.</w:t>
      </w:r>
    </w:p>
    <w:p w14:paraId="7D146625" w14:textId="77777777" w:rsidR="00DC3B89" w:rsidRDefault="00DC3B89" w:rsidP="00084A8E">
      <w:r>
        <w:t>Sventājas upes palienē ir plašas heterogēnas palieņu pļavas, kas labvēlīgas daudzām tauriņu sugām, palienes apdzīvo arī pumpurgliemeži.</w:t>
      </w:r>
    </w:p>
    <w:p w14:paraId="129FA20A" w14:textId="58D39785" w:rsidR="00DC3B89" w:rsidRDefault="002F35FD" w:rsidP="00084A8E">
      <w:r>
        <w:t>Visā DL garumā g</w:t>
      </w:r>
      <w:r w:rsidR="00DC3B89">
        <w:t>ar upes labo krastu ir vairāk vai mazāk izteikta nogāze, vietām atklāta, saules apspīdēta un veido iekšzemes kāpām līdzīgus sausus biotopu. Šādi apstākļi ir labvēlīgi siltummīlošām, atklātu vietu apdzīvojošām kukaiņu sugām – tauriņiem, plēvspārņiem, racējkukaiņiem.</w:t>
      </w:r>
    </w:p>
    <w:p w14:paraId="11181235" w14:textId="50659F65" w:rsidR="00DC3B89" w:rsidRPr="00641256" w:rsidRDefault="06FDE5F2" w:rsidP="005A1092">
      <w:r>
        <w:t xml:space="preserve">DL </w:t>
      </w:r>
      <w:r w:rsidR="00DC3B89">
        <w:t>atrodas tālu no izpētes centriem (Rīga, Daugavpils) un ir reti apsekots. Piemēram, pat tādā labi izpētītā grupā kā spāres</w:t>
      </w:r>
      <w:r w:rsidR="009E55DD">
        <w:t>,</w:t>
      </w:r>
      <w:r w:rsidR="00DC3B89">
        <w:t xml:space="preserve"> DL nav konstatētas aizsargājamas sugas (Kalniņš 2017). Pilnīgākais </w:t>
      </w:r>
      <w:r w:rsidR="00DC3B89">
        <w:lastRenderedPageBreak/>
        <w:t>te</w:t>
      </w:r>
      <w:r w:rsidR="00AD1B32">
        <w:t>ritorijas apsekojums bija 2002. </w:t>
      </w:r>
      <w:r w:rsidR="002F35FD">
        <w:t>g</w:t>
      </w:r>
      <w:r w:rsidR="00DC3B89">
        <w:t>adā</w:t>
      </w:r>
      <w:r w:rsidR="009E55DD">
        <w:t>,</w:t>
      </w:r>
      <w:r w:rsidR="00DC3B89">
        <w:t xml:space="preserve"> Emerald projekta ietvaros (E.Dreijers, 24.07.2002.). Publikācijās nav atrodama informācija par bezmugurkaulnieku sugām. Nevienā no bezmugurkaulnieku sugas aizsardzības plāniem (biezās perlamutrene, lapkoku praulgrauzis,  medicīnas dēle, platvēdera purvuspāre, ziemeļu upespērlene) Sventājas</w:t>
      </w:r>
      <w:r w:rsidR="00AD5E73">
        <w:t xml:space="preserve"> upes</w:t>
      </w:r>
      <w:r w:rsidR="00DC3B89">
        <w:t xml:space="preserve"> ielejas DL nav minēts. LU Bioloģij</w:t>
      </w:r>
      <w:r w:rsidR="00AD1B32">
        <w:t>as institūta hidrobiologi 2013. </w:t>
      </w:r>
      <w:r w:rsidR="00DC3B89">
        <w:t>gadā (20.10.2013.) pētīja bentosu pierobežas upēs, ieskaitot Sventāju (Virbickas et al. 2014). Konstatēts, ka upes kvalitāte ir ļoti laba līdz laba. Netika atrastas īpaši aizsargājamās ūdens bezmugurkaulnieku sugas.</w:t>
      </w:r>
    </w:p>
    <w:p w14:paraId="637F340C" w14:textId="65D49410" w:rsidR="00DC3B89" w:rsidRDefault="00DC3B89" w:rsidP="00820D38">
      <w:r w:rsidRPr="00641256">
        <w:t xml:space="preserve">Dabas datu pārvaldības </w:t>
      </w:r>
      <w:r w:rsidR="002F35FD">
        <w:t>sistēmā “Ozols”</w:t>
      </w:r>
      <w:r w:rsidRPr="002F3EF1">
        <w:t xml:space="preserve"> teritorijā no bezmugurkaulniekiem atzīmēta tikai viena suga slaidais pumpurgliemezis (</w:t>
      </w:r>
      <w:r w:rsidR="002F3EF1" w:rsidRPr="002F3EF1">
        <w:t>skatīt 4.</w:t>
      </w:r>
      <w:r w:rsidR="004226A3" w:rsidRPr="002F3EF1">
        <w:t>1</w:t>
      </w:r>
      <w:r w:rsidR="005C2C58">
        <w:t>5</w:t>
      </w:r>
      <w:r w:rsidRPr="002F3EF1">
        <w:t>.</w:t>
      </w:r>
      <w:r w:rsidR="00AD1B32">
        <w:t> </w:t>
      </w:r>
      <w:r w:rsidRPr="002F3EF1">
        <w:t>tabulu).</w:t>
      </w:r>
    </w:p>
    <w:p w14:paraId="21FCA46D" w14:textId="77777777" w:rsidR="00DC3B89" w:rsidRDefault="00DC3B89" w:rsidP="00082CC7">
      <w:pPr>
        <w:spacing w:after="160" w:line="259" w:lineRule="auto"/>
        <w:jc w:val="left"/>
        <w:rPr>
          <w:b/>
        </w:rPr>
      </w:pPr>
    </w:p>
    <w:p w14:paraId="743CAAEF" w14:textId="09DDA6C7" w:rsidR="00DC3B89" w:rsidRPr="00FB1AA6" w:rsidRDefault="00FB1AA6" w:rsidP="00F41088">
      <w:pPr>
        <w:keepNext/>
        <w:spacing w:after="160" w:line="259" w:lineRule="auto"/>
        <w:jc w:val="left"/>
      </w:pPr>
      <w:r w:rsidRPr="00FB1AA6">
        <w:t>4.</w:t>
      </w:r>
      <w:r w:rsidR="004226A3" w:rsidRPr="00FB1AA6">
        <w:t>1</w:t>
      </w:r>
      <w:r w:rsidR="005C2C58">
        <w:t>5</w:t>
      </w:r>
      <w:r w:rsidR="00DC3B89" w:rsidRPr="00FB1AA6">
        <w:t>.</w:t>
      </w:r>
      <w:r w:rsidR="00AD1B32">
        <w:t> </w:t>
      </w:r>
      <w:r w:rsidR="00DC3B89" w:rsidRPr="00FB1AA6">
        <w:t>tabula. Līdzšinējie dati par bezmugurkaulnieku sugām DL</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18"/>
        <w:gridCol w:w="1226"/>
        <w:gridCol w:w="1166"/>
        <w:gridCol w:w="961"/>
        <w:gridCol w:w="961"/>
        <w:gridCol w:w="3056"/>
      </w:tblGrid>
      <w:tr w:rsidR="00DC3B89" w:rsidRPr="00F41088" w14:paraId="329C26A5" w14:textId="77777777" w:rsidTr="00F41088">
        <w:trPr>
          <w:tblHeader/>
        </w:trPr>
        <w:tc>
          <w:tcPr>
            <w:tcW w:w="0" w:type="auto"/>
            <w:shd w:val="clear" w:color="auto" w:fill="D9D9D9" w:themeFill="background1" w:themeFillShade="D9"/>
            <w:vAlign w:val="center"/>
          </w:tcPr>
          <w:p w14:paraId="56767BA6" w14:textId="77777777" w:rsidR="00DC3B89" w:rsidRPr="00F41088" w:rsidRDefault="00DC3B89" w:rsidP="00F41088">
            <w:pPr>
              <w:keepNext/>
              <w:spacing w:line="240" w:lineRule="auto"/>
              <w:jc w:val="center"/>
              <w:rPr>
                <w:b/>
                <w:sz w:val="20"/>
                <w:szCs w:val="20"/>
              </w:rPr>
            </w:pPr>
            <w:r w:rsidRPr="00F41088">
              <w:rPr>
                <w:b/>
                <w:sz w:val="20"/>
                <w:szCs w:val="20"/>
              </w:rPr>
              <w:t>Suga latviski</w:t>
            </w:r>
          </w:p>
        </w:tc>
        <w:tc>
          <w:tcPr>
            <w:tcW w:w="0" w:type="auto"/>
            <w:shd w:val="clear" w:color="auto" w:fill="D9D9D9" w:themeFill="background1" w:themeFillShade="D9"/>
            <w:vAlign w:val="center"/>
          </w:tcPr>
          <w:p w14:paraId="1A726DA4" w14:textId="77777777" w:rsidR="00DC3B89" w:rsidRPr="00F41088" w:rsidRDefault="00DC3B89" w:rsidP="00F41088">
            <w:pPr>
              <w:keepNext/>
              <w:spacing w:line="240" w:lineRule="auto"/>
              <w:jc w:val="center"/>
              <w:rPr>
                <w:b/>
                <w:sz w:val="20"/>
                <w:szCs w:val="20"/>
              </w:rPr>
            </w:pPr>
            <w:r w:rsidRPr="00F41088">
              <w:rPr>
                <w:b/>
                <w:sz w:val="20"/>
                <w:szCs w:val="20"/>
              </w:rPr>
              <w:t>Suga latīniski</w:t>
            </w:r>
          </w:p>
        </w:tc>
        <w:tc>
          <w:tcPr>
            <w:tcW w:w="0" w:type="auto"/>
            <w:shd w:val="clear" w:color="auto" w:fill="D9D9D9" w:themeFill="background1" w:themeFillShade="D9"/>
            <w:vAlign w:val="center"/>
          </w:tcPr>
          <w:p w14:paraId="32E4FA5B" w14:textId="77777777" w:rsidR="00DC3B89" w:rsidRPr="00F41088" w:rsidRDefault="00DC3B89" w:rsidP="00F41088">
            <w:pPr>
              <w:keepNext/>
              <w:spacing w:line="240" w:lineRule="auto"/>
              <w:jc w:val="center"/>
              <w:rPr>
                <w:b/>
                <w:sz w:val="20"/>
                <w:szCs w:val="20"/>
              </w:rPr>
            </w:pPr>
            <w:r w:rsidRPr="00F41088">
              <w:rPr>
                <w:b/>
                <w:sz w:val="20"/>
                <w:szCs w:val="20"/>
              </w:rPr>
              <w:t>Datums</w:t>
            </w:r>
          </w:p>
        </w:tc>
        <w:tc>
          <w:tcPr>
            <w:tcW w:w="0" w:type="auto"/>
            <w:shd w:val="clear" w:color="auto" w:fill="D9D9D9" w:themeFill="background1" w:themeFillShade="D9"/>
            <w:vAlign w:val="center"/>
          </w:tcPr>
          <w:p w14:paraId="15653D5E" w14:textId="77777777" w:rsidR="00DC3B89" w:rsidRPr="00F41088" w:rsidRDefault="00DC3B89" w:rsidP="00F41088">
            <w:pPr>
              <w:keepNext/>
              <w:spacing w:line="240" w:lineRule="auto"/>
              <w:jc w:val="center"/>
              <w:rPr>
                <w:b/>
                <w:sz w:val="20"/>
                <w:szCs w:val="20"/>
              </w:rPr>
            </w:pPr>
            <w:r w:rsidRPr="00F41088">
              <w:rPr>
                <w:b/>
                <w:sz w:val="20"/>
                <w:szCs w:val="20"/>
              </w:rPr>
              <w:t>x</w:t>
            </w:r>
          </w:p>
        </w:tc>
        <w:tc>
          <w:tcPr>
            <w:tcW w:w="0" w:type="auto"/>
            <w:shd w:val="clear" w:color="auto" w:fill="D9D9D9" w:themeFill="background1" w:themeFillShade="D9"/>
            <w:vAlign w:val="center"/>
          </w:tcPr>
          <w:p w14:paraId="67EFFD7D" w14:textId="77777777" w:rsidR="00DC3B89" w:rsidRPr="00F41088" w:rsidRDefault="00DC3B89" w:rsidP="00F41088">
            <w:pPr>
              <w:keepNext/>
              <w:spacing w:line="240" w:lineRule="auto"/>
              <w:jc w:val="center"/>
              <w:rPr>
                <w:b/>
                <w:sz w:val="20"/>
                <w:szCs w:val="20"/>
              </w:rPr>
            </w:pPr>
            <w:r w:rsidRPr="00F41088">
              <w:rPr>
                <w:b/>
                <w:sz w:val="20"/>
                <w:szCs w:val="20"/>
              </w:rPr>
              <w:t>y</w:t>
            </w:r>
          </w:p>
        </w:tc>
        <w:tc>
          <w:tcPr>
            <w:tcW w:w="0" w:type="auto"/>
            <w:shd w:val="clear" w:color="auto" w:fill="D9D9D9" w:themeFill="background1" w:themeFillShade="D9"/>
            <w:vAlign w:val="center"/>
          </w:tcPr>
          <w:p w14:paraId="7CDC830B" w14:textId="77777777" w:rsidR="00DC3B89" w:rsidRPr="00F41088" w:rsidRDefault="00DC3B89" w:rsidP="00F41088">
            <w:pPr>
              <w:keepNext/>
              <w:spacing w:line="240" w:lineRule="auto"/>
              <w:jc w:val="center"/>
              <w:rPr>
                <w:b/>
                <w:sz w:val="20"/>
                <w:szCs w:val="20"/>
              </w:rPr>
            </w:pPr>
            <w:r w:rsidRPr="00F41088">
              <w:rPr>
                <w:b/>
                <w:sz w:val="20"/>
                <w:szCs w:val="20"/>
              </w:rPr>
              <w:t>Datu avots</w:t>
            </w:r>
          </w:p>
        </w:tc>
      </w:tr>
      <w:tr w:rsidR="00DC3B89" w:rsidRPr="00F41088" w14:paraId="342B6E53" w14:textId="77777777" w:rsidTr="00525078">
        <w:tc>
          <w:tcPr>
            <w:tcW w:w="0" w:type="auto"/>
            <w:vAlign w:val="center"/>
          </w:tcPr>
          <w:p w14:paraId="2B836647" w14:textId="77777777" w:rsidR="00DC3B89" w:rsidRPr="00F41088" w:rsidRDefault="00DC3B89" w:rsidP="00F41088">
            <w:pPr>
              <w:keepNext/>
              <w:spacing w:line="240" w:lineRule="auto"/>
              <w:jc w:val="center"/>
              <w:rPr>
                <w:sz w:val="20"/>
                <w:szCs w:val="20"/>
              </w:rPr>
            </w:pPr>
            <w:r w:rsidRPr="00F41088">
              <w:rPr>
                <w:sz w:val="20"/>
                <w:szCs w:val="20"/>
              </w:rPr>
              <w:t>Slaidais pumpurgliemezis</w:t>
            </w:r>
          </w:p>
        </w:tc>
        <w:tc>
          <w:tcPr>
            <w:tcW w:w="0" w:type="auto"/>
          </w:tcPr>
          <w:p w14:paraId="6AF77F91" w14:textId="77777777" w:rsidR="00DC3B89" w:rsidRPr="00F41088" w:rsidRDefault="00DC3B89" w:rsidP="00F41088">
            <w:pPr>
              <w:keepNext/>
              <w:spacing w:line="240" w:lineRule="auto"/>
              <w:jc w:val="left"/>
              <w:rPr>
                <w:i/>
                <w:sz w:val="20"/>
                <w:szCs w:val="20"/>
              </w:rPr>
            </w:pPr>
            <w:r w:rsidRPr="00F41088">
              <w:rPr>
                <w:i/>
                <w:sz w:val="20"/>
                <w:szCs w:val="20"/>
              </w:rPr>
              <w:t>Vertigo angustior</w:t>
            </w:r>
          </w:p>
        </w:tc>
        <w:tc>
          <w:tcPr>
            <w:tcW w:w="0" w:type="auto"/>
          </w:tcPr>
          <w:p w14:paraId="33E5CC59" w14:textId="77777777" w:rsidR="00DC3B89" w:rsidRPr="00F41088" w:rsidRDefault="00DC3B89" w:rsidP="00F41088">
            <w:pPr>
              <w:keepNext/>
              <w:spacing w:line="240" w:lineRule="auto"/>
              <w:jc w:val="left"/>
              <w:rPr>
                <w:sz w:val="20"/>
                <w:szCs w:val="20"/>
              </w:rPr>
            </w:pPr>
            <w:r w:rsidRPr="00F41088">
              <w:rPr>
                <w:sz w:val="20"/>
                <w:szCs w:val="20"/>
              </w:rPr>
              <w:t>29.08.2016.</w:t>
            </w:r>
          </w:p>
        </w:tc>
        <w:tc>
          <w:tcPr>
            <w:tcW w:w="0" w:type="auto"/>
          </w:tcPr>
          <w:p w14:paraId="11DD30C0" w14:textId="77777777" w:rsidR="00DC3B89" w:rsidRPr="00F41088" w:rsidRDefault="00DC3B89" w:rsidP="00F41088">
            <w:pPr>
              <w:keepNext/>
              <w:spacing w:line="240" w:lineRule="auto"/>
              <w:jc w:val="left"/>
              <w:rPr>
                <w:sz w:val="20"/>
                <w:szCs w:val="20"/>
              </w:rPr>
            </w:pPr>
            <w:r w:rsidRPr="00F41088">
              <w:rPr>
                <w:sz w:val="20"/>
                <w:szCs w:val="20"/>
              </w:rPr>
              <w:t>327618</w:t>
            </w:r>
          </w:p>
        </w:tc>
        <w:tc>
          <w:tcPr>
            <w:tcW w:w="0" w:type="auto"/>
          </w:tcPr>
          <w:p w14:paraId="6DA3F4FD" w14:textId="77777777" w:rsidR="00DC3B89" w:rsidRPr="00F41088" w:rsidRDefault="00DC3B89" w:rsidP="00F41088">
            <w:pPr>
              <w:keepNext/>
              <w:spacing w:line="240" w:lineRule="auto"/>
              <w:jc w:val="left"/>
              <w:rPr>
                <w:sz w:val="20"/>
                <w:szCs w:val="20"/>
              </w:rPr>
            </w:pPr>
            <w:r w:rsidRPr="00F41088">
              <w:rPr>
                <w:sz w:val="20"/>
                <w:szCs w:val="20"/>
              </w:rPr>
              <w:t>226647</w:t>
            </w:r>
          </w:p>
        </w:tc>
        <w:tc>
          <w:tcPr>
            <w:tcW w:w="0" w:type="auto"/>
          </w:tcPr>
          <w:p w14:paraId="45FA7370" w14:textId="213763B1" w:rsidR="00DC3B89" w:rsidRPr="00F41088" w:rsidRDefault="002513FA" w:rsidP="00F41088">
            <w:pPr>
              <w:keepNext/>
              <w:spacing w:line="240" w:lineRule="auto"/>
              <w:jc w:val="left"/>
              <w:rPr>
                <w:sz w:val="20"/>
                <w:szCs w:val="20"/>
              </w:rPr>
            </w:pPr>
            <w:r>
              <w:rPr>
                <w:sz w:val="20"/>
                <w:szCs w:val="20"/>
              </w:rPr>
              <w:t>Dabas datu pārvaldības sistēma “</w:t>
            </w:r>
            <w:r w:rsidR="00DC3B89" w:rsidRPr="00F41088">
              <w:rPr>
                <w:sz w:val="20"/>
                <w:szCs w:val="20"/>
              </w:rPr>
              <w:t>Ozols</w:t>
            </w:r>
            <w:r>
              <w:rPr>
                <w:sz w:val="20"/>
                <w:szCs w:val="20"/>
              </w:rPr>
              <w:t>”</w:t>
            </w:r>
            <w:r w:rsidR="00DC3B89" w:rsidRPr="00F41088">
              <w:rPr>
                <w:sz w:val="20"/>
                <w:szCs w:val="20"/>
              </w:rPr>
              <w:t>, E.Dreijers</w:t>
            </w:r>
          </w:p>
        </w:tc>
      </w:tr>
      <w:tr w:rsidR="00DC3B89" w:rsidRPr="00F41088" w14:paraId="261A8874" w14:textId="77777777" w:rsidTr="00525078">
        <w:tc>
          <w:tcPr>
            <w:tcW w:w="0" w:type="auto"/>
            <w:vAlign w:val="center"/>
          </w:tcPr>
          <w:p w14:paraId="01342971" w14:textId="77777777" w:rsidR="00DC3B89" w:rsidRPr="00F41088" w:rsidRDefault="00DC3B89" w:rsidP="00525078">
            <w:pPr>
              <w:spacing w:line="240" w:lineRule="auto"/>
              <w:jc w:val="center"/>
              <w:rPr>
                <w:sz w:val="20"/>
                <w:szCs w:val="20"/>
              </w:rPr>
            </w:pPr>
            <w:r w:rsidRPr="00F41088">
              <w:rPr>
                <w:sz w:val="20"/>
                <w:szCs w:val="20"/>
              </w:rPr>
              <w:t>Lielais gludgliemezis</w:t>
            </w:r>
          </w:p>
        </w:tc>
        <w:tc>
          <w:tcPr>
            <w:tcW w:w="0" w:type="auto"/>
          </w:tcPr>
          <w:p w14:paraId="49268BDF" w14:textId="77777777" w:rsidR="00DC3B89" w:rsidRPr="00F41088" w:rsidRDefault="00DC3B89" w:rsidP="00525078">
            <w:pPr>
              <w:spacing w:line="240" w:lineRule="auto"/>
              <w:jc w:val="left"/>
              <w:rPr>
                <w:i/>
                <w:sz w:val="20"/>
                <w:szCs w:val="20"/>
              </w:rPr>
            </w:pPr>
            <w:r w:rsidRPr="00F41088">
              <w:rPr>
                <w:i/>
                <w:sz w:val="20"/>
                <w:szCs w:val="20"/>
              </w:rPr>
              <w:t>Cochlicopa nitens</w:t>
            </w:r>
          </w:p>
        </w:tc>
        <w:tc>
          <w:tcPr>
            <w:tcW w:w="0" w:type="auto"/>
          </w:tcPr>
          <w:p w14:paraId="66D0D037" w14:textId="77777777" w:rsidR="00DC3B89" w:rsidRPr="00F41088" w:rsidRDefault="00DC3B89" w:rsidP="00525078">
            <w:pPr>
              <w:spacing w:line="240" w:lineRule="auto"/>
              <w:jc w:val="left"/>
              <w:rPr>
                <w:sz w:val="20"/>
                <w:szCs w:val="20"/>
              </w:rPr>
            </w:pPr>
            <w:r w:rsidRPr="00F41088">
              <w:rPr>
                <w:sz w:val="20"/>
                <w:szCs w:val="20"/>
              </w:rPr>
              <w:t>24.07.2002.</w:t>
            </w:r>
          </w:p>
        </w:tc>
        <w:tc>
          <w:tcPr>
            <w:tcW w:w="0" w:type="auto"/>
          </w:tcPr>
          <w:p w14:paraId="73D0A9FD" w14:textId="77777777" w:rsidR="00DC3B89" w:rsidRPr="00F41088" w:rsidRDefault="00DC3B89" w:rsidP="00525078">
            <w:pPr>
              <w:spacing w:line="240" w:lineRule="auto"/>
              <w:jc w:val="left"/>
              <w:rPr>
                <w:sz w:val="20"/>
                <w:szCs w:val="20"/>
              </w:rPr>
            </w:pPr>
            <w:r w:rsidRPr="00F41088">
              <w:rPr>
                <w:sz w:val="20"/>
                <w:szCs w:val="20"/>
              </w:rPr>
              <w:t>327618</w:t>
            </w:r>
          </w:p>
        </w:tc>
        <w:tc>
          <w:tcPr>
            <w:tcW w:w="0" w:type="auto"/>
          </w:tcPr>
          <w:p w14:paraId="27165136" w14:textId="77777777" w:rsidR="00DC3B89" w:rsidRPr="00F41088" w:rsidRDefault="00DC3B89" w:rsidP="00525078">
            <w:pPr>
              <w:spacing w:line="240" w:lineRule="auto"/>
              <w:jc w:val="left"/>
              <w:rPr>
                <w:sz w:val="20"/>
                <w:szCs w:val="20"/>
              </w:rPr>
            </w:pPr>
            <w:r w:rsidRPr="00F41088">
              <w:rPr>
                <w:sz w:val="20"/>
                <w:szCs w:val="20"/>
              </w:rPr>
              <w:t>226647</w:t>
            </w:r>
          </w:p>
        </w:tc>
        <w:tc>
          <w:tcPr>
            <w:tcW w:w="0" w:type="auto"/>
          </w:tcPr>
          <w:p w14:paraId="1E3659AA" w14:textId="3A6B93EA" w:rsidR="00DC3B89" w:rsidRPr="00F41088" w:rsidRDefault="00DC3B89" w:rsidP="00525078">
            <w:pPr>
              <w:spacing w:line="240" w:lineRule="auto"/>
              <w:jc w:val="left"/>
              <w:rPr>
                <w:sz w:val="20"/>
                <w:szCs w:val="20"/>
              </w:rPr>
            </w:pPr>
            <w:r w:rsidRPr="00F41088">
              <w:rPr>
                <w:sz w:val="20"/>
                <w:szCs w:val="20"/>
              </w:rPr>
              <w:t xml:space="preserve">Emerald anketa, </w:t>
            </w:r>
            <w:r w:rsidRPr="00F41088">
              <w:rPr>
                <w:i/>
                <w:sz w:val="20"/>
                <w:szCs w:val="20"/>
              </w:rPr>
              <w:t>Vertigo</w:t>
            </w:r>
            <w:r w:rsidRPr="00F41088">
              <w:rPr>
                <w:sz w:val="20"/>
                <w:szCs w:val="20"/>
              </w:rPr>
              <w:t xml:space="preserve"> atradnes rajonā, nav </w:t>
            </w:r>
            <w:r w:rsidR="009B526C">
              <w:rPr>
                <w:sz w:val="20"/>
                <w:szCs w:val="20"/>
              </w:rPr>
              <w:t>dabas datu pārvaldības sistēmā “</w:t>
            </w:r>
            <w:r w:rsidR="009B526C" w:rsidRPr="00F41088">
              <w:rPr>
                <w:sz w:val="20"/>
                <w:szCs w:val="20"/>
              </w:rPr>
              <w:t>Ozols</w:t>
            </w:r>
            <w:r w:rsidR="009B526C">
              <w:rPr>
                <w:sz w:val="20"/>
                <w:szCs w:val="20"/>
              </w:rPr>
              <w:t>”</w:t>
            </w:r>
            <w:r w:rsidRPr="00F41088">
              <w:rPr>
                <w:sz w:val="20"/>
                <w:szCs w:val="20"/>
              </w:rPr>
              <w:t>,  E.Dreijers, LSG 3. kategorija, aizsargājams, MK noteikumi</w:t>
            </w:r>
          </w:p>
        </w:tc>
      </w:tr>
      <w:tr w:rsidR="00DC3B89" w:rsidRPr="00F41088" w14:paraId="483AD76E" w14:textId="77777777" w:rsidTr="00525078">
        <w:tc>
          <w:tcPr>
            <w:tcW w:w="0" w:type="auto"/>
            <w:vAlign w:val="center"/>
          </w:tcPr>
          <w:p w14:paraId="62F19EBC" w14:textId="77777777" w:rsidR="00DC3B89" w:rsidRPr="00F41088" w:rsidRDefault="00DC3B89" w:rsidP="00525078">
            <w:pPr>
              <w:spacing w:line="240" w:lineRule="auto"/>
              <w:jc w:val="center"/>
              <w:rPr>
                <w:sz w:val="20"/>
                <w:szCs w:val="20"/>
              </w:rPr>
            </w:pPr>
            <w:r w:rsidRPr="00F41088">
              <w:rPr>
                <w:sz w:val="20"/>
                <w:szCs w:val="20"/>
              </w:rPr>
              <w:t>Spožā skudra</w:t>
            </w:r>
          </w:p>
        </w:tc>
        <w:tc>
          <w:tcPr>
            <w:tcW w:w="0" w:type="auto"/>
          </w:tcPr>
          <w:p w14:paraId="6A636EE8" w14:textId="77777777" w:rsidR="00DC3B89" w:rsidRPr="00F41088" w:rsidRDefault="00DC3B89" w:rsidP="00525078">
            <w:pPr>
              <w:spacing w:line="240" w:lineRule="auto"/>
              <w:jc w:val="left"/>
              <w:rPr>
                <w:i/>
                <w:sz w:val="20"/>
                <w:szCs w:val="20"/>
              </w:rPr>
            </w:pPr>
            <w:r w:rsidRPr="00F41088">
              <w:rPr>
                <w:i/>
                <w:sz w:val="20"/>
                <w:szCs w:val="20"/>
              </w:rPr>
              <w:t>Lasius fuliginosus</w:t>
            </w:r>
          </w:p>
        </w:tc>
        <w:tc>
          <w:tcPr>
            <w:tcW w:w="0" w:type="auto"/>
          </w:tcPr>
          <w:p w14:paraId="03A2A79B" w14:textId="77777777" w:rsidR="00DC3B89" w:rsidRPr="00F41088" w:rsidRDefault="00DC3B89" w:rsidP="00525078">
            <w:pPr>
              <w:spacing w:line="240" w:lineRule="auto"/>
              <w:jc w:val="left"/>
              <w:rPr>
                <w:sz w:val="20"/>
                <w:szCs w:val="20"/>
              </w:rPr>
            </w:pPr>
            <w:r w:rsidRPr="00F41088">
              <w:rPr>
                <w:sz w:val="20"/>
                <w:szCs w:val="20"/>
              </w:rPr>
              <w:t>24.07.2002.</w:t>
            </w:r>
          </w:p>
        </w:tc>
        <w:tc>
          <w:tcPr>
            <w:tcW w:w="0" w:type="auto"/>
          </w:tcPr>
          <w:p w14:paraId="12049950" w14:textId="77777777" w:rsidR="00DC3B89" w:rsidRPr="00F41088" w:rsidRDefault="00DC3B89" w:rsidP="00525078">
            <w:pPr>
              <w:spacing w:line="240" w:lineRule="auto"/>
              <w:jc w:val="left"/>
              <w:rPr>
                <w:sz w:val="20"/>
                <w:szCs w:val="20"/>
              </w:rPr>
            </w:pPr>
            <w:r w:rsidRPr="00F41088">
              <w:rPr>
                <w:sz w:val="20"/>
                <w:szCs w:val="20"/>
              </w:rPr>
              <w:t>Aptuveni</w:t>
            </w:r>
          </w:p>
          <w:p w14:paraId="557A47C9" w14:textId="77777777" w:rsidR="00DC3B89" w:rsidRPr="00F41088" w:rsidRDefault="00DC3B89" w:rsidP="00525078">
            <w:pPr>
              <w:spacing w:line="240" w:lineRule="auto"/>
              <w:jc w:val="left"/>
              <w:rPr>
                <w:sz w:val="20"/>
                <w:szCs w:val="20"/>
              </w:rPr>
            </w:pPr>
            <w:r w:rsidRPr="00F41088">
              <w:rPr>
                <w:sz w:val="20"/>
                <w:szCs w:val="20"/>
              </w:rPr>
              <w:t>332400</w:t>
            </w:r>
          </w:p>
        </w:tc>
        <w:tc>
          <w:tcPr>
            <w:tcW w:w="0" w:type="auto"/>
          </w:tcPr>
          <w:p w14:paraId="4F20CCED" w14:textId="77777777" w:rsidR="00DC3B89" w:rsidRPr="00F41088" w:rsidRDefault="00DC3B89" w:rsidP="00525078">
            <w:pPr>
              <w:spacing w:line="240" w:lineRule="auto"/>
              <w:jc w:val="left"/>
              <w:rPr>
                <w:sz w:val="20"/>
                <w:szCs w:val="20"/>
              </w:rPr>
            </w:pPr>
            <w:r w:rsidRPr="00F41088">
              <w:rPr>
                <w:sz w:val="20"/>
                <w:szCs w:val="20"/>
              </w:rPr>
              <w:t>Aptuveni</w:t>
            </w:r>
          </w:p>
          <w:p w14:paraId="386270F2" w14:textId="77777777" w:rsidR="00DC3B89" w:rsidRPr="00F41088" w:rsidRDefault="00DC3B89" w:rsidP="00525078">
            <w:pPr>
              <w:spacing w:line="240" w:lineRule="auto"/>
              <w:jc w:val="left"/>
              <w:rPr>
                <w:sz w:val="20"/>
                <w:szCs w:val="20"/>
              </w:rPr>
            </w:pPr>
            <w:r w:rsidRPr="00F41088">
              <w:rPr>
                <w:sz w:val="20"/>
                <w:szCs w:val="20"/>
              </w:rPr>
              <w:t>231000</w:t>
            </w:r>
          </w:p>
        </w:tc>
        <w:tc>
          <w:tcPr>
            <w:tcW w:w="0" w:type="auto"/>
          </w:tcPr>
          <w:p w14:paraId="3393CD61" w14:textId="4C164230" w:rsidR="00DC3B89" w:rsidRPr="00F41088" w:rsidRDefault="00DC3B89" w:rsidP="00525078">
            <w:pPr>
              <w:spacing w:line="240" w:lineRule="auto"/>
              <w:jc w:val="left"/>
              <w:rPr>
                <w:sz w:val="20"/>
                <w:szCs w:val="20"/>
              </w:rPr>
            </w:pPr>
            <w:r w:rsidRPr="00F41088">
              <w:rPr>
                <w:sz w:val="20"/>
                <w:szCs w:val="20"/>
              </w:rPr>
              <w:t xml:space="preserve">Emerald anketa, nav </w:t>
            </w:r>
            <w:r w:rsidR="009B526C">
              <w:rPr>
                <w:sz w:val="20"/>
                <w:szCs w:val="20"/>
              </w:rPr>
              <w:t>dabas datu pārvaldības sistēmā “</w:t>
            </w:r>
            <w:r w:rsidR="009B526C" w:rsidRPr="00F41088">
              <w:rPr>
                <w:sz w:val="20"/>
                <w:szCs w:val="20"/>
              </w:rPr>
              <w:t>Ozols</w:t>
            </w:r>
            <w:r w:rsidR="009B526C">
              <w:rPr>
                <w:sz w:val="20"/>
                <w:szCs w:val="20"/>
              </w:rPr>
              <w:t>”</w:t>
            </w:r>
            <w:r w:rsidRPr="00F41088">
              <w:rPr>
                <w:sz w:val="20"/>
                <w:szCs w:val="20"/>
              </w:rPr>
              <w:t>, E.Dreijers</w:t>
            </w:r>
          </w:p>
        </w:tc>
      </w:tr>
    </w:tbl>
    <w:p w14:paraId="146784F5" w14:textId="77777777" w:rsidR="00DC3B89" w:rsidRDefault="00DC3B89" w:rsidP="005A1092"/>
    <w:p w14:paraId="6264775B" w14:textId="77777777" w:rsidR="00DC3B89" w:rsidRPr="00DE5792" w:rsidRDefault="00DC3B89" w:rsidP="00DE5792">
      <w:pPr>
        <w:rPr>
          <w:b/>
        </w:rPr>
      </w:pPr>
      <w:r w:rsidRPr="00DE5792">
        <w:rPr>
          <w:b/>
        </w:rPr>
        <w:t>Teritorijas apsekojuma rezultāti</w:t>
      </w:r>
    </w:p>
    <w:p w14:paraId="4343BB6B" w14:textId="77777777" w:rsidR="00DC3B89" w:rsidRPr="00DE5792" w:rsidRDefault="00DC3B89" w:rsidP="00DE5792">
      <w:pPr>
        <w:rPr>
          <w:b/>
        </w:rPr>
      </w:pPr>
      <w:r w:rsidRPr="00DE5792">
        <w:rPr>
          <w:b/>
        </w:rPr>
        <w:t>Meži</w:t>
      </w:r>
    </w:p>
    <w:p w14:paraId="1879DE27" w14:textId="0CF5FE89" w:rsidR="00DC3B89" w:rsidRPr="00DE5792" w:rsidRDefault="009E55DD" w:rsidP="00DE5792">
      <w:r>
        <w:t>DA plāna izstrādes ietvaros a</w:t>
      </w:r>
      <w:r w:rsidR="00DC3B89" w:rsidRPr="00DE5792">
        <w:t xml:space="preserve">psekoti divi ozolu meža nogabali DL ZA daļā – ozoli vitāli, noēnoti, maz dobumu, </w:t>
      </w:r>
      <w:r w:rsidR="00B5747A">
        <w:t>šādos apstākļos ir maza varbūtība atrast īpaši aizsargājamās bezmugurkaulnieku</w:t>
      </w:r>
      <w:r w:rsidR="00DC3B89" w:rsidRPr="00DE5792">
        <w:t xml:space="preserve"> sugas. Daži ir bijuši klajuma ozoli, mežmalās vietām daudzstumbru koki – ganīšanas pazīme. Parka vīngliemezis </w:t>
      </w:r>
      <w:r w:rsidR="00DC3B89" w:rsidRPr="00DE5792">
        <w:rPr>
          <w:i/>
        </w:rPr>
        <w:t>Helix pomatia</w:t>
      </w:r>
      <w:r w:rsidR="00DC3B89" w:rsidRPr="00DE5792">
        <w:t xml:space="preserve"> atrasts vienā ozolu meža nogabalā. Iespējams, suga ir arī citur Sventājas ielejā. Apsekotas parkveida pļavas uz dienvidiem no Laipenieku mājām. Lielā daļā biotopa ir ganības, kas uztur parkveida ainavu. Teritorijā ir lieli vitāli ozoli, taču nav pāraugušu ozolu ar dobumiem. Tas vērojams visā Sventājas ielejā. Maza varbūtība atrast vērtīg</w:t>
      </w:r>
      <w:r w:rsidR="002513FA">
        <w:t>u</w:t>
      </w:r>
      <w:r w:rsidR="00DC3B89" w:rsidRPr="00DE5792">
        <w:t xml:space="preserve">s ozolu (arī liepu u.c. lapkoku) dobumu apdzīvotājus. Atsevišķi lielas dimensijas koki aug pašā DL ziemeļu galā. Tur atrasta tikai spožā skudra </w:t>
      </w:r>
      <w:r w:rsidR="00DC3B89" w:rsidRPr="00DE5792">
        <w:rPr>
          <w:i/>
        </w:rPr>
        <w:t>Lasius fuliginosus</w:t>
      </w:r>
      <w:r w:rsidR="00DC3B89" w:rsidRPr="00DE5792">
        <w:t>.</w:t>
      </w:r>
    </w:p>
    <w:p w14:paraId="164C2F53" w14:textId="2012F3BE" w:rsidR="00DC3B89" w:rsidRPr="00DE5792" w:rsidRDefault="00DC3B89" w:rsidP="00DE5792">
      <w:r w:rsidRPr="00DE5792">
        <w:t xml:space="preserve">Atkārtoti apsekojot mežus, konstatēts priežu sveķotājkoksngrauzis </w:t>
      </w:r>
      <w:r w:rsidRPr="00DE5792">
        <w:rPr>
          <w:i/>
        </w:rPr>
        <w:t>Nothorhina muricata</w:t>
      </w:r>
      <w:r w:rsidRPr="00DE5792">
        <w:t>. Populācija vāja, maz izskreju. Tuvumā nav vabolei piemērotu priežu. Arī visā DL teritorijā maz bioloģiski vecu, saules apspīdētu priežu. Gar Sventājas upi daudz lielas dimensijas ozolu, it īpaši augštecē un lejastecē. Taču dobumainu ozolu, liepu u.c. lapkoku ir maz, kas būtu piemēroti īpaši aizsargājamām saproksilofāgu sugām, piemēram, lapkoku praulgrauzim</w:t>
      </w:r>
      <w:r w:rsidR="009E55DD">
        <w:t xml:space="preserve">. </w:t>
      </w:r>
      <w:r w:rsidRPr="00DE5792">
        <w:t>Kopumā maz lielas dimensijas kritalas un sausokņi, kas b</w:t>
      </w:r>
      <w:r w:rsidR="009E55DD">
        <w:t>ūtu piemēroti saproksilofāgiem.</w:t>
      </w:r>
    </w:p>
    <w:p w14:paraId="03C03CA0" w14:textId="77777777" w:rsidR="00DC3B89" w:rsidRPr="00DE5792" w:rsidRDefault="00DC3B89" w:rsidP="00DE5792">
      <w:r w:rsidRPr="00DE5792">
        <w:t>Konstatēti trīs papildus koki ar spožo skudru zināmās atradnes tuvumā, k</w:t>
      </w:r>
      <w:r w:rsidR="009E55DD">
        <w:t>opumā veido vienu ligzdu grupu.</w:t>
      </w:r>
    </w:p>
    <w:p w14:paraId="00E285D1" w14:textId="77777777" w:rsidR="00DC3B89" w:rsidRPr="00DE5792" w:rsidRDefault="00DC3B89" w:rsidP="00DE5792">
      <w:r w:rsidRPr="00DE5792">
        <w:t>Papildus konstatētas parka vīngliemeža čaulas un dzīvi īpatņi DL ziemeļu daļas mežos. Populācijas lielums noteikti pārsniedz vairākus simtus. Nav metodikas populācijas lieluma aprēķināšanai.</w:t>
      </w:r>
    </w:p>
    <w:p w14:paraId="0D34658A" w14:textId="77777777" w:rsidR="00DC3B89" w:rsidRPr="00DE5792" w:rsidRDefault="00DC3B89" w:rsidP="00DE5792">
      <w:r w:rsidRPr="00DE5792">
        <w:lastRenderedPageBreak/>
        <w:t>Visos lapkoku mežos meklēti vārpstiņgliemeži un citas gliemežu sugas, kuras viegli atrast uz koku stumbriem, taču nesekmīgi.</w:t>
      </w:r>
    </w:p>
    <w:p w14:paraId="2E2824F8" w14:textId="77777777" w:rsidR="00DC3B89" w:rsidRPr="00DE5792" w:rsidRDefault="00DC3B89" w:rsidP="00DE5792"/>
    <w:p w14:paraId="551F0829" w14:textId="77777777" w:rsidR="00DC3B89" w:rsidRPr="009E55DD" w:rsidRDefault="00DC3B89" w:rsidP="00241CA5">
      <w:pPr>
        <w:keepNext/>
        <w:rPr>
          <w:b/>
        </w:rPr>
      </w:pPr>
      <w:r w:rsidRPr="009E55DD">
        <w:rPr>
          <w:b/>
        </w:rPr>
        <w:t>Zālāji un kāpas</w:t>
      </w:r>
    </w:p>
    <w:p w14:paraId="2288E8B9" w14:textId="74558256" w:rsidR="009E55DD" w:rsidRDefault="00DC3B89" w:rsidP="00241CA5">
      <w:pPr>
        <w:keepNext/>
      </w:pPr>
      <w:r w:rsidRPr="00DE5792">
        <w:t xml:space="preserve">2018. </w:t>
      </w:r>
      <w:r w:rsidR="00D3715F">
        <w:t>un 2019.</w:t>
      </w:r>
      <w:r w:rsidR="00AD1B32">
        <w:t> </w:t>
      </w:r>
      <w:r w:rsidR="00D3715F">
        <w:t xml:space="preserve">gadā </w:t>
      </w:r>
      <w:r w:rsidRPr="00DE5792">
        <w:t xml:space="preserve">gadā </w:t>
      </w:r>
      <w:r w:rsidR="00D3715F">
        <w:t>veikta s</w:t>
      </w:r>
      <w:r w:rsidRPr="00DE5792">
        <w:t xml:space="preserve">laidā pumpurgliemeža </w:t>
      </w:r>
      <w:r w:rsidR="00D3715F">
        <w:t>uzskaite. Tika</w:t>
      </w:r>
      <w:r w:rsidRPr="00DE5792">
        <w:t xml:space="preserve"> izveidota transekte palieņu zālājā. Analizējot paraugus no Vertigo ģints atrasti tikai </w:t>
      </w:r>
      <w:r w:rsidRPr="009E55DD">
        <w:rPr>
          <w:i/>
        </w:rPr>
        <w:t>V. pygmaea</w:t>
      </w:r>
      <w:r w:rsidRPr="00DE5792">
        <w:t xml:space="preserve"> un </w:t>
      </w:r>
      <w:r w:rsidRPr="00DE5792">
        <w:rPr>
          <w:i/>
        </w:rPr>
        <w:t>V. antivertigo</w:t>
      </w:r>
      <w:r w:rsidRPr="00DE5792">
        <w:t xml:space="preserve">. Meklētā suga </w:t>
      </w:r>
      <w:r w:rsidRPr="00DE5792">
        <w:rPr>
          <w:i/>
        </w:rPr>
        <w:t>V. angustior</w:t>
      </w:r>
      <w:r w:rsidRPr="00DE5792">
        <w:t xml:space="preserve"> netika atrasta. </w:t>
      </w:r>
      <w:r w:rsidR="009E55DD">
        <w:t>Vēlāk atkārtoti tika</w:t>
      </w:r>
      <w:r w:rsidRPr="00DE5792">
        <w:t xml:space="preserve"> izveidota identiska gliemežu transekte, iepriekšējā gliemeža atradnes rajonā. Atrasta viena </w:t>
      </w:r>
      <w:r w:rsidRPr="00DE5792">
        <w:rPr>
          <w:i/>
        </w:rPr>
        <w:t>V. angustior</w:t>
      </w:r>
      <w:r w:rsidRPr="00DE5792">
        <w:t xml:space="preserve"> subfosīlija un arī bagāta lielā gludgliemeža </w:t>
      </w:r>
      <w:r w:rsidRPr="00DE5792">
        <w:rPr>
          <w:i/>
        </w:rPr>
        <w:t>Cochlicopa nitens</w:t>
      </w:r>
      <w:r w:rsidRPr="00DE5792">
        <w:t xml:space="preserve"> pop</w:t>
      </w:r>
      <w:r w:rsidR="009E55DD">
        <w:t xml:space="preserve">ulācija (vismaz 50 īpatņi), </w:t>
      </w:r>
      <w:r w:rsidRPr="00DE5792">
        <w:t xml:space="preserve">gliemezis atrasts ierobežotā teritorijā. </w:t>
      </w:r>
      <w:r w:rsidR="009E55DD">
        <w:t xml:space="preserve">Vēlāk </w:t>
      </w:r>
      <w:r w:rsidRPr="00DE5792">
        <w:t>paņemta vēl viena transekte</w:t>
      </w:r>
      <w:r w:rsidR="009E55DD">
        <w:t>,</w:t>
      </w:r>
      <w:r w:rsidRPr="00DE5792">
        <w:t xml:space="preserve"> </w:t>
      </w:r>
      <w:r w:rsidR="009E55DD">
        <w:t>šeit netika</w:t>
      </w:r>
      <w:r w:rsidRPr="00DE5792">
        <w:t xml:space="preserve"> atrastas vērtīgas sugas. Abās transektēs dominē tipiskās mitrāju sugas resnais sīkgliemezis </w:t>
      </w:r>
      <w:r w:rsidRPr="00DE5792">
        <w:rPr>
          <w:i/>
        </w:rPr>
        <w:t>Carichium minimum</w:t>
      </w:r>
      <w:r w:rsidRPr="00DE5792">
        <w:t xml:space="preserve">, mirdzošā zemesspolīte </w:t>
      </w:r>
      <w:r w:rsidRPr="00DE5792">
        <w:rPr>
          <w:i/>
        </w:rPr>
        <w:t>Zonitoides nitidulus</w:t>
      </w:r>
      <w:r w:rsidRPr="00DE5792">
        <w:t xml:space="preserve">, kā arī meža suga – sīkais punktgliemezis </w:t>
      </w:r>
      <w:r w:rsidRPr="00DE5792">
        <w:rPr>
          <w:i/>
        </w:rPr>
        <w:t>Punctum pygmaeum</w:t>
      </w:r>
      <w:r w:rsidRPr="00DE5792">
        <w:t xml:space="preserve">. </w:t>
      </w:r>
    </w:p>
    <w:p w14:paraId="7954B880" w14:textId="77777777" w:rsidR="00D3715F" w:rsidRDefault="00DC3B89" w:rsidP="00DE5792">
      <w:r w:rsidRPr="00DE5792">
        <w:t xml:space="preserve">Zālājos ir atrodamas arī ūdens gliemju čaulas, kas liecina par to applūšanu palu laikā. </w:t>
      </w:r>
      <w:r w:rsidR="00D3715F">
        <w:t>Apsekojot palieņu zālājus</w:t>
      </w:r>
      <w:r w:rsidRPr="00DE5792">
        <w:t>, konstatēts, ka tie nav homogēni. Piemēroti biotopi gliemežiem nav visa zālāja platībā, bet joslās – kuras neapplūst, k</w:t>
      </w:r>
      <w:r w:rsidR="00D3715F">
        <w:t xml:space="preserve">ur nav biezas graudzāļu audzes. </w:t>
      </w:r>
    </w:p>
    <w:p w14:paraId="423708A7" w14:textId="5432921A" w:rsidR="00DC3B89" w:rsidRPr="00DE5792" w:rsidRDefault="00DC3B89" w:rsidP="00DE5792">
      <w:r w:rsidRPr="00DE5792">
        <w:t>Labākais sausu zālāju biotops ir pie Rucavas muižas, tur arī vilkakūlas pļavas, arī uz dienvidiem no Lāču mājām un citur. Zālāji apsaimniekoti – ganīti un pļauti. Novērots maz taisnspārņu (tie ir lab</w:t>
      </w:r>
      <w:r w:rsidR="00722408">
        <w:t>i zālāju kvalitātes indikatori)</w:t>
      </w:r>
      <w:r w:rsidRPr="00DE5792">
        <w:t>. Sausi zālāji/pelēkās kāpas/virsāji ir arī citviet, bet nav konstatētas īpaš</w:t>
      </w:r>
      <w:r w:rsidR="00AD5E73">
        <w:t xml:space="preserve">i aizsargājamās sugas. Trūcīgo </w:t>
      </w:r>
      <w:r w:rsidRPr="00DE5792">
        <w:t xml:space="preserve">taisnspārņu faunu varētu izskaidrot ar DL </w:t>
      </w:r>
      <w:r w:rsidR="00B813C9" w:rsidRPr="00DE5792">
        <w:t>izolācij</w:t>
      </w:r>
      <w:r w:rsidR="00B813C9">
        <w:t>u</w:t>
      </w:r>
      <w:r w:rsidR="00B813C9" w:rsidRPr="00DE5792">
        <w:t xml:space="preserve"> </w:t>
      </w:r>
      <w:r w:rsidRPr="00DE5792">
        <w:t>no lieliem sausu zālāju/sausu priežu mežu/kāpu masīviem. Tādi raksturīgi jūras piekrastei. Tuvākajā apkārt</w:t>
      </w:r>
      <w:r w:rsidR="00AD5E73">
        <w:t xml:space="preserve">nē ārpus Sventājas ielejas arī </w:t>
      </w:r>
      <w:r w:rsidRPr="00DE5792">
        <w:t>nav taisnspārņiem piemērotu biotopu lielākas platības, dominē ganības un aramzeme. Palieņu zālājus ar augstu augāju aizsargājamo taisnspārņu sugas neapdzīvo.</w:t>
      </w:r>
    </w:p>
    <w:p w14:paraId="5453B5C6" w14:textId="0F0756C8" w:rsidR="00DC3B89" w:rsidRPr="00DE5792" w:rsidRDefault="00DC3B89" w:rsidP="00DE5792">
      <w:r w:rsidRPr="00DE5792">
        <w:t>Sausos zālājos pie Rucavas mu</w:t>
      </w:r>
      <w:r w:rsidR="00722408">
        <w:t>ižas un arī citur daudz tauriņu</w:t>
      </w:r>
      <w:r w:rsidRPr="00DE5792">
        <w:t>. Teritorijā potenciāl</w:t>
      </w:r>
      <w:r w:rsidR="0091623E">
        <w:t xml:space="preserve">i iespējams konstatēt lielo </w:t>
      </w:r>
      <w:r w:rsidRPr="00DE5792">
        <w:t xml:space="preserve">skābeņu zeltainīti </w:t>
      </w:r>
      <w:r w:rsidRPr="00D3715F">
        <w:rPr>
          <w:i/>
        </w:rPr>
        <w:t>Lycaena dispar</w:t>
      </w:r>
      <w:r w:rsidRPr="00DE5792">
        <w:t xml:space="preserve">, lai gan gar Sventājas upi </w:t>
      </w:r>
      <w:r w:rsidR="00D3715F">
        <w:t>netika novērotas</w:t>
      </w:r>
      <w:r w:rsidRPr="00DE5792">
        <w:t xml:space="preserve"> zirgskābenes. </w:t>
      </w:r>
      <w:r w:rsidR="00D3715F">
        <w:t>Teritorija atbilstoša</w:t>
      </w:r>
      <w:r w:rsidRPr="00DE5792">
        <w:t xml:space="preserve"> arī lapkoku samtenim </w:t>
      </w:r>
      <w:r w:rsidRPr="00D3715F">
        <w:rPr>
          <w:i/>
        </w:rPr>
        <w:t>Lopinga achine</w:t>
      </w:r>
      <w:r w:rsidRPr="00DE5792">
        <w:t>. Tam piem</w:t>
      </w:r>
      <w:r w:rsidR="00D3715F">
        <w:t>ērotu lapkoku biotopu ir daudz.</w:t>
      </w:r>
    </w:p>
    <w:p w14:paraId="2A71553B" w14:textId="32B2383B" w:rsidR="00DC3B89" w:rsidRPr="00DE5792" w:rsidRDefault="00722408" w:rsidP="00DE5792">
      <w:r>
        <w:t>Z</w:t>
      </w:r>
      <w:r w:rsidR="00DC3B89" w:rsidRPr="00DE5792">
        <w:t>ālājos, kas robežojas ar mežu DL ziemeļu daļā</w:t>
      </w:r>
      <w:r>
        <w:t>,</w:t>
      </w:r>
      <w:r w:rsidR="00DC3B89" w:rsidRPr="00DE5792">
        <w:t xml:space="preserve"> sākot no pa</w:t>
      </w:r>
      <w:r>
        <w:t xml:space="preserve">rkveida pļavām konstatēta laba </w:t>
      </w:r>
      <w:r w:rsidR="00DC3B89" w:rsidRPr="00DE5792">
        <w:t xml:space="preserve">cīrulīšu dižtauriņa </w:t>
      </w:r>
      <w:r w:rsidR="00DC3B89" w:rsidRPr="00722408">
        <w:rPr>
          <w:i/>
        </w:rPr>
        <w:t>Parnassius mnemosyne</w:t>
      </w:r>
      <w:r w:rsidR="00DC3B89" w:rsidRPr="00DE5792">
        <w:t xml:space="preserve"> populācija, lidošanas perioda maksimumā.</w:t>
      </w:r>
      <w:r>
        <w:t xml:space="preserve"> Populācija</w:t>
      </w:r>
      <w:r w:rsidR="00DC3B89" w:rsidRPr="00DE5792">
        <w:t xml:space="preserve"> ir stabila, nav konstatēti apdraudošie faktori. Populācijas lielumu tieši DL ir problemātiski aprēķināt, jo īpatņi lidoja arī ārpus DL robežas un, visticamāk, veido vienotu populāciju abos Sventājas krastos. Pēc eksperta vērtējuma populācijas lielums DL varētu būt 50-100</w:t>
      </w:r>
      <w:r w:rsidR="00AD1B32">
        <w:t> </w:t>
      </w:r>
      <w:r w:rsidR="00DC3B89" w:rsidRPr="00DE5792">
        <w:t xml:space="preserve">īpatņu. </w:t>
      </w:r>
    </w:p>
    <w:p w14:paraId="58DF8C47" w14:textId="50BB7DBB" w:rsidR="00DC3B89" w:rsidRPr="00DE5792" w:rsidRDefault="0091623E" w:rsidP="00DE5792">
      <w:r>
        <w:t>2019.</w:t>
      </w:r>
      <w:r w:rsidR="00AD1B32">
        <w:t> </w:t>
      </w:r>
      <w:r>
        <w:t xml:space="preserve">gadā lielais </w:t>
      </w:r>
      <w:r w:rsidR="00DC3B89" w:rsidRPr="00DE5792">
        <w:t xml:space="preserve">skābeņu zeltainītis </w:t>
      </w:r>
      <w:r w:rsidR="00DC3B89" w:rsidRPr="00722408">
        <w:rPr>
          <w:i/>
        </w:rPr>
        <w:t xml:space="preserve">Lycaena dispar </w:t>
      </w:r>
      <w:r w:rsidR="00DC3B89" w:rsidRPr="00DE5792">
        <w:t>difūzi konstatēts visos apsekotajos zālājos DL vidusdaļā un ziemeļu daļā apmēram 6</w:t>
      </w:r>
      <w:r w:rsidR="00AD1B32">
        <w:t> </w:t>
      </w:r>
      <w:r w:rsidR="00DC3B89" w:rsidRPr="00DE5792">
        <w:t>km garumā. Dienvidu daļā nav konstatēts. Pieaugušie tauriņi var pārceļot lielus attālumus, taču šajā teritorijā, acīmredzot, ir piesaistīti Sventājas palienes pļavām. Kāpuriem nepieciešamas zirgskābenes, lai barotos. Šie barības augi netika novēroti. Nav zināms, kur attīstās kāpuri. 21.06.2019. kopumā novēroti 9</w:t>
      </w:r>
      <w:r w:rsidR="00AD1B32">
        <w:t> </w:t>
      </w:r>
      <w:r w:rsidR="00DC3B89" w:rsidRPr="00DE5792">
        <w:t>tauriņi. Tas ir liels skaits, jo vienā dienā piemērotos biotopos reti var ieraudzīt vairāk par 1-2</w:t>
      </w:r>
      <w:r w:rsidR="00AD1B32">
        <w:t> </w:t>
      </w:r>
      <w:r w:rsidR="00DC3B89" w:rsidRPr="00DE5792">
        <w:t>īpatņiem. Tas liecina, ka populācija ir bagāta un stabila. Populācijas lielums aprēķināts balstoties uz eksperta pieredzi, minimālais 30, maksimālais 60</w:t>
      </w:r>
      <w:r w:rsidR="00AD1B32">
        <w:t> </w:t>
      </w:r>
      <w:r w:rsidR="00DC3B89" w:rsidRPr="00DE5792">
        <w:t>īpatņi.</w:t>
      </w:r>
    </w:p>
    <w:p w14:paraId="13156373" w14:textId="401DE358" w:rsidR="00DC3B89" w:rsidRPr="00DE5792" w:rsidRDefault="00DC3B89" w:rsidP="00DE5792">
      <w:r w:rsidRPr="00DE5792">
        <w:t>2019.</w:t>
      </w:r>
      <w:r w:rsidR="00AD1B32">
        <w:t> </w:t>
      </w:r>
      <w:r w:rsidRPr="00DE5792">
        <w:t xml:space="preserve">gadā novērots tikai viens ošu pļavraibeņa </w:t>
      </w:r>
      <w:r w:rsidRPr="00722408">
        <w:rPr>
          <w:i/>
        </w:rPr>
        <w:t>Hypodryas maturna</w:t>
      </w:r>
      <w:r w:rsidRPr="00DE5792">
        <w:t xml:space="preserve"> īpatnis. Kāpuru attīstībai nepieciešami jauni oši augstumā līdz 4-6</w:t>
      </w:r>
      <w:r w:rsidR="00AD1B32">
        <w:t> </w:t>
      </w:r>
      <w:r w:rsidRPr="00DE5792">
        <w:t>m saules apspīdētā vietā. Šādu ošu teritorijā ir maz. Sugai DL ir suboptimāli apstākļi. Tauriņš Latvijā apdzīvo arī izcirtumus, kuros var veidoties labvēlīgi apstākļi tieši kāpuru attīstībai. Iespējams, ka tauriņš ielidojis no blakus teritorijām. Populācijas lielumu pēc viena īpatņa nevar aprēķināt, taču pieņemts, ka minimālais dzīvotspējīgas populācijas lielums ir 30</w:t>
      </w:r>
      <w:r w:rsidR="00AD1B32">
        <w:t> </w:t>
      </w:r>
      <w:r w:rsidRPr="00DE5792">
        <w:t>īpatņi.</w:t>
      </w:r>
    </w:p>
    <w:p w14:paraId="3694FC95" w14:textId="77777777" w:rsidR="00DC3B89" w:rsidRPr="00DE5792" w:rsidRDefault="00DC3B89" w:rsidP="00DE5792">
      <w:r w:rsidRPr="00DE5792">
        <w:lastRenderedPageBreak/>
        <w:t xml:space="preserve">Sausas saulainas zālāju nogāzes ir labvēlīgas racējkukaiņiem, iespējams atrast garlūpas racējlapseni. Augustā novēroti sila ķirzakas </w:t>
      </w:r>
      <w:r w:rsidRPr="00722408">
        <w:rPr>
          <w:i/>
        </w:rPr>
        <w:t>Lacerta agilis</w:t>
      </w:r>
      <w:r w:rsidRPr="00DE5792">
        <w:t xml:space="preserve"> jaunuļi.</w:t>
      </w:r>
    </w:p>
    <w:p w14:paraId="0CAAB6C0" w14:textId="1838BD87" w:rsidR="00DC3B89" w:rsidRPr="00DE5792" w:rsidRDefault="00DC3B89" w:rsidP="00DE5792">
      <w:r w:rsidRPr="00DE5792">
        <w:t>2019.</w:t>
      </w:r>
      <w:r w:rsidR="00AD1B32">
        <w:t> </w:t>
      </w:r>
      <w:r w:rsidRPr="00DE5792">
        <w:t xml:space="preserve">gadā konstatēts, ka iekšzemes kāpu biotopos daudz racējkukaiņu, kas raksturīgi pelēkajām kāpām. Konstatēts melnulis </w:t>
      </w:r>
      <w:r w:rsidRPr="00722408">
        <w:rPr>
          <w:i/>
        </w:rPr>
        <w:t>Opatrum sabulosum</w:t>
      </w:r>
      <w:r w:rsidRPr="00DE5792">
        <w:t xml:space="preserve">, racējlapsene </w:t>
      </w:r>
      <w:r w:rsidRPr="00722408">
        <w:rPr>
          <w:i/>
        </w:rPr>
        <w:t>Ammophila sabulosa</w:t>
      </w:r>
      <w:r w:rsidRPr="00DE5792">
        <w:t xml:space="preserve"> un </w:t>
      </w:r>
      <w:r w:rsidRPr="00722408">
        <w:rPr>
          <w:i/>
        </w:rPr>
        <w:t>Astata boops</w:t>
      </w:r>
      <w:r w:rsidRPr="00DE5792">
        <w:t xml:space="preserve"> , smilšlapsene </w:t>
      </w:r>
      <w:r w:rsidRPr="00722408">
        <w:rPr>
          <w:i/>
        </w:rPr>
        <w:t>Anoplius viati</w:t>
      </w:r>
      <w:r w:rsidRPr="00DE5792">
        <w:t xml:space="preserve">cus, bite </w:t>
      </w:r>
      <w:r w:rsidRPr="00722408">
        <w:rPr>
          <w:i/>
        </w:rPr>
        <w:t>Andrena marginata</w:t>
      </w:r>
      <w:r w:rsidRPr="00DE5792">
        <w:t xml:space="preserve">. Visas sugas ir parastas un raksturīgas tieši smilšainiem biotopiem. Daudzviet visā teritorijā, kur ir kāpu augsnes traucējums – atsegta smilts vai smilšains ceļš, novērotas nenoteiktas zemesbišu sugas kolonijas. Garlūpas racējlapsenei </w:t>
      </w:r>
      <w:r w:rsidRPr="00722408">
        <w:rPr>
          <w:i/>
        </w:rPr>
        <w:t xml:space="preserve">Bembix rostrata </w:t>
      </w:r>
      <w:r w:rsidRPr="00DE5792">
        <w:t>bagāta populācija atrodas uz zemes ceļa pie Rucavas muižas kalna: no sazarojuma uz avotu un upi līdz upei, arī uz ceļa, kas ved uz peldvietu, līdz mežam. Kopumā populācijas lielums novērtēts uz vairākiem simtiem īpatņu. Bagātākā populācijas daļa atrodas uz ceļa uz peldvietu. Racējlapsene ir atkarīga no traucējuma t.i. izbraukāšanas. Pēc izbraukāšanas atsedzas smilts augsne bez augāja, kur iespējams izrakt alas kāpuru attīstībai.</w:t>
      </w:r>
    </w:p>
    <w:p w14:paraId="0C319655" w14:textId="77777777" w:rsidR="00DC3B89" w:rsidRPr="00DE5792" w:rsidRDefault="00DC3B89" w:rsidP="00DE5792"/>
    <w:p w14:paraId="6560DF4B" w14:textId="77777777" w:rsidR="00DC3B89" w:rsidRPr="00722408" w:rsidRDefault="00DC3B89" w:rsidP="00F41088">
      <w:pPr>
        <w:keepNext/>
        <w:rPr>
          <w:b/>
        </w:rPr>
      </w:pPr>
      <w:r w:rsidRPr="00722408">
        <w:rPr>
          <w:b/>
        </w:rPr>
        <w:t>Sventājas upe</w:t>
      </w:r>
    </w:p>
    <w:p w14:paraId="506324B9" w14:textId="2B694F56" w:rsidR="00DC3B89" w:rsidRPr="00DE5792" w:rsidRDefault="00DC3B89" w:rsidP="00F41088">
      <w:pPr>
        <w:keepNext/>
      </w:pPr>
      <w:r w:rsidRPr="00DE5792">
        <w:t>Lai gan 2013.</w:t>
      </w:r>
      <w:r w:rsidR="00AD1B32">
        <w:t> </w:t>
      </w:r>
      <w:r w:rsidRPr="00DE5792">
        <w:t>gadā u</w:t>
      </w:r>
      <w:r w:rsidR="00722408">
        <w:t xml:space="preserve">pe atzīta ar ļoti labu līdz labai kvalitātei atbilstošu, </w:t>
      </w:r>
      <w:r w:rsidRPr="00DE5792">
        <w:t>2018.</w:t>
      </w:r>
      <w:r w:rsidR="00AD1B32">
        <w:t> </w:t>
      </w:r>
      <w:r w:rsidRPr="00DE5792">
        <w:t xml:space="preserve">gada vasaras mazūdens perioda laikā novērotas </w:t>
      </w:r>
      <w:r w:rsidR="00B5747A">
        <w:t>aļģes, un upes aizaugums</w:t>
      </w:r>
      <w:r w:rsidRPr="00DE5792">
        <w:t>. Upei maz seklumu, kas mijas ar dziļiem atvariem. Vietām koku sanesumi.</w:t>
      </w:r>
    </w:p>
    <w:p w14:paraId="0684BD4E" w14:textId="59C0AC89" w:rsidR="00DC3B89" w:rsidRDefault="00DC3B89" w:rsidP="00DE5792">
      <w:r>
        <w:t xml:space="preserve">Spāru novērots maz: retumis brūnā dižspāre </w:t>
      </w:r>
      <w:r w:rsidRPr="3FB60C2D">
        <w:rPr>
          <w:i/>
          <w:iCs/>
        </w:rPr>
        <w:t>Aeshna grandis</w:t>
      </w:r>
      <w:r>
        <w:t xml:space="preserve">, zilzaļā dižspāre </w:t>
      </w:r>
      <w:r w:rsidRPr="3FB60C2D">
        <w:rPr>
          <w:i/>
          <w:iCs/>
        </w:rPr>
        <w:t>Aeshna cyanea</w:t>
      </w:r>
      <w:r>
        <w:t xml:space="preserve">, Sibīrijas ziemasspāre </w:t>
      </w:r>
      <w:r w:rsidRPr="3FB60C2D">
        <w:rPr>
          <w:i/>
          <w:iCs/>
        </w:rPr>
        <w:t>Sympecma paedisca</w:t>
      </w:r>
      <w:r>
        <w:t xml:space="preserve">, parastā klajumspāre </w:t>
      </w:r>
      <w:r w:rsidRPr="3FB60C2D">
        <w:rPr>
          <w:i/>
          <w:iCs/>
        </w:rPr>
        <w:t>Sympetrum vulgatum</w:t>
      </w:r>
      <w:r>
        <w:t xml:space="preserve">, arī dažās krāšņspāres </w:t>
      </w:r>
      <w:r w:rsidRPr="3FB60C2D">
        <w:rPr>
          <w:i/>
          <w:iCs/>
        </w:rPr>
        <w:t>Coenagrionidae</w:t>
      </w:r>
      <w:r>
        <w:t xml:space="preserve">. Novēroti divi Sibīrijas ziemasspāres </w:t>
      </w:r>
      <w:r w:rsidRPr="3FB60C2D">
        <w:rPr>
          <w:i/>
          <w:iCs/>
        </w:rPr>
        <w:t xml:space="preserve">Sympecma paedisca </w:t>
      </w:r>
      <w:r>
        <w:t xml:space="preserve">(= </w:t>
      </w:r>
      <w:r w:rsidRPr="3FB60C2D">
        <w:rPr>
          <w:i/>
          <w:iCs/>
        </w:rPr>
        <w:t>S. braueri</w:t>
      </w:r>
      <w:r>
        <w:t>) īpatņi. Tā ir Biotopu direktīvas IV pielikuma suga. Suga ir ziemojoša pieaugušā stadijā un lielākā skaitā novērojama sezonas sākumā un beigās.</w:t>
      </w:r>
    </w:p>
    <w:p w14:paraId="2D5F029F" w14:textId="77777777" w:rsidR="00DC3B89" w:rsidRPr="00641256" w:rsidRDefault="00DC3B89" w:rsidP="00722408"/>
    <w:p w14:paraId="30F46AD3" w14:textId="77777777" w:rsidR="002520A0" w:rsidRPr="00744AF8" w:rsidRDefault="002520A0" w:rsidP="002520A0">
      <w:pPr>
        <w:spacing w:afterLines="60" w:after="144"/>
        <w:rPr>
          <w:i/>
        </w:rPr>
      </w:pPr>
      <w:r w:rsidRPr="00744AF8">
        <w:rPr>
          <w:b/>
          <w:bCs/>
          <w:i/>
        </w:rPr>
        <w:t>Sociālekonomiskā vērtība</w:t>
      </w:r>
    </w:p>
    <w:p w14:paraId="2BB2EB0F" w14:textId="77777777" w:rsidR="002520A0" w:rsidRDefault="002520A0" w:rsidP="002520A0">
      <w:r>
        <w:t>DL teritorijā sastopamajām bezmugurkaulnieku sugām nav tiešas sociālekonomiskās vērtības.</w:t>
      </w:r>
      <w:r w:rsidR="00003D09">
        <w:t xml:space="preserve"> Vīngliemezis varētu tikt vērtēts kā ekonomiski nozīmīga suga, bet</w:t>
      </w:r>
      <w:r w:rsidR="00EE282C">
        <w:t>,</w:t>
      </w:r>
      <w:r w:rsidR="00003D09">
        <w:t xml:space="preserve"> ņemot vērā DL salīdzinoši nelielo teritoriju</w:t>
      </w:r>
      <w:r w:rsidR="00EE282C">
        <w:t>, tā nav vērtējama kā būtiski ekonomiski vērtīga suga.</w:t>
      </w:r>
    </w:p>
    <w:p w14:paraId="09F06017" w14:textId="77777777" w:rsidR="00154982" w:rsidRDefault="002520A0" w:rsidP="002520A0">
      <w:r>
        <w:t>Bezmugurkaulnieku sugām kopumā ir nozīmīga loma ekosistēmu funkcionēšanas nodrošināšanā, jo ir galvenie (detrīta) dzīvo organismu atlieku noārdītāji.</w:t>
      </w:r>
    </w:p>
    <w:p w14:paraId="65A30A53" w14:textId="77777777" w:rsidR="002520A0" w:rsidRDefault="002520A0" w:rsidP="00722408"/>
    <w:p w14:paraId="3AD0064B" w14:textId="77777777" w:rsidR="00154982" w:rsidRPr="00154982" w:rsidRDefault="00C071F4" w:rsidP="00154982">
      <w:pPr>
        <w:rPr>
          <w:b/>
        </w:rPr>
      </w:pPr>
      <w:r w:rsidRPr="00C071F4">
        <w:rPr>
          <w:b/>
          <w:i/>
        </w:rPr>
        <w:t xml:space="preserve">Bezmugurkaulnieku </w:t>
      </w:r>
      <w:r>
        <w:rPr>
          <w:b/>
          <w:i/>
        </w:rPr>
        <w:t>sugu</w:t>
      </w:r>
      <w:r w:rsidR="00154982" w:rsidRPr="00C071F4">
        <w:rPr>
          <w:b/>
          <w:i/>
        </w:rPr>
        <w:t xml:space="preserve"> apdraudošie faktori</w:t>
      </w:r>
      <w:r w:rsidR="00154982" w:rsidRPr="00154982">
        <w:rPr>
          <w:b/>
        </w:rPr>
        <w:t>:</w:t>
      </w:r>
    </w:p>
    <w:p w14:paraId="598E338D" w14:textId="0B90A645" w:rsidR="002520A0" w:rsidRDefault="00154982" w:rsidP="000C6B12">
      <w:pPr>
        <w:pStyle w:val="ListParagraph"/>
        <w:numPr>
          <w:ilvl w:val="0"/>
          <w:numId w:val="10"/>
        </w:numPr>
      </w:pPr>
      <w:r>
        <w:t>slaidā pumpurgliemeža populāciju negatīvi ietekmē biotopa aizaugšana. Atradnes rajonā nepieciešams izcirs</w:t>
      </w:r>
      <w:r w:rsidR="002520A0">
        <w:t>t krūmus apmēram 1,5</w:t>
      </w:r>
      <w:r w:rsidR="00AD1B32">
        <w:t> </w:t>
      </w:r>
      <w:r w:rsidR="002520A0">
        <w:t>ha platībā;</w:t>
      </w:r>
    </w:p>
    <w:p w14:paraId="3F5C8CED" w14:textId="77777777" w:rsidR="002520A0" w:rsidRDefault="00154982" w:rsidP="000C6B12">
      <w:pPr>
        <w:pStyle w:val="ListParagraph"/>
        <w:numPr>
          <w:ilvl w:val="0"/>
          <w:numId w:val="10"/>
        </w:numPr>
      </w:pPr>
      <w:r>
        <w:t xml:space="preserve">garlūpas racējlapsenes pastāvēšanu apdraud aizliegums caurbraukt atradnes teritoriju. Tas varētu samazināt traucējuma pozitīvo ietekmi uz sugu. </w:t>
      </w:r>
      <w:r w:rsidR="0014205C">
        <w:t>Traucējuma saglabāšana būtu vēlama garlūpas racējlapsenes sugas saglabāšanai</w:t>
      </w:r>
      <w:r w:rsidR="002520A0">
        <w:t>;</w:t>
      </w:r>
    </w:p>
    <w:p w14:paraId="5C973EBB" w14:textId="77777777" w:rsidR="002520A0" w:rsidRDefault="002520A0" w:rsidP="000C6B12">
      <w:pPr>
        <w:pStyle w:val="ListParagraph"/>
        <w:numPr>
          <w:ilvl w:val="0"/>
          <w:numId w:val="10"/>
        </w:numPr>
      </w:pPr>
      <w:r>
        <w:t>i</w:t>
      </w:r>
      <w:r w:rsidR="00154982">
        <w:t>zolētība no līdzīgiem meža biotopiem, kādi ir DL, negatīvi ietekmē tādas sugas kā priežu sveķotājkoksngrauzis un ošu pļavraib</w:t>
      </w:r>
      <w:r w:rsidR="00EE282C">
        <w:t>enis, lai apdraudējumu novērstu jāvērtē fragmentācijas mazināšanas iespējas plašākā mērogā</w:t>
      </w:r>
      <w:r w:rsidR="00B5747A">
        <w:t>.</w:t>
      </w:r>
    </w:p>
    <w:p w14:paraId="314E7595" w14:textId="77777777" w:rsidR="00154982" w:rsidRDefault="00154982" w:rsidP="00154982">
      <w:r>
        <w:t>Citām īpaši aizsargājamām sugām nav identificēti apdraudošie faktori.</w:t>
      </w:r>
    </w:p>
    <w:p w14:paraId="2A01B351" w14:textId="77777777" w:rsidR="00154982" w:rsidRDefault="00154982" w:rsidP="00722408"/>
    <w:p w14:paraId="1E48EA44" w14:textId="77777777" w:rsidR="00154982" w:rsidRPr="002520A0" w:rsidRDefault="00154982" w:rsidP="00722408">
      <w:pPr>
        <w:rPr>
          <w:b/>
          <w:i/>
        </w:rPr>
      </w:pPr>
      <w:r w:rsidRPr="002520A0">
        <w:rPr>
          <w:b/>
          <w:i/>
        </w:rPr>
        <w:t>Bezmugurkaulnieku apsaimniekošanas pasākumi</w:t>
      </w:r>
    </w:p>
    <w:p w14:paraId="6E500340" w14:textId="6ABAA530" w:rsidR="00154982" w:rsidRDefault="00D52D60" w:rsidP="000C6B12">
      <w:pPr>
        <w:pStyle w:val="ListParagraph"/>
        <w:numPr>
          <w:ilvl w:val="0"/>
          <w:numId w:val="44"/>
        </w:numPr>
      </w:pPr>
      <w:r>
        <w:t>Slaidā pumpurgliemeža atradnes apsaimniekošana: krūmu izciršana atradnes rajonā</w:t>
      </w:r>
      <w:r w:rsidR="00AD1B32">
        <w:t xml:space="preserve"> (apm. 1,5 </w:t>
      </w:r>
      <w:r w:rsidR="00D639D5">
        <w:t>ha platībā)</w:t>
      </w:r>
      <w:r>
        <w:t xml:space="preserve">, lai </w:t>
      </w:r>
      <w:r w:rsidR="00154982" w:rsidRPr="00154982">
        <w:t>nodrošinātu popul</w:t>
      </w:r>
      <w:r>
        <w:t>ācijas saglabāšanu un pieaugumu;</w:t>
      </w:r>
    </w:p>
    <w:p w14:paraId="0E999235" w14:textId="75366CE4" w:rsidR="00D52D60" w:rsidRDefault="00D52D60" w:rsidP="000C6B12">
      <w:pPr>
        <w:pStyle w:val="ListParagraph"/>
        <w:numPr>
          <w:ilvl w:val="0"/>
          <w:numId w:val="44"/>
        </w:numPr>
      </w:pPr>
      <w:r>
        <w:lastRenderedPageBreak/>
        <w:t xml:space="preserve">Garlūpas racējlapsenes atradnes saglabāšana. </w:t>
      </w:r>
      <w:r w:rsidR="00482B09">
        <w:t xml:space="preserve">Dabiskās brauktuves </w:t>
      </w:r>
      <w:r>
        <w:t>izbraukāšana veicama reizi gadā, oktobrī. Ieteicams izmantot kāpurķēžu tehniku tā, lai iznīcinātu augāju, bet nesagrautu ejas, kurās ziemo lapsenes kāpuri (tie ziemo augsnē līdz 20-30</w:t>
      </w:r>
      <w:r w:rsidR="00AD1B32">
        <w:t> </w:t>
      </w:r>
      <w:r>
        <w:t>cm dziļumam). Izbraukāšana jāveic 4-5</w:t>
      </w:r>
      <w:r w:rsidR="00AD1B32">
        <w:t> </w:t>
      </w:r>
      <w:r>
        <w:t>reizes pa esošajām risēm.</w:t>
      </w:r>
    </w:p>
    <w:p w14:paraId="348ABAB8" w14:textId="77777777" w:rsidR="00D52D60" w:rsidRDefault="00D52D60" w:rsidP="00D52D60">
      <w:pPr>
        <w:pStyle w:val="ListParagraph"/>
      </w:pPr>
    </w:p>
    <w:p w14:paraId="4929F8EA" w14:textId="43FC57E5" w:rsidR="008A3CF4" w:rsidRPr="00F41088" w:rsidRDefault="008A3CF4" w:rsidP="00F41088">
      <w:pPr>
        <w:keepNext/>
        <w:spacing w:after="160" w:line="259" w:lineRule="auto"/>
        <w:jc w:val="left"/>
      </w:pPr>
      <w:r w:rsidRPr="00F41088">
        <w:t>4.</w:t>
      </w:r>
      <w:r w:rsidR="005C2C58" w:rsidRPr="00F41088">
        <w:t>16</w:t>
      </w:r>
      <w:r w:rsidRPr="00F41088">
        <w:t>.</w:t>
      </w:r>
      <w:r w:rsidR="00AD1B32">
        <w:t> </w:t>
      </w:r>
      <w:r w:rsidRPr="00F41088">
        <w:t>tabula. Īpaši aizsargājamās sugas DL teritorijā un to aizsardzības statuss</w:t>
      </w:r>
    </w:p>
    <w:tbl>
      <w:tblPr>
        <w:tblW w:w="9746" w:type="dxa"/>
        <w:tblInd w:w="-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985"/>
        <w:gridCol w:w="1275"/>
        <w:gridCol w:w="2374"/>
        <w:gridCol w:w="1843"/>
        <w:gridCol w:w="1701"/>
      </w:tblGrid>
      <w:tr w:rsidR="008A3CF4" w:rsidRPr="008A3CF4" w14:paraId="2F884B72" w14:textId="77777777" w:rsidTr="753B4089">
        <w:tc>
          <w:tcPr>
            <w:tcW w:w="568" w:type="dxa"/>
            <w:vMerge w:val="restart"/>
            <w:shd w:val="clear" w:color="auto" w:fill="D9D9D9" w:themeFill="background1" w:themeFillShade="D9"/>
          </w:tcPr>
          <w:p w14:paraId="6A3EFB34" w14:textId="77777777" w:rsidR="008A3CF4" w:rsidRPr="008A3CF4" w:rsidRDefault="008A3CF4" w:rsidP="00F41088">
            <w:pPr>
              <w:keepNext/>
              <w:spacing w:after="160" w:line="259" w:lineRule="auto"/>
              <w:jc w:val="left"/>
              <w:rPr>
                <w:b/>
                <w:sz w:val="20"/>
                <w:szCs w:val="20"/>
              </w:rPr>
            </w:pPr>
            <w:r w:rsidRPr="008A3CF4">
              <w:rPr>
                <w:b/>
                <w:sz w:val="20"/>
                <w:szCs w:val="20"/>
              </w:rPr>
              <w:t>Nr.p.k.</w:t>
            </w:r>
          </w:p>
        </w:tc>
        <w:tc>
          <w:tcPr>
            <w:tcW w:w="1985" w:type="dxa"/>
            <w:vMerge w:val="restart"/>
            <w:shd w:val="clear" w:color="auto" w:fill="D9D9D9" w:themeFill="background1" w:themeFillShade="D9"/>
          </w:tcPr>
          <w:p w14:paraId="0D37DDB3" w14:textId="77777777" w:rsidR="008A3CF4" w:rsidRPr="008A3CF4" w:rsidRDefault="008A3CF4" w:rsidP="00F41088">
            <w:pPr>
              <w:keepNext/>
              <w:spacing w:after="160" w:line="259" w:lineRule="auto"/>
              <w:jc w:val="left"/>
              <w:rPr>
                <w:b/>
                <w:sz w:val="20"/>
                <w:szCs w:val="20"/>
              </w:rPr>
            </w:pPr>
            <w:r w:rsidRPr="008A3CF4">
              <w:rPr>
                <w:b/>
                <w:sz w:val="20"/>
                <w:szCs w:val="20"/>
              </w:rPr>
              <w:t xml:space="preserve">Sugas nosaukums latviski </w:t>
            </w:r>
          </w:p>
        </w:tc>
        <w:tc>
          <w:tcPr>
            <w:tcW w:w="1275" w:type="dxa"/>
            <w:vMerge w:val="restart"/>
            <w:shd w:val="clear" w:color="auto" w:fill="D9D9D9" w:themeFill="background1" w:themeFillShade="D9"/>
          </w:tcPr>
          <w:p w14:paraId="3340CD68" w14:textId="77777777" w:rsidR="008A3CF4" w:rsidRPr="008A3CF4" w:rsidRDefault="008A3CF4" w:rsidP="00F41088">
            <w:pPr>
              <w:keepNext/>
              <w:spacing w:after="160" w:line="259" w:lineRule="auto"/>
              <w:jc w:val="left"/>
              <w:rPr>
                <w:b/>
                <w:sz w:val="20"/>
                <w:szCs w:val="20"/>
              </w:rPr>
            </w:pPr>
            <w:r w:rsidRPr="008A3CF4">
              <w:rPr>
                <w:b/>
                <w:sz w:val="20"/>
                <w:szCs w:val="20"/>
              </w:rPr>
              <w:t>Sugas nosaukums latīniski</w:t>
            </w:r>
          </w:p>
        </w:tc>
        <w:tc>
          <w:tcPr>
            <w:tcW w:w="4217" w:type="dxa"/>
            <w:gridSpan w:val="2"/>
            <w:tcBorders>
              <w:bottom w:val="single" w:sz="4" w:space="0" w:color="auto"/>
            </w:tcBorders>
            <w:shd w:val="clear" w:color="auto" w:fill="D9D9D9" w:themeFill="background1" w:themeFillShade="D9"/>
          </w:tcPr>
          <w:p w14:paraId="5814DD28" w14:textId="77777777" w:rsidR="008A3CF4" w:rsidRPr="008A3CF4" w:rsidRDefault="008A3CF4" w:rsidP="00F41088">
            <w:pPr>
              <w:keepNext/>
              <w:spacing w:after="160" w:line="259" w:lineRule="auto"/>
              <w:jc w:val="left"/>
              <w:rPr>
                <w:b/>
                <w:sz w:val="20"/>
                <w:szCs w:val="20"/>
              </w:rPr>
            </w:pPr>
            <w:r w:rsidRPr="008A3CF4">
              <w:rPr>
                <w:b/>
                <w:sz w:val="20"/>
                <w:szCs w:val="20"/>
              </w:rPr>
              <w:t>Sugas aizsardzības statuss valstī</w:t>
            </w:r>
          </w:p>
        </w:tc>
        <w:tc>
          <w:tcPr>
            <w:tcW w:w="1701" w:type="dxa"/>
            <w:vMerge w:val="restart"/>
            <w:shd w:val="clear" w:color="auto" w:fill="D9D9D9" w:themeFill="background1" w:themeFillShade="D9"/>
          </w:tcPr>
          <w:p w14:paraId="33752139" w14:textId="77777777" w:rsidR="008A3CF4" w:rsidRPr="008A3CF4" w:rsidRDefault="008A3CF4" w:rsidP="00F41088">
            <w:pPr>
              <w:keepNext/>
              <w:spacing w:after="160" w:line="259" w:lineRule="auto"/>
              <w:jc w:val="left"/>
              <w:rPr>
                <w:b/>
                <w:sz w:val="20"/>
                <w:szCs w:val="20"/>
              </w:rPr>
            </w:pPr>
            <w:r w:rsidRPr="008A3CF4">
              <w:rPr>
                <w:b/>
                <w:sz w:val="20"/>
                <w:szCs w:val="20"/>
              </w:rPr>
              <w:t>Sugas labvēlīga aizsardzības stāvokļa novērtējums valstī kopumā (atbilstoši ETC datiem, tikai direktīvu pielikumos iekļautajām sugām)</w:t>
            </w:r>
          </w:p>
        </w:tc>
      </w:tr>
      <w:tr w:rsidR="008A3CF4" w:rsidRPr="008A3CF4" w14:paraId="2FC32EDB" w14:textId="77777777" w:rsidTr="753B4089">
        <w:tc>
          <w:tcPr>
            <w:tcW w:w="568" w:type="dxa"/>
            <w:vMerge/>
          </w:tcPr>
          <w:p w14:paraId="1AC30FAF" w14:textId="77777777" w:rsidR="008A3CF4" w:rsidRPr="008A3CF4" w:rsidRDefault="008A3CF4" w:rsidP="00F41088">
            <w:pPr>
              <w:keepNext/>
              <w:spacing w:after="160" w:line="259" w:lineRule="auto"/>
              <w:jc w:val="left"/>
              <w:rPr>
                <w:sz w:val="20"/>
                <w:szCs w:val="20"/>
              </w:rPr>
            </w:pPr>
          </w:p>
        </w:tc>
        <w:tc>
          <w:tcPr>
            <w:tcW w:w="1985" w:type="dxa"/>
            <w:vMerge/>
          </w:tcPr>
          <w:p w14:paraId="483D7A0D" w14:textId="77777777" w:rsidR="008A3CF4" w:rsidRPr="008A3CF4" w:rsidRDefault="008A3CF4" w:rsidP="00F41088">
            <w:pPr>
              <w:keepNext/>
              <w:spacing w:after="160" w:line="259" w:lineRule="auto"/>
              <w:jc w:val="left"/>
              <w:rPr>
                <w:sz w:val="20"/>
                <w:szCs w:val="20"/>
              </w:rPr>
            </w:pPr>
          </w:p>
        </w:tc>
        <w:tc>
          <w:tcPr>
            <w:tcW w:w="1275" w:type="dxa"/>
            <w:vMerge/>
          </w:tcPr>
          <w:p w14:paraId="79801784" w14:textId="77777777" w:rsidR="008A3CF4" w:rsidRPr="008A3CF4" w:rsidRDefault="008A3CF4" w:rsidP="00F41088">
            <w:pPr>
              <w:keepNext/>
              <w:spacing w:after="160" w:line="259" w:lineRule="auto"/>
              <w:jc w:val="left"/>
              <w:rPr>
                <w:sz w:val="20"/>
                <w:szCs w:val="20"/>
              </w:rPr>
            </w:pPr>
          </w:p>
        </w:tc>
        <w:tc>
          <w:tcPr>
            <w:tcW w:w="2374" w:type="dxa"/>
            <w:shd w:val="clear" w:color="auto" w:fill="D9D9D9" w:themeFill="background1" w:themeFillShade="D9"/>
          </w:tcPr>
          <w:p w14:paraId="42131824" w14:textId="331BE276" w:rsidR="008A3CF4" w:rsidRPr="008A3CF4" w:rsidRDefault="008A3CF4" w:rsidP="753B4089">
            <w:pPr>
              <w:keepNext/>
              <w:spacing w:after="160" w:line="259" w:lineRule="auto"/>
              <w:jc w:val="left"/>
              <w:rPr>
                <w:b/>
                <w:bCs/>
                <w:sz w:val="20"/>
                <w:szCs w:val="20"/>
              </w:rPr>
            </w:pPr>
            <w:r w:rsidRPr="753B4089">
              <w:rPr>
                <w:b/>
                <w:bCs/>
                <w:sz w:val="20"/>
                <w:szCs w:val="20"/>
              </w:rPr>
              <w:t xml:space="preserve">Īpaši aizsargājama suga atbilstoši </w:t>
            </w:r>
            <w:r w:rsidR="131F3D33" w:rsidRPr="753B4089">
              <w:rPr>
                <w:b/>
                <w:bCs/>
                <w:sz w:val="20"/>
                <w:szCs w:val="20"/>
              </w:rPr>
              <w:t xml:space="preserve">MK </w:t>
            </w:r>
            <w:r w:rsidRPr="753B4089">
              <w:rPr>
                <w:b/>
                <w:bCs/>
                <w:sz w:val="20"/>
                <w:szCs w:val="20"/>
              </w:rPr>
              <w:t>14.11.2000</w:t>
            </w:r>
            <w:r w:rsidR="3F50A343" w:rsidRPr="753B4089">
              <w:rPr>
                <w:b/>
                <w:bCs/>
                <w:sz w:val="20"/>
                <w:szCs w:val="20"/>
              </w:rPr>
              <w:t xml:space="preserve">. </w:t>
            </w:r>
            <w:r w:rsidRPr="753B4089">
              <w:rPr>
                <w:b/>
                <w:bCs/>
                <w:sz w:val="20"/>
                <w:szCs w:val="20"/>
              </w:rPr>
              <w:t>noteikumiem Nr.396</w:t>
            </w:r>
          </w:p>
          <w:p w14:paraId="7191FA36" w14:textId="4FCB9BBD" w:rsidR="008A3CF4" w:rsidRPr="008A3CF4" w:rsidRDefault="008A3CF4" w:rsidP="753B4089">
            <w:pPr>
              <w:keepNext/>
              <w:spacing w:after="160" w:line="259" w:lineRule="auto"/>
              <w:jc w:val="left"/>
              <w:rPr>
                <w:b/>
                <w:bCs/>
                <w:sz w:val="20"/>
                <w:szCs w:val="20"/>
              </w:rPr>
            </w:pPr>
            <w:r w:rsidRPr="753B4089">
              <w:rPr>
                <w:b/>
                <w:bCs/>
                <w:sz w:val="20"/>
                <w:szCs w:val="20"/>
              </w:rPr>
              <w:t xml:space="preserve">(ar </w:t>
            </w:r>
            <w:r w:rsidRPr="753B4089">
              <w:rPr>
                <w:b/>
                <w:bCs/>
                <w:sz w:val="20"/>
                <w:szCs w:val="20"/>
                <w:vertAlign w:val="superscript"/>
              </w:rPr>
              <w:t>1</w:t>
            </w:r>
            <w:r w:rsidRPr="753B4089">
              <w:rPr>
                <w:b/>
                <w:bCs/>
                <w:sz w:val="20"/>
                <w:szCs w:val="20"/>
              </w:rPr>
              <w:t xml:space="preserve"> atzīmēt mikroliegumu sugas</w:t>
            </w:r>
            <w:r w:rsidR="12B12C53" w:rsidRPr="753B4089">
              <w:rPr>
                <w:b/>
                <w:bCs/>
                <w:sz w:val="20"/>
                <w:szCs w:val="20"/>
              </w:rPr>
              <w:t xml:space="preserve"> atbilstoši MK</w:t>
            </w:r>
            <w:r w:rsidRPr="753B4089">
              <w:rPr>
                <w:b/>
                <w:bCs/>
                <w:sz w:val="20"/>
                <w:szCs w:val="20"/>
              </w:rPr>
              <w:t xml:space="preserve"> 18.12.2012.noteikumiem Nr.940)</w:t>
            </w:r>
          </w:p>
        </w:tc>
        <w:tc>
          <w:tcPr>
            <w:tcW w:w="1843" w:type="dxa"/>
            <w:shd w:val="clear" w:color="auto" w:fill="D9D9D9" w:themeFill="background1" w:themeFillShade="D9"/>
          </w:tcPr>
          <w:p w14:paraId="0838E15B" w14:textId="77777777" w:rsidR="008A3CF4" w:rsidRPr="008A3CF4" w:rsidRDefault="008A3CF4" w:rsidP="00F41088">
            <w:pPr>
              <w:keepNext/>
              <w:spacing w:after="160" w:line="259" w:lineRule="auto"/>
              <w:jc w:val="left"/>
              <w:rPr>
                <w:b/>
                <w:sz w:val="20"/>
                <w:szCs w:val="20"/>
              </w:rPr>
            </w:pPr>
            <w:r w:rsidRPr="008A3CF4">
              <w:rPr>
                <w:b/>
                <w:sz w:val="20"/>
                <w:szCs w:val="20"/>
              </w:rPr>
              <w:t>Putnu vai Biotopu direktīvu pielikumos iekļauta suga (ar * atzīmē prioritārās sugas)</w:t>
            </w:r>
          </w:p>
        </w:tc>
        <w:tc>
          <w:tcPr>
            <w:tcW w:w="1701" w:type="dxa"/>
            <w:vMerge/>
          </w:tcPr>
          <w:p w14:paraId="092A1DBA" w14:textId="77777777" w:rsidR="008A3CF4" w:rsidRPr="008A3CF4" w:rsidRDefault="008A3CF4" w:rsidP="00F41088">
            <w:pPr>
              <w:keepNext/>
              <w:spacing w:after="160" w:line="259" w:lineRule="auto"/>
              <w:jc w:val="left"/>
              <w:rPr>
                <w:sz w:val="20"/>
                <w:szCs w:val="20"/>
              </w:rPr>
            </w:pPr>
          </w:p>
        </w:tc>
      </w:tr>
      <w:tr w:rsidR="008A3CF4" w:rsidRPr="008A3CF4" w14:paraId="2EAAD73A" w14:textId="77777777" w:rsidTr="753B4089">
        <w:tc>
          <w:tcPr>
            <w:tcW w:w="568" w:type="dxa"/>
            <w:vAlign w:val="center"/>
          </w:tcPr>
          <w:p w14:paraId="6DE94991" w14:textId="77777777" w:rsidR="008A3CF4" w:rsidRPr="008A3CF4" w:rsidRDefault="008A3CF4" w:rsidP="00F41088">
            <w:pPr>
              <w:keepNext/>
              <w:spacing w:after="160" w:line="259" w:lineRule="auto"/>
              <w:jc w:val="center"/>
              <w:rPr>
                <w:sz w:val="20"/>
                <w:szCs w:val="20"/>
              </w:rPr>
            </w:pPr>
          </w:p>
          <w:p w14:paraId="29B840DB" w14:textId="77777777" w:rsidR="008A3CF4" w:rsidRPr="008A3CF4" w:rsidRDefault="008A3CF4" w:rsidP="00F41088">
            <w:pPr>
              <w:keepNext/>
              <w:jc w:val="center"/>
              <w:rPr>
                <w:sz w:val="20"/>
                <w:szCs w:val="20"/>
              </w:rPr>
            </w:pPr>
            <w:r w:rsidRPr="008A3CF4">
              <w:rPr>
                <w:sz w:val="20"/>
                <w:szCs w:val="20"/>
              </w:rPr>
              <w:t>1</w:t>
            </w:r>
          </w:p>
        </w:tc>
        <w:tc>
          <w:tcPr>
            <w:tcW w:w="1985" w:type="dxa"/>
          </w:tcPr>
          <w:p w14:paraId="1C9CCABB" w14:textId="77777777" w:rsidR="008A3CF4" w:rsidRPr="008A3CF4" w:rsidRDefault="008A3CF4" w:rsidP="00F41088">
            <w:pPr>
              <w:keepNext/>
              <w:spacing w:after="160" w:line="259" w:lineRule="auto"/>
              <w:jc w:val="left"/>
              <w:rPr>
                <w:sz w:val="20"/>
                <w:szCs w:val="20"/>
              </w:rPr>
            </w:pPr>
            <w:r w:rsidRPr="008A3CF4">
              <w:rPr>
                <w:sz w:val="20"/>
                <w:szCs w:val="20"/>
              </w:rPr>
              <w:t>Slaidais pumpurgliemezis</w:t>
            </w:r>
          </w:p>
        </w:tc>
        <w:tc>
          <w:tcPr>
            <w:tcW w:w="1275" w:type="dxa"/>
          </w:tcPr>
          <w:p w14:paraId="461A321D" w14:textId="77777777" w:rsidR="008A3CF4" w:rsidRPr="008A3CF4" w:rsidRDefault="008A3CF4" w:rsidP="00F41088">
            <w:pPr>
              <w:keepNext/>
              <w:spacing w:after="160" w:line="259" w:lineRule="auto"/>
              <w:jc w:val="left"/>
              <w:rPr>
                <w:sz w:val="20"/>
                <w:szCs w:val="20"/>
              </w:rPr>
            </w:pPr>
            <w:r w:rsidRPr="008A3CF4">
              <w:rPr>
                <w:i/>
                <w:sz w:val="20"/>
                <w:szCs w:val="20"/>
              </w:rPr>
              <w:t>Vertigo angustior</w:t>
            </w:r>
          </w:p>
        </w:tc>
        <w:tc>
          <w:tcPr>
            <w:tcW w:w="2374" w:type="dxa"/>
          </w:tcPr>
          <w:p w14:paraId="760155A1" w14:textId="77777777" w:rsidR="008A3CF4" w:rsidRPr="008A3CF4" w:rsidRDefault="008A3CF4" w:rsidP="00F41088">
            <w:pPr>
              <w:keepNext/>
              <w:spacing w:after="160" w:line="259" w:lineRule="auto"/>
              <w:jc w:val="left"/>
              <w:rPr>
                <w:sz w:val="20"/>
                <w:szCs w:val="20"/>
              </w:rPr>
            </w:pPr>
            <w:r w:rsidRPr="008A3CF4">
              <w:rPr>
                <w:sz w:val="20"/>
                <w:szCs w:val="20"/>
              </w:rPr>
              <w:t>1</w:t>
            </w:r>
            <w:r w:rsidRPr="008A3CF4">
              <w:rPr>
                <w:sz w:val="20"/>
                <w:szCs w:val="20"/>
                <w:vertAlign w:val="superscript"/>
              </w:rPr>
              <w:t>1</w:t>
            </w:r>
          </w:p>
        </w:tc>
        <w:tc>
          <w:tcPr>
            <w:tcW w:w="1843" w:type="dxa"/>
          </w:tcPr>
          <w:p w14:paraId="2C3EEC30" w14:textId="77777777" w:rsidR="008A3CF4" w:rsidRPr="008A3CF4" w:rsidRDefault="008A3CF4" w:rsidP="00F41088">
            <w:pPr>
              <w:keepNext/>
              <w:spacing w:after="160" w:line="259" w:lineRule="auto"/>
              <w:jc w:val="left"/>
              <w:rPr>
                <w:sz w:val="20"/>
                <w:szCs w:val="20"/>
              </w:rPr>
            </w:pPr>
            <w:r w:rsidRPr="008A3CF4">
              <w:rPr>
                <w:sz w:val="20"/>
                <w:szCs w:val="20"/>
              </w:rPr>
              <w:t>II</w:t>
            </w:r>
          </w:p>
        </w:tc>
        <w:tc>
          <w:tcPr>
            <w:tcW w:w="1701" w:type="dxa"/>
            <w:shd w:val="clear" w:color="auto" w:fill="FFC000"/>
          </w:tcPr>
          <w:p w14:paraId="04F7BA18" w14:textId="77777777" w:rsidR="008A3CF4" w:rsidRPr="008A3CF4" w:rsidRDefault="008A3CF4" w:rsidP="00F41088">
            <w:pPr>
              <w:keepNext/>
              <w:spacing w:after="160" w:line="259" w:lineRule="auto"/>
              <w:jc w:val="left"/>
              <w:rPr>
                <w:sz w:val="20"/>
                <w:szCs w:val="20"/>
              </w:rPr>
            </w:pPr>
            <w:r w:rsidRPr="008A3CF4">
              <w:rPr>
                <w:sz w:val="20"/>
                <w:szCs w:val="20"/>
              </w:rPr>
              <w:t>U1=</w:t>
            </w:r>
          </w:p>
        </w:tc>
      </w:tr>
      <w:tr w:rsidR="008A3CF4" w:rsidRPr="008A3CF4" w14:paraId="3ED403A9" w14:textId="77777777" w:rsidTr="753B4089">
        <w:trPr>
          <w:trHeight w:val="85"/>
        </w:trPr>
        <w:tc>
          <w:tcPr>
            <w:tcW w:w="568" w:type="dxa"/>
            <w:vAlign w:val="center"/>
          </w:tcPr>
          <w:p w14:paraId="6B0FA1DC" w14:textId="77777777" w:rsidR="008A3CF4" w:rsidRPr="008A3CF4" w:rsidRDefault="008A3CF4" w:rsidP="00E74C5B">
            <w:pPr>
              <w:jc w:val="center"/>
              <w:rPr>
                <w:sz w:val="20"/>
                <w:szCs w:val="20"/>
              </w:rPr>
            </w:pPr>
            <w:r w:rsidRPr="008A3CF4">
              <w:rPr>
                <w:sz w:val="20"/>
                <w:szCs w:val="20"/>
              </w:rPr>
              <w:t>2</w:t>
            </w:r>
          </w:p>
        </w:tc>
        <w:tc>
          <w:tcPr>
            <w:tcW w:w="1985" w:type="dxa"/>
          </w:tcPr>
          <w:p w14:paraId="51C1744D" w14:textId="77777777" w:rsidR="008A3CF4" w:rsidRPr="008A3CF4" w:rsidRDefault="008A3CF4" w:rsidP="00E74C5B">
            <w:pPr>
              <w:spacing w:after="160" w:line="259" w:lineRule="auto"/>
              <w:jc w:val="left"/>
              <w:rPr>
                <w:sz w:val="20"/>
                <w:szCs w:val="20"/>
              </w:rPr>
            </w:pPr>
            <w:r w:rsidRPr="008A3CF4">
              <w:rPr>
                <w:sz w:val="20"/>
                <w:szCs w:val="20"/>
              </w:rPr>
              <w:t xml:space="preserve">Sibīrijas ziemasspāre </w:t>
            </w:r>
          </w:p>
        </w:tc>
        <w:tc>
          <w:tcPr>
            <w:tcW w:w="1275" w:type="dxa"/>
          </w:tcPr>
          <w:p w14:paraId="05977FB9" w14:textId="77777777" w:rsidR="008A3CF4" w:rsidRPr="008A3CF4" w:rsidRDefault="008A3CF4" w:rsidP="00E74C5B">
            <w:pPr>
              <w:spacing w:after="160" w:line="259" w:lineRule="auto"/>
              <w:jc w:val="left"/>
              <w:rPr>
                <w:sz w:val="20"/>
                <w:szCs w:val="20"/>
              </w:rPr>
            </w:pPr>
            <w:r w:rsidRPr="008A3CF4">
              <w:rPr>
                <w:i/>
                <w:sz w:val="20"/>
                <w:szCs w:val="20"/>
              </w:rPr>
              <w:t>Sympecma paedisca (braueri)</w:t>
            </w:r>
          </w:p>
        </w:tc>
        <w:tc>
          <w:tcPr>
            <w:tcW w:w="2374" w:type="dxa"/>
          </w:tcPr>
          <w:p w14:paraId="200B9634" w14:textId="77777777" w:rsidR="008A3CF4" w:rsidRPr="008A3CF4" w:rsidRDefault="008A3CF4" w:rsidP="00E74C5B">
            <w:pPr>
              <w:spacing w:after="160" w:line="259" w:lineRule="auto"/>
              <w:jc w:val="left"/>
              <w:rPr>
                <w:sz w:val="20"/>
                <w:szCs w:val="20"/>
              </w:rPr>
            </w:pPr>
            <w:r w:rsidRPr="008A3CF4">
              <w:rPr>
                <w:sz w:val="20"/>
                <w:szCs w:val="20"/>
              </w:rPr>
              <w:t>-</w:t>
            </w:r>
          </w:p>
        </w:tc>
        <w:tc>
          <w:tcPr>
            <w:tcW w:w="1843" w:type="dxa"/>
          </w:tcPr>
          <w:p w14:paraId="778E12FE" w14:textId="77777777" w:rsidR="008A3CF4" w:rsidRPr="008A3CF4" w:rsidRDefault="008A3CF4" w:rsidP="00E74C5B">
            <w:pPr>
              <w:spacing w:after="160" w:line="259" w:lineRule="auto"/>
              <w:jc w:val="left"/>
              <w:rPr>
                <w:sz w:val="20"/>
                <w:szCs w:val="20"/>
              </w:rPr>
            </w:pPr>
            <w:r w:rsidRPr="008A3CF4">
              <w:rPr>
                <w:sz w:val="20"/>
                <w:szCs w:val="20"/>
              </w:rPr>
              <w:t>IV</w:t>
            </w:r>
          </w:p>
        </w:tc>
        <w:tc>
          <w:tcPr>
            <w:tcW w:w="1701" w:type="dxa"/>
            <w:tcBorders>
              <w:bottom w:val="single" w:sz="4" w:space="0" w:color="auto"/>
            </w:tcBorders>
            <w:shd w:val="clear" w:color="auto" w:fill="BFBFBF" w:themeFill="background1" w:themeFillShade="BF"/>
          </w:tcPr>
          <w:p w14:paraId="207B8CC4" w14:textId="77777777" w:rsidR="008A3CF4" w:rsidRPr="008A3CF4" w:rsidRDefault="008A3CF4" w:rsidP="00E74C5B">
            <w:pPr>
              <w:spacing w:after="160" w:line="259" w:lineRule="auto"/>
              <w:jc w:val="left"/>
              <w:rPr>
                <w:sz w:val="20"/>
                <w:szCs w:val="20"/>
              </w:rPr>
            </w:pPr>
            <w:r w:rsidRPr="008A3CF4">
              <w:rPr>
                <w:sz w:val="20"/>
                <w:szCs w:val="20"/>
              </w:rPr>
              <w:t>XX</w:t>
            </w:r>
          </w:p>
        </w:tc>
      </w:tr>
      <w:tr w:rsidR="008A3CF4" w:rsidRPr="008A3CF4" w14:paraId="362555E4" w14:textId="77777777" w:rsidTr="753B4089">
        <w:tc>
          <w:tcPr>
            <w:tcW w:w="568" w:type="dxa"/>
            <w:vAlign w:val="center"/>
          </w:tcPr>
          <w:p w14:paraId="669D36AB" w14:textId="77777777" w:rsidR="008A3CF4" w:rsidRPr="008A3CF4" w:rsidRDefault="008A3CF4" w:rsidP="00E74C5B">
            <w:pPr>
              <w:spacing w:after="160" w:line="259" w:lineRule="auto"/>
              <w:jc w:val="center"/>
              <w:rPr>
                <w:sz w:val="20"/>
                <w:szCs w:val="20"/>
              </w:rPr>
            </w:pPr>
            <w:r w:rsidRPr="008A3CF4">
              <w:rPr>
                <w:sz w:val="20"/>
                <w:szCs w:val="20"/>
              </w:rPr>
              <w:t>3</w:t>
            </w:r>
          </w:p>
        </w:tc>
        <w:tc>
          <w:tcPr>
            <w:tcW w:w="1985" w:type="dxa"/>
          </w:tcPr>
          <w:p w14:paraId="38473AE1" w14:textId="77777777" w:rsidR="008A3CF4" w:rsidRPr="008A3CF4" w:rsidRDefault="008A3CF4" w:rsidP="00E74C5B">
            <w:pPr>
              <w:spacing w:after="160" w:line="259" w:lineRule="auto"/>
              <w:jc w:val="left"/>
              <w:rPr>
                <w:sz w:val="20"/>
                <w:szCs w:val="20"/>
              </w:rPr>
            </w:pPr>
            <w:r w:rsidRPr="008A3CF4">
              <w:rPr>
                <w:sz w:val="20"/>
                <w:szCs w:val="20"/>
              </w:rPr>
              <w:t xml:space="preserve">Parka vīngliemezis </w:t>
            </w:r>
          </w:p>
        </w:tc>
        <w:tc>
          <w:tcPr>
            <w:tcW w:w="1275" w:type="dxa"/>
          </w:tcPr>
          <w:p w14:paraId="1FAA8DC7" w14:textId="77777777" w:rsidR="008A3CF4" w:rsidRPr="008A3CF4" w:rsidRDefault="008A3CF4" w:rsidP="00E74C5B">
            <w:pPr>
              <w:spacing w:after="160" w:line="259" w:lineRule="auto"/>
              <w:jc w:val="left"/>
              <w:rPr>
                <w:sz w:val="20"/>
                <w:szCs w:val="20"/>
              </w:rPr>
            </w:pPr>
            <w:r w:rsidRPr="008A3CF4">
              <w:rPr>
                <w:i/>
                <w:sz w:val="20"/>
                <w:szCs w:val="20"/>
              </w:rPr>
              <w:t>Helix pomatia</w:t>
            </w:r>
          </w:p>
        </w:tc>
        <w:tc>
          <w:tcPr>
            <w:tcW w:w="2374" w:type="dxa"/>
          </w:tcPr>
          <w:p w14:paraId="6D0DBC12" w14:textId="77777777" w:rsidR="008A3CF4" w:rsidRPr="008A3CF4" w:rsidRDefault="008A3CF4" w:rsidP="00E74C5B">
            <w:pPr>
              <w:spacing w:after="160" w:line="259" w:lineRule="auto"/>
              <w:jc w:val="left"/>
              <w:rPr>
                <w:sz w:val="20"/>
                <w:szCs w:val="20"/>
              </w:rPr>
            </w:pPr>
            <w:r w:rsidRPr="008A3CF4">
              <w:rPr>
                <w:sz w:val="20"/>
                <w:szCs w:val="20"/>
              </w:rPr>
              <w:t>2</w:t>
            </w:r>
          </w:p>
        </w:tc>
        <w:tc>
          <w:tcPr>
            <w:tcW w:w="1843" w:type="dxa"/>
          </w:tcPr>
          <w:p w14:paraId="42F4E1E5" w14:textId="77777777" w:rsidR="008A3CF4" w:rsidRPr="008A3CF4" w:rsidRDefault="008A3CF4" w:rsidP="00E74C5B">
            <w:pPr>
              <w:spacing w:after="160" w:line="259" w:lineRule="auto"/>
              <w:jc w:val="left"/>
              <w:rPr>
                <w:sz w:val="20"/>
                <w:szCs w:val="20"/>
              </w:rPr>
            </w:pPr>
            <w:r w:rsidRPr="008A3CF4">
              <w:rPr>
                <w:sz w:val="20"/>
                <w:szCs w:val="20"/>
              </w:rPr>
              <w:t>V</w:t>
            </w:r>
          </w:p>
        </w:tc>
        <w:tc>
          <w:tcPr>
            <w:tcW w:w="1701" w:type="dxa"/>
            <w:shd w:val="clear" w:color="auto" w:fill="92D050"/>
          </w:tcPr>
          <w:p w14:paraId="478AE2A3" w14:textId="77777777" w:rsidR="008A3CF4" w:rsidRPr="008A3CF4" w:rsidRDefault="008A3CF4" w:rsidP="00E74C5B">
            <w:pPr>
              <w:spacing w:after="160" w:line="259" w:lineRule="auto"/>
              <w:jc w:val="left"/>
              <w:rPr>
                <w:sz w:val="20"/>
                <w:szCs w:val="20"/>
              </w:rPr>
            </w:pPr>
            <w:r w:rsidRPr="008A3CF4">
              <w:rPr>
                <w:sz w:val="20"/>
                <w:szCs w:val="20"/>
              </w:rPr>
              <w:t>FV</w:t>
            </w:r>
          </w:p>
        </w:tc>
      </w:tr>
      <w:tr w:rsidR="002110F4" w:rsidRPr="008A3CF4" w14:paraId="42739077" w14:textId="77777777" w:rsidTr="753B4089">
        <w:tc>
          <w:tcPr>
            <w:tcW w:w="568" w:type="dxa"/>
            <w:vAlign w:val="center"/>
          </w:tcPr>
          <w:p w14:paraId="070FEA55" w14:textId="1E8B46F8" w:rsidR="002110F4" w:rsidRPr="008A3CF4" w:rsidRDefault="002110F4" w:rsidP="00E74C5B">
            <w:pPr>
              <w:spacing w:after="160" w:line="259" w:lineRule="auto"/>
              <w:jc w:val="center"/>
              <w:rPr>
                <w:sz w:val="20"/>
                <w:szCs w:val="20"/>
              </w:rPr>
            </w:pPr>
            <w:r>
              <w:rPr>
                <w:sz w:val="20"/>
                <w:szCs w:val="20"/>
              </w:rPr>
              <w:t>4.</w:t>
            </w:r>
          </w:p>
        </w:tc>
        <w:tc>
          <w:tcPr>
            <w:tcW w:w="1985" w:type="dxa"/>
          </w:tcPr>
          <w:p w14:paraId="089D6492" w14:textId="4F47F963" w:rsidR="002110F4" w:rsidRPr="008A3CF4" w:rsidRDefault="002110F4" w:rsidP="002110F4">
            <w:pPr>
              <w:spacing w:after="160" w:line="259" w:lineRule="auto"/>
              <w:jc w:val="left"/>
              <w:rPr>
                <w:sz w:val="20"/>
                <w:szCs w:val="20"/>
              </w:rPr>
            </w:pPr>
            <w:r>
              <w:rPr>
                <w:sz w:val="20"/>
                <w:szCs w:val="20"/>
              </w:rPr>
              <w:t>C</w:t>
            </w:r>
            <w:r w:rsidRPr="002110F4">
              <w:rPr>
                <w:sz w:val="20"/>
                <w:szCs w:val="20"/>
              </w:rPr>
              <w:t>īrulīšu dižtauriņ</w:t>
            </w:r>
            <w:r>
              <w:rPr>
                <w:sz w:val="20"/>
                <w:szCs w:val="20"/>
              </w:rPr>
              <w:t>š</w:t>
            </w:r>
          </w:p>
        </w:tc>
        <w:tc>
          <w:tcPr>
            <w:tcW w:w="1275" w:type="dxa"/>
          </w:tcPr>
          <w:p w14:paraId="1927F687" w14:textId="1E68A138" w:rsidR="002110F4" w:rsidRPr="008A3CF4" w:rsidRDefault="002110F4" w:rsidP="00E74C5B">
            <w:pPr>
              <w:spacing w:after="160" w:line="259" w:lineRule="auto"/>
              <w:jc w:val="left"/>
              <w:rPr>
                <w:i/>
                <w:sz w:val="20"/>
                <w:szCs w:val="20"/>
              </w:rPr>
            </w:pPr>
            <w:r w:rsidRPr="002110F4">
              <w:rPr>
                <w:i/>
                <w:sz w:val="20"/>
                <w:szCs w:val="20"/>
              </w:rPr>
              <w:t>Parnassius mnemosyne</w:t>
            </w:r>
          </w:p>
        </w:tc>
        <w:tc>
          <w:tcPr>
            <w:tcW w:w="2374" w:type="dxa"/>
          </w:tcPr>
          <w:p w14:paraId="2D296971" w14:textId="50884D7D" w:rsidR="002110F4" w:rsidRPr="008A3CF4" w:rsidRDefault="002110F4" w:rsidP="00E74C5B">
            <w:pPr>
              <w:spacing w:after="160" w:line="259" w:lineRule="auto"/>
              <w:jc w:val="left"/>
              <w:rPr>
                <w:sz w:val="20"/>
                <w:szCs w:val="20"/>
              </w:rPr>
            </w:pPr>
            <w:r>
              <w:rPr>
                <w:sz w:val="20"/>
                <w:szCs w:val="20"/>
              </w:rPr>
              <w:t>1</w:t>
            </w:r>
          </w:p>
        </w:tc>
        <w:tc>
          <w:tcPr>
            <w:tcW w:w="1843" w:type="dxa"/>
          </w:tcPr>
          <w:p w14:paraId="28BEEA12" w14:textId="711BBF57" w:rsidR="002110F4" w:rsidRPr="008A3CF4" w:rsidRDefault="002110F4" w:rsidP="00E74C5B">
            <w:pPr>
              <w:spacing w:after="160" w:line="259" w:lineRule="auto"/>
              <w:jc w:val="left"/>
              <w:rPr>
                <w:sz w:val="20"/>
                <w:szCs w:val="20"/>
              </w:rPr>
            </w:pPr>
            <w:r>
              <w:rPr>
                <w:sz w:val="20"/>
                <w:szCs w:val="20"/>
              </w:rPr>
              <w:t>IV</w:t>
            </w:r>
          </w:p>
        </w:tc>
        <w:tc>
          <w:tcPr>
            <w:tcW w:w="1701" w:type="dxa"/>
            <w:shd w:val="clear" w:color="auto" w:fill="92D050"/>
          </w:tcPr>
          <w:p w14:paraId="3F267C19" w14:textId="4BC9DE5B" w:rsidR="002110F4" w:rsidRPr="008A3CF4" w:rsidRDefault="00C12F8B" w:rsidP="00E74C5B">
            <w:pPr>
              <w:spacing w:after="160" w:line="259" w:lineRule="auto"/>
              <w:jc w:val="left"/>
              <w:rPr>
                <w:sz w:val="20"/>
                <w:szCs w:val="20"/>
              </w:rPr>
            </w:pPr>
            <w:r>
              <w:rPr>
                <w:sz w:val="20"/>
                <w:szCs w:val="20"/>
              </w:rPr>
              <w:t>FV S</w:t>
            </w:r>
          </w:p>
        </w:tc>
      </w:tr>
      <w:tr w:rsidR="002110F4" w:rsidRPr="008A3CF4" w14:paraId="1E3DECFD" w14:textId="77777777" w:rsidTr="753B4089">
        <w:tc>
          <w:tcPr>
            <w:tcW w:w="568" w:type="dxa"/>
            <w:vAlign w:val="center"/>
          </w:tcPr>
          <w:p w14:paraId="252CDADA" w14:textId="602E51B7" w:rsidR="002110F4" w:rsidRPr="008A3CF4" w:rsidRDefault="002110F4" w:rsidP="00E74C5B">
            <w:pPr>
              <w:spacing w:after="160" w:line="259" w:lineRule="auto"/>
              <w:jc w:val="center"/>
              <w:rPr>
                <w:sz w:val="20"/>
                <w:szCs w:val="20"/>
              </w:rPr>
            </w:pPr>
            <w:r>
              <w:rPr>
                <w:sz w:val="20"/>
                <w:szCs w:val="20"/>
              </w:rPr>
              <w:t>5.</w:t>
            </w:r>
          </w:p>
        </w:tc>
        <w:tc>
          <w:tcPr>
            <w:tcW w:w="1985" w:type="dxa"/>
          </w:tcPr>
          <w:p w14:paraId="44D4B59C" w14:textId="12DD12D1" w:rsidR="002110F4" w:rsidRPr="008A3CF4" w:rsidRDefault="002110F4" w:rsidP="00E74C5B">
            <w:pPr>
              <w:spacing w:after="160" w:line="259" w:lineRule="auto"/>
              <w:jc w:val="left"/>
              <w:rPr>
                <w:sz w:val="20"/>
                <w:szCs w:val="20"/>
              </w:rPr>
            </w:pPr>
            <w:r>
              <w:rPr>
                <w:sz w:val="20"/>
                <w:szCs w:val="20"/>
              </w:rPr>
              <w:t xml:space="preserve">Lielais skābeņu zeltainītis </w:t>
            </w:r>
          </w:p>
        </w:tc>
        <w:tc>
          <w:tcPr>
            <w:tcW w:w="1275" w:type="dxa"/>
          </w:tcPr>
          <w:p w14:paraId="2F480866" w14:textId="0ACCBA67" w:rsidR="002110F4" w:rsidRPr="002110F4" w:rsidRDefault="002110F4" w:rsidP="00E74C5B">
            <w:pPr>
              <w:spacing w:after="160" w:line="259" w:lineRule="auto"/>
              <w:jc w:val="left"/>
              <w:rPr>
                <w:i/>
                <w:sz w:val="20"/>
                <w:szCs w:val="20"/>
              </w:rPr>
            </w:pPr>
            <w:r w:rsidRPr="002110F4">
              <w:rPr>
                <w:i/>
              </w:rPr>
              <w:t>Lycaena dispar</w:t>
            </w:r>
          </w:p>
        </w:tc>
        <w:tc>
          <w:tcPr>
            <w:tcW w:w="2374" w:type="dxa"/>
          </w:tcPr>
          <w:p w14:paraId="79770C04" w14:textId="6B17B198" w:rsidR="002110F4" w:rsidRPr="002110F4" w:rsidRDefault="002110F4" w:rsidP="00E74C5B">
            <w:pPr>
              <w:spacing w:after="160" w:line="259" w:lineRule="auto"/>
              <w:jc w:val="left"/>
              <w:rPr>
                <w:sz w:val="20"/>
                <w:szCs w:val="20"/>
              </w:rPr>
            </w:pPr>
            <w:r w:rsidRPr="002110F4">
              <w:t>1</w:t>
            </w:r>
          </w:p>
        </w:tc>
        <w:tc>
          <w:tcPr>
            <w:tcW w:w="1843" w:type="dxa"/>
          </w:tcPr>
          <w:p w14:paraId="6714E2EC" w14:textId="07050C8F" w:rsidR="002110F4" w:rsidRPr="002110F4" w:rsidRDefault="002110F4" w:rsidP="00E74C5B">
            <w:pPr>
              <w:spacing w:after="160" w:line="259" w:lineRule="auto"/>
              <w:jc w:val="left"/>
              <w:rPr>
                <w:sz w:val="20"/>
                <w:szCs w:val="20"/>
              </w:rPr>
            </w:pPr>
            <w:r w:rsidRPr="002110F4">
              <w:t>II, IV</w:t>
            </w:r>
          </w:p>
        </w:tc>
        <w:tc>
          <w:tcPr>
            <w:tcW w:w="1701" w:type="dxa"/>
            <w:shd w:val="clear" w:color="auto" w:fill="92D050"/>
          </w:tcPr>
          <w:p w14:paraId="2752601C" w14:textId="58F05B16" w:rsidR="002110F4" w:rsidRPr="008A3CF4" w:rsidRDefault="002110F4" w:rsidP="00E74C5B">
            <w:pPr>
              <w:spacing w:after="160" w:line="259" w:lineRule="auto"/>
              <w:jc w:val="left"/>
              <w:rPr>
                <w:sz w:val="20"/>
                <w:szCs w:val="20"/>
              </w:rPr>
            </w:pPr>
            <w:r>
              <w:rPr>
                <w:sz w:val="20"/>
                <w:szCs w:val="20"/>
              </w:rPr>
              <w:t>FV S</w:t>
            </w:r>
          </w:p>
        </w:tc>
      </w:tr>
      <w:tr w:rsidR="002110F4" w:rsidRPr="008A3CF4" w14:paraId="3F467363" w14:textId="77777777" w:rsidTr="753B4089">
        <w:tc>
          <w:tcPr>
            <w:tcW w:w="568" w:type="dxa"/>
            <w:vAlign w:val="center"/>
          </w:tcPr>
          <w:p w14:paraId="3D253EA7" w14:textId="6C01B29B" w:rsidR="002110F4" w:rsidRPr="008A3CF4" w:rsidRDefault="002110F4" w:rsidP="00E74C5B">
            <w:pPr>
              <w:spacing w:after="160" w:line="259" w:lineRule="auto"/>
              <w:jc w:val="center"/>
              <w:rPr>
                <w:sz w:val="20"/>
                <w:szCs w:val="20"/>
              </w:rPr>
            </w:pPr>
            <w:r>
              <w:rPr>
                <w:sz w:val="20"/>
                <w:szCs w:val="20"/>
              </w:rPr>
              <w:t>6.</w:t>
            </w:r>
          </w:p>
        </w:tc>
        <w:tc>
          <w:tcPr>
            <w:tcW w:w="1985" w:type="dxa"/>
          </w:tcPr>
          <w:p w14:paraId="58E165AE" w14:textId="76E8F1C2" w:rsidR="002110F4" w:rsidRPr="008A3CF4" w:rsidRDefault="002110F4" w:rsidP="00E74C5B">
            <w:pPr>
              <w:spacing w:after="160" w:line="259" w:lineRule="auto"/>
              <w:jc w:val="left"/>
              <w:rPr>
                <w:sz w:val="20"/>
                <w:szCs w:val="20"/>
              </w:rPr>
            </w:pPr>
            <w:r>
              <w:rPr>
                <w:sz w:val="20"/>
                <w:szCs w:val="20"/>
              </w:rPr>
              <w:t>Ošu pļavraibenis</w:t>
            </w:r>
          </w:p>
        </w:tc>
        <w:tc>
          <w:tcPr>
            <w:tcW w:w="1275" w:type="dxa"/>
          </w:tcPr>
          <w:p w14:paraId="5A06BC52" w14:textId="45296BBE" w:rsidR="002110F4" w:rsidRPr="008A3CF4" w:rsidRDefault="002110F4" w:rsidP="00E74C5B">
            <w:pPr>
              <w:spacing w:after="160" w:line="259" w:lineRule="auto"/>
              <w:jc w:val="left"/>
              <w:rPr>
                <w:i/>
                <w:sz w:val="20"/>
                <w:szCs w:val="20"/>
              </w:rPr>
            </w:pPr>
            <w:r w:rsidRPr="002110F4">
              <w:rPr>
                <w:i/>
                <w:sz w:val="20"/>
                <w:szCs w:val="20"/>
              </w:rPr>
              <w:t>Hypodryas maturna</w:t>
            </w:r>
          </w:p>
        </w:tc>
        <w:tc>
          <w:tcPr>
            <w:tcW w:w="2374" w:type="dxa"/>
          </w:tcPr>
          <w:p w14:paraId="4F737625" w14:textId="50233100" w:rsidR="002110F4" w:rsidRPr="008A3CF4" w:rsidRDefault="002110F4" w:rsidP="00E74C5B">
            <w:pPr>
              <w:spacing w:after="160" w:line="259" w:lineRule="auto"/>
              <w:jc w:val="left"/>
              <w:rPr>
                <w:sz w:val="20"/>
                <w:szCs w:val="20"/>
              </w:rPr>
            </w:pPr>
            <w:r>
              <w:rPr>
                <w:sz w:val="20"/>
                <w:szCs w:val="20"/>
              </w:rPr>
              <w:t>1</w:t>
            </w:r>
          </w:p>
        </w:tc>
        <w:tc>
          <w:tcPr>
            <w:tcW w:w="1843" w:type="dxa"/>
          </w:tcPr>
          <w:p w14:paraId="1B8859E9" w14:textId="6117263F" w:rsidR="002110F4" w:rsidRPr="008A3CF4" w:rsidRDefault="002110F4" w:rsidP="00E74C5B">
            <w:pPr>
              <w:spacing w:after="160" w:line="259" w:lineRule="auto"/>
              <w:jc w:val="left"/>
              <w:rPr>
                <w:sz w:val="20"/>
                <w:szCs w:val="20"/>
              </w:rPr>
            </w:pPr>
            <w:r>
              <w:rPr>
                <w:sz w:val="20"/>
                <w:szCs w:val="20"/>
              </w:rPr>
              <w:t>II</w:t>
            </w:r>
          </w:p>
        </w:tc>
        <w:tc>
          <w:tcPr>
            <w:tcW w:w="1701" w:type="dxa"/>
            <w:shd w:val="clear" w:color="auto" w:fill="92D050"/>
          </w:tcPr>
          <w:p w14:paraId="58EE0BC5" w14:textId="77777777" w:rsidR="002110F4" w:rsidRPr="008A3CF4" w:rsidRDefault="002110F4" w:rsidP="00E74C5B">
            <w:pPr>
              <w:spacing w:after="160" w:line="259" w:lineRule="auto"/>
              <w:jc w:val="left"/>
              <w:rPr>
                <w:sz w:val="20"/>
                <w:szCs w:val="20"/>
              </w:rPr>
            </w:pPr>
          </w:p>
        </w:tc>
      </w:tr>
      <w:tr w:rsidR="008A3CF4" w:rsidRPr="008A3CF4" w14:paraId="6C26DFF4" w14:textId="77777777" w:rsidTr="753B4089">
        <w:tc>
          <w:tcPr>
            <w:tcW w:w="568" w:type="dxa"/>
            <w:vAlign w:val="center"/>
          </w:tcPr>
          <w:p w14:paraId="515CDB07" w14:textId="311D8483" w:rsidR="008A3CF4" w:rsidRPr="008A3CF4" w:rsidRDefault="002110F4" w:rsidP="00E74C5B">
            <w:pPr>
              <w:spacing w:after="160" w:line="259" w:lineRule="auto"/>
              <w:jc w:val="center"/>
              <w:rPr>
                <w:sz w:val="20"/>
                <w:szCs w:val="20"/>
              </w:rPr>
            </w:pPr>
            <w:r>
              <w:rPr>
                <w:sz w:val="20"/>
                <w:szCs w:val="20"/>
              </w:rPr>
              <w:t>7.</w:t>
            </w:r>
          </w:p>
        </w:tc>
        <w:tc>
          <w:tcPr>
            <w:tcW w:w="1985" w:type="dxa"/>
          </w:tcPr>
          <w:p w14:paraId="724B7528" w14:textId="77777777" w:rsidR="008A3CF4" w:rsidRPr="008A3CF4" w:rsidRDefault="008A3CF4" w:rsidP="00E74C5B">
            <w:pPr>
              <w:spacing w:after="160" w:line="259" w:lineRule="auto"/>
              <w:jc w:val="left"/>
              <w:rPr>
                <w:sz w:val="20"/>
                <w:szCs w:val="20"/>
              </w:rPr>
            </w:pPr>
            <w:r w:rsidRPr="008A3CF4">
              <w:rPr>
                <w:sz w:val="20"/>
                <w:szCs w:val="20"/>
              </w:rPr>
              <w:t>Lielais gludgliemezis</w:t>
            </w:r>
          </w:p>
        </w:tc>
        <w:tc>
          <w:tcPr>
            <w:tcW w:w="1275" w:type="dxa"/>
          </w:tcPr>
          <w:p w14:paraId="53DA62A9" w14:textId="77777777" w:rsidR="008A3CF4" w:rsidRPr="008A3CF4" w:rsidRDefault="008A3CF4" w:rsidP="00E74C5B">
            <w:pPr>
              <w:spacing w:after="160" w:line="259" w:lineRule="auto"/>
              <w:jc w:val="left"/>
              <w:rPr>
                <w:sz w:val="20"/>
                <w:szCs w:val="20"/>
              </w:rPr>
            </w:pPr>
            <w:r w:rsidRPr="008A3CF4">
              <w:rPr>
                <w:i/>
                <w:sz w:val="20"/>
                <w:szCs w:val="20"/>
              </w:rPr>
              <w:t>Cochlicopa nitens</w:t>
            </w:r>
          </w:p>
        </w:tc>
        <w:tc>
          <w:tcPr>
            <w:tcW w:w="2374" w:type="dxa"/>
          </w:tcPr>
          <w:p w14:paraId="7C07D338" w14:textId="77777777" w:rsidR="008A3CF4" w:rsidRPr="008A3CF4" w:rsidRDefault="008A3CF4" w:rsidP="00E74C5B">
            <w:pPr>
              <w:spacing w:after="160" w:line="259" w:lineRule="auto"/>
              <w:jc w:val="left"/>
              <w:rPr>
                <w:sz w:val="20"/>
                <w:szCs w:val="20"/>
              </w:rPr>
            </w:pPr>
            <w:r w:rsidRPr="008A3CF4">
              <w:rPr>
                <w:sz w:val="20"/>
                <w:szCs w:val="20"/>
              </w:rPr>
              <w:t>1</w:t>
            </w:r>
          </w:p>
        </w:tc>
        <w:tc>
          <w:tcPr>
            <w:tcW w:w="1843" w:type="dxa"/>
          </w:tcPr>
          <w:p w14:paraId="533F05C7" w14:textId="77777777" w:rsidR="008A3CF4" w:rsidRPr="008A3CF4" w:rsidRDefault="008A3CF4" w:rsidP="00E74C5B">
            <w:pPr>
              <w:spacing w:after="160" w:line="259" w:lineRule="auto"/>
              <w:jc w:val="left"/>
              <w:rPr>
                <w:sz w:val="20"/>
                <w:szCs w:val="20"/>
              </w:rPr>
            </w:pPr>
            <w:r w:rsidRPr="008A3CF4">
              <w:rPr>
                <w:sz w:val="20"/>
                <w:szCs w:val="20"/>
              </w:rPr>
              <w:t>-</w:t>
            </w:r>
          </w:p>
        </w:tc>
        <w:tc>
          <w:tcPr>
            <w:tcW w:w="1701" w:type="dxa"/>
          </w:tcPr>
          <w:p w14:paraId="33CD75A4" w14:textId="77777777" w:rsidR="008A3CF4" w:rsidRPr="008A3CF4" w:rsidRDefault="008A3CF4" w:rsidP="00E74C5B">
            <w:pPr>
              <w:spacing w:after="160" w:line="259" w:lineRule="auto"/>
              <w:jc w:val="left"/>
              <w:rPr>
                <w:sz w:val="20"/>
                <w:szCs w:val="20"/>
              </w:rPr>
            </w:pPr>
            <w:r w:rsidRPr="008A3CF4">
              <w:rPr>
                <w:sz w:val="20"/>
                <w:szCs w:val="20"/>
              </w:rPr>
              <w:t>-</w:t>
            </w:r>
          </w:p>
        </w:tc>
      </w:tr>
      <w:tr w:rsidR="008A3CF4" w:rsidRPr="008A3CF4" w14:paraId="46C9A5EE" w14:textId="77777777" w:rsidTr="753B4089">
        <w:tc>
          <w:tcPr>
            <w:tcW w:w="568" w:type="dxa"/>
            <w:vAlign w:val="center"/>
          </w:tcPr>
          <w:p w14:paraId="2A6A8981" w14:textId="1C0C6052" w:rsidR="008A3CF4" w:rsidRPr="008A3CF4" w:rsidRDefault="002110F4" w:rsidP="00E74C5B">
            <w:pPr>
              <w:spacing w:after="160" w:line="259" w:lineRule="auto"/>
              <w:jc w:val="center"/>
              <w:rPr>
                <w:sz w:val="20"/>
                <w:szCs w:val="20"/>
              </w:rPr>
            </w:pPr>
            <w:r>
              <w:rPr>
                <w:sz w:val="20"/>
                <w:szCs w:val="20"/>
              </w:rPr>
              <w:t>8.</w:t>
            </w:r>
          </w:p>
        </w:tc>
        <w:tc>
          <w:tcPr>
            <w:tcW w:w="1985" w:type="dxa"/>
          </w:tcPr>
          <w:p w14:paraId="5429E910" w14:textId="77777777" w:rsidR="008A3CF4" w:rsidRPr="008A3CF4" w:rsidRDefault="008A3CF4" w:rsidP="00E74C5B">
            <w:pPr>
              <w:spacing w:after="160" w:line="259" w:lineRule="auto"/>
              <w:jc w:val="left"/>
              <w:rPr>
                <w:sz w:val="20"/>
                <w:szCs w:val="20"/>
              </w:rPr>
            </w:pPr>
            <w:r w:rsidRPr="008A3CF4">
              <w:rPr>
                <w:sz w:val="20"/>
                <w:szCs w:val="20"/>
              </w:rPr>
              <w:t>Spožā skudra</w:t>
            </w:r>
          </w:p>
        </w:tc>
        <w:tc>
          <w:tcPr>
            <w:tcW w:w="1275" w:type="dxa"/>
          </w:tcPr>
          <w:p w14:paraId="66DEE46D" w14:textId="77777777" w:rsidR="008A3CF4" w:rsidRPr="008A3CF4" w:rsidRDefault="008A3CF4" w:rsidP="00E74C5B">
            <w:pPr>
              <w:spacing w:after="160" w:line="259" w:lineRule="auto"/>
              <w:jc w:val="left"/>
              <w:rPr>
                <w:sz w:val="20"/>
                <w:szCs w:val="20"/>
              </w:rPr>
            </w:pPr>
            <w:r w:rsidRPr="008A3CF4">
              <w:rPr>
                <w:i/>
                <w:sz w:val="20"/>
                <w:szCs w:val="20"/>
              </w:rPr>
              <w:t>Lasius fuliginosus</w:t>
            </w:r>
          </w:p>
        </w:tc>
        <w:tc>
          <w:tcPr>
            <w:tcW w:w="2374" w:type="dxa"/>
          </w:tcPr>
          <w:p w14:paraId="0FEE0CBB" w14:textId="77777777" w:rsidR="008A3CF4" w:rsidRPr="008A3CF4" w:rsidRDefault="008A3CF4" w:rsidP="00E74C5B">
            <w:pPr>
              <w:spacing w:after="160" w:line="259" w:lineRule="auto"/>
              <w:jc w:val="left"/>
              <w:rPr>
                <w:sz w:val="20"/>
                <w:szCs w:val="20"/>
              </w:rPr>
            </w:pPr>
            <w:r w:rsidRPr="008A3CF4">
              <w:rPr>
                <w:sz w:val="20"/>
                <w:szCs w:val="20"/>
              </w:rPr>
              <w:t>1</w:t>
            </w:r>
          </w:p>
        </w:tc>
        <w:tc>
          <w:tcPr>
            <w:tcW w:w="1843" w:type="dxa"/>
          </w:tcPr>
          <w:p w14:paraId="3A6B2153" w14:textId="77777777" w:rsidR="008A3CF4" w:rsidRPr="008A3CF4" w:rsidRDefault="008A3CF4" w:rsidP="00E74C5B">
            <w:pPr>
              <w:spacing w:after="160" w:line="259" w:lineRule="auto"/>
              <w:jc w:val="left"/>
              <w:rPr>
                <w:sz w:val="20"/>
                <w:szCs w:val="20"/>
              </w:rPr>
            </w:pPr>
            <w:r w:rsidRPr="008A3CF4">
              <w:rPr>
                <w:sz w:val="20"/>
                <w:szCs w:val="20"/>
              </w:rPr>
              <w:t>-</w:t>
            </w:r>
          </w:p>
        </w:tc>
        <w:tc>
          <w:tcPr>
            <w:tcW w:w="1701" w:type="dxa"/>
          </w:tcPr>
          <w:p w14:paraId="3AEA3A41" w14:textId="77777777" w:rsidR="008A3CF4" w:rsidRPr="008A3CF4" w:rsidRDefault="008A3CF4" w:rsidP="00E74C5B">
            <w:pPr>
              <w:spacing w:after="160" w:line="259" w:lineRule="auto"/>
              <w:jc w:val="left"/>
              <w:rPr>
                <w:sz w:val="20"/>
                <w:szCs w:val="20"/>
              </w:rPr>
            </w:pPr>
            <w:r w:rsidRPr="008A3CF4">
              <w:rPr>
                <w:sz w:val="20"/>
                <w:szCs w:val="20"/>
              </w:rPr>
              <w:t>-</w:t>
            </w:r>
          </w:p>
        </w:tc>
      </w:tr>
      <w:tr w:rsidR="002110F4" w:rsidRPr="008A3CF4" w14:paraId="019DD1EE" w14:textId="77777777" w:rsidTr="753B4089">
        <w:tc>
          <w:tcPr>
            <w:tcW w:w="568" w:type="dxa"/>
            <w:vAlign w:val="center"/>
          </w:tcPr>
          <w:p w14:paraId="7A441BEC" w14:textId="21D7E908" w:rsidR="002110F4" w:rsidRPr="008A3CF4" w:rsidRDefault="002110F4" w:rsidP="00E74C5B">
            <w:pPr>
              <w:spacing w:after="160" w:line="259" w:lineRule="auto"/>
              <w:jc w:val="center"/>
              <w:rPr>
                <w:sz w:val="20"/>
                <w:szCs w:val="20"/>
              </w:rPr>
            </w:pPr>
            <w:r>
              <w:rPr>
                <w:sz w:val="20"/>
                <w:szCs w:val="20"/>
              </w:rPr>
              <w:t>9.</w:t>
            </w:r>
          </w:p>
        </w:tc>
        <w:tc>
          <w:tcPr>
            <w:tcW w:w="1985" w:type="dxa"/>
          </w:tcPr>
          <w:p w14:paraId="21F0375B" w14:textId="391ADDEA" w:rsidR="002110F4" w:rsidRPr="008A3CF4" w:rsidRDefault="002110F4" w:rsidP="00E74C5B">
            <w:pPr>
              <w:spacing w:after="160" w:line="259" w:lineRule="auto"/>
              <w:jc w:val="left"/>
              <w:rPr>
                <w:sz w:val="20"/>
                <w:szCs w:val="20"/>
              </w:rPr>
            </w:pPr>
            <w:r>
              <w:rPr>
                <w:sz w:val="20"/>
                <w:szCs w:val="20"/>
              </w:rPr>
              <w:t>Garlūpas racējlapsene</w:t>
            </w:r>
          </w:p>
        </w:tc>
        <w:tc>
          <w:tcPr>
            <w:tcW w:w="1275" w:type="dxa"/>
          </w:tcPr>
          <w:p w14:paraId="17885309" w14:textId="3E9D8466" w:rsidR="002110F4" w:rsidRPr="008A3CF4" w:rsidRDefault="002110F4" w:rsidP="00E74C5B">
            <w:pPr>
              <w:spacing w:after="160" w:line="259" w:lineRule="auto"/>
              <w:jc w:val="left"/>
              <w:rPr>
                <w:i/>
                <w:sz w:val="20"/>
                <w:szCs w:val="20"/>
              </w:rPr>
            </w:pPr>
            <w:r w:rsidRPr="002110F4">
              <w:rPr>
                <w:i/>
                <w:sz w:val="20"/>
                <w:szCs w:val="20"/>
              </w:rPr>
              <w:t>Bembix rostrata</w:t>
            </w:r>
          </w:p>
        </w:tc>
        <w:tc>
          <w:tcPr>
            <w:tcW w:w="2374" w:type="dxa"/>
          </w:tcPr>
          <w:p w14:paraId="63E643DA" w14:textId="3BED062F" w:rsidR="002110F4" w:rsidRPr="008A3CF4" w:rsidRDefault="002110F4" w:rsidP="00E74C5B">
            <w:pPr>
              <w:spacing w:after="160" w:line="259" w:lineRule="auto"/>
              <w:jc w:val="left"/>
              <w:rPr>
                <w:sz w:val="20"/>
                <w:szCs w:val="20"/>
              </w:rPr>
            </w:pPr>
            <w:r>
              <w:rPr>
                <w:sz w:val="20"/>
                <w:szCs w:val="20"/>
              </w:rPr>
              <w:t>1</w:t>
            </w:r>
          </w:p>
        </w:tc>
        <w:tc>
          <w:tcPr>
            <w:tcW w:w="1843" w:type="dxa"/>
          </w:tcPr>
          <w:p w14:paraId="13C5FC42" w14:textId="0F131DB5" w:rsidR="002110F4" w:rsidRPr="008A3CF4" w:rsidRDefault="002110F4" w:rsidP="00E74C5B">
            <w:pPr>
              <w:spacing w:after="160" w:line="259" w:lineRule="auto"/>
              <w:jc w:val="left"/>
              <w:rPr>
                <w:sz w:val="20"/>
                <w:szCs w:val="20"/>
              </w:rPr>
            </w:pPr>
            <w:r>
              <w:rPr>
                <w:sz w:val="20"/>
                <w:szCs w:val="20"/>
              </w:rPr>
              <w:t>-</w:t>
            </w:r>
          </w:p>
        </w:tc>
        <w:tc>
          <w:tcPr>
            <w:tcW w:w="1701" w:type="dxa"/>
          </w:tcPr>
          <w:p w14:paraId="2D6B1F55" w14:textId="6B675A0E" w:rsidR="002110F4" w:rsidRPr="008A3CF4" w:rsidRDefault="002110F4" w:rsidP="00E74C5B">
            <w:pPr>
              <w:spacing w:after="160" w:line="259" w:lineRule="auto"/>
              <w:jc w:val="left"/>
              <w:rPr>
                <w:sz w:val="20"/>
                <w:szCs w:val="20"/>
              </w:rPr>
            </w:pPr>
            <w:r>
              <w:rPr>
                <w:sz w:val="20"/>
                <w:szCs w:val="20"/>
              </w:rPr>
              <w:t>-</w:t>
            </w:r>
          </w:p>
        </w:tc>
      </w:tr>
    </w:tbl>
    <w:p w14:paraId="40EF7EE4" w14:textId="77777777" w:rsidR="00EE040D" w:rsidRDefault="00EE040D" w:rsidP="00722408"/>
    <w:p w14:paraId="3EE3CC17" w14:textId="77777777" w:rsidR="00DC3B89" w:rsidRPr="00DF3246" w:rsidRDefault="00DC3B89">
      <w:pPr>
        <w:jc w:val="left"/>
      </w:pPr>
      <w:r w:rsidRPr="00DF3246">
        <w:br w:type="page"/>
      </w:r>
    </w:p>
    <w:p w14:paraId="44197156" w14:textId="77777777" w:rsidR="00DC3B89" w:rsidRDefault="00DC3B89" w:rsidP="00F72836">
      <w:pPr>
        <w:spacing w:after="160" w:line="259" w:lineRule="auto"/>
        <w:jc w:val="center"/>
        <w:rPr>
          <w:rFonts w:ascii="Calibri" w:hAnsi="Calibri"/>
          <w:b/>
          <w:sz w:val="20"/>
          <w:szCs w:val="20"/>
        </w:rPr>
        <w:sectPr w:rsidR="00DC3B89" w:rsidSect="00A11488">
          <w:pgSz w:w="11906" w:h="16838"/>
          <w:pgMar w:top="1440" w:right="1700" w:bottom="1440" w:left="1440" w:header="708" w:footer="708" w:gutter="0"/>
          <w:cols w:space="708"/>
          <w:titlePg/>
          <w:docGrid w:linePitch="360"/>
        </w:sectPr>
      </w:pPr>
    </w:p>
    <w:p w14:paraId="1F1DC80F" w14:textId="706F2C04" w:rsidR="00DC3B89" w:rsidRPr="00F41088" w:rsidRDefault="00FB1AA6" w:rsidP="00F72836">
      <w:pPr>
        <w:spacing w:after="160" w:line="259" w:lineRule="auto"/>
        <w:ind w:left="360"/>
        <w:jc w:val="left"/>
      </w:pPr>
      <w:r w:rsidRPr="00F41088">
        <w:lastRenderedPageBreak/>
        <w:t>4.</w:t>
      </w:r>
      <w:r w:rsidR="004226A3" w:rsidRPr="00F41088">
        <w:t>1</w:t>
      </w:r>
      <w:r w:rsidR="005C2C58" w:rsidRPr="00F41088">
        <w:t>7</w:t>
      </w:r>
      <w:r w:rsidR="00DC3B89" w:rsidRPr="00F41088">
        <w:t>.</w:t>
      </w:r>
      <w:r w:rsidR="00AD1B32">
        <w:t> </w:t>
      </w:r>
      <w:r w:rsidR="00DC3B89" w:rsidRPr="00F41088">
        <w:t>tabula. Direktīvu pielikumos iekļauto sugu populāciju lielums un sugu dzīvotņu platība</w:t>
      </w:r>
    </w:p>
    <w:tbl>
      <w:tblPr>
        <w:tblW w:w="14601" w:type="dxa"/>
        <w:tblInd w:w="-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807"/>
        <w:gridCol w:w="745"/>
        <w:gridCol w:w="52"/>
        <w:gridCol w:w="798"/>
        <w:gridCol w:w="3402"/>
        <w:gridCol w:w="2552"/>
        <w:gridCol w:w="1417"/>
        <w:gridCol w:w="3260"/>
      </w:tblGrid>
      <w:tr w:rsidR="00FB1AA6" w:rsidRPr="00525078" w14:paraId="331EE818" w14:textId="77777777" w:rsidTr="753B4089">
        <w:tc>
          <w:tcPr>
            <w:tcW w:w="568" w:type="dxa"/>
            <w:vMerge w:val="restart"/>
            <w:shd w:val="clear" w:color="auto" w:fill="D9D9D9" w:themeFill="background1" w:themeFillShade="D9"/>
          </w:tcPr>
          <w:p w14:paraId="5490BCCB" w14:textId="77777777" w:rsidR="00FB1AA6" w:rsidRPr="00F41088" w:rsidRDefault="00FB1AA6" w:rsidP="00F72836">
            <w:pPr>
              <w:spacing w:after="160" w:line="259" w:lineRule="auto"/>
              <w:jc w:val="left"/>
              <w:rPr>
                <w:b/>
                <w:sz w:val="20"/>
                <w:szCs w:val="20"/>
              </w:rPr>
            </w:pPr>
            <w:r w:rsidRPr="00F41088">
              <w:rPr>
                <w:b/>
                <w:sz w:val="20"/>
                <w:szCs w:val="20"/>
              </w:rPr>
              <w:t>Nr.p.k.</w:t>
            </w:r>
          </w:p>
        </w:tc>
        <w:tc>
          <w:tcPr>
            <w:tcW w:w="1807" w:type="dxa"/>
            <w:vMerge w:val="restart"/>
            <w:shd w:val="clear" w:color="auto" w:fill="D9D9D9" w:themeFill="background1" w:themeFillShade="D9"/>
          </w:tcPr>
          <w:p w14:paraId="4FA78D50" w14:textId="77777777" w:rsidR="00FB1AA6" w:rsidRPr="00F41088" w:rsidRDefault="00FB1AA6" w:rsidP="00F72836">
            <w:pPr>
              <w:spacing w:after="160" w:line="259" w:lineRule="auto"/>
              <w:jc w:val="left"/>
              <w:rPr>
                <w:b/>
                <w:sz w:val="20"/>
                <w:szCs w:val="20"/>
              </w:rPr>
            </w:pPr>
            <w:r w:rsidRPr="00F41088">
              <w:rPr>
                <w:b/>
                <w:sz w:val="20"/>
                <w:szCs w:val="20"/>
              </w:rPr>
              <w:t>Sugas nosaukums (latviski un latīniski)</w:t>
            </w:r>
          </w:p>
        </w:tc>
        <w:tc>
          <w:tcPr>
            <w:tcW w:w="1595" w:type="dxa"/>
            <w:gridSpan w:val="3"/>
            <w:tcBorders>
              <w:bottom w:val="single" w:sz="4" w:space="0" w:color="auto"/>
            </w:tcBorders>
            <w:shd w:val="clear" w:color="auto" w:fill="D9D9D9" w:themeFill="background1" w:themeFillShade="D9"/>
          </w:tcPr>
          <w:p w14:paraId="69E52089" w14:textId="77777777" w:rsidR="00FB1AA6" w:rsidRPr="00F41088" w:rsidRDefault="00FB1AA6" w:rsidP="00F72836">
            <w:pPr>
              <w:spacing w:after="160" w:line="259" w:lineRule="auto"/>
              <w:jc w:val="left"/>
              <w:rPr>
                <w:b/>
                <w:sz w:val="20"/>
                <w:szCs w:val="20"/>
              </w:rPr>
            </w:pPr>
            <w:r w:rsidRPr="00F41088">
              <w:rPr>
                <w:b/>
                <w:sz w:val="20"/>
                <w:szCs w:val="20"/>
              </w:rPr>
              <w:t>Sugas populācijas</w:t>
            </w:r>
          </w:p>
          <w:p w14:paraId="161E05E2" w14:textId="77777777" w:rsidR="00FB1AA6" w:rsidRPr="00F41088" w:rsidRDefault="00FB1AA6" w:rsidP="00F72836">
            <w:pPr>
              <w:spacing w:after="160" w:line="259" w:lineRule="auto"/>
              <w:jc w:val="left"/>
              <w:rPr>
                <w:b/>
                <w:sz w:val="20"/>
                <w:szCs w:val="20"/>
              </w:rPr>
            </w:pPr>
            <w:r w:rsidRPr="00F41088">
              <w:rPr>
                <w:b/>
                <w:sz w:val="20"/>
                <w:szCs w:val="20"/>
              </w:rPr>
              <w:t>lielums teritorijā</w:t>
            </w:r>
          </w:p>
        </w:tc>
        <w:tc>
          <w:tcPr>
            <w:tcW w:w="3402" w:type="dxa"/>
            <w:vMerge w:val="restart"/>
            <w:shd w:val="clear" w:color="auto" w:fill="D9D9D9" w:themeFill="background1" w:themeFillShade="D9"/>
          </w:tcPr>
          <w:p w14:paraId="18D467FA" w14:textId="77777777" w:rsidR="00FB1AA6" w:rsidRPr="00F41088" w:rsidRDefault="00FB1AA6" w:rsidP="753B4089">
            <w:pPr>
              <w:spacing w:after="160" w:line="259" w:lineRule="auto"/>
              <w:jc w:val="left"/>
              <w:rPr>
                <w:b/>
                <w:bCs/>
                <w:sz w:val="20"/>
                <w:szCs w:val="20"/>
              </w:rPr>
            </w:pPr>
            <w:r w:rsidRPr="753B4089">
              <w:rPr>
                <w:b/>
                <w:bCs/>
                <w:sz w:val="20"/>
                <w:szCs w:val="20"/>
              </w:rPr>
              <w:t xml:space="preserve">Teritorijā esošās sugas populācijas attiecība (%) pret sugas populāciju </w:t>
            </w:r>
            <w:r w:rsidRPr="009B526C">
              <w:rPr>
                <w:b/>
                <w:bCs/>
                <w:i/>
                <w:iCs/>
                <w:sz w:val="20"/>
                <w:szCs w:val="20"/>
              </w:rPr>
              <w:t>Natura 2000</w:t>
            </w:r>
            <w:r w:rsidRPr="753B4089">
              <w:rPr>
                <w:b/>
                <w:bCs/>
                <w:sz w:val="20"/>
                <w:szCs w:val="20"/>
              </w:rPr>
              <w:t xml:space="preserve"> teritorijās Latvijā kopumā</w:t>
            </w:r>
          </w:p>
        </w:tc>
        <w:tc>
          <w:tcPr>
            <w:tcW w:w="2552" w:type="dxa"/>
            <w:vMerge w:val="restart"/>
            <w:shd w:val="clear" w:color="auto" w:fill="D9D9D9" w:themeFill="background1" w:themeFillShade="D9"/>
          </w:tcPr>
          <w:p w14:paraId="27A59021" w14:textId="77777777" w:rsidR="00FB1AA6" w:rsidRPr="00F41088" w:rsidRDefault="00FB1AA6" w:rsidP="00F72836">
            <w:pPr>
              <w:spacing w:after="160" w:line="259" w:lineRule="auto"/>
              <w:jc w:val="left"/>
              <w:rPr>
                <w:b/>
                <w:sz w:val="20"/>
                <w:szCs w:val="20"/>
              </w:rPr>
            </w:pPr>
            <w:r w:rsidRPr="00F41088">
              <w:rPr>
                <w:b/>
                <w:sz w:val="20"/>
                <w:szCs w:val="20"/>
              </w:rPr>
              <w:t>Teritorijā esošās sugas populācijas attiecība (%) pret sugas populāciju valstī</w:t>
            </w:r>
          </w:p>
        </w:tc>
        <w:tc>
          <w:tcPr>
            <w:tcW w:w="1417" w:type="dxa"/>
            <w:vMerge w:val="restart"/>
            <w:shd w:val="clear" w:color="auto" w:fill="D9D9D9" w:themeFill="background1" w:themeFillShade="D9"/>
          </w:tcPr>
          <w:p w14:paraId="1596FF35" w14:textId="77777777" w:rsidR="00FB1AA6" w:rsidRPr="00F41088" w:rsidRDefault="00FB1AA6" w:rsidP="00F72836">
            <w:pPr>
              <w:spacing w:after="160" w:line="259" w:lineRule="auto"/>
              <w:jc w:val="left"/>
              <w:rPr>
                <w:b/>
                <w:sz w:val="20"/>
                <w:szCs w:val="20"/>
              </w:rPr>
            </w:pPr>
            <w:r w:rsidRPr="00F41088">
              <w:rPr>
                <w:b/>
                <w:sz w:val="20"/>
                <w:szCs w:val="20"/>
              </w:rPr>
              <w:t>Sugas dzīvotnes platība (ha)</w:t>
            </w:r>
          </w:p>
        </w:tc>
        <w:tc>
          <w:tcPr>
            <w:tcW w:w="3260" w:type="dxa"/>
            <w:vMerge w:val="restart"/>
            <w:shd w:val="clear" w:color="auto" w:fill="D9D9D9" w:themeFill="background1" w:themeFillShade="D9"/>
          </w:tcPr>
          <w:p w14:paraId="5CC95717" w14:textId="77777777" w:rsidR="00FB1AA6" w:rsidRPr="00F41088" w:rsidRDefault="00FB1AA6" w:rsidP="753B4089">
            <w:pPr>
              <w:spacing w:after="160" w:line="259" w:lineRule="auto"/>
              <w:jc w:val="left"/>
              <w:rPr>
                <w:b/>
                <w:bCs/>
                <w:sz w:val="20"/>
                <w:szCs w:val="20"/>
              </w:rPr>
            </w:pPr>
            <w:r w:rsidRPr="753B4089">
              <w:rPr>
                <w:b/>
                <w:bCs/>
                <w:sz w:val="20"/>
                <w:szCs w:val="20"/>
              </w:rPr>
              <w:t xml:space="preserve">Sugas dzīvotnes platības attiecība (%) pret sugas dzīvotnes platību </w:t>
            </w:r>
            <w:r w:rsidRPr="009B526C">
              <w:rPr>
                <w:b/>
                <w:bCs/>
                <w:i/>
                <w:iCs/>
                <w:sz w:val="20"/>
                <w:szCs w:val="20"/>
              </w:rPr>
              <w:t>Natura 2000</w:t>
            </w:r>
            <w:r w:rsidRPr="753B4089">
              <w:rPr>
                <w:b/>
                <w:bCs/>
                <w:sz w:val="20"/>
                <w:szCs w:val="20"/>
              </w:rPr>
              <w:t xml:space="preserve"> teritorijās Latvijā kopumā</w:t>
            </w:r>
          </w:p>
        </w:tc>
      </w:tr>
      <w:tr w:rsidR="00FB1AA6" w:rsidRPr="00525078" w14:paraId="226E7DCC" w14:textId="77777777" w:rsidTr="753B4089">
        <w:tc>
          <w:tcPr>
            <w:tcW w:w="568" w:type="dxa"/>
            <w:vMerge/>
          </w:tcPr>
          <w:p w14:paraId="43BAB949" w14:textId="77777777" w:rsidR="00FB1AA6" w:rsidRPr="00623E10" w:rsidRDefault="00FB1AA6" w:rsidP="00F72836">
            <w:pPr>
              <w:spacing w:after="160" w:line="259" w:lineRule="auto"/>
              <w:jc w:val="left"/>
              <w:rPr>
                <w:sz w:val="20"/>
                <w:szCs w:val="20"/>
              </w:rPr>
            </w:pPr>
          </w:p>
        </w:tc>
        <w:tc>
          <w:tcPr>
            <w:tcW w:w="1807" w:type="dxa"/>
            <w:vMerge/>
          </w:tcPr>
          <w:p w14:paraId="6D62F3D1" w14:textId="77777777" w:rsidR="00FB1AA6" w:rsidRPr="00623E10" w:rsidRDefault="00FB1AA6" w:rsidP="00F72836">
            <w:pPr>
              <w:spacing w:after="160" w:line="259" w:lineRule="auto"/>
              <w:jc w:val="left"/>
              <w:rPr>
                <w:sz w:val="20"/>
                <w:szCs w:val="20"/>
              </w:rPr>
            </w:pPr>
          </w:p>
        </w:tc>
        <w:tc>
          <w:tcPr>
            <w:tcW w:w="745" w:type="dxa"/>
            <w:shd w:val="clear" w:color="auto" w:fill="D9D9D9" w:themeFill="background1" w:themeFillShade="D9"/>
          </w:tcPr>
          <w:p w14:paraId="08309203" w14:textId="77777777" w:rsidR="00FB1AA6" w:rsidRPr="00F41088" w:rsidRDefault="00FB1AA6" w:rsidP="00F72836">
            <w:pPr>
              <w:spacing w:after="160" w:line="259" w:lineRule="auto"/>
              <w:jc w:val="left"/>
              <w:rPr>
                <w:b/>
                <w:sz w:val="20"/>
                <w:szCs w:val="20"/>
              </w:rPr>
            </w:pPr>
            <w:r w:rsidRPr="00F41088">
              <w:rPr>
                <w:b/>
                <w:sz w:val="20"/>
                <w:szCs w:val="20"/>
              </w:rPr>
              <w:t>Min.</w:t>
            </w:r>
          </w:p>
        </w:tc>
        <w:tc>
          <w:tcPr>
            <w:tcW w:w="850" w:type="dxa"/>
            <w:gridSpan w:val="2"/>
            <w:shd w:val="clear" w:color="auto" w:fill="D9D9D9" w:themeFill="background1" w:themeFillShade="D9"/>
          </w:tcPr>
          <w:p w14:paraId="4A5E44F2" w14:textId="77777777" w:rsidR="00FB1AA6" w:rsidRPr="00F41088" w:rsidRDefault="00FB1AA6" w:rsidP="00F72836">
            <w:pPr>
              <w:spacing w:after="160" w:line="259" w:lineRule="auto"/>
              <w:jc w:val="left"/>
              <w:rPr>
                <w:b/>
                <w:sz w:val="20"/>
                <w:szCs w:val="20"/>
              </w:rPr>
            </w:pPr>
            <w:r w:rsidRPr="00F41088">
              <w:rPr>
                <w:b/>
                <w:sz w:val="20"/>
                <w:szCs w:val="20"/>
              </w:rPr>
              <w:t>Maks.</w:t>
            </w:r>
          </w:p>
        </w:tc>
        <w:tc>
          <w:tcPr>
            <w:tcW w:w="3402" w:type="dxa"/>
            <w:vMerge/>
          </w:tcPr>
          <w:p w14:paraId="1D87D92C" w14:textId="77777777" w:rsidR="00FB1AA6" w:rsidRPr="00623E10" w:rsidRDefault="00FB1AA6" w:rsidP="00F72836">
            <w:pPr>
              <w:spacing w:after="160" w:line="259" w:lineRule="auto"/>
              <w:jc w:val="left"/>
              <w:rPr>
                <w:sz w:val="20"/>
                <w:szCs w:val="20"/>
              </w:rPr>
            </w:pPr>
          </w:p>
        </w:tc>
        <w:tc>
          <w:tcPr>
            <w:tcW w:w="2552" w:type="dxa"/>
            <w:vMerge/>
          </w:tcPr>
          <w:p w14:paraId="7FA33DFA" w14:textId="77777777" w:rsidR="00FB1AA6" w:rsidRPr="00623E10" w:rsidRDefault="00FB1AA6" w:rsidP="00F72836">
            <w:pPr>
              <w:spacing w:after="160" w:line="259" w:lineRule="auto"/>
              <w:jc w:val="left"/>
              <w:rPr>
                <w:sz w:val="20"/>
                <w:szCs w:val="20"/>
              </w:rPr>
            </w:pPr>
          </w:p>
        </w:tc>
        <w:tc>
          <w:tcPr>
            <w:tcW w:w="1417" w:type="dxa"/>
            <w:vMerge/>
          </w:tcPr>
          <w:p w14:paraId="348DAD96" w14:textId="77777777" w:rsidR="00FB1AA6" w:rsidRPr="00623E10" w:rsidRDefault="00FB1AA6" w:rsidP="00F72836">
            <w:pPr>
              <w:spacing w:after="160" w:line="259" w:lineRule="auto"/>
              <w:jc w:val="left"/>
              <w:rPr>
                <w:sz w:val="20"/>
                <w:szCs w:val="20"/>
              </w:rPr>
            </w:pPr>
          </w:p>
        </w:tc>
        <w:tc>
          <w:tcPr>
            <w:tcW w:w="3260" w:type="dxa"/>
            <w:vMerge/>
          </w:tcPr>
          <w:p w14:paraId="3A492072" w14:textId="77777777" w:rsidR="00FB1AA6" w:rsidRPr="00623E10" w:rsidRDefault="00FB1AA6" w:rsidP="00F72836">
            <w:pPr>
              <w:spacing w:after="160" w:line="259" w:lineRule="auto"/>
              <w:jc w:val="left"/>
              <w:rPr>
                <w:sz w:val="20"/>
                <w:szCs w:val="20"/>
              </w:rPr>
            </w:pPr>
          </w:p>
        </w:tc>
      </w:tr>
      <w:tr w:rsidR="00DC3B89" w:rsidRPr="00525078" w14:paraId="134CF86B" w14:textId="77777777" w:rsidTr="753B4089">
        <w:tc>
          <w:tcPr>
            <w:tcW w:w="568" w:type="dxa"/>
            <w:vAlign w:val="center"/>
          </w:tcPr>
          <w:p w14:paraId="03DCC06C" w14:textId="77777777" w:rsidR="00DC3B89" w:rsidRPr="00F41088" w:rsidRDefault="00DC3B89" w:rsidP="00F41088">
            <w:pPr>
              <w:spacing w:before="0" w:after="0" w:line="240" w:lineRule="auto"/>
              <w:jc w:val="center"/>
              <w:rPr>
                <w:sz w:val="20"/>
                <w:szCs w:val="20"/>
              </w:rPr>
            </w:pPr>
            <w:r w:rsidRPr="00F41088">
              <w:rPr>
                <w:sz w:val="20"/>
                <w:szCs w:val="20"/>
              </w:rPr>
              <w:t>1</w:t>
            </w:r>
          </w:p>
        </w:tc>
        <w:tc>
          <w:tcPr>
            <w:tcW w:w="1807" w:type="dxa"/>
          </w:tcPr>
          <w:p w14:paraId="46CEA362" w14:textId="77777777" w:rsidR="00DC3B89" w:rsidRPr="00F41088" w:rsidRDefault="00DC3B89" w:rsidP="00F41088">
            <w:pPr>
              <w:spacing w:before="0" w:after="0" w:line="240" w:lineRule="auto"/>
              <w:jc w:val="left"/>
              <w:rPr>
                <w:sz w:val="20"/>
                <w:szCs w:val="20"/>
              </w:rPr>
            </w:pPr>
            <w:r w:rsidRPr="00F41088">
              <w:rPr>
                <w:sz w:val="20"/>
                <w:szCs w:val="20"/>
              </w:rPr>
              <w:t>Slaidais pumpurgliemezis</w:t>
            </w:r>
            <w:r w:rsidRPr="00F41088">
              <w:rPr>
                <w:i/>
                <w:sz w:val="20"/>
                <w:szCs w:val="20"/>
              </w:rPr>
              <w:t xml:space="preserve"> Vertigo angustior</w:t>
            </w:r>
          </w:p>
        </w:tc>
        <w:tc>
          <w:tcPr>
            <w:tcW w:w="1595" w:type="dxa"/>
            <w:gridSpan w:val="3"/>
          </w:tcPr>
          <w:p w14:paraId="005ED0A1" w14:textId="77777777" w:rsidR="00DC3B89" w:rsidRPr="00F41088" w:rsidRDefault="00DC3B89" w:rsidP="00F41088">
            <w:pPr>
              <w:spacing w:before="0" w:after="0" w:line="240" w:lineRule="auto"/>
              <w:jc w:val="left"/>
              <w:rPr>
                <w:sz w:val="20"/>
                <w:szCs w:val="20"/>
              </w:rPr>
            </w:pPr>
            <w:r w:rsidRPr="00F41088">
              <w:rPr>
                <w:sz w:val="20"/>
                <w:szCs w:val="20"/>
              </w:rPr>
              <w:t>0-500</w:t>
            </w:r>
          </w:p>
        </w:tc>
        <w:tc>
          <w:tcPr>
            <w:tcW w:w="3402" w:type="dxa"/>
          </w:tcPr>
          <w:p w14:paraId="507664CA" w14:textId="77777777" w:rsidR="00DC3B89" w:rsidRPr="00F41088" w:rsidRDefault="00DC3B89" w:rsidP="00F41088">
            <w:pPr>
              <w:spacing w:before="0" w:after="0" w:line="240" w:lineRule="auto"/>
              <w:jc w:val="left"/>
              <w:rPr>
                <w:sz w:val="20"/>
                <w:szCs w:val="20"/>
              </w:rPr>
            </w:pPr>
            <w:r w:rsidRPr="00F41088">
              <w:rPr>
                <w:sz w:val="20"/>
                <w:szCs w:val="20"/>
              </w:rPr>
              <w:t>&lt;1%</w:t>
            </w:r>
          </w:p>
        </w:tc>
        <w:tc>
          <w:tcPr>
            <w:tcW w:w="2552" w:type="dxa"/>
          </w:tcPr>
          <w:p w14:paraId="69056AFB" w14:textId="77777777" w:rsidR="00DC3B89" w:rsidRPr="00F41088" w:rsidRDefault="00DC3B89" w:rsidP="00F41088">
            <w:pPr>
              <w:spacing w:before="0" w:after="0" w:line="240" w:lineRule="auto"/>
              <w:jc w:val="left"/>
              <w:rPr>
                <w:sz w:val="20"/>
                <w:szCs w:val="20"/>
              </w:rPr>
            </w:pPr>
            <w:r w:rsidRPr="00F41088">
              <w:rPr>
                <w:sz w:val="20"/>
                <w:szCs w:val="20"/>
              </w:rPr>
              <w:t>&lt;1%</w:t>
            </w:r>
          </w:p>
        </w:tc>
        <w:tc>
          <w:tcPr>
            <w:tcW w:w="1417" w:type="dxa"/>
          </w:tcPr>
          <w:p w14:paraId="0FE5FFFF" w14:textId="77777777" w:rsidR="00DC3B89" w:rsidRPr="00F41088" w:rsidRDefault="00DC3B89" w:rsidP="00F41088">
            <w:pPr>
              <w:spacing w:before="0" w:after="0" w:line="240" w:lineRule="auto"/>
              <w:jc w:val="left"/>
              <w:rPr>
                <w:sz w:val="20"/>
                <w:szCs w:val="20"/>
              </w:rPr>
            </w:pPr>
            <w:r w:rsidRPr="00F41088">
              <w:rPr>
                <w:sz w:val="20"/>
                <w:szCs w:val="20"/>
              </w:rPr>
              <w:t>0,5</w:t>
            </w:r>
          </w:p>
        </w:tc>
        <w:tc>
          <w:tcPr>
            <w:tcW w:w="3260" w:type="dxa"/>
          </w:tcPr>
          <w:p w14:paraId="059A80D4" w14:textId="77777777" w:rsidR="00DC3B89" w:rsidRPr="00F41088" w:rsidRDefault="00DC3B89" w:rsidP="00F41088">
            <w:pPr>
              <w:spacing w:before="0" w:after="0" w:line="240" w:lineRule="auto"/>
              <w:jc w:val="left"/>
              <w:rPr>
                <w:sz w:val="20"/>
                <w:szCs w:val="20"/>
              </w:rPr>
            </w:pPr>
            <w:r w:rsidRPr="00F41088">
              <w:rPr>
                <w:sz w:val="20"/>
                <w:szCs w:val="20"/>
              </w:rPr>
              <w:t>&lt;1%</w:t>
            </w:r>
          </w:p>
        </w:tc>
      </w:tr>
      <w:tr w:rsidR="00DC3B89" w:rsidRPr="00525078" w14:paraId="7ED4DFC1" w14:textId="77777777" w:rsidTr="753B4089">
        <w:tc>
          <w:tcPr>
            <w:tcW w:w="568" w:type="dxa"/>
            <w:vAlign w:val="center"/>
          </w:tcPr>
          <w:p w14:paraId="0AE2EB94" w14:textId="77777777" w:rsidR="00DC3B89" w:rsidRPr="00F41088" w:rsidRDefault="00DC3B89" w:rsidP="00F41088">
            <w:pPr>
              <w:spacing w:before="0" w:after="0" w:line="240" w:lineRule="auto"/>
              <w:jc w:val="center"/>
              <w:rPr>
                <w:sz w:val="20"/>
                <w:szCs w:val="20"/>
              </w:rPr>
            </w:pPr>
            <w:r w:rsidRPr="00F41088">
              <w:rPr>
                <w:sz w:val="20"/>
                <w:szCs w:val="20"/>
              </w:rPr>
              <w:t>2</w:t>
            </w:r>
          </w:p>
        </w:tc>
        <w:tc>
          <w:tcPr>
            <w:tcW w:w="1807" w:type="dxa"/>
          </w:tcPr>
          <w:p w14:paraId="3E7443EA" w14:textId="77777777" w:rsidR="00DC3B89" w:rsidRPr="00F41088" w:rsidRDefault="00DC3B89" w:rsidP="00F41088">
            <w:pPr>
              <w:spacing w:before="0" w:after="0" w:line="240" w:lineRule="auto"/>
              <w:jc w:val="left"/>
              <w:rPr>
                <w:sz w:val="20"/>
                <w:szCs w:val="20"/>
              </w:rPr>
            </w:pPr>
            <w:r w:rsidRPr="00F41088">
              <w:rPr>
                <w:sz w:val="20"/>
                <w:szCs w:val="20"/>
              </w:rPr>
              <w:t xml:space="preserve">Sibīrijas ziemasspāre </w:t>
            </w:r>
            <w:r w:rsidRPr="00F41088">
              <w:rPr>
                <w:i/>
                <w:sz w:val="20"/>
                <w:szCs w:val="20"/>
              </w:rPr>
              <w:t>Sympecma paedisca</w:t>
            </w:r>
          </w:p>
        </w:tc>
        <w:tc>
          <w:tcPr>
            <w:tcW w:w="1595" w:type="dxa"/>
            <w:gridSpan w:val="3"/>
          </w:tcPr>
          <w:p w14:paraId="0D5E35DD" w14:textId="77777777" w:rsidR="00DC3B89" w:rsidRPr="00F41088" w:rsidRDefault="00A9621C" w:rsidP="00F41088">
            <w:pPr>
              <w:spacing w:before="0" w:after="0" w:line="240" w:lineRule="auto"/>
              <w:jc w:val="left"/>
              <w:rPr>
                <w:sz w:val="20"/>
                <w:szCs w:val="20"/>
              </w:rPr>
            </w:pPr>
            <w:r w:rsidRPr="00F41088">
              <w:rPr>
                <w:sz w:val="20"/>
                <w:szCs w:val="20"/>
              </w:rPr>
              <w:t>0-2</w:t>
            </w:r>
          </w:p>
        </w:tc>
        <w:tc>
          <w:tcPr>
            <w:tcW w:w="3402" w:type="dxa"/>
          </w:tcPr>
          <w:p w14:paraId="72450831" w14:textId="77777777" w:rsidR="00DC3B89" w:rsidRPr="00F41088" w:rsidRDefault="00A9621C" w:rsidP="00F41088">
            <w:pPr>
              <w:spacing w:before="0" w:after="0" w:line="240" w:lineRule="auto"/>
              <w:jc w:val="left"/>
              <w:rPr>
                <w:sz w:val="20"/>
                <w:szCs w:val="20"/>
              </w:rPr>
            </w:pPr>
            <w:r w:rsidRPr="00F41088">
              <w:rPr>
                <w:sz w:val="20"/>
                <w:szCs w:val="20"/>
              </w:rPr>
              <w:t>XX</w:t>
            </w:r>
          </w:p>
        </w:tc>
        <w:tc>
          <w:tcPr>
            <w:tcW w:w="2552" w:type="dxa"/>
          </w:tcPr>
          <w:p w14:paraId="5D5846BF" w14:textId="77777777" w:rsidR="00DC3B89" w:rsidRPr="00F41088" w:rsidRDefault="00A9621C" w:rsidP="00F41088">
            <w:pPr>
              <w:spacing w:before="0" w:after="0" w:line="240" w:lineRule="auto"/>
              <w:jc w:val="left"/>
              <w:rPr>
                <w:sz w:val="20"/>
                <w:szCs w:val="20"/>
              </w:rPr>
            </w:pPr>
            <w:r w:rsidRPr="00F41088">
              <w:rPr>
                <w:sz w:val="20"/>
                <w:szCs w:val="20"/>
              </w:rPr>
              <w:t>xx</w:t>
            </w:r>
          </w:p>
        </w:tc>
        <w:tc>
          <w:tcPr>
            <w:tcW w:w="1417" w:type="dxa"/>
          </w:tcPr>
          <w:p w14:paraId="1E9EEC79" w14:textId="77777777" w:rsidR="00DC3B89" w:rsidRPr="00F41088" w:rsidRDefault="00A9621C" w:rsidP="00F41088">
            <w:pPr>
              <w:spacing w:before="0" w:after="0" w:line="240" w:lineRule="auto"/>
              <w:jc w:val="left"/>
              <w:rPr>
                <w:sz w:val="20"/>
                <w:szCs w:val="20"/>
              </w:rPr>
            </w:pPr>
            <w:r w:rsidRPr="00F41088">
              <w:rPr>
                <w:sz w:val="20"/>
                <w:szCs w:val="20"/>
              </w:rPr>
              <w:t>xx</w:t>
            </w:r>
          </w:p>
        </w:tc>
        <w:tc>
          <w:tcPr>
            <w:tcW w:w="3260" w:type="dxa"/>
          </w:tcPr>
          <w:p w14:paraId="51E2A4B0" w14:textId="77777777" w:rsidR="00DC3B89" w:rsidRPr="00F41088" w:rsidRDefault="00A9621C" w:rsidP="00F41088">
            <w:pPr>
              <w:spacing w:before="0" w:after="0" w:line="240" w:lineRule="auto"/>
              <w:jc w:val="left"/>
              <w:rPr>
                <w:sz w:val="20"/>
                <w:szCs w:val="20"/>
              </w:rPr>
            </w:pPr>
            <w:r w:rsidRPr="00F41088">
              <w:rPr>
                <w:sz w:val="20"/>
                <w:szCs w:val="20"/>
              </w:rPr>
              <w:t>xx</w:t>
            </w:r>
          </w:p>
        </w:tc>
      </w:tr>
      <w:tr w:rsidR="00DC3B89" w:rsidRPr="00525078" w14:paraId="2FF0065E" w14:textId="77777777" w:rsidTr="753B4089">
        <w:tc>
          <w:tcPr>
            <w:tcW w:w="568" w:type="dxa"/>
            <w:vAlign w:val="center"/>
          </w:tcPr>
          <w:p w14:paraId="4798FDED" w14:textId="77777777" w:rsidR="00DC3B89" w:rsidRPr="00F41088" w:rsidRDefault="00DC3B89" w:rsidP="00F41088">
            <w:pPr>
              <w:spacing w:before="0" w:after="0" w:line="240" w:lineRule="auto"/>
              <w:jc w:val="center"/>
              <w:rPr>
                <w:sz w:val="20"/>
                <w:szCs w:val="20"/>
              </w:rPr>
            </w:pPr>
            <w:r w:rsidRPr="00F41088">
              <w:rPr>
                <w:sz w:val="20"/>
                <w:szCs w:val="20"/>
              </w:rPr>
              <w:t>3</w:t>
            </w:r>
          </w:p>
        </w:tc>
        <w:tc>
          <w:tcPr>
            <w:tcW w:w="1807" w:type="dxa"/>
          </w:tcPr>
          <w:p w14:paraId="53524F07" w14:textId="77777777" w:rsidR="00DC3B89" w:rsidRPr="00F41088" w:rsidRDefault="00DC3B89" w:rsidP="00F41088">
            <w:pPr>
              <w:spacing w:before="0" w:after="0" w:line="240" w:lineRule="auto"/>
              <w:jc w:val="left"/>
              <w:rPr>
                <w:sz w:val="20"/>
                <w:szCs w:val="20"/>
              </w:rPr>
            </w:pPr>
            <w:r w:rsidRPr="00F41088">
              <w:rPr>
                <w:sz w:val="20"/>
                <w:szCs w:val="20"/>
              </w:rPr>
              <w:t xml:space="preserve">Parka vīngliemezis </w:t>
            </w:r>
            <w:r w:rsidRPr="00F41088">
              <w:rPr>
                <w:i/>
                <w:sz w:val="20"/>
                <w:szCs w:val="20"/>
              </w:rPr>
              <w:t>Helix pomatia</w:t>
            </w:r>
          </w:p>
        </w:tc>
        <w:tc>
          <w:tcPr>
            <w:tcW w:w="1595" w:type="dxa"/>
            <w:gridSpan w:val="3"/>
          </w:tcPr>
          <w:p w14:paraId="17AEA8E5" w14:textId="77777777" w:rsidR="00DC3B89" w:rsidRPr="00F41088" w:rsidRDefault="00DC3B89" w:rsidP="00F41088">
            <w:pPr>
              <w:spacing w:before="0" w:after="0" w:line="240" w:lineRule="auto"/>
              <w:jc w:val="left"/>
              <w:rPr>
                <w:sz w:val="20"/>
                <w:szCs w:val="20"/>
              </w:rPr>
            </w:pPr>
            <w:r w:rsidRPr="00F41088">
              <w:rPr>
                <w:sz w:val="20"/>
                <w:szCs w:val="20"/>
              </w:rPr>
              <w:t>n.a.</w:t>
            </w:r>
          </w:p>
        </w:tc>
        <w:tc>
          <w:tcPr>
            <w:tcW w:w="3402" w:type="dxa"/>
          </w:tcPr>
          <w:p w14:paraId="22921B81" w14:textId="77777777" w:rsidR="00DC3B89" w:rsidRPr="00F41088" w:rsidRDefault="00DC3B89" w:rsidP="00F41088">
            <w:pPr>
              <w:spacing w:before="0" w:after="0" w:line="240" w:lineRule="auto"/>
              <w:jc w:val="left"/>
              <w:rPr>
                <w:sz w:val="20"/>
                <w:szCs w:val="20"/>
              </w:rPr>
            </w:pPr>
            <w:r w:rsidRPr="00F41088">
              <w:rPr>
                <w:sz w:val="20"/>
                <w:szCs w:val="20"/>
              </w:rPr>
              <w:t>&lt;1%</w:t>
            </w:r>
          </w:p>
        </w:tc>
        <w:tc>
          <w:tcPr>
            <w:tcW w:w="2552" w:type="dxa"/>
          </w:tcPr>
          <w:p w14:paraId="5A35F42F" w14:textId="77777777" w:rsidR="00DC3B89" w:rsidRPr="00F41088" w:rsidRDefault="00DC3B89" w:rsidP="00F41088">
            <w:pPr>
              <w:spacing w:before="0" w:after="0" w:line="240" w:lineRule="auto"/>
              <w:jc w:val="left"/>
              <w:rPr>
                <w:sz w:val="20"/>
                <w:szCs w:val="20"/>
              </w:rPr>
            </w:pPr>
            <w:r w:rsidRPr="00F41088">
              <w:rPr>
                <w:sz w:val="20"/>
                <w:szCs w:val="20"/>
              </w:rPr>
              <w:t>&lt;1%</w:t>
            </w:r>
          </w:p>
        </w:tc>
        <w:tc>
          <w:tcPr>
            <w:tcW w:w="1417" w:type="dxa"/>
          </w:tcPr>
          <w:p w14:paraId="62E5A47C" w14:textId="77777777" w:rsidR="00DC3B89" w:rsidRPr="00F41088" w:rsidRDefault="00DC3B89" w:rsidP="00F41088">
            <w:pPr>
              <w:spacing w:before="0" w:after="0" w:line="240" w:lineRule="auto"/>
              <w:jc w:val="left"/>
              <w:rPr>
                <w:sz w:val="20"/>
                <w:szCs w:val="20"/>
              </w:rPr>
            </w:pPr>
            <w:r w:rsidRPr="00F41088">
              <w:rPr>
                <w:sz w:val="20"/>
                <w:szCs w:val="20"/>
              </w:rPr>
              <w:t>&gt;2 ha</w:t>
            </w:r>
          </w:p>
        </w:tc>
        <w:tc>
          <w:tcPr>
            <w:tcW w:w="3260" w:type="dxa"/>
          </w:tcPr>
          <w:p w14:paraId="1EE41B17" w14:textId="77777777" w:rsidR="00DC3B89" w:rsidRPr="00F41088" w:rsidRDefault="00DC3B89" w:rsidP="00F41088">
            <w:pPr>
              <w:spacing w:before="0" w:after="0" w:line="240" w:lineRule="auto"/>
              <w:jc w:val="left"/>
              <w:rPr>
                <w:sz w:val="20"/>
                <w:szCs w:val="20"/>
              </w:rPr>
            </w:pPr>
            <w:r w:rsidRPr="00F41088">
              <w:rPr>
                <w:sz w:val="20"/>
                <w:szCs w:val="20"/>
              </w:rPr>
              <w:t>&lt;1%</w:t>
            </w:r>
          </w:p>
        </w:tc>
      </w:tr>
      <w:tr w:rsidR="002110F4" w:rsidRPr="00525078" w14:paraId="021AF978" w14:textId="77777777" w:rsidTr="753B4089">
        <w:tc>
          <w:tcPr>
            <w:tcW w:w="568" w:type="dxa"/>
            <w:vAlign w:val="center"/>
          </w:tcPr>
          <w:p w14:paraId="0C17496A" w14:textId="03B4FA92" w:rsidR="002110F4" w:rsidRPr="00F41088" w:rsidRDefault="002110F4" w:rsidP="00F41088">
            <w:pPr>
              <w:spacing w:before="0" w:after="0" w:line="240" w:lineRule="auto"/>
              <w:jc w:val="center"/>
              <w:rPr>
                <w:sz w:val="20"/>
                <w:szCs w:val="20"/>
              </w:rPr>
            </w:pPr>
            <w:r w:rsidRPr="00F41088">
              <w:rPr>
                <w:sz w:val="20"/>
                <w:szCs w:val="20"/>
              </w:rPr>
              <w:t>4</w:t>
            </w:r>
          </w:p>
        </w:tc>
        <w:tc>
          <w:tcPr>
            <w:tcW w:w="1807" w:type="dxa"/>
          </w:tcPr>
          <w:p w14:paraId="3C9F2E01" w14:textId="6B471FE2" w:rsidR="00F41088" w:rsidRPr="00F41088" w:rsidRDefault="00F41088" w:rsidP="00F41088">
            <w:pPr>
              <w:spacing w:before="0" w:after="0" w:line="240" w:lineRule="auto"/>
              <w:jc w:val="left"/>
              <w:rPr>
                <w:sz w:val="20"/>
                <w:szCs w:val="20"/>
              </w:rPr>
            </w:pPr>
            <w:r w:rsidRPr="00F41088">
              <w:rPr>
                <w:sz w:val="20"/>
                <w:szCs w:val="20"/>
              </w:rPr>
              <w:t>Cīrulīšu dižtauriņš</w:t>
            </w:r>
          </w:p>
          <w:p w14:paraId="74681AFB" w14:textId="374D0363" w:rsidR="002110F4" w:rsidRPr="00F41088" w:rsidRDefault="002110F4" w:rsidP="00F41088">
            <w:pPr>
              <w:spacing w:before="0" w:after="0" w:line="240" w:lineRule="auto"/>
              <w:jc w:val="left"/>
              <w:rPr>
                <w:sz w:val="20"/>
                <w:szCs w:val="20"/>
              </w:rPr>
            </w:pPr>
            <w:r w:rsidRPr="00F41088">
              <w:rPr>
                <w:i/>
                <w:sz w:val="20"/>
                <w:szCs w:val="20"/>
              </w:rPr>
              <w:t>Parnassius mnemosyne</w:t>
            </w:r>
          </w:p>
        </w:tc>
        <w:tc>
          <w:tcPr>
            <w:tcW w:w="797" w:type="dxa"/>
            <w:gridSpan w:val="2"/>
          </w:tcPr>
          <w:p w14:paraId="7BCF309C" w14:textId="6C309706" w:rsidR="002110F4" w:rsidRPr="00F41088" w:rsidRDefault="002110F4" w:rsidP="00F41088">
            <w:pPr>
              <w:spacing w:before="0" w:after="0" w:line="240" w:lineRule="auto"/>
              <w:jc w:val="left"/>
              <w:rPr>
                <w:sz w:val="20"/>
                <w:szCs w:val="20"/>
              </w:rPr>
            </w:pPr>
            <w:r w:rsidRPr="00F41088">
              <w:rPr>
                <w:sz w:val="20"/>
                <w:szCs w:val="20"/>
              </w:rPr>
              <w:t>50</w:t>
            </w:r>
          </w:p>
        </w:tc>
        <w:tc>
          <w:tcPr>
            <w:tcW w:w="798" w:type="dxa"/>
          </w:tcPr>
          <w:p w14:paraId="58E00738" w14:textId="1F1EA86F" w:rsidR="002110F4" w:rsidRPr="00F41088" w:rsidRDefault="002110F4" w:rsidP="00F41088">
            <w:pPr>
              <w:spacing w:before="0" w:after="0" w:line="240" w:lineRule="auto"/>
              <w:jc w:val="left"/>
              <w:rPr>
                <w:sz w:val="20"/>
                <w:szCs w:val="20"/>
              </w:rPr>
            </w:pPr>
            <w:r w:rsidRPr="00F41088">
              <w:rPr>
                <w:sz w:val="20"/>
                <w:szCs w:val="20"/>
              </w:rPr>
              <w:t>100</w:t>
            </w:r>
          </w:p>
        </w:tc>
        <w:tc>
          <w:tcPr>
            <w:tcW w:w="3402" w:type="dxa"/>
          </w:tcPr>
          <w:p w14:paraId="2581C8E3" w14:textId="12E67F4D" w:rsidR="002110F4" w:rsidRPr="00F41088" w:rsidRDefault="00C12F8B" w:rsidP="00F41088">
            <w:pPr>
              <w:spacing w:before="0" w:after="0" w:line="240" w:lineRule="auto"/>
              <w:jc w:val="left"/>
              <w:rPr>
                <w:sz w:val="20"/>
                <w:szCs w:val="20"/>
              </w:rPr>
            </w:pPr>
            <w:r w:rsidRPr="00F41088">
              <w:rPr>
                <w:sz w:val="20"/>
                <w:szCs w:val="20"/>
              </w:rPr>
              <w:t>&lt;1%</w:t>
            </w:r>
          </w:p>
        </w:tc>
        <w:tc>
          <w:tcPr>
            <w:tcW w:w="2552" w:type="dxa"/>
          </w:tcPr>
          <w:p w14:paraId="7F046243" w14:textId="2FAE732F" w:rsidR="002110F4" w:rsidRPr="00F41088" w:rsidRDefault="00C12F8B" w:rsidP="00F41088">
            <w:pPr>
              <w:spacing w:before="0" w:after="0" w:line="240" w:lineRule="auto"/>
              <w:jc w:val="left"/>
              <w:rPr>
                <w:sz w:val="20"/>
                <w:szCs w:val="20"/>
              </w:rPr>
            </w:pPr>
            <w:r w:rsidRPr="00F41088">
              <w:rPr>
                <w:sz w:val="20"/>
                <w:szCs w:val="20"/>
              </w:rPr>
              <w:t>&lt;1%</w:t>
            </w:r>
          </w:p>
        </w:tc>
        <w:tc>
          <w:tcPr>
            <w:tcW w:w="1417" w:type="dxa"/>
          </w:tcPr>
          <w:p w14:paraId="663A8E36" w14:textId="688396D5" w:rsidR="002110F4" w:rsidRPr="00F41088" w:rsidRDefault="00C12F8B" w:rsidP="00F41088">
            <w:pPr>
              <w:spacing w:before="0" w:after="0" w:line="240" w:lineRule="auto"/>
              <w:jc w:val="left"/>
              <w:rPr>
                <w:sz w:val="20"/>
                <w:szCs w:val="20"/>
              </w:rPr>
            </w:pPr>
            <w:r w:rsidRPr="00F41088">
              <w:rPr>
                <w:sz w:val="20"/>
                <w:szCs w:val="20"/>
              </w:rPr>
              <w:t>0,5</w:t>
            </w:r>
          </w:p>
        </w:tc>
        <w:tc>
          <w:tcPr>
            <w:tcW w:w="3260" w:type="dxa"/>
          </w:tcPr>
          <w:p w14:paraId="6F6EA0C8" w14:textId="52858D1E" w:rsidR="002110F4" w:rsidRPr="00F41088" w:rsidRDefault="00C12F8B" w:rsidP="00F41088">
            <w:pPr>
              <w:spacing w:before="0" w:after="0" w:line="240" w:lineRule="auto"/>
              <w:jc w:val="left"/>
              <w:rPr>
                <w:sz w:val="20"/>
                <w:szCs w:val="20"/>
              </w:rPr>
            </w:pPr>
            <w:r w:rsidRPr="00F41088">
              <w:rPr>
                <w:sz w:val="20"/>
                <w:szCs w:val="20"/>
              </w:rPr>
              <w:t>&lt;1%</w:t>
            </w:r>
          </w:p>
        </w:tc>
      </w:tr>
      <w:tr w:rsidR="002110F4" w:rsidRPr="00525078" w14:paraId="265A0FB6" w14:textId="77777777" w:rsidTr="753B4089">
        <w:tc>
          <w:tcPr>
            <w:tcW w:w="568" w:type="dxa"/>
            <w:vAlign w:val="center"/>
          </w:tcPr>
          <w:p w14:paraId="4EF9C8DA" w14:textId="50FD5BB9" w:rsidR="002110F4" w:rsidRPr="00F41088" w:rsidRDefault="002110F4" w:rsidP="00F41088">
            <w:pPr>
              <w:spacing w:before="0" w:after="0" w:line="240" w:lineRule="auto"/>
              <w:jc w:val="center"/>
              <w:rPr>
                <w:sz w:val="20"/>
                <w:szCs w:val="20"/>
              </w:rPr>
            </w:pPr>
            <w:r w:rsidRPr="00F41088">
              <w:rPr>
                <w:sz w:val="20"/>
                <w:szCs w:val="20"/>
              </w:rPr>
              <w:t>5</w:t>
            </w:r>
          </w:p>
        </w:tc>
        <w:tc>
          <w:tcPr>
            <w:tcW w:w="1807" w:type="dxa"/>
          </w:tcPr>
          <w:p w14:paraId="229F1039" w14:textId="27716173" w:rsidR="00F41088" w:rsidRPr="00F41088" w:rsidRDefault="00F41088" w:rsidP="00F41088">
            <w:pPr>
              <w:spacing w:before="0" w:after="0" w:line="240" w:lineRule="auto"/>
              <w:jc w:val="left"/>
              <w:rPr>
                <w:sz w:val="20"/>
                <w:szCs w:val="20"/>
              </w:rPr>
            </w:pPr>
            <w:r w:rsidRPr="00F41088">
              <w:rPr>
                <w:sz w:val="20"/>
                <w:szCs w:val="20"/>
              </w:rPr>
              <w:t>Lielais skābeņu zeltainītis</w:t>
            </w:r>
          </w:p>
          <w:p w14:paraId="5F9B404A" w14:textId="68198F95" w:rsidR="002110F4" w:rsidRPr="00F41088" w:rsidRDefault="002110F4" w:rsidP="00F41088">
            <w:pPr>
              <w:spacing w:before="0" w:after="0" w:line="240" w:lineRule="auto"/>
              <w:jc w:val="left"/>
              <w:rPr>
                <w:i/>
                <w:sz w:val="20"/>
                <w:szCs w:val="20"/>
              </w:rPr>
            </w:pPr>
            <w:r w:rsidRPr="00F41088">
              <w:rPr>
                <w:i/>
                <w:sz w:val="20"/>
                <w:szCs w:val="20"/>
              </w:rPr>
              <w:t>Lycaena dispar</w:t>
            </w:r>
          </w:p>
        </w:tc>
        <w:tc>
          <w:tcPr>
            <w:tcW w:w="797" w:type="dxa"/>
            <w:gridSpan w:val="2"/>
          </w:tcPr>
          <w:p w14:paraId="5E02C838" w14:textId="06EA12EE" w:rsidR="002110F4" w:rsidRPr="00F41088" w:rsidRDefault="002110F4" w:rsidP="00F41088">
            <w:pPr>
              <w:spacing w:before="0" w:after="0" w:line="240" w:lineRule="auto"/>
              <w:jc w:val="left"/>
              <w:rPr>
                <w:sz w:val="20"/>
                <w:szCs w:val="20"/>
              </w:rPr>
            </w:pPr>
            <w:r w:rsidRPr="00F41088">
              <w:rPr>
                <w:sz w:val="20"/>
                <w:szCs w:val="20"/>
              </w:rPr>
              <w:t>30</w:t>
            </w:r>
          </w:p>
        </w:tc>
        <w:tc>
          <w:tcPr>
            <w:tcW w:w="798" w:type="dxa"/>
          </w:tcPr>
          <w:p w14:paraId="61FE42B4" w14:textId="5CE4D7FA" w:rsidR="002110F4" w:rsidRPr="00F41088" w:rsidRDefault="002110F4" w:rsidP="00F41088">
            <w:pPr>
              <w:spacing w:before="0" w:after="0" w:line="240" w:lineRule="auto"/>
              <w:jc w:val="left"/>
              <w:rPr>
                <w:sz w:val="20"/>
                <w:szCs w:val="20"/>
              </w:rPr>
            </w:pPr>
            <w:r w:rsidRPr="00F41088">
              <w:rPr>
                <w:sz w:val="20"/>
                <w:szCs w:val="20"/>
              </w:rPr>
              <w:t>60</w:t>
            </w:r>
          </w:p>
        </w:tc>
        <w:tc>
          <w:tcPr>
            <w:tcW w:w="3402" w:type="dxa"/>
          </w:tcPr>
          <w:p w14:paraId="7251DBD7" w14:textId="201F7A4E" w:rsidR="002110F4" w:rsidRPr="00F41088" w:rsidRDefault="00C12F8B" w:rsidP="00F41088">
            <w:pPr>
              <w:spacing w:before="0" w:after="0" w:line="240" w:lineRule="auto"/>
              <w:jc w:val="left"/>
              <w:rPr>
                <w:sz w:val="20"/>
                <w:szCs w:val="20"/>
              </w:rPr>
            </w:pPr>
            <w:r w:rsidRPr="00F41088">
              <w:rPr>
                <w:sz w:val="20"/>
                <w:szCs w:val="20"/>
              </w:rPr>
              <w:t>&lt;1%</w:t>
            </w:r>
          </w:p>
        </w:tc>
        <w:tc>
          <w:tcPr>
            <w:tcW w:w="2552" w:type="dxa"/>
          </w:tcPr>
          <w:p w14:paraId="496BA8E3" w14:textId="72A3CFF5" w:rsidR="002110F4" w:rsidRPr="00F41088" w:rsidRDefault="00C12F8B" w:rsidP="00F41088">
            <w:pPr>
              <w:spacing w:before="0" w:after="0" w:line="240" w:lineRule="auto"/>
              <w:jc w:val="left"/>
              <w:rPr>
                <w:sz w:val="20"/>
                <w:szCs w:val="20"/>
              </w:rPr>
            </w:pPr>
            <w:r w:rsidRPr="00F41088">
              <w:rPr>
                <w:sz w:val="20"/>
                <w:szCs w:val="20"/>
              </w:rPr>
              <w:t>&lt;1%</w:t>
            </w:r>
          </w:p>
        </w:tc>
        <w:tc>
          <w:tcPr>
            <w:tcW w:w="1417" w:type="dxa"/>
          </w:tcPr>
          <w:p w14:paraId="423AE7F4" w14:textId="116DF11A" w:rsidR="002110F4" w:rsidRPr="00F41088" w:rsidRDefault="00C12F8B" w:rsidP="00F41088">
            <w:pPr>
              <w:spacing w:before="0" w:after="0" w:line="240" w:lineRule="auto"/>
              <w:jc w:val="left"/>
              <w:rPr>
                <w:sz w:val="20"/>
                <w:szCs w:val="20"/>
              </w:rPr>
            </w:pPr>
            <w:r w:rsidRPr="00F41088">
              <w:rPr>
                <w:sz w:val="20"/>
                <w:szCs w:val="20"/>
              </w:rPr>
              <w:t>n.a.</w:t>
            </w:r>
          </w:p>
        </w:tc>
        <w:tc>
          <w:tcPr>
            <w:tcW w:w="3260" w:type="dxa"/>
          </w:tcPr>
          <w:p w14:paraId="68E14D29" w14:textId="41C7391A" w:rsidR="002110F4" w:rsidRPr="00F41088" w:rsidRDefault="00C12F8B" w:rsidP="00F41088">
            <w:pPr>
              <w:spacing w:before="0" w:after="0" w:line="240" w:lineRule="auto"/>
              <w:jc w:val="left"/>
              <w:rPr>
                <w:sz w:val="20"/>
                <w:szCs w:val="20"/>
              </w:rPr>
            </w:pPr>
            <w:r w:rsidRPr="00F41088">
              <w:rPr>
                <w:sz w:val="20"/>
                <w:szCs w:val="20"/>
              </w:rPr>
              <w:t>&lt;1%</w:t>
            </w:r>
          </w:p>
        </w:tc>
      </w:tr>
      <w:tr w:rsidR="002110F4" w:rsidRPr="00525078" w14:paraId="5B7418BD" w14:textId="77777777" w:rsidTr="753B4089">
        <w:tc>
          <w:tcPr>
            <w:tcW w:w="568" w:type="dxa"/>
            <w:vAlign w:val="center"/>
          </w:tcPr>
          <w:p w14:paraId="7A985AF8" w14:textId="22B4BA40" w:rsidR="002110F4" w:rsidRPr="00F41088" w:rsidRDefault="002110F4" w:rsidP="00F41088">
            <w:pPr>
              <w:spacing w:before="0" w:after="0" w:line="240" w:lineRule="auto"/>
              <w:jc w:val="center"/>
              <w:rPr>
                <w:sz w:val="20"/>
                <w:szCs w:val="20"/>
              </w:rPr>
            </w:pPr>
            <w:r w:rsidRPr="00F41088">
              <w:rPr>
                <w:sz w:val="20"/>
                <w:szCs w:val="20"/>
              </w:rPr>
              <w:t>6</w:t>
            </w:r>
          </w:p>
        </w:tc>
        <w:tc>
          <w:tcPr>
            <w:tcW w:w="1807" w:type="dxa"/>
          </w:tcPr>
          <w:p w14:paraId="43B452EB" w14:textId="16A98993" w:rsidR="00F41088" w:rsidRPr="00F41088" w:rsidRDefault="00F41088" w:rsidP="00F41088">
            <w:pPr>
              <w:spacing w:before="0" w:after="0" w:line="240" w:lineRule="auto"/>
              <w:jc w:val="left"/>
              <w:rPr>
                <w:sz w:val="20"/>
                <w:szCs w:val="20"/>
              </w:rPr>
            </w:pPr>
            <w:r w:rsidRPr="00F41088">
              <w:rPr>
                <w:sz w:val="20"/>
                <w:szCs w:val="20"/>
              </w:rPr>
              <w:t>Ošu pļavraibenis</w:t>
            </w:r>
          </w:p>
          <w:p w14:paraId="41E6DFD1" w14:textId="0FE5F357" w:rsidR="002110F4" w:rsidRPr="00F41088" w:rsidRDefault="002110F4" w:rsidP="00F41088">
            <w:pPr>
              <w:spacing w:before="0" w:after="0" w:line="240" w:lineRule="auto"/>
              <w:jc w:val="left"/>
              <w:rPr>
                <w:i/>
                <w:sz w:val="20"/>
                <w:szCs w:val="20"/>
              </w:rPr>
            </w:pPr>
            <w:r w:rsidRPr="00F41088">
              <w:rPr>
                <w:i/>
                <w:sz w:val="20"/>
                <w:szCs w:val="20"/>
              </w:rPr>
              <w:t>Hypodryas maturna</w:t>
            </w:r>
          </w:p>
        </w:tc>
        <w:tc>
          <w:tcPr>
            <w:tcW w:w="797" w:type="dxa"/>
            <w:gridSpan w:val="2"/>
          </w:tcPr>
          <w:p w14:paraId="1403ADD6" w14:textId="7630697C" w:rsidR="002110F4" w:rsidRPr="00F41088" w:rsidRDefault="002110F4" w:rsidP="00F41088">
            <w:pPr>
              <w:spacing w:before="0" w:after="0" w:line="240" w:lineRule="auto"/>
              <w:jc w:val="left"/>
              <w:rPr>
                <w:sz w:val="20"/>
                <w:szCs w:val="20"/>
              </w:rPr>
            </w:pPr>
            <w:r w:rsidRPr="00F41088">
              <w:rPr>
                <w:sz w:val="20"/>
                <w:szCs w:val="20"/>
              </w:rPr>
              <w:t>30</w:t>
            </w:r>
          </w:p>
        </w:tc>
        <w:tc>
          <w:tcPr>
            <w:tcW w:w="798" w:type="dxa"/>
          </w:tcPr>
          <w:p w14:paraId="51253B5A" w14:textId="3A4BBEF8" w:rsidR="002110F4" w:rsidRPr="00F41088" w:rsidRDefault="002110F4" w:rsidP="00F41088">
            <w:pPr>
              <w:spacing w:before="0" w:after="0" w:line="240" w:lineRule="auto"/>
              <w:jc w:val="left"/>
              <w:rPr>
                <w:sz w:val="20"/>
                <w:szCs w:val="20"/>
              </w:rPr>
            </w:pPr>
            <w:r w:rsidRPr="00F41088">
              <w:rPr>
                <w:sz w:val="20"/>
                <w:szCs w:val="20"/>
              </w:rPr>
              <w:t>30</w:t>
            </w:r>
          </w:p>
        </w:tc>
        <w:tc>
          <w:tcPr>
            <w:tcW w:w="3402" w:type="dxa"/>
          </w:tcPr>
          <w:p w14:paraId="1C62D127" w14:textId="3F71A3D5" w:rsidR="002110F4" w:rsidRPr="00F41088" w:rsidRDefault="00C12F8B" w:rsidP="00F41088">
            <w:pPr>
              <w:spacing w:before="0" w:after="0" w:line="240" w:lineRule="auto"/>
              <w:jc w:val="left"/>
              <w:rPr>
                <w:sz w:val="20"/>
                <w:szCs w:val="20"/>
              </w:rPr>
            </w:pPr>
            <w:r w:rsidRPr="00F41088">
              <w:rPr>
                <w:sz w:val="20"/>
                <w:szCs w:val="20"/>
              </w:rPr>
              <w:t>&lt;1%</w:t>
            </w:r>
          </w:p>
        </w:tc>
        <w:tc>
          <w:tcPr>
            <w:tcW w:w="2552" w:type="dxa"/>
          </w:tcPr>
          <w:p w14:paraId="15FE7666" w14:textId="05A70A15" w:rsidR="002110F4" w:rsidRPr="00F41088" w:rsidRDefault="00C12F8B" w:rsidP="00F41088">
            <w:pPr>
              <w:spacing w:before="0" w:after="0" w:line="240" w:lineRule="auto"/>
              <w:jc w:val="left"/>
              <w:rPr>
                <w:b/>
                <w:sz w:val="20"/>
                <w:szCs w:val="20"/>
              </w:rPr>
            </w:pPr>
            <w:r w:rsidRPr="00F41088">
              <w:rPr>
                <w:sz w:val="20"/>
                <w:szCs w:val="20"/>
              </w:rPr>
              <w:t>&lt;1%</w:t>
            </w:r>
          </w:p>
        </w:tc>
        <w:tc>
          <w:tcPr>
            <w:tcW w:w="1417" w:type="dxa"/>
          </w:tcPr>
          <w:p w14:paraId="5E10E77E" w14:textId="1B3E488A" w:rsidR="002110F4" w:rsidRPr="00F41088" w:rsidRDefault="00C12F8B" w:rsidP="00F41088">
            <w:pPr>
              <w:spacing w:before="0" w:after="0" w:line="240" w:lineRule="auto"/>
              <w:jc w:val="left"/>
              <w:rPr>
                <w:sz w:val="20"/>
                <w:szCs w:val="20"/>
              </w:rPr>
            </w:pPr>
            <w:r w:rsidRPr="00F41088">
              <w:rPr>
                <w:sz w:val="20"/>
                <w:szCs w:val="20"/>
              </w:rPr>
              <w:t>n.a.</w:t>
            </w:r>
          </w:p>
        </w:tc>
        <w:tc>
          <w:tcPr>
            <w:tcW w:w="3260" w:type="dxa"/>
          </w:tcPr>
          <w:p w14:paraId="498DAEB4" w14:textId="14E655AA" w:rsidR="002110F4" w:rsidRPr="00F41088" w:rsidRDefault="000C4C23" w:rsidP="00F41088">
            <w:pPr>
              <w:spacing w:before="0" w:after="0" w:line="240" w:lineRule="auto"/>
              <w:jc w:val="left"/>
              <w:rPr>
                <w:b/>
                <w:sz w:val="20"/>
                <w:szCs w:val="20"/>
              </w:rPr>
            </w:pPr>
            <w:r w:rsidRPr="00F41088">
              <w:rPr>
                <w:sz w:val="20"/>
                <w:szCs w:val="20"/>
              </w:rPr>
              <w:t>&lt;1%</w:t>
            </w:r>
          </w:p>
        </w:tc>
      </w:tr>
    </w:tbl>
    <w:p w14:paraId="263102CA" w14:textId="77777777" w:rsidR="00DC3B89" w:rsidRPr="00623E10" w:rsidRDefault="00DC3B89">
      <w:pPr>
        <w:jc w:val="left"/>
        <w:sectPr w:rsidR="00DC3B89" w:rsidRPr="00623E10" w:rsidSect="00A11488">
          <w:footerReference w:type="first" r:id="rId31"/>
          <w:pgSz w:w="16838" w:h="11906" w:orient="landscape"/>
          <w:pgMar w:top="1440" w:right="1440" w:bottom="1440" w:left="1440" w:header="709" w:footer="709" w:gutter="0"/>
          <w:cols w:space="708"/>
          <w:titlePg/>
          <w:docGrid w:linePitch="360"/>
        </w:sectPr>
      </w:pPr>
    </w:p>
    <w:p w14:paraId="4144D387" w14:textId="77777777" w:rsidR="00CC418A" w:rsidRDefault="00CC418A" w:rsidP="000C6B12">
      <w:pPr>
        <w:pStyle w:val="Heading2"/>
        <w:numPr>
          <w:ilvl w:val="1"/>
          <w:numId w:val="3"/>
        </w:numPr>
      </w:pPr>
      <w:bookmarkStart w:id="38" w:name="_Toc40427214"/>
      <w:r>
        <w:lastRenderedPageBreak/>
        <w:t>Citas vērtības aizsargājamā teritorijā un tās ietekmējošie faktori</w:t>
      </w:r>
      <w:bookmarkEnd w:id="38"/>
    </w:p>
    <w:p w14:paraId="6CC0054A" w14:textId="2EF767F2" w:rsidR="00C24950" w:rsidRPr="005C2C58" w:rsidRDefault="00C24950" w:rsidP="0014205C">
      <w:pPr>
        <w:rPr>
          <w:b/>
        </w:rPr>
      </w:pPr>
      <w:r w:rsidRPr="005C2C58">
        <w:rPr>
          <w:b/>
        </w:rPr>
        <w:t>Muižas vai Leju svētavots</w:t>
      </w:r>
    </w:p>
    <w:p w14:paraId="0873BB36" w14:textId="54358319" w:rsidR="00CC418A" w:rsidRDefault="00CC418A" w:rsidP="0014205C">
      <w:r>
        <w:t>D</w:t>
      </w:r>
      <w:r w:rsidR="0650D3F5">
        <w:t>L</w:t>
      </w:r>
      <w:r>
        <w:t xml:space="preserve"> atrodas</w:t>
      </w:r>
      <w:r w:rsidR="009D6B52">
        <w:t xml:space="preserve"> Muižas vai Leju</w:t>
      </w:r>
      <w:r>
        <w:t xml:space="preserve"> svētavots, kurš atbilst ES nozīmes biotopam 7160</w:t>
      </w:r>
      <w:r w:rsidR="0014205C">
        <w:t xml:space="preserve"> (LKS-92 x(N): 327463.00, LKS-92 y(E): 226566.00)</w:t>
      </w:r>
      <w:r>
        <w:t>, minerālvielām bagāti avoti un avoksnāji. Ņemot vērā to, ka šis avots vienlaicīgi ir arī populāra tūristu apmeklēta vieta,</w:t>
      </w:r>
      <w:r w:rsidR="009D6B52">
        <w:t xml:space="preserve"> Leju svētavot</w:t>
      </w:r>
      <w:r w:rsidR="00DD26EE">
        <w:t>a</w:t>
      </w:r>
      <w:r w:rsidR="009D6B52">
        <w:t xml:space="preserve"> </w:t>
      </w:r>
      <w:r>
        <w:t>stāvoklis, to iet</w:t>
      </w:r>
      <w:r w:rsidR="0014205C">
        <w:t>e</w:t>
      </w:r>
      <w:r>
        <w:t xml:space="preserve">kmējošie faktori un ieteikumi apsaimniekošanai </w:t>
      </w:r>
      <w:r w:rsidR="009D6B52">
        <w:t xml:space="preserve">aprakstīti atsevišķi. Leju svētavotu </w:t>
      </w:r>
      <w:r>
        <w:t>veido vidēja lieluma – teju apaļš, avots, kura īpatnība ir tāda, ka tas tek no apakšas uz augšu. Avots atrodas uz dienvidiem no Muižas kalna, kultivētā zālājā, upes ielejas lejas daļā. Avots ir populāra apskates un apmeklēšanas vieta, par ko liecina jau Rucavā izvietotās norādes. Avots ir apklāts ar jumtu un tam nodrošināta piekļuve no divām pusē</w:t>
      </w:r>
      <w:r w:rsidR="009D6B52">
        <w:t>m</w:t>
      </w:r>
      <w:r>
        <w:t>, ar norādēm, ka aizliegta staigāšana pa pašu avotu – kas ir sekls, ar smilšainu “grunti”. 2018.</w:t>
      </w:r>
      <w:r w:rsidR="00AD1B32">
        <w:t> </w:t>
      </w:r>
      <w:r>
        <w:t>gadā avots bija caurredzams, kamēr, apsekojot avotu 2019.gada jūnijā, konstatēts, ka avota ūdens virskārta bija klāta ar specifisku masu, iespējams, avota ūdenī esošo elementu reakcija, vai specifiska baktērija un/vai aļģe, teju nebija redzama atklāta ūdens virskārta, vien vienā, dziļākajā avota daļā turpinājās gruntsūdens vertikāla izplūde no avota apakšas</w:t>
      </w:r>
      <w:r w:rsidR="00CB0C21">
        <w:t xml:space="preserve"> (sk. 4.11.</w:t>
      </w:r>
      <w:r w:rsidR="00AD1B32">
        <w:t> </w:t>
      </w:r>
      <w:r w:rsidR="00CB0C21">
        <w:t>attēlu)</w:t>
      </w:r>
      <w:r>
        <w:t xml:space="preserve">. </w:t>
      </w:r>
      <w:r w:rsidR="009D6B52">
        <w:t>Nav ziņu par to</w:t>
      </w:r>
      <w:r>
        <w:t xml:space="preserve">, vai šādā stāvoklī avots ir katru gadu vai </w:t>
      </w:r>
      <w:r w:rsidR="009D6B52">
        <w:t xml:space="preserve">tikai </w:t>
      </w:r>
      <w:r>
        <w:t>2019.</w:t>
      </w:r>
      <w:r w:rsidR="00AD1B32">
        <w:t> </w:t>
      </w:r>
      <w:r>
        <w:t>gadā, tajā skaitā sausuma dēļ, ir notikuš</w:t>
      </w:r>
      <w:r w:rsidR="00DD26EE">
        <w:t>a</w:t>
      </w:r>
      <w:r>
        <w:t>s neatgriezeniskas pārmaiņas. Sadzīves atkritumu avotā nav, tā apkārtne vērtējama kā kopumā sakopta. Spriežot p</w:t>
      </w:r>
      <w:r w:rsidR="009D6B52">
        <w:t>ēc atstātajiem materiāliem (sveč</w:t>
      </w:r>
      <w:r>
        <w:t>u atliekas, ziedi, vītnes, ziedu vainagi u.c.) avots tiek izmantots arī dažādām rituālām darbībām.</w:t>
      </w:r>
    </w:p>
    <w:p w14:paraId="5AE1BFF0" w14:textId="77777777" w:rsidR="009D6B52" w:rsidRDefault="00CC418A" w:rsidP="00CC418A">
      <w:r>
        <w:t xml:space="preserve">Izvērtējot </w:t>
      </w:r>
      <w:r w:rsidR="009D6B52">
        <w:t>avotu un tā apkārtni</w:t>
      </w:r>
      <w:r>
        <w:t xml:space="preserve">, nebūtu uzskatāms, ka avota struktūras ir neatgriezeniski bojātas, avota struktūras ir ietekmētas – ar infrastruktūru, kas pasargā avotu no organiskā piesārņojuma ar koku lapām, nav redzama arī būtiska avota izstaigāšana, staigāšana (kas nav atļauta), notiek pa avota austrumu malu, kas ir seklāka, jānorāda, ka ūdens avota ir ļoti auksts, kas samazina tā izstaigāšanas intensitāti. </w:t>
      </w:r>
    </w:p>
    <w:p w14:paraId="218D324E" w14:textId="77777777" w:rsidR="00BD308E" w:rsidRDefault="00BD308E" w:rsidP="00BD308E"/>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BD308E" w14:paraId="387E8313" w14:textId="77777777" w:rsidTr="3FB60C2D">
        <w:trPr>
          <w:trHeight w:val="3175"/>
        </w:trPr>
        <w:tc>
          <w:tcPr>
            <w:tcW w:w="4505" w:type="dxa"/>
          </w:tcPr>
          <w:p w14:paraId="40CFA531" w14:textId="77777777" w:rsidR="00BD308E" w:rsidRDefault="00BD308E" w:rsidP="00747D2B">
            <w:pPr>
              <w:jc w:val="center"/>
              <w:rPr>
                <w:noProof/>
                <w:lang w:eastAsia="lv-LV"/>
              </w:rPr>
            </w:pPr>
            <w:r>
              <w:rPr>
                <w:noProof/>
                <w:lang w:eastAsia="lv-LV"/>
              </w:rPr>
              <w:drawing>
                <wp:inline distT="0" distB="0" distL="0" distR="0" wp14:anchorId="57FCC285" wp14:editId="136825DC">
                  <wp:extent cx="2618838" cy="1963972"/>
                  <wp:effectExtent l="0" t="0" r="0" b="0"/>
                  <wp:docPr id="18017960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32" cstate="email">
                            <a:extLst>
                              <a:ext uri="{28A0092B-C50C-407E-A947-70E740481C1C}">
                                <a14:useLocalDpi xmlns:a14="http://schemas.microsoft.com/office/drawing/2010/main"/>
                              </a:ext>
                            </a:extLst>
                          </a:blip>
                          <a:stretch>
                            <a:fillRect/>
                          </a:stretch>
                        </pic:blipFill>
                        <pic:spPr>
                          <a:xfrm>
                            <a:off x="0" y="0"/>
                            <a:ext cx="2618838" cy="1963972"/>
                          </a:xfrm>
                          <a:prstGeom prst="rect">
                            <a:avLst/>
                          </a:prstGeom>
                        </pic:spPr>
                      </pic:pic>
                    </a:graphicData>
                  </a:graphic>
                </wp:inline>
              </w:drawing>
            </w:r>
          </w:p>
        </w:tc>
        <w:tc>
          <w:tcPr>
            <w:tcW w:w="4505" w:type="dxa"/>
          </w:tcPr>
          <w:p w14:paraId="79010DE2" w14:textId="77777777" w:rsidR="00BD308E" w:rsidRDefault="00BD308E" w:rsidP="00747D2B">
            <w:pPr>
              <w:jc w:val="center"/>
              <w:rPr>
                <w:noProof/>
                <w:lang w:eastAsia="lv-LV"/>
              </w:rPr>
            </w:pPr>
            <w:r>
              <w:rPr>
                <w:noProof/>
                <w:lang w:eastAsia="lv-LV"/>
              </w:rPr>
              <w:drawing>
                <wp:inline distT="0" distB="0" distL="0" distR="0" wp14:anchorId="458FE537" wp14:editId="265153DD">
                  <wp:extent cx="2618839" cy="1963972"/>
                  <wp:effectExtent l="0" t="0" r="0" b="0"/>
                  <wp:docPr id="10682718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33" cstate="email">
                            <a:extLst>
                              <a:ext uri="{28A0092B-C50C-407E-A947-70E740481C1C}">
                                <a14:useLocalDpi xmlns:a14="http://schemas.microsoft.com/office/drawing/2010/main"/>
                              </a:ext>
                            </a:extLst>
                          </a:blip>
                          <a:stretch>
                            <a:fillRect/>
                          </a:stretch>
                        </pic:blipFill>
                        <pic:spPr>
                          <a:xfrm>
                            <a:off x="0" y="0"/>
                            <a:ext cx="2618839" cy="1963972"/>
                          </a:xfrm>
                          <a:prstGeom prst="rect">
                            <a:avLst/>
                          </a:prstGeom>
                        </pic:spPr>
                      </pic:pic>
                    </a:graphicData>
                  </a:graphic>
                </wp:inline>
              </w:drawing>
            </w:r>
          </w:p>
        </w:tc>
      </w:tr>
      <w:tr w:rsidR="00BD308E" w14:paraId="41DF2082" w14:textId="77777777" w:rsidTr="3FB60C2D">
        <w:trPr>
          <w:trHeight w:val="742"/>
        </w:trPr>
        <w:tc>
          <w:tcPr>
            <w:tcW w:w="9010" w:type="dxa"/>
            <w:gridSpan w:val="2"/>
          </w:tcPr>
          <w:p w14:paraId="68774000" w14:textId="038CA93E" w:rsidR="00BD308E" w:rsidRPr="00C3536F" w:rsidRDefault="002F3EF1" w:rsidP="00CB0C21">
            <w:pPr>
              <w:rPr>
                <w:sz w:val="22"/>
                <w:szCs w:val="22"/>
              </w:rPr>
            </w:pPr>
            <w:r w:rsidRPr="00C3536F">
              <w:rPr>
                <w:sz w:val="22"/>
                <w:szCs w:val="22"/>
              </w:rPr>
              <w:t>4.</w:t>
            </w:r>
            <w:r w:rsidR="00CB0C21" w:rsidRPr="00C3536F">
              <w:rPr>
                <w:sz w:val="22"/>
                <w:szCs w:val="22"/>
              </w:rPr>
              <w:t>11</w:t>
            </w:r>
            <w:r w:rsidR="00BD308E" w:rsidRPr="00C3536F">
              <w:rPr>
                <w:sz w:val="22"/>
                <w:szCs w:val="22"/>
              </w:rPr>
              <w:t>.</w:t>
            </w:r>
            <w:r w:rsidR="00AD1B32">
              <w:rPr>
                <w:sz w:val="22"/>
                <w:szCs w:val="22"/>
              </w:rPr>
              <w:t> </w:t>
            </w:r>
            <w:r w:rsidR="00BD308E" w:rsidRPr="00C3536F">
              <w:rPr>
                <w:sz w:val="22"/>
                <w:szCs w:val="22"/>
              </w:rPr>
              <w:t>attēls. Skats uz Leju svētavotu 2019.</w:t>
            </w:r>
            <w:r w:rsidR="00AD1B32">
              <w:rPr>
                <w:sz w:val="22"/>
                <w:szCs w:val="22"/>
              </w:rPr>
              <w:t> </w:t>
            </w:r>
            <w:r w:rsidR="00BD308E" w:rsidRPr="00C3536F">
              <w:rPr>
                <w:sz w:val="22"/>
                <w:szCs w:val="22"/>
              </w:rPr>
              <w:t>gadā (pa kreisi), tuvskatā (pa labi)– augšupvērstā ūdens izplūdes vieta ar smiltīm</w:t>
            </w:r>
            <w:r w:rsidR="00EF63FD" w:rsidRPr="00C3536F">
              <w:rPr>
                <w:sz w:val="22"/>
                <w:szCs w:val="22"/>
              </w:rPr>
              <w:t>, Foto I.Rove</w:t>
            </w:r>
          </w:p>
        </w:tc>
      </w:tr>
    </w:tbl>
    <w:p w14:paraId="27EEF345" w14:textId="77777777" w:rsidR="009A0238" w:rsidRDefault="009A0238" w:rsidP="009A0238"/>
    <w:p w14:paraId="14F761F4" w14:textId="77777777" w:rsidR="009A0238" w:rsidRDefault="009A0238" w:rsidP="009A0238">
      <w:r>
        <w:t>Mērķi Leju svētavota apsaimniekošanai:</w:t>
      </w:r>
    </w:p>
    <w:p w14:paraId="717596D8" w14:textId="77777777" w:rsidR="009A0238" w:rsidRDefault="009A0238" w:rsidP="000C6B12">
      <w:pPr>
        <w:pStyle w:val="ListParagraph"/>
        <w:numPr>
          <w:ilvl w:val="0"/>
          <w:numId w:val="8"/>
        </w:numPr>
      </w:pPr>
      <w:r>
        <w:t>Biotopa funkciju uzlabošana;</w:t>
      </w:r>
    </w:p>
    <w:p w14:paraId="4728C811" w14:textId="77777777" w:rsidR="009A0238" w:rsidRDefault="009A0238" w:rsidP="000C6B12">
      <w:pPr>
        <w:pStyle w:val="ListParagraph"/>
        <w:numPr>
          <w:ilvl w:val="0"/>
          <w:numId w:val="8"/>
        </w:numPr>
      </w:pPr>
      <w:r>
        <w:t>Biotopa struktūras uzlabošana;</w:t>
      </w:r>
    </w:p>
    <w:p w14:paraId="029007BA" w14:textId="77777777" w:rsidR="009A0238" w:rsidRPr="00CC418A" w:rsidRDefault="009A0238" w:rsidP="000C6B12">
      <w:pPr>
        <w:pStyle w:val="ListParagraph"/>
        <w:numPr>
          <w:ilvl w:val="0"/>
          <w:numId w:val="8"/>
        </w:numPr>
      </w:pPr>
      <w:r>
        <w:t>Apmeklētāju slodzes virzīšana.</w:t>
      </w:r>
    </w:p>
    <w:p w14:paraId="6A850BFC" w14:textId="77777777" w:rsidR="009A0238" w:rsidRDefault="009A0238" w:rsidP="00CC418A"/>
    <w:p w14:paraId="0D29C334" w14:textId="77777777" w:rsidR="00CC418A" w:rsidRDefault="009D6B52" w:rsidP="00CC418A">
      <w:r>
        <w:t>Apsaimniekošanas p</w:t>
      </w:r>
      <w:r w:rsidR="00CC418A">
        <w:t xml:space="preserve">asākumi, kas </w:t>
      </w:r>
      <w:r>
        <w:t>varētu tikt īstenoti Leju svētavota uzturēšanai labā stāvoklī</w:t>
      </w:r>
      <w:r w:rsidR="00CC418A">
        <w:t>:</w:t>
      </w:r>
    </w:p>
    <w:p w14:paraId="163267A7" w14:textId="77777777" w:rsidR="009D6B52" w:rsidRDefault="00CC418A" w:rsidP="000C6B12">
      <w:pPr>
        <w:pStyle w:val="ListParagraph"/>
        <w:numPr>
          <w:ilvl w:val="0"/>
          <w:numId w:val="7"/>
        </w:numPr>
      </w:pPr>
      <w:r>
        <w:lastRenderedPageBreak/>
        <w:t>Avota ūdens kvalitātes izpēte gada griezumā, lai izprastu iespējamu piesārņojuma ciklu vai procesus pašā avotā, lai, saskaņā ar izpētes rezultātiem, plānotu pamatotus pasākumus avota stāvokļa – iztekošā ūdens, strukturālai un funkcionālai uzlabošanai;</w:t>
      </w:r>
    </w:p>
    <w:p w14:paraId="26BF2944" w14:textId="77777777" w:rsidR="009D6B52" w:rsidRDefault="009D6B52" w:rsidP="000C6B12">
      <w:pPr>
        <w:pStyle w:val="ListParagraph"/>
        <w:numPr>
          <w:ilvl w:val="0"/>
          <w:numId w:val="7"/>
        </w:numPr>
      </w:pPr>
      <w:r>
        <w:t>V</w:t>
      </w:r>
      <w:r w:rsidR="00CC418A">
        <w:t>isu sadzīves atkritumu savākšana un izvešana;</w:t>
      </w:r>
    </w:p>
    <w:p w14:paraId="0E9EE701" w14:textId="77777777" w:rsidR="009D6B52" w:rsidRDefault="009D6B52" w:rsidP="000C6B12">
      <w:pPr>
        <w:pStyle w:val="ListParagraph"/>
        <w:numPr>
          <w:ilvl w:val="0"/>
          <w:numId w:val="7"/>
        </w:numPr>
      </w:pPr>
      <w:r>
        <w:t>E</w:t>
      </w:r>
      <w:r w:rsidR="00CC418A">
        <w:t>sošā avota infrastruktūra nodrošina piesārņojuma ar organiskajām vielām – koku lapām, mazināšanu, kamēr, nenodrošina stai</w:t>
      </w:r>
      <w:r>
        <w:t>gāšanu pa avota austrumu malu. Ieteicams izstrādāt un izveidot risinājumus tādiem avota</w:t>
      </w:r>
      <w:r w:rsidR="00CC418A">
        <w:t xml:space="preserve"> apskates infrastruktūras</w:t>
      </w:r>
      <w:r>
        <w:t xml:space="preserve"> elementiem, kas nepieļautu staigāšanu pa pašu avotu. E</w:t>
      </w:r>
      <w:r w:rsidR="00CC418A">
        <w:t xml:space="preserve">sošā avotu nosedzošā infrastruktūra ir veidota </w:t>
      </w:r>
      <w:r>
        <w:t xml:space="preserve">no </w:t>
      </w:r>
      <w:r w:rsidR="00CC418A">
        <w:t>dabiskiem materiāliem tautiskā stilā, būtiski atjauno</w:t>
      </w:r>
      <w:r>
        <w:t xml:space="preserve">jumi nav steidzami nepieciešami. </w:t>
      </w:r>
      <w:r w:rsidR="00E4689B">
        <w:t xml:space="preserve">Avota gultnes vai akmens krāvumu pārveides gadījumā, </w:t>
      </w:r>
      <w:r w:rsidR="0050102A" w:rsidRPr="0050102A">
        <w:t>Sugu un biotopu aizsardzības jomā sertificēta eksperta ar specializāciju biotopu grupā purvi atzinums par plānoto darba veikšanu</w:t>
      </w:r>
      <w:r w:rsidR="00CC418A">
        <w:t>;</w:t>
      </w:r>
    </w:p>
    <w:p w14:paraId="11F71F40" w14:textId="52C0FD1D" w:rsidR="00D639D5" w:rsidRDefault="009D6B52" w:rsidP="000C6B12">
      <w:pPr>
        <w:pStyle w:val="ListParagraph"/>
        <w:numPr>
          <w:ilvl w:val="0"/>
          <w:numId w:val="7"/>
        </w:numPr>
      </w:pPr>
      <w:r>
        <w:t xml:space="preserve">Ņemot vērā to, ka </w:t>
      </w:r>
      <w:r w:rsidR="00CC418A">
        <w:t>avots a</w:t>
      </w:r>
      <w:r>
        <w:t>trodas kultivētā zālājā, tad paš</w:t>
      </w:r>
      <w:r w:rsidR="00CC418A">
        <w:t xml:space="preserve">reizējā apsaimniekošana – pļaušana ar savākšanu ir pietiekošs un labs risinājums, tāpat, aizliegums apmeklētājiem piebraukt pie paša avota, ir pozitīvi vērtējams </w:t>
      </w:r>
      <w:r>
        <w:t>ierobežojums. L</w:t>
      </w:r>
      <w:r w:rsidR="00CC418A">
        <w:t>īdz avota</w:t>
      </w:r>
      <w:r>
        <w:t>m</w:t>
      </w:r>
      <w:r w:rsidR="00CC418A">
        <w:t xml:space="preserve"> ved ainaviska dabiska brauktuve, kuras malās vērojami labas un izcilas kvalitātes bioloģiski vērtīgi zālāji – ES nozīmes biotopi; pie avota </w:t>
      </w:r>
      <w:r>
        <w:t>pašreiz</w:t>
      </w:r>
      <w:r w:rsidR="00CC418A">
        <w:t xml:space="preserve"> atrodas krūmu un koku grupa, kas saglabājama - uzturama, ieteikums tieši pie avota neveidot speciālus apstādījumus, tam atvēlēta vieta arboretumā, kas atrodas Muižas kalnā; </w:t>
      </w:r>
      <w:r w:rsidR="009A0238">
        <w:t>jāņem vērā tas, ka</w:t>
      </w:r>
      <w:r w:rsidR="00CC418A">
        <w:t xml:space="preserve"> krūmi un koki var </w:t>
      </w:r>
      <w:r w:rsidR="009A0238">
        <w:t xml:space="preserve">lieki </w:t>
      </w:r>
      <w:r w:rsidR="00CC418A">
        <w:t xml:space="preserve">piesārņot </w:t>
      </w:r>
      <w:r w:rsidR="009A0238">
        <w:t>avotu ar lapām.</w:t>
      </w:r>
    </w:p>
    <w:p w14:paraId="55375E0E" w14:textId="77777777" w:rsidR="00D639D5" w:rsidRDefault="00D639D5" w:rsidP="00D71517">
      <w:pPr>
        <w:ind w:left="720"/>
      </w:pPr>
    </w:p>
    <w:p w14:paraId="28F5C89B" w14:textId="781DA1D8" w:rsidR="00C24950" w:rsidRPr="00D71517" w:rsidRDefault="00C24950" w:rsidP="00D71517">
      <w:pPr>
        <w:rPr>
          <w:b/>
        </w:rPr>
      </w:pPr>
      <w:r w:rsidRPr="00D71517">
        <w:rPr>
          <w:b/>
        </w:rPr>
        <w:t>Bioloģiskajai daudzveidībai nozīmīgi elementi un platības</w:t>
      </w:r>
    </w:p>
    <w:p w14:paraId="4BA56A62" w14:textId="46455B22" w:rsidR="00C24950" w:rsidRDefault="00C24950" w:rsidP="00C24950">
      <w:r>
        <w:t xml:space="preserve">Lokāli, bioloģiskajai daudzveidībai nozīmīgas, </w:t>
      </w:r>
      <w:r w:rsidRPr="00D71517">
        <w:rPr>
          <w:u w:val="single"/>
        </w:rPr>
        <w:t>mikrobiotopi</w:t>
      </w:r>
      <w:r>
        <w:t>, kas būtu saglabājami:</w:t>
      </w:r>
    </w:p>
    <w:p w14:paraId="23EF0C44" w14:textId="7EECF266" w:rsidR="00C24950" w:rsidRDefault="00C24950" w:rsidP="00C24950">
      <w:r>
        <w:t>-</w:t>
      </w:r>
      <w:r>
        <w:tab/>
        <w:t>senas, dabiskas brauktuves;</w:t>
      </w:r>
    </w:p>
    <w:p w14:paraId="24B65E4D" w14:textId="184B613B" w:rsidR="00C24950" w:rsidRDefault="00C24950" w:rsidP="00C24950">
      <w:r>
        <w:t>-</w:t>
      </w:r>
      <w:r>
        <w:tab/>
        <w:t>bioloģiski veci, lielu dimensiju koki (kadiķi, augļu koki) un koku grupas ap bijušajām mājvietām;</w:t>
      </w:r>
    </w:p>
    <w:p w14:paraId="5D3F5E81" w14:textId="45138431" w:rsidR="00C24950" w:rsidRDefault="00C24950" w:rsidP="00D71517">
      <w:r>
        <w:t>-</w:t>
      </w:r>
      <w:r>
        <w:tab/>
        <w:t>akmeņi – piemēram, Pērkonu bedrīšakmens un Čukānu akmens “žoga” krāvums</w:t>
      </w:r>
      <w:r w:rsidR="008D351E">
        <w:t xml:space="preserve"> (skatīt 3.pielikuma 5.attēlu)</w:t>
      </w:r>
      <w:r>
        <w:t>;</w:t>
      </w:r>
    </w:p>
    <w:p w14:paraId="160A1BA3" w14:textId="1EDDCA16" w:rsidR="00C24950" w:rsidRDefault="00C24950" w:rsidP="00D71517">
      <w:r w:rsidRPr="00C24950">
        <w:t>-</w:t>
      </w:r>
      <w:r w:rsidRPr="00C24950">
        <w:tab/>
        <w:t>kultivētie zālāji, kuru ir ļoti maz, lieguma teritorijā apsaimniekojami tos nopļaujot ar savākšanu un/vai noganot, pakāpeniski uzlabojot augāja floristisko sastāvu un augāja telpiskās struktūras.</w:t>
      </w:r>
    </w:p>
    <w:p w14:paraId="63710684" w14:textId="77777777" w:rsidR="000C4C23" w:rsidRDefault="000C4C23" w:rsidP="00D71517"/>
    <w:p w14:paraId="56509202" w14:textId="19713E42" w:rsidR="00C24950" w:rsidRDefault="00C24950" w:rsidP="00D71517">
      <w:r w:rsidRPr="00D71517">
        <w:rPr>
          <w:u w:val="single"/>
        </w:rPr>
        <w:t>Dižkoki</w:t>
      </w:r>
      <w:r w:rsidR="001D20F2">
        <w:rPr>
          <w:u w:val="single"/>
        </w:rPr>
        <w:t xml:space="preserve">. </w:t>
      </w:r>
      <w:r>
        <w:t>Ieteicams visā liegumā inventarizēt dižkokus, tos atzīmējot un plānot</w:t>
      </w:r>
      <w:r w:rsidR="000F5CBA">
        <w:t xml:space="preserve"> t</w:t>
      </w:r>
      <w:r w:rsidR="000C4C23">
        <w:t>o mērenu atēnošanu v</w:t>
      </w:r>
      <w:r>
        <w:t>ai, parkveida zālāju atjaunošanu.</w:t>
      </w:r>
      <w:r w:rsidR="003D7F07">
        <w:t xml:space="preserve"> </w:t>
      </w:r>
      <w:r w:rsidR="00E36AD2">
        <w:t xml:space="preserve">Šobrīd </w:t>
      </w:r>
      <w:r w:rsidR="00AD1B32">
        <w:t xml:space="preserve">dabas </w:t>
      </w:r>
      <w:r w:rsidR="00E36AD2">
        <w:t xml:space="preserve">datu </w:t>
      </w:r>
      <w:r w:rsidR="00AD1B32">
        <w:t>pārvaldības sistēmā</w:t>
      </w:r>
      <w:r w:rsidR="00E36AD2">
        <w:t xml:space="preserve"> “Ozols”, DL teritorijā, reģistrēti pieci parastie ozoli </w:t>
      </w:r>
      <w:r w:rsidR="00E36AD2" w:rsidRPr="00E36AD2">
        <w:rPr>
          <w:i/>
        </w:rPr>
        <w:t>Quercus robur</w:t>
      </w:r>
      <w:r w:rsidR="00E36AD2">
        <w:t xml:space="preserve">, kas atbilst dižkoka statusam un viena parastā priede </w:t>
      </w:r>
      <w:r w:rsidR="00E36AD2" w:rsidRPr="00E36AD2">
        <w:rPr>
          <w:i/>
        </w:rPr>
        <w:t>Pinus sylvestris</w:t>
      </w:r>
      <w:r w:rsidR="00E36AD2">
        <w:t xml:space="preserve">. </w:t>
      </w:r>
    </w:p>
    <w:p w14:paraId="3B4CAE17" w14:textId="35EF190A" w:rsidR="001D20F2" w:rsidRDefault="001D20F2" w:rsidP="001D20F2">
      <w:r w:rsidRPr="00D71517">
        <w:rPr>
          <w:u w:val="single"/>
        </w:rPr>
        <w:t>Rucavas Muižas kalna arboretums</w:t>
      </w:r>
      <w:r>
        <w:t xml:space="preserve"> kā lokāls vietējo un svešzemju sugu koncentrācijas centrs. Potenciālā negatīvā ietekme – aizsedz skatu uz upes ieleju, kā arī potenciāli</w:t>
      </w:r>
      <w:r w:rsidR="009E6356">
        <w:t xml:space="preserve"> pastāv</w:t>
      </w:r>
      <w:r>
        <w:t xml:space="preserve"> svešzemju sugu izplatīšanās drauds, kas, jo īpaši nav atbalstāms ĪADT teritorijā. Skata </w:t>
      </w:r>
      <w:r w:rsidR="009E6356">
        <w:t xml:space="preserve">aizsegšanas </w:t>
      </w:r>
      <w:r>
        <w:t>problēmu var risināt</w:t>
      </w:r>
      <w:r w:rsidR="00E82AE4">
        <w:t>,</w:t>
      </w:r>
      <w:r>
        <w:t xml:space="preserve"> uzbūvējot skatu torni, kas ir augstāks par aizsedzošajiem kokaugiem</w:t>
      </w:r>
      <w:r w:rsidR="009E6356">
        <w:t>, jau šobrīd Sventājas upes ielejas apskatei ir izbūvētas skatu platforma</w:t>
      </w:r>
      <w:r>
        <w:t xml:space="preserve">. Sugu izplatīšanās </w:t>
      </w:r>
      <w:r w:rsidR="009E6356">
        <w:t>ierobežojama</w:t>
      </w:r>
      <w:r>
        <w:t xml:space="preserve">, apsaimniekojot arboretumu, kas </w:t>
      </w:r>
      <w:r w:rsidR="009E6356">
        <w:t xml:space="preserve">šobrīd arī </w:t>
      </w:r>
      <w:r w:rsidR="000C4C23">
        <w:t>tiek darīts.</w:t>
      </w:r>
    </w:p>
    <w:p w14:paraId="7331F4B8" w14:textId="77777777" w:rsidR="00C24950" w:rsidRDefault="00C24950" w:rsidP="00D71517"/>
    <w:p w14:paraId="23D6DCDF" w14:textId="5A233889" w:rsidR="00C24950" w:rsidRDefault="00C24950" w:rsidP="00D71517">
      <w:r w:rsidRPr="00C24950">
        <w:t>Uz ziemeļiem no Upmaļu mājām</w:t>
      </w:r>
      <w:r>
        <w:t>, zemes vienībā</w:t>
      </w:r>
      <w:r w:rsidR="008D351E">
        <w:t>s</w:t>
      </w:r>
      <w:r>
        <w:t xml:space="preserve"> </w:t>
      </w:r>
      <w:r w:rsidR="000C4C23">
        <w:t xml:space="preserve">ar kadastra apzīmējumu </w:t>
      </w:r>
      <w:r w:rsidR="008D351E" w:rsidRPr="008D351E">
        <w:t>6484</w:t>
      </w:r>
      <w:r w:rsidR="00AD1B32">
        <w:t> </w:t>
      </w:r>
      <w:r w:rsidR="008D351E" w:rsidRPr="008D351E">
        <w:t>010</w:t>
      </w:r>
      <w:r w:rsidR="00AD1B32">
        <w:t> </w:t>
      </w:r>
      <w:r w:rsidR="008D351E" w:rsidRPr="008D351E">
        <w:t>0025</w:t>
      </w:r>
      <w:r w:rsidR="008D351E">
        <w:t xml:space="preserve">, </w:t>
      </w:r>
      <w:r w:rsidR="007B4FA7" w:rsidRPr="007B4FA7">
        <w:t>6484</w:t>
      </w:r>
      <w:r w:rsidR="00AD1B32">
        <w:t> </w:t>
      </w:r>
      <w:r w:rsidR="007B4FA7" w:rsidRPr="007B4FA7">
        <w:t>010</w:t>
      </w:r>
      <w:r w:rsidR="00AD1B32">
        <w:t> </w:t>
      </w:r>
      <w:r w:rsidR="007B4FA7" w:rsidRPr="007B4FA7">
        <w:t>0027</w:t>
      </w:r>
      <w:r w:rsidRPr="00C24950">
        <w:t xml:space="preserve">, liegumā </w:t>
      </w:r>
      <w:r w:rsidR="008D351E">
        <w:t xml:space="preserve">un liegumam piegulošajā teritorijā </w:t>
      </w:r>
      <w:r w:rsidRPr="00C24950">
        <w:t>atrodamas skrajas priežu audzes ar zālainu zemsedzi, vietām virsāju ieslēgumi, iespējams – senas ganības</w:t>
      </w:r>
      <w:r>
        <w:t xml:space="preserve">, apmēram </w:t>
      </w:r>
      <w:r w:rsidR="007B4FA7" w:rsidRPr="007B4FA7">
        <w:t>7</w:t>
      </w:r>
      <w:r w:rsidR="00AD1B32">
        <w:t> </w:t>
      </w:r>
      <w:r w:rsidRPr="007B4FA7">
        <w:t>ha platībā</w:t>
      </w:r>
      <w:r w:rsidR="007B4FA7">
        <w:t xml:space="preserve"> (no tiem 3,2</w:t>
      </w:r>
      <w:r w:rsidR="00AD1B32">
        <w:t> </w:t>
      </w:r>
      <w:r w:rsidR="007B4FA7">
        <w:t xml:space="preserve">ha </w:t>
      </w:r>
      <w:r w:rsidR="007B4FA7">
        <w:lastRenderedPageBreak/>
        <w:t>liegumā)</w:t>
      </w:r>
      <w:r w:rsidRPr="00C24950">
        <w:t xml:space="preserve">. Platība neatbilst ES nozīmes biotopam, bet ieteicama priežu saglabāšana un apsaimniekošana ar mērenu noganīšanu. </w:t>
      </w:r>
    </w:p>
    <w:p w14:paraId="645B7352" w14:textId="7CDE2C3A" w:rsidR="00C24950" w:rsidRDefault="00C24950" w:rsidP="00D71517">
      <w:r w:rsidRPr="00C24950">
        <w:t>Uz ziemeļiem no Čukānu karjera</w:t>
      </w:r>
      <w:r w:rsidR="00F612ED">
        <w:t>, zemes</w:t>
      </w:r>
      <w:r w:rsidR="007B4FA7">
        <w:t xml:space="preserve"> vienībās</w:t>
      </w:r>
      <w:r w:rsidR="000C4C23" w:rsidRPr="000C4C23">
        <w:t xml:space="preserve"> </w:t>
      </w:r>
      <w:r w:rsidR="000C4C23">
        <w:t>ar kadastra apzīmējumu</w:t>
      </w:r>
      <w:r w:rsidR="007B4FA7">
        <w:t xml:space="preserve"> </w:t>
      </w:r>
      <w:r w:rsidR="007B4FA7" w:rsidRPr="00697666">
        <w:t>6484</w:t>
      </w:r>
      <w:r w:rsidR="00AD1B32">
        <w:t> </w:t>
      </w:r>
      <w:r w:rsidR="007B4FA7" w:rsidRPr="00697666">
        <w:t>014</w:t>
      </w:r>
      <w:r w:rsidR="00AD1B32">
        <w:t> </w:t>
      </w:r>
      <w:r w:rsidR="007B4FA7" w:rsidRPr="00697666">
        <w:t>0051,</w:t>
      </w:r>
      <w:r w:rsidR="007B4FA7" w:rsidRPr="00F612ED">
        <w:t xml:space="preserve"> 6484</w:t>
      </w:r>
      <w:r w:rsidR="00AD1B32">
        <w:t> </w:t>
      </w:r>
      <w:r w:rsidR="007B4FA7" w:rsidRPr="00F612ED">
        <w:t>014</w:t>
      </w:r>
      <w:r w:rsidR="00AD1B32">
        <w:t> </w:t>
      </w:r>
      <w:r w:rsidR="007B4FA7" w:rsidRPr="00F612ED">
        <w:t>0094, 6484</w:t>
      </w:r>
      <w:r w:rsidR="00AD1B32">
        <w:t> </w:t>
      </w:r>
      <w:r w:rsidR="007B4FA7" w:rsidRPr="00F612ED">
        <w:t>014</w:t>
      </w:r>
      <w:r w:rsidR="00AD1B32">
        <w:t> </w:t>
      </w:r>
      <w:r w:rsidR="007B4FA7" w:rsidRPr="00F612ED">
        <w:t xml:space="preserve">0052, </w:t>
      </w:r>
      <w:r w:rsidR="007B4FA7" w:rsidRPr="00697666">
        <w:t>6484</w:t>
      </w:r>
      <w:r w:rsidR="00AD1B32">
        <w:t> </w:t>
      </w:r>
      <w:r w:rsidR="007B4FA7" w:rsidRPr="00697666">
        <w:t>014</w:t>
      </w:r>
      <w:r w:rsidR="00AD1B32">
        <w:t> </w:t>
      </w:r>
      <w:r w:rsidR="007B4FA7" w:rsidRPr="00697666">
        <w:t>0057, 6484</w:t>
      </w:r>
      <w:r w:rsidR="00AD1B32">
        <w:t> </w:t>
      </w:r>
      <w:r w:rsidR="007B4FA7" w:rsidRPr="00697666">
        <w:t>014</w:t>
      </w:r>
      <w:r w:rsidR="00AD1B32">
        <w:t> </w:t>
      </w:r>
      <w:r w:rsidR="007B4FA7" w:rsidRPr="00697666">
        <w:t>0036, 6484</w:t>
      </w:r>
      <w:r w:rsidR="00AD1B32">
        <w:t> </w:t>
      </w:r>
      <w:r w:rsidR="007B4FA7" w:rsidRPr="00697666">
        <w:t>014</w:t>
      </w:r>
      <w:r w:rsidR="00AD1B32">
        <w:t> </w:t>
      </w:r>
      <w:r w:rsidR="007B4FA7" w:rsidRPr="00697666">
        <w:t>0062, 6484</w:t>
      </w:r>
      <w:r w:rsidR="00AD1B32">
        <w:t> </w:t>
      </w:r>
      <w:r w:rsidR="007B4FA7" w:rsidRPr="00697666">
        <w:t>014</w:t>
      </w:r>
      <w:r w:rsidR="00AD1B32">
        <w:t> </w:t>
      </w:r>
      <w:r w:rsidR="007B4FA7" w:rsidRPr="00697666">
        <w:t>0095, 6484</w:t>
      </w:r>
      <w:r w:rsidR="00AD1B32">
        <w:t> </w:t>
      </w:r>
      <w:r w:rsidR="007B4FA7" w:rsidRPr="00697666">
        <w:t>014</w:t>
      </w:r>
      <w:r w:rsidR="00AD1B32">
        <w:t> </w:t>
      </w:r>
      <w:r w:rsidR="007B4FA7" w:rsidRPr="00697666">
        <w:t>0048, 6484</w:t>
      </w:r>
      <w:r w:rsidR="00AD1B32">
        <w:t> </w:t>
      </w:r>
      <w:r w:rsidR="007B4FA7" w:rsidRPr="00697666">
        <w:t>014</w:t>
      </w:r>
      <w:r w:rsidR="00AD1B32">
        <w:t> </w:t>
      </w:r>
      <w:r w:rsidR="007B4FA7" w:rsidRPr="00697666">
        <w:t>0055, 6484</w:t>
      </w:r>
      <w:r w:rsidR="00AD1B32">
        <w:t> </w:t>
      </w:r>
      <w:r w:rsidR="007B4FA7" w:rsidRPr="00697666">
        <w:t>014</w:t>
      </w:r>
      <w:r w:rsidR="00AD1B32">
        <w:t> </w:t>
      </w:r>
      <w:r w:rsidR="007B4FA7" w:rsidRPr="00697666">
        <w:t>0054, 6484</w:t>
      </w:r>
      <w:r w:rsidR="00AD1B32">
        <w:t> </w:t>
      </w:r>
      <w:r w:rsidR="007B4FA7" w:rsidRPr="00697666">
        <w:t>014</w:t>
      </w:r>
      <w:r w:rsidR="00AD1B32">
        <w:t> </w:t>
      </w:r>
      <w:r w:rsidR="007B4FA7" w:rsidRPr="00697666">
        <w:t>0061</w:t>
      </w:r>
      <w:r w:rsidR="00AD1B32">
        <w:t>, apmēram 14,5 ha platībā (no tiem 9,5 </w:t>
      </w:r>
      <w:r w:rsidR="00F612ED">
        <w:t>ha DL teritorijā)</w:t>
      </w:r>
      <w:r w:rsidRPr="00F612ED">
        <w:t xml:space="preserve"> a</w:t>
      </w:r>
      <w:r w:rsidRPr="00C24950">
        <w:t>trodas viena vecuma priežu audzes, biezas, ar ruderālu aspektu zemsedzē, atsevišķos laukumos izkoptas -</w:t>
      </w:r>
      <w:r>
        <w:t xml:space="preserve"> </w:t>
      </w:r>
      <w:r w:rsidRPr="00C24950">
        <w:t>retinātas, kas vēl vairāk sekmē slāpekli mīlošo augu vitalitāti. Vietām, starp priedēm atsevišķas bioloģiski jaunu ozolu grupas, kas atēnojamas un saglabājamas. Šī platība, iespējams radusies, apstādot lauksaimniecībā izmantotu zemi.</w:t>
      </w:r>
    </w:p>
    <w:p w14:paraId="0EEA36CA" w14:textId="0C973FB1" w:rsidR="00C24950" w:rsidRDefault="00697666" w:rsidP="00C24950">
      <w:r>
        <w:t xml:space="preserve">Zemes vienībā </w:t>
      </w:r>
      <w:r w:rsidR="000C4C23">
        <w:t xml:space="preserve">ar kadastra apzīmējumu </w:t>
      </w:r>
      <w:r w:rsidRPr="00697666">
        <w:t>64840100027</w:t>
      </w:r>
      <w:r w:rsidR="00B333AA">
        <w:t xml:space="preserve">, teritorijā, kas šobrīd neatbilst ĪA biotopam, bet kur </w:t>
      </w:r>
      <w:r w:rsidR="001539C7">
        <w:t>iespējams nākotnē, ievērojot rekomendētos apsaimniekošanas pasākumus, var tikt izvei</w:t>
      </w:r>
      <w:r w:rsidR="00A0050E">
        <w:t>d</w:t>
      </w:r>
      <w:r w:rsidR="001539C7">
        <w:t xml:space="preserve">ota biotopam 6530* </w:t>
      </w:r>
      <w:r w:rsidR="00A95943">
        <w:rPr>
          <w:i/>
        </w:rPr>
        <w:t>P</w:t>
      </w:r>
      <w:r w:rsidR="001539C7" w:rsidRPr="001539C7">
        <w:rPr>
          <w:i/>
        </w:rPr>
        <w:t>arkveida pļavas un ganības</w:t>
      </w:r>
      <w:r w:rsidR="001539C7">
        <w:t xml:space="preserve"> atbilstoša teritorija,</w:t>
      </w:r>
      <w:r w:rsidR="009E6356">
        <w:t xml:space="preserve"> </w:t>
      </w:r>
      <w:r w:rsidR="000C4C23">
        <w:t xml:space="preserve">šeit, mežā pie ganībām, likvidējama dzīvnieku </w:t>
      </w:r>
      <w:r w:rsidR="00E82AE4">
        <w:t xml:space="preserve">līķu </w:t>
      </w:r>
      <w:r w:rsidR="000C4C23">
        <w:t>nelegālā izmešanas vieta.</w:t>
      </w:r>
    </w:p>
    <w:p w14:paraId="0CC2CA8C" w14:textId="77777777" w:rsidR="009F5999" w:rsidRPr="00D71517" w:rsidRDefault="009F5999" w:rsidP="009F5999">
      <w:pPr>
        <w:rPr>
          <w:b/>
        </w:rPr>
      </w:pPr>
      <w:r w:rsidRPr="00D71517">
        <w:rPr>
          <w:b/>
        </w:rPr>
        <w:t>Latvijas – Lietuvas robeža</w:t>
      </w:r>
    </w:p>
    <w:p w14:paraId="1386B78F" w14:textId="5C1EA1A2" w:rsidR="009F5999" w:rsidRDefault="009F5999" w:rsidP="009F5999">
      <w:r>
        <w:t>Valstu robeža dabas lieguma teritorijā ir Sventājas upe. D</w:t>
      </w:r>
      <w:r w:rsidR="51E1DFD9">
        <w:t>L</w:t>
      </w:r>
      <w:r>
        <w:t xml:space="preserve"> noteiktā attālumā viens no otra, upes krastā uzstādīti mūra robežstabi, </w:t>
      </w:r>
      <w:r w:rsidR="00B6624F">
        <w:t>šobrīd</w:t>
      </w:r>
      <w:r>
        <w:t xml:space="preserve"> nav izveidota robežas </w:t>
      </w:r>
      <w:r w:rsidR="00B6624F">
        <w:t>josla</w:t>
      </w:r>
      <w:r>
        <w:t xml:space="preserve">. </w:t>
      </w:r>
      <w:r w:rsidR="00B6624F">
        <w:t>Pie l</w:t>
      </w:r>
      <w:r>
        <w:t xml:space="preserve">ieguma rietumu robežas, ārpus lieguma, sauszemē, ir izveidota atklāta robežas </w:t>
      </w:r>
      <w:r w:rsidR="00B6624F">
        <w:t>josla</w:t>
      </w:r>
      <w:r>
        <w:t xml:space="preserve">. Spriežot </w:t>
      </w:r>
      <w:r w:rsidR="3D7CDB50">
        <w:t>pēc DL</w:t>
      </w:r>
      <w:r>
        <w:t xml:space="preserve"> dabas vērtību saglabāšanas aspekta, būtu labi, ja lieguma teritorijā netiktu ierīkota robežas </w:t>
      </w:r>
      <w:r w:rsidR="00B6624F">
        <w:t>josla</w:t>
      </w:r>
      <w:r>
        <w:t>, bet tā kā</w:t>
      </w:r>
      <w:r w:rsidR="00B6624F">
        <w:t xml:space="preserve"> atbilstoši </w:t>
      </w:r>
      <w:r w:rsidR="00A95943">
        <w:t xml:space="preserve">MK </w:t>
      </w:r>
      <w:r w:rsidR="00B6624F">
        <w:t>2012.</w:t>
      </w:r>
      <w:r w:rsidR="009E7C11">
        <w:t> </w:t>
      </w:r>
      <w:r w:rsidR="00B6624F">
        <w:t>gada 14.</w:t>
      </w:r>
      <w:r w:rsidR="009E7C11">
        <w:t> </w:t>
      </w:r>
      <w:r w:rsidR="00B6624F">
        <w:t>augusta noteikumiem Nr.</w:t>
      </w:r>
      <w:r w:rsidR="00AD1B32">
        <w:t> </w:t>
      </w:r>
      <w:r w:rsidR="00B6624F">
        <w:t>550 “Noteikumi par Latvijas Republikas valsts robežas joslu, pierobežas joslu un pierobežu, kā arī pierobežas, pierobežas joslas un valsts robežas joslas norādījuma zīmju un informatīvo norāžu paraugiem un to uzs</w:t>
      </w:r>
      <w:r w:rsidR="0089653D">
        <w:t>tādīšanas kārtību” ir jāveido 5 </w:t>
      </w:r>
      <w:r w:rsidR="00B6624F">
        <w:t>metr</w:t>
      </w:r>
      <w:r w:rsidR="00E82AE4">
        <w:t>u</w:t>
      </w:r>
      <w:r>
        <w:t xml:space="preserve"> </w:t>
      </w:r>
      <w:r w:rsidR="00B6624F">
        <w:t>platu robežas joslu, tad</w:t>
      </w:r>
      <w:r w:rsidR="00B95110">
        <w:t xml:space="preserve"> robežas joslas</w:t>
      </w:r>
      <w:r w:rsidR="00B6624F">
        <w:t xml:space="preserve"> </w:t>
      </w:r>
      <w:r w:rsidR="00B95110">
        <w:t>izveidē saglabājami lielie koki un iespēju robežās nebūtu vēlams veikt augsnes frēzēšanu. Saglabājami visi koki, kas nav bīstami robežapsardzības īstenošanai/veikšanai.</w:t>
      </w:r>
    </w:p>
    <w:p w14:paraId="204FA769" w14:textId="77777777" w:rsidR="00C24950" w:rsidRDefault="00C24950" w:rsidP="00D71517"/>
    <w:p w14:paraId="7BD21879" w14:textId="77777777" w:rsidR="00DC3B89" w:rsidRDefault="00DC3B89" w:rsidP="000C6B12">
      <w:pPr>
        <w:pStyle w:val="Heading2"/>
        <w:numPr>
          <w:ilvl w:val="1"/>
          <w:numId w:val="3"/>
        </w:numPr>
      </w:pPr>
      <w:bookmarkStart w:id="39" w:name="_Toc40427215"/>
      <w:r>
        <w:t>Aizsargājamās teritorijas vērtību apkopojums un pretnostatījums</w:t>
      </w:r>
      <w:bookmarkEnd w:id="39"/>
    </w:p>
    <w:p w14:paraId="4601CA33" w14:textId="77777777" w:rsidR="00DC3B89" w:rsidRDefault="00DC3B89" w:rsidP="000343D5"/>
    <w:p w14:paraId="7E14AD6F" w14:textId="77777777" w:rsidR="00DC3B89" w:rsidRPr="00EC3B6E" w:rsidRDefault="00DC3B89" w:rsidP="00FF51D6">
      <w:pPr>
        <w:spacing w:before="0" w:after="160"/>
        <w:rPr>
          <w:b/>
        </w:rPr>
      </w:pPr>
      <w:r>
        <w:rPr>
          <w:b/>
          <w:bCs/>
        </w:rPr>
        <w:t>Dabas r</w:t>
      </w:r>
      <w:r w:rsidRPr="00EC3B6E">
        <w:rPr>
          <w:b/>
          <w:bCs/>
        </w:rPr>
        <w:t>etum</w:t>
      </w:r>
      <w:r>
        <w:rPr>
          <w:b/>
          <w:bCs/>
        </w:rPr>
        <w:t>i</w:t>
      </w:r>
    </w:p>
    <w:p w14:paraId="7A4E7E5F" w14:textId="2060DCBA" w:rsidR="00DC3B89" w:rsidRPr="00EC3B6E" w:rsidRDefault="00DC3B89" w:rsidP="00FF51D6">
      <w:pPr>
        <w:spacing w:before="0" w:after="160"/>
      </w:pPr>
      <w:r w:rsidRPr="00EC3B6E">
        <w:t>Liegumā, salīdzinoši ar citām īpaši aizsargājamām dabas teritorijām</w:t>
      </w:r>
      <w:r>
        <w:t>,</w:t>
      </w:r>
      <w:r w:rsidRPr="00EC3B6E">
        <w:t xml:space="preserve"> ir raksturīgs ļoti augsts piesātinājums ar dabas vērtībām, kā arī liels reto un aizsargājamo sugu un bi</w:t>
      </w:r>
      <w:r>
        <w:t>otopu īpatsvars</w:t>
      </w:r>
      <w:r w:rsidR="002520A0">
        <w:t>, teritorijā sastopams 21</w:t>
      </w:r>
      <w:r w:rsidR="00AD1B32">
        <w:t> </w:t>
      </w:r>
      <w:r w:rsidR="002520A0">
        <w:t>biotopu veids</w:t>
      </w:r>
      <w:r>
        <w:t>. Retākie biotopi</w:t>
      </w:r>
      <w:r w:rsidRPr="00EC3B6E">
        <w:t xml:space="preserve"> ir skābaržu un ozolu audzes, tajā skaitā parkveida, sausieņu zālāji, iekšzemes kāpas un virsāji. Parastā skābarža augu sabiedrības Latvijā sastopamas tikai Rucava</w:t>
      </w:r>
      <w:r>
        <w:t>s un Dunikas apkārtnēs, atsevišķ</w:t>
      </w:r>
      <w:r w:rsidRPr="00EC3B6E">
        <w:t>ās vietās. Sausieņu zālāji ir vieni no apdraudētākajiem un retākajiem biotopiem Latvijā, liegumā tās saglabājušas vairākās vietās ielejas nogāzē un pie upes krastā. Īpaši reti biotop</w:t>
      </w:r>
      <w:r>
        <w:t>i</w:t>
      </w:r>
      <w:r w:rsidRPr="00EC3B6E">
        <w:t xml:space="preserve"> liegumā ir klajas iekšzemes kāpas un sausie virsāji, kuriem zināmas vien dažas atradnes; jānorāda, ka liegumā šie biotopi ir dabiski, nevis – militārās darbības veidoti un uzturēti, kā tas ir aizsargājamo ainavu apvidū Ādaži.</w:t>
      </w:r>
    </w:p>
    <w:p w14:paraId="3052F6E0" w14:textId="3C393D9D" w:rsidR="00DC3B89" w:rsidRPr="00EC3B6E" w:rsidRDefault="00DC3B89" w:rsidP="00FF51D6">
      <w:pPr>
        <w:spacing w:before="0" w:after="160"/>
      </w:pPr>
      <w:r>
        <w:t>Liegumā konstatētas vairākas retas augu sugas. Šķēplapu ķiverenei Sventājas ielejā šobrīd ir vienīgās zināmās augšanas vietas Latvijā, šī suga ir reta arī Lietuvā un nav bieži sastopama arī Igaunijā (</w:t>
      </w:r>
      <w:r w:rsidR="009B526C">
        <w:t>Flora of the Baltic Countries</w:t>
      </w:r>
      <w:r>
        <w:t>, 1996). Latvijā ļoti retas sugas ir arī kailā sinepīte un mazā pūtele. Kailā sinepītes, zālājos un atmatās, reģistrēta tikai dažās vietās Latvijā, ir reta visa Baltijā (Flora</w:t>
      </w:r>
      <w:r w:rsidR="00750FA5">
        <w:t xml:space="preserve"> of the Baltic Countries,</w:t>
      </w:r>
      <w:r>
        <w:t xml:space="preserve"> 1993). Mazajai pūtelei šobrīd Latvijā zināmas trīs (3) atradnes, no kurām viena ir virsājā, netālu no upes krasta lejpus Čukāniem. Starp retajām augu sugām ir vairākas, kas retas </w:t>
      </w:r>
      <w:r>
        <w:lastRenderedPageBreak/>
        <w:t>Latvijas dienvidrietumos, kā arī ir retas pārējā Latvijas teritorijā, piemēram, mieturu mugurene, krāsu zeltlape.</w:t>
      </w:r>
    </w:p>
    <w:p w14:paraId="79D5CCA8" w14:textId="2B6C74D9" w:rsidR="00DC3B89" w:rsidRPr="00EC3B6E" w:rsidRDefault="00DC3B89" w:rsidP="00FF51D6">
      <w:pPr>
        <w:spacing w:before="0" w:after="160"/>
      </w:pPr>
      <w:r w:rsidRPr="00EC3B6E">
        <w:t xml:space="preserve">Liegumā </w:t>
      </w:r>
      <w:r w:rsidR="00F94F33" w:rsidRPr="00EC3B6E">
        <w:t xml:space="preserve">ir </w:t>
      </w:r>
      <w:r w:rsidRPr="00EC3B6E">
        <w:t>konstatētas grieze</w:t>
      </w:r>
      <w:r w:rsidR="00F94F33">
        <w:t>s</w:t>
      </w:r>
      <w:r w:rsidRPr="00EC3B6E">
        <w:t>. Lai gan Latvijā griežu skaits ir lielāks kā Rietumeiropas valstīts, tomēr, samazinoties dabiskiem zālājiem, samazinās griezēm piemērotu dzīvotņu skaits un platība.</w:t>
      </w:r>
    </w:p>
    <w:p w14:paraId="1A194EB5" w14:textId="77777777" w:rsidR="00DC3B89" w:rsidRPr="00EC3B6E" w:rsidRDefault="007D374F" w:rsidP="00FF51D6">
      <w:pPr>
        <w:spacing w:before="0" w:after="160"/>
      </w:pPr>
      <w:r>
        <w:rPr>
          <w:noProof/>
          <w:lang w:eastAsia="lv-LV"/>
        </w:rPr>
        <mc:AlternateContent>
          <mc:Choice Requires="wps">
            <w:drawing>
              <wp:anchor distT="0" distB="0" distL="114300" distR="114300" simplePos="0" relativeHeight="251658242" behindDoc="1" locked="0" layoutInCell="1" allowOverlap="1" wp14:anchorId="49D2605F" wp14:editId="26C804E4">
                <wp:simplePos x="0" y="0"/>
                <wp:positionH relativeFrom="page">
                  <wp:posOffset>7493000</wp:posOffset>
                </wp:positionH>
                <wp:positionV relativeFrom="paragraph">
                  <wp:posOffset>792480</wp:posOffset>
                </wp:positionV>
                <wp:extent cx="67310" cy="209550"/>
                <wp:effectExtent l="0" t="1905" r="2540" b="0"/>
                <wp:wrapNone/>
                <wp:docPr id="1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A5FDA9" w14:textId="77777777" w:rsidR="007B0C35" w:rsidRDefault="007B0C35" w:rsidP="00FF51D6">
                            <w:pPr>
                              <w:spacing w:after="0" w:line="330" w:lineRule="exact"/>
                              <w:ind w:right="-90"/>
                              <w:rPr>
                                <w:rFonts w:ascii="Arial" w:hAnsi="Arial" w:cs="Arial"/>
                                <w:sz w:val="33"/>
                                <w:szCs w:val="33"/>
                              </w:rPr>
                            </w:pPr>
                            <w:r>
                              <w:rPr>
                                <w:rFonts w:ascii="Arial" w:hAnsi="Arial" w:cs="Arial"/>
                                <w:color w:val="858A8C"/>
                                <w:w w:val="57"/>
                                <w:sz w:val="33"/>
                                <w:szCs w:val="33"/>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9D2605F" id="Text Box 43" o:spid="_x0000_s1027" type="#_x0000_t202" style="position:absolute;left:0;text-align:left;margin-left:590pt;margin-top:62.4pt;width:5.3pt;height:16.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" filled="f" stroked="f">
                <v:textbox inset="0,0,0,0">
                  <w:txbxContent>
                    <w:p w14:paraId="38A5FDA9" w14:textId="77777777" w:rsidR="007B0C35" w:rsidRDefault="007B0C35" w:rsidP="00FF51D6">
                      <w:pPr>
                        <w:spacing w:after="0" w:line="330" w:lineRule="exact"/>
                        <w:ind w:right="-90"/>
                        <w:rPr>
                          <w:rFonts w:ascii="Arial" w:hAnsi="Arial" w:cs="Arial"/>
                          <w:sz w:val="33"/>
                          <w:szCs w:val="33"/>
                        </w:rPr>
                      </w:pPr>
                      <w:r>
                        <w:rPr>
                          <w:rFonts w:ascii="Arial" w:hAnsi="Arial" w:cs="Arial"/>
                          <w:color w:val="858A8C"/>
                          <w:w w:val="57"/>
                          <w:sz w:val="33"/>
                          <w:szCs w:val="33"/>
                        </w:rPr>
                        <w:t>..</w:t>
                      </w:r>
                    </w:p>
                  </w:txbxContent>
                </v:textbox>
                <w10:wrap anchorx="page"/>
              </v:shape>
            </w:pict>
          </mc:Fallback>
        </mc:AlternateContent>
      </w:r>
      <w:r w:rsidR="00DC3B89" w:rsidRPr="00EC3B6E">
        <w:t>Galvenais priekšnoteikums reto bezmugurkaulnieku saglabāšanai liegumā ir daudzveidīgo biotopu saglabāšana, tajā skaitā sausokņu, stumbeņu un kritalu saglabāšana</w:t>
      </w:r>
      <w:r w:rsidR="0037374B">
        <w:t>, vai atsevišķām sugām krūmu izciršana</w:t>
      </w:r>
      <w:r w:rsidR="00DC3B89" w:rsidRPr="00EC3B6E">
        <w:t>.</w:t>
      </w:r>
    </w:p>
    <w:p w14:paraId="57ED2B07" w14:textId="77777777" w:rsidR="00DC3B89" w:rsidRPr="00EC3B6E" w:rsidRDefault="00DC3B89" w:rsidP="00FF51D6">
      <w:pPr>
        <w:spacing w:before="0" w:after="160"/>
        <w:rPr>
          <w:b/>
        </w:rPr>
      </w:pPr>
      <w:r w:rsidRPr="00EC3B6E">
        <w:rPr>
          <w:b/>
          <w:bCs/>
        </w:rPr>
        <w:t>Stabilitāte</w:t>
      </w:r>
    </w:p>
    <w:p w14:paraId="40988B00" w14:textId="77777777" w:rsidR="00DC3B89" w:rsidRPr="00EC3B6E" w:rsidRDefault="00DC3B89" w:rsidP="00FF51D6">
      <w:pPr>
        <w:spacing w:before="0" w:after="160"/>
      </w:pPr>
      <w:r w:rsidRPr="00EC3B6E">
        <w:t>Ekosistēmas liegumā ir ar dažādu noturību. Stabilākie ir platlapju un jauktu koku meži. Liegumā ir teritorijas, kur mež</w:t>
      </w:r>
      <w:r>
        <w:t>os būtu jānodrošina dabisko proc</w:t>
      </w:r>
      <w:r w:rsidRPr="00EC3B6E">
        <w:t>esu netraucēta norise, neveicot nekādu saimniecisku darbību. Kamēr, zālājos ir jāveic pirmējā pļaušana ar tai sekojošu noganīšanu un/vai pļaušanu ar nopļautā materiāla savākšanu, citādi, zālāji laika gaitā pakāpeniski aizaugs.</w:t>
      </w:r>
    </w:p>
    <w:p w14:paraId="37196893" w14:textId="77777777" w:rsidR="00DC3B89" w:rsidRPr="00EC3B6E" w:rsidRDefault="00DC3B89" w:rsidP="00FF51D6">
      <w:pPr>
        <w:spacing w:before="0" w:after="160"/>
        <w:rPr>
          <w:b/>
        </w:rPr>
      </w:pPr>
      <w:r w:rsidRPr="00EC3B6E">
        <w:rPr>
          <w:b/>
        </w:rPr>
        <w:t>Tipiskums</w:t>
      </w:r>
    </w:p>
    <w:p w14:paraId="64CDA69E" w14:textId="77777777" w:rsidR="00DC3B89" w:rsidRPr="00EC3B6E" w:rsidRDefault="00DC3B89" w:rsidP="00FF51D6">
      <w:pPr>
        <w:spacing w:before="0" w:after="160"/>
      </w:pPr>
      <w:r w:rsidRPr="00EC3B6E">
        <w:t>Liegumam raksturīgi tipiski Kur</w:t>
      </w:r>
      <w:r>
        <w:t>zemes ģeobotāniskā rajona biotopi</w:t>
      </w:r>
      <w:r w:rsidRPr="00EC3B6E">
        <w:t>, piemēram, platlapju meži un sausi zālāji.</w:t>
      </w:r>
    </w:p>
    <w:p w14:paraId="407DE5B9" w14:textId="77777777" w:rsidR="00DC3B89" w:rsidRPr="00EC3B6E" w:rsidRDefault="00DC3B89" w:rsidP="00FF51D6">
      <w:pPr>
        <w:spacing w:before="0" w:after="160"/>
      </w:pPr>
      <w:r w:rsidRPr="00EC3B6E">
        <w:t>Sventājas ielejā konstatētas arī šim reģionam tipiskas augu sugas - sugas, kuru pamatizplatība ir saistīta ar teritorijām uz dienvidiem no Latvijas, piemēram, parastais skābardis, mieturu mugurene un krāsu zeltlape. Jānorāda, ka reģionam tipiskās sugas, sugu sabiedrības, dzīvotnes un biotop</w:t>
      </w:r>
      <w:r>
        <w:t>i</w:t>
      </w:r>
      <w:r w:rsidRPr="00EC3B6E">
        <w:t xml:space="preserve"> – nav tipiski visai Latvijai.</w:t>
      </w:r>
    </w:p>
    <w:p w14:paraId="38E2BA62" w14:textId="77777777" w:rsidR="00DC3B89" w:rsidRPr="00EC3B6E" w:rsidRDefault="00DC3B89" w:rsidP="00FF51D6">
      <w:pPr>
        <w:spacing w:before="0" w:after="160"/>
        <w:rPr>
          <w:b/>
        </w:rPr>
      </w:pPr>
      <w:r w:rsidRPr="00EC3B6E">
        <w:rPr>
          <w:b/>
        </w:rPr>
        <w:t>Novietojums un ekoloģiskā vienotība</w:t>
      </w:r>
    </w:p>
    <w:p w14:paraId="6D1502B6" w14:textId="77777777" w:rsidR="00DC3B89" w:rsidRDefault="00DC3B89" w:rsidP="00D921BD">
      <w:pPr>
        <w:spacing w:before="0" w:after="160"/>
      </w:pPr>
      <w:r w:rsidRPr="00EC3B6E">
        <w:t>Liegums iekļauj daļu – posmu, no Sventājas upes labā krasta ielejas. Ekoloģiskā aspektā, Sventājas upes un tās ieleja atrodas abās pusēs upei un ir vienots dabas komplekss. Latvijā un arī Lietuvā, ieleju ietver galvenokārt lauksaimniecības zemes. Sventājas ielejas liegumā iekļautajam posma</w:t>
      </w:r>
      <w:r w:rsidR="00D921BD">
        <w:t>m</w:t>
      </w:r>
      <w:r w:rsidRPr="00EC3B6E">
        <w:t>, šādā plašā lauksaimniecības zemju masīvā, kur dabiskā veģetācijas saglabāta nelielos ieslēgumos un sadrumstalota, ir būtiska nozīme gan kā bioloģiskās daudzveidības koncentrēšanās vietai (kodolzonai), gan kā ekoloģiskam koridoram – sugu migrācijas ceļam; teritorija kopumā nodrošina ekoloģisko stabilitāti.</w:t>
      </w:r>
      <w:r w:rsidR="00D921BD">
        <w:t xml:space="preserve"> Sadarbība ar Lietuvas Republiku īpaši aizsargājamo dabas teritoriju kompleksā apsaimniekošanā perspektīvā varētu uzlabot dabas vērtību saglabāšanu un kopējo ekoloģiskā stāvokļa uzlabošanu Sventājas upes ielejā.</w:t>
      </w:r>
    </w:p>
    <w:p w14:paraId="27D05DC8" w14:textId="69F88767" w:rsidR="006E5BEA" w:rsidRPr="006E5BEA" w:rsidRDefault="006E5BEA" w:rsidP="00D921BD">
      <w:pPr>
        <w:spacing w:before="0" w:after="160"/>
        <w:rPr>
          <w:b/>
        </w:rPr>
      </w:pPr>
      <w:r w:rsidRPr="006E5BEA">
        <w:rPr>
          <w:b/>
        </w:rPr>
        <w:t>Dabas vērtību ietekmējošie faktori</w:t>
      </w:r>
    </w:p>
    <w:p w14:paraId="5DE6683C" w14:textId="29CA6713" w:rsidR="00DC3B89" w:rsidRDefault="006E5BEA">
      <w:pPr>
        <w:jc w:val="left"/>
      </w:pPr>
      <w:r>
        <w:t xml:space="preserve">Apkopojums par </w:t>
      </w:r>
      <w:r w:rsidRPr="006E5BEA">
        <w:t>Sventājas upes ieleju ietekmējošie</w:t>
      </w:r>
      <w:r>
        <w:t>m faktoriem, un to analīze, sniegta iepriekš, 4.1.</w:t>
      </w:r>
      <w:r w:rsidR="0089653D">
        <w:t> </w:t>
      </w:r>
      <w:r>
        <w:t>nodaļā.</w:t>
      </w:r>
      <w:r w:rsidR="00DC3B89">
        <w:br w:type="page"/>
      </w:r>
    </w:p>
    <w:p w14:paraId="6B39AD45" w14:textId="77777777" w:rsidR="00DC3B89" w:rsidRDefault="00DC3B89" w:rsidP="008E778C">
      <w:pPr>
        <w:spacing w:after="160" w:line="259" w:lineRule="auto"/>
        <w:ind w:left="360"/>
        <w:jc w:val="left"/>
        <w:sectPr w:rsidR="00DC3B89" w:rsidSect="00A11488">
          <w:footerReference w:type="first" r:id="rId34"/>
          <w:pgSz w:w="11906" w:h="16838"/>
          <w:pgMar w:top="1440" w:right="1440" w:bottom="1440" w:left="1440" w:header="709" w:footer="709" w:gutter="0"/>
          <w:cols w:space="708"/>
          <w:titlePg/>
          <w:docGrid w:linePitch="360"/>
        </w:sectPr>
      </w:pPr>
    </w:p>
    <w:p w14:paraId="1EB92A5A" w14:textId="77777777" w:rsidR="00DC3B89" w:rsidRDefault="00DC3B89" w:rsidP="00ED2060">
      <w:pPr>
        <w:pStyle w:val="Heading1"/>
        <w:numPr>
          <w:ilvl w:val="0"/>
          <w:numId w:val="3"/>
        </w:numPr>
      </w:pPr>
      <w:bookmarkStart w:id="40" w:name="_Toc40427216"/>
      <w:r>
        <w:lastRenderedPageBreak/>
        <w:t>daļa. Informācija par aizsargājamās teritorijas apsaimniekošanu</w:t>
      </w:r>
      <w:bookmarkEnd w:id="40"/>
    </w:p>
    <w:p w14:paraId="409A82F5" w14:textId="77777777" w:rsidR="00DC3B89" w:rsidRDefault="00DC3B89" w:rsidP="000343D5">
      <w:pPr>
        <w:pStyle w:val="Heading2"/>
        <w:numPr>
          <w:ilvl w:val="1"/>
          <w:numId w:val="3"/>
        </w:numPr>
      </w:pPr>
      <w:bookmarkStart w:id="41" w:name="_Toc40427217"/>
      <w:r>
        <w:t>Aizsargājamās teritorijas apsaimniekošanas ilgtermiņa un īstermiņa mērķi plānā noteiktajam apsaimniekošanas periodam</w:t>
      </w:r>
      <w:bookmarkEnd w:id="41"/>
    </w:p>
    <w:p w14:paraId="029EB6B1" w14:textId="77777777" w:rsidR="00DC3B89" w:rsidRPr="00C834E5" w:rsidRDefault="00DC3B89" w:rsidP="003E3D5A">
      <w:pPr>
        <w:spacing w:after="160" w:line="259" w:lineRule="auto"/>
        <w:ind w:left="360"/>
        <w:jc w:val="left"/>
        <w:rPr>
          <w:sz w:val="20"/>
          <w:szCs w:val="20"/>
        </w:rPr>
      </w:pPr>
    </w:p>
    <w:p w14:paraId="1DD354EF" w14:textId="388BDF4A" w:rsidR="00DC3B89" w:rsidRPr="008E778C" w:rsidRDefault="00DC3B89" w:rsidP="0089653D">
      <w:pPr>
        <w:spacing w:after="160" w:line="259" w:lineRule="auto"/>
        <w:ind w:left="360"/>
      </w:pPr>
      <w:r>
        <w:t>D</w:t>
      </w:r>
      <w:r w:rsidR="73F8F9A4">
        <w:t>A</w:t>
      </w:r>
      <w:r>
        <w:t xml:space="preserve"> plāna uzdevums ir saskaņot dabas aizsardzības, dabas resursu izmantošanas, novada attīstības un citas intereses, tā lai tiktu saglabātas teritorijas dabas vērtības.</w:t>
      </w:r>
    </w:p>
    <w:p w14:paraId="4F6E03E2" w14:textId="0C029CDE" w:rsidR="00DC3B89" w:rsidRPr="008E778C" w:rsidRDefault="00DC3B89" w:rsidP="0089653D">
      <w:pPr>
        <w:spacing w:after="160" w:line="259" w:lineRule="auto"/>
        <w:ind w:left="360"/>
      </w:pPr>
      <w:r>
        <w:t>D</w:t>
      </w:r>
      <w:r w:rsidR="4B3340B7">
        <w:t>A</w:t>
      </w:r>
      <w:r>
        <w:t xml:space="preserve"> plāna </w:t>
      </w:r>
      <w:r w:rsidRPr="3FB60C2D">
        <w:rPr>
          <w:b/>
          <w:bCs/>
        </w:rPr>
        <w:t xml:space="preserve">ilgtermiņa mērķi </w:t>
      </w:r>
      <w:r>
        <w:t>ir:</w:t>
      </w:r>
    </w:p>
    <w:p w14:paraId="4A97C247" w14:textId="5E8DC546" w:rsidR="00DC3B89" w:rsidRPr="008E778C" w:rsidRDefault="003311F3" w:rsidP="0089653D">
      <w:pPr>
        <w:pStyle w:val="Sarakstarindkopa1"/>
        <w:numPr>
          <w:ilvl w:val="0"/>
          <w:numId w:val="5"/>
        </w:numPr>
        <w:spacing w:after="160" w:line="259" w:lineRule="auto"/>
      </w:pPr>
      <w:r>
        <w:t xml:space="preserve">Saglabāt </w:t>
      </w:r>
      <w:r w:rsidR="5B2334E5">
        <w:t>DL</w:t>
      </w:r>
      <w:r>
        <w:t xml:space="preserve"> “Sventājas upes ieleja” tipiskās dabas vērtības  - iekšzemes kāpu, zālāju un avoksnāju biotopus, kā arī skābaržu mežus</w:t>
      </w:r>
      <w:r w:rsidR="00DC3B89">
        <w:t>;</w:t>
      </w:r>
    </w:p>
    <w:p w14:paraId="3B04FB14" w14:textId="293B01B3" w:rsidR="00DC3B89" w:rsidRDefault="00846BB6" w:rsidP="0089653D">
      <w:pPr>
        <w:pStyle w:val="Sarakstarindkopa1"/>
        <w:numPr>
          <w:ilvl w:val="0"/>
          <w:numId w:val="5"/>
        </w:numPr>
        <w:spacing w:after="160" w:line="259" w:lineRule="auto"/>
      </w:pPr>
      <w:r>
        <w:t>N</w:t>
      </w:r>
      <w:r w:rsidR="00DC3B89">
        <w:t xml:space="preserve">odrošināt </w:t>
      </w:r>
      <w:r w:rsidR="46675C25">
        <w:t>DL</w:t>
      </w:r>
      <w:r w:rsidR="00DC3B89">
        <w:t xml:space="preserve"> “Sventājas upes ieleja” sastopamo biotopu aizsardzību </w:t>
      </w:r>
      <w:r w:rsidR="00D35D0F">
        <w:t>un apsaimniekošanu;</w:t>
      </w:r>
    </w:p>
    <w:p w14:paraId="49210D93" w14:textId="21671F8B" w:rsidR="00D35D0F" w:rsidRPr="008E778C" w:rsidRDefault="00846BB6" w:rsidP="0089653D">
      <w:pPr>
        <w:pStyle w:val="Sarakstarindkopa1"/>
        <w:numPr>
          <w:ilvl w:val="0"/>
          <w:numId w:val="5"/>
        </w:numPr>
        <w:spacing w:after="160" w:line="259" w:lineRule="auto"/>
      </w:pPr>
      <w:r>
        <w:t>D</w:t>
      </w:r>
      <w:r w:rsidR="44C174D0">
        <w:t>L</w:t>
      </w:r>
      <w:r w:rsidR="00D35D0F">
        <w:t xml:space="preserve"> teritorijas apsaimniekošanu veikt, saskaņojot dabas aizsardzības, rekreācijas, tūrisma un reģiona attīstības intereses.</w:t>
      </w:r>
    </w:p>
    <w:p w14:paraId="14129C0B" w14:textId="77777777" w:rsidR="00DC3B89" w:rsidRDefault="00D35D0F" w:rsidP="0089653D">
      <w:pPr>
        <w:spacing w:after="160" w:line="259" w:lineRule="auto"/>
        <w:ind w:left="360"/>
        <w:rPr>
          <w:b/>
        </w:rPr>
      </w:pPr>
      <w:r w:rsidRPr="00D35D0F">
        <w:rPr>
          <w:b/>
        </w:rPr>
        <w:t>Teritorijas apsaimniekošanas īstermiņa mērķi plānā apskatītajam apsaimniekošanas periodam</w:t>
      </w:r>
      <w:r>
        <w:rPr>
          <w:b/>
        </w:rPr>
        <w:t>:</w:t>
      </w:r>
    </w:p>
    <w:p w14:paraId="450600D7" w14:textId="77777777" w:rsidR="003311F3" w:rsidRDefault="00880AE3" w:rsidP="0089653D">
      <w:pPr>
        <w:pStyle w:val="ListParagraph"/>
        <w:numPr>
          <w:ilvl w:val="0"/>
          <w:numId w:val="47"/>
        </w:numPr>
        <w:spacing w:after="160" w:line="259" w:lineRule="auto"/>
      </w:pPr>
      <w:r w:rsidRPr="00880AE3">
        <w:t>nodrošināt teritorijas aizsardzību, pilnveidojot normatīvo regulējumu;</w:t>
      </w:r>
    </w:p>
    <w:p w14:paraId="72D52A4A" w14:textId="7FD2E331" w:rsidR="003311F3" w:rsidRDefault="00880AE3" w:rsidP="0089653D">
      <w:pPr>
        <w:pStyle w:val="ListParagraph"/>
        <w:numPr>
          <w:ilvl w:val="0"/>
          <w:numId w:val="47"/>
        </w:numPr>
        <w:spacing w:after="160" w:line="259" w:lineRule="auto"/>
      </w:pPr>
      <w:r w:rsidRPr="00880AE3">
        <w:t xml:space="preserve">nodrošināt labvēlīgus apstākļus </w:t>
      </w:r>
      <w:r w:rsidR="00015543">
        <w:t xml:space="preserve">aizsargājamo sugu un </w:t>
      </w:r>
      <w:r w:rsidRPr="00880AE3">
        <w:t xml:space="preserve">aizsargājamo biotopu pastāvēšanai un attīstībai; </w:t>
      </w:r>
    </w:p>
    <w:p w14:paraId="24ED7907" w14:textId="77777777" w:rsidR="003311F3" w:rsidRDefault="00880AE3" w:rsidP="0089653D">
      <w:pPr>
        <w:pStyle w:val="ListParagraph"/>
        <w:numPr>
          <w:ilvl w:val="0"/>
          <w:numId w:val="47"/>
        </w:numPr>
        <w:spacing w:after="160" w:line="259" w:lineRule="auto"/>
      </w:pPr>
      <w:r w:rsidRPr="00880AE3">
        <w:t>nodrošināt īpaši aizsargājamo biotopu un sugu izpēti un monitoringu;</w:t>
      </w:r>
    </w:p>
    <w:p w14:paraId="0DE09A39" w14:textId="4548D4CA" w:rsidR="00880AE3" w:rsidRPr="00880AE3" w:rsidRDefault="00880AE3" w:rsidP="0089653D">
      <w:pPr>
        <w:pStyle w:val="ListParagraph"/>
        <w:numPr>
          <w:ilvl w:val="0"/>
          <w:numId w:val="47"/>
        </w:numPr>
        <w:spacing w:after="160" w:line="259" w:lineRule="auto"/>
      </w:pPr>
      <w:r w:rsidRPr="00880AE3">
        <w:t>sabalansētas rekreācijas infrastruktūras izveide, nodrošinot dabas vērtību nenoplicināšanos.</w:t>
      </w:r>
    </w:p>
    <w:p w14:paraId="3B0CE605" w14:textId="23A4D16E" w:rsidR="00880AE3" w:rsidRPr="00880AE3" w:rsidRDefault="00880AE3" w:rsidP="0089653D">
      <w:r w:rsidRPr="00880AE3">
        <w:t>Lai sasniegtu izvirzītos mērķus, ir veikta apsaimniekošanas pasākumu plānošana. Tie</w:t>
      </w:r>
      <w:r>
        <w:t xml:space="preserve"> </w:t>
      </w:r>
      <w:r w:rsidRPr="00880AE3">
        <w:t xml:space="preserve">iedalīti </w:t>
      </w:r>
      <w:r>
        <w:t xml:space="preserve">piecās </w:t>
      </w:r>
      <w:r w:rsidRPr="00880AE3">
        <w:t xml:space="preserve">tematiskās grupās: </w:t>
      </w:r>
      <w:r>
        <w:t>institucionālie</w:t>
      </w:r>
      <w:r w:rsidRPr="00880AE3">
        <w:t xml:space="preserve"> un organizatoriskie pasākumi</w:t>
      </w:r>
      <w:r>
        <w:t>;</w:t>
      </w:r>
      <w:r w:rsidRPr="00880AE3">
        <w:t xml:space="preserve"> dabas</w:t>
      </w:r>
      <w:r>
        <w:t>, ainavisko un kultūrvēsturisko</w:t>
      </w:r>
      <w:r w:rsidRPr="00880AE3">
        <w:t xml:space="preserve"> vērtību aizsardzība</w:t>
      </w:r>
      <w:r>
        <w:t xml:space="preserve"> un apsaimniekošana;</w:t>
      </w:r>
      <w:r w:rsidRPr="00880AE3">
        <w:t xml:space="preserve"> sabiedrības </w:t>
      </w:r>
      <w:r>
        <w:t xml:space="preserve">izglītošana; </w:t>
      </w:r>
      <w:r w:rsidRPr="00880AE3">
        <w:t>izpēte un monitorings</w:t>
      </w:r>
      <w:r>
        <w:t>; rekreācija un tūrisms</w:t>
      </w:r>
      <w:r w:rsidRPr="00880AE3">
        <w:t>.</w:t>
      </w:r>
    </w:p>
    <w:p w14:paraId="28F90B18" w14:textId="77777777" w:rsidR="00D35D0F" w:rsidRPr="00D35D0F" w:rsidRDefault="00D35D0F" w:rsidP="0089653D">
      <w:pPr>
        <w:spacing w:after="160" w:line="259" w:lineRule="auto"/>
        <w:ind w:left="360"/>
        <w:rPr>
          <w:i/>
        </w:rPr>
      </w:pPr>
      <w:r w:rsidRPr="00D35D0F">
        <w:rPr>
          <w:i/>
        </w:rPr>
        <w:t>A. Institucionālie un organizatoriskie aspekti</w:t>
      </w:r>
    </w:p>
    <w:p w14:paraId="752B5AED" w14:textId="02A96B93" w:rsidR="00D35D0F" w:rsidRPr="00D35D0F" w:rsidRDefault="00D35D0F" w:rsidP="0089653D">
      <w:pPr>
        <w:spacing w:after="160" w:line="259" w:lineRule="auto"/>
        <w:ind w:left="360"/>
      </w:pPr>
      <w:r>
        <w:t xml:space="preserve">A.1. Normatīvais regulējums </w:t>
      </w:r>
      <w:r w:rsidR="19A6FFE6">
        <w:t>DL</w:t>
      </w:r>
      <w:r>
        <w:t xml:space="preserve"> teritorijas aizsardzībai un apsaimniekošanai nodrošina tās vērtību saglabāšanos un teritorijas ilgtspējīgu apsaimniekošanu.</w:t>
      </w:r>
    </w:p>
    <w:p w14:paraId="1B4C33AE" w14:textId="77777777" w:rsidR="00D35D0F" w:rsidRPr="00D35D0F" w:rsidRDefault="00D35D0F" w:rsidP="0089653D">
      <w:pPr>
        <w:spacing w:after="160" w:line="259" w:lineRule="auto"/>
        <w:ind w:left="360"/>
      </w:pPr>
      <w:r w:rsidRPr="00D35D0F">
        <w:t>A.</w:t>
      </w:r>
      <w:r w:rsidR="00201CFD">
        <w:t>2</w:t>
      </w:r>
      <w:r w:rsidRPr="00D35D0F">
        <w:t xml:space="preserve">. Uzlabota dabas </w:t>
      </w:r>
      <w:r>
        <w:t>lieguma</w:t>
      </w:r>
      <w:r w:rsidRPr="00D35D0F">
        <w:t xml:space="preserve"> </w:t>
      </w:r>
      <w:r>
        <w:t>apsaimniekošana</w:t>
      </w:r>
      <w:r w:rsidR="00201CFD">
        <w:t>,</w:t>
      </w:r>
      <w:r w:rsidR="00201CFD" w:rsidRPr="00201CFD">
        <w:t xml:space="preserve"> tostarp veicinot pārrobežu sadarbību</w:t>
      </w:r>
      <w:r w:rsidRPr="00D35D0F">
        <w:t>.</w:t>
      </w:r>
    </w:p>
    <w:p w14:paraId="55675E2B" w14:textId="77777777" w:rsidR="00D35D0F" w:rsidRPr="002B0898" w:rsidRDefault="00D35D0F" w:rsidP="0089653D">
      <w:pPr>
        <w:spacing w:after="160" w:line="259" w:lineRule="auto"/>
        <w:ind w:left="360"/>
        <w:rPr>
          <w:i/>
        </w:rPr>
      </w:pPr>
      <w:r w:rsidRPr="002B0898">
        <w:rPr>
          <w:i/>
        </w:rPr>
        <w:t xml:space="preserve">B. </w:t>
      </w:r>
      <w:r w:rsidR="004A6B25" w:rsidRPr="00D30864">
        <w:rPr>
          <w:i/>
        </w:rPr>
        <w:t>Dabas, ainavisko un kultūrvēsturisko vērtību saglabāšana</w:t>
      </w:r>
    </w:p>
    <w:p w14:paraId="79948E28" w14:textId="430E97AC" w:rsidR="004A6B25" w:rsidRPr="002F3EF1" w:rsidRDefault="004A6B25" w:rsidP="0089653D">
      <w:pPr>
        <w:spacing w:after="160" w:line="259" w:lineRule="auto"/>
        <w:ind w:left="360"/>
      </w:pPr>
      <w:r w:rsidRPr="00D35D0F">
        <w:t xml:space="preserve">B.1. Uzlabots aizsardzības </w:t>
      </w:r>
      <w:r w:rsidRPr="002F3EF1">
        <w:t xml:space="preserve">stāvoklis </w:t>
      </w:r>
      <w:r w:rsidR="00700A37" w:rsidRPr="002F3EF1">
        <w:t>0,07</w:t>
      </w:r>
      <w:r w:rsidR="0089653D">
        <w:t> </w:t>
      </w:r>
      <w:r w:rsidRPr="002F3EF1">
        <w:t xml:space="preserve">ha minerālvielām bagātu avotu un avoksnāju biotopos, </w:t>
      </w:r>
      <w:r w:rsidR="00700A37" w:rsidRPr="002F3EF1">
        <w:t>3,80</w:t>
      </w:r>
      <w:r w:rsidR="0089653D">
        <w:t> </w:t>
      </w:r>
      <w:r w:rsidRPr="002F3EF1">
        <w:t>ha biotopā Klajas iekšzemes kāpas, un vismaz</w:t>
      </w:r>
      <w:r w:rsidR="007A62E1" w:rsidRPr="002F3EF1">
        <w:t xml:space="preserve"> </w:t>
      </w:r>
      <w:r w:rsidR="00236A08">
        <w:t>168,57</w:t>
      </w:r>
      <w:r w:rsidR="0089653D">
        <w:t> </w:t>
      </w:r>
      <w:r w:rsidRPr="002F3EF1">
        <w:t xml:space="preserve">ha </w:t>
      </w:r>
      <w:r w:rsidR="007A62E1" w:rsidRPr="002F3EF1">
        <w:t>zālāju biotopos</w:t>
      </w:r>
      <w:r w:rsidRPr="002F3EF1">
        <w:t>.</w:t>
      </w:r>
    </w:p>
    <w:p w14:paraId="531E7C02" w14:textId="64E7B524" w:rsidR="004A6B25" w:rsidRPr="002F3EF1" w:rsidRDefault="004A6B25" w:rsidP="0089653D">
      <w:pPr>
        <w:spacing w:after="160" w:line="259" w:lineRule="auto"/>
        <w:ind w:left="360"/>
      </w:pPr>
      <w:r w:rsidRPr="002F3EF1">
        <w:t xml:space="preserve">B.2. </w:t>
      </w:r>
      <w:r w:rsidRPr="00F41088">
        <w:t xml:space="preserve">Netraucēta attīstība notiek </w:t>
      </w:r>
      <w:r w:rsidR="00236A08">
        <w:t>34,21</w:t>
      </w:r>
      <w:r w:rsidR="0089653D">
        <w:t> </w:t>
      </w:r>
      <w:r w:rsidRPr="00F41088">
        <w:t xml:space="preserve">ha </w:t>
      </w:r>
      <w:r w:rsidR="008060DB" w:rsidRPr="00F41088">
        <w:t>ES nozīmes meža biotopos,</w:t>
      </w:r>
      <w:r w:rsidRPr="00F41088">
        <w:t xml:space="preserve"> 1,</w:t>
      </w:r>
      <w:r w:rsidR="00236A08" w:rsidRPr="00F41088">
        <w:t>1</w:t>
      </w:r>
      <w:r w:rsidR="00236A08">
        <w:t>9</w:t>
      </w:r>
      <w:r w:rsidR="0089653D">
        <w:t> </w:t>
      </w:r>
      <w:r w:rsidRPr="00F41088">
        <w:t>ha minerālvielām bagātu avotu un avoksnāju biotopos</w:t>
      </w:r>
      <w:r w:rsidR="008060DB" w:rsidRPr="00F41088">
        <w:t xml:space="preserve">, </w:t>
      </w:r>
      <w:r w:rsidR="00236A08">
        <w:t>11,26</w:t>
      </w:r>
      <w:r w:rsidR="0089653D">
        <w:t xml:space="preserve"> ha </w:t>
      </w:r>
      <w:r w:rsidR="008060DB" w:rsidRPr="00F41088">
        <w:t>saldūdeņu biotopos</w:t>
      </w:r>
      <w:r w:rsidR="007A62E1" w:rsidRPr="00F41088">
        <w:t>, 0,</w:t>
      </w:r>
      <w:r w:rsidR="00F1067D">
        <w:t>57</w:t>
      </w:r>
      <w:r w:rsidR="0089653D">
        <w:t> </w:t>
      </w:r>
      <w:r w:rsidR="007A62E1" w:rsidRPr="00F41088">
        <w:t xml:space="preserve">ha biotopā klajas iekšzemes kāpas un </w:t>
      </w:r>
      <w:r w:rsidR="00236A08">
        <w:t>1,01</w:t>
      </w:r>
      <w:r w:rsidR="0089653D">
        <w:t> </w:t>
      </w:r>
      <w:r w:rsidR="007A62E1" w:rsidRPr="00F41088">
        <w:t>ha zālāju biotopu</w:t>
      </w:r>
      <w:r w:rsidRPr="00F41088">
        <w:t>.</w:t>
      </w:r>
    </w:p>
    <w:p w14:paraId="53882CB8" w14:textId="1F57B69A" w:rsidR="004A6B25" w:rsidRDefault="004A6B25" w:rsidP="0089653D">
      <w:pPr>
        <w:spacing w:after="160" w:line="259" w:lineRule="auto"/>
        <w:ind w:left="360"/>
      </w:pPr>
      <w:r w:rsidRPr="002F3EF1">
        <w:t>B.3. ES nozīmes un Latvijas īpaši aizsargājamo sugu populācijas dabas liegumā ir labvēlīgā aizsardzības stāvoklī.</w:t>
      </w:r>
      <w:r w:rsidR="00FD458B" w:rsidRPr="002F3EF1">
        <w:t xml:space="preserve"> Apsaimniekoti un nodrošināti labvēlīgi apstākļi īpaši aizsargājamo putnu ligzdošanai </w:t>
      </w:r>
      <w:r w:rsidR="00236A08">
        <w:t>113,77</w:t>
      </w:r>
      <w:r w:rsidR="0089653D">
        <w:t> </w:t>
      </w:r>
      <w:r w:rsidR="00FD458B" w:rsidRPr="002F3EF1">
        <w:t>ha zālāju biotopos</w:t>
      </w:r>
      <w:r w:rsidR="007A62E1" w:rsidRPr="002F3EF1">
        <w:t>.</w:t>
      </w:r>
    </w:p>
    <w:p w14:paraId="2A288070" w14:textId="77777777" w:rsidR="004A6B25" w:rsidRDefault="004A6B25" w:rsidP="0089653D">
      <w:pPr>
        <w:spacing w:after="160" w:line="259" w:lineRule="auto"/>
        <w:ind w:left="360"/>
      </w:pPr>
      <w:r>
        <w:t>B.4. Saglabāt teritorijas ainaviskās vērtības.</w:t>
      </w:r>
    </w:p>
    <w:p w14:paraId="281D13C6" w14:textId="77777777" w:rsidR="0089653D" w:rsidRDefault="0089653D" w:rsidP="0089653D">
      <w:pPr>
        <w:spacing w:after="160" w:line="259" w:lineRule="auto"/>
        <w:ind w:left="360"/>
      </w:pPr>
    </w:p>
    <w:p w14:paraId="6ED40A3F" w14:textId="77777777" w:rsidR="00D35D0F" w:rsidRPr="002B0898" w:rsidRDefault="002B0898" w:rsidP="0089653D">
      <w:pPr>
        <w:spacing w:after="160" w:line="259" w:lineRule="auto"/>
        <w:ind w:left="360"/>
        <w:rPr>
          <w:i/>
        </w:rPr>
      </w:pPr>
      <w:r w:rsidRPr="002B0898">
        <w:rPr>
          <w:i/>
        </w:rPr>
        <w:lastRenderedPageBreak/>
        <w:t>C</w:t>
      </w:r>
      <w:r w:rsidR="00D35D0F" w:rsidRPr="002B0898">
        <w:rPr>
          <w:i/>
        </w:rPr>
        <w:t xml:space="preserve">. </w:t>
      </w:r>
      <w:r w:rsidRPr="002B0898">
        <w:rPr>
          <w:i/>
        </w:rPr>
        <w:t>Sabiedrības izglītošana</w:t>
      </w:r>
    </w:p>
    <w:p w14:paraId="579A109E" w14:textId="54D1BB8C" w:rsidR="00D35D0F" w:rsidRDefault="002B0898" w:rsidP="0089653D">
      <w:pPr>
        <w:spacing w:after="160" w:line="259" w:lineRule="auto"/>
        <w:ind w:left="360"/>
      </w:pPr>
      <w:r>
        <w:t>C</w:t>
      </w:r>
      <w:r w:rsidR="00D35D0F">
        <w:t xml:space="preserve">.1. Sabiedrība ir informēta par </w:t>
      </w:r>
      <w:r w:rsidR="2764B421">
        <w:t>DL</w:t>
      </w:r>
      <w:r w:rsidR="00D35D0F">
        <w:t xml:space="preserve"> vērtībām, to aizsardzības prasībām un teritorijas apmeklēšanas iespējām.</w:t>
      </w:r>
    </w:p>
    <w:p w14:paraId="4C7C4F72" w14:textId="77777777" w:rsidR="002B0898" w:rsidRPr="002B0898" w:rsidRDefault="002B0898" w:rsidP="0089653D">
      <w:pPr>
        <w:spacing w:after="160" w:line="259" w:lineRule="auto"/>
        <w:ind w:left="360"/>
        <w:rPr>
          <w:i/>
        </w:rPr>
      </w:pPr>
      <w:r w:rsidRPr="002B0898">
        <w:rPr>
          <w:i/>
        </w:rPr>
        <w:t>D. Izpēte un monitorings</w:t>
      </w:r>
    </w:p>
    <w:p w14:paraId="58009E48" w14:textId="77777777" w:rsidR="004A6B25" w:rsidRDefault="004A6B25" w:rsidP="0089653D">
      <w:pPr>
        <w:spacing w:after="160" w:line="259" w:lineRule="auto"/>
        <w:ind w:left="360"/>
      </w:pPr>
      <w:r>
        <w:t>D.1. Teritorijā notiek aizsargājamo sugu un biotopu un apsaimniekošanas pasākumu efektivitātes monitorings.</w:t>
      </w:r>
    </w:p>
    <w:p w14:paraId="2AC51024" w14:textId="77777777" w:rsidR="004A6B25" w:rsidRDefault="004A6B25" w:rsidP="0089653D">
      <w:pPr>
        <w:spacing w:after="160" w:line="259" w:lineRule="auto"/>
        <w:ind w:left="360"/>
      </w:pPr>
      <w:r>
        <w:t>D.2.</w:t>
      </w:r>
      <w:r w:rsidR="00201CFD" w:rsidRPr="00201CFD">
        <w:t xml:space="preserve"> Tiek veikts un pilnveidots</w:t>
      </w:r>
      <w:r>
        <w:t xml:space="preserve"> Sventājas upes ūdens kvalitātes monitorings</w:t>
      </w:r>
    </w:p>
    <w:p w14:paraId="650902B4" w14:textId="77777777" w:rsidR="004A6B25" w:rsidRDefault="00201CFD" w:rsidP="0089653D">
      <w:pPr>
        <w:spacing w:after="160" w:line="259" w:lineRule="auto"/>
        <w:ind w:left="360"/>
      </w:pPr>
      <w:r>
        <w:t>D.3</w:t>
      </w:r>
      <w:r w:rsidR="00A24690">
        <w:t xml:space="preserve">. </w:t>
      </w:r>
      <w:r>
        <w:t>Tiek veikti p</w:t>
      </w:r>
      <w:r w:rsidR="00A24690">
        <w:t xml:space="preserve">ētījumi par īpaši aizsargājamo </w:t>
      </w:r>
      <w:r w:rsidR="004C7D01">
        <w:t>biotopu</w:t>
      </w:r>
      <w:r w:rsidR="004C7D01" w:rsidRPr="004C7D01">
        <w:t xml:space="preserve"> </w:t>
      </w:r>
      <w:r w:rsidR="00A24690">
        <w:t>un</w:t>
      </w:r>
      <w:r w:rsidR="004C7D01" w:rsidRPr="004C7D01">
        <w:t xml:space="preserve"> </w:t>
      </w:r>
      <w:r w:rsidR="004C7D01">
        <w:t>sugu</w:t>
      </w:r>
      <w:r w:rsidR="004C7D01" w:rsidRPr="004C7D01">
        <w:t xml:space="preserve"> dzīvotņu platī</w:t>
      </w:r>
      <w:r w:rsidR="004C7D01">
        <w:t xml:space="preserve">bas </w:t>
      </w:r>
      <w:r>
        <w:t xml:space="preserve">apzināšanu, </w:t>
      </w:r>
      <w:r w:rsidR="004C7D01">
        <w:t xml:space="preserve"> saglabāšanas un uzlabošanas risinājumiem</w:t>
      </w:r>
      <w:r w:rsidR="00A24690">
        <w:t xml:space="preserve"> </w:t>
      </w:r>
    </w:p>
    <w:p w14:paraId="25B99420" w14:textId="77777777" w:rsidR="002B0898" w:rsidRPr="002B0898" w:rsidRDefault="002B0898" w:rsidP="0089653D">
      <w:pPr>
        <w:spacing w:after="160" w:line="259" w:lineRule="auto"/>
        <w:ind w:left="360"/>
        <w:rPr>
          <w:i/>
        </w:rPr>
      </w:pPr>
      <w:r w:rsidRPr="002B0898">
        <w:rPr>
          <w:i/>
        </w:rPr>
        <w:t>E. Rekreācija un tūrisms</w:t>
      </w:r>
    </w:p>
    <w:p w14:paraId="5B745635" w14:textId="77777777" w:rsidR="004A6B25" w:rsidRDefault="004A6B25" w:rsidP="0089653D">
      <w:pPr>
        <w:spacing w:after="160" w:line="259" w:lineRule="auto"/>
        <w:ind w:left="360"/>
      </w:pPr>
      <w:r>
        <w:t>E.1. Nodrošināt teritorijas rekreācijas un tūrisma potenciāla izmantošanu, vienlaikus saglabājot teritorijā sastopamās dabas un kultūrainaviskās vērtības.</w:t>
      </w:r>
    </w:p>
    <w:p w14:paraId="2128818B" w14:textId="77777777" w:rsidR="00CD3019" w:rsidRDefault="00CD3019" w:rsidP="003728B8">
      <w:pPr>
        <w:spacing w:after="160" w:line="259" w:lineRule="auto"/>
        <w:jc w:val="left"/>
        <w:sectPr w:rsidR="00CD3019" w:rsidSect="00A11488">
          <w:pgSz w:w="11906" w:h="16838"/>
          <w:pgMar w:top="1440" w:right="1440" w:bottom="1440" w:left="1440" w:header="708" w:footer="708" w:gutter="0"/>
          <w:cols w:space="708"/>
          <w:titlePg/>
          <w:docGrid w:linePitch="360"/>
        </w:sectPr>
      </w:pPr>
    </w:p>
    <w:p w14:paraId="3696005E" w14:textId="235DD913" w:rsidR="00D36B7A" w:rsidRDefault="00D36B7A" w:rsidP="00D36B7A">
      <w:r w:rsidRPr="00AA0B9A">
        <w:lastRenderedPageBreak/>
        <w:t>5.1.</w:t>
      </w:r>
      <w:r w:rsidR="0089653D">
        <w:t> </w:t>
      </w:r>
      <w:r w:rsidRPr="00AA0B9A">
        <w:t>tabula. Apsaimniekošanas pasākumi</w:t>
      </w:r>
    </w:p>
    <w:tbl>
      <w:tblPr>
        <w:tblStyle w:val="TableGrid"/>
        <w:tblW w:w="13478" w:type="dxa"/>
        <w:tblLook w:val="04A0" w:firstRow="1" w:lastRow="0" w:firstColumn="1" w:lastColumn="0" w:noHBand="0" w:noVBand="1"/>
      </w:tblPr>
      <w:tblGrid>
        <w:gridCol w:w="711"/>
        <w:gridCol w:w="957"/>
        <w:gridCol w:w="2551"/>
        <w:gridCol w:w="2025"/>
        <w:gridCol w:w="2025"/>
        <w:gridCol w:w="2187"/>
        <w:gridCol w:w="3022"/>
      </w:tblGrid>
      <w:tr w:rsidR="00D36B7A" w14:paraId="576BA5CF" w14:textId="77777777" w:rsidTr="753B4089">
        <w:trPr>
          <w:tblHeader/>
        </w:trPr>
        <w:tc>
          <w:tcPr>
            <w:tcW w:w="711" w:type="dxa"/>
            <w:shd w:val="clear" w:color="auto" w:fill="D9D9D9" w:themeFill="background1" w:themeFillShade="D9"/>
          </w:tcPr>
          <w:p w14:paraId="3398F6F5" w14:textId="77777777" w:rsidR="00D36B7A" w:rsidRPr="00D36B7A" w:rsidRDefault="00D36B7A" w:rsidP="00126763">
            <w:pPr>
              <w:rPr>
                <w:b/>
              </w:rPr>
            </w:pPr>
            <w:r w:rsidRPr="00D36B7A">
              <w:rPr>
                <w:b/>
              </w:rPr>
              <w:t>Nr. p.k.</w:t>
            </w:r>
          </w:p>
        </w:tc>
        <w:tc>
          <w:tcPr>
            <w:tcW w:w="957" w:type="dxa"/>
            <w:shd w:val="clear" w:color="auto" w:fill="D9D9D9" w:themeFill="background1" w:themeFillShade="D9"/>
          </w:tcPr>
          <w:p w14:paraId="0E46E28F" w14:textId="77777777" w:rsidR="00D36B7A" w:rsidRPr="00192780" w:rsidRDefault="00D36B7A" w:rsidP="00126763">
            <w:pPr>
              <w:keepNext/>
              <w:keepLines/>
              <w:spacing w:before="0" w:after="0" w:line="240" w:lineRule="auto"/>
              <w:rPr>
                <w:b/>
              </w:rPr>
            </w:pPr>
            <w:r w:rsidRPr="00192780">
              <w:rPr>
                <w:b/>
              </w:rPr>
              <w:t>Mērķis</w:t>
            </w:r>
          </w:p>
        </w:tc>
        <w:tc>
          <w:tcPr>
            <w:tcW w:w="2551" w:type="dxa"/>
            <w:shd w:val="clear" w:color="auto" w:fill="D9D9D9" w:themeFill="background1" w:themeFillShade="D9"/>
          </w:tcPr>
          <w:p w14:paraId="506E3B59" w14:textId="77777777" w:rsidR="00D36B7A" w:rsidRPr="00192780" w:rsidRDefault="00D36B7A" w:rsidP="00126763">
            <w:pPr>
              <w:keepNext/>
              <w:keepLines/>
              <w:spacing w:before="0" w:after="0" w:line="240" w:lineRule="auto"/>
              <w:rPr>
                <w:b/>
              </w:rPr>
            </w:pPr>
            <w:r w:rsidRPr="00192780">
              <w:rPr>
                <w:b/>
              </w:rPr>
              <w:t>Apsaimniekošanas pasākums</w:t>
            </w:r>
          </w:p>
        </w:tc>
        <w:tc>
          <w:tcPr>
            <w:tcW w:w="2025" w:type="dxa"/>
            <w:shd w:val="clear" w:color="auto" w:fill="D9D9D9" w:themeFill="background1" w:themeFillShade="D9"/>
          </w:tcPr>
          <w:p w14:paraId="2FE7B666" w14:textId="77777777" w:rsidR="00D36B7A" w:rsidRPr="00192780" w:rsidRDefault="00D36B7A" w:rsidP="00126763">
            <w:pPr>
              <w:keepNext/>
              <w:keepLines/>
              <w:spacing w:before="0" w:after="0" w:line="240" w:lineRule="auto"/>
              <w:rPr>
                <w:b/>
              </w:rPr>
            </w:pPr>
            <w:r w:rsidRPr="00192780">
              <w:rPr>
                <w:b/>
              </w:rPr>
              <w:t>Pasākuma izpildītājs</w:t>
            </w:r>
          </w:p>
        </w:tc>
        <w:tc>
          <w:tcPr>
            <w:tcW w:w="2025" w:type="dxa"/>
            <w:shd w:val="clear" w:color="auto" w:fill="D9D9D9" w:themeFill="background1" w:themeFillShade="D9"/>
          </w:tcPr>
          <w:p w14:paraId="674D4490" w14:textId="77777777" w:rsidR="00D36B7A" w:rsidRPr="00192780" w:rsidRDefault="00D36B7A" w:rsidP="00126763">
            <w:pPr>
              <w:keepNext/>
              <w:keepLines/>
              <w:spacing w:before="0" w:after="0" w:line="240" w:lineRule="auto"/>
              <w:rPr>
                <w:b/>
              </w:rPr>
            </w:pPr>
            <w:r w:rsidRPr="00192780">
              <w:rPr>
                <w:b/>
              </w:rPr>
              <w:t>Prioritāte</w:t>
            </w:r>
          </w:p>
          <w:p w14:paraId="1A4C3C87" w14:textId="77777777" w:rsidR="00D36B7A" w:rsidRPr="00192780" w:rsidRDefault="00D36B7A" w:rsidP="00126763">
            <w:pPr>
              <w:keepNext/>
              <w:keepLines/>
              <w:spacing w:before="0" w:after="0" w:line="240" w:lineRule="auto"/>
              <w:rPr>
                <w:b/>
              </w:rPr>
            </w:pPr>
            <w:r w:rsidRPr="00192780">
              <w:rPr>
                <w:b/>
              </w:rPr>
              <w:t>Izpildes termiņš</w:t>
            </w:r>
          </w:p>
        </w:tc>
        <w:tc>
          <w:tcPr>
            <w:tcW w:w="2187" w:type="dxa"/>
            <w:shd w:val="clear" w:color="auto" w:fill="D9D9D9" w:themeFill="background1" w:themeFillShade="D9"/>
          </w:tcPr>
          <w:p w14:paraId="79BAD650" w14:textId="77777777" w:rsidR="00D36B7A" w:rsidRPr="00192780" w:rsidRDefault="00D36B7A" w:rsidP="00126763">
            <w:pPr>
              <w:keepNext/>
              <w:keepLines/>
              <w:spacing w:before="0" w:after="0" w:line="240" w:lineRule="auto"/>
              <w:rPr>
                <w:b/>
              </w:rPr>
            </w:pPr>
            <w:r w:rsidRPr="00192780">
              <w:rPr>
                <w:b/>
              </w:rPr>
              <w:t>Iespējamais finanšu avots</w:t>
            </w:r>
          </w:p>
        </w:tc>
        <w:tc>
          <w:tcPr>
            <w:tcW w:w="3022" w:type="dxa"/>
            <w:shd w:val="clear" w:color="auto" w:fill="D9D9D9" w:themeFill="background1" w:themeFillShade="D9"/>
          </w:tcPr>
          <w:p w14:paraId="0FBCC203" w14:textId="77777777" w:rsidR="00D36B7A" w:rsidRPr="00192780" w:rsidRDefault="00D36B7A" w:rsidP="00126763">
            <w:pPr>
              <w:keepNext/>
              <w:keepLines/>
              <w:spacing w:before="0" w:after="0" w:line="240" w:lineRule="auto"/>
              <w:rPr>
                <w:b/>
              </w:rPr>
            </w:pPr>
            <w:r w:rsidRPr="00192780">
              <w:rPr>
                <w:b/>
              </w:rPr>
              <w:t>Izpildes indikators</w:t>
            </w:r>
          </w:p>
        </w:tc>
      </w:tr>
      <w:tr w:rsidR="00D36B7A" w14:paraId="3750A012" w14:textId="77777777" w:rsidTr="753B4089">
        <w:tc>
          <w:tcPr>
            <w:tcW w:w="13478" w:type="dxa"/>
            <w:gridSpan w:val="7"/>
          </w:tcPr>
          <w:p w14:paraId="57C4E34B" w14:textId="77777777" w:rsidR="00D36B7A" w:rsidRDefault="00D36B7A" w:rsidP="00126763">
            <w:r>
              <w:t xml:space="preserve">A. </w:t>
            </w:r>
            <w:r w:rsidRPr="00AA0B9A">
              <w:t>Institucionālie un organizatoriskie</w:t>
            </w:r>
            <w:r>
              <w:t xml:space="preserve"> pasākumi</w:t>
            </w:r>
          </w:p>
        </w:tc>
      </w:tr>
      <w:tr w:rsidR="00D36B7A" w14:paraId="16541FBE" w14:textId="77777777" w:rsidTr="753B4089">
        <w:tc>
          <w:tcPr>
            <w:tcW w:w="711" w:type="dxa"/>
          </w:tcPr>
          <w:p w14:paraId="2B1994A1" w14:textId="77777777" w:rsidR="00D36B7A" w:rsidRPr="00192780" w:rsidRDefault="00D36B7A" w:rsidP="00126763">
            <w:pPr>
              <w:pStyle w:val="Default"/>
              <w:keepNext/>
              <w:keepLines/>
              <w:rPr>
                <w:sz w:val="20"/>
                <w:szCs w:val="20"/>
                <w:lang w:val="lv-LV"/>
              </w:rPr>
            </w:pPr>
            <w:r w:rsidRPr="00192780">
              <w:rPr>
                <w:sz w:val="20"/>
                <w:szCs w:val="20"/>
                <w:lang w:val="lv-LV"/>
              </w:rPr>
              <w:t>A.1.1.</w:t>
            </w:r>
          </w:p>
        </w:tc>
        <w:tc>
          <w:tcPr>
            <w:tcW w:w="957" w:type="dxa"/>
          </w:tcPr>
          <w:p w14:paraId="0F679FE9" w14:textId="77777777" w:rsidR="00D36B7A" w:rsidRPr="00192780" w:rsidRDefault="00D36B7A" w:rsidP="00126763">
            <w:pPr>
              <w:pStyle w:val="Default"/>
              <w:keepNext/>
              <w:keepLines/>
              <w:rPr>
                <w:sz w:val="20"/>
                <w:szCs w:val="20"/>
                <w:lang w:val="lv-LV"/>
              </w:rPr>
            </w:pPr>
            <w:r w:rsidRPr="00192780">
              <w:rPr>
                <w:sz w:val="20"/>
                <w:szCs w:val="20"/>
                <w:lang w:val="lv-LV"/>
              </w:rPr>
              <w:t>A.1.</w:t>
            </w:r>
          </w:p>
        </w:tc>
        <w:tc>
          <w:tcPr>
            <w:tcW w:w="2551" w:type="dxa"/>
          </w:tcPr>
          <w:p w14:paraId="156E62B2" w14:textId="77777777" w:rsidR="00D36B7A" w:rsidRPr="00192780" w:rsidRDefault="00D36B7A" w:rsidP="00126763">
            <w:pPr>
              <w:pStyle w:val="Default"/>
              <w:keepNext/>
              <w:keepLines/>
              <w:rPr>
                <w:sz w:val="20"/>
                <w:szCs w:val="20"/>
                <w:lang w:val="lv-LV"/>
              </w:rPr>
            </w:pPr>
            <w:r w:rsidRPr="00192780">
              <w:rPr>
                <w:sz w:val="20"/>
                <w:szCs w:val="20"/>
                <w:lang w:val="lv-LV"/>
              </w:rPr>
              <w:t>DL aizsardzībai nepieciešamo nosacījumu iekļaušana teritorijas plānojumā</w:t>
            </w:r>
          </w:p>
        </w:tc>
        <w:tc>
          <w:tcPr>
            <w:tcW w:w="2025" w:type="dxa"/>
          </w:tcPr>
          <w:p w14:paraId="46CD1138" w14:textId="77777777" w:rsidR="00D36B7A" w:rsidRPr="00192780" w:rsidRDefault="00D36B7A" w:rsidP="00126763">
            <w:pPr>
              <w:keepNext/>
              <w:keepLines/>
              <w:spacing w:before="0" w:after="0" w:line="240" w:lineRule="auto"/>
            </w:pPr>
            <w:r w:rsidRPr="00192780">
              <w:t>Pašvaldība</w:t>
            </w:r>
          </w:p>
        </w:tc>
        <w:tc>
          <w:tcPr>
            <w:tcW w:w="2025" w:type="dxa"/>
          </w:tcPr>
          <w:p w14:paraId="441A60EB" w14:textId="77777777" w:rsidR="00D36B7A" w:rsidRPr="00192780" w:rsidRDefault="00D36B7A" w:rsidP="00126763">
            <w:pPr>
              <w:keepNext/>
              <w:keepLines/>
              <w:spacing w:before="0" w:after="0" w:line="240" w:lineRule="auto"/>
            </w:pPr>
            <w:r w:rsidRPr="00192780">
              <w:t>I, 2020.g.</w:t>
            </w:r>
          </w:p>
        </w:tc>
        <w:tc>
          <w:tcPr>
            <w:tcW w:w="2187" w:type="dxa"/>
          </w:tcPr>
          <w:p w14:paraId="4304ED77" w14:textId="77777777" w:rsidR="00D36B7A" w:rsidRPr="00192780" w:rsidRDefault="00D36B7A" w:rsidP="00126763">
            <w:pPr>
              <w:keepNext/>
              <w:keepLines/>
              <w:spacing w:before="0" w:after="0" w:line="240" w:lineRule="auto"/>
            </w:pPr>
            <w:r w:rsidRPr="003728B8">
              <w:t>Pašvaldība, esošā budžeta ietvaros</w:t>
            </w:r>
          </w:p>
        </w:tc>
        <w:tc>
          <w:tcPr>
            <w:tcW w:w="3022" w:type="dxa"/>
          </w:tcPr>
          <w:p w14:paraId="2F16BCC2" w14:textId="23144FD8" w:rsidR="00D36B7A" w:rsidRPr="00192780" w:rsidRDefault="00D36B7A" w:rsidP="001F4D0E">
            <w:pPr>
              <w:keepNext/>
              <w:keepLines/>
              <w:spacing w:before="0" w:after="0" w:line="240" w:lineRule="auto"/>
            </w:pPr>
            <w:r w:rsidRPr="00192780">
              <w:t>DL aizsardzībai nepieciešamie nosacījumi iekļauti teritorijas plānojumā</w:t>
            </w:r>
          </w:p>
        </w:tc>
      </w:tr>
      <w:tr w:rsidR="00D36B7A" w14:paraId="34ABF98D" w14:textId="77777777" w:rsidTr="753B4089">
        <w:tc>
          <w:tcPr>
            <w:tcW w:w="711" w:type="dxa"/>
          </w:tcPr>
          <w:p w14:paraId="34527784" w14:textId="77777777" w:rsidR="00D36B7A" w:rsidRPr="00192780" w:rsidRDefault="00D36B7A" w:rsidP="00126763">
            <w:pPr>
              <w:spacing w:before="0" w:after="0" w:line="240" w:lineRule="auto"/>
            </w:pPr>
            <w:r w:rsidRPr="00192780">
              <w:t>A.</w:t>
            </w:r>
            <w:r>
              <w:t>1</w:t>
            </w:r>
            <w:r w:rsidRPr="00192780">
              <w:t>.</w:t>
            </w:r>
            <w:r>
              <w:t>2</w:t>
            </w:r>
            <w:r w:rsidRPr="00192780">
              <w:t>.</w:t>
            </w:r>
          </w:p>
        </w:tc>
        <w:tc>
          <w:tcPr>
            <w:tcW w:w="957" w:type="dxa"/>
          </w:tcPr>
          <w:p w14:paraId="5ABFE555" w14:textId="77777777" w:rsidR="00D36B7A" w:rsidRPr="00192780" w:rsidRDefault="00D36B7A" w:rsidP="00126763">
            <w:pPr>
              <w:spacing w:before="0" w:after="0" w:line="240" w:lineRule="auto"/>
            </w:pPr>
            <w:r w:rsidRPr="00192780">
              <w:t>A.</w:t>
            </w:r>
            <w:r>
              <w:t>1</w:t>
            </w:r>
            <w:r w:rsidRPr="00192780">
              <w:t>.</w:t>
            </w:r>
          </w:p>
        </w:tc>
        <w:tc>
          <w:tcPr>
            <w:tcW w:w="2551" w:type="dxa"/>
          </w:tcPr>
          <w:p w14:paraId="0ECDDAAE" w14:textId="77777777" w:rsidR="00D36B7A" w:rsidRPr="00192780" w:rsidRDefault="00D36B7A" w:rsidP="00126763">
            <w:pPr>
              <w:spacing w:before="0" w:after="0" w:line="240" w:lineRule="auto"/>
            </w:pPr>
            <w:r w:rsidRPr="00192780">
              <w:t xml:space="preserve">DL informatīvo zīmju izvietošana dabā un to uzturēšana </w:t>
            </w:r>
          </w:p>
        </w:tc>
        <w:tc>
          <w:tcPr>
            <w:tcW w:w="2025" w:type="dxa"/>
          </w:tcPr>
          <w:p w14:paraId="0A4AEECD" w14:textId="77777777" w:rsidR="00D36B7A" w:rsidRPr="00192780" w:rsidRDefault="00D36B7A" w:rsidP="00126763">
            <w:pPr>
              <w:spacing w:before="0" w:after="0" w:line="240" w:lineRule="auto"/>
            </w:pPr>
            <w:r>
              <w:t>DAP</w:t>
            </w:r>
          </w:p>
        </w:tc>
        <w:tc>
          <w:tcPr>
            <w:tcW w:w="2025" w:type="dxa"/>
          </w:tcPr>
          <w:p w14:paraId="77B7DAAD" w14:textId="77777777" w:rsidR="00D36B7A" w:rsidRPr="00192780" w:rsidRDefault="00D36B7A" w:rsidP="00126763">
            <w:pPr>
              <w:spacing w:before="0" w:after="0" w:line="240" w:lineRule="auto"/>
            </w:pPr>
            <w:r w:rsidRPr="00192780">
              <w:t>I, 2020.g, regulāri</w:t>
            </w:r>
          </w:p>
        </w:tc>
        <w:tc>
          <w:tcPr>
            <w:tcW w:w="2187" w:type="dxa"/>
          </w:tcPr>
          <w:p w14:paraId="634D257E" w14:textId="77777777" w:rsidR="00D36B7A" w:rsidRPr="00192780" w:rsidRDefault="00D36B7A" w:rsidP="00126763">
            <w:pPr>
              <w:spacing w:before="0" w:after="0" w:line="240" w:lineRule="auto"/>
            </w:pPr>
            <w:r w:rsidRPr="00AE0614">
              <w:t>DAP, esošā valsts budžeta ietvaros</w:t>
            </w:r>
          </w:p>
        </w:tc>
        <w:tc>
          <w:tcPr>
            <w:tcW w:w="3022" w:type="dxa"/>
          </w:tcPr>
          <w:p w14:paraId="21A43C59" w14:textId="7392B03E" w:rsidR="00D36B7A" w:rsidRPr="00192780" w:rsidRDefault="00D36B7A" w:rsidP="0089653D">
            <w:pPr>
              <w:spacing w:before="0" w:after="0" w:line="240" w:lineRule="auto"/>
            </w:pPr>
            <w:r w:rsidRPr="00192780">
              <w:t>Dabā uzstādītas un uzturētas DL informatīvās zīmes (apmēram 20</w:t>
            </w:r>
            <w:r w:rsidR="0089653D">
              <w:t> </w:t>
            </w:r>
            <w:r w:rsidRPr="00192780">
              <w:t>robežzīmes)</w:t>
            </w:r>
          </w:p>
        </w:tc>
      </w:tr>
      <w:tr w:rsidR="00D36B7A" w14:paraId="5592112C" w14:textId="77777777" w:rsidTr="753B4089">
        <w:tc>
          <w:tcPr>
            <w:tcW w:w="711" w:type="dxa"/>
          </w:tcPr>
          <w:p w14:paraId="44915A2F" w14:textId="77777777" w:rsidR="00D36B7A" w:rsidRPr="00192780" w:rsidRDefault="00D36B7A" w:rsidP="00126763">
            <w:pPr>
              <w:spacing w:before="0" w:after="0" w:line="240" w:lineRule="auto"/>
            </w:pPr>
            <w:r w:rsidRPr="00192780">
              <w:t>A.</w:t>
            </w:r>
            <w:r>
              <w:t>2</w:t>
            </w:r>
            <w:r w:rsidRPr="00192780">
              <w:t>.1.</w:t>
            </w:r>
          </w:p>
        </w:tc>
        <w:tc>
          <w:tcPr>
            <w:tcW w:w="957" w:type="dxa"/>
          </w:tcPr>
          <w:p w14:paraId="173D8D40" w14:textId="77777777" w:rsidR="00D36B7A" w:rsidRPr="00192780" w:rsidRDefault="00D36B7A" w:rsidP="00126763">
            <w:pPr>
              <w:spacing w:before="0" w:after="0" w:line="240" w:lineRule="auto"/>
            </w:pPr>
            <w:r w:rsidRPr="00192780">
              <w:t>A.</w:t>
            </w:r>
            <w:r>
              <w:t>2</w:t>
            </w:r>
            <w:r w:rsidRPr="00192780">
              <w:t>.</w:t>
            </w:r>
          </w:p>
        </w:tc>
        <w:tc>
          <w:tcPr>
            <w:tcW w:w="2551" w:type="dxa"/>
          </w:tcPr>
          <w:p w14:paraId="2F60915D" w14:textId="77777777" w:rsidR="00D36B7A" w:rsidRPr="00192780" w:rsidRDefault="00D36B7A" w:rsidP="00126763">
            <w:pPr>
              <w:spacing w:before="0" w:after="0" w:line="240" w:lineRule="auto"/>
            </w:pPr>
            <w:r>
              <w:t xml:space="preserve">Sadarbība ar Lietuvu par </w:t>
            </w:r>
            <w:r w:rsidRPr="009B526C">
              <w:rPr>
                <w:i/>
                <w:iCs/>
              </w:rPr>
              <w:t>Natura 2000</w:t>
            </w:r>
            <w:r>
              <w:t xml:space="preserve"> teritoriju apsaimniekošanu Sventājas upes ielejā</w:t>
            </w:r>
          </w:p>
        </w:tc>
        <w:tc>
          <w:tcPr>
            <w:tcW w:w="2025" w:type="dxa"/>
          </w:tcPr>
          <w:p w14:paraId="26B570B5" w14:textId="77777777" w:rsidR="00D36B7A" w:rsidRPr="00192780" w:rsidRDefault="00D36B7A" w:rsidP="00126763">
            <w:pPr>
              <w:spacing w:before="0" w:after="0" w:line="240" w:lineRule="auto"/>
            </w:pPr>
            <w:r w:rsidRPr="00192780">
              <w:t>DAP, VARAM, pašvaldība, Lietuvas Republikas dabas aizsardzības institūcijas un pašvaldības</w:t>
            </w:r>
          </w:p>
        </w:tc>
        <w:tc>
          <w:tcPr>
            <w:tcW w:w="2025" w:type="dxa"/>
          </w:tcPr>
          <w:p w14:paraId="19B19404" w14:textId="77777777" w:rsidR="00D36B7A" w:rsidRPr="00192780" w:rsidRDefault="00D36B7A" w:rsidP="00126763">
            <w:pPr>
              <w:spacing w:before="0" w:after="0" w:line="240" w:lineRule="auto"/>
            </w:pPr>
            <w:r w:rsidRPr="00192780">
              <w:t>II, Visā plāna darbības periodā</w:t>
            </w:r>
          </w:p>
        </w:tc>
        <w:tc>
          <w:tcPr>
            <w:tcW w:w="2187" w:type="dxa"/>
          </w:tcPr>
          <w:p w14:paraId="4C882323" w14:textId="77777777" w:rsidR="00D36B7A" w:rsidRPr="00192780" w:rsidRDefault="00D36B7A" w:rsidP="00126763">
            <w:pPr>
              <w:spacing w:before="0" w:after="0" w:line="240" w:lineRule="auto"/>
            </w:pPr>
            <w:r w:rsidRPr="00192780">
              <w:t>VARAM</w:t>
            </w:r>
            <w:r>
              <w:t xml:space="preserve">  </w:t>
            </w:r>
            <w:r w:rsidRPr="00AE0614">
              <w:t>esošā budžeta ietvaros</w:t>
            </w:r>
            <w:r w:rsidRPr="00192780">
              <w:t>, ES bilaterālo projektu fondi</w:t>
            </w:r>
          </w:p>
        </w:tc>
        <w:tc>
          <w:tcPr>
            <w:tcW w:w="3022" w:type="dxa"/>
          </w:tcPr>
          <w:p w14:paraId="1DB8CCB6" w14:textId="77777777" w:rsidR="00D36B7A" w:rsidRPr="00192780" w:rsidRDefault="00D36B7A" w:rsidP="00126763">
            <w:pPr>
              <w:spacing w:before="0" w:after="0" w:line="240" w:lineRule="auto"/>
            </w:pPr>
            <w:r w:rsidRPr="00192780">
              <w:t>Dabas vērtību saglabāšana un kopējā ekoloģiskā stāvokļa uzlabošana Sventājas upes ielejā</w:t>
            </w:r>
          </w:p>
        </w:tc>
      </w:tr>
      <w:tr w:rsidR="00AE4F1D" w14:paraId="6663950D" w14:textId="77777777" w:rsidTr="753B4089">
        <w:tc>
          <w:tcPr>
            <w:tcW w:w="711" w:type="dxa"/>
          </w:tcPr>
          <w:p w14:paraId="706A5A82" w14:textId="1887477A" w:rsidR="00AE4F1D" w:rsidRPr="00777795" w:rsidRDefault="00AE4F1D" w:rsidP="00AE4F1D">
            <w:pPr>
              <w:spacing w:before="0" w:after="0" w:line="240" w:lineRule="auto"/>
            </w:pPr>
            <w:r w:rsidRPr="00777795">
              <w:t>A.3.1.</w:t>
            </w:r>
          </w:p>
        </w:tc>
        <w:tc>
          <w:tcPr>
            <w:tcW w:w="957" w:type="dxa"/>
          </w:tcPr>
          <w:p w14:paraId="3B1F2C01" w14:textId="2C1931B6" w:rsidR="00AE4F1D" w:rsidRPr="00777795" w:rsidRDefault="00AE4F1D" w:rsidP="00AE4F1D">
            <w:pPr>
              <w:spacing w:before="0" w:after="0" w:line="240" w:lineRule="auto"/>
            </w:pPr>
            <w:r w:rsidRPr="00777795">
              <w:t>A1</w:t>
            </w:r>
          </w:p>
        </w:tc>
        <w:tc>
          <w:tcPr>
            <w:tcW w:w="2551" w:type="dxa"/>
          </w:tcPr>
          <w:p w14:paraId="35E80917" w14:textId="307CD568" w:rsidR="00AE4F1D" w:rsidRPr="00777795" w:rsidRDefault="00AE4F1D" w:rsidP="00AE4F1D">
            <w:pPr>
              <w:spacing w:before="0" w:after="0" w:line="240" w:lineRule="auto"/>
            </w:pPr>
            <w:r w:rsidRPr="00777795">
              <w:rPr>
                <w:lang w:val="la-Latn"/>
              </w:rPr>
              <w:t xml:space="preserve">Dabas </w:t>
            </w:r>
            <w:r w:rsidRPr="00777795">
              <w:t xml:space="preserve">lieguma individuālo aizsardzības un izmantošanas noteikumu apstiprināšana </w:t>
            </w:r>
            <w:r w:rsidR="00777795" w:rsidRPr="00777795">
              <w:t>MK</w:t>
            </w:r>
            <w:r w:rsidRPr="00777795">
              <w:t xml:space="preserve"> un DL robežu precizēšana pa </w:t>
            </w:r>
            <w:r w:rsidR="00EA2E1F" w:rsidRPr="00777795">
              <w:t xml:space="preserve">plānoto </w:t>
            </w:r>
            <w:r w:rsidRPr="00777795">
              <w:t>DL robežu.</w:t>
            </w:r>
          </w:p>
        </w:tc>
        <w:tc>
          <w:tcPr>
            <w:tcW w:w="2025" w:type="dxa"/>
          </w:tcPr>
          <w:p w14:paraId="31932FDF" w14:textId="77777777" w:rsidR="00AE4F1D" w:rsidRPr="00777795" w:rsidRDefault="00AE4F1D" w:rsidP="00AE4F1D">
            <w:r w:rsidRPr="00777795">
              <w:t>DAP, VARAM</w:t>
            </w:r>
          </w:p>
          <w:p w14:paraId="21B19252" w14:textId="77777777" w:rsidR="00AE4F1D" w:rsidRPr="00777795" w:rsidRDefault="00AE4F1D" w:rsidP="00AE4F1D">
            <w:pPr>
              <w:spacing w:before="0" w:after="0" w:line="240" w:lineRule="auto"/>
            </w:pPr>
          </w:p>
        </w:tc>
        <w:tc>
          <w:tcPr>
            <w:tcW w:w="2025" w:type="dxa"/>
          </w:tcPr>
          <w:p w14:paraId="34471AE6" w14:textId="76A052C1" w:rsidR="00AE4F1D" w:rsidRPr="00777795" w:rsidRDefault="00AE4F1D" w:rsidP="00AE4F1D">
            <w:pPr>
              <w:spacing w:before="0" w:after="0" w:line="240" w:lineRule="auto"/>
            </w:pPr>
            <w:r w:rsidRPr="00777795">
              <w:t>I, 2020.g. vienreizējs pasākums</w:t>
            </w:r>
          </w:p>
        </w:tc>
        <w:tc>
          <w:tcPr>
            <w:tcW w:w="2187" w:type="dxa"/>
          </w:tcPr>
          <w:p w14:paraId="26DFAB7E" w14:textId="7F93A0A8" w:rsidR="00AE4F1D" w:rsidRPr="00777795" w:rsidRDefault="00AE4F1D" w:rsidP="00AE4F1D">
            <w:pPr>
              <w:spacing w:before="0" w:after="0" w:line="240" w:lineRule="auto"/>
            </w:pPr>
            <w:r w:rsidRPr="00777795">
              <w:t xml:space="preserve">VARAM un DAP esošā budžeta ietvaros </w:t>
            </w:r>
          </w:p>
        </w:tc>
        <w:tc>
          <w:tcPr>
            <w:tcW w:w="3022" w:type="dxa"/>
          </w:tcPr>
          <w:p w14:paraId="6DC2D49E" w14:textId="0E61649A" w:rsidR="00AE4F1D" w:rsidRPr="00777795" w:rsidRDefault="00AE4F1D" w:rsidP="00A8414A">
            <w:pPr>
              <w:spacing w:before="0" w:after="0" w:line="240" w:lineRule="auto"/>
            </w:pPr>
            <w:r w:rsidRPr="00777795">
              <w:t xml:space="preserve">Apstiprināti IAIN un precizēta DL robeža </w:t>
            </w:r>
          </w:p>
        </w:tc>
      </w:tr>
      <w:tr w:rsidR="00AE4F1D" w14:paraId="09A651AC" w14:textId="77777777" w:rsidTr="753B4089">
        <w:tc>
          <w:tcPr>
            <w:tcW w:w="13478" w:type="dxa"/>
            <w:gridSpan w:val="7"/>
          </w:tcPr>
          <w:p w14:paraId="5FA9A185" w14:textId="77777777" w:rsidR="00AE4F1D" w:rsidRPr="00192780" w:rsidRDefault="00AE4F1D" w:rsidP="00AE4F1D">
            <w:pPr>
              <w:spacing w:after="0" w:line="240" w:lineRule="auto"/>
            </w:pPr>
            <w:r>
              <w:t xml:space="preserve">B. </w:t>
            </w:r>
            <w:r w:rsidRPr="00AA0B9A">
              <w:t>Dabas, ainavisko un kultūrvēsturisko vērtību saglabāšana</w:t>
            </w:r>
            <w:r>
              <w:t>s pasākumi</w:t>
            </w:r>
          </w:p>
        </w:tc>
      </w:tr>
      <w:tr w:rsidR="00AE4F1D" w14:paraId="2334B355" w14:textId="77777777" w:rsidTr="753B4089">
        <w:tc>
          <w:tcPr>
            <w:tcW w:w="711" w:type="dxa"/>
          </w:tcPr>
          <w:p w14:paraId="4C97EB9B" w14:textId="77777777" w:rsidR="00AE4F1D" w:rsidRPr="00192780" w:rsidRDefault="00AE4F1D" w:rsidP="00AE4F1D">
            <w:pPr>
              <w:spacing w:before="0" w:after="0" w:line="240" w:lineRule="auto"/>
            </w:pPr>
            <w:r w:rsidRPr="00192780">
              <w:t>B.1.1.</w:t>
            </w:r>
          </w:p>
        </w:tc>
        <w:tc>
          <w:tcPr>
            <w:tcW w:w="957" w:type="dxa"/>
          </w:tcPr>
          <w:p w14:paraId="7B367504" w14:textId="77777777" w:rsidR="00AE4F1D" w:rsidRPr="00192780" w:rsidRDefault="00AE4F1D" w:rsidP="00AE4F1D">
            <w:pPr>
              <w:spacing w:before="0" w:after="0" w:line="240" w:lineRule="auto"/>
            </w:pPr>
            <w:r w:rsidRPr="00192780">
              <w:t>B.1.</w:t>
            </w:r>
          </w:p>
          <w:p w14:paraId="7334273E" w14:textId="77777777" w:rsidR="00AE4F1D" w:rsidRPr="00192780" w:rsidRDefault="00AE4F1D" w:rsidP="00AE4F1D">
            <w:pPr>
              <w:spacing w:before="0" w:after="0" w:line="240" w:lineRule="auto"/>
            </w:pPr>
            <w:r w:rsidRPr="00192780">
              <w:t>B.4.</w:t>
            </w:r>
          </w:p>
        </w:tc>
        <w:tc>
          <w:tcPr>
            <w:tcW w:w="2551" w:type="dxa"/>
          </w:tcPr>
          <w:p w14:paraId="32D25B0D" w14:textId="77777777" w:rsidR="00AE4F1D" w:rsidRPr="00192780" w:rsidRDefault="00AE4F1D" w:rsidP="00AE4F1D">
            <w:pPr>
              <w:spacing w:before="0" w:after="0" w:line="240" w:lineRule="auto"/>
              <w:jc w:val="left"/>
            </w:pPr>
            <w:r w:rsidRPr="00192780">
              <w:t>Biotopa klajas iekšzemes kāpas apsaimniekošana</w:t>
            </w:r>
          </w:p>
          <w:p w14:paraId="4AFBE05B" w14:textId="77777777" w:rsidR="00AE4F1D" w:rsidRPr="00192780" w:rsidRDefault="00AE4F1D" w:rsidP="00AE4F1D">
            <w:pPr>
              <w:spacing w:before="0" w:after="0" w:line="240" w:lineRule="auto"/>
            </w:pPr>
          </w:p>
        </w:tc>
        <w:tc>
          <w:tcPr>
            <w:tcW w:w="2025" w:type="dxa"/>
          </w:tcPr>
          <w:p w14:paraId="3BDAECB5" w14:textId="77777777" w:rsidR="00AE4F1D" w:rsidRPr="00192780" w:rsidRDefault="00AE4F1D" w:rsidP="00AE4F1D">
            <w:pPr>
              <w:spacing w:before="0" w:after="0" w:line="240" w:lineRule="auto"/>
            </w:pPr>
            <w:r w:rsidRPr="00192780">
              <w:t>Zemju īpašnieki un apsaimniekotāji</w:t>
            </w:r>
          </w:p>
        </w:tc>
        <w:tc>
          <w:tcPr>
            <w:tcW w:w="2025" w:type="dxa"/>
          </w:tcPr>
          <w:p w14:paraId="58B7B9F0" w14:textId="77777777" w:rsidR="00AE4F1D" w:rsidRPr="00192780" w:rsidRDefault="00AE4F1D" w:rsidP="00AE4F1D">
            <w:pPr>
              <w:spacing w:before="0" w:after="0" w:line="240" w:lineRule="auto"/>
            </w:pPr>
            <w:r w:rsidRPr="00192780">
              <w:t>I, Visā plāna darbības periodā</w:t>
            </w:r>
          </w:p>
        </w:tc>
        <w:tc>
          <w:tcPr>
            <w:tcW w:w="2187" w:type="dxa"/>
          </w:tcPr>
          <w:p w14:paraId="1B651264" w14:textId="77777777" w:rsidR="00AE4F1D" w:rsidRPr="00192780" w:rsidRDefault="00AE4F1D" w:rsidP="00AE4F1D">
            <w:pPr>
              <w:spacing w:before="0" w:after="0" w:line="240" w:lineRule="auto"/>
            </w:pPr>
            <w:r w:rsidRPr="00AE0614">
              <w:t xml:space="preserve">Valsts, pašvaldības un privātais finansējums, papildus ES nozīmes zālāju biotopu atjaunošanai nākotnē varētu būt pieejami dažādi finansējuma avoti -ES struktūrfondu - Eiropas Reģionālās attīstības fonda un Eiropas Sociālais fonds un Kohēzijas fonda </w:t>
            </w:r>
            <w:r w:rsidRPr="00AE0614">
              <w:lastRenderedPageBreak/>
              <w:t>(turpmāk - ES fondu) finansējums, LIFE programma, Latvijas Vides aizsardzības fonda (LVAF) finansējums u.c.</w:t>
            </w:r>
          </w:p>
        </w:tc>
        <w:tc>
          <w:tcPr>
            <w:tcW w:w="3022" w:type="dxa"/>
          </w:tcPr>
          <w:p w14:paraId="0F7F56E1" w14:textId="417CE0CD" w:rsidR="00AE4F1D" w:rsidRPr="00192780" w:rsidRDefault="00AE4F1D" w:rsidP="0089653D">
            <w:pPr>
              <w:spacing w:before="0" w:after="0" w:line="240" w:lineRule="auto"/>
            </w:pPr>
            <w:r w:rsidRPr="00192780">
              <w:lastRenderedPageBreak/>
              <w:t>Apsaimniekoti un uzturēti iekšzemes kāpu biotopi 3,80</w:t>
            </w:r>
            <w:r w:rsidR="0089653D">
              <w:t> </w:t>
            </w:r>
            <w:r w:rsidRPr="00192780">
              <w:t>ha platībā</w:t>
            </w:r>
          </w:p>
        </w:tc>
      </w:tr>
      <w:tr w:rsidR="00AE4F1D" w14:paraId="0A616FA8" w14:textId="77777777" w:rsidTr="753B4089">
        <w:tc>
          <w:tcPr>
            <w:tcW w:w="711" w:type="dxa"/>
          </w:tcPr>
          <w:p w14:paraId="37D08332" w14:textId="77777777" w:rsidR="00AE4F1D" w:rsidRPr="00192780" w:rsidRDefault="00AE4F1D" w:rsidP="00AE4F1D">
            <w:pPr>
              <w:spacing w:before="0" w:after="0" w:line="240" w:lineRule="auto"/>
            </w:pPr>
            <w:r w:rsidRPr="00192780">
              <w:lastRenderedPageBreak/>
              <w:t>B.1.2.</w:t>
            </w:r>
          </w:p>
        </w:tc>
        <w:tc>
          <w:tcPr>
            <w:tcW w:w="957" w:type="dxa"/>
          </w:tcPr>
          <w:p w14:paraId="5545DB4C" w14:textId="77777777" w:rsidR="00AE4F1D" w:rsidRPr="00192780" w:rsidRDefault="00AE4F1D" w:rsidP="00AE4F1D">
            <w:pPr>
              <w:spacing w:before="0" w:after="0" w:line="240" w:lineRule="auto"/>
            </w:pPr>
            <w:r w:rsidRPr="00192780">
              <w:t xml:space="preserve">B.1. </w:t>
            </w:r>
          </w:p>
          <w:p w14:paraId="73FACD0C" w14:textId="77777777" w:rsidR="00AE4F1D" w:rsidRPr="00192780" w:rsidRDefault="00AE4F1D" w:rsidP="00AE4F1D">
            <w:pPr>
              <w:spacing w:before="0" w:after="0" w:line="240" w:lineRule="auto"/>
            </w:pPr>
            <w:r w:rsidRPr="00192780">
              <w:t>B.4.</w:t>
            </w:r>
          </w:p>
        </w:tc>
        <w:tc>
          <w:tcPr>
            <w:tcW w:w="2551" w:type="dxa"/>
          </w:tcPr>
          <w:p w14:paraId="77992869" w14:textId="77777777" w:rsidR="00AE4F1D" w:rsidRPr="00192780" w:rsidRDefault="00AE4F1D" w:rsidP="00AE4F1D">
            <w:pPr>
              <w:spacing w:before="0" w:after="0" w:line="240" w:lineRule="auto"/>
              <w:jc w:val="left"/>
            </w:pPr>
            <w:r w:rsidRPr="00192780">
              <w:t>Biotopa 7160, minerālvielām bagāti avoti un avoksnāji, apsaimniekošana</w:t>
            </w:r>
          </w:p>
        </w:tc>
        <w:tc>
          <w:tcPr>
            <w:tcW w:w="2025" w:type="dxa"/>
          </w:tcPr>
          <w:p w14:paraId="49B04971" w14:textId="77777777" w:rsidR="00AE4F1D" w:rsidRPr="00192780" w:rsidRDefault="00AE4F1D" w:rsidP="00AE4F1D">
            <w:pPr>
              <w:spacing w:before="0" w:after="0" w:line="240" w:lineRule="auto"/>
            </w:pPr>
            <w:r w:rsidRPr="00192780">
              <w:t>Zemju īpašnieki un apsaimniekotāji</w:t>
            </w:r>
          </w:p>
        </w:tc>
        <w:tc>
          <w:tcPr>
            <w:tcW w:w="2025" w:type="dxa"/>
          </w:tcPr>
          <w:p w14:paraId="0AFE534A" w14:textId="77777777" w:rsidR="00AE4F1D" w:rsidRPr="00192780" w:rsidRDefault="00AE4F1D" w:rsidP="00AE4F1D">
            <w:pPr>
              <w:spacing w:before="0" w:after="0" w:line="240" w:lineRule="auto"/>
            </w:pPr>
            <w:r w:rsidRPr="00192780">
              <w:t>I, Visā plāna darbības periodā</w:t>
            </w:r>
          </w:p>
        </w:tc>
        <w:tc>
          <w:tcPr>
            <w:tcW w:w="2187" w:type="dxa"/>
          </w:tcPr>
          <w:p w14:paraId="59CDEC30" w14:textId="7DCCD2EF" w:rsidR="00AE4F1D" w:rsidRPr="00192780" w:rsidRDefault="00AE4F1D" w:rsidP="00AE4F1D">
            <w:pPr>
              <w:spacing w:before="0" w:after="0" w:line="240" w:lineRule="auto"/>
            </w:pPr>
            <w:r w:rsidRPr="003728B8">
              <w:t>Pašvaldība, esošā budžeta ietvaros</w:t>
            </w:r>
            <w:r w:rsidR="0089653D">
              <w:t>;</w:t>
            </w:r>
            <w:r>
              <w:t xml:space="preserve"> ES fondu</w:t>
            </w:r>
            <w:r w:rsidRPr="00AE0614">
              <w:t xml:space="preserve"> finansējums, LIFE programma, </w:t>
            </w:r>
            <w:r>
              <w:t>LVAF</w:t>
            </w:r>
            <w:r w:rsidRPr="00AE0614">
              <w:t xml:space="preserve"> finansējums u.c.</w:t>
            </w:r>
          </w:p>
        </w:tc>
        <w:tc>
          <w:tcPr>
            <w:tcW w:w="3022" w:type="dxa"/>
          </w:tcPr>
          <w:p w14:paraId="4BEAD104" w14:textId="72AC5EDD" w:rsidR="00AE4F1D" w:rsidRPr="00192780" w:rsidRDefault="00AE4F1D" w:rsidP="0089653D">
            <w:pPr>
              <w:spacing w:before="0" w:after="0" w:line="240" w:lineRule="auto"/>
            </w:pPr>
            <w:r w:rsidRPr="00192780">
              <w:t>Apsaimniekots un uzturēts biotops  minerālvielām bagāti avoti un avoksnāji 0,07</w:t>
            </w:r>
            <w:r w:rsidR="0089653D">
              <w:t> </w:t>
            </w:r>
            <w:r w:rsidRPr="00192780">
              <w:t>ha platībā</w:t>
            </w:r>
          </w:p>
        </w:tc>
      </w:tr>
      <w:tr w:rsidR="00AE4F1D" w14:paraId="39025137" w14:textId="77777777" w:rsidTr="753B4089">
        <w:tc>
          <w:tcPr>
            <w:tcW w:w="711" w:type="dxa"/>
          </w:tcPr>
          <w:p w14:paraId="57053468" w14:textId="77777777" w:rsidR="00AE4F1D" w:rsidRPr="00192780" w:rsidRDefault="00AE4F1D" w:rsidP="00AE4F1D">
            <w:pPr>
              <w:spacing w:before="0" w:after="0" w:line="240" w:lineRule="auto"/>
            </w:pPr>
            <w:r w:rsidRPr="00192780">
              <w:t>B.1.3.</w:t>
            </w:r>
          </w:p>
        </w:tc>
        <w:tc>
          <w:tcPr>
            <w:tcW w:w="957" w:type="dxa"/>
          </w:tcPr>
          <w:p w14:paraId="7DB85258" w14:textId="77777777" w:rsidR="00AE4F1D" w:rsidRPr="00192780" w:rsidRDefault="00AE4F1D" w:rsidP="00AE4F1D">
            <w:pPr>
              <w:spacing w:before="0" w:after="0" w:line="240" w:lineRule="auto"/>
            </w:pPr>
            <w:r w:rsidRPr="00192780">
              <w:t xml:space="preserve">B.1. </w:t>
            </w:r>
          </w:p>
          <w:p w14:paraId="233BEEA2" w14:textId="77777777" w:rsidR="00AE4F1D" w:rsidRPr="00192780" w:rsidRDefault="00AE4F1D" w:rsidP="00AE4F1D">
            <w:pPr>
              <w:spacing w:before="0" w:after="0" w:line="240" w:lineRule="auto"/>
            </w:pPr>
            <w:r w:rsidRPr="00192780">
              <w:t>B.4.</w:t>
            </w:r>
          </w:p>
        </w:tc>
        <w:tc>
          <w:tcPr>
            <w:tcW w:w="2551" w:type="dxa"/>
          </w:tcPr>
          <w:p w14:paraId="4D3E8FA6" w14:textId="77777777" w:rsidR="00AE4F1D" w:rsidRPr="00192780" w:rsidRDefault="00AE4F1D" w:rsidP="00AE4F1D">
            <w:pPr>
              <w:spacing w:before="0" w:after="0" w:line="240" w:lineRule="auto"/>
              <w:jc w:val="left"/>
            </w:pPr>
            <w:r w:rsidRPr="00192780">
              <w:t xml:space="preserve">Zālāju biotopu apsaimniekošana </w:t>
            </w:r>
          </w:p>
        </w:tc>
        <w:tc>
          <w:tcPr>
            <w:tcW w:w="2025" w:type="dxa"/>
          </w:tcPr>
          <w:p w14:paraId="7419A220" w14:textId="77777777" w:rsidR="00AE4F1D" w:rsidRPr="00192780" w:rsidRDefault="00AE4F1D" w:rsidP="00AE4F1D">
            <w:pPr>
              <w:spacing w:before="0" w:after="0" w:line="240" w:lineRule="auto"/>
            </w:pPr>
            <w:r w:rsidRPr="00192780">
              <w:t>Zemju īpašnieki un apsaimniekotāji</w:t>
            </w:r>
          </w:p>
        </w:tc>
        <w:tc>
          <w:tcPr>
            <w:tcW w:w="2025" w:type="dxa"/>
          </w:tcPr>
          <w:p w14:paraId="166DA921" w14:textId="77777777" w:rsidR="00AE4F1D" w:rsidRPr="00192780" w:rsidRDefault="00AE4F1D" w:rsidP="00AE4F1D">
            <w:pPr>
              <w:spacing w:before="0" w:after="0" w:line="240" w:lineRule="auto"/>
            </w:pPr>
            <w:r w:rsidRPr="00192780">
              <w:t>I, Visā plāna darbības periodā</w:t>
            </w:r>
          </w:p>
        </w:tc>
        <w:tc>
          <w:tcPr>
            <w:tcW w:w="2187" w:type="dxa"/>
          </w:tcPr>
          <w:p w14:paraId="07FE0213" w14:textId="77777777" w:rsidR="00AE4F1D" w:rsidRPr="00192780" w:rsidRDefault="00AE4F1D" w:rsidP="00AE4F1D">
            <w:pPr>
              <w:spacing w:before="0" w:after="0" w:line="240" w:lineRule="auto"/>
            </w:pPr>
            <w:r w:rsidRPr="00AE0614">
              <w:t xml:space="preserve">Valsts, pašvaldības un privātais finansējums, papildus ES nozīmes zālāju biotopu atjaunošanai nākotnē varētu būt pieejami dažādi finansējuma avoti </w:t>
            </w:r>
            <w:r>
              <w:t>- ES fondu</w:t>
            </w:r>
            <w:r w:rsidRPr="00AE0614">
              <w:t xml:space="preserve"> finansējums, LIFE programma, </w:t>
            </w:r>
            <w:r>
              <w:t>LVAF</w:t>
            </w:r>
            <w:r w:rsidRPr="00AE0614">
              <w:t xml:space="preserve"> finansējums u.c. Atjaunoto zālāju uzturēšana, izmantojot LAP finansējumu.</w:t>
            </w:r>
          </w:p>
        </w:tc>
        <w:tc>
          <w:tcPr>
            <w:tcW w:w="3022" w:type="dxa"/>
          </w:tcPr>
          <w:p w14:paraId="36A25763" w14:textId="5981EEE7" w:rsidR="00AE4F1D" w:rsidRPr="00192780" w:rsidRDefault="00AE4F1D" w:rsidP="00AE4F1D">
            <w:pPr>
              <w:spacing w:before="0" w:after="0" w:line="240" w:lineRule="auto"/>
            </w:pPr>
            <w:r w:rsidRPr="00192780">
              <w:t xml:space="preserve">Apsaimniekoti un uzturēti zālāju biotopi </w:t>
            </w:r>
            <w:r w:rsidR="00236A08">
              <w:t>168,57</w:t>
            </w:r>
            <w:r w:rsidR="0089653D">
              <w:t> </w:t>
            </w:r>
            <w:r w:rsidRPr="00192780">
              <w:t>ha platībā;</w:t>
            </w:r>
          </w:p>
          <w:p w14:paraId="0CFF4B8E" w14:textId="77777777" w:rsidR="00AE4F1D" w:rsidRPr="00192780" w:rsidRDefault="00AE4F1D" w:rsidP="00AE4F1D">
            <w:pPr>
              <w:spacing w:before="0" w:after="0" w:line="240" w:lineRule="auto"/>
            </w:pPr>
            <w:r w:rsidRPr="00192780">
              <w:t>Radīti labvēlīgi apstākļi īpaši aizsargājamo putnu ligzdošanai, un īpaši aizsargājamām bezmugurkaulnieku sugām</w:t>
            </w:r>
          </w:p>
        </w:tc>
      </w:tr>
      <w:tr w:rsidR="00AE4F1D" w14:paraId="0218001E" w14:textId="77777777" w:rsidTr="753B4089">
        <w:tc>
          <w:tcPr>
            <w:tcW w:w="711" w:type="dxa"/>
          </w:tcPr>
          <w:p w14:paraId="28F28186" w14:textId="77777777" w:rsidR="00AE4F1D" w:rsidRPr="00192780" w:rsidRDefault="00AE4F1D" w:rsidP="00AE4F1D">
            <w:pPr>
              <w:spacing w:before="0" w:after="0" w:line="240" w:lineRule="auto"/>
            </w:pPr>
            <w:r w:rsidRPr="00192780">
              <w:t>B.1.4.</w:t>
            </w:r>
          </w:p>
        </w:tc>
        <w:tc>
          <w:tcPr>
            <w:tcW w:w="957" w:type="dxa"/>
          </w:tcPr>
          <w:p w14:paraId="7A5FC3A6" w14:textId="77777777" w:rsidR="00AE4F1D" w:rsidRPr="00192780" w:rsidRDefault="00AE4F1D" w:rsidP="00AE4F1D">
            <w:pPr>
              <w:spacing w:before="0" w:after="0" w:line="240" w:lineRule="auto"/>
            </w:pPr>
            <w:r w:rsidRPr="00192780">
              <w:t xml:space="preserve">B.1. </w:t>
            </w:r>
          </w:p>
          <w:p w14:paraId="46E1AC91" w14:textId="77777777" w:rsidR="00AE4F1D" w:rsidRPr="00192780" w:rsidRDefault="00AE4F1D" w:rsidP="00AE4F1D">
            <w:pPr>
              <w:spacing w:before="0" w:after="0" w:line="240" w:lineRule="auto"/>
            </w:pPr>
            <w:r w:rsidRPr="00192780">
              <w:t>B.4.</w:t>
            </w:r>
          </w:p>
        </w:tc>
        <w:tc>
          <w:tcPr>
            <w:tcW w:w="2551" w:type="dxa"/>
          </w:tcPr>
          <w:p w14:paraId="5AA61ADB" w14:textId="77777777" w:rsidR="00AE4F1D" w:rsidRPr="00192780" w:rsidRDefault="00AE4F1D" w:rsidP="00AE4F1D">
            <w:pPr>
              <w:spacing w:before="0" w:after="0" w:line="240" w:lineRule="auto"/>
              <w:jc w:val="left"/>
            </w:pPr>
            <w:r w:rsidRPr="00192780">
              <w:t>Virsāju biotopa apsaimniekošana</w:t>
            </w:r>
          </w:p>
        </w:tc>
        <w:tc>
          <w:tcPr>
            <w:tcW w:w="2025" w:type="dxa"/>
          </w:tcPr>
          <w:p w14:paraId="316117C7" w14:textId="77777777" w:rsidR="00AE4F1D" w:rsidRPr="00192780" w:rsidRDefault="00AE4F1D" w:rsidP="00AE4F1D">
            <w:pPr>
              <w:spacing w:before="0" w:after="0" w:line="240" w:lineRule="auto"/>
            </w:pPr>
            <w:r w:rsidRPr="00192780">
              <w:t>Zemju īpašnieki un apsaimniekotāji</w:t>
            </w:r>
          </w:p>
        </w:tc>
        <w:tc>
          <w:tcPr>
            <w:tcW w:w="2025" w:type="dxa"/>
          </w:tcPr>
          <w:p w14:paraId="74DA0D6C" w14:textId="77777777" w:rsidR="00AE4F1D" w:rsidRPr="00192780" w:rsidRDefault="00AE4F1D" w:rsidP="00AE4F1D">
            <w:pPr>
              <w:spacing w:before="0" w:after="0" w:line="240" w:lineRule="auto"/>
            </w:pPr>
            <w:r w:rsidRPr="00192780">
              <w:t>I, Visā plāna darbības periodā</w:t>
            </w:r>
          </w:p>
        </w:tc>
        <w:tc>
          <w:tcPr>
            <w:tcW w:w="2187" w:type="dxa"/>
          </w:tcPr>
          <w:p w14:paraId="6C41EA28" w14:textId="77777777" w:rsidR="00AE4F1D" w:rsidRPr="00192780" w:rsidRDefault="00AE4F1D" w:rsidP="00AE4F1D">
            <w:pPr>
              <w:spacing w:before="0" w:after="0" w:line="240" w:lineRule="auto"/>
            </w:pPr>
            <w:r w:rsidRPr="00AE0614">
              <w:t xml:space="preserve">Valsts, pašvaldības un privātais finansējums, </w:t>
            </w:r>
            <w:r>
              <w:t>ES fondu</w:t>
            </w:r>
            <w:r w:rsidRPr="00AE0614">
              <w:t xml:space="preserve"> finansējums, LIFE programma, </w:t>
            </w:r>
            <w:r>
              <w:t>LVAF</w:t>
            </w:r>
            <w:r w:rsidRPr="00AE0614">
              <w:t xml:space="preserve"> finansējums u.c. </w:t>
            </w:r>
          </w:p>
        </w:tc>
        <w:tc>
          <w:tcPr>
            <w:tcW w:w="3022" w:type="dxa"/>
          </w:tcPr>
          <w:p w14:paraId="37C0FF89" w14:textId="1B650B36" w:rsidR="00AE4F1D" w:rsidRPr="00192780" w:rsidRDefault="00AE4F1D" w:rsidP="0089653D">
            <w:pPr>
              <w:spacing w:before="0" w:after="0" w:line="240" w:lineRule="auto"/>
            </w:pPr>
            <w:r w:rsidRPr="00192780">
              <w:t xml:space="preserve">Apsaimniekoti un uzturēti virsāju biotopi </w:t>
            </w:r>
            <w:r w:rsidR="00236A08">
              <w:t>1,2</w:t>
            </w:r>
            <w:r w:rsidR="0089653D">
              <w:t> </w:t>
            </w:r>
            <w:r w:rsidRPr="00192780">
              <w:t>ha platībā</w:t>
            </w:r>
          </w:p>
        </w:tc>
      </w:tr>
      <w:tr w:rsidR="00AE4F1D" w14:paraId="340032F9" w14:textId="77777777" w:rsidTr="753B4089">
        <w:tc>
          <w:tcPr>
            <w:tcW w:w="711" w:type="dxa"/>
          </w:tcPr>
          <w:p w14:paraId="6DC92E1A" w14:textId="77777777" w:rsidR="00AE4F1D" w:rsidRPr="00192780" w:rsidRDefault="00AE4F1D" w:rsidP="00AE4F1D">
            <w:pPr>
              <w:spacing w:before="0" w:after="0" w:line="240" w:lineRule="auto"/>
            </w:pPr>
            <w:r>
              <w:t>B.1.5.</w:t>
            </w:r>
          </w:p>
        </w:tc>
        <w:tc>
          <w:tcPr>
            <w:tcW w:w="957" w:type="dxa"/>
          </w:tcPr>
          <w:p w14:paraId="59FA85EB" w14:textId="77777777" w:rsidR="00AE4F1D" w:rsidRDefault="00AE4F1D" w:rsidP="00AE4F1D">
            <w:pPr>
              <w:spacing w:before="0" w:after="0" w:line="240" w:lineRule="auto"/>
            </w:pPr>
            <w:r>
              <w:t>B.1.</w:t>
            </w:r>
          </w:p>
          <w:p w14:paraId="7AF07D7B" w14:textId="77777777" w:rsidR="00AE4F1D" w:rsidRPr="00192780" w:rsidRDefault="00AE4F1D" w:rsidP="00AE4F1D">
            <w:pPr>
              <w:spacing w:before="0" w:after="0" w:line="240" w:lineRule="auto"/>
            </w:pPr>
            <w:r>
              <w:t>B.4.</w:t>
            </w:r>
          </w:p>
        </w:tc>
        <w:tc>
          <w:tcPr>
            <w:tcW w:w="2551" w:type="dxa"/>
          </w:tcPr>
          <w:p w14:paraId="770AD436" w14:textId="77777777" w:rsidR="00AE4F1D" w:rsidRPr="00192780" w:rsidRDefault="00AE4F1D" w:rsidP="00AE4F1D">
            <w:pPr>
              <w:spacing w:before="0" w:after="0" w:line="240" w:lineRule="auto"/>
              <w:jc w:val="left"/>
            </w:pPr>
            <w:r w:rsidRPr="002B6FBB">
              <w:t>Skraju priežu audžu, ar zālainu zemsedzi, apsaimniekošana</w:t>
            </w:r>
          </w:p>
        </w:tc>
        <w:tc>
          <w:tcPr>
            <w:tcW w:w="2025" w:type="dxa"/>
          </w:tcPr>
          <w:p w14:paraId="757C179F" w14:textId="77777777" w:rsidR="00AE4F1D" w:rsidRPr="00192780" w:rsidRDefault="00AE4F1D" w:rsidP="00AE4F1D">
            <w:pPr>
              <w:spacing w:before="0" w:after="0" w:line="240" w:lineRule="auto"/>
            </w:pPr>
            <w:r w:rsidRPr="00192780">
              <w:t>Zemju īpašnieki un apsaimniekotāji</w:t>
            </w:r>
          </w:p>
        </w:tc>
        <w:tc>
          <w:tcPr>
            <w:tcW w:w="2025" w:type="dxa"/>
          </w:tcPr>
          <w:p w14:paraId="34A32047" w14:textId="77777777" w:rsidR="00AE4F1D" w:rsidRPr="00192780" w:rsidRDefault="00AE4F1D" w:rsidP="00AE4F1D">
            <w:pPr>
              <w:spacing w:before="0" w:after="0" w:line="240" w:lineRule="auto"/>
            </w:pPr>
            <w:r w:rsidRPr="00192780">
              <w:t>I, Visā plāna darbības periodā</w:t>
            </w:r>
          </w:p>
        </w:tc>
        <w:tc>
          <w:tcPr>
            <w:tcW w:w="2187" w:type="dxa"/>
          </w:tcPr>
          <w:p w14:paraId="711A24D3" w14:textId="77777777" w:rsidR="00AE4F1D" w:rsidRPr="00AE0614" w:rsidRDefault="00AE4F1D" w:rsidP="00AE4F1D">
            <w:pPr>
              <w:spacing w:before="0" w:after="0" w:line="240" w:lineRule="auto"/>
            </w:pPr>
            <w:r w:rsidRPr="00AE0614">
              <w:t xml:space="preserve">Valsts, pašvaldības un privātais finansējums, </w:t>
            </w:r>
            <w:r>
              <w:t>ES fondu</w:t>
            </w:r>
            <w:r w:rsidRPr="00AE0614">
              <w:t xml:space="preserve"> finansējums, LIFE programma, </w:t>
            </w:r>
            <w:r>
              <w:t>LVAF</w:t>
            </w:r>
            <w:r w:rsidRPr="00AE0614">
              <w:t xml:space="preserve"> finansējums u.c.</w:t>
            </w:r>
          </w:p>
        </w:tc>
        <w:tc>
          <w:tcPr>
            <w:tcW w:w="3022" w:type="dxa"/>
          </w:tcPr>
          <w:p w14:paraId="1303951C" w14:textId="3EF6EC76" w:rsidR="00AE4F1D" w:rsidRDefault="00AE4F1D" w:rsidP="00AE4F1D">
            <w:pPr>
              <w:spacing w:before="0" w:after="0" w:line="240" w:lineRule="auto"/>
            </w:pPr>
            <w:r>
              <w:t xml:space="preserve">Senu ganību atjaunošana DL teritorijā </w:t>
            </w:r>
            <w:r w:rsidR="00236A08">
              <w:t>4,8</w:t>
            </w:r>
            <w:r w:rsidR="0089653D">
              <w:t> </w:t>
            </w:r>
            <w:r>
              <w:t>ha, ja pasākumu īsteno arī ārpus DL, tad kopumā 7</w:t>
            </w:r>
            <w:r w:rsidR="0089653D">
              <w:t> </w:t>
            </w:r>
            <w:r>
              <w:t>ha platībā.</w:t>
            </w:r>
          </w:p>
          <w:p w14:paraId="0B7C20BA" w14:textId="77777777" w:rsidR="00AE4F1D" w:rsidRPr="00192780" w:rsidRDefault="00AE4F1D" w:rsidP="00AE4F1D">
            <w:pPr>
              <w:spacing w:before="0" w:after="0" w:line="240" w:lineRule="auto"/>
            </w:pPr>
            <w:r w:rsidRPr="00BF68F2">
              <w:t xml:space="preserve">Apsaimniekošanas rezultātā var izveidoties ES nozīmes biotopam </w:t>
            </w:r>
            <w:r w:rsidRPr="00BF68F2">
              <w:lastRenderedPageBreak/>
              <w:t xml:space="preserve">6530* </w:t>
            </w:r>
            <w:r w:rsidRPr="00015543">
              <w:rPr>
                <w:i/>
              </w:rPr>
              <w:t>parkveida pļavas un ganības</w:t>
            </w:r>
            <w:r w:rsidRPr="00BF68F2">
              <w:t xml:space="preserve"> atbilstoša teritorija</w:t>
            </w:r>
          </w:p>
        </w:tc>
      </w:tr>
      <w:tr w:rsidR="00AE4F1D" w14:paraId="332E9510" w14:textId="77777777" w:rsidTr="753B4089">
        <w:tc>
          <w:tcPr>
            <w:tcW w:w="711" w:type="dxa"/>
          </w:tcPr>
          <w:p w14:paraId="06B0452A" w14:textId="77777777" w:rsidR="00AE4F1D" w:rsidRDefault="00AE4F1D" w:rsidP="00AE4F1D">
            <w:pPr>
              <w:spacing w:before="0" w:after="0" w:line="240" w:lineRule="auto"/>
            </w:pPr>
            <w:r>
              <w:lastRenderedPageBreak/>
              <w:t>B.1.6.</w:t>
            </w:r>
          </w:p>
        </w:tc>
        <w:tc>
          <w:tcPr>
            <w:tcW w:w="957" w:type="dxa"/>
          </w:tcPr>
          <w:p w14:paraId="335A1368" w14:textId="77777777" w:rsidR="00AE4F1D" w:rsidRPr="00192780" w:rsidRDefault="00AE4F1D" w:rsidP="00AE4F1D">
            <w:pPr>
              <w:spacing w:before="0" w:after="0" w:line="240" w:lineRule="auto"/>
            </w:pPr>
            <w:r>
              <w:t>B.4.</w:t>
            </w:r>
          </w:p>
        </w:tc>
        <w:tc>
          <w:tcPr>
            <w:tcW w:w="2551" w:type="dxa"/>
          </w:tcPr>
          <w:p w14:paraId="21A74AA2" w14:textId="77777777" w:rsidR="00AE4F1D" w:rsidRPr="00192780" w:rsidRDefault="00AE4F1D" w:rsidP="00AE4F1D">
            <w:pPr>
              <w:spacing w:before="0" w:after="0" w:line="240" w:lineRule="auto"/>
              <w:jc w:val="left"/>
            </w:pPr>
            <w:r w:rsidRPr="00F612ED">
              <w:t>Jaunu ozolu grupu, atēnošana un saglabāšana</w:t>
            </w:r>
          </w:p>
        </w:tc>
        <w:tc>
          <w:tcPr>
            <w:tcW w:w="2025" w:type="dxa"/>
          </w:tcPr>
          <w:p w14:paraId="29E6F821" w14:textId="77777777" w:rsidR="00AE4F1D" w:rsidRPr="00192780" w:rsidRDefault="00AE4F1D" w:rsidP="00AE4F1D">
            <w:pPr>
              <w:spacing w:before="0" w:after="0" w:line="240" w:lineRule="auto"/>
            </w:pPr>
            <w:r w:rsidRPr="00192780">
              <w:t>Zemju īpašnieki un apsaimniekotāji</w:t>
            </w:r>
          </w:p>
        </w:tc>
        <w:tc>
          <w:tcPr>
            <w:tcW w:w="2025" w:type="dxa"/>
          </w:tcPr>
          <w:p w14:paraId="1CC9C436" w14:textId="77777777" w:rsidR="00AE4F1D" w:rsidRPr="00192780" w:rsidRDefault="00AE4F1D" w:rsidP="00AE4F1D">
            <w:pPr>
              <w:spacing w:before="0" w:after="0" w:line="240" w:lineRule="auto"/>
            </w:pPr>
            <w:r w:rsidRPr="00192780">
              <w:t>I, Visā plāna darbības periodā</w:t>
            </w:r>
          </w:p>
        </w:tc>
        <w:tc>
          <w:tcPr>
            <w:tcW w:w="2187" w:type="dxa"/>
          </w:tcPr>
          <w:p w14:paraId="03790444" w14:textId="77777777" w:rsidR="00AE4F1D" w:rsidRPr="00AE0614" w:rsidRDefault="00AE4F1D" w:rsidP="00AE4F1D">
            <w:pPr>
              <w:spacing w:before="0" w:after="0" w:line="240" w:lineRule="auto"/>
            </w:pPr>
            <w:r w:rsidRPr="00AE0614">
              <w:t xml:space="preserve">Valsts, pašvaldības un privātais finansējums, </w:t>
            </w:r>
            <w:r>
              <w:t>ES fondu</w:t>
            </w:r>
            <w:r w:rsidRPr="00AE0614">
              <w:t xml:space="preserve"> finansējums, LIFE programma, </w:t>
            </w:r>
            <w:r>
              <w:t>LVAF</w:t>
            </w:r>
            <w:r w:rsidRPr="00AE0614">
              <w:t xml:space="preserve"> finansējums u.c.</w:t>
            </w:r>
          </w:p>
        </w:tc>
        <w:tc>
          <w:tcPr>
            <w:tcW w:w="3022" w:type="dxa"/>
          </w:tcPr>
          <w:p w14:paraId="54A56477" w14:textId="49384C05" w:rsidR="00AE4F1D" w:rsidRDefault="00AE4F1D" w:rsidP="00AE4F1D">
            <w:pPr>
              <w:spacing w:before="0" w:after="0" w:line="240" w:lineRule="auto"/>
            </w:pPr>
            <w:r w:rsidRPr="00F612ED">
              <w:t>Jaunu ozolu grupu, atēnošana un saglabāšana</w:t>
            </w:r>
            <w:r>
              <w:t xml:space="preserve"> DL teritorijā </w:t>
            </w:r>
            <w:r w:rsidR="00236A08">
              <w:t>3,7</w:t>
            </w:r>
            <w:r w:rsidR="0089653D">
              <w:t> ha,</w:t>
            </w:r>
            <w:r>
              <w:t xml:space="preserve"> ja pasākumu īsteno arī ārpus DL, tad kopumā 14,5</w:t>
            </w:r>
            <w:r w:rsidR="0089653D">
              <w:t> </w:t>
            </w:r>
            <w:r>
              <w:t>ha platībā.</w:t>
            </w:r>
          </w:p>
          <w:p w14:paraId="680C192C" w14:textId="77777777" w:rsidR="00AE4F1D" w:rsidRPr="00192780" w:rsidRDefault="00AE4F1D" w:rsidP="00AE4F1D">
            <w:pPr>
              <w:spacing w:before="0" w:after="0" w:line="240" w:lineRule="auto"/>
            </w:pPr>
            <w:r w:rsidRPr="00BF68F2">
              <w:t xml:space="preserve">Apsaimniekošanas rezultātā var izveidoties ES nozīmes biotopam 6530* </w:t>
            </w:r>
            <w:r w:rsidRPr="00CE0D3C">
              <w:rPr>
                <w:i/>
              </w:rPr>
              <w:t>parkveida pļavas un ganības</w:t>
            </w:r>
            <w:r w:rsidRPr="00BF68F2">
              <w:t xml:space="preserve"> atbilstoša teritorija</w:t>
            </w:r>
          </w:p>
        </w:tc>
      </w:tr>
      <w:tr w:rsidR="00AE4F1D" w14:paraId="6E9ED372" w14:textId="77777777" w:rsidTr="753B4089">
        <w:tc>
          <w:tcPr>
            <w:tcW w:w="711" w:type="dxa"/>
          </w:tcPr>
          <w:p w14:paraId="1D1945C1" w14:textId="77777777" w:rsidR="00AE4F1D" w:rsidRPr="00192780" w:rsidRDefault="00AE4F1D" w:rsidP="00AE4F1D">
            <w:pPr>
              <w:spacing w:before="0" w:after="0" w:line="240" w:lineRule="auto"/>
            </w:pPr>
            <w:r w:rsidRPr="00192780">
              <w:t>B.2.1.</w:t>
            </w:r>
          </w:p>
        </w:tc>
        <w:tc>
          <w:tcPr>
            <w:tcW w:w="957" w:type="dxa"/>
          </w:tcPr>
          <w:p w14:paraId="6D95C6C4" w14:textId="77777777" w:rsidR="00AE4F1D" w:rsidRPr="00192780" w:rsidRDefault="00AE4F1D" w:rsidP="00AE4F1D">
            <w:pPr>
              <w:spacing w:before="0" w:after="0" w:line="240" w:lineRule="auto"/>
            </w:pPr>
            <w:r w:rsidRPr="00192780">
              <w:t>B.2.</w:t>
            </w:r>
          </w:p>
        </w:tc>
        <w:tc>
          <w:tcPr>
            <w:tcW w:w="2551" w:type="dxa"/>
          </w:tcPr>
          <w:p w14:paraId="25F73C40" w14:textId="77777777" w:rsidR="00AE4F1D" w:rsidRPr="00192780" w:rsidRDefault="00AE4F1D" w:rsidP="00AE4F1D">
            <w:pPr>
              <w:spacing w:before="0" w:after="0" w:line="240" w:lineRule="auto"/>
            </w:pPr>
            <w:r w:rsidRPr="00192780">
              <w:t>Neiejaukšanās mežu dabiskajos procesos</w:t>
            </w:r>
          </w:p>
        </w:tc>
        <w:tc>
          <w:tcPr>
            <w:tcW w:w="2025" w:type="dxa"/>
          </w:tcPr>
          <w:p w14:paraId="18CF1E39" w14:textId="77777777" w:rsidR="00AE4F1D" w:rsidRPr="00192780" w:rsidRDefault="00AE4F1D" w:rsidP="00AE4F1D">
            <w:pPr>
              <w:spacing w:before="0" w:after="0" w:line="240" w:lineRule="auto"/>
            </w:pPr>
            <w:r w:rsidRPr="00192780">
              <w:t>Zemju īpašnieki un apsaimniekotāji</w:t>
            </w:r>
          </w:p>
        </w:tc>
        <w:tc>
          <w:tcPr>
            <w:tcW w:w="2025" w:type="dxa"/>
          </w:tcPr>
          <w:p w14:paraId="5CC7224F" w14:textId="77777777" w:rsidR="00AE4F1D" w:rsidRPr="00192780" w:rsidRDefault="00AE4F1D" w:rsidP="00AE4F1D">
            <w:pPr>
              <w:spacing w:before="0" w:after="0" w:line="240" w:lineRule="auto"/>
            </w:pPr>
            <w:r w:rsidRPr="00192780">
              <w:t>I, Visā plāna darbības periodā</w:t>
            </w:r>
          </w:p>
        </w:tc>
        <w:tc>
          <w:tcPr>
            <w:tcW w:w="2187" w:type="dxa"/>
          </w:tcPr>
          <w:p w14:paraId="5E7C13FA" w14:textId="027AD556" w:rsidR="00AE4F1D" w:rsidRPr="00192780" w:rsidRDefault="00AE4F1D" w:rsidP="00AE4F1D">
            <w:pPr>
              <w:spacing w:before="0" w:after="0" w:line="240" w:lineRule="auto"/>
            </w:pPr>
            <w:r w:rsidRPr="00AE0614">
              <w:t>Privāto zemju īpa</w:t>
            </w:r>
            <w:r w:rsidR="0089653D">
              <w:t xml:space="preserve">šniekiem pieejami kompensāciju </w:t>
            </w:r>
            <w:r w:rsidRPr="00AE0614">
              <w:t>maksājumi par mežsaimnieciskās darbības aizliegumu LAP un valsts budžeta līdzekļi). Noteikumu ievērošanas kontrole – valsts budžeta līdzekļi</w:t>
            </w:r>
            <w:r w:rsidRPr="00AE0614" w:rsidDel="00AE0614">
              <w:t xml:space="preserve"> </w:t>
            </w:r>
          </w:p>
        </w:tc>
        <w:tc>
          <w:tcPr>
            <w:tcW w:w="3022" w:type="dxa"/>
          </w:tcPr>
          <w:p w14:paraId="59175182" w14:textId="6E476ED4" w:rsidR="00AE4F1D" w:rsidRPr="00192780" w:rsidRDefault="00AE4F1D" w:rsidP="00236A08">
            <w:pPr>
              <w:spacing w:before="0" w:after="0" w:line="240" w:lineRule="auto"/>
            </w:pPr>
            <w:r w:rsidRPr="00192780">
              <w:t xml:space="preserve">Saglabāti ES nozīmes aizsargājamie meža biotopi </w:t>
            </w:r>
            <w:r w:rsidR="00236A08">
              <w:t>34,21</w:t>
            </w:r>
            <w:r w:rsidR="0089653D">
              <w:t> </w:t>
            </w:r>
            <w:r w:rsidRPr="00192780">
              <w:t>ha platībā</w:t>
            </w:r>
          </w:p>
        </w:tc>
      </w:tr>
      <w:tr w:rsidR="00AE4F1D" w14:paraId="12259943" w14:textId="77777777" w:rsidTr="753B4089">
        <w:tc>
          <w:tcPr>
            <w:tcW w:w="711" w:type="dxa"/>
          </w:tcPr>
          <w:p w14:paraId="5E22B9D8" w14:textId="77777777" w:rsidR="00AE4F1D" w:rsidRPr="00192780" w:rsidRDefault="00AE4F1D" w:rsidP="00AE4F1D">
            <w:pPr>
              <w:spacing w:before="0" w:after="0" w:line="240" w:lineRule="auto"/>
            </w:pPr>
            <w:r w:rsidRPr="00192780">
              <w:t>B.2.2.</w:t>
            </w:r>
          </w:p>
        </w:tc>
        <w:tc>
          <w:tcPr>
            <w:tcW w:w="957" w:type="dxa"/>
          </w:tcPr>
          <w:p w14:paraId="75407001" w14:textId="77777777" w:rsidR="00AE4F1D" w:rsidRPr="00192780" w:rsidRDefault="00AE4F1D" w:rsidP="00AE4F1D">
            <w:pPr>
              <w:spacing w:before="0" w:after="0" w:line="240" w:lineRule="auto"/>
            </w:pPr>
            <w:r w:rsidRPr="00192780">
              <w:t>B.2.</w:t>
            </w:r>
          </w:p>
        </w:tc>
        <w:tc>
          <w:tcPr>
            <w:tcW w:w="2551" w:type="dxa"/>
          </w:tcPr>
          <w:p w14:paraId="4415BCB7" w14:textId="77777777" w:rsidR="00AE4F1D" w:rsidRPr="00192780" w:rsidRDefault="00AE4F1D" w:rsidP="00AE4F1D">
            <w:pPr>
              <w:spacing w:before="0" w:after="0" w:line="240" w:lineRule="auto"/>
            </w:pPr>
            <w:r w:rsidRPr="00192780">
              <w:t>Neiejaukšanās purvu un avotu biotopu dabiskajos procesos</w:t>
            </w:r>
          </w:p>
        </w:tc>
        <w:tc>
          <w:tcPr>
            <w:tcW w:w="2025" w:type="dxa"/>
          </w:tcPr>
          <w:p w14:paraId="10F5971E" w14:textId="77777777" w:rsidR="00AE4F1D" w:rsidRPr="00192780" w:rsidRDefault="00AE4F1D" w:rsidP="00AE4F1D">
            <w:pPr>
              <w:spacing w:before="0" w:after="0" w:line="240" w:lineRule="auto"/>
            </w:pPr>
            <w:r w:rsidRPr="00192780">
              <w:t>Zemju īpašnieki un apsaimniekotāji</w:t>
            </w:r>
          </w:p>
        </w:tc>
        <w:tc>
          <w:tcPr>
            <w:tcW w:w="2025" w:type="dxa"/>
          </w:tcPr>
          <w:p w14:paraId="38B31D2F" w14:textId="77777777" w:rsidR="00AE4F1D" w:rsidRPr="00192780" w:rsidRDefault="00AE4F1D" w:rsidP="00AE4F1D">
            <w:pPr>
              <w:spacing w:before="0" w:after="0" w:line="240" w:lineRule="auto"/>
            </w:pPr>
            <w:r w:rsidRPr="00192780">
              <w:t>I, Visā plāna darbības periodā</w:t>
            </w:r>
          </w:p>
        </w:tc>
        <w:tc>
          <w:tcPr>
            <w:tcW w:w="2187" w:type="dxa"/>
          </w:tcPr>
          <w:p w14:paraId="4A737242" w14:textId="77777777" w:rsidR="00AE4F1D" w:rsidRPr="00192780" w:rsidRDefault="00AE4F1D" w:rsidP="00AE4F1D">
            <w:pPr>
              <w:spacing w:before="0" w:after="0" w:line="240" w:lineRule="auto"/>
            </w:pPr>
            <w:r w:rsidRPr="00AE0614">
              <w:t>Valsts un pašvaldības budžets (nodrošinot normatīvo aktu ieviešanas uzraudzību un kontroli)</w:t>
            </w:r>
          </w:p>
        </w:tc>
        <w:tc>
          <w:tcPr>
            <w:tcW w:w="3022" w:type="dxa"/>
          </w:tcPr>
          <w:p w14:paraId="49F3342E" w14:textId="55D2E394" w:rsidR="00AE4F1D" w:rsidRPr="00192780" w:rsidRDefault="00AE4F1D" w:rsidP="0089653D">
            <w:pPr>
              <w:spacing w:before="0" w:after="0" w:line="240" w:lineRule="auto"/>
            </w:pPr>
            <w:r w:rsidRPr="00192780">
              <w:t>Saglabāti ES nozīmes aizsargājamie purvu un avotu biotopi 1,</w:t>
            </w:r>
            <w:r w:rsidR="00236A08" w:rsidRPr="00192780">
              <w:t>1</w:t>
            </w:r>
            <w:r w:rsidR="00236A08">
              <w:t>9</w:t>
            </w:r>
            <w:r w:rsidR="0089653D">
              <w:t> </w:t>
            </w:r>
            <w:r w:rsidRPr="00192780">
              <w:t>ha platībā</w:t>
            </w:r>
          </w:p>
        </w:tc>
      </w:tr>
      <w:tr w:rsidR="00AE4F1D" w14:paraId="61E2A82B" w14:textId="77777777" w:rsidTr="753B4089">
        <w:tc>
          <w:tcPr>
            <w:tcW w:w="711" w:type="dxa"/>
          </w:tcPr>
          <w:p w14:paraId="47755CEE" w14:textId="77777777" w:rsidR="00AE4F1D" w:rsidRPr="00192780" w:rsidRDefault="00AE4F1D" w:rsidP="00AE4F1D">
            <w:pPr>
              <w:spacing w:before="0" w:after="0" w:line="240" w:lineRule="auto"/>
            </w:pPr>
            <w:r w:rsidRPr="00192780">
              <w:t>B.2.3.</w:t>
            </w:r>
          </w:p>
        </w:tc>
        <w:tc>
          <w:tcPr>
            <w:tcW w:w="957" w:type="dxa"/>
          </w:tcPr>
          <w:p w14:paraId="7C7AFC23" w14:textId="77777777" w:rsidR="00AE4F1D" w:rsidRPr="00192780" w:rsidRDefault="00AE4F1D" w:rsidP="00AE4F1D">
            <w:pPr>
              <w:spacing w:before="0" w:after="0" w:line="240" w:lineRule="auto"/>
            </w:pPr>
            <w:r w:rsidRPr="00192780">
              <w:t>B.2</w:t>
            </w:r>
          </w:p>
        </w:tc>
        <w:tc>
          <w:tcPr>
            <w:tcW w:w="2551" w:type="dxa"/>
          </w:tcPr>
          <w:p w14:paraId="1527B737" w14:textId="77777777" w:rsidR="00AE4F1D" w:rsidRPr="00192780" w:rsidRDefault="00AE4F1D" w:rsidP="00AE4F1D">
            <w:pPr>
              <w:spacing w:before="0" w:after="0" w:line="240" w:lineRule="auto"/>
            </w:pPr>
            <w:r w:rsidRPr="00192780">
              <w:t>Neiejaukšanās saldūdeņu biotopu dabiskajos procesos</w:t>
            </w:r>
          </w:p>
        </w:tc>
        <w:tc>
          <w:tcPr>
            <w:tcW w:w="2025" w:type="dxa"/>
          </w:tcPr>
          <w:p w14:paraId="2FAC6D0F" w14:textId="77777777" w:rsidR="00AE4F1D" w:rsidRPr="00192780" w:rsidRDefault="00AE4F1D" w:rsidP="00AE4F1D">
            <w:pPr>
              <w:spacing w:before="0" w:after="0" w:line="240" w:lineRule="auto"/>
            </w:pPr>
            <w:r w:rsidRPr="00192780">
              <w:t>Zemju īpašnieki un apsaimniekotāji</w:t>
            </w:r>
          </w:p>
        </w:tc>
        <w:tc>
          <w:tcPr>
            <w:tcW w:w="2025" w:type="dxa"/>
          </w:tcPr>
          <w:p w14:paraId="04E09525" w14:textId="77777777" w:rsidR="00AE4F1D" w:rsidRPr="00192780" w:rsidRDefault="00AE4F1D" w:rsidP="00AE4F1D">
            <w:pPr>
              <w:spacing w:before="0" w:after="0" w:line="240" w:lineRule="auto"/>
            </w:pPr>
            <w:r w:rsidRPr="00192780">
              <w:t>I, Visā plāna darbības periodā</w:t>
            </w:r>
          </w:p>
        </w:tc>
        <w:tc>
          <w:tcPr>
            <w:tcW w:w="2187" w:type="dxa"/>
          </w:tcPr>
          <w:p w14:paraId="36C664DD" w14:textId="77777777" w:rsidR="00AE4F1D" w:rsidRPr="00192780" w:rsidRDefault="00AE4F1D" w:rsidP="00AE4F1D">
            <w:pPr>
              <w:spacing w:before="0" w:after="0" w:line="240" w:lineRule="auto"/>
            </w:pPr>
            <w:r w:rsidRPr="00AE0614">
              <w:t>Valsts un pašvaldības budžets (nodrošinot normatīvo aktu ieviešanas uzraudzību un kontroli)</w:t>
            </w:r>
          </w:p>
        </w:tc>
        <w:tc>
          <w:tcPr>
            <w:tcW w:w="3022" w:type="dxa"/>
          </w:tcPr>
          <w:p w14:paraId="74184381" w14:textId="0F9957DB" w:rsidR="00AE4F1D" w:rsidRPr="00192780" w:rsidRDefault="00AE4F1D" w:rsidP="0089653D">
            <w:pPr>
              <w:spacing w:before="0" w:after="0" w:line="240" w:lineRule="auto"/>
            </w:pPr>
            <w:r w:rsidRPr="00192780">
              <w:t xml:space="preserve">Saglabāti ES nozīmes aizsargājamie saldūdeņu biotopi </w:t>
            </w:r>
            <w:r w:rsidR="00236A08">
              <w:t>11,26</w:t>
            </w:r>
            <w:r w:rsidR="0089653D">
              <w:t> </w:t>
            </w:r>
            <w:r w:rsidRPr="00192780">
              <w:t>ha</w:t>
            </w:r>
          </w:p>
        </w:tc>
      </w:tr>
      <w:tr w:rsidR="00AE4F1D" w14:paraId="77E1528C" w14:textId="77777777" w:rsidTr="753B4089">
        <w:tc>
          <w:tcPr>
            <w:tcW w:w="711" w:type="dxa"/>
          </w:tcPr>
          <w:p w14:paraId="4F5A60A6" w14:textId="77777777" w:rsidR="00AE4F1D" w:rsidRPr="00192780" w:rsidRDefault="00AE4F1D" w:rsidP="00AE4F1D">
            <w:pPr>
              <w:spacing w:before="0" w:after="0" w:line="240" w:lineRule="auto"/>
            </w:pPr>
            <w:r>
              <w:t>B.2.4.</w:t>
            </w:r>
          </w:p>
        </w:tc>
        <w:tc>
          <w:tcPr>
            <w:tcW w:w="957" w:type="dxa"/>
          </w:tcPr>
          <w:p w14:paraId="593A90C7" w14:textId="77777777" w:rsidR="00AE4F1D" w:rsidRPr="00192780" w:rsidRDefault="00AE4F1D" w:rsidP="00AE4F1D">
            <w:pPr>
              <w:spacing w:before="0" w:after="0" w:line="240" w:lineRule="auto"/>
            </w:pPr>
            <w:r>
              <w:t>B.2.</w:t>
            </w:r>
          </w:p>
        </w:tc>
        <w:tc>
          <w:tcPr>
            <w:tcW w:w="2551" w:type="dxa"/>
          </w:tcPr>
          <w:p w14:paraId="36D0FF48" w14:textId="77777777" w:rsidR="00AE4F1D" w:rsidRPr="00192780" w:rsidRDefault="00AE4F1D" w:rsidP="00AE4F1D">
            <w:pPr>
              <w:spacing w:before="0" w:after="0" w:line="240" w:lineRule="auto"/>
            </w:pPr>
            <w:r w:rsidRPr="00192780">
              <w:t>Neiejaukšanās</w:t>
            </w:r>
            <w:r>
              <w:t xml:space="preserve"> </w:t>
            </w:r>
            <w:r w:rsidRPr="00F3406C">
              <w:t xml:space="preserve"> </w:t>
            </w:r>
            <w:r>
              <w:t>biotopa</w:t>
            </w:r>
            <w:r w:rsidRPr="00F3406C">
              <w:t xml:space="preserve"> klajas iekšzemes kāpas</w:t>
            </w:r>
            <w:r>
              <w:t xml:space="preserve"> dabiskajos procesos</w:t>
            </w:r>
          </w:p>
        </w:tc>
        <w:tc>
          <w:tcPr>
            <w:tcW w:w="2025" w:type="dxa"/>
          </w:tcPr>
          <w:p w14:paraId="0ADE3098" w14:textId="77777777" w:rsidR="00AE4F1D" w:rsidRPr="00192780" w:rsidRDefault="00AE4F1D" w:rsidP="00AE4F1D">
            <w:pPr>
              <w:spacing w:before="0" w:after="0" w:line="240" w:lineRule="auto"/>
            </w:pPr>
            <w:r w:rsidRPr="00192780">
              <w:t>Zemju īpašnieki un apsaimniekotāji</w:t>
            </w:r>
          </w:p>
        </w:tc>
        <w:tc>
          <w:tcPr>
            <w:tcW w:w="2025" w:type="dxa"/>
          </w:tcPr>
          <w:p w14:paraId="08FAFCFB" w14:textId="77777777" w:rsidR="00AE4F1D" w:rsidRPr="00192780" w:rsidRDefault="00AE4F1D" w:rsidP="00AE4F1D">
            <w:pPr>
              <w:spacing w:before="0" w:after="0" w:line="240" w:lineRule="auto"/>
            </w:pPr>
            <w:r w:rsidRPr="00192780">
              <w:t>I, Visā plāna darbības periodā</w:t>
            </w:r>
          </w:p>
        </w:tc>
        <w:tc>
          <w:tcPr>
            <w:tcW w:w="2187" w:type="dxa"/>
          </w:tcPr>
          <w:p w14:paraId="1FC7E0C8" w14:textId="77777777" w:rsidR="00AE4F1D" w:rsidRPr="00AE0614" w:rsidRDefault="00AE4F1D" w:rsidP="00AE4F1D">
            <w:pPr>
              <w:spacing w:before="0" w:after="0" w:line="240" w:lineRule="auto"/>
            </w:pPr>
            <w:r w:rsidRPr="00AE0614">
              <w:t>Valsts un pašvaldības budžets (nodrošinot normatīvo aktu ieviešanas uzraudzību un kontroli)</w:t>
            </w:r>
          </w:p>
        </w:tc>
        <w:tc>
          <w:tcPr>
            <w:tcW w:w="3022" w:type="dxa"/>
          </w:tcPr>
          <w:p w14:paraId="520729F4" w14:textId="309DDD33" w:rsidR="00AE4F1D" w:rsidRPr="00192780" w:rsidRDefault="00AE4F1D" w:rsidP="0089653D">
            <w:pPr>
              <w:spacing w:before="0" w:after="0" w:line="240" w:lineRule="auto"/>
            </w:pPr>
            <w:r w:rsidRPr="00F3406C">
              <w:t>0,</w:t>
            </w:r>
            <w:r w:rsidR="00C643DA">
              <w:t>57</w:t>
            </w:r>
            <w:r w:rsidR="0089653D">
              <w:t> </w:t>
            </w:r>
            <w:r w:rsidRPr="00F3406C">
              <w:t>ha biotopā klajas iekšzemes kāpas</w:t>
            </w:r>
          </w:p>
        </w:tc>
      </w:tr>
      <w:tr w:rsidR="00AE4F1D" w14:paraId="3E9B5FFE" w14:textId="77777777" w:rsidTr="753B4089">
        <w:tc>
          <w:tcPr>
            <w:tcW w:w="711" w:type="dxa"/>
          </w:tcPr>
          <w:p w14:paraId="1A28CE0E" w14:textId="77777777" w:rsidR="00AE4F1D" w:rsidRDefault="00AE4F1D" w:rsidP="00AE4F1D">
            <w:pPr>
              <w:spacing w:before="0" w:after="0" w:line="240" w:lineRule="auto"/>
            </w:pPr>
            <w:r>
              <w:t>B.2.5.</w:t>
            </w:r>
          </w:p>
        </w:tc>
        <w:tc>
          <w:tcPr>
            <w:tcW w:w="957" w:type="dxa"/>
          </w:tcPr>
          <w:p w14:paraId="2A75B90B" w14:textId="77777777" w:rsidR="00AE4F1D" w:rsidRDefault="00AE4F1D" w:rsidP="00AE4F1D">
            <w:pPr>
              <w:spacing w:before="0" w:after="0" w:line="240" w:lineRule="auto"/>
            </w:pPr>
            <w:r>
              <w:t>B.2.</w:t>
            </w:r>
          </w:p>
        </w:tc>
        <w:tc>
          <w:tcPr>
            <w:tcW w:w="2551" w:type="dxa"/>
          </w:tcPr>
          <w:p w14:paraId="01489931" w14:textId="77777777" w:rsidR="00AE4F1D" w:rsidRPr="00F3406C" w:rsidRDefault="00AE4F1D" w:rsidP="00AE4F1D">
            <w:pPr>
              <w:spacing w:before="0" w:after="0" w:line="240" w:lineRule="auto"/>
            </w:pPr>
            <w:r>
              <w:t xml:space="preserve">Neiejaukšanās zālāju biotopa </w:t>
            </w:r>
            <w:r>
              <w:lastRenderedPageBreak/>
              <w:t>dabiskajos procesos</w:t>
            </w:r>
          </w:p>
        </w:tc>
        <w:tc>
          <w:tcPr>
            <w:tcW w:w="2025" w:type="dxa"/>
          </w:tcPr>
          <w:p w14:paraId="59299722" w14:textId="77777777" w:rsidR="00AE4F1D" w:rsidRPr="00192780" w:rsidRDefault="00AE4F1D" w:rsidP="00AE4F1D">
            <w:pPr>
              <w:spacing w:before="0" w:after="0" w:line="240" w:lineRule="auto"/>
            </w:pPr>
            <w:r w:rsidRPr="00192780">
              <w:lastRenderedPageBreak/>
              <w:t xml:space="preserve">Zemju īpašnieki un </w:t>
            </w:r>
            <w:r w:rsidRPr="00192780">
              <w:lastRenderedPageBreak/>
              <w:t>apsaimniekotāji</w:t>
            </w:r>
          </w:p>
        </w:tc>
        <w:tc>
          <w:tcPr>
            <w:tcW w:w="2025" w:type="dxa"/>
          </w:tcPr>
          <w:p w14:paraId="2B97E53F" w14:textId="77777777" w:rsidR="00AE4F1D" w:rsidRPr="00192780" w:rsidRDefault="00AE4F1D" w:rsidP="00AE4F1D">
            <w:pPr>
              <w:spacing w:before="0" w:after="0" w:line="240" w:lineRule="auto"/>
            </w:pPr>
            <w:r w:rsidRPr="00192780">
              <w:lastRenderedPageBreak/>
              <w:t xml:space="preserve">I, Visā plāna darbības </w:t>
            </w:r>
            <w:r w:rsidRPr="00192780">
              <w:lastRenderedPageBreak/>
              <w:t>periodā</w:t>
            </w:r>
          </w:p>
        </w:tc>
        <w:tc>
          <w:tcPr>
            <w:tcW w:w="2187" w:type="dxa"/>
          </w:tcPr>
          <w:p w14:paraId="7D42646B" w14:textId="77777777" w:rsidR="00AE4F1D" w:rsidRPr="00AE0614" w:rsidRDefault="00AE4F1D" w:rsidP="00AE4F1D">
            <w:pPr>
              <w:spacing w:before="0" w:after="0" w:line="240" w:lineRule="auto"/>
            </w:pPr>
            <w:r w:rsidRPr="00AE0614">
              <w:lastRenderedPageBreak/>
              <w:t xml:space="preserve">Valsts un pašvaldības </w:t>
            </w:r>
            <w:r w:rsidRPr="00AE0614">
              <w:lastRenderedPageBreak/>
              <w:t>budžets (nodrošinot normatīvo aktu ieviešanas uzraudzību un kontroli)</w:t>
            </w:r>
          </w:p>
        </w:tc>
        <w:tc>
          <w:tcPr>
            <w:tcW w:w="3022" w:type="dxa"/>
          </w:tcPr>
          <w:p w14:paraId="77136876" w14:textId="3C1A484F" w:rsidR="00AE4F1D" w:rsidRPr="00F3406C" w:rsidRDefault="00236A08" w:rsidP="0089653D">
            <w:pPr>
              <w:spacing w:before="0" w:after="0" w:line="240" w:lineRule="auto"/>
            </w:pPr>
            <w:r>
              <w:lastRenderedPageBreak/>
              <w:t>1,01</w:t>
            </w:r>
            <w:r w:rsidR="0089653D">
              <w:t> </w:t>
            </w:r>
            <w:r w:rsidR="00AE4F1D" w:rsidRPr="00F3406C">
              <w:t>ha zālāju biotopu</w:t>
            </w:r>
          </w:p>
        </w:tc>
      </w:tr>
      <w:tr w:rsidR="00AE4F1D" w14:paraId="771B73D3" w14:textId="77777777" w:rsidTr="753B4089">
        <w:tc>
          <w:tcPr>
            <w:tcW w:w="711" w:type="dxa"/>
          </w:tcPr>
          <w:p w14:paraId="69BE671E" w14:textId="77777777" w:rsidR="00AE4F1D" w:rsidRPr="00192780" w:rsidRDefault="00AE4F1D" w:rsidP="00AE4F1D">
            <w:pPr>
              <w:spacing w:before="0" w:after="0" w:line="240" w:lineRule="auto"/>
            </w:pPr>
            <w:r w:rsidRPr="00192780">
              <w:lastRenderedPageBreak/>
              <w:t>B.3.1.</w:t>
            </w:r>
          </w:p>
        </w:tc>
        <w:tc>
          <w:tcPr>
            <w:tcW w:w="957" w:type="dxa"/>
          </w:tcPr>
          <w:p w14:paraId="4886CD8E" w14:textId="77777777" w:rsidR="00AE4F1D" w:rsidRPr="00192780" w:rsidRDefault="00AE4F1D" w:rsidP="00AE4F1D">
            <w:pPr>
              <w:spacing w:before="0" w:after="0" w:line="240" w:lineRule="auto"/>
            </w:pPr>
            <w:r w:rsidRPr="00192780">
              <w:t>B.3.</w:t>
            </w:r>
          </w:p>
        </w:tc>
        <w:tc>
          <w:tcPr>
            <w:tcW w:w="2551" w:type="dxa"/>
          </w:tcPr>
          <w:p w14:paraId="76888A63" w14:textId="77777777" w:rsidR="00AE4F1D" w:rsidRPr="00192780" w:rsidRDefault="00AE4F1D" w:rsidP="00AE4F1D">
            <w:pPr>
              <w:spacing w:before="0" w:after="0" w:line="240" w:lineRule="auto"/>
              <w:rPr>
                <w:highlight w:val="yellow"/>
              </w:rPr>
            </w:pPr>
            <w:r>
              <w:t>Uzturēt labvēlīgus apstākļus</w:t>
            </w:r>
            <w:r w:rsidRPr="00192780">
              <w:t xml:space="preserve"> īpaši aizsargājamo putnu ligzdošanai zālāju biotopos</w:t>
            </w:r>
          </w:p>
        </w:tc>
        <w:tc>
          <w:tcPr>
            <w:tcW w:w="2025" w:type="dxa"/>
          </w:tcPr>
          <w:p w14:paraId="6F31F4F1" w14:textId="77777777" w:rsidR="00AE4F1D" w:rsidRPr="00192780" w:rsidRDefault="00AE4F1D" w:rsidP="00AE4F1D">
            <w:pPr>
              <w:spacing w:before="0" w:after="0" w:line="240" w:lineRule="auto"/>
            </w:pPr>
            <w:r w:rsidRPr="00192780">
              <w:t>Zemju īpašnieki un apsaimniekotāji</w:t>
            </w:r>
          </w:p>
        </w:tc>
        <w:tc>
          <w:tcPr>
            <w:tcW w:w="2025" w:type="dxa"/>
          </w:tcPr>
          <w:p w14:paraId="6A8EC0DA" w14:textId="77777777" w:rsidR="00AE4F1D" w:rsidRPr="00192780" w:rsidRDefault="00AE4F1D" w:rsidP="00AE4F1D">
            <w:pPr>
              <w:spacing w:before="0" w:after="0" w:line="240" w:lineRule="auto"/>
            </w:pPr>
            <w:r w:rsidRPr="00192780">
              <w:t>I, Visā plāna darbības periodā</w:t>
            </w:r>
          </w:p>
        </w:tc>
        <w:tc>
          <w:tcPr>
            <w:tcW w:w="2187" w:type="dxa"/>
          </w:tcPr>
          <w:p w14:paraId="01895C6B" w14:textId="77777777" w:rsidR="00AE4F1D" w:rsidRPr="00192780" w:rsidRDefault="00AE4F1D" w:rsidP="00AE4F1D">
            <w:pPr>
              <w:spacing w:before="0" w:after="0" w:line="240" w:lineRule="auto"/>
            </w:pPr>
            <w:r>
              <w:t>P</w:t>
            </w:r>
            <w:r w:rsidRPr="00AE0614">
              <w:t>rivātais finansējums, zālāju uzturēšana</w:t>
            </w:r>
            <w:r>
              <w:t xml:space="preserve">i iespējams saņemt </w:t>
            </w:r>
            <w:r w:rsidRPr="00AE0614">
              <w:t>LAP finansējumu.</w:t>
            </w:r>
          </w:p>
        </w:tc>
        <w:tc>
          <w:tcPr>
            <w:tcW w:w="3022" w:type="dxa"/>
          </w:tcPr>
          <w:p w14:paraId="0DAB1398" w14:textId="59142844" w:rsidR="00AE4F1D" w:rsidRPr="00192780" w:rsidRDefault="00AE4F1D" w:rsidP="0089653D">
            <w:pPr>
              <w:spacing w:before="0" w:after="0" w:line="240" w:lineRule="auto"/>
            </w:pPr>
            <w:r w:rsidRPr="00192780">
              <w:t xml:space="preserve">Labvēlīgi apstākļi nodrošināti </w:t>
            </w:r>
            <w:r w:rsidR="00236A08">
              <w:t>113,77</w:t>
            </w:r>
            <w:r w:rsidR="0089653D">
              <w:t> </w:t>
            </w:r>
            <w:r w:rsidRPr="00192780">
              <w:t>ha zālāju</w:t>
            </w:r>
          </w:p>
        </w:tc>
      </w:tr>
      <w:tr w:rsidR="00AE4F1D" w14:paraId="453B7333" w14:textId="77777777" w:rsidTr="753B4089">
        <w:tc>
          <w:tcPr>
            <w:tcW w:w="711" w:type="dxa"/>
          </w:tcPr>
          <w:p w14:paraId="7337678A" w14:textId="77777777" w:rsidR="00AE4F1D" w:rsidRPr="00192780" w:rsidRDefault="00AE4F1D" w:rsidP="00AE4F1D">
            <w:pPr>
              <w:spacing w:before="0" w:after="0" w:line="240" w:lineRule="auto"/>
            </w:pPr>
            <w:r w:rsidRPr="00192780">
              <w:t>B.3.2.</w:t>
            </w:r>
          </w:p>
        </w:tc>
        <w:tc>
          <w:tcPr>
            <w:tcW w:w="957" w:type="dxa"/>
          </w:tcPr>
          <w:p w14:paraId="2F8C015C" w14:textId="77777777" w:rsidR="00AE4F1D" w:rsidRPr="00192780" w:rsidRDefault="00AE4F1D" w:rsidP="00AE4F1D">
            <w:pPr>
              <w:spacing w:before="0" w:after="0" w:line="240" w:lineRule="auto"/>
            </w:pPr>
            <w:r w:rsidRPr="00192780">
              <w:t>B.3.</w:t>
            </w:r>
          </w:p>
        </w:tc>
        <w:tc>
          <w:tcPr>
            <w:tcW w:w="2551" w:type="dxa"/>
          </w:tcPr>
          <w:p w14:paraId="291CF360" w14:textId="77777777" w:rsidR="00AE4F1D" w:rsidRPr="00192780" w:rsidRDefault="00AE4F1D" w:rsidP="00AE4F1D">
            <w:pPr>
              <w:spacing w:before="0" w:after="0" w:line="240" w:lineRule="auto"/>
            </w:pPr>
            <w:r w:rsidRPr="00192780">
              <w:t xml:space="preserve">Slaidā pumpurgliemeža populācijas </w:t>
            </w:r>
            <w:r>
              <w:t>uzturēšana</w:t>
            </w:r>
          </w:p>
        </w:tc>
        <w:tc>
          <w:tcPr>
            <w:tcW w:w="2025" w:type="dxa"/>
          </w:tcPr>
          <w:p w14:paraId="56B17241" w14:textId="77777777" w:rsidR="00AE4F1D" w:rsidRPr="00192780" w:rsidRDefault="00AE4F1D" w:rsidP="00AE4F1D">
            <w:pPr>
              <w:spacing w:before="0" w:after="0" w:line="240" w:lineRule="auto"/>
            </w:pPr>
            <w:r w:rsidRPr="00F51E9F">
              <w:t>DAP, zinātniskās institūcijas, NVO</w:t>
            </w:r>
          </w:p>
        </w:tc>
        <w:tc>
          <w:tcPr>
            <w:tcW w:w="2025" w:type="dxa"/>
          </w:tcPr>
          <w:p w14:paraId="70791348" w14:textId="77777777" w:rsidR="00AE4F1D" w:rsidRPr="00192780" w:rsidRDefault="00AE4F1D" w:rsidP="00AE4F1D">
            <w:pPr>
              <w:spacing w:before="0" w:after="0" w:line="240" w:lineRule="auto"/>
            </w:pPr>
            <w:r w:rsidRPr="00192780">
              <w:t>I, Visā plāna darbības perio</w:t>
            </w:r>
          </w:p>
        </w:tc>
        <w:tc>
          <w:tcPr>
            <w:tcW w:w="2187" w:type="dxa"/>
          </w:tcPr>
          <w:p w14:paraId="6FE5B208" w14:textId="77777777" w:rsidR="00AE4F1D" w:rsidRPr="00192780" w:rsidRDefault="00AE4F1D" w:rsidP="00AE4F1D">
            <w:pPr>
              <w:spacing w:before="0" w:after="0" w:line="240" w:lineRule="auto"/>
            </w:pPr>
            <w:r w:rsidRPr="00AE0614">
              <w:t xml:space="preserve">Valsts, pašvaldības un privātais finansējums, papildus </w:t>
            </w:r>
            <w:r>
              <w:t>ES fondu</w:t>
            </w:r>
            <w:r w:rsidRPr="00AE0614">
              <w:t xml:space="preserve"> finansējums, LIFE programma, </w:t>
            </w:r>
            <w:r>
              <w:t>LVAF</w:t>
            </w:r>
            <w:r w:rsidRPr="00AE0614">
              <w:t xml:space="preserve"> finansējums u.c.</w:t>
            </w:r>
            <w:r>
              <w:t xml:space="preserve"> Z</w:t>
            </w:r>
            <w:r w:rsidRPr="00AE0614">
              <w:t>ālāju uzturēšana</w:t>
            </w:r>
            <w:r>
              <w:t xml:space="preserve">i iespējams saņemt </w:t>
            </w:r>
            <w:r w:rsidRPr="00AE0614">
              <w:t>LAP finansējumu</w:t>
            </w:r>
            <w:r>
              <w:t>.</w:t>
            </w:r>
            <w:r w:rsidRPr="00192780" w:rsidDel="00F51E9F">
              <w:t xml:space="preserve"> </w:t>
            </w:r>
          </w:p>
        </w:tc>
        <w:tc>
          <w:tcPr>
            <w:tcW w:w="3022" w:type="dxa"/>
          </w:tcPr>
          <w:p w14:paraId="59EBC6EE" w14:textId="77777777" w:rsidR="00AE4F1D" w:rsidRPr="00192780" w:rsidRDefault="00AE4F1D" w:rsidP="00AE4F1D">
            <w:pPr>
              <w:spacing w:before="0" w:after="0" w:line="240" w:lineRule="auto"/>
            </w:pPr>
            <w:r w:rsidRPr="00192780">
              <w:t>Saglabāta slaidā pumpurgliemeža populācija. Atradnes platībā regulāri tiek izcirsti krūmi</w:t>
            </w:r>
          </w:p>
        </w:tc>
      </w:tr>
      <w:tr w:rsidR="00AE4F1D" w14:paraId="54FE646C" w14:textId="77777777" w:rsidTr="753B4089">
        <w:tc>
          <w:tcPr>
            <w:tcW w:w="711" w:type="dxa"/>
          </w:tcPr>
          <w:p w14:paraId="14BF4418" w14:textId="77777777" w:rsidR="00AE4F1D" w:rsidRPr="00192780" w:rsidRDefault="00AE4F1D" w:rsidP="00AE4F1D">
            <w:pPr>
              <w:spacing w:before="0" w:after="0" w:line="240" w:lineRule="auto"/>
            </w:pPr>
            <w:r>
              <w:t>B.3.3.</w:t>
            </w:r>
          </w:p>
        </w:tc>
        <w:tc>
          <w:tcPr>
            <w:tcW w:w="957" w:type="dxa"/>
          </w:tcPr>
          <w:p w14:paraId="08A41B06" w14:textId="77777777" w:rsidR="00AE4F1D" w:rsidRPr="00192780" w:rsidRDefault="00AE4F1D" w:rsidP="00AE4F1D">
            <w:pPr>
              <w:spacing w:before="0" w:after="0" w:line="240" w:lineRule="auto"/>
            </w:pPr>
            <w:r>
              <w:t>B.3</w:t>
            </w:r>
          </w:p>
        </w:tc>
        <w:tc>
          <w:tcPr>
            <w:tcW w:w="2551" w:type="dxa"/>
          </w:tcPr>
          <w:p w14:paraId="1AAD618A" w14:textId="77777777" w:rsidR="00AE4F1D" w:rsidRPr="00192780" w:rsidRDefault="00AE4F1D" w:rsidP="00AE4F1D">
            <w:pPr>
              <w:spacing w:before="0" w:after="0" w:line="240" w:lineRule="auto"/>
            </w:pPr>
            <w:r w:rsidRPr="00D52D60">
              <w:t xml:space="preserve">Garlūpas racējlapsenes atradnes </w:t>
            </w:r>
            <w:r>
              <w:t>uzturēšana</w:t>
            </w:r>
            <w:r w:rsidRPr="00D52D60">
              <w:t xml:space="preserve">. </w:t>
            </w:r>
          </w:p>
        </w:tc>
        <w:tc>
          <w:tcPr>
            <w:tcW w:w="2025" w:type="dxa"/>
          </w:tcPr>
          <w:p w14:paraId="0883B2FE" w14:textId="77777777" w:rsidR="00AE4F1D" w:rsidRPr="00192780" w:rsidRDefault="00AE4F1D" w:rsidP="00AE4F1D">
            <w:pPr>
              <w:spacing w:before="0" w:after="0" w:line="240" w:lineRule="auto"/>
            </w:pPr>
            <w:r w:rsidRPr="00F51E9F">
              <w:t>DAP, zinātniskās institūcijas, NVO</w:t>
            </w:r>
          </w:p>
        </w:tc>
        <w:tc>
          <w:tcPr>
            <w:tcW w:w="2025" w:type="dxa"/>
          </w:tcPr>
          <w:p w14:paraId="3F76752B" w14:textId="77777777" w:rsidR="00AE4F1D" w:rsidRPr="00192780" w:rsidRDefault="00AE4F1D" w:rsidP="00AE4F1D">
            <w:pPr>
              <w:spacing w:before="0" w:after="0" w:line="240" w:lineRule="auto"/>
            </w:pPr>
            <w:r w:rsidRPr="00192780">
              <w:t>I, Visā plāna darbības perio</w:t>
            </w:r>
            <w:r>
              <w:t>dā</w:t>
            </w:r>
          </w:p>
        </w:tc>
        <w:tc>
          <w:tcPr>
            <w:tcW w:w="2187" w:type="dxa"/>
          </w:tcPr>
          <w:p w14:paraId="3E79C39E" w14:textId="77777777" w:rsidR="00AE4F1D" w:rsidRPr="00192780" w:rsidRDefault="00AE4F1D" w:rsidP="00AE4F1D">
            <w:pPr>
              <w:spacing w:before="0" w:after="0" w:line="240" w:lineRule="auto"/>
            </w:pPr>
            <w:r w:rsidRPr="00AE0614">
              <w:t xml:space="preserve">Valsts, pašvaldības un privātais finansējums, papildus </w:t>
            </w:r>
            <w:r>
              <w:t>ES fondu</w:t>
            </w:r>
            <w:r w:rsidRPr="00AE0614">
              <w:t xml:space="preserve"> finansējums, LIFE programma, </w:t>
            </w:r>
            <w:r>
              <w:t>LVAF</w:t>
            </w:r>
            <w:r w:rsidRPr="00AE0614">
              <w:t xml:space="preserve"> finansējums u.c.</w:t>
            </w:r>
          </w:p>
        </w:tc>
        <w:tc>
          <w:tcPr>
            <w:tcW w:w="3022" w:type="dxa"/>
          </w:tcPr>
          <w:p w14:paraId="60526BCC" w14:textId="77777777" w:rsidR="00AE4F1D" w:rsidRPr="00192780" w:rsidRDefault="00AE4F1D" w:rsidP="00AE4F1D">
            <w:pPr>
              <w:spacing w:before="0" w:after="0" w:line="240" w:lineRule="auto"/>
            </w:pPr>
            <w:r>
              <w:t xml:space="preserve">Saglabāta  garlūpas racējlapsenes atradne. </w:t>
            </w:r>
          </w:p>
        </w:tc>
      </w:tr>
      <w:tr w:rsidR="00AE4F1D" w14:paraId="71564345" w14:textId="77777777" w:rsidTr="753B4089">
        <w:tc>
          <w:tcPr>
            <w:tcW w:w="711" w:type="dxa"/>
          </w:tcPr>
          <w:p w14:paraId="5465C6F7" w14:textId="77777777" w:rsidR="00AE4F1D" w:rsidRPr="00192780" w:rsidRDefault="00AE4F1D" w:rsidP="00AE4F1D">
            <w:pPr>
              <w:spacing w:before="0" w:after="0" w:line="240" w:lineRule="auto"/>
            </w:pPr>
            <w:r w:rsidRPr="00192780">
              <w:t>B.4.1</w:t>
            </w:r>
          </w:p>
        </w:tc>
        <w:tc>
          <w:tcPr>
            <w:tcW w:w="957" w:type="dxa"/>
          </w:tcPr>
          <w:p w14:paraId="5F8EE797" w14:textId="77777777" w:rsidR="00AE4F1D" w:rsidRPr="00192780" w:rsidRDefault="00AE4F1D" w:rsidP="00AE4F1D">
            <w:pPr>
              <w:spacing w:before="0" w:after="0" w:line="240" w:lineRule="auto"/>
            </w:pPr>
            <w:r w:rsidRPr="00192780">
              <w:t>B.4.</w:t>
            </w:r>
          </w:p>
        </w:tc>
        <w:tc>
          <w:tcPr>
            <w:tcW w:w="2551" w:type="dxa"/>
          </w:tcPr>
          <w:p w14:paraId="08578159" w14:textId="77777777" w:rsidR="00AE4F1D" w:rsidRPr="00192780" w:rsidRDefault="00AE4F1D" w:rsidP="00AE4F1D">
            <w:pPr>
              <w:spacing w:before="0" w:after="0" w:line="240" w:lineRule="auto"/>
            </w:pPr>
            <w:r w:rsidRPr="00192780">
              <w:t>Pašreizējās ainavu struktūras saglabāšana</w:t>
            </w:r>
          </w:p>
        </w:tc>
        <w:tc>
          <w:tcPr>
            <w:tcW w:w="2025" w:type="dxa"/>
          </w:tcPr>
          <w:p w14:paraId="2009DF9E" w14:textId="77777777" w:rsidR="00AE4F1D" w:rsidRPr="00192780" w:rsidRDefault="00AE4F1D" w:rsidP="00AE4F1D">
            <w:pPr>
              <w:spacing w:before="0" w:after="0" w:line="240" w:lineRule="auto"/>
            </w:pPr>
            <w:r w:rsidRPr="00192780">
              <w:t>Zemju īpašnieki un apsaimniekotāji, pašvaldība</w:t>
            </w:r>
          </w:p>
        </w:tc>
        <w:tc>
          <w:tcPr>
            <w:tcW w:w="2025" w:type="dxa"/>
          </w:tcPr>
          <w:p w14:paraId="35D4714A" w14:textId="77777777" w:rsidR="00AE4F1D" w:rsidRPr="00192780" w:rsidRDefault="00AE4F1D" w:rsidP="00AE4F1D">
            <w:pPr>
              <w:spacing w:before="0" w:after="0" w:line="240" w:lineRule="auto"/>
            </w:pPr>
            <w:r w:rsidRPr="00192780">
              <w:t>II, Visā plāna darbības periodā</w:t>
            </w:r>
          </w:p>
        </w:tc>
        <w:tc>
          <w:tcPr>
            <w:tcW w:w="2187" w:type="dxa"/>
          </w:tcPr>
          <w:p w14:paraId="320AE2E6" w14:textId="77777777" w:rsidR="00AE4F1D" w:rsidRPr="00192780" w:rsidRDefault="00AE4F1D" w:rsidP="00AE4F1D">
            <w:pPr>
              <w:spacing w:before="0" w:after="0" w:line="240" w:lineRule="auto"/>
            </w:pPr>
            <w:r>
              <w:t>Z</w:t>
            </w:r>
            <w:r w:rsidRPr="00AE0614">
              <w:t>ālāju uzturēšana</w:t>
            </w:r>
            <w:r>
              <w:t xml:space="preserve">i iespējams saņemt </w:t>
            </w:r>
            <w:r w:rsidRPr="00AE0614">
              <w:t>LAP finansējumu</w:t>
            </w:r>
            <w:r>
              <w:t>.</w:t>
            </w:r>
            <w:r w:rsidRPr="00192780" w:rsidDel="00F51E9F">
              <w:t xml:space="preserve"> </w:t>
            </w:r>
            <w:r>
              <w:t>P</w:t>
            </w:r>
            <w:r w:rsidRPr="00AE0614">
              <w:t xml:space="preserve">apildus ES nozīmes zālāju biotopu atjaunošanai </w:t>
            </w:r>
            <w:r>
              <w:t>ES fondu</w:t>
            </w:r>
            <w:r w:rsidRPr="00AE0614">
              <w:t xml:space="preserve"> finansējums, LIFE programma, </w:t>
            </w:r>
            <w:r>
              <w:t>LVAF</w:t>
            </w:r>
            <w:r w:rsidRPr="00AE0614">
              <w:t xml:space="preserve"> finansējums u.c. Atjaunoto zālāju uzturēšana, izmantojot LAP finansējumu</w:t>
            </w:r>
          </w:p>
        </w:tc>
        <w:tc>
          <w:tcPr>
            <w:tcW w:w="3022" w:type="dxa"/>
          </w:tcPr>
          <w:p w14:paraId="66AF622D" w14:textId="77777777" w:rsidR="00AE4F1D" w:rsidRPr="00192780" w:rsidRDefault="00AE4F1D" w:rsidP="00AE4F1D">
            <w:pPr>
              <w:spacing w:before="0" w:after="0" w:line="240" w:lineRule="auto"/>
            </w:pPr>
            <w:r w:rsidRPr="00192780">
              <w:t>Saglabātas teritorijas augstās estētiskās vērtības</w:t>
            </w:r>
          </w:p>
        </w:tc>
      </w:tr>
      <w:tr w:rsidR="00AE4F1D" w14:paraId="3EDFF3ED" w14:textId="77777777" w:rsidTr="753B4089">
        <w:tc>
          <w:tcPr>
            <w:tcW w:w="711" w:type="dxa"/>
          </w:tcPr>
          <w:p w14:paraId="155F8FA0" w14:textId="77777777" w:rsidR="00AE4F1D" w:rsidRPr="00192780" w:rsidRDefault="00AE4F1D" w:rsidP="00AE4F1D">
            <w:pPr>
              <w:spacing w:before="0" w:after="0" w:line="240" w:lineRule="auto"/>
            </w:pPr>
            <w:r w:rsidRPr="00192780">
              <w:t>B.4.2.</w:t>
            </w:r>
          </w:p>
        </w:tc>
        <w:tc>
          <w:tcPr>
            <w:tcW w:w="957" w:type="dxa"/>
          </w:tcPr>
          <w:p w14:paraId="0E15B3C9" w14:textId="77777777" w:rsidR="00AE4F1D" w:rsidRPr="00192780" w:rsidRDefault="00AE4F1D" w:rsidP="00AE4F1D">
            <w:pPr>
              <w:spacing w:before="0" w:after="0" w:line="240" w:lineRule="auto"/>
            </w:pPr>
            <w:r w:rsidRPr="00192780">
              <w:t>B.4.</w:t>
            </w:r>
          </w:p>
        </w:tc>
        <w:tc>
          <w:tcPr>
            <w:tcW w:w="2551" w:type="dxa"/>
          </w:tcPr>
          <w:p w14:paraId="719EE482" w14:textId="77777777" w:rsidR="00AE4F1D" w:rsidRPr="00192780" w:rsidRDefault="00AE4F1D" w:rsidP="00AE4F1D">
            <w:pPr>
              <w:spacing w:before="0" w:after="0" w:line="240" w:lineRule="auto"/>
            </w:pPr>
            <w:r w:rsidRPr="00192780">
              <w:t xml:space="preserve">Bebru darbības seku likvidēšana </w:t>
            </w:r>
          </w:p>
        </w:tc>
        <w:tc>
          <w:tcPr>
            <w:tcW w:w="2025" w:type="dxa"/>
          </w:tcPr>
          <w:p w14:paraId="77B13BCB" w14:textId="77777777" w:rsidR="00AE4F1D" w:rsidRPr="00192780" w:rsidRDefault="00AE4F1D" w:rsidP="00AE4F1D">
            <w:pPr>
              <w:spacing w:before="0" w:after="0" w:line="240" w:lineRule="auto"/>
            </w:pPr>
            <w:r w:rsidRPr="00192780">
              <w:t>Zemju īpašnieki un apsaimniekotāji</w:t>
            </w:r>
          </w:p>
        </w:tc>
        <w:tc>
          <w:tcPr>
            <w:tcW w:w="2025" w:type="dxa"/>
          </w:tcPr>
          <w:p w14:paraId="654FE297" w14:textId="77777777" w:rsidR="00AE4F1D" w:rsidRPr="00192780" w:rsidRDefault="00AE4F1D" w:rsidP="00AE4F1D">
            <w:pPr>
              <w:spacing w:before="0" w:after="0" w:line="240" w:lineRule="auto"/>
            </w:pPr>
            <w:r w:rsidRPr="00192780">
              <w:t>II, Visā plāna darbības periodā</w:t>
            </w:r>
          </w:p>
        </w:tc>
        <w:tc>
          <w:tcPr>
            <w:tcW w:w="2187" w:type="dxa"/>
          </w:tcPr>
          <w:p w14:paraId="44B4A0D5" w14:textId="77777777" w:rsidR="00AE4F1D" w:rsidRPr="00192780" w:rsidRDefault="00AE4F1D" w:rsidP="00AE4F1D">
            <w:pPr>
              <w:spacing w:before="0" w:after="0" w:line="240" w:lineRule="auto"/>
            </w:pPr>
            <w:r w:rsidRPr="00526A90">
              <w:t xml:space="preserve">Valsts, LVM, pašvaldības un privātais </w:t>
            </w:r>
            <w:r w:rsidRPr="00526A90">
              <w:lastRenderedPageBreak/>
              <w:t>finansējums. Pasākums ieviešams, slēdzot medību nomas līgumus</w:t>
            </w:r>
          </w:p>
        </w:tc>
        <w:tc>
          <w:tcPr>
            <w:tcW w:w="3022" w:type="dxa"/>
          </w:tcPr>
          <w:p w14:paraId="608AED62" w14:textId="77777777" w:rsidR="00AE4F1D" w:rsidRDefault="00AE4F1D" w:rsidP="00AE4F1D">
            <w:pPr>
              <w:spacing w:before="0" w:after="0" w:line="240" w:lineRule="auto"/>
            </w:pPr>
            <w:r w:rsidRPr="00526A90">
              <w:lastRenderedPageBreak/>
              <w:t xml:space="preserve">Nomas līgumos ar medību kolektīviem iekļauti obligāti </w:t>
            </w:r>
            <w:r w:rsidRPr="00526A90">
              <w:lastRenderedPageBreak/>
              <w:t>nosacījumi par bebru medībām</w:t>
            </w:r>
            <w:r>
              <w:t>.</w:t>
            </w:r>
          </w:p>
          <w:p w14:paraId="4CC1B8EB" w14:textId="1B677EF2" w:rsidR="00AE4F1D" w:rsidRPr="00192780" w:rsidRDefault="00AE4F1D" w:rsidP="0089653D">
            <w:pPr>
              <w:spacing w:before="0" w:after="0" w:line="240" w:lineRule="auto"/>
            </w:pPr>
            <w:r>
              <w:t>Izvākt beb</w:t>
            </w:r>
            <w:r w:rsidRPr="002D5288">
              <w:t>ru sagāztos kokus no upes, atstājot 1</w:t>
            </w:r>
            <w:r w:rsidR="0089653D">
              <w:t> </w:t>
            </w:r>
            <w:r w:rsidRPr="002D5288">
              <w:t xml:space="preserve">dambi uz </w:t>
            </w:r>
            <w:r>
              <w:t>1</w:t>
            </w:r>
            <w:r w:rsidR="0089653D">
              <w:t> </w:t>
            </w:r>
            <w:r w:rsidRPr="002D5288">
              <w:t>kilometru vai 10</w:t>
            </w:r>
            <w:r w:rsidR="0089653D">
              <w:t> </w:t>
            </w:r>
            <w:r w:rsidRPr="002D5288">
              <w:t>kokus uz kilometru.</w:t>
            </w:r>
          </w:p>
        </w:tc>
      </w:tr>
      <w:tr w:rsidR="00AE4F1D" w14:paraId="4F847C07" w14:textId="77777777" w:rsidTr="753B4089">
        <w:tc>
          <w:tcPr>
            <w:tcW w:w="711" w:type="dxa"/>
          </w:tcPr>
          <w:p w14:paraId="309D9BCC" w14:textId="77777777" w:rsidR="00AE4F1D" w:rsidRPr="00192780" w:rsidRDefault="00AE4F1D" w:rsidP="00AE4F1D">
            <w:pPr>
              <w:spacing w:before="0" w:after="0" w:line="240" w:lineRule="auto"/>
            </w:pPr>
            <w:r w:rsidRPr="00192780">
              <w:lastRenderedPageBreak/>
              <w:t>B.4.3.</w:t>
            </w:r>
          </w:p>
        </w:tc>
        <w:tc>
          <w:tcPr>
            <w:tcW w:w="957" w:type="dxa"/>
          </w:tcPr>
          <w:p w14:paraId="296EACA4" w14:textId="77777777" w:rsidR="00AE4F1D" w:rsidRPr="00192780" w:rsidRDefault="00AE4F1D" w:rsidP="00AE4F1D">
            <w:pPr>
              <w:spacing w:before="0" w:after="0" w:line="240" w:lineRule="auto"/>
            </w:pPr>
            <w:r w:rsidRPr="00192780">
              <w:t>B.2.</w:t>
            </w:r>
          </w:p>
          <w:p w14:paraId="15E1C6A7" w14:textId="77777777" w:rsidR="00AE4F1D" w:rsidRPr="00192780" w:rsidRDefault="00AE4F1D" w:rsidP="00AE4F1D">
            <w:pPr>
              <w:spacing w:before="0" w:after="0" w:line="240" w:lineRule="auto"/>
            </w:pPr>
            <w:r w:rsidRPr="00192780">
              <w:t>B.4.</w:t>
            </w:r>
          </w:p>
        </w:tc>
        <w:tc>
          <w:tcPr>
            <w:tcW w:w="2551" w:type="dxa"/>
          </w:tcPr>
          <w:p w14:paraId="36284ED1" w14:textId="77777777" w:rsidR="00746F1D" w:rsidRDefault="00AE4F1D" w:rsidP="00AE4F1D">
            <w:pPr>
              <w:spacing w:before="0" w:after="0" w:line="240" w:lineRule="auto"/>
            </w:pPr>
            <w:r w:rsidRPr="00192780">
              <w:t xml:space="preserve">Robežas </w:t>
            </w:r>
            <w:r>
              <w:t>joslas</w:t>
            </w:r>
          </w:p>
          <w:p w14:paraId="118EBB8E" w14:textId="7B94BDCC" w:rsidR="00AE4F1D" w:rsidRPr="00192780" w:rsidRDefault="00746F1D" w:rsidP="00AE4F1D">
            <w:pPr>
              <w:spacing w:before="0" w:after="0" w:line="240" w:lineRule="auto"/>
            </w:pPr>
            <w:r w:rsidRPr="001E2EBB">
              <w:t xml:space="preserve">ierīkošana un uzturēšana </w:t>
            </w:r>
            <w:r w:rsidR="00AE4F1D" w:rsidRPr="00192780">
              <w:t>uz Latvijas Republikas un Lietuvas Republikas valstu robežas</w:t>
            </w:r>
            <w:r w:rsidR="00AE4F1D">
              <w:t xml:space="preserve"> sasakaņā DA plāna rekomendācijām </w:t>
            </w:r>
          </w:p>
        </w:tc>
        <w:tc>
          <w:tcPr>
            <w:tcW w:w="2025" w:type="dxa"/>
          </w:tcPr>
          <w:p w14:paraId="2BBDE39F" w14:textId="77777777" w:rsidR="00AE4F1D" w:rsidRPr="00192780" w:rsidRDefault="00AE4F1D" w:rsidP="00AE4F1D">
            <w:pPr>
              <w:spacing w:before="0" w:after="0" w:line="240" w:lineRule="auto"/>
            </w:pPr>
            <w:r w:rsidRPr="00192780">
              <w:t>Valsts robežsardze</w:t>
            </w:r>
          </w:p>
        </w:tc>
        <w:tc>
          <w:tcPr>
            <w:tcW w:w="2025" w:type="dxa"/>
          </w:tcPr>
          <w:p w14:paraId="2ED2049C" w14:textId="77777777" w:rsidR="00AE4F1D" w:rsidRPr="00192780" w:rsidRDefault="00AE4F1D" w:rsidP="00AE4F1D">
            <w:pPr>
              <w:spacing w:before="0" w:after="0" w:line="240" w:lineRule="auto"/>
            </w:pPr>
            <w:r w:rsidRPr="00192780">
              <w:t>I, Visā plāna darbības periodā</w:t>
            </w:r>
          </w:p>
        </w:tc>
        <w:tc>
          <w:tcPr>
            <w:tcW w:w="2187" w:type="dxa"/>
          </w:tcPr>
          <w:p w14:paraId="4A0790D7" w14:textId="77777777" w:rsidR="00AE4F1D" w:rsidRPr="00192780" w:rsidRDefault="00AE4F1D" w:rsidP="00AE4F1D">
            <w:pPr>
              <w:spacing w:before="0" w:after="0" w:line="240" w:lineRule="auto"/>
            </w:pPr>
            <w:r w:rsidRPr="00192780">
              <w:t>Valsts robežsardzes</w:t>
            </w:r>
          </w:p>
        </w:tc>
        <w:tc>
          <w:tcPr>
            <w:tcW w:w="3022" w:type="dxa"/>
          </w:tcPr>
          <w:p w14:paraId="1F4C5C7A" w14:textId="77777777" w:rsidR="00AE4F1D" w:rsidRPr="00192780" w:rsidRDefault="00AE4F1D" w:rsidP="00AE4F1D">
            <w:pPr>
              <w:spacing w:before="0" w:after="0" w:line="240" w:lineRule="auto"/>
            </w:pPr>
            <w:r w:rsidRPr="00192780">
              <w:t>Maksimāli samazināta robežas uzturēšanas darbu iespējamā negatīvā ietekme uz dabas vērtībām</w:t>
            </w:r>
          </w:p>
        </w:tc>
      </w:tr>
      <w:tr w:rsidR="00AE4F1D" w14:paraId="2716D957" w14:textId="77777777" w:rsidTr="753B4089">
        <w:tc>
          <w:tcPr>
            <w:tcW w:w="711" w:type="dxa"/>
          </w:tcPr>
          <w:p w14:paraId="2896EBDD" w14:textId="77777777" w:rsidR="00AE4F1D" w:rsidRPr="00192780" w:rsidRDefault="00AE4F1D" w:rsidP="00AE4F1D">
            <w:pPr>
              <w:spacing w:before="0" w:after="0" w:line="240" w:lineRule="auto"/>
            </w:pPr>
            <w:r>
              <w:t>B.4.4.</w:t>
            </w:r>
          </w:p>
        </w:tc>
        <w:tc>
          <w:tcPr>
            <w:tcW w:w="957" w:type="dxa"/>
          </w:tcPr>
          <w:p w14:paraId="40E35686" w14:textId="77777777" w:rsidR="00AE4F1D" w:rsidRPr="00192780" w:rsidRDefault="00AE4F1D" w:rsidP="00AE4F1D">
            <w:pPr>
              <w:spacing w:before="0" w:after="0" w:line="240" w:lineRule="auto"/>
            </w:pPr>
            <w:r>
              <w:t>B.4.</w:t>
            </w:r>
          </w:p>
        </w:tc>
        <w:tc>
          <w:tcPr>
            <w:tcW w:w="2551" w:type="dxa"/>
          </w:tcPr>
          <w:p w14:paraId="6C7B3954" w14:textId="542DF0CE" w:rsidR="00AE4F1D" w:rsidRPr="00192780" w:rsidRDefault="00AE4F1D" w:rsidP="00AE4F1D">
            <w:pPr>
              <w:spacing w:before="0" w:after="0" w:line="240" w:lineRule="auto"/>
            </w:pPr>
            <w:r w:rsidRPr="00F612ED">
              <w:t>Kritušo dzīvnieku</w:t>
            </w:r>
            <w:r>
              <w:t xml:space="preserve"> līķu</w:t>
            </w:r>
            <w:r w:rsidRPr="00F612ED">
              <w:t xml:space="preserve"> izmešanas vietas sakopšana</w:t>
            </w:r>
          </w:p>
        </w:tc>
        <w:tc>
          <w:tcPr>
            <w:tcW w:w="2025" w:type="dxa"/>
          </w:tcPr>
          <w:p w14:paraId="4E5345DF" w14:textId="77777777" w:rsidR="00AE4F1D" w:rsidRPr="00192780" w:rsidRDefault="00AE4F1D" w:rsidP="00AE4F1D">
            <w:pPr>
              <w:spacing w:before="0" w:after="0" w:line="240" w:lineRule="auto"/>
            </w:pPr>
            <w:r>
              <w:t>Zemes īpašnieki</w:t>
            </w:r>
          </w:p>
        </w:tc>
        <w:tc>
          <w:tcPr>
            <w:tcW w:w="2025" w:type="dxa"/>
          </w:tcPr>
          <w:p w14:paraId="6BAC6DAD" w14:textId="6C7DD930" w:rsidR="00AE4F1D" w:rsidRPr="00192780" w:rsidRDefault="00AE4F1D" w:rsidP="00AE4F1D">
            <w:pPr>
              <w:spacing w:before="0" w:after="0" w:line="240" w:lineRule="auto"/>
            </w:pPr>
            <w:r>
              <w:t>I, 2020.</w:t>
            </w:r>
            <w:r w:rsidR="0089653D">
              <w:t> </w:t>
            </w:r>
            <w:r>
              <w:t>gadā</w:t>
            </w:r>
          </w:p>
        </w:tc>
        <w:tc>
          <w:tcPr>
            <w:tcW w:w="2187" w:type="dxa"/>
          </w:tcPr>
          <w:p w14:paraId="50F874BE" w14:textId="77777777" w:rsidR="00AE4F1D" w:rsidRPr="00192780" w:rsidRDefault="00AE4F1D" w:rsidP="00AE4F1D">
            <w:pPr>
              <w:spacing w:before="0" w:after="0" w:line="240" w:lineRule="auto"/>
            </w:pPr>
            <w:r>
              <w:t>Privātais finansējums</w:t>
            </w:r>
          </w:p>
        </w:tc>
        <w:tc>
          <w:tcPr>
            <w:tcW w:w="3022" w:type="dxa"/>
          </w:tcPr>
          <w:p w14:paraId="66A37044" w14:textId="77777777" w:rsidR="00AE4F1D" w:rsidRPr="00192780" w:rsidRDefault="00AE4F1D" w:rsidP="00AE4F1D">
            <w:pPr>
              <w:spacing w:before="0" w:after="0" w:line="240" w:lineRule="auto"/>
            </w:pPr>
            <w:r>
              <w:t>Likvidēta</w:t>
            </w:r>
            <w:r w:rsidRPr="00F612ED">
              <w:t xml:space="preserve"> </w:t>
            </w:r>
            <w:r>
              <w:t xml:space="preserve">un sakopta </w:t>
            </w:r>
            <w:r w:rsidRPr="00F612ED">
              <w:t xml:space="preserve">dzīvnieku </w:t>
            </w:r>
            <w:r>
              <w:t>izmešanas vieta</w:t>
            </w:r>
          </w:p>
        </w:tc>
      </w:tr>
      <w:tr w:rsidR="00AE4F1D" w14:paraId="3E26A413" w14:textId="77777777" w:rsidTr="753B4089">
        <w:tc>
          <w:tcPr>
            <w:tcW w:w="13478" w:type="dxa"/>
            <w:gridSpan w:val="7"/>
          </w:tcPr>
          <w:p w14:paraId="329CA304" w14:textId="77777777" w:rsidR="00AE4F1D" w:rsidRDefault="00AE4F1D" w:rsidP="00AE4F1D">
            <w:pPr>
              <w:spacing w:after="0" w:line="240" w:lineRule="auto"/>
            </w:pPr>
            <w:r>
              <w:t xml:space="preserve">C. </w:t>
            </w:r>
            <w:r w:rsidRPr="00C06393">
              <w:t>Sabiedrības izglītošana</w:t>
            </w:r>
            <w:r>
              <w:t>s pasākumi</w:t>
            </w:r>
          </w:p>
        </w:tc>
      </w:tr>
      <w:tr w:rsidR="00AE4F1D" w14:paraId="452AC4D1" w14:textId="77777777" w:rsidTr="753B4089">
        <w:tc>
          <w:tcPr>
            <w:tcW w:w="711" w:type="dxa"/>
          </w:tcPr>
          <w:p w14:paraId="6B713BA6" w14:textId="77777777" w:rsidR="00AE4F1D" w:rsidRPr="00192780" w:rsidRDefault="00AE4F1D" w:rsidP="00AE4F1D">
            <w:pPr>
              <w:spacing w:before="0" w:after="0" w:line="240" w:lineRule="auto"/>
            </w:pPr>
            <w:r w:rsidRPr="00192780">
              <w:t>C.1.1.</w:t>
            </w:r>
          </w:p>
        </w:tc>
        <w:tc>
          <w:tcPr>
            <w:tcW w:w="957" w:type="dxa"/>
          </w:tcPr>
          <w:p w14:paraId="720A4BD5" w14:textId="77777777" w:rsidR="00AE4F1D" w:rsidRPr="00192780" w:rsidRDefault="00AE4F1D" w:rsidP="00AE4F1D">
            <w:pPr>
              <w:spacing w:before="0" w:after="0" w:line="240" w:lineRule="auto"/>
            </w:pPr>
            <w:r w:rsidRPr="00192780">
              <w:t>C.1.</w:t>
            </w:r>
          </w:p>
        </w:tc>
        <w:tc>
          <w:tcPr>
            <w:tcW w:w="2551" w:type="dxa"/>
          </w:tcPr>
          <w:p w14:paraId="100C2663" w14:textId="5D47CDDC" w:rsidR="00AE4F1D" w:rsidRPr="00192780" w:rsidRDefault="00AE4F1D" w:rsidP="00AE4F1D">
            <w:r w:rsidRPr="00192780">
              <w:t xml:space="preserve">Informēt iedzīvotājus par DL </w:t>
            </w:r>
            <w:r>
              <w:t>“Sventājas upes ieleja”</w:t>
            </w:r>
          </w:p>
          <w:p w14:paraId="3D296F1E" w14:textId="77777777" w:rsidR="00AE4F1D" w:rsidRPr="00192780" w:rsidRDefault="00AE4F1D" w:rsidP="00AE4F1D">
            <w:pPr>
              <w:spacing w:before="0" w:after="0" w:line="240" w:lineRule="auto"/>
            </w:pPr>
          </w:p>
        </w:tc>
        <w:tc>
          <w:tcPr>
            <w:tcW w:w="2025" w:type="dxa"/>
          </w:tcPr>
          <w:p w14:paraId="7998B2DA" w14:textId="77777777" w:rsidR="00AE4F1D" w:rsidRPr="00192780" w:rsidRDefault="00AE4F1D" w:rsidP="00AE4F1D">
            <w:pPr>
              <w:spacing w:before="0" w:after="0" w:line="240" w:lineRule="auto"/>
            </w:pPr>
            <w:r w:rsidRPr="00192780">
              <w:t>Pašvaldība, DAP</w:t>
            </w:r>
          </w:p>
        </w:tc>
        <w:tc>
          <w:tcPr>
            <w:tcW w:w="2025" w:type="dxa"/>
          </w:tcPr>
          <w:p w14:paraId="7212570B" w14:textId="77777777" w:rsidR="00AE4F1D" w:rsidRPr="00192780" w:rsidRDefault="00AE4F1D" w:rsidP="00AE4F1D">
            <w:pPr>
              <w:spacing w:before="0" w:after="0" w:line="240" w:lineRule="auto"/>
            </w:pPr>
            <w:r w:rsidRPr="00192780">
              <w:t>II, Visā plāna darbības periodā</w:t>
            </w:r>
          </w:p>
        </w:tc>
        <w:tc>
          <w:tcPr>
            <w:tcW w:w="2187" w:type="dxa"/>
          </w:tcPr>
          <w:p w14:paraId="44A238F5" w14:textId="77777777" w:rsidR="00AE4F1D" w:rsidRPr="00192780" w:rsidRDefault="00AE4F1D" w:rsidP="00AE4F1D">
            <w:pPr>
              <w:spacing w:before="0" w:after="0" w:line="240" w:lineRule="auto"/>
            </w:pPr>
            <w:r w:rsidRPr="00192780">
              <w:t>Pašvaldība, DAP, fondu un projektu finansējums</w:t>
            </w:r>
          </w:p>
        </w:tc>
        <w:tc>
          <w:tcPr>
            <w:tcW w:w="3022" w:type="dxa"/>
          </w:tcPr>
          <w:p w14:paraId="1E6FE181" w14:textId="77777777" w:rsidR="00AE4F1D" w:rsidRPr="00192780" w:rsidRDefault="00AE4F1D" w:rsidP="00AE4F1D">
            <w:pPr>
              <w:spacing w:before="0" w:after="0" w:line="240" w:lineRule="auto"/>
            </w:pPr>
            <w:r w:rsidRPr="00192780">
              <w:t>Iedzīvotājiem pieejama informācija par DL dabas vērtībām</w:t>
            </w:r>
          </w:p>
        </w:tc>
      </w:tr>
      <w:tr w:rsidR="00AE4F1D" w14:paraId="7E26FF8D" w14:textId="77777777" w:rsidTr="753B4089">
        <w:tc>
          <w:tcPr>
            <w:tcW w:w="711" w:type="dxa"/>
          </w:tcPr>
          <w:p w14:paraId="14CD4D30" w14:textId="77777777" w:rsidR="00AE4F1D" w:rsidRPr="00192780" w:rsidRDefault="00AE4F1D" w:rsidP="00AE4F1D">
            <w:pPr>
              <w:spacing w:before="0" w:after="0" w:line="240" w:lineRule="auto"/>
            </w:pPr>
            <w:r w:rsidRPr="00192780">
              <w:t>C.1.2.</w:t>
            </w:r>
          </w:p>
        </w:tc>
        <w:tc>
          <w:tcPr>
            <w:tcW w:w="957" w:type="dxa"/>
          </w:tcPr>
          <w:p w14:paraId="2316D3F3" w14:textId="77777777" w:rsidR="00AE4F1D" w:rsidRPr="00192780" w:rsidRDefault="00AE4F1D" w:rsidP="00AE4F1D">
            <w:pPr>
              <w:spacing w:before="0" w:after="0" w:line="240" w:lineRule="auto"/>
            </w:pPr>
            <w:r w:rsidRPr="00192780">
              <w:t>C.1.</w:t>
            </w:r>
          </w:p>
        </w:tc>
        <w:tc>
          <w:tcPr>
            <w:tcW w:w="2551" w:type="dxa"/>
          </w:tcPr>
          <w:p w14:paraId="3DCDDCE1" w14:textId="77777777" w:rsidR="00AE4F1D" w:rsidRPr="00192780" w:rsidRDefault="00AE4F1D" w:rsidP="00AE4F1D">
            <w:pPr>
              <w:spacing w:before="0" w:after="0" w:line="240" w:lineRule="auto"/>
              <w:rPr>
                <w:highlight w:val="yellow"/>
              </w:rPr>
            </w:pPr>
            <w:r w:rsidRPr="00192780">
              <w:t>Izdot un izplatīt informatīvus izdales materiālus zemju īpašniekiem par mēslošanas līdzekļu izmantošanu lauksaimniecībā</w:t>
            </w:r>
          </w:p>
        </w:tc>
        <w:tc>
          <w:tcPr>
            <w:tcW w:w="2025" w:type="dxa"/>
          </w:tcPr>
          <w:p w14:paraId="1D9F8825" w14:textId="77777777" w:rsidR="00AE4F1D" w:rsidRPr="00192780" w:rsidRDefault="00AE4F1D" w:rsidP="00AE4F1D">
            <w:pPr>
              <w:spacing w:before="0" w:after="0" w:line="240" w:lineRule="auto"/>
            </w:pPr>
            <w:r w:rsidRPr="00192780">
              <w:t>Pašvaldība, DAP</w:t>
            </w:r>
          </w:p>
        </w:tc>
        <w:tc>
          <w:tcPr>
            <w:tcW w:w="2025" w:type="dxa"/>
          </w:tcPr>
          <w:p w14:paraId="0C36B635" w14:textId="77777777" w:rsidR="00AE4F1D" w:rsidRPr="00192780" w:rsidRDefault="00AE4F1D" w:rsidP="00AE4F1D">
            <w:pPr>
              <w:spacing w:before="0" w:after="0" w:line="240" w:lineRule="auto"/>
            </w:pPr>
            <w:r w:rsidRPr="00192780">
              <w:t>I, Visā plāna darbības periodā</w:t>
            </w:r>
          </w:p>
        </w:tc>
        <w:tc>
          <w:tcPr>
            <w:tcW w:w="2187" w:type="dxa"/>
          </w:tcPr>
          <w:p w14:paraId="29F8BCAA" w14:textId="77777777" w:rsidR="00AE4F1D" w:rsidRPr="00192780" w:rsidRDefault="00AE4F1D" w:rsidP="00AE4F1D">
            <w:pPr>
              <w:spacing w:before="0" w:after="0" w:line="240" w:lineRule="auto"/>
            </w:pPr>
            <w:r w:rsidRPr="00192780">
              <w:t>Pašvaldība, DAP, fondu un projektu finansējums</w:t>
            </w:r>
          </w:p>
        </w:tc>
        <w:tc>
          <w:tcPr>
            <w:tcW w:w="3022" w:type="dxa"/>
          </w:tcPr>
          <w:p w14:paraId="466A7C15" w14:textId="77777777" w:rsidR="00AE4F1D" w:rsidRPr="00192780" w:rsidRDefault="00AE4F1D" w:rsidP="00AE4F1D">
            <w:pPr>
              <w:spacing w:before="0" w:after="0" w:line="240" w:lineRule="auto"/>
            </w:pPr>
            <w:r w:rsidRPr="00192780">
              <w:t>Iedzīvotāji samazina virszemes ūdeni piesārņojošo vielu izmantošanu lauksaimniecībā</w:t>
            </w:r>
          </w:p>
        </w:tc>
      </w:tr>
      <w:tr w:rsidR="00AE4F1D" w14:paraId="1EC0618E" w14:textId="77777777" w:rsidTr="753B4089">
        <w:tc>
          <w:tcPr>
            <w:tcW w:w="13478" w:type="dxa"/>
            <w:gridSpan w:val="7"/>
          </w:tcPr>
          <w:p w14:paraId="3926C0D4" w14:textId="77777777" w:rsidR="00AE4F1D" w:rsidRPr="00192780" w:rsidRDefault="00AE4F1D" w:rsidP="00AE4F1D">
            <w:pPr>
              <w:spacing w:after="0" w:line="240" w:lineRule="auto"/>
            </w:pPr>
            <w:r>
              <w:t xml:space="preserve">D. </w:t>
            </w:r>
            <w:r w:rsidRPr="00C06393">
              <w:t>Zinātniskā</w:t>
            </w:r>
            <w:r>
              <w:t>s</w:t>
            </w:r>
            <w:r w:rsidRPr="00C06393">
              <w:t xml:space="preserve"> izpēte</w:t>
            </w:r>
            <w:r>
              <w:t>s un monitoringa pasākumi</w:t>
            </w:r>
          </w:p>
        </w:tc>
      </w:tr>
      <w:tr w:rsidR="00AE4F1D" w14:paraId="014284E1" w14:textId="77777777" w:rsidTr="753B4089">
        <w:tc>
          <w:tcPr>
            <w:tcW w:w="711" w:type="dxa"/>
          </w:tcPr>
          <w:p w14:paraId="556B4493" w14:textId="77777777" w:rsidR="00AE4F1D" w:rsidRPr="00192780" w:rsidRDefault="00AE4F1D" w:rsidP="00AE4F1D">
            <w:pPr>
              <w:spacing w:before="0" w:after="0" w:line="240" w:lineRule="auto"/>
            </w:pPr>
            <w:r w:rsidRPr="00192780">
              <w:t>D.1.1.</w:t>
            </w:r>
          </w:p>
        </w:tc>
        <w:tc>
          <w:tcPr>
            <w:tcW w:w="957" w:type="dxa"/>
          </w:tcPr>
          <w:p w14:paraId="0F3299E4" w14:textId="77777777" w:rsidR="00AE4F1D" w:rsidRPr="00192780" w:rsidRDefault="00AE4F1D" w:rsidP="00AE4F1D">
            <w:pPr>
              <w:spacing w:before="0" w:after="0" w:line="240" w:lineRule="auto"/>
            </w:pPr>
            <w:r w:rsidRPr="00192780">
              <w:t>D.1.</w:t>
            </w:r>
          </w:p>
        </w:tc>
        <w:tc>
          <w:tcPr>
            <w:tcW w:w="2551" w:type="dxa"/>
          </w:tcPr>
          <w:p w14:paraId="2346752E" w14:textId="77777777" w:rsidR="00AE4F1D" w:rsidRPr="00192780" w:rsidRDefault="00AE4F1D" w:rsidP="00AE4F1D">
            <w:pPr>
              <w:spacing w:before="0" w:after="0" w:line="240" w:lineRule="auto"/>
            </w:pPr>
            <w:r w:rsidRPr="00192780">
              <w:t>Biotopu un sugu monitorings</w:t>
            </w:r>
          </w:p>
        </w:tc>
        <w:tc>
          <w:tcPr>
            <w:tcW w:w="2025" w:type="dxa"/>
          </w:tcPr>
          <w:p w14:paraId="610A25C6" w14:textId="77777777" w:rsidR="00AE4F1D" w:rsidRPr="00192780" w:rsidRDefault="00AE4F1D" w:rsidP="00AE4F1D">
            <w:pPr>
              <w:spacing w:before="0" w:after="0" w:line="240" w:lineRule="auto"/>
            </w:pPr>
            <w:r w:rsidRPr="00192780">
              <w:t>DAP, zinātniskās institūcijas, NVO</w:t>
            </w:r>
          </w:p>
        </w:tc>
        <w:tc>
          <w:tcPr>
            <w:tcW w:w="2025" w:type="dxa"/>
          </w:tcPr>
          <w:p w14:paraId="5D580262" w14:textId="77777777" w:rsidR="00AE4F1D" w:rsidRPr="00192780" w:rsidRDefault="00AE4F1D" w:rsidP="00AE4F1D">
            <w:pPr>
              <w:spacing w:before="0" w:after="0" w:line="240" w:lineRule="auto"/>
            </w:pPr>
            <w:r w:rsidRPr="00192780">
              <w:t>II, Visā plāna darbības periodā, ne retāk kā reizi 6 gados</w:t>
            </w:r>
          </w:p>
        </w:tc>
        <w:tc>
          <w:tcPr>
            <w:tcW w:w="2187" w:type="dxa"/>
          </w:tcPr>
          <w:p w14:paraId="14604132" w14:textId="77777777" w:rsidR="00AE4F1D" w:rsidRPr="00192780" w:rsidRDefault="00AE4F1D" w:rsidP="00AE4F1D">
            <w:pPr>
              <w:spacing w:before="0" w:after="0" w:line="240" w:lineRule="auto"/>
            </w:pPr>
            <w:r w:rsidRPr="00192780">
              <w:t>DAP, zinātniskās institūcijas, pašvaldība</w:t>
            </w:r>
          </w:p>
        </w:tc>
        <w:tc>
          <w:tcPr>
            <w:tcW w:w="3022" w:type="dxa"/>
          </w:tcPr>
          <w:p w14:paraId="4BB1DB9A" w14:textId="3E62A7E7" w:rsidR="00AE4F1D" w:rsidRPr="00192780" w:rsidRDefault="00AE4F1D" w:rsidP="00AE4F1D">
            <w:pPr>
              <w:spacing w:before="0" w:after="0" w:line="240" w:lineRule="auto"/>
            </w:pPr>
            <w:r w:rsidRPr="00B95110">
              <w:t xml:space="preserve">Prioritāri tiek īstenots  ES nozīmes biotopu, bezmugurkaulnieku un </w:t>
            </w:r>
            <w:r>
              <w:t xml:space="preserve">Latvijas īpaši aizsargājamo </w:t>
            </w:r>
            <w:r w:rsidRPr="00B95110">
              <w:t>augu monitorings</w:t>
            </w:r>
          </w:p>
        </w:tc>
      </w:tr>
      <w:tr w:rsidR="00AE4F1D" w14:paraId="53F170D6" w14:textId="77777777" w:rsidTr="753B4089">
        <w:tc>
          <w:tcPr>
            <w:tcW w:w="711" w:type="dxa"/>
          </w:tcPr>
          <w:p w14:paraId="6F615061" w14:textId="7C19C855" w:rsidR="00AE4F1D" w:rsidRPr="00192780" w:rsidRDefault="00AE4F1D" w:rsidP="00AE4F1D">
            <w:pPr>
              <w:spacing w:before="0" w:after="0" w:line="240" w:lineRule="auto"/>
            </w:pPr>
            <w:r>
              <w:t>D.1</w:t>
            </w:r>
            <w:r w:rsidRPr="00192780">
              <w:t>.</w:t>
            </w:r>
            <w:r>
              <w:t>2</w:t>
            </w:r>
            <w:r w:rsidRPr="00192780">
              <w:t>.</w:t>
            </w:r>
          </w:p>
        </w:tc>
        <w:tc>
          <w:tcPr>
            <w:tcW w:w="957" w:type="dxa"/>
          </w:tcPr>
          <w:p w14:paraId="03558716" w14:textId="77777777" w:rsidR="00AE4F1D" w:rsidRPr="00192780" w:rsidRDefault="00AE4F1D" w:rsidP="00AE4F1D">
            <w:pPr>
              <w:spacing w:before="0" w:after="0" w:line="240" w:lineRule="auto"/>
            </w:pPr>
            <w:r>
              <w:t>D.1</w:t>
            </w:r>
            <w:r w:rsidRPr="00192780">
              <w:t>.</w:t>
            </w:r>
          </w:p>
        </w:tc>
        <w:tc>
          <w:tcPr>
            <w:tcW w:w="2551" w:type="dxa"/>
          </w:tcPr>
          <w:p w14:paraId="032C1590" w14:textId="77777777" w:rsidR="00AE4F1D" w:rsidRPr="00192780" w:rsidRDefault="00AE4F1D" w:rsidP="00AE4F1D">
            <w:pPr>
              <w:spacing w:before="0" w:after="0" w:line="240" w:lineRule="auto"/>
            </w:pPr>
            <w:r w:rsidRPr="00192780">
              <w:t>Biotopa klajas iekšzemes kāpas apsaimniekošanas pasākumu rezultātu monitorings</w:t>
            </w:r>
          </w:p>
        </w:tc>
        <w:tc>
          <w:tcPr>
            <w:tcW w:w="2025" w:type="dxa"/>
          </w:tcPr>
          <w:p w14:paraId="4D43DC20" w14:textId="77777777" w:rsidR="00AE4F1D" w:rsidRPr="00192780" w:rsidRDefault="00AE4F1D" w:rsidP="00AE4F1D">
            <w:pPr>
              <w:spacing w:before="0" w:after="0" w:line="240" w:lineRule="auto"/>
            </w:pPr>
            <w:r w:rsidRPr="00192780">
              <w:t>DAP, zinātniskās institūcijas, NVO</w:t>
            </w:r>
          </w:p>
        </w:tc>
        <w:tc>
          <w:tcPr>
            <w:tcW w:w="2025" w:type="dxa"/>
          </w:tcPr>
          <w:p w14:paraId="3F6094EA" w14:textId="77777777" w:rsidR="00AE4F1D" w:rsidRPr="00192780" w:rsidRDefault="00AE4F1D" w:rsidP="00AE4F1D">
            <w:pPr>
              <w:spacing w:before="0" w:after="0" w:line="240" w:lineRule="auto"/>
            </w:pPr>
            <w:r w:rsidRPr="00192780">
              <w:t>I, pēc apsaimniekošanas pasākumu īstenošanas</w:t>
            </w:r>
          </w:p>
        </w:tc>
        <w:tc>
          <w:tcPr>
            <w:tcW w:w="2187" w:type="dxa"/>
          </w:tcPr>
          <w:p w14:paraId="773DA4F4" w14:textId="77777777" w:rsidR="00AE4F1D" w:rsidRPr="00192780" w:rsidRDefault="00AE4F1D" w:rsidP="00AE4F1D">
            <w:pPr>
              <w:spacing w:before="0" w:after="0" w:line="240" w:lineRule="auto"/>
            </w:pPr>
            <w:r>
              <w:t>DAP, zinātniskās institūcijas</w:t>
            </w:r>
          </w:p>
        </w:tc>
        <w:tc>
          <w:tcPr>
            <w:tcW w:w="3022" w:type="dxa"/>
          </w:tcPr>
          <w:p w14:paraId="12EE1D94" w14:textId="77777777" w:rsidR="00AE4F1D" w:rsidRPr="00192780" w:rsidRDefault="00AE4F1D" w:rsidP="00AE4F1D">
            <w:pPr>
              <w:spacing w:before="0" w:after="0" w:line="240" w:lineRule="auto"/>
            </w:pPr>
            <w:r w:rsidRPr="00192780">
              <w:t xml:space="preserve">Nodrošināts apsaimniekošanas pasākumu monitorings </w:t>
            </w:r>
          </w:p>
        </w:tc>
      </w:tr>
      <w:tr w:rsidR="00AE4F1D" w14:paraId="0466269C" w14:textId="77777777" w:rsidTr="753B4089">
        <w:tc>
          <w:tcPr>
            <w:tcW w:w="711" w:type="dxa"/>
          </w:tcPr>
          <w:p w14:paraId="708292D0" w14:textId="042760E4" w:rsidR="00AE4F1D" w:rsidRPr="00192780" w:rsidRDefault="00AE4F1D" w:rsidP="00AE4F1D">
            <w:pPr>
              <w:spacing w:before="0" w:after="0" w:line="240" w:lineRule="auto"/>
            </w:pPr>
            <w:r w:rsidRPr="00192780">
              <w:t>D.</w:t>
            </w:r>
            <w:r>
              <w:t>1.3</w:t>
            </w:r>
            <w:r w:rsidRPr="00192780">
              <w:t>.</w:t>
            </w:r>
          </w:p>
        </w:tc>
        <w:tc>
          <w:tcPr>
            <w:tcW w:w="957" w:type="dxa"/>
          </w:tcPr>
          <w:p w14:paraId="5C4723EE" w14:textId="77777777" w:rsidR="00AE4F1D" w:rsidRPr="00192780" w:rsidRDefault="00AE4F1D" w:rsidP="00AE4F1D">
            <w:pPr>
              <w:spacing w:before="0" w:after="0" w:line="240" w:lineRule="auto"/>
            </w:pPr>
            <w:r w:rsidRPr="00192780">
              <w:t>D.</w:t>
            </w:r>
            <w:r>
              <w:t>1</w:t>
            </w:r>
            <w:r w:rsidRPr="00192780">
              <w:t>.</w:t>
            </w:r>
          </w:p>
        </w:tc>
        <w:tc>
          <w:tcPr>
            <w:tcW w:w="2551" w:type="dxa"/>
          </w:tcPr>
          <w:p w14:paraId="303A50BB" w14:textId="77777777" w:rsidR="00AE4F1D" w:rsidRPr="00192780" w:rsidRDefault="00AE4F1D" w:rsidP="00AE4F1D">
            <w:pPr>
              <w:spacing w:before="0" w:after="0" w:line="240" w:lineRule="auto"/>
            </w:pPr>
            <w:r w:rsidRPr="00192780">
              <w:t xml:space="preserve">Biotopa minerālvielām bagāti avoti un avoksnāji, </w:t>
            </w:r>
            <w:r w:rsidRPr="00192780">
              <w:lastRenderedPageBreak/>
              <w:t>apsaimniekošanas rezultātu monitorings</w:t>
            </w:r>
          </w:p>
        </w:tc>
        <w:tc>
          <w:tcPr>
            <w:tcW w:w="2025" w:type="dxa"/>
          </w:tcPr>
          <w:p w14:paraId="4837E5A8" w14:textId="77777777" w:rsidR="00AE4F1D" w:rsidRPr="00192780" w:rsidRDefault="00AE4F1D" w:rsidP="00AE4F1D">
            <w:pPr>
              <w:spacing w:before="0" w:after="0" w:line="240" w:lineRule="auto"/>
            </w:pPr>
            <w:r w:rsidRPr="00192780">
              <w:lastRenderedPageBreak/>
              <w:t>Pašvaldība</w:t>
            </w:r>
          </w:p>
        </w:tc>
        <w:tc>
          <w:tcPr>
            <w:tcW w:w="2025" w:type="dxa"/>
          </w:tcPr>
          <w:p w14:paraId="23724210" w14:textId="77777777" w:rsidR="00AE4F1D" w:rsidRPr="00192780" w:rsidRDefault="00AE4F1D" w:rsidP="00AE4F1D">
            <w:pPr>
              <w:spacing w:before="0" w:after="0" w:line="240" w:lineRule="auto"/>
            </w:pPr>
            <w:r w:rsidRPr="00192780">
              <w:t xml:space="preserve">I, pēc apsaimniekošanas </w:t>
            </w:r>
            <w:r w:rsidRPr="00192780">
              <w:lastRenderedPageBreak/>
              <w:t>pasākumu īstenošanas</w:t>
            </w:r>
          </w:p>
        </w:tc>
        <w:tc>
          <w:tcPr>
            <w:tcW w:w="2187" w:type="dxa"/>
          </w:tcPr>
          <w:p w14:paraId="715D2618" w14:textId="77777777" w:rsidR="00AE4F1D" w:rsidRPr="00192780" w:rsidRDefault="00AE4F1D" w:rsidP="00AE4F1D">
            <w:pPr>
              <w:spacing w:before="0" w:after="0" w:line="240" w:lineRule="auto"/>
            </w:pPr>
            <w:r w:rsidRPr="00192780">
              <w:lastRenderedPageBreak/>
              <w:t>Pašvaldība, zinātniskās institūcijas</w:t>
            </w:r>
          </w:p>
        </w:tc>
        <w:tc>
          <w:tcPr>
            <w:tcW w:w="3022" w:type="dxa"/>
          </w:tcPr>
          <w:p w14:paraId="1D8B4F19" w14:textId="77777777" w:rsidR="00AE4F1D" w:rsidRPr="00192780" w:rsidRDefault="00AE4F1D" w:rsidP="00AE4F1D">
            <w:pPr>
              <w:spacing w:before="0" w:after="0" w:line="240" w:lineRule="auto"/>
            </w:pPr>
            <w:r w:rsidRPr="00192780">
              <w:t xml:space="preserve">Nodrošināts apsaimniekošanas pasākumu monitorings </w:t>
            </w:r>
          </w:p>
        </w:tc>
      </w:tr>
      <w:tr w:rsidR="00AE4F1D" w14:paraId="16C49C88" w14:textId="77777777" w:rsidTr="753B4089">
        <w:tc>
          <w:tcPr>
            <w:tcW w:w="711" w:type="dxa"/>
          </w:tcPr>
          <w:p w14:paraId="5DE3EECF" w14:textId="75BCAF9D" w:rsidR="00AE4F1D" w:rsidRPr="00192780" w:rsidRDefault="00AE4F1D" w:rsidP="00AE4F1D">
            <w:pPr>
              <w:spacing w:before="0" w:after="0" w:line="240" w:lineRule="auto"/>
            </w:pPr>
            <w:r w:rsidRPr="00192780">
              <w:lastRenderedPageBreak/>
              <w:t>D.</w:t>
            </w:r>
            <w:r>
              <w:t>1.4</w:t>
            </w:r>
            <w:r w:rsidRPr="00192780">
              <w:t>.</w:t>
            </w:r>
          </w:p>
        </w:tc>
        <w:tc>
          <w:tcPr>
            <w:tcW w:w="957" w:type="dxa"/>
          </w:tcPr>
          <w:p w14:paraId="0C4D67A0" w14:textId="77777777" w:rsidR="00AE4F1D" w:rsidRPr="00192780" w:rsidRDefault="00AE4F1D" w:rsidP="00AE4F1D">
            <w:pPr>
              <w:spacing w:before="0" w:after="0" w:line="240" w:lineRule="auto"/>
            </w:pPr>
            <w:r w:rsidRPr="00192780">
              <w:t>D.</w:t>
            </w:r>
            <w:r>
              <w:t>1</w:t>
            </w:r>
            <w:r w:rsidRPr="00192780">
              <w:t>.</w:t>
            </w:r>
          </w:p>
        </w:tc>
        <w:tc>
          <w:tcPr>
            <w:tcW w:w="2551" w:type="dxa"/>
          </w:tcPr>
          <w:p w14:paraId="108D123C" w14:textId="77777777" w:rsidR="00AE4F1D" w:rsidRPr="00192780" w:rsidRDefault="00AE4F1D" w:rsidP="00AE4F1D">
            <w:pPr>
              <w:spacing w:before="0" w:after="0" w:line="240" w:lineRule="auto"/>
            </w:pPr>
            <w:r w:rsidRPr="00192780">
              <w:t>Zālāju biotopu apsaimniekošanas pasākumu rezultātu monitorings</w:t>
            </w:r>
          </w:p>
        </w:tc>
        <w:tc>
          <w:tcPr>
            <w:tcW w:w="2025" w:type="dxa"/>
          </w:tcPr>
          <w:p w14:paraId="0F01489D" w14:textId="77777777" w:rsidR="00AE4F1D" w:rsidRPr="00192780" w:rsidRDefault="00AE4F1D" w:rsidP="00AE4F1D">
            <w:pPr>
              <w:spacing w:before="0" w:after="0" w:line="240" w:lineRule="auto"/>
            </w:pPr>
            <w:r w:rsidRPr="00192780">
              <w:t>DAP, zinātniskās institūcijas, NVO</w:t>
            </w:r>
          </w:p>
        </w:tc>
        <w:tc>
          <w:tcPr>
            <w:tcW w:w="2025" w:type="dxa"/>
          </w:tcPr>
          <w:p w14:paraId="3F4B6715" w14:textId="77777777" w:rsidR="00AE4F1D" w:rsidRPr="00192780" w:rsidRDefault="00AE4F1D" w:rsidP="00AE4F1D">
            <w:pPr>
              <w:spacing w:before="0" w:after="0" w:line="240" w:lineRule="auto"/>
            </w:pPr>
            <w:r w:rsidRPr="00192780">
              <w:t>I, pēc apsaimniekošanas pasākumu īstenošanas</w:t>
            </w:r>
          </w:p>
        </w:tc>
        <w:tc>
          <w:tcPr>
            <w:tcW w:w="2187" w:type="dxa"/>
          </w:tcPr>
          <w:p w14:paraId="4ABE655F" w14:textId="77777777" w:rsidR="00AE4F1D" w:rsidRPr="00192780" w:rsidRDefault="00AE4F1D" w:rsidP="00AE4F1D">
            <w:pPr>
              <w:spacing w:before="0" w:after="0" w:line="240" w:lineRule="auto"/>
            </w:pPr>
            <w:r w:rsidRPr="00192780">
              <w:t xml:space="preserve">DAP, zinātniskās </w:t>
            </w:r>
            <w:r>
              <w:t>institūcijas</w:t>
            </w:r>
          </w:p>
        </w:tc>
        <w:tc>
          <w:tcPr>
            <w:tcW w:w="3022" w:type="dxa"/>
          </w:tcPr>
          <w:p w14:paraId="0543D810" w14:textId="77777777" w:rsidR="00AE4F1D" w:rsidRPr="00192780" w:rsidRDefault="00AE4F1D" w:rsidP="00AE4F1D">
            <w:pPr>
              <w:spacing w:before="0" w:after="0" w:line="240" w:lineRule="auto"/>
            </w:pPr>
            <w:r w:rsidRPr="00192780">
              <w:t xml:space="preserve">Nodrošināts apsaimniekošanas pasākumu monitorings </w:t>
            </w:r>
          </w:p>
        </w:tc>
      </w:tr>
      <w:tr w:rsidR="00AE4F1D" w14:paraId="0E38A4A6" w14:textId="77777777" w:rsidTr="753B4089">
        <w:tc>
          <w:tcPr>
            <w:tcW w:w="711" w:type="dxa"/>
          </w:tcPr>
          <w:p w14:paraId="0FB5C229" w14:textId="62AA215B" w:rsidR="00AE4F1D" w:rsidRPr="00192780" w:rsidRDefault="00AE4F1D" w:rsidP="00AE4F1D">
            <w:pPr>
              <w:spacing w:before="0" w:after="0" w:line="240" w:lineRule="auto"/>
            </w:pPr>
            <w:r w:rsidRPr="00192780">
              <w:t>D.</w:t>
            </w:r>
            <w:r>
              <w:t>1.5</w:t>
            </w:r>
            <w:r w:rsidRPr="00192780">
              <w:t>.</w:t>
            </w:r>
          </w:p>
        </w:tc>
        <w:tc>
          <w:tcPr>
            <w:tcW w:w="957" w:type="dxa"/>
          </w:tcPr>
          <w:p w14:paraId="4AE64D93" w14:textId="77777777" w:rsidR="00AE4F1D" w:rsidRPr="00192780" w:rsidRDefault="00AE4F1D" w:rsidP="00AE4F1D">
            <w:pPr>
              <w:spacing w:before="0" w:after="0" w:line="240" w:lineRule="auto"/>
            </w:pPr>
            <w:r w:rsidRPr="00192780">
              <w:t>D.</w:t>
            </w:r>
            <w:r>
              <w:t>1</w:t>
            </w:r>
            <w:r w:rsidRPr="00192780">
              <w:t>.</w:t>
            </w:r>
          </w:p>
        </w:tc>
        <w:tc>
          <w:tcPr>
            <w:tcW w:w="2551" w:type="dxa"/>
          </w:tcPr>
          <w:p w14:paraId="003AE077" w14:textId="77777777" w:rsidR="00AE4F1D" w:rsidRPr="00192780" w:rsidRDefault="00AE4F1D" w:rsidP="00AE4F1D">
            <w:pPr>
              <w:spacing w:before="0" w:after="0" w:line="240" w:lineRule="auto"/>
            </w:pPr>
            <w:r w:rsidRPr="00192780">
              <w:t>Apmeklētāju plūsmu un to radīto slodžu monitorings</w:t>
            </w:r>
          </w:p>
        </w:tc>
        <w:tc>
          <w:tcPr>
            <w:tcW w:w="2025" w:type="dxa"/>
          </w:tcPr>
          <w:p w14:paraId="6DC1E375" w14:textId="77777777" w:rsidR="00AE4F1D" w:rsidRPr="00192780" w:rsidRDefault="00AE4F1D" w:rsidP="00AE4F1D">
            <w:pPr>
              <w:spacing w:before="0" w:after="0" w:line="240" w:lineRule="auto"/>
            </w:pPr>
            <w:r w:rsidRPr="00192780">
              <w:t>Pašvaldība</w:t>
            </w:r>
          </w:p>
        </w:tc>
        <w:tc>
          <w:tcPr>
            <w:tcW w:w="2025" w:type="dxa"/>
          </w:tcPr>
          <w:p w14:paraId="4240027B" w14:textId="77777777" w:rsidR="00AE4F1D" w:rsidRPr="00192780" w:rsidRDefault="00AE4F1D" w:rsidP="00AE4F1D">
            <w:pPr>
              <w:spacing w:before="0" w:after="0" w:line="240" w:lineRule="auto"/>
            </w:pPr>
            <w:r w:rsidRPr="00192780">
              <w:t>IV, pēc apsaimniekošanas pasākumu īstenošanas</w:t>
            </w:r>
          </w:p>
        </w:tc>
        <w:tc>
          <w:tcPr>
            <w:tcW w:w="2187" w:type="dxa"/>
          </w:tcPr>
          <w:p w14:paraId="2CABFE07" w14:textId="77777777" w:rsidR="00AE4F1D" w:rsidRPr="00192780" w:rsidRDefault="00AE4F1D" w:rsidP="00AE4F1D">
            <w:pPr>
              <w:spacing w:before="0" w:after="0" w:line="240" w:lineRule="auto"/>
            </w:pPr>
            <w:r w:rsidRPr="00192780">
              <w:t>Pašvaldība, fondu un projektu finansējums</w:t>
            </w:r>
          </w:p>
        </w:tc>
        <w:tc>
          <w:tcPr>
            <w:tcW w:w="3022" w:type="dxa"/>
          </w:tcPr>
          <w:p w14:paraId="5D3D281C" w14:textId="77777777" w:rsidR="00AE4F1D" w:rsidRPr="00192780" w:rsidRDefault="00AE4F1D" w:rsidP="00AE4F1D">
            <w:pPr>
              <w:spacing w:before="0" w:after="0" w:line="240" w:lineRule="auto"/>
            </w:pPr>
            <w:r w:rsidRPr="00192780">
              <w:t xml:space="preserve">Nodrošināts apmeklētāju plūsmas monitorings </w:t>
            </w:r>
          </w:p>
        </w:tc>
      </w:tr>
      <w:tr w:rsidR="00AE4F1D" w14:paraId="0F1CA96F" w14:textId="77777777" w:rsidTr="753B4089">
        <w:tc>
          <w:tcPr>
            <w:tcW w:w="711" w:type="dxa"/>
          </w:tcPr>
          <w:p w14:paraId="2E112C0E" w14:textId="77777777" w:rsidR="00AE4F1D" w:rsidRPr="00192780" w:rsidRDefault="00AE4F1D" w:rsidP="00AE4F1D">
            <w:pPr>
              <w:spacing w:before="0" w:after="0" w:line="240" w:lineRule="auto"/>
            </w:pPr>
            <w:r w:rsidRPr="00192780">
              <w:t>D.2.1.</w:t>
            </w:r>
          </w:p>
        </w:tc>
        <w:tc>
          <w:tcPr>
            <w:tcW w:w="957" w:type="dxa"/>
          </w:tcPr>
          <w:p w14:paraId="63D3CDF4" w14:textId="77777777" w:rsidR="00AE4F1D" w:rsidRPr="00192780" w:rsidRDefault="00AE4F1D" w:rsidP="00AE4F1D">
            <w:pPr>
              <w:spacing w:before="0" w:after="0" w:line="240" w:lineRule="auto"/>
            </w:pPr>
            <w:r w:rsidRPr="00192780">
              <w:t>D.</w:t>
            </w:r>
            <w:r>
              <w:t>2</w:t>
            </w:r>
            <w:r w:rsidRPr="00192780">
              <w:t>.</w:t>
            </w:r>
          </w:p>
        </w:tc>
        <w:tc>
          <w:tcPr>
            <w:tcW w:w="2551" w:type="dxa"/>
          </w:tcPr>
          <w:p w14:paraId="4F9104AC" w14:textId="77777777" w:rsidR="00AE4F1D" w:rsidRPr="00192780" w:rsidRDefault="00AE4F1D" w:rsidP="00AE4F1D">
            <w:pPr>
              <w:spacing w:before="0" w:after="0" w:line="240" w:lineRule="auto"/>
            </w:pPr>
            <w:r w:rsidRPr="00192780">
              <w:t>Sventājas upes ekoloģiskā stāvokļa monitorings</w:t>
            </w:r>
          </w:p>
        </w:tc>
        <w:tc>
          <w:tcPr>
            <w:tcW w:w="2025" w:type="dxa"/>
          </w:tcPr>
          <w:p w14:paraId="096D1E11" w14:textId="77777777" w:rsidR="00AE4F1D" w:rsidRPr="00192780" w:rsidRDefault="00AE4F1D" w:rsidP="00AE4F1D">
            <w:pPr>
              <w:spacing w:before="0" w:after="0" w:line="240" w:lineRule="auto"/>
            </w:pPr>
            <w:r w:rsidRPr="00192780">
              <w:t>LVĢMC</w:t>
            </w:r>
          </w:p>
        </w:tc>
        <w:tc>
          <w:tcPr>
            <w:tcW w:w="2025" w:type="dxa"/>
          </w:tcPr>
          <w:p w14:paraId="3A273503" w14:textId="77777777" w:rsidR="00AE4F1D" w:rsidRPr="00192780" w:rsidRDefault="00AE4F1D" w:rsidP="00AE4F1D">
            <w:pPr>
              <w:spacing w:before="0" w:after="0" w:line="240" w:lineRule="auto"/>
            </w:pPr>
            <w:r w:rsidRPr="00192780">
              <w:t>II, Visā plāna darbības periodā</w:t>
            </w:r>
          </w:p>
        </w:tc>
        <w:tc>
          <w:tcPr>
            <w:tcW w:w="2187" w:type="dxa"/>
          </w:tcPr>
          <w:p w14:paraId="0D298ED5" w14:textId="77777777" w:rsidR="00AE4F1D" w:rsidRPr="00192780" w:rsidRDefault="00AE4F1D" w:rsidP="00AE4F1D">
            <w:pPr>
              <w:spacing w:before="0" w:after="0" w:line="240" w:lineRule="auto"/>
            </w:pPr>
            <w:r w:rsidRPr="00192780">
              <w:t>LVĢMC (valsts monitoringa programmas ietvaros)</w:t>
            </w:r>
          </w:p>
        </w:tc>
        <w:tc>
          <w:tcPr>
            <w:tcW w:w="3022" w:type="dxa"/>
          </w:tcPr>
          <w:p w14:paraId="0E593396" w14:textId="77777777" w:rsidR="00AE4F1D" w:rsidRPr="00192780" w:rsidRDefault="00AE4F1D" w:rsidP="00AE4F1D">
            <w:pPr>
              <w:spacing w:before="0" w:after="0" w:line="240" w:lineRule="auto"/>
            </w:pPr>
            <w:r w:rsidRPr="00192780">
              <w:t>Monitoringa dati ūdens ekoloģiskā stāvokļa novērtēšanai</w:t>
            </w:r>
          </w:p>
        </w:tc>
      </w:tr>
      <w:tr w:rsidR="00AE4F1D" w14:paraId="7F614643" w14:textId="77777777" w:rsidTr="753B4089">
        <w:tc>
          <w:tcPr>
            <w:tcW w:w="711" w:type="dxa"/>
          </w:tcPr>
          <w:p w14:paraId="599CB3AE" w14:textId="77777777" w:rsidR="00AE4F1D" w:rsidRPr="00192780" w:rsidRDefault="00AE4F1D" w:rsidP="00AE4F1D">
            <w:pPr>
              <w:spacing w:before="0" w:after="0" w:line="240" w:lineRule="auto"/>
            </w:pPr>
            <w:r w:rsidRPr="00192780">
              <w:t>D.</w:t>
            </w:r>
            <w:r>
              <w:t>3</w:t>
            </w:r>
            <w:r w:rsidRPr="00192780">
              <w:t>.1.</w:t>
            </w:r>
          </w:p>
        </w:tc>
        <w:tc>
          <w:tcPr>
            <w:tcW w:w="957" w:type="dxa"/>
          </w:tcPr>
          <w:p w14:paraId="6BA6086E" w14:textId="77777777" w:rsidR="00AE4F1D" w:rsidRPr="00192780" w:rsidRDefault="00AE4F1D" w:rsidP="00AE4F1D">
            <w:pPr>
              <w:spacing w:before="0" w:after="0" w:line="240" w:lineRule="auto"/>
            </w:pPr>
            <w:r>
              <w:t>D.3</w:t>
            </w:r>
            <w:r w:rsidRPr="00192780">
              <w:t>.</w:t>
            </w:r>
          </w:p>
        </w:tc>
        <w:tc>
          <w:tcPr>
            <w:tcW w:w="2551" w:type="dxa"/>
          </w:tcPr>
          <w:p w14:paraId="5B9E4537" w14:textId="77777777" w:rsidR="00AE4F1D" w:rsidRPr="00192780" w:rsidRDefault="00AE4F1D" w:rsidP="00AE4F1D">
            <w:pPr>
              <w:spacing w:before="0" w:after="0" w:line="240" w:lineRule="auto"/>
            </w:pPr>
            <w:r w:rsidRPr="00192780">
              <w:t>Zivju ceļa efektivitātes izvērtējums</w:t>
            </w:r>
          </w:p>
        </w:tc>
        <w:tc>
          <w:tcPr>
            <w:tcW w:w="2025" w:type="dxa"/>
          </w:tcPr>
          <w:p w14:paraId="61D2467D" w14:textId="77777777" w:rsidR="00AE4F1D" w:rsidRPr="00192780" w:rsidRDefault="00AE4F1D" w:rsidP="00AE4F1D">
            <w:pPr>
              <w:spacing w:before="0" w:after="0" w:line="240" w:lineRule="auto"/>
            </w:pPr>
            <w:r w:rsidRPr="00192780">
              <w:t>DAP, zinātniskās institūcijas, NVO</w:t>
            </w:r>
          </w:p>
        </w:tc>
        <w:tc>
          <w:tcPr>
            <w:tcW w:w="2025" w:type="dxa"/>
          </w:tcPr>
          <w:p w14:paraId="5AE71EBF" w14:textId="77777777" w:rsidR="00AE4F1D" w:rsidRPr="00192780" w:rsidRDefault="00AE4F1D" w:rsidP="00AE4F1D">
            <w:pPr>
              <w:spacing w:before="0" w:after="0" w:line="240" w:lineRule="auto"/>
            </w:pPr>
            <w:r w:rsidRPr="00192780">
              <w:t>II, Visā plāna darbības periodā</w:t>
            </w:r>
          </w:p>
        </w:tc>
        <w:tc>
          <w:tcPr>
            <w:tcW w:w="2187" w:type="dxa"/>
          </w:tcPr>
          <w:p w14:paraId="6F937075" w14:textId="77777777" w:rsidR="00AE4F1D" w:rsidRPr="00192780" w:rsidRDefault="00AE4F1D" w:rsidP="00AE4F1D">
            <w:pPr>
              <w:spacing w:before="0" w:after="0" w:line="240" w:lineRule="auto"/>
            </w:pPr>
            <w:r w:rsidRPr="00192780">
              <w:t>Fondu un projektu finansējums</w:t>
            </w:r>
          </w:p>
        </w:tc>
        <w:tc>
          <w:tcPr>
            <w:tcW w:w="3022" w:type="dxa"/>
          </w:tcPr>
          <w:p w14:paraId="064E2800" w14:textId="77777777" w:rsidR="00AE4F1D" w:rsidRPr="00192780" w:rsidRDefault="00AE4F1D" w:rsidP="00AE4F1D">
            <w:pPr>
              <w:spacing w:before="0" w:after="0" w:line="240" w:lineRule="auto"/>
            </w:pPr>
            <w:r w:rsidRPr="00192780">
              <w:t xml:space="preserve">Novērtētas iespējas zivju migrācijas uzlabošanai </w:t>
            </w:r>
          </w:p>
        </w:tc>
      </w:tr>
      <w:tr w:rsidR="00AE4F1D" w14:paraId="1C0361DE" w14:textId="77777777" w:rsidTr="753B4089">
        <w:tc>
          <w:tcPr>
            <w:tcW w:w="711" w:type="dxa"/>
          </w:tcPr>
          <w:p w14:paraId="51D1765E" w14:textId="77777777" w:rsidR="00AE4F1D" w:rsidRPr="00192780" w:rsidRDefault="00AE4F1D" w:rsidP="00AE4F1D">
            <w:pPr>
              <w:spacing w:before="0" w:after="0" w:line="240" w:lineRule="auto"/>
            </w:pPr>
            <w:r w:rsidRPr="00192780">
              <w:t>D.</w:t>
            </w:r>
            <w:r>
              <w:t>3</w:t>
            </w:r>
            <w:r w:rsidRPr="00192780">
              <w:t>.</w:t>
            </w:r>
            <w:r>
              <w:t>2</w:t>
            </w:r>
            <w:r w:rsidRPr="00192780">
              <w:t>.</w:t>
            </w:r>
          </w:p>
        </w:tc>
        <w:tc>
          <w:tcPr>
            <w:tcW w:w="957" w:type="dxa"/>
          </w:tcPr>
          <w:p w14:paraId="6BB6E211" w14:textId="77777777" w:rsidR="00AE4F1D" w:rsidRPr="00192780" w:rsidRDefault="00AE4F1D" w:rsidP="00AE4F1D">
            <w:pPr>
              <w:spacing w:before="0" w:after="0" w:line="240" w:lineRule="auto"/>
            </w:pPr>
            <w:r w:rsidRPr="00192780">
              <w:t>D.</w:t>
            </w:r>
            <w:r>
              <w:t>3</w:t>
            </w:r>
            <w:r w:rsidRPr="00192780">
              <w:t>.</w:t>
            </w:r>
          </w:p>
        </w:tc>
        <w:tc>
          <w:tcPr>
            <w:tcW w:w="2551" w:type="dxa"/>
          </w:tcPr>
          <w:p w14:paraId="620B91EC" w14:textId="77777777" w:rsidR="00AE4F1D" w:rsidRPr="00192780" w:rsidRDefault="00AE4F1D" w:rsidP="00AE4F1D">
            <w:pPr>
              <w:spacing w:before="0" w:after="0" w:line="240" w:lineRule="auto"/>
            </w:pPr>
            <w:r w:rsidRPr="00192780">
              <w:t>Dižkoku uzskaite</w:t>
            </w:r>
          </w:p>
        </w:tc>
        <w:tc>
          <w:tcPr>
            <w:tcW w:w="2025" w:type="dxa"/>
          </w:tcPr>
          <w:p w14:paraId="70E9EC5D" w14:textId="77777777" w:rsidR="00AE4F1D" w:rsidRPr="00192780" w:rsidRDefault="00AE4F1D" w:rsidP="00AE4F1D">
            <w:pPr>
              <w:spacing w:before="0" w:after="0" w:line="240" w:lineRule="auto"/>
            </w:pPr>
            <w:r w:rsidRPr="00192780">
              <w:t>DAP, zinātniskās institūcijas, NVO</w:t>
            </w:r>
          </w:p>
        </w:tc>
        <w:tc>
          <w:tcPr>
            <w:tcW w:w="2025" w:type="dxa"/>
          </w:tcPr>
          <w:p w14:paraId="591D9FA0" w14:textId="77777777" w:rsidR="00AE4F1D" w:rsidRPr="00192780" w:rsidRDefault="00AE4F1D" w:rsidP="00AE4F1D">
            <w:pPr>
              <w:spacing w:before="0" w:after="0" w:line="240" w:lineRule="auto"/>
            </w:pPr>
            <w:r w:rsidRPr="00192780">
              <w:t>II, Visā plāna darbības periodā</w:t>
            </w:r>
          </w:p>
        </w:tc>
        <w:tc>
          <w:tcPr>
            <w:tcW w:w="2187" w:type="dxa"/>
          </w:tcPr>
          <w:p w14:paraId="60819012" w14:textId="77777777" w:rsidR="00AE4F1D" w:rsidRPr="00192780" w:rsidRDefault="00AE4F1D" w:rsidP="00AE4F1D">
            <w:pPr>
              <w:spacing w:before="0" w:after="0" w:line="240" w:lineRule="auto"/>
            </w:pPr>
            <w:r w:rsidRPr="00192780">
              <w:t>Fondu un projektu finansējums</w:t>
            </w:r>
          </w:p>
        </w:tc>
        <w:tc>
          <w:tcPr>
            <w:tcW w:w="3022" w:type="dxa"/>
          </w:tcPr>
          <w:p w14:paraId="6580DF4C" w14:textId="77777777" w:rsidR="00AE4F1D" w:rsidRPr="00192780" w:rsidRDefault="00AE4F1D" w:rsidP="00AE4F1D">
            <w:pPr>
              <w:spacing w:before="0" w:after="0" w:line="240" w:lineRule="auto"/>
            </w:pPr>
            <w:r w:rsidRPr="00192780">
              <w:t>Atjaunota DDB Ozols reģistrētā informācija par dižkokiem</w:t>
            </w:r>
          </w:p>
        </w:tc>
      </w:tr>
      <w:tr w:rsidR="00AE4F1D" w14:paraId="2E708967" w14:textId="77777777" w:rsidTr="753B4089">
        <w:tc>
          <w:tcPr>
            <w:tcW w:w="13478" w:type="dxa"/>
            <w:gridSpan w:val="7"/>
          </w:tcPr>
          <w:p w14:paraId="48CE53C5" w14:textId="77777777" w:rsidR="00AE4F1D" w:rsidRPr="00192780" w:rsidRDefault="00AE4F1D" w:rsidP="00AE4F1D">
            <w:pPr>
              <w:spacing w:after="0" w:line="240" w:lineRule="auto"/>
            </w:pPr>
            <w:r>
              <w:t xml:space="preserve">E. </w:t>
            </w:r>
            <w:r w:rsidRPr="00C06393">
              <w:t>Rekreācija</w:t>
            </w:r>
            <w:r>
              <w:t>s un tūrisma pasākumi</w:t>
            </w:r>
          </w:p>
        </w:tc>
      </w:tr>
      <w:tr w:rsidR="00AE4F1D" w14:paraId="01ADA88D" w14:textId="77777777" w:rsidTr="753B4089">
        <w:tc>
          <w:tcPr>
            <w:tcW w:w="711" w:type="dxa"/>
          </w:tcPr>
          <w:p w14:paraId="2E541048" w14:textId="77777777" w:rsidR="00AE4F1D" w:rsidRPr="00192780" w:rsidRDefault="00AE4F1D" w:rsidP="00AE4F1D">
            <w:pPr>
              <w:spacing w:before="0" w:after="0" w:line="240" w:lineRule="auto"/>
            </w:pPr>
            <w:r w:rsidRPr="00192780">
              <w:t>E.1.1.</w:t>
            </w:r>
          </w:p>
        </w:tc>
        <w:tc>
          <w:tcPr>
            <w:tcW w:w="957" w:type="dxa"/>
          </w:tcPr>
          <w:p w14:paraId="6A016828" w14:textId="77777777" w:rsidR="00AE4F1D" w:rsidRPr="00192780" w:rsidRDefault="00AE4F1D" w:rsidP="00AE4F1D">
            <w:pPr>
              <w:spacing w:before="0" w:after="0" w:line="240" w:lineRule="auto"/>
            </w:pPr>
            <w:r w:rsidRPr="00192780">
              <w:t>E.1.</w:t>
            </w:r>
          </w:p>
        </w:tc>
        <w:tc>
          <w:tcPr>
            <w:tcW w:w="2551" w:type="dxa"/>
          </w:tcPr>
          <w:p w14:paraId="1A67885E" w14:textId="234A3159" w:rsidR="00AE4F1D" w:rsidRPr="00192780" w:rsidRDefault="00AE4F1D" w:rsidP="00AE4F1D">
            <w:r w:rsidRPr="00192780">
              <w:t>Informācijas s</w:t>
            </w:r>
            <w:r>
              <w:t>tendu uzturēšana un izvietošana</w:t>
            </w:r>
          </w:p>
        </w:tc>
        <w:tc>
          <w:tcPr>
            <w:tcW w:w="2025" w:type="dxa"/>
          </w:tcPr>
          <w:p w14:paraId="10E7378C" w14:textId="77777777" w:rsidR="00AE4F1D" w:rsidRPr="00192780" w:rsidRDefault="00AE4F1D" w:rsidP="00AE4F1D">
            <w:pPr>
              <w:spacing w:before="0" w:after="0" w:line="240" w:lineRule="auto"/>
            </w:pPr>
            <w:r w:rsidRPr="00192780">
              <w:t>Pašvaldība, DAP, īpašnieki</w:t>
            </w:r>
          </w:p>
        </w:tc>
        <w:tc>
          <w:tcPr>
            <w:tcW w:w="2025" w:type="dxa"/>
          </w:tcPr>
          <w:p w14:paraId="114AAE95" w14:textId="77777777" w:rsidR="00AE4F1D" w:rsidRPr="00192780" w:rsidRDefault="00AE4F1D" w:rsidP="00AE4F1D">
            <w:pPr>
              <w:spacing w:before="0" w:after="0" w:line="240" w:lineRule="auto"/>
            </w:pPr>
            <w:r w:rsidRPr="00192780">
              <w:t>II, Visā plāna darbības periodā</w:t>
            </w:r>
          </w:p>
        </w:tc>
        <w:tc>
          <w:tcPr>
            <w:tcW w:w="2187" w:type="dxa"/>
          </w:tcPr>
          <w:p w14:paraId="791850DC" w14:textId="77777777" w:rsidR="00AE4F1D" w:rsidRPr="00192780" w:rsidRDefault="00AE4F1D" w:rsidP="00AE4F1D">
            <w:pPr>
              <w:spacing w:before="0" w:after="0" w:line="240" w:lineRule="auto"/>
            </w:pPr>
            <w:r w:rsidRPr="00192780">
              <w:t>Pašvaldība, DAP, īpašnieki</w:t>
            </w:r>
          </w:p>
        </w:tc>
        <w:tc>
          <w:tcPr>
            <w:tcW w:w="3022" w:type="dxa"/>
          </w:tcPr>
          <w:p w14:paraId="34E2F3BF" w14:textId="53D06FFC" w:rsidR="00AE4F1D" w:rsidRPr="00192780" w:rsidRDefault="0089653D" w:rsidP="00AE4F1D">
            <w:pPr>
              <w:spacing w:before="0" w:after="0" w:line="240" w:lineRule="auto"/>
            </w:pPr>
            <w:r>
              <w:t>5 </w:t>
            </w:r>
            <w:r w:rsidR="00AE4F1D" w:rsidRPr="00192780">
              <w:t>pastāvīgi informatīvie stendi par DL (vēlams vismaz 2 valodās – latviešu un angļu</w:t>
            </w:r>
          </w:p>
        </w:tc>
      </w:tr>
      <w:tr w:rsidR="00AE4F1D" w14:paraId="58A7AA2F" w14:textId="77777777" w:rsidTr="753B4089">
        <w:tc>
          <w:tcPr>
            <w:tcW w:w="711" w:type="dxa"/>
          </w:tcPr>
          <w:p w14:paraId="7E27EB9B" w14:textId="77777777" w:rsidR="00AE4F1D" w:rsidRPr="00192780" w:rsidRDefault="00AE4F1D" w:rsidP="00AE4F1D">
            <w:pPr>
              <w:spacing w:before="0" w:after="0" w:line="240" w:lineRule="auto"/>
            </w:pPr>
            <w:r w:rsidRPr="00192780">
              <w:t>E.2.1.</w:t>
            </w:r>
          </w:p>
        </w:tc>
        <w:tc>
          <w:tcPr>
            <w:tcW w:w="957" w:type="dxa"/>
          </w:tcPr>
          <w:p w14:paraId="5C8696F7" w14:textId="77777777" w:rsidR="00AE4F1D" w:rsidRPr="00192780" w:rsidRDefault="00AE4F1D" w:rsidP="00AE4F1D">
            <w:pPr>
              <w:spacing w:before="0" w:after="0" w:line="240" w:lineRule="auto"/>
            </w:pPr>
            <w:r w:rsidRPr="00192780">
              <w:t>E.</w:t>
            </w:r>
            <w:r>
              <w:t>1</w:t>
            </w:r>
            <w:r w:rsidRPr="00192780">
              <w:t>.</w:t>
            </w:r>
          </w:p>
        </w:tc>
        <w:tc>
          <w:tcPr>
            <w:tcW w:w="2551" w:type="dxa"/>
          </w:tcPr>
          <w:p w14:paraId="325A63AA" w14:textId="26B15A33" w:rsidR="00AE4F1D" w:rsidRPr="00192780" w:rsidRDefault="00AE4F1D" w:rsidP="00AE4F1D">
            <w:r w:rsidRPr="00192780">
              <w:t>Tūrisma infrastruktūras objektu izveide privātīpašumos DL</w:t>
            </w:r>
            <w:r>
              <w:t xml:space="preserve"> “Sventājas upes ieleja”</w:t>
            </w:r>
          </w:p>
        </w:tc>
        <w:tc>
          <w:tcPr>
            <w:tcW w:w="2025" w:type="dxa"/>
          </w:tcPr>
          <w:p w14:paraId="50AE33BE" w14:textId="77777777" w:rsidR="00AE4F1D" w:rsidRPr="00192780" w:rsidRDefault="00AE4F1D" w:rsidP="00AE4F1D">
            <w:pPr>
              <w:spacing w:before="0" w:after="0" w:line="240" w:lineRule="auto"/>
            </w:pPr>
            <w:r w:rsidRPr="00192780">
              <w:t>Zemju īpašnieki un apsaimniekotāji sadarbībā ar pašvaldību</w:t>
            </w:r>
          </w:p>
        </w:tc>
        <w:tc>
          <w:tcPr>
            <w:tcW w:w="2025" w:type="dxa"/>
          </w:tcPr>
          <w:p w14:paraId="4603E8B3" w14:textId="77777777" w:rsidR="00AE4F1D" w:rsidRPr="00192780" w:rsidRDefault="00AE4F1D" w:rsidP="00AE4F1D">
            <w:pPr>
              <w:spacing w:before="0" w:after="0" w:line="240" w:lineRule="auto"/>
            </w:pPr>
            <w:r w:rsidRPr="00192780">
              <w:t>I, Visā plāna darbības periodā</w:t>
            </w:r>
          </w:p>
        </w:tc>
        <w:tc>
          <w:tcPr>
            <w:tcW w:w="2187" w:type="dxa"/>
          </w:tcPr>
          <w:p w14:paraId="1F02EB5A" w14:textId="77777777" w:rsidR="00AE4F1D" w:rsidRPr="00192780" w:rsidRDefault="00AE4F1D" w:rsidP="00AE4F1D">
            <w:pPr>
              <w:spacing w:before="0" w:after="0" w:line="240" w:lineRule="auto"/>
            </w:pPr>
            <w:r w:rsidRPr="00192780">
              <w:t>Zemju īpašnieki un apsaimniekotāji</w:t>
            </w:r>
          </w:p>
        </w:tc>
        <w:tc>
          <w:tcPr>
            <w:tcW w:w="3022" w:type="dxa"/>
          </w:tcPr>
          <w:p w14:paraId="30A22D11" w14:textId="4B4C3169" w:rsidR="00AE4F1D" w:rsidRPr="00192780" w:rsidRDefault="00AE4F1D" w:rsidP="00AE4F1D">
            <w:pPr>
              <w:spacing w:before="0" w:after="0" w:line="240" w:lineRule="auto"/>
            </w:pPr>
            <w:r w:rsidRPr="00192780">
              <w:t>Izveidota jauna tūrisma infrastruktūra</w:t>
            </w:r>
            <w:r>
              <w:t xml:space="preserve"> </w:t>
            </w:r>
            <w:r w:rsidRPr="000F5CBA">
              <w:t>antropogēnās slodzes negatīvās ietekmes samazināšanai</w:t>
            </w:r>
            <w:r>
              <w:t xml:space="preserve"> un </w:t>
            </w:r>
            <w:r w:rsidRPr="000F5CBA">
              <w:t xml:space="preserve"> </w:t>
            </w:r>
            <w:r>
              <w:t>DL dabas vērtību izzināšanai</w:t>
            </w:r>
          </w:p>
        </w:tc>
      </w:tr>
      <w:tr w:rsidR="00AE4F1D" w14:paraId="285EC7C6" w14:textId="77777777" w:rsidTr="753B4089">
        <w:tc>
          <w:tcPr>
            <w:tcW w:w="711" w:type="dxa"/>
          </w:tcPr>
          <w:p w14:paraId="3338B214" w14:textId="77777777" w:rsidR="00AE4F1D" w:rsidRPr="00192780" w:rsidRDefault="00AE4F1D" w:rsidP="00AE4F1D">
            <w:pPr>
              <w:spacing w:before="0" w:after="0" w:line="240" w:lineRule="auto"/>
            </w:pPr>
            <w:r w:rsidRPr="00192780">
              <w:t>E.2.2.</w:t>
            </w:r>
          </w:p>
        </w:tc>
        <w:tc>
          <w:tcPr>
            <w:tcW w:w="957" w:type="dxa"/>
          </w:tcPr>
          <w:p w14:paraId="21147D6A" w14:textId="77777777" w:rsidR="00AE4F1D" w:rsidRPr="00192780" w:rsidRDefault="00AE4F1D" w:rsidP="00AE4F1D">
            <w:pPr>
              <w:spacing w:before="0" w:after="0" w:line="240" w:lineRule="auto"/>
            </w:pPr>
            <w:r w:rsidRPr="00192780">
              <w:t>E.</w:t>
            </w:r>
            <w:r>
              <w:t>1</w:t>
            </w:r>
            <w:r w:rsidRPr="00192780">
              <w:t>.</w:t>
            </w:r>
          </w:p>
        </w:tc>
        <w:tc>
          <w:tcPr>
            <w:tcW w:w="2551" w:type="dxa"/>
          </w:tcPr>
          <w:p w14:paraId="2A1BFE50" w14:textId="7CDE11DE" w:rsidR="00AE4F1D" w:rsidRPr="00192780" w:rsidRDefault="00AE4F1D" w:rsidP="00AE4F1D">
            <w:r w:rsidRPr="00192780">
              <w:t xml:space="preserve">Tūrisma infrastruktūras objektu izveide pašvaldības īpašumos DL </w:t>
            </w:r>
            <w:r>
              <w:t>“Sventājas upes ieleja”</w:t>
            </w:r>
          </w:p>
        </w:tc>
        <w:tc>
          <w:tcPr>
            <w:tcW w:w="2025" w:type="dxa"/>
          </w:tcPr>
          <w:p w14:paraId="0EF7FC63" w14:textId="77777777" w:rsidR="00AE4F1D" w:rsidRPr="00192780" w:rsidRDefault="00AE4F1D" w:rsidP="00AE4F1D">
            <w:pPr>
              <w:spacing w:before="0" w:after="0" w:line="240" w:lineRule="auto"/>
            </w:pPr>
            <w:r w:rsidRPr="00192780">
              <w:t>Pašvaldība, sadarbībā ar zemju īpašniekiem un apsaimniekotāji</w:t>
            </w:r>
          </w:p>
        </w:tc>
        <w:tc>
          <w:tcPr>
            <w:tcW w:w="2025" w:type="dxa"/>
          </w:tcPr>
          <w:p w14:paraId="5A9A13B7" w14:textId="77777777" w:rsidR="00AE4F1D" w:rsidRPr="00192780" w:rsidRDefault="00AE4F1D" w:rsidP="00AE4F1D">
            <w:pPr>
              <w:spacing w:before="0" w:after="0" w:line="240" w:lineRule="auto"/>
            </w:pPr>
            <w:r w:rsidRPr="00192780">
              <w:t>I, Visā plāna darbības periodā</w:t>
            </w:r>
          </w:p>
        </w:tc>
        <w:tc>
          <w:tcPr>
            <w:tcW w:w="2187" w:type="dxa"/>
          </w:tcPr>
          <w:p w14:paraId="63F344B2" w14:textId="77777777" w:rsidR="00AE4F1D" w:rsidRPr="00192780" w:rsidRDefault="00AE4F1D" w:rsidP="00AE4F1D">
            <w:pPr>
              <w:spacing w:before="0" w:after="0" w:line="240" w:lineRule="auto"/>
            </w:pPr>
            <w:r w:rsidRPr="00192780">
              <w:t xml:space="preserve">Pašvaldība, fondu un projektu finansējums </w:t>
            </w:r>
          </w:p>
        </w:tc>
        <w:tc>
          <w:tcPr>
            <w:tcW w:w="3022" w:type="dxa"/>
          </w:tcPr>
          <w:p w14:paraId="7CECED76" w14:textId="4C405D08" w:rsidR="00AE4F1D" w:rsidRPr="00192780" w:rsidRDefault="00AE4F1D" w:rsidP="00AE4F1D">
            <w:pPr>
              <w:spacing w:before="0" w:after="0" w:line="240" w:lineRule="auto"/>
            </w:pPr>
            <w:r w:rsidRPr="00192780">
              <w:t>Izveidota jauna tūrisma infrastruktūra</w:t>
            </w:r>
            <w:r>
              <w:t xml:space="preserve"> </w:t>
            </w:r>
            <w:r w:rsidRPr="000F5CBA">
              <w:t>antropogēnās slodzes negatīvās ietekmes samazināšanai</w:t>
            </w:r>
            <w:r>
              <w:t xml:space="preserve"> un </w:t>
            </w:r>
            <w:r w:rsidRPr="000F5CBA">
              <w:t xml:space="preserve"> </w:t>
            </w:r>
            <w:r>
              <w:t>DL dabas vērtību izzināšanai</w:t>
            </w:r>
          </w:p>
        </w:tc>
      </w:tr>
    </w:tbl>
    <w:p w14:paraId="430F37E7" w14:textId="77777777" w:rsidR="00CD3019" w:rsidRDefault="00CD3019" w:rsidP="00CD3019">
      <w:pPr>
        <w:spacing w:after="160" w:line="259" w:lineRule="auto"/>
        <w:jc w:val="left"/>
      </w:pPr>
    </w:p>
    <w:p w14:paraId="1F8B7519" w14:textId="77777777" w:rsidR="00CD3019" w:rsidRDefault="00CD3019" w:rsidP="003728B8">
      <w:pPr>
        <w:spacing w:after="160" w:line="259" w:lineRule="auto"/>
        <w:jc w:val="left"/>
        <w:sectPr w:rsidR="00CD3019" w:rsidSect="00A11488">
          <w:pgSz w:w="16838" w:h="11906" w:orient="landscape"/>
          <w:pgMar w:top="1440" w:right="1440" w:bottom="1440" w:left="1440" w:header="709" w:footer="709" w:gutter="0"/>
          <w:cols w:space="708"/>
          <w:titlePg/>
          <w:docGrid w:linePitch="360"/>
        </w:sectPr>
      </w:pPr>
    </w:p>
    <w:p w14:paraId="6D5D44DC" w14:textId="77777777" w:rsidR="004A6B25" w:rsidRPr="008E778C" w:rsidRDefault="004A6B25" w:rsidP="004A6B25">
      <w:pPr>
        <w:spacing w:after="160" w:line="259" w:lineRule="auto"/>
        <w:ind w:left="360"/>
        <w:jc w:val="left"/>
        <w:rPr>
          <w:b/>
        </w:rPr>
      </w:pPr>
    </w:p>
    <w:p w14:paraId="2E2798CB" w14:textId="77777777" w:rsidR="00DC3B89" w:rsidRDefault="00DC3B89" w:rsidP="000343D5">
      <w:pPr>
        <w:pStyle w:val="Heading2"/>
        <w:numPr>
          <w:ilvl w:val="1"/>
          <w:numId w:val="3"/>
        </w:numPr>
      </w:pPr>
      <w:bookmarkStart w:id="42" w:name="_Toc40427218"/>
      <w:r>
        <w:t>Apsaimniekošanas pasākumi</w:t>
      </w:r>
      <w:bookmarkEnd w:id="42"/>
    </w:p>
    <w:p w14:paraId="401D7ABD" w14:textId="77777777" w:rsidR="00DC3B89" w:rsidRDefault="00DC3B89" w:rsidP="00623E10">
      <w:pPr>
        <w:autoSpaceDE w:val="0"/>
        <w:autoSpaceDN w:val="0"/>
        <w:adjustRightInd w:val="0"/>
        <w:spacing w:after="0" w:line="240" w:lineRule="auto"/>
        <w:rPr>
          <w:b/>
          <w:sz w:val="24"/>
          <w:szCs w:val="24"/>
        </w:rPr>
      </w:pPr>
    </w:p>
    <w:p w14:paraId="45FA7A14" w14:textId="2942543F" w:rsidR="00DC3B89" w:rsidRDefault="00DC3B89" w:rsidP="00C834E5">
      <w:r>
        <w:t>Apsaimniekošanas pasākumi plānoti laika periodam no 2020.</w:t>
      </w:r>
      <w:r w:rsidR="0089653D">
        <w:t> </w:t>
      </w:r>
      <w:r>
        <w:t>gada līdz 2032.</w:t>
      </w:r>
      <w:r w:rsidR="0089653D">
        <w:t> </w:t>
      </w:r>
      <w:r>
        <w:t>gadam</w:t>
      </w:r>
      <w:r w:rsidR="00230033">
        <w:t xml:space="preserve">. </w:t>
      </w:r>
    </w:p>
    <w:p w14:paraId="068575A5" w14:textId="08E3A1A1" w:rsidR="005D4F34" w:rsidRDefault="005D4F34" w:rsidP="00C834E5">
      <w:r w:rsidRPr="005D4F34">
        <w:t xml:space="preserve">Apsaimniekošanas pasākumi ir pārskatāmi un maināmi, ņemot vērā jaunākos pieejamos zinātniskos datus un monitoringa rezultātus. </w:t>
      </w:r>
      <w:r w:rsidR="00607E88">
        <w:t>Izstrādājot</w:t>
      </w:r>
      <w:r w:rsidRPr="005D4F34">
        <w:t xml:space="preserve"> jaunu dabas aizsardzības plānu</w:t>
      </w:r>
      <w:r w:rsidR="00E82AE4">
        <w:t>,</w:t>
      </w:r>
      <w:r w:rsidRPr="005D4F34">
        <w:t xml:space="preserve"> </w:t>
      </w:r>
      <w:r w:rsidR="00607E88">
        <w:t>nepieciešams</w:t>
      </w:r>
      <w:r w:rsidRPr="005D4F34">
        <w:t xml:space="preserve"> izanalizēt iepriekš veikto apsaimniekošanas pasākumu efektivitāti. Apsaimniekošanas pasākumu maiņu plāna darbības laikā, ja to pamato zinātniski pētījumi, </w:t>
      </w:r>
      <w:r w:rsidR="00607E88">
        <w:t>grozāmi normatīvajos aktos noteiktajā kārtībā.</w:t>
      </w:r>
    </w:p>
    <w:p w14:paraId="352A2DCE" w14:textId="6E606C74" w:rsidR="00DC3B89" w:rsidRPr="002F3EF1" w:rsidRDefault="00DC3B89" w:rsidP="00C834E5">
      <w:r>
        <w:t xml:space="preserve">Apsaimniekošanas pasākumiem vērtējama to realizēšanas nepieciešamība, vadoties pēc pasākuma ietekmes uz dabas vērtību saglabāšanu un citu sabiedrībai nozīmīgu interešu ievērošanu. Ieviešot DA plānu, kā pirmie jāveic pasākumi, kuri ir būtiski DL sastopamo sugu un biotopu saglabāšanā vai tie ir </w:t>
      </w:r>
      <w:r w:rsidRPr="002F3EF1">
        <w:t xml:space="preserve">priekšnosacījums šo būtisko pasākumu īstenošanai. Plānotie apsaimniekošanas pasākumi apkopoti </w:t>
      </w:r>
      <w:r w:rsidR="002F3EF1" w:rsidRPr="002F3EF1">
        <w:t>5.1</w:t>
      </w:r>
      <w:r w:rsidRPr="002F3EF1">
        <w:t>.</w:t>
      </w:r>
      <w:r w:rsidR="00E82AE4">
        <w:t> </w:t>
      </w:r>
      <w:r w:rsidRPr="002F3EF1">
        <w:t>tabulā.</w:t>
      </w:r>
    </w:p>
    <w:p w14:paraId="2E2BF7D3" w14:textId="77777777" w:rsidR="00DC3B89" w:rsidRDefault="00DC3B89" w:rsidP="00C834E5">
      <w:r w:rsidRPr="002F3EF1">
        <w:t>Plānoto a</w:t>
      </w:r>
      <w:r>
        <w:t>psaimniekošanas pasākums būtiskuma izvērtējums veikts, izmantojot sekojošas vērtības:</w:t>
      </w:r>
    </w:p>
    <w:p w14:paraId="67CF3823" w14:textId="77777777" w:rsidR="00DC3B89" w:rsidRDefault="00DC3B89" w:rsidP="00C834E5">
      <w:r>
        <w:t>I – prioritāri veicams pasākums, kas ir būtisks DL sugu un biotopu saglabāšanā un kura nerealizēšana var novest pie šo sugu un biotopu kvantitatīvo vai kvalitatīvo parametru samazināšanās;</w:t>
      </w:r>
    </w:p>
    <w:p w14:paraId="13A9726E" w14:textId="77777777" w:rsidR="00DC3B89" w:rsidRDefault="00DC3B89" w:rsidP="00C834E5">
      <w:r>
        <w:t>II – vajadzīgs pasākums, kura īstenošana pozitīvi ietekmē dabas vērtību saglabāšanos;</w:t>
      </w:r>
    </w:p>
    <w:p w14:paraId="6697A606" w14:textId="77777777" w:rsidR="00DC3B89" w:rsidRDefault="00DC3B89" w:rsidP="00C834E5">
      <w:r>
        <w:t>III – vajadzīgs pasākums, kura realizācija sekmē citu sabiedrībai nozīmīgu interešu ievērošanu;</w:t>
      </w:r>
    </w:p>
    <w:p w14:paraId="62C919A1" w14:textId="77777777" w:rsidR="00DC3B89" w:rsidRDefault="00DC3B89" w:rsidP="00C834E5">
      <w:r>
        <w:t>IV – pasākumam nav būtiskas tiešas pozitīvas ietekmes uz dabas vērtību saglabāšanos, un tas nav tieši saistīts ar citu sabiedrībai nozīmīgu interešu ievērošanu, taču tā realizācija sekmē citu pasākumu īstenošanu.</w:t>
      </w:r>
    </w:p>
    <w:p w14:paraId="2061F921" w14:textId="77777777" w:rsidR="002E2FF6" w:rsidRDefault="002E2FF6" w:rsidP="002E2FF6"/>
    <w:p w14:paraId="699F29F9" w14:textId="77777777" w:rsidR="002A6AD3" w:rsidRPr="00D35D0F" w:rsidRDefault="002A6AD3" w:rsidP="002A6AD3">
      <w:pPr>
        <w:spacing w:after="160" w:line="259" w:lineRule="auto"/>
        <w:ind w:left="360"/>
        <w:jc w:val="left"/>
        <w:rPr>
          <w:i/>
        </w:rPr>
      </w:pPr>
      <w:r w:rsidRPr="00D35D0F">
        <w:rPr>
          <w:i/>
        </w:rPr>
        <w:t>A. Institucionālie un organizatoriskie aspekti</w:t>
      </w:r>
    </w:p>
    <w:p w14:paraId="1A1A1E22" w14:textId="77777777" w:rsidR="002A6AD3" w:rsidRDefault="002A6AD3" w:rsidP="002A6AD3"/>
    <w:p w14:paraId="7702CEAC" w14:textId="77777777" w:rsidR="002A6AD3" w:rsidRPr="006B7650" w:rsidRDefault="002A6AD3" w:rsidP="002A6AD3">
      <w:pPr>
        <w:rPr>
          <w:i/>
          <w:u w:val="single"/>
        </w:rPr>
      </w:pPr>
      <w:r w:rsidRPr="006B7650">
        <w:rPr>
          <w:i/>
          <w:u w:val="single"/>
        </w:rPr>
        <w:t xml:space="preserve">A. Institucionālie un organizatoriskie </w:t>
      </w:r>
    </w:p>
    <w:p w14:paraId="41BF91E6" w14:textId="77777777" w:rsidR="002A6AD3" w:rsidRDefault="002A6AD3" w:rsidP="002A6AD3">
      <w:r w:rsidRPr="006B7650">
        <w:rPr>
          <w:b/>
        </w:rPr>
        <w:t>A.1.1.</w:t>
      </w:r>
      <w:r>
        <w:t xml:space="preserve"> </w:t>
      </w:r>
      <w:r w:rsidRPr="006177C5">
        <w:t>DL aizsardzībai nepieciešamo nosacījumu iekļaušana teritorijas plānojumā</w:t>
      </w:r>
    </w:p>
    <w:p w14:paraId="6D4CF04E" w14:textId="4F3A142F" w:rsidR="002A6AD3" w:rsidRDefault="002A6AD3" w:rsidP="002A6AD3">
      <w:r>
        <w:t xml:space="preserve">Teritorijas plānojumā noteiktā atļautā </w:t>
      </w:r>
      <w:r w:rsidR="2F81F926">
        <w:t>DL</w:t>
      </w:r>
      <w:r>
        <w:t xml:space="preserve"> izmantošana jāsaskaņo ar dabas aizsardzības plānā nodefinēto infrastruktūras objektu izvietojumu, lai tūrisma infrastruktūras objekti nav pretrunā ar dabas lieguma dabas vērtību saglabāšanu.</w:t>
      </w:r>
    </w:p>
    <w:p w14:paraId="3BABD2AD" w14:textId="4F79991A" w:rsidR="002A6AD3" w:rsidRDefault="00916155" w:rsidP="002A6AD3">
      <w:r>
        <w:t xml:space="preserve">Pēc </w:t>
      </w:r>
      <w:r w:rsidR="00D36B7A">
        <w:t>DL</w:t>
      </w:r>
      <w:r>
        <w:t xml:space="preserve"> individuālo aizsardzības un izmantošanas noteikumu apstiprināšanas teritorijas plānojumā noteiktā atļautā </w:t>
      </w:r>
      <w:r w:rsidR="0D46AF82">
        <w:t>DL</w:t>
      </w:r>
      <w:r>
        <w:t xml:space="preserve"> izmantošana jāsaskaņo ar šo noteikumu nosacījumiem.</w:t>
      </w:r>
      <w:r w:rsidR="6464B7B1">
        <w:t xml:space="preserve"> </w:t>
      </w:r>
      <w:r w:rsidR="002A6AD3">
        <w:t>Priekšlikumi nepieciešamajiem teritorijas plānojuma grozījumiem aprakstīti 6.nodaļā.</w:t>
      </w:r>
    </w:p>
    <w:p w14:paraId="49BE17E1" w14:textId="77777777" w:rsidR="002A6AD3" w:rsidRDefault="002A6AD3" w:rsidP="002A6AD3"/>
    <w:p w14:paraId="1CA6F532" w14:textId="77777777" w:rsidR="002A6AD3" w:rsidRDefault="002A6AD3" w:rsidP="002A6AD3">
      <w:r w:rsidRPr="006B7650">
        <w:rPr>
          <w:b/>
        </w:rPr>
        <w:t>A.</w:t>
      </w:r>
      <w:r w:rsidR="00201CFD">
        <w:rPr>
          <w:b/>
        </w:rPr>
        <w:t>1</w:t>
      </w:r>
      <w:r w:rsidRPr="006B7650">
        <w:rPr>
          <w:b/>
        </w:rPr>
        <w:t>.</w:t>
      </w:r>
      <w:r w:rsidR="00201CFD">
        <w:rPr>
          <w:b/>
        </w:rPr>
        <w:t>2</w:t>
      </w:r>
      <w:r w:rsidRPr="006B7650">
        <w:rPr>
          <w:b/>
        </w:rPr>
        <w:t xml:space="preserve">. </w:t>
      </w:r>
      <w:r w:rsidRPr="006177C5">
        <w:t>DL informatīvo zīmju izvietošana dabā un to uzturēšana</w:t>
      </w:r>
    </w:p>
    <w:p w14:paraId="4C194C91" w14:textId="721BB266" w:rsidR="002A6AD3" w:rsidRDefault="002A6AD3" w:rsidP="002A6AD3">
      <w:r>
        <w:t>Teritorijas apmeklētājiem, apsaimniekotājiem, kā arī uzraugošajām institūcijām nepieciešama DL teritorijas apzīmēšana dabā – “ozollapas” zīmes izvietošana dabas aizsardzības plānā paredzētajās vietās.</w:t>
      </w:r>
      <w:r w:rsidR="00850A78" w:rsidRPr="00850A78">
        <w:t xml:space="preserve"> </w:t>
      </w:r>
      <w:r w:rsidR="00850A78">
        <w:t xml:space="preserve">Pašreizējās DL robežas nepieciešams iezīmēt dabā ar </w:t>
      </w:r>
      <w:r w:rsidR="00850A78" w:rsidRPr="00C07C6E">
        <w:t>apmēram 20</w:t>
      </w:r>
      <w:r w:rsidR="00A8414A">
        <w:t> </w:t>
      </w:r>
      <w:r w:rsidR="00850A78" w:rsidRPr="00C07C6E">
        <w:t>informatīvajām zīmēm. Informatīvo zīmju paredzētās izvietošanas vietas skat. 3</w:t>
      </w:r>
      <w:r w:rsidR="00850A78">
        <w:t>.</w:t>
      </w:r>
      <w:r w:rsidR="00A8414A">
        <w:t> </w:t>
      </w:r>
      <w:r w:rsidR="00850A78" w:rsidRPr="00C07C6E">
        <w:t>pielikums 14.</w:t>
      </w:r>
      <w:r w:rsidR="00A8414A">
        <w:t> </w:t>
      </w:r>
      <w:r w:rsidR="00850A78" w:rsidRPr="00C07C6E">
        <w:t>attēls.</w:t>
      </w:r>
    </w:p>
    <w:p w14:paraId="378781CF" w14:textId="46857A44" w:rsidR="002A6AD3" w:rsidRDefault="002A6AD3" w:rsidP="002A6AD3">
      <w:r>
        <w:t>Par pasākuma izpildi atbildīga ir D</w:t>
      </w:r>
      <w:r w:rsidR="025CB719">
        <w:t>AP</w:t>
      </w:r>
      <w:r>
        <w:t>.</w:t>
      </w:r>
    </w:p>
    <w:p w14:paraId="648BBEF6" w14:textId="77777777" w:rsidR="002A6AD3" w:rsidRDefault="002A6AD3" w:rsidP="002A6AD3"/>
    <w:p w14:paraId="6029C3B9" w14:textId="77777777" w:rsidR="00A32D3A" w:rsidRDefault="002A6AD3" w:rsidP="002A6AD3">
      <w:r w:rsidRPr="753B4089">
        <w:rPr>
          <w:b/>
          <w:bCs/>
        </w:rPr>
        <w:t>A.</w:t>
      </w:r>
      <w:r w:rsidR="00201CFD" w:rsidRPr="753B4089">
        <w:rPr>
          <w:b/>
          <w:bCs/>
        </w:rPr>
        <w:t>2</w:t>
      </w:r>
      <w:r w:rsidRPr="753B4089">
        <w:rPr>
          <w:b/>
          <w:bCs/>
        </w:rPr>
        <w:t>.1.</w:t>
      </w:r>
      <w:r>
        <w:t xml:space="preserve"> </w:t>
      </w:r>
      <w:r w:rsidR="003262D1">
        <w:t xml:space="preserve">Sadarbība ar Lietuvu par </w:t>
      </w:r>
      <w:r w:rsidR="003262D1" w:rsidRPr="009B526C">
        <w:rPr>
          <w:i/>
          <w:iCs/>
        </w:rPr>
        <w:t xml:space="preserve">Natura 2000 </w:t>
      </w:r>
      <w:r w:rsidR="003262D1">
        <w:t>teritoriju apsaimniekošanu Sventājas upes ielejā</w:t>
      </w:r>
    </w:p>
    <w:p w14:paraId="3D4680AD" w14:textId="48881D0E" w:rsidR="002A6AD3" w:rsidRDefault="00AE4201" w:rsidP="002A6AD3">
      <w:r>
        <w:lastRenderedPageBreak/>
        <w:t xml:space="preserve">Lai nodrošinātu Sventājas upes ielejas un tajā esošo dabas vērtību apsaimniekošanu kā vienotu ekoloģisko sistēmu, jāveicina pārrobežu sadarbība, iespējami saskaņojot Latvijas un Lietuvas teritorijā izveidoto </w:t>
      </w:r>
      <w:r w:rsidRPr="3FB60C2D">
        <w:rPr>
          <w:i/>
          <w:iCs/>
        </w:rPr>
        <w:t>Natura 2000</w:t>
      </w:r>
      <w:r>
        <w:t xml:space="preserve"> teritoriju aizsardzības mērķus, apsaimniekošanas pasākumus un atļautās darbības. Lai rastu veiksmīgāko sadarbības modeli īstenojams bilaterāls </w:t>
      </w:r>
      <w:r w:rsidRPr="3FB60C2D">
        <w:rPr>
          <w:i/>
          <w:iCs/>
        </w:rPr>
        <w:t>Natura 2000</w:t>
      </w:r>
      <w:r>
        <w:t xml:space="preserve"> apsaimniekošanas projekts, kurā vienlaikus jāvērtē robežu precizēšana vai jaunu </w:t>
      </w:r>
      <w:r w:rsidRPr="3FB60C2D">
        <w:rPr>
          <w:i/>
          <w:iCs/>
        </w:rPr>
        <w:t>Natura 2000</w:t>
      </w:r>
      <w:r>
        <w:t xml:space="preserve"> teritoriju veidošana, lai nodrošinātu vienotu pieeju Sventājas upes ielejas aizsardzībai abos tās krastos.</w:t>
      </w:r>
    </w:p>
    <w:p w14:paraId="7802123C" w14:textId="2F859280" w:rsidR="00792E97" w:rsidRPr="00777795" w:rsidRDefault="00792E97" w:rsidP="00792E97">
      <w:r w:rsidRPr="00777795">
        <w:rPr>
          <w:sz w:val="24"/>
          <w:szCs w:val="24"/>
        </w:rPr>
        <w:t>A.3.1.</w:t>
      </w:r>
      <w:r w:rsidRPr="00777795">
        <w:rPr>
          <w:lang w:val="la-Latn"/>
        </w:rPr>
        <w:t xml:space="preserve">Dabas </w:t>
      </w:r>
      <w:r w:rsidR="00A8414A">
        <w:t>lieguma</w:t>
      </w:r>
      <w:r w:rsidRPr="00777795">
        <w:t xml:space="preserve"> individuālo aizsardzības un izmantošanas noteikumu apstiprināšana </w:t>
      </w:r>
      <w:r w:rsidR="00777795" w:rsidRPr="00777795">
        <w:t>MK</w:t>
      </w:r>
      <w:r w:rsidR="00777795">
        <w:t xml:space="preserve"> </w:t>
      </w:r>
      <w:r w:rsidRPr="00777795">
        <w:t xml:space="preserve">un DL robežu precizēšana pa </w:t>
      </w:r>
      <w:r w:rsidR="00777795" w:rsidRPr="00777795">
        <w:t xml:space="preserve">plānoto </w:t>
      </w:r>
      <w:r w:rsidRPr="00777795">
        <w:t>DL robežu.</w:t>
      </w:r>
      <w:r w:rsidR="00CF3A39" w:rsidRPr="00777795">
        <w:t>.</w:t>
      </w:r>
    </w:p>
    <w:p w14:paraId="75B09B83" w14:textId="0904C294" w:rsidR="00584AA1" w:rsidRDefault="003F6AD5" w:rsidP="00792E97">
      <w:r>
        <w:t>Atbilstoši MK 1999.</w:t>
      </w:r>
      <w:r w:rsidR="00A8414A">
        <w:t> </w:t>
      </w:r>
      <w:r>
        <w:t>gada 15. jūnija</w:t>
      </w:r>
      <w:r w:rsidR="00A8414A">
        <w:t> </w:t>
      </w:r>
      <w:r>
        <w:t>noteikumu Nr.</w:t>
      </w:r>
      <w:r w:rsidR="00A8414A">
        <w:t> </w:t>
      </w:r>
      <w:r>
        <w:t>212 “Noteikumi par dabas liegumiem” 109.</w:t>
      </w:r>
      <w:r w:rsidR="00A8414A">
        <w:t> </w:t>
      </w:r>
      <w:r>
        <w:t>pielikumā (MK 2003.</w:t>
      </w:r>
      <w:r w:rsidR="00A8414A">
        <w:t> </w:t>
      </w:r>
      <w:r>
        <w:t>gada 21.</w:t>
      </w:r>
      <w:r w:rsidR="00A8414A">
        <w:t> </w:t>
      </w:r>
      <w:r>
        <w:t>oktobra noteikumi  “Grozījumi MK 1999.gada 15.jūnija noteikumos Nr.</w:t>
      </w:r>
      <w:r w:rsidR="00A8414A">
        <w:t> </w:t>
      </w:r>
      <w:r>
        <w:t>212 “Noteikumi par dabas liegumiem””) esošai shēmai un robežu aprakstam, DL platība ir 460,89</w:t>
      </w:r>
      <w:r w:rsidR="00A8414A">
        <w:t> </w:t>
      </w:r>
      <w:r>
        <w:t>ha. Plānā ietv</w:t>
      </w:r>
      <w:r w:rsidR="00A8414A">
        <w:t>aros sagatavota informācija un</w:t>
      </w:r>
      <w:r>
        <w:t xml:space="preserve"> dabas aizsardzības plāns izstrādāts atbilstoši izstrād</w:t>
      </w:r>
      <w:r w:rsidR="00A8414A">
        <w:t xml:space="preserve">es gaitā precizētai platībai - </w:t>
      </w:r>
      <w:r>
        <w:t>445,68</w:t>
      </w:r>
      <w:r w:rsidR="00A8414A">
        <w:t> </w:t>
      </w:r>
      <w:r>
        <w:t>ha. Lai nodrošinātu teritorijai nepieciešamo dabas vērtību aizsardzību, precizēta DL robeža, nosakot to pa V</w:t>
      </w:r>
      <w:r w:rsidR="014B984F">
        <w:t>ZD</w:t>
      </w:r>
      <w:r>
        <w:t xml:space="preserve"> un VMD Valsts meža reģistra datubāzēs noteiktajām zemes vienību vai meža nogabalu robežām, ietverot teritorijas, kurās atrodas ES nozīmes biotopi un izslē</w:t>
      </w:r>
      <w:r w:rsidR="00584AA1">
        <w:t>dzot no DL teritorijas pšavaldības ceļus un intensīvi apsaimniekotas lauksaimniecības zemes.</w:t>
      </w:r>
    </w:p>
    <w:p w14:paraId="02827832" w14:textId="15628AF8" w:rsidR="00792E97" w:rsidRPr="00777795" w:rsidRDefault="00792E97" w:rsidP="00792E97">
      <w:r w:rsidRPr="00777795">
        <w:t xml:space="preserve">Piedāvātā individuālo noteikumu redakcija aprakstīta 6. nodaļā, savukārt nepieciešamie precizējumi DL robežai ir attēloti </w:t>
      </w:r>
      <w:r w:rsidR="00CF3A39" w:rsidRPr="00777795">
        <w:t>3</w:t>
      </w:r>
      <w:r w:rsidR="00A8414A">
        <w:t> </w:t>
      </w:r>
      <w:r w:rsidR="00CF3A39" w:rsidRPr="00777795">
        <w:t xml:space="preserve">.pielikuma </w:t>
      </w:r>
      <w:r w:rsidR="006F0332" w:rsidRPr="00777795">
        <w:t>1.</w:t>
      </w:r>
      <w:r w:rsidR="00A8414A">
        <w:t> </w:t>
      </w:r>
      <w:r w:rsidR="00206A22" w:rsidRPr="00777795">
        <w:t>attēlā</w:t>
      </w:r>
      <w:r w:rsidR="006F0332" w:rsidRPr="00777795">
        <w:t xml:space="preserve"> un </w:t>
      </w:r>
      <w:r w:rsidRPr="00777795">
        <w:t>visās grafiskās daļas kartēs</w:t>
      </w:r>
      <w:r w:rsidR="005C3F4C">
        <w:t xml:space="preserve"> un a</w:t>
      </w:r>
      <w:r w:rsidR="005C3F4C" w:rsidRPr="00777795">
        <w:t>praksts sniegts 6.</w:t>
      </w:r>
      <w:r w:rsidR="00A8414A">
        <w:t> </w:t>
      </w:r>
      <w:r w:rsidR="005C3F4C" w:rsidRPr="00777795">
        <w:t>nodaļas 6.1.</w:t>
      </w:r>
      <w:r w:rsidR="00A8414A">
        <w:t> </w:t>
      </w:r>
      <w:r w:rsidR="005C3F4C" w:rsidRPr="00777795">
        <w:t>tabulā</w:t>
      </w:r>
      <w:r w:rsidRPr="00777795">
        <w:t>.</w:t>
      </w:r>
    </w:p>
    <w:p w14:paraId="54C338F9" w14:textId="77777777" w:rsidR="00AE4201" w:rsidRDefault="00AE4201" w:rsidP="002A6AD3"/>
    <w:p w14:paraId="606D9746" w14:textId="77777777" w:rsidR="002A6AD3" w:rsidRPr="006B7650" w:rsidRDefault="002A6AD3" w:rsidP="002A6AD3">
      <w:pPr>
        <w:spacing w:after="160" w:line="259" w:lineRule="auto"/>
        <w:jc w:val="left"/>
        <w:rPr>
          <w:i/>
          <w:u w:val="single"/>
        </w:rPr>
      </w:pPr>
      <w:r w:rsidRPr="006B7650">
        <w:rPr>
          <w:i/>
          <w:u w:val="single"/>
        </w:rPr>
        <w:t>B. Dabas, ainavisko un kultūrvēsturisko vērtību saglabāšana</w:t>
      </w:r>
    </w:p>
    <w:p w14:paraId="67514B11" w14:textId="77777777" w:rsidR="002A6AD3" w:rsidRDefault="002A6AD3" w:rsidP="002A6AD3">
      <w:pPr>
        <w:spacing w:after="160" w:line="259" w:lineRule="auto"/>
        <w:jc w:val="left"/>
      </w:pPr>
      <w:r w:rsidRPr="006B7650">
        <w:rPr>
          <w:b/>
        </w:rPr>
        <w:t>B.1.1</w:t>
      </w:r>
      <w:r>
        <w:t>. Biotopa klajas iekšzemes kāpas apsaimniekošana</w:t>
      </w:r>
    </w:p>
    <w:p w14:paraId="34B9C7EF" w14:textId="6736A8B4" w:rsidR="002A6AD3" w:rsidRDefault="002A6AD3" w:rsidP="002A6AD3">
      <w:pPr>
        <w:spacing w:after="160" w:line="259" w:lineRule="auto"/>
        <w:jc w:val="left"/>
      </w:pPr>
      <w:r>
        <w:t xml:space="preserve">Biotopa klajas iekšzemes kāpas </w:t>
      </w:r>
      <w:r w:rsidRPr="00C07C6E">
        <w:t>apsaimniekošana (3,80</w:t>
      </w:r>
      <w:r w:rsidR="00A8414A">
        <w:t> </w:t>
      </w:r>
      <w:r w:rsidRPr="00C07C6E">
        <w:t>ha), jārada</w:t>
      </w:r>
      <w:r>
        <w:t xml:space="preserve"> nepieciešamie traucējumi:</w:t>
      </w:r>
    </w:p>
    <w:p w14:paraId="5637DFDC" w14:textId="106380A6" w:rsidR="002A6AD3" w:rsidRDefault="002A6AD3" w:rsidP="000C6B12">
      <w:pPr>
        <w:pStyle w:val="ListParagraph"/>
        <w:numPr>
          <w:ilvl w:val="0"/>
          <w:numId w:val="12"/>
        </w:numPr>
        <w:spacing w:after="160" w:line="259" w:lineRule="auto"/>
      </w:pPr>
      <w:r>
        <w:t>Ātri augošo priežu nociršana un izvākšana, atstājot lēni augošās priedes, ar izlocītiem stumbriem un zariem, kas ir integrāla iekšzemes kāpu biotopa daļa; tāpat, izņemami visi lapu koki un krūmi; vietās, kur tiek izvākti koki un krūmi ir jānoņem skujas un lapas līdz smiltij</w:t>
      </w:r>
      <w:r w:rsidR="00B60245">
        <w:t>, bez celmu raušanas</w:t>
      </w:r>
      <w:r>
        <w:t>, lai radītu barības vielām nabadzīgu vidi un smiltāju augājs varētu atjaunoties;</w:t>
      </w:r>
    </w:p>
    <w:p w14:paraId="3893D210" w14:textId="77777777" w:rsidR="002D3F04" w:rsidRDefault="002D3F04" w:rsidP="000C6B12">
      <w:pPr>
        <w:pStyle w:val="ListParagraph"/>
        <w:numPr>
          <w:ilvl w:val="0"/>
          <w:numId w:val="12"/>
        </w:numPr>
      </w:pPr>
      <w:r w:rsidRPr="005D351C">
        <w:t>Pļaušana,</w:t>
      </w:r>
    </w:p>
    <w:p w14:paraId="19EE932C" w14:textId="77777777" w:rsidR="002D3F04" w:rsidRPr="005D351C" w:rsidRDefault="002D3F04" w:rsidP="002D3F04">
      <w:pPr>
        <w:ind w:left="360"/>
      </w:pPr>
      <w:r>
        <w:t xml:space="preserve">Pļaušana pieļaujama ar </w:t>
      </w:r>
      <w:r w:rsidRPr="000D48F2">
        <w:t>visa nopļautā materiāla savākšanu un izvešanu vienu reizi sezonā: jūnija beigās</w:t>
      </w:r>
      <w:r>
        <w:t xml:space="preserve"> </w:t>
      </w:r>
      <w:r w:rsidRPr="000D48F2">
        <w:t>-</w:t>
      </w:r>
      <w:r>
        <w:t xml:space="preserve"> </w:t>
      </w:r>
      <w:r w:rsidRPr="000D48F2">
        <w:t>jūlija vidū, sienu novācot, pirms tam to, ideālā gadījumā, žāvējot uz vietas; pļaušana veicama ar tehniku, kas nerada risas smilšainajā vidē, bet rada spiedienu un mērenu/niecīgu uzirdināšanu, piemēram, ar platām riepām u.c. Nav pieļaujama pļaušana ar mulčēšanu – smalcināšanu</w:t>
      </w:r>
      <w:r>
        <w:t>.</w:t>
      </w:r>
    </w:p>
    <w:p w14:paraId="7090ACEA" w14:textId="77777777" w:rsidR="002D3F04" w:rsidRDefault="002D3F04" w:rsidP="000C6B12">
      <w:pPr>
        <w:pStyle w:val="ListParagraph"/>
        <w:numPr>
          <w:ilvl w:val="0"/>
          <w:numId w:val="12"/>
        </w:numPr>
      </w:pPr>
      <w:r w:rsidRPr="005D351C">
        <w:t>Mērena noganīšana.</w:t>
      </w:r>
    </w:p>
    <w:p w14:paraId="7946741B" w14:textId="6FFBABD0" w:rsidR="002A6AD3" w:rsidRDefault="002D3F04" w:rsidP="002D3F04">
      <w:pPr>
        <w:ind w:left="360"/>
      </w:pPr>
      <w:r>
        <w:t xml:space="preserve">Noganīšana </w:t>
      </w:r>
      <w:r w:rsidRPr="000D48F2">
        <w:t>ar ekstensīvām (ieteicams senām) aitu šķirnēm, ar mi</w:t>
      </w:r>
      <w:r>
        <w:t>nimālu lopu blīvumu no 0,2-0,5</w:t>
      </w:r>
      <w:r w:rsidR="00A8414A">
        <w:t> </w:t>
      </w:r>
      <w:r w:rsidRPr="000D48F2">
        <w:t xml:space="preserve">liellopu vienībai uz hektāru </w:t>
      </w:r>
      <w:r>
        <w:rPr>
          <w:rStyle w:val="FootnoteReference"/>
        </w:rPr>
        <w:footnoteReference w:id="32"/>
      </w:r>
      <w:r w:rsidRPr="000D48F2">
        <w:t xml:space="preserve">; lopu vienības skatītas, apkopojot Igaunijas speciālistu pārbaudītu pieredzi sauso alvāru apsaimniekošanā, izmantojot pēc iespējas vieglākus mājdzīvniekus – aitas, ideālā gadījumā, seno, ekstensīvo šķirņu, kas netiek audzētas gaļas (masas) </w:t>
      </w:r>
      <w:r w:rsidRPr="000D48F2">
        <w:lastRenderedPageBreak/>
        <w:t>ieguvei prioritāri; pelēkajās kāpās, Eiropas Komisija iesaka (Houston, 2008)</w:t>
      </w:r>
      <w:r>
        <w:rPr>
          <w:rStyle w:val="FootnoteReference"/>
        </w:rPr>
        <w:footnoteReference w:id="33"/>
      </w:r>
      <w:r w:rsidR="00D36B7A">
        <w:t xml:space="preserve"> </w:t>
      </w:r>
      <w:r w:rsidRPr="000D48F2">
        <w:t>vēl piesardzīgāku noganīšanas blīvumu smilšainās vietās – 0,06-0,3</w:t>
      </w:r>
      <w:r w:rsidR="00A8414A">
        <w:t> </w:t>
      </w:r>
      <w:r w:rsidRPr="000D48F2">
        <w:t>liellopu vienības uz hektāru, piemēram, divas aitas un viens ponijs uz vienu hektāru; savukārt, smiltāju zālāju noganīšanai, par ko pieejams izcilas kvalitātes izziņas materiāls, ieteicamais noganīšanas blīvums smiltāju zālājos Latvijā ir 0,1-0,2</w:t>
      </w:r>
      <w:r w:rsidR="00A8414A">
        <w:t> </w:t>
      </w:r>
      <w:r w:rsidRPr="000D48F2">
        <w:t xml:space="preserve">liellopu vienības uz </w:t>
      </w:r>
      <w:r>
        <w:t>hektāru</w:t>
      </w:r>
      <w:r>
        <w:rPr>
          <w:rStyle w:val="FootnoteReference"/>
        </w:rPr>
        <w:footnoteReference w:id="34"/>
      </w:r>
      <w:r w:rsidRPr="000D48F2">
        <w:t>; lai izvairītos no iespējamas pārganīšanas, ieteicams iekšzemes kāpu apsaimniekošanu uzsākt ar pēc iespējas ma</w:t>
      </w:r>
      <w:r w:rsidR="00A8414A">
        <w:t>zu noganīšanas apjomu, 0,06-0,2 </w:t>
      </w:r>
      <w:r w:rsidRPr="000D48F2">
        <w:t>liellopu vienības uz hektāru; prioritāri izmantojot seno, ekstensīvo šķirņu aitas, pieļaujot arī atsevišķu poniju (ja pieejami) izmantošanu; ievērojot, ka konkrētajos iekšzemes kāpu poligonos nav būtisks krūmu apjoms, tad ieteicams prioritāri neizvēlēties kazas noganīšanai</w:t>
      </w:r>
      <w:r>
        <w:t>.</w:t>
      </w:r>
      <w:r w:rsidR="002A6AD3" w:rsidRPr="00A16CA8">
        <w:t xml:space="preserve"> </w:t>
      </w:r>
    </w:p>
    <w:p w14:paraId="1EE12D9E" w14:textId="77777777" w:rsidR="002A6AD3" w:rsidRPr="00F41088" w:rsidRDefault="00C07C6E" w:rsidP="00F41088">
      <w:pPr>
        <w:keepNext/>
        <w:spacing w:after="160" w:line="259" w:lineRule="auto"/>
        <w:jc w:val="left"/>
      </w:pPr>
      <w:r w:rsidRPr="00F41088">
        <w:rPr>
          <w:color w:val="333333"/>
          <w:lang w:eastAsia="lv-LV"/>
        </w:rPr>
        <w:t>5.2</w:t>
      </w:r>
      <w:r w:rsidR="002A6AD3" w:rsidRPr="00F41088">
        <w:rPr>
          <w:color w:val="333333"/>
          <w:lang w:eastAsia="lv-LV"/>
        </w:rPr>
        <w:t xml:space="preserve">. tabula. Apsaimniekošanas pasākumi </w:t>
      </w:r>
      <w:r w:rsidR="002A6AD3" w:rsidRPr="00F41088">
        <w:t>biotopā 2330 apsaimniekošanas pasākumu plānā</w:t>
      </w:r>
    </w:p>
    <w:tbl>
      <w:tblPr>
        <w:tblStyle w:val="TableGrid"/>
        <w:tblW w:w="0" w:type="auto"/>
        <w:tblLook w:val="04A0" w:firstRow="1" w:lastRow="0" w:firstColumn="1" w:lastColumn="0" w:noHBand="0" w:noVBand="1"/>
      </w:tblPr>
      <w:tblGrid>
        <w:gridCol w:w="1250"/>
        <w:gridCol w:w="1765"/>
        <w:gridCol w:w="4027"/>
        <w:gridCol w:w="1610"/>
      </w:tblGrid>
      <w:tr w:rsidR="002A6AD3" w:rsidRPr="00327148" w14:paraId="31FCF604" w14:textId="77777777" w:rsidTr="002A6AD3">
        <w:tc>
          <w:tcPr>
            <w:tcW w:w="1120" w:type="dxa"/>
            <w:shd w:val="pct10" w:color="auto" w:fill="auto"/>
            <w:vAlign w:val="center"/>
          </w:tcPr>
          <w:p w14:paraId="3F9FB8FA" w14:textId="7C7D0431" w:rsidR="002A6AD3" w:rsidRPr="00327148" w:rsidRDefault="00A92F25" w:rsidP="00F41088">
            <w:pPr>
              <w:keepNext/>
              <w:spacing w:before="0" w:after="0"/>
              <w:jc w:val="center"/>
              <w:rPr>
                <w:b/>
                <w:color w:val="000000"/>
                <w:lang w:eastAsia="lv-LV"/>
              </w:rPr>
            </w:pPr>
            <w:r>
              <w:rPr>
                <w:b/>
                <w:color w:val="000000"/>
                <w:lang w:eastAsia="lv-LV"/>
              </w:rPr>
              <w:t>Pasākuma laukuma apzīmējums kartē</w:t>
            </w:r>
            <w:r w:rsidR="002A6AD3" w:rsidRPr="00327148">
              <w:rPr>
                <w:b/>
                <w:color w:val="000000"/>
                <w:lang w:eastAsia="lv-LV"/>
              </w:rPr>
              <w:t xml:space="preserve"> </w:t>
            </w:r>
            <w:r w:rsidR="002A6AD3" w:rsidRPr="00327148">
              <w:rPr>
                <w:rStyle w:val="FootnoteReference"/>
                <w:b/>
                <w:color w:val="000000"/>
                <w:lang w:eastAsia="lv-LV"/>
              </w:rPr>
              <w:footnoteReference w:id="35"/>
            </w:r>
          </w:p>
        </w:tc>
        <w:tc>
          <w:tcPr>
            <w:tcW w:w="1765" w:type="dxa"/>
            <w:shd w:val="pct10" w:color="auto" w:fill="auto"/>
            <w:vAlign w:val="center"/>
          </w:tcPr>
          <w:p w14:paraId="6D881999" w14:textId="77777777" w:rsidR="002A6AD3" w:rsidRPr="00327148" w:rsidRDefault="002A6AD3" w:rsidP="00F41088">
            <w:pPr>
              <w:keepNext/>
              <w:spacing w:before="0" w:after="0"/>
              <w:jc w:val="center"/>
              <w:rPr>
                <w:b/>
                <w:color w:val="000000"/>
                <w:lang w:eastAsia="lv-LV"/>
              </w:rPr>
            </w:pPr>
            <w:r w:rsidRPr="00327148">
              <w:rPr>
                <w:b/>
                <w:color w:val="000000"/>
                <w:lang w:eastAsia="lv-LV"/>
              </w:rPr>
              <w:t>Esošā situācija</w:t>
            </w:r>
          </w:p>
        </w:tc>
        <w:tc>
          <w:tcPr>
            <w:tcW w:w="4027" w:type="dxa"/>
            <w:shd w:val="pct10" w:color="auto" w:fill="auto"/>
          </w:tcPr>
          <w:p w14:paraId="194AE710" w14:textId="77777777" w:rsidR="002A6AD3" w:rsidRPr="00327148" w:rsidRDefault="002A6AD3" w:rsidP="00F41088">
            <w:pPr>
              <w:keepNext/>
              <w:spacing w:before="0" w:after="0"/>
              <w:jc w:val="center"/>
              <w:rPr>
                <w:b/>
                <w:color w:val="333333"/>
                <w:lang w:eastAsia="lv-LV"/>
              </w:rPr>
            </w:pPr>
            <w:r w:rsidRPr="00327148">
              <w:rPr>
                <w:b/>
                <w:color w:val="333333"/>
                <w:lang w:eastAsia="lv-LV"/>
              </w:rPr>
              <w:t>Apsaimniekošanas pasākumi</w:t>
            </w:r>
          </w:p>
        </w:tc>
        <w:tc>
          <w:tcPr>
            <w:tcW w:w="1610" w:type="dxa"/>
            <w:shd w:val="pct10" w:color="auto" w:fill="auto"/>
          </w:tcPr>
          <w:p w14:paraId="698F1A9D" w14:textId="77777777" w:rsidR="002A6AD3" w:rsidRPr="00327148" w:rsidRDefault="002A6AD3" w:rsidP="00F41088">
            <w:pPr>
              <w:keepNext/>
              <w:spacing w:before="0" w:after="0"/>
              <w:jc w:val="center"/>
              <w:rPr>
                <w:b/>
                <w:color w:val="333333"/>
                <w:lang w:eastAsia="lv-LV"/>
              </w:rPr>
            </w:pPr>
            <w:r>
              <w:rPr>
                <w:b/>
                <w:color w:val="333333"/>
                <w:lang w:eastAsia="lv-LV"/>
              </w:rPr>
              <w:t>Platība (ha)</w:t>
            </w:r>
          </w:p>
        </w:tc>
      </w:tr>
      <w:tr w:rsidR="002A6AD3" w:rsidRPr="00327148" w14:paraId="4FC4B6EB" w14:textId="77777777" w:rsidTr="002A6AD3">
        <w:tc>
          <w:tcPr>
            <w:tcW w:w="1120" w:type="dxa"/>
            <w:vAlign w:val="center"/>
          </w:tcPr>
          <w:p w14:paraId="5076D064" w14:textId="77777777" w:rsidR="002A6AD3" w:rsidRPr="006F57DA" w:rsidRDefault="002A6AD3" w:rsidP="00F41088">
            <w:pPr>
              <w:keepNext/>
              <w:spacing w:before="0" w:after="0"/>
              <w:jc w:val="center"/>
              <w:rPr>
                <w:color w:val="000000"/>
                <w:lang w:eastAsia="lv-LV"/>
              </w:rPr>
            </w:pPr>
            <w:r w:rsidRPr="006F57DA">
              <w:rPr>
                <w:color w:val="000000"/>
                <w:lang w:eastAsia="lv-LV"/>
              </w:rPr>
              <w:t>17</w:t>
            </w:r>
          </w:p>
        </w:tc>
        <w:tc>
          <w:tcPr>
            <w:tcW w:w="1765" w:type="dxa"/>
            <w:vAlign w:val="center"/>
          </w:tcPr>
          <w:p w14:paraId="79257D77" w14:textId="77777777" w:rsidR="002A6AD3" w:rsidRPr="006F57DA" w:rsidRDefault="002A6AD3" w:rsidP="00F41088">
            <w:pPr>
              <w:keepNext/>
              <w:spacing w:before="0" w:after="0"/>
              <w:jc w:val="center"/>
              <w:rPr>
                <w:color w:val="000000"/>
                <w:lang w:eastAsia="lv-LV"/>
              </w:rPr>
            </w:pPr>
            <w:r w:rsidRPr="00327148">
              <w:rPr>
                <w:color w:val="000000"/>
                <w:lang w:eastAsia="lv-LV"/>
              </w:rPr>
              <w:t>Neapsaimnieko</w:t>
            </w:r>
          </w:p>
        </w:tc>
        <w:tc>
          <w:tcPr>
            <w:tcW w:w="4027" w:type="dxa"/>
          </w:tcPr>
          <w:p w14:paraId="553B6088" w14:textId="77777777" w:rsidR="00850A78" w:rsidRDefault="00850A78" w:rsidP="000C6B12">
            <w:pPr>
              <w:pStyle w:val="ListParagraph"/>
              <w:keepNext/>
              <w:numPr>
                <w:ilvl w:val="0"/>
                <w:numId w:val="16"/>
              </w:numPr>
              <w:spacing w:before="0" w:after="0" w:line="240" w:lineRule="auto"/>
              <w:jc w:val="left"/>
              <w:rPr>
                <w:color w:val="333333"/>
                <w:lang w:eastAsia="lv-LV"/>
              </w:rPr>
            </w:pPr>
            <w:r w:rsidRPr="00327148">
              <w:rPr>
                <w:color w:val="333333"/>
                <w:lang w:eastAsia="lv-LV"/>
              </w:rPr>
              <w:t>koku un krūmu apauguma novākšana</w:t>
            </w:r>
          </w:p>
          <w:p w14:paraId="2E4B4913" w14:textId="61F318C5" w:rsidR="002A6AD3" w:rsidRPr="00327148" w:rsidRDefault="002A6AD3" w:rsidP="000C6B12">
            <w:pPr>
              <w:pStyle w:val="ListParagraph"/>
              <w:keepNext/>
              <w:numPr>
                <w:ilvl w:val="0"/>
                <w:numId w:val="16"/>
              </w:numPr>
              <w:spacing w:before="0" w:after="0" w:line="240" w:lineRule="auto"/>
              <w:jc w:val="left"/>
              <w:rPr>
                <w:color w:val="333333"/>
                <w:lang w:eastAsia="lv-LV"/>
              </w:rPr>
            </w:pPr>
            <w:r w:rsidRPr="00327148">
              <w:rPr>
                <w:color w:val="333333"/>
                <w:lang w:eastAsia="lv-LV"/>
              </w:rPr>
              <w:t xml:space="preserve">atjaunojoša pļaušana un ganīšana </w:t>
            </w:r>
          </w:p>
          <w:p w14:paraId="26E3215F" w14:textId="48D5083D" w:rsidR="002A6AD3" w:rsidRPr="00B60245" w:rsidRDefault="002A6AD3" w:rsidP="000C6B12">
            <w:pPr>
              <w:pStyle w:val="ListParagraph"/>
              <w:keepNext/>
              <w:numPr>
                <w:ilvl w:val="0"/>
                <w:numId w:val="16"/>
              </w:numPr>
              <w:spacing w:before="0" w:after="0" w:line="240" w:lineRule="auto"/>
              <w:jc w:val="left"/>
              <w:rPr>
                <w:color w:val="333333"/>
                <w:lang w:eastAsia="lv-LV"/>
              </w:rPr>
            </w:pPr>
            <w:r w:rsidRPr="00327148">
              <w:rPr>
                <w:color w:val="333333"/>
                <w:lang w:eastAsia="lv-LV"/>
              </w:rPr>
              <w:t>kūlas un sūnu ierobežošana</w:t>
            </w:r>
          </w:p>
        </w:tc>
        <w:tc>
          <w:tcPr>
            <w:tcW w:w="1610" w:type="dxa"/>
            <w:vAlign w:val="center"/>
          </w:tcPr>
          <w:p w14:paraId="72841273" w14:textId="77777777" w:rsidR="002A6AD3" w:rsidRPr="00D6660C" w:rsidRDefault="002A6AD3" w:rsidP="00F41088">
            <w:pPr>
              <w:keepNext/>
              <w:spacing w:before="0" w:after="0"/>
              <w:jc w:val="center"/>
              <w:rPr>
                <w:color w:val="333333"/>
                <w:lang w:eastAsia="lv-LV"/>
              </w:rPr>
            </w:pPr>
            <w:r>
              <w:rPr>
                <w:color w:val="333333"/>
                <w:lang w:eastAsia="lv-LV"/>
              </w:rPr>
              <w:t>1,97</w:t>
            </w:r>
          </w:p>
        </w:tc>
      </w:tr>
      <w:tr w:rsidR="002A6AD3" w:rsidRPr="00327148" w14:paraId="23CEF487" w14:textId="77777777" w:rsidTr="002A6AD3">
        <w:tc>
          <w:tcPr>
            <w:tcW w:w="1120" w:type="dxa"/>
            <w:vAlign w:val="center"/>
          </w:tcPr>
          <w:p w14:paraId="48AA3A00" w14:textId="77777777" w:rsidR="002A6AD3" w:rsidRPr="006F57DA" w:rsidRDefault="002A6AD3" w:rsidP="002A6AD3">
            <w:pPr>
              <w:spacing w:before="0" w:after="0"/>
              <w:jc w:val="center"/>
              <w:rPr>
                <w:color w:val="000000"/>
                <w:lang w:eastAsia="lv-LV"/>
              </w:rPr>
            </w:pPr>
            <w:r w:rsidRPr="006F57DA">
              <w:rPr>
                <w:color w:val="000000"/>
                <w:lang w:eastAsia="lv-LV"/>
              </w:rPr>
              <w:t>21</w:t>
            </w:r>
          </w:p>
        </w:tc>
        <w:tc>
          <w:tcPr>
            <w:tcW w:w="1765" w:type="dxa"/>
            <w:vAlign w:val="center"/>
          </w:tcPr>
          <w:p w14:paraId="457FE9AB" w14:textId="77777777" w:rsidR="002A6AD3" w:rsidRPr="006F57DA" w:rsidRDefault="002A6AD3" w:rsidP="002A6AD3">
            <w:pPr>
              <w:spacing w:before="0" w:after="0"/>
              <w:jc w:val="center"/>
              <w:rPr>
                <w:color w:val="000000"/>
                <w:lang w:eastAsia="lv-LV"/>
              </w:rPr>
            </w:pPr>
            <w:r w:rsidRPr="00327148">
              <w:rPr>
                <w:color w:val="000000"/>
                <w:lang w:eastAsia="lv-LV"/>
              </w:rPr>
              <w:t>Neapsaimnieko</w:t>
            </w:r>
          </w:p>
        </w:tc>
        <w:tc>
          <w:tcPr>
            <w:tcW w:w="4027" w:type="dxa"/>
          </w:tcPr>
          <w:p w14:paraId="63DB6DC3" w14:textId="77777777" w:rsidR="00B24FA9" w:rsidRDefault="00B24FA9" w:rsidP="000C6B12">
            <w:pPr>
              <w:pStyle w:val="ListParagraph"/>
              <w:numPr>
                <w:ilvl w:val="0"/>
                <w:numId w:val="17"/>
              </w:numPr>
              <w:spacing w:before="0" w:after="0" w:line="240" w:lineRule="auto"/>
              <w:jc w:val="left"/>
              <w:rPr>
                <w:color w:val="333333"/>
                <w:lang w:eastAsia="lv-LV"/>
              </w:rPr>
            </w:pPr>
            <w:r w:rsidRPr="006F57DA">
              <w:rPr>
                <w:color w:val="333333"/>
                <w:lang w:eastAsia="lv-LV"/>
              </w:rPr>
              <w:t>koku un krūmu apauguma novākšana</w:t>
            </w:r>
          </w:p>
          <w:p w14:paraId="57340C87" w14:textId="740EBE09" w:rsidR="002A6AD3" w:rsidRPr="00327148" w:rsidRDefault="002A6AD3" w:rsidP="000C6B12">
            <w:pPr>
              <w:pStyle w:val="ListParagraph"/>
              <w:numPr>
                <w:ilvl w:val="0"/>
                <w:numId w:val="17"/>
              </w:numPr>
              <w:spacing w:before="0" w:after="0" w:line="240" w:lineRule="auto"/>
              <w:jc w:val="left"/>
              <w:rPr>
                <w:color w:val="333333"/>
                <w:lang w:eastAsia="lv-LV"/>
              </w:rPr>
            </w:pPr>
            <w:r w:rsidRPr="00327148">
              <w:rPr>
                <w:color w:val="333333"/>
                <w:lang w:eastAsia="lv-LV"/>
              </w:rPr>
              <w:t>atjaunojoša pļaušana un ganīšana</w:t>
            </w:r>
          </w:p>
          <w:p w14:paraId="02D174DB" w14:textId="6664F5F5" w:rsidR="002A6AD3" w:rsidRPr="00327148" w:rsidRDefault="002A6AD3" w:rsidP="00B60245">
            <w:pPr>
              <w:pStyle w:val="ListParagraph"/>
              <w:spacing w:before="0" w:after="0" w:line="240" w:lineRule="auto"/>
              <w:jc w:val="left"/>
              <w:rPr>
                <w:color w:val="333333"/>
                <w:lang w:eastAsia="lv-LV"/>
              </w:rPr>
            </w:pPr>
          </w:p>
        </w:tc>
        <w:tc>
          <w:tcPr>
            <w:tcW w:w="1610" w:type="dxa"/>
            <w:vAlign w:val="center"/>
          </w:tcPr>
          <w:p w14:paraId="387CB8EB" w14:textId="77777777" w:rsidR="002A6AD3" w:rsidRPr="00D6660C" w:rsidRDefault="002A6AD3" w:rsidP="002A6AD3">
            <w:pPr>
              <w:spacing w:before="0" w:after="0"/>
              <w:jc w:val="center"/>
              <w:rPr>
                <w:color w:val="333333"/>
                <w:lang w:eastAsia="lv-LV"/>
              </w:rPr>
            </w:pPr>
            <w:r>
              <w:rPr>
                <w:color w:val="333333"/>
                <w:lang w:eastAsia="lv-LV"/>
              </w:rPr>
              <w:t>1,83</w:t>
            </w:r>
          </w:p>
        </w:tc>
      </w:tr>
    </w:tbl>
    <w:p w14:paraId="5587B1C3" w14:textId="77777777" w:rsidR="002A6AD3" w:rsidRDefault="002A6AD3" w:rsidP="002A6AD3">
      <w:pPr>
        <w:spacing w:after="160" w:line="259" w:lineRule="auto"/>
        <w:jc w:val="left"/>
      </w:pPr>
    </w:p>
    <w:p w14:paraId="51BB740F" w14:textId="77777777" w:rsidR="002A6AD3" w:rsidRDefault="002A6AD3" w:rsidP="002A6AD3">
      <w:pPr>
        <w:spacing w:after="160" w:line="259" w:lineRule="auto"/>
        <w:jc w:val="left"/>
      </w:pPr>
      <w:r w:rsidRPr="006B7650">
        <w:rPr>
          <w:b/>
        </w:rPr>
        <w:t>B.1.2.</w:t>
      </w:r>
      <w:r>
        <w:t xml:space="preserve"> Biotopa</w:t>
      </w:r>
      <w:r w:rsidRPr="00A16CA8">
        <w:t xml:space="preserve"> 7160, minerālv</w:t>
      </w:r>
      <w:r>
        <w:t>ielām bagāti avoti un avoksnāji, apsaimniekošana 0,07 ha</w:t>
      </w:r>
    </w:p>
    <w:p w14:paraId="1F6044B5" w14:textId="0BDDCB6F" w:rsidR="002A6AD3" w:rsidRDefault="002A6AD3" w:rsidP="002A6AD3">
      <w:pPr>
        <w:spacing w:after="160" w:line="259" w:lineRule="auto"/>
      </w:pPr>
      <w:r>
        <w:t>Biotopa</w:t>
      </w:r>
      <w:r w:rsidRPr="00A16CA8">
        <w:t xml:space="preserve"> 7160, minerālv</w:t>
      </w:r>
      <w:r>
        <w:t xml:space="preserve">ielām bagāti avoti un avoksnāji, Rucavas novada pašvaldībai piederošajā zemes vienībā ar kadastra apzīmējumu </w:t>
      </w:r>
      <w:r w:rsidRPr="00A16CA8">
        <w:t>6484</w:t>
      </w:r>
      <w:r w:rsidR="00A8414A">
        <w:t> </w:t>
      </w:r>
      <w:r w:rsidRPr="00A16CA8">
        <w:t>009</w:t>
      </w:r>
      <w:r w:rsidR="00A8414A">
        <w:t> </w:t>
      </w:r>
      <w:r w:rsidRPr="00A16CA8">
        <w:t>0075</w:t>
      </w:r>
      <w:r w:rsidR="00A92F25">
        <w:t xml:space="preserve">, </w:t>
      </w:r>
      <w:r>
        <w:t>Muižas vai Leju svētavota,</w:t>
      </w:r>
      <w:r w:rsidRPr="00A16CA8">
        <w:t xml:space="preserve"> </w:t>
      </w:r>
      <w:r>
        <w:t>apsaimniekošanas</w:t>
      </w:r>
      <w:r w:rsidR="00A33463">
        <w:t xml:space="preserve"> pasākumi</w:t>
      </w:r>
      <w:r>
        <w:t>:</w:t>
      </w:r>
    </w:p>
    <w:p w14:paraId="4B38A4C0" w14:textId="216FD236" w:rsidR="002A6AD3" w:rsidRDefault="005C3F4C" w:rsidP="000C6B12">
      <w:pPr>
        <w:pStyle w:val="ListParagraph"/>
        <w:numPr>
          <w:ilvl w:val="0"/>
          <w:numId w:val="13"/>
        </w:numPr>
        <w:spacing w:after="160" w:line="259" w:lineRule="auto"/>
      </w:pPr>
      <w:r>
        <w:t>a</w:t>
      </w:r>
      <w:r w:rsidR="002A6AD3">
        <w:t>vota ūdens kvalitātes izpēte gada griezumā, lai izprastu</w:t>
      </w:r>
      <w:r w:rsidR="00A33463">
        <w:t xml:space="preserve"> vai pastāv iespējamais piesārņojums, noskaidrotu iespējamā</w:t>
      </w:r>
      <w:r w:rsidR="002A6AD3">
        <w:t xml:space="preserve"> piesārņojuma ciklu vai procesus pašā avotā, lai, saskaņā ar izpētes rezultātiem, plānotu pamatotus pasākumus avota stāvokļa – iztekošā ūdens kvalitātes saglabāšanai vai uzlabošanai;</w:t>
      </w:r>
    </w:p>
    <w:p w14:paraId="57154126" w14:textId="09C60FA5" w:rsidR="002A6AD3" w:rsidRDefault="005C3F4C" w:rsidP="000C6B12">
      <w:pPr>
        <w:pStyle w:val="ListParagraph"/>
        <w:numPr>
          <w:ilvl w:val="0"/>
          <w:numId w:val="13"/>
        </w:numPr>
        <w:spacing w:after="160" w:line="259" w:lineRule="auto"/>
      </w:pPr>
      <w:r>
        <w:t>r</w:t>
      </w:r>
      <w:r w:rsidR="002A6AD3">
        <w:t>egulāra visu sadzīves atkritumu savākšana un izvešana;</w:t>
      </w:r>
    </w:p>
    <w:p w14:paraId="6571421E" w14:textId="1E8922C0" w:rsidR="002A6AD3" w:rsidRPr="00B24FA9" w:rsidRDefault="005C3F4C" w:rsidP="000C6B12">
      <w:pPr>
        <w:pStyle w:val="ListParagraph"/>
        <w:numPr>
          <w:ilvl w:val="0"/>
          <w:numId w:val="13"/>
        </w:numPr>
        <w:spacing w:after="160" w:line="259" w:lineRule="auto"/>
      </w:pPr>
      <w:r>
        <w:t>i</w:t>
      </w:r>
      <w:r w:rsidR="00A33463">
        <w:t>zveidot ierobežojošus</w:t>
      </w:r>
      <w:r w:rsidR="002A6AD3">
        <w:t xml:space="preserve"> risinājumus</w:t>
      </w:r>
      <w:r w:rsidR="00A33463">
        <w:t xml:space="preserve"> (piemēram, barjeras)</w:t>
      </w:r>
      <w:r w:rsidR="002A6AD3">
        <w:t xml:space="preserve">, kas pasargā biotopu no staigāšanas pa avota austrumu malu; uzturēt avotu nosedzošo infrastruktūru, kas veidojama no dabiskiem materiāliem tautiskā stilā. </w:t>
      </w:r>
      <w:r w:rsidR="00E4689B" w:rsidRPr="00E4689B">
        <w:t xml:space="preserve">Avota gultnes vai akmens krāvumu pārveides gadījumā, </w:t>
      </w:r>
      <w:r w:rsidR="0050102A" w:rsidRPr="00B24FA9">
        <w:rPr>
          <w:bCs/>
          <w:color w:val="000000"/>
        </w:rPr>
        <w:t>Sugu un biotopu aizsardzības jomā sertificēta eksperta ar specializāciju biotopu grupā purvi atzinums par plānoto darba veikšanu</w:t>
      </w:r>
      <w:r w:rsidR="002A6AD3" w:rsidRPr="00B24FA9">
        <w:t>;</w:t>
      </w:r>
    </w:p>
    <w:p w14:paraId="450267A4" w14:textId="65C1E508" w:rsidR="00A33463" w:rsidRDefault="005C3F4C" w:rsidP="000C6B12">
      <w:pPr>
        <w:pStyle w:val="ListParagraph"/>
        <w:numPr>
          <w:ilvl w:val="0"/>
          <w:numId w:val="13"/>
        </w:numPr>
        <w:spacing w:after="160" w:line="259" w:lineRule="auto"/>
      </w:pPr>
      <w:r>
        <w:rPr>
          <w:u w:val="single"/>
        </w:rPr>
        <w:t>s</w:t>
      </w:r>
      <w:r w:rsidR="002A6AD3" w:rsidRPr="00A33463">
        <w:rPr>
          <w:u w:val="single"/>
        </w:rPr>
        <w:t>aglabāt pašreizējo</w:t>
      </w:r>
      <w:r w:rsidR="002A6AD3">
        <w:t xml:space="preserve"> avota apkārtējās teritorijas apsaimniekošanu – pļaušana ar nopļautās zāles savākšanu; aizliegums apmeklētājiem piebraukt pie paša avota; saglabājama pie avota esošā krūmu un koku grupa</w:t>
      </w:r>
      <w:r>
        <w:t>;</w:t>
      </w:r>
    </w:p>
    <w:p w14:paraId="084EEA41" w14:textId="3A1E62D9" w:rsidR="002A6AD3" w:rsidRDefault="005C3F4C" w:rsidP="000C6B12">
      <w:pPr>
        <w:pStyle w:val="ListParagraph"/>
        <w:numPr>
          <w:ilvl w:val="0"/>
          <w:numId w:val="13"/>
        </w:numPr>
        <w:spacing w:after="160" w:line="259" w:lineRule="auto"/>
      </w:pPr>
      <w:r>
        <w:t>p</w:t>
      </w:r>
      <w:r w:rsidR="002A6AD3">
        <w:t>ie avota neveidot speciālus apstādījumus, tam atvēlēta vieta arboretumā, kas atrodas Muižas kalnā; jāņem vērā tas, ka krūmi un koki var lieki piesārņot avotu ar lapām.</w:t>
      </w:r>
    </w:p>
    <w:p w14:paraId="567D73C3" w14:textId="69FDA4E5" w:rsidR="002A6AD3" w:rsidRPr="00F41088" w:rsidRDefault="00C07C6E" w:rsidP="753B4089">
      <w:pPr>
        <w:keepNext/>
        <w:spacing w:after="160" w:line="259" w:lineRule="auto"/>
      </w:pPr>
      <w:r w:rsidRPr="009B526C">
        <w:lastRenderedPageBreak/>
        <w:t>5.3.</w:t>
      </w:r>
      <w:r w:rsidR="00421121">
        <w:t> </w:t>
      </w:r>
      <w:r w:rsidRPr="009B526C">
        <w:t xml:space="preserve">tabula. </w:t>
      </w:r>
      <w:r w:rsidR="002A6AD3" w:rsidRPr="009B526C">
        <w:t xml:space="preserve">Apsaimniekošanas pasākumi </w:t>
      </w:r>
      <w:r w:rsidR="002A6AD3" w:rsidRPr="753B4089">
        <w:t>biotopā 7160 apsaimniekošanas pasākumu plānā</w:t>
      </w:r>
    </w:p>
    <w:tbl>
      <w:tblPr>
        <w:tblStyle w:val="TableGrid"/>
        <w:tblW w:w="8613" w:type="dxa"/>
        <w:tblLook w:val="04A0" w:firstRow="1" w:lastRow="0" w:firstColumn="1" w:lastColumn="0" w:noHBand="0" w:noVBand="1"/>
      </w:tblPr>
      <w:tblGrid>
        <w:gridCol w:w="1250"/>
        <w:gridCol w:w="992"/>
        <w:gridCol w:w="5387"/>
        <w:gridCol w:w="984"/>
      </w:tblGrid>
      <w:tr w:rsidR="002A6AD3" w:rsidRPr="00327148" w14:paraId="2C3EBF75" w14:textId="77777777" w:rsidTr="002A6AD3">
        <w:tc>
          <w:tcPr>
            <w:tcW w:w="817" w:type="dxa"/>
            <w:shd w:val="pct10" w:color="auto" w:fill="auto"/>
            <w:vAlign w:val="center"/>
          </w:tcPr>
          <w:p w14:paraId="25CEE9DE" w14:textId="0DF57B2A" w:rsidR="002A6AD3" w:rsidRPr="00327148" w:rsidRDefault="00A92F25" w:rsidP="00F41088">
            <w:pPr>
              <w:keepNext/>
              <w:spacing w:before="0" w:after="0"/>
              <w:jc w:val="center"/>
              <w:rPr>
                <w:b/>
                <w:color w:val="000000"/>
                <w:lang w:eastAsia="lv-LV"/>
              </w:rPr>
            </w:pPr>
            <w:r>
              <w:rPr>
                <w:b/>
                <w:color w:val="000000"/>
                <w:lang w:eastAsia="lv-LV"/>
              </w:rPr>
              <w:t>Pasākuma laukuma apzīmējums kartē</w:t>
            </w:r>
            <w:r w:rsidR="002A6AD3" w:rsidRPr="00327148">
              <w:rPr>
                <w:b/>
                <w:color w:val="000000"/>
                <w:lang w:eastAsia="lv-LV"/>
              </w:rPr>
              <w:t xml:space="preserve"> </w:t>
            </w:r>
            <w:r w:rsidR="002A6AD3" w:rsidRPr="00327148">
              <w:rPr>
                <w:rStyle w:val="FootnoteReference"/>
                <w:b/>
                <w:color w:val="000000"/>
                <w:lang w:eastAsia="lv-LV"/>
              </w:rPr>
              <w:footnoteReference w:id="36"/>
            </w:r>
          </w:p>
        </w:tc>
        <w:tc>
          <w:tcPr>
            <w:tcW w:w="992" w:type="dxa"/>
            <w:shd w:val="pct10" w:color="auto" w:fill="auto"/>
            <w:vAlign w:val="center"/>
          </w:tcPr>
          <w:p w14:paraId="0DEE9DF4" w14:textId="77777777" w:rsidR="002A6AD3" w:rsidRPr="00327148" w:rsidRDefault="002A6AD3" w:rsidP="00F41088">
            <w:pPr>
              <w:keepNext/>
              <w:spacing w:before="0" w:after="0"/>
              <w:jc w:val="center"/>
              <w:rPr>
                <w:b/>
                <w:color w:val="000000"/>
                <w:lang w:eastAsia="lv-LV"/>
              </w:rPr>
            </w:pPr>
            <w:r w:rsidRPr="00327148">
              <w:rPr>
                <w:b/>
                <w:color w:val="000000"/>
                <w:lang w:eastAsia="lv-LV"/>
              </w:rPr>
              <w:t>Esošā situācija</w:t>
            </w:r>
          </w:p>
        </w:tc>
        <w:tc>
          <w:tcPr>
            <w:tcW w:w="5812" w:type="dxa"/>
            <w:shd w:val="pct10" w:color="auto" w:fill="auto"/>
          </w:tcPr>
          <w:p w14:paraId="162E44E1" w14:textId="77777777" w:rsidR="002A6AD3" w:rsidRPr="00327148" w:rsidRDefault="002A6AD3" w:rsidP="00F41088">
            <w:pPr>
              <w:keepNext/>
              <w:spacing w:before="0" w:after="0"/>
              <w:jc w:val="center"/>
              <w:rPr>
                <w:b/>
                <w:color w:val="333333"/>
                <w:lang w:eastAsia="lv-LV"/>
              </w:rPr>
            </w:pPr>
            <w:r w:rsidRPr="00327148">
              <w:rPr>
                <w:b/>
                <w:color w:val="333333"/>
                <w:lang w:eastAsia="lv-LV"/>
              </w:rPr>
              <w:t>Apsaimniekošanas pasākumi</w:t>
            </w:r>
          </w:p>
        </w:tc>
        <w:tc>
          <w:tcPr>
            <w:tcW w:w="992" w:type="dxa"/>
            <w:shd w:val="pct10" w:color="auto" w:fill="auto"/>
          </w:tcPr>
          <w:p w14:paraId="081517CD" w14:textId="77777777" w:rsidR="002A6AD3" w:rsidRPr="00327148" w:rsidRDefault="002A6AD3" w:rsidP="00F41088">
            <w:pPr>
              <w:keepNext/>
              <w:spacing w:before="0" w:after="0"/>
              <w:jc w:val="center"/>
              <w:rPr>
                <w:b/>
                <w:color w:val="333333"/>
                <w:lang w:eastAsia="lv-LV"/>
              </w:rPr>
            </w:pPr>
            <w:r>
              <w:rPr>
                <w:b/>
                <w:color w:val="333333"/>
                <w:lang w:eastAsia="lv-LV"/>
              </w:rPr>
              <w:t>Platība (ha)</w:t>
            </w:r>
          </w:p>
        </w:tc>
      </w:tr>
      <w:tr w:rsidR="002A6AD3" w:rsidRPr="00327148" w14:paraId="637C4E8A" w14:textId="77777777" w:rsidTr="002A6AD3">
        <w:trPr>
          <w:trHeight w:val="64"/>
        </w:trPr>
        <w:tc>
          <w:tcPr>
            <w:tcW w:w="817" w:type="dxa"/>
            <w:noWrap/>
          </w:tcPr>
          <w:p w14:paraId="7E43B6E1" w14:textId="01528E21" w:rsidR="002A6AD3" w:rsidRPr="00327148" w:rsidRDefault="00101367" w:rsidP="00F41088">
            <w:pPr>
              <w:keepNext/>
              <w:spacing w:before="0" w:after="0"/>
              <w:jc w:val="center"/>
              <w:rPr>
                <w:color w:val="000000"/>
                <w:lang w:eastAsia="lv-LV"/>
              </w:rPr>
            </w:pPr>
            <w:r>
              <w:rPr>
                <w:color w:val="000000"/>
                <w:lang w:eastAsia="lv-LV"/>
              </w:rPr>
              <w:t>36</w:t>
            </w:r>
          </w:p>
        </w:tc>
        <w:tc>
          <w:tcPr>
            <w:tcW w:w="992" w:type="dxa"/>
            <w:noWrap/>
          </w:tcPr>
          <w:p w14:paraId="06CBCB9B" w14:textId="77777777" w:rsidR="002A6AD3" w:rsidRPr="00327148" w:rsidRDefault="002A6AD3" w:rsidP="00F41088">
            <w:pPr>
              <w:keepNext/>
              <w:spacing w:before="0" w:after="0"/>
              <w:jc w:val="center"/>
              <w:rPr>
                <w:color w:val="000000"/>
                <w:lang w:eastAsia="lv-LV"/>
              </w:rPr>
            </w:pPr>
            <w:r w:rsidRPr="00327148">
              <w:rPr>
                <w:color w:val="000000"/>
                <w:lang w:eastAsia="lv-LV"/>
              </w:rPr>
              <w:t>Skat. iepriekš</w:t>
            </w:r>
          </w:p>
        </w:tc>
        <w:tc>
          <w:tcPr>
            <w:tcW w:w="5812" w:type="dxa"/>
          </w:tcPr>
          <w:p w14:paraId="534EA225" w14:textId="77777777" w:rsidR="002A6AD3" w:rsidRPr="006B2924" w:rsidRDefault="002A6AD3" w:rsidP="000C6B12">
            <w:pPr>
              <w:pStyle w:val="ListParagraph"/>
              <w:keepNext/>
              <w:numPr>
                <w:ilvl w:val="0"/>
                <w:numId w:val="36"/>
              </w:numPr>
              <w:spacing w:before="0" w:after="0" w:line="240" w:lineRule="auto"/>
              <w:jc w:val="left"/>
              <w:rPr>
                <w:color w:val="333333"/>
                <w:lang w:eastAsia="lv-LV"/>
              </w:rPr>
            </w:pPr>
            <w:r w:rsidRPr="006B2924">
              <w:rPr>
                <w:color w:val="333333"/>
                <w:lang w:eastAsia="lv-LV"/>
              </w:rPr>
              <w:t>Ūdens kvalitātes novērošana;</w:t>
            </w:r>
          </w:p>
          <w:p w14:paraId="0AAF3F0F" w14:textId="77777777" w:rsidR="002A6AD3" w:rsidRPr="006B2924" w:rsidRDefault="002A6AD3" w:rsidP="000C6B12">
            <w:pPr>
              <w:pStyle w:val="ListParagraph"/>
              <w:keepNext/>
              <w:numPr>
                <w:ilvl w:val="0"/>
                <w:numId w:val="36"/>
              </w:numPr>
              <w:spacing w:before="0" w:after="0" w:line="240" w:lineRule="auto"/>
              <w:jc w:val="left"/>
              <w:rPr>
                <w:color w:val="333333"/>
                <w:lang w:eastAsia="lv-LV"/>
              </w:rPr>
            </w:pPr>
            <w:r w:rsidRPr="006B2924">
              <w:rPr>
                <w:color w:val="333333"/>
                <w:lang w:eastAsia="lv-LV"/>
              </w:rPr>
              <w:t>Iztekošā ūdens kvalitātes saglabāšana vai uzlabošana;</w:t>
            </w:r>
          </w:p>
          <w:p w14:paraId="0012DF38" w14:textId="77777777" w:rsidR="002A6AD3" w:rsidRPr="006B2924" w:rsidRDefault="002A6AD3" w:rsidP="000C6B12">
            <w:pPr>
              <w:pStyle w:val="ListParagraph"/>
              <w:keepNext/>
              <w:numPr>
                <w:ilvl w:val="0"/>
                <w:numId w:val="36"/>
              </w:numPr>
              <w:spacing w:before="0" w:after="0" w:line="240" w:lineRule="auto"/>
              <w:jc w:val="left"/>
              <w:rPr>
                <w:color w:val="333333"/>
                <w:lang w:eastAsia="lv-LV"/>
              </w:rPr>
            </w:pPr>
            <w:r w:rsidRPr="006B2924">
              <w:rPr>
                <w:color w:val="333333"/>
                <w:lang w:eastAsia="lv-LV"/>
              </w:rPr>
              <w:t>Regulāra sadzīves atkritumu savākšana un izvešana;</w:t>
            </w:r>
          </w:p>
          <w:p w14:paraId="6F0A26BB" w14:textId="77777777" w:rsidR="002A6AD3" w:rsidRPr="006B2924" w:rsidRDefault="002A6AD3" w:rsidP="000C6B12">
            <w:pPr>
              <w:pStyle w:val="ListParagraph"/>
              <w:keepNext/>
              <w:numPr>
                <w:ilvl w:val="0"/>
                <w:numId w:val="36"/>
              </w:numPr>
              <w:spacing w:before="0" w:after="0" w:line="240" w:lineRule="auto"/>
              <w:jc w:val="left"/>
              <w:rPr>
                <w:color w:val="333333"/>
                <w:lang w:eastAsia="lv-LV"/>
              </w:rPr>
            </w:pPr>
            <w:r w:rsidRPr="006B2924">
              <w:rPr>
                <w:color w:val="333333"/>
                <w:lang w:eastAsia="lv-LV"/>
              </w:rPr>
              <w:t>Pašreizējo avota apkārtējās teritorijas apsaimniekošanas saglabāšana:</w:t>
            </w:r>
          </w:p>
          <w:p w14:paraId="737CC766" w14:textId="77777777" w:rsidR="002A6AD3" w:rsidRPr="006B2924" w:rsidRDefault="002A6AD3" w:rsidP="000C6B12">
            <w:pPr>
              <w:pStyle w:val="ListParagraph"/>
              <w:keepNext/>
              <w:numPr>
                <w:ilvl w:val="1"/>
                <w:numId w:val="36"/>
              </w:numPr>
              <w:spacing w:before="0" w:after="0" w:line="240" w:lineRule="auto"/>
              <w:ind w:left="743" w:hanging="284"/>
              <w:jc w:val="left"/>
              <w:rPr>
                <w:color w:val="333333"/>
                <w:lang w:eastAsia="lv-LV"/>
              </w:rPr>
            </w:pPr>
            <w:r w:rsidRPr="006B2924">
              <w:rPr>
                <w:color w:val="333333"/>
                <w:lang w:eastAsia="lv-LV"/>
              </w:rPr>
              <w:t>pļaušana ar nopļautās zāles savākšanu;</w:t>
            </w:r>
          </w:p>
          <w:p w14:paraId="14FA7816" w14:textId="77777777" w:rsidR="002A6AD3" w:rsidRPr="006B2924" w:rsidRDefault="002A6AD3" w:rsidP="000C6B12">
            <w:pPr>
              <w:pStyle w:val="ListParagraph"/>
              <w:keepNext/>
              <w:numPr>
                <w:ilvl w:val="1"/>
                <w:numId w:val="36"/>
              </w:numPr>
              <w:spacing w:before="0" w:after="0" w:line="240" w:lineRule="auto"/>
              <w:ind w:left="743" w:hanging="284"/>
              <w:jc w:val="left"/>
              <w:rPr>
                <w:color w:val="333333"/>
                <w:lang w:eastAsia="lv-LV"/>
              </w:rPr>
            </w:pPr>
            <w:r w:rsidRPr="006B2924">
              <w:rPr>
                <w:color w:val="333333"/>
                <w:lang w:eastAsia="lv-LV"/>
              </w:rPr>
              <w:t>aizliegums apmeklētājiem piebraukt pie avota;</w:t>
            </w:r>
          </w:p>
          <w:p w14:paraId="67DDAA59" w14:textId="77777777" w:rsidR="002A6AD3" w:rsidRPr="006B2924" w:rsidRDefault="002A6AD3" w:rsidP="000C6B12">
            <w:pPr>
              <w:pStyle w:val="ListParagraph"/>
              <w:keepNext/>
              <w:numPr>
                <w:ilvl w:val="0"/>
                <w:numId w:val="36"/>
              </w:numPr>
              <w:spacing w:before="0" w:after="0" w:line="240" w:lineRule="auto"/>
              <w:jc w:val="left"/>
              <w:rPr>
                <w:color w:val="333333"/>
                <w:lang w:eastAsia="lv-LV"/>
              </w:rPr>
            </w:pPr>
            <w:r>
              <w:rPr>
                <w:color w:val="333333"/>
                <w:lang w:eastAsia="lv-LV"/>
              </w:rPr>
              <w:t>S</w:t>
            </w:r>
            <w:r w:rsidRPr="006B2924">
              <w:rPr>
                <w:color w:val="333333"/>
                <w:lang w:eastAsia="lv-LV"/>
              </w:rPr>
              <w:t>aglabājama pie avota esošā krūmu un koku grupa.</w:t>
            </w:r>
          </w:p>
        </w:tc>
        <w:tc>
          <w:tcPr>
            <w:tcW w:w="992" w:type="dxa"/>
            <w:vAlign w:val="center"/>
          </w:tcPr>
          <w:p w14:paraId="3DDD07AD" w14:textId="77777777" w:rsidR="002A6AD3" w:rsidRPr="006B2924" w:rsidRDefault="002A6AD3" w:rsidP="00F41088">
            <w:pPr>
              <w:pStyle w:val="ListParagraph"/>
              <w:keepNext/>
              <w:spacing w:before="0" w:after="0"/>
              <w:ind w:left="360"/>
              <w:jc w:val="center"/>
              <w:rPr>
                <w:color w:val="333333"/>
                <w:lang w:eastAsia="lv-LV"/>
              </w:rPr>
            </w:pPr>
            <w:r>
              <w:rPr>
                <w:color w:val="333333"/>
                <w:lang w:eastAsia="lv-LV"/>
              </w:rPr>
              <w:t>0,07</w:t>
            </w:r>
          </w:p>
        </w:tc>
      </w:tr>
    </w:tbl>
    <w:p w14:paraId="32DDE40B" w14:textId="77777777" w:rsidR="002A6AD3" w:rsidRDefault="002A6AD3" w:rsidP="002A6AD3">
      <w:pPr>
        <w:pStyle w:val="ListParagraph"/>
        <w:spacing w:after="160" w:line="259" w:lineRule="auto"/>
      </w:pPr>
    </w:p>
    <w:p w14:paraId="058240A8" w14:textId="0CF19404" w:rsidR="002A6AD3" w:rsidRDefault="002A6AD3" w:rsidP="002A6AD3">
      <w:pPr>
        <w:spacing w:after="160" w:line="259" w:lineRule="auto"/>
        <w:jc w:val="left"/>
      </w:pPr>
      <w:r w:rsidRPr="006B7650">
        <w:rPr>
          <w:b/>
        </w:rPr>
        <w:t>B.1.3.</w:t>
      </w:r>
      <w:r>
        <w:t xml:space="preserve"> Zālāju biotopu apsaimniekošana </w:t>
      </w:r>
      <w:r w:rsidR="0077149B">
        <w:t>168,57</w:t>
      </w:r>
      <w:r w:rsidR="00421121">
        <w:t> </w:t>
      </w:r>
      <w:r>
        <w:t>ha</w:t>
      </w:r>
    </w:p>
    <w:p w14:paraId="70F72B85" w14:textId="77777777" w:rsidR="002A6AD3" w:rsidRPr="00C07C6E" w:rsidRDefault="002A6AD3" w:rsidP="002A6AD3">
      <w:pPr>
        <w:spacing w:after="160" w:line="259" w:lineRule="auto"/>
      </w:pPr>
      <w:r w:rsidRPr="00C07C6E">
        <w:t>Aizsargājamo pļavu un zālāju biotopu apsaimniekošanas pasākumu nodrošināšana veicot pļavu pļaušanu un/vai noganīšanu</w:t>
      </w:r>
    </w:p>
    <w:p w14:paraId="554D79E3" w14:textId="77777777" w:rsidR="002A6AD3" w:rsidRDefault="002A6AD3" w:rsidP="002A6AD3">
      <w:pPr>
        <w:spacing w:after="160" w:line="259" w:lineRule="auto"/>
      </w:pPr>
      <w:r w:rsidRPr="00C07C6E">
        <w:t>Dabas liegumā visiem zālāju biotopiem nepieciešama regulāra apsaimniekošana (pļaušana vai ganīšana). Ieteicams atjaunot, uzsākt</w:t>
      </w:r>
      <w:r w:rsidRPr="00866B13">
        <w:t xml:space="preserve"> apsaimniekošanu vēsturiskajās zālāju platības, kas pieguļ esošajiem zālājiem.</w:t>
      </w:r>
    </w:p>
    <w:p w14:paraId="1849DAF3" w14:textId="56DEACB6" w:rsidR="002A6AD3" w:rsidRDefault="002A6AD3" w:rsidP="002A6AD3">
      <w:pPr>
        <w:spacing w:after="160" w:line="259" w:lineRule="auto"/>
      </w:pPr>
      <w:r w:rsidRPr="000308C6">
        <w:t xml:space="preserve">Ar atklātu ainavu saistīto putnu sugu (grieze, sila cīrulis) dzīvotņu kvalitātes </w:t>
      </w:r>
      <w:r>
        <w:t>stāvokļa uzlabošanai n</w:t>
      </w:r>
      <w:r w:rsidRPr="000308C6">
        <w:t xml:space="preserve">epieciešams uzsākt biotopu apsaimniekošanu un atjaunošanu, kas radīs labvēlīgus apstākļus īpaši aizsargājamo putnu ligzdošanai. Veicot zālāju apsaimniekošanu </w:t>
      </w:r>
      <w:r w:rsidRPr="001C4481">
        <w:rPr>
          <w:u w:val="single"/>
        </w:rPr>
        <w:t>rekomendējami</w:t>
      </w:r>
      <w:r w:rsidRPr="000308C6">
        <w:t xml:space="preserve"> pļaušanas termiņi </w:t>
      </w:r>
      <w:r>
        <w:t xml:space="preserve">biotopos </w:t>
      </w:r>
      <w:r w:rsidRPr="000308C6">
        <w:t xml:space="preserve">6450 </w:t>
      </w:r>
      <w:r>
        <w:t>palieņu zālāji</w:t>
      </w:r>
      <w:r w:rsidRPr="000308C6">
        <w:t xml:space="preserve"> </w:t>
      </w:r>
      <w:r>
        <w:t>no 15.</w:t>
      </w:r>
      <w:r w:rsidR="00421121">
        <w:t> </w:t>
      </w:r>
      <w:r>
        <w:t>jūlija</w:t>
      </w:r>
      <w:r w:rsidRPr="000308C6">
        <w:t>; pā</w:t>
      </w:r>
      <w:r>
        <w:t>rējiem zālāju biotopiem no 25.</w:t>
      </w:r>
      <w:r w:rsidR="00421121">
        <w:t> </w:t>
      </w:r>
      <w:r>
        <w:t>jūnija</w:t>
      </w:r>
      <w:r w:rsidRPr="000308C6">
        <w:t>.</w:t>
      </w:r>
    </w:p>
    <w:p w14:paraId="21E121F7" w14:textId="0EDF2E2F" w:rsidR="003B2B16" w:rsidRDefault="003B2B16" w:rsidP="003B2B16">
      <w:pPr>
        <w:spacing w:after="160" w:line="259" w:lineRule="auto"/>
      </w:pPr>
      <w:r>
        <w:t>Ja zālāji ir aizauguši ar kokiem un krūmiem, tad tie jāizcērt, jāfrēzē ciņus un krūmu/ koku saknes</w:t>
      </w:r>
      <w:r w:rsidR="00CB0404">
        <w:t>,</w:t>
      </w:r>
      <w:r>
        <w:t xml:space="preserve"> lai nolīdzinātu zālāja virsmu.</w:t>
      </w:r>
      <w:r w:rsidR="00CB0404">
        <w:t xml:space="preserve"> Koku un </w:t>
      </w:r>
      <w:r w:rsidR="00CB0404" w:rsidRPr="00CB0404">
        <w:t>krūmu izciršana jāveic rudens/ziemas periodā.</w:t>
      </w:r>
    </w:p>
    <w:p w14:paraId="68941BEA" w14:textId="7610D20F" w:rsidR="003B2B16" w:rsidRDefault="003B2B16" w:rsidP="003B2B16">
      <w:pPr>
        <w:spacing w:after="160" w:line="259" w:lineRule="auto"/>
      </w:pPr>
      <w:r>
        <w:t>Zālāja virsmas nolīdzināšana - ciņu frēzēšana pieļaujama arī zālāja struktūras uzlabošanai, ja tie nav aizauguši ar krūmiem un kokiem.</w:t>
      </w:r>
    </w:p>
    <w:p w14:paraId="64615BD1" w14:textId="77777777" w:rsidR="00C527A2" w:rsidRDefault="00C527A2" w:rsidP="002A6AD3">
      <w:pPr>
        <w:spacing w:after="160" w:line="259" w:lineRule="auto"/>
      </w:pPr>
      <w:r>
        <w:t xml:space="preserve">Zālāju biotopiem nevēlamu augu sugu ekspansija (nevēlamu </w:t>
      </w:r>
      <w:r w:rsidRPr="00C527A2">
        <w:t>augu sugu skaits un apjoms</w:t>
      </w:r>
      <w:r>
        <w:t xml:space="preserve">) samazināsies, turpinot un/vai </w:t>
      </w:r>
      <w:r w:rsidRPr="00C527A2">
        <w:t>atsākot zālājam ekoloģiski nepieciešamo apsaimniekošanu</w:t>
      </w:r>
      <w:r>
        <w:t>.</w:t>
      </w:r>
    </w:p>
    <w:p w14:paraId="060C3BF8" w14:textId="249DB93B" w:rsidR="002A6AD3" w:rsidRDefault="002A6AD3" w:rsidP="002A6AD3">
      <w:r>
        <w:t xml:space="preserve">Slaidā pumpurgliemeža </w:t>
      </w:r>
      <w:r w:rsidRPr="00503D39">
        <w:rPr>
          <w:i/>
        </w:rPr>
        <w:t>Vertigo angustior</w:t>
      </w:r>
      <w:r>
        <w:t>, kas ir Biotopu direktīvas II pielikumam atbilstoša suga, populācijas saglabāšanai un pieaugumam regulāra krūmu izciršana slaidā p</w:t>
      </w:r>
      <w:r w:rsidR="00A92F25">
        <w:t>umpurgliemeža atradnes apkārtnē</w:t>
      </w:r>
      <w:r>
        <w:t xml:space="preserve"> (pasākuma īstenošanas vietu skatīt </w:t>
      </w:r>
      <w:r w:rsidR="00421121">
        <w:t>3. </w:t>
      </w:r>
      <w:r w:rsidR="00C07C6E">
        <w:t>pielikumā 13.</w:t>
      </w:r>
      <w:r w:rsidR="00421121">
        <w:t> </w:t>
      </w:r>
      <w:r w:rsidR="00C07C6E">
        <w:t>attēlā</w:t>
      </w:r>
      <w:r>
        <w:t>). Labvēlīgai dzīvotnes uzturēšanai, visā atradnes teritorijā veicama krūmu izciršana, vismaz reizi piecos gados, krūmu izciršana jāveic rudens/ziemas periodā.</w:t>
      </w:r>
    </w:p>
    <w:p w14:paraId="1E6540CF" w14:textId="5B1CE1E4" w:rsidR="002A6AD3" w:rsidRDefault="00C07C6E" w:rsidP="00F41088">
      <w:pPr>
        <w:keepNext/>
        <w:spacing w:after="160" w:line="259" w:lineRule="auto"/>
      </w:pPr>
      <w:r w:rsidRPr="00F41088">
        <w:rPr>
          <w:color w:val="333333"/>
          <w:lang w:eastAsia="lv-LV"/>
        </w:rPr>
        <w:lastRenderedPageBreak/>
        <w:t>5.4</w:t>
      </w:r>
      <w:r w:rsidR="002A6AD3" w:rsidRPr="00F41088">
        <w:rPr>
          <w:color w:val="333333"/>
          <w:lang w:eastAsia="lv-LV"/>
        </w:rPr>
        <w:t>.</w:t>
      </w:r>
      <w:r w:rsidR="00421121">
        <w:rPr>
          <w:color w:val="333333"/>
          <w:lang w:eastAsia="lv-LV"/>
        </w:rPr>
        <w:t> </w:t>
      </w:r>
      <w:r w:rsidR="002A6AD3" w:rsidRPr="00F41088">
        <w:rPr>
          <w:color w:val="333333"/>
          <w:lang w:eastAsia="lv-LV"/>
        </w:rPr>
        <w:t xml:space="preserve">tabula. Apsaimniekošanas pasākumi zālāju </w:t>
      </w:r>
      <w:r w:rsidR="002A6AD3" w:rsidRPr="00F41088">
        <w:t>biotopos apsaimniekošanas pasākumu plā</w:t>
      </w:r>
      <w:r w:rsidR="002A6AD3" w:rsidRPr="00B57437">
        <w:t>nā</w:t>
      </w:r>
    </w:p>
    <w:tbl>
      <w:tblPr>
        <w:tblStyle w:val="TableGrid"/>
        <w:tblW w:w="0" w:type="auto"/>
        <w:tblLook w:val="04A0" w:firstRow="1" w:lastRow="0" w:firstColumn="1" w:lastColumn="0" w:noHBand="0" w:noVBand="1"/>
      </w:tblPr>
      <w:tblGrid>
        <w:gridCol w:w="1250"/>
        <w:gridCol w:w="2172"/>
        <w:gridCol w:w="4219"/>
        <w:gridCol w:w="1180"/>
      </w:tblGrid>
      <w:tr w:rsidR="002A6AD3" w:rsidRPr="00327148" w14:paraId="1BE407DC" w14:textId="77777777" w:rsidTr="00C14FEA">
        <w:trPr>
          <w:tblHeader/>
        </w:trPr>
        <w:tc>
          <w:tcPr>
            <w:tcW w:w="1250" w:type="dxa"/>
            <w:shd w:val="pct10" w:color="auto" w:fill="auto"/>
          </w:tcPr>
          <w:p w14:paraId="2D740304" w14:textId="4A9E1BBF" w:rsidR="002A6AD3" w:rsidRPr="00327148" w:rsidRDefault="00A92F25" w:rsidP="00F41088">
            <w:pPr>
              <w:keepNext/>
              <w:jc w:val="left"/>
              <w:rPr>
                <w:b/>
              </w:rPr>
            </w:pPr>
            <w:r>
              <w:rPr>
                <w:b/>
                <w:color w:val="000000"/>
                <w:lang w:eastAsia="lv-LV"/>
              </w:rPr>
              <w:t>Pasākuma laukuma apzīmējums kartē</w:t>
            </w:r>
            <w:r w:rsidRPr="00327148">
              <w:rPr>
                <w:b/>
                <w:color w:val="000000"/>
                <w:lang w:eastAsia="lv-LV"/>
              </w:rPr>
              <w:t xml:space="preserve"> </w:t>
            </w:r>
            <w:r w:rsidR="002A6AD3" w:rsidRPr="00327148">
              <w:rPr>
                <w:rStyle w:val="FootnoteReference"/>
                <w:b/>
              </w:rPr>
              <w:footnoteReference w:id="37"/>
            </w:r>
          </w:p>
        </w:tc>
        <w:tc>
          <w:tcPr>
            <w:tcW w:w="2172" w:type="dxa"/>
            <w:shd w:val="pct10" w:color="auto" w:fill="auto"/>
          </w:tcPr>
          <w:p w14:paraId="56A484AC" w14:textId="77777777" w:rsidR="002A6AD3" w:rsidRPr="00327148" w:rsidRDefault="002A6AD3" w:rsidP="00F41088">
            <w:pPr>
              <w:keepNext/>
              <w:jc w:val="left"/>
              <w:rPr>
                <w:b/>
              </w:rPr>
            </w:pPr>
            <w:r w:rsidRPr="00327148">
              <w:rPr>
                <w:b/>
              </w:rPr>
              <w:t>Esošā situācija</w:t>
            </w:r>
          </w:p>
        </w:tc>
        <w:tc>
          <w:tcPr>
            <w:tcW w:w="4219" w:type="dxa"/>
            <w:shd w:val="pct10" w:color="auto" w:fill="auto"/>
          </w:tcPr>
          <w:p w14:paraId="00829A9F" w14:textId="77777777" w:rsidR="002A6AD3" w:rsidRPr="00327148" w:rsidRDefault="002A6AD3" w:rsidP="00F41088">
            <w:pPr>
              <w:keepNext/>
              <w:jc w:val="left"/>
              <w:rPr>
                <w:b/>
              </w:rPr>
            </w:pPr>
            <w:r w:rsidRPr="00327148">
              <w:rPr>
                <w:b/>
              </w:rPr>
              <w:t>Apsaimniekošana</w:t>
            </w:r>
          </w:p>
        </w:tc>
        <w:tc>
          <w:tcPr>
            <w:tcW w:w="1180" w:type="dxa"/>
            <w:shd w:val="pct10" w:color="auto" w:fill="auto"/>
          </w:tcPr>
          <w:p w14:paraId="2D727AF6" w14:textId="77777777" w:rsidR="002A6AD3" w:rsidRPr="00327148" w:rsidRDefault="002A6AD3" w:rsidP="00F41088">
            <w:pPr>
              <w:keepNext/>
              <w:jc w:val="left"/>
              <w:rPr>
                <w:b/>
              </w:rPr>
            </w:pPr>
            <w:r w:rsidRPr="00327148">
              <w:rPr>
                <w:b/>
              </w:rPr>
              <w:t>Piezīmes</w:t>
            </w:r>
          </w:p>
        </w:tc>
      </w:tr>
      <w:tr w:rsidR="002A6AD3" w:rsidRPr="00327148" w14:paraId="3EFCB29B" w14:textId="77777777" w:rsidTr="00C14FEA">
        <w:tc>
          <w:tcPr>
            <w:tcW w:w="8821" w:type="dxa"/>
            <w:gridSpan w:val="4"/>
          </w:tcPr>
          <w:p w14:paraId="160E55C2" w14:textId="50AF83C8" w:rsidR="002A6AD3" w:rsidRPr="00327148" w:rsidRDefault="002A6AD3" w:rsidP="00F41088">
            <w:pPr>
              <w:keepNext/>
              <w:jc w:val="left"/>
              <w:rPr>
                <w:b/>
                <w:i/>
              </w:rPr>
            </w:pPr>
            <w:r w:rsidRPr="005413E0">
              <w:rPr>
                <w:b/>
                <w:iCs/>
              </w:rPr>
              <w:t>6120*</w:t>
            </w:r>
            <w:r w:rsidR="005413E0">
              <w:rPr>
                <w:b/>
                <w:i/>
              </w:rPr>
              <w:t xml:space="preserve"> S</w:t>
            </w:r>
            <w:r w:rsidRPr="00327148">
              <w:rPr>
                <w:b/>
                <w:i/>
              </w:rPr>
              <w:t>miltāju zālāji</w:t>
            </w:r>
          </w:p>
        </w:tc>
      </w:tr>
      <w:tr w:rsidR="002A6AD3" w:rsidRPr="00327148" w14:paraId="5E2D30BE" w14:textId="77777777" w:rsidTr="00C14FEA">
        <w:tc>
          <w:tcPr>
            <w:tcW w:w="1250" w:type="dxa"/>
          </w:tcPr>
          <w:p w14:paraId="7F5CAC33" w14:textId="77777777" w:rsidR="002A6AD3" w:rsidRPr="00327148" w:rsidRDefault="002A6AD3" w:rsidP="00837EAA">
            <w:pPr>
              <w:keepNext/>
              <w:jc w:val="center"/>
            </w:pPr>
            <w:r w:rsidRPr="003765FC">
              <w:rPr>
                <w:color w:val="000000"/>
                <w:lang w:eastAsia="lv-LV"/>
              </w:rPr>
              <w:t>9</w:t>
            </w:r>
          </w:p>
        </w:tc>
        <w:tc>
          <w:tcPr>
            <w:tcW w:w="2172" w:type="dxa"/>
          </w:tcPr>
          <w:p w14:paraId="2147186A" w14:textId="77777777" w:rsidR="002A6AD3" w:rsidRPr="00327148" w:rsidRDefault="002A6AD3" w:rsidP="00F41088">
            <w:pPr>
              <w:keepNext/>
              <w:jc w:val="left"/>
            </w:pPr>
            <w:r w:rsidRPr="003765FC">
              <w:rPr>
                <w:color w:val="000000"/>
                <w:lang w:eastAsia="lv-LV"/>
              </w:rPr>
              <w:t>Apsaimnieko</w:t>
            </w:r>
          </w:p>
        </w:tc>
        <w:tc>
          <w:tcPr>
            <w:tcW w:w="4219" w:type="dxa"/>
          </w:tcPr>
          <w:p w14:paraId="3F8065F6" w14:textId="77777777" w:rsidR="002A6AD3" w:rsidRPr="00A33463" w:rsidRDefault="001C4481" w:rsidP="000C6B12">
            <w:pPr>
              <w:pStyle w:val="ListParagraph"/>
              <w:keepNext/>
              <w:numPr>
                <w:ilvl w:val="0"/>
                <w:numId w:val="39"/>
              </w:numPr>
              <w:jc w:val="left"/>
            </w:pPr>
            <w:r>
              <w:rPr>
                <w:color w:val="333333"/>
                <w:lang w:eastAsia="lv-LV"/>
              </w:rPr>
              <w:t>p</w:t>
            </w:r>
            <w:r w:rsidR="00A33463">
              <w:rPr>
                <w:color w:val="333333"/>
                <w:lang w:eastAsia="lv-LV"/>
              </w:rPr>
              <w:t>ļaušana un ganīšana</w:t>
            </w:r>
          </w:p>
        </w:tc>
        <w:tc>
          <w:tcPr>
            <w:tcW w:w="1180" w:type="dxa"/>
          </w:tcPr>
          <w:p w14:paraId="3BD464D6" w14:textId="0BB35207" w:rsidR="002A6AD3" w:rsidRPr="00327148" w:rsidRDefault="002A6AD3" w:rsidP="00421121">
            <w:pPr>
              <w:keepNext/>
              <w:jc w:val="left"/>
            </w:pPr>
            <w:r>
              <w:t>0,85</w:t>
            </w:r>
            <w:r w:rsidR="00421121">
              <w:t> </w:t>
            </w:r>
            <w:r>
              <w:t>ha</w:t>
            </w:r>
          </w:p>
        </w:tc>
      </w:tr>
      <w:tr w:rsidR="002A6AD3" w:rsidRPr="00327148" w14:paraId="3443AF37" w14:textId="77777777" w:rsidTr="00C14FEA">
        <w:tc>
          <w:tcPr>
            <w:tcW w:w="1250" w:type="dxa"/>
          </w:tcPr>
          <w:p w14:paraId="06B3E269" w14:textId="77777777" w:rsidR="002A6AD3" w:rsidRPr="00327148" w:rsidRDefault="002A6AD3" w:rsidP="00837EAA">
            <w:pPr>
              <w:jc w:val="center"/>
            </w:pPr>
            <w:r w:rsidRPr="003765FC">
              <w:rPr>
                <w:color w:val="000000"/>
                <w:lang w:eastAsia="lv-LV"/>
              </w:rPr>
              <w:t>20</w:t>
            </w:r>
          </w:p>
        </w:tc>
        <w:tc>
          <w:tcPr>
            <w:tcW w:w="2172" w:type="dxa"/>
          </w:tcPr>
          <w:p w14:paraId="3E019383" w14:textId="4D031FE0" w:rsidR="002A6AD3" w:rsidRPr="00327148" w:rsidRDefault="002A6AD3" w:rsidP="002A6AD3">
            <w:pPr>
              <w:jc w:val="left"/>
            </w:pPr>
            <w:r w:rsidRPr="003765FC">
              <w:rPr>
                <w:color w:val="000000"/>
                <w:lang w:eastAsia="lv-LV"/>
              </w:rPr>
              <w:t xml:space="preserve">Sens zālājs, ar </w:t>
            </w:r>
            <w:r w:rsidR="00CB0404">
              <w:rPr>
                <w:color w:val="000000"/>
                <w:lang w:eastAsia="lv-LV"/>
              </w:rPr>
              <w:t>nelielu senas atmatas ieslēgumu</w:t>
            </w:r>
          </w:p>
        </w:tc>
        <w:tc>
          <w:tcPr>
            <w:tcW w:w="4219" w:type="dxa"/>
          </w:tcPr>
          <w:p w14:paraId="5D84D95C" w14:textId="77777777" w:rsidR="002A6AD3" w:rsidRPr="00A33463" w:rsidRDefault="002A6AD3" w:rsidP="000C6B12">
            <w:pPr>
              <w:pStyle w:val="ListParagraph"/>
              <w:numPr>
                <w:ilvl w:val="0"/>
                <w:numId w:val="19"/>
              </w:numPr>
              <w:spacing w:before="0" w:after="0" w:line="240" w:lineRule="auto"/>
              <w:jc w:val="left"/>
            </w:pPr>
            <w:r w:rsidRPr="003765FC">
              <w:rPr>
                <w:color w:val="333333"/>
                <w:lang w:eastAsia="lv-LV"/>
              </w:rPr>
              <w:t>koku un krūmu apauguma novākšana</w:t>
            </w:r>
          </w:p>
          <w:p w14:paraId="4C939748" w14:textId="77777777" w:rsidR="00A33463" w:rsidRPr="00A33463" w:rsidRDefault="00A33463" w:rsidP="000C6B12">
            <w:pPr>
              <w:pStyle w:val="ListParagraph"/>
              <w:numPr>
                <w:ilvl w:val="0"/>
                <w:numId w:val="19"/>
              </w:numPr>
            </w:pPr>
            <w:r w:rsidRPr="00A33463">
              <w:t>atjaunojoša pļaušana un ganīšana</w:t>
            </w:r>
          </w:p>
        </w:tc>
        <w:tc>
          <w:tcPr>
            <w:tcW w:w="1180" w:type="dxa"/>
          </w:tcPr>
          <w:p w14:paraId="551F7E78" w14:textId="5F91C2C8" w:rsidR="002A6AD3" w:rsidRDefault="002A6AD3" w:rsidP="00421121">
            <w:pPr>
              <w:jc w:val="left"/>
            </w:pPr>
            <w:r>
              <w:t>3,28</w:t>
            </w:r>
            <w:r w:rsidR="00421121">
              <w:t> </w:t>
            </w:r>
            <w:r>
              <w:t>ha</w:t>
            </w:r>
          </w:p>
        </w:tc>
      </w:tr>
      <w:tr w:rsidR="00C14FEA" w:rsidRPr="00327148" w14:paraId="0BEC54A5" w14:textId="77777777" w:rsidTr="00C14FEA">
        <w:tc>
          <w:tcPr>
            <w:tcW w:w="1250" w:type="dxa"/>
          </w:tcPr>
          <w:p w14:paraId="55A2FC6D" w14:textId="5C18FFEB" w:rsidR="00C14FEA" w:rsidRPr="003765FC" w:rsidRDefault="00C14FEA" w:rsidP="00C14FEA">
            <w:pPr>
              <w:jc w:val="center"/>
              <w:rPr>
                <w:color w:val="000000"/>
                <w:lang w:eastAsia="lv-LV"/>
              </w:rPr>
            </w:pPr>
            <w:r>
              <w:rPr>
                <w:color w:val="000000"/>
                <w:lang w:eastAsia="lv-LV"/>
              </w:rPr>
              <w:t>40</w:t>
            </w:r>
          </w:p>
        </w:tc>
        <w:tc>
          <w:tcPr>
            <w:tcW w:w="2172" w:type="dxa"/>
          </w:tcPr>
          <w:p w14:paraId="68BACD1E" w14:textId="14CB834B" w:rsidR="00C14FEA" w:rsidRPr="003765FC" w:rsidRDefault="00C14FEA" w:rsidP="002A6AD3">
            <w:pPr>
              <w:jc w:val="left"/>
              <w:rPr>
                <w:color w:val="000000"/>
                <w:lang w:eastAsia="lv-LV"/>
              </w:rPr>
            </w:pPr>
            <w:r w:rsidRPr="003765FC">
              <w:rPr>
                <w:color w:val="000000"/>
                <w:lang w:eastAsia="lv-LV"/>
              </w:rPr>
              <w:t>Apsaimnieko</w:t>
            </w:r>
          </w:p>
        </w:tc>
        <w:tc>
          <w:tcPr>
            <w:tcW w:w="4219" w:type="dxa"/>
          </w:tcPr>
          <w:p w14:paraId="615BEAD6" w14:textId="5E789F66" w:rsidR="00C14FEA" w:rsidRPr="003765FC" w:rsidRDefault="00C14FEA" w:rsidP="000C6B12">
            <w:pPr>
              <w:pStyle w:val="ListParagraph"/>
              <w:numPr>
                <w:ilvl w:val="0"/>
                <w:numId w:val="19"/>
              </w:numPr>
              <w:spacing w:before="0" w:after="0" w:line="240" w:lineRule="auto"/>
              <w:jc w:val="left"/>
              <w:rPr>
                <w:color w:val="333333"/>
                <w:lang w:eastAsia="lv-LV"/>
              </w:rPr>
            </w:pPr>
            <w:r>
              <w:rPr>
                <w:color w:val="333333"/>
                <w:lang w:eastAsia="lv-LV"/>
              </w:rPr>
              <w:t>pļaušana un ganīšana</w:t>
            </w:r>
          </w:p>
        </w:tc>
        <w:tc>
          <w:tcPr>
            <w:tcW w:w="1180" w:type="dxa"/>
          </w:tcPr>
          <w:p w14:paraId="1E4D0603" w14:textId="61F36BB4" w:rsidR="00C14FEA" w:rsidRDefault="0077149B" w:rsidP="00421121">
            <w:pPr>
              <w:jc w:val="left"/>
            </w:pPr>
            <w:r>
              <w:t>2,87</w:t>
            </w:r>
            <w:r w:rsidR="00421121">
              <w:t> </w:t>
            </w:r>
            <w:r w:rsidR="00C14FEA">
              <w:t>ha</w:t>
            </w:r>
          </w:p>
        </w:tc>
      </w:tr>
      <w:tr w:rsidR="00C14FEA" w:rsidRPr="00327148" w14:paraId="2418BD2A" w14:textId="77777777" w:rsidTr="00C14FEA">
        <w:tc>
          <w:tcPr>
            <w:tcW w:w="8821" w:type="dxa"/>
            <w:gridSpan w:val="4"/>
          </w:tcPr>
          <w:p w14:paraId="23A5A0DB" w14:textId="1D58DC62" w:rsidR="00C14FEA" w:rsidRPr="00327148" w:rsidRDefault="00C14FEA" w:rsidP="002A6AD3">
            <w:pPr>
              <w:jc w:val="left"/>
              <w:rPr>
                <w:b/>
                <w:i/>
              </w:rPr>
            </w:pPr>
            <w:r w:rsidRPr="005413E0">
              <w:rPr>
                <w:b/>
                <w:iCs/>
                <w:color w:val="000000"/>
                <w:lang w:eastAsia="lv-LV"/>
              </w:rPr>
              <w:t>6210</w:t>
            </w:r>
            <w:r w:rsidRPr="003765FC">
              <w:rPr>
                <w:b/>
                <w:i/>
                <w:color w:val="000000"/>
                <w:lang w:eastAsia="lv-LV"/>
              </w:rPr>
              <w:t xml:space="preserve"> </w:t>
            </w:r>
            <w:r>
              <w:rPr>
                <w:b/>
                <w:i/>
                <w:color w:val="000000"/>
                <w:lang w:eastAsia="lv-LV"/>
              </w:rPr>
              <w:t>S</w:t>
            </w:r>
            <w:r w:rsidRPr="003765FC">
              <w:rPr>
                <w:b/>
                <w:i/>
                <w:color w:val="000000"/>
                <w:lang w:eastAsia="lv-LV"/>
              </w:rPr>
              <w:t>ausi zālāji kaļķainās augsnēs</w:t>
            </w:r>
          </w:p>
        </w:tc>
      </w:tr>
      <w:tr w:rsidR="00C14FEA" w:rsidRPr="00327148" w14:paraId="69C432E4" w14:textId="77777777" w:rsidTr="00C14FEA">
        <w:tc>
          <w:tcPr>
            <w:tcW w:w="1250" w:type="dxa"/>
          </w:tcPr>
          <w:p w14:paraId="641DB24C" w14:textId="77777777" w:rsidR="00C14FEA" w:rsidRPr="00327148" w:rsidRDefault="00C14FEA" w:rsidP="00837EAA">
            <w:pPr>
              <w:jc w:val="center"/>
              <w:rPr>
                <w:color w:val="000000"/>
                <w:lang w:eastAsia="lv-LV"/>
              </w:rPr>
            </w:pPr>
            <w:r w:rsidRPr="00327148">
              <w:rPr>
                <w:color w:val="000000"/>
                <w:lang w:eastAsia="lv-LV"/>
              </w:rPr>
              <w:t>22</w:t>
            </w:r>
          </w:p>
        </w:tc>
        <w:tc>
          <w:tcPr>
            <w:tcW w:w="2172" w:type="dxa"/>
          </w:tcPr>
          <w:p w14:paraId="624DF6BB" w14:textId="77777777" w:rsidR="00C14FEA" w:rsidRPr="00327148" w:rsidRDefault="00C14FEA" w:rsidP="002A6AD3">
            <w:pPr>
              <w:jc w:val="left"/>
              <w:rPr>
                <w:color w:val="000000"/>
                <w:lang w:eastAsia="lv-LV"/>
              </w:rPr>
            </w:pPr>
            <w:r w:rsidRPr="00327148">
              <w:rPr>
                <w:color w:val="000000"/>
                <w:lang w:eastAsia="lv-LV"/>
              </w:rPr>
              <w:t>Neapsaimnieko</w:t>
            </w:r>
          </w:p>
        </w:tc>
        <w:tc>
          <w:tcPr>
            <w:tcW w:w="4219" w:type="dxa"/>
          </w:tcPr>
          <w:p w14:paraId="5843619B" w14:textId="77777777" w:rsidR="00C14FEA" w:rsidRDefault="00C14FEA" w:rsidP="000C6B12">
            <w:pPr>
              <w:pStyle w:val="ListParagraph"/>
              <w:numPr>
                <w:ilvl w:val="0"/>
                <w:numId w:val="18"/>
              </w:numPr>
              <w:spacing w:before="0" w:after="0" w:line="240" w:lineRule="auto"/>
              <w:jc w:val="left"/>
              <w:rPr>
                <w:color w:val="333333"/>
                <w:lang w:eastAsia="lv-LV"/>
              </w:rPr>
            </w:pPr>
            <w:r w:rsidRPr="003765FC">
              <w:rPr>
                <w:color w:val="333333"/>
                <w:lang w:eastAsia="lv-LV"/>
              </w:rPr>
              <w:t>koku un krūmu apauguma novākšana</w:t>
            </w:r>
          </w:p>
          <w:p w14:paraId="553DE12D" w14:textId="77777777" w:rsidR="00C14FEA" w:rsidRPr="00327148" w:rsidRDefault="00C14FEA" w:rsidP="000C6B12">
            <w:pPr>
              <w:pStyle w:val="ListParagraph"/>
              <w:numPr>
                <w:ilvl w:val="0"/>
                <w:numId w:val="18"/>
              </w:numPr>
              <w:spacing w:before="0" w:after="0" w:line="240" w:lineRule="auto"/>
              <w:jc w:val="left"/>
              <w:rPr>
                <w:color w:val="333333"/>
                <w:lang w:eastAsia="lv-LV"/>
              </w:rPr>
            </w:pPr>
            <w:r w:rsidRPr="003765FC">
              <w:rPr>
                <w:color w:val="333333"/>
                <w:lang w:eastAsia="lv-LV"/>
              </w:rPr>
              <w:t>zālāju virsmas nolīdzināšana</w:t>
            </w:r>
          </w:p>
          <w:p w14:paraId="63FF5E11" w14:textId="3CFA6CDB" w:rsidR="00C14FEA" w:rsidRDefault="00C14FEA" w:rsidP="000C6B12">
            <w:pPr>
              <w:pStyle w:val="ListParagraph"/>
              <w:numPr>
                <w:ilvl w:val="0"/>
                <w:numId w:val="18"/>
              </w:numPr>
              <w:spacing w:before="0" w:after="0" w:line="240" w:lineRule="auto"/>
              <w:jc w:val="left"/>
              <w:rPr>
                <w:color w:val="333333"/>
                <w:lang w:eastAsia="lv-LV"/>
              </w:rPr>
            </w:pPr>
            <w:r w:rsidRPr="00327148">
              <w:rPr>
                <w:color w:val="333333"/>
                <w:lang w:eastAsia="lv-LV"/>
              </w:rPr>
              <w:t>atjaunojoša pļaušana un ganīšana</w:t>
            </w:r>
          </w:p>
          <w:p w14:paraId="56C88EDC" w14:textId="0BA80E64" w:rsidR="00C14FEA" w:rsidRPr="00327148" w:rsidRDefault="00C14FEA" w:rsidP="000C6B12">
            <w:pPr>
              <w:pStyle w:val="ListParagraph"/>
              <w:numPr>
                <w:ilvl w:val="0"/>
                <w:numId w:val="18"/>
              </w:numPr>
              <w:spacing w:before="0" w:after="0" w:line="240" w:lineRule="auto"/>
              <w:jc w:val="left"/>
              <w:rPr>
                <w:color w:val="333333"/>
                <w:lang w:eastAsia="lv-LV"/>
              </w:rPr>
            </w:pPr>
            <w:r>
              <w:rPr>
                <w:color w:val="333333"/>
                <w:lang w:eastAsia="lv-LV"/>
              </w:rPr>
              <w:t xml:space="preserve">rekomendējama </w:t>
            </w:r>
            <w:r>
              <w:t xml:space="preserve">pļaušana </w:t>
            </w:r>
            <w:r w:rsidRPr="0064121A">
              <w:t xml:space="preserve">no </w:t>
            </w:r>
            <w:r>
              <w:t>25.</w:t>
            </w:r>
            <w:r w:rsidR="00421121">
              <w:t> </w:t>
            </w:r>
            <w:r>
              <w:t>jūnija</w:t>
            </w:r>
          </w:p>
          <w:p w14:paraId="4A1AFF62" w14:textId="401269A6" w:rsidR="00C14FEA" w:rsidRPr="00C70087" w:rsidRDefault="00C14FEA" w:rsidP="000C6B12">
            <w:pPr>
              <w:pStyle w:val="ListParagraph"/>
              <w:numPr>
                <w:ilvl w:val="0"/>
                <w:numId w:val="18"/>
              </w:numPr>
              <w:spacing w:before="0" w:after="0" w:line="240" w:lineRule="auto"/>
              <w:jc w:val="left"/>
              <w:rPr>
                <w:color w:val="333333"/>
                <w:lang w:eastAsia="lv-LV"/>
              </w:rPr>
            </w:pPr>
            <w:r w:rsidRPr="003765FC">
              <w:rPr>
                <w:color w:val="333333"/>
                <w:lang w:eastAsia="lv-LV"/>
              </w:rPr>
              <w:t>kūlas un sūnu ierobežošana</w:t>
            </w:r>
          </w:p>
        </w:tc>
        <w:tc>
          <w:tcPr>
            <w:tcW w:w="1180" w:type="dxa"/>
          </w:tcPr>
          <w:p w14:paraId="08C43224" w14:textId="035434D7" w:rsidR="00C14FEA" w:rsidRPr="00327148" w:rsidRDefault="00C14FEA" w:rsidP="00421121">
            <w:pPr>
              <w:jc w:val="left"/>
            </w:pPr>
            <w:r>
              <w:rPr>
                <w:color w:val="333333"/>
                <w:lang w:eastAsia="lv-LV"/>
              </w:rPr>
              <w:t>0,</w:t>
            </w:r>
            <w:r w:rsidR="0077149B">
              <w:rPr>
                <w:color w:val="333333"/>
                <w:lang w:eastAsia="lv-LV"/>
              </w:rPr>
              <w:t>18</w:t>
            </w:r>
            <w:r w:rsidR="00421121">
              <w:rPr>
                <w:color w:val="333333"/>
                <w:lang w:eastAsia="lv-LV"/>
              </w:rPr>
              <w:t> </w:t>
            </w:r>
            <w:r>
              <w:rPr>
                <w:color w:val="333333"/>
                <w:lang w:eastAsia="lv-LV"/>
              </w:rPr>
              <w:t>ha</w:t>
            </w:r>
          </w:p>
        </w:tc>
      </w:tr>
      <w:tr w:rsidR="00C14FEA" w:rsidRPr="00327148" w14:paraId="729DB9CA" w14:textId="77777777" w:rsidTr="00C14FEA">
        <w:tc>
          <w:tcPr>
            <w:tcW w:w="1250" w:type="dxa"/>
          </w:tcPr>
          <w:p w14:paraId="6A71B10C" w14:textId="27ED624F" w:rsidR="00C14FEA" w:rsidRPr="00327148" w:rsidRDefault="00C14FEA" w:rsidP="00837EAA">
            <w:pPr>
              <w:jc w:val="center"/>
              <w:rPr>
                <w:color w:val="000000"/>
                <w:lang w:eastAsia="lv-LV"/>
              </w:rPr>
            </w:pPr>
            <w:r>
              <w:rPr>
                <w:color w:val="000000"/>
                <w:lang w:eastAsia="lv-LV"/>
              </w:rPr>
              <w:t>31</w:t>
            </w:r>
          </w:p>
        </w:tc>
        <w:tc>
          <w:tcPr>
            <w:tcW w:w="2172" w:type="dxa"/>
          </w:tcPr>
          <w:p w14:paraId="26A218F7" w14:textId="559965F1" w:rsidR="00C14FEA" w:rsidRPr="00327148" w:rsidRDefault="00C14FEA" w:rsidP="002A6AD3">
            <w:pPr>
              <w:jc w:val="left"/>
              <w:rPr>
                <w:color w:val="000000"/>
                <w:lang w:eastAsia="lv-LV"/>
              </w:rPr>
            </w:pPr>
            <w:r w:rsidRPr="00327148">
              <w:rPr>
                <w:color w:val="000000"/>
                <w:lang w:eastAsia="lv-LV"/>
              </w:rPr>
              <w:t>Neapsaimnieko</w:t>
            </w:r>
          </w:p>
        </w:tc>
        <w:tc>
          <w:tcPr>
            <w:tcW w:w="4219" w:type="dxa"/>
          </w:tcPr>
          <w:p w14:paraId="357D6AC8" w14:textId="77777777" w:rsidR="00C14FEA" w:rsidRDefault="00C14FEA" w:rsidP="000C6B12">
            <w:pPr>
              <w:pStyle w:val="ListParagraph"/>
              <w:numPr>
                <w:ilvl w:val="0"/>
                <w:numId w:val="18"/>
              </w:numPr>
              <w:spacing w:before="0" w:after="0" w:line="240" w:lineRule="auto"/>
              <w:jc w:val="left"/>
              <w:rPr>
                <w:color w:val="333333"/>
                <w:lang w:eastAsia="lv-LV"/>
              </w:rPr>
            </w:pPr>
            <w:r w:rsidRPr="003765FC">
              <w:rPr>
                <w:color w:val="333333"/>
                <w:lang w:eastAsia="lv-LV"/>
              </w:rPr>
              <w:t>koku un krūmu apauguma novākšana</w:t>
            </w:r>
          </w:p>
          <w:p w14:paraId="27764330" w14:textId="77777777" w:rsidR="00C14FEA" w:rsidRPr="00327148" w:rsidRDefault="00C14FEA" w:rsidP="000C6B12">
            <w:pPr>
              <w:pStyle w:val="ListParagraph"/>
              <w:numPr>
                <w:ilvl w:val="0"/>
                <w:numId w:val="18"/>
              </w:numPr>
              <w:spacing w:before="0" w:after="0" w:line="240" w:lineRule="auto"/>
              <w:jc w:val="left"/>
              <w:rPr>
                <w:color w:val="333333"/>
                <w:lang w:eastAsia="lv-LV"/>
              </w:rPr>
            </w:pPr>
            <w:r w:rsidRPr="003765FC">
              <w:rPr>
                <w:color w:val="333333"/>
                <w:lang w:eastAsia="lv-LV"/>
              </w:rPr>
              <w:t>zālāju virsmas nolīdzināšana</w:t>
            </w:r>
          </w:p>
          <w:p w14:paraId="33A47C05" w14:textId="23E1678B" w:rsidR="00C14FEA" w:rsidRPr="00F3406C" w:rsidRDefault="00C14FEA" w:rsidP="000C6B12">
            <w:pPr>
              <w:pStyle w:val="ListParagraph"/>
              <w:numPr>
                <w:ilvl w:val="0"/>
                <w:numId w:val="18"/>
              </w:numPr>
              <w:spacing w:before="0" w:after="0" w:line="240" w:lineRule="auto"/>
              <w:jc w:val="left"/>
              <w:rPr>
                <w:color w:val="333333"/>
                <w:lang w:eastAsia="lv-LV"/>
              </w:rPr>
            </w:pPr>
            <w:r w:rsidRPr="00327148">
              <w:rPr>
                <w:color w:val="333333"/>
                <w:lang w:eastAsia="lv-LV"/>
              </w:rPr>
              <w:t>atjaunojoša pļaušana un ganīšana</w:t>
            </w:r>
          </w:p>
        </w:tc>
        <w:tc>
          <w:tcPr>
            <w:tcW w:w="1180" w:type="dxa"/>
          </w:tcPr>
          <w:p w14:paraId="48369FD0" w14:textId="21A450C8" w:rsidR="00C14FEA" w:rsidRDefault="00C14FEA" w:rsidP="00421121">
            <w:pPr>
              <w:jc w:val="left"/>
              <w:rPr>
                <w:color w:val="333333"/>
                <w:lang w:eastAsia="lv-LV"/>
              </w:rPr>
            </w:pPr>
            <w:r>
              <w:rPr>
                <w:color w:val="333333"/>
                <w:lang w:eastAsia="lv-LV"/>
              </w:rPr>
              <w:t>1,</w:t>
            </w:r>
            <w:r w:rsidR="0077149B">
              <w:rPr>
                <w:color w:val="333333"/>
                <w:lang w:eastAsia="lv-LV"/>
              </w:rPr>
              <w:t>61</w:t>
            </w:r>
            <w:r w:rsidR="00421121">
              <w:rPr>
                <w:color w:val="333333"/>
                <w:lang w:eastAsia="lv-LV"/>
              </w:rPr>
              <w:t> </w:t>
            </w:r>
            <w:r>
              <w:rPr>
                <w:color w:val="333333"/>
                <w:lang w:eastAsia="lv-LV"/>
              </w:rPr>
              <w:t>ha</w:t>
            </w:r>
          </w:p>
        </w:tc>
      </w:tr>
      <w:tr w:rsidR="00C14FEA" w:rsidRPr="00327148" w14:paraId="2C853138" w14:textId="77777777" w:rsidTr="00C14FEA">
        <w:tc>
          <w:tcPr>
            <w:tcW w:w="8821" w:type="dxa"/>
            <w:gridSpan w:val="4"/>
          </w:tcPr>
          <w:p w14:paraId="26E14E4A" w14:textId="750B5765" w:rsidR="00C14FEA" w:rsidRPr="00327148" w:rsidRDefault="00C14FEA" w:rsidP="002A6AD3">
            <w:pPr>
              <w:jc w:val="left"/>
              <w:rPr>
                <w:b/>
                <w:i/>
              </w:rPr>
            </w:pPr>
            <w:r w:rsidRPr="005413E0">
              <w:rPr>
                <w:b/>
                <w:iCs/>
                <w:color w:val="000000"/>
                <w:lang w:eastAsia="lv-LV"/>
              </w:rPr>
              <w:t>6230*</w:t>
            </w:r>
            <w:r w:rsidRPr="003765FC">
              <w:rPr>
                <w:b/>
                <w:i/>
                <w:color w:val="000000"/>
                <w:lang w:eastAsia="lv-LV"/>
              </w:rPr>
              <w:t xml:space="preserve"> Vilkakūlas zālāji (tukšaiņu zālāji)</w:t>
            </w:r>
          </w:p>
        </w:tc>
      </w:tr>
      <w:tr w:rsidR="00C14FEA" w:rsidRPr="00327148" w14:paraId="15548E2B" w14:textId="77777777" w:rsidTr="00C14FEA">
        <w:tc>
          <w:tcPr>
            <w:tcW w:w="1250" w:type="dxa"/>
          </w:tcPr>
          <w:p w14:paraId="0CBDFE00" w14:textId="77777777" w:rsidR="00C14FEA" w:rsidRPr="00327148" w:rsidRDefault="00C14FEA" w:rsidP="00837EAA">
            <w:pPr>
              <w:jc w:val="center"/>
              <w:rPr>
                <w:color w:val="000000"/>
                <w:lang w:eastAsia="lv-LV"/>
              </w:rPr>
            </w:pPr>
            <w:r w:rsidRPr="00327148">
              <w:rPr>
                <w:color w:val="000000"/>
                <w:lang w:eastAsia="lv-LV"/>
              </w:rPr>
              <w:t>7</w:t>
            </w:r>
          </w:p>
        </w:tc>
        <w:tc>
          <w:tcPr>
            <w:tcW w:w="2172" w:type="dxa"/>
          </w:tcPr>
          <w:p w14:paraId="6FC5F281" w14:textId="77777777" w:rsidR="00C14FEA" w:rsidRPr="00327148" w:rsidRDefault="00C14FEA" w:rsidP="002A6AD3">
            <w:pPr>
              <w:jc w:val="left"/>
              <w:rPr>
                <w:color w:val="000000"/>
                <w:lang w:eastAsia="lv-LV"/>
              </w:rPr>
            </w:pPr>
            <w:r w:rsidRPr="003765FC">
              <w:rPr>
                <w:color w:val="000000"/>
                <w:lang w:eastAsia="lv-LV"/>
              </w:rPr>
              <w:t xml:space="preserve">~20% </w:t>
            </w:r>
            <w:r w:rsidRPr="00327148">
              <w:rPr>
                <w:color w:val="000000"/>
                <w:lang w:eastAsia="lv-LV"/>
              </w:rPr>
              <w:t xml:space="preserve">no teritorijas </w:t>
            </w:r>
            <w:r w:rsidRPr="003765FC">
              <w:rPr>
                <w:color w:val="000000"/>
                <w:lang w:eastAsia="lv-LV"/>
              </w:rPr>
              <w:t>apsaimnieko</w:t>
            </w:r>
            <w:r>
              <w:rPr>
                <w:color w:val="000000"/>
                <w:lang w:eastAsia="lv-LV"/>
              </w:rPr>
              <w:t>;</w:t>
            </w:r>
          </w:p>
          <w:p w14:paraId="17F53B06" w14:textId="77777777" w:rsidR="00C14FEA" w:rsidRPr="00327148" w:rsidRDefault="00C14FEA" w:rsidP="002A6AD3">
            <w:pPr>
              <w:jc w:val="left"/>
              <w:rPr>
                <w:color w:val="000000"/>
                <w:lang w:eastAsia="lv-LV"/>
              </w:rPr>
            </w:pPr>
            <w:r w:rsidRPr="00327148">
              <w:rPr>
                <w:color w:val="000000"/>
                <w:lang w:eastAsia="lv-LV"/>
              </w:rPr>
              <w:t>Sens zālājs</w:t>
            </w:r>
          </w:p>
        </w:tc>
        <w:tc>
          <w:tcPr>
            <w:tcW w:w="4219" w:type="dxa"/>
          </w:tcPr>
          <w:p w14:paraId="5989CAC9" w14:textId="77777777" w:rsidR="00C14FEA" w:rsidRDefault="00C14FEA" w:rsidP="000C6B12">
            <w:pPr>
              <w:pStyle w:val="ListParagraph"/>
              <w:numPr>
                <w:ilvl w:val="0"/>
                <w:numId w:val="18"/>
              </w:numPr>
              <w:spacing w:before="0" w:after="0" w:line="240" w:lineRule="auto"/>
              <w:jc w:val="left"/>
              <w:rPr>
                <w:color w:val="333333"/>
                <w:lang w:eastAsia="lv-LV"/>
              </w:rPr>
            </w:pPr>
            <w:r w:rsidRPr="003765FC">
              <w:rPr>
                <w:color w:val="333333"/>
                <w:lang w:eastAsia="lv-LV"/>
              </w:rPr>
              <w:t>zālāju virsmas nolīdzināšana</w:t>
            </w:r>
          </w:p>
          <w:p w14:paraId="35E607E8" w14:textId="16356859" w:rsidR="00C14FEA" w:rsidRDefault="00C14FEA" w:rsidP="000C6B12">
            <w:pPr>
              <w:pStyle w:val="ListParagraph"/>
              <w:numPr>
                <w:ilvl w:val="0"/>
                <w:numId w:val="18"/>
              </w:numPr>
              <w:spacing w:before="0" w:after="0" w:line="240" w:lineRule="auto"/>
              <w:jc w:val="left"/>
              <w:rPr>
                <w:color w:val="333333"/>
                <w:lang w:eastAsia="lv-LV"/>
              </w:rPr>
            </w:pPr>
            <w:r w:rsidRPr="00327148">
              <w:rPr>
                <w:color w:val="333333"/>
                <w:lang w:eastAsia="lv-LV"/>
              </w:rPr>
              <w:t>atjaunojoša pļaušana un ganīšana</w:t>
            </w:r>
          </w:p>
          <w:p w14:paraId="6A6D3DDF" w14:textId="1D8B4DE5" w:rsidR="00C14FEA" w:rsidRPr="00C70087" w:rsidRDefault="00C14FEA" w:rsidP="000C6B12">
            <w:pPr>
              <w:pStyle w:val="ListParagraph"/>
              <w:numPr>
                <w:ilvl w:val="0"/>
                <w:numId w:val="18"/>
              </w:numPr>
              <w:spacing w:before="0" w:after="0" w:line="240" w:lineRule="auto"/>
              <w:jc w:val="left"/>
              <w:rPr>
                <w:color w:val="333333"/>
                <w:lang w:eastAsia="lv-LV"/>
              </w:rPr>
            </w:pPr>
            <w:r>
              <w:rPr>
                <w:color w:val="333333"/>
                <w:lang w:eastAsia="lv-LV"/>
              </w:rPr>
              <w:t xml:space="preserve">rekomendējama </w:t>
            </w:r>
            <w:r>
              <w:t xml:space="preserve">pļaušana </w:t>
            </w:r>
            <w:r w:rsidRPr="0064121A">
              <w:t xml:space="preserve">no </w:t>
            </w:r>
            <w:r>
              <w:t>25.</w:t>
            </w:r>
            <w:r w:rsidR="00421121">
              <w:t> </w:t>
            </w:r>
            <w:r>
              <w:t>jūnija</w:t>
            </w:r>
          </w:p>
        </w:tc>
        <w:tc>
          <w:tcPr>
            <w:tcW w:w="1180" w:type="dxa"/>
          </w:tcPr>
          <w:p w14:paraId="7BEB84DA" w14:textId="17794543" w:rsidR="00C14FEA" w:rsidRPr="00327148" w:rsidRDefault="00C14FEA" w:rsidP="00421121">
            <w:pPr>
              <w:jc w:val="left"/>
            </w:pPr>
            <w:r w:rsidRPr="003765FC">
              <w:rPr>
                <w:color w:val="333333"/>
                <w:lang w:eastAsia="lv-LV"/>
              </w:rPr>
              <w:t>Potenciāls putnu BVZ</w:t>
            </w:r>
            <w:r>
              <w:rPr>
                <w:color w:val="333333"/>
                <w:lang w:eastAsia="lv-LV"/>
              </w:rPr>
              <w:t>, 3,</w:t>
            </w:r>
            <w:r w:rsidR="0077149B">
              <w:rPr>
                <w:color w:val="333333"/>
                <w:lang w:eastAsia="lv-LV"/>
              </w:rPr>
              <w:t>41</w:t>
            </w:r>
            <w:r w:rsidR="00421121">
              <w:rPr>
                <w:color w:val="333333"/>
                <w:lang w:eastAsia="lv-LV"/>
              </w:rPr>
              <w:t> </w:t>
            </w:r>
            <w:r>
              <w:rPr>
                <w:color w:val="333333"/>
                <w:lang w:eastAsia="lv-LV"/>
              </w:rPr>
              <w:t>ha</w:t>
            </w:r>
          </w:p>
        </w:tc>
      </w:tr>
      <w:tr w:rsidR="00C14FEA" w:rsidRPr="00327148" w14:paraId="418F562F" w14:textId="77777777" w:rsidTr="00C14FEA">
        <w:tc>
          <w:tcPr>
            <w:tcW w:w="1250" w:type="dxa"/>
          </w:tcPr>
          <w:p w14:paraId="5B4345C5" w14:textId="47BCBD65" w:rsidR="00C14FEA" w:rsidRPr="00101367" w:rsidRDefault="00C14FEA" w:rsidP="00837EAA">
            <w:pPr>
              <w:jc w:val="center"/>
              <w:rPr>
                <w:color w:val="000000"/>
                <w:lang w:eastAsia="lv-LV"/>
              </w:rPr>
            </w:pPr>
            <w:r w:rsidRPr="00101367">
              <w:rPr>
                <w:color w:val="000000"/>
                <w:lang w:eastAsia="lv-LV"/>
              </w:rPr>
              <w:t>12</w:t>
            </w:r>
          </w:p>
        </w:tc>
        <w:tc>
          <w:tcPr>
            <w:tcW w:w="2172" w:type="dxa"/>
          </w:tcPr>
          <w:p w14:paraId="3ED87F64" w14:textId="2EBAB68A" w:rsidR="00C14FEA" w:rsidRPr="00101367" w:rsidRDefault="00C14FEA" w:rsidP="002A6AD3">
            <w:pPr>
              <w:jc w:val="left"/>
              <w:rPr>
                <w:color w:val="000000"/>
                <w:lang w:eastAsia="lv-LV"/>
              </w:rPr>
            </w:pPr>
            <w:r w:rsidRPr="00101367">
              <w:rPr>
                <w:color w:val="000000"/>
                <w:lang w:eastAsia="lv-LV"/>
              </w:rPr>
              <w:t xml:space="preserve">Sens zālājs </w:t>
            </w:r>
          </w:p>
        </w:tc>
        <w:tc>
          <w:tcPr>
            <w:tcW w:w="4219" w:type="dxa"/>
          </w:tcPr>
          <w:p w14:paraId="4BF9A6B9" w14:textId="77777777" w:rsidR="00C14FEA" w:rsidRPr="00101367" w:rsidRDefault="00C14FEA" w:rsidP="000C6B12">
            <w:pPr>
              <w:pStyle w:val="ListParagraph"/>
              <w:numPr>
                <w:ilvl w:val="0"/>
                <w:numId w:val="28"/>
              </w:numPr>
              <w:spacing w:before="0" w:after="0" w:line="240" w:lineRule="auto"/>
              <w:jc w:val="left"/>
              <w:rPr>
                <w:color w:val="333333"/>
                <w:lang w:eastAsia="lv-LV"/>
              </w:rPr>
            </w:pPr>
            <w:r w:rsidRPr="00101367">
              <w:rPr>
                <w:color w:val="333333"/>
                <w:lang w:eastAsia="lv-LV"/>
              </w:rPr>
              <w:t>koku un krūmu apauguma novākšana</w:t>
            </w:r>
          </w:p>
          <w:p w14:paraId="129BFD97" w14:textId="437DD1D6" w:rsidR="00C14FEA" w:rsidRPr="00101367" w:rsidRDefault="00C14FEA" w:rsidP="000C6B12">
            <w:pPr>
              <w:pStyle w:val="ListParagraph"/>
              <w:numPr>
                <w:ilvl w:val="0"/>
                <w:numId w:val="18"/>
              </w:numPr>
              <w:spacing w:before="0" w:after="0" w:line="240" w:lineRule="auto"/>
              <w:jc w:val="left"/>
              <w:rPr>
                <w:color w:val="333333"/>
                <w:lang w:eastAsia="lv-LV"/>
              </w:rPr>
            </w:pPr>
            <w:r w:rsidRPr="00101367">
              <w:rPr>
                <w:color w:val="333333"/>
                <w:lang w:eastAsia="lv-LV"/>
              </w:rPr>
              <w:t>atjaunojoša pļaušana un ganīšana</w:t>
            </w:r>
          </w:p>
        </w:tc>
        <w:tc>
          <w:tcPr>
            <w:tcW w:w="1180" w:type="dxa"/>
          </w:tcPr>
          <w:p w14:paraId="055C50AB" w14:textId="4C26B233" w:rsidR="00C14FEA" w:rsidRPr="00101367" w:rsidRDefault="00C14FEA" w:rsidP="00421121">
            <w:pPr>
              <w:jc w:val="left"/>
              <w:rPr>
                <w:color w:val="333333"/>
                <w:lang w:eastAsia="lv-LV"/>
              </w:rPr>
            </w:pPr>
            <w:r w:rsidRPr="00101367">
              <w:t>2,</w:t>
            </w:r>
            <w:r w:rsidR="0077149B" w:rsidRPr="00101367">
              <w:t>2</w:t>
            </w:r>
            <w:r w:rsidR="0077149B">
              <w:t>1</w:t>
            </w:r>
            <w:r w:rsidR="00421121">
              <w:t> </w:t>
            </w:r>
            <w:r w:rsidRPr="00101367">
              <w:t>ha</w:t>
            </w:r>
          </w:p>
        </w:tc>
      </w:tr>
      <w:tr w:rsidR="00C14FEA" w:rsidRPr="00327148" w14:paraId="716EAB24" w14:textId="77777777" w:rsidTr="00C14FEA">
        <w:tc>
          <w:tcPr>
            <w:tcW w:w="1250" w:type="dxa"/>
          </w:tcPr>
          <w:p w14:paraId="67DEBB8B" w14:textId="77777777" w:rsidR="00C14FEA" w:rsidRPr="003765FC" w:rsidRDefault="00C14FEA" w:rsidP="00837EAA">
            <w:pPr>
              <w:spacing w:after="0"/>
              <w:jc w:val="center"/>
              <w:rPr>
                <w:color w:val="000000"/>
                <w:lang w:eastAsia="lv-LV"/>
              </w:rPr>
            </w:pPr>
            <w:r w:rsidRPr="003765FC">
              <w:rPr>
                <w:color w:val="000000"/>
                <w:lang w:eastAsia="lv-LV"/>
              </w:rPr>
              <w:t>13</w:t>
            </w:r>
          </w:p>
        </w:tc>
        <w:tc>
          <w:tcPr>
            <w:tcW w:w="2172" w:type="dxa"/>
          </w:tcPr>
          <w:p w14:paraId="66CDBEFA" w14:textId="77777777" w:rsidR="00C14FEA" w:rsidRPr="00327148" w:rsidRDefault="00C14FEA" w:rsidP="002A6AD3">
            <w:pPr>
              <w:jc w:val="left"/>
              <w:rPr>
                <w:color w:val="000000"/>
                <w:lang w:eastAsia="lv-LV"/>
              </w:rPr>
            </w:pPr>
            <w:r w:rsidRPr="00327148">
              <w:rPr>
                <w:color w:val="000000"/>
                <w:lang w:eastAsia="lv-LV"/>
              </w:rPr>
              <w:t>Neapsaimnieko</w:t>
            </w:r>
          </w:p>
        </w:tc>
        <w:tc>
          <w:tcPr>
            <w:tcW w:w="4219" w:type="dxa"/>
          </w:tcPr>
          <w:p w14:paraId="0E734E3E" w14:textId="77777777" w:rsidR="00C14FEA" w:rsidRDefault="00C14FEA" w:rsidP="000C6B12">
            <w:pPr>
              <w:pStyle w:val="ListParagraph"/>
              <w:numPr>
                <w:ilvl w:val="0"/>
                <w:numId w:val="18"/>
              </w:numPr>
              <w:spacing w:before="0" w:after="0" w:line="240" w:lineRule="auto"/>
              <w:jc w:val="left"/>
              <w:rPr>
                <w:color w:val="333333"/>
                <w:lang w:eastAsia="lv-LV"/>
              </w:rPr>
            </w:pPr>
            <w:r w:rsidRPr="003765FC">
              <w:rPr>
                <w:color w:val="333333"/>
                <w:lang w:eastAsia="lv-LV"/>
              </w:rPr>
              <w:t>koku un krūmu apauguma novākšana</w:t>
            </w:r>
          </w:p>
          <w:p w14:paraId="321944DB" w14:textId="61F608FF" w:rsidR="00C14FEA" w:rsidRPr="00327148" w:rsidRDefault="00C14FEA" w:rsidP="000C6B12">
            <w:pPr>
              <w:pStyle w:val="ListParagraph"/>
              <w:numPr>
                <w:ilvl w:val="0"/>
                <w:numId w:val="18"/>
              </w:numPr>
              <w:spacing w:before="0" w:after="0" w:line="240" w:lineRule="auto"/>
              <w:jc w:val="left"/>
              <w:rPr>
                <w:color w:val="333333"/>
                <w:lang w:eastAsia="lv-LV"/>
              </w:rPr>
            </w:pPr>
            <w:r w:rsidRPr="003765FC">
              <w:rPr>
                <w:color w:val="333333"/>
                <w:lang w:eastAsia="lv-LV"/>
              </w:rPr>
              <w:t>zālāju virsmas nolīdzināšana</w:t>
            </w:r>
          </w:p>
          <w:p w14:paraId="7E2463D8" w14:textId="7B0C51A4" w:rsidR="00C14FEA" w:rsidRPr="00327148" w:rsidRDefault="00C14FEA" w:rsidP="000C6B12">
            <w:pPr>
              <w:pStyle w:val="ListParagraph"/>
              <w:numPr>
                <w:ilvl w:val="0"/>
                <w:numId w:val="18"/>
              </w:numPr>
              <w:spacing w:before="0" w:after="0" w:line="240" w:lineRule="auto"/>
              <w:jc w:val="left"/>
              <w:rPr>
                <w:color w:val="333333"/>
                <w:lang w:eastAsia="lv-LV"/>
              </w:rPr>
            </w:pPr>
            <w:r w:rsidRPr="00327148">
              <w:rPr>
                <w:color w:val="333333"/>
                <w:lang w:eastAsia="lv-LV"/>
              </w:rPr>
              <w:t>atjaunojoša pļaušana un ganīšana</w:t>
            </w:r>
          </w:p>
          <w:p w14:paraId="4E5ED854" w14:textId="6CDF9F6C" w:rsidR="00C14FEA" w:rsidRPr="00F3406C" w:rsidRDefault="00C14FEA" w:rsidP="000C6B12">
            <w:pPr>
              <w:pStyle w:val="ListParagraph"/>
              <w:numPr>
                <w:ilvl w:val="0"/>
                <w:numId w:val="18"/>
              </w:numPr>
              <w:spacing w:before="0" w:after="0" w:line="240" w:lineRule="auto"/>
              <w:jc w:val="left"/>
              <w:rPr>
                <w:color w:val="333333"/>
                <w:lang w:eastAsia="lv-LV"/>
              </w:rPr>
            </w:pPr>
            <w:r w:rsidRPr="003765FC">
              <w:rPr>
                <w:color w:val="333333"/>
                <w:lang w:eastAsia="lv-LV"/>
              </w:rPr>
              <w:t>kūlas un sūnu ierobežošana</w:t>
            </w:r>
          </w:p>
        </w:tc>
        <w:tc>
          <w:tcPr>
            <w:tcW w:w="1180" w:type="dxa"/>
          </w:tcPr>
          <w:p w14:paraId="279DF28C" w14:textId="7C3996A1" w:rsidR="00C14FEA" w:rsidRPr="00327148" w:rsidRDefault="00C14FEA" w:rsidP="00421121">
            <w:pPr>
              <w:jc w:val="left"/>
            </w:pPr>
            <w:r>
              <w:t>0,</w:t>
            </w:r>
            <w:r w:rsidR="0077149B">
              <w:t>23</w:t>
            </w:r>
            <w:r w:rsidR="00421121">
              <w:t> </w:t>
            </w:r>
            <w:r>
              <w:t>ha</w:t>
            </w:r>
          </w:p>
        </w:tc>
      </w:tr>
      <w:tr w:rsidR="00C14FEA" w:rsidRPr="00327148" w14:paraId="01557908" w14:textId="77777777" w:rsidTr="00C14FEA">
        <w:tc>
          <w:tcPr>
            <w:tcW w:w="8821" w:type="dxa"/>
            <w:gridSpan w:val="4"/>
          </w:tcPr>
          <w:p w14:paraId="3DA86C74" w14:textId="3F3129EF" w:rsidR="00C14FEA" w:rsidRPr="00327148" w:rsidRDefault="00C14FEA" w:rsidP="002A6AD3">
            <w:pPr>
              <w:jc w:val="left"/>
              <w:rPr>
                <w:b/>
                <w:i/>
              </w:rPr>
            </w:pPr>
            <w:r w:rsidRPr="005413E0">
              <w:rPr>
                <w:b/>
                <w:iCs/>
                <w:color w:val="000000"/>
                <w:lang w:eastAsia="lv-LV"/>
              </w:rPr>
              <w:t>6270*</w:t>
            </w:r>
            <w:r w:rsidRPr="003765FC">
              <w:rPr>
                <w:b/>
                <w:i/>
                <w:color w:val="000000"/>
                <w:lang w:eastAsia="lv-LV"/>
              </w:rPr>
              <w:t xml:space="preserve"> </w:t>
            </w:r>
            <w:r>
              <w:rPr>
                <w:b/>
                <w:i/>
                <w:color w:val="000000"/>
                <w:lang w:eastAsia="lv-LV"/>
              </w:rPr>
              <w:t>S</w:t>
            </w:r>
            <w:r w:rsidRPr="003765FC">
              <w:rPr>
                <w:b/>
                <w:i/>
                <w:color w:val="000000"/>
                <w:lang w:eastAsia="lv-LV"/>
              </w:rPr>
              <w:t>ugām bagātas ganības un ganītas pļavas</w:t>
            </w:r>
          </w:p>
        </w:tc>
      </w:tr>
      <w:tr w:rsidR="00C14FEA" w:rsidRPr="00327148" w14:paraId="3A166AC8" w14:textId="77777777" w:rsidTr="00C14FEA">
        <w:tc>
          <w:tcPr>
            <w:tcW w:w="1250" w:type="dxa"/>
          </w:tcPr>
          <w:p w14:paraId="4710E80B" w14:textId="77777777" w:rsidR="00C14FEA" w:rsidRPr="00327148" w:rsidRDefault="00C14FEA" w:rsidP="00837EAA">
            <w:pPr>
              <w:jc w:val="center"/>
              <w:rPr>
                <w:color w:val="000000"/>
                <w:lang w:eastAsia="lv-LV"/>
              </w:rPr>
            </w:pPr>
            <w:r w:rsidRPr="003765FC">
              <w:rPr>
                <w:color w:val="000000"/>
                <w:lang w:eastAsia="lv-LV"/>
              </w:rPr>
              <w:t>8</w:t>
            </w:r>
          </w:p>
        </w:tc>
        <w:tc>
          <w:tcPr>
            <w:tcW w:w="2172" w:type="dxa"/>
          </w:tcPr>
          <w:p w14:paraId="6EA2DA6A" w14:textId="77777777" w:rsidR="00C14FEA" w:rsidRPr="00327148" w:rsidRDefault="00C14FEA" w:rsidP="002A6AD3">
            <w:pPr>
              <w:jc w:val="left"/>
              <w:rPr>
                <w:color w:val="000000"/>
                <w:lang w:eastAsia="lv-LV"/>
              </w:rPr>
            </w:pPr>
            <w:r w:rsidRPr="00327148">
              <w:rPr>
                <w:color w:val="000000"/>
                <w:lang w:eastAsia="lv-LV"/>
              </w:rPr>
              <w:t>Teritorijas tiek apsaimniekota. Sens zālājs. Nopļauto zāli smalcina un atstāj uz zālāja</w:t>
            </w:r>
          </w:p>
        </w:tc>
        <w:tc>
          <w:tcPr>
            <w:tcW w:w="4219" w:type="dxa"/>
          </w:tcPr>
          <w:p w14:paraId="78A219CD" w14:textId="77777777" w:rsidR="00C14FEA" w:rsidRDefault="00C14FEA" w:rsidP="000C6B12">
            <w:pPr>
              <w:pStyle w:val="ListParagraph"/>
              <w:numPr>
                <w:ilvl w:val="0"/>
                <w:numId w:val="21"/>
              </w:numPr>
              <w:spacing w:before="0" w:after="0" w:line="240" w:lineRule="auto"/>
              <w:jc w:val="left"/>
              <w:rPr>
                <w:color w:val="333333"/>
                <w:lang w:eastAsia="lv-LV"/>
              </w:rPr>
            </w:pPr>
            <w:r w:rsidRPr="00327148">
              <w:rPr>
                <w:color w:val="333333"/>
                <w:lang w:eastAsia="lv-LV"/>
              </w:rPr>
              <w:t>atjaunojoša pļaušana un ganīšana</w:t>
            </w:r>
          </w:p>
          <w:p w14:paraId="7DC4D311" w14:textId="46F0B2B8" w:rsidR="00C14FEA" w:rsidRPr="00C527A2" w:rsidRDefault="00C14FEA" w:rsidP="000C6B12">
            <w:pPr>
              <w:pStyle w:val="ListParagraph"/>
              <w:numPr>
                <w:ilvl w:val="0"/>
                <w:numId w:val="21"/>
              </w:numPr>
              <w:spacing w:before="0" w:after="0" w:line="240" w:lineRule="auto"/>
              <w:jc w:val="left"/>
              <w:rPr>
                <w:color w:val="333333"/>
                <w:lang w:eastAsia="lv-LV"/>
              </w:rPr>
            </w:pPr>
            <w:r>
              <w:rPr>
                <w:color w:val="333333"/>
                <w:lang w:eastAsia="lv-LV"/>
              </w:rPr>
              <w:t xml:space="preserve">rekomendējama </w:t>
            </w:r>
            <w:r>
              <w:t xml:space="preserve">pļaušana </w:t>
            </w:r>
            <w:r w:rsidRPr="0064121A">
              <w:t xml:space="preserve">no </w:t>
            </w:r>
            <w:r>
              <w:t>25.</w:t>
            </w:r>
            <w:r w:rsidR="00421121">
              <w:t> </w:t>
            </w:r>
            <w:r>
              <w:t>jūnija</w:t>
            </w:r>
          </w:p>
        </w:tc>
        <w:tc>
          <w:tcPr>
            <w:tcW w:w="1180" w:type="dxa"/>
          </w:tcPr>
          <w:p w14:paraId="02E22E49" w14:textId="65705F5B" w:rsidR="00C14FEA" w:rsidRPr="00327148" w:rsidRDefault="00C14FEA" w:rsidP="00421121">
            <w:pPr>
              <w:jc w:val="left"/>
            </w:pPr>
            <w:r w:rsidRPr="003765FC">
              <w:rPr>
                <w:color w:val="333333"/>
                <w:lang w:eastAsia="lv-LV"/>
              </w:rPr>
              <w:t>Potenciāls putnu BVZ</w:t>
            </w:r>
            <w:r>
              <w:rPr>
                <w:color w:val="333333"/>
                <w:lang w:eastAsia="lv-LV"/>
              </w:rPr>
              <w:t xml:space="preserve">, </w:t>
            </w:r>
            <w:r w:rsidR="0077149B">
              <w:rPr>
                <w:color w:val="333333"/>
                <w:lang w:eastAsia="lv-LV"/>
              </w:rPr>
              <w:t>2,08</w:t>
            </w:r>
            <w:r w:rsidR="00421121">
              <w:rPr>
                <w:color w:val="333333"/>
                <w:lang w:eastAsia="lv-LV"/>
              </w:rPr>
              <w:t> </w:t>
            </w:r>
            <w:r>
              <w:rPr>
                <w:color w:val="333333"/>
                <w:lang w:eastAsia="lv-LV"/>
              </w:rPr>
              <w:t>ha</w:t>
            </w:r>
          </w:p>
        </w:tc>
      </w:tr>
      <w:tr w:rsidR="00C14FEA" w:rsidRPr="00327148" w14:paraId="1BAC2AC6" w14:textId="77777777" w:rsidTr="00C14FEA">
        <w:tc>
          <w:tcPr>
            <w:tcW w:w="1250" w:type="dxa"/>
          </w:tcPr>
          <w:p w14:paraId="090B4058" w14:textId="77777777" w:rsidR="00C14FEA" w:rsidRPr="00327148" w:rsidRDefault="00C14FEA" w:rsidP="00837EAA">
            <w:pPr>
              <w:jc w:val="center"/>
              <w:rPr>
                <w:color w:val="000000"/>
                <w:lang w:eastAsia="lv-LV"/>
              </w:rPr>
            </w:pPr>
            <w:r w:rsidRPr="003765FC">
              <w:rPr>
                <w:color w:val="000000"/>
                <w:lang w:eastAsia="lv-LV"/>
              </w:rPr>
              <w:t>10</w:t>
            </w:r>
          </w:p>
        </w:tc>
        <w:tc>
          <w:tcPr>
            <w:tcW w:w="2172" w:type="dxa"/>
          </w:tcPr>
          <w:p w14:paraId="0FB0379A" w14:textId="77777777" w:rsidR="00C14FEA" w:rsidRPr="00327148" w:rsidRDefault="00C14FEA" w:rsidP="002A6AD3">
            <w:pPr>
              <w:jc w:val="left"/>
              <w:rPr>
                <w:color w:val="000000"/>
                <w:lang w:eastAsia="lv-LV"/>
              </w:rPr>
            </w:pPr>
            <w:r w:rsidRPr="00327148">
              <w:rPr>
                <w:color w:val="000000"/>
                <w:lang w:eastAsia="lv-LV"/>
              </w:rPr>
              <w:t>Sens zālājs.</w:t>
            </w:r>
          </w:p>
        </w:tc>
        <w:tc>
          <w:tcPr>
            <w:tcW w:w="4219" w:type="dxa"/>
          </w:tcPr>
          <w:p w14:paraId="7651DB4B" w14:textId="77777777" w:rsidR="00C14FEA" w:rsidRDefault="00C14FEA" w:rsidP="000C6B12">
            <w:pPr>
              <w:pStyle w:val="ListParagraph"/>
              <w:numPr>
                <w:ilvl w:val="0"/>
                <w:numId w:val="37"/>
              </w:numPr>
              <w:spacing w:line="240" w:lineRule="auto"/>
              <w:jc w:val="left"/>
              <w:rPr>
                <w:color w:val="333333"/>
                <w:lang w:eastAsia="lv-LV"/>
              </w:rPr>
            </w:pPr>
            <w:r>
              <w:rPr>
                <w:color w:val="333333"/>
                <w:lang w:eastAsia="lv-LV"/>
              </w:rPr>
              <w:t>ganīšana vai pļaušanas un ganīšanas kombinēšana</w:t>
            </w:r>
          </w:p>
          <w:p w14:paraId="3D56CFF8" w14:textId="77777777" w:rsidR="00C14FEA" w:rsidRPr="00AD6863" w:rsidRDefault="00C14FEA" w:rsidP="000C6B12">
            <w:pPr>
              <w:pStyle w:val="ListParagraph"/>
              <w:numPr>
                <w:ilvl w:val="0"/>
                <w:numId w:val="37"/>
              </w:numPr>
              <w:spacing w:line="240" w:lineRule="auto"/>
              <w:jc w:val="left"/>
              <w:rPr>
                <w:color w:val="333333"/>
                <w:lang w:eastAsia="lv-LV"/>
              </w:rPr>
            </w:pPr>
            <w:r>
              <w:rPr>
                <w:color w:val="333333"/>
                <w:lang w:eastAsia="lv-LV"/>
              </w:rPr>
              <w:t>pieļaujama arī pļaušana bez ganīšanas</w:t>
            </w:r>
          </w:p>
        </w:tc>
        <w:tc>
          <w:tcPr>
            <w:tcW w:w="1180" w:type="dxa"/>
          </w:tcPr>
          <w:p w14:paraId="46754385" w14:textId="75FA7DD6" w:rsidR="00C14FEA" w:rsidRPr="00327148" w:rsidRDefault="00C14FEA" w:rsidP="00421121">
            <w:pPr>
              <w:jc w:val="left"/>
            </w:pPr>
            <w:r>
              <w:t>0,57</w:t>
            </w:r>
            <w:r w:rsidR="00421121">
              <w:t> </w:t>
            </w:r>
            <w:r>
              <w:t>ha</w:t>
            </w:r>
          </w:p>
        </w:tc>
      </w:tr>
      <w:tr w:rsidR="00C14FEA" w:rsidRPr="00327148" w14:paraId="2E7616F9" w14:textId="77777777" w:rsidTr="00C14FEA">
        <w:tc>
          <w:tcPr>
            <w:tcW w:w="1250" w:type="dxa"/>
          </w:tcPr>
          <w:p w14:paraId="36F19F29" w14:textId="77777777" w:rsidR="00C14FEA" w:rsidRPr="00327148" w:rsidRDefault="00C14FEA" w:rsidP="00837EAA">
            <w:pPr>
              <w:jc w:val="center"/>
              <w:rPr>
                <w:color w:val="000000"/>
                <w:lang w:eastAsia="lv-LV"/>
              </w:rPr>
            </w:pPr>
            <w:r w:rsidRPr="003765FC">
              <w:rPr>
                <w:color w:val="000000"/>
                <w:lang w:eastAsia="lv-LV"/>
              </w:rPr>
              <w:t>14</w:t>
            </w:r>
          </w:p>
        </w:tc>
        <w:tc>
          <w:tcPr>
            <w:tcW w:w="2172" w:type="dxa"/>
          </w:tcPr>
          <w:p w14:paraId="6E73A855" w14:textId="77777777" w:rsidR="00C14FEA" w:rsidRPr="00327148" w:rsidRDefault="00C14FEA" w:rsidP="002A6AD3">
            <w:pPr>
              <w:jc w:val="left"/>
              <w:rPr>
                <w:color w:val="000000"/>
                <w:lang w:eastAsia="lv-LV"/>
              </w:rPr>
            </w:pPr>
            <w:r w:rsidRPr="00327148">
              <w:rPr>
                <w:color w:val="000000"/>
                <w:lang w:eastAsia="lv-LV"/>
              </w:rPr>
              <w:t>Neapsaimnieko</w:t>
            </w:r>
          </w:p>
        </w:tc>
        <w:tc>
          <w:tcPr>
            <w:tcW w:w="4219" w:type="dxa"/>
          </w:tcPr>
          <w:p w14:paraId="4047BEC1" w14:textId="77777777" w:rsidR="00C14FEA" w:rsidRDefault="00C14FEA" w:rsidP="000C6B12">
            <w:pPr>
              <w:pStyle w:val="ListParagraph"/>
              <w:numPr>
                <w:ilvl w:val="0"/>
                <w:numId w:val="22"/>
              </w:numPr>
              <w:spacing w:before="0" w:after="0" w:line="240" w:lineRule="auto"/>
              <w:jc w:val="left"/>
              <w:rPr>
                <w:color w:val="333333"/>
                <w:lang w:eastAsia="lv-LV"/>
              </w:rPr>
            </w:pPr>
            <w:r w:rsidRPr="00327148">
              <w:rPr>
                <w:color w:val="333333"/>
                <w:lang w:eastAsia="lv-LV"/>
              </w:rPr>
              <w:t xml:space="preserve">zālāju virsmas nolīdzināšana </w:t>
            </w:r>
          </w:p>
          <w:p w14:paraId="660DA6CF" w14:textId="1B6DCDE7" w:rsidR="00C14FEA" w:rsidRPr="00327148" w:rsidRDefault="00C14FEA" w:rsidP="000C6B12">
            <w:pPr>
              <w:pStyle w:val="ListParagraph"/>
              <w:numPr>
                <w:ilvl w:val="0"/>
                <w:numId w:val="22"/>
              </w:numPr>
              <w:spacing w:before="0" w:after="0" w:line="240" w:lineRule="auto"/>
              <w:jc w:val="left"/>
              <w:rPr>
                <w:color w:val="333333"/>
                <w:lang w:eastAsia="lv-LV"/>
              </w:rPr>
            </w:pPr>
            <w:r w:rsidRPr="00327148">
              <w:rPr>
                <w:color w:val="333333"/>
                <w:lang w:eastAsia="lv-LV"/>
              </w:rPr>
              <w:t>atjaunojoša pļaušana un ganīšana</w:t>
            </w:r>
          </w:p>
          <w:p w14:paraId="0DB38F69" w14:textId="28EA6B1B" w:rsidR="00C14FEA" w:rsidRPr="00CB0404" w:rsidRDefault="00C14FEA" w:rsidP="000C6B12">
            <w:pPr>
              <w:pStyle w:val="ListParagraph"/>
              <w:numPr>
                <w:ilvl w:val="0"/>
                <w:numId w:val="22"/>
              </w:numPr>
              <w:spacing w:before="0" w:after="0" w:line="240" w:lineRule="auto"/>
              <w:jc w:val="left"/>
              <w:rPr>
                <w:color w:val="333333"/>
                <w:lang w:eastAsia="lv-LV"/>
              </w:rPr>
            </w:pPr>
            <w:r w:rsidRPr="00327148">
              <w:rPr>
                <w:color w:val="333333"/>
                <w:lang w:eastAsia="lv-LV"/>
              </w:rPr>
              <w:t>kūlas un sūnu ierobežošana</w:t>
            </w:r>
          </w:p>
        </w:tc>
        <w:tc>
          <w:tcPr>
            <w:tcW w:w="1180" w:type="dxa"/>
          </w:tcPr>
          <w:p w14:paraId="3C9154FC" w14:textId="52D9EEC1" w:rsidR="00C14FEA" w:rsidRPr="00327148" w:rsidRDefault="00C14FEA" w:rsidP="00421121">
            <w:pPr>
              <w:jc w:val="left"/>
            </w:pPr>
            <w:r>
              <w:t>0,20</w:t>
            </w:r>
            <w:r w:rsidR="00421121">
              <w:t> </w:t>
            </w:r>
            <w:r>
              <w:t>ha</w:t>
            </w:r>
          </w:p>
        </w:tc>
      </w:tr>
      <w:tr w:rsidR="00C14FEA" w:rsidRPr="00327148" w14:paraId="371C5D28" w14:textId="77777777" w:rsidTr="00C14FEA">
        <w:tc>
          <w:tcPr>
            <w:tcW w:w="1250" w:type="dxa"/>
          </w:tcPr>
          <w:p w14:paraId="035C169E" w14:textId="77777777" w:rsidR="00C14FEA" w:rsidRPr="00327148" w:rsidRDefault="00C14FEA" w:rsidP="00837EAA">
            <w:pPr>
              <w:jc w:val="center"/>
              <w:rPr>
                <w:color w:val="000000"/>
                <w:lang w:eastAsia="lv-LV"/>
              </w:rPr>
            </w:pPr>
            <w:r w:rsidRPr="003765FC">
              <w:rPr>
                <w:color w:val="000000"/>
                <w:lang w:eastAsia="lv-LV"/>
              </w:rPr>
              <w:t>16</w:t>
            </w:r>
          </w:p>
        </w:tc>
        <w:tc>
          <w:tcPr>
            <w:tcW w:w="2172" w:type="dxa"/>
          </w:tcPr>
          <w:p w14:paraId="7EDC5BCC" w14:textId="46245A67" w:rsidR="00C14FEA" w:rsidRPr="00327148" w:rsidRDefault="00C14FEA" w:rsidP="002A6AD3">
            <w:pPr>
              <w:jc w:val="left"/>
              <w:rPr>
                <w:color w:val="000000"/>
                <w:lang w:eastAsia="lv-LV"/>
              </w:rPr>
            </w:pPr>
            <w:r w:rsidRPr="003765FC">
              <w:rPr>
                <w:color w:val="000000"/>
                <w:lang w:eastAsia="lv-LV"/>
              </w:rPr>
              <w:t xml:space="preserve">Sens zālājs un dažādu </w:t>
            </w:r>
            <w:r w:rsidRPr="003765FC">
              <w:rPr>
                <w:color w:val="000000"/>
                <w:lang w:eastAsia="lv-LV"/>
              </w:rPr>
              <w:lastRenderedPageBreak/>
              <w:t>vecumu atmatu mija.</w:t>
            </w:r>
            <w:r w:rsidRPr="00327148">
              <w:rPr>
                <w:color w:val="000000"/>
                <w:lang w:eastAsia="lv-LV"/>
              </w:rPr>
              <w:t xml:space="preserve"> </w:t>
            </w:r>
            <w:r w:rsidRPr="003765FC">
              <w:rPr>
                <w:color w:val="000000"/>
                <w:lang w:eastAsia="lv-LV"/>
              </w:rPr>
              <w:t>Ļoti aizaudzis un rud</w:t>
            </w:r>
            <w:r>
              <w:rPr>
                <w:color w:val="000000"/>
                <w:lang w:eastAsia="lv-LV"/>
              </w:rPr>
              <w:t>eralizējās, bet vēl atjaunojams</w:t>
            </w:r>
          </w:p>
        </w:tc>
        <w:tc>
          <w:tcPr>
            <w:tcW w:w="4219" w:type="dxa"/>
          </w:tcPr>
          <w:p w14:paraId="1DDBC901" w14:textId="77777777" w:rsidR="00C14FEA" w:rsidRDefault="00C14FEA" w:rsidP="000C6B12">
            <w:pPr>
              <w:pStyle w:val="ListParagraph"/>
              <w:numPr>
                <w:ilvl w:val="0"/>
                <w:numId w:val="20"/>
              </w:numPr>
              <w:spacing w:before="0" w:after="0" w:line="240" w:lineRule="auto"/>
              <w:jc w:val="left"/>
              <w:rPr>
                <w:color w:val="333333"/>
                <w:lang w:eastAsia="lv-LV"/>
              </w:rPr>
            </w:pPr>
            <w:r w:rsidRPr="00327148">
              <w:rPr>
                <w:color w:val="333333"/>
                <w:lang w:eastAsia="lv-LV"/>
              </w:rPr>
              <w:lastRenderedPageBreak/>
              <w:t>koku un krūmu apauguma novākšana</w:t>
            </w:r>
          </w:p>
          <w:p w14:paraId="059E91C7" w14:textId="6A21471A" w:rsidR="00C14FEA" w:rsidRPr="003B4298" w:rsidRDefault="00C14FEA" w:rsidP="000C6B12">
            <w:pPr>
              <w:pStyle w:val="ListParagraph"/>
              <w:numPr>
                <w:ilvl w:val="0"/>
                <w:numId w:val="20"/>
              </w:numPr>
              <w:spacing w:before="0" w:after="0" w:line="240" w:lineRule="auto"/>
              <w:jc w:val="left"/>
              <w:rPr>
                <w:color w:val="333333"/>
                <w:lang w:eastAsia="lv-LV"/>
              </w:rPr>
            </w:pPr>
            <w:r w:rsidRPr="00327148">
              <w:rPr>
                <w:color w:val="333333"/>
                <w:lang w:eastAsia="lv-LV"/>
              </w:rPr>
              <w:lastRenderedPageBreak/>
              <w:t>zālāju virsmas nolīdzināšana</w:t>
            </w:r>
          </w:p>
          <w:p w14:paraId="66BAAE59" w14:textId="13BAF03A" w:rsidR="00C14FEA" w:rsidRPr="00327148" w:rsidRDefault="00C14FEA" w:rsidP="000C6B12">
            <w:pPr>
              <w:pStyle w:val="ListParagraph"/>
              <w:numPr>
                <w:ilvl w:val="0"/>
                <w:numId w:val="20"/>
              </w:numPr>
              <w:spacing w:before="0" w:after="0" w:line="240" w:lineRule="auto"/>
              <w:jc w:val="left"/>
              <w:rPr>
                <w:color w:val="333333"/>
                <w:lang w:eastAsia="lv-LV"/>
              </w:rPr>
            </w:pPr>
            <w:r w:rsidRPr="00327148">
              <w:rPr>
                <w:color w:val="333333"/>
                <w:lang w:eastAsia="lv-LV"/>
              </w:rPr>
              <w:t>atjaunojoša pļaušana un ganīšana</w:t>
            </w:r>
          </w:p>
          <w:p w14:paraId="06EDCF57" w14:textId="50AF89EA" w:rsidR="00C14FEA" w:rsidRPr="00F3406C" w:rsidRDefault="00C14FEA" w:rsidP="000C6B12">
            <w:pPr>
              <w:pStyle w:val="ListParagraph"/>
              <w:numPr>
                <w:ilvl w:val="0"/>
                <w:numId w:val="20"/>
              </w:numPr>
              <w:spacing w:before="0" w:after="0" w:line="240" w:lineRule="auto"/>
              <w:jc w:val="left"/>
              <w:rPr>
                <w:color w:val="333333"/>
                <w:lang w:eastAsia="lv-LV"/>
              </w:rPr>
            </w:pPr>
            <w:r w:rsidRPr="00327148">
              <w:rPr>
                <w:color w:val="333333"/>
                <w:lang w:eastAsia="lv-LV"/>
              </w:rPr>
              <w:t>kūlas un sūnu ierobežošana</w:t>
            </w:r>
          </w:p>
        </w:tc>
        <w:tc>
          <w:tcPr>
            <w:tcW w:w="1180" w:type="dxa"/>
          </w:tcPr>
          <w:p w14:paraId="6C37E36A" w14:textId="63542226" w:rsidR="00C14FEA" w:rsidRPr="00327148" w:rsidRDefault="00C14FEA" w:rsidP="00421121">
            <w:pPr>
              <w:jc w:val="left"/>
            </w:pPr>
            <w:r>
              <w:lastRenderedPageBreak/>
              <w:t>1,</w:t>
            </w:r>
            <w:r w:rsidR="0077149B">
              <w:t>88</w:t>
            </w:r>
            <w:r w:rsidR="00421121">
              <w:t> </w:t>
            </w:r>
            <w:r>
              <w:t>ha</w:t>
            </w:r>
          </w:p>
        </w:tc>
      </w:tr>
      <w:tr w:rsidR="00C14FEA" w:rsidRPr="00327148" w14:paraId="1F67D636" w14:textId="77777777" w:rsidTr="00C14FEA">
        <w:tc>
          <w:tcPr>
            <w:tcW w:w="1250" w:type="dxa"/>
          </w:tcPr>
          <w:p w14:paraId="562EA6EA" w14:textId="77777777" w:rsidR="00C14FEA" w:rsidRPr="003765FC" w:rsidRDefault="00C14FEA" w:rsidP="00837EAA">
            <w:pPr>
              <w:spacing w:after="0"/>
              <w:jc w:val="center"/>
              <w:rPr>
                <w:color w:val="000000"/>
                <w:lang w:eastAsia="lv-LV"/>
              </w:rPr>
            </w:pPr>
            <w:r w:rsidRPr="003765FC">
              <w:rPr>
                <w:color w:val="000000"/>
                <w:lang w:eastAsia="lv-LV"/>
              </w:rPr>
              <w:lastRenderedPageBreak/>
              <w:t>18</w:t>
            </w:r>
          </w:p>
        </w:tc>
        <w:tc>
          <w:tcPr>
            <w:tcW w:w="2172" w:type="dxa"/>
          </w:tcPr>
          <w:p w14:paraId="56C6419D" w14:textId="3590C98C" w:rsidR="00C14FEA" w:rsidRPr="00327148" w:rsidRDefault="00C14FEA" w:rsidP="00421121">
            <w:pPr>
              <w:jc w:val="left"/>
              <w:rPr>
                <w:color w:val="000000"/>
                <w:lang w:eastAsia="lv-LV"/>
              </w:rPr>
            </w:pPr>
            <w:r w:rsidRPr="00327148">
              <w:rPr>
                <w:color w:val="000000"/>
                <w:lang w:eastAsia="lv-LV"/>
              </w:rPr>
              <w:t xml:space="preserve">Senu zālāju un atmatu mija. </w:t>
            </w:r>
            <w:r w:rsidRPr="003765FC">
              <w:rPr>
                <w:color w:val="000000"/>
                <w:lang w:eastAsia="lv-LV"/>
              </w:rPr>
              <w:t>Ļoti degradēts. Atsevišķi laukumi pēdējo 30</w:t>
            </w:r>
            <w:r w:rsidR="00421121">
              <w:rPr>
                <w:color w:val="000000"/>
                <w:lang w:eastAsia="lv-LV"/>
              </w:rPr>
              <w:t> </w:t>
            </w:r>
            <w:r w:rsidRPr="003765FC">
              <w:rPr>
                <w:color w:val="000000"/>
                <w:lang w:eastAsia="lv-LV"/>
              </w:rPr>
              <w:t xml:space="preserve">gadu laikā, iespējams, bijuši uzarti. </w:t>
            </w:r>
          </w:p>
        </w:tc>
        <w:tc>
          <w:tcPr>
            <w:tcW w:w="4219" w:type="dxa"/>
          </w:tcPr>
          <w:p w14:paraId="48CE2085" w14:textId="77777777" w:rsidR="00C14FEA" w:rsidRDefault="00C14FEA" w:rsidP="000C6B12">
            <w:pPr>
              <w:pStyle w:val="ListParagraph"/>
              <w:numPr>
                <w:ilvl w:val="0"/>
                <w:numId w:val="24"/>
              </w:numPr>
              <w:spacing w:before="0" w:after="0" w:line="240" w:lineRule="auto"/>
              <w:jc w:val="left"/>
              <w:rPr>
                <w:color w:val="333333"/>
                <w:lang w:eastAsia="lv-LV"/>
              </w:rPr>
            </w:pPr>
            <w:r w:rsidRPr="00327148">
              <w:rPr>
                <w:color w:val="333333"/>
                <w:lang w:eastAsia="lv-LV"/>
              </w:rPr>
              <w:t>koku un krūmu apauguma novākšana</w:t>
            </w:r>
          </w:p>
          <w:p w14:paraId="0E05A0EA" w14:textId="4B7CE231" w:rsidR="00C14FEA" w:rsidRPr="003B4298" w:rsidRDefault="00C14FEA" w:rsidP="000C6B12">
            <w:pPr>
              <w:pStyle w:val="ListParagraph"/>
              <w:numPr>
                <w:ilvl w:val="0"/>
                <w:numId w:val="24"/>
              </w:numPr>
              <w:spacing w:before="0" w:after="0" w:line="240" w:lineRule="auto"/>
              <w:jc w:val="left"/>
              <w:rPr>
                <w:color w:val="333333"/>
                <w:lang w:eastAsia="lv-LV"/>
              </w:rPr>
            </w:pPr>
            <w:r w:rsidRPr="00327148">
              <w:rPr>
                <w:color w:val="333333"/>
                <w:lang w:eastAsia="lv-LV"/>
              </w:rPr>
              <w:t>zālāju virsmas nolīdzināšana</w:t>
            </w:r>
          </w:p>
          <w:p w14:paraId="0ECFFF60" w14:textId="77777777" w:rsidR="00C14FEA" w:rsidRPr="00327148" w:rsidRDefault="00C14FEA" w:rsidP="000C6B12">
            <w:pPr>
              <w:pStyle w:val="ListParagraph"/>
              <w:numPr>
                <w:ilvl w:val="0"/>
                <w:numId w:val="24"/>
              </w:numPr>
              <w:spacing w:before="0" w:after="0" w:line="240" w:lineRule="auto"/>
              <w:jc w:val="left"/>
              <w:rPr>
                <w:color w:val="333333"/>
                <w:lang w:eastAsia="lv-LV"/>
              </w:rPr>
            </w:pPr>
            <w:r w:rsidRPr="00327148">
              <w:rPr>
                <w:color w:val="333333"/>
                <w:lang w:eastAsia="lv-LV"/>
              </w:rPr>
              <w:t>atjaunojoša pļaušana un ganīšana</w:t>
            </w:r>
          </w:p>
          <w:p w14:paraId="5C84C975" w14:textId="77777777" w:rsidR="00C14FEA" w:rsidRPr="00327148" w:rsidRDefault="00C14FEA" w:rsidP="000C6B12">
            <w:pPr>
              <w:pStyle w:val="ListParagraph"/>
              <w:numPr>
                <w:ilvl w:val="0"/>
                <w:numId w:val="24"/>
              </w:numPr>
              <w:spacing w:before="0" w:after="0" w:line="240" w:lineRule="auto"/>
              <w:jc w:val="left"/>
              <w:rPr>
                <w:color w:val="333333"/>
                <w:lang w:eastAsia="lv-LV"/>
              </w:rPr>
            </w:pPr>
            <w:r w:rsidRPr="00327148">
              <w:rPr>
                <w:color w:val="333333"/>
                <w:lang w:eastAsia="lv-LV"/>
              </w:rPr>
              <w:t>kūlas un sūnu ierobežošana</w:t>
            </w:r>
          </w:p>
          <w:p w14:paraId="17D885F5" w14:textId="77777777" w:rsidR="00C14FEA" w:rsidRPr="00C527A2" w:rsidRDefault="00C14FEA" w:rsidP="000C6B12">
            <w:pPr>
              <w:pStyle w:val="ListParagraph"/>
              <w:numPr>
                <w:ilvl w:val="0"/>
                <w:numId w:val="24"/>
              </w:numPr>
              <w:spacing w:before="0" w:after="0" w:line="240" w:lineRule="auto"/>
              <w:jc w:val="left"/>
              <w:rPr>
                <w:color w:val="333333"/>
                <w:lang w:eastAsia="lv-LV"/>
              </w:rPr>
            </w:pPr>
            <w:r w:rsidRPr="00327148">
              <w:rPr>
                <w:color w:val="333333"/>
                <w:lang w:eastAsia="lv-LV"/>
              </w:rPr>
              <w:t>augsnes auglības samazināšana</w:t>
            </w:r>
          </w:p>
        </w:tc>
        <w:tc>
          <w:tcPr>
            <w:tcW w:w="1180" w:type="dxa"/>
          </w:tcPr>
          <w:p w14:paraId="6897B782" w14:textId="14A1224C" w:rsidR="00C14FEA" w:rsidRPr="00327148" w:rsidRDefault="00C14FEA" w:rsidP="00421121">
            <w:pPr>
              <w:jc w:val="left"/>
            </w:pPr>
            <w:r>
              <w:t>2,99</w:t>
            </w:r>
            <w:r w:rsidR="00421121">
              <w:t> </w:t>
            </w:r>
            <w:r>
              <w:t>ha</w:t>
            </w:r>
          </w:p>
        </w:tc>
      </w:tr>
      <w:tr w:rsidR="00C14FEA" w:rsidRPr="00327148" w14:paraId="40F3D572" w14:textId="77777777" w:rsidTr="00C14FEA">
        <w:tc>
          <w:tcPr>
            <w:tcW w:w="1250" w:type="dxa"/>
          </w:tcPr>
          <w:p w14:paraId="6D91A33E" w14:textId="77777777" w:rsidR="00C14FEA" w:rsidRPr="00327148" w:rsidRDefault="00C14FEA" w:rsidP="00837EAA">
            <w:pPr>
              <w:jc w:val="center"/>
              <w:rPr>
                <w:color w:val="000000"/>
                <w:lang w:eastAsia="lv-LV"/>
              </w:rPr>
            </w:pPr>
            <w:r w:rsidRPr="003765FC">
              <w:rPr>
                <w:color w:val="000000"/>
                <w:lang w:eastAsia="lv-LV"/>
              </w:rPr>
              <w:t>19</w:t>
            </w:r>
          </w:p>
        </w:tc>
        <w:tc>
          <w:tcPr>
            <w:tcW w:w="2172" w:type="dxa"/>
          </w:tcPr>
          <w:p w14:paraId="07306242" w14:textId="3421DC51" w:rsidR="00C14FEA" w:rsidRPr="00327148" w:rsidRDefault="00C14FEA" w:rsidP="002A6AD3">
            <w:pPr>
              <w:jc w:val="left"/>
              <w:rPr>
                <w:color w:val="000000"/>
                <w:lang w:eastAsia="lv-LV"/>
              </w:rPr>
            </w:pPr>
            <w:r w:rsidRPr="00327148">
              <w:rPr>
                <w:color w:val="000000"/>
                <w:lang w:eastAsia="lv-LV"/>
              </w:rPr>
              <w:t xml:space="preserve">Apsaimnieko. Pļauj. </w:t>
            </w:r>
            <w:r>
              <w:rPr>
                <w:color w:val="000000"/>
                <w:lang w:eastAsia="lv-LV"/>
              </w:rPr>
              <w:t>Senu zālāju un atmatu mija</w:t>
            </w:r>
          </w:p>
        </w:tc>
        <w:tc>
          <w:tcPr>
            <w:tcW w:w="4219" w:type="dxa"/>
          </w:tcPr>
          <w:p w14:paraId="5D95DCB2" w14:textId="77777777" w:rsidR="00C14FEA" w:rsidRDefault="00C14FEA" w:rsidP="000C6B12">
            <w:pPr>
              <w:pStyle w:val="ListParagraph"/>
              <w:numPr>
                <w:ilvl w:val="0"/>
                <w:numId w:val="23"/>
              </w:numPr>
              <w:spacing w:before="0" w:after="0" w:line="240" w:lineRule="auto"/>
              <w:jc w:val="left"/>
              <w:rPr>
                <w:color w:val="333333"/>
                <w:lang w:eastAsia="lv-LV"/>
              </w:rPr>
            </w:pPr>
            <w:r w:rsidRPr="00327148">
              <w:rPr>
                <w:color w:val="333333"/>
                <w:lang w:eastAsia="lv-LV"/>
              </w:rPr>
              <w:t>koku un krūmu apauguma novākšana</w:t>
            </w:r>
          </w:p>
          <w:p w14:paraId="1B8C0CF9" w14:textId="1E3B3568" w:rsidR="00C14FEA" w:rsidRPr="003B4298" w:rsidRDefault="00C14FEA" w:rsidP="000C6B12">
            <w:pPr>
              <w:pStyle w:val="ListParagraph"/>
              <w:numPr>
                <w:ilvl w:val="0"/>
                <w:numId w:val="23"/>
              </w:numPr>
              <w:spacing w:before="0" w:after="0" w:line="240" w:lineRule="auto"/>
              <w:jc w:val="left"/>
              <w:rPr>
                <w:color w:val="333333"/>
                <w:lang w:eastAsia="lv-LV"/>
              </w:rPr>
            </w:pPr>
            <w:r w:rsidRPr="00327148">
              <w:rPr>
                <w:color w:val="333333"/>
                <w:lang w:eastAsia="lv-LV"/>
              </w:rPr>
              <w:t>zālāju virsmas nolīdzināšana</w:t>
            </w:r>
          </w:p>
          <w:p w14:paraId="663644A2" w14:textId="5940871B" w:rsidR="00C14FEA" w:rsidRPr="00327148" w:rsidRDefault="00C14FEA" w:rsidP="000C6B12">
            <w:pPr>
              <w:pStyle w:val="ListParagraph"/>
              <w:numPr>
                <w:ilvl w:val="0"/>
                <w:numId w:val="23"/>
              </w:numPr>
              <w:spacing w:before="0" w:after="0" w:line="240" w:lineRule="auto"/>
              <w:jc w:val="left"/>
              <w:rPr>
                <w:color w:val="333333"/>
                <w:lang w:eastAsia="lv-LV"/>
              </w:rPr>
            </w:pPr>
            <w:r w:rsidRPr="00327148">
              <w:rPr>
                <w:color w:val="333333"/>
                <w:lang w:eastAsia="lv-LV"/>
              </w:rPr>
              <w:t>atjaunojoša pļaušana un ganīšana</w:t>
            </w:r>
          </w:p>
          <w:p w14:paraId="2ACB06C7" w14:textId="4C13E9DD" w:rsidR="00C14FEA" w:rsidRPr="00C70087" w:rsidRDefault="00C14FEA" w:rsidP="000C6B12">
            <w:pPr>
              <w:pStyle w:val="ListParagraph"/>
              <w:numPr>
                <w:ilvl w:val="0"/>
                <w:numId w:val="23"/>
              </w:numPr>
              <w:spacing w:before="0" w:after="0" w:line="240" w:lineRule="auto"/>
              <w:jc w:val="left"/>
              <w:rPr>
                <w:color w:val="333333"/>
                <w:lang w:eastAsia="lv-LV"/>
              </w:rPr>
            </w:pPr>
            <w:r w:rsidRPr="00327148">
              <w:rPr>
                <w:color w:val="333333"/>
                <w:lang w:eastAsia="lv-LV"/>
              </w:rPr>
              <w:t>kūlas un sūnu ierobežošana</w:t>
            </w:r>
          </w:p>
        </w:tc>
        <w:tc>
          <w:tcPr>
            <w:tcW w:w="1180" w:type="dxa"/>
          </w:tcPr>
          <w:p w14:paraId="49CFB8DD" w14:textId="3899EF09" w:rsidR="00C14FEA" w:rsidRPr="00327148" w:rsidRDefault="00C14FEA" w:rsidP="00421121">
            <w:pPr>
              <w:jc w:val="left"/>
            </w:pPr>
            <w:r>
              <w:t>0,</w:t>
            </w:r>
            <w:r w:rsidR="0077149B">
              <w:t>76</w:t>
            </w:r>
            <w:r w:rsidR="00421121">
              <w:t> </w:t>
            </w:r>
            <w:r>
              <w:t>ha</w:t>
            </w:r>
          </w:p>
        </w:tc>
      </w:tr>
      <w:tr w:rsidR="00C14FEA" w:rsidRPr="00327148" w14:paraId="6C831592" w14:textId="77777777" w:rsidTr="00C14FEA">
        <w:tc>
          <w:tcPr>
            <w:tcW w:w="1250" w:type="dxa"/>
          </w:tcPr>
          <w:p w14:paraId="6550441D" w14:textId="77777777" w:rsidR="00C14FEA" w:rsidRPr="00327148" w:rsidRDefault="00C14FEA" w:rsidP="00837EAA">
            <w:pPr>
              <w:jc w:val="center"/>
              <w:rPr>
                <w:color w:val="000000"/>
                <w:lang w:eastAsia="lv-LV"/>
              </w:rPr>
            </w:pPr>
            <w:r w:rsidRPr="003765FC">
              <w:rPr>
                <w:color w:val="000000"/>
                <w:lang w:eastAsia="lv-LV"/>
              </w:rPr>
              <w:t>28</w:t>
            </w:r>
          </w:p>
        </w:tc>
        <w:tc>
          <w:tcPr>
            <w:tcW w:w="2172" w:type="dxa"/>
          </w:tcPr>
          <w:p w14:paraId="5351F43C" w14:textId="77777777" w:rsidR="00C14FEA" w:rsidRPr="00327148" w:rsidRDefault="00C14FEA" w:rsidP="002A6AD3">
            <w:pPr>
              <w:jc w:val="left"/>
              <w:rPr>
                <w:color w:val="000000"/>
                <w:lang w:eastAsia="lv-LV"/>
              </w:rPr>
            </w:pPr>
            <w:r w:rsidRPr="00327148">
              <w:rPr>
                <w:color w:val="000000"/>
                <w:lang w:eastAsia="lv-LV"/>
              </w:rPr>
              <w:t>Teritorijas tiek noganīta. Atmata</w:t>
            </w:r>
          </w:p>
        </w:tc>
        <w:tc>
          <w:tcPr>
            <w:tcW w:w="4219" w:type="dxa"/>
          </w:tcPr>
          <w:p w14:paraId="0A138AA0" w14:textId="77777777" w:rsidR="00C14FEA" w:rsidRDefault="00C14FEA" w:rsidP="000C6B12">
            <w:pPr>
              <w:pStyle w:val="ListParagraph"/>
              <w:numPr>
                <w:ilvl w:val="0"/>
                <w:numId w:val="38"/>
              </w:numPr>
              <w:spacing w:line="240" w:lineRule="auto"/>
              <w:jc w:val="left"/>
              <w:rPr>
                <w:color w:val="333333"/>
                <w:lang w:eastAsia="lv-LV"/>
              </w:rPr>
            </w:pPr>
            <w:r>
              <w:rPr>
                <w:color w:val="333333"/>
                <w:lang w:eastAsia="lv-LV"/>
              </w:rPr>
              <w:t>ganīšana vai pļaušanas un ganīšanas kombinēšana</w:t>
            </w:r>
          </w:p>
          <w:p w14:paraId="2AB9D406" w14:textId="63074DA9" w:rsidR="00C14FEA" w:rsidRPr="005C2E0B" w:rsidRDefault="00C14FEA" w:rsidP="000C6B12">
            <w:pPr>
              <w:pStyle w:val="ListParagraph"/>
              <w:numPr>
                <w:ilvl w:val="0"/>
                <w:numId w:val="38"/>
              </w:numPr>
              <w:spacing w:before="0" w:after="0" w:line="240" w:lineRule="auto"/>
              <w:jc w:val="left"/>
              <w:rPr>
                <w:color w:val="333333"/>
                <w:lang w:eastAsia="lv-LV"/>
              </w:rPr>
            </w:pPr>
            <w:r>
              <w:rPr>
                <w:color w:val="333333"/>
                <w:lang w:eastAsia="lv-LV"/>
              </w:rPr>
              <w:t xml:space="preserve">rekomendējama </w:t>
            </w:r>
            <w:r>
              <w:t xml:space="preserve">pļaušana </w:t>
            </w:r>
            <w:r w:rsidRPr="0064121A">
              <w:t xml:space="preserve">no </w:t>
            </w:r>
            <w:r>
              <w:t>25.</w:t>
            </w:r>
            <w:r w:rsidR="00421121">
              <w:t> </w:t>
            </w:r>
            <w:r>
              <w:t>jūnija</w:t>
            </w:r>
          </w:p>
          <w:p w14:paraId="3607B0FD" w14:textId="77777777" w:rsidR="00C14FEA" w:rsidRPr="00AD6863" w:rsidRDefault="00C14FEA" w:rsidP="000C6B12">
            <w:pPr>
              <w:pStyle w:val="ListParagraph"/>
              <w:numPr>
                <w:ilvl w:val="0"/>
                <w:numId w:val="38"/>
              </w:numPr>
              <w:spacing w:line="240" w:lineRule="auto"/>
              <w:jc w:val="left"/>
              <w:rPr>
                <w:color w:val="333333"/>
                <w:lang w:eastAsia="lv-LV"/>
              </w:rPr>
            </w:pPr>
            <w:r>
              <w:rPr>
                <w:color w:val="333333"/>
                <w:lang w:eastAsia="lv-LV"/>
              </w:rPr>
              <w:t>pieļaujama arī pļaušana bez ganīšanas</w:t>
            </w:r>
          </w:p>
        </w:tc>
        <w:tc>
          <w:tcPr>
            <w:tcW w:w="1180" w:type="dxa"/>
          </w:tcPr>
          <w:p w14:paraId="601DA656" w14:textId="10462A46" w:rsidR="00C14FEA" w:rsidRPr="00327148" w:rsidRDefault="00C14FEA" w:rsidP="00421121">
            <w:pPr>
              <w:jc w:val="left"/>
            </w:pPr>
            <w:r w:rsidRPr="003765FC">
              <w:rPr>
                <w:color w:val="333333"/>
                <w:lang w:eastAsia="lv-LV"/>
              </w:rPr>
              <w:t>Potenciāls putnu BVZ</w:t>
            </w:r>
            <w:r>
              <w:rPr>
                <w:color w:val="333333"/>
                <w:lang w:eastAsia="lv-LV"/>
              </w:rPr>
              <w:t>, 1,41</w:t>
            </w:r>
            <w:r w:rsidR="00421121">
              <w:rPr>
                <w:color w:val="333333"/>
                <w:lang w:eastAsia="lv-LV"/>
              </w:rPr>
              <w:t> </w:t>
            </w:r>
            <w:r>
              <w:rPr>
                <w:color w:val="333333"/>
                <w:lang w:eastAsia="lv-LV"/>
              </w:rPr>
              <w:t>ha</w:t>
            </w:r>
          </w:p>
        </w:tc>
      </w:tr>
      <w:tr w:rsidR="00C14FEA" w:rsidRPr="00327148" w14:paraId="1B7041DD" w14:textId="77777777" w:rsidTr="00C14FEA">
        <w:tc>
          <w:tcPr>
            <w:tcW w:w="1250" w:type="dxa"/>
          </w:tcPr>
          <w:p w14:paraId="7BDF6431" w14:textId="77777777" w:rsidR="00C14FEA" w:rsidRPr="00327148" w:rsidRDefault="00C14FEA" w:rsidP="00837EAA">
            <w:pPr>
              <w:jc w:val="center"/>
              <w:rPr>
                <w:color w:val="000000"/>
                <w:lang w:eastAsia="lv-LV"/>
              </w:rPr>
            </w:pPr>
            <w:r w:rsidRPr="003765FC">
              <w:rPr>
                <w:color w:val="000000"/>
                <w:lang w:eastAsia="lv-LV"/>
              </w:rPr>
              <w:t>30</w:t>
            </w:r>
          </w:p>
        </w:tc>
        <w:tc>
          <w:tcPr>
            <w:tcW w:w="2172" w:type="dxa"/>
          </w:tcPr>
          <w:p w14:paraId="4413AA34" w14:textId="77777777" w:rsidR="00C14FEA" w:rsidRPr="00327148" w:rsidRDefault="00C14FEA" w:rsidP="002A6AD3">
            <w:pPr>
              <w:jc w:val="left"/>
              <w:rPr>
                <w:color w:val="000000"/>
                <w:lang w:eastAsia="lv-LV"/>
              </w:rPr>
            </w:pPr>
            <w:r w:rsidRPr="00327148">
              <w:rPr>
                <w:color w:val="000000"/>
                <w:lang w:eastAsia="lv-LV"/>
              </w:rPr>
              <w:t>Teritorijas tiek noganīta. Sens zālājs</w:t>
            </w:r>
          </w:p>
        </w:tc>
        <w:tc>
          <w:tcPr>
            <w:tcW w:w="4219" w:type="dxa"/>
          </w:tcPr>
          <w:p w14:paraId="41757737" w14:textId="77777777" w:rsidR="00C14FEA" w:rsidRPr="00A33463" w:rsidRDefault="00C14FEA" w:rsidP="000C6B12">
            <w:pPr>
              <w:pStyle w:val="ListParagraph"/>
              <w:numPr>
                <w:ilvl w:val="0"/>
                <w:numId w:val="40"/>
              </w:numPr>
              <w:jc w:val="left"/>
              <w:rPr>
                <w:color w:val="333333"/>
                <w:lang w:eastAsia="lv-LV"/>
              </w:rPr>
            </w:pPr>
            <w:r w:rsidRPr="00A33463">
              <w:rPr>
                <w:color w:val="333333"/>
                <w:lang w:eastAsia="lv-LV"/>
              </w:rPr>
              <w:t>koku un krūmu apauguma novākšana</w:t>
            </w:r>
          </w:p>
          <w:p w14:paraId="526B4927" w14:textId="77777777" w:rsidR="00C14FEA" w:rsidRPr="00A33463" w:rsidRDefault="00C14FEA" w:rsidP="000C6B12">
            <w:pPr>
              <w:pStyle w:val="ListParagraph"/>
              <w:numPr>
                <w:ilvl w:val="0"/>
                <w:numId w:val="18"/>
              </w:numPr>
              <w:spacing w:before="0" w:after="0" w:line="240" w:lineRule="auto"/>
              <w:jc w:val="left"/>
              <w:rPr>
                <w:color w:val="333333"/>
                <w:lang w:eastAsia="lv-LV"/>
              </w:rPr>
            </w:pPr>
            <w:r w:rsidRPr="00327148">
              <w:rPr>
                <w:color w:val="333333"/>
                <w:lang w:eastAsia="lv-LV"/>
              </w:rPr>
              <w:t>atjaunojoša pļaušana un ganīšana</w:t>
            </w:r>
          </w:p>
        </w:tc>
        <w:tc>
          <w:tcPr>
            <w:tcW w:w="1180" w:type="dxa"/>
          </w:tcPr>
          <w:p w14:paraId="78E244A4" w14:textId="22948F31" w:rsidR="00C14FEA" w:rsidRPr="00327148" w:rsidRDefault="00C14FEA" w:rsidP="00421121">
            <w:pPr>
              <w:jc w:val="left"/>
            </w:pPr>
            <w:r w:rsidRPr="003765FC">
              <w:rPr>
                <w:color w:val="333333"/>
                <w:lang w:eastAsia="lv-LV"/>
              </w:rPr>
              <w:t>Potenciāls putnu BVZ</w:t>
            </w:r>
            <w:r>
              <w:rPr>
                <w:color w:val="333333"/>
                <w:lang w:eastAsia="lv-LV"/>
              </w:rPr>
              <w:t>, 0,19</w:t>
            </w:r>
            <w:r w:rsidR="00421121">
              <w:rPr>
                <w:color w:val="333333"/>
                <w:lang w:eastAsia="lv-LV"/>
              </w:rPr>
              <w:t> </w:t>
            </w:r>
            <w:r>
              <w:rPr>
                <w:color w:val="333333"/>
                <w:lang w:eastAsia="lv-LV"/>
              </w:rPr>
              <w:t>ha</w:t>
            </w:r>
          </w:p>
        </w:tc>
      </w:tr>
      <w:tr w:rsidR="00C14FEA" w:rsidRPr="00327148" w14:paraId="141B7EEC" w14:textId="77777777" w:rsidTr="00C14FEA">
        <w:tc>
          <w:tcPr>
            <w:tcW w:w="1250" w:type="dxa"/>
          </w:tcPr>
          <w:p w14:paraId="3C9B7F8C" w14:textId="77777777" w:rsidR="00C14FEA" w:rsidRPr="00327148" w:rsidRDefault="00C14FEA" w:rsidP="00837EAA">
            <w:pPr>
              <w:jc w:val="center"/>
              <w:rPr>
                <w:color w:val="000000"/>
                <w:lang w:eastAsia="lv-LV"/>
              </w:rPr>
            </w:pPr>
            <w:r w:rsidRPr="003765FC">
              <w:rPr>
                <w:color w:val="000000"/>
                <w:lang w:eastAsia="lv-LV"/>
              </w:rPr>
              <w:t>35</w:t>
            </w:r>
          </w:p>
        </w:tc>
        <w:tc>
          <w:tcPr>
            <w:tcW w:w="2172" w:type="dxa"/>
          </w:tcPr>
          <w:p w14:paraId="3478E38B" w14:textId="77777777" w:rsidR="00C14FEA" w:rsidRPr="00327148" w:rsidRDefault="00C14FEA" w:rsidP="002A6AD3">
            <w:pPr>
              <w:jc w:val="left"/>
              <w:rPr>
                <w:color w:val="000000"/>
                <w:lang w:eastAsia="lv-LV"/>
              </w:rPr>
            </w:pPr>
            <w:r w:rsidRPr="003765FC">
              <w:rPr>
                <w:color w:val="000000"/>
                <w:lang w:eastAsia="lv-LV"/>
              </w:rPr>
              <w:t>Sens zālājs</w:t>
            </w:r>
            <w:r w:rsidRPr="00327148">
              <w:rPr>
                <w:color w:val="000000"/>
                <w:lang w:eastAsia="lv-LV"/>
              </w:rPr>
              <w:t>. N</w:t>
            </w:r>
            <w:r w:rsidRPr="003765FC">
              <w:rPr>
                <w:color w:val="000000"/>
                <w:lang w:eastAsia="lv-LV"/>
              </w:rPr>
              <w:t>eapsaimnieko</w:t>
            </w:r>
          </w:p>
        </w:tc>
        <w:tc>
          <w:tcPr>
            <w:tcW w:w="4219" w:type="dxa"/>
          </w:tcPr>
          <w:p w14:paraId="2D29AC9D" w14:textId="77777777" w:rsidR="00C14FEA" w:rsidRDefault="00C14FEA" w:rsidP="000C6B12">
            <w:pPr>
              <w:pStyle w:val="ListParagraph"/>
              <w:numPr>
                <w:ilvl w:val="0"/>
                <w:numId w:val="25"/>
              </w:numPr>
              <w:spacing w:before="0" w:after="0" w:line="240" w:lineRule="auto"/>
              <w:jc w:val="left"/>
              <w:rPr>
                <w:color w:val="333333"/>
                <w:lang w:eastAsia="lv-LV"/>
              </w:rPr>
            </w:pPr>
            <w:r w:rsidRPr="00327148">
              <w:rPr>
                <w:color w:val="333333"/>
                <w:lang w:eastAsia="lv-LV"/>
              </w:rPr>
              <w:t xml:space="preserve">koku un krūmu apauguma novākšana </w:t>
            </w:r>
          </w:p>
          <w:p w14:paraId="42F78803" w14:textId="32CFCE7D" w:rsidR="00C14FEA" w:rsidRPr="00327148" w:rsidRDefault="00C14FEA" w:rsidP="000C6B12">
            <w:pPr>
              <w:pStyle w:val="ListParagraph"/>
              <w:numPr>
                <w:ilvl w:val="0"/>
                <w:numId w:val="25"/>
              </w:numPr>
              <w:spacing w:before="0" w:after="0" w:line="240" w:lineRule="auto"/>
              <w:jc w:val="left"/>
              <w:rPr>
                <w:color w:val="333333"/>
                <w:lang w:eastAsia="lv-LV"/>
              </w:rPr>
            </w:pPr>
            <w:r w:rsidRPr="00327148">
              <w:rPr>
                <w:color w:val="333333"/>
                <w:lang w:eastAsia="lv-LV"/>
              </w:rPr>
              <w:t>zālāju virsmas nolīdzināšana</w:t>
            </w:r>
          </w:p>
          <w:p w14:paraId="1CBE227E" w14:textId="3367A6CD" w:rsidR="00C14FEA" w:rsidRPr="00327148" w:rsidRDefault="00C14FEA" w:rsidP="000C6B12">
            <w:pPr>
              <w:pStyle w:val="ListParagraph"/>
              <w:numPr>
                <w:ilvl w:val="0"/>
                <w:numId w:val="25"/>
              </w:numPr>
              <w:spacing w:before="0" w:after="0" w:line="240" w:lineRule="auto"/>
              <w:jc w:val="left"/>
              <w:rPr>
                <w:color w:val="333333"/>
                <w:lang w:eastAsia="lv-LV"/>
              </w:rPr>
            </w:pPr>
            <w:r w:rsidRPr="00327148">
              <w:rPr>
                <w:color w:val="333333"/>
                <w:lang w:eastAsia="lv-LV"/>
              </w:rPr>
              <w:t>atjaunojoša pļaušana un ganīšana</w:t>
            </w:r>
          </w:p>
          <w:p w14:paraId="439D3E93" w14:textId="7A4F52E6" w:rsidR="00C14FEA" w:rsidRPr="00CB0404" w:rsidRDefault="00C14FEA" w:rsidP="000C6B12">
            <w:pPr>
              <w:pStyle w:val="ListParagraph"/>
              <w:numPr>
                <w:ilvl w:val="0"/>
                <w:numId w:val="25"/>
              </w:numPr>
              <w:spacing w:before="0" w:after="0" w:line="240" w:lineRule="auto"/>
              <w:jc w:val="left"/>
              <w:rPr>
                <w:color w:val="333333"/>
                <w:lang w:eastAsia="lv-LV"/>
              </w:rPr>
            </w:pPr>
            <w:r w:rsidRPr="00327148">
              <w:rPr>
                <w:color w:val="333333"/>
                <w:lang w:eastAsia="lv-LV"/>
              </w:rPr>
              <w:t>kūlas un sūnu ierobežošana</w:t>
            </w:r>
          </w:p>
        </w:tc>
        <w:tc>
          <w:tcPr>
            <w:tcW w:w="1180" w:type="dxa"/>
          </w:tcPr>
          <w:p w14:paraId="02766C0A" w14:textId="26725E80" w:rsidR="00C14FEA" w:rsidRPr="00327148" w:rsidRDefault="00C14FEA" w:rsidP="00421121">
            <w:pPr>
              <w:jc w:val="left"/>
            </w:pPr>
            <w:r>
              <w:t>0,17</w:t>
            </w:r>
            <w:r w:rsidR="00421121">
              <w:t> </w:t>
            </w:r>
            <w:r>
              <w:t>ha</w:t>
            </w:r>
          </w:p>
        </w:tc>
      </w:tr>
      <w:tr w:rsidR="00C14FEA" w:rsidRPr="00327148" w14:paraId="3653D3CB" w14:textId="77777777" w:rsidTr="00C14FEA">
        <w:tc>
          <w:tcPr>
            <w:tcW w:w="8821" w:type="dxa"/>
            <w:gridSpan w:val="4"/>
          </w:tcPr>
          <w:p w14:paraId="7DE0DB8E" w14:textId="7544EF5E" w:rsidR="00C14FEA" w:rsidRPr="00327148" w:rsidRDefault="00C14FEA" w:rsidP="002A6AD3">
            <w:pPr>
              <w:jc w:val="left"/>
              <w:rPr>
                <w:b/>
                <w:i/>
              </w:rPr>
            </w:pPr>
            <w:r w:rsidRPr="005413E0">
              <w:rPr>
                <w:b/>
                <w:iCs/>
                <w:color w:val="000000"/>
                <w:lang w:eastAsia="lv-LV"/>
              </w:rPr>
              <w:t>6410</w:t>
            </w:r>
            <w:r w:rsidRPr="003765FC">
              <w:rPr>
                <w:b/>
                <w:i/>
                <w:color w:val="000000"/>
                <w:lang w:eastAsia="lv-LV"/>
              </w:rPr>
              <w:t xml:space="preserve"> </w:t>
            </w:r>
            <w:r>
              <w:rPr>
                <w:b/>
                <w:i/>
                <w:color w:val="000000"/>
                <w:lang w:eastAsia="lv-LV"/>
              </w:rPr>
              <w:t>M</w:t>
            </w:r>
            <w:r w:rsidRPr="003765FC">
              <w:rPr>
                <w:b/>
                <w:i/>
                <w:color w:val="000000"/>
                <w:lang w:eastAsia="lv-LV"/>
              </w:rPr>
              <w:t>itri zālāji periodiski izžūstošās augsnēs</w:t>
            </w:r>
          </w:p>
        </w:tc>
      </w:tr>
      <w:tr w:rsidR="00C14FEA" w:rsidRPr="00327148" w14:paraId="2DBADD35" w14:textId="77777777" w:rsidTr="00C14FEA">
        <w:tc>
          <w:tcPr>
            <w:tcW w:w="1250" w:type="dxa"/>
          </w:tcPr>
          <w:p w14:paraId="48F0DA4D" w14:textId="77777777" w:rsidR="00C14FEA" w:rsidRPr="003765FC" w:rsidRDefault="00C14FEA" w:rsidP="00837EAA">
            <w:pPr>
              <w:spacing w:after="0"/>
              <w:jc w:val="center"/>
              <w:rPr>
                <w:color w:val="000000"/>
                <w:lang w:eastAsia="lv-LV"/>
              </w:rPr>
            </w:pPr>
            <w:r w:rsidRPr="003765FC">
              <w:rPr>
                <w:color w:val="000000"/>
                <w:lang w:eastAsia="lv-LV"/>
              </w:rPr>
              <w:t>23</w:t>
            </w:r>
          </w:p>
        </w:tc>
        <w:tc>
          <w:tcPr>
            <w:tcW w:w="2172" w:type="dxa"/>
          </w:tcPr>
          <w:p w14:paraId="5AF3A7B8" w14:textId="77777777" w:rsidR="00C14FEA" w:rsidRPr="00327148" w:rsidRDefault="00C14FEA" w:rsidP="002A6AD3">
            <w:pPr>
              <w:jc w:val="left"/>
              <w:rPr>
                <w:color w:val="000000"/>
                <w:lang w:eastAsia="lv-LV"/>
              </w:rPr>
            </w:pPr>
            <w:r w:rsidRPr="003765FC">
              <w:rPr>
                <w:color w:val="000000"/>
                <w:lang w:eastAsia="lv-LV"/>
              </w:rPr>
              <w:t>Sens zālājs</w:t>
            </w:r>
          </w:p>
        </w:tc>
        <w:tc>
          <w:tcPr>
            <w:tcW w:w="4219" w:type="dxa"/>
          </w:tcPr>
          <w:p w14:paraId="234E1AA3" w14:textId="77777777" w:rsidR="00C14FEA" w:rsidRDefault="00C14FEA" w:rsidP="000C6B12">
            <w:pPr>
              <w:pStyle w:val="ListParagraph"/>
              <w:numPr>
                <w:ilvl w:val="0"/>
                <w:numId w:val="26"/>
              </w:numPr>
              <w:spacing w:before="0" w:after="0" w:line="240" w:lineRule="auto"/>
              <w:jc w:val="left"/>
              <w:rPr>
                <w:color w:val="333333"/>
                <w:lang w:eastAsia="lv-LV"/>
              </w:rPr>
            </w:pPr>
            <w:r w:rsidRPr="00327148">
              <w:rPr>
                <w:color w:val="333333"/>
                <w:lang w:eastAsia="lv-LV"/>
              </w:rPr>
              <w:t>koku un krūmu apauguma novākšana</w:t>
            </w:r>
          </w:p>
          <w:p w14:paraId="27347A8C" w14:textId="45077E05" w:rsidR="00C14FEA" w:rsidRPr="00327148" w:rsidRDefault="00C14FEA" w:rsidP="000C6B12">
            <w:pPr>
              <w:pStyle w:val="ListParagraph"/>
              <w:numPr>
                <w:ilvl w:val="0"/>
                <w:numId w:val="26"/>
              </w:numPr>
              <w:spacing w:before="0" w:after="0" w:line="240" w:lineRule="auto"/>
              <w:jc w:val="left"/>
              <w:rPr>
                <w:color w:val="333333"/>
                <w:lang w:eastAsia="lv-LV"/>
              </w:rPr>
            </w:pPr>
            <w:r w:rsidRPr="00327148">
              <w:rPr>
                <w:color w:val="333333"/>
                <w:lang w:eastAsia="lv-LV"/>
              </w:rPr>
              <w:t>zālāju virsmas nolīdzināšana</w:t>
            </w:r>
          </w:p>
          <w:p w14:paraId="38A88920" w14:textId="1B73A321" w:rsidR="00C14FEA" w:rsidRPr="00C70087" w:rsidRDefault="00C14FEA" w:rsidP="000C6B12">
            <w:pPr>
              <w:pStyle w:val="ListParagraph"/>
              <w:numPr>
                <w:ilvl w:val="0"/>
                <w:numId w:val="26"/>
              </w:numPr>
              <w:spacing w:before="0" w:after="0" w:line="240" w:lineRule="auto"/>
              <w:jc w:val="left"/>
              <w:rPr>
                <w:color w:val="333333"/>
                <w:lang w:eastAsia="lv-LV"/>
              </w:rPr>
            </w:pPr>
            <w:r w:rsidRPr="00327148">
              <w:rPr>
                <w:color w:val="333333"/>
                <w:lang w:eastAsia="lv-LV"/>
              </w:rPr>
              <w:t>atjaunojoša pļaušana un ganīšana</w:t>
            </w:r>
          </w:p>
        </w:tc>
        <w:tc>
          <w:tcPr>
            <w:tcW w:w="1180" w:type="dxa"/>
          </w:tcPr>
          <w:p w14:paraId="34A15EB4" w14:textId="2DC4A96E" w:rsidR="00C14FEA" w:rsidRPr="00327148" w:rsidRDefault="00C14FEA" w:rsidP="00421121">
            <w:pPr>
              <w:jc w:val="left"/>
            </w:pPr>
            <w:r>
              <w:t>2,97</w:t>
            </w:r>
            <w:r w:rsidR="00421121">
              <w:t> </w:t>
            </w:r>
            <w:r>
              <w:t>ha</w:t>
            </w:r>
          </w:p>
        </w:tc>
      </w:tr>
      <w:tr w:rsidR="00C14FEA" w:rsidRPr="00327148" w14:paraId="3B6A0A60" w14:textId="77777777" w:rsidTr="00C14FEA">
        <w:tc>
          <w:tcPr>
            <w:tcW w:w="1250" w:type="dxa"/>
          </w:tcPr>
          <w:p w14:paraId="74C50E78" w14:textId="77777777" w:rsidR="00C14FEA" w:rsidRPr="00AD6863" w:rsidRDefault="00C14FEA" w:rsidP="00837EAA">
            <w:pPr>
              <w:spacing w:after="0"/>
              <w:jc w:val="center"/>
              <w:rPr>
                <w:color w:val="000000"/>
                <w:lang w:eastAsia="lv-LV"/>
              </w:rPr>
            </w:pPr>
            <w:r w:rsidRPr="00AD6863">
              <w:rPr>
                <w:color w:val="000000"/>
                <w:lang w:eastAsia="lv-LV"/>
              </w:rPr>
              <w:t>38</w:t>
            </w:r>
          </w:p>
        </w:tc>
        <w:tc>
          <w:tcPr>
            <w:tcW w:w="2172" w:type="dxa"/>
          </w:tcPr>
          <w:p w14:paraId="46C91817" w14:textId="77777777" w:rsidR="00C14FEA" w:rsidRPr="00AD6863" w:rsidRDefault="00C14FEA" w:rsidP="002A6AD3">
            <w:pPr>
              <w:jc w:val="left"/>
              <w:rPr>
                <w:color w:val="000000"/>
                <w:lang w:eastAsia="lv-LV"/>
              </w:rPr>
            </w:pPr>
            <w:r w:rsidRPr="00AD6863">
              <w:rPr>
                <w:color w:val="000000"/>
                <w:lang w:eastAsia="lv-LV"/>
              </w:rPr>
              <w:t>Neapsaimnieko</w:t>
            </w:r>
          </w:p>
        </w:tc>
        <w:tc>
          <w:tcPr>
            <w:tcW w:w="4219" w:type="dxa"/>
          </w:tcPr>
          <w:p w14:paraId="65A9C4B2" w14:textId="77777777" w:rsidR="00C14FEA" w:rsidRDefault="00C14FEA" w:rsidP="000C6B12">
            <w:pPr>
              <w:pStyle w:val="ListParagraph"/>
              <w:numPr>
                <w:ilvl w:val="0"/>
                <w:numId w:val="26"/>
              </w:numPr>
              <w:spacing w:before="0" w:after="0" w:line="240" w:lineRule="auto"/>
              <w:jc w:val="left"/>
              <w:rPr>
                <w:color w:val="333333"/>
                <w:lang w:eastAsia="lv-LV"/>
              </w:rPr>
            </w:pPr>
            <w:r w:rsidRPr="00AD6863">
              <w:rPr>
                <w:color w:val="333333"/>
                <w:lang w:eastAsia="lv-LV"/>
              </w:rPr>
              <w:t>koku un krūmu apauguma novākšana</w:t>
            </w:r>
          </w:p>
          <w:p w14:paraId="5942EF9C" w14:textId="77777777" w:rsidR="00C14FEA" w:rsidRPr="00AD6863" w:rsidRDefault="00C14FEA" w:rsidP="000C6B12">
            <w:pPr>
              <w:pStyle w:val="ListParagraph"/>
              <w:numPr>
                <w:ilvl w:val="0"/>
                <w:numId w:val="26"/>
              </w:numPr>
              <w:spacing w:before="0" w:after="0" w:line="240" w:lineRule="auto"/>
              <w:jc w:val="left"/>
              <w:rPr>
                <w:color w:val="333333"/>
                <w:lang w:eastAsia="lv-LV"/>
              </w:rPr>
            </w:pPr>
            <w:r w:rsidRPr="00AD6863">
              <w:rPr>
                <w:color w:val="333333"/>
                <w:lang w:eastAsia="lv-LV"/>
              </w:rPr>
              <w:t>zālāju virsmas nolīdzināšana</w:t>
            </w:r>
          </w:p>
          <w:p w14:paraId="0C76AF83" w14:textId="7E3E39F5" w:rsidR="00C14FEA" w:rsidRPr="00C70087" w:rsidRDefault="00C14FEA" w:rsidP="000C6B12">
            <w:pPr>
              <w:pStyle w:val="ListParagraph"/>
              <w:numPr>
                <w:ilvl w:val="0"/>
                <w:numId w:val="26"/>
              </w:numPr>
              <w:spacing w:before="0" w:after="0" w:line="240" w:lineRule="auto"/>
              <w:jc w:val="left"/>
              <w:rPr>
                <w:color w:val="333333"/>
                <w:lang w:eastAsia="lv-LV"/>
              </w:rPr>
            </w:pPr>
            <w:r w:rsidRPr="00AD6863">
              <w:rPr>
                <w:color w:val="333333"/>
                <w:lang w:eastAsia="lv-LV"/>
              </w:rPr>
              <w:t>atjaunojoša pļaušana un ganīšana</w:t>
            </w:r>
          </w:p>
        </w:tc>
        <w:tc>
          <w:tcPr>
            <w:tcW w:w="1180" w:type="dxa"/>
          </w:tcPr>
          <w:p w14:paraId="4037E572" w14:textId="68CEDDC5" w:rsidR="00C14FEA" w:rsidRPr="00327148" w:rsidRDefault="00C14FEA" w:rsidP="00421121">
            <w:pPr>
              <w:jc w:val="left"/>
            </w:pPr>
            <w:r>
              <w:t>1,17</w:t>
            </w:r>
            <w:r w:rsidR="00421121">
              <w:t> </w:t>
            </w:r>
            <w:r>
              <w:t>ha</w:t>
            </w:r>
          </w:p>
        </w:tc>
      </w:tr>
      <w:tr w:rsidR="00C14FEA" w:rsidRPr="00327148" w14:paraId="632614D5" w14:textId="77777777" w:rsidTr="00C14FEA">
        <w:tc>
          <w:tcPr>
            <w:tcW w:w="8821" w:type="dxa"/>
            <w:gridSpan w:val="4"/>
          </w:tcPr>
          <w:p w14:paraId="6E1CD50C" w14:textId="5C06F13C" w:rsidR="00C14FEA" w:rsidRPr="00327148" w:rsidRDefault="00C14FEA" w:rsidP="002A6AD3">
            <w:pPr>
              <w:jc w:val="left"/>
              <w:rPr>
                <w:b/>
                <w:i/>
              </w:rPr>
            </w:pPr>
            <w:r w:rsidRPr="00FE07C2">
              <w:rPr>
                <w:b/>
                <w:iCs/>
                <w:color w:val="000000"/>
                <w:lang w:eastAsia="lv-LV"/>
              </w:rPr>
              <w:t xml:space="preserve">6430 </w:t>
            </w:r>
            <w:r>
              <w:rPr>
                <w:b/>
                <w:i/>
                <w:color w:val="000000"/>
                <w:lang w:eastAsia="lv-LV"/>
              </w:rPr>
              <w:t>E</w:t>
            </w:r>
            <w:r w:rsidRPr="003765FC">
              <w:rPr>
                <w:b/>
                <w:i/>
                <w:color w:val="000000"/>
                <w:lang w:eastAsia="lv-LV"/>
              </w:rPr>
              <w:t>itrofas augsto lakstaugu audzes</w:t>
            </w:r>
          </w:p>
        </w:tc>
      </w:tr>
      <w:tr w:rsidR="00C14FEA" w:rsidRPr="00327148" w14:paraId="6BD87B8F" w14:textId="77777777" w:rsidTr="00C14FEA">
        <w:tc>
          <w:tcPr>
            <w:tcW w:w="1250" w:type="dxa"/>
          </w:tcPr>
          <w:p w14:paraId="46FA29BD" w14:textId="77777777" w:rsidR="00C14FEA" w:rsidRPr="00327148" w:rsidRDefault="00C14FEA" w:rsidP="00837EAA">
            <w:pPr>
              <w:jc w:val="center"/>
              <w:rPr>
                <w:color w:val="000000"/>
                <w:lang w:eastAsia="lv-LV"/>
              </w:rPr>
            </w:pPr>
            <w:r w:rsidRPr="003765FC">
              <w:rPr>
                <w:color w:val="000000"/>
                <w:lang w:eastAsia="lv-LV"/>
              </w:rPr>
              <w:t>3</w:t>
            </w:r>
          </w:p>
        </w:tc>
        <w:tc>
          <w:tcPr>
            <w:tcW w:w="2172" w:type="dxa"/>
          </w:tcPr>
          <w:p w14:paraId="062002E4" w14:textId="77777777" w:rsidR="00C14FEA" w:rsidRPr="00327148" w:rsidRDefault="00C14FEA" w:rsidP="002A6AD3">
            <w:pPr>
              <w:jc w:val="left"/>
              <w:rPr>
                <w:color w:val="000000"/>
                <w:lang w:eastAsia="lv-LV"/>
              </w:rPr>
            </w:pPr>
            <w:r w:rsidRPr="003765FC">
              <w:rPr>
                <w:color w:val="000000"/>
                <w:lang w:eastAsia="lv-LV"/>
              </w:rPr>
              <w:t>Nepasaimniekota upes mala</w:t>
            </w:r>
          </w:p>
        </w:tc>
        <w:tc>
          <w:tcPr>
            <w:tcW w:w="4219" w:type="dxa"/>
          </w:tcPr>
          <w:p w14:paraId="151BA665" w14:textId="77777777" w:rsidR="00C14FEA" w:rsidRPr="00327148" w:rsidRDefault="00C14FEA" w:rsidP="002A6AD3">
            <w:pPr>
              <w:jc w:val="left"/>
              <w:rPr>
                <w:color w:val="333333"/>
                <w:lang w:eastAsia="lv-LV"/>
              </w:rPr>
            </w:pPr>
            <w:r w:rsidRPr="00327148">
              <w:rPr>
                <w:color w:val="333333"/>
                <w:lang w:eastAsia="lv-LV"/>
              </w:rPr>
              <w:t>Vēlama zālāja apsaimniekošana – ganīšana, pļaušana</w:t>
            </w:r>
          </w:p>
        </w:tc>
        <w:tc>
          <w:tcPr>
            <w:tcW w:w="1180" w:type="dxa"/>
          </w:tcPr>
          <w:p w14:paraId="60CB21B1" w14:textId="5AA82D35" w:rsidR="00C14FEA" w:rsidRPr="00327148" w:rsidRDefault="00C14FEA" w:rsidP="0077149B">
            <w:pPr>
              <w:jc w:val="left"/>
            </w:pPr>
            <w:r>
              <w:t>4,</w:t>
            </w:r>
            <w:r w:rsidR="0077149B">
              <w:t xml:space="preserve">66 </w:t>
            </w:r>
            <w:r>
              <w:t>ha</w:t>
            </w:r>
          </w:p>
        </w:tc>
      </w:tr>
      <w:tr w:rsidR="00C14FEA" w:rsidRPr="00327148" w14:paraId="550131BF" w14:textId="77777777" w:rsidTr="00C14FEA">
        <w:tc>
          <w:tcPr>
            <w:tcW w:w="8821" w:type="dxa"/>
            <w:gridSpan w:val="4"/>
          </w:tcPr>
          <w:p w14:paraId="6B090B3E" w14:textId="5D7C8728" w:rsidR="00C14FEA" w:rsidRPr="00327148" w:rsidRDefault="00C14FEA" w:rsidP="002A6AD3">
            <w:pPr>
              <w:jc w:val="left"/>
              <w:rPr>
                <w:b/>
                <w:i/>
              </w:rPr>
            </w:pPr>
            <w:r w:rsidRPr="00FE07C2">
              <w:rPr>
                <w:b/>
                <w:iCs/>
                <w:color w:val="000000"/>
                <w:lang w:eastAsia="lv-LV"/>
              </w:rPr>
              <w:t>6450</w:t>
            </w:r>
            <w:r>
              <w:rPr>
                <w:b/>
                <w:iCs/>
                <w:color w:val="000000"/>
                <w:lang w:eastAsia="lv-LV"/>
              </w:rPr>
              <w:t xml:space="preserve"> </w:t>
            </w:r>
            <w:r w:rsidRPr="00FE07C2">
              <w:rPr>
                <w:b/>
                <w:i/>
                <w:color w:val="000000"/>
                <w:lang w:eastAsia="lv-LV"/>
              </w:rPr>
              <w:t>P</w:t>
            </w:r>
            <w:r w:rsidRPr="003765FC">
              <w:rPr>
                <w:b/>
                <w:i/>
                <w:color w:val="000000"/>
                <w:lang w:eastAsia="lv-LV"/>
              </w:rPr>
              <w:t>alieņu zālāji</w:t>
            </w:r>
          </w:p>
        </w:tc>
      </w:tr>
      <w:tr w:rsidR="00C14FEA" w:rsidRPr="00327148" w14:paraId="5EEB0382" w14:textId="77777777" w:rsidTr="00C14FEA">
        <w:tc>
          <w:tcPr>
            <w:tcW w:w="1250" w:type="dxa"/>
          </w:tcPr>
          <w:p w14:paraId="29DE5FB4" w14:textId="77777777" w:rsidR="00C14FEA" w:rsidRPr="00327148" w:rsidRDefault="00C14FEA" w:rsidP="00837EAA">
            <w:pPr>
              <w:jc w:val="center"/>
              <w:rPr>
                <w:color w:val="000000"/>
                <w:lang w:eastAsia="lv-LV"/>
              </w:rPr>
            </w:pPr>
            <w:r w:rsidRPr="00327148">
              <w:rPr>
                <w:color w:val="000000"/>
                <w:lang w:eastAsia="lv-LV"/>
              </w:rPr>
              <w:t>1</w:t>
            </w:r>
          </w:p>
        </w:tc>
        <w:tc>
          <w:tcPr>
            <w:tcW w:w="2172" w:type="dxa"/>
          </w:tcPr>
          <w:p w14:paraId="530A44C5" w14:textId="77777777" w:rsidR="00C14FEA" w:rsidRPr="00327148" w:rsidRDefault="00C14FEA" w:rsidP="002A6AD3">
            <w:pPr>
              <w:jc w:val="left"/>
              <w:rPr>
                <w:color w:val="000000"/>
                <w:lang w:eastAsia="lv-LV"/>
              </w:rPr>
            </w:pPr>
            <w:r w:rsidRPr="003765FC">
              <w:rPr>
                <w:color w:val="000000"/>
                <w:lang w:eastAsia="lv-LV"/>
              </w:rPr>
              <w:t>Apsaimnieko</w:t>
            </w:r>
            <w:r w:rsidRPr="00327148">
              <w:rPr>
                <w:color w:val="000000"/>
                <w:lang w:eastAsia="lv-LV"/>
              </w:rPr>
              <w:t xml:space="preserve"> – nogana. </w:t>
            </w:r>
          </w:p>
        </w:tc>
        <w:tc>
          <w:tcPr>
            <w:tcW w:w="4219" w:type="dxa"/>
          </w:tcPr>
          <w:p w14:paraId="4BFD253D" w14:textId="77777777" w:rsidR="00C14FEA" w:rsidRPr="00327148" w:rsidRDefault="00C14FEA" w:rsidP="000C6B12">
            <w:pPr>
              <w:pStyle w:val="ListParagraph"/>
              <w:numPr>
                <w:ilvl w:val="0"/>
                <w:numId w:val="29"/>
              </w:numPr>
              <w:spacing w:before="0" w:after="0" w:line="240" w:lineRule="auto"/>
              <w:jc w:val="left"/>
              <w:rPr>
                <w:color w:val="333333"/>
                <w:lang w:eastAsia="lv-LV"/>
              </w:rPr>
            </w:pPr>
            <w:r w:rsidRPr="00327148">
              <w:rPr>
                <w:color w:val="333333"/>
                <w:lang w:eastAsia="lv-LV"/>
              </w:rPr>
              <w:t>koku un krūmu apauguma novākšana</w:t>
            </w:r>
          </w:p>
        </w:tc>
        <w:tc>
          <w:tcPr>
            <w:tcW w:w="1180" w:type="dxa"/>
          </w:tcPr>
          <w:p w14:paraId="498A6FAC" w14:textId="29C09EA6" w:rsidR="00C14FEA" w:rsidRPr="00327148" w:rsidRDefault="00C14FEA" w:rsidP="00421121">
            <w:pPr>
              <w:jc w:val="left"/>
            </w:pPr>
            <w:r w:rsidRPr="003765FC">
              <w:rPr>
                <w:color w:val="333333"/>
                <w:lang w:eastAsia="lv-LV"/>
              </w:rPr>
              <w:t>Potenciāls putnu BVZ</w:t>
            </w:r>
            <w:r>
              <w:rPr>
                <w:color w:val="333333"/>
                <w:lang w:eastAsia="lv-LV"/>
              </w:rPr>
              <w:t xml:space="preserve">, </w:t>
            </w:r>
            <w:r w:rsidR="0077149B">
              <w:rPr>
                <w:color w:val="333333"/>
                <w:lang w:eastAsia="lv-LV"/>
              </w:rPr>
              <w:t>26,32</w:t>
            </w:r>
            <w:r w:rsidR="00421121">
              <w:rPr>
                <w:color w:val="333333"/>
                <w:lang w:eastAsia="lv-LV"/>
              </w:rPr>
              <w:t> </w:t>
            </w:r>
            <w:r>
              <w:rPr>
                <w:color w:val="333333"/>
                <w:lang w:eastAsia="lv-LV"/>
              </w:rPr>
              <w:t>ha</w:t>
            </w:r>
          </w:p>
        </w:tc>
      </w:tr>
      <w:tr w:rsidR="00C14FEA" w:rsidRPr="00327148" w14:paraId="58BEFADC" w14:textId="77777777" w:rsidTr="00C14FEA">
        <w:tc>
          <w:tcPr>
            <w:tcW w:w="1250" w:type="dxa"/>
          </w:tcPr>
          <w:p w14:paraId="78F26CE3" w14:textId="77777777" w:rsidR="00C14FEA" w:rsidRPr="00327148" w:rsidRDefault="00C14FEA" w:rsidP="00837EAA">
            <w:pPr>
              <w:jc w:val="center"/>
              <w:rPr>
                <w:color w:val="000000"/>
                <w:lang w:eastAsia="lv-LV"/>
              </w:rPr>
            </w:pPr>
            <w:r w:rsidRPr="00327148">
              <w:rPr>
                <w:color w:val="000000"/>
                <w:lang w:eastAsia="lv-LV"/>
              </w:rPr>
              <w:t>2</w:t>
            </w:r>
          </w:p>
        </w:tc>
        <w:tc>
          <w:tcPr>
            <w:tcW w:w="2172" w:type="dxa"/>
          </w:tcPr>
          <w:p w14:paraId="0748386E" w14:textId="77777777" w:rsidR="00C14FEA" w:rsidRPr="00327148" w:rsidRDefault="00C14FEA" w:rsidP="002A6AD3">
            <w:pPr>
              <w:jc w:val="left"/>
              <w:rPr>
                <w:color w:val="000000"/>
                <w:lang w:eastAsia="lv-LV"/>
              </w:rPr>
            </w:pPr>
            <w:r w:rsidRPr="00327148">
              <w:rPr>
                <w:color w:val="000000"/>
                <w:lang w:eastAsia="lv-LV"/>
              </w:rPr>
              <w:t>Apsaimnieko - nogana</w:t>
            </w:r>
          </w:p>
        </w:tc>
        <w:tc>
          <w:tcPr>
            <w:tcW w:w="4219" w:type="dxa"/>
          </w:tcPr>
          <w:p w14:paraId="03D525AE" w14:textId="77777777" w:rsidR="00C14FEA" w:rsidRDefault="00C14FEA" w:rsidP="000C6B12">
            <w:pPr>
              <w:pStyle w:val="ListParagraph"/>
              <w:numPr>
                <w:ilvl w:val="0"/>
                <w:numId w:val="32"/>
              </w:numPr>
              <w:spacing w:before="0" w:after="0" w:line="240" w:lineRule="auto"/>
              <w:jc w:val="left"/>
              <w:rPr>
                <w:color w:val="333333"/>
                <w:lang w:eastAsia="lv-LV"/>
              </w:rPr>
            </w:pPr>
            <w:r w:rsidRPr="00327148">
              <w:rPr>
                <w:color w:val="333333"/>
                <w:lang w:eastAsia="lv-LV"/>
              </w:rPr>
              <w:t>koku un krūmu apauguma novākšana</w:t>
            </w:r>
          </w:p>
          <w:p w14:paraId="06E9E6C5" w14:textId="77777777" w:rsidR="00C14FEA" w:rsidRPr="00327148" w:rsidRDefault="00C14FEA" w:rsidP="000C6B12">
            <w:pPr>
              <w:pStyle w:val="ListParagraph"/>
              <w:numPr>
                <w:ilvl w:val="0"/>
                <w:numId w:val="32"/>
              </w:numPr>
              <w:spacing w:before="0" w:after="0" w:line="240" w:lineRule="auto"/>
              <w:jc w:val="left"/>
              <w:rPr>
                <w:color w:val="333333"/>
                <w:lang w:eastAsia="lv-LV"/>
              </w:rPr>
            </w:pPr>
            <w:r w:rsidRPr="00327148">
              <w:rPr>
                <w:color w:val="333333"/>
                <w:lang w:eastAsia="lv-LV"/>
              </w:rPr>
              <w:t>zālāju virsmas nolīdzināšana</w:t>
            </w:r>
          </w:p>
          <w:p w14:paraId="78A98017" w14:textId="23133511" w:rsidR="00C14FEA" w:rsidRPr="00327148" w:rsidRDefault="00C14FEA" w:rsidP="000C6B12">
            <w:pPr>
              <w:pStyle w:val="ListParagraph"/>
              <w:numPr>
                <w:ilvl w:val="0"/>
                <w:numId w:val="32"/>
              </w:numPr>
              <w:spacing w:before="0" w:after="0" w:line="240" w:lineRule="auto"/>
              <w:jc w:val="left"/>
              <w:rPr>
                <w:color w:val="333333"/>
                <w:lang w:eastAsia="lv-LV"/>
              </w:rPr>
            </w:pPr>
            <w:r w:rsidRPr="00327148">
              <w:rPr>
                <w:color w:val="333333"/>
                <w:lang w:eastAsia="lv-LV"/>
              </w:rPr>
              <w:t>atjaunojoša pļaušana un ganīšana</w:t>
            </w:r>
          </w:p>
          <w:p w14:paraId="4165ACEB" w14:textId="14708FF6" w:rsidR="00C14FEA" w:rsidRPr="00C70087" w:rsidRDefault="00C14FEA" w:rsidP="000C6B12">
            <w:pPr>
              <w:pStyle w:val="ListParagraph"/>
              <w:numPr>
                <w:ilvl w:val="0"/>
                <w:numId w:val="32"/>
              </w:numPr>
              <w:spacing w:before="0" w:after="0" w:line="240" w:lineRule="auto"/>
              <w:jc w:val="left"/>
              <w:rPr>
                <w:color w:val="333333"/>
                <w:lang w:eastAsia="lv-LV"/>
              </w:rPr>
            </w:pPr>
            <w:r>
              <w:rPr>
                <w:color w:val="333333"/>
                <w:lang w:eastAsia="lv-LV"/>
              </w:rPr>
              <w:t>rekomendējama pļaušana no</w:t>
            </w:r>
            <w:r>
              <w:t xml:space="preserve"> 15.</w:t>
            </w:r>
            <w:r w:rsidR="00421121">
              <w:t> </w:t>
            </w:r>
            <w:r>
              <w:t>jūlija</w:t>
            </w:r>
            <w:r w:rsidRPr="00327148">
              <w:rPr>
                <w:color w:val="333333"/>
                <w:lang w:eastAsia="lv-LV"/>
              </w:rPr>
              <w:t xml:space="preserve"> </w:t>
            </w:r>
          </w:p>
        </w:tc>
        <w:tc>
          <w:tcPr>
            <w:tcW w:w="1180" w:type="dxa"/>
          </w:tcPr>
          <w:p w14:paraId="74A77EF9" w14:textId="74154809" w:rsidR="00C14FEA" w:rsidRPr="00327148" w:rsidRDefault="00C14FEA" w:rsidP="00421121">
            <w:pPr>
              <w:jc w:val="left"/>
            </w:pPr>
            <w:r w:rsidRPr="00327148">
              <w:t>Potenciāls putnu BVZ</w:t>
            </w:r>
            <w:r>
              <w:t>, 7,</w:t>
            </w:r>
            <w:r w:rsidR="0077149B">
              <w:t>47</w:t>
            </w:r>
            <w:r w:rsidR="00421121">
              <w:t> </w:t>
            </w:r>
            <w:r>
              <w:t>ha</w:t>
            </w:r>
          </w:p>
        </w:tc>
      </w:tr>
      <w:tr w:rsidR="00C14FEA" w:rsidRPr="00327148" w14:paraId="3AAFE600" w14:textId="77777777" w:rsidTr="00C14FEA">
        <w:tc>
          <w:tcPr>
            <w:tcW w:w="1250" w:type="dxa"/>
          </w:tcPr>
          <w:p w14:paraId="31AAB30C" w14:textId="77777777" w:rsidR="00C14FEA" w:rsidRPr="00327148" w:rsidRDefault="00C14FEA" w:rsidP="00837EAA">
            <w:pPr>
              <w:jc w:val="center"/>
              <w:rPr>
                <w:color w:val="000000"/>
                <w:lang w:eastAsia="lv-LV"/>
              </w:rPr>
            </w:pPr>
            <w:r w:rsidRPr="003765FC">
              <w:rPr>
                <w:color w:val="000000"/>
                <w:lang w:eastAsia="lv-LV"/>
              </w:rPr>
              <w:t>4</w:t>
            </w:r>
          </w:p>
        </w:tc>
        <w:tc>
          <w:tcPr>
            <w:tcW w:w="2172" w:type="dxa"/>
          </w:tcPr>
          <w:p w14:paraId="7CA3A720" w14:textId="77777777" w:rsidR="00C14FEA" w:rsidRPr="00327148" w:rsidRDefault="00C14FEA" w:rsidP="002A6AD3">
            <w:pPr>
              <w:jc w:val="left"/>
              <w:rPr>
                <w:color w:val="000000"/>
                <w:lang w:eastAsia="lv-LV"/>
              </w:rPr>
            </w:pPr>
            <w:r w:rsidRPr="003765FC">
              <w:rPr>
                <w:color w:val="000000"/>
                <w:lang w:eastAsia="lv-LV"/>
              </w:rPr>
              <w:t>Ļoti degradēts, bet var vēl atjaunot.</w:t>
            </w:r>
          </w:p>
        </w:tc>
        <w:tc>
          <w:tcPr>
            <w:tcW w:w="4219" w:type="dxa"/>
          </w:tcPr>
          <w:p w14:paraId="2D4F79AD" w14:textId="77777777" w:rsidR="00C14FEA" w:rsidRDefault="00C14FEA" w:rsidP="000C6B12">
            <w:pPr>
              <w:pStyle w:val="ListParagraph"/>
              <w:numPr>
                <w:ilvl w:val="0"/>
                <w:numId w:val="29"/>
              </w:numPr>
              <w:spacing w:before="0" w:after="0" w:line="240" w:lineRule="auto"/>
              <w:jc w:val="left"/>
              <w:rPr>
                <w:color w:val="333333"/>
                <w:lang w:eastAsia="lv-LV"/>
              </w:rPr>
            </w:pPr>
            <w:r w:rsidRPr="00327148">
              <w:rPr>
                <w:color w:val="333333"/>
                <w:lang w:eastAsia="lv-LV"/>
              </w:rPr>
              <w:t>atjaunojoša pļaušana un ganīšana</w:t>
            </w:r>
            <w:r>
              <w:rPr>
                <w:color w:val="333333"/>
                <w:lang w:eastAsia="lv-LV"/>
              </w:rPr>
              <w:t xml:space="preserve"> </w:t>
            </w:r>
          </w:p>
          <w:p w14:paraId="5CFBAFD9" w14:textId="497635A9" w:rsidR="00C14FEA" w:rsidRPr="00327148" w:rsidRDefault="00C14FEA" w:rsidP="000C6B12">
            <w:pPr>
              <w:pStyle w:val="ListParagraph"/>
              <w:numPr>
                <w:ilvl w:val="0"/>
                <w:numId w:val="29"/>
              </w:numPr>
              <w:spacing w:before="0" w:after="0" w:line="240" w:lineRule="auto"/>
              <w:jc w:val="left"/>
              <w:rPr>
                <w:color w:val="333333"/>
                <w:lang w:eastAsia="lv-LV"/>
              </w:rPr>
            </w:pPr>
            <w:r>
              <w:rPr>
                <w:color w:val="333333"/>
                <w:lang w:eastAsia="lv-LV"/>
              </w:rPr>
              <w:t>rekomendējama pļaušana no</w:t>
            </w:r>
            <w:r>
              <w:t xml:space="preserve"> 15.</w:t>
            </w:r>
            <w:r w:rsidR="00421121">
              <w:t> </w:t>
            </w:r>
            <w:r>
              <w:t>jūlija</w:t>
            </w:r>
          </w:p>
          <w:p w14:paraId="3E95F50B" w14:textId="77777777" w:rsidR="00C14FEA" w:rsidRPr="00C527A2" w:rsidRDefault="00C14FEA" w:rsidP="000C6B12">
            <w:pPr>
              <w:pStyle w:val="ListParagraph"/>
              <w:numPr>
                <w:ilvl w:val="0"/>
                <w:numId w:val="29"/>
              </w:numPr>
              <w:spacing w:before="0" w:after="0" w:line="240" w:lineRule="auto"/>
              <w:jc w:val="left"/>
              <w:rPr>
                <w:color w:val="333333"/>
                <w:lang w:eastAsia="lv-LV"/>
              </w:rPr>
            </w:pPr>
            <w:r w:rsidRPr="00327148">
              <w:rPr>
                <w:color w:val="333333"/>
                <w:lang w:eastAsia="lv-LV"/>
              </w:rPr>
              <w:t>koku un krūmu apauguma novākšana</w:t>
            </w:r>
          </w:p>
        </w:tc>
        <w:tc>
          <w:tcPr>
            <w:tcW w:w="1180" w:type="dxa"/>
          </w:tcPr>
          <w:p w14:paraId="19E67F57" w14:textId="7FC74DB5" w:rsidR="00C14FEA" w:rsidRPr="00327148" w:rsidRDefault="00C14FEA" w:rsidP="00421121">
            <w:pPr>
              <w:jc w:val="left"/>
            </w:pPr>
            <w:r w:rsidRPr="003765FC">
              <w:rPr>
                <w:color w:val="333333"/>
                <w:lang w:eastAsia="lv-LV"/>
              </w:rPr>
              <w:t>Potenciāls putnu BVZ</w:t>
            </w:r>
            <w:r>
              <w:rPr>
                <w:color w:val="333333"/>
                <w:lang w:eastAsia="lv-LV"/>
              </w:rPr>
              <w:t>, 11,</w:t>
            </w:r>
            <w:r w:rsidR="0077149B">
              <w:rPr>
                <w:color w:val="333333"/>
                <w:lang w:eastAsia="lv-LV"/>
              </w:rPr>
              <w:t>93</w:t>
            </w:r>
            <w:r w:rsidR="00421121">
              <w:rPr>
                <w:color w:val="333333"/>
                <w:lang w:eastAsia="lv-LV"/>
              </w:rPr>
              <w:t> </w:t>
            </w:r>
            <w:r>
              <w:rPr>
                <w:color w:val="333333"/>
                <w:lang w:eastAsia="lv-LV"/>
              </w:rPr>
              <w:t>ha</w:t>
            </w:r>
          </w:p>
        </w:tc>
      </w:tr>
      <w:tr w:rsidR="00C14FEA" w:rsidRPr="00327148" w14:paraId="01DA670F" w14:textId="77777777" w:rsidTr="00C14FEA">
        <w:tc>
          <w:tcPr>
            <w:tcW w:w="1250" w:type="dxa"/>
          </w:tcPr>
          <w:p w14:paraId="09176D16" w14:textId="77777777" w:rsidR="00C14FEA" w:rsidRPr="00327148" w:rsidRDefault="00C14FEA" w:rsidP="00837EAA">
            <w:pPr>
              <w:jc w:val="center"/>
              <w:rPr>
                <w:color w:val="000000"/>
                <w:lang w:eastAsia="lv-LV"/>
              </w:rPr>
            </w:pPr>
            <w:r w:rsidRPr="00327148">
              <w:rPr>
                <w:color w:val="000000"/>
                <w:lang w:eastAsia="lv-LV"/>
              </w:rPr>
              <w:lastRenderedPageBreak/>
              <w:t>5</w:t>
            </w:r>
          </w:p>
        </w:tc>
        <w:tc>
          <w:tcPr>
            <w:tcW w:w="2172" w:type="dxa"/>
          </w:tcPr>
          <w:p w14:paraId="62C0ABB9" w14:textId="77777777" w:rsidR="00C14FEA" w:rsidRPr="00327148" w:rsidRDefault="00C14FEA" w:rsidP="002A6AD3">
            <w:pPr>
              <w:jc w:val="left"/>
              <w:rPr>
                <w:color w:val="000000"/>
                <w:lang w:eastAsia="lv-LV"/>
              </w:rPr>
            </w:pPr>
            <w:r w:rsidRPr="00327148">
              <w:rPr>
                <w:color w:val="000000"/>
                <w:lang w:eastAsia="lv-LV"/>
              </w:rPr>
              <w:t>S</w:t>
            </w:r>
            <w:r w:rsidRPr="003765FC">
              <w:rPr>
                <w:color w:val="000000"/>
                <w:lang w:eastAsia="lv-LV"/>
              </w:rPr>
              <w:t>ens zālājs</w:t>
            </w:r>
          </w:p>
        </w:tc>
        <w:tc>
          <w:tcPr>
            <w:tcW w:w="4219" w:type="dxa"/>
          </w:tcPr>
          <w:p w14:paraId="400526F3" w14:textId="77777777" w:rsidR="00C14FEA" w:rsidRDefault="00C14FEA" w:rsidP="000C6B12">
            <w:pPr>
              <w:pStyle w:val="ListParagraph"/>
              <w:numPr>
                <w:ilvl w:val="0"/>
                <w:numId w:val="33"/>
              </w:numPr>
              <w:spacing w:before="0" w:after="0" w:line="240" w:lineRule="auto"/>
              <w:jc w:val="left"/>
              <w:rPr>
                <w:color w:val="333333"/>
                <w:lang w:eastAsia="lv-LV"/>
              </w:rPr>
            </w:pPr>
            <w:r w:rsidRPr="00327148">
              <w:rPr>
                <w:color w:val="333333"/>
                <w:lang w:eastAsia="lv-LV"/>
              </w:rPr>
              <w:t>koku un krūmu apauguma novākšana</w:t>
            </w:r>
          </w:p>
          <w:p w14:paraId="1488C408" w14:textId="20B420BB" w:rsidR="00C14FEA" w:rsidRDefault="00C14FEA" w:rsidP="000C6B12">
            <w:pPr>
              <w:pStyle w:val="ListParagraph"/>
              <w:numPr>
                <w:ilvl w:val="0"/>
                <w:numId w:val="33"/>
              </w:numPr>
              <w:spacing w:before="0" w:after="0" w:line="240" w:lineRule="auto"/>
              <w:jc w:val="left"/>
              <w:rPr>
                <w:color w:val="333333"/>
                <w:lang w:eastAsia="lv-LV"/>
              </w:rPr>
            </w:pPr>
            <w:r w:rsidRPr="00327148">
              <w:rPr>
                <w:color w:val="333333"/>
                <w:lang w:eastAsia="lv-LV"/>
              </w:rPr>
              <w:t>atjaunojoša pļaušana un ganīšana</w:t>
            </w:r>
          </w:p>
          <w:p w14:paraId="55927A0E" w14:textId="04BFDDDF" w:rsidR="00C14FEA" w:rsidRPr="00C70087" w:rsidRDefault="00C14FEA" w:rsidP="000C6B12">
            <w:pPr>
              <w:pStyle w:val="ListParagraph"/>
              <w:numPr>
                <w:ilvl w:val="0"/>
                <w:numId w:val="33"/>
              </w:numPr>
              <w:spacing w:before="0" w:after="0" w:line="240" w:lineRule="auto"/>
              <w:jc w:val="left"/>
              <w:rPr>
                <w:color w:val="333333"/>
                <w:lang w:eastAsia="lv-LV"/>
              </w:rPr>
            </w:pPr>
            <w:r>
              <w:rPr>
                <w:color w:val="333333"/>
                <w:lang w:eastAsia="lv-LV"/>
              </w:rPr>
              <w:t>rekomendējama pļaušana no</w:t>
            </w:r>
            <w:r>
              <w:t xml:space="preserve"> 15.</w:t>
            </w:r>
            <w:r w:rsidR="00421121">
              <w:t> </w:t>
            </w:r>
            <w:r>
              <w:t>jūlija</w:t>
            </w:r>
          </w:p>
        </w:tc>
        <w:tc>
          <w:tcPr>
            <w:tcW w:w="1180" w:type="dxa"/>
          </w:tcPr>
          <w:p w14:paraId="6F61467F" w14:textId="76BB7A01" w:rsidR="00C14FEA" w:rsidRPr="00327148" w:rsidRDefault="00C14FEA" w:rsidP="00421121">
            <w:pPr>
              <w:jc w:val="left"/>
            </w:pPr>
            <w:r w:rsidRPr="00327148">
              <w:t>Potenciāls putnu BVZ</w:t>
            </w:r>
            <w:r>
              <w:t xml:space="preserve">, </w:t>
            </w:r>
            <w:r w:rsidR="0077149B">
              <w:t>37,72</w:t>
            </w:r>
            <w:r w:rsidR="00421121">
              <w:t> </w:t>
            </w:r>
            <w:r>
              <w:t>ha</w:t>
            </w:r>
          </w:p>
        </w:tc>
      </w:tr>
      <w:tr w:rsidR="00C14FEA" w:rsidRPr="00327148" w14:paraId="16CCDD55" w14:textId="77777777" w:rsidTr="00C14FEA">
        <w:tc>
          <w:tcPr>
            <w:tcW w:w="1250" w:type="dxa"/>
          </w:tcPr>
          <w:p w14:paraId="11A05F8F" w14:textId="77777777" w:rsidR="00C14FEA" w:rsidRPr="00327148" w:rsidRDefault="00C14FEA" w:rsidP="00837EAA">
            <w:pPr>
              <w:jc w:val="center"/>
              <w:rPr>
                <w:color w:val="000000"/>
                <w:lang w:eastAsia="lv-LV"/>
              </w:rPr>
            </w:pPr>
            <w:r w:rsidRPr="003765FC">
              <w:rPr>
                <w:color w:val="000000"/>
                <w:lang w:eastAsia="lv-LV"/>
              </w:rPr>
              <w:t>15</w:t>
            </w:r>
          </w:p>
        </w:tc>
        <w:tc>
          <w:tcPr>
            <w:tcW w:w="2172" w:type="dxa"/>
          </w:tcPr>
          <w:p w14:paraId="507EB3C9" w14:textId="77777777" w:rsidR="00C14FEA" w:rsidRPr="00327148" w:rsidRDefault="00C14FEA" w:rsidP="002A6AD3">
            <w:pPr>
              <w:jc w:val="left"/>
              <w:rPr>
                <w:color w:val="000000"/>
                <w:lang w:eastAsia="lv-LV"/>
              </w:rPr>
            </w:pPr>
            <w:r w:rsidRPr="00327148">
              <w:rPr>
                <w:color w:val="000000"/>
                <w:lang w:eastAsia="lv-LV"/>
              </w:rPr>
              <w:t xml:space="preserve">Sens zālājs. </w:t>
            </w:r>
            <w:r w:rsidRPr="003765FC">
              <w:rPr>
                <w:color w:val="000000"/>
                <w:lang w:eastAsia="lv-LV"/>
              </w:rPr>
              <w:t>Grīšļaina ieplaka bez ekspansīvām sugām</w:t>
            </w:r>
          </w:p>
        </w:tc>
        <w:tc>
          <w:tcPr>
            <w:tcW w:w="4219" w:type="dxa"/>
          </w:tcPr>
          <w:p w14:paraId="27C400C2" w14:textId="77777777" w:rsidR="00C14FEA" w:rsidRPr="00327148" w:rsidRDefault="00C14FEA" w:rsidP="000C6B12">
            <w:pPr>
              <w:pStyle w:val="ListParagraph"/>
              <w:numPr>
                <w:ilvl w:val="0"/>
                <w:numId w:val="27"/>
              </w:numPr>
              <w:spacing w:before="0" w:after="0" w:line="240" w:lineRule="auto"/>
              <w:jc w:val="left"/>
              <w:rPr>
                <w:color w:val="333333"/>
                <w:lang w:eastAsia="lv-LV"/>
              </w:rPr>
            </w:pPr>
            <w:r w:rsidRPr="00327148">
              <w:rPr>
                <w:color w:val="333333"/>
                <w:lang w:eastAsia="lv-LV"/>
              </w:rPr>
              <w:t>koku un krūmu apauguma novākšana</w:t>
            </w:r>
          </w:p>
          <w:p w14:paraId="255DEB0B" w14:textId="77777777" w:rsidR="00C14FEA" w:rsidRPr="00C527A2" w:rsidRDefault="00C14FEA" w:rsidP="00C527A2">
            <w:pPr>
              <w:spacing w:before="0" w:after="0" w:line="240" w:lineRule="auto"/>
              <w:jc w:val="left"/>
              <w:rPr>
                <w:color w:val="333333"/>
                <w:lang w:eastAsia="lv-LV"/>
              </w:rPr>
            </w:pPr>
          </w:p>
        </w:tc>
        <w:tc>
          <w:tcPr>
            <w:tcW w:w="1180" w:type="dxa"/>
          </w:tcPr>
          <w:p w14:paraId="1F0ED34C" w14:textId="683DFBF4" w:rsidR="00C14FEA" w:rsidRPr="00327148" w:rsidRDefault="00C14FEA" w:rsidP="00421121">
            <w:pPr>
              <w:jc w:val="left"/>
            </w:pPr>
            <w:r>
              <w:t>7,</w:t>
            </w:r>
            <w:r w:rsidR="0077149B">
              <w:t>18</w:t>
            </w:r>
            <w:r w:rsidR="00421121">
              <w:t> </w:t>
            </w:r>
            <w:r>
              <w:t>ha</w:t>
            </w:r>
          </w:p>
        </w:tc>
      </w:tr>
      <w:tr w:rsidR="00C14FEA" w:rsidRPr="00327148" w14:paraId="067E78CE" w14:textId="77777777" w:rsidTr="00C14FEA">
        <w:tc>
          <w:tcPr>
            <w:tcW w:w="1250" w:type="dxa"/>
          </w:tcPr>
          <w:p w14:paraId="4C53CDBC" w14:textId="77777777" w:rsidR="00C14FEA" w:rsidRPr="00327148" w:rsidRDefault="00C14FEA" w:rsidP="00837EAA">
            <w:pPr>
              <w:jc w:val="center"/>
              <w:rPr>
                <w:color w:val="000000"/>
                <w:lang w:eastAsia="lv-LV"/>
              </w:rPr>
            </w:pPr>
            <w:r w:rsidRPr="00327148">
              <w:rPr>
                <w:color w:val="000000"/>
                <w:lang w:eastAsia="lv-LV"/>
              </w:rPr>
              <w:t>24</w:t>
            </w:r>
          </w:p>
        </w:tc>
        <w:tc>
          <w:tcPr>
            <w:tcW w:w="2172" w:type="dxa"/>
          </w:tcPr>
          <w:p w14:paraId="4608868E" w14:textId="77777777" w:rsidR="00C14FEA" w:rsidRPr="00327148" w:rsidRDefault="00C14FEA" w:rsidP="002A6AD3">
            <w:pPr>
              <w:jc w:val="left"/>
              <w:rPr>
                <w:color w:val="000000"/>
                <w:lang w:eastAsia="lv-LV"/>
              </w:rPr>
            </w:pPr>
            <w:r w:rsidRPr="00327148">
              <w:rPr>
                <w:color w:val="000000"/>
                <w:lang w:eastAsia="lv-LV"/>
              </w:rPr>
              <w:t>Apsaimnieko - nogana, pļauj. Sens zālājs</w:t>
            </w:r>
          </w:p>
        </w:tc>
        <w:tc>
          <w:tcPr>
            <w:tcW w:w="4219" w:type="dxa"/>
          </w:tcPr>
          <w:p w14:paraId="501EC695" w14:textId="77777777" w:rsidR="00C14FEA" w:rsidRDefault="00C14FEA" w:rsidP="000C6B12">
            <w:pPr>
              <w:pStyle w:val="ListParagraph"/>
              <w:numPr>
                <w:ilvl w:val="0"/>
                <w:numId w:val="30"/>
              </w:numPr>
              <w:spacing w:before="0" w:after="0" w:line="240" w:lineRule="auto"/>
              <w:jc w:val="left"/>
              <w:rPr>
                <w:color w:val="333333"/>
                <w:lang w:eastAsia="lv-LV"/>
              </w:rPr>
            </w:pPr>
            <w:r w:rsidRPr="00327148">
              <w:rPr>
                <w:color w:val="333333"/>
                <w:lang w:eastAsia="lv-LV"/>
              </w:rPr>
              <w:t>pļaušana un ganīšana</w:t>
            </w:r>
          </w:p>
          <w:p w14:paraId="47B52988" w14:textId="5993E16F" w:rsidR="00C14FEA" w:rsidRPr="00C527A2" w:rsidRDefault="00C14FEA" w:rsidP="000C6B12">
            <w:pPr>
              <w:pStyle w:val="ListParagraph"/>
              <w:numPr>
                <w:ilvl w:val="0"/>
                <w:numId w:val="30"/>
              </w:numPr>
              <w:spacing w:before="0" w:after="0" w:line="240" w:lineRule="auto"/>
              <w:jc w:val="left"/>
              <w:rPr>
                <w:color w:val="333333"/>
                <w:lang w:eastAsia="lv-LV"/>
              </w:rPr>
            </w:pPr>
            <w:r>
              <w:rPr>
                <w:color w:val="333333"/>
                <w:lang w:eastAsia="lv-LV"/>
              </w:rPr>
              <w:t>rekomendējama pļaušana no</w:t>
            </w:r>
            <w:r>
              <w:t xml:space="preserve"> 15.</w:t>
            </w:r>
            <w:r w:rsidR="00421121">
              <w:t> </w:t>
            </w:r>
            <w:r>
              <w:t>jūlija</w:t>
            </w:r>
          </w:p>
        </w:tc>
        <w:tc>
          <w:tcPr>
            <w:tcW w:w="1180" w:type="dxa"/>
          </w:tcPr>
          <w:p w14:paraId="0C07135C" w14:textId="447E4853" w:rsidR="00C14FEA" w:rsidRPr="00327148" w:rsidRDefault="00C14FEA" w:rsidP="00421121">
            <w:pPr>
              <w:jc w:val="left"/>
            </w:pPr>
            <w:r w:rsidRPr="003765FC">
              <w:rPr>
                <w:color w:val="333333"/>
                <w:lang w:eastAsia="lv-LV"/>
              </w:rPr>
              <w:t>Potenciāls putnu BVZ</w:t>
            </w:r>
            <w:r>
              <w:rPr>
                <w:color w:val="333333"/>
                <w:lang w:eastAsia="lv-LV"/>
              </w:rPr>
              <w:t>, 4,20</w:t>
            </w:r>
            <w:r w:rsidR="00421121">
              <w:rPr>
                <w:color w:val="333333"/>
                <w:lang w:eastAsia="lv-LV"/>
              </w:rPr>
              <w:t> </w:t>
            </w:r>
            <w:r>
              <w:rPr>
                <w:color w:val="333333"/>
                <w:lang w:eastAsia="lv-LV"/>
              </w:rPr>
              <w:t>ha</w:t>
            </w:r>
          </w:p>
        </w:tc>
      </w:tr>
      <w:tr w:rsidR="00C14FEA" w:rsidRPr="00327148" w14:paraId="6BCA9460" w14:textId="77777777" w:rsidTr="00C14FEA">
        <w:tc>
          <w:tcPr>
            <w:tcW w:w="1250" w:type="dxa"/>
          </w:tcPr>
          <w:p w14:paraId="3CED3C25" w14:textId="77777777" w:rsidR="00C14FEA" w:rsidRPr="00327148" w:rsidRDefault="00C14FEA" w:rsidP="00837EAA">
            <w:pPr>
              <w:jc w:val="center"/>
              <w:rPr>
                <w:color w:val="000000"/>
                <w:lang w:eastAsia="lv-LV"/>
              </w:rPr>
            </w:pPr>
            <w:r w:rsidRPr="003765FC">
              <w:rPr>
                <w:color w:val="000000"/>
                <w:lang w:eastAsia="lv-LV"/>
              </w:rPr>
              <w:t>26</w:t>
            </w:r>
          </w:p>
        </w:tc>
        <w:tc>
          <w:tcPr>
            <w:tcW w:w="2172" w:type="dxa"/>
          </w:tcPr>
          <w:p w14:paraId="742931F4" w14:textId="38B53EA8" w:rsidR="00C14FEA" w:rsidRPr="00327148" w:rsidRDefault="00C14FEA" w:rsidP="002A6AD3">
            <w:pPr>
              <w:jc w:val="left"/>
              <w:rPr>
                <w:color w:val="000000"/>
                <w:lang w:eastAsia="lv-LV"/>
              </w:rPr>
            </w:pPr>
            <w:r w:rsidRPr="003765FC">
              <w:rPr>
                <w:color w:val="000000"/>
                <w:lang w:eastAsia="lv-LV"/>
              </w:rPr>
              <w:t>Sens zālājs</w:t>
            </w:r>
            <w:r w:rsidRPr="00327148">
              <w:rPr>
                <w:color w:val="000000"/>
                <w:lang w:eastAsia="lv-LV"/>
              </w:rPr>
              <w:t xml:space="preserve">. </w:t>
            </w:r>
            <w:r w:rsidRPr="003765FC">
              <w:rPr>
                <w:color w:val="000000"/>
                <w:lang w:eastAsia="lv-LV"/>
              </w:rPr>
              <w:t>Nepļauts, bet ir aploks, kas nozīmē , ka kādā brīdī gan</w:t>
            </w:r>
            <w:r>
              <w:rPr>
                <w:color w:val="000000"/>
                <w:lang w:eastAsia="lv-LV"/>
              </w:rPr>
              <w:t>a, bet noganīšana nav intensīva</w:t>
            </w:r>
          </w:p>
        </w:tc>
        <w:tc>
          <w:tcPr>
            <w:tcW w:w="4219" w:type="dxa"/>
          </w:tcPr>
          <w:p w14:paraId="45C5A259" w14:textId="77777777" w:rsidR="00C14FEA" w:rsidRDefault="00C14FEA" w:rsidP="000C6B12">
            <w:pPr>
              <w:pStyle w:val="ListParagraph"/>
              <w:numPr>
                <w:ilvl w:val="0"/>
                <w:numId w:val="28"/>
              </w:numPr>
              <w:spacing w:before="0" w:after="0" w:line="240" w:lineRule="auto"/>
              <w:jc w:val="left"/>
              <w:rPr>
                <w:color w:val="333333"/>
                <w:lang w:eastAsia="lv-LV"/>
              </w:rPr>
            </w:pPr>
            <w:r w:rsidRPr="00327148">
              <w:rPr>
                <w:color w:val="333333"/>
                <w:lang w:eastAsia="lv-LV"/>
              </w:rPr>
              <w:t>koku un krūmu apauguma novākšana</w:t>
            </w:r>
          </w:p>
          <w:p w14:paraId="6B6E47A9" w14:textId="49F202C1" w:rsidR="00C14FEA" w:rsidRDefault="00C14FEA" w:rsidP="000C6B12">
            <w:pPr>
              <w:pStyle w:val="ListParagraph"/>
              <w:numPr>
                <w:ilvl w:val="0"/>
                <w:numId w:val="28"/>
              </w:numPr>
              <w:spacing w:before="0" w:after="0" w:line="240" w:lineRule="auto"/>
              <w:jc w:val="left"/>
              <w:rPr>
                <w:color w:val="333333"/>
                <w:lang w:eastAsia="lv-LV"/>
              </w:rPr>
            </w:pPr>
            <w:r w:rsidRPr="00327148">
              <w:rPr>
                <w:color w:val="333333"/>
                <w:lang w:eastAsia="lv-LV"/>
              </w:rPr>
              <w:t>atjaunojoša pļaušana un ganīšana</w:t>
            </w:r>
          </w:p>
          <w:p w14:paraId="658523C6" w14:textId="342DB7D6" w:rsidR="00C14FEA" w:rsidRPr="00C70087" w:rsidRDefault="00C14FEA" w:rsidP="000C6B12">
            <w:pPr>
              <w:pStyle w:val="ListParagraph"/>
              <w:numPr>
                <w:ilvl w:val="0"/>
                <w:numId w:val="28"/>
              </w:numPr>
              <w:spacing w:before="0" w:after="0" w:line="240" w:lineRule="auto"/>
              <w:jc w:val="left"/>
              <w:rPr>
                <w:color w:val="333333"/>
                <w:lang w:eastAsia="lv-LV"/>
              </w:rPr>
            </w:pPr>
            <w:r>
              <w:rPr>
                <w:color w:val="333333"/>
                <w:lang w:eastAsia="lv-LV"/>
              </w:rPr>
              <w:t>rekomendējama pļaušana no</w:t>
            </w:r>
            <w:r>
              <w:t xml:space="preserve"> 15.</w:t>
            </w:r>
            <w:r w:rsidR="00421121">
              <w:t> </w:t>
            </w:r>
            <w:r>
              <w:t>jūlija</w:t>
            </w:r>
          </w:p>
        </w:tc>
        <w:tc>
          <w:tcPr>
            <w:tcW w:w="1180" w:type="dxa"/>
          </w:tcPr>
          <w:p w14:paraId="3FBA5E90" w14:textId="6257909A" w:rsidR="00C14FEA" w:rsidRPr="00327148" w:rsidRDefault="00C14FEA" w:rsidP="00421121">
            <w:pPr>
              <w:jc w:val="left"/>
            </w:pPr>
            <w:r w:rsidRPr="003765FC">
              <w:rPr>
                <w:color w:val="333333"/>
                <w:lang w:eastAsia="lv-LV"/>
              </w:rPr>
              <w:t>Potenciāls putnu BVZ</w:t>
            </w:r>
            <w:r>
              <w:rPr>
                <w:color w:val="333333"/>
                <w:lang w:eastAsia="lv-LV"/>
              </w:rPr>
              <w:t>, 3,</w:t>
            </w:r>
            <w:r w:rsidR="0077149B">
              <w:rPr>
                <w:color w:val="333333"/>
                <w:lang w:eastAsia="lv-LV"/>
              </w:rPr>
              <w:t>58</w:t>
            </w:r>
            <w:r w:rsidR="00421121">
              <w:rPr>
                <w:color w:val="333333"/>
                <w:lang w:eastAsia="lv-LV"/>
              </w:rPr>
              <w:t> </w:t>
            </w:r>
            <w:r>
              <w:rPr>
                <w:color w:val="333333"/>
                <w:lang w:eastAsia="lv-LV"/>
              </w:rPr>
              <w:t>ha</w:t>
            </w:r>
          </w:p>
        </w:tc>
      </w:tr>
      <w:tr w:rsidR="00C14FEA" w:rsidRPr="00327148" w14:paraId="437A04A6" w14:textId="77777777" w:rsidTr="00C14FEA">
        <w:tc>
          <w:tcPr>
            <w:tcW w:w="1250" w:type="dxa"/>
          </w:tcPr>
          <w:p w14:paraId="55AB0D73" w14:textId="77777777" w:rsidR="00C14FEA" w:rsidRPr="00327148" w:rsidRDefault="00C14FEA" w:rsidP="00837EAA">
            <w:pPr>
              <w:jc w:val="center"/>
              <w:rPr>
                <w:color w:val="000000"/>
                <w:lang w:eastAsia="lv-LV"/>
              </w:rPr>
            </w:pPr>
            <w:r w:rsidRPr="003765FC">
              <w:rPr>
                <w:color w:val="000000"/>
                <w:lang w:eastAsia="lv-LV"/>
              </w:rPr>
              <w:t>27</w:t>
            </w:r>
          </w:p>
        </w:tc>
        <w:tc>
          <w:tcPr>
            <w:tcW w:w="2172" w:type="dxa"/>
          </w:tcPr>
          <w:p w14:paraId="1E2FE83F" w14:textId="3013856E" w:rsidR="00C14FEA" w:rsidRPr="00327148" w:rsidRDefault="00C14FEA" w:rsidP="002A6AD3">
            <w:pPr>
              <w:jc w:val="left"/>
              <w:rPr>
                <w:color w:val="000000"/>
                <w:lang w:eastAsia="lv-LV"/>
              </w:rPr>
            </w:pPr>
            <w:r>
              <w:rPr>
                <w:color w:val="000000"/>
                <w:lang w:eastAsia="lv-LV"/>
              </w:rPr>
              <w:t>Apsaimnieko - nogana, pļauj</w:t>
            </w:r>
          </w:p>
        </w:tc>
        <w:tc>
          <w:tcPr>
            <w:tcW w:w="4219" w:type="dxa"/>
          </w:tcPr>
          <w:p w14:paraId="0C0E29A2" w14:textId="77777777" w:rsidR="00C14FEA" w:rsidRPr="00327148" w:rsidRDefault="00C14FEA" w:rsidP="000C6B12">
            <w:pPr>
              <w:pStyle w:val="ListParagraph"/>
              <w:numPr>
                <w:ilvl w:val="0"/>
                <w:numId w:val="30"/>
              </w:numPr>
              <w:spacing w:before="0" w:after="0" w:line="240" w:lineRule="auto"/>
              <w:jc w:val="left"/>
              <w:rPr>
                <w:color w:val="333333"/>
                <w:lang w:eastAsia="lv-LV"/>
              </w:rPr>
            </w:pPr>
            <w:r w:rsidRPr="00327148">
              <w:rPr>
                <w:color w:val="333333"/>
                <w:lang w:eastAsia="lv-LV"/>
              </w:rPr>
              <w:t>koku un krūmu apauguma novākšana</w:t>
            </w:r>
          </w:p>
          <w:p w14:paraId="676535CF" w14:textId="77777777" w:rsidR="00C14FEA" w:rsidRPr="00327148" w:rsidRDefault="00C14FEA" w:rsidP="000C6B12">
            <w:pPr>
              <w:pStyle w:val="ListParagraph"/>
              <w:numPr>
                <w:ilvl w:val="0"/>
                <w:numId w:val="30"/>
              </w:numPr>
              <w:spacing w:before="0" w:after="0" w:line="240" w:lineRule="auto"/>
              <w:jc w:val="left"/>
              <w:rPr>
                <w:color w:val="333333"/>
                <w:lang w:eastAsia="lv-LV"/>
              </w:rPr>
            </w:pPr>
            <w:r w:rsidRPr="00327148">
              <w:rPr>
                <w:color w:val="333333"/>
                <w:lang w:eastAsia="lv-LV"/>
              </w:rPr>
              <w:t>zālāju virsmas nolīdzināšana</w:t>
            </w:r>
          </w:p>
          <w:p w14:paraId="2EED68D8" w14:textId="77777777" w:rsidR="00C14FEA" w:rsidRDefault="00C14FEA" w:rsidP="000C6B12">
            <w:pPr>
              <w:pStyle w:val="ListParagraph"/>
              <w:numPr>
                <w:ilvl w:val="0"/>
                <w:numId w:val="30"/>
              </w:numPr>
              <w:spacing w:before="0" w:after="0" w:line="240" w:lineRule="auto"/>
              <w:jc w:val="left"/>
              <w:rPr>
                <w:color w:val="333333"/>
                <w:lang w:eastAsia="lv-LV"/>
              </w:rPr>
            </w:pPr>
            <w:r w:rsidRPr="00327148">
              <w:rPr>
                <w:color w:val="333333"/>
                <w:lang w:eastAsia="lv-LV"/>
              </w:rPr>
              <w:t>atjaunojoša pļaušana un ganīšana</w:t>
            </w:r>
          </w:p>
          <w:p w14:paraId="315BA748" w14:textId="7A6465E9" w:rsidR="00C14FEA" w:rsidRPr="00C70087" w:rsidRDefault="00C14FEA" w:rsidP="000C6B12">
            <w:pPr>
              <w:pStyle w:val="ListParagraph"/>
              <w:numPr>
                <w:ilvl w:val="0"/>
                <w:numId w:val="30"/>
              </w:numPr>
              <w:spacing w:before="0" w:after="0" w:line="240" w:lineRule="auto"/>
              <w:jc w:val="left"/>
              <w:rPr>
                <w:color w:val="333333"/>
                <w:lang w:eastAsia="lv-LV"/>
              </w:rPr>
            </w:pPr>
            <w:r>
              <w:rPr>
                <w:color w:val="333333"/>
                <w:lang w:eastAsia="lv-LV"/>
              </w:rPr>
              <w:t>rekomendējama pļaušana no</w:t>
            </w:r>
            <w:r>
              <w:t xml:space="preserve"> 15.</w:t>
            </w:r>
            <w:r w:rsidR="00421121">
              <w:t> </w:t>
            </w:r>
            <w:r>
              <w:t>jūlija</w:t>
            </w:r>
          </w:p>
          <w:p w14:paraId="242D4A80" w14:textId="77777777" w:rsidR="00C14FEA" w:rsidRPr="00C527A2" w:rsidRDefault="00C14FEA" w:rsidP="000C6B12">
            <w:pPr>
              <w:pStyle w:val="ListParagraph"/>
              <w:numPr>
                <w:ilvl w:val="0"/>
                <w:numId w:val="30"/>
              </w:numPr>
              <w:spacing w:before="0" w:after="0" w:line="240" w:lineRule="auto"/>
              <w:jc w:val="left"/>
              <w:rPr>
                <w:color w:val="333333"/>
                <w:lang w:eastAsia="lv-LV"/>
              </w:rPr>
            </w:pPr>
            <w:r w:rsidRPr="00327148">
              <w:rPr>
                <w:color w:val="333333"/>
                <w:lang w:eastAsia="lv-LV"/>
              </w:rPr>
              <w:t>sugu sastāva mērķtiecīga veidošana</w:t>
            </w:r>
          </w:p>
        </w:tc>
        <w:tc>
          <w:tcPr>
            <w:tcW w:w="1180" w:type="dxa"/>
          </w:tcPr>
          <w:p w14:paraId="788FE611" w14:textId="45FD3815" w:rsidR="00C14FEA" w:rsidRPr="00327148" w:rsidRDefault="00C14FEA" w:rsidP="0077149B">
            <w:pPr>
              <w:jc w:val="left"/>
            </w:pPr>
            <w:r w:rsidRPr="003765FC">
              <w:rPr>
                <w:color w:val="333333"/>
                <w:lang w:eastAsia="lv-LV"/>
              </w:rPr>
              <w:t>Potenciāls putnu BVZ</w:t>
            </w:r>
            <w:r>
              <w:rPr>
                <w:color w:val="333333"/>
                <w:lang w:eastAsia="lv-LV"/>
              </w:rPr>
              <w:t>, 2,</w:t>
            </w:r>
            <w:r w:rsidR="0077149B">
              <w:rPr>
                <w:color w:val="333333"/>
                <w:lang w:eastAsia="lv-LV"/>
              </w:rPr>
              <w:t>91</w:t>
            </w:r>
            <w:r w:rsidR="00421121">
              <w:rPr>
                <w:color w:val="333333"/>
                <w:lang w:eastAsia="lv-LV"/>
              </w:rPr>
              <w:t> </w:t>
            </w:r>
            <w:r>
              <w:rPr>
                <w:color w:val="333333"/>
                <w:lang w:eastAsia="lv-LV"/>
              </w:rPr>
              <w:t>ha</w:t>
            </w:r>
          </w:p>
        </w:tc>
      </w:tr>
      <w:tr w:rsidR="00C14FEA" w:rsidRPr="00327148" w14:paraId="3DEE02B0" w14:textId="77777777" w:rsidTr="00C14FEA">
        <w:tc>
          <w:tcPr>
            <w:tcW w:w="1250" w:type="dxa"/>
          </w:tcPr>
          <w:p w14:paraId="3B11327D" w14:textId="77777777" w:rsidR="00C14FEA" w:rsidRPr="003765FC" w:rsidRDefault="00C14FEA" w:rsidP="00837EAA">
            <w:pPr>
              <w:spacing w:after="0"/>
              <w:jc w:val="center"/>
              <w:rPr>
                <w:color w:val="000000"/>
                <w:lang w:eastAsia="lv-LV"/>
              </w:rPr>
            </w:pPr>
            <w:r w:rsidRPr="003765FC">
              <w:rPr>
                <w:color w:val="000000"/>
                <w:lang w:eastAsia="lv-LV"/>
              </w:rPr>
              <w:t>29</w:t>
            </w:r>
          </w:p>
        </w:tc>
        <w:tc>
          <w:tcPr>
            <w:tcW w:w="2172" w:type="dxa"/>
          </w:tcPr>
          <w:p w14:paraId="1DCACB9D" w14:textId="77777777" w:rsidR="00C14FEA" w:rsidRPr="00327148" w:rsidRDefault="00C14FEA" w:rsidP="002A6AD3">
            <w:pPr>
              <w:jc w:val="left"/>
              <w:rPr>
                <w:color w:val="000000"/>
                <w:lang w:eastAsia="lv-LV"/>
              </w:rPr>
            </w:pPr>
            <w:r w:rsidRPr="00327148">
              <w:rPr>
                <w:color w:val="000000"/>
                <w:lang w:eastAsia="lv-LV"/>
              </w:rPr>
              <w:t xml:space="preserve">Apsaimnieko - nogana, pļauj. </w:t>
            </w:r>
            <w:r w:rsidRPr="003765FC">
              <w:rPr>
                <w:color w:val="000000"/>
                <w:lang w:eastAsia="lv-LV"/>
              </w:rPr>
              <w:t>Sens zālājs</w:t>
            </w:r>
          </w:p>
        </w:tc>
        <w:tc>
          <w:tcPr>
            <w:tcW w:w="4219" w:type="dxa"/>
          </w:tcPr>
          <w:p w14:paraId="1433E915" w14:textId="77777777" w:rsidR="00C14FEA" w:rsidRDefault="00C14FEA" w:rsidP="000C6B12">
            <w:pPr>
              <w:pStyle w:val="ListParagraph"/>
              <w:numPr>
                <w:ilvl w:val="0"/>
                <w:numId w:val="31"/>
              </w:numPr>
              <w:spacing w:before="0" w:after="0" w:line="240" w:lineRule="auto"/>
              <w:jc w:val="left"/>
              <w:rPr>
                <w:color w:val="333333"/>
                <w:lang w:eastAsia="lv-LV"/>
              </w:rPr>
            </w:pPr>
            <w:r w:rsidRPr="00327148">
              <w:rPr>
                <w:color w:val="333333"/>
                <w:lang w:eastAsia="lv-LV"/>
              </w:rPr>
              <w:t>koku un krūmu apauguma novākšana</w:t>
            </w:r>
          </w:p>
          <w:p w14:paraId="07F21696" w14:textId="26818A3F" w:rsidR="00C14FEA" w:rsidRDefault="00C14FEA" w:rsidP="000C6B12">
            <w:pPr>
              <w:pStyle w:val="ListParagraph"/>
              <w:numPr>
                <w:ilvl w:val="0"/>
                <w:numId w:val="31"/>
              </w:numPr>
              <w:spacing w:before="0" w:after="0" w:line="240" w:lineRule="auto"/>
              <w:jc w:val="left"/>
              <w:rPr>
                <w:color w:val="333333"/>
                <w:lang w:eastAsia="lv-LV"/>
              </w:rPr>
            </w:pPr>
            <w:r w:rsidRPr="00327148">
              <w:rPr>
                <w:color w:val="333333"/>
                <w:lang w:eastAsia="lv-LV"/>
              </w:rPr>
              <w:t>pļaušana un ganīšana</w:t>
            </w:r>
          </w:p>
          <w:p w14:paraId="127CA94F" w14:textId="50D7633B" w:rsidR="00C14FEA" w:rsidRPr="00C70087" w:rsidRDefault="00C14FEA" w:rsidP="000C6B12">
            <w:pPr>
              <w:pStyle w:val="ListParagraph"/>
              <w:numPr>
                <w:ilvl w:val="0"/>
                <w:numId w:val="31"/>
              </w:numPr>
              <w:spacing w:before="0" w:after="0" w:line="240" w:lineRule="auto"/>
              <w:jc w:val="left"/>
              <w:rPr>
                <w:color w:val="333333"/>
                <w:lang w:eastAsia="lv-LV"/>
              </w:rPr>
            </w:pPr>
            <w:r>
              <w:rPr>
                <w:color w:val="333333"/>
                <w:lang w:eastAsia="lv-LV"/>
              </w:rPr>
              <w:t>rekomendējama pļaušana no</w:t>
            </w:r>
            <w:r>
              <w:t xml:space="preserve"> 15.</w:t>
            </w:r>
            <w:r w:rsidR="00421121">
              <w:t xml:space="preserve">  </w:t>
            </w:r>
            <w:r>
              <w:t>jūlija</w:t>
            </w:r>
          </w:p>
        </w:tc>
        <w:tc>
          <w:tcPr>
            <w:tcW w:w="1180" w:type="dxa"/>
          </w:tcPr>
          <w:p w14:paraId="537801E8" w14:textId="35BB4B77" w:rsidR="00C14FEA" w:rsidRPr="003765FC" w:rsidRDefault="00C14FEA" w:rsidP="0077149B">
            <w:pPr>
              <w:jc w:val="left"/>
              <w:rPr>
                <w:color w:val="333333"/>
                <w:lang w:eastAsia="lv-LV"/>
              </w:rPr>
            </w:pPr>
            <w:r w:rsidRPr="003765FC">
              <w:rPr>
                <w:color w:val="333333"/>
                <w:lang w:eastAsia="lv-LV"/>
              </w:rPr>
              <w:t>Potenciāls putnu BVZ</w:t>
            </w:r>
            <w:r>
              <w:rPr>
                <w:color w:val="333333"/>
                <w:lang w:eastAsia="lv-LV"/>
              </w:rPr>
              <w:t>, 12,</w:t>
            </w:r>
            <w:r w:rsidR="0077149B">
              <w:rPr>
                <w:color w:val="333333"/>
                <w:lang w:eastAsia="lv-LV"/>
              </w:rPr>
              <w:t>38</w:t>
            </w:r>
            <w:r w:rsidR="00421121">
              <w:t> </w:t>
            </w:r>
            <w:r>
              <w:rPr>
                <w:color w:val="333333"/>
                <w:lang w:eastAsia="lv-LV"/>
              </w:rPr>
              <w:t>ha</w:t>
            </w:r>
          </w:p>
        </w:tc>
      </w:tr>
      <w:tr w:rsidR="00C14FEA" w:rsidRPr="00327148" w14:paraId="5CE28723" w14:textId="77777777" w:rsidTr="00C14FEA">
        <w:tc>
          <w:tcPr>
            <w:tcW w:w="1250" w:type="dxa"/>
          </w:tcPr>
          <w:p w14:paraId="6EE9F8DE" w14:textId="77777777" w:rsidR="00C14FEA" w:rsidRPr="003765FC" w:rsidRDefault="00C14FEA" w:rsidP="00837EAA">
            <w:pPr>
              <w:spacing w:after="0"/>
              <w:jc w:val="center"/>
              <w:rPr>
                <w:color w:val="000000"/>
                <w:lang w:eastAsia="lv-LV"/>
              </w:rPr>
            </w:pPr>
            <w:r>
              <w:rPr>
                <w:color w:val="000000"/>
                <w:lang w:eastAsia="lv-LV"/>
              </w:rPr>
              <w:t>39</w:t>
            </w:r>
          </w:p>
        </w:tc>
        <w:tc>
          <w:tcPr>
            <w:tcW w:w="2172" w:type="dxa"/>
          </w:tcPr>
          <w:p w14:paraId="20FD622C" w14:textId="77777777" w:rsidR="00C14FEA" w:rsidRPr="00327148" w:rsidRDefault="00C14FEA" w:rsidP="002A6AD3">
            <w:pPr>
              <w:jc w:val="left"/>
              <w:rPr>
                <w:color w:val="000000"/>
                <w:lang w:eastAsia="lv-LV"/>
              </w:rPr>
            </w:pPr>
            <w:r w:rsidRPr="00327148">
              <w:rPr>
                <w:color w:val="000000"/>
                <w:lang w:eastAsia="lv-LV"/>
              </w:rPr>
              <w:t xml:space="preserve">Apsaimnieko. </w:t>
            </w:r>
            <w:r w:rsidRPr="003765FC">
              <w:rPr>
                <w:color w:val="000000"/>
                <w:lang w:eastAsia="lv-LV"/>
              </w:rPr>
              <w:t>Sens zālājs</w:t>
            </w:r>
          </w:p>
        </w:tc>
        <w:tc>
          <w:tcPr>
            <w:tcW w:w="4219" w:type="dxa"/>
          </w:tcPr>
          <w:p w14:paraId="0A797F42" w14:textId="77777777" w:rsidR="00C14FEA" w:rsidRDefault="00C14FEA" w:rsidP="000C6B12">
            <w:pPr>
              <w:pStyle w:val="ListParagraph"/>
              <w:numPr>
                <w:ilvl w:val="0"/>
                <w:numId w:val="31"/>
              </w:numPr>
              <w:spacing w:before="0" w:after="0" w:line="240" w:lineRule="auto"/>
              <w:jc w:val="left"/>
              <w:rPr>
                <w:color w:val="333333"/>
                <w:lang w:eastAsia="lv-LV"/>
              </w:rPr>
            </w:pPr>
            <w:r w:rsidRPr="00327148">
              <w:rPr>
                <w:color w:val="333333"/>
                <w:lang w:eastAsia="lv-LV"/>
              </w:rPr>
              <w:t>koku un krūmu apauguma novākšana</w:t>
            </w:r>
          </w:p>
          <w:p w14:paraId="1E40B35F" w14:textId="7213CF34" w:rsidR="00C14FEA" w:rsidRPr="00327148" w:rsidRDefault="00C14FEA" w:rsidP="000C6B12">
            <w:pPr>
              <w:pStyle w:val="ListParagraph"/>
              <w:numPr>
                <w:ilvl w:val="0"/>
                <w:numId w:val="31"/>
              </w:numPr>
              <w:spacing w:before="0" w:after="0" w:line="240" w:lineRule="auto"/>
              <w:jc w:val="left"/>
              <w:rPr>
                <w:color w:val="333333"/>
                <w:lang w:eastAsia="lv-LV"/>
              </w:rPr>
            </w:pPr>
            <w:r w:rsidRPr="00327148">
              <w:rPr>
                <w:color w:val="333333"/>
                <w:lang w:eastAsia="lv-LV"/>
              </w:rPr>
              <w:t>zālāju virsmas nolīdzināšana</w:t>
            </w:r>
          </w:p>
          <w:p w14:paraId="33ABFFD6" w14:textId="0882B172" w:rsidR="00C14FEA" w:rsidRDefault="00C14FEA" w:rsidP="000C6B12">
            <w:pPr>
              <w:pStyle w:val="ListParagraph"/>
              <w:numPr>
                <w:ilvl w:val="0"/>
                <w:numId w:val="31"/>
              </w:numPr>
              <w:spacing w:before="0" w:after="0" w:line="240" w:lineRule="auto"/>
              <w:jc w:val="left"/>
              <w:rPr>
                <w:color w:val="333333"/>
                <w:lang w:eastAsia="lv-LV"/>
              </w:rPr>
            </w:pPr>
            <w:r w:rsidRPr="00327148">
              <w:rPr>
                <w:color w:val="333333"/>
                <w:lang w:eastAsia="lv-LV"/>
              </w:rPr>
              <w:t>pļaušana un ganīšana</w:t>
            </w:r>
          </w:p>
          <w:p w14:paraId="68828404" w14:textId="259B52B8" w:rsidR="00C14FEA" w:rsidRPr="00C527A2" w:rsidRDefault="00C14FEA" w:rsidP="000C6B12">
            <w:pPr>
              <w:pStyle w:val="ListParagraph"/>
              <w:numPr>
                <w:ilvl w:val="0"/>
                <w:numId w:val="31"/>
              </w:numPr>
              <w:spacing w:before="0" w:after="0" w:line="240" w:lineRule="auto"/>
              <w:jc w:val="left"/>
              <w:rPr>
                <w:color w:val="333333"/>
                <w:lang w:eastAsia="lv-LV"/>
              </w:rPr>
            </w:pPr>
            <w:r>
              <w:rPr>
                <w:color w:val="333333"/>
                <w:lang w:eastAsia="lv-LV"/>
              </w:rPr>
              <w:t>rekomendējama pļaušana no</w:t>
            </w:r>
            <w:r>
              <w:t xml:space="preserve"> 15.</w:t>
            </w:r>
            <w:r w:rsidR="00421121">
              <w:t xml:space="preserve">  </w:t>
            </w:r>
            <w:r>
              <w:t>jūlija</w:t>
            </w:r>
          </w:p>
          <w:p w14:paraId="0FE53FEC" w14:textId="5C5B714C" w:rsidR="00C14FEA" w:rsidRPr="00C70087" w:rsidRDefault="00C14FEA" w:rsidP="000C6B12">
            <w:pPr>
              <w:pStyle w:val="ListParagraph"/>
              <w:numPr>
                <w:ilvl w:val="0"/>
                <w:numId w:val="31"/>
              </w:numPr>
              <w:spacing w:before="0" w:after="0" w:line="240" w:lineRule="auto"/>
              <w:jc w:val="left"/>
              <w:rPr>
                <w:color w:val="333333"/>
                <w:lang w:eastAsia="lv-LV"/>
              </w:rPr>
            </w:pPr>
            <w:r w:rsidRPr="00327148">
              <w:rPr>
                <w:color w:val="333333"/>
                <w:lang w:eastAsia="lv-LV"/>
              </w:rPr>
              <w:t>kūlas un sūnu ierobežošana</w:t>
            </w:r>
          </w:p>
        </w:tc>
        <w:tc>
          <w:tcPr>
            <w:tcW w:w="1180" w:type="dxa"/>
          </w:tcPr>
          <w:p w14:paraId="68D20A50" w14:textId="2F669E33" w:rsidR="00C14FEA" w:rsidRPr="003765FC" w:rsidRDefault="00C14FEA" w:rsidP="002A6AD3">
            <w:pPr>
              <w:jc w:val="left"/>
              <w:rPr>
                <w:color w:val="333333"/>
                <w:lang w:eastAsia="lv-LV"/>
              </w:rPr>
            </w:pPr>
            <w:r>
              <w:rPr>
                <w:color w:val="333333"/>
                <w:lang w:eastAsia="lv-LV"/>
              </w:rPr>
              <w:t>0,88</w:t>
            </w:r>
            <w:r w:rsidR="00421121">
              <w:t> </w:t>
            </w:r>
            <w:r>
              <w:rPr>
                <w:color w:val="333333"/>
                <w:lang w:eastAsia="lv-LV"/>
              </w:rPr>
              <w:t>ha</w:t>
            </w:r>
          </w:p>
        </w:tc>
      </w:tr>
      <w:tr w:rsidR="00C14FEA" w:rsidRPr="00327148" w14:paraId="06839C7A" w14:textId="77777777" w:rsidTr="00C14FEA">
        <w:tc>
          <w:tcPr>
            <w:tcW w:w="8821" w:type="dxa"/>
            <w:gridSpan w:val="4"/>
          </w:tcPr>
          <w:p w14:paraId="79672F04" w14:textId="2E90A51A" w:rsidR="00C14FEA" w:rsidRPr="00327148" w:rsidRDefault="00C14FEA" w:rsidP="002A6AD3">
            <w:pPr>
              <w:jc w:val="left"/>
              <w:rPr>
                <w:b/>
                <w:i/>
              </w:rPr>
            </w:pPr>
            <w:r w:rsidRPr="00FE07C2">
              <w:rPr>
                <w:b/>
                <w:iCs/>
                <w:color w:val="000000"/>
                <w:lang w:eastAsia="lv-LV"/>
              </w:rPr>
              <w:t>6510</w:t>
            </w:r>
            <w:r w:rsidRPr="003765FC">
              <w:rPr>
                <w:b/>
                <w:i/>
                <w:color w:val="000000"/>
                <w:lang w:eastAsia="lv-LV"/>
              </w:rPr>
              <w:t xml:space="preserve"> </w:t>
            </w:r>
            <w:r>
              <w:rPr>
                <w:b/>
                <w:i/>
                <w:color w:val="000000"/>
                <w:lang w:eastAsia="lv-LV"/>
              </w:rPr>
              <w:t>M</w:t>
            </w:r>
            <w:r w:rsidRPr="003765FC">
              <w:rPr>
                <w:b/>
                <w:i/>
                <w:color w:val="000000"/>
                <w:lang w:eastAsia="lv-LV"/>
              </w:rPr>
              <w:t>ēreni mitras pļavas</w:t>
            </w:r>
          </w:p>
        </w:tc>
      </w:tr>
      <w:tr w:rsidR="00C14FEA" w:rsidRPr="00327148" w14:paraId="3039651B" w14:textId="77777777" w:rsidTr="00C14FEA">
        <w:tc>
          <w:tcPr>
            <w:tcW w:w="1250" w:type="dxa"/>
          </w:tcPr>
          <w:p w14:paraId="021696B7" w14:textId="77777777" w:rsidR="00C14FEA" w:rsidRPr="00327148" w:rsidRDefault="00C14FEA" w:rsidP="00837EAA">
            <w:pPr>
              <w:jc w:val="center"/>
              <w:rPr>
                <w:color w:val="000000"/>
                <w:lang w:eastAsia="lv-LV"/>
              </w:rPr>
            </w:pPr>
            <w:r w:rsidRPr="003765FC">
              <w:rPr>
                <w:color w:val="000000"/>
                <w:lang w:eastAsia="lv-LV"/>
              </w:rPr>
              <w:t>33</w:t>
            </w:r>
          </w:p>
        </w:tc>
        <w:tc>
          <w:tcPr>
            <w:tcW w:w="2172" w:type="dxa"/>
          </w:tcPr>
          <w:p w14:paraId="37A0AC45" w14:textId="77777777" w:rsidR="00C14FEA" w:rsidRPr="00327148" w:rsidRDefault="00C14FEA" w:rsidP="002A6AD3">
            <w:pPr>
              <w:jc w:val="left"/>
              <w:rPr>
                <w:color w:val="000000"/>
                <w:lang w:eastAsia="lv-LV"/>
              </w:rPr>
            </w:pPr>
            <w:r w:rsidRPr="00327148">
              <w:rPr>
                <w:color w:val="000000"/>
                <w:lang w:eastAsia="lv-LV"/>
              </w:rPr>
              <w:t xml:space="preserve">Neapsaimnieko. </w:t>
            </w:r>
            <w:r w:rsidRPr="003765FC">
              <w:rPr>
                <w:color w:val="000000"/>
                <w:lang w:eastAsia="lv-LV"/>
              </w:rPr>
              <w:t>Sens zālājs</w:t>
            </w:r>
          </w:p>
        </w:tc>
        <w:tc>
          <w:tcPr>
            <w:tcW w:w="4219" w:type="dxa"/>
          </w:tcPr>
          <w:p w14:paraId="7AFB0DFB" w14:textId="77777777" w:rsidR="00C14FEA" w:rsidRDefault="00C14FEA" w:rsidP="000C6B12">
            <w:pPr>
              <w:pStyle w:val="ListParagraph"/>
              <w:numPr>
                <w:ilvl w:val="0"/>
                <w:numId w:val="35"/>
              </w:numPr>
              <w:spacing w:before="0" w:after="0" w:line="240" w:lineRule="auto"/>
              <w:jc w:val="left"/>
              <w:rPr>
                <w:color w:val="333333"/>
                <w:lang w:eastAsia="lv-LV"/>
              </w:rPr>
            </w:pPr>
            <w:r w:rsidRPr="00327148">
              <w:rPr>
                <w:color w:val="333333"/>
                <w:lang w:eastAsia="lv-LV"/>
              </w:rPr>
              <w:t>koku un krūmu apauguma novākšana</w:t>
            </w:r>
          </w:p>
          <w:p w14:paraId="6E6A6860" w14:textId="77777777" w:rsidR="00C14FEA" w:rsidRPr="00327148" w:rsidRDefault="00C14FEA" w:rsidP="000C6B12">
            <w:pPr>
              <w:pStyle w:val="ListParagraph"/>
              <w:numPr>
                <w:ilvl w:val="0"/>
                <w:numId w:val="35"/>
              </w:numPr>
              <w:spacing w:before="0" w:after="0" w:line="240" w:lineRule="auto"/>
              <w:jc w:val="left"/>
              <w:rPr>
                <w:color w:val="333333"/>
                <w:lang w:eastAsia="lv-LV"/>
              </w:rPr>
            </w:pPr>
            <w:r w:rsidRPr="00327148">
              <w:rPr>
                <w:color w:val="333333"/>
                <w:lang w:eastAsia="lv-LV"/>
              </w:rPr>
              <w:t>zālāju virsmas nolīdzināšana</w:t>
            </w:r>
          </w:p>
          <w:p w14:paraId="29FD98FB" w14:textId="0C5450EB" w:rsidR="00C14FEA" w:rsidRPr="00327148" w:rsidRDefault="00C14FEA" w:rsidP="000C6B12">
            <w:pPr>
              <w:pStyle w:val="ListParagraph"/>
              <w:numPr>
                <w:ilvl w:val="0"/>
                <w:numId w:val="35"/>
              </w:numPr>
              <w:spacing w:before="0" w:after="0" w:line="240" w:lineRule="auto"/>
              <w:jc w:val="left"/>
              <w:rPr>
                <w:color w:val="333333"/>
                <w:lang w:eastAsia="lv-LV"/>
              </w:rPr>
            </w:pPr>
            <w:r w:rsidRPr="00327148">
              <w:rPr>
                <w:color w:val="333333"/>
                <w:lang w:eastAsia="lv-LV"/>
              </w:rPr>
              <w:t>atjaunojoša pļaušana un ganīšana</w:t>
            </w:r>
          </w:p>
          <w:p w14:paraId="0B9482A2" w14:textId="28BC7266" w:rsidR="00C14FEA" w:rsidRPr="00C70087" w:rsidRDefault="00C14FEA" w:rsidP="000C6B12">
            <w:pPr>
              <w:pStyle w:val="ListParagraph"/>
              <w:numPr>
                <w:ilvl w:val="0"/>
                <w:numId w:val="35"/>
              </w:numPr>
              <w:spacing w:before="0" w:after="0" w:line="240" w:lineRule="auto"/>
              <w:jc w:val="left"/>
              <w:rPr>
                <w:color w:val="333333"/>
                <w:lang w:eastAsia="lv-LV"/>
              </w:rPr>
            </w:pPr>
            <w:r w:rsidRPr="00327148">
              <w:rPr>
                <w:color w:val="333333"/>
                <w:lang w:eastAsia="lv-LV"/>
              </w:rPr>
              <w:t>kūlas un sūnu ierobežošana</w:t>
            </w:r>
          </w:p>
        </w:tc>
        <w:tc>
          <w:tcPr>
            <w:tcW w:w="1180" w:type="dxa"/>
          </w:tcPr>
          <w:p w14:paraId="5B6441B3" w14:textId="01BF552F" w:rsidR="00C14FEA" w:rsidRPr="00327148" w:rsidRDefault="00C14FEA" w:rsidP="002A6AD3">
            <w:pPr>
              <w:jc w:val="left"/>
            </w:pPr>
            <w:r>
              <w:t>1,24</w:t>
            </w:r>
            <w:r w:rsidR="00421121">
              <w:t> </w:t>
            </w:r>
            <w:r>
              <w:t>ha</w:t>
            </w:r>
          </w:p>
        </w:tc>
      </w:tr>
      <w:tr w:rsidR="00C14FEA" w:rsidRPr="00327148" w14:paraId="294FFB38" w14:textId="77777777" w:rsidTr="00C14FEA">
        <w:tc>
          <w:tcPr>
            <w:tcW w:w="1250" w:type="dxa"/>
          </w:tcPr>
          <w:p w14:paraId="24E87C5A" w14:textId="77777777" w:rsidR="00C14FEA" w:rsidRPr="00327148" w:rsidRDefault="00C14FEA" w:rsidP="00837EAA">
            <w:pPr>
              <w:jc w:val="center"/>
              <w:rPr>
                <w:color w:val="000000"/>
                <w:lang w:eastAsia="lv-LV"/>
              </w:rPr>
            </w:pPr>
            <w:r w:rsidRPr="003765FC">
              <w:rPr>
                <w:color w:val="000000"/>
                <w:lang w:eastAsia="lv-LV"/>
              </w:rPr>
              <w:t>34</w:t>
            </w:r>
          </w:p>
        </w:tc>
        <w:tc>
          <w:tcPr>
            <w:tcW w:w="2172" w:type="dxa"/>
          </w:tcPr>
          <w:p w14:paraId="05F73D60" w14:textId="77777777" w:rsidR="00C14FEA" w:rsidRPr="00327148" w:rsidRDefault="00C14FEA" w:rsidP="002A6AD3">
            <w:pPr>
              <w:jc w:val="left"/>
              <w:rPr>
                <w:color w:val="000000"/>
                <w:lang w:eastAsia="lv-LV"/>
              </w:rPr>
            </w:pPr>
            <w:r w:rsidRPr="00327148">
              <w:rPr>
                <w:color w:val="000000"/>
                <w:lang w:eastAsia="lv-LV"/>
              </w:rPr>
              <w:t xml:space="preserve">Apsaimnieko. </w:t>
            </w:r>
            <w:r w:rsidRPr="003765FC">
              <w:rPr>
                <w:color w:val="000000"/>
                <w:lang w:eastAsia="lv-LV"/>
              </w:rPr>
              <w:t>Sens zālājs</w:t>
            </w:r>
          </w:p>
        </w:tc>
        <w:tc>
          <w:tcPr>
            <w:tcW w:w="4219" w:type="dxa"/>
          </w:tcPr>
          <w:p w14:paraId="23D4FE18" w14:textId="77777777" w:rsidR="00C14FEA" w:rsidRDefault="00C14FEA" w:rsidP="000C6B12">
            <w:pPr>
              <w:pStyle w:val="ListParagraph"/>
              <w:numPr>
                <w:ilvl w:val="0"/>
                <w:numId w:val="34"/>
              </w:numPr>
              <w:spacing w:before="0" w:after="0" w:line="240" w:lineRule="auto"/>
              <w:jc w:val="left"/>
              <w:rPr>
                <w:color w:val="333333"/>
                <w:lang w:eastAsia="lv-LV"/>
              </w:rPr>
            </w:pPr>
            <w:r w:rsidRPr="00327148">
              <w:rPr>
                <w:color w:val="333333"/>
                <w:lang w:eastAsia="lv-LV"/>
              </w:rPr>
              <w:t xml:space="preserve">koku un krūmu apauguma novākšana </w:t>
            </w:r>
          </w:p>
          <w:p w14:paraId="66AF2432" w14:textId="77777777" w:rsidR="00C14FEA" w:rsidRDefault="00C14FEA" w:rsidP="000C6B12">
            <w:pPr>
              <w:pStyle w:val="ListParagraph"/>
              <w:numPr>
                <w:ilvl w:val="0"/>
                <w:numId w:val="34"/>
              </w:numPr>
              <w:spacing w:before="0" w:after="0" w:line="240" w:lineRule="auto"/>
              <w:jc w:val="left"/>
              <w:rPr>
                <w:color w:val="333333"/>
                <w:lang w:eastAsia="lv-LV"/>
              </w:rPr>
            </w:pPr>
            <w:r w:rsidRPr="00327148">
              <w:rPr>
                <w:color w:val="333333"/>
                <w:lang w:eastAsia="lv-LV"/>
              </w:rPr>
              <w:t>zālāju virsmas nolīdzināšana</w:t>
            </w:r>
          </w:p>
          <w:p w14:paraId="78FA3395" w14:textId="680C6DE0" w:rsidR="00C14FEA" w:rsidRPr="00327148" w:rsidRDefault="00C14FEA" w:rsidP="000C6B12">
            <w:pPr>
              <w:pStyle w:val="ListParagraph"/>
              <w:numPr>
                <w:ilvl w:val="0"/>
                <w:numId w:val="34"/>
              </w:numPr>
              <w:spacing w:before="0" w:after="0" w:line="240" w:lineRule="auto"/>
              <w:jc w:val="left"/>
              <w:rPr>
                <w:color w:val="333333"/>
                <w:lang w:eastAsia="lv-LV"/>
              </w:rPr>
            </w:pPr>
            <w:r w:rsidRPr="00327148">
              <w:rPr>
                <w:color w:val="333333"/>
                <w:lang w:eastAsia="lv-LV"/>
              </w:rPr>
              <w:t>atjaunojoša pļaušana un ganīšana</w:t>
            </w:r>
          </w:p>
          <w:p w14:paraId="1DF27866" w14:textId="08522B05" w:rsidR="00C14FEA" w:rsidRPr="00C70087" w:rsidRDefault="00C14FEA" w:rsidP="000C6B12">
            <w:pPr>
              <w:pStyle w:val="ListParagraph"/>
              <w:numPr>
                <w:ilvl w:val="0"/>
                <w:numId w:val="34"/>
              </w:numPr>
              <w:spacing w:before="0" w:after="0" w:line="240" w:lineRule="auto"/>
              <w:jc w:val="left"/>
              <w:rPr>
                <w:color w:val="333333"/>
                <w:lang w:eastAsia="lv-LV"/>
              </w:rPr>
            </w:pPr>
            <w:r w:rsidRPr="00327148">
              <w:rPr>
                <w:color w:val="333333"/>
                <w:lang w:eastAsia="lv-LV"/>
              </w:rPr>
              <w:t>kūlas un sūnu ierobežošana</w:t>
            </w:r>
          </w:p>
        </w:tc>
        <w:tc>
          <w:tcPr>
            <w:tcW w:w="1180" w:type="dxa"/>
          </w:tcPr>
          <w:p w14:paraId="7A019221" w14:textId="0104ED3A" w:rsidR="00C14FEA" w:rsidRPr="00327148" w:rsidRDefault="00C14FEA" w:rsidP="0077149B">
            <w:pPr>
              <w:jc w:val="left"/>
            </w:pPr>
            <w:r>
              <w:t>0,</w:t>
            </w:r>
            <w:r w:rsidR="0077149B">
              <w:t>57</w:t>
            </w:r>
            <w:r w:rsidR="00421121">
              <w:t> </w:t>
            </w:r>
            <w:r>
              <w:t>ha</w:t>
            </w:r>
          </w:p>
        </w:tc>
      </w:tr>
      <w:tr w:rsidR="00C14FEA" w:rsidRPr="00327148" w14:paraId="6140D5B1" w14:textId="77777777" w:rsidTr="00C14FEA">
        <w:tc>
          <w:tcPr>
            <w:tcW w:w="1250" w:type="dxa"/>
          </w:tcPr>
          <w:p w14:paraId="7C65574D" w14:textId="77777777" w:rsidR="00C14FEA" w:rsidRPr="003765FC" w:rsidRDefault="00C14FEA" w:rsidP="00837EAA">
            <w:pPr>
              <w:jc w:val="center"/>
              <w:rPr>
                <w:color w:val="000000"/>
                <w:lang w:eastAsia="lv-LV"/>
              </w:rPr>
            </w:pPr>
            <w:r>
              <w:rPr>
                <w:color w:val="000000"/>
                <w:lang w:eastAsia="lv-LV"/>
              </w:rPr>
              <w:t>37</w:t>
            </w:r>
          </w:p>
        </w:tc>
        <w:tc>
          <w:tcPr>
            <w:tcW w:w="2172" w:type="dxa"/>
          </w:tcPr>
          <w:p w14:paraId="56D31B82" w14:textId="33DBCDCD" w:rsidR="00C14FEA" w:rsidRPr="00327148" w:rsidRDefault="00C14FEA" w:rsidP="002A6AD3">
            <w:pPr>
              <w:jc w:val="left"/>
              <w:rPr>
                <w:color w:val="000000"/>
                <w:lang w:eastAsia="lv-LV"/>
              </w:rPr>
            </w:pPr>
            <w:r w:rsidRPr="003765FC">
              <w:rPr>
                <w:color w:val="000000"/>
                <w:lang w:eastAsia="lv-LV"/>
              </w:rPr>
              <w:t>Sens zālājs un dažādu vecumu atmatu mija.</w:t>
            </w:r>
            <w:r w:rsidRPr="00327148">
              <w:rPr>
                <w:color w:val="000000"/>
                <w:lang w:eastAsia="lv-LV"/>
              </w:rPr>
              <w:t xml:space="preserve"> </w:t>
            </w:r>
            <w:r w:rsidRPr="003765FC">
              <w:rPr>
                <w:color w:val="000000"/>
                <w:lang w:eastAsia="lv-LV"/>
              </w:rPr>
              <w:t>Ļoti aizaudzis un rud</w:t>
            </w:r>
            <w:r>
              <w:rPr>
                <w:color w:val="000000"/>
                <w:lang w:eastAsia="lv-LV"/>
              </w:rPr>
              <w:t>eralizējās, bet vēl atjaunojams</w:t>
            </w:r>
          </w:p>
        </w:tc>
        <w:tc>
          <w:tcPr>
            <w:tcW w:w="4219" w:type="dxa"/>
          </w:tcPr>
          <w:p w14:paraId="1DAEA792" w14:textId="77777777" w:rsidR="00C14FEA" w:rsidRDefault="00C14FEA" w:rsidP="000C6B12">
            <w:pPr>
              <w:pStyle w:val="ListParagraph"/>
              <w:numPr>
                <w:ilvl w:val="0"/>
                <w:numId w:val="20"/>
              </w:numPr>
              <w:spacing w:before="0" w:after="0" w:line="240" w:lineRule="auto"/>
              <w:jc w:val="left"/>
              <w:rPr>
                <w:color w:val="333333"/>
                <w:lang w:eastAsia="lv-LV"/>
              </w:rPr>
            </w:pPr>
            <w:r w:rsidRPr="00327148">
              <w:rPr>
                <w:color w:val="333333"/>
                <w:lang w:eastAsia="lv-LV"/>
              </w:rPr>
              <w:t>koku un krūmu apauguma novākšana</w:t>
            </w:r>
          </w:p>
          <w:p w14:paraId="72818C33" w14:textId="77777777" w:rsidR="00C14FEA" w:rsidRDefault="00C14FEA" w:rsidP="000C6B12">
            <w:pPr>
              <w:pStyle w:val="ListParagraph"/>
              <w:numPr>
                <w:ilvl w:val="0"/>
                <w:numId w:val="20"/>
              </w:numPr>
              <w:spacing w:before="0" w:after="0" w:line="240" w:lineRule="auto"/>
              <w:jc w:val="left"/>
              <w:rPr>
                <w:color w:val="333333"/>
                <w:lang w:eastAsia="lv-LV"/>
              </w:rPr>
            </w:pPr>
            <w:r w:rsidRPr="00327148">
              <w:rPr>
                <w:color w:val="333333"/>
                <w:lang w:eastAsia="lv-LV"/>
              </w:rPr>
              <w:t xml:space="preserve">zālāju virsmas nolīdzināšana </w:t>
            </w:r>
          </w:p>
          <w:p w14:paraId="7BD331D9" w14:textId="6EEC67A0" w:rsidR="00C14FEA" w:rsidRPr="00327148" w:rsidRDefault="00C14FEA" w:rsidP="000C6B12">
            <w:pPr>
              <w:pStyle w:val="ListParagraph"/>
              <w:numPr>
                <w:ilvl w:val="0"/>
                <w:numId w:val="20"/>
              </w:numPr>
              <w:spacing w:before="0" w:after="0" w:line="240" w:lineRule="auto"/>
              <w:jc w:val="left"/>
              <w:rPr>
                <w:color w:val="333333"/>
                <w:lang w:eastAsia="lv-LV"/>
              </w:rPr>
            </w:pPr>
            <w:r w:rsidRPr="00327148">
              <w:rPr>
                <w:color w:val="333333"/>
                <w:lang w:eastAsia="lv-LV"/>
              </w:rPr>
              <w:t>atjaunojoša pļaušana un ganīšana</w:t>
            </w:r>
          </w:p>
          <w:p w14:paraId="702C5A0D" w14:textId="77777777" w:rsidR="00C14FEA" w:rsidRPr="00327148" w:rsidRDefault="00C14FEA" w:rsidP="000C6B12">
            <w:pPr>
              <w:pStyle w:val="ListParagraph"/>
              <w:numPr>
                <w:ilvl w:val="0"/>
                <w:numId w:val="20"/>
              </w:numPr>
              <w:spacing w:before="0" w:after="0" w:line="240" w:lineRule="auto"/>
              <w:jc w:val="left"/>
              <w:rPr>
                <w:color w:val="333333"/>
                <w:lang w:eastAsia="lv-LV"/>
              </w:rPr>
            </w:pPr>
            <w:r w:rsidRPr="00327148">
              <w:rPr>
                <w:color w:val="333333"/>
                <w:lang w:eastAsia="lv-LV"/>
              </w:rPr>
              <w:t>kūlas un sūnu ierobežošana</w:t>
            </w:r>
          </w:p>
          <w:p w14:paraId="1A5C9D0F" w14:textId="78F996D5" w:rsidR="00C14FEA" w:rsidRPr="00C70087" w:rsidRDefault="00C14FEA" w:rsidP="00C70087">
            <w:pPr>
              <w:spacing w:before="0" w:after="0" w:line="240" w:lineRule="auto"/>
              <w:jc w:val="left"/>
              <w:rPr>
                <w:color w:val="333333"/>
                <w:lang w:eastAsia="lv-LV"/>
              </w:rPr>
            </w:pPr>
          </w:p>
        </w:tc>
        <w:tc>
          <w:tcPr>
            <w:tcW w:w="1180" w:type="dxa"/>
          </w:tcPr>
          <w:p w14:paraId="6E021732" w14:textId="17DEB3FD" w:rsidR="00C14FEA" w:rsidRDefault="00C14FEA" w:rsidP="0077149B">
            <w:pPr>
              <w:jc w:val="left"/>
            </w:pPr>
            <w:r>
              <w:t>3,</w:t>
            </w:r>
            <w:r w:rsidR="0077149B">
              <w:t>72</w:t>
            </w:r>
            <w:r w:rsidR="00421121">
              <w:t> </w:t>
            </w:r>
            <w:r>
              <w:t>ha</w:t>
            </w:r>
          </w:p>
        </w:tc>
      </w:tr>
      <w:tr w:rsidR="00C14FEA" w:rsidRPr="00327148" w14:paraId="79E718C6" w14:textId="77777777" w:rsidTr="00C14FEA">
        <w:tc>
          <w:tcPr>
            <w:tcW w:w="8821" w:type="dxa"/>
            <w:gridSpan w:val="4"/>
          </w:tcPr>
          <w:p w14:paraId="0F52E34F" w14:textId="7E1AA079" w:rsidR="00C14FEA" w:rsidRPr="00327148" w:rsidRDefault="00C14FEA" w:rsidP="002A6AD3">
            <w:pPr>
              <w:jc w:val="left"/>
              <w:rPr>
                <w:b/>
                <w:i/>
              </w:rPr>
            </w:pPr>
            <w:r w:rsidRPr="00FE07C2">
              <w:rPr>
                <w:b/>
                <w:iCs/>
                <w:color w:val="000000"/>
                <w:lang w:eastAsia="lv-LV"/>
              </w:rPr>
              <w:t>6530</w:t>
            </w:r>
            <w:r w:rsidRPr="003765FC">
              <w:rPr>
                <w:b/>
                <w:i/>
                <w:color w:val="000000"/>
                <w:lang w:eastAsia="lv-LV"/>
              </w:rPr>
              <w:t>* parkveida pļavas un ganības</w:t>
            </w:r>
          </w:p>
        </w:tc>
      </w:tr>
      <w:tr w:rsidR="00C14FEA" w:rsidRPr="00327148" w14:paraId="137032C9" w14:textId="77777777" w:rsidTr="00C14FEA">
        <w:tc>
          <w:tcPr>
            <w:tcW w:w="1250" w:type="dxa"/>
          </w:tcPr>
          <w:p w14:paraId="31AE6448" w14:textId="77777777" w:rsidR="00C14FEA" w:rsidRPr="00327148" w:rsidRDefault="00C14FEA" w:rsidP="00837EAA">
            <w:pPr>
              <w:jc w:val="center"/>
              <w:rPr>
                <w:color w:val="000000"/>
                <w:lang w:eastAsia="lv-LV"/>
              </w:rPr>
            </w:pPr>
            <w:r w:rsidRPr="003765FC">
              <w:rPr>
                <w:color w:val="000000"/>
                <w:lang w:eastAsia="lv-LV"/>
              </w:rPr>
              <w:t>25</w:t>
            </w:r>
          </w:p>
        </w:tc>
        <w:tc>
          <w:tcPr>
            <w:tcW w:w="2172" w:type="dxa"/>
          </w:tcPr>
          <w:p w14:paraId="0A49FDD8" w14:textId="5F107591" w:rsidR="00C14FEA" w:rsidRPr="00327148" w:rsidRDefault="00C14FEA" w:rsidP="002A6AD3">
            <w:pPr>
              <w:jc w:val="left"/>
              <w:rPr>
                <w:color w:val="000000"/>
                <w:lang w:eastAsia="lv-LV"/>
              </w:rPr>
            </w:pPr>
            <w:r w:rsidRPr="00327148">
              <w:rPr>
                <w:color w:val="000000"/>
                <w:lang w:eastAsia="lv-LV"/>
              </w:rPr>
              <w:t>V</w:t>
            </w:r>
            <w:r w:rsidRPr="003765FC">
              <w:rPr>
                <w:color w:val="000000"/>
                <w:lang w:eastAsia="lv-LV"/>
              </w:rPr>
              <w:t>airāku saimnieku</w:t>
            </w:r>
            <w:r w:rsidRPr="00327148">
              <w:rPr>
                <w:color w:val="000000"/>
                <w:lang w:eastAsia="lv-LV"/>
              </w:rPr>
              <w:t xml:space="preserve"> apsaimniekoti aploki</w:t>
            </w:r>
            <w:r w:rsidRPr="003765FC">
              <w:rPr>
                <w:color w:val="000000"/>
                <w:lang w:eastAsia="lv-LV"/>
              </w:rPr>
              <w:t xml:space="preserve">. Nogana visu, bet </w:t>
            </w:r>
            <w:r w:rsidRPr="003765FC">
              <w:rPr>
                <w:color w:val="000000"/>
                <w:lang w:eastAsia="lv-LV"/>
              </w:rPr>
              <w:lastRenderedPageBreak/>
              <w:t>mežainās un slapjākās d</w:t>
            </w:r>
            <w:r>
              <w:rPr>
                <w:color w:val="000000"/>
                <w:lang w:eastAsia="lv-LV"/>
              </w:rPr>
              <w:t>aļas - nepietiekamā intensitātē</w:t>
            </w:r>
          </w:p>
        </w:tc>
        <w:tc>
          <w:tcPr>
            <w:tcW w:w="4219" w:type="dxa"/>
          </w:tcPr>
          <w:p w14:paraId="539BF938" w14:textId="77777777" w:rsidR="00C14FEA" w:rsidRDefault="00C14FEA" w:rsidP="002A6AD3">
            <w:pPr>
              <w:jc w:val="left"/>
              <w:rPr>
                <w:color w:val="000000"/>
                <w:lang w:eastAsia="lv-LV"/>
              </w:rPr>
            </w:pPr>
            <w:r w:rsidRPr="003765FC">
              <w:rPr>
                <w:color w:val="000000"/>
                <w:lang w:eastAsia="lv-LV"/>
              </w:rPr>
              <w:lastRenderedPageBreak/>
              <w:t>Atbilstoša apsaimniekošana, jāturpina</w:t>
            </w:r>
          </w:p>
          <w:p w14:paraId="21B4CA90" w14:textId="77777777" w:rsidR="00C14FEA" w:rsidRPr="00C527A2" w:rsidRDefault="00C14FEA" w:rsidP="000C6B12">
            <w:pPr>
              <w:pStyle w:val="ListParagraph"/>
              <w:numPr>
                <w:ilvl w:val="0"/>
                <w:numId w:val="41"/>
              </w:numPr>
              <w:rPr>
                <w:color w:val="333333"/>
                <w:lang w:eastAsia="lv-LV"/>
              </w:rPr>
            </w:pPr>
            <w:r>
              <w:rPr>
                <w:color w:val="333333"/>
                <w:lang w:eastAsia="lv-LV"/>
              </w:rPr>
              <w:t>ganīšana un pļaušana</w:t>
            </w:r>
          </w:p>
          <w:p w14:paraId="2FCBBB66" w14:textId="77777777" w:rsidR="00C14FEA" w:rsidRPr="00C527A2" w:rsidRDefault="00C14FEA" w:rsidP="00C527A2">
            <w:pPr>
              <w:jc w:val="left"/>
              <w:rPr>
                <w:color w:val="333333"/>
                <w:lang w:eastAsia="lv-LV"/>
              </w:rPr>
            </w:pPr>
          </w:p>
        </w:tc>
        <w:tc>
          <w:tcPr>
            <w:tcW w:w="1180" w:type="dxa"/>
          </w:tcPr>
          <w:p w14:paraId="35E0FDAA" w14:textId="5A639EA3" w:rsidR="00C14FEA" w:rsidRPr="00327148" w:rsidRDefault="0077149B" w:rsidP="002A6AD3">
            <w:pPr>
              <w:jc w:val="left"/>
            </w:pPr>
            <w:r>
              <w:lastRenderedPageBreak/>
              <w:t>14,48</w:t>
            </w:r>
            <w:r w:rsidR="00421121">
              <w:t> </w:t>
            </w:r>
            <w:r w:rsidR="00C14FEA">
              <w:t>ha</w:t>
            </w:r>
          </w:p>
        </w:tc>
      </w:tr>
    </w:tbl>
    <w:p w14:paraId="5258FC32" w14:textId="77777777" w:rsidR="002A6AD3" w:rsidRDefault="002A6AD3" w:rsidP="002A6AD3">
      <w:pPr>
        <w:spacing w:after="160" w:line="259" w:lineRule="auto"/>
        <w:jc w:val="left"/>
      </w:pPr>
    </w:p>
    <w:p w14:paraId="3ACFE654" w14:textId="77777777" w:rsidR="002A6AD3" w:rsidRDefault="002A6AD3" w:rsidP="002A6AD3">
      <w:pPr>
        <w:spacing w:after="160" w:line="259" w:lineRule="auto"/>
      </w:pPr>
      <w:r w:rsidRPr="006B7650">
        <w:rPr>
          <w:b/>
        </w:rPr>
        <w:t>B.1.4.</w:t>
      </w:r>
      <w:r>
        <w:t xml:space="preserve"> Virsāju biotopa apsaimniekošana</w:t>
      </w:r>
    </w:p>
    <w:p w14:paraId="54C3E806" w14:textId="3F183FA7" w:rsidR="002A6AD3" w:rsidRDefault="002A6AD3" w:rsidP="00BF68F2">
      <w:pPr>
        <w:spacing w:after="160" w:line="259" w:lineRule="auto"/>
      </w:pPr>
      <w:r w:rsidRPr="00744AF8">
        <w:t>Lai ilgtermiņā saglabātu atklātus sausus virsājus, tie ir jānogana vai jārada nepieciešamais traucējums periodiski, piemēram, kontrolēti dedzinot vai izbraukājot. Ganīšanu un dedzināšanu var kombinēt ar pļaušanu, nopļauto materiālu savācot un izvedot vai sadedzinot. Ja virsājs ir aizaudzis ar kokiem, vispirms var retināt apaugumu, pēc tam jāierobežo atvašu augšana.</w:t>
      </w:r>
      <w:r w:rsidR="00C07C6E" w:rsidRPr="00C07C6E">
        <w:t xml:space="preserve"> </w:t>
      </w:r>
      <w:r w:rsidR="00C07C6E" w:rsidRPr="00244A75">
        <w:t xml:space="preserve">(skatīt apsaimniekošanas pasākumu karti </w:t>
      </w:r>
      <w:r w:rsidR="00C07C6E">
        <w:t>3.</w:t>
      </w:r>
      <w:r w:rsidR="00421121" w:rsidRPr="00421121">
        <w:t xml:space="preserve"> </w:t>
      </w:r>
      <w:r w:rsidR="00421121">
        <w:t> </w:t>
      </w:r>
      <w:r w:rsidR="00C07C6E">
        <w:t>pielikumā 13.</w:t>
      </w:r>
      <w:r w:rsidR="00421121" w:rsidRPr="00421121">
        <w:t xml:space="preserve"> </w:t>
      </w:r>
      <w:r w:rsidR="00421121">
        <w:t> </w:t>
      </w:r>
      <w:r w:rsidR="00C07C6E">
        <w:t>attēlā</w:t>
      </w:r>
      <w:r w:rsidR="00C07C6E" w:rsidRPr="00244A75">
        <w:t>).</w:t>
      </w:r>
    </w:p>
    <w:p w14:paraId="7AA92144" w14:textId="77777777" w:rsidR="002A6AD3" w:rsidRPr="00B57437" w:rsidRDefault="00C07C6E" w:rsidP="002A6AD3">
      <w:pPr>
        <w:spacing w:after="160" w:line="259" w:lineRule="auto"/>
        <w:jc w:val="left"/>
      </w:pPr>
      <w:r>
        <w:rPr>
          <w:color w:val="333333"/>
          <w:sz w:val="20"/>
          <w:szCs w:val="20"/>
          <w:lang w:eastAsia="lv-LV"/>
        </w:rPr>
        <w:t>5.5</w:t>
      </w:r>
      <w:r w:rsidR="002A6AD3">
        <w:rPr>
          <w:color w:val="333333"/>
          <w:sz w:val="20"/>
          <w:szCs w:val="20"/>
          <w:lang w:eastAsia="lv-LV"/>
        </w:rPr>
        <w:t xml:space="preserve">. tabula. </w:t>
      </w:r>
      <w:r w:rsidR="002A6AD3" w:rsidRPr="00B57437">
        <w:rPr>
          <w:color w:val="333333"/>
          <w:sz w:val="20"/>
          <w:szCs w:val="20"/>
          <w:lang w:eastAsia="lv-LV"/>
        </w:rPr>
        <w:t xml:space="preserve">Apsaimniekošanas pasākumi </w:t>
      </w:r>
      <w:r w:rsidR="002A6AD3">
        <w:t xml:space="preserve">biotopā 4030 </w:t>
      </w:r>
      <w:r w:rsidR="002A6AD3" w:rsidRPr="00B57437">
        <w:t>apsaimniekošanas pasākumu plānā</w:t>
      </w:r>
    </w:p>
    <w:tbl>
      <w:tblPr>
        <w:tblStyle w:val="TableGrid"/>
        <w:tblW w:w="0" w:type="auto"/>
        <w:tblLook w:val="04A0" w:firstRow="1" w:lastRow="0" w:firstColumn="1" w:lastColumn="0" w:noHBand="0" w:noVBand="1"/>
      </w:tblPr>
      <w:tblGrid>
        <w:gridCol w:w="1250"/>
        <w:gridCol w:w="1712"/>
        <w:gridCol w:w="4780"/>
        <w:gridCol w:w="1184"/>
      </w:tblGrid>
      <w:tr w:rsidR="002A6AD3" w:rsidRPr="006B7650" w14:paraId="180C7162" w14:textId="77777777" w:rsidTr="002A6AD3">
        <w:tc>
          <w:tcPr>
            <w:tcW w:w="846" w:type="dxa"/>
            <w:shd w:val="pct10" w:color="auto" w:fill="auto"/>
            <w:vAlign w:val="center"/>
          </w:tcPr>
          <w:p w14:paraId="456E2DE8" w14:textId="172E7F3C" w:rsidR="002A6AD3" w:rsidRPr="006B7650" w:rsidRDefault="00A92F25" w:rsidP="002A6AD3">
            <w:pPr>
              <w:spacing w:before="0" w:after="0"/>
              <w:jc w:val="center"/>
              <w:rPr>
                <w:b/>
                <w:color w:val="000000"/>
                <w:lang w:eastAsia="lv-LV"/>
              </w:rPr>
            </w:pPr>
            <w:r>
              <w:rPr>
                <w:b/>
                <w:color w:val="000000"/>
                <w:lang w:eastAsia="lv-LV"/>
              </w:rPr>
              <w:t>Pasākuma laukuma apzīmējums kartē</w:t>
            </w:r>
            <w:r w:rsidR="002A6AD3" w:rsidRPr="006B7650">
              <w:rPr>
                <w:b/>
                <w:color w:val="000000"/>
                <w:lang w:eastAsia="lv-LV"/>
              </w:rPr>
              <w:t xml:space="preserve"> </w:t>
            </w:r>
            <w:r w:rsidR="002A6AD3" w:rsidRPr="006B7650">
              <w:rPr>
                <w:rStyle w:val="FootnoteReference"/>
                <w:b/>
                <w:color w:val="000000"/>
                <w:lang w:eastAsia="lv-LV"/>
              </w:rPr>
              <w:footnoteReference w:id="38"/>
            </w:r>
          </w:p>
        </w:tc>
        <w:tc>
          <w:tcPr>
            <w:tcW w:w="1712" w:type="dxa"/>
            <w:shd w:val="pct10" w:color="auto" w:fill="auto"/>
            <w:vAlign w:val="center"/>
          </w:tcPr>
          <w:p w14:paraId="2EE3EF08" w14:textId="77777777" w:rsidR="002A6AD3" w:rsidRPr="006B7650" w:rsidRDefault="002A6AD3" w:rsidP="002A6AD3">
            <w:pPr>
              <w:spacing w:before="0" w:after="0"/>
              <w:jc w:val="center"/>
              <w:rPr>
                <w:b/>
                <w:color w:val="000000"/>
                <w:lang w:eastAsia="lv-LV"/>
              </w:rPr>
            </w:pPr>
            <w:r w:rsidRPr="006B7650">
              <w:rPr>
                <w:b/>
                <w:color w:val="000000"/>
                <w:lang w:eastAsia="lv-LV"/>
              </w:rPr>
              <w:t>Esošā situācija</w:t>
            </w:r>
          </w:p>
        </w:tc>
        <w:tc>
          <w:tcPr>
            <w:tcW w:w="4780" w:type="dxa"/>
            <w:shd w:val="pct10" w:color="auto" w:fill="auto"/>
          </w:tcPr>
          <w:p w14:paraId="7955BFE6" w14:textId="77777777" w:rsidR="002A6AD3" w:rsidRPr="006B7650" w:rsidRDefault="002A6AD3" w:rsidP="002A6AD3">
            <w:pPr>
              <w:spacing w:before="0" w:after="0"/>
              <w:jc w:val="center"/>
              <w:rPr>
                <w:b/>
                <w:color w:val="333333"/>
                <w:lang w:eastAsia="lv-LV"/>
              </w:rPr>
            </w:pPr>
            <w:r w:rsidRPr="006B7650">
              <w:rPr>
                <w:b/>
                <w:color w:val="333333"/>
                <w:lang w:eastAsia="lv-LV"/>
              </w:rPr>
              <w:t>Apsaimniekošanas pasākumi</w:t>
            </w:r>
          </w:p>
        </w:tc>
        <w:tc>
          <w:tcPr>
            <w:tcW w:w="1184" w:type="dxa"/>
            <w:shd w:val="pct10" w:color="auto" w:fill="auto"/>
          </w:tcPr>
          <w:p w14:paraId="69AFCB05" w14:textId="77777777" w:rsidR="002A6AD3" w:rsidRPr="006B7650" w:rsidRDefault="002A6AD3" w:rsidP="002A6AD3">
            <w:pPr>
              <w:spacing w:before="0" w:after="0"/>
              <w:jc w:val="center"/>
              <w:rPr>
                <w:b/>
                <w:color w:val="333333"/>
                <w:lang w:eastAsia="lv-LV"/>
              </w:rPr>
            </w:pPr>
            <w:r>
              <w:rPr>
                <w:b/>
                <w:color w:val="333333"/>
                <w:lang w:eastAsia="lv-LV"/>
              </w:rPr>
              <w:t>Platība (ha)</w:t>
            </w:r>
          </w:p>
        </w:tc>
      </w:tr>
      <w:tr w:rsidR="002A6AD3" w:rsidRPr="006B7650" w14:paraId="6FE7A7A9" w14:textId="77777777" w:rsidTr="002A6AD3">
        <w:tc>
          <w:tcPr>
            <w:tcW w:w="846" w:type="dxa"/>
            <w:vAlign w:val="center"/>
          </w:tcPr>
          <w:p w14:paraId="30668C07" w14:textId="77777777" w:rsidR="002A6AD3" w:rsidRPr="006F57DA" w:rsidRDefault="002A6AD3" w:rsidP="002A6AD3">
            <w:pPr>
              <w:spacing w:before="0" w:after="0"/>
              <w:jc w:val="center"/>
              <w:rPr>
                <w:color w:val="000000"/>
                <w:lang w:eastAsia="lv-LV"/>
              </w:rPr>
            </w:pPr>
            <w:r w:rsidRPr="006B7650">
              <w:rPr>
                <w:color w:val="000000"/>
                <w:lang w:eastAsia="lv-LV"/>
              </w:rPr>
              <w:t>6</w:t>
            </w:r>
          </w:p>
        </w:tc>
        <w:tc>
          <w:tcPr>
            <w:tcW w:w="1712" w:type="dxa"/>
            <w:vAlign w:val="center"/>
          </w:tcPr>
          <w:p w14:paraId="6916B0B2" w14:textId="77777777" w:rsidR="002A6AD3" w:rsidRPr="006F57DA" w:rsidRDefault="003F36C1" w:rsidP="002A6AD3">
            <w:pPr>
              <w:spacing w:before="0" w:after="0"/>
              <w:jc w:val="center"/>
              <w:rPr>
                <w:color w:val="000000"/>
                <w:lang w:eastAsia="lv-LV"/>
              </w:rPr>
            </w:pPr>
            <w:r w:rsidRPr="006B7650">
              <w:rPr>
                <w:color w:val="000000"/>
                <w:lang w:eastAsia="lv-LV"/>
              </w:rPr>
              <w:t>Neapsaimnieko</w:t>
            </w:r>
          </w:p>
        </w:tc>
        <w:tc>
          <w:tcPr>
            <w:tcW w:w="4780" w:type="dxa"/>
          </w:tcPr>
          <w:p w14:paraId="268599CC" w14:textId="77777777" w:rsidR="002A6AD3" w:rsidRPr="006B7650" w:rsidRDefault="002A6AD3" w:rsidP="000C6B12">
            <w:pPr>
              <w:pStyle w:val="ListParagraph"/>
              <w:numPr>
                <w:ilvl w:val="0"/>
                <w:numId w:val="17"/>
              </w:numPr>
              <w:spacing w:before="0" w:after="0" w:line="240" w:lineRule="auto"/>
              <w:jc w:val="left"/>
              <w:rPr>
                <w:color w:val="333333"/>
                <w:lang w:eastAsia="lv-LV"/>
              </w:rPr>
            </w:pPr>
            <w:r w:rsidRPr="006B7650">
              <w:rPr>
                <w:color w:val="333333"/>
                <w:lang w:eastAsia="lv-LV"/>
              </w:rPr>
              <w:t>atjaunojoša pļaušana un ganīšana</w:t>
            </w:r>
          </w:p>
        </w:tc>
        <w:tc>
          <w:tcPr>
            <w:tcW w:w="1184" w:type="dxa"/>
          </w:tcPr>
          <w:p w14:paraId="6E69E79F" w14:textId="77777777" w:rsidR="002A6AD3" w:rsidRPr="006B7650" w:rsidRDefault="002A6AD3" w:rsidP="002A6AD3">
            <w:pPr>
              <w:spacing w:before="0" w:after="0"/>
              <w:jc w:val="left"/>
            </w:pPr>
            <w:r>
              <w:t>0,15</w:t>
            </w:r>
          </w:p>
        </w:tc>
      </w:tr>
      <w:tr w:rsidR="002A6AD3" w:rsidRPr="006B7650" w14:paraId="6F5BC5B2" w14:textId="77777777" w:rsidTr="002A6AD3">
        <w:tc>
          <w:tcPr>
            <w:tcW w:w="846" w:type="dxa"/>
            <w:vAlign w:val="center"/>
          </w:tcPr>
          <w:p w14:paraId="2517E3A0" w14:textId="77777777" w:rsidR="002A6AD3" w:rsidRPr="006F57DA" w:rsidRDefault="002A6AD3" w:rsidP="002A6AD3">
            <w:pPr>
              <w:spacing w:before="0" w:after="0"/>
              <w:jc w:val="center"/>
              <w:rPr>
                <w:color w:val="000000"/>
                <w:lang w:eastAsia="lv-LV"/>
              </w:rPr>
            </w:pPr>
            <w:r w:rsidRPr="006B7650">
              <w:t>11</w:t>
            </w:r>
          </w:p>
        </w:tc>
        <w:tc>
          <w:tcPr>
            <w:tcW w:w="1712" w:type="dxa"/>
            <w:vAlign w:val="center"/>
          </w:tcPr>
          <w:p w14:paraId="208433E3" w14:textId="77777777" w:rsidR="002A6AD3" w:rsidRPr="006F57DA" w:rsidRDefault="003F36C1" w:rsidP="002A6AD3">
            <w:pPr>
              <w:spacing w:before="0" w:after="0"/>
              <w:jc w:val="center"/>
              <w:rPr>
                <w:color w:val="000000"/>
                <w:lang w:eastAsia="lv-LV"/>
              </w:rPr>
            </w:pPr>
            <w:r w:rsidRPr="006B7650">
              <w:rPr>
                <w:color w:val="000000"/>
                <w:lang w:eastAsia="lv-LV"/>
              </w:rPr>
              <w:t>Neapsaimnieko</w:t>
            </w:r>
          </w:p>
        </w:tc>
        <w:tc>
          <w:tcPr>
            <w:tcW w:w="4780" w:type="dxa"/>
          </w:tcPr>
          <w:p w14:paraId="0AC75F3D" w14:textId="77777777" w:rsidR="002A6AD3" w:rsidRPr="007D6ED1" w:rsidRDefault="002A6AD3" w:rsidP="000C6B12">
            <w:pPr>
              <w:pStyle w:val="ListParagraph"/>
              <w:numPr>
                <w:ilvl w:val="0"/>
                <w:numId w:val="16"/>
              </w:numPr>
              <w:spacing w:before="0" w:after="0" w:line="240" w:lineRule="auto"/>
              <w:jc w:val="left"/>
              <w:rPr>
                <w:color w:val="333333"/>
                <w:lang w:eastAsia="lv-LV"/>
              </w:rPr>
            </w:pPr>
            <w:r w:rsidRPr="006B7650">
              <w:t>koku un krūmu apauguma novākšana</w:t>
            </w:r>
          </w:p>
          <w:p w14:paraId="1D9D5D7C" w14:textId="77777777" w:rsidR="007D6ED1" w:rsidRPr="006B7650" w:rsidRDefault="007D6ED1" w:rsidP="000C6B12">
            <w:pPr>
              <w:pStyle w:val="ListParagraph"/>
              <w:numPr>
                <w:ilvl w:val="0"/>
                <w:numId w:val="16"/>
              </w:numPr>
              <w:spacing w:before="0" w:after="0" w:line="240" w:lineRule="auto"/>
              <w:jc w:val="left"/>
              <w:rPr>
                <w:color w:val="333333"/>
                <w:lang w:eastAsia="lv-LV"/>
              </w:rPr>
            </w:pPr>
            <w:r>
              <w:t>pļaušana un ganīšana</w:t>
            </w:r>
          </w:p>
        </w:tc>
        <w:tc>
          <w:tcPr>
            <w:tcW w:w="1184" w:type="dxa"/>
          </w:tcPr>
          <w:p w14:paraId="39182BF9" w14:textId="499915EF" w:rsidR="002A6AD3" w:rsidRPr="006B7650" w:rsidRDefault="0077149B" w:rsidP="002A6AD3">
            <w:pPr>
              <w:spacing w:before="0" w:after="0"/>
              <w:jc w:val="left"/>
            </w:pPr>
            <w:r>
              <w:t>1,05</w:t>
            </w:r>
          </w:p>
        </w:tc>
      </w:tr>
    </w:tbl>
    <w:p w14:paraId="2EBC407E" w14:textId="77777777" w:rsidR="002A6AD3" w:rsidRDefault="002A6AD3" w:rsidP="002A6AD3">
      <w:pPr>
        <w:spacing w:after="160" w:line="259" w:lineRule="auto"/>
        <w:jc w:val="left"/>
      </w:pPr>
    </w:p>
    <w:p w14:paraId="53177706" w14:textId="0DDE43D8" w:rsidR="00BF68F2" w:rsidRDefault="00BF68F2" w:rsidP="00B60245">
      <w:pPr>
        <w:spacing w:after="160" w:line="259" w:lineRule="auto"/>
      </w:pPr>
      <w:r w:rsidRPr="00B60245">
        <w:rPr>
          <w:b/>
        </w:rPr>
        <w:t>B.1.5.</w:t>
      </w:r>
      <w:r>
        <w:t xml:space="preserve"> </w:t>
      </w:r>
      <w:r w:rsidRPr="00BF68F2">
        <w:t>Skraju priežu audžu, ar zālainu zemsedzi, apsaimniekošana</w:t>
      </w:r>
    </w:p>
    <w:p w14:paraId="47758206" w14:textId="0FB4C041" w:rsidR="00BF68F2" w:rsidRDefault="00BF68F2" w:rsidP="00B60245">
      <w:pPr>
        <w:spacing w:after="160" w:line="259" w:lineRule="auto"/>
      </w:pPr>
      <w:r>
        <w:t>Z</w:t>
      </w:r>
      <w:r w:rsidRPr="00BF68F2">
        <w:t>emes vienībās</w:t>
      </w:r>
      <w:r w:rsidR="002F5A61">
        <w:t xml:space="preserve"> ar kadastra apzīmējumu</w:t>
      </w:r>
      <w:r w:rsidRPr="00BF68F2">
        <w:t xml:space="preserve"> 6484</w:t>
      </w:r>
      <w:r w:rsidR="00421121">
        <w:t> </w:t>
      </w:r>
      <w:r w:rsidRPr="00BF68F2">
        <w:t>010</w:t>
      </w:r>
      <w:r w:rsidR="00421121">
        <w:t> </w:t>
      </w:r>
      <w:r w:rsidRPr="00BF68F2">
        <w:t>0025, 6484</w:t>
      </w:r>
      <w:r w:rsidR="00421121">
        <w:t> </w:t>
      </w:r>
      <w:r w:rsidRPr="00BF68F2">
        <w:t>010</w:t>
      </w:r>
      <w:r w:rsidR="00421121">
        <w:t> </w:t>
      </w:r>
      <w:r w:rsidRPr="00BF68F2">
        <w:t>0027, liegumā un liegumam piegulošajā teritorijā apmēram 7</w:t>
      </w:r>
      <w:r w:rsidR="00421121">
        <w:t> </w:t>
      </w:r>
      <w:r w:rsidRPr="00BF68F2">
        <w:t>ha p</w:t>
      </w:r>
      <w:r>
        <w:t>latībā (no tiem 3,2</w:t>
      </w:r>
      <w:r w:rsidR="00421121">
        <w:t> </w:t>
      </w:r>
      <w:r>
        <w:t xml:space="preserve">ha liegumā) </w:t>
      </w:r>
      <w:r w:rsidRPr="00BF68F2">
        <w:t>priežu aud</w:t>
      </w:r>
      <w:r>
        <w:t>zē</w:t>
      </w:r>
      <w:r w:rsidRPr="00BF68F2">
        <w:t xml:space="preserve"> ar zālainu zemsedzi</w:t>
      </w:r>
      <w:r>
        <w:t xml:space="preserve"> īstenojama mērena noganīšana saglabājot priedes. Apsaimniekošanas rezultātā var izveidoties</w:t>
      </w:r>
      <w:r w:rsidRPr="00BF68F2">
        <w:t xml:space="preserve"> ES nozīmes biotopam</w:t>
      </w:r>
      <w:r>
        <w:t xml:space="preserve"> 6530*</w:t>
      </w:r>
      <w:r w:rsidRPr="00BF68F2">
        <w:t xml:space="preserve"> </w:t>
      </w:r>
      <w:r w:rsidR="008F07BC">
        <w:rPr>
          <w:i/>
        </w:rPr>
        <w:t>P</w:t>
      </w:r>
      <w:r w:rsidRPr="00B60245">
        <w:rPr>
          <w:i/>
        </w:rPr>
        <w:t>arkveida pļavas un ganības</w:t>
      </w:r>
      <w:r>
        <w:t xml:space="preserve"> atbilstoša teritorija.</w:t>
      </w:r>
    </w:p>
    <w:p w14:paraId="7BA303C7" w14:textId="475788B8" w:rsidR="00BF68F2" w:rsidRDefault="00BF68F2" w:rsidP="00B60245">
      <w:pPr>
        <w:spacing w:after="160" w:line="259" w:lineRule="auto"/>
      </w:pPr>
      <w:r>
        <w:t>Pasākuma īstenošanas vietu skatīt 3.</w:t>
      </w:r>
      <w:r w:rsidR="00421121">
        <w:t> </w:t>
      </w:r>
      <w:r>
        <w:t>pielikuma 13.</w:t>
      </w:r>
      <w:r w:rsidR="00421121">
        <w:t> </w:t>
      </w:r>
      <w:r>
        <w:t xml:space="preserve">attēlā. </w:t>
      </w:r>
    </w:p>
    <w:p w14:paraId="74F415CD" w14:textId="366FD74A" w:rsidR="00BF68F2" w:rsidRDefault="00BF68F2" w:rsidP="00B60245">
      <w:pPr>
        <w:spacing w:after="160" w:line="259" w:lineRule="auto"/>
      </w:pPr>
      <w:r w:rsidRPr="00B60245">
        <w:rPr>
          <w:b/>
        </w:rPr>
        <w:t>B.1.6.</w:t>
      </w:r>
      <w:r>
        <w:t xml:space="preserve"> </w:t>
      </w:r>
      <w:r w:rsidRPr="00BF68F2">
        <w:t>Jaunu ozolu grupu, atēnošana un saglabāšana</w:t>
      </w:r>
    </w:p>
    <w:p w14:paraId="52F55D58" w14:textId="4F1BDC82" w:rsidR="00BF68F2" w:rsidRDefault="00BF68F2" w:rsidP="003A7CA2">
      <w:r w:rsidRPr="00BF68F2">
        <w:t>Uz ziemeļiem no Ču</w:t>
      </w:r>
      <w:r>
        <w:t>kānu karjera, zemes</w:t>
      </w:r>
      <w:r w:rsidRPr="00BF68F2">
        <w:t xml:space="preserve"> vienībās </w:t>
      </w:r>
      <w:r w:rsidR="002F5A61">
        <w:t>ar kadastra apzīmējumu</w:t>
      </w:r>
      <w:r w:rsidR="002F5A61" w:rsidRPr="00BF68F2">
        <w:t xml:space="preserve"> </w:t>
      </w:r>
      <w:r w:rsidRPr="00BF68F2">
        <w:t>6484</w:t>
      </w:r>
      <w:r w:rsidR="003A7CA2">
        <w:t> </w:t>
      </w:r>
      <w:r w:rsidRPr="00BF68F2">
        <w:t>014</w:t>
      </w:r>
      <w:r w:rsidR="003A7CA2">
        <w:t> </w:t>
      </w:r>
      <w:r w:rsidRPr="00BF68F2">
        <w:t>0051, 6484</w:t>
      </w:r>
      <w:r w:rsidR="003A7CA2">
        <w:t> </w:t>
      </w:r>
      <w:r w:rsidRPr="00BF68F2">
        <w:t>014</w:t>
      </w:r>
      <w:r w:rsidR="003A7CA2">
        <w:t> </w:t>
      </w:r>
      <w:r w:rsidRPr="00BF68F2">
        <w:t>0094, 6484</w:t>
      </w:r>
      <w:r w:rsidR="003A7CA2">
        <w:t> </w:t>
      </w:r>
      <w:r w:rsidRPr="00BF68F2">
        <w:t>014</w:t>
      </w:r>
      <w:r w:rsidR="003A7CA2">
        <w:t> </w:t>
      </w:r>
      <w:r w:rsidRPr="00BF68F2">
        <w:t>0052, 6484</w:t>
      </w:r>
      <w:r w:rsidR="003A7CA2">
        <w:t> </w:t>
      </w:r>
      <w:r w:rsidRPr="00BF68F2">
        <w:t>014</w:t>
      </w:r>
      <w:r w:rsidR="003A7CA2">
        <w:t> </w:t>
      </w:r>
      <w:r w:rsidRPr="00BF68F2">
        <w:t>0057, 6484</w:t>
      </w:r>
      <w:r w:rsidR="003A7CA2">
        <w:t> </w:t>
      </w:r>
      <w:r w:rsidRPr="00BF68F2">
        <w:t>014</w:t>
      </w:r>
      <w:r w:rsidR="003A7CA2">
        <w:t> </w:t>
      </w:r>
      <w:r w:rsidRPr="00BF68F2">
        <w:t>0036, 6484</w:t>
      </w:r>
      <w:r w:rsidR="003A7CA2">
        <w:t> </w:t>
      </w:r>
      <w:r w:rsidRPr="00BF68F2">
        <w:t>014</w:t>
      </w:r>
      <w:r w:rsidR="003A7CA2">
        <w:t> </w:t>
      </w:r>
      <w:r w:rsidRPr="00BF68F2">
        <w:t>0062, 6484</w:t>
      </w:r>
      <w:r w:rsidR="003A7CA2">
        <w:t> </w:t>
      </w:r>
      <w:r w:rsidRPr="00BF68F2">
        <w:t>014</w:t>
      </w:r>
      <w:r w:rsidR="003A7CA2">
        <w:t> </w:t>
      </w:r>
      <w:r w:rsidRPr="00BF68F2">
        <w:t>0095, 6484</w:t>
      </w:r>
      <w:r w:rsidR="003A7CA2">
        <w:t> </w:t>
      </w:r>
      <w:r w:rsidRPr="00BF68F2">
        <w:t>014</w:t>
      </w:r>
      <w:r w:rsidR="003A7CA2">
        <w:t> </w:t>
      </w:r>
      <w:r w:rsidRPr="00BF68F2">
        <w:t>0048, 6484</w:t>
      </w:r>
      <w:r w:rsidR="003A7CA2">
        <w:t> </w:t>
      </w:r>
      <w:r w:rsidRPr="00BF68F2">
        <w:t>014</w:t>
      </w:r>
      <w:r w:rsidR="003A7CA2">
        <w:t> </w:t>
      </w:r>
      <w:r w:rsidRPr="00BF68F2">
        <w:t>0055, 6484</w:t>
      </w:r>
      <w:r w:rsidR="003A7CA2">
        <w:t> </w:t>
      </w:r>
      <w:r w:rsidRPr="00BF68F2">
        <w:t>014</w:t>
      </w:r>
      <w:r w:rsidR="003A7CA2">
        <w:t> </w:t>
      </w:r>
      <w:r w:rsidRPr="00BF68F2">
        <w:t>0054, 6484</w:t>
      </w:r>
      <w:r w:rsidR="003A7CA2">
        <w:t> </w:t>
      </w:r>
      <w:r w:rsidRPr="00BF68F2">
        <w:t>014</w:t>
      </w:r>
      <w:r w:rsidR="003A7CA2">
        <w:t> </w:t>
      </w:r>
      <w:r w:rsidRPr="00BF68F2">
        <w:t>0061 atro</w:t>
      </w:r>
      <w:r>
        <w:t>das viena vecuma priežu audzes, v</w:t>
      </w:r>
      <w:r w:rsidRPr="00BF68F2">
        <w:t>ietām, starp priedēm atsevišķas bioloģiski jaunu ozolu grupas, kas atēnojamas un saglabājamas. Šī platība, iespējams radusies, apstādot lauksaimniecībā izmantotu zemi.</w:t>
      </w:r>
      <w:r>
        <w:t xml:space="preserve"> Apsaimniekošanas rezultātā var izveidoties</w:t>
      </w:r>
      <w:r w:rsidRPr="00BF68F2">
        <w:t xml:space="preserve"> ES nozīmes biotopam</w:t>
      </w:r>
      <w:r>
        <w:t xml:space="preserve"> 6530*</w:t>
      </w:r>
      <w:r w:rsidRPr="00BF68F2">
        <w:t xml:space="preserve"> </w:t>
      </w:r>
      <w:r w:rsidR="008F07BC">
        <w:rPr>
          <w:i/>
        </w:rPr>
        <w:t>P</w:t>
      </w:r>
      <w:r w:rsidRPr="00CE0D3C">
        <w:rPr>
          <w:i/>
        </w:rPr>
        <w:t>arkveida pļavas un ganības</w:t>
      </w:r>
      <w:r>
        <w:t xml:space="preserve"> atbilstoša teritorija. </w:t>
      </w:r>
    </w:p>
    <w:p w14:paraId="4AAB81FE" w14:textId="7ADE98CD" w:rsidR="00BF68F2" w:rsidRDefault="00BF68F2" w:rsidP="00B60245">
      <w:pPr>
        <w:spacing w:after="160" w:line="259" w:lineRule="auto"/>
      </w:pPr>
      <w:r>
        <w:t>Pasākuma īstenošanas vietu skatīt 3.</w:t>
      </w:r>
      <w:r w:rsidR="003A7CA2">
        <w:t> </w:t>
      </w:r>
      <w:r>
        <w:t>pielikuma 13.</w:t>
      </w:r>
      <w:r w:rsidR="003A7CA2">
        <w:t> </w:t>
      </w:r>
      <w:r>
        <w:t xml:space="preserve">attēlā. </w:t>
      </w:r>
    </w:p>
    <w:p w14:paraId="0702DAF3" w14:textId="2811062E" w:rsidR="002A6AD3" w:rsidRDefault="002A6AD3" w:rsidP="00837EAA">
      <w:pPr>
        <w:keepNext/>
        <w:spacing w:after="160" w:line="259" w:lineRule="auto"/>
        <w:jc w:val="left"/>
      </w:pPr>
      <w:r w:rsidRPr="006B7650">
        <w:rPr>
          <w:b/>
        </w:rPr>
        <w:lastRenderedPageBreak/>
        <w:t>B.2.1</w:t>
      </w:r>
      <w:r>
        <w:t xml:space="preserve">. </w:t>
      </w:r>
      <w:r w:rsidRPr="00126CEA">
        <w:t>Neiejaukšanās</w:t>
      </w:r>
      <w:r w:rsidR="009B526C" w:rsidRPr="009B526C">
        <w:t xml:space="preserve">, </w:t>
      </w:r>
      <w:r w:rsidRPr="00126CEA">
        <w:t>mežu dabiskajos procesos</w:t>
      </w:r>
      <w:r>
        <w:t xml:space="preserve"> </w:t>
      </w:r>
    </w:p>
    <w:p w14:paraId="13964019" w14:textId="170DDFF3" w:rsidR="002A6AD3" w:rsidRDefault="002A6AD3" w:rsidP="00837EAA">
      <w:pPr>
        <w:keepNext/>
        <w:spacing w:after="160" w:line="259" w:lineRule="auto"/>
      </w:pPr>
      <w:r w:rsidRPr="0088640E">
        <w:t xml:space="preserve">Meža biotopos </w:t>
      </w:r>
      <w:r w:rsidRPr="0088640E">
        <w:rPr>
          <w:u w:val="single"/>
        </w:rPr>
        <w:t>tiek</w:t>
      </w:r>
      <w:r w:rsidRPr="00C3795D">
        <w:rPr>
          <w:u w:val="single"/>
        </w:rPr>
        <w:t xml:space="preserve"> nodrošināti dabiskie procesi.</w:t>
      </w:r>
      <w:r w:rsidRPr="004357B7">
        <w:t xml:space="preserve"> Mērķis – nodrošināt piemērotas dzīvotnes retām augu sugām, augu sabiedrībām, kā arī saglabāt retus biotopus</w:t>
      </w:r>
      <w:r>
        <w:t xml:space="preserve"> </w:t>
      </w:r>
      <w:r w:rsidR="0077149B">
        <w:t>34,21</w:t>
      </w:r>
      <w:r w:rsidR="003A7CA2">
        <w:t> </w:t>
      </w:r>
      <w:r>
        <w:t>ha.</w:t>
      </w:r>
    </w:p>
    <w:p w14:paraId="682BFCF1" w14:textId="789559B1" w:rsidR="009B526C" w:rsidRDefault="009B526C" w:rsidP="009B526C">
      <w:pPr>
        <w:spacing w:after="160" w:line="259" w:lineRule="auto"/>
      </w:pPr>
      <w:r w:rsidRPr="00244A75">
        <w:t>Neiejaukšanās</w:t>
      </w:r>
      <w:r>
        <w:t>,</w:t>
      </w:r>
      <w:r w:rsidRPr="009B526C">
        <w:t xml:space="preserve"> izņemot dižkoku attēnošanu un noganīšu</w:t>
      </w:r>
      <w:r>
        <w:t>,</w:t>
      </w:r>
      <w:r w:rsidRPr="00244A75">
        <w:t xml:space="preserve"> </w:t>
      </w:r>
      <w:r>
        <w:t>mežu</w:t>
      </w:r>
      <w:r w:rsidRPr="00244A75">
        <w:t xml:space="preserve"> biotopu dabiskajos procesos nodrošināma visos minētajos biotopos (skatīt apsaimniekošanas pasākumu karti </w:t>
      </w:r>
      <w:r>
        <w:t>3.</w:t>
      </w:r>
      <w:r w:rsidR="003A7CA2">
        <w:t> </w:t>
      </w:r>
      <w:r>
        <w:t>pielikumā 13.</w:t>
      </w:r>
      <w:r w:rsidR="003A7CA2">
        <w:t> </w:t>
      </w:r>
      <w:r>
        <w:t>attēlā</w:t>
      </w:r>
      <w:r w:rsidRPr="00244A75">
        <w:t>).</w:t>
      </w:r>
    </w:p>
    <w:p w14:paraId="0625ABD1" w14:textId="3B505F2C" w:rsidR="002D6E1B" w:rsidRDefault="002D6E1B" w:rsidP="002F5A61">
      <w:pPr>
        <w:spacing w:after="160" w:line="259" w:lineRule="auto"/>
      </w:pPr>
      <w:r>
        <w:t>Papildus</w:t>
      </w:r>
      <w:r w:rsidR="009B526C">
        <w:t>,</w:t>
      </w:r>
      <w:r>
        <w:t xml:space="preserve"> meža biotopos</w:t>
      </w:r>
      <w:r w:rsidR="009B526C">
        <w:t>,</w:t>
      </w:r>
      <w:r>
        <w:t xml:space="preserve"> ieteicama pakāpeniska un mērena dižkoku atēnošana, </w:t>
      </w:r>
      <w:r w:rsidR="00892C26">
        <w:t xml:space="preserve">un </w:t>
      </w:r>
      <w:r>
        <w:t xml:space="preserve">pieļaujama mērena </w:t>
      </w:r>
      <w:r w:rsidR="00892C26">
        <w:t xml:space="preserve">noganīšana biotopā </w:t>
      </w:r>
      <w:r w:rsidR="00892C26" w:rsidRPr="00892C26">
        <w:t>9160</w:t>
      </w:r>
      <w:r w:rsidR="00892C26">
        <w:t xml:space="preserve"> </w:t>
      </w:r>
      <w:r w:rsidR="00892C26" w:rsidRPr="008F07BC">
        <w:rPr>
          <w:i/>
          <w:iCs/>
        </w:rPr>
        <w:t>Ozolu meži</w:t>
      </w:r>
      <w:r w:rsidR="00892C26">
        <w:t>.</w:t>
      </w:r>
    </w:p>
    <w:p w14:paraId="3D3117FE" w14:textId="77777777" w:rsidR="002A6AD3" w:rsidRDefault="002A6AD3" w:rsidP="002A6AD3"/>
    <w:p w14:paraId="1F723E39" w14:textId="77777777" w:rsidR="002A6AD3" w:rsidRDefault="002A6AD3" w:rsidP="002A6AD3">
      <w:r w:rsidRPr="006B7650">
        <w:rPr>
          <w:b/>
        </w:rPr>
        <w:t>B.2.2.</w:t>
      </w:r>
      <w:r>
        <w:t xml:space="preserve"> </w:t>
      </w:r>
      <w:r w:rsidRPr="00126CEA">
        <w:t>Neiejaukšanās</w:t>
      </w:r>
      <w:r>
        <w:t xml:space="preserve"> purvu un avotu biotopu dabiskajos procesos </w:t>
      </w:r>
    </w:p>
    <w:p w14:paraId="7CC9C71A" w14:textId="77777777" w:rsidR="002A6AD3" w:rsidRDefault="002A6AD3" w:rsidP="002A6AD3">
      <w:pPr>
        <w:autoSpaceDE w:val="0"/>
        <w:autoSpaceDN w:val="0"/>
        <w:adjustRightInd w:val="0"/>
        <w:spacing w:after="160"/>
      </w:pPr>
      <w:r>
        <w:t>Padziļināta p</w:t>
      </w:r>
      <w:r w:rsidRPr="00B23B3B">
        <w:t>urvu un avoksnāju hidroloģiskā režīma izpēte</w:t>
      </w:r>
      <w:r>
        <w:t xml:space="preserve"> šobrīd nav nepieciešama jo b</w:t>
      </w:r>
      <w:r w:rsidRPr="000B7F69">
        <w:t>iotopa 7160 minerālvielām bagāti avoti un avoksnāji</w:t>
      </w:r>
      <w:r>
        <w:t xml:space="preserve"> pastāvēšanu neietekmē lokāli vai reģionāli hidroloģiskie faktori. </w:t>
      </w:r>
      <w:r w:rsidRPr="000B7F69">
        <w:t>Sventājas upes ielejā notiek dabiski nogāžu procesi, kamēr – upes ielejas nogāze lielākajā posmā liegumā nav tik stāva, lai sāktos stihiska ūdens vai grunts erozija, tāpat, avoti atrodas ielejas nogāzes lejas daļā un upes palienē, tādējādi arī dabiskie vai indicētie nogāžu procesi tos neapdraud.</w:t>
      </w:r>
    </w:p>
    <w:p w14:paraId="63E82BB3" w14:textId="2AE231DC" w:rsidR="002A6AD3" w:rsidRDefault="002A6AD3" w:rsidP="002A6AD3">
      <w:pPr>
        <w:autoSpaceDE w:val="0"/>
        <w:autoSpaceDN w:val="0"/>
        <w:adjustRightInd w:val="0"/>
        <w:spacing w:after="160"/>
      </w:pPr>
      <w:r>
        <w:t>B</w:t>
      </w:r>
      <w:r w:rsidRPr="000B7F69">
        <w:t xml:space="preserve">iotopa 7160 </w:t>
      </w:r>
      <w:r w:rsidR="008F07BC" w:rsidRPr="008F07BC">
        <w:rPr>
          <w:i/>
          <w:iCs/>
        </w:rPr>
        <w:t>M</w:t>
      </w:r>
      <w:r w:rsidRPr="008F07BC">
        <w:rPr>
          <w:i/>
          <w:iCs/>
        </w:rPr>
        <w:t>inerālvielām bagāti avoti un avoksnāji</w:t>
      </w:r>
      <w:r w:rsidRPr="000B7F69">
        <w:t xml:space="preserve"> ieteicamā apsaimniekošana ir </w:t>
      </w:r>
      <w:r w:rsidRPr="00C3795D">
        <w:rPr>
          <w:u w:val="single"/>
        </w:rPr>
        <w:t>neiejaukšanās dabiskajos procesos</w:t>
      </w:r>
      <w:r>
        <w:rPr>
          <w:u w:val="single"/>
        </w:rPr>
        <w:t xml:space="preserve"> </w:t>
      </w:r>
      <w:r>
        <w:t>1,</w:t>
      </w:r>
      <w:r w:rsidR="0077149B">
        <w:t>19</w:t>
      </w:r>
      <w:r w:rsidR="003A7CA2">
        <w:t> </w:t>
      </w:r>
      <w:r>
        <w:t>ha</w:t>
      </w:r>
      <w:r w:rsidRPr="000B7F69">
        <w:t>.</w:t>
      </w:r>
      <w:r>
        <w:t xml:space="preserve"> </w:t>
      </w:r>
    </w:p>
    <w:p w14:paraId="5CE16A96" w14:textId="20D2AAEC" w:rsidR="002A6AD3" w:rsidRDefault="002A6AD3" w:rsidP="002A6AD3">
      <w:pPr>
        <w:autoSpaceDE w:val="0"/>
        <w:autoSpaceDN w:val="0"/>
        <w:adjustRightInd w:val="0"/>
        <w:spacing w:after="160"/>
      </w:pPr>
      <w:r w:rsidRPr="00340611">
        <w:t xml:space="preserve">Biotopa 7160 </w:t>
      </w:r>
      <w:r w:rsidR="008F07BC" w:rsidRPr="008F07BC">
        <w:rPr>
          <w:i/>
          <w:iCs/>
        </w:rPr>
        <w:t>M</w:t>
      </w:r>
      <w:r w:rsidRPr="008F07BC">
        <w:rPr>
          <w:i/>
          <w:iCs/>
        </w:rPr>
        <w:t>inerālvielām bagāti avoti un avoksnāji</w:t>
      </w:r>
      <w:r>
        <w:t xml:space="preserve">, </w:t>
      </w:r>
      <w:r w:rsidRPr="00340611">
        <w:t xml:space="preserve">ieteicamā apsaimniekošana </w:t>
      </w:r>
      <w:r>
        <w:t>pie Muižas vai Leju svētavota ir specifiska (sīkāk skatīt B</w:t>
      </w:r>
      <w:r w:rsidR="002F5A61">
        <w:t>.</w:t>
      </w:r>
      <w:r>
        <w:t>1.2.</w:t>
      </w:r>
      <w:r w:rsidR="003A7CA2">
        <w:t> </w:t>
      </w:r>
      <w:r>
        <w:t>pasākumu)</w:t>
      </w:r>
      <w:r w:rsidRPr="00340611">
        <w:t>.</w:t>
      </w:r>
    </w:p>
    <w:p w14:paraId="4EC2E04C" w14:textId="77777777" w:rsidR="002A6AD3" w:rsidRDefault="002A6AD3" w:rsidP="002A6AD3">
      <w:pPr>
        <w:autoSpaceDE w:val="0"/>
        <w:autoSpaceDN w:val="0"/>
        <w:adjustRightInd w:val="0"/>
        <w:spacing w:after="160"/>
      </w:pPr>
      <w:r w:rsidRPr="000B7F69">
        <w:t>Būtiski ir nodrošināt</w:t>
      </w:r>
      <w:r w:rsidR="00AC282F">
        <w:t xml:space="preserve"> to</w:t>
      </w:r>
      <w:r w:rsidRPr="000B7F69">
        <w:t>, ka Sventājas labā krasta upes ielejas g</w:t>
      </w:r>
      <w:r>
        <w:t>runtsūdeņi ne</w:t>
      </w:r>
      <w:r w:rsidR="00AC282F">
        <w:t>tiek piesārņoti, šis ir</w:t>
      </w:r>
      <w:r w:rsidR="00AC282F" w:rsidRPr="000B7F69">
        <w:t xml:space="preserve"> attiecināms uz terito</w:t>
      </w:r>
      <w:r w:rsidR="00AC282F">
        <w:t>riju ārpus dabas lieguma.</w:t>
      </w:r>
      <w:r w:rsidR="00C527A2">
        <w:t xml:space="preserve"> Lai tas tiktu nodrošināts </w:t>
      </w:r>
      <w:r w:rsidR="00D6692F">
        <w:t>būtu jāievēro ierobežojums – 50m platā joslā no Sventājas ielejas augšējās krants lauksaimniecības zemju mēslošanā nelietot minerālmēslus.</w:t>
      </w:r>
    </w:p>
    <w:p w14:paraId="25239B5A" w14:textId="77777777" w:rsidR="002A6AD3" w:rsidRDefault="002A6AD3" w:rsidP="002A6AD3">
      <w:pPr>
        <w:autoSpaceDE w:val="0"/>
        <w:autoSpaceDN w:val="0"/>
        <w:adjustRightInd w:val="0"/>
        <w:spacing w:after="160"/>
      </w:pPr>
      <w:r>
        <w:t>Ņemot vērā to, ka</w:t>
      </w:r>
      <w:r w:rsidRPr="000B7F69">
        <w:t xml:space="preserve"> ārpus upes ielejas atrodas plaši lauksaimniecības zemju masīvi, un konkrēti nav zināms, kā tieši barojas katrs avots,</w:t>
      </w:r>
      <w:r>
        <w:t xml:space="preserve"> b</w:t>
      </w:r>
      <w:r w:rsidRPr="000C5381">
        <w:t xml:space="preserve">ūtiska nozīme ir komunikācijai ar zemes īpašniekiem un nomniekiem, skaidrojot Sventājas upes ielejas nozīmi un vērtību, kas saglabājama, tajā skaitā nodrošinot tajā ieplūstošo ūdensteču – grāvju, strautu u.c. tīrību, </w:t>
      </w:r>
      <w:r>
        <w:t xml:space="preserve">kas nodrošināma </w:t>
      </w:r>
      <w:r w:rsidRPr="000C5381">
        <w:t>samazinot</w:t>
      </w:r>
      <w:r>
        <w:t xml:space="preserve"> lauksaimniecībā izmantotos mēslošanas līdzekļus</w:t>
      </w:r>
      <w:r w:rsidRPr="000B7F69">
        <w:t>.</w:t>
      </w:r>
    </w:p>
    <w:p w14:paraId="620B9A12" w14:textId="74584320" w:rsidR="002A6AD3" w:rsidRDefault="002A6AD3" w:rsidP="002A6AD3">
      <w:pPr>
        <w:autoSpaceDE w:val="0"/>
        <w:autoSpaceDN w:val="0"/>
        <w:adjustRightInd w:val="0"/>
        <w:spacing w:after="160"/>
      </w:pPr>
      <w:r>
        <w:t>Apsaimniekošanas pasākumu skatīt šeit</w:t>
      </w:r>
      <w:r w:rsidRPr="00D6660C">
        <w:t>: C.1.2. Informēt iedzīvotājus par Sventājas upes sateces baseina ūdensteču: (grāvju, strautu) nepiesārņošanu</w:t>
      </w:r>
      <w:r w:rsidR="002F5A61">
        <w:t>.</w:t>
      </w:r>
    </w:p>
    <w:p w14:paraId="72227E3A" w14:textId="77777777" w:rsidR="002A6AD3" w:rsidRDefault="002A6AD3" w:rsidP="002A6AD3">
      <w:pPr>
        <w:autoSpaceDE w:val="0"/>
        <w:autoSpaceDN w:val="0"/>
        <w:adjustRightInd w:val="0"/>
        <w:spacing w:after="160"/>
      </w:pPr>
      <w:r w:rsidRPr="006B7650">
        <w:rPr>
          <w:b/>
        </w:rPr>
        <w:t>B.2.3.</w:t>
      </w:r>
      <w:r>
        <w:t xml:space="preserve"> </w:t>
      </w:r>
      <w:r w:rsidRPr="00340611">
        <w:t xml:space="preserve">Neiejaukšanās </w:t>
      </w:r>
      <w:r>
        <w:t>saldūdeņu biotopu dabiskajos procesos</w:t>
      </w:r>
    </w:p>
    <w:p w14:paraId="3051612C" w14:textId="6382347D" w:rsidR="002A6AD3" w:rsidRDefault="002A6AD3" w:rsidP="002A6AD3">
      <w:r w:rsidRPr="00771514">
        <w:t>Labvēlīga Sventājas ekoloģiskā aizsardzības statusa nodrošināšanai un kvalitātes uzlabošanai visbūtiskāk ir nepasliktināt to esošo stāvokli, nepalielināt eitrofikāciju - difūzā piesārņojuma radīto slodzi; j</w:t>
      </w:r>
      <w:r w:rsidR="002F5A61">
        <w:t>a, iespējams,</w:t>
      </w:r>
      <w:r w:rsidRPr="00771514">
        <w:t xml:space="preserve"> neveidot jaunus hidromorfoloģiskos pārveidojumus; nepalielināt antropogēnā piesārņojuma slodzi upes piekrastes zonā. </w:t>
      </w:r>
      <w:r>
        <w:t>Izbūvējot tūrisma infrastruktūras objektus, sekot līdz apmeklēt</w:t>
      </w:r>
      <w:r w:rsidR="00AC282F">
        <w:t>āju radītajai ietekmei – vietās</w:t>
      </w:r>
      <w:r>
        <w:t xml:space="preserve">, kur pulcējas </w:t>
      </w:r>
      <w:r w:rsidR="00AC282F">
        <w:t>apmeklētāji (tūrisma un infrastruktūras objektos)</w:t>
      </w:r>
      <w:r>
        <w:t xml:space="preserve"> uzstādāmas bio tualetes, apmeklētāji jāinformē par bez atkritumu principa ievērošanu dabā – “ko atnesi, to aiznesi!”.</w:t>
      </w:r>
    </w:p>
    <w:p w14:paraId="3D099041" w14:textId="306B57D9" w:rsidR="007A652A" w:rsidRDefault="003B2BCC" w:rsidP="002A6AD3">
      <w:r>
        <w:t xml:space="preserve">Upē iekritušo koku daudzums </w:t>
      </w:r>
      <w:r w:rsidR="00B60245">
        <w:t xml:space="preserve">nav uzskatāms par aizsargājamo biotopu apdraudošu faktoru un līdz ar to </w:t>
      </w:r>
      <w:r>
        <w:t xml:space="preserve">nekādi regulāri, mērķtiecīgi apsaimniekošanas pasākumi, no biotopu apsaimniekošanas viedokļa, nav nepieciešami. Lielāks upē iekritušo koku skaits, atsevišķās vietās, var traucēt ūdenstūristiem, </w:t>
      </w:r>
      <w:r>
        <w:lastRenderedPageBreak/>
        <w:t xml:space="preserve">tādēļ </w:t>
      </w:r>
      <w:r w:rsidR="0BC8A011">
        <w:t>DL</w:t>
      </w:r>
      <w:r>
        <w:t xml:space="preserve"> teritorijā pieļaujama mērena koku sagāzumu vai atsevišķu lielāku koku izvākšana ūdens tūrisma maršruta nodrošināšanai.</w:t>
      </w:r>
    </w:p>
    <w:p w14:paraId="70A19311" w14:textId="77777777" w:rsidR="00311B1A" w:rsidRDefault="00311B1A" w:rsidP="002A6AD3"/>
    <w:p w14:paraId="47363CFC" w14:textId="2E5ACAFC" w:rsidR="00311B1A" w:rsidRDefault="00311B1A" w:rsidP="00311B1A">
      <w:r w:rsidRPr="00311B1A">
        <w:rPr>
          <w:b/>
        </w:rPr>
        <w:t>B.2.4.</w:t>
      </w:r>
      <w:r>
        <w:t xml:space="preserve"> Neiejaukšanās biotopa klajas iekšzemes kāpas dabiskajos procesos</w:t>
      </w:r>
    </w:p>
    <w:p w14:paraId="29FDF316" w14:textId="74CE7CB7" w:rsidR="00311B1A" w:rsidRDefault="00311B1A" w:rsidP="00311B1A">
      <w:r>
        <w:t>Ļoti nelielā platībā (0,</w:t>
      </w:r>
      <w:r w:rsidR="00C643DA">
        <w:t>57</w:t>
      </w:r>
      <w:r w:rsidR="003A7CA2">
        <w:t> </w:t>
      </w:r>
      <w:r w:rsidR="00C643DA">
        <w:t>ha</w:t>
      </w:r>
      <w:r>
        <w:t>) biotopa klajas iekšzemes kāpas teritorijā nav veicami apsaimniekošanas pasākumi – jānodrošina neieja</w:t>
      </w:r>
      <w:r w:rsidR="00C643DA">
        <w:t>u</w:t>
      </w:r>
      <w:r>
        <w:t>kšanos dabiskajos procesos.</w:t>
      </w:r>
    </w:p>
    <w:p w14:paraId="64D3FED8" w14:textId="77777777" w:rsidR="00311B1A" w:rsidRDefault="00311B1A" w:rsidP="00311B1A"/>
    <w:p w14:paraId="0193EE83" w14:textId="457ECD56" w:rsidR="00311B1A" w:rsidRDefault="00311B1A" w:rsidP="00311B1A">
      <w:r w:rsidRPr="00311B1A">
        <w:rPr>
          <w:b/>
        </w:rPr>
        <w:t xml:space="preserve">B.2.5. </w:t>
      </w:r>
      <w:r>
        <w:t>Neiejaukšanās zālāju biotopa dabiskajos procesos</w:t>
      </w:r>
    </w:p>
    <w:p w14:paraId="2C982BBE" w14:textId="3390026C" w:rsidR="00311B1A" w:rsidRPr="00771514" w:rsidRDefault="00311B1A" w:rsidP="00311B1A">
      <w:r>
        <w:t xml:space="preserve">Atseviškās zālāju biotopu vietās, ļoti nelielā platībā </w:t>
      </w:r>
      <w:r w:rsidR="0077149B">
        <w:t>1,01</w:t>
      </w:r>
      <w:r w:rsidR="003A7CA2">
        <w:t> </w:t>
      </w:r>
      <w:r>
        <w:t>ha, nav veicami speciāli apsaimniekošanas pasākumi - – jānodrošina neiejakšanos dabiskajos procesos.</w:t>
      </w:r>
    </w:p>
    <w:p w14:paraId="32EFDB17" w14:textId="77777777" w:rsidR="002A6AD3" w:rsidRDefault="002A6AD3" w:rsidP="002A6AD3">
      <w:pPr>
        <w:autoSpaceDE w:val="0"/>
        <w:autoSpaceDN w:val="0"/>
        <w:adjustRightInd w:val="0"/>
        <w:spacing w:after="0" w:line="240" w:lineRule="auto"/>
        <w:rPr>
          <w:b/>
        </w:rPr>
      </w:pPr>
    </w:p>
    <w:p w14:paraId="36B4D427" w14:textId="77777777" w:rsidR="002A6AD3" w:rsidRDefault="002A6AD3" w:rsidP="002A6AD3">
      <w:r w:rsidRPr="006B7650">
        <w:rPr>
          <w:b/>
        </w:rPr>
        <w:t>B.3.1.</w:t>
      </w:r>
      <w:r>
        <w:t xml:space="preserve"> </w:t>
      </w:r>
      <w:r w:rsidR="001C4481" w:rsidRPr="001C4481">
        <w:t>Uzturēt labvēlīgus apstākļus īpaši aizsargājamo pu</w:t>
      </w:r>
      <w:r w:rsidR="001C4481">
        <w:t>tnu ligzdošanai zālāju biotopos</w:t>
      </w:r>
      <w:r w:rsidRPr="0064121A">
        <w:t xml:space="preserve">. </w:t>
      </w:r>
    </w:p>
    <w:p w14:paraId="523BAAFE" w14:textId="54ED3A41" w:rsidR="002A6AD3" w:rsidRDefault="002A6AD3" w:rsidP="002A6AD3">
      <w:r w:rsidRPr="0064121A">
        <w:t xml:space="preserve">Veicot zālāju apsaimniekošanu </w:t>
      </w:r>
      <w:r w:rsidR="0077149B">
        <w:t>113,77</w:t>
      </w:r>
      <w:r w:rsidR="003A7CA2">
        <w:t> </w:t>
      </w:r>
      <w:r>
        <w:t xml:space="preserve">ha platībā, nodrošināti putnu sugu daudzveidības veicināšanai </w:t>
      </w:r>
      <w:r w:rsidRPr="001C4481">
        <w:rPr>
          <w:u w:val="single"/>
        </w:rPr>
        <w:t>rekomendējamie</w:t>
      </w:r>
      <w:r w:rsidRPr="0064121A">
        <w:t xml:space="preserve"> pļaušanas termiņ</w:t>
      </w:r>
      <w:r>
        <w:t>i palieņu zālājiem 6450 no 15.</w:t>
      </w:r>
      <w:r w:rsidR="003A7CA2">
        <w:t> </w:t>
      </w:r>
      <w:r>
        <w:t>jūlija</w:t>
      </w:r>
      <w:r w:rsidRPr="0064121A">
        <w:t xml:space="preserve">; pārējiem zālāju biotopiem no </w:t>
      </w:r>
      <w:r>
        <w:t>25.</w:t>
      </w:r>
      <w:r w:rsidR="003A7CA2">
        <w:t> </w:t>
      </w:r>
      <w:r>
        <w:t>jūnija</w:t>
      </w:r>
      <w:r w:rsidRPr="0064121A">
        <w:t>.</w:t>
      </w:r>
    </w:p>
    <w:p w14:paraId="561BAF69" w14:textId="77777777" w:rsidR="002A6AD3" w:rsidRDefault="002A6AD3" w:rsidP="002A6AD3">
      <w:r>
        <w:t xml:space="preserve">(Skatīt arī </w:t>
      </w:r>
      <w:r w:rsidRPr="00C07C6E">
        <w:t>pasākumu B.1.3.)</w:t>
      </w:r>
    </w:p>
    <w:p w14:paraId="7F252083" w14:textId="77777777" w:rsidR="002A6AD3" w:rsidRDefault="002A6AD3" w:rsidP="002A6AD3"/>
    <w:p w14:paraId="4E5D4BD5" w14:textId="77777777" w:rsidR="002A6AD3" w:rsidRDefault="002A6AD3" w:rsidP="002A6AD3">
      <w:r w:rsidRPr="006B7650">
        <w:rPr>
          <w:b/>
        </w:rPr>
        <w:t>B.3.2.</w:t>
      </w:r>
      <w:r>
        <w:t xml:space="preserve"> </w:t>
      </w:r>
      <w:r w:rsidRPr="00C3795D">
        <w:t>Slaidā pumpurg</w:t>
      </w:r>
      <w:r>
        <w:t xml:space="preserve">liemeža populācijas </w:t>
      </w:r>
      <w:r w:rsidR="001C4481">
        <w:t>uzturēšana</w:t>
      </w:r>
      <w:r>
        <w:t>.</w:t>
      </w:r>
    </w:p>
    <w:p w14:paraId="6C330929" w14:textId="3650F1B3" w:rsidR="002A6AD3" w:rsidRDefault="002A6AD3" w:rsidP="002F5A61">
      <w:pPr>
        <w:spacing w:after="160" w:line="259" w:lineRule="auto"/>
      </w:pPr>
      <w:r>
        <w:t xml:space="preserve">Slaidā pumpurgliemeža </w:t>
      </w:r>
      <w:r w:rsidRPr="00503D39">
        <w:rPr>
          <w:i/>
        </w:rPr>
        <w:t>Vertigo angustior</w:t>
      </w:r>
      <w:r>
        <w:t>, kas ir Biotopu direktīvas II</w:t>
      </w:r>
      <w:r w:rsidR="003A7CA2">
        <w:t> </w:t>
      </w:r>
      <w:r>
        <w:t>pielikumam atbilstoša suga, populācijas saglabāšanai un pieaugumam regulāra krūmu izciršana slaidā pump</w:t>
      </w:r>
      <w:r w:rsidR="00D52D60">
        <w:t>urgliemeža atradnes apkārtnē. P</w:t>
      </w:r>
      <w:r>
        <w:t>a</w:t>
      </w:r>
      <w:r w:rsidR="00D52D60">
        <w:t>sākuma īstenošanas vietu skatīt</w:t>
      </w:r>
      <w:r w:rsidR="00C07C6E" w:rsidRPr="00244A75">
        <w:t xml:space="preserve"> apsaimniekošanas pasākumu kart</w:t>
      </w:r>
      <w:r w:rsidR="00D52D60">
        <w:t>ē</w:t>
      </w:r>
      <w:r w:rsidR="00C07C6E" w:rsidRPr="00244A75">
        <w:t xml:space="preserve"> </w:t>
      </w:r>
      <w:r w:rsidR="00C07C6E">
        <w:t>3.</w:t>
      </w:r>
      <w:r w:rsidR="003A7CA2">
        <w:t> </w:t>
      </w:r>
      <w:r w:rsidR="00C07C6E">
        <w:t>pielikumā 13.</w:t>
      </w:r>
      <w:r w:rsidR="003A7CA2">
        <w:t> </w:t>
      </w:r>
      <w:r w:rsidR="00C07C6E">
        <w:t>attēlā</w:t>
      </w:r>
      <w:r>
        <w:t>. Labvēlīgai dzīvotnes uzturēšanai, visā atradnes teritorijā veicama krūmu izciršana, vismaz reizi piecos gados, krūmu izciršana jāveic rudens/ziemas periodā</w:t>
      </w:r>
      <w:r w:rsidR="00482B09">
        <w:t xml:space="preserve"> (</w:t>
      </w:r>
      <w:r w:rsidR="0077149B">
        <w:t>12,37</w:t>
      </w:r>
      <w:r w:rsidR="003A7CA2">
        <w:t> </w:t>
      </w:r>
      <w:r w:rsidR="0091655A">
        <w:t>ha)</w:t>
      </w:r>
      <w:r>
        <w:t>.</w:t>
      </w:r>
    </w:p>
    <w:p w14:paraId="7CF3617A" w14:textId="77777777" w:rsidR="00D52D60" w:rsidRDefault="009B759B" w:rsidP="00C07C6E">
      <w:pPr>
        <w:spacing w:after="160" w:line="259" w:lineRule="auto"/>
        <w:jc w:val="left"/>
      </w:pPr>
      <w:r>
        <w:rPr>
          <w:b/>
        </w:rPr>
        <w:t xml:space="preserve">B.3.3. </w:t>
      </w:r>
      <w:r w:rsidR="00D52D60" w:rsidRPr="00D52D60">
        <w:t xml:space="preserve">Garlūpas racējlapsenes atradnes </w:t>
      </w:r>
      <w:r w:rsidR="00B13A0C" w:rsidRPr="00B13A0C">
        <w:t>uzturēšana</w:t>
      </w:r>
      <w:r w:rsidR="00D52D60" w:rsidRPr="00D52D60">
        <w:t xml:space="preserve">. </w:t>
      </w:r>
    </w:p>
    <w:p w14:paraId="1FEF81A1" w14:textId="641F70E7" w:rsidR="00D52D60" w:rsidRDefault="00482B09" w:rsidP="002F5A61">
      <w:pPr>
        <w:spacing w:after="160" w:line="259" w:lineRule="auto"/>
      </w:pPr>
      <w:r>
        <w:t>Dabisko brauktuvj</w:t>
      </w:r>
      <w:r w:rsidRPr="00D52D60">
        <w:t xml:space="preserve">u </w:t>
      </w:r>
      <w:r w:rsidR="00D52D60" w:rsidRPr="00D52D60">
        <w:t>izbraukāšana veicama reizi gadā, oktobrī. Ieteicams izmantot kāpurķēžu tehniku tā, lai iznīcinātu augāju, bet nesagrautu ejas, kurās ziemo lapsenes kāpu</w:t>
      </w:r>
      <w:r w:rsidR="003A7CA2">
        <w:t>ri (tie ziemo augsnē līdz 20-30 </w:t>
      </w:r>
      <w:r w:rsidR="00D52D60" w:rsidRPr="00D52D60">
        <w:t>cm dziļumam). Izbraukāšana jāveic 4-5</w:t>
      </w:r>
      <w:r w:rsidR="003A7CA2">
        <w:t> </w:t>
      </w:r>
      <w:r w:rsidR="00D52D60" w:rsidRPr="00D52D60">
        <w:t>reizes pa esošajām risēm</w:t>
      </w:r>
      <w:r w:rsidR="0091655A">
        <w:t xml:space="preserve">, apmēram </w:t>
      </w:r>
      <w:r w:rsidR="00A734EB">
        <w:t>0,35</w:t>
      </w:r>
      <w:r w:rsidR="003A7CA2">
        <w:t> </w:t>
      </w:r>
      <w:r w:rsidR="00A734EB">
        <w:t>km garumā</w:t>
      </w:r>
      <w:r w:rsidR="00D52D60" w:rsidRPr="00D52D60">
        <w:t>.</w:t>
      </w:r>
    </w:p>
    <w:p w14:paraId="424CBE27" w14:textId="7408350E" w:rsidR="00D52D60" w:rsidRDefault="00D52D60" w:rsidP="00C07C6E">
      <w:pPr>
        <w:spacing w:after="160" w:line="259" w:lineRule="auto"/>
        <w:jc w:val="left"/>
      </w:pPr>
      <w:r>
        <w:t>Pasākuma īstenošanas vietu skatīt</w:t>
      </w:r>
      <w:r w:rsidRPr="00244A75">
        <w:t xml:space="preserve"> apsaimniekošanas pasākumu</w:t>
      </w:r>
      <w:r>
        <w:t xml:space="preserve"> kartē</w:t>
      </w:r>
      <w:r w:rsidRPr="00244A75">
        <w:t xml:space="preserve"> </w:t>
      </w:r>
      <w:r>
        <w:t>3.</w:t>
      </w:r>
      <w:r w:rsidR="003A7CA2">
        <w:t> </w:t>
      </w:r>
      <w:r>
        <w:t>pielikumā 13.</w:t>
      </w:r>
      <w:r w:rsidR="003A7CA2">
        <w:t> </w:t>
      </w:r>
      <w:r>
        <w:t>attēlā</w:t>
      </w:r>
    </w:p>
    <w:p w14:paraId="2E63A691" w14:textId="77777777" w:rsidR="002A6AD3" w:rsidRDefault="002A6AD3" w:rsidP="002A6AD3">
      <w:r w:rsidRPr="007956AB">
        <w:rPr>
          <w:b/>
        </w:rPr>
        <w:t xml:space="preserve">B.4.1. </w:t>
      </w:r>
      <w:r>
        <w:t>Saglabāt teritorijas ainaviskās vērtības.</w:t>
      </w:r>
    </w:p>
    <w:p w14:paraId="3FF9CC1D" w14:textId="77777777" w:rsidR="002A6AD3" w:rsidRDefault="002A6AD3" w:rsidP="002A6AD3">
      <w:r>
        <w:t>Teritorijas ainaviskās vērtības</w:t>
      </w:r>
      <w:r w:rsidRPr="00562878">
        <w:t xml:space="preserve"> </w:t>
      </w:r>
      <w:r>
        <w:t xml:space="preserve">saistās ar sekojošiem faktoriem: </w:t>
      </w:r>
      <w:r w:rsidRPr="00562878">
        <w:t>Sventājas upes izteiktā ieleja, vecupju un zālāju mija upes palienē, ozolu, priežu un skābaržu audžu mija; plašu un atklātu skatu perspektīvu mija ar tuviem slēgtiem skatu vērsumiem. Vērtīgi lokālās ainavas elementi ir nogāžu un terašu zālāji ar smiltāju ieslēgumiem.</w:t>
      </w:r>
    </w:p>
    <w:p w14:paraId="6D183A4A" w14:textId="77777777" w:rsidR="002A6AD3" w:rsidRDefault="002A6AD3" w:rsidP="002A6AD3">
      <w:r>
        <w:t>Ainavisko vērtību saglabāšanās ir saistīta ar lieguma dabas vērtību – biotopu apsaimni</w:t>
      </w:r>
      <w:r w:rsidR="0000428C">
        <w:t xml:space="preserve">ekošanas pasākumiem: Muižas vai Leju svētavota apsaimniekošana saskaņā ar pasākumā B.1.2. </w:t>
      </w:r>
      <w:r w:rsidR="0000428C" w:rsidRPr="0000428C">
        <w:t>Biotopa 7160, minerālvielām bagāti avoti un avoksnāji, apsaimniekošana</w:t>
      </w:r>
      <w:r w:rsidR="0000428C">
        <w:t xml:space="preserve"> noteikto; </w:t>
      </w:r>
      <w:r w:rsidR="0000428C" w:rsidRPr="0000428C">
        <w:t>B.1.1.</w:t>
      </w:r>
      <w:r w:rsidR="0000428C">
        <w:t xml:space="preserve"> </w:t>
      </w:r>
      <w:r w:rsidR="0000428C" w:rsidRPr="0000428C">
        <w:t>Biotopa klajas iekšzemes kāpas apsaimniekošana</w:t>
      </w:r>
      <w:r w:rsidR="0000428C">
        <w:t xml:space="preserve">; B.1.3. </w:t>
      </w:r>
      <w:r w:rsidR="0000428C" w:rsidRPr="0000428C">
        <w:t>Zālāju biotopu apsaimniekošana</w:t>
      </w:r>
      <w:r w:rsidR="0000428C">
        <w:t xml:space="preserve">; B.1.4. </w:t>
      </w:r>
      <w:r w:rsidR="0000428C" w:rsidRPr="0000428C">
        <w:t>Virsāju biotopa apsaimniekošana</w:t>
      </w:r>
      <w:r w:rsidR="0000428C">
        <w:t>.</w:t>
      </w:r>
    </w:p>
    <w:p w14:paraId="55812D35" w14:textId="77777777" w:rsidR="002A6AD3" w:rsidRDefault="002A6AD3" w:rsidP="002A6AD3"/>
    <w:p w14:paraId="57B01BB3" w14:textId="77777777" w:rsidR="002A6AD3" w:rsidRDefault="002A6AD3" w:rsidP="002A6AD3">
      <w:r w:rsidRPr="007956AB">
        <w:rPr>
          <w:b/>
        </w:rPr>
        <w:t>B.4.2.</w:t>
      </w:r>
      <w:r>
        <w:t xml:space="preserve"> </w:t>
      </w:r>
      <w:r w:rsidR="0000428C" w:rsidRPr="0000428C">
        <w:t>Bebru darbības seku likvidēšana</w:t>
      </w:r>
    </w:p>
    <w:p w14:paraId="1A238CE1" w14:textId="425E403F" w:rsidR="002A6AD3" w:rsidRDefault="002A6AD3" w:rsidP="002A6AD3">
      <w:r>
        <w:t>Tūlītēja</w:t>
      </w:r>
      <w:r w:rsidRPr="00575069">
        <w:t xml:space="preserve"> apsaimniekošanas pasākumu īstenošana nav nepieciešama, taču perspektīvā var </w:t>
      </w:r>
      <w:r>
        <w:t>tikt īstenota</w:t>
      </w:r>
      <w:r w:rsidRPr="00575069">
        <w:t xml:space="preserve"> bebru aizsprostu, kā arī cilvēka radītu vai citu šķēršļu likvidēšana.</w:t>
      </w:r>
      <w:r>
        <w:t xml:space="preserve"> B</w:t>
      </w:r>
      <w:r w:rsidRPr="006229A5">
        <w:t xml:space="preserve">ebru darbības ierobežošana </w:t>
      </w:r>
      <w:r w:rsidRPr="006229A5">
        <w:lastRenderedPageBreak/>
        <w:t xml:space="preserve">nepieciešama, </w:t>
      </w:r>
      <w:r>
        <w:t xml:space="preserve">ja </w:t>
      </w:r>
      <w:r w:rsidRPr="006229A5">
        <w:t>1</w:t>
      </w:r>
      <w:r w:rsidR="003A7CA2">
        <w:t> </w:t>
      </w:r>
      <w:r w:rsidRPr="006229A5">
        <w:t>km garā posmā ir vairāk par vienu bebru radītu aizsprostu</w:t>
      </w:r>
      <w:r>
        <w:t>.</w:t>
      </w:r>
      <w:r w:rsidR="002D5288">
        <w:t xml:space="preserve"> Nepieciešams i</w:t>
      </w:r>
      <w:r w:rsidR="002D5288" w:rsidRPr="002D5288">
        <w:t>zvākt bebru sagāztos kokus no upes, atstājot 1</w:t>
      </w:r>
      <w:r w:rsidR="003A7CA2">
        <w:t> </w:t>
      </w:r>
      <w:r w:rsidR="002D5288" w:rsidRPr="002D5288">
        <w:t>dambi uz 1</w:t>
      </w:r>
      <w:r w:rsidR="003A7CA2">
        <w:t> </w:t>
      </w:r>
      <w:r w:rsidR="002D5288" w:rsidRPr="002D5288">
        <w:t>kilometru vai 10</w:t>
      </w:r>
      <w:r w:rsidR="003A7CA2">
        <w:t> </w:t>
      </w:r>
      <w:r w:rsidR="002D5288" w:rsidRPr="002D5288">
        <w:t>kokus uz kilometru.</w:t>
      </w:r>
    </w:p>
    <w:p w14:paraId="60E047F6" w14:textId="77777777" w:rsidR="002A6AD3" w:rsidRDefault="002A6AD3" w:rsidP="002A6AD3"/>
    <w:p w14:paraId="1735995D" w14:textId="4E37E43A" w:rsidR="002A6AD3" w:rsidRDefault="002A6AD3" w:rsidP="002A6AD3">
      <w:r w:rsidRPr="00E6161D">
        <w:rPr>
          <w:b/>
        </w:rPr>
        <w:t>B.4.3.</w:t>
      </w:r>
      <w:r w:rsidRPr="007956AB">
        <w:rPr>
          <w:b/>
        </w:rPr>
        <w:t xml:space="preserve"> </w:t>
      </w:r>
      <w:r w:rsidR="009F5999">
        <w:rPr>
          <w:b/>
        </w:rPr>
        <w:t xml:space="preserve">Rekomendācijas </w:t>
      </w:r>
      <w:r w:rsidR="009F5999">
        <w:t>r</w:t>
      </w:r>
      <w:r w:rsidRPr="00575069">
        <w:t xml:space="preserve">obežas </w:t>
      </w:r>
      <w:r w:rsidR="00621E24">
        <w:t>joslas</w:t>
      </w:r>
      <w:r w:rsidRPr="00575069">
        <w:t xml:space="preserve"> </w:t>
      </w:r>
      <w:r w:rsidR="00746F1D">
        <w:t xml:space="preserve">ierīkošanai un uzturēšanai </w:t>
      </w:r>
      <w:r w:rsidRPr="00575069">
        <w:t xml:space="preserve">uz </w:t>
      </w:r>
      <w:r w:rsidR="00036AF1">
        <w:t xml:space="preserve">Latvijas Republikas un </w:t>
      </w:r>
      <w:r w:rsidRPr="00575069">
        <w:t>Lietuvas Republikas valstu robežas</w:t>
      </w:r>
      <w:r w:rsidR="00621E24">
        <w:t>.</w:t>
      </w:r>
    </w:p>
    <w:p w14:paraId="7E4934F6" w14:textId="36AF561A" w:rsidR="00471531" w:rsidRDefault="00EC2A60" w:rsidP="00471531">
      <w:r>
        <w:t xml:space="preserve">Robežas </w:t>
      </w:r>
      <w:r w:rsidR="00471531">
        <w:t>uzturēšanai veidojama līdz 5</w:t>
      </w:r>
      <w:r w:rsidR="003A7CA2">
        <w:t> </w:t>
      </w:r>
      <w:r w:rsidR="00471531">
        <w:t>m platas robež</w:t>
      </w:r>
      <w:r w:rsidR="003A7CA2">
        <w:t xml:space="preserve">as </w:t>
      </w:r>
      <w:r w:rsidR="00471531">
        <w:t xml:space="preserve">josla, kuras </w:t>
      </w:r>
      <w:r>
        <w:t xml:space="preserve">izveidē </w:t>
      </w:r>
      <w:r w:rsidR="00471531">
        <w:t>saglabājami lielie koki</w:t>
      </w:r>
      <w:r w:rsidRPr="00EC2A60">
        <w:t xml:space="preserve"> u</w:t>
      </w:r>
      <w:r w:rsidR="00036AF1">
        <w:t>n</w:t>
      </w:r>
      <w:r w:rsidRPr="00EC2A60">
        <w:t xml:space="preserve"> </w:t>
      </w:r>
      <w:r w:rsidR="00036AF1">
        <w:t>neveikt augsnes frēzēšanu.</w:t>
      </w:r>
      <w:r w:rsidR="00471531">
        <w:t xml:space="preserve"> Saglabājami visi koki, kas nav bīstami robežapsardzības īstenošanai/veikšanai.</w:t>
      </w:r>
    </w:p>
    <w:p w14:paraId="5981B9B3" w14:textId="22A9F175" w:rsidR="00471531" w:rsidRDefault="00471531" w:rsidP="00471531">
      <w:r>
        <w:t xml:space="preserve">Papildus rekomendējams ievērot </w:t>
      </w:r>
      <w:r w:rsidR="1A67FEBB">
        <w:t>šādus</w:t>
      </w:r>
      <w:r>
        <w:t xml:space="preserve"> ieteikumus: robežas joslā saglabājami dižkoki; sausokņi, stumbeņi un kritalas ar diametru virs 35</w:t>
      </w:r>
      <w:r w:rsidR="003A7CA2">
        <w:t> </w:t>
      </w:r>
      <w:r>
        <w:t>cm; kritalas pieļaujams pārvietot; iespēju robežās saglabājami dzīvotspējīgi/dzīvi koki ar diametru virs 35</w:t>
      </w:r>
      <w:r w:rsidR="003A7CA2">
        <w:t> </w:t>
      </w:r>
      <w:r>
        <w:t>cm un to grupas, priekšroku dodot platlapju kokiem; saglabājami skābarži, ja tādi robežas trasē tiek konstatēti; saglabātajiem kokiem netiek apgriezti apakšējie zari, ja saglabā koku ar vairākiem stumbriem, tad stumbru skaitu nesamazina.</w:t>
      </w:r>
    </w:p>
    <w:p w14:paraId="31DCEC3D" w14:textId="2F29B29B" w:rsidR="00BF68F2" w:rsidRDefault="00036AF1" w:rsidP="002A6AD3">
      <w:r>
        <w:t>Upes krastos turpmāk paredzē</w:t>
      </w:r>
      <w:r w:rsidR="00EC2A60" w:rsidRPr="00EC2A60">
        <w:t>t tikai zālāja un krūmāju pļaušanas darbus</w:t>
      </w:r>
      <w:r w:rsidR="009A144A">
        <w:t xml:space="preserve"> </w:t>
      </w:r>
      <w:r w:rsidR="009A144A" w:rsidRPr="009A144A">
        <w:t>– vienu reizi veģetācijas sezonā, ārpus putnu ligzdošanas perioda</w:t>
      </w:r>
      <w:r w:rsidR="009A144A">
        <w:t xml:space="preserve"> (no 1.</w:t>
      </w:r>
      <w:r w:rsidR="003A7CA2">
        <w:t> </w:t>
      </w:r>
      <w:r w:rsidR="009A144A">
        <w:t>augusta līdz 1.</w:t>
      </w:r>
      <w:r w:rsidR="003A7CA2">
        <w:t> </w:t>
      </w:r>
      <w:r w:rsidR="009A144A">
        <w:t>martam)</w:t>
      </w:r>
      <w:r>
        <w:t>.</w:t>
      </w:r>
    </w:p>
    <w:p w14:paraId="065632E1" w14:textId="77777777" w:rsidR="00BF68F2" w:rsidRDefault="00BF68F2" w:rsidP="002A6AD3"/>
    <w:p w14:paraId="60BDFD70" w14:textId="5BE199D1" w:rsidR="00471531" w:rsidRDefault="00BF68F2" w:rsidP="002A6AD3">
      <w:r w:rsidRPr="00B60245">
        <w:rPr>
          <w:b/>
        </w:rPr>
        <w:t>B.4.4.</w:t>
      </w:r>
      <w:r w:rsidRPr="00BF68F2">
        <w:t xml:space="preserve"> Kritušo dzīvnieku </w:t>
      </w:r>
      <w:r w:rsidR="00621E24">
        <w:t xml:space="preserve">līķu </w:t>
      </w:r>
      <w:r w:rsidRPr="00BF68F2">
        <w:t>izmešanas vietas sakopšana</w:t>
      </w:r>
    </w:p>
    <w:p w14:paraId="5630A140" w14:textId="21495F50" w:rsidR="00BF68F2" w:rsidRDefault="00BF68F2" w:rsidP="002A6AD3">
      <w:r w:rsidRPr="00BF68F2">
        <w:t>Zemes vienībā</w:t>
      </w:r>
      <w:r w:rsidR="002F5A61" w:rsidRPr="002F5A61">
        <w:t xml:space="preserve"> </w:t>
      </w:r>
      <w:r w:rsidR="002F5A61">
        <w:t>ar kadastra apzīmējumu</w:t>
      </w:r>
      <w:r w:rsidRPr="00BF68F2">
        <w:t xml:space="preserve"> 6484</w:t>
      </w:r>
      <w:r w:rsidR="003A7CA2">
        <w:t> </w:t>
      </w:r>
      <w:r w:rsidRPr="00BF68F2">
        <w:t>010</w:t>
      </w:r>
      <w:r w:rsidR="003A7CA2">
        <w:t> </w:t>
      </w:r>
      <w:r w:rsidRPr="00BF68F2">
        <w:t xml:space="preserve">0027 likvidējami dzīvnieku stihiskie kapi – mirušo mājlopu </w:t>
      </w:r>
      <w:r w:rsidR="005C3F4C">
        <w:t xml:space="preserve">līķu </w:t>
      </w:r>
      <w:r w:rsidRPr="00BF68F2">
        <w:t>izvešanas vieta mežā pie ganībām</w:t>
      </w:r>
      <w:r w:rsidR="00FD661E">
        <w:t xml:space="preserve"> aptuveni </w:t>
      </w:r>
      <w:r w:rsidR="00DE05E5">
        <w:t>0,5</w:t>
      </w:r>
      <w:r w:rsidR="0077149B">
        <w:t>9</w:t>
      </w:r>
      <w:r w:rsidR="003A7CA2">
        <w:t> </w:t>
      </w:r>
      <w:r w:rsidR="00FD661E">
        <w:t>ha platībā</w:t>
      </w:r>
      <w:r w:rsidRPr="00BF68F2">
        <w:t>.</w:t>
      </w:r>
    </w:p>
    <w:p w14:paraId="2021E17B" w14:textId="34B27D1D" w:rsidR="00BF68F2" w:rsidRDefault="00BF68F2" w:rsidP="002A6AD3">
      <w:r w:rsidRPr="00BF68F2">
        <w:t>Pasākuma īstenošanas vietu skatīt 3.</w:t>
      </w:r>
      <w:r w:rsidR="003A7CA2">
        <w:t> </w:t>
      </w:r>
      <w:r w:rsidRPr="00BF68F2">
        <w:t>pielikuma 13.</w:t>
      </w:r>
      <w:r w:rsidR="003A7CA2">
        <w:t> </w:t>
      </w:r>
      <w:r w:rsidRPr="00BF68F2">
        <w:t>attēlā.</w:t>
      </w:r>
    </w:p>
    <w:p w14:paraId="73B0A3BA" w14:textId="77777777" w:rsidR="002A6AD3" w:rsidRDefault="002A6AD3" w:rsidP="002A6AD3"/>
    <w:p w14:paraId="5A8601F1" w14:textId="77777777" w:rsidR="002A6AD3" w:rsidRPr="007956AB" w:rsidRDefault="002A6AD3" w:rsidP="002A6AD3">
      <w:pPr>
        <w:rPr>
          <w:i/>
          <w:u w:val="single"/>
        </w:rPr>
      </w:pPr>
      <w:r w:rsidRPr="007956AB">
        <w:rPr>
          <w:i/>
          <w:u w:val="single"/>
        </w:rPr>
        <w:t>C. Sabiedrības izglītošana</w:t>
      </w:r>
    </w:p>
    <w:p w14:paraId="62055FA1" w14:textId="77777777" w:rsidR="002A6AD3" w:rsidRDefault="002A6AD3" w:rsidP="002A6AD3"/>
    <w:p w14:paraId="03327E9B" w14:textId="155FEDEF" w:rsidR="002A6AD3" w:rsidRDefault="002A6AD3" w:rsidP="002A6AD3">
      <w:r w:rsidRPr="007956AB">
        <w:rPr>
          <w:b/>
        </w:rPr>
        <w:t xml:space="preserve">C.1.1. </w:t>
      </w:r>
      <w:r>
        <w:t xml:space="preserve">Informēt iedzīvotājus par DL </w:t>
      </w:r>
      <w:r w:rsidR="001F4D0E">
        <w:t>“Sventājas upes ieleja”</w:t>
      </w:r>
    </w:p>
    <w:p w14:paraId="432FAEFD" w14:textId="63823CB1" w:rsidR="002A6AD3" w:rsidRDefault="002A6AD3" w:rsidP="002A6AD3">
      <w:r>
        <w:t xml:space="preserve">Informētība par dabas vērtībām DL kopumā ir ļoti zema. Informācija būtu jāievieto Rucavas novada mājaslapā - izstrādāt/papildināt sadaļu par DL Rucavas novada </w:t>
      </w:r>
      <w:r w:rsidR="58888110">
        <w:t>tīmekļvietnē</w:t>
      </w:r>
      <w:r>
        <w:t xml:space="preserve">. Šobrīd informācija pieejama tikai par Leju svētavotu kā tūristu apskates objektu, informācija </w:t>
      </w:r>
      <w:r w:rsidR="2B5E2A8D">
        <w:t>tīmekļvietnē</w:t>
      </w:r>
      <w:r>
        <w:t xml:space="preserve"> par DL nav pieejama. DL kempingos, viesu namos, stāvvietās, u.c. varētu būt pieejami bukleti par DL dabas vērtībām.</w:t>
      </w:r>
    </w:p>
    <w:p w14:paraId="1758FFF9" w14:textId="5D568900" w:rsidR="002A6AD3" w:rsidRPr="007956AB" w:rsidRDefault="002A6AD3" w:rsidP="002A6AD3">
      <w:r w:rsidRPr="007956AB">
        <w:t>DAP jāturpina sagatavot un vadīt vides izziņas nodarbības un ekskursijas DL.</w:t>
      </w:r>
    </w:p>
    <w:p w14:paraId="4C60B8B1" w14:textId="77777777" w:rsidR="002A6AD3" w:rsidRDefault="002A6AD3" w:rsidP="002A6AD3">
      <w:pPr>
        <w:rPr>
          <w:b/>
        </w:rPr>
      </w:pPr>
    </w:p>
    <w:p w14:paraId="359A31D9" w14:textId="77777777" w:rsidR="002A6AD3" w:rsidRPr="007956AB" w:rsidRDefault="002A6AD3" w:rsidP="002A6AD3">
      <w:r w:rsidRPr="007956AB">
        <w:rPr>
          <w:b/>
        </w:rPr>
        <w:t>C.1.2</w:t>
      </w:r>
      <w:r w:rsidRPr="007956AB">
        <w:t>. Izdot un izplatīt informatīvus izdales materiālus zemju īpašniekiem par mēslošanas līdzekļu izmantošanu lauksaimniecībā.</w:t>
      </w:r>
    </w:p>
    <w:p w14:paraId="7777199C" w14:textId="127E92C3" w:rsidR="002A6AD3" w:rsidRPr="007956AB" w:rsidRDefault="002A6AD3" w:rsidP="002A6AD3">
      <w:r w:rsidRPr="007956AB">
        <w:t xml:space="preserve">Informētība par dabas vērtībām DL, to pašreizējo ekoloģisko stāvokli un antropogēnās slodzes ietekmi uz tām ir ļoti zema. Jāizskata iespēja izdot un izplatīt informatīvos izdales materiālus zemju īpašniekiem Sventājas upes baseinā par ķimikāliju lietošanu lauksaimniecībā un tās ietekmi uz bioloģisko daudzveidību. </w:t>
      </w:r>
    </w:p>
    <w:p w14:paraId="2F1E7653" w14:textId="77777777" w:rsidR="002A6AD3" w:rsidRPr="007956AB" w:rsidRDefault="002A6AD3" w:rsidP="002A6AD3">
      <w:r w:rsidRPr="007956AB">
        <w:t>Informēt iedzīvotājus par Sventājas upes sateces baseina ūdensteču: (grāvju, strautu) nepiesārņošanu , nepieciešamību ierobežot ķimikāliju lietošanu lauksaimniecībā.</w:t>
      </w:r>
    </w:p>
    <w:p w14:paraId="3EAE2359" w14:textId="77777777" w:rsidR="002A6AD3" w:rsidRDefault="002A6AD3" w:rsidP="002A6AD3"/>
    <w:p w14:paraId="398ED4F7" w14:textId="77777777" w:rsidR="002A6AD3" w:rsidRPr="007956AB" w:rsidRDefault="002A6AD3" w:rsidP="002A6AD3">
      <w:pPr>
        <w:rPr>
          <w:i/>
          <w:u w:val="single"/>
        </w:rPr>
      </w:pPr>
      <w:r w:rsidRPr="007956AB">
        <w:rPr>
          <w:i/>
          <w:u w:val="single"/>
        </w:rPr>
        <w:t>D. Zinātniskā izpēte un monitorings</w:t>
      </w:r>
    </w:p>
    <w:p w14:paraId="378CD415" w14:textId="77777777" w:rsidR="002A6AD3" w:rsidRPr="007956AB" w:rsidRDefault="002A6AD3" w:rsidP="002A6AD3">
      <w:pPr>
        <w:rPr>
          <w:b/>
          <w:u w:val="single"/>
        </w:rPr>
      </w:pPr>
    </w:p>
    <w:p w14:paraId="30B106FE" w14:textId="77777777" w:rsidR="002A6AD3" w:rsidRDefault="002A6AD3" w:rsidP="002A6AD3">
      <w:r w:rsidRPr="753B4089">
        <w:rPr>
          <w:b/>
          <w:bCs/>
        </w:rPr>
        <w:t>D.1.1.</w:t>
      </w:r>
      <w:r>
        <w:t xml:space="preserve"> Aizsargājamo sugu un biotopu monitorings </w:t>
      </w:r>
      <w:r w:rsidRPr="009B526C">
        <w:rPr>
          <w:i/>
          <w:iCs/>
        </w:rPr>
        <w:t>Natura 2000</w:t>
      </w:r>
      <w:r>
        <w:t xml:space="preserve"> monitoringa programmas ietvaros</w:t>
      </w:r>
    </w:p>
    <w:p w14:paraId="1265FE31" w14:textId="77777777" w:rsidR="002A6AD3" w:rsidRDefault="002A6AD3" w:rsidP="002A6AD3">
      <w:r>
        <w:lastRenderedPageBreak/>
        <w:t xml:space="preserve">Reizi sešos gados Valsts monitoringa programmas ietvaros tiek veikts monitorings, lai novērtētu Eiropas Savienības biotopu un īpaši aizsargājamo sugu stāvokli </w:t>
      </w:r>
      <w:r w:rsidRPr="009B526C">
        <w:rPr>
          <w:i/>
          <w:iCs/>
        </w:rPr>
        <w:t>Natura 2000</w:t>
      </w:r>
      <w:r>
        <w:t xml:space="preserve"> teritorijās.</w:t>
      </w:r>
    </w:p>
    <w:p w14:paraId="3400DE7D" w14:textId="7263CA0D" w:rsidR="00257998" w:rsidRDefault="002A6AD3" w:rsidP="002A6AD3">
      <w:r w:rsidRPr="00E126C0">
        <w:t>Turpināt īstenot biotopu</w:t>
      </w:r>
      <w:r w:rsidR="00257998">
        <w:t xml:space="preserve"> un sugu</w:t>
      </w:r>
      <w:r w:rsidRPr="00E126C0">
        <w:t xml:space="preserve"> monitoringu, kas tiek veikts valsts bioloģiskās daudzveidības monitoringa programmas ietvaros.</w:t>
      </w:r>
      <w:r w:rsidR="00257998">
        <w:t xml:space="preserve"> Prioritāri īstenojams</w:t>
      </w:r>
      <w:r w:rsidR="00257998" w:rsidRPr="00257998">
        <w:t xml:space="preserve"> ES </w:t>
      </w:r>
      <w:r w:rsidR="00257998">
        <w:t xml:space="preserve">prioritārās </w:t>
      </w:r>
      <w:r w:rsidR="00257998" w:rsidRPr="00257998">
        <w:t>nozīmes biotopu</w:t>
      </w:r>
      <w:r w:rsidR="00F74933">
        <w:t xml:space="preserve"> (6430, 9160, 6510, 2330, 4030, 9180*)</w:t>
      </w:r>
      <w:r w:rsidR="00257998" w:rsidRPr="00257998">
        <w:t xml:space="preserve">, </w:t>
      </w:r>
      <w:r w:rsidR="00F74933">
        <w:t>visu ES d</w:t>
      </w:r>
      <w:r w:rsidR="00257998" w:rsidRPr="00257998">
        <w:t>irektīvu pielikumos iekļauto bezmugurkaulnieku sugu un Latvijas īpaši aizsargājamo augu</w:t>
      </w:r>
      <w:r w:rsidR="00257998">
        <w:t xml:space="preserve"> sugu</w:t>
      </w:r>
      <w:r w:rsidR="00257998" w:rsidRPr="00257998">
        <w:t xml:space="preserve"> monitorings</w:t>
      </w:r>
      <w:r w:rsidR="00F74933">
        <w:t>, kā arī griežu monitorings.</w:t>
      </w:r>
    </w:p>
    <w:p w14:paraId="24B23AC3" w14:textId="77777777" w:rsidR="002A6AD3" w:rsidRDefault="002A6AD3" w:rsidP="002A6AD3"/>
    <w:p w14:paraId="64851385" w14:textId="66CF60CE" w:rsidR="002A6AD3" w:rsidRDefault="002A6AD3" w:rsidP="002A6AD3">
      <w:r w:rsidRPr="007956AB">
        <w:rPr>
          <w:b/>
        </w:rPr>
        <w:t>D.</w:t>
      </w:r>
      <w:r w:rsidR="00201CFD">
        <w:rPr>
          <w:b/>
        </w:rPr>
        <w:t>1</w:t>
      </w:r>
      <w:r w:rsidRPr="007956AB">
        <w:rPr>
          <w:b/>
        </w:rPr>
        <w:t>.</w:t>
      </w:r>
      <w:r w:rsidR="00DE05E5">
        <w:rPr>
          <w:b/>
        </w:rPr>
        <w:t>2</w:t>
      </w:r>
      <w:r w:rsidRPr="007956AB">
        <w:rPr>
          <w:b/>
        </w:rPr>
        <w:t>.</w:t>
      </w:r>
      <w:r w:rsidRPr="00E126C0">
        <w:t xml:space="preserve"> </w:t>
      </w:r>
      <w:r>
        <w:t>Biotopa klajas iekšzemes kāpas</w:t>
      </w:r>
      <w:r w:rsidRPr="00E126C0">
        <w:t xml:space="preserve"> apsaimniekošanas pasākumu rezultātu monitorings</w:t>
      </w:r>
    </w:p>
    <w:p w14:paraId="604AB67F" w14:textId="77777777" w:rsidR="002A6AD3" w:rsidRDefault="002A6AD3" w:rsidP="002A6AD3">
      <w:r w:rsidRPr="00C52AB6">
        <w:t>Īstenojot šajā plānā paredzētos biotop</w:t>
      </w:r>
      <w:r>
        <w:t>a</w:t>
      </w:r>
      <w:r w:rsidRPr="00C52AB6">
        <w:t xml:space="preserve"> apsaimniekošanas pasākumus, jāveic darbību rezultātu analīze un monitorings par to ietekmi uz </w:t>
      </w:r>
      <w:r>
        <w:t>biotopa klajas iekšzemes kāpas</w:t>
      </w:r>
      <w:r w:rsidRPr="00C52AB6">
        <w:t xml:space="preserve"> stāvokli. Monitorings ir jāveic sistemātiski, katru gadu veģetācijas sezonā. Jāsalīdzina situācija pirms un pēc apsaimniekošanas. Parametri jāuzskaita gan apsaimniekotajā daļā, gan neapsaimniekotajā daļā.</w:t>
      </w:r>
    </w:p>
    <w:p w14:paraId="2D481688" w14:textId="77777777" w:rsidR="002A6AD3" w:rsidRDefault="002A6AD3" w:rsidP="002A6AD3"/>
    <w:p w14:paraId="41952491" w14:textId="799FBC10" w:rsidR="002A6AD3" w:rsidRDefault="002A6AD3" w:rsidP="002A6AD3">
      <w:r w:rsidRPr="007956AB">
        <w:rPr>
          <w:b/>
        </w:rPr>
        <w:t>D.</w:t>
      </w:r>
      <w:r w:rsidR="00201CFD">
        <w:rPr>
          <w:b/>
        </w:rPr>
        <w:t>1</w:t>
      </w:r>
      <w:r w:rsidRPr="007956AB">
        <w:rPr>
          <w:b/>
        </w:rPr>
        <w:t>.</w:t>
      </w:r>
      <w:r w:rsidR="00DE05E5">
        <w:rPr>
          <w:b/>
        </w:rPr>
        <w:t>3</w:t>
      </w:r>
      <w:r w:rsidRPr="007956AB">
        <w:rPr>
          <w:b/>
        </w:rPr>
        <w:t>.</w:t>
      </w:r>
      <w:r>
        <w:t xml:space="preserve"> </w:t>
      </w:r>
      <w:r w:rsidRPr="00D80A6E">
        <w:t xml:space="preserve">Biotopa 7160 </w:t>
      </w:r>
      <w:r w:rsidR="00C833E4" w:rsidRPr="00C833E4">
        <w:rPr>
          <w:i/>
          <w:iCs/>
        </w:rPr>
        <w:t>M</w:t>
      </w:r>
      <w:r w:rsidRPr="00C833E4">
        <w:rPr>
          <w:i/>
          <w:iCs/>
        </w:rPr>
        <w:t>inerālvielām bagāti avoti un avoksnāji</w:t>
      </w:r>
      <w:r w:rsidRPr="00D80A6E">
        <w:t>, apsaimniekošana</w:t>
      </w:r>
      <w:r>
        <w:t>s rezultātu monitorings</w:t>
      </w:r>
    </w:p>
    <w:p w14:paraId="11A89B41" w14:textId="77777777" w:rsidR="002A6AD3" w:rsidRDefault="002A6AD3" w:rsidP="002A6AD3">
      <w:r w:rsidRPr="00C52AB6">
        <w:t>Īstenojot šajā plānā paredzētos biotop</w:t>
      </w:r>
      <w:r>
        <w:t>a</w:t>
      </w:r>
      <w:r w:rsidRPr="00C52AB6">
        <w:t xml:space="preserve"> apsaimniekošanas pasākumus, jāveic darbību rezultātu analīze un monitorings par to ietekmi uz </w:t>
      </w:r>
      <w:r>
        <w:t xml:space="preserve">biotopa </w:t>
      </w:r>
      <w:r w:rsidRPr="00D80A6E">
        <w:t>7160, minerālvielām bagāti avoti un avoksnāji</w:t>
      </w:r>
      <w:r w:rsidRPr="00C52AB6">
        <w:t xml:space="preserve"> stāvokli.</w:t>
      </w:r>
      <w:r>
        <w:t xml:space="preserve"> </w:t>
      </w:r>
    </w:p>
    <w:p w14:paraId="0C58D885" w14:textId="77777777" w:rsidR="002A6AD3" w:rsidRDefault="002A6AD3" w:rsidP="002A6AD3"/>
    <w:p w14:paraId="477719DE" w14:textId="6BF96046" w:rsidR="002A6AD3" w:rsidRDefault="002A6AD3" w:rsidP="002A6AD3">
      <w:r w:rsidRPr="007956AB">
        <w:rPr>
          <w:b/>
        </w:rPr>
        <w:t>D.</w:t>
      </w:r>
      <w:r w:rsidR="00201CFD">
        <w:rPr>
          <w:b/>
        </w:rPr>
        <w:t>1</w:t>
      </w:r>
      <w:r w:rsidRPr="007956AB">
        <w:rPr>
          <w:b/>
        </w:rPr>
        <w:t>.</w:t>
      </w:r>
      <w:r w:rsidR="00DE05E5">
        <w:rPr>
          <w:b/>
        </w:rPr>
        <w:t>4</w:t>
      </w:r>
      <w:r w:rsidRPr="007956AB">
        <w:rPr>
          <w:b/>
        </w:rPr>
        <w:t>.</w:t>
      </w:r>
      <w:r w:rsidRPr="00E126C0">
        <w:t xml:space="preserve"> Zālāju biotopu apsaimniekošanas pasākumu rezultātu monitorings</w:t>
      </w:r>
    </w:p>
    <w:p w14:paraId="3F28324A" w14:textId="7FB38B30" w:rsidR="002A6AD3" w:rsidRDefault="002A6AD3" w:rsidP="002A6AD3">
      <w:r>
        <w:t>Apsaimniekoto zālāju monitorings īstenojams, lai novērtētu veikto apsaimniekošanas pasākumu efektivitāti. Monitoringu ieteicams veikt tā, lai parauglaukumu transektes aptvertu visu apsaimniekoto platību. Novērtējams veģetācijas sastāvs 2x2</w:t>
      </w:r>
      <w:r w:rsidR="003A7CA2">
        <w:t> </w:t>
      </w:r>
      <w:r>
        <w:t>m lielos parauglaukumos. Monitorings veicams reizi 2</w:t>
      </w:r>
      <w:r w:rsidR="003A7CA2">
        <w:t> </w:t>
      </w:r>
      <w:r>
        <w:t>gados. Datu salīdzināšanu, analīzi un novērtējumu ieteicams veikt ne retāk kā reizi 5</w:t>
      </w:r>
      <w:r w:rsidR="003A7CA2">
        <w:t> </w:t>
      </w:r>
      <w:r>
        <w:t>gados, taču nav nepieciešams to darīt katru gadu, jo izmaiņas veģetācijas sastāvā notiek lēni.</w:t>
      </w:r>
    </w:p>
    <w:p w14:paraId="041E1628" w14:textId="6509D253" w:rsidR="002A6AD3" w:rsidRDefault="002A6AD3" w:rsidP="002A6AD3">
      <w:r>
        <w:t>D</w:t>
      </w:r>
      <w:r w:rsidR="1CC45E50">
        <w:t>L</w:t>
      </w:r>
      <w:r>
        <w:t xml:space="preserve"> zālājos, kur tiks veikti apsaimniekošanas pasākumi, ieteicams veikt pļavu putnu (grieze, sila cīrulis) monitoringu, veicot vismaz divas uzskaites gadā. </w:t>
      </w:r>
    </w:p>
    <w:p w14:paraId="1144A4C5" w14:textId="77777777" w:rsidR="002A6AD3" w:rsidRDefault="002A6AD3" w:rsidP="002A6AD3"/>
    <w:p w14:paraId="1171E1CD" w14:textId="58EF4AE6" w:rsidR="002A6AD3" w:rsidRDefault="002A6AD3" w:rsidP="002A6AD3">
      <w:r w:rsidRPr="007956AB">
        <w:rPr>
          <w:b/>
        </w:rPr>
        <w:t>D.</w:t>
      </w:r>
      <w:r w:rsidR="00201CFD">
        <w:rPr>
          <w:b/>
        </w:rPr>
        <w:t>1</w:t>
      </w:r>
      <w:r w:rsidRPr="007956AB">
        <w:rPr>
          <w:b/>
        </w:rPr>
        <w:t>.</w:t>
      </w:r>
      <w:r w:rsidR="00DE05E5">
        <w:rPr>
          <w:b/>
        </w:rPr>
        <w:t>5</w:t>
      </w:r>
      <w:r w:rsidRPr="007956AB">
        <w:rPr>
          <w:b/>
        </w:rPr>
        <w:t>.</w:t>
      </w:r>
      <w:r>
        <w:t xml:space="preserve"> Apmeklētāju plūsmu un to radīto slodžu monitorings</w:t>
      </w:r>
    </w:p>
    <w:p w14:paraId="58F02CD8" w14:textId="77777777" w:rsidR="002A6AD3" w:rsidRDefault="002A6AD3" w:rsidP="002A6AD3">
      <w:r>
        <w:t>Lai novērtētu apmeklētāju skaitu uz populārākajām tūristu vietām DL teritorijā, nepieciešams veikt apmeklētāju monitoringu.</w:t>
      </w:r>
    </w:p>
    <w:p w14:paraId="10F53D3A" w14:textId="77777777" w:rsidR="002A6AD3" w:rsidRDefault="002A6AD3" w:rsidP="002A6AD3">
      <w:r>
        <w:t>Lielākais apmeklētāju skaits šobrīd ir uz a</w:t>
      </w:r>
      <w:r w:rsidRPr="00D56917">
        <w:t>tpūtas v</w:t>
      </w:r>
      <w:r>
        <w:t xml:space="preserve">ietu Muižas kalns un “Leju svētavots”. Lai varētu novērtēt apmeklētāju slodzes izmaiņas, pēc projekta </w:t>
      </w:r>
      <w:r w:rsidRPr="006905FB">
        <w:t>“Sventājas upes ielejas un Muižas kalna labiekārtošana un stāvlaukuma izbūve”</w:t>
      </w:r>
      <w:r>
        <w:t xml:space="preserve"> īstenošanas, ir ievērojamas, būtu bijis vēlams veikt apmeklētāju monitoringu </w:t>
      </w:r>
      <w:r w:rsidRPr="006905FB">
        <w:t xml:space="preserve">pirms un pēc </w:t>
      </w:r>
      <w:r>
        <w:t>projekta īstenošanas. Bet, ņemot vērā to, ka projekts jau ir daļēji īstenots, apmeklētāju monitorings ir iespējams tikai jau pēc projekta īstenošanas.</w:t>
      </w:r>
    </w:p>
    <w:p w14:paraId="2B3A9CFC" w14:textId="77777777" w:rsidR="002A6AD3" w:rsidRDefault="002A6AD3" w:rsidP="002A6AD3">
      <w:r>
        <w:t xml:space="preserve">Ņemot vērā to, ka, visticamāk, šobrīd apmeklētāju skaits pārējā teritorijā ir neliels, apmeklētāju skaitītājus pie plānotajiem tūrisma pakalpojumu izveides vietām pirms to izveides nebūtu jāuzstāda. </w:t>
      </w:r>
    </w:p>
    <w:p w14:paraId="02A52AE5" w14:textId="77777777" w:rsidR="002A6AD3" w:rsidRDefault="002A6AD3" w:rsidP="002A6AD3">
      <w:r>
        <w:t xml:space="preserve">Apmeklētāju skaitītājus varētu uzstādīt pie jaunveidojamiem tūrisma infrastruktūras objektiem, lai biotopu </w:t>
      </w:r>
      <w:r w:rsidRPr="00E126C0">
        <w:t>apsaimniekošanas pasākumu monitorings</w:t>
      </w:r>
      <w:r>
        <w:t xml:space="preserve"> varētu tikt veikts kontekstā ar apmeklētāju slodzes izmaiņām un ja nepieciešams, nākošajā DA plānā varētu veikt korekcijas tūrisma infrastruktūras objektu pasākumu plānā, ja tiks konstatēta tāda nepieciešamība. </w:t>
      </w:r>
    </w:p>
    <w:p w14:paraId="156B4146" w14:textId="77777777" w:rsidR="00F656FC" w:rsidRDefault="00F656FC" w:rsidP="002A6AD3">
      <w:r>
        <w:t xml:space="preserve">Novērtējumu par apmeklētāju slodzes rezultātā radīto biotopu noplicināšanos, ja tāda tiks konstatēta, sniegs pasākuma D.1.1. Aizsargājamo sugu un biotopu monitorings </w:t>
      </w:r>
      <w:r w:rsidRPr="009B526C">
        <w:rPr>
          <w:i/>
          <w:iCs/>
        </w:rPr>
        <w:t>Natura 2000</w:t>
      </w:r>
      <w:r>
        <w:t xml:space="preserve"> monitoringa programmas ietvaros rezultāti.</w:t>
      </w:r>
    </w:p>
    <w:p w14:paraId="4EB3E91B" w14:textId="77777777" w:rsidR="00201CFD" w:rsidRDefault="00201CFD" w:rsidP="00201CFD">
      <w:pPr>
        <w:rPr>
          <w:b/>
        </w:rPr>
      </w:pPr>
    </w:p>
    <w:p w14:paraId="67029702" w14:textId="77777777" w:rsidR="00201CFD" w:rsidRDefault="00201CFD" w:rsidP="00201CFD">
      <w:r w:rsidRPr="007956AB">
        <w:rPr>
          <w:b/>
        </w:rPr>
        <w:t>D.2.</w:t>
      </w:r>
      <w:r w:rsidRPr="004C7D01">
        <w:rPr>
          <w:b/>
        </w:rPr>
        <w:t>1.</w:t>
      </w:r>
      <w:r>
        <w:t xml:space="preserve"> Sventājas upes ekoloģiskā stāvokļa monitorings </w:t>
      </w:r>
    </w:p>
    <w:p w14:paraId="69681EA3" w14:textId="74FCB07B" w:rsidR="00201CFD" w:rsidRDefault="00201CFD" w:rsidP="00201CFD">
      <w:r>
        <w:t>Virszemes ūdeņu monitorings virszemes ūdeņu novērojumu stacijā “</w:t>
      </w:r>
      <w:r w:rsidRPr="00563ED4">
        <w:t>Sventāja, Latvijas - Lietuvas robeža</w:t>
      </w:r>
      <w:r>
        <w:t>” netiek veikts kopš 2011.</w:t>
      </w:r>
      <w:r w:rsidR="003A7CA2">
        <w:t> </w:t>
      </w:r>
      <w:r>
        <w:t xml:space="preserve">gada, tādēļ nepieciešams atsākt veikt pilnvērtīgu, metodikā un likumdošanā balstītu monitoringu, lai varētu spriest par Sventājas upes ekoloģiskās kvalitātes mainību. </w:t>
      </w:r>
    </w:p>
    <w:p w14:paraId="5A6C372B" w14:textId="6F1941ED" w:rsidR="00201CFD" w:rsidRDefault="00201CFD" w:rsidP="00201CFD">
      <w:r>
        <w:t>Valsts virszemes ūdeņu monitoringa programmas īstenotājiem, nepieciešams pārskatīt esošās LVĢMC monitoringa stacijas novietojumu, vai tā ir pietiekami reprezentatīva kā paraugu ņemšanas vieta. Lai iegūtie monitoringa dati pietiekami labi reprezentētu Sventājas upi un tās ekoloģisko kvalitāti, tiek rekomendēts mainīt monitoringa stacijas lokācijas vietu, augšpus bijušās hidroelektrostacijas aizsprosta uzpludinājuma ietekmes zonai.</w:t>
      </w:r>
    </w:p>
    <w:p w14:paraId="048D524E" w14:textId="77777777" w:rsidR="004C7D01" w:rsidRDefault="004C7D01" w:rsidP="002A6AD3"/>
    <w:p w14:paraId="3C9B1A1B" w14:textId="77777777" w:rsidR="004C7D01" w:rsidRDefault="004C7D01" w:rsidP="002A6AD3">
      <w:r w:rsidRPr="004C7D01">
        <w:rPr>
          <w:b/>
        </w:rPr>
        <w:t>D.</w:t>
      </w:r>
      <w:r w:rsidR="00201CFD">
        <w:rPr>
          <w:b/>
        </w:rPr>
        <w:t>3</w:t>
      </w:r>
      <w:r w:rsidRPr="004C7D01">
        <w:rPr>
          <w:b/>
        </w:rPr>
        <w:t>.</w:t>
      </w:r>
      <w:r>
        <w:rPr>
          <w:b/>
        </w:rPr>
        <w:t>1</w:t>
      </w:r>
      <w:r w:rsidRPr="004C7D01">
        <w:rPr>
          <w:b/>
        </w:rPr>
        <w:t>.</w:t>
      </w:r>
      <w:r w:rsidRPr="004C7D01">
        <w:t xml:space="preserve"> </w:t>
      </w:r>
      <w:r>
        <w:t>Z</w:t>
      </w:r>
      <w:r w:rsidRPr="004C7D01">
        <w:t>ivju ceļa efektivitātes izvērtējums</w:t>
      </w:r>
    </w:p>
    <w:p w14:paraId="25455840" w14:textId="7CB9B1C1" w:rsidR="004C7D01" w:rsidRDefault="004C7D01" w:rsidP="002A6AD3">
      <w:r w:rsidRPr="004C7D01">
        <w:t>Jāveic zivju ceļa efektivitātes izvērtējums, kas</w:t>
      </w:r>
      <w:r w:rsidR="003E10CC">
        <w:t>,</w:t>
      </w:r>
      <w:r w:rsidRPr="004C7D01">
        <w:t xml:space="preserve"> ņemot vērā to, ka Sventāja ir robežupe</w:t>
      </w:r>
      <w:r w:rsidR="003E10CC">
        <w:t>,</w:t>
      </w:r>
      <w:r w:rsidRPr="004C7D01">
        <w:t xml:space="preserve"> varētu tikt īstenots starpvalstu sadarbības projekta ietvaros. Izvērtējuma gaitā būtu jānovērtē zivju migrācijas iespēju uzlabošana. Ja nākotnē tiks nodrošināta brīva anadromo sugu nonākšana līdz dabas lieguma teritorijai, Sventājas upē var būt lietderīgi īstenot pasākumus šo sugu nārstam</w:t>
      </w:r>
      <w:r>
        <w:t xml:space="preserve"> </w:t>
      </w:r>
      <w:r w:rsidRPr="004C7D01">
        <w:t>un lašveidīgo sugu mazuļu attīstībai piemērotu dzīvotņu platības un kvalitātes palielināšanai</w:t>
      </w:r>
      <w:r>
        <w:t>.</w:t>
      </w:r>
    </w:p>
    <w:p w14:paraId="70574BF0" w14:textId="77777777" w:rsidR="00192780" w:rsidRDefault="00192780" w:rsidP="002A6AD3"/>
    <w:p w14:paraId="60093B55" w14:textId="77777777" w:rsidR="00192780" w:rsidRDefault="00192780" w:rsidP="002A6AD3">
      <w:r w:rsidRPr="00192780">
        <w:rPr>
          <w:b/>
        </w:rPr>
        <w:t>D.</w:t>
      </w:r>
      <w:r w:rsidR="00201CFD">
        <w:rPr>
          <w:b/>
        </w:rPr>
        <w:t>3</w:t>
      </w:r>
      <w:r w:rsidRPr="00192780">
        <w:rPr>
          <w:b/>
        </w:rPr>
        <w:t>.</w:t>
      </w:r>
      <w:r w:rsidR="00201CFD">
        <w:rPr>
          <w:b/>
        </w:rPr>
        <w:t>2</w:t>
      </w:r>
      <w:r w:rsidRPr="00192780">
        <w:rPr>
          <w:b/>
        </w:rPr>
        <w:t>.</w:t>
      </w:r>
      <w:r>
        <w:t xml:space="preserve"> Dižkoku uzskaite</w:t>
      </w:r>
    </w:p>
    <w:p w14:paraId="5D36238A" w14:textId="19F0D684" w:rsidR="00192780" w:rsidRDefault="00192780" w:rsidP="002A6AD3">
      <w:r>
        <w:t>V</w:t>
      </w:r>
      <w:r w:rsidRPr="00192780">
        <w:t>isā liegumā</w:t>
      </w:r>
      <w:r>
        <w:t xml:space="preserve"> jāveic dižkoku inventarizācija – veicot to uzskaiti,</w:t>
      </w:r>
      <w:r w:rsidRPr="00192780">
        <w:t xml:space="preserve"> </w:t>
      </w:r>
      <w:r>
        <w:t>reģistrēt tos dabas datu pārvaldības sistēmā “Ozols”, salīdzināt datus ar šobrīd reģistrētajiem dižkokiem. Identificēt</w:t>
      </w:r>
      <w:r w:rsidR="003E10CC">
        <w:t>,</w:t>
      </w:r>
      <w:r>
        <w:t xml:space="preserve"> kur būtu plānojama dižkoku</w:t>
      </w:r>
      <w:r w:rsidRPr="00192780">
        <w:t xml:space="preserve"> mēren</w:t>
      </w:r>
      <w:r w:rsidR="002F5A61">
        <w:t>a</w:t>
      </w:r>
      <w:r w:rsidRPr="00192780">
        <w:t xml:space="preserve"> atēnošan</w:t>
      </w:r>
      <w:r w:rsidR="002F5A61">
        <w:t>a</w:t>
      </w:r>
      <w:r w:rsidRPr="00192780">
        <w:t>.</w:t>
      </w:r>
    </w:p>
    <w:p w14:paraId="00FE420C" w14:textId="77777777" w:rsidR="002A6AD3" w:rsidRDefault="002A6AD3" w:rsidP="002A6AD3"/>
    <w:p w14:paraId="353882D4" w14:textId="77777777" w:rsidR="002A6AD3" w:rsidRPr="007956AB" w:rsidRDefault="002A6AD3" w:rsidP="002A6AD3">
      <w:pPr>
        <w:rPr>
          <w:i/>
          <w:u w:val="single"/>
        </w:rPr>
      </w:pPr>
      <w:r w:rsidRPr="007956AB">
        <w:rPr>
          <w:i/>
          <w:u w:val="single"/>
        </w:rPr>
        <w:t>E. Rekreācija un tūrisms</w:t>
      </w:r>
    </w:p>
    <w:p w14:paraId="53FFC8E5" w14:textId="77777777" w:rsidR="002A6AD3" w:rsidRDefault="002A6AD3" w:rsidP="002A6AD3"/>
    <w:p w14:paraId="16CAE248" w14:textId="77777777" w:rsidR="002A6AD3" w:rsidRDefault="002A6AD3" w:rsidP="002A6AD3">
      <w:r w:rsidRPr="007956AB">
        <w:rPr>
          <w:b/>
        </w:rPr>
        <w:t xml:space="preserve">E.1.1. </w:t>
      </w:r>
      <w:r>
        <w:t>Informācijas stendu uzturēšana un izvietošana.</w:t>
      </w:r>
    </w:p>
    <w:p w14:paraId="0057A14D" w14:textId="1CD0FCD6" w:rsidR="002A6AD3" w:rsidRDefault="002A6AD3" w:rsidP="002A6AD3">
      <w:r>
        <w:t>Informācijas stendu izveidošana un izvietošana dabas liegumam teritorijai piegulošajos infrastruktūras un apskates objektos, nodrošinot informācijas izvietošanu par DL sastopamajām dabas vērtībām un lieguma teritorijā aizliegtajām darbībām.</w:t>
      </w:r>
    </w:p>
    <w:p w14:paraId="3CD3C2D7" w14:textId="77777777" w:rsidR="002A6AD3" w:rsidRDefault="002A6AD3" w:rsidP="002A6AD3"/>
    <w:p w14:paraId="22E690F8" w14:textId="77777777" w:rsidR="002A6AD3" w:rsidRDefault="002A6AD3" w:rsidP="002A6AD3">
      <w:r>
        <w:t xml:space="preserve">Informācija būtu jāievieto novada mājas lapā, tūrisma informācijas centrā, kā arī regulāri jāatjauno un jāuzstāda stendi pie publiskām atpūtas vietām. </w:t>
      </w:r>
    </w:p>
    <w:p w14:paraId="02543A50" w14:textId="77777777" w:rsidR="002A6AD3" w:rsidRDefault="002A6AD3" w:rsidP="002A6AD3">
      <w:r>
        <w:t>Izgatavot un uzstādīt informatīvos stendus, robežzīmes un norādes:</w:t>
      </w:r>
    </w:p>
    <w:p w14:paraId="744DB5B9" w14:textId="49241EDD" w:rsidR="002A6AD3" w:rsidRDefault="002A6AD3" w:rsidP="002A6AD3">
      <w:pPr>
        <w:ind w:firstLine="720"/>
      </w:pPr>
      <w:r>
        <w:t>E.1.1.a Kopā jānodrošina 4</w:t>
      </w:r>
      <w:r w:rsidR="003A7CA2">
        <w:t> </w:t>
      </w:r>
      <w:r>
        <w:t xml:space="preserve">pastāvīgi informatīvie stendi par DL </w:t>
      </w:r>
      <w:r w:rsidR="001F4D0E">
        <w:t xml:space="preserve"> </w:t>
      </w:r>
      <w:r>
        <w:t>(vēlams vismaz 2</w:t>
      </w:r>
      <w:r w:rsidR="003A7CA2">
        <w:t> </w:t>
      </w:r>
      <w:r>
        <w:t>valodās – latviešu un angļu). Trīs stendi DL teritorijā un viens Rucavā.</w:t>
      </w:r>
    </w:p>
    <w:p w14:paraId="64416FEB" w14:textId="60627B74" w:rsidR="002A6AD3" w:rsidRDefault="002A6AD3" w:rsidP="002A6AD3">
      <w:pPr>
        <w:ind w:firstLine="720"/>
      </w:pPr>
      <w:r>
        <w:t>E.1.1.b Viens stends par</w:t>
      </w:r>
      <w:r w:rsidRPr="00D56DB0">
        <w:t xml:space="preserve"> </w:t>
      </w:r>
      <w:r>
        <w:t xml:space="preserve">biotopu </w:t>
      </w:r>
      <w:r w:rsidRPr="00D56DB0">
        <w:t>minerālvielām bagāti avoti un avoksnāji</w:t>
      </w:r>
      <w:r w:rsidR="002F5A61">
        <w:t xml:space="preserve"> dabas vērtībām DL SUI (2020</w:t>
      </w:r>
      <w:r>
        <w:t>.gadā uzstādāms stends pie Leju svētavota)</w:t>
      </w:r>
    </w:p>
    <w:p w14:paraId="7AE4BDEB" w14:textId="6105FACC" w:rsidR="002A6AD3" w:rsidRDefault="002A6AD3" w:rsidP="00C07C6E">
      <w:pPr>
        <w:spacing w:after="160" w:line="259" w:lineRule="auto"/>
        <w:jc w:val="left"/>
      </w:pPr>
      <w:r>
        <w:t xml:space="preserve">Informatīvo stendu, apskates objektu zīmju izvietošanas vietas DL skatīt </w:t>
      </w:r>
      <w:r w:rsidR="00C07C6E" w:rsidRPr="00244A75">
        <w:t xml:space="preserve">apsaimniekošanas pasākumu karti </w:t>
      </w:r>
      <w:r w:rsidR="00C07C6E">
        <w:t xml:space="preserve">3. </w:t>
      </w:r>
      <w:r w:rsidR="003A7CA2">
        <w:t> </w:t>
      </w:r>
      <w:r w:rsidR="00C07C6E">
        <w:t>pielikumā 13.</w:t>
      </w:r>
      <w:r w:rsidR="003A7CA2">
        <w:t> </w:t>
      </w:r>
      <w:r w:rsidR="00C07C6E">
        <w:t>attēlā</w:t>
      </w:r>
      <w:r>
        <w:t>.</w:t>
      </w:r>
    </w:p>
    <w:p w14:paraId="3456C7B3" w14:textId="18BD7D54" w:rsidR="002A6AD3" w:rsidRDefault="002A6AD3" w:rsidP="002A6AD3">
      <w:r>
        <w:t>Informācijas stendos, pie atpūtas vietām, pie upes, jāiekļauj piktogrammas, kas nodrošina starptautiski uztveramas informācijas pieejamību par atļautajām un aizliegtajām darbībām, kā piemēram, par dabas vērtību saglabāšanu, kas veicinātu apmeklētāju izpratnes veidošanu par saglabāšanas nozīmību.</w:t>
      </w:r>
      <w:r w:rsidR="00B12B39">
        <w:t xml:space="preserve"> </w:t>
      </w:r>
      <w:r w:rsidR="00B12B39">
        <w:lastRenderedPageBreak/>
        <w:t>Ņ</w:t>
      </w:r>
      <w:r w:rsidR="00B12B39" w:rsidRPr="00B12B39">
        <w:t xml:space="preserve">emot vērā, ka </w:t>
      </w:r>
      <w:r w:rsidR="00B12B39">
        <w:t>Sventāja</w:t>
      </w:r>
      <w:r w:rsidR="00B12B39" w:rsidRPr="00B12B39">
        <w:t xml:space="preserve"> ir robežupe</w:t>
      </w:r>
      <w:r w:rsidR="00B12B39">
        <w:t>, informācijas stendos jāiekļauj informācija, ka</w:t>
      </w:r>
      <w:r w:rsidR="003E10CC">
        <w:t>,</w:t>
      </w:r>
      <w:r w:rsidR="00B12B39">
        <w:t xml:space="preserve"> laivojot pa Sventāju,</w:t>
      </w:r>
      <w:r w:rsidR="00B12B39" w:rsidRPr="00B12B39">
        <w:t xml:space="preserve"> līdz</w:t>
      </w:r>
      <w:r w:rsidR="003E10CC">
        <w:t>i</w:t>
      </w:r>
      <w:r w:rsidR="00B12B39" w:rsidRPr="00B12B39">
        <w:t xml:space="preserve"> ir jābūt personību apliecinošam dokumentam</w:t>
      </w:r>
      <w:r w:rsidR="00B12B39">
        <w:t>.</w:t>
      </w:r>
    </w:p>
    <w:p w14:paraId="0037E417" w14:textId="6494AE45" w:rsidR="002A6AD3" w:rsidRDefault="002A6AD3" w:rsidP="002A6AD3">
      <w:r>
        <w:t>Informācijas stendi uzstādāmi saskaņā ar rokasgrāmatas “Īpaši aizsargājamo dabas teritoriju vienotais stils” nosacījumiem</w:t>
      </w:r>
      <w:r w:rsidR="00821C7E">
        <w:rPr>
          <w:rStyle w:val="FootnoteReference"/>
        </w:rPr>
        <w:footnoteReference w:id="39"/>
      </w:r>
      <w:r>
        <w:t>.</w:t>
      </w:r>
    </w:p>
    <w:p w14:paraId="7B35F376" w14:textId="77777777" w:rsidR="002A6AD3" w:rsidRDefault="002A6AD3" w:rsidP="002A6AD3"/>
    <w:p w14:paraId="5FC9DD0B" w14:textId="77777777" w:rsidR="00CC01CC" w:rsidRDefault="002A6AD3" w:rsidP="00C07C6E">
      <w:pPr>
        <w:spacing w:after="160" w:line="259" w:lineRule="auto"/>
        <w:jc w:val="left"/>
      </w:pPr>
      <w:r w:rsidRPr="00FD5F3E">
        <w:rPr>
          <w:b/>
        </w:rPr>
        <w:t>E.2.1.</w:t>
      </w:r>
      <w:r>
        <w:t>Tūrisma infrastruktūras objektu izveide privātīpašumos</w:t>
      </w:r>
      <w:r w:rsidR="00CC01CC">
        <w:t>.</w:t>
      </w:r>
    </w:p>
    <w:p w14:paraId="06AF0C01" w14:textId="5BC8D56F" w:rsidR="007705AC" w:rsidRDefault="007705AC" w:rsidP="007705AC">
      <w:r w:rsidRPr="007705AC">
        <w:t>Dabas aizsardzības plānā paredzēta vairāku jaunu tūrisma un infrastruktūras objektu izveide (</w:t>
      </w:r>
      <w:r w:rsidR="00DD3B6A">
        <w:t>skatu platformas, mājas kokos, takas, ugunskura vietas)</w:t>
      </w:r>
      <w:r w:rsidR="00112700">
        <w:t>:</w:t>
      </w:r>
    </w:p>
    <w:p w14:paraId="635F81C3" w14:textId="2CB00BC8" w:rsidR="007705AC" w:rsidRDefault="007705AC" w:rsidP="007705AC">
      <w:r>
        <w:t>E.2.1.1. Tūrisma infrastruktūras izveide z</w:t>
      </w:r>
      <w:r w:rsidRPr="00542B3A">
        <w:t>emes</w:t>
      </w:r>
      <w:r>
        <w:t xml:space="preserve"> vienībā</w:t>
      </w:r>
      <w:r w:rsidRPr="00542B3A">
        <w:t xml:space="preserve"> </w:t>
      </w:r>
      <w:r>
        <w:t xml:space="preserve">ar kadastra apzīmējumu </w:t>
      </w:r>
      <w:r w:rsidRPr="00542B3A">
        <w:t>6484</w:t>
      </w:r>
      <w:r w:rsidR="003A7CA2">
        <w:t> </w:t>
      </w:r>
      <w:r w:rsidRPr="00542B3A">
        <w:t>014</w:t>
      </w:r>
      <w:r w:rsidR="003A7CA2">
        <w:t> </w:t>
      </w:r>
      <w:r w:rsidRPr="00542B3A">
        <w:t>0083</w:t>
      </w:r>
      <w:r>
        <w:t xml:space="preserve"> </w:t>
      </w:r>
    </w:p>
    <w:p w14:paraId="6201FBAA" w14:textId="5DC41A28" w:rsidR="007705AC" w:rsidRDefault="007705AC" w:rsidP="007705AC">
      <w:r>
        <w:t>E.2.1.2 Tūrisma infrastruktūras izveide z</w:t>
      </w:r>
      <w:r w:rsidRPr="00542B3A">
        <w:t>emes</w:t>
      </w:r>
      <w:r>
        <w:t xml:space="preserve"> vienībā</w:t>
      </w:r>
      <w:r w:rsidRPr="002F5A61">
        <w:t xml:space="preserve"> </w:t>
      </w:r>
      <w:r>
        <w:t>ar kadastra apzīmējumu 6484</w:t>
      </w:r>
      <w:r w:rsidR="003A7CA2">
        <w:t> </w:t>
      </w:r>
      <w:r>
        <w:t>014</w:t>
      </w:r>
      <w:r w:rsidR="003A7CA2">
        <w:t> </w:t>
      </w:r>
      <w:r>
        <w:t xml:space="preserve">0062 </w:t>
      </w:r>
    </w:p>
    <w:p w14:paraId="0120A332" w14:textId="0B01F618" w:rsidR="007705AC" w:rsidRDefault="007705AC" w:rsidP="007705AC">
      <w:r>
        <w:t>E.2.1.3</w:t>
      </w:r>
      <w:r w:rsidRPr="00F76107">
        <w:t>. Tūrisma infrastruktūras i</w:t>
      </w:r>
      <w:r>
        <w:t>zveide zemes vienībā</w:t>
      </w:r>
      <w:r w:rsidRPr="002F5A61">
        <w:t xml:space="preserve"> </w:t>
      </w:r>
      <w:r>
        <w:t xml:space="preserve">ar kadastra apzīmējumu </w:t>
      </w:r>
      <w:r w:rsidRPr="00F76107">
        <w:t>6484</w:t>
      </w:r>
      <w:r w:rsidR="003A7CA2">
        <w:t> </w:t>
      </w:r>
      <w:r w:rsidRPr="00F76107">
        <w:t>010</w:t>
      </w:r>
      <w:r w:rsidR="003A7CA2">
        <w:t> </w:t>
      </w:r>
      <w:r w:rsidRPr="00F76107">
        <w:t>0008</w:t>
      </w:r>
    </w:p>
    <w:p w14:paraId="5C2160FF" w14:textId="4F26078B" w:rsidR="007705AC" w:rsidRDefault="00CC01CC" w:rsidP="007705AC">
      <w:pPr>
        <w:spacing w:after="160" w:line="259" w:lineRule="auto"/>
      </w:pPr>
      <w:r>
        <w:t>Pasākumu īstenošanas</w:t>
      </w:r>
      <w:r w:rsidR="002A6AD3">
        <w:t xml:space="preserve"> vietas skatīt esošās un plānotās tūrisma infrastruktūras kartē </w:t>
      </w:r>
      <w:r w:rsidR="00C07C6E" w:rsidRPr="00244A75">
        <w:t xml:space="preserve">(skatīt apsaimniekošanas pasākumu karti </w:t>
      </w:r>
      <w:r w:rsidR="00C07C6E">
        <w:t>3.</w:t>
      </w:r>
      <w:r w:rsidR="003A7CA2">
        <w:t> </w:t>
      </w:r>
      <w:r w:rsidR="00C07C6E">
        <w:t>pielikumā 13.</w:t>
      </w:r>
      <w:r w:rsidR="003A7CA2">
        <w:t> </w:t>
      </w:r>
      <w:r w:rsidR="00C07C6E">
        <w:t>attēlā)</w:t>
      </w:r>
      <w:r w:rsidR="002A6AD3">
        <w:t>.</w:t>
      </w:r>
      <w:r w:rsidR="007705AC">
        <w:t xml:space="preserve"> </w:t>
      </w:r>
    </w:p>
    <w:p w14:paraId="5E31DBDE" w14:textId="5E454879" w:rsidR="002A6AD3" w:rsidRDefault="00112700" w:rsidP="007705AC">
      <w:pPr>
        <w:spacing w:after="160" w:line="259" w:lineRule="auto"/>
      </w:pPr>
      <w:r>
        <w:t>P</w:t>
      </w:r>
      <w:r w:rsidR="007705AC" w:rsidRPr="007705AC">
        <w:t>lānā norādītās iespējamās infrastruktūras izveidošanas vietas ir orientējošas un</w:t>
      </w:r>
      <w:r w:rsidR="00700F7A">
        <w:t xml:space="preserve">, </w:t>
      </w:r>
      <w:r w:rsidR="007705AC" w:rsidRPr="007705AC">
        <w:t xml:space="preserve"> izstrādājot tehnisko dokumentāciju konkrētu infrastruktūras objektu izveidošanai, tās var tikt precizētas, līdz ar to var mainīties arī zemes vienības, kurās infrastruktūra tiek izvietota. Ja tiek pieņemts lēmums par konkrētu infrastruktūras objektu izveidošanu, pirms tehniskās dokumentācijas izstrādes, nepieciešams saņemt zemes īpašnieku piekrišanu par tūrisma infrastruktūras izveidošanu uz viņu zemes. Gadījumos, kad netiek panākta vienošanās ar kādu no zemes īpašniekiem, nepieciešams veikt korekcijas plānotās infrastruktūras izvietojumā.</w:t>
      </w:r>
    </w:p>
    <w:p w14:paraId="4DE02D19" w14:textId="5380166C" w:rsidR="00CC01CC" w:rsidRDefault="00CC01CC" w:rsidP="00CC01CC">
      <w:pPr>
        <w:spacing w:after="160" w:line="259" w:lineRule="auto"/>
        <w:jc w:val="left"/>
      </w:pPr>
      <w:r>
        <w:t xml:space="preserve">Detalizēts apraksts ar infrastruktūras objektu izveides nosacījumiem pievienots DA plāna </w:t>
      </w:r>
      <w:r w:rsidR="00112700">
        <w:t>4</w:t>
      </w:r>
      <w:r>
        <w:t>.</w:t>
      </w:r>
      <w:r w:rsidR="00FC653B">
        <w:t> </w:t>
      </w:r>
      <w:r>
        <w:t>pielikumā “Nosacījumi tūrisma infrastruktūras objektiem Dabas liegumā “Sventājas upes ieleja”</w:t>
      </w:r>
      <w:r w:rsidR="00700F7A">
        <w:t>”</w:t>
      </w:r>
      <w:r>
        <w:t>.</w:t>
      </w:r>
    </w:p>
    <w:p w14:paraId="2225E3D6" w14:textId="36EE81CE" w:rsidR="002A6AD3" w:rsidRDefault="002A6AD3" w:rsidP="0062350F">
      <w:pPr>
        <w:spacing w:before="240"/>
      </w:pPr>
      <w:r w:rsidRPr="00FD5F3E">
        <w:rPr>
          <w:b/>
        </w:rPr>
        <w:t>E.2.2.</w:t>
      </w:r>
      <w:r>
        <w:t xml:space="preserve"> Tūrisma infrastruktūras objektu izveide pašvaldības īpašumos DL </w:t>
      </w:r>
      <w:r w:rsidR="001F4D0E">
        <w:t>“Sventājas upes ieleja”</w:t>
      </w:r>
    </w:p>
    <w:p w14:paraId="22A25266" w14:textId="4939679D" w:rsidR="00CC01CC" w:rsidRDefault="00CC01CC" w:rsidP="00CC01CC">
      <w:r>
        <w:t xml:space="preserve">Tūrisma infrastruktūras objektu izveides vietas pašvaldības īpašumos skatīt esošās un plānotās tūrisma infrastruktūras kartē </w:t>
      </w:r>
      <w:r w:rsidRPr="00244A75">
        <w:t xml:space="preserve">(skatīt apsaimniekošanas pasākumu karti </w:t>
      </w:r>
      <w:r>
        <w:t>3.</w:t>
      </w:r>
      <w:r w:rsidR="00FC653B">
        <w:t> </w:t>
      </w:r>
      <w:r>
        <w:t>pielikumā 13.</w:t>
      </w:r>
      <w:r w:rsidR="00FC653B">
        <w:t> </w:t>
      </w:r>
      <w:r>
        <w:t>attēlā).</w:t>
      </w:r>
    </w:p>
    <w:p w14:paraId="54DD9C7A" w14:textId="31A7BBD8" w:rsidR="002A6AD3" w:rsidRDefault="002A6AD3" w:rsidP="002A6AD3">
      <w:r>
        <w:t>E.2.2.1. Tūrisma infrastruktūras izveide z</w:t>
      </w:r>
      <w:r w:rsidRPr="00542B3A">
        <w:t>emes</w:t>
      </w:r>
      <w:r>
        <w:t xml:space="preserve"> vienībā</w:t>
      </w:r>
      <w:r w:rsidR="002F5A61" w:rsidRPr="002F5A61">
        <w:t xml:space="preserve"> </w:t>
      </w:r>
      <w:r w:rsidR="002F5A61">
        <w:t>ar kadastra apzīmējumu</w:t>
      </w:r>
      <w:r w:rsidRPr="00542B3A">
        <w:t xml:space="preserve"> </w:t>
      </w:r>
      <w:r w:rsidRPr="00525078">
        <w:t>6484</w:t>
      </w:r>
      <w:r w:rsidR="00FC653B">
        <w:t> </w:t>
      </w:r>
      <w:r w:rsidRPr="00525078">
        <w:t>019</w:t>
      </w:r>
      <w:r w:rsidR="00FC653B">
        <w:t> </w:t>
      </w:r>
      <w:r w:rsidRPr="00525078">
        <w:t>0032</w:t>
      </w:r>
    </w:p>
    <w:p w14:paraId="54C8E4B6" w14:textId="724B3CEF" w:rsidR="002A6AD3" w:rsidRDefault="002A6AD3" w:rsidP="002A6AD3">
      <w:r>
        <w:t>E.2.2.2. Tūrisma infrastruktūras izveide z</w:t>
      </w:r>
      <w:r w:rsidRPr="00542B3A">
        <w:t>emes</w:t>
      </w:r>
      <w:r>
        <w:t xml:space="preserve"> vienībā</w:t>
      </w:r>
      <w:r w:rsidR="002F5A61" w:rsidRPr="002F5A61">
        <w:t xml:space="preserve"> </w:t>
      </w:r>
      <w:r w:rsidR="002F5A61">
        <w:t>ar kadastra apzīmējumu</w:t>
      </w:r>
      <w:r w:rsidRPr="00542B3A">
        <w:t xml:space="preserve"> </w:t>
      </w:r>
      <w:r w:rsidRPr="00525078">
        <w:t>6484</w:t>
      </w:r>
      <w:r w:rsidR="00FC653B">
        <w:t> </w:t>
      </w:r>
      <w:r w:rsidRPr="00525078">
        <w:t>020</w:t>
      </w:r>
      <w:r w:rsidR="00FC653B">
        <w:t> </w:t>
      </w:r>
      <w:r w:rsidRPr="00525078">
        <w:t>0063</w:t>
      </w:r>
    </w:p>
    <w:p w14:paraId="39FB05A4" w14:textId="6B2FF43A" w:rsidR="002A6AD3" w:rsidRDefault="002A6AD3" w:rsidP="002A6AD3">
      <w:r>
        <w:t>E.2.2.3. Tūrisma infrastruktūras izveide z</w:t>
      </w:r>
      <w:r w:rsidRPr="00542B3A">
        <w:t>emes</w:t>
      </w:r>
      <w:r>
        <w:t xml:space="preserve"> vienībā</w:t>
      </w:r>
      <w:r w:rsidR="002F5A61" w:rsidRPr="002F5A61">
        <w:t xml:space="preserve"> </w:t>
      </w:r>
      <w:r w:rsidR="002F5A61">
        <w:t>ar kadastra apzīmējumu</w:t>
      </w:r>
      <w:r w:rsidRPr="00542B3A">
        <w:t xml:space="preserve"> </w:t>
      </w:r>
      <w:r w:rsidRPr="00525078">
        <w:t>6484</w:t>
      </w:r>
      <w:r w:rsidR="00FC653B">
        <w:t> </w:t>
      </w:r>
      <w:r w:rsidRPr="00525078">
        <w:t>014</w:t>
      </w:r>
      <w:r w:rsidR="00FC653B">
        <w:t> </w:t>
      </w:r>
      <w:r w:rsidRPr="00525078">
        <w:t>0085</w:t>
      </w:r>
    </w:p>
    <w:p w14:paraId="6E143127" w14:textId="09556E49" w:rsidR="002A6AD3" w:rsidRDefault="002A6AD3" w:rsidP="002A6AD3">
      <w:r>
        <w:t>E.2.2.4. Tūrisma infrastruktūras izveide z</w:t>
      </w:r>
      <w:r w:rsidRPr="00542B3A">
        <w:t>emes</w:t>
      </w:r>
      <w:r>
        <w:t xml:space="preserve"> vienībā</w:t>
      </w:r>
      <w:r w:rsidR="002F5A61" w:rsidRPr="002F5A61">
        <w:t xml:space="preserve"> </w:t>
      </w:r>
      <w:r w:rsidR="002F5A61">
        <w:t xml:space="preserve">ar kadastra apzīmējumu </w:t>
      </w:r>
      <w:r w:rsidRPr="00525078">
        <w:t>6484</w:t>
      </w:r>
      <w:r w:rsidR="00FC653B">
        <w:t> </w:t>
      </w:r>
      <w:r w:rsidRPr="00525078">
        <w:t>014</w:t>
      </w:r>
      <w:r w:rsidR="00FC653B">
        <w:t> </w:t>
      </w:r>
      <w:r w:rsidRPr="00525078">
        <w:t>0060</w:t>
      </w:r>
    </w:p>
    <w:p w14:paraId="17AE9770" w14:textId="77777777" w:rsidR="002A6AD3" w:rsidRDefault="002A6AD3" w:rsidP="002A6AD3">
      <w:r>
        <w:t xml:space="preserve">E.2.2.5. </w:t>
      </w:r>
      <w:r w:rsidRPr="00D56917">
        <w:t>Atpūtas v</w:t>
      </w:r>
      <w:r>
        <w:t>ietas “Leju svētavots” labiekārtojums</w:t>
      </w:r>
    </w:p>
    <w:p w14:paraId="1FF45751" w14:textId="5BE2B222" w:rsidR="002A6AD3" w:rsidRDefault="00821C7E" w:rsidP="002A6AD3">
      <w:r w:rsidRPr="00821C7E">
        <w:t>Tūrisma infrastruktūras objektu izveide</w:t>
      </w:r>
      <w:r>
        <w:t xml:space="preserve"> veicama s</w:t>
      </w:r>
      <w:r w:rsidR="002A6AD3">
        <w:t xml:space="preserve">askaņā ar apstiprināto un DAP saskaņoto projektu </w:t>
      </w:r>
      <w:r w:rsidR="002A6AD3" w:rsidRPr="006905FB">
        <w:t>“Sventājas upes ielejas un Muižas kalna labiekārtošana un stāvlaukuma izbūve”</w:t>
      </w:r>
      <w:r w:rsidR="002A6AD3">
        <w:t>.</w:t>
      </w:r>
    </w:p>
    <w:p w14:paraId="7BC677AB" w14:textId="67811B20" w:rsidR="002A6AD3" w:rsidRDefault="002A6AD3" w:rsidP="002A6AD3">
      <w:r>
        <w:t xml:space="preserve">Avota labiekārtojums ir uzturams saskaņā ar pasākuma </w:t>
      </w:r>
      <w:r w:rsidRPr="00D56917">
        <w:t xml:space="preserve">B.1.2. Biotopa 7160 </w:t>
      </w:r>
      <w:r w:rsidR="0050394B" w:rsidRPr="0050394B">
        <w:rPr>
          <w:i/>
          <w:iCs/>
        </w:rPr>
        <w:t>M</w:t>
      </w:r>
      <w:r w:rsidRPr="0050394B">
        <w:rPr>
          <w:i/>
          <w:iCs/>
        </w:rPr>
        <w:t>inerālvielām bagāti avoti un avoksnāji</w:t>
      </w:r>
      <w:r w:rsidRPr="00D56917">
        <w:t>,</w:t>
      </w:r>
      <w:r>
        <w:t xml:space="preserve"> nosacījumiem (skat pasākumu </w:t>
      </w:r>
      <w:r w:rsidRPr="00D56917">
        <w:t>B.1.2.</w:t>
      </w:r>
      <w:r w:rsidR="00C07C6E">
        <w:t xml:space="preserve">, </w:t>
      </w:r>
      <w:r w:rsidR="00C07C6E" w:rsidRPr="00244A75">
        <w:t xml:space="preserve">skatīt apsaimniekošanas pasākumu karti </w:t>
      </w:r>
      <w:r w:rsidR="00FC653B">
        <w:t>3. </w:t>
      </w:r>
      <w:r w:rsidR="00C07C6E">
        <w:t>pielikumā 13.</w:t>
      </w:r>
      <w:r w:rsidR="00FC653B">
        <w:t> </w:t>
      </w:r>
      <w:r w:rsidR="00C07C6E">
        <w:t>attēlā</w:t>
      </w:r>
      <w:r>
        <w:t>).</w:t>
      </w:r>
    </w:p>
    <w:p w14:paraId="07E9D2A3" w14:textId="1354EAA6" w:rsidR="002A6AD3" w:rsidRDefault="002A6AD3" w:rsidP="002A6AD3">
      <w:r>
        <w:t>E.2.2.6. Kājām gājēju tilta izveide z</w:t>
      </w:r>
      <w:r w:rsidRPr="00542B3A">
        <w:t>emes</w:t>
      </w:r>
      <w:r>
        <w:t xml:space="preserve"> vienībā</w:t>
      </w:r>
      <w:r w:rsidRPr="00542B3A">
        <w:t xml:space="preserve"> </w:t>
      </w:r>
      <w:r w:rsidR="002F5A61">
        <w:t xml:space="preserve">ar kadastra apzīmējumu </w:t>
      </w:r>
      <w:r w:rsidRPr="00525078">
        <w:t>6484</w:t>
      </w:r>
      <w:r w:rsidR="00FC653B">
        <w:t> </w:t>
      </w:r>
      <w:r w:rsidRPr="00525078">
        <w:t>010</w:t>
      </w:r>
      <w:r w:rsidR="00FC653B">
        <w:t> </w:t>
      </w:r>
      <w:r w:rsidRPr="00525078">
        <w:t>0041</w:t>
      </w:r>
      <w:r w:rsidR="00700F7A">
        <w:t>.</w:t>
      </w:r>
    </w:p>
    <w:p w14:paraId="7D65EC98" w14:textId="3BBA8FDD" w:rsidR="00CC01CC" w:rsidRDefault="00CC01CC" w:rsidP="00CC01CC">
      <w:pPr>
        <w:spacing w:after="160" w:line="259" w:lineRule="auto"/>
        <w:jc w:val="left"/>
      </w:pPr>
      <w:r>
        <w:t xml:space="preserve">Detalizēts apraksts ar infrastruktūras objektu izveides nosacījumiem pievienots DA plāna </w:t>
      </w:r>
      <w:r w:rsidR="00112700">
        <w:t>4</w:t>
      </w:r>
      <w:r>
        <w:t>.</w:t>
      </w:r>
      <w:r w:rsidR="00FC653B">
        <w:t> </w:t>
      </w:r>
      <w:r>
        <w:t>pielikumā “Nosacījumi tūrisma infrastruktūras objektiem Dabas liegumā “Sventājas upes ieleja”</w:t>
      </w:r>
      <w:r w:rsidR="00700F7A">
        <w:t>”</w:t>
      </w:r>
      <w:r>
        <w:t>.</w:t>
      </w:r>
    </w:p>
    <w:p w14:paraId="0BC97BF0" w14:textId="77777777" w:rsidR="00346818" w:rsidRDefault="00346818">
      <w:pPr>
        <w:spacing w:before="0" w:after="0" w:line="240" w:lineRule="auto"/>
        <w:jc w:val="left"/>
      </w:pPr>
      <w:r>
        <w:br w:type="page"/>
      </w:r>
    </w:p>
    <w:p w14:paraId="4BA45AF0" w14:textId="77777777" w:rsidR="00DC3B89" w:rsidRDefault="00DC3B89" w:rsidP="000343D5">
      <w:pPr>
        <w:pStyle w:val="Heading1"/>
        <w:numPr>
          <w:ilvl w:val="0"/>
          <w:numId w:val="3"/>
        </w:numPr>
      </w:pPr>
      <w:bookmarkStart w:id="43" w:name="_Toc40427219"/>
      <w:r>
        <w:lastRenderedPageBreak/>
        <w:t>daļa. Priekšlikumi par nepieciešamajiem grozījumiem normatīvajos aktos un pašvaldības teritorijas plānojumā</w:t>
      </w:r>
      <w:bookmarkEnd w:id="43"/>
    </w:p>
    <w:p w14:paraId="7B417E3A" w14:textId="77777777" w:rsidR="00B62E35" w:rsidRDefault="00B62E35" w:rsidP="00ED2060"/>
    <w:p w14:paraId="00FCBB2D" w14:textId="5FD7739C" w:rsidR="00A11488" w:rsidRDefault="00A11488" w:rsidP="00ED2060">
      <w:r>
        <w:t xml:space="preserve">Veikt </w:t>
      </w:r>
      <w:r w:rsidR="33779039">
        <w:t>grozījumus</w:t>
      </w:r>
      <w:r>
        <w:t xml:space="preserve">  </w:t>
      </w:r>
      <w:r w:rsidR="00415603">
        <w:t>MK 1999.</w:t>
      </w:r>
      <w:r w:rsidR="003D010F">
        <w:t> gada 15. jūnija noteikumos Nr. </w:t>
      </w:r>
      <w:r w:rsidR="00415603">
        <w:t xml:space="preserve">212 „Noteikumi par dabas liegumiem” atbilstoši precizētajam DL “Sventājas upes ieleja” robežu aprakstam, kas </w:t>
      </w:r>
      <w:r w:rsidR="73C0CA04">
        <w:t>ietverts</w:t>
      </w:r>
      <w:r w:rsidR="003D010F">
        <w:t xml:space="preserve"> 6.1. </w:t>
      </w:r>
      <w:r w:rsidR="00374600">
        <w:t>tabulā un 3.</w:t>
      </w:r>
      <w:r w:rsidR="003D010F">
        <w:t> </w:t>
      </w:r>
      <w:r w:rsidR="00374600">
        <w:t>pielikuma 1</w:t>
      </w:r>
      <w:r w:rsidR="00415603">
        <w:t>.</w:t>
      </w:r>
      <w:r w:rsidR="003D010F">
        <w:t> </w:t>
      </w:r>
      <w:r w:rsidR="00415603">
        <w:t>attēlā. Šo MK noteikumu 109.</w:t>
      </w:r>
      <w:r w:rsidR="003D010F">
        <w:t> </w:t>
      </w:r>
      <w:r w:rsidR="00415603">
        <w:t>pielikum</w:t>
      </w:r>
      <w:r w:rsidR="73F72AE6">
        <w:t>s noteic DL</w:t>
      </w:r>
      <w:r w:rsidR="00415603">
        <w:t xml:space="preserve"> „Sventājas upes ieleja” robežu shēma, robežpunktu koordinātes un apraksts.</w:t>
      </w:r>
    </w:p>
    <w:p w14:paraId="2C1B6414" w14:textId="77777777" w:rsidR="00A11488" w:rsidRDefault="00A11488" w:rsidP="00ED2060"/>
    <w:p w14:paraId="273E4B74" w14:textId="32F98737" w:rsidR="00A11488" w:rsidRDefault="00A11488" w:rsidP="00ED2060">
      <w:r>
        <w:t>6.1.tabula. DL “Sventājas upes ieleja” robežu apraksts</w:t>
      </w:r>
    </w:p>
    <w:tbl>
      <w:tblPr>
        <w:tblStyle w:val="TableGrid"/>
        <w:tblW w:w="9242" w:type="dxa"/>
        <w:tblLook w:val="04A0" w:firstRow="1" w:lastRow="0" w:firstColumn="1" w:lastColumn="0" w:noHBand="0" w:noVBand="1"/>
      </w:tblPr>
      <w:tblGrid>
        <w:gridCol w:w="1384"/>
        <w:gridCol w:w="7858"/>
      </w:tblGrid>
      <w:tr w:rsidR="00A11488" w14:paraId="42AE62A3" w14:textId="77777777" w:rsidTr="00A11488">
        <w:trPr>
          <w:tblHeader/>
        </w:trPr>
        <w:tc>
          <w:tcPr>
            <w:tcW w:w="1384" w:type="dxa"/>
            <w:shd w:val="pct10" w:color="auto" w:fill="auto"/>
            <w:vAlign w:val="center"/>
          </w:tcPr>
          <w:p w14:paraId="75FD47A6" w14:textId="2D35DCF8" w:rsidR="00A11488" w:rsidRDefault="00A11488" w:rsidP="00A11488">
            <w:pPr>
              <w:spacing w:before="0" w:after="0"/>
            </w:pPr>
            <w:r>
              <w:rPr>
                <w:b/>
                <w:bCs/>
              </w:rPr>
              <w:t xml:space="preserve">Robežposmu nr. </w:t>
            </w:r>
            <w:r>
              <w:rPr>
                <w:rStyle w:val="FootnoteReference"/>
                <w:b/>
                <w:bCs/>
              </w:rPr>
              <w:footnoteReference w:id="40"/>
            </w:r>
          </w:p>
        </w:tc>
        <w:tc>
          <w:tcPr>
            <w:tcW w:w="7858" w:type="dxa"/>
            <w:shd w:val="pct10" w:color="auto" w:fill="auto"/>
            <w:vAlign w:val="center"/>
          </w:tcPr>
          <w:p w14:paraId="10B2969B" w14:textId="63FEB49B" w:rsidR="00A11488" w:rsidRDefault="00A11488" w:rsidP="00A11488">
            <w:pPr>
              <w:spacing w:before="0" w:after="0"/>
            </w:pPr>
            <w:r w:rsidRPr="0047049E">
              <w:rPr>
                <w:b/>
                <w:bCs/>
              </w:rPr>
              <w:t>Pa kādiem plāna situācijas elementiem robeža noteikta</w:t>
            </w:r>
          </w:p>
        </w:tc>
      </w:tr>
      <w:tr w:rsidR="00A11488" w14:paraId="29DBA98C" w14:textId="77777777" w:rsidTr="00A11488">
        <w:tc>
          <w:tcPr>
            <w:tcW w:w="1384" w:type="dxa"/>
          </w:tcPr>
          <w:p w14:paraId="2BFCC873" w14:textId="3D6386FC" w:rsidR="00A11488" w:rsidRDefault="00A11488" w:rsidP="00A11488">
            <w:pPr>
              <w:spacing w:before="0" w:after="0"/>
            </w:pPr>
            <w:r w:rsidRPr="002E04E3">
              <w:t>1 – 28</w:t>
            </w:r>
          </w:p>
        </w:tc>
        <w:tc>
          <w:tcPr>
            <w:tcW w:w="7858" w:type="dxa"/>
          </w:tcPr>
          <w:p w14:paraId="1BA2BC92" w14:textId="2E3E41DF" w:rsidR="00A11488" w:rsidRDefault="00A11488" w:rsidP="00A11488">
            <w:pPr>
              <w:spacing w:before="0" w:after="0"/>
            </w:pPr>
            <w:r w:rsidRPr="002E04E3">
              <w:t>Robeža noteikta/precizēta pa zemes vienību ar kadastra apz. 64840190032</w:t>
            </w:r>
          </w:p>
        </w:tc>
      </w:tr>
      <w:tr w:rsidR="00A11488" w14:paraId="47C27BA3" w14:textId="77777777" w:rsidTr="00A11488">
        <w:tc>
          <w:tcPr>
            <w:tcW w:w="1384" w:type="dxa"/>
          </w:tcPr>
          <w:p w14:paraId="61F3428A" w14:textId="0B0E07AA" w:rsidR="00A11488" w:rsidRPr="002E04E3" w:rsidRDefault="00A11488" w:rsidP="00A11488">
            <w:pPr>
              <w:spacing w:before="0" w:after="0"/>
            </w:pPr>
            <w:r w:rsidRPr="002E04E3">
              <w:t>28 – 44</w:t>
            </w:r>
          </w:p>
        </w:tc>
        <w:tc>
          <w:tcPr>
            <w:tcW w:w="7858" w:type="dxa"/>
          </w:tcPr>
          <w:p w14:paraId="4C4C814C" w14:textId="3448CA5E" w:rsidR="00A11488" w:rsidRPr="002E04E3" w:rsidRDefault="00A11488" w:rsidP="00A11488">
            <w:pPr>
              <w:spacing w:before="0" w:after="0"/>
            </w:pPr>
            <w:r w:rsidRPr="002E04E3">
              <w:t>Robeža noteikta/precizēta pa zemes vienību ar kadastra apz. 64840190036</w:t>
            </w:r>
          </w:p>
        </w:tc>
      </w:tr>
      <w:tr w:rsidR="00A11488" w14:paraId="53CC9234" w14:textId="77777777" w:rsidTr="00A11488">
        <w:tc>
          <w:tcPr>
            <w:tcW w:w="1384" w:type="dxa"/>
          </w:tcPr>
          <w:p w14:paraId="117393BB" w14:textId="6A11B625" w:rsidR="00A11488" w:rsidRPr="002E04E3" w:rsidRDefault="00A11488" w:rsidP="00A11488">
            <w:pPr>
              <w:spacing w:before="0" w:after="0"/>
            </w:pPr>
            <w:r w:rsidRPr="002E04E3">
              <w:t>44 – 62</w:t>
            </w:r>
          </w:p>
        </w:tc>
        <w:tc>
          <w:tcPr>
            <w:tcW w:w="7858" w:type="dxa"/>
          </w:tcPr>
          <w:p w14:paraId="19F71F23" w14:textId="4485A0CD" w:rsidR="00A11488" w:rsidRPr="002E04E3" w:rsidRDefault="00A11488" w:rsidP="00A11488">
            <w:pPr>
              <w:spacing w:before="0" w:after="0"/>
            </w:pPr>
            <w:r w:rsidRPr="002E04E3">
              <w:t>Robeža noteikta/precizēta pa zemes vienību ar kadastra apz. 64840190037</w:t>
            </w:r>
          </w:p>
        </w:tc>
      </w:tr>
      <w:tr w:rsidR="00A11488" w14:paraId="3BA2E225" w14:textId="77777777" w:rsidTr="00A11488">
        <w:tc>
          <w:tcPr>
            <w:tcW w:w="1384" w:type="dxa"/>
          </w:tcPr>
          <w:p w14:paraId="49B257CC" w14:textId="72CA77C9" w:rsidR="00A11488" w:rsidRPr="002E04E3" w:rsidRDefault="00A11488" w:rsidP="00A11488">
            <w:pPr>
              <w:spacing w:before="0" w:after="0"/>
            </w:pPr>
            <w:r w:rsidRPr="002E04E3">
              <w:t>62 – 64</w:t>
            </w:r>
          </w:p>
        </w:tc>
        <w:tc>
          <w:tcPr>
            <w:tcW w:w="7858" w:type="dxa"/>
          </w:tcPr>
          <w:p w14:paraId="59DF1722" w14:textId="27A17333" w:rsidR="00A11488" w:rsidRPr="002E04E3" w:rsidRDefault="00A11488" w:rsidP="00A11488">
            <w:pPr>
              <w:spacing w:before="0" w:after="0"/>
            </w:pPr>
            <w:r w:rsidRPr="002E04E3">
              <w:t>Robeža noteikta/precizēta pa zemes vienības ar kadastra apz. 6484019005 3.kvartāla 1</w:t>
            </w:r>
            <w:r w:rsidR="00B97EAB">
              <w:t>. meža</w:t>
            </w:r>
            <w:r w:rsidRPr="002E04E3">
              <w:t xml:space="preserve"> nogabalu </w:t>
            </w:r>
          </w:p>
        </w:tc>
      </w:tr>
      <w:tr w:rsidR="00A11488" w14:paraId="13EDDE5A" w14:textId="77777777" w:rsidTr="00A11488">
        <w:tc>
          <w:tcPr>
            <w:tcW w:w="1384" w:type="dxa"/>
          </w:tcPr>
          <w:p w14:paraId="62929591" w14:textId="2777E5FC" w:rsidR="00A11488" w:rsidRPr="002E04E3" w:rsidRDefault="00A11488" w:rsidP="00A11488">
            <w:pPr>
              <w:spacing w:before="0" w:after="0"/>
            </w:pPr>
            <w:r w:rsidRPr="002E04E3">
              <w:t>64 – 76</w:t>
            </w:r>
          </w:p>
        </w:tc>
        <w:tc>
          <w:tcPr>
            <w:tcW w:w="7858" w:type="dxa"/>
          </w:tcPr>
          <w:p w14:paraId="2C80CFD1" w14:textId="169DB356" w:rsidR="00A11488" w:rsidRPr="002E04E3" w:rsidRDefault="00A11488" w:rsidP="00A11488">
            <w:pPr>
              <w:spacing w:before="0" w:after="0"/>
            </w:pPr>
            <w:r w:rsidRPr="002E04E3">
              <w:t xml:space="preserve">Robeža noteikta/precizēta pa zemes vienības ar kadastra apz. 6484019005 3.kvartāla </w:t>
            </w:r>
            <w:r>
              <w:t>2</w:t>
            </w:r>
            <w:r w:rsidR="00B97EAB">
              <w:t>. meža</w:t>
            </w:r>
            <w:r w:rsidRPr="002E04E3">
              <w:t xml:space="preserve"> nogabalu</w:t>
            </w:r>
          </w:p>
        </w:tc>
      </w:tr>
      <w:tr w:rsidR="00A11488" w14:paraId="154B87B2" w14:textId="77777777" w:rsidTr="00A11488">
        <w:tc>
          <w:tcPr>
            <w:tcW w:w="1384" w:type="dxa"/>
          </w:tcPr>
          <w:p w14:paraId="532C092B" w14:textId="0DA17D33" w:rsidR="00A11488" w:rsidRPr="002E04E3" w:rsidRDefault="00A11488" w:rsidP="00A11488">
            <w:pPr>
              <w:spacing w:before="0" w:after="0"/>
            </w:pPr>
            <w:r>
              <w:t>76 – 81</w:t>
            </w:r>
          </w:p>
        </w:tc>
        <w:tc>
          <w:tcPr>
            <w:tcW w:w="7858" w:type="dxa"/>
          </w:tcPr>
          <w:p w14:paraId="5B68A5D0" w14:textId="7BC1ACBC" w:rsidR="00A11488" w:rsidRPr="002E04E3" w:rsidRDefault="00A11488" w:rsidP="00A11488">
            <w:pPr>
              <w:spacing w:before="0" w:after="0"/>
            </w:pPr>
            <w:r w:rsidRPr="002E04E3">
              <w:t xml:space="preserve">Robeža noteikta/precizēta pa zemes vienības ar kadastra apz. 6484019005 3.kvartāla </w:t>
            </w:r>
            <w:r>
              <w:t>3</w:t>
            </w:r>
            <w:r w:rsidR="00B97EAB">
              <w:t>. meža</w:t>
            </w:r>
            <w:r w:rsidRPr="002E04E3">
              <w:t xml:space="preserve"> nogabalu</w:t>
            </w:r>
          </w:p>
        </w:tc>
      </w:tr>
      <w:tr w:rsidR="00A11488" w14:paraId="6D423314" w14:textId="77777777" w:rsidTr="00A11488">
        <w:tc>
          <w:tcPr>
            <w:tcW w:w="1384" w:type="dxa"/>
          </w:tcPr>
          <w:p w14:paraId="5FE0A3FC" w14:textId="1FAE8905" w:rsidR="00A11488" w:rsidRDefault="00A11488" w:rsidP="00A11488">
            <w:pPr>
              <w:spacing w:before="0" w:after="0"/>
            </w:pPr>
            <w:r>
              <w:t>81 – 94</w:t>
            </w:r>
          </w:p>
        </w:tc>
        <w:tc>
          <w:tcPr>
            <w:tcW w:w="7858" w:type="dxa"/>
          </w:tcPr>
          <w:p w14:paraId="47FFDDD4" w14:textId="05CB36F3" w:rsidR="00A11488" w:rsidRPr="002E04E3" w:rsidRDefault="00A11488" w:rsidP="00A11488">
            <w:pPr>
              <w:spacing w:before="0" w:after="0"/>
            </w:pPr>
            <w:r>
              <w:t xml:space="preserve">Robeža noteikta/precizēta pa zemes vienību ar kadastra </w:t>
            </w:r>
            <w:r w:rsidRPr="002E04E3">
              <w:t>apz. 6484019005</w:t>
            </w:r>
            <w:r>
              <w:t>, dabas lieguma teritorijā iekļaujot aizsargājamo biotopu 6210</w:t>
            </w:r>
          </w:p>
        </w:tc>
      </w:tr>
      <w:tr w:rsidR="00A11488" w14:paraId="7CC9F8D0" w14:textId="77777777" w:rsidTr="00A11488">
        <w:tc>
          <w:tcPr>
            <w:tcW w:w="1384" w:type="dxa"/>
          </w:tcPr>
          <w:p w14:paraId="2E9F7220" w14:textId="6B5B306E" w:rsidR="00A11488" w:rsidRDefault="00A11488" w:rsidP="00A11488">
            <w:pPr>
              <w:spacing w:before="0" w:after="0"/>
            </w:pPr>
            <w:r w:rsidRPr="00125864">
              <w:t>94 – 101</w:t>
            </w:r>
          </w:p>
        </w:tc>
        <w:tc>
          <w:tcPr>
            <w:tcW w:w="7858" w:type="dxa"/>
          </w:tcPr>
          <w:p w14:paraId="35E9F4CA" w14:textId="245DE951" w:rsidR="00A11488" w:rsidRDefault="00A11488" w:rsidP="00A11488">
            <w:pPr>
              <w:spacing w:before="0" w:after="0"/>
            </w:pPr>
            <w:r w:rsidRPr="004C5076">
              <w:t>Robeža noteikta/precizēta pa zemes vienību ar kadastra apz. 64840200069</w:t>
            </w:r>
          </w:p>
        </w:tc>
      </w:tr>
      <w:tr w:rsidR="00A11488" w14:paraId="030CA370" w14:textId="77777777" w:rsidTr="00A11488">
        <w:tc>
          <w:tcPr>
            <w:tcW w:w="1384" w:type="dxa"/>
          </w:tcPr>
          <w:p w14:paraId="77BD58F5" w14:textId="16E6C29A" w:rsidR="00A11488" w:rsidRPr="00125864" w:rsidRDefault="00A11488" w:rsidP="00A11488">
            <w:pPr>
              <w:spacing w:before="0" w:after="0"/>
            </w:pPr>
            <w:r w:rsidRPr="00125864">
              <w:t>101 – 116</w:t>
            </w:r>
          </w:p>
        </w:tc>
        <w:tc>
          <w:tcPr>
            <w:tcW w:w="7858" w:type="dxa"/>
          </w:tcPr>
          <w:p w14:paraId="360AB520" w14:textId="2DC4494B" w:rsidR="00A11488" w:rsidRPr="004C5076" w:rsidRDefault="00A11488" w:rsidP="00A11488">
            <w:pPr>
              <w:spacing w:before="0" w:after="0"/>
            </w:pPr>
            <w:r w:rsidRPr="004C5076">
              <w:t>Robeža noteikta/precizēta pa ceļa malu austrumu virzienā līdz zemes vienībai ar kadastra apz. 64840200062</w:t>
            </w:r>
          </w:p>
        </w:tc>
      </w:tr>
      <w:tr w:rsidR="00A11488" w14:paraId="66FCD842" w14:textId="77777777" w:rsidTr="00A11488">
        <w:tc>
          <w:tcPr>
            <w:tcW w:w="1384" w:type="dxa"/>
          </w:tcPr>
          <w:p w14:paraId="64538D72" w14:textId="0D015BBC" w:rsidR="00A11488" w:rsidRPr="00125864" w:rsidRDefault="00A11488" w:rsidP="00A11488">
            <w:pPr>
              <w:spacing w:before="0" w:after="0"/>
            </w:pPr>
            <w:r w:rsidRPr="00125864">
              <w:t xml:space="preserve">116 </w:t>
            </w:r>
            <w:r>
              <w:t>–</w:t>
            </w:r>
            <w:r w:rsidRPr="00125864">
              <w:t xml:space="preserve"> 123</w:t>
            </w:r>
          </w:p>
        </w:tc>
        <w:tc>
          <w:tcPr>
            <w:tcW w:w="7858" w:type="dxa"/>
          </w:tcPr>
          <w:p w14:paraId="74663849" w14:textId="0828E32A" w:rsidR="00A11488" w:rsidRPr="004C5076" w:rsidRDefault="00A11488" w:rsidP="00A11488">
            <w:pPr>
              <w:spacing w:before="0" w:after="0"/>
            </w:pPr>
            <w:r w:rsidRPr="004C5076">
              <w:t>Robeža noteikta/precizēta pa zemes vienību ar kadastra apz. 64840200063</w:t>
            </w:r>
          </w:p>
        </w:tc>
      </w:tr>
      <w:tr w:rsidR="00A11488" w14:paraId="2ECDADAB" w14:textId="77777777" w:rsidTr="00A11488">
        <w:tc>
          <w:tcPr>
            <w:tcW w:w="1384" w:type="dxa"/>
          </w:tcPr>
          <w:p w14:paraId="3543E7D0" w14:textId="238C4819" w:rsidR="00A11488" w:rsidRPr="00125864" w:rsidRDefault="00A11488" w:rsidP="00A11488">
            <w:pPr>
              <w:spacing w:before="0" w:after="0"/>
            </w:pPr>
            <w:r w:rsidRPr="00125864">
              <w:t>123 – 126</w:t>
            </w:r>
          </w:p>
        </w:tc>
        <w:tc>
          <w:tcPr>
            <w:tcW w:w="7858" w:type="dxa"/>
          </w:tcPr>
          <w:p w14:paraId="0920E1A5" w14:textId="7829DBDB" w:rsidR="00A11488" w:rsidRPr="004C5076" w:rsidRDefault="00A11488" w:rsidP="00A11488">
            <w:pPr>
              <w:spacing w:before="0" w:after="0"/>
            </w:pPr>
            <w:r w:rsidRPr="004C5076">
              <w:t>Robeža noteikta/precizēta pa zemes vienības ar kadastra apz. 64840200062 3</w:t>
            </w:r>
            <w:r w:rsidR="00B97EAB">
              <w:t>. kvartāla</w:t>
            </w:r>
            <w:r w:rsidRPr="004C5076">
              <w:t xml:space="preserve"> 3</w:t>
            </w:r>
            <w:r w:rsidR="00B97EAB">
              <w:t>. meža</w:t>
            </w:r>
            <w:r w:rsidRPr="004C5076">
              <w:t xml:space="preserve"> nogabalu</w:t>
            </w:r>
          </w:p>
        </w:tc>
      </w:tr>
      <w:tr w:rsidR="00A11488" w14:paraId="0BF12997" w14:textId="77777777" w:rsidTr="00A11488">
        <w:tc>
          <w:tcPr>
            <w:tcW w:w="1384" w:type="dxa"/>
          </w:tcPr>
          <w:p w14:paraId="12FC2BE0" w14:textId="3DD537AF" w:rsidR="00A11488" w:rsidRPr="00125864" w:rsidRDefault="00A11488" w:rsidP="00A11488">
            <w:pPr>
              <w:spacing w:before="0" w:after="0"/>
            </w:pPr>
            <w:r w:rsidRPr="00125864">
              <w:t>126 – 128</w:t>
            </w:r>
          </w:p>
        </w:tc>
        <w:tc>
          <w:tcPr>
            <w:tcW w:w="7858" w:type="dxa"/>
          </w:tcPr>
          <w:p w14:paraId="6F2BF3BC" w14:textId="6CD1059E" w:rsidR="00A11488" w:rsidRPr="004C5076" w:rsidRDefault="00A11488" w:rsidP="00A11488">
            <w:pPr>
              <w:spacing w:before="0" w:after="0"/>
            </w:pPr>
            <w:r w:rsidRPr="004E1678">
              <w:t>Robeža noteikta/precizēta pa zemes vienības ar kadastra apz. 64840200062 3</w:t>
            </w:r>
            <w:r w:rsidR="00B97EAB">
              <w:t>. kvartāla</w:t>
            </w:r>
            <w:r w:rsidRPr="004E1678">
              <w:t xml:space="preserve"> 4</w:t>
            </w:r>
            <w:r w:rsidR="00B97EAB">
              <w:t>. meža</w:t>
            </w:r>
            <w:r w:rsidRPr="004E1678">
              <w:t xml:space="preserve"> nogabalu</w:t>
            </w:r>
          </w:p>
        </w:tc>
      </w:tr>
      <w:tr w:rsidR="00A11488" w14:paraId="0D91D791" w14:textId="77777777" w:rsidTr="00A11488">
        <w:tc>
          <w:tcPr>
            <w:tcW w:w="1384" w:type="dxa"/>
          </w:tcPr>
          <w:p w14:paraId="659B2E25" w14:textId="2F079EA8" w:rsidR="00A11488" w:rsidRPr="00125864" w:rsidRDefault="00A11488" w:rsidP="00A11488">
            <w:pPr>
              <w:spacing w:before="0" w:after="0"/>
            </w:pPr>
            <w:r w:rsidRPr="004E1678">
              <w:t>128 – 129</w:t>
            </w:r>
          </w:p>
        </w:tc>
        <w:tc>
          <w:tcPr>
            <w:tcW w:w="7858" w:type="dxa"/>
          </w:tcPr>
          <w:p w14:paraId="0D464013" w14:textId="525E69B9" w:rsidR="00A11488" w:rsidRPr="004E1678" w:rsidRDefault="00A11488" w:rsidP="00A11488">
            <w:pPr>
              <w:spacing w:before="0" w:after="0"/>
            </w:pPr>
            <w:r w:rsidRPr="004E1678">
              <w:t xml:space="preserve">Robeža noteikta/precizēta no meža nogabala nr. 50492582 austruma stūra uz meža nogabala nr. 50492574 ziemeļrietumu stūri. </w:t>
            </w:r>
          </w:p>
        </w:tc>
      </w:tr>
      <w:tr w:rsidR="00A11488" w14:paraId="10A3709A" w14:textId="77777777" w:rsidTr="00A11488">
        <w:tc>
          <w:tcPr>
            <w:tcW w:w="1384" w:type="dxa"/>
          </w:tcPr>
          <w:p w14:paraId="34858962" w14:textId="69237D57" w:rsidR="00A11488" w:rsidRPr="004E1678" w:rsidRDefault="00A11488" w:rsidP="00A11488">
            <w:pPr>
              <w:spacing w:before="0" w:after="0"/>
            </w:pPr>
            <w:r w:rsidRPr="00125864">
              <w:t>129 – 131</w:t>
            </w:r>
          </w:p>
        </w:tc>
        <w:tc>
          <w:tcPr>
            <w:tcW w:w="7858" w:type="dxa"/>
          </w:tcPr>
          <w:p w14:paraId="01F4538A" w14:textId="6024630B" w:rsidR="00A11488" w:rsidRPr="004E1678" w:rsidRDefault="00A11488" w:rsidP="00A11488">
            <w:pPr>
              <w:spacing w:before="0" w:after="0"/>
            </w:pPr>
            <w:r w:rsidRPr="004E1678">
              <w:t>Robeža noteikta/precizēta pa zemes vienības ar kadastra apz. 64840200062 3</w:t>
            </w:r>
            <w:r w:rsidR="00B97EAB">
              <w:t>. kvartāla</w:t>
            </w:r>
            <w:r w:rsidRPr="004E1678">
              <w:t xml:space="preserve"> 11</w:t>
            </w:r>
            <w:r w:rsidR="00B97EAB">
              <w:t>. meža</w:t>
            </w:r>
            <w:r w:rsidRPr="004E1678">
              <w:t xml:space="preserve"> nogabalu</w:t>
            </w:r>
          </w:p>
        </w:tc>
      </w:tr>
      <w:tr w:rsidR="00A11488" w14:paraId="5B83419E" w14:textId="77777777" w:rsidTr="00A11488">
        <w:tc>
          <w:tcPr>
            <w:tcW w:w="1384" w:type="dxa"/>
          </w:tcPr>
          <w:p w14:paraId="57D4BDFE" w14:textId="55793206" w:rsidR="00A11488" w:rsidRPr="00125864" w:rsidRDefault="00A11488" w:rsidP="00A11488">
            <w:pPr>
              <w:spacing w:before="0" w:after="0"/>
            </w:pPr>
            <w:r w:rsidRPr="00125864">
              <w:t>131 – 138</w:t>
            </w:r>
          </w:p>
        </w:tc>
        <w:tc>
          <w:tcPr>
            <w:tcW w:w="7858" w:type="dxa"/>
          </w:tcPr>
          <w:p w14:paraId="1789AA31" w14:textId="28D80266" w:rsidR="00A11488" w:rsidRPr="004E1678" w:rsidRDefault="00A11488" w:rsidP="00A11488">
            <w:pPr>
              <w:spacing w:before="0" w:after="0"/>
            </w:pPr>
            <w:r w:rsidRPr="004E1678">
              <w:t>Robeža noteikta/precizēta pa zemes vienības ar kadastra apz. 64840200062 3.</w:t>
            </w:r>
            <w:r>
              <w:t xml:space="preserve"> </w:t>
            </w:r>
            <w:r w:rsidRPr="004E1678">
              <w:t xml:space="preserve"> 13.1</w:t>
            </w:r>
            <w:r w:rsidR="00B97EAB">
              <w:t>. meža</w:t>
            </w:r>
            <w:r w:rsidRPr="004E1678">
              <w:t xml:space="preserve"> nogabalu</w:t>
            </w:r>
          </w:p>
        </w:tc>
      </w:tr>
      <w:tr w:rsidR="00A11488" w14:paraId="34D907FD" w14:textId="77777777" w:rsidTr="00A11488">
        <w:tc>
          <w:tcPr>
            <w:tcW w:w="1384" w:type="dxa"/>
          </w:tcPr>
          <w:p w14:paraId="58B43E9F" w14:textId="051439A0" w:rsidR="00A11488" w:rsidRPr="00125864" w:rsidRDefault="00A11488" w:rsidP="00A11488">
            <w:pPr>
              <w:spacing w:before="0" w:after="0"/>
            </w:pPr>
            <w:r w:rsidRPr="00125864">
              <w:t>138 – 141</w:t>
            </w:r>
          </w:p>
        </w:tc>
        <w:tc>
          <w:tcPr>
            <w:tcW w:w="7858" w:type="dxa"/>
          </w:tcPr>
          <w:p w14:paraId="15D34343" w14:textId="4DCB57B7" w:rsidR="00A11488" w:rsidRPr="004E1678" w:rsidRDefault="00A11488" w:rsidP="00A11488">
            <w:pPr>
              <w:spacing w:before="0" w:after="0"/>
            </w:pPr>
            <w:r w:rsidRPr="004E1678">
              <w:t>Robeža noteikta/precizēta pa zemes vienības ar kadastra apz. 64840200062 3</w:t>
            </w:r>
            <w:r w:rsidR="00B97EAB">
              <w:t>. kvartāla</w:t>
            </w:r>
            <w:r w:rsidRPr="004E1678">
              <w:t xml:space="preserve"> 8</w:t>
            </w:r>
            <w:r w:rsidR="00B97EAB">
              <w:t>. meža</w:t>
            </w:r>
            <w:r w:rsidRPr="004E1678">
              <w:t xml:space="preserve"> nogabalu</w:t>
            </w:r>
          </w:p>
        </w:tc>
      </w:tr>
      <w:tr w:rsidR="00A11488" w14:paraId="5AA9BA73" w14:textId="77777777" w:rsidTr="00A11488">
        <w:tc>
          <w:tcPr>
            <w:tcW w:w="1384" w:type="dxa"/>
          </w:tcPr>
          <w:p w14:paraId="02FB5DA5" w14:textId="3C62C224" w:rsidR="00A11488" w:rsidRPr="00125864" w:rsidRDefault="00A11488" w:rsidP="00A11488">
            <w:pPr>
              <w:spacing w:before="0" w:after="0"/>
            </w:pPr>
            <w:r w:rsidRPr="00125864">
              <w:t>141 – 145</w:t>
            </w:r>
          </w:p>
        </w:tc>
        <w:tc>
          <w:tcPr>
            <w:tcW w:w="7858" w:type="dxa"/>
          </w:tcPr>
          <w:p w14:paraId="00443E37" w14:textId="0F9F1CDC" w:rsidR="00A11488" w:rsidRPr="004E1678" w:rsidRDefault="00A11488" w:rsidP="00A11488">
            <w:pPr>
              <w:spacing w:before="0" w:after="0"/>
            </w:pPr>
            <w:r w:rsidRPr="004E1678">
              <w:t>Robeža noteikta/precizēta pa zemes vienības ar kadastra apz. 64840200062 3</w:t>
            </w:r>
            <w:r w:rsidR="00B97EAB">
              <w:t>. kvartāla</w:t>
            </w:r>
            <w:r w:rsidRPr="004E1678">
              <w:t xml:space="preserve"> 7</w:t>
            </w:r>
            <w:r w:rsidR="00B97EAB">
              <w:t>. meža</w:t>
            </w:r>
            <w:r w:rsidRPr="004E1678">
              <w:t xml:space="preserve"> nogabalu</w:t>
            </w:r>
          </w:p>
        </w:tc>
      </w:tr>
      <w:tr w:rsidR="00A11488" w14:paraId="730618D0" w14:textId="77777777" w:rsidTr="00A11488">
        <w:tc>
          <w:tcPr>
            <w:tcW w:w="1384" w:type="dxa"/>
          </w:tcPr>
          <w:p w14:paraId="696D7D5A" w14:textId="4BF2D993" w:rsidR="00A11488" w:rsidRPr="00125864" w:rsidRDefault="00A11488" w:rsidP="00A11488">
            <w:pPr>
              <w:spacing w:before="0" w:after="0"/>
            </w:pPr>
            <w:r w:rsidRPr="00125864">
              <w:t>145 – 167</w:t>
            </w:r>
          </w:p>
        </w:tc>
        <w:tc>
          <w:tcPr>
            <w:tcW w:w="7858" w:type="dxa"/>
          </w:tcPr>
          <w:p w14:paraId="286ECE26" w14:textId="655D0B4E" w:rsidR="00A11488" w:rsidRPr="004E1678" w:rsidRDefault="00A11488" w:rsidP="00A11488">
            <w:pPr>
              <w:spacing w:before="0" w:after="0"/>
            </w:pPr>
            <w:r w:rsidRPr="004E1678">
              <w:t>Robeža noteikta/precizēta pa zemes vienības ar kadastra apz. 64840200062 3</w:t>
            </w:r>
            <w:r w:rsidR="00B97EAB">
              <w:t>. kvartāla</w:t>
            </w:r>
            <w:r w:rsidRPr="004E1678">
              <w:t xml:space="preserve"> 8</w:t>
            </w:r>
            <w:r w:rsidR="00B97EAB">
              <w:t>. meža</w:t>
            </w:r>
            <w:r w:rsidRPr="004E1678">
              <w:t xml:space="preserve"> nogabalu</w:t>
            </w:r>
          </w:p>
        </w:tc>
      </w:tr>
      <w:tr w:rsidR="00A11488" w14:paraId="3581E5F8" w14:textId="77777777" w:rsidTr="00A11488">
        <w:tc>
          <w:tcPr>
            <w:tcW w:w="1384" w:type="dxa"/>
          </w:tcPr>
          <w:p w14:paraId="48151E2D" w14:textId="53602738" w:rsidR="00A11488" w:rsidRPr="00125864" w:rsidRDefault="00A11488" w:rsidP="00A11488">
            <w:pPr>
              <w:spacing w:before="0" w:after="0"/>
            </w:pPr>
            <w:r w:rsidRPr="00125864">
              <w:t>168 – 180</w:t>
            </w:r>
          </w:p>
        </w:tc>
        <w:tc>
          <w:tcPr>
            <w:tcW w:w="7858" w:type="dxa"/>
          </w:tcPr>
          <w:p w14:paraId="6D338B4C" w14:textId="17FBE31A" w:rsidR="00A11488" w:rsidRPr="004E1678" w:rsidRDefault="00A11488" w:rsidP="00A11488">
            <w:pPr>
              <w:spacing w:before="0" w:after="0"/>
            </w:pPr>
            <w:r w:rsidRPr="004E1678">
              <w:t>Robeža noteikta/precizēta pa zemes vienības ar kadastra apz. 64840200062 3</w:t>
            </w:r>
            <w:r w:rsidR="00B97EAB">
              <w:t>. kvartāla</w:t>
            </w:r>
            <w:r w:rsidRPr="004E1678">
              <w:t xml:space="preserve"> 13</w:t>
            </w:r>
            <w:r w:rsidR="00B97EAB">
              <w:t>. meža</w:t>
            </w:r>
            <w:r w:rsidRPr="004E1678">
              <w:t xml:space="preserve"> nogabalu</w:t>
            </w:r>
          </w:p>
        </w:tc>
      </w:tr>
      <w:tr w:rsidR="00A11488" w14:paraId="10D48794" w14:textId="77777777" w:rsidTr="00A11488">
        <w:tc>
          <w:tcPr>
            <w:tcW w:w="1384" w:type="dxa"/>
          </w:tcPr>
          <w:p w14:paraId="73900751" w14:textId="4461FFCC" w:rsidR="00A11488" w:rsidRPr="00125864" w:rsidRDefault="00A11488" w:rsidP="00A11488">
            <w:pPr>
              <w:spacing w:before="0" w:after="0"/>
            </w:pPr>
            <w:r w:rsidRPr="004E1678">
              <w:t>1</w:t>
            </w:r>
            <w:r w:rsidRPr="00125864">
              <w:t>80</w:t>
            </w:r>
            <w:r w:rsidRPr="004E1678">
              <w:t xml:space="preserve"> – 1</w:t>
            </w:r>
            <w:r>
              <w:t>8</w:t>
            </w:r>
            <w:r w:rsidRPr="00125864">
              <w:t>3</w:t>
            </w:r>
          </w:p>
        </w:tc>
        <w:tc>
          <w:tcPr>
            <w:tcW w:w="7858" w:type="dxa"/>
          </w:tcPr>
          <w:p w14:paraId="7775A915" w14:textId="1225FFC0" w:rsidR="00A11488" w:rsidRPr="004E1678" w:rsidRDefault="00A11488" w:rsidP="00A11488">
            <w:pPr>
              <w:spacing w:before="0" w:after="0"/>
            </w:pPr>
            <w:r w:rsidRPr="004E1678">
              <w:t xml:space="preserve">Robeža noteikta/precizēta pa zemes vienību ar kadastra apz. 64840200062, </w:t>
            </w:r>
            <w:r>
              <w:t xml:space="preserve">līdz robežai ar </w:t>
            </w:r>
            <w:r w:rsidRPr="004E1678">
              <w:t>kadastra apz. 648402000</w:t>
            </w:r>
            <w:r>
              <w:t>61 1</w:t>
            </w:r>
            <w:r w:rsidR="00B97EAB">
              <w:t>. kvartāla</w:t>
            </w:r>
            <w:r w:rsidRPr="004E1678">
              <w:t xml:space="preserve"> </w:t>
            </w:r>
            <w:r>
              <w:t>11</w:t>
            </w:r>
            <w:r w:rsidR="00B97EAB">
              <w:t>. meža</w:t>
            </w:r>
            <w:r w:rsidRPr="004E1678">
              <w:t xml:space="preserve"> nogabalu</w:t>
            </w:r>
          </w:p>
        </w:tc>
      </w:tr>
      <w:tr w:rsidR="00A11488" w14:paraId="005522B8" w14:textId="77777777" w:rsidTr="00A11488">
        <w:tc>
          <w:tcPr>
            <w:tcW w:w="1384" w:type="dxa"/>
          </w:tcPr>
          <w:p w14:paraId="104C0306" w14:textId="5D21A5B6" w:rsidR="00A11488" w:rsidRPr="004E1678" w:rsidRDefault="00A11488" w:rsidP="00A11488">
            <w:pPr>
              <w:spacing w:before="0" w:after="0"/>
            </w:pPr>
            <w:r w:rsidRPr="00A70B37">
              <w:lastRenderedPageBreak/>
              <w:t>183 – 187</w:t>
            </w:r>
          </w:p>
        </w:tc>
        <w:tc>
          <w:tcPr>
            <w:tcW w:w="7858" w:type="dxa"/>
          </w:tcPr>
          <w:p w14:paraId="4F1CAC29" w14:textId="3059E18D" w:rsidR="00A11488" w:rsidRPr="004E1678" w:rsidRDefault="00A11488" w:rsidP="00A11488">
            <w:pPr>
              <w:spacing w:before="0" w:after="0"/>
            </w:pPr>
            <w:r w:rsidRPr="00A70B37">
              <w:t>Robeža noteikta/precizēta pa zemes vienības ar kadastra apz. 64840200061 1</w:t>
            </w:r>
            <w:r w:rsidR="00B97EAB">
              <w:t>. kvartāla</w:t>
            </w:r>
            <w:r w:rsidRPr="00A70B37">
              <w:t xml:space="preserve"> 11</w:t>
            </w:r>
            <w:r w:rsidR="00B97EAB">
              <w:t>. meža</w:t>
            </w:r>
            <w:r w:rsidRPr="00A70B37">
              <w:t xml:space="preserve"> nogabalu</w:t>
            </w:r>
          </w:p>
        </w:tc>
      </w:tr>
      <w:tr w:rsidR="00A11488" w14:paraId="6078F117" w14:textId="77777777" w:rsidTr="00A11488">
        <w:tc>
          <w:tcPr>
            <w:tcW w:w="1384" w:type="dxa"/>
          </w:tcPr>
          <w:p w14:paraId="52BC326C" w14:textId="1AC5F4FF" w:rsidR="00A11488" w:rsidRPr="00A70B37" w:rsidRDefault="00A11488" w:rsidP="00A11488">
            <w:pPr>
              <w:spacing w:before="0" w:after="0"/>
            </w:pPr>
            <w:r w:rsidRPr="00125864">
              <w:t>187 – 200</w:t>
            </w:r>
          </w:p>
        </w:tc>
        <w:tc>
          <w:tcPr>
            <w:tcW w:w="7858" w:type="dxa"/>
          </w:tcPr>
          <w:p w14:paraId="18E74A01" w14:textId="32860D6B" w:rsidR="00A11488" w:rsidRPr="00A70B37" w:rsidRDefault="00A11488" w:rsidP="00A11488">
            <w:pPr>
              <w:spacing w:before="0" w:after="0"/>
            </w:pPr>
            <w:r w:rsidRPr="00A70B37">
              <w:t>Robeža noteikta/precizēta pa zemes vienības ar kadastra apz. 64840200061 1</w:t>
            </w:r>
            <w:r w:rsidR="00B97EAB">
              <w:t>. kvartāla</w:t>
            </w:r>
            <w:r w:rsidRPr="00A70B37">
              <w:t xml:space="preserve"> 13</w:t>
            </w:r>
            <w:r w:rsidR="00B97EAB">
              <w:t>. meža</w:t>
            </w:r>
            <w:r w:rsidRPr="00A70B37">
              <w:t xml:space="preserve"> nogabalu</w:t>
            </w:r>
          </w:p>
        </w:tc>
      </w:tr>
      <w:tr w:rsidR="00A11488" w14:paraId="2813935E" w14:textId="77777777" w:rsidTr="00A11488">
        <w:tc>
          <w:tcPr>
            <w:tcW w:w="1384" w:type="dxa"/>
          </w:tcPr>
          <w:p w14:paraId="17AA576F" w14:textId="12093A11" w:rsidR="00A11488" w:rsidRPr="00125864" w:rsidRDefault="00A11488" w:rsidP="00A11488">
            <w:pPr>
              <w:spacing w:before="0" w:after="0"/>
            </w:pPr>
            <w:r w:rsidRPr="00125864">
              <w:t>200 – 201</w:t>
            </w:r>
          </w:p>
        </w:tc>
        <w:tc>
          <w:tcPr>
            <w:tcW w:w="7858" w:type="dxa"/>
          </w:tcPr>
          <w:p w14:paraId="7CE906FA" w14:textId="63F32AF3" w:rsidR="00A11488" w:rsidRPr="00A70B37" w:rsidRDefault="00A11488" w:rsidP="00A11488">
            <w:pPr>
              <w:spacing w:before="0" w:after="0"/>
            </w:pPr>
            <w:r w:rsidRPr="00A70B37">
              <w:t>Robeža noteikta/precizēta pa zemes vienības ar kadastra apz. 64840200061 robežu dienvidu virzienā, līdz robežai ar kadastra apz. 64840200056 5</w:t>
            </w:r>
            <w:r w:rsidR="00B97EAB">
              <w:t>. kvartāla</w:t>
            </w:r>
            <w:r w:rsidRPr="00A70B37">
              <w:t xml:space="preserve"> 1</w:t>
            </w:r>
            <w:r w:rsidR="00B97EAB">
              <w:t>. meža</w:t>
            </w:r>
            <w:r w:rsidRPr="00A70B37">
              <w:t xml:space="preserve"> nogabalu</w:t>
            </w:r>
          </w:p>
        </w:tc>
      </w:tr>
      <w:tr w:rsidR="00A11488" w14:paraId="7BFF6B8A" w14:textId="77777777" w:rsidTr="00A11488">
        <w:tc>
          <w:tcPr>
            <w:tcW w:w="1384" w:type="dxa"/>
          </w:tcPr>
          <w:p w14:paraId="1A1E2F1E" w14:textId="10CD9A4D" w:rsidR="00A11488" w:rsidRPr="00125864" w:rsidRDefault="00A11488" w:rsidP="00A11488">
            <w:pPr>
              <w:spacing w:before="0" w:after="0"/>
            </w:pPr>
            <w:r>
              <w:t>201 – 202</w:t>
            </w:r>
          </w:p>
        </w:tc>
        <w:tc>
          <w:tcPr>
            <w:tcW w:w="7858" w:type="dxa"/>
          </w:tcPr>
          <w:p w14:paraId="13024740" w14:textId="258F1572" w:rsidR="00A11488" w:rsidRPr="00A70B37" w:rsidRDefault="00A11488" w:rsidP="00A11488">
            <w:pPr>
              <w:spacing w:before="0" w:after="0"/>
            </w:pPr>
            <w:r w:rsidRPr="004E1678">
              <w:t xml:space="preserve">Robeža noteikta/precizēta pa zemes vienības ar kadastra apz. </w:t>
            </w:r>
            <w:r w:rsidRPr="00A70B37">
              <w:t>64840200056</w:t>
            </w:r>
            <w:r w:rsidRPr="004E1678">
              <w:t xml:space="preserve"> </w:t>
            </w:r>
            <w:r>
              <w:t>5</w:t>
            </w:r>
            <w:r w:rsidR="00B97EAB">
              <w:t>. kvartāla</w:t>
            </w:r>
            <w:r w:rsidRPr="004E1678">
              <w:t xml:space="preserve"> </w:t>
            </w:r>
            <w:r>
              <w:t>1</w:t>
            </w:r>
            <w:r w:rsidR="00B97EAB">
              <w:t>. meža</w:t>
            </w:r>
            <w:r w:rsidRPr="004E1678">
              <w:t xml:space="preserve"> nogabalu</w:t>
            </w:r>
          </w:p>
        </w:tc>
      </w:tr>
      <w:tr w:rsidR="00A11488" w14:paraId="38B45A27" w14:textId="77777777" w:rsidTr="00A11488">
        <w:tc>
          <w:tcPr>
            <w:tcW w:w="1384" w:type="dxa"/>
          </w:tcPr>
          <w:p w14:paraId="63B605CB" w14:textId="79F3632E" w:rsidR="00A11488" w:rsidRDefault="00A11488" w:rsidP="00A11488">
            <w:pPr>
              <w:spacing w:before="0" w:after="0"/>
            </w:pPr>
            <w:r>
              <w:t>202 – 203</w:t>
            </w:r>
          </w:p>
        </w:tc>
        <w:tc>
          <w:tcPr>
            <w:tcW w:w="7858" w:type="dxa"/>
          </w:tcPr>
          <w:p w14:paraId="59092771" w14:textId="304C01AC" w:rsidR="00A11488" w:rsidRPr="004E1678" w:rsidRDefault="00A11488" w:rsidP="00A11488">
            <w:pPr>
              <w:spacing w:before="0" w:after="0"/>
            </w:pPr>
            <w:r w:rsidRPr="004E1678">
              <w:t xml:space="preserve">Robeža noteikta/precizēta pa zemes vienības ar kadastra apz. </w:t>
            </w:r>
            <w:r w:rsidRPr="00A70B37">
              <w:t>64840200056</w:t>
            </w:r>
            <w:r w:rsidRPr="004E1678">
              <w:t xml:space="preserve"> </w:t>
            </w:r>
            <w:r>
              <w:t>5</w:t>
            </w:r>
            <w:r w:rsidR="00B97EAB">
              <w:t>. kvartāla</w:t>
            </w:r>
            <w:r w:rsidRPr="004E1678">
              <w:t xml:space="preserve"> </w:t>
            </w:r>
            <w:r>
              <w:t>7</w:t>
            </w:r>
            <w:r w:rsidR="00B97EAB">
              <w:t>. meža</w:t>
            </w:r>
            <w:r w:rsidRPr="004E1678">
              <w:t xml:space="preserve"> nogabalu</w:t>
            </w:r>
          </w:p>
        </w:tc>
      </w:tr>
      <w:tr w:rsidR="00A11488" w14:paraId="21BD4864" w14:textId="77777777" w:rsidTr="00A11488">
        <w:tc>
          <w:tcPr>
            <w:tcW w:w="1384" w:type="dxa"/>
          </w:tcPr>
          <w:p w14:paraId="1FA0021D" w14:textId="758EDB9F" w:rsidR="00A11488" w:rsidRDefault="00A11488" w:rsidP="00A11488">
            <w:pPr>
              <w:spacing w:before="0" w:after="0"/>
            </w:pPr>
            <w:r>
              <w:t>203 – 204</w:t>
            </w:r>
          </w:p>
        </w:tc>
        <w:tc>
          <w:tcPr>
            <w:tcW w:w="7858" w:type="dxa"/>
          </w:tcPr>
          <w:p w14:paraId="587DD452" w14:textId="76BC1F54" w:rsidR="00A11488" w:rsidRPr="004E1678" w:rsidRDefault="00A11488" w:rsidP="00A11488">
            <w:pPr>
              <w:spacing w:before="0" w:after="0"/>
            </w:pPr>
            <w:r w:rsidRPr="004E1678">
              <w:t xml:space="preserve">Robeža noteikta/precizēta pa zemes vienības ar kadastra apz. </w:t>
            </w:r>
            <w:r w:rsidRPr="00A70B37">
              <w:t>64840200056</w:t>
            </w:r>
            <w:r w:rsidRPr="004E1678">
              <w:t xml:space="preserve"> </w:t>
            </w:r>
            <w:r>
              <w:t>5</w:t>
            </w:r>
            <w:r w:rsidR="00B97EAB">
              <w:t>. kvartāla</w:t>
            </w:r>
            <w:r w:rsidRPr="004E1678">
              <w:t xml:space="preserve"> </w:t>
            </w:r>
            <w:r>
              <w:t>9</w:t>
            </w:r>
            <w:r w:rsidR="00B97EAB">
              <w:t>. meža</w:t>
            </w:r>
            <w:r w:rsidRPr="004E1678">
              <w:t xml:space="preserve"> nogabalu</w:t>
            </w:r>
          </w:p>
        </w:tc>
      </w:tr>
      <w:tr w:rsidR="00A11488" w14:paraId="76F9F970" w14:textId="77777777" w:rsidTr="00A11488">
        <w:tc>
          <w:tcPr>
            <w:tcW w:w="1384" w:type="dxa"/>
          </w:tcPr>
          <w:p w14:paraId="07E69A9D" w14:textId="6EE32DC7" w:rsidR="00A11488" w:rsidRDefault="00A11488" w:rsidP="00A11488">
            <w:pPr>
              <w:spacing w:before="0" w:after="0"/>
            </w:pPr>
            <w:r w:rsidRPr="00A70B37">
              <w:t>192 – 2</w:t>
            </w:r>
            <w:r w:rsidRPr="00125864">
              <w:t>18</w:t>
            </w:r>
          </w:p>
        </w:tc>
        <w:tc>
          <w:tcPr>
            <w:tcW w:w="7858" w:type="dxa"/>
          </w:tcPr>
          <w:p w14:paraId="34C6294A" w14:textId="1C60214F" w:rsidR="00A11488" w:rsidRPr="004E1678" w:rsidRDefault="00A11488" w:rsidP="00A11488">
            <w:pPr>
              <w:spacing w:before="0" w:after="0"/>
            </w:pPr>
            <w:r w:rsidRPr="00A70B37">
              <w:t>Robeža noteikta/precizēta pa zemes vienību ar kadastra apz. 64840200059</w:t>
            </w:r>
          </w:p>
        </w:tc>
      </w:tr>
      <w:tr w:rsidR="00A11488" w14:paraId="75DC98DC" w14:textId="77777777" w:rsidTr="00A11488">
        <w:tc>
          <w:tcPr>
            <w:tcW w:w="1384" w:type="dxa"/>
          </w:tcPr>
          <w:p w14:paraId="21F7A98C" w14:textId="2AE115E7" w:rsidR="00A11488" w:rsidRPr="00A70B37" w:rsidRDefault="00A11488" w:rsidP="00A11488">
            <w:pPr>
              <w:spacing w:before="0" w:after="0"/>
            </w:pPr>
            <w:r w:rsidRPr="00A70B37">
              <w:t>2</w:t>
            </w:r>
            <w:r w:rsidRPr="00125864">
              <w:t>18</w:t>
            </w:r>
            <w:r w:rsidRPr="00A70B37">
              <w:t xml:space="preserve"> – 2</w:t>
            </w:r>
            <w:r w:rsidRPr="00125864">
              <w:t>29</w:t>
            </w:r>
          </w:p>
        </w:tc>
        <w:tc>
          <w:tcPr>
            <w:tcW w:w="7858" w:type="dxa"/>
          </w:tcPr>
          <w:p w14:paraId="35301AF1" w14:textId="1811FAA3" w:rsidR="00A11488" w:rsidRPr="00A70B37" w:rsidRDefault="00A11488" w:rsidP="00A11488">
            <w:pPr>
              <w:spacing w:before="0" w:after="0"/>
            </w:pPr>
            <w:r w:rsidRPr="00A70B37">
              <w:t>Robeža noteikta/precizēta pa zemes vienību ar kadastra apz. 64840200060</w:t>
            </w:r>
          </w:p>
        </w:tc>
      </w:tr>
      <w:tr w:rsidR="00A11488" w14:paraId="3256845D" w14:textId="77777777" w:rsidTr="00A11488">
        <w:tc>
          <w:tcPr>
            <w:tcW w:w="1384" w:type="dxa"/>
          </w:tcPr>
          <w:p w14:paraId="55924837" w14:textId="3C20B3CF" w:rsidR="00A11488" w:rsidRPr="00A70B37" w:rsidRDefault="00A11488" w:rsidP="00A11488">
            <w:pPr>
              <w:spacing w:before="0" w:after="0"/>
            </w:pPr>
            <w:r w:rsidRPr="00125864">
              <w:t>229 – 243</w:t>
            </w:r>
          </w:p>
        </w:tc>
        <w:tc>
          <w:tcPr>
            <w:tcW w:w="7858" w:type="dxa"/>
          </w:tcPr>
          <w:p w14:paraId="67E95519" w14:textId="4D9EE5BD" w:rsidR="00A11488" w:rsidRPr="00A70B37" w:rsidRDefault="00A11488" w:rsidP="00A11488">
            <w:pPr>
              <w:spacing w:before="0" w:after="0"/>
            </w:pPr>
            <w:r w:rsidRPr="00A70B37">
              <w:t>Robeža noteikta/precizēta pa zemes vienību ar kadastra apz. 64840200034</w:t>
            </w:r>
          </w:p>
        </w:tc>
      </w:tr>
      <w:tr w:rsidR="00A11488" w14:paraId="33AB672F" w14:textId="77777777" w:rsidTr="00A11488">
        <w:tc>
          <w:tcPr>
            <w:tcW w:w="1384" w:type="dxa"/>
          </w:tcPr>
          <w:p w14:paraId="2D9938A4" w14:textId="51A23F5A" w:rsidR="00A11488" w:rsidRPr="00125864" w:rsidRDefault="00A11488" w:rsidP="00A11488">
            <w:pPr>
              <w:spacing w:before="0" w:after="0"/>
            </w:pPr>
            <w:r>
              <w:t>243 – 247</w:t>
            </w:r>
          </w:p>
        </w:tc>
        <w:tc>
          <w:tcPr>
            <w:tcW w:w="7858" w:type="dxa"/>
          </w:tcPr>
          <w:p w14:paraId="6A1EB598" w14:textId="7B04D3F8" w:rsidR="00A11488" w:rsidRPr="00A70B37" w:rsidRDefault="00A11488" w:rsidP="00A11488">
            <w:pPr>
              <w:spacing w:before="0" w:after="0"/>
            </w:pPr>
            <w:r w:rsidRPr="004E1678">
              <w:t xml:space="preserve">Robeža noteikta/precizēta pa zemes vienības ar kadastra apz. </w:t>
            </w:r>
            <w:r w:rsidRPr="00A70B37">
              <w:t>648402000</w:t>
            </w:r>
            <w:r>
              <w:t>36</w:t>
            </w:r>
            <w:r w:rsidRPr="004E1678">
              <w:t xml:space="preserve"> </w:t>
            </w:r>
            <w:r>
              <w:t>1</w:t>
            </w:r>
            <w:r w:rsidR="00B97EAB">
              <w:t>. kvartāla</w:t>
            </w:r>
            <w:r w:rsidRPr="004E1678">
              <w:t xml:space="preserve"> </w:t>
            </w:r>
            <w:r>
              <w:t>1</w:t>
            </w:r>
            <w:r w:rsidR="00B97EAB">
              <w:t>. meža</w:t>
            </w:r>
            <w:r w:rsidRPr="004E1678">
              <w:t xml:space="preserve"> nogabalu</w:t>
            </w:r>
          </w:p>
        </w:tc>
      </w:tr>
      <w:tr w:rsidR="00A11488" w14:paraId="4BAD5975" w14:textId="77777777" w:rsidTr="00A11488">
        <w:tc>
          <w:tcPr>
            <w:tcW w:w="1384" w:type="dxa"/>
          </w:tcPr>
          <w:p w14:paraId="414313F6" w14:textId="544DAB0E" w:rsidR="00A11488" w:rsidRDefault="00A11488" w:rsidP="00A11488">
            <w:pPr>
              <w:spacing w:before="0" w:after="0"/>
            </w:pPr>
            <w:r>
              <w:t>247 – 251</w:t>
            </w:r>
          </w:p>
        </w:tc>
        <w:tc>
          <w:tcPr>
            <w:tcW w:w="7858" w:type="dxa"/>
          </w:tcPr>
          <w:p w14:paraId="4561A998" w14:textId="0299BCE0" w:rsidR="00A11488" w:rsidRPr="004E1678" w:rsidRDefault="00A11488" w:rsidP="00A11488">
            <w:pPr>
              <w:spacing w:before="0" w:after="0"/>
            </w:pPr>
            <w:r w:rsidRPr="004E1678">
              <w:t xml:space="preserve">Robeža noteikta/precizēta pa zemes vienības ar kadastra apz. </w:t>
            </w:r>
            <w:r w:rsidRPr="00A70B37">
              <w:t>648402000</w:t>
            </w:r>
            <w:r>
              <w:t>36</w:t>
            </w:r>
            <w:r w:rsidRPr="004E1678">
              <w:t xml:space="preserve"> </w:t>
            </w:r>
            <w:r>
              <w:t>1</w:t>
            </w:r>
            <w:r w:rsidR="00B97EAB">
              <w:t>. kvartāla</w:t>
            </w:r>
            <w:r w:rsidRPr="004E1678">
              <w:t xml:space="preserve"> </w:t>
            </w:r>
            <w:r>
              <w:t>8</w:t>
            </w:r>
            <w:r w:rsidR="00B97EAB">
              <w:t>. meža</w:t>
            </w:r>
            <w:r w:rsidRPr="004E1678">
              <w:t xml:space="preserve"> nogabalu</w:t>
            </w:r>
          </w:p>
        </w:tc>
      </w:tr>
      <w:tr w:rsidR="00A11488" w14:paraId="5CE9E0CB" w14:textId="77777777" w:rsidTr="00A11488">
        <w:tc>
          <w:tcPr>
            <w:tcW w:w="1384" w:type="dxa"/>
          </w:tcPr>
          <w:p w14:paraId="13CE5683" w14:textId="1361AD15" w:rsidR="00A11488" w:rsidRDefault="00A11488" w:rsidP="00A11488">
            <w:pPr>
              <w:spacing w:before="0" w:after="0"/>
            </w:pPr>
            <w:r>
              <w:t>251 – 252</w:t>
            </w:r>
          </w:p>
        </w:tc>
        <w:tc>
          <w:tcPr>
            <w:tcW w:w="7858" w:type="dxa"/>
          </w:tcPr>
          <w:p w14:paraId="6DD9983C" w14:textId="260B1596" w:rsidR="00A11488" w:rsidRPr="004E1678" w:rsidRDefault="00A11488" w:rsidP="00A11488">
            <w:pPr>
              <w:spacing w:before="0" w:after="0"/>
            </w:pPr>
            <w:r w:rsidRPr="004E1678">
              <w:t>Robeža noteikta/precizēta pa</w:t>
            </w:r>
            <w:r>
              <w:t xml:space="preserve"> grāvja malu līdz </w:t>
            </w:r>
            <w:r w:rsidRPr="004E1678">
              <w:t xml:space="preserve">zemes vienības ar kadastra apz. </w:t>
            </w:r>
            <w:r w:rsidRPr="00A70B37">
              <w:t>648402000</w:t>
            </w:r>
            <w:r>
              <w:t>36</w:t>
            </w:r>
            <w:r w:rsidRPr="004E1678">
              <w:t xml:space="preserve"> </w:t>
            </w:r>
            <w:r>
              <w:t>1</w:t>
            </w:r>
            <w:r w:rsidR="00B97EAB">
              <w:t>. kvartāla</w:t>
            </w:r>
            <w:r w:rsidRPr="004E1678">
              <w:t xml:space="preserve"> </w:t>
            </w:r>
            <w:r>
              <w:t>10</w:t>
            </w:r>
            <w:r w:rsidR="00B97EAB">
              <w:t>. meža</w:t>
            </w:r>
            <w:r w:rsidRPr="004E1678">
              <w:t xml:space="preserve"> nogabal</w:t>
            </w:r>
            <w:r>
              <w:t>am</w:t>
            </w:r>
          </w:p>
        </w:tc>
      </w:tr>
      <w:tr w:rsidR="00A11488" w14:paraId="5E48AC2D" w14:textId="77777777" w:rsidTr="00A11488">
        <w:tc>
          <w:tcPr>
            <w:tcW w:w="1384" w:type="dxa"/>
          </w:tcPr>
          <w:p w14:paraId="09EF2358" w14:textId="25021F21" w:rsidR="00A11488" w:rsidRDefault="00A11488" w:rsidP="00A11488">
            <w:pPr>
              <w:spacing w:before="0" w:after="0"/>
            </w:pPr>
            <w:r>
              <w:t>252 – 258</w:t>
            </w:r>
          </w:p>
        </w:tc>
        <w:tc>
          <w:tcPr>
            <w:tcW w:w="7858" w:type="dxa"/>
          </w:tcPr>
          <w:p w14:paraId="362B9919" w14:textId="69687FEB" w:rsidR="00A11488" w:rsidRPr="004E1678" w:rsidRDefault="00A11488" w:rsidP="00A11488">
            <w:pPr>
              <w:spacing w:before="0" w:after="0"/>
            </w:pPr>
            <w:r w:rsidRPr="004E1678">
              <w:t xml:space="preserve">Robeža noteikta/precizēta pa zemes vienības ar kadastra apz. </w:t>
            </w:r>
            <w:r w:rsidRPr="00A70B37">
              <w:t>648402000</w:t>
            </w:r>
            <w:r>
              <w:t>36</w:t>
            </w:r>
            <w:r w:rsidRPr="004E1678">
              <w:t xml:space="preserve"> </w:t>
            </w:r>
            <w:r>
              <w:t>1</w:t>
            </w:r>
            <w:r w:rsidR="00B97EAB">
              <w:t>. kvartāla</w:t>
            </w:r>
            <w:r w:rsidRPr="004E1678">
              <w:t xml:space="preserve"> </w:t>
            </w:r>
            <w:r>
              <w:t>10</w:t>
            </w:r>
            <w:r w:rsidR="00B97EAB">
              <w:t>. meža</w:t>
            </w:r>
            <w:r w:rsidRPr="004E1678">
              <w:t xml:space="preserve"> nogabalu</w:t>
            </w:r>
          </w:p>
        </w:tc>
      </w:tr>
      <w:tr w:rsidR="00A11488" w14:paraId="73D62853" w14:textId="77777777" w:rsidTr="00A11488">
        <w:tc>
          <w:tcPr>
            <w:tcW w:w="1384" w:type="dxa"/>
          </w:tcPr>
          <w:p w14:paraId="6836775A" w14:textId="79D5EEC3" w:rsidR="00A11488" w:rsidRDefault="00A11488" w:rsidP="00A11488">
            <w:pPr>
              <w:spacing w:before="0" w:after="0"/>
            </w:pPr>
            <w:r>
              <w:t>258 – 281</w:t>
            </w:r>
          </w:p>
        </w:tc>
        <w:tc>
          <w:tcPr>
            <w:tcW w:w="7858" w:type="dxa"/>
          </w:tcPr>
          <w:p w14:paraId="0C8DAE03" w14:textId="01F02B45" w:rsidR="00A11488" w:rsidRPr="004E1678" w:rsidRDefault="00A11488" w:rsidP="00A11488">
            <w:pPr>
              <w:spacing w:before="0" w:after="0"/>
            </w:pPr>
            <w:r w:rsidRPr="004E1678">
              <w:t>Robeža noteikta/precizēta pa</w:t>
            </w:r>
            <w:r>
              <w:t xml:space="preserve"> grāvja l</w:t>
            </w:r>
            <w:r w:rsidR="00B97EAB">
              <w:t>īdz robežai ar zemes vienību ar</w:t>
            </w:r>
            <w:r w:rsidRPr="004E1678">
              <w:t xml:space="preserve"> kadastra apz. </w:t>
            </w:r>
            <w:r w:rsidRPr="00A70B37">
              <w:t>648402000</w:t>
            </w:r>
            <w:r>
              <w:t>26</w:t>
            </w:r>
          </w:p>
        </w:tc>
      </w:tr>
      <w:tr w:rsidR="00A11488" w14:paraId="15B8BAA7" w14:textId="77777777" w:rsidTr="00A11488">
        <w:tc>
          <w:tcPr>
            <w:tcW w:w="1384" w:type="dxa"/>
          </w:tcPr>
          <w:p w14:paraId="3B703FA3" w14:textId="6ADD465F" w:rsidR="00A11488" w:rsidRDefault="00A11488" w:rsidP="00A11488">
            <w:pPr>
              <w:spacing w:before="0" w:after="0"/>
            </w:pPr>
            <w:r>
              <w:t>281 – 304</w:t>
            </w:r>
          </w:p>
        </w:tc>
        <w:tc>
          <w:tcPr>
            <w:tcW w:w="7858" w:type="dxa"/>
          </w:tcPr>
          <w:p w14:paraId="5C462EC6" w14:textId="45E1A312" w:rsidR="00A11488" w:rsidRPr="004E1678" w:rsidRDefault="00A11488" w:rsidP="00A11488">
            <w:pPr>
              <w:spacing w:before="0" w:after="0"/>
            </w:pPr>
            <w:r w:rsidRPr="00A70B37">
              <w:t>Robeža noteikta/precizēta pa zemes vienību ar kadastra apz. 648402000</w:t>
            </w:r>
            <w:r>
              <w:t>26</w:t>
            </w:r>
          </w:p>
        </w:tc>
      </w:tr>
      <w:tr w:rsidR="00A11488" w14:paraId="3791C57D" w14:textId="77777777" w:rsidTr="00A11488">
        <w:tc>
          <w:tcPr>
            <w:tcW w:w="1384" w:type="dxa"/>
          </w:tcPr>
          <w:p w14:paraId="75E99355" w14:textId="6E521A7C" w:rsidR="00A11488" w:rsidRDefault="00A11488" w:rsidP="00A11488">
            <w:pPr>
              <w:spacing w:before="0" w:after="0"/>
            </w:pPr>
            <w:r>
              <w:t>304 – 305</w:t>
            </w:r>
          </w:p>
        </w:tc>
        <w:tc>
          <w:tcPr>
            <w:tcW w:w="7858" w:type="dxa"/>
          </w:tcPr>
          <w:p w14:paraId="1CC61745" w14:textId="48D1426D" w:rsidR="00A11488" w:rsidRPr="00A70B37" w:rsidRDefault="00A11488" w:rsidP="00A11488">
            <w:pPr>
              <w:spacing w:before="0" w:after="0"/>
            </w:pPr>
            <w:r w:rsidRPr="00A70B37">
              <w:t>Robeža noteikta/precizēta pa zemes vienību ar kadastra apz. 648402000</w:t>
            </w:r>
            <w:r>
              <w:t xml:space="preserve">26 dienvidaustrumu virzienā uz </w:t>
            </w:r>
            <w:r w:rsidRPr="004E1678">
              <w:t xml:space="preserve"> zemes vienības ar kadastra apz. </w:t>
            </w:r>
            <w:r w:rsidRPr="00A70B37">
              <w:t>648402000</w:t>
            </w:r>
            <w:r>
              <w:t>26</w:t>
            </w:r>
            <w:r w:rsidRPr="004E1678">
              <w:t xml:space="preserve"> </w:t>
            </w:r>
            <w:r>
              <w:t>1</w:t>
            </w:r>
            <w:r w:rsidR="00B97EAB">
              <w:t>. kvartāla</w:t>
            </w:r>
            <w:r w:rsidRPr="004E1678">
              <w:t xml:space="preserve"> </w:t>
            </w:r>
            <w:r>
              <w:t>3</w:t>
            </w:r>
            <w:r w:rsidR="00B97EAB">
              <w:t>. meža</w:t>
            </w:r>
            <w:r w:rsidRPr="004E1678">
              <w:t xml:space="preserve"> nogabalu</w:t>
            </w:r>
          </w:p>
        </w:tc>
      </w:tr>
      <w:tr w:rsidR="00A11488" w14:paraId="1A830AEC" w14:textId="77777777" w:rsidTr="00A11488">
        <w:tc>
          <w:tcPr>
            <w:tcW w:w="1384" w:type="dxa"/>
          </w:tcPr>
          <w:p w14:paraId="1B13C39E" w14:textId="3046C844" w:rsidR="00A11488" w:rsidRDefault="00A11488" w:rsidP="00A11488">
            <w:pPr>
              <w:spacing w:before="0" w:after="0"/>
            </w:pPr>
            <w:r>
              <w:t>305 – 330</w:t>
            </w:r>
          </w:p>
        </w:tc>
        <w:tc>
          <w:tcPr>
            <w:tcW w:w="7858" w:type="dxa"/>
          </w:tcPr>
          <w:p w14:paraId="604446A2" w14:textId="3184C1B0" w:rsidR="00A11488" w:rsidRPr="00A70B37" w:rsidRDefault="00A11488" w:rsidP="00A11488">
            <w:pPr>
              <w:spacing w:before="0" w:after="0"/>
            </w:pPr>
            <w:r w:rsidRPr="004E1678">
              <w:t xml:space="preserve">Robeža noteikta/precizēta pa zemes vienības ar kadastra apz. </w:t>
            </w:r>
            <w:r w:rsidRPr="00A70B37">
              <w:t>648402000</w:t>
            </w:r>
            <w:r>
              <w:t>26</w:t>
            </w:r>
            <w:r w:rsidRPr="004E1678">
              <w:t xml:space="preserve"> </w:t>
            </w:r>
            <w:r>
              <w:t>1</w:t>
            </w:r>
            <w:r w:rsidR="00B97EAB">
              <w:t>. kvartāla</w:t>
            </w:r>
            <w:r w:rsidRPr="004E1678">
              <w:t xml:space="preserve"> </w:t>
            </w:r>
            <w:r>
              <w:t>3</w:t>
            </w:r>
            <w:r w:rsidR="00B97EAB">
              <w:t>. meža</w:t>
            </w:r>
            <w:r w:rsidRPr="004E1678">
              <w:t xml:space="preserve"> nogabalu</w:t>
            </w:r>
          </w:p>
        </w:tc>
      </w:tr>
      <w:tr w:rsidR="00A11488" w14:paraId="55C4611E" w14:textId="77777777" w:rsidTr="00A11488">
        <w:tc>
          <w:tcPr>
            <w:tcW w:w="1384" w:type="dxa"/>
          </w:tcPr>
          <w:p w14:paraId="112B53ED" w14:textId="69CE8D0B" w:rsidR="00A11488" w:rsidRDefault="00A11488" w:rsidP="00A11488">
            <w:pPr>
              <w:spacing w:before="0" w:after="0"/>
            </w:pPr>
            <w:r w:rsidRPr="00031572">
              <w:t>330 – 339</w:t>
            </w:r>
          </w:p>
        </w:tc>
        <w:tc>
          <w:tcPr>
            <w:tcW w:w="7858" w:type="dxa"/>
          </w:tcPr>
          <w:p w14:paraId="463F5A61" w14:textId="3405D456" w:rsidR="00A11488" w:rsidRPr="004E1678" w:rsidRDefault="00A11488" w:rsidP="00A11488">
            <w:pPr>
              <w:spacing w:before="0" w:after="0"/>
            </w:pPr>
            <w:r w:rsidRPr="00125864">
              <w:t>Robeža noteikta/precizēta pa lauksaimniecības zemi ziemeļu virzienā,</w:t>
            </w:r>
            <w:r>
              <w:t xml:space="preserve"> </w:t>
            </w:r>
            <w:r w:rsidRPr="00125864">
              <w:t>ietverot visu aizsargājamā biotopa 6430 teritoriju</w:t>
            </w:r>
          </w:p>
        </w:tc>
      </w:tr>
      <w:tr w:rsidR="00A11488" w14:paraId="1949307A" w14:textId="77777777" w:rsidTr="00A11488">
        <w:tc>
          <w:tcPr>
            <w:tcW w:w="1384" w:type="dxa"/>
          </w:tcPr>
          <w:p w14:paraId="7C7325EF" w14:textId="27D58340" w:rsidR="00A11488" w:rsidRPr="00031572" w:rsidRDefault="00A11488" w:rsidP="00A11488">
            <w:pPr>
              <w:spacing w:before="0" w:after="0"/>
            </w:pPr>
            <w:r>
              <w:t>339 – 343</w:t>
            </w:r>
          </w:p>
        </w:tc>
        <w:tc>
          <w:tcPr>
            <w:tcW w:w="7858" w:type="dxa"/>
          </w:tcPr>
          <w:p w14:paraId="68832DA5" w14:textId="2D25E724" w:rsidR="00A11488" w:rsidRPr="00125864" w:rsidRDefault="00A11488" w:rsidP="00A11488">
            <w:pPr>
              <w:spacing w:before="0" w:after="0"/>
            </w:pPr>
            <w:r w:rsidRPr="004E1678">
              <w:t xml:space="preserve">Robeža noteikta/precizēta pa zemes vienības ar kadastra apz. </w:t>
            </w:r>
            <w:r w:rsidRPr="00A70B37">
              <w:t>648402000</w:t>
            </w:r>
            <w:r>
              <w:t>17</w:t>
            </w:r>
            <w:r w:rsidRPr="004E1678">
              <w:t xml:space="preserve"> </w:t>
            </w:r>
            <w:r>
              <w:t>3</w:t>
            </w:r>
            <w:r w:rsidR="00B97EAB">
              <w:t>. kvartāla</w:t>
            </w:r>
            <w:r w:rsidRPr="004E1678">
              <w:t xml:space="preserve"> </w:t>
            </w:r>
            <w:r>
              <w:t>40</w:t>
            </w:r>
            <w:r w:rsidR="00B97EAB">
              <w:t>. meža</w:t>
            </w:r>
            <w:r w:rsidRPr="004E1678">
              <w:t xml:space="preserve"> nogabalu</w:t>
            </w:r>
          </w:p>
        </w:tc>
      </w:tr>
      <w:tr w:rsidR="00A11488" w14:paraId="0B66F86F" w14:textId="77777777" w:rsidTr="00A11488">
        <w:tc>
          <w:tcPr>
            <w:tcW w:w="1384" w:type="dxa"/>
          </w:tcPr>
          <w:p w14:paraId="049B3F84" w14:textId="08557825" w:rsidR="00A11488" w:rsidRDefault="00A11488" w:rsidP="00A11488">
            <w:pPr>
              <w:spacing w:before="0" w:after="0"/>
            </w:pPr>
            <w:r>
              <w:t>343 – 344</w:t>
            </w:r>
          </w:p>
        </w:tc>
        <w:tc>
          <w:tcPr>
            <w:tcW w:w="7858" w:type="dxa"/>
          </w:tcPr>
          <w:p w14:paraId="52E06612" w14:textId="4328FAFA" w:rsidR="00A11488" w:rsidRPr="004E1678" w:rsidRDefault="00A11488" w:rsidP="00A11488">
            <w:pPr>
              <w:spacing w:before="0" w:after="0"/>
            </w:pPr>
            <w:r w:rsidRPr="004E1678">
              <w:t xml:space="preserve">Robeža noteikta/precizēta pa zemes vienības ar kadastra apz. </w:t>
            </w:r>
            <w:r w:rsidRPr="00A70B37">
              <w:t>648402000</w:t>
            </w:r>
            <w:r>
              <w:t>17</w:t>
            </w:r>
            <w:r w:rsidRPr="004E1678">
              <w:t xml:space="preserve"> </w:t>
            </w:r>
            <w:r>
              <w:t>3</w:t>
            </w:r>
            <w:r w:rsidR="00B97EAB">
              <w:t>. kvartāla</w:t>
            </w:r>
            <w:r w:rsidRPr="004E1678">
              <w:t xml:space="preserve"> </w:t>
            </w:r>
            <w:r>
              <w:t>40</w:t>
            </w:r>
            <w:r w:rsidR="00B97EAB">
              <w:t>. meža</w:t>
            </w:r>
            <w:r w:rsidRPr="004E1678">
              <w:t xml:space="preserve"> nogabal</w:t>
            </w:r>
            <w:r>
              <w:t xml:space="preserve">a stūra uz </w:t>
            </w:r>
            <w:r w:rsidRPr="004E1678">
              <w:t xml:space="preserve"> zemes vienības ar kadastra apz. </w:t>
            </w:r>
            <w:r w:rsidRPr="00A70B37">
              <w:t>648402000</w:t>
            </w:r>
            <w:r>
              <w:t>17</w:t>
            </w:r>
            <w:r w:rsidRPr="004E1678">
              <w:t xml:space="preserve"> </w:t>
            </w:r>
            <w:r>
              <w:t>3</w:t>
            </w:r>
            <w:r w:rsidR="00B97EAB">
              <w:t>. kvartāla</w:t>
            </w:r>
            <w:r w:rsidRPr="004E1678">
              <w:t xml:space="preserve"> </w:t>
            </w:r>
            <w:r>
              <w:t>37</w:t>
            </w:r>
            <w:r w:rsidR="00B97EAB">
              <w:t>. meža</w:t>
            </w:r>
            <w:r w:rsidRPr="004E1678">
              <w:t xml:space="preserve"> nogabal</w:t>
            </w:r>
            <w:r>
              <w:t>a stūri</w:t>
            </w:r>
          </w:p>
        </w:tc>
      </w:tr>
      <w:tr w:rsidR="00A11488" w14:paraId="3D4CE5C4" w14:textId="77777777" w:rsidTr="00A11488">
        <w:tc>
          <w:tcPr>
            <w:tcW w:w="1384" w:type="dxa"/>
          </w:tcPr>
          <w:p w14:paraId="2611E695" w14:textId="4A176EC3" w:rsidR="00A11488" w:rsidRDefault="00A11488" w:rsidP="00A11488">
            <w:pPr>
              <w:spacing w:before="0" w:after="0"/>
            </w:pPr>
            <w:r w:rsidRPr="00125864">
              <w:t>344 – 351</w:t>
            </w:r>
          </w:p>
        </w:tc>
        <w:tc>
          <w:tcPr>
            <w:tcW w:w="7858" w:type="dxa"/>
          </w:tcPr>
          <w:p w14:paraId="17C7A99D" w14:textId="775EAFCE" w:rsidR="00A11488" w:rsidRPr="004E1678" w:rsidRDefault="00A11488" w:rsidP="00A11488">
            <w:pPr>
              <w:spacing w:before="0" w:after="0"/>
            </w:pPr>
            <w:r w:rsidRPr="008C4BB8">
              <w:t>Robeža noteikta/precizēta pa zemes vienības ar kadastra apz. 64840200017 3</w:t>
            </w:r>
            <w:r w:rsidR="00B97EAB">
              <w:t>. kvartāla</w:t>
            </w:r>
            <w:r w:rsidRPr="008C4BB8">
              <w:t xml:space="preserve"> 37</w:t>
            </w:r>
            <w:r w:rsidR="00B97EAB">
              <w:t>. meža</w:t>
            </w:r>
            <w:r w:rsidRPr="008C4BB8">
              <w:t xml:space="preserve"> nogabalu</w:t>
            </w:r>
            <w:r w:rsidRPr="00125864" w:rsidDel="005A10F4">
              <w:rPr>
                <w:i/>
                <w:iCs/>
                <w:highlight w:val="yellow"/>
              </w:rPr>
              <w:t xml:space="preserve"> </w:t>
            </w:r>
          </w:p>
        </w:tc>
      </w:tr>
      <w:tr w:rsidR="00A11488" w14:paraId="7251AD0C" w14:textId="77777777" w:rsidTr="00A11488">
        <w:tc>
          <w:tcPr>
            <w:tcW w:w="1384" w:type="dxa"/>
          </w:tcPr>
          <w:p w14:paraId="44FA22F9" w14:textId="42688797" w:rsidR="00A11488" w:rsidRPr="00125864" w:rsidRDefault="00A11488" w:rsidP="00A11488">
            <w:pPr>
              <w:spacing w:before="0" w:after="0"/>
            </w:pPr>
            <w:r w:rsidRPr="00125864">
              <w:t>351 – 355</w:t>
            </w:r>
          </w:p>
        </w:tc>
        <w:tc>
          <w:tcPr>
            <w:tcW w:w="7858" w:type="dxa"/>
          </w:tcPr>
          <w:p w14:paraId="4B1C88B7" w14:textId="2AAEE8E7" w:rsidR="00A11488" w:rsidRPr="008C4BB8" w:rsidRDefault="00A11488" w:rsidP="00A11488">
            <w:pPr>
              <w:spacing w:before="0" w:after="0"/>
            </w:pPr>
            <w:r w:rsidRPr="008C4BB8">
              <w:t>Robeža noteikta/precizēta pa zemes vienības ar kadastra apz. 64840200017 3</w:t>
            </w:r>
            <w:r w:rsidR="00B97EAB">
              <w:t>. kvartāla</w:t>
            </w:r>
            <w:r w:rsidRPr="008C4BB8">
              <w:t xml:space="preserve"> 32</w:t>
            </w:r>
            <w:r w:rsidR="00B97EAB">
              <w:t>. meža</w:t>
            </w:r>
            <w:r w:rsidRPr="008C4BB8">
              <w:t xml:space="preserve"> nogabalu</w:t>
            </w:r>
          </w:p>
        </w:tc>
      </w:tr>
      <w:tr w:rsidR="00A11488" w14:paraId="0FD79CEC" w14:textId="77777777" w:rsidTr="00A11488">
        <w:tc>
          <w:tcPr>
            <w:tcW w:w="1384" w:type="dxa"/>
          </w:tcPr>
          <w:p w14:paraId="6A5A386E" w14:textId="5DABBB43" w:rsidR="00A11488" w:rsidRPr="00125864" w:rsidRDefault="00A11488" w:rsidP="00A11488">
            <w:pPr>
              <w:spacing w:before="0" w:after="0"/>
            </w:pPr>
            <w:r>
              <w:t>355 – 356</w:t>
            </w:r>
          </w:p>
        </w:tc>
        <w:tc>
          <w:tcPr>
            <w:tcW w:w="7858" w:type="dxa"/>
          </w:tcPr>
          <w:p w14:paraId="2233C122" w14:textId="43946850" w:rsidR="00A11488" w:rsidRPr="008C4BB8" w:rsidRDefault="00A11488" w:rsidP="00A11488">
            <w:pPr>
              <w:spacing w:before="0" w:after="0"/>
            </w:pPr>
            <w:r w:rsidRPr="004E1678">
              <w:t xml:space="preserve">Robeža noteikta/precizēta pa zemes vienības ar kadastra apz. </w:t>
            </w:r>
            <w:r w:rsidRPr="00A70B37">
              <w:t>648402000</w:t>
            </w:r>
            <w:r>
              <w:t>17</w:t>
            </w:r>
            <w:r w:rsidRPr="004E1678">
              <w:t xml:space="preserve"> </w:t>
            </w:r>
            <w:r>
              <w:t>3</w:t>
            </w:r>
            <w:r w:rsidR="00B97EAB">
              <w:t>. kvartāla</w:t>
            </w:r>
            <w:r w:rsidRPr="004E1678">
              <w:t xml:space="preserve"> </w:t>
            </w:r>
            <w:r>
              <w:t>30</w:t>
            </w:r>
            <w:r w:rsidR="00B97EAB">
              <w:t>. meža</w:t>
            </w:r>
            <w:r w:rsidRPr="004E1678">
              <w:t xml:space="preserve"> nogabalu</w:t>
            </w:r>
          </w:p>
        </w:tc>
      </w:tr>
      <w:tr w:rsidR="00A11488" w14:paraId="0BED60BC" w14:textId="77777777" w:rsidTr="00A11488">
        <w:tc>
          <w:tcPr>
            <w:tcW w:w="1384" w:type="dxa"/>
          </w:tcPr>
          <w:p w14:paraId="3049BE60" w14:textId="2CA4CC10" w:rsidR="00A11488" w:rsidRDefault="00A11488" w:rsidP="00A11488">
            <w:pPr>
              <w:spacing w:before="0" w:after="0"/>
            </w:pPr>
            <w:r>
              <w:t>356 – 359</w:t>
            </w:r>
          </w:p>
        </w:tc>
        <w:tc>
          <w:tcPr>
            <w:tcW w:w="7858" w:type="dxa"/>
          </w:tcPr>
          <w:p w14:paraId="181936BA" w14:textId="5B04B890" w:rsidR="00A11488" w:rsidRPr="004E1678" w:rsidRDefault="00A11488" w:rsidP="00A11488">
            <w:pPr>
              <w:spacing w:before="0" w:after="0"/>
            </w:pPr>
            <w:r w:rsidRPr="004E1678">
              <w:t xml:space="preserve">Robeža noteikta/precizēta pa zemes vienības ar kadastra apz. </w:t>
            </w:r>
            <w:r w:rsidRPr="00A70B37">
              <w:t>648402000</w:t>
            </w:r>
            <w:r>
              <w:t>17</w:t>
            </w:r>
            <w:r w:rsidRPr="004E1678">
              <w:t xml:space="preserve"> </w:t>
            </w:r>
            <w:r>
              <w:t>3</w:t>
            </w:r>
            <w:r w:rsidR="00B97EAB">
              <w:t>. kvartāla</w:t>
            </w:r>
            <w:r w:rsidRPr="004E1678">
              <w:t xml:space="preserve"> </w:t>
            </w:r>
            <w:r>
              <w:t>26</w:t>
            </w:r>
            <w:r w:rsidR="00B97EAB">
              <w:t>. meža</w:t>
            </w:r>
            <w:r w:rsidRPr="004E1678">
              <w:t xml:space="preserve"> nogabalu</w:t>
            </w:r>
          </w:p>
        </w:tc>
      </w:tr>
      <w:tr w:rsidR="00A11488" w14:paraId="12B3EA0F" w14:textId="77777777" w:rsidTr="00A11488">
        <w:tc>
          <w:tcPr>
            <w:tcW w:w="1384" w:type="dxa"/>
          </w:tcPr>
          <w:p w14:paraId="26E3BBEA" w14:textId="1B26F514" w:rsidR="00A11488" w:rsidRDefault="00A11488" w:rsidP="00A11488">
            <w:pPr>
              <w:spacing w:before="0" w:after="0"/>
            </w:pPr>
            <w:r w:rsidRPr="008C4BB8">
              <w:t>359 – 369</w:t>
            </w:r>
          </w:p>
        </w:tc>
        <w:tc>
          <w:tcPr>
            <w:tcW w:w="7858" w:type="dxa"/>
          </w:tcPr>
          <w:p w14:paraId="09ACCA0A" w14:textId="4094B983" w:rsidR="00A11488" w:rsidRPr="004E1678" w:rsidRDefault="00A11488" w:rsidP="00A11488">
            <w:pPr>
              <w:spacing w:before="0" w:after="0"/>
            </w:pPr>
            <w:r w:rsidRPr="00A70B37">
              <w:t>Robeža noteikta/precizēta pa zemes vienību ar kadastra apz. 648402000</w:t>
            </w:r>
            <w:r>
              <w:t>17</w:t>
            </w:r>
          </w:p>
        </w:tc>
      </w:tr>
      <w:tr w:rsidR="00A11488" w14:paraId="2039690F" w14:textId="77777777" w:rsidTr="00A11488">
        <w:tc>
          <w:tcPr>
            <w:tcW w:w="1384" w:type="dxa"/>
          </w:tcPr>
          <w:p w14:paraId="0AEC03B4" w14:textId="5580233D" w:rsidR="00A11488" w:rsidRPr="008C4BB8" w:rsidRDefault="00A11488" w:rsidP="00A11488">
            <w:pPr>
              <w:spacing w:before="0" w:after="0"/>
            </w:pPr>
            <w:r w:rsidRPr="00125864">
              <w:t>369 – 383</w:t>
            </w:r>
          </w:p>
        </w:tc>
        <w:tc>
          <w:tcPr>
            <w:tcW w:w="7858" w:type="dxa"/>
          </w:tcPr>
          <w:p w14:paraId="1B56C1B2" w14:textId="50189973" w:rsidR="00A11488" w:rsidRPr="00A70B37" w:rsidRDefault="00A11488" w:rsidP="00A11488">
            <w:pPr>
              <w:spacing w:before="0" w:after="0"/>
            </w:pPr>
            <w:r w:rsidRPr="004E1678">
              <w:t xml:space="preserve">Robeža noteikta/precizēta pa zemes vienības ar kadastra apz. </w:t>
            </w:r>
            <w:r w:rsidRPr="00A70B37">
              <w:t>648402000</w:t>
            </w:r>
            <w:r>
              <w:t>23</w:t>
            </w:r>
            <w:r w:rsidRPr="004E1678">
              <w:t xml:space="preserve"> </w:t>
            </w:r>
            <w:r>
              <w:t>1</w:t>
            </w:r>
            <w:r w:rsidR="00B97EAB">
              <w:t>. kvartāla</w:t>
            </w:r>
            <w:r w:rsidRPr="004E1678">
              <w:t xml:space="preserve"> </w:t>
            </w:r>
            <w:r>
              <w:t>16</w:t>
            </w:r>
            <w:r w:rsidR="00B97EAB">
              <w:t>. meža</w:t>
            </w:r>
            <w:r w:rsidRPr="004E1678">
              <w:t xml:space="preserve"> nogabalu</w:t>
            </w:r>
            <w:r w:rsidRPr="008C4BB8" w:rsidDel="008C4BB8">
              <w:rPr>
                <w:color w:val="FF0000"/>
              </w:rPr>
              <w:t xml:space="preserve"> </w:t>
            </w:r>
          </w:p>
        </w:tc>
      </w:tr>
      <w:tr w:rsidR="00A11488" w14:paraId="322AFBDD" w14:textId="77777777" w:rsidTr="00A11488">
        <w:tc>
          <w:tcPr>
            <w:tcW w:w="1384" w:type="dxa"/>
          </w:tcPr>
          <w:p w14:paraId="7C2445B6" w14:textId="360D16B7" w:rsidR="00A11488" w:rsidRPr="00125864" w:rsidRDefault="00A11488" w:rsidP="00A11488">
            <w:pPr>
              <w:spacing w:before="0" w:after="0"/>
            </w:pPr>
            <w:r>
              <w:t>383 – 414</w:t>
            </w:r>
          </w:p>
        </w:tc>
        <w:tc>
          <w:tcPr>
            <w:tcW w:w="7858" w:type="dxa"/>
          </w:tcPr>
          <w:p w14:paraId="1693463D" w14:textId="2F2D449F" w:rsidR="00A11488" w:rsidRPr="004E1678" w:rsidRDefault="00A11488" w:rsidP="00A11488">
            <w:pPr>
              <w:spacing w:before="0" w:after="0"/>
            </w:pPr>
            <w:r w:rsidRPr="00A70B37">
              <w:t>Robeža noteikta/precizēta pa zemes vienību ar kadastra apz. 648402000</w:t>
            </w:r>
            <w:r>
              <w:t xml:space="preserve">21 </w:t>
            </w:r>
          </w:p>
        </w:tc>
      </w:tr>
      <w:tr w:rsidR="00A11488" w14:paraId="115352C6" w14:textId="77777777" w:rsidTr="00A11488">
        <w:tc>
          <w:tcPr>
            <w:tcW w:w="1384" w:type="dxa"/>
          </w:tcPr>
          <w:p w14:paraId="1A0BE270" w14:textId="449B376B" w:rsidR="00A11488" w:rsidRDefault="00A11488" w:rsidP="00A11488">
            <w:pPr>
              <w:spacing w:before="0" w:after="0"/>
            </w:pPr>
            <w:r w:rsidRPr="00125864">
              <w:lastRenderedPageBreak/>
              <w:t>414 – 438</w:t>
            </w:r>
          </w:p>
        </w:tc>
        <w:tc>
          <w:tcPr>
            <w:tcW w:w="7858" w:type="dxa"/>
          </w:tcPr>
          <w:p w14:paraId="54FAA513" w14:textId="11A9D446" w:rsidR="00A11488" w:rsidRPr="00A70B37" w:rsidRDefault="00A11488" w:rsidP="00A11488">
            <w:pPr>
              <w:spacing w:before="0" w:after="0"/>
            </w:pPr>
            <w:r w:rsidRPr="00125864">
              <w:t>Robeža noteikta/precizēta pa zemes vienību ar kadastra apz. 64840180019</w:t>
            </w:r>
          </w:p>
        </w:tc>
      </w:tr>
      <w:tr w:rsidR="00A11488" w14:paraId="58D702A4" w14:textId="77777777" w:rsidTr="00A11488">
        <w:tc>
          <w:tcPr>
            <w:tcW w:w="1384" w:type="dxa"/>
          </w:tcPr>
          <w:p w14:paraId="3BCEF049" w14:textId="4B8D2DB6" w:rsidR="00A11488" w:rsidRPr="00125864" w:rsidRDefault="00A11488" w:rsidP="00A11488">
            <w:pPr>
              <w:spacing w:before="0" w:after="0"/>
            </w:pPr>
            <w:r w:rsidRPr="00125864">
              <w:t>438 – 461</w:t>
            </w:r>
          </w:p>
        </w:tc>
        <w:tc>
          <w:tcPr>
            <w:tcW w:w="7858" w:type="dxa"/>
          </w:tcPr>
          <w:p w14:paraId="0CE4FB90" w14:textId="021F7AAF" w:rsidR="00A11488" w:rsidRPr="00125864" w:rsidRDefault="00A11488" w:rsidP="00A11488">
            <w:pPr>
              <w:spacing w:before="0" w:after="0"/>
            </w:pPr>
            <w:r w:rsidRPr="00125864">
              <w:t>Robeža noteikta/precizēta ziemeļaustrumu, austrumu virzienā, dabas parka teritorijā ietverot, aizsargājamo biotopu 6270*, līdz zemes vienībai ar kadastra apz. 64840180302</w:t>
            </w:r>
          </w:p>
        </w:tc>
      </w:tr>
      <w:tr w:rsidR="00A11488" w14:paraId="0E3146B0" w14:textId="77777777" w:rsidTr="00A11488">
        <w:tc>
          <w:tcPr>
            <w:tcW w:w="1384" w:type="dxa"/>
          </w:tcPr>
          <w:p w14:paraId="0EB169E4" w14:textId="137198B8" w:rsidR="00A11488" w:rsidRPr="00125864" w:rsidRDefault="00A11488" w:rsidP="00A11488">
            <w:pPr>
              <w:spacing w:before="0" w:after="0"/>
            </w:pPr>
            <w:r w:rsidRPr="00125864">
              <w:t>461 – 468</w:t>
            </w:r>
          </w:p>
        </w:tc>
        <w:tc>
          <w:tcPr>
            <w:tcW w:w="7858" w:type="dxa"/>
          </w:tcPr>
          <w:p w14:paraId="47380D1F" w14:textId="1DFCB204" w:rsidR="00A11488" w:rsidRPr="00125864" w:rsidRDefault="00A11488" w:rsidP="00A11488">
            <w:pPr>
              <w:spacing w:before="0" w:after="0"/>
            </w:pPr>
            <w:r w:rsidRPr="00EC3465">
              <w:t>Robeža noteikta/precizēta pa zemes vienības ar kadastra apz. 64840180302 2</w:t>
            </w:r>
            <w:r w:rsidR="00B97EAB">
              <w:t>. kvartāla</w:t>
            </w:r>
            <w:r w:rsidRPr="00EC3465">
              <w:t xml:space="preserve"> 3</w:t>
            </w:r>
            <w:r w:rsidR="00B97EAB">
              <w:t>. meža</w:t>
            </w:r>
            <w:r w:rsidRPr="00EC3465">
              <w:t xml:space="preserve"> nogabalu</w:t>
            </w:r>
            <w:r w:rsidRPr="00125864" w:rsidDel="008C4BB8">
              <w:t xml:space="preserve"> </w:t>
            </w:r>
          </w:p>
        </w:tc>
      </w:tr>
      <w:tr w:rsidR="00A11488" w14:paraId="4B6EDE61" w14:textId="77777777" w:rsidTr="00A11488">
        <w:tc>
          <w:tcPr>
            <w:tcW w:w="1384" w:type="dxa"/>
          </w:tcPr>
          <w:p w14:paraId="739CA585" w14:textId="7755FC43" w:rsidR="00A11488" w:rsidRPr="00125864" w:rsidRDefault="00A11488" w:rsidP="00A11488">
            <w:pPr>
              <w:spacing w:before="0" w:after="0"/>
            </w:pPr>
            <w:r w:rsidRPr="00125864">
              <w:t>468 – 473</w:t>
            </w:r>
          </w:p>
        </w:tc>
        <w:tc>
          <w:tcPr>
            <w:tcW w:w="7858" w:type="dxa"/>
          </w:tcPr>
          <w:p w14:paraId="5B86E463" w14:textId="38BB8C0E" w:rsidR="00A11488" w:rsidRPr="00EC3465" w:rsidRDefault="00A11488" w:rsidP="00A11488">
            <w:pPr>
              <w:spacing w:before="0" w:after="0"/>
            </w:pPr>
            <w:r w:rsidRPr="00125864">
              <w:t>Robeža noteikta/precizēta pa zemes vienību ar kadastra apz. 64840180305</w:t>
            </w:r>
          </w:p>
        </w:tc>
      </w:tr>
      <w:tr w:rsidR="00A11488" w14:paraId="15C7C1FE" w14:textId="77777777" w:rsidTr="00A11488">
        <w:tc>
          <w:tcPr>
            <w:tcW w:w="1384" w:type="dxa"/>
          </w:tcPr>
          <w:p w14:paraId="31C2A828" w14:textId="2B69F1D6" w:rsidR="00A11488" w:rsidRPr="00125864" w:rsidRDefault="00A11488" w:rsidP="00A11488">
            <w:pPr>
              <w:spacing w:before="0" w:after="0"/>
            </w:pPr>
            <w:r w:rsidRPr="00125864">
              <w:t>473 – 503</w:t>
            </w:r>
          </w:p>
        </w:tc>
        <w:tc>
          <w:tcPr>
            <w:tcW w:w="7858" w:type="dxa"/>
          </w:tcPr>
          <w:p w14:paraId="13B9D92E" w14:textId="5177F61F" w:rsidR="00A11488" w:rsidRPr="00125864" w:rsidRDefault="00A11488" w:rsidP="00A11488">
            <w:pPr>
              <w:spacing w:before="0" w:after="0"/>
            </w:pPr>
            <w:r w:rsidRPr="00EC3465">
              <w:t>Robeža noteikta/precizēta pa zemes vienības ar kadastra apz. 64840180011 2</w:t>
            </w:r>
            <w:r w:rsidR="00B97EAB">
              <w:t>. kvartāla</w:t>
            </w:r>
            <w:r w:rsidRPr="00EC3465">
              <w:t xml:space="preserve"> 29</w:t>
            </w:r>
            <w:r w:rsidR="00B97EAB">
              <w:t>. meža</w:t>
            </w:r>
            <w:r w:rsidRPr="00EC3465">
              <w:t xml:space="preserve"> nogabalu</w:t>
            </w:r>
            <w:r w:rsidRPr="00EC3465" w:rsidDel="008C4BB8">
              <w:t xml:space="preserve"> </w:t>
            </w:r>
          </w:p>
        </w:tc>
      </w:tr>
      <w:tr w:rsidR="00A11488" w14:paraId="4721FEFD" w14:textId="77777777" w:rsidTr="00A11488">
        <w:tc>
          <w:tcPr>
            <w:tcW w:w="1384" w:type="dxa"/>
          </w:tcPr>
          <w:p w14:paraId="52011E36" w14:textId="7E3FFB6F" w:rsidR="00A11488" w:rsidRPr="00125864" w:rsidRDefault="00A11488" w:rsidP="00A11488">
            <w:pPr>
              <w:spacing w:before="0" w:after="0"/>
            </w:pPr>
            <w:r w:rsidRPr="00125864">
              <w:t>503 – 504</w:t>
            </w:r>
          </w:p>
        </w:tc>
        <w:tc>
          <w:tcPr>
            <w:tcW w:w="7858" w:type="dxa"/>
          </w:tcPr>
          <w:p w14:paraId="0FF0DFA0" w14:textId="200F84E1" w:rsidR="00A11488" w:rsidRPr="00EC3465" w:rsidRDefault="00A11488" w:rsidP="00A11488">
            <w:pPr>
              <w:spacing w:before="0" w:after="0"/>
            </w:pPr>
            <w:r w:rsidRPr="00EC3465">
              <w:t>Robeža noteikta/precizēta no  zemes vienības ar kadastra apz. 64840180011 2</w:t>
            </w:r>
            <w:r w:rsidR="00B97EAB">
              <w:t>. kvartāla</w:t>
            </w:r>
            <w:r w:rsidRPr="00EC3465">
              <w:t xml:space="preserve"> 29</w:t>
            </w:r>
            <w:r w:rsidR="00B97EAB">
              <w:t>. meža</w:t>
            </w:r>
            <w:r w:rsidRPr="00EC3465">
              <w:t xml:space="preserve"> nogabala austrumu virzienā uz  zemes vienības ar kadastra apz. 64840140085 1</w:t>
            </w:r>
            <w:r w:rsidR="00B97EAB">
              <w:t>. kvartāla</w:t>
            </w:r>
            <w:r w:rsidRPr="00EC3465">
              <w:t xml:space="preserve"> 1</w:t>
            </w:r>
            <w:r w:rsidR="00B97EAB">
              <w:t>. meža</w:t>
            </w:r>
            <w:r w:rsidRPr="00EC3465">
              <w:t xml:space="preserve"> nogabalu </w:t>
            </w:r>
          </w:p>
        </w:tc>
      </w:tr>
      <w:tr w:rsidR="00A11488" w14:paraId="175A754B" w14:textId="77777777" w:rsidTr="00A11488">
        <w:tc>
          <w:tcPr>
            <w:tcW w:w="1384" w:type="dxa"/>
          </w:tcPr>
          <w:p w14:paraId="3C782FF5" w14:textId="04526FB4" w:rsidR="00A11488" w:rsidRPr="00125864" w:rsidRDefault="00A11488" w:rsidP="00A11488">
            <w:pPr>
              <w:spacing w:before="0" w:after="0"/>
            </w:pPr>
            <w:r w:rsidRPr="00125864">
              <w:t>504 – 506</w:t>
            </w:r>
          </w:p>
        </w:tc>
        <w:tc>
          <w:tcPr>
            <w:tcW w:w="7858" w:type="dxa"/>
          </w:tcPr>
          <w:p w14:paraId="69D4A052" w14:textId="6993FB5E" w:rsidR="00A11488" w:rsidRPr="00EC3465" w:rsidRDefault="00A11488" w:rsidP="00A11488">
            <w:pPr>
              <w:spacing w:before="0" w:after="0"/>
            </w:pPr>
            <w:r w:rsidRPr="00EC3465">
              <w:t>Robeža noteikta/precizēta pa zemes vienību ar kadastra apz. 64840140085</w:t>
            </w:r>
          </w:p>
        </w:tc>
      </w:tr>
      <w:tr w:rsidR="00A11488" w14:paraId="01E8E7B5" w14:textId="77777777" w:rsidTr="00A11488">
        <w:tc>
          <w:tcPr>
            <w:tcW w:w="1384" w:type="dxa"/>
          </w:tcPr>
          <w:p w14:paraId="08799909" w14:textId="5F0DC772" w:rsidR="00A11488" w:rsidRPr="00125864" w:rsidRDefault="00A11488" w:rsidP="00A11488">
            <w:pPr>
              <w:spacing w:before="0" w:after="0"/>
            </w:pPr>
            <w:r w:rsidRPr="00125864">
              <w:t>506 – 543</w:t>
            </w:r>
          </w:p>
        </w:tc>
        <w:tc>
          <w:tcPr>
            <w:tcW w:w="7858" w:type="dxa"/>
          </w:tcPr>
          <w:p w14:paraId="3BF0ABDC" w14:textId="2EA93F34" w:rsidR="00A11488" w:rsidRPr="00EC3465" w:rsidRDefault="00A11488" w:rsidP="00A11488">
            <w:pPr>
              <w:spacing w:before="0" w:after="0"/>
            </w:pPr>
            <w:r w:rsidRPr="00EC3465">
              <w:t>Robeža noteikta/precizēta pa zemes vienību ar kadastra apz. 64840140083</w:t>
            </w:r>
          </w:p>
        </w:tc>
      </w:tr>
      <w:tr w:rsidR="00A11488" w14:paraId="153FF9EE" w14:textId="77777777" w:rsidTr="00A11488">
        <w:tc>
          <w:tcPr>
            <w:tcW w:w="1384" w:type="dxa"/>
          </w:tcPr>
          <w:p w14:paraId="0D3C254A" w14:textId="5263E239" w:rsidR="00A11488" w:rsidRPr="00125864" w:rsidRDefault="00A11488" w:rsidP="00A11488">
            <w:pPr>
              <w:spacing w:before="0" w:after="0"/>
            </w:pPr>
            <w:r w:rsidRPr="00125864">
              <w:t>543 – 557</w:t>
            </w:r>
          </w:p>
        </w:tc>
        <w:tc>
          <w:tcPr>
            <w:tcW w:w="7858" w:type="dxa"/>
          </w:tcPr>
          <w:p w14:paraId="576F4F23" w14:textId="5CEA787A" w:rsidR="00A11488" w:rsidRPr="00EC3465" w:rsidRDefault="00A11488" w:rsidP="00A11488">
            <w:pPr>
              <w:spacing w:before="0" w:after="0"/>
            </w:pPr>
            <w:r w:rsidRPr="00EC3465">
              <w:t>Robeža noteikta/precizēta pa zemes vienību ar kadastra apz. 64840140082</w:t>
            </w:r>
          </w:p>
        </w:tc>
      </w:tr>
      <w:tr w:rsidR="00A11488" w14:paraId="7785DCBA" w14:textId="77777777" w:rsidTr="00A11488">
        <w:tc>
          <w:tcPr>
            <w:tcW w:w="1384" w:type="dxa"/>
          </w:tcPr>
          <w:p w14:paraId="3E2EC131" w14:textId="6571C421" w:rsidR="00A11488" w:rsidRPr="00125864" w:rsidRDefault="00A11488" w:rsidP="00A11488">
            <w:pPr>
              <w:spacing w:before="0" w:after="0"/>
            </w:pPr>
            <w:r>
              <w:t>557 – 558</w:t>
            </w:r>
          </w:p>
        </w:tc>
        <w:tc>
          <w:tcPr>
            <w:tcW w:w="7858" w:type="dxa"/>
          </w:tcPr>
          <w:p w14:paraId="22B6577C" w14:textId="7E1A1442" w:rsidR="00A11488" w:rsidRPr="00EC3465" w:rsidRDefault="00A11488" w:rsidP="00A11488">
            <w:pPr>
              <w:spacing w:before="0" w:after="0"/>
            </w:pPr>
            <w:r w:rsidRPr="00EC3465">
              <w:t>Robeža noteikta/precizēta pa zemes vienības ar kadastra apz. 648401</w:t>
            </w:r>
            <w:r>
              <w:t>40064</w:t>
            </w:r>
            <w:r w:rsidRPr="00EC3465">
              <w:t xml:space="preserve"> </w:t>
            </w:r>
            <w:r>
              <w:t>1</w:t>
            </w:r>
            <w:r w:rsidR="00B97EAB">
              <w:t>. kvartāla</w:t>
            </w:r>
            <w:r w:rsidRPr="00EC3465">
              <w:t xml:space="preserve"> </w:t>
            </w:r>
            <w:r>
              <w:t>15</w:t>
            </w:r>
            <w:r w:rsidR="00B97EAB">
              <w:t>. meža</w:t>
            </w:r>
            <w:r w:rsidRPr="00EC3465">
              <w:t xml:space="preserve"> nogabalu</w:t>
            </w:r>
          </w:p>
        </w:tc>
      </w:tr>
      <w:tr w:rsidR="00A11488" w14:paraId="04CAC6ED" w14:textId="77777777" w:rsidTr="00A11488">
        <w:tc>
          <w:tcPr>
            <w:tcW w:w="1384" w:type="dxa"/>
          </w:tcPr>
          <w:p w14:paraId="5BC6EB9F" w14:textId="723E226C" w:rsidR="00A11488" w:rsidRDefault="00A11488" w:rsidP="00A11488">
            <w:pPr>
              <w:spacing w:before="0" w:after="0"/>
            </w:pPr>
            <w:r>
              <w:t>558 – 565</w:t>
            </w:r>
          </w:p>
        </w:tc>
        <w:tc>
          <w:tcPr>
            <w:tcW w:w="7858" w:type="dxa"/>
          </w:tcPr>
          <w:p w14:paraId="794A28D8" w14:textId="0601AF54" w:rsidR="00A11488" w:rsidRPr="00EC3465" w:rsidRDefault="00A11488" w:rsidP="00A11488">
            <w:pPr>
              <w:spacing w:before="0" w:after="0"/>
            </w:pPr>
            <w:r w:rsidRPr="00EC3465">
              <w:t>Robeža noteikta/precizēta pa zemes vienības ar kadastra apz. 648401</w:t>
            </w:r>
            <w:r>
              <w:t>40064</w:t>
            </w:r>
            <w:r w:rsidRPr="00EC3465">
              <w:t xml:space="preserve"> </w:t>
            </w:r>
            <w:r>
              <w:t>1</w:t>
            </w:r>
            <w:r w:rsidR="00B97EAB">
              <w:t>. kvartāla</w:t>
            </w:r>
            <w:r w:rsidRPr="00EC3465">
              <w:t xml:space="preserve"> </w:t>
            </w:r>
            <w:r>
              <w:t>7</w:t>
            </w:r>
            <w:r w:rsidR="00B97EAB">
              <w:t>. meža</w:t>
            </w:r>
            <w:r w:rsidRPr="00EC3465">
              <w:t xml:space="preserve"> nogabalu</w:t>
            </w:r>
          </w:p>
        </w:tc>
      </w:tr>
      <w:tr w:rsidR="00A11488" w14:paraId="740CE5C6" w14:textId="77777777" w:rsidTr="00A11488">
        <w:tc>
          <w:tcPr>
            <w:tcW w:w="1384" w:type="dxa"/>
          </w:tcPr>
          <w:p w14:paraId="4A667CFC" w14:textId="2DD7E36D" w:rsidR="00A11488" w:rsidRDefault="00A11488" w:rsidP="00A11488">
            <w:pPr>
              <w:spacing w:before="0" w:after="0"/>
            </w:pPr>
            <w:r>
              <w:t>565 – 573</w:t>
            </w:r>
          </w:p>
        </w:tc>
        <w:tc>
          <w:tcPr>
            <w:tcW w:w="7858" w:type="dxa"/>
          </w:tcPr>
          <w:p w14:paraId="58D5AA95" w14:textId="3B16E9F0" w:rsidR="00A11488" w:rsidRPr="00EC3465" w:rsidRDefault="00A11488" w:rsidP="00A11488">
            <w:pPr>
              <w:spacing w:before="0" w:after="0"/>
            </w:pPr>
            <w:r w:rsidRPr="00EC3465">
              <w:t>Robeža noteikta/precizēta pa zemes vienības ar kadastra apz. 648401</w:t>
            </w:r>
            <w:r>
              <w:t>40064</w:t>
            </w:r>
            <w:r w:rsidRPr="00EC3465">
              <w:t xml:space="preserve"> </w:t>
            </w:r>
            <w:r>
              <w:t>1</w:t>
            </w:r>
            <w:r w:rsidR="00B97EAB">
              <w:t>. kvartāla</w:t>
            </w:r>
            <w:r w:rsidRPr="00EC3465">
              <w:t xml:space="preserve"> </w:t>
            </w:r>
            <w:r>
              <w:t>6</w:t>
            </w:r>
            <w:r w:rsidR="00B97EAB">
              <w:t>. meža</w:t>
            </w:r>
            <w:r w:rsidRPr="00EC3465">
              <w:t xml:space="preserve"> nogabalu</w:t>
            </w:r>
          </w:p>
        </w:tc>
      </w:tr>
      <w:tr w:rsidR="00A11488" w14:paraId="329A1C25" w14:textId="77777777" w:rsidTr="00A11488">
        <w:tc>
          <w:tcPr>
            <w:tcW w:w="1384" w:type="dxa"/>
          </w:tcPr>
          <w:p w14:paraId="2F729086" w14:textId="5D3679D4" w:rsidR="00A11488" w:rsidRDefault="00A11488" w:rsidP="00A11488">
            <w:pPr>
              <w:spacing w:before="0" w:after="0"/>
            </w:pPr>
            <w:r w:rsidRPr="00125864">
              <w:t>573 – 582</w:t>
            </w:r>
          </w:p>
        </w:tc>
        <w:tc>
          <w:tcPr>
            <w:tcW w:w="7858" w:type="dxa"/>
          </w:tcPr>
          <w:p w14:paraId="591F2CC2" w14:textId="0DEC914F" w:rsidR="00A11488" w:rsidRPr="00EC3465" w:rsidRDefault="00A11488" w:rsidP="00A11488">
            <w:pPr>
              <w:spacing w:before="0" w:after="0"/>
            </w:pPr>
            <w:r w:rsidRPr="00125864">
              <w:t>Robeža noteikta/precizēta pa zemes vienību ar kadastra apz. 64840140064 austrumu virzienā</w:t>
            </w:r>
          </w:p>
        </w:tc>
      </w:tr>
      <w:tr w:rsidR="00A11488" w14:paraId="1F2AD057" w14:textId="77777777" w:rsidTr="00A11488">
        <w:tc>
          <w:tcPr>
            <w:tcW w:w="1384" w:type="dxa"/>
          </w:tcPr>
          <w:p w14:paraId="7A3AC7EE" w14:textId="48874EBB" w:rsidR="00A11488" w:rsidRPr="00125864" w:rsidRDefault="00A11488" w:rsidP="00A11488">
            <w:pPr>
              <w:spacing w:before="0" w:after="0"/>
            </w:pPr>
            <w:r w:rsidRPr="00125864">
              <w:t>582 – 613</w:t>
            </w:r>
          </w:p>
        </w:tc>
        <w:tc>
          <w:tcPr>
            <w:tcW w:w="7858" w:type="dxa"/>
          </w:tcPr>
          <w:p w14:paraId="3C14E362" w14:textId="09E42D76" w:rsidR="00A11488" w:rsidRPr="00125864" w:rsidRDefault="00A11488" w:rsidP="00A11488">
            <w:pPr>
              <w:spacing w:before="0" w:after="0"/>
            </w:pPr>
            <w:r w:rsidRPr="00125864">
              <w:t>Robeža noteikta/precizēta pa zemes vienību ar kadastra apz. 64840140062</w:t>
            </w:r>
          </w:p>
        </w:tc>
      </w:tr>
      <w:tr w:rsidR="00A11488" w14:paraId="302E7D96" w14:textId="77777777" w:rsidTr="00A11488">
        <w:tc>
          <w:tcPr>
            <w:tcW w:w="1384" w:type="dxa"/>
          </w:tcPr>
          <w:p w14:paraId="0B5C22B3" w14:textId="0294B35F" w:rsidR="00A11488" w:rsidRPr="00125864" w:rsidRDefault="00A11488" w:rsidP="00A11488">
            <w:pPr>
              <w:spacing w:before="0" w:after="0"/>
            </w:pPr>
            <w:r w:rsidRPr="00125864">
              <w:t>613 – 614</w:t>
            </w:r>
          </w:p>
        </w:tc>
        <w:tc>
          <w:tcPr>
            <w:tcW w:w="7858" w:type="dxa"/>
          </w:tcPr>
          <w:p w14:paraId="68ABD76F" w14:textId="1DB1E8C1" w:rsidR="00A11488" w:rsidRPr="00125864" w:rsidRDefault="00A11488" w:rsidP="00A11488">
            <w:pPr>
              <w:spacing w:before="0" w:after="0"/>
            </w:pPr>
            <w:r w:rsidRPr="00125864">
              <w:t>Robeža noteikta/precizēta pa zemes vienību ar kadastra apz. 64840140061</w:t>
            </w:r>
          </w:p>
        </w:tc>
      </w:tr>
      <w:tr w:rsidR="00A11488" w14:paraId="6EF3C346" w14:textId="77777777" w:rsidTr="00A11488">
        <w:tc>
          <w:tcPr>
            <w:tcW w:w="1384" w:type="dxa"/>
          </w:tcPr>
          <w:p w14:paraId="6213EF40" w14:textId="18974460" w:rsidR="00A11488" w:rsidRPr="00125864" w:rsidRDefault="00A11488" w:rsidP="00A11488">
            <w:pPr>
              <w:spacing w:before="0" w:after="0"/>
            </w:pPr>
            <w:r w:rsidRPr="00125864">
              <w:t>614 – 623</w:t>
            </w:r>
          </w:p>
        </w:tc>
        <w:tc>
          <w:tcPr>
            <w:tcW w:w="7858" w:type="dxa"/>
          </w:tcPr>
          <w:p w14:paraId="31CE5FE3" w14:textId="7E26D8BC" w:rsidR="00A11488" w:rsidRPr="00125864" w:rsidRDefault="00A11488" w:rsidP="00A11488">
            <w:pPr>
              <w:spacing w:before="0" w:after="0"/>
            </w:pPr>
            <w:r w:rsidRPr="00125864">
              <w:t>Robeža noteikta/precizēta pa zemes vienību ar kadastra apz. 64840140036</w:t>
            </w:r>
          </w:p>
        </w:tc>
      </w:tr>
      <w:tr w:rsidR="00A11488" w14:paraId="60F06DF6" w14:textId="77777777" w:rsidTr="00A11488">
        <w:tc>
          <w:tcPr>
            <w:tcW w:w="1384" w:type="dxa"/>
          </w:tcPr>
          <w:p w14:paraId="5A5BF082" w14:textId="02B77394" w:rsidR="00A11488" w:rsidRPr="00125864" w:rsidRDefault="00A11488" w:rsidP="00A11488">
            <w:pPr>
              <w:spacing w:before="0" w:after="0"/>
            </w:pPr>
            <w:r w:rsidRPr="00125864">
              <w:t>623 – 627</w:t>
            </w:r>
          </w:p>
        </w:tc>
        <w:tc>
          <w:tcPr>
            <w:tcW w:w="7858" w:type="dxa"/>
          </w:tcPr>
          <w:p w14:paraId="14268B5D" w14:textId="52D995E2" w:rsidR="00A11488" w:rsidRPr="00125864" w:rsidRDefault="00A11488" w:rsidP="00A11488">
            <w:pPr>
              <w:spacing w:before="0" w:after="0"/>
            </w:pPr>
            <w:r w:rsidRPr="00125864">
              <w:t>Robeža noteikta/precizēta pa zemes vienību ar kadastra apz. 64840140054</w:t>
            </w:r>
          </w:p>
        </w:tc>
      </w:tr>
      <w:tr w:rsidR="00A11488" w14:paraId="1B38FF46" w14:textId="77777777" w:rsidTr="00A11488">
        <w:tc>
          <w:tcPr>
            <w:tcW w:w="1384" w:type="dxa"/>
          </w:tcPr>
          <w:p w14:paraId="2D5C4BD2" w14:textId="74A5EC54" w:rsidR="00A11488" w:rsidRPr="00125864" w:rsidRDefault="00A11488" w:rsidP="00A11488">
            <w:pPr>
              <w:spacing w:before="0" w:after="0"/>
            </w:pPr>
            <w:r w:rsidRPr="00125864">
              <w:t>627 – 632</w:t>
            </w:r>
          </w:p>
        </w:tc>
        <w:tc>
          <w:tcPr>
            <w:tcW w:w="7858" w:type="dxa"/>
          </w:tcPr>
          <w:p w14:paraId="48D5819E" w14:textId="1C6852CC" w:rsidR="00A11488" w:rsidRPr="00125864" w:rsidRDefault="00A11488" w:rsidP="00A11488">
            <w:pPr>
              <w:spacing w:before="0" w:after="0"/>
            </w:pPr>
            <w:r w:rsidRPr="00125864">
              <w:t>Robeža noteikta/precizēta pa zemes vienību ar kadastra apz. 64840140055</w:t>
            </w:r>
          </w:p>
        </w:tc>
      </w:tr>
      <w:tr w:rsidR="00A11488" w14:paraId="3417AC2A" w14:textId="77777777" w:rsidTr="00A11488">
        <w:tc>
          <w:tcPr>
            <w:tcW w:w="1384" w:type="dxa"/>
          </w:tcPr>
          <w:p w14:paraId="0025EC42" w14:textId="0B34A466" w:rsidR="00A11488" w:rsidRPr="00125864" w:rsidRDefault="00A11488" w:rsidP="00A11488">
            <w:pPr>
              <w:spacing w:before="0" w:after="0"/>
            </w:pPr>
            <w:r w:rsidRPr="00125864">
              <w:t>632 – 640</w:t>
            </w:r>
          </w:p>
        </w:tc>
        <w:tc>
          <w:tcPr>
            <w:tcW w:w="7858" w:type="dxa"/>
          </w:tcPr>
          <w:p w14:paraId="49E55C5E" w14:textId="7D93880F" w:rsidR="00A11488" w:rsidRPr="00125864" w:rsidRDefault="00A11488" w:rsidP="00A11488">
            <w:pPr>
              <w:spacing w:before="0" w:after="0"/>
            </w:pPr>
            <w:r w:rsidRPr="00125864">
              <w:t>Robeža noteikta/precizēta pa zemes vienību ar kadastra apz. 64840140048</w:t>
            </w:r>
          </w:p>
        </w:tc>
      </w:tr>
      <w:tr w:rsidR="00A11488" w14:paraId="77DF1248" w14:textId="77777777" w:rsidTr="00A11488">
        <w:tc>
          <w:tcPr>
            <w:tcW w:w="1384" w:type="dxa"/>
          </w:tcPr>
          <w:p w14:paraId="4FB56AAF" w14:textId="43CD46B9" w:rsidR="00A11488" w:rsidRPr="00125864" w:rsidRDefault="00A11488" w:rsidP="00A11488">
            <w:pPr>
              <w:spacing w:before="0" w:after="0"/>
            </w:pPr>
            <w:r w:rsidRPr="00125864">
              <w:t>640 – 641</w:t>
            </w:r>
          </w:p>
        </w:tc>
        <w:tc>
          <w:tcPr>
            <w:tcW w:w="7858" w:type="dxa"/>
          </w:tcPr>
          <w:p w14:paraId="7DCAAB70" w14:textId="351EF6B5" w:rsidR="00A11488" w:rsidRPr="00125864" w:rsidRDefault="00A11488" w:rsidP="00A11488">
            <w:pPr>
              <w:spacing w:before="0" w:after="0"/>
            </w:pPr>
            <w:r w:rsidRPr="00125864">
              <w:t>Robeža noteikta/precizēta pa zemes vienību ar kadastra apz. 64840140002</w:t>
            </w:r>
          </w:p>
        </w:tc>
      </w:tr>
      <w:tr w:rsidR="00A11488" w14:paraId="12649F6F" w14:textId="77777777" w:rsidTr="00A11488">
        <w:tc>
          <w:tcPr>
            <w:tcW w:w="1384" w:type="dxa"/>
          </w:tcPr>
          <w:p w14:paraId="79232160" w14:textId="39451BCC" w:rsidR="00A11488" w:rsidRPr="00125864" w:rsidRDefault="00A11488" w:rsidP="00A11488">
            <w:pPr>
              <w:spacing w:before="0" w:after="0"/>
            </w:pPr>
            <w:r w:rsidRPr="00125864">
              <w:t>641 – 644</w:t>
            </w:r>
          </w:p>
        </w:tc>
        <w:tc>
          <w:tcPr>
            <w:tcW w:w="7858" w:type="dxa"/>
          </w:tcPr>
          <w:p w14:paraId="53C46984" w14:textId="2B483CF9" w:rsidR="00A11488" w:rsidRPr="00125864" w:rsidRDefault="00A11488" w:rsidP="00A11488">
            <w:pPr>
              <w:spacing w:before="0" w:after="0"/>
            </w:pPr>
            <w:r w:rsidRPr="00125864">
              <w:t>Robeža noteikta/precizēta pa zemes vienību ar kadastra apz. 64840140047 rietumu virzienā</w:t>
            </w:r>
          </w:p>
        </w:tc>
      </w:tr>
      <w:tr w:rsidR="00A11488" w14:paraId="520484FD" w14:textId="77777777" w:rsidTr="00A11488">
        <w:tc>
          <w:tcPr>
            <w:tcW w:w="1384" w:type="dxa"/>
          </w:tcPr>
          <w:p w14:paraId="617815FB" w14:textId="126EC444" w:rsidR="00A11488" w:rsidRPr="00125864" w:rsidRDefault="00A11488" w:rsidP="00A11488">
            <w:pPr>
              <w:spacing w:before="0" w:after="0"/>
            </w:pPr>
            <w:r w:rsidRPr="00125864">
              <w:t>644 – 671</w:t>
            </w:r>
          </w:p>
        </w:tc>
        <w:tc>
          <w:tcPr>
            <w:tcW w:w="7858" w:type="dxa"/>
          </w:tcPr>
          <w:p w14:paraId="56F02A3B" w14:textId="5EDAB2D8" w:rsidR="00A11488" w:rsidRPr="00125864" w:rsidRDefault="00A11488" w:rsidP="00A11488">
            <w:pPr>
              <w:spacing w:before="0" w:after="0"/>
            </w:pPr>
            <w:r w:rsidRPr="00D20D4A">
              <w:t>Robeža noteikta/precizēta pa zemes vienības ar kadastra apz. 64840140047 1</w:t>
            </w:r>
            <w:r w:rsidR="00B97EAB">
              <w:t>. kvartāla</w:t>
            </w:r>
            <w:r w:rsidRPr="00D20D4A">
              <w:t xml:space="preserve"> 9</w:t>
            </w:r>
            <w:r w:rsidR="00B97EAB">
              <w:t>. meža</w:t>
            </w:r>
            <w:r w:rsidRPr="00D20D4A">
              <w:t xml:space="preserve"> nogabalu</w:t>
            </w:r>
            <w:r w:rsidRPr="00125864" w:rsidDel="00EC3465">
              <w:t xml:space="preserve"> </w:t>
            </w:r>
          </w:p>
        </w:tc>
      </w:tr>
      <w:tr w:rsidR="00A11488" w14:paraId="70F6F8AF" w14:textId="77777777" w:rsidTr="00A11488">
        <w:tc>
          <w:tcPr>
            <w:tcW w:w="1384" w:type="dxa"/>
          </w:tcPr>
          <w:p w14:paraId="2F3853CB" w14:textId="4DAF4DF4" w:rsidR="00A11488" w:rsidRPr="00125864" w:rsidRDefault="00A11488" w:rsidP="00A11488">
            <w:pPr>
              <w:spacing w:before="0" w:after="0"/>
            </w:pPr>
            <w:r w:rsidRPr="00125864">
              <w:t>671 – 68</w:t>
            </w:r>
            <w:r>
              <w:t>3</w:t>
            </w:r>
          </w:p>
        </w:tc>
        <w:tc>
          <w:tcPr>
            <w:tcW w:w="7858" w:type="dxa"/>
          </w:tcPr>
          <w:p w14:paraId="1EF34E51" w14:textId="727F0E1F" w:rsidR="00A11488" w:rsidRPr="00D20D4A" w:rsidRDefault="00A11488" w:rsidP="00A11488">
            <w:pPr>
              <w:spacing w:before="0" w:after="0"/>
            </w:pPr>
            <w:r w:rsidRPr="00125864">
              <w:t xml:space="preserve">Robeža noteikta/precizēta pa zemes vienību ar kadastra apz. 64840140001 austrumu virzienā līdz </w:t>
            </w:r>
            <w:r>
              <w:t>zemes vienības ar kadastra apz. 64840140001 3</w:t>
            </w:r>
            <w:r w:rsidR="00B97EAB">
              <w:t>. kvartāla</w:t>
            </w:r>
            <w:r>
              <w:t xml:space="preserve"> 5.1</w:t>
            </w:r>
            <w:r w:rsidR="00B97EAB">
              <w:t>. meža</w:t>
            </w:r>
            <w:r>
              <w:t xml:space="preserve"> nogabalam</w:t>
            </w:r>
          </w:p>
        </w:tc>
      </w:tr>
      <w:tr w:rsidR="00A11488" w14:paraId="2418FF25" w14:textId="77777777" w:rsidTr="00A11488">
        <w:tc>
          <w:tcPr>
            <w:tcW w:w="1384" w:type="dxa"/>
          </w:tcPr>
          <w:p w14:paraId="3FA46CCD" w14:textId="6E0106EE" w:rsidR="00A11488" w:rsidRPr="00125864" w:rsidRDefault="00A11488" w:rsidP="00A11488">
            <w:pPr>
              <w:spacing w:before="0" w:after="0"/>
            </w:pPr>
            <w:r>
              <w:t>683 – 689</w:t>
            </w:r>
          </w:p>
        </w:tc>
        <w:tc>
          <w:tcPr>
            <w:tcW w:w="7858" w:type="dxa"/>
          </w:tcPr>
          <w:p w14:paraId="21EED8A7" w14:textId="31C1F123" w:rsidR="00A11488" w:rsidRPr="00125864" w:rsidRDefault="00A11488" w:rsidP="00A11488">
            <w:pPr>
              <w:spacing w:before="0" w:after="0"/>
            </w:pPr>
            <w:r w:rsidRPr="00D20D4A">
              <w:t>Robeža noteikta/precizēta pa zemes vienības ar kadastra apz. 648401400</w:t>
            </w:r>
            <w:r>
              <w:t>01</w:t>
            </w:r>
            <w:r w:rsidRPr="00D20D4A">
              <w:t xml:space="preserve"> 1</w:t>
            </w:r>
            <w:r w:rsidR="00B97EAB">
              <w:t>. kvartāla</w:t>
            </w:r>
            <w:r w:rsidRPr="00D20D4A">
              <w:t xml:space="preserve"> </w:t>
            </w:r>
            <w:r>
              <w:t>5.1</w:t>
            </w:r>
            <w:r w:rsidR="00B97EAB">
              <w:t>. meža</w:t>
            </w:r>
            <w:r w:rsidRPr="00D20D4A">
              <w:t xml:space="preserve"> nogabalu</w:t>
            </w:r>
            <w:r w:rsidRPr="003460FA" w:rsidDel="00EC3465">
              <w:t xml:space="preserve"> </w:t>
            </w:r>
          </w:p>
        </w:tc>
      </w:tr>
      <w:tr w:rsidR="00A11488" w14:paraId="170FC643" w14:textId="77777777" w:rsidTr="00A11488">
        <w:tc>
          <w:tcPr>
            <w:tcW w:w="1384" w:type="dxa"/>
          </w:tcPr>
          <w:p w14:paraId="4699D47F" w14:textId="5335A60C" w:rsidR="00A11488" w:rsidRDefault="00A11488" w:rsidP="00A11488">
            <w:pPr>
              <w:spacing w:before="0" w:after="0"/>
            </w:pPr>
            <w:r w:rsidRPr="00125864">
              <w:t>689 – 698</w:t>
            </w:r>
          </w:p>
        </w:tc>
        <w:tc>
          <w:tcPr>
            <w:tcW w:w="7858" w:type="dxa"/>
          </w:tcPr>
          <w:p w14:paraId="1679EAB3" w14:textId="2DE87C3C" w:rsidR="00A11488" w:rsidRPr="00D20D4A" w:rsidRDefault="00A11488" w:rsidP="00A11488">
            <w:pPr>
              <w:spacing w:before="0" w:after="0"/>
            </w:pPr>
            <w:r w:rsidRPr="00D20D4A">
              <w:t>Robeža noteikta/precizēta pa zemes vienības ar kadastra apz. 648401400</w:t>
            </w:r>
            <w:r>
              <w:t>01</w:t>
            </w:r>
            <w:r w:rsidRPr="00D20D4A">
              <w:t xml:space="preserve"> </w:t>
            </w:r>
            <w:r>
              <w:t>3</w:t>
            </w:r>
            <w:r w:rsidR="00B97EAB">
              <w:t>. kvartāla</w:t>
            </w:r>
            <w:r w:rsidRPr="00D20D4A">
              <w:t xml:space="preserve"> </w:t>
            </w:r>
            <w:r>
              <w:t>1</w:t>
            </w:r>
            <w:r w:rsidR="00B97EAB">
              <w:t>. meža</w:t>
            </w:r>
            <w:r w:rsidRPr="00D20D4A">
              <w:t xml:space="preserve"> nogabalu</w:t>
            </w:r>
            <w:r w:rsidRPr="003460FA" w:rsidDel="00EC3465">
              <w:t xml:space="preserve"> </w:t>
            </w:r>
          </w:p>
        </w:tc>
      </w:tr>
      <w:tr w:rsidR="00A11488" w14:paraId="10646117" w14:textId="77777777" w:rsidTr="00A11488">
        <w:tc>
          <w:tcPr>
            <w:tcW w:w="1384" w:type="dxa"/>
          </w:tcPr>
          <w:p w14:paraId="3201D3C4" w14:textId="75ED6620" w:rsidR="00A11488" w:rsidRPr="00125864" w:rsidRDefault="00A11488" w:rsidP="00A11488">
            <w:pPr>
              <w:spacing w:before="0" w:after="0"/>
            </w:pPr>
            <w:r w:rsidRPr="00125864">
              <w:t>698 – 700</w:t>
            </w:r>
          </w:p>
        </w:tc>
        <w:tc>
          <w:tcPr>
            <w:tcW w:w="7858" w:type="dxa"/>
          </w:tcPr>
          <w:p w14:paraId="0B25C17A" w14:textId="2F73D15D" w:rsidR="00A11488" w:rsidRPr="00D20D4A" w:rsidRDefault="00A11488" w:rsidP="00A11488">
            <w:pPr>
              <w:spacing w:before="0" w:after="0"/>
            </w:pPr>
            <w:r w:rsidRPr="00125864">
              <w:t>Robeža noteikta/precizēta pa grāvja malu rietumu virzienā, dabas liegumā iekļaujot aizsargājamo biotopu 6270*</w:t>
            </w:r>
          </w:p>
        </w:tc>
      </w:tr>
      <w:tr w:rsidR="00A11488" w14:paraId="6ED61B10" w14:textId="77777777" w:rsidTr="00A11488">
        <w:tc>
          <w:tcPr>
            <w:tcW w:w="1384" w:type="dxa"/>
          </w:tcPr>
          <w:p w14:paraId="59CA7494" w14:textId="26D92E0C" w:rsidR="00A11488" w:rsidRPr="00125864" w:rsidRDefault="00A11488" w:rsidP="00A11488">
            <w:pPr>
              <w:spacing w:before="0" w:after="0"/>
            </w:pPr>
            <w:r w:rsidRPr="00125864">
              <w:t>700 – 727</w:t>
            </w:r>
          </w:p>
        </w:tc>
        <w:tc>
          <w:tcPr>
            <w:tcW w:w="7858" w:type="dxa"/>
          </w:tcPr>
          <w:p w14:paraId="46E7424F" w14:textId="74C8584D" w:rsidR="00A11488" w:rsidRPr="00125864" w:rsidRDefault="00A11488" w:rsidP="00A11488">
            <w:pPr>
              <w:spacing w:before="0" w:after="0"/>
            </w:pPr>
            <w:r w:rsidRPr="00125864">
              <w:t>Robeža noteikta/precizēta pa lauka malu, lauka bloka nr. 32740-22567, neiekļaujot dabas lieguma teritorijā</w:t>
            </w:r>
          </w:p>
        </w:tc>
      </w:tr>
      <w:tr w:rsidR="00A11488" w14:paraId="0ED660DC" w14:textId="77777777" w:rsidTr="00A11488">
        <w:tc>
          <w:tcPr>
            <w:tcW w:w="1384" w:type="dxa"/>
          </w:tcPr>
          <w:p w14:paraId="0E0BCD7E" w14:textId="514E881A" w:rsidR="00A11488" w:rsidRPr="00125864" w:rsidRDefault="00A11488" w:rsidP="00A11488">
            <w:pPr>
              <w:spacing w:before="0" w:after="0"/>
            </w:pPr>
            <w:r w:rsidRPr="00125864">
              <w:t>727 – 732</w:t>
            </w:r>
          </w:p>
        </w:tc>
        <w:tc>
          <w:tcPr>
            <w:tcW w:w="7858" w:type="dxa"/>
          </w:tcPr>
          <w:p w14:paraId="75D71FEE" w14:textId="4CC81F6B" w:rsidR="00A11488" w:rsidRPr="00125864" w:rsidRDefault="00A11488" w:rsidP="00A11488">
            <w:pPr>
              <w:spacing w:before="0" w:after="0"/>
            </w:pPr>
            <w:r w:rsidRPr="00125864">
              <w:t>Robeža noteikta/precizēta pa zemes vienību ar kadastra apz. 64840092100</w:t>
            </w:r>
          </w:p>
        </w:tc>
      </w:tr>
      <w:tr w:rsidR="00A11488" w14:paraId="35E8FD8E" w14:textId="77777777" w:rsidTr="00A11488">
        <w:tc>
          <w:tcPr>
            <w:tcW w:w="1384" w:type="dxa"/>
          </w:tcPr>
          <w:p w14:paraId="7A2E7E68" w14:textId="4653F0E0" w:rsidR="00A11488" w:rsidRPr="00125864" w:rsidRDefault="00A11488" w:rsidP="00A11488">
            <w:pPr>
              <w:spacing w:before="0" w:after="0"/>
            </w:pPr>
            <w:r w:rsidRPr="00125864">
              <w:t>732 – 737</w:t>
            </w:r>
          </w:p>
        </w:tc>
        <w:tc>
          <w:tcPr>
            <w:tcW w:w="7858" w:type="dxa"/>
          </w:tcPr>
          <w:p w14:paraId="64B45E28" w14:textId="1D4C955F" w:rsidR="00A11488" w:rsidRPr="00125864" w:rsidRDefault="00A11488" w:rsidP="00A11488">
            <w:pPr>
              <w:spacing w:before="0" w:after="0"/>
            </w:pPr>
            <w:r w:rsidRPr="00125864">
              <w:t>Robeža noteikta/precizēta pa zemes vienību ar kadastra apz. 64840092101</w:t>
            </w:r>
          </w:p>
        </w:tc>
      </w:tr>
      <w:tr w:rsidR="00A11488" w14:paraId="5F537986" w14:textId="77777777" w:rsidTr="00A11488">
        <w:tc>
          <w:tcPr>
            <w:tcW w:w="1384" w:type="dxa"/>
          </w:tcPr>
          <w:p w14:paraId="267DA839" w14:textId="2069EACA" w:rsidR="00A11488" w:rsidRPr="00125864" w:rsidRDefault="00A11488" w:rsidP="00A11488">
            <w:pPr>
              <w:spacing w:before="0" w:after="0"/>
            </w:pPr>
            <w:r w:rsidRPr="00125864">
              <w:t xml:space="preserve">737 – 738 </w:t>
            </w:r>
          </w:p>
        </w:tc>
        <w:tc>
          <w:tcPr>
            <w:tcW w:w="7858" w:type="dxa"/>
          </w:tcPr>
          <w:p w14:paraId="3DAB5492" w14:textId="1A610A72" w:rsidR="00A11488" w:rsidRPr="00125864" w:rsidRDefault="00A11488" w:rsidP="00A11488">
            <w:pPr>
              <w:spacing w:before="0" w:after="0"/>
            </w:pPr>
            <w:r w:rsidRPr="00125864">
              <w:t>Robeža noteikta/precizēta pa ceļa malu ziemeļu virzienā līdz zemes vienībai ar kadastra apz. 64840090060</w:t>
            </w:r>
          </w:p>
        </w:tc>
      </w:tr>
      <w:tr w:rsidR="00A11488" w14:paraId="360E3564" w14:textId="77777777" w:rsidTr="00A11488">
        <w:tc>
          <w:tcPr>
            <w:tcW w:w="1384" w:type="dxa"/>
          </w:tcPr>
          <w:p w14:paraId="31FC1F38" w14:textId="5A230316" w:rsidR="00A11488" w:rsidRPr="00125864" w:rsidRDefault="00A11488" w:rsidP="00A11488">
            <w:pPr>
              <w:spacing w:before="0" w:after="0"/>
            </w:pPr>
            <w:r w:rsidRPr="00125864">
              <w:t>738 – 739</w:t>
            </w:r>
          </w:p>
        </w:tc>
        <w:tc>
          <w:tcPr>
            <w:tcW w:w="7858" w:type="dxa"/>
          </w:tcPr>
          <w:p w14:paraId="30466802" w14:textId="0C3A40F5" w:rsidR="00A11488" w:rsidRPr="00125864" w:rsidRDefault="00A11488" w:rsidP="00A11488">
            <w:pPr>
              <w:spacing w:before="0" w:after="0"/>
            </w:pPr>
            <w:r w:rsidRPr="00125864">
              <w:t>Robeža noteikta/precizēta pa zemes vienību ar kadastra apz. 64840090060 rietumu virzienā līdz lauka blokam nr. 32734-22628</w:t>
            </w:r>
          </w:p>
        </w:tc>
      </w:tr>
      <w:tr w:rsidR="00A11488" w14:paraId="0A6208DF" w14:textId="77777777" w:rsidTr="00A11488">
        <w:tc>
          <w:tcPr>
            <w:tcW w:w="1384" w:type="dxa"/>
          </w:tcPr>
          <w:p w14:paraId="6FB1120C" w14:textId="6DFAFDDE" w:rsidR="00A11488" w:rsidRPr="00125864" w:rsidRDefault="00A11488" w:rsidP="00A11488">
            <w:pPr>
              <w:spacing w:before="0" w:after="0"/>
            </w:pPr>
            <w:r w:rsidRPr="00125864">
              <w:t>739 – 743</w:t>
            </w:r>
          </w:p>
        </w:tc>
        <w:tc>
          <w:tcPr>
            <w:tcW w:w="7858" w:type="dxa"/>
          </w:tcPr>
          <w:p w14:paraId="770E519D" w14:textId="50EA29F4" w:rsidR="00A11488" w:rsidRPr="00125864" w:rsidRDefault="00A11488" w:rsidP="00A11488">
            <w:pPr>
              <w:spacing w:before="0" w:after="0"/>
            </w:pPr>
            <w:r w:rsidRPr="00125864">
              <w:t>Robeža noteikta pa lauka bloka nr. 32734-22628 robežu, neiekļaujot to dabas lieguma teritorijā</w:t>
            </w:r>
          </w:p>
        </w:tc>
      </w:tr>
      <w:tr w:rsidR="00A11488" w14:paraId="71458532" w14:textId="77777777" w:rsidTr="00A11488">
        <w:tc>
          <w:tcPr>
            <w:tcW w:w="1384" w:type="dxa"/>
          </w:tcPr>
          <w:p w14:paraId="15DBC010" w14:textId="1313BF69" w:rsidR="00A11488" w:rsidRPr="00125864" w:rsidRDefault="00A11488" w:rsidP="00A11488">
            <w:pPr>
              <w:spacing w:before="0" w:after="0"/>
            </w:pPr>
            <w:r w:rsidRPr="00125864">
              <w:t>743 – 751</w:t>
            </w:r>
          </w:p>
        </w:tc>
        <w:tc>
          <w:tcPr>
            <w:tcW w:w="7858" w:type="dxa"/>
          </w:tcPr>
          <w:p w14:paraId="2A63DD69" w14:textId="77A2D683" w:rsidR="00A11488" w:rsidRPr="00125864" w:rsidRDefault="00A11488" w:rsidP="00A11488">
            <w:pPr>
              <w:spacing w:before="0" w:after="0"/>
            </w:pPr>
            <w:r w:rsidRPr="00125864">
              <w:t xml:space="preserve">Robeža noteikta/precizēta pa zemes vienību ar kadastra apz. 64840090075 līdz lauka blokam </w:t>
            </w:r>
            <w:r w:rsidRPr="00125864">
              <w:lastRenderedPageBreak/>
              <w:t>nr. 32739-22680</w:t>
            </w:r>
          </w:p>
        </w:tc>
      </w:tr>
      <w:tr w:rsidR="00A11488" w14:paraId="7DCDE0EB" w14:textId="77777777" w:rsidTr="00A11488">
        <w:tc>
          <w:tcPr>
            <w:tcW w:w="1384" w:type="dxa"/>
          </w:tcPr>
          <w:p w14:paraId="7435EDBE" w14:textId="5E3A8AFC" w:rsidR="00A11488" w:rsidRPr="00125864" w:rsidRDefault="00A11488" w:rsidP="00A11488">
            <w:pPr>
              <w:spacing w:before="0" w:after="0"/>
            </w:pPr>
            <w:r w:rsidRPr="00125864">
              <w:lastRenderedPageBreak/>
              <w:t>751 – 798</w:t>
            </w:r>
          </w:p>
        </w:tc>
        <w:tc>
          <w:tcPr>
            <w:tcW w:w="7858" w:type="dxa"/>
          </w:tcPr>
          <w:p w14:paraId="53EE808B" w14:textId="06F2C9E1" w:rsidR="00A11488" w:rsidRPr="00125864" w:rsidRDefault="00A11488" w:rsidP="00A11488">
            <w:pPr>
              <w:spacing w:before="0" w:after="0"/>
            </w:pPr>
            <w:r w:rsidRPr="003460FA">
              <w:t xml:space="preserve">Robeža noteikta/precizēta </w:t>
            </w:r>
            <w:r w:rsidRPr="00125864">
              <w:t>pa la</w:t>
            </w:r>
            <w:r>
              <w:t>u</w:t>
            </w:r>
            <w:r w:rsidRPr="00125864">
              <w:t>ka bloku nr. 32739-22680, neiekļaujot to dabas lieguma teritorijā</w:t>
            </w:r>
          </w:p>
        </w:tc>
      </w:tr>
      <w:tr w:rsidR="00A11488" w14:paraId="2596030E" w14:textId="77777777" w:rsidTr="00A11488">
        <w:tc>
          <w:tcPr>
            <w:tcW w:w="1384" w:type="dxa"/>
          </w:tcPr>
          <w:p w14:paraId="60DA6E8F" w14:textId="06FFFEEA" w:rsidR="00A11488" w:rsidRPr="00125864" w:rsidRDefault="00A11488" w:rsidP="00A11488">
            <w:pPr>
              <w:spacing w:before="0" w:after="0"/>
            </w:pPr>
            <w:r w:rsidRPr="00125864">
              <w:t>798 – 799</w:t>
            </w:r>
          </w:p>
        </w:tc>
        <w:tc>
          <w:tcPr>
            <w:tcW w:w="7858" w:type="dxa"/>
          </w:tcPr>
          <w:p w14:paraId="36D03EB0" w14:textId="25E30DC8" w:rsidR="00A11488" w:rsidRPr="003460FA" w:rsidRDefault="00A11488" w:rsidP="00A11488">
            <w:pPr>
              <w:spacing w:before="0" w:after="0"/>
            </w:pPr>
            <w:r w:rsidRPr="00394644">
              <w:t>Robeža noteikta/precizēta  no lauka bloka nr. 32739-2268 ziemeļaustrumu virzienā uz zemes vienības ar kadastra apz. 64840090041 stūri</w:t>
            </w:r>
          </w:p>
        </w:tc>
      </w:tr>
      <w:tr w:rsidR="00A11488" w14:paraId="18F00F83" w14:textId="77777777" w:rsidTr="00A11488">
        <w:tc>
          <w:tcPr>
            <w:tcW w:w="1384" w:type="dxa"/>
          </w:tcPr>
          <w:p w14:paraId="3A1B39C3" w14:textId="4C8FDADF" w:rsidR="00A11488" w:rsidRPr="00125864" w:rsidRDefault="00A11488" w:rsidP="00A11488">
            <w:pPr>
              <w:spacing w:before="0" w:after="0"/>
            </w:pPr>
            <w:r w:rsidRPr="00125864">
              <w:t>779 – 819</w:t>
            </w:r>
          </w:p>
        </w:tc>
        <w:tc>
          <w:tcPr>
            <w:tcW w:w="7858" w:type="dxa"/>
          </w:tcPr>
          <w:p w14:paraId="4183B506" w14:textId="45CC8563" w:rsidR="00A11488" w:rsidRPr="00394644" w:rsidRDefault="00A11488" w:rsidP="00A11488">
            <w:pPr>
              <w:spacing w:before="0" w:after="0"/>
            </w:pPr>
            <w:r w:rsidRPr="00125864">
              <w:t>Robeža noteikta/precizēta pa zemes vienību ar kadastra apz. 64840090041</w:t>
            </w:r>
          </w:p>
        </w:tc>
      </w:tr>
      <w:tr w:rsidR="00A11488" w14:paraId="1EF4C15A" w14:textId="77777777" w:rsidTr="00A11488">
        <w:tc>
          <w:tcPr>
            <w:tcW w:w="1384" w:type="dxa"/>
          </w:tcPr>
          <w:p w14:paraId="2298C8AD" w14:textId="2EAA6B72" w:rsidR="00A11488" w:rsidRPr="00125864" w:rsidRDefault="00A11488" w:rsidP="00A11488">
            <w:pPr>
              <w:spacing w:before="0" w:after="0"/>
            </w:pPr>
            <w:r w:rsidRPr="00125864">
              <w:t xml:space="preserve">819 – 830 </w:t>
            </w:r>
          </w:p>
        </w:tc>
        <w:tc>
          <w:tcPr>
            <w:tcW w:w="7858" w:type="dxa"/>
          </w:tcPr>
          <w:p w14:paraId="5A57617F" w14:textId="62A0BB0F" w:rsidR="00A11488" w:rsidRPr="00125864" w:rsidRDefault="00A11488" w:rsidP="00A11488">
            <w:pPr>
              <w:spacing w:before="0" w:after="0"/>
            </w:pPr>
            <w:r w:rsidRPr="00125864">
              <w:t>Robeža noteikta/precizēta pa zemes vienību ar kadastra apz. 64840090040</w:t>
            </w:r>
            <w:r w:rsidRPr="00394644">
              <w:t>,</w:t>
            </w:r>
            <w:r w:rsidRPr="00125864">
              <w:t xml:space="preserve"> līdz robežai </w:t>
            </w:r>
            <w:r w:rsidRPr="00394644">
              <w:t xml:space="preserve"> zemes vienības ar kadastra apz. </w:t>
            </w:r>
            <w:r w:rsidRPr="00125864">
              <w:t xml:space="preserve">64840100028 </w:t>
            </w:r>
            <w:r w:rsidRPr="00394644">
              <w:t>1</w:t>
            </w:r>
            <w:r w:rsidR="00B97EAB">
              <w:t>. kvartāla</w:t>
            </w:r>
            <w:r w:rsidRPr="00394644">
              <w:t xml:space="preserve"> 5</w:t>
            </w:r>
            <w:r w:rsidR="00B97EAB">
              <w:t>. meža</w:t>
            </w:r>
            <w:r w:rsidRPr="00394644">
              <w:t xml:space="preserve"> nogabalam</w:t>
            </w:r>
          </w:p>
        </w:tc>
      </w:tr>
      <w:tr w:rsidR="00A11488" w14:paraId="779D92B0" w14:textId="77777777" w:rsidTr="00A11488">
        <w:tc>
          <w:tcPr>
            <w:tcW w:w="1384" w:type="dxa"/>
          </w:tcPr>
          <w:p w14:paraId="7DC38FF1" w14:textId="73115156" w:rsidR="00A11488" w:rsidRPr="00125864" w:rsidRDefault="00A11488" w:rsidP="00A11488">
            <w:pPr>
              <w:spacing w:before="0" w:after="0"/>
            </w:pPr>
            <w:r w:rsidRPr="00125864">
              <w:t>830 – 847</w:t>
            </w:r>
          </w:p>
        </w:tc>
        <w:tc>
          <w:tcPr>
            <w:tcW w:w="7858" w:type="dxa"/>
          </w:tcPr>
          <w:p w14:paraId="5275FAF3" w14:textId="4E2F7DAC" w:rsidR="00A11488" w:rsidRPr="00125864" w:rsidRDefault="00A11488" w:rsidP="00A11488">
            <w:pPr>
              <w:spacing w:before="0" w:after="0"/>
            </w:pPr>
            <w:r w:rsidRPr="00394644">
              <w:t>Robeža noteikta/precizēta pa zemes vienības ar kadastra apz. 64840100028 1</w:t>
            </w:r>
            <w:r w:rsidR="00B97EAB">
              <w:t>. kvartāla</w:t>
            </w:r>
            <w:r w:rsidRPr="00394644">
              <w:t xml:space="preserve"> 5</w:t>
            </w:r>
            <w:r w:rsidR="00B97EAB">
              <w:t>. meža</w:t>
            </w:r>
            <w:r w:rsidRPr="00394644">
              <w:t xml:space="preserve"> nogabalu</w:t>
            </w:r>
            <w:r w:rsidRPr="00394644" w:rsidDel="00EC3465">
              <w:t xml:space="preserve"> </w:t>
            </w:r>
          </w:p>
        </w:tc>
      </w:tr>
      <w:tr w:rsidR="00A11488" w14:paraId="0BF07D4B" w14:textId="77777777" w:rsidTr="00A11488">
        <w:tc>
          <w:tcPr>
            <w:tcW w:w="1384" w:type="dxa"/>
          </w:tcPr>
          <w:p w14:paraId="49905A35" w14:textId="240364D0" w:rsidR="00A11488" w:rsidRPr="00125864" w:rsidRDefault="00A11488" w:rsidP="00A11488">
            <w:pPr>
              <w:spacing w:before="0" w:after="0"/>
            </w:pPr>
            <w:r w:rsidRPr="00125864">
              <w:t>847 – 850</w:t>
            </w:r>
          </w:p>
        </w:tc>
        <w:tc>
          <w:tcPr>
            <w:tcW w:w="7858" w:type="dxa"/>
          </w:tcPr>
          <w:p w14:paraId="41E18316" w14:textId="6B33F2A6" w:rsidR="00A11488" w:rsidRPr="00394644" w:rsidRDefault="00A11488" w:rsidP="00A11488">
            <w:pPr>
              <w:spacing w:before="0" w:after="0"/>
            </w:pPr>
            <w:r w:rsidRPr="00394644">
              <w:t>Robeža noteikta/precizēta pa zemes vienības ar kadastra apz. 64840100028 1</w:t>
            </w:r>
            <w:r w:rsidR="00B97EAB">
              <w:t>. kvartāla</w:t>
            </w:r>
            <w:r w:rsidRPr="00394644">
              <w:t xml:space="preserve"> 7</w:t>
            </w:r>
            <w:r w:rsidR="00B97EAB">
              <w:t>. meža</w:t>
            </w:r>
            <w:r w:rsidRPr="00394644">
              <w:t xml:space="preserve"> nogabalu</w:t>
            </w:r>
            <w:r w:rsidRPr="00394644" w:rsidDel="00EC3465">
              <w:t xml:space="preserve"> </w:t>
            </w:r>
          </w:p>
        </w:tc>
      </w:tr>
      <w:tr w:rsidR="00A11488" w14:paraId="020177D5" w14:textId="77777777" w:rsidTr="00A11488">
        <w:tc>
          <w:tcPr>
            <w:tcW w:w="1384" w:type="dxa"/>
          </w:tcPr>
          <w:p w14:paraId="1A29322D" w14:textId="0D5ED06B" w:rsidR="00A11488" w:rsidRPr="00125864" w:rsidRDefault="00A11488" w:rsidP="00A11488">
            <w:pPr>
              <w:spacing w:before="0" w:after="0"/>
            </w:pPr>
            <w:r w:rsidRPr="00125864">
              <w:t>850 – 854</w:t>
            </w:r>
          </w:p>
        </w:tc>
        <w:tc>
          <w:tcPr>
            <w:tcW w:w="7858" w:type="dxa"/>
          </w:tcPr>
          <w:p w14:paraId="39769947" w14:textId="262921EE" w:rsidR="00A11488" w:rsidRPr="00394644" w:rsidRDefault="00A11488" w:rsidP="00A11488">
            <w:pPr>
              <w:spacing w:before="0" w:after="0"/>
            </w:pPr>
            <w:r w:rsidRPr="00394644">
              <w:t>Robeža noteikta/precizēta pa zemes vienības ar kadastra apz. 64840100028 1</w:t>
            </w:r>
            <w:r w:rsidR="00B97EAB">
              <w:t>. kvartāla</w:t>
            </w:r>
            <w:r w:rsidRPr="00394644">
              <w:t xml:space="preserve"> 3</w:t>
            </w:r>
            <w:r w:rsidR="00B97EAB">
              <w:t>. meža</w:t>
            </w:r>
            <w:r w:rsidRPr="00394644">
              <w:t xml:space="preserve"> nogabalu</w:t>
            </w:r>
            <w:r w:rsidRPr="00394644" w:rsidDel="00EC3465">
              <w:t xml:space="preserve"> </w:t>
            </w:r>
          </w:p>
        </w:tc>
      </w:tr>
      <w:tr w:rsidR="00A11488" w14:paraId="347F4BD2" w14:textId="77777777" w:rsidTr="00A11488">
        <w:tc>
          <w:tcPr>
            <w:tcW w:w="1384" w:type="dxa"/>
          </w:tcPr>
          <w:p w14:paraId="1C8AF174" w14:textId="128C90FB" w:rsidR="00A11488" w:rsidRPr="00125864" w:rsidRDefault="00A11488" w:rsidP="00A11488">
            <w:pPr>
              <w:spacing w:before="0" w:after="0"/>
            </w:pPr>
            <w:r w:rsidRPr="00125864">
              <w:t>854 – 863</w:t>
            </w:r>
          </w:p>
        </w:tc>
        <w:tc>
          <w:tcPr>
            <w:tcW w:w="7858" w:type="dxa"/>
          </w:tcPr>
          <w:p w14:paraId="195DC157" w14:textId="35A2B0EB" w:rsidR="00A11488" w:rsidRPr="00394644" w:rsidRDefault="00A11488" w:rsidP="00A11488">
            <w:pPr>
              <w:spacing w:before="0" w:after="0"/>
            </w:pPr>
            <w:r w:rsidRPr="00125864">
              <w:t>Robeža noteikta/precizēta pa zemes vienību ar kadastra apz. 64840010083, līdz lauka bloka nr. 3278-22767 robežai</w:t>
            </w:r>
          </w:p>
        </w:tc>
      </w:tr>
      <w:tr w:rsidR="00A11488" w14:paraId="36CB464B" w14:textId="77777777" w:rsidTr="00A11488">
        <w:tc>
          <w:tcPr>
            <w:tcW w:w="1384" w:type="dxa"/>
          </w:tcPr>
          <w:p w14:paraId="6D738428" w14:textId="2F546DA2" w:rsidR="00A11488" w:rsidRPr="00125864" w:rsidRDefault="00A11488" w:rsidP="00A11488">
            <w:pPr>
              <w:spacing w:before="0" w:after="0"/>
            </w:pPr>
            <w:r w:rsidRPr="00125864">
              <w:t>863 – 896</w:t>
            </w:r>
          </w:p>
        </w:tc>
        <w:tc>
          <w:tcPr>
            <w:tcW w:w="7858" w:type="dxa"/>
          </w:tcPr>
          <w:p w14:paraId="03A1EA45" w14:textId="54FEB724" w:rsidR="00A11488" w:rsidRPr="00125864" w:rsidRDefault="00A11488" w:rsidP="00A11488">
            <w:pPr>
              <w:spacing w:before="0" w:after="0"/>
            </w:pPr>
            <w:r w:rsidRPr="00125864">
              <w:t>Robeža noteikta/precizēta pa lauka bloka nr. 32780-22767 robežu, to neiekļaujot dabas lieguma teritorijā</w:t>
            </w:r>
          </w:p>
        </w:tc>
      </w:tr>
      <w:tr w:rsidR="00A11488" w14:paraId="62B675C0" w14:textId="77777777" w:rsidTr="00A11488">
        <w:tc>
          <w:tcPr>
            <w:tcW w:w="1384" w:type="dxa"/>
          </w:tcPr>
          <w:p w14:paraId="274AB6CB" w14:textId="0CD0258A" w:rsidR="00A11488" w:rsidRPr="00125864" w:rsidRDefault="00A11488" w:rsidP="00A11488">
            <w:pPr>
              <w:spacing w:before="0" w:after="0"/>
            </w:pPr>
            <w:r w:rsidRPr="00125864">
              <w:t>896 – 922</w:t>
            </w:r>
          </w:p>
        </w:tc>
        <w:tc>
          <w:tcPr>
            <w:tcW w:w="7858" w:type="dxa"/>
          </w:tcPr>
          <w:p w14:paraId="7853490F" w14:textId="283CC9FE" w:rsidR="00A11488" w:rsidRPr="00125864" w:rsidRDefault="00A11488" w:rsidP="00A11488">
            <w:pPr>
              <w:spacing w:before="0" w:after="0"/>
            </w:pPr>
            <w:r w:rsidRPr="00125864">
              <w:t>Robeža noteikta/precizēta pa lauka bloka nr. 32791-22778 robežu, to neiekļaujot dabas lieguma teritorijā</w:t>
            </w:r>
          </w:p>
        </w:tc>
      </w:tr>
      <w:tr w:rsidR="00A11488" w14:paraId="5B3B3315" w14:textId="77777777" w:rsidTr="00A11488">
        <w:tc>
          <w:tcPr>
            <w:tcW w:w="1384" w:type="dxa"/>
          </w:tcPr>
          <w:p w14:paraId="0470510F" w14:textId="092390BD" w:rsidR="00A11488" w:rsidRPr="00125864" w:rsidRDefault="00A11488" w:rsidP="00A11488">
            <w:pPr>
              <w:spacing w:before="0" w:after="0"/>
            </w:pPr>
            <w:r w:rsidRPr="00125864">
              <w:t>922 – 1015</w:t>
            </w:r>
          </w:p>
        </w:tc>
        <w:tc>
          <w:tcPr>
            <w:tcW w:w="7858" w:type="dxa"/>
          </w:tcPr>
          <w:p w14:paraId="63E2719B" w14:textId="3474498D" w:rsidR="00A11488" w:rsidRPr="00125864" w:rsidRDefault="00A11488" w:rsidP="00A11488">
            <w:pPr>
              <w:spacing w:before="0" w:after="0"/>
            </w:pPr>
            <w:r w:rsidRPr="00125864">
              <w:t>Robeža noteikta/precizēta pa lauka bloka nr. 32816-22791 robežu, to neiekļaujot dabas lieguma teritorijā</w:t>
            </w:r>
          </w:p>
        </w:tc>
      </w:tr>
      <w:tr w:rsidR="00A11488" w14:paraId="320EFEF6" w14:textId="77777777" w:rsidTr="00A11488">
        <w:tc>
          <w:tcPr>
            <w:tcW w:w="1384" w:type="dxa"/>
          </w:tcPr>
          <w:p w14:paraId="3648C8E3" w14:textId="0457F33F" w:rsidR="00A11488" w:rsidRPr="00125864" w:rsidRDefault="00A11488" w:rsidP="00A11488">
            <w:pPr>
              <w:spacing w:before="0" w:after="0"/>
            </w:pPr>
            <w:r w:rsidRPr="00125864">
              <w:t>1015 – 1016</w:t>
            </w:r>
          </w:p>
        </w:tc>
        <w:tc>
          <w:tcPr>
            <w:tcW w:w="7858" w:type="dxa"/>
          </w:tcPr>
          <w:p w14:paraId="214F81CF" w14:textId="3D1B5D20" w:rsidR="00A11488" w:rsidRPr="00125864" w:rsidRDefault="00A11488" w:rsidP="00A11488">
            <w:pPr>
              <w:spacing w:before="0" w:after="0"/>
            </w:pPr>
            <w:r w:rsidRPr="00125864">
              <w:t>Robeža noteikta/precizēta no lauka bloka nr. 32816-22791 un 32824-22805 krustpunkta austrumu virzienā uz zemes vienības ar kadastra apz. 64840100025 stūri</w:t>
            </w:r>
          </w:p>
        </w:tc>
      </w:tr>
      <w:tr w:rsidR="00A11488" w14:paraId="75278084" w14:textId="77777777" w:rsidTr="00A11488">
        <w:tc>
          <w:tcPr>
            <w:tcW w:w="1384" w:type="dxa"/>
          </w:tcPr>
          <w:p w14:paraId="6CE6FDE0" w14:textId="077A45EA" w:rsidR="00A11488" w:rsidRPr="00125864" w:rsidRDefault="00A11488" w:rsidP="00A11488">
            <w:pPr>
              <w:spacing w:before="0" w:after="0"/>
            </w:pPr>
            <w:r w:rsidRPr="00125864">
              <w:t xml:space="preserve">1016 </w:t>
            </w:r>
            <w:r>
              <w:t>–</w:t>
            </w:r>
            <w:r w:rsidRPr="00125864">
              <w:t xml:space="preserve"> 1020</w:t>
            </w:r>
          </w:p>
        </w:tc>
        <w:tc>
          <w:tcPr>
            <w:tcW w:w="7858" w:type="dxa"/>
          </w:tcPr>
          <w:p w14:paraId="74A676FA" w14:textId="78D8CA8A" w:rsidR="00A11488" w:rsidRPr="00125864" w:rsidRDefault="00A11488" w:rsidP="00A11488">
            <w:pPr>
              <w:spacing w:before="0" w:after="0"/>
            </w:pPr>
            <w:r w:rsidRPr="00125864">
              <w:t>Robeža noteikta/precizēta pa zemes vienību ar kadastra apz. 64840100025 austrumu virzienā</w:t>
            </w:r>
          </w:p>
        </w:tc>
      </w:tr>
      <w:tr w:rsidR="00A11488" w14:paraId="675A6C2E" w14:textId="77777777" w:rsidTr="00A11488">
        <w:tc>
          <w:tcPr>
            <w:tcW w:w="1384" w:type="dxa"/>
          </w:tcPr>
          <w:p w14:paraId="46D68089" w14:textId="12F50EB5" w:rsidR="00A11488" w:rsidRPr="00125864" w:rsidRDefault="00A11488" w:rsidP="00A11488">
            <w:pPr>
              <w:spacing w:before="0" w:after="0"/>
            </w:pPr>
            <w:r w:rsidRPr="00125864">
              <w:t xml:space="preserve">1020 </w:t>
            </w:r>
            <w:r>
              <w:t>–</w:t>
            </w:r>
            <w:r w:rsidRPr="00125864">
              <w:t xml:space="preserve"> 1028</w:t>
            </w:r>
          </w:p>
        </w:tc>
        <w:tc>
          <w:tcPr>
            <w:tcW w:w="7858" w:type="dxa"/>
          </w:tcPr>
          <w:p w14:paraId="2E0DEAAD" w14:textId="1F0FBA24" w:rsidR="00A11488" w:rsidRPr="00125864" w:rsidRDefault="00A11488" w:rsidP="00A11488">
            <w:pPr>
              <w:spacing w:before="0" w:after="0"/>
            </w:pPr>
            <w:r w:rsidRPr="00701F91">
              <w:t>Robeža noteikta/precizēta pa zemes vienības ar kadastra apz. 64840100027 2</w:t>
            </w:r>
            <w:r w:rsidR="00B97EAB">
              <w:t>. kvartāla</w:t>
            </w:r>
            <w:r w:rsidRPr="00701F91">
              <w:t xml:space="preserve"> 1</w:t>
            </w:r>
            <w:r w:rsidR="00B97EAB">
              <w:t>. meža</w:t>
            </w:r>
            <w:r w:rsidRPr="00701F91">
              <w:t xml:space="preserve"> nogabalu</w:t>
            </w:r>
            <w:r w:rsidRPr="00701F91" w:rsidDel="00EC3465">
              <w:t xml:space="preserve"> </w:t>
            </w:r>
          </w:p>
        </w:tc>
      </w:tr>
      <w:tr w:rsidR="00A11488" w14:paraId="64D1FDC8" w14:textId="77777777" w:rsidTr="00A11488">
        <w:tc>
          <w:tcPr>
            <w:tcW w:w="1384" w:type="dxa"/>
          </w:tcPr>
          <w:p w14:paraId="6D60F9A3" w14:textId="6701CD8D" w:rsidR="00A11488" w:rsidRPr="00125864" w:rsidRDefault="00A11488" w:rsidP="00A11488">
            <w:pPr>
              <w:spacing w:before="0" w:after="0"/>
            </w:pPr>
            <w:r w:rsidRPr="00125864">
              <w:t>1028 – 1029</w:t>
            </w:r>
          </w:p>
        </w:tc>
        <w:tc>
          <w:tcPr>
            <w:tcW w:w="7858" w:type="dxa"/>
          </w:tcPr>
          <w:p w14:paraId="3C55D23C" w14:textId="6A98C596" w:rsidR="00A11488" w:rsidRPr="00701F91" w:rsidRDefault="00A11488" w:rsidP="00A11488">
            <w:pPr>
              <w:spacing w:before="0" w:after="0"/>
            </w:pPr>
            <w:r w:rsidRPr="00701F91">
              <w:t>Robeža noteikta/precizēta pa zemes vienības ar kadastra apz. 64840100027 2</w:t>
            </w:r>
            <w:r w:rsidR="00B97EAB">
              <w:t>. kvartāla</w:t>
            </w:r>
            <w:r w:rsidRPr="00701F91">
              <w:t xml:space="preserve"> 3</w:t>
            </w:r>
            <w:r w:rsidR="00B97EAB">
              <w:t>. meža</w:t>
            </w:r>
            <w:r w:rsidRPr="00701F91">
              <w:t xml:space="preserve"> nogabalu</w:t>
            </w:r>
            <w:r w:rsidRPr="00701F91" w:rsidDel="00EC3465">
              <w:t xml:space="preserve"> </w:t>
            </w:r>
          </w:p>
        </w:tc>
      </w:tr>
      <w:tr w:rsidR="00A11488" w14:paraId="45118968" w14:textId="77777777" w:rsidTr="00A11488">
        <w:tc>
          <w:tcPr>
            <w:tcW w:w="1384" w:type="dxa"/>
          </w:tcPr>
          <w:p w14:paraId="1ED96CE0" w14:textId="4CD1372B" w:rsidR="00A11488" w:rsidRPr="00125864" w:rsidRDefault="00A11488" w:rsidP="00A11488">
            <w:pPr>
              <w:spacing w:before="0" w:after="0"/>
            </w:pPr>
            <w:r w:rsidRPr="00125864">
              <w:t>1029 – 1037</w:t>
            </w:r>
          </w:p>
        </w:tc>
        <w:tc>
          <w:tcPr>
            <w:tcW w:w="7858" w:type="dxa"/>
          </w:tcPr>
          <w:p w14:paraId="16328A4B" w14:textId="2E238486" w:rsidR="00A11488" w:rsidRPr="00701F91" w:rsidRDefault="00A11488" w:rsidP="00A11488">
            <w:pPr>
              <w:spacing w:before="0" w:after="0"/>
            </w:pPr>
            <w:r w:rsidRPr="00701F91">
              <w:t>Robeža noteikta/precizēta pa zemes vienību ar kadastra apz. 64840090027 līdz  zemes vienības ar kadastra apz.  64840100020 1</w:t>
            </w:r>
            <w:r w:rsidR="00B97EAB">
              <w:t>. kvartāla</w:t>
            </w:r>
            <w:r w:rsidRPr="00701F91">
              <w:t xml:space="preserve"> 1</w:t>
            </w:r>
            <w:r w:rsidR="00B97EAB">
              <w:t>. meža</w:t>
            </w:r>
            <w:r w:rsidRPr="00701F91">
              <w:t xml:space="preserve"> nogabalam</w:t>
            </w:r>
          </w:p>
        </w:tc>
      </w:tr>
      <w:tr w:rsidR="00A11488" w14:paraId="0FA17F22" w14:textId="77777777" w:rsidTr="00A11488">
        <w:tc>
          <w:tcPr>
            <w:tcW w:w="1384" w:type="dxa"/>
          </w:tcPr>
          <w:p w14:paraId="0A5EE107" w14:textId="41970202" w:rsidR="00A11488" w:rsidRPr="00125864" w:rsidRDefault="00A11488" w:rsidP="00A11488">
            <w:pPr>
              <w:spacing w:before="0" w:after="0"/>
            </w:pPr>
            <w:r w:rsidRPr="00125864">
              <w:t>1037 – 1043</w:t>
            </w:r>
          </w:p>
        </w:tc>
        <w:tc>
          <w:tcPr>
            <w:tcW w:w="7858" w:type="dxa"/>
          </w:tcPr>
          <w:p w14:paraId="74EB86D5" w14:textId="4518AFA4" w:rsidR="00A11488" w:rsidRPr="00701F91" w:rsidRDefault="00A11488" w:rsidP="00A11488">
            <w:pPr>
              <w:spacing w:before="0" w:after="0"/>
            </w:pPr>
            <w:r w:rsidRPr="00701F91">
              <w:t>Robeža noteikta/precizēta pa zemes vienības ar kadastra apz. 64840100027 1</w:t>
            </w:r>
            <w:r w:rsidR="00B97EAB">
              <w:t>. kvartāla</w:t>
            </w:r>
            <w:r w:rsidRPr="00701F91">
              <w:t xml:space="preserve"> 1</w:t>
            </w:r>
            <w:r w:rsidR="00B97EAB">
              <w:t>. meža</w:t>
            </w:r>
            <w:r w:rsidRPr="00701F91">
              <w:t xml:space="preserve"> nogabalu</w:t>
            </w:r>
            <w:r w:rsidRPr="00701F91" w:rsidDel="00EC3465">
              <w:t xml:space="preserve"> </w:t>
            </w:r>
          </w:p>
        </w:tc>
      </w:tr>
      <w:tr w:rsidR="00A11488" w14:paraId="18C3CD91" w14:textId="77777777" w:rsidTr="00A11488">
        <w:tc>
          <w:tcPr>
            <w:tcW w:w="1384" w:type="dxa"/>
          </w:tcPr>
          <w:p w14:paraId="4E80C27D" w14:textId="2AB1FC95" w:rsidR="00A11488" w:rsidRPr="00125864" w:rsidRDefault="00A11488" w:rsidP="00A11488">
            <w:pPr>
              <w:spacing w:before="0" w:after="0"/>
            </w:pPr>
            <w:r w:rsidRPr="00125864">
              <w:t>1043 – 1059</w:t>
            </w:r>
          </w:p>
        </w:tc>
        <w:tc>
          <w:tcPr>
            <w:tcW w:w="7858" w:type="dxa"/>
          </w:tcPr>
          <w:p w14:paraId="3CB21D30" w14:textId="11AE4C94" w:rsidR="00A11488" w:rsidRPr="00701F91" w:rsidRDefault="00A11488" w:rsidP="00A11488">
            <w:pPr>
              <w:spacing w:before="0" w:after="0"/>
            </w:pPr>
            <w:r w:rsidRPr="00701F91">
              <w:t>Robeža noteikta/precizēta pa zemes vienības ar kadastra apz. 64840100027 1</w:t>
            </w:r>
            <w:r w:rsidR="00B97EAB">
              <w:t>. kvartāla</w:t>
            </w:r>
            <w:r w:rsidRPr="00701F91">
              <w:t xml:space="preserve"> 2</w:t>
            </w:r>
            <w:r w:rsidR="00B97EAB">
              <w:t>. meža</w:t>
            </w:r>
            <w:r w:rsidRPr="00701F91">
              <w:t xml:space="preserve"> nogabalu</w:t>
            </w:r>
          </w:p>
        </w:tc>
      </w:tr>
      <w:tr w:rsidR="00A11488" w14:paraId="2CDC9E89" w14:textId="77777777" w:rsidTr="00A11488">
        <w:tc>
          <w:tcPr>
            <w:tcW w:w="1384" w:type="dxa"/>
          </w:tcPr>
          <w:p w14:paraId="0F73F73B" w14:textId="26BAB4E1" w:rsidR="00A11488" w:rsidRPr="00125864" w:rsidRDefault="00A11488" w:rsidP="00A11488">
            <w:pPr>
              <w:spacing w:before="0" w:after="0"/>
            </w:pPr>
            <w:r w:rsidRPr="00125864">
              <w:t>1059 – 1064</w:t>
            </w:r>
          </w:p>
        </w:tc>
        <w:tc>
          <w:tcPr>
            <w:tcW w:w="7858" w:type="dxa"/>
          </w:tcPr>
          <w:p w14:paraId="6EE05CAF" w14:textId="6A56AB96" w:rsidR="00A11488" w:rsidRPr="00701F91" w:rsidRDefault="00A11488" w:rsidP="00A11488">
            <w:pPr>
              <w:spacing w:before="0" w:after="0"/>
            </w:pPr>
            <w:r w:rsidRPr="00701F91">
              <w:t>Robeža noteikta/precizēta pa zemes vienības ar kadastra apz. 64840100027 1</w:t>
            </w:r>
            <w:r w:rsidR="00B97EAB">
              <w:t>. kvartāla</w:t>
            </w:r>
            <w:r w:rsidRPr="00701F91">
              <w:t xml:space="preserve"> 5</w:t>
            </w:r>
            <w:r w:rsidR="00B97EAB">
              <w:t>. meža</w:t>
            </w:r>
            <w:r w:rsidRPr="00701F91">
              <w:t xml:space="preserve"> nogabalu</w:t>
            </w:r>
          </w:p>
        </w:tc>
      </w:tr>
      <w:tr w:rsidR="00A11488" w14:paraId="44A922DF" w14:textId="77777777" w:rsidTr="00A11488">
        <w:tc>
          <w:tcPr>
            <w:tcW w:w="1384" w:type="dxa"/>
          </w:tcPr>
          <w:p w14:paraId="649473A5" w14:textId="27ABA8BE" w:rsidR="00A11488" w:rsidRPr="00125864" w:rsidRDefault="00A11488" w:rsidP="00A11488">
            <w:pPr>
              <w:spacing w:before="0" w:after="0"/>
            </w:pPr>
            <w:r w:rsidRPr="00125864">
              <w:t>1064 – 1131</w:t>
            </w:r>
          </w:p>
        </w:tc>
        <w:tc>
          <w:tcPr>
            <w:tcW w:w="7858" w:type="dxa"/>
          </w:tcPr>
          <w:p w14:paraId="2E2572E9" w14:textId="7F7551CB" w:rsidR="00A11488" w:rsidRPr="00701F91" w:rsidRDefault="00A11488" w:rsidP="00A11488">
            <w:pPr>
              <w:spacing w:before="0" w:after="0"/>
            </w:pPr>
            <w:r w:rsidRPr="003460FA">
              <w:t>Robeža noteikta/precizēta pa lauka bloka nr. 328</w:t>
            </w:r>
            <w:r>
              <w:t>9</w:t>
            </w:r>
            <w:r w:rsidRPr="003460FA">
              <w:t>6-22</w:t>
            </w:r>
            <w:r>
              <w:t>835</w:t>
            </w:r>
            <w:r w:rsidRPr="003460FA">
              <w:t xml:space="preserve"> robežu, to neiekļaujot dabas lieguma teritorijā</w:t>
            </w:r>
          </w:p>
        </w:tc>
      </w:tr>
      <w:tr w:rsidR="00A11488" w14:paraId="32C9F1FC" w14:textId="77777777" w:rsidTr="00A11488">
        <w:tc>
          <w:tcPr>
            <w:tcW w:w="1384" w:type="dxa"/>
          </w:tcPr>
          <w:p w14:paraId="35E81020" w14:textId="08552AB0" w:rsidR="00A11488" w:rsidRPr="00125864" w:rsidRDefault="00A11488" w:rsidP="00A11488">
            <w:pPr>
              <w:spacing w:before="0" w:after="0"/>
            </w:pPr>
            <w:r w:rsidRPr="00125864">
              <w:t>1131 – 1135</w:t>
            </w:r>
          </w:p>
        </w:tc>
        <w:tc>
          <w:tcPr>
            <w:tcW w:w="7858" w:type="dxa"/>
          </w:tcPr>
          <w:p w14:paraId="22BF7C82" w14:textId="4653691F" w:rsidR="00A11488" w:rsidRPr="003460FA" w:rsidRDefault="00A11488" w:rsidP="00A11488">
            <w:pPr>
              <w:spacing w:before="0" w:after="0"/>
            </w:pPr>
            <w:r w:rsidRPr="00172D59">
              <w:t>Robeža noteikta/precizēta pa zemes vienību ar kadastra apz. 64840100036</w:t>
            </w:r>
          </w:p>
        </w:tc>
      </w:tr>
      <w:tr w:rsidR="00A11488" w14:paraId="2B630A78" w14:textId="77777777" w:rsidTr="00A11488">
        <w:tc>
          <w:tcPr>
            <w:tcW w:w="1384" w:type="dxa"/>
          </w:tcPr>
          <w:p w14:paraId="04569C89" w14:textId="119561EE" w:rsidR="00A11488" w:rsidRPr="00125864" w:rsidRDefault="00A11488" w:rsidP="00A11488">
            <w:pPr>
              <w:spacing w:before="0" w:after="0"/>
            </w:pPr>
            <w:r w:rsidRPr="00125864">
              <w:t>1135 – 1145</w:t>
            </w:r>
          </w:p>
        </w:tc>
        <w:tc>
          <w:tcPr>
            <w:tcW w:w="7858" w:type="dxa"/>
          </w:tcPr>
          <w:p w14:paraId="09BFE839" w14:textId="2ADAB41D" w:rsidR="00A11488" w:rsidRPr="00172D59" w:rsidRDefault="00A11488" w:rsidP="00A11488">
            <w:pPr>
              <w:spacing w:before="0" w:after="0"/>
            </w:pPr>
            <w:r w:rsidRPr="00172D59">
              <w:t>Robeža noteikta/precizēta pa lauka bloka nr. 328931-22837 robežu, to neiekļaujot dabas lieguma teritorijā</w:t>
            </w:r>
          </w:p>
        </w:tc>
      </w:tr>
      <w:tr w:rsidR="00A11488" w14:paraId="43A6DB9A" w14:textId="77777777" w:rsidTr="00A11488">
        <w:tc>
          <w:tcPr>
            <w:tcW w:w="1384" w:type="dxa"/>
          </w:tcPr>
          <w:p w14:paraId="58DD75C1" w14:textId="73437956" w:rsidR="00A11488" w:rsidRPr="00125864" w:rsidRDefault="00A11488" w:rsidP="00A11488">
            <w:pPr>
              <w:spacing w:before="0" w:after="0"/>
            </w:pPr>
            <w:r w:rsidRPr="00125864">
              <w:t>1145 – 1156</w:t>
            </w:r>
          </w:p>
        </w:tc>
        <w:tc>
          <w:tcPr>
            <w:tcW w:w="7858" w:type="dxa"/>
          </w:tcPr>
          <w:p w14:paraId="42FB5D95" w14:textId="48D425F5" w:rsidR="00A11488" w:rsidRPr="00172D59" w:rsidRDefault="00A11488" w:rsidP="00A11488">
            <w:pPr>
              <w:spacing w:before="0" w:after="0"/>
            </w:pPr>
            <w:r w:rsidRPr="00172D59">
              <w:t>Robeža noteikta/precizēta pa zemes vienības ar kadastra apz. 64840100001 1</w:t>
            </w:r>
            <w:r w:rsidR="00B97EAB">
              <w:t>. kvartāla</w:t>
            </w:r>
            <w:r w:rsidRPr="00172D59">
              <w:t xml:space="preserve"> 1</w:t>
            </w:r>
            <w:r w:rsidR="00B97EAB">
              <w:t>. meža</w:t>
            </w:r>
            <w:r w:rsidRPr="00172D59">
              <w:t xml:space="preserve"> nogabalu</w:t>
            </w:r>
            <w:r w:rsidRPr="00172D59" w:rsidDel="00EC3465">
              <w:t xml:space="preserve"> </w:t>
            </w:r>
          </w:p>
        </w:tc>
      </w:tr>
      <w:tr w:rsidR="00A11488" w14:paraId="49BE78BB" w14:textId="77777777" w:rsidTr="00A11488">
        <w:tc>
          <w:tcPr>
            <w:tcW w:w="1384" w:type="dxa"/>
          </w:tcPr>
          <w:p w14:paraId="28D210B7" w14:textId="2B2A80EA" w:rsidR="00A11488" w:rsidRPr="00125864" w:rsidRDefault="00A11488" w:rsidP="00A11488">
            <w:pPr>
              <w:spacing w:before="0" w:after="0"/>
            </w:pPr>
            <w:r w:rsidRPr="00125864">
              <w:t>1156 – 1157</w:t>
            </w:r>
          </w:p>
        </w:tc>
        <w:tc>
          <w:tcPr>
            <w:tcW w:w="7858" w:type="dxa"/>
          </w:tcPr>
          <w:p w14:paraId="1DD80996" w14:textId="43112EE1" w:rsidR="00A11488" w:rsidRPr="00172D59" w:rsidRDefault="00A11488" w:rsidP="00A11488">
            <w:pPr>
              <w:spacing w:before="0" w:after="0"/>
            </w:pPr>
            <w:r w:rsidRPr="00172D59">
              <w:t xml:space="preserve">Robeža noteikta/precizēta </w:t>
            </w:r>
            <w:r>
              <w:t xml:space="preserve"> no zemes vienības ar kadastra apz</w:t>
            </w:r>
            <w:r w:rsidRPr="00172D59">
              <w:t>. 64840100001 1</w:t>
            </w:r>
            <w:r w:rsidR="00B97EAB">
              <w:t>. kvartāla</w:t>
            </w:r>
            <w:r w:rsidRPr="00172D59">
              <w:t xml:space="preserve"> 1</w:t>
            </w:r>
            <w:r w:rsidR="00B97EAB">
              <w:t>. meža</w:t>
            </w:r>
            <w:r w:rsidRPr="00172D59">
              <w:t xml:space="preserve"> nogabal</w:t>
            </w:r>
            <w:r>
              <w:t>a stūri uz zemes vienības ar kadastra apz. 64840100103 stūri</w:t>
            </w:r>
            <w:r w:rsidRPr="00172D59" w:rsidDel="00EC3465">
              <w:t xml:space="preserve"> </w:t>
            </w:r>
          </w:p>
        </w:tc>
      </w:tr>
      <w:tr w:rsidR="00A11488" w14:paraId="7F2E0AB3" w14:textId="77777777" w:rsidTr="00A11488">
        <w:tc>
          <w:tcPr>
            <w:tcW w:w="1384" w:type="dxa"/>
          </w:tcPr>
          <w:p w14:paraId="0E0E0D4D" w14:textId="245D75D5" w:rsidR="00A11488" w:rsidRPr="00125864" w:rsidRDefault="00A11488" w:rsidP="00A11488">
            <w:pPr>
              <w:spacing w:before="0" w:after="0"/>
            </w:pPr>
            <w:r w:rsidRPr="00125864">
              <w:t>1157 – 115</w:t>
            </w:r>
            <w:r>
              <w:t>9</w:t>
            </w:r>
          </w:p>
        </w:tc>
        <w:tc>
          <w:tcPr>
            <w:tcW w:w="7858" w:type="dxa"/>
          </w:tcPr>
          <w:p w14:paraId="4C20ED28" w14:textId="307E2926" w:rsidR="00A11488" w:rsidRPr="00172D59" w:rsidRDefault="00A11488" w:rsidP="00A11488">
            <w:pPr>
              <w:spacing w:before="0" w:after="0"/>
            </w:pPr>
            <w:r w:rsidRPr="00172D59">
              <w:t>Robeža noteikta/precizēta pa zemes vienību ar kadastra apz. 64840100103</w:t>
            </w:r>
          </w:p>
        </w:tc>
      </w:tr>
      <w:tr w:rsidR="00A11488" w14:paraId="6CD9E6FE" w14:textId="77777777" w:rsidTr="00A11488">
        <w:tc>
          <w:tcPr>
            <w:tcW w:w="1384" w:type="dxa"/>
          </w:tcPr>
          <w:p w14:paraId="232FF8FD" w14:textId="7E7F81B3" w:rsidR="00A11488" w:rsidRPr="00125864" w:rsidRDefault="00A11488" w:rsidP="00A11488">
            <w:pPr>
              <w:spacing w:before="0" w:after="0"/>
            </w:pPr>
            <w:r w:rsidRPr="00172D59">
              <w:t>1159 – 1160</w:t>
            </w:r>
          </w:p>
        </w:tc>
        <w:tc>
          <w:tcPr>
            <w:tcW w:w="7858" w:type="dxa"/>
          </w:tcPr>
          <w:p w14:paraId="026FC1C1" w14:textId="7C9FB1BA" w:rsidR="00A11488" w:rsidRPr="00172D59" w:rsidRDefault="00A11488" w:rsidP="00A11488">
            <w:pPr>
              <w:spacing w:before="0" w:after="0"/>
            </w:pPr>
            <w:r w:rsidRPr="00125864">
              <w:t>Robeža noteikta/precizēta lauka bloku nr. 32931-22837, dabas lieguma teritorijā iekļaujot aizsargājamo biotopu 6450</w:t>
            </w:r>
          </w:p>
        </w:tc>
      </w:tr>
      <w:tr w:rsidR="00A11488" w14:paraId="59625F9A" w14:textId="77777777" w:rsidTr="00A11488">
        <w:tc>
          <w:tcPr>
            <w:tcW w:w="1384" w:type="dxa"/>
          </w:tcPr>
          <w:p w14:paraId="77A1D153" w14:textId="2DFA8AA3" w:rsidR="00A11488" w:rsidRPr="00172D59" w:rsidRDefault="00A11488" w:rsidP="00A11488">
            <w:pPr>
              <w:spacing w:before="0" w:after="0"/>
            </w:pPr>
            <w:r w:rsidRPr="00172D59">
              <w:lastRenderedPageBreak/>
              <w:t>1160 – 1168</w:t>
            </w:r>
          </w:p>
        </w:tc>
        <w:tc>
          <w:tcPr>
            <w:tcW w:w="7858" w:type="dxa"/>
          </w:tcPr>
          <w:p w14:paraId="15E84B60" w14:textId="7FA55412" w:rsidR="00A11488" w:rsidRPr="00125864" w:rsidRDefault="00A11488" w:rsidP="00A11488">
            <w:pPr>
              <w:spacing w:before="0" w:after="0"/>
            </w:pPr>
            <w:r w:rsidRPr="00172D59">
              <w:t>Robeža noteikta/precizēta pa zemes vienību ar kadastra apz. 64840100076</w:t>
            </w:r>
          </w:p>
        </w:tc>
      </w:tr>
      <w:tr w:rsidR="00A11488" w14:paraId="0214A53F" w14:textId="77777777" w:rsidTr="00A11488">
        <w:tc>
          <w:tcPr>
            <w:tcW w:w="1384" w:type="dxa"/>
          </w:tcPr>
          <w:p w14:paraId="4EE7F191" w14:textId="6D141D74" w:rsidR="00A11488" w:rsidRPr="00172D59" w:rsidRDefault="00A11488" w:rsidP="00A11488">
            <w:pPr>
              <w:spacing w:before="0" w:after="0"/>
            </w:pPr>
            <w:r w:rsidRPr="00172D59">
              <w:t>1168 – 1183</w:t>
            </w:r>
          </w:p>
        </w:tc>
        <w:tc>
          <w:tcPr>
            <w:tcW w:w="7858" w:type="dxa"/>
          </w:tcPr>
          <w:p w14:paraId="332B2E1B" w14:textId="37BAD47E" w:rsidR="00A11488" w:rsidRPr="00172D59" w:rsidRDefault="00A11488" w:rsidP="00A11488">
            <w:pPr>
              <w:spacing w:before="0" w:after="0"/>
            </w:pPr>
            <w:r w:rsidRPr="00125864">
              <w:t>Robeža noteikta/precizēta pa zemes vienību ar kadastra apz. 64840100076 līdz robežai ar lauka bloku nr. 32994-22876</w:t>
            </w:r>
          </w:p>
        </w:tc>
      </w:tr>
      <w:tr w:rsidR="00A11488" w14:paraId="2DCD5B61" w14:textId="77777777" w:rsidTr="00A11488">
        <w:tc>
          <w:tcPr>
            <w:tcW w:w="1384" w:type="dxa"/>
          </w:tcPr>
          <w:p w14:paraId="3FB9DCA9" w14:textId="3A37518F" w:rsidR="00A11488" w:rsidRPr="00172D59" w:rsidRDefault="00A11488" w:rsidP="00A11488">
            <w:pPr>
              <w:spacing w:before="0" w:after="0"/>
            </w:pPr>
            <w:r w:rsidRPr="00172D59">
              <w:t>1183 – 1185</w:t>
            </w:r>
          </w:p>
        </w:tc>
        <w:tc>
          <w:tcPr>
            <w:tcW w:w="7858" w:type="dxa"/>
          </w:tcPr>
          <w:p w14:paraId="585313EA" w14:textId="7740B310" w:rsidR="00A11488" w:rsidRPr="00125864" w:rsidRDefault="00A11488" w:rsidP="00A11488">
            <w:pPr>
              <w:spacing w:before="0" w:after="0"/>
            </w:pPr>
            <w:r w:rsidRPr="00172D59">
              <w:t>Robeža noteikta/precizēta pa zemes vienību ar kadastra apz. 64840100076 dienvidu virzienā</w:t>
            </w:r>
          </w:p>
        </w:tc>
      </w:tr>
      <w:tr w:rsidR="00A11488" w14:paraId="2AD34331" w14:textId="77777777" w:rsidTr="00A11488">
        <w:tc>
          <w:tcPr>
            <w:tcW w:w="1384" w:type="dxa"/>
          </w:tcPr>
          <w:p w14:paraId="766FF95D" w14:textId="05C5668D" w:rsidR="00A11488" w:rsidRPr="00172D59" w:rsidRDefault="00A11488" w:rsidP="00A11488">
            <w:pPr>
              <w:spacing w:before="0" w:after="0"/>
            </w:pPr>
            <w:r w:rsidRPr="00125864">
              <w:t>1185 – 1205</w:t>
            </w:r>
          </w:p>
        </w:tc>
        <w:tc>
          <w:tcPr>
            <w:tcW w:w="7858" w:type="dxa"/>
          </w:tcPr>
          <w:p w14:paraId="40BE63CA" w14:textId="00FBE819" w:rsidR="00A11488" w:rsidRPr="00172D59" w:rsidRDefault="00A11488" w:rsidP="00A11488">
            <w:pPr>
              <w:spacing w:before="0" w:after="0"/>
            </w:pPr>
            <w:r w:rsidRPr="00125864">
              <w:t>Robeža noteikta/precizēta pa lauka bloku nr. 32994-22876, neiekļaujot to dabas lieguma teritorijā</w:t>
            </w:r>
          </w:p>
        </w:tc>
      </w:tr>
      <w:tr w:rsidR="00A11488" w14:paraId="7BE287CF" w14:textId="77777777" w:rsidTr="00A11488">
        <w:tc>
          <w:tcPr>
            <w:tcW w:w="1384" w:type="dxa"/>
          </w:tcPr>
          <w:p w14:paraId="0E8A6342" w14:textId="3C80FAD3" w:rsidR="00A11488" w:rsidRPr="00125864" w:rsidRDefault="00A11488" w:rsidP="00A11488">
            <w:pPr>
              <w:spacing w:before="0" w:after="0"/>
            </w:pPr>
            <w:r w:rsidRPr="00125864">
              <w:t>1205 – 1208</w:t>
            </w:r>
          </w:p>
        </w:tc>
        <w:tc>
          <w:tcPr>
            <w:tcW w:w="7858" w:type="dxa"/>
          </w:tcPr>
          <w:p w14:paraId="6E0E95DE" w14:textId="3B233669" w:rsidR="00A11488" w:rsidRPr="00125864" w:rsidRDefault="00A11488" w:rsidP="00A11488">
            <w:pPr>
              <w:spacing w:before="0" w:after="0"/>
            </w:pPr>
            <w:r w:rsidRPr="00125864">
              <w:t>Robeža noteikta/precizēta pa zemes vienību ar kadastra apz. 64840100071</w:t>
            </w:r>
          </w:p>
        </w:tc>
      </w:tr>
      <w:tr w:rsidR="00A11488" w14:paraId="186474DE" w14:textId="77777777" w:rsidTr="00A11488">
        <w:tc>
          <w:tcPr>
            <w:tcW w:w="1384" w:type="dxa"/>
          </w:tcPr>
          <w:p w14:paraId="5C5268BA" w14:textId="60E424BD" w:rsidR="00A11488" w:rsidRPr="00125864" w:rsidRDefault="00A11488" w:rsidP="00A11488">
            <w:pPr>
              <w:spacing w:before="0" w:after="0"/>
            </w:pPr>
            <w:r w:rsidRPr="00125864">
              <w:t>1208 – 1246</w:t>
            </w:r>
          </w:p>
        </w:tc>
        <w:tc>
          <w:tcPr>
            <w:tcW w:w="7858" w:type="dxa"/>
          </w:tcPr>
          <w:p w14:paraId="60888527" w14:textId="2B625A6D" w:rsidR="00A11488" w:rsidRPr="00125864" w:rsidRDefault="00A11488" w:rsidP="00A11488">
            <w:pPr>
              <w:spacing w:before="0" w:after="0"/>
            </w:pPr>
            <w:r w:rsidRPr="00125864">
              <w:t>Robeža noteikta/precizēta dabas lieguma teritorijā iekļaujot teritoriju, kur konstatēti aizsargājamie biotopi 6270* un 6450</w:t>
            </w:r>
          </w:p>
        </w:tc>
      </w:tr>
      <w:tr w:rsidR="00A11488" w14:paraId="4B0AEFF9" w14:textId="77777777" w:rsidTr="00A11488">
        <w:tc>
          <w:tcPr>
            <w:tcW w:w="1384" w:type="dxa"/>
          </w:tcPr>
          <w:p w14:paraId="4E2C8306" w14:textId="7DA4F81F" w:rsidR="00A11488" w:rsidRPr="00125864" w:rsidRDefault="00A11488" w:rsidP="00A11488">
            <w:pPr>
              <w:spacing w:before="0" w:after="0"/>
            </w:pPr>
            <w:r w:rsidRPr="00125864">
              <w:t>1246 - 1248</w:t>
            </w:r>
          </w:p>
        </w:tc>
        <w:tc>
          <w:tcPr>
            <w:tcW w:w="7858" w:type="dxa"/>
          </w:tcPr>
          <w:p w14:paraId="1CAB5A65" w14:textId="3CCFC735" w:rsidR="00A11488" w:rsidRPr="00125864" w:rsidRDefault="00A11488" w:rsidP="00A11488">
            <w:pPr>
              <w:spacing w:before="0" w:after="0"/>
            </w:pPr>
            <w:r w:rsidRPr="00125864">
              <w:t>Robeža noteikta/precizēta pa zemes vienību ar kadastra apz. 64840100038 ziemeļaustrumu virzienā</w:t>
            </w:r>
          </w:p>
        </w:tc>
      </w:tr>
      <w:tr w:rsidR="00A11488" w14:paraId="4421C756" w14:textId="77777777" w:rsidTr="00A11488">
        <w:tc>
          <w:tcPr>
            <w:tcW w:w="1384" w:type="dxa"/>
          </w:tcPr>
          <w:p w14:paraId="01429162" w14:textId="5EE911F8" w:rsidR="00A11488" w:rsidRPr="00125864" w:rsidRDefault="00A11488" w:rsidP="00A11488">
            <w:pPr>
              <w:spacing w:before="0" w:after="0"/>
            </w:pPr>
            <w:r w:rsidRPr="00125864">
              <w:t>1248 – 1252</w:t>
            </w:r>
          </w:p>
        </w:tc>
        <w:tc>
          <w:tcPr>
            <w:tcW w:w="7858" w:type="dxa"/>
          </w:tcPr>
          <w:p w14:paraId="71D00FDA" w14:textId="2E634E3B" w:rsidR="00A11488" w:rsidRPr="00125864" w:rsidRDefault="00A11488" w:rsidP="00A11488">
            <w:pPr>
              <w:spacing w:before="0" w:after="0"/>
            </w:pPr>
            <w:r w:rsidRPr="00125864">
              <w:t>Robeža noteikta/precizēta, dabas lieguma teritorijā ietverot teritoriju, kur konstatēts aizsargājamais biotops 6450</w:t>
            </w:r>
          </w:p>
        </w:tc>
      </w:tr>
      <w:tr w:rsidR="00A11488" w14:paraId="02D56F44" w14:textId="77777777" w:rsidTr="00A11488">
        <w:tc>
          <w:tcPr>
            <w:tcW w:w="1384" w:type="dxa"/>
          </w:tcPr>
          <w:p w14:paraId="2CC1F6B0" w14:textId="511A2B57" w:rsidR="00A11488" w:rsidRPr="00125864" w:rsidRDefault="00A11488" w:rsidP="00A11488">
            <w:pPr>
              <w:spacing w:before="0" w:after="0"/>
            </w:pPr>
            <w:r w:rsidRPr="00125864">
              <w:t>1252 – 1265</w:t>
            </w:r>
          </w:p>
        </w:tc>
        <w:tc>
          <w:tcPr>
            <w:tcW w:w="7858" w:type="dxa"/>
          </w:tcPr>
          <w:p w14:paraId="28217BFB" w14:textId="0D2C5445" w:rsidR="00A11488" w:rsidRPr="00125864" w:rsidRDefault="00A11488" w:rsidP="00A11488">
            <w:pPr>
              <w:spacing w:before="0" w:after="0"/>
            </w:pPr>
            <w:r w:rsidRPr="00172D59">
              <w:t>Robeža noteikta/precizēta pa zemes vienības ar kadastra apz. 6484010000</w:t>
            </w:r>
            <w:r>
              <w:t>8</w:t>
            </w:r>
            <w:r w:rsidRPr="00172D59">
              <w:t xml:space="preserve"> </w:t>
            </w:r>
            <w:r>
              <w:t>3</w:t>
            </w:r>
            <w:r w:rsidR="00B97EAB">
              <w:t>. kvartāla</w:t>
            </w:r>
            <w:r w:rsidRPr="00172D59">
              <w:t xml:space="preserve"> 1</w:t>
            </w:r>
            <w:r>
              <w:t>4</w:t>
            </w:r>
            <w:r w:rsidR="00B97EAB">
              <w:t>. meža</w:t>
            </w:r>
            <w:r w:rsidRPr="00172D59">
              <w:t xml:space="preserve"> nogabalu</w:t>
            </w:r>
            <w:r w:rsidRPr="00172D59" w:rsidDel="00EC3465">
              <w:t xml:space="preserve"> </w:t>
            </w:r>
          </w:p>
        </w:tc>
      </w:tr>
      <w:tr w:rsidR="00A11488" w14:paraId="43EA9597" w14:textId="77777777" w:rsidTr="00A11488">
        <w:tc>
          <w:tcPr>
            <w:tcW w:w="1384" w:type="dxa"/>
          </w:tcPr>
          <w:p w14:paraId="39CA1A05" w14:textId="1979884A" w:rsidR="00A11488" w:rsidRPr="00125864" w:rsidRDefault="00A11488" w:rsidP="00A11488">
            <w:pPr>
              <w:spacing w:before="0" w:after="0"/>
            </w:pPr>
            <w:r w:rsidRPr="00125864">
              <w:t>1265 – 1266</w:t>
            </w:r>
          </w:p>
        </w:tc>
        <w:tc>
          <w:tcPr>
            <w:tcW w:w="7858" w:type="dxa"/>
          </w:tcPr>
          <w:p w14:paraId="19551759" w14:textId="1CAE7215" w:rsidR="00A11488" w:rsidRPr="00172D59" w:rsidRDefault="00A11488" w:rsidP="00A11488">
            <w:pPr>
              <w:spacing w:before="0" w:after="0"/>
            </w:pPr>
            <w:r w:rsidRPr="005D3DEB">
              <w:t>Robeža noteikta/precizēta pa zemes vienības ar kadastra apz. 64840100008 3</w:t>
            </w:r>
            <w:r w:rsidR="00B97EAB">
              <w:t>. kvartāla</w:t>
            </w:r>
            <w:r w:rsidRPr="005D3DEB">
              <w:t xml:space="preserve"> 15</w:t>
            </w:r>
            <w:r w:rsidR="00B97EAB">
              <w:t>. meža</w:t>
            </w:r>
            <w:r w:rsidRPr="005D3DEB">
              <w:t xml:space="preserve"> nogabalu</w:t>
            </w:r>
            <w:r w:rsidRPr="005D3DEB" w:rsidDel="00EC3465">
              <w:t xml:space="preserve"> </w:t>
            </w:r>
          </w:p>
        </w:tc>
      </w:tr>
      <w:tr w:rsidR="00A11488" w14:paraId="450B1041" w14:textId="77777777" w:rsidTr="00A11488">
        <w:tc>
          <w:tcPr>
            <w:tcW w:w="1384" w:type="dxa"/>
          </w:tcPr>
          <w:p w14:paraId="2CAF74A0" w14:textId="547B64E7" w:rsidR="00A11488" w:rsidRPr="00125864" w:rsidRDefault="00A11488" w:rsidP="00A11488">
            <w:pPr>
              <w:spacing w:before="0" w:after="0"/>
            </w:pPr>
            <w:r w:rsidRPr="00125864">
              <w:t>1266 – 1275</w:t>
            </w:r>
          </w:p>
        </w:tc>
        <w:tc>
          <w:tcPr>
            <w:tcW w:w="7858" w:type="dxa"/>
          </w:tcPr>
          <w:p w14:paraId="6219EDEC" w14:textId="2AAB0C22" w:rsidR="00A11488" w:rsidRPr="005D3DEB" w:rsidRDefault="00A11488" w:rsidP="00A11488">
            <w:pPr>
              <w:spacing w:before="0" w:after="0"/>
            </w:pPr>
            <w:r w:rsidRPr="005D3DEB">
              <w:t>Robeža noteikta/precizēta pa zemes vienības ar kadastra apz. 64840100008 3</w:t>
            </w:r>
            <w:r w:rsidR="00B97EAB">
              <w:t>. kvartāla</w:t>
            </w:r>
            <w:r w:rsidRPr="005D3DEB">
              <w:t xml:space="preserve"> 8</w:t>
            </w:r>
            <w:r w:rsidR="00B97EAB">
              <w:t>. meža</w:t>
            </w:r>
            <w:r w:rsidRPr="005D3DEB">
              <w:t xml:space="preserve"> nogabalu</w:t>
            </w:r>
            <w:r w:rsidRPr="005D3DEB" w:rsidDel="00EC3465">
              <w:t xml:space="preserve"> </w:t>
            </w:r>
          </w:p>
        </w:tc>
      </w:tr>
      <w:tr w:rsidR="00A11488" w14:paraId="4A820335" w14:textId="77777777" w:rsidTr="00A11488">
        <w:tc>
          <w:tcPr>
            <w:tcW w:w="1384" w:type="dxa"/>
          </w:tcPr>
          <w:p w14:paraId="0670DD53" w14:textId="78C1D653" w:rsidR="00A11488" w:rsidRPr="00125864" w:rsidRDefault="00A11488" w:rsidP="00A11488">
            <w:pPr>
              <w:spacing w:before="0" w:after="0"/>
            </w:pPr>
            <w:r w:rsidRPr="00125864">
              <w:t>1275 – 1277</w:t>
            </w:r>
          </w:p>
        </w:tc>
        <w:tc>
          <w:tcPr>
            <w:tcW w:w="7858" w:type="dxa"/>
          </w:tcPr>
          <w:p w14:paraId="32E77E89" w14:textId="53AB2222" w:rsidR="00A11488" w:rsidRPr="005D3DEB" w:rsidRDefault="00A11488" w:rsidP="00A11488">
            <w:pPr>
              <w:spacing w:before="0" w:after="0"/>
            </w:pPr>
            <w:r w:rsidRPr="005D3DEB">
              <w:t>Robeža noteikta/precizēta pa zemes vienības ar kadastra apz. 64840100008 3</w:t>
            </w:r>
            <w:r w:rsidR="00B97EAB">
              <w:t>. kvartāla</w:t>
            </w:r>
            <w:r w:rsidRPr="005D3DEB">
              <w:t xml:space="preserve"> 9</w:t>
            </w:r>
            <w:r w:rsidR="00B97EAB">
              <w:t>. meža</w:t>
            </w:r>
            <w:r w:rsidRPr="005D3DEB">
              <w:t xml:space="preserve"> nogabalu</w:t>
            </w:r>
            <w:r w:rsidRPr="005D3DEB" w:rsidDel="00EC3465">
              <w:t xml:space="preserve"> </w:t>
            </w:r>
          </w:p>
        </w:tc>
      </w:tr>
      <w:tr w:rsidR="00A11488" w14:paraId="65316EB8" w14:textId="77777777" w:rsidTr="00A11488">
        <w:tc>
          <w:tcPr>
            <w:tcW w:w="1384" w:type="dxa"/>
          </w:tcPr>
          <w:p w14:paraId="1FD49BB6" w14:textId="347164DB" w:rsidR="00A11488" w:rsidRPr="00125864" w:rsidRDefault="00A11488" w:rsidP="00A11488">
            <w:pPr>
              <w:spacing w:before="0" w:after="0"/>
            </w:pPr>
            <w:r w:rsidRPr="00125864">
              <w:t>1277 – 1289</w:t>
            </w:r>
          </w:p>
        </w:tc>
        <w:tc>
          <w:tcPr>
            <w:tcW w:w="7858" w:type="dxa"/>
          </w:tcPr>
          <w:p w14:paraId="3A66576E" w14:textId="00BAD3F6" w:rsidR="00A11488" w:rsidRPr="005D3DEB" w:rsidRDefault="00A11488" w:rsidP="00A11488">
            <w:pPr>
              <w:spacing w:before="0" w:after="0"/>
            </w:pPr>
            <w:r w:rsidRPr="005D3DEB">
              <w:t>Robeža noteikta/precizēta pa zemes vienības ar kadastra apz. 64840100008 3</w:t>
            </w:r>
            <w:r w:rsidR="00B97EAB">
              <w:t>. kvartāla</w:t>
            </w:r>
            <w:r w:rsidRPr="005D3DEB">
              <w:t xml:space="preserve"> 3</w:t>
            </w:r>
            <w:r w:rsidR="00B97EAB">
              <w:t>. meža</w:t>
            </w:r>
            <w:r w:rsidRPr="005D3DEB">
              <w:t xml:space="preserve"> nogabalu</w:t>
            </w:r>
            <w:r w:rsidRPr="005D3DEB" w:rsidDel="00EC3465">
              <w:t xml:space="preserve"> </w:t>
            </w:r>
          </w:p>
        </w:tc>
      </w:tr>
      <w:tr w:rsidR="00A11488" w14:paraId="37A950A4" w14:textId="77777777" w:rsidTr="00A11488">
        <w:tc>
          <w:tcPr>
            <w:tcW w:w="1384" w:type="dxa"/>
          </w:tcPr>
          <w:p w14:paraId="1BF14039" w14:textId="75876570" w:rsidR="00A11488" w:rsidRPr="00125864" w:rsidRDefault="00A11488" w:rsidP="00A11488">
            <w:pPr>
              <w:spacing w:before="0" w:after="0"/>
            </w:pPr>
            <w:r w:rsidRPr="00125864">
              <w:t xml:space="preserve">1289 – 1304 </w:t>
            </w:r>
          </w:p>
        </w:tc>
        <w:tc>
          <w:tcPr>
            <w:tcW w:w="7858" w:type="dxa"/>
          </w:tcPr>
          <w:p w14:paraId="11398C46" w14:textId="664B6CED" w:rsidR="00A11488" w:rsidRPr="005D3DEB" w:rsidRDefault="00A11488" w:rsidP="00A11488">
            <w:pPr>
              <w:spacing w:before="0" w:after="0"/>
            </w:pPr>
            <w:r w:rsidRPr="00125864">
              <w:t>Robeža noteikta/precizēta pa zemes vienību ar kadastra apz. 64840100008</w:t>
            </w:r>
          </w:p>
        </w:tc>
      </w:tr>
      <w:tr w:rsidR="00A11488" w14:paraId="487E56AA" w14:textId="77777777" w:rsidTr="00A11488">
        <w:tc>
          <w:tcPr>
            <w:tcW w:w="1384" w:type="dxa"/>
          </w:tcPr>
          <w:p w14:paraId="386A88CA" w14:textId="31CF8216" w:rsidR="00A11488" w:rsidRPr="00125864" w:rsidRDefault="00A11488" w:rsidP="00A11488">
            <w:pPr>
              <w:spacing w:before="0" w:after="0"/>
            </w:pPr>
            <w:r w:rsidRPr="00125864">
              <w:t>1304 – 1309</w:t>
            </w:r>
          </w:p>
        </w:tc>
        <w:tc>
          <w:tcPr>
            <w:tcW w:w="7858" w:type="dxa"/>
          </w:tcPr>
          <w:p w14:paraId="6A0E7B02" w14:textId="00BE6707" w:rsidR="00A11488" w:rsidRPr="00125864" w:rsidRDefault="00A11488" w:rsidP="00A11488">
            <w:pPr>
              <w:spacing w:before="0" w:after="0"/>
            </w:pPr>
            <w:r w:rsidRPr="00125864">
              <w:t>Robeža noteikta/precizēta pa ceļa malu ziemeļaustrumu virzienā</w:t>
            </w:r>
          </w:p>
        </w:tc>
      </w:tr>
      <w:tr w:rsidR="00A11488" w14:paraId="62719E7B" w14:textId="77777777" w:rsidTr="00A11488">
        <w:tc>
          <w:tcPr>
            <w:tcW w:w="1384" w:type="dxa"/>
          </w:tcPr>
          <w:p w14:paraId="59541E5E" w14:textId="3BD9B890" w:rsidR="00A11488" w:rsidRPr="00125864" w:rsidRDefault="00A11488" w:rsidP="00A11488">
            <w:pPr>
              <w:spacing w:before="0" w:after="0"/>
            </w:pPr>
            <w:r w:rsidRPr="00125864">
              <w:t>1309 – 1316</w:t>
            </w:r>
          </w:p>
        </w:tc>
        <w:tc>
          <w:tcPr>
            <w:tcW w:w="7858" w:type="dxa"/>
          </w:tcPr>
          <w:p w14:paraId="0B1DCEF3" w14:textId="2A8A4B06" w:rsidR="00A11488" w:rsidRPr="00125864" w:rsidRDefault="00A11488" w:rsidP="00A11488">
            <w:pPr>
              <w:spacing w:before="0" w:after="0"/>
            </w:pPr>
            <w:r w:rsidRPr="00125864">
              <w:t>Robeža noteikta/precizēta pa grāvja malu austrumu, ziemeļaustrumu virzienā</w:t>
            </w:r>
          </w:p>
        </w:tc>
      </w:tr>
      <w:tr w:rsidR="00A11488" w14:paraId="406BEB87" w14:textId="77777777" w:rsidTr="00A11488">
        <w:tc>
          <w:tcPr>
            <w:tcW w:w="1384" w:type="dxa"/>
          </w:tcPr>
          <w:p w14:paraId="425F67E6" w14:textId="07376F64" w:rsidR="00A11488" w:rsidRPr="00125864" w:rsidRDefault="00A11488" w:rsidP="00A11488">
            <w:pPr>
              <w:spacing w:before="0" w:after="0"/>
            </w:pPr>
            <w:r w:rsidRPr="00125864">
              <w:t>1316 – 1328</w:t>
            </w:r>
          </w:p>
        </w:tc>
        <w:tc>
          <w:tcPr>
            <w:tcW w:w="7858" w:type="dxa"/>
          </w:tcPr>
          <w:p w14:paraId="6121C5FC" w14:textId="4521E9D9" w:rsidR="00A11488" w:rsidRPr="00125864" w:rsidRDefault="00A11488" w:rsidP="00A11488">
            <w:pPr>
              <w:spacing w:before="0" w:after="0"/>
            </w:pPr>
            <w:r w:rsidRPr="0079673B">
              <w:t>Robeža noteikta/precizēta pa zemes vienības ar kadastra apz. 64840100034  1</w:t>
            </w:r>
            <w:r w:rsidR="00B97EAB">
              <w:t>. kvartāla</w:t>
            </w:r>
            <w:r w:rsidRPr="0079673B">
              <w:t xml:space="preserve"> 42</w:t>
            </w:r>
            <w:r w:rsidR="00B97EAB">
              <w:t>. meža</w:t>
            </w:r>
            <w:r w:rsidRPr="0079673B">
              <w:t xml:space="preserve"> nogabalu</w:t>
            </w:r>
            <w:r w:rsidRPr="00125864">
              <w:t>, neiekļaujot to dabas lieguma teritorijā</w:t>
            </w:r>
          </w:p>
        </w:tc>
      </w:tr>
      <w:tr w:rsidR="00A11488" w14:paraId="67ACE93E" w14:textId="77777777" w:rsidTr="00A11488">
        <w:tc>
          <w:tcPr>
            <w:tcW w:w="1384" w:type="dxa"/>
          </w:tcPr>
          <w:p w14:paraId="5384AA24" w14:textId="6F7CD3B3" w:rsidR="00A11488" w:rsidRPr="00125864" w:rsidRDefault="00A11488" w:rsidP="00A11488">
            <w:pPr>
              <w:spacing w:before="0" w:after="0"/>
            </w:pPr>
            <w:r w:rsidRPr="00125864">
              <w:t>1328 – 1336</w:t>
            </w:r>
          </w:p>
        </w:tc>
        <w:tc>
          <w:tcPr>
            <w:tcW w:w="7858" w:type="dxa"/>
          </w:tcPr>
          <w:p w14:paraId="23800D22" w14:textId="22D2749D" w:rsidR="00A11488" w:rsidRPr="0079673B" w:rsidRDefault="00A11488" w:rsidP="00A11488">
            <w:pPr>
              <w:spacing w:before="0" w:after="0"/>
            </w:pPr>
            <w:r w:rsidRPr="00125864">
              <w:t>Robeža noteikta/precizēta pa ceļa malu ziemeļaustrumu virzienā</w:t>
            </w:r>
          </w:p>
        </w:tc>
      </w:tr>
      <w:tr w:rsidR="00A11488" w14:paraId="394652E0" w14:textId="77777777" w:rsidTr="00A11488">
        <w:tc>
          <w:tcPr>
            <w:tcW w:w="1384" w:type="dxa"/>
          </w:tcPr>
          <w:p w14:paraId="61ABAB92" w14:textId="59E63A3C" w:rsidR="00A11488" w:rsidRPr="00125864" w:rsidRDefault="00A11488" w:rsidP="00A11488">
            <w:pPr>
              <w:spacing w:before="0" w:after="0"/>
            </w:pPr>
            <w:r>
              <w:t>1336 – 1340</w:t>
            </w:r>
          </w:p>
        </w:tc>
        <w:tc>
          <w:tcPr>
            <w:tcW w:w="7858" w:type="dxa"/>
          </w:tcPr>
          <w:p w14:paraId="11E1FC93" w14:textId="5F757108" w:rsidR="00A11488" w:rsidRPr="00125864" w:rsidRDefault="00A11488" w:rsidP="00A11488">
            <w:pPr>
              <w:spacing w:before="0" w:after="0"/>
            </w:pPr>
            <w:r w:rsidRPr="0079673B">
              <w:t>Robeža noteikta/precizēta pa zemes vienības ar kadastra apz. 64840100034  1</w:t>
            </w:r>
            <w:r w:rsidR="00B97EAB">
              <w:t>. kvartāla</w:t>
            </w:r>
            <w:r w:rsidRPr="0079673B">
              <w:t xml:space="preserve"> </w:t>
            </w:r>
            <w:r>
              <w:t>22</w:t>
            </w:r>
            <w:r w:rsidR="00B97EAB">
              <w:t>. meža</w:t>
            </w:r>
            <w:r w:rsidRPr="0079673B">
              <w:t xml:space="preserve"> nogabalu</w:t>
            </w:r>
            <w:r w:rsidRPr="003460FA">
              <w:t>, neiekļaujot to dabas lieguma teritorijā</w:t>
            </w:r>
          </w:p>
        </w:tc>
      </w:tr>
      <w:tr w:rsidR="00A11488" w14:paraId="491D077E" w14:textId="77777777" w:rsidTr="00A11488">
        <w:tc>
          <w:tcPr>
            <w:tcW w:w="1384" w:type="dxa"/>
          </w:tcPr>
          <w:p w14:paraId="04808131" w14:textId="79B5548C" w:rsidR="00A11488" w:rsidRDefault="00A11488" w:rsidP="00A11488">
            <w:pPr>
              <w:spacing w:before="0" w:after="0"/>
            </w:pPr>
            <w:r w:rsidRPr="00125864">
              <w:t>1340 – 1345</w:t>
            </w:r>
          </w:p>
        </w:tc>
        <w:tc>
          <w:tcPr>
            <w:tcW w:w="7858" w:type="dxa"/>
          </w:tcPr>
          <w:p w14:paraId="50E8E055" w14:textId="7D80311B" w:rsidR="00A11488" w:rsidRPr="0079673B" w:rsidRDefault="00A11488" w:rsidP="00A11488">
            <w:pPr>
              <w:spacing w:before="0" w:after="0"/>
            </w:pPr>
            <w:r w:rsidRPr="0079673B">
              <w:t>Robeža noteikta/precizēta pa zemes vienības ar kadastra apz. 64840100034  1</w:t>
            </w:r>
            <w:r w:rsidR="00B97EAB">
              <w:t>. kvartāla</w:t>
            </w:r>
            <w:r w:rsidRPr="0079673B">
              <w:t xml:space="preserve"> 24</w:t>
            </w:r>
            <w:r w:rsidR="00B97EAB">
              <w:t>. meža</w:t>
            </w:r>
            <w:r w:rsidRPr="0079673B">
              <w:t xml:space="preserve"> nogabalu, neiekļaujot to dabas lieguma teritorijā</w:t>
            </w:r>
            <w:r w:rsidRPr="00125864" w:rsidDel="005D3DEB">
              <w:t xml:space="preserve"> </w:t>
            </w:r>
          </w:p>
        </w:tc>
      </w:tr>
      <w:tr w:rsidR="00A11488" w14:paraId="7D8AF35F" w14:textId="77777777" w:rsidTr="00A11488">
        <w:tc>
          <w:tcPr>
            <w:tcW w:w="1384" w:type="dxa"/>
          </w:tcPr>
          <w:p w14:paraId="108B1A4F" w14:textId="56A7740E" w:rsidR="00A11488" w:rsidRPr="00125864" w:rsidRDefault="00A11488" w:rsidP="00A11488">
            <w:pPr>
              <w:spacing w:before="0" w:after="0"/>
            </w:pPr>
            <w:r w:rsidRPr="00125864">
              <w:t xml:space="preserve">1345 </w:t>
            </w:r>
            <w:r>
              <w:t>–</w:t>
            </w:r>
            <w:r w:rsidRPr="00125864">
              <w:t xml:space="preserve"> 1346</w:t>
            </w:r>
          </w:p>
        </w:tc>
        <w:tc>
          <w:tcPr>
            <w:tcW w:w="7858" w:type="dxa"/>
          </w:tcPr>
          <w:p w14:paraId="437D0EFB" w14:textId="15D0CF91" w:rsidR="00A11488" w:rsidRPr="0079673B" w:rsidRDefault="00A11488" w:rsidP="00A11488">
            <w:pPr>
              <w:spacing w:before="0" w:after="0"/>
            </w:pPr>
            <w:r w:rsidRPr="00125864">
              <w:t xml:space="preserve">Robeža noteikta/precizēta no </w:t>
            </w:r>
            <w:r w:rsidRPr="0079673B">
              <w:t xml:space="preserve"> zemes vienības ar kadastra apz. 64840100034  1</w:t>
            </w:r>
            <w:r w:rsidR="00B97EAB">
              <w:t>. kvartāla</w:t>
            </w:r>
            <w:r w:rsidRPr="0079673B">
              <w:t xml:space="preserve"> 24</w:t>
            </w:r>
            <w:r w:rsidR="00B97EAB">
              <w:t>. meža</w:t>
            </w:r>
            <w:r w:rsidRPr="0079673B">
              <w:t xml:space="preserve"> nogabala uz   zemes vienības ar kadastra apz. 64840100034  1</w:t>
            </w:r>
            <w:r w:rsidR="00B97EAB">
              <w:t>. kvartāla</w:t>
            </w:r>
            <w:r w:rsidRPr="0079673B">
              <w:t xml:space="preserve"> 8</w:t>
            </w:r>
            <w:r w:rsidR="00B97EAB">
              <w:t>. meža</w:t>
            </w:r>
            <w:r w:rsidRPr="0079673B">
              <w:t xml:space="preserve"> nogabalu</w:t>
            </w:r>
          </w:p>
        </w:tc>
      </w:tr>
      <w:tr w:rsidR="00A11488" w14:paraId="4BF24E7C" w14:textId="77777777" w:rsidTr="00A11488">
        <w:tc>
          <w:tcPr>
            <w:tcW w:w="1384" w:type="dxa"/>
          </w:tcPr>
          <w:p w14:paraId="1ABADB0E" w14:textId="29B9BBF9" w:rsidR="00A11488" w:rsidRPr="00125864" w:rsidRDefault="00A11488" w:rsidP="00A11488">
            <w:pPr>
              <w:spacing w:before="0" w:after="0"/>
            </w:pPr>
            <w:r w:rsidRPr="00125864">
              <w:t>1346 – 1347</w:t>
            </w:r>
          </w:p>
        </w:tc>
        <w:tc>
          <w:tcPr>
            <w:tcW w:w="7858" w:type="dxa"/>
          </w:tcPr>
          <w:p w14:paraId="0D72768A" w14:textId="4E467FFC" w:rsidR="00A11488" w:rsidRPr="00125864" w:rsidRDefault="00A11488" w:rsidP="00A11488">
            <w:pPr>
              <w:spacing w:before="0" w:after="0"/>
            </w:pPr>
            <w:r w:rsidRPr="0079673B">
              <w:t>Robeža noteikta/precizēta pa zemes vienības ar kadastra apz. 64840100034  1</w:t>
            </w:r>
            <w:r w:rsidR="00B97EAB">
              <w:t>. kvartāla</w:t>
            </w:r>
            <w:r w:rsidRPr="0079673B">
              <w:t xml:space="preserve"> 8</w:t>
            </w:r>
            <w:r w:rsidR="00B97EAB">
              <w:t>. meža</w:t>
            </w:r>
            <w:r w:rsidRPr="0079673B">
              <w:t xml:space="preserve"> nogabalu, neiekļaujot to dabas lieguma teritorijā</w:t>
            </w:r>
            <w:r w:rsidRPr="00125864" w:rsidDel="005D3DEB">
              <w:rPr>
                <w:highlight w:val="yellow"/>
              </w:rPr>
              <w:t xml:space="preserve"> </w:t>
            </w:r>
          </w:p>
        </w:tc>
      </w:tr>
      <w:tr w:rsidR="00A11488" w14:paraId="42A23C34" w14:textId="77777777" w:rsidTr="00A11488">
        <w:tc>
          <w:tcPr>
            <w:tcW w:w="1384" w:type="dxa"/>
          </w:tcPr>
          <w:p w14:paraId="26396009" w14:textId="64EC80B0" w:rsidR="00A11488" w:rsidRPr="00125864" w:rsidRDefault="00A11488" w:rsidP="00A11488">
            <w:pPr>
              <w:spacing w:before="0" w:after="0"/>
            </w:pPr>
            <w:r w:rsidRPr="00125864">
              <w:t>1347 – 1350</w:t>
            </w:r>
          </w:p>
        </w:tc>
        <w:tc>
          <w:tcPr>
            <w:tcW w:w="7858" w:type="dxa"/>
          </w:tcPr>
          <w:p w14:paraId="0225FF2F" w14:textId="439B741C" w:rsidR="00A11488" w:rsidRPr="0079673B" w:rsidRDefault="00A11488" w:rsidP="00A11488">
            <w:pPr>
              <w:spacing w:before="0" w:after="0"/>
            </w:pPr>
            <w:r w:rsidRPr="0079673B">
              <w:t>Robeža noteikta/precizēta pa zemes vienības ar kadastra apz. 64840100034  1</w:t>
            </w:r>
            <w:r w:rsidR="00B97EAB">
              <w:t>. kvartāla</w:t>
            </w:r>
            <w:r w:rsidRPr="0079673B">
              <w:t xml:space="preserve"> 7</w:t>
            </w:r>
            <w:r w:rsidR="00B97EAB">
              <w:t>. meža</w:t>
            </w:r>
            <w:r w:rsidRPr="0079673B">
              <w:t xml:space="preserve"> nogabalu, neiekļaujot to dabas lieguma teritorijā</w:t>
            </w:r>
            <w:r w:rsidRPr="0079673B" w:rsidDel="005D3DEB">
              <w:rPr>
                <w:highlight w:val="yellow"/>
              </w:rPr>
              <w:t xml:space="preserve"> </w:t>
            </w:r>
          </w:p>
        </w:tc>
      </w:tr>
      <w:tr w:rsidR="00A11488" w14:paraId="6A6016D8" w14:textId="77777777" w:rsidTr="00A11488">
        <w:tc>
          <w:tcPr>
            <w:tcW w:w="1384" w:type="dxa"/>
          </w:tcPr>
          <w:p w14:paraId="1FECDB69" w14:textId="0359436D" w:rsidR="00A11488" w:rsidRPr="00125864" w:rsidRDefault="00A11488" w:rsidP="00A11488">
            <w:pPr>
              <w:spacing w:before="0" w:after="0"/>
            </w:pPr>
            <w:r w:rsidRPr="00125864">
              <w:t>1350 – 1353</w:t>
            </w:r>
          </w:p>
        </w:tc>
        <w:tc>
          <w:tcPr>
            <w:tcW w:w="7858" w:type="dxa"/>
          </w:tcPr>
          <w:p w14:paraId="5CAA025E" w14:textId="5C62AF9D" w:rsidR="00A11488" w:rsidRPr="0079673B" w:rsidRDefault="00A11488" w:rsidP="00A11488">
            <w:pPr>
              <w:spacing w:before="0" w:after="0"/>
            </w:pPr>
            <w:r w:rsidRPr="0079673B">
              <w:t>Robeža noteikta/precizēta pa zemes vienības ar kadastra apz. 64840100034  1</w:t>
            </w:r>
            <w:r w:rsidR="00B97EAB">
              <w:t>. kvartāla</w:t>
            </w:r>
            <w:r w:rsidRPr="0079673B">
              <w:t xml:space="preserve"> 8</w:t>
            </w:r>
            <w:r w:rsidR="00B97EAB">
              <w:t>. meža</w:t>
            </w:r>
            <w:r w:rsidRPr="0079673B">
              <w:t xml:space="preserve"> nogabalu, neiekļaujot to dabas lieguma teritorijā</w:t>
            </w:r>
            <w:r w:rsidRPr="0079673B" w:rsidDel="005D3DEB">
              <w:rPr>
                <w:highlight w:val="yellow"/>
              </w:rPr>
              <w:t xml:space="preserve"> </w:t>
            </w:r>
          </w:p>
        </w:tc>
      </w:tr>
      <w:tr w:rsidR="00A11488" w14:paraId="6EC96650" w14:textId="77777777" w:rsidTr="00A11488">
        <w:tc>
          <w:tcPr>
            <w:tcW w:w="1384" w:type="dxa"/>
          </w:tcPr>
          <w:p w14:paraId="49E3E0FD" w14:textId="3F66F04A" w:rsidR="00A11488" w:rsidRPr="00125864" w:rsidRDefault="00A11488" w:rsidP="00A11488">
            <w:pPr>
              <w:spacing w:before="0" w:after="0"/>
            </w:pPr>
            <w:r w:rsidRPr="00125864">
              <w:t>1353 – 1358</w:t>
            </w:r>
          </w:p>
        </w:tc>
        <w:tc>
          <w:tcPr>
            <w:tcW w:w="7858" w:type="dxa"/>
          </w:tcPr>
          <w:p w14:paraId="463B386E" w14:textId="568F84CD" w:rsidR="00A11488" w:rsidRPr="0079673B" w:rsidRDefault="00A11488" w:rsidP="00A11488">
            <w:pPr>
              <w:spacing w:before="0" w:after="0"/>
            </w:pPr>
            <w:r w:rsidRPr="0079673B">
              <w:t>Robeža noteikta/precizēta pa zemes vienības ar kadastra apz. 64840100034  1</w:t>
            </w:r>
            <w:r w:rsidR="00B97EAB">
              <w:t>. kvartāla</w:t>
            </w:r>
            <w:r w:rsidRPr="0079673B">
              <w:t xml:space="preserve"> 25</w:t>
            </w:r>
            <w:r w:rsidR="00B97EAB">
              <w:t>. meža</w:t>
            </w:r>
            <w:r w:rsidRPr="0079673B">
              <w:t xml:space="preserve"> nogabalu, neiekļaujot to dabas lieguma teritorijā</w:t>
            </w:r>
            <w:r w:rsidRPr="0079673B" w:rsidDel="005D3DEB">
              <w:rPr>
                <w:highlight w:val="yellow"/>
              </w:rPr>
              <w:t xml:space="preserve"> </w:t>
            </w:r>
          </w:p>
        </w:tc>
      </w:tr>
      <w:tr w:rsidR="00A11488" w14:paraId="1A5F495C" w14:textId="77777777" w:rsidTr="00A11488">
        <w:tc>
          <w:tcPr>
            <w:tcW w:w="1384" w:type="dxa"/>
          </w:tcPr>
          <w:p w14:paraId="5A2F0DAB" w14:textId="548E0D36" w:rsidR="00A11488" w:rsidRPr="00125864" w:rsidRDefault="00A11488" w:rsidP="00A11488">
            <w:pPr>
              <w:spacing w:before="0" w:after="0"/>
            </w:pPr>
            <w:r w:rsidRPr="00125864">
              <w:t>1358 – 1363</w:t>
            </w:r>
          </w:p>
        </w:tc>
        <w:tc>
          <w:tcPr>
            <w:tcW w:w="7858" w:type="dxa"/>
          </w:tcPr>
          <w:p w14:paraId="5A2C386E" w14:textId="5906395F" w:rsidR="00A11488" w:rsidRPr="0079673B" w:rsidRDefault="00A11488" w:rsidP="00A11488">
            <w:pPr>
              <w:spacing w:before="0" w:after="0"/>
            </w:pPr>
            <w:r w:rsidRPr="0079673B">
              <w:t>Robeža noteikta/precizēta pa zemes vienības ar kadastra apz. 64840100034  1</w:t>
            </w:r>
            <w:r w:rsidR="00B97EAB">
              <w:t>. kvartāla</w:t>
            </w:r>
            <w:r w:rsidRPr="0079673B">
              <w:t xml:space="preserve"> 30</w:t>
            </w:r>
            <w:r w:rsidR="00B97EAB">
              <w:t>. meža</w:t>
            </w:r>
            <w:r w:rsidRPr="0079673B">
              <w:t xml:space="preserve"> nogabalu, neiekļaujot to dabas lieguma teritorijā</w:t>
            </w:r>
            <w:r w:rsidRPr="0079673B" w:rsidDel="005D3DEB">
              <w:rPr>
                <w:highlight w:val="yellow"/>
              </w:rPr>
              <w:t xml:space="preserve"> </w:t>
            </w:r>
          </w:p>
        </w:tc>
      </w:tr>
      <w:tr w:rsidR="00A11488" w14:paraId="0729BB79" w14:textId="77777777" w:rsidTr="00A11488">
        <w:tc>
          <w:tcPr>
            <w:tcW w:w="1384" w:type="dxa"/>
          </w:tcPr>
          <w:p w14:paraId="2CF76F1B" w14:textId="6709C568" w:rsidR="00A11488" w:rsidRPr="00125864" w:rsidRDefault="00A11488" w:rsidP="00A11488">
            <w:pPr>
              <w:spacing w:before="0" w:after="0"/>
            </w:pPr>
            <w:r w:rsidRPr="00125864">
              <w:t>1363 – 1365</w:t>
            </w:r>
          </w:p>
        </w:tc>
        <w:tc>
          <w:tcPr>
            <w:tcW w:w="7858" w:type="dxa"/>
          </w:tcPr>
          <w:p w14:paraId="2B6E2E89" w14:textId="7F4C806E" w:rsidR="00A11488" w:rsidRPr="0079673B" w:rsidRDefault="00A11488" w:rsidP="00A11488">
            <w:pPr>
              <w:spacing w:before="0" w:after="0"/>
            </w:pPr>
            <w:r w:rsidRPr="0079673B">
              <w:t>Robeža noteikta/precizēta pa zemes vienības ar kadastra apz. 64840100034  1</w:t>
            </w:r>
            <w:r w:rsidR="00B97EAB">
              <w:t>. kvartāla</w:t>
            </w:r>
            <w:r w:rsidRPr="0079673B">
              <w:t xml:space="preserve"> 32</w:t>
            </w:r>
            <w:r w:rsidR="00B97EAB">
              <w:t>. meža</w:t>
            </w:r>
            <w:r w:rsidRPr="0079673B">
              <w:t xml:space="preserve"> nogabalu, neiekļaujot to dabas lieguma teritorijā</w:t>
            </w:r>
            <w:r w:rsidRPr="0079673B" w:rsidDel="005D3DEB">
              <w:rPr>
                <w:highlight w:val="yellow"/>
              </w:rPr>
              <w:t xml:space="preserve"> </w:t>
            </w:r>
          </w:p>
        </w:tc>
      </w:tr>
      <w:tr w:rsidR="00A11488" w14:paraId="6203822E" w14:textId="77777777" w:rsidTr="00A11488">
        <w:tc>
          <w:tcPr>
            <w:tcW w:w="1384" w:type="dxa"/>
          </w:tcPr>
          <w:p w14:paraId="73B2C97F" w14:textId="3BA61852" w:rsidR="00A11488" w:rsidRPr="00125864" w:rsidRDefault="00A11488" w:rsidP="00A11488">
            <w:pPr>
              <w:spacing w:before="0" w:after="0"/>
            </w:pPr>
            <w:r w:rsidRPr="00125864">
              <w:t>1365 - 1367</w:t>
            </w:r>
          </w:p>
        </w:tc>
        <w:tc>
          <w:tcPr>
            <w:tcW w:w="7858" w:type="dxa"/>
          </w:tcPr>
          <w:p w14:paraId="2CE90240" w14:textId="442BD8B6" w:rsidR="00A11488" w:rsidRPr="0079673B" w:rsidRDefault="00A11488" w:rsidP="00A11488">
            <w:pPr>
              <w:spacing w:before="0" w:after="0"/>
            </w:pPr>
            <w:r w:rsidRPr="0079673B">
              <w:t>Robeža noteikta/precizēta pa zemes vienības ar kadastra apz. 64840100034  1</w:t>
            </w:r>
            <w:r w:rsidR="00B97EAB">
              <w:t>. kvartāla</w:t>
            </w:r>
            <w:r w:rsidRPr="0079673B">
              <w:t xml:space="preserve"> </w:t>
            </w:r>
            <w:r w:rsidRPr="0079673B">
              <w:lastRenderedPageBreak/>
              <w:t>13</w:t>
            </w:r>
            <w:r w:rsidR="00B97EAB">
              <w:t>. meža</w:t>
            </w:r>
            <w:r w:rsidRPr="0079673B">
              <w:t xml:space="preserve"> nogabalu, neiekļaujot to dabas lieguma teritorijā</w:t>
            </w:r>
            <w:r w:rsidRPr="0079673B" w:rsidDel="005D3DEB">
              <w:rPr>
                <w:highlight w:val="yellow"/>
              </w:rPr>
              <w:t xml:space="preserve"> </w:t>
            </w:r>
          </w:p>
        </w:tc>
      </w:tr>
      <w:tr w:rsidR="00A11488" w14:paraId="75772B31" w14:textId="77777777" w:rsidTr="00A11488">
        <w:tc>
          <w:tcPr>
            <w:tcW w:w="1384" w:type="dxa"/>
          </w:tcPr>
          <w:p w14:paraId="33E66FB5" w14:textId="77C0FB0C" w:rsidR="00A11488" w:rsidRPr="00125864" w:rsidRDefault="00A11488" w:rsidP="00A11488">
            <w:pPr>
              <w:spacing w:before="0" w:after="0"/>
            </w:pPr>
            <w:r w:rsidRPr="00125864">
              <w:lastRenderedPageBreak/>
              <w:t>1367 – 1385</w:t>
            </w:r>
          </w:p>
        </w:tc>
        <w:tc>
          <w:tcPr>
            <w:tcW w:w="7858" w:type="dxa"/>
          </w:tcPr>
          <w:p w14:paraId="2A5852BD" w14:textId="416BEC20" w:rsidR="00A11488" w:rsidRPr="0079673B" w:rsidRDefault="00A11488" w:rsidP="00A11488">
            <w:pPr>
              <w:spacing w:before="0" w:after="0"/>
            </w:pPr>
            <w:r w:rsidRPr="00125864">
              <w:t>Robeža noteikta/precizēta pa zemes vienību ar kadastra apz. 64840100005</w:t>
            </w:r>
          </w:p>
        </w:tc>
      </w:tr>
      <w:tr w:rsidR="00A11488" w14:paraId="05E6E5CD" w14:textId="77777777" w:rsidTr="00A11488">
        <w:tc>
          <w:tcPr>
            <w:tcW w:w="1384" w:type="dxa"/>
          </w:tcPr>
          <w:p w14:paraId="0B4899F6" w14:textId="060A9FE0" w:rsidR="00A11488" w:rsidRPr="00125864" w:rsidRDefault="00A11488" w:rsidP="00A11488">
            <w:pPr>
              <w:spacing w:before="0" w:after="0"/>
            </w:pPr>
            <w:r w:rsidRPr="00125864">
              <w:t>1385 – 1418</w:t>
            </w:r>
          </w:p>
        </w:tc>
        <w:tc>
          <w:tcPr>
            <w:tcW w:w="7858" w:type="dxa"/>
          </w:tcPr>
          <w:p w14:paraId="7B473C65" w14:textId="60A402E7" w:rsidR="00A11488" w:rsidRPr="00125864" w:rsidRDefault="00A11488" w:rsidP="00A11488">
            <w:pPr>
              <w:spacing w:before="0" w:after="0"/>
            </w:pPr>
            <w:r w:rsidRPr="00125864">
              <w:t>Robeža noteikta/precizēta pa zemes vienību ar kadastra apz. 64840100035</w:t>
            </w:r>
          </w:p>
        </w:tc>
      </w:tr>
      <w:tr w:rsidR="00A11488" w14:paraId="58DF688E" w14:textId="77777777" w:rsidTr="00A11488">
        <w:tc>
          <w:tcPr>
            <w:tcW w:w="1384" w:type="dxa"/>
          </w:tcPr>
          <w:p w14:paraId="50CFD1BE" w14:textId="0DBAFF29" w:rsidR="00A11488" w:rsidRPr="00125864" w:rsidRDefault="00A11488" w:rsidP="00A11488">
            <w:pPr>
              <w:spacing w:before="0" w:after="0"/>
            </w:pPr>
            <w:r w:rsidRPr="00125864">
              <w:t>1418 – 1419</w:t>
            </w:r>
          </w:p>
        </w:tc>
        <w:tc>
          <w:tcPr>
            <w:tcW w:w="7858" w:type="dxa"/>
          </w:tcPr>
          <w:p w14:paraId="4FAE361F" w14:textId="59DB7DC4" w:rsidR="00A11488" w:rsidRPr="00125864" w:rsidRDefault="00A11488" w:rsidP="00A11488">
            <w:pPr>
              <w:spacing w:before="0" w:after="0"/>
            </w:pPr>
            <w:r w:rsidRPr="00125864">
              <w:t>Robeža noteikta/precizēta pa zemes vienību ar kadastra apz. 64840100301</w:t>
            </w:r>
          </w:p>
        </w:tc>
      </w:tr>
      <w:tr w:rsidR="00A11488" w14:paraId="56588946" w14:textId="77777777" w:rsidTr="00A11488">
        <w:tc>
          <w:tcPr>
            <w:tcW w:w="1384" w:type="dxa"/>
          </w:tcPr>
          <w:p w14:paraId="42814CF6" w14:textId="1D973200" w:rsidR="00A11488" w:rsidRPr="00125864" w:rsidRDefault="00A11488" w:rsidP="00A11488">
            <w:pPr>
              <w:spacing w:before="0" w:after="0"/>
            </w:pPr>
            <w:r w:rsidRPr="00125864">
              <w:t>1419 – 1</w:t>
            </w:r>
          </w:p>
        </w:tc>
        <w:tc>
          <w:tcPr>
            <w:tcW w:w="7858" w:type="dxa"/>
          </w:tcPr>
          <w:p w14:paraId="75724976" w14:textId="4C65EF3C" w:rsidR="00A11488" w:rsidRPr="00125864" w:rsidRDefault="00A11488" w:rsidP="00A11488">
            <w:pPr>
              <w:spacing w:before="0" w:after="0"/>
            </w:pPr>
            <w:r w:rsidRPr="00125864">
              <w:t>Robeža noteikta pa Latvijas Republikas robežu un Lietuvas Republiku</w:t>
            </w:r>
          </w:p>
        </w:tc>
      </w:tr>
    </w:tbl>
    <w:p w14:paraId="030A08A0" w14:textId="77777777" w:rsidR="00A11488" w:rsidRDefault="00A11488" w:rsidP="00ED2060"/>
    <w:p w14:paraId="7D777740" w14:textId="39905D23" w:rsidR="00916155" w:rsidRDefault="00B62E35" w:rsidP="00ED2060">
      <w:r>
        <w:t>Teritorijas plānojumā noteiktā atļautā izmantošana</w:t>
      </w:r>
      <w:r w:rsidR="00916155">
        <w:t xml:space="preserve"> šobrīd</w:t>
      </w:r>
      <w:r>
        <w:t xml:space="preserve"> nav pretrunā ar </w:t>
      </w:r>
      <w:r w:rsidR="3C3B8682">
        <w:t>DL</w:t>
      </w:r>
      <w:r>
        <w:t xml:space="preserve"> dabas vērtību saglabāšanu.</w:t>
      </w:r>
      <w:r w:rsidR="00916155">
        <w:t xml:space="preserve"> Pēc D</w:t>
      </w:r>
      <w:r w:rsidR="1A40C746">
        <w:t xml:space="preserve">L </w:t>
      </w:r>
      <w:r w:rsidR="001F4D0E">
        <w:t>“Sventājas upes ieleja”</w:t>
      </w:r>
      <w:r w:rsidR="00916155">
        <w:t xml:space="preserve"> individuālo aizsardzības un izmantošanas noteikumu apstiprināšanas teritorijas plānojumā noteiktā atļautā </w:t>
      </w:r>
      <w:r w:rsidR="0AB76952">
        <w:t>DL</w:t>
      </w:r>
      <w:r w:rsidR="00916155">
        <w:t xml:space="preserve"> izmantošana jāsaskaņo ar šo noteikumu nosacījumiem.</w:t>
      </w:r>
    </w:p>
    <w:p w14:paraId="1A947D7F" w14:textId="48E079B2" w:rsidR="00DC3B89" w:rsidRDefault="00916155" w:rsidP="00ED2060">
      <w:r>
        <w:t xml:space="preserve">Ja tiek veikti </w:t>
      </w:r>
      <w:r w:rsidR="002F5A61">
        <w:t>grozījumi</w:t>
      </w:r>
      <w:r>
        <w:t xml:space="preserve"> </w:t>
      </w:r>
      <w:r w:rsidR="3142CB07">
        <w:t>t</w:t>
      </w:r>
      <w:r>
        <w:t xml:space="preserve">eritorijas plānojumā, tad būtu ieteicams teritorijas plānojumā iekļaut </w:t>
      </w:r>
      <w:r w:rsidR="7FBB76DA">
        <w:t>DA</w:t>
      </w:r>
      <w:r>
        <w:t xml:space="preserve"> plānā nodefinēto infrastruktūras objektu izvietojumu, lai tūrisma infrastruktūras objekti nav pretrunā </w:t>
      </w:r>
      <w:r w:rsidR="1F7139D8">
        <w:t>DL</w:t>
      </w:r>
      <w:r>
        <w:t xml:space="preserve"> dabas vērtību saglabāšan</w:t>
      </w:r>
      <w:r w:rsidR="09519FF1">
        <w:t>ai</w:t>
      </w:r>
      <w:r w:rsidR="00A11488">
        <w:t>, kā arī precizēt DL “Sventājas upes ieleja” robežu atbilstoši precizētajam robežu aprakstam</w:t>
      </w:r>
      <w:r>
        <w:t>.</w:t>
      </w:r>
    </w:p>
    <w:p w14:paraId="4D9F1F84" w14:textId="002E4266" w:rsidR="00B62E35" w:rsidRDefault="00B62E35" w:rsidP="00ED2060">
      <w:r>
        <w:t>Ekspert</w:t>
      </w:r>
      <w:r w:rsidR="00DC7F03">
        <w:t>i sniedz</w:t>
      </w:r>
      <w:r w:rsidR="008C66D7">
        <w:t>a atsevišķus</w:t>
      </w:r>
      <w:r>
        <w:t xml:space="preserve"> priekšlikumus teritorijas individuālajiem aizsardzības un izmantošanas noteikumiem</w:t>
      </w:r>
      <w:r w:rsidR="008C66D7">
        <w:t>, kas nebija saistīti ar zonējuma maiņu. Pamatojoties uz</w:t>
      </w:r>
      <w:r w:rsidR="00DC7F03">
        <w:t xml:space="preserve"> MK 2010</w:t>
      </w:r>
      <w:r w:rsidR="00F42F15">
        <w:t>. </w:t>
      </w:r>
      <w:r w:rsidR="002F5A61">
        <w:t>gada 16</w:t>
      </w:r>
      <w:r w:rsidR="00F42F15">
        <w:t>. </w:t>
      </w:r>
      <w:r w:rsidR="002F5A61">
        <w:t>marta</w:t>
      </w:r>
      <w:r w:rsidR="00DC7F03">
        <w:t xml:space="preserve"> noteikumos Nr.264 “Īpaši aizsargājamo dabas teritoriju vispārējie aizsardzības un izmantošanas noteikumi” noteiktie</w:t>
      </w:r>
      <w:r w:rsidR="008C66D7">
        <w:t>m</w:t>
      </w:r>
      <w:r w:rsidR="00DC7F03">
        <w:t xml:space="preserve"> teritorijas izmantošanas nosacījumi</w:t>
      </w:r>
      <w:r w:rsidR="008C66D7">
        <w:t xml:space="preserve">em, attiecībā uz nosacījumiem </w:t>
      </w:r>
      <w:r w:rsidR="15CBF5A4">
        <w:t>DL</w:t>
      </w:r>
      <w:r w:rsidR="008C66D7">
        <w:t xml:space="preserve"> zonām, sagatavoti priekšlikumi </w:t>
      </w:r>
      <w:r w:rsidR="5910AD8E">
        <w:t>DL</w:t>
      </w:r>
      <w:r w:rsidR="008C66D7">
        <w:t xml:space="preserve"> "Sventāja upes ieleja" individuāliem aizsardzības un izmantošanas noteikumiem</w:t>
      </w:r>
      <w:r w:rsidR="00DC7F03">
        <w:t>.</w:t>
      </w:r>
    </w:p>
    <w:p w14:paraId="6C88F580" w14:textId="77777777" w:rsidR="008C66D7" w:rsidRDefault="008C66D7" w:rsidP="00ED2060">
      <w:r w:rsidRPr="008C66D7">
        <w:t>Ekspertu priekšlikumi teritorijas individuālajiem aizsardzības un izmantošanas noteikumiem:</w:t>
      </w:r>
    </w:p>
    <w:p w14:paraId="5D3F1494" w14:textId="3D4F7C5D" w:rsidR="008C66D7" w:rsidRDefault="00BC6824" w:rsidP="000C6B12">
      <w:pPr>
        <w:pStyle w:val="ListParagraph"/>
        <w:numPr>
          <w:ilvl w:val="0"/>
          <w:numId w:val="42"/>
        </w:numPr>
      </w:pPr>
      <w:r w:rsidRPr="002C23EC">
        <w:rPr>
          <w:lang w:eastAsia="lv-LV"/>
        </w:rPr>
        <w:t>lieguma teritorijā aizliegts</w:t>
      </w:r>
      <w:r w:rsidR="00693347">
        <w:rPr>
          <w:lang w:eastAsia="lv-LV"/>
        </w:rPr>
        <w:t>,</w:t>
      </w:r>
      <w:r>
        <w:t xml:space="preserve"> </w:t>
      </w:r>
      <w:r w:rsidR="008C66D7">
        <w:t>uzarot un kultivējot</w:t>
      </w:r>
      <w:r w:rsidR="00693347">
        <w:t>,</w:t>
      </w:r>
      <w:r w:rsidR="008C66D7">
        <w:t xml:space="preserve"> bojāt vai iznīcināt zālājus</w:t>
      </w:r>
      <w:r>
        <w:t>, smiltājus un virsājus</w:t>
      </w:r>
      <w:r w:rsidR="008C66D7">
        <w:t>;</w:t>
      </w:r>
    </w:p>
    <w:p w14:paraId="58054CF4" w14:textId="77777777" w:rsidR="008C66D7" w:rsidRDefault="008C66D7" w:rsidP="000C6B12">
      <w:pPr>
        <w:pStyle w:val="ListParagraph"/>
        <w:numPr>
          <w:ilvl w:val="0"/>
          <w:numId w:val="42"/>
        </w:numPr>
      </w:pPr>
      <w:r>
        <w:t>neierīkot svešzemju sugu stādījumus dabas liegumā;</w:t>
      </w:r>
    </w:p>
    <w:p w14:paraId="5E6608A7" w14:textId="522238D7" w:rsidR="008C66D7" w:rsidRDefault="006C32DE" w:rsidP="000C6B12">
      <w:pPr>
        <w:pStyle w:val="ListParagraph"/>
        <w:numPr>
          <w:ilvl w:val="0"/>
          <w:numId w:val="42"/>
        </w:numPr>
      </w:pPr>
      <w:r>
        <w:t>neiejaukšanās mežu dabiskajos procesos būtu nodrošināma</w:t>
      </w:r>
      <w:r w:rsidR="00693347">
        <w:t>,</w:t>
      </w:r>
      <w:r>
        <w:t xml:space="preserve"> nosakot aizliegumu </w:t>
      </w:r>
      <w:r w:rsidR="008C66D7" w:rsidRPr="008C66D7">
        <w:t>mežu biotopos iegūt sausokņus, stumbeņus un kritalas</w:t>
      </w:r>
      <w:r>
        <w:t>.</w:t>
      </w:r>
    </w:p>
    <w:p w14:paraId="0B66CA9C" w14:textId="77777777" w:rsidR="008C66D7" w:rsidRDefault="008C66D7" w:rsidP="00ED2060"/>
    <w:p w14:paraId="01777148" w14:textId="77777777" w:rsidR="008C66D7" w:rsidRDefault="008C66D7" w:rsidP="00ED2060"/>
    <w:p w14:paraId="5E4189E2" w14:textId="77777777" w:rsidR="008C66D7" w:rsidRPr="00D12503" w:rsidRDefault="008C66D7" w:rsidP="008C66D7">
      <w:pPr>
        <w:shd w:val="clear" w:color="auto" w:fill="FFFFFF"/>
        <w:jc w:val="right"/>
        <w:rPr>
          <w:lang w:eastAsia="lv-LV"/>
        </w:rPr>
      </w:pPr>
      <w:r w:rsidRPr="00D12503">
        <w:rPr>
          <w:b/>
          <w:bCs/>
          <w:lang w:eastAsia="lv-LV"/>
        </w:rPr>
        <w:t>Ministru kabineta noteikumi Nr. …</w:t>
      </w:r>
      <w:r w:rsidRPr="00D12503">
        <w:rPr>
          <w:lang w:eastAsia="lv-LV"/>
        </w:rPr>
        <w:br/>
      </w:r>
      <w:r w:rsidRPr="00D12503">
        <w:rPr>
          <w:lang w:eastAsia="lv-LV"/>
        </w:rPr>
        <w:br/>
        <w:t>Rīgā 2020. gada …….. (prot. Nr. … §)</w:t>
      </w:r>
    </w:p>
    <w:p w14:paraId="13537BD2" w14:textId="77777777" w:rsidR="008C66D7" w:rsidRPr="00D12503" w:rsidRDefault="008C66D7" w:rsidP="008C66D7">
      <w:pPr>
        <w:shd w:val="clear" w:color="auto" w:fill="FFFFFF"/>
        <w:jc w:val="center"/>
        <w:rPr>
          <w:b/>
          <w:bCs/>
          <w:lang w:eastAsia="lv-LV"/>
        </w:rPr>
      </w:pPr>
      <w:r w:rsidRPr="00D12503">
        <w:rPr>
          <w:b/>
          <w:bCs/>
          <w:lang w:eastAsia="lv-LV"/>
        </w:rPr>
        <w:t>Dabas lieguma "Sventāja upes ieleja" individuālie aizsardzības un izmantošanas noteikumi</w:t>
      </w:r>
    </w:p>
    <w:p w14:paraId="04C1E8A1" w14:textId="77777777" w:rsidR="008C66D7" w:rsidRPr="00D12503" w:rsidRDefault="008C66D7" w:rsidP="008C66D7">
      <w:pPr>
        <w:shd w:val="clear" w:color="auto" w:fill="FFFFFF"/>
        <w:jc w:val="right"/>
        <w:rPr>
          <w:i/>
          <w:iCs/>
          <w:lang w:eastAsia="lv-LV"/>
        </w:rPr>
      </w:pPr>
      <w:r w:rsidRPr="00D12503">
        <w:rPr>
          <w:i/>
          <w:iCs/>
          <w:lang w:eastAsia="lv-LV"/>
        </w:rPr>
        <w:t>Izdoti saskaņā ar likuma "</w:t>
      </w:r>
      <w:hyperlink r:id="rId35" w:tgtFrame="_blank" w:history="1">
        <w:r w:rsidRPr="00D12503">
          <w:rPr>
            <w:i/>
            <w:iCs/>
            <w:lang w:eastAsia="lv-LV"/>
          </w:rPr>
          <w:t>Par īpaši aizsargājamām dabas teritorijām</w:t>
        </w:r>
      </w:hyperlink>
      <w:r w:rsidRPr="00D12503">
        <w:rPr>
          <w:i/>
          <w:iCs/>
          <w:lang w:eastAsia="lv-LV"/>
        </w:rPr>
        <w:t>"</w:t>
      </w:r>
      <w:r w:rsidRPr="00D12503">
        <w:rPr>
          <w:i/>
          <w:iCs/>
          <w:lang w:eastAsia="lv-LV"/>
        </w:rPr>
        <w:br/>
      </w:r>
      <w:hyperlink r:id="rId36" w:anchor="p13" w:tgtFrame="_blank" w:history="1">
        <w:r w:rsidRPr="00D12503">
          <w:rPr>
            <w:i/>
            <w:iCs/>
            <w:lang w:eastAsia="lv-LV"/>
          </w:rPr>
          <w:t>13. panta</w:t>
        </w:r>
      </w:hyperlink>
      <w:r w:rsidRPr="00D12503">
        <w:rPr>
          <w:i/>
          <w:iCs/>
          <w:lang w:eastAsia="lv-LV"/>
        </w:rPr>
        <w:t> otro daļu, </w:t>
      </w:r>
      <w:hyperlink r:id="rId37" w:anchor="p14" w:tgtFrame="_blank" w:history="1">
        <w:r w:rsidRPr="00D12503">
          <w:rPr>
            <w:i/>
            <w:iCs/>
            <w:lang w:eastAsia="lv-LV"/>
          </w:rPr>
          <w:t>14. panta</w:t>
        </w:r>
      </w:hyperlink>
      <w:r w:rsidRPr="00D12503">
        <w:rPr>
          <w:i/>
          <w:iCs/>
          <w:lang w:eastAsia="lv-LV"/>
        </w:rPr>
        <w:t> otro daļu un </w:t>
      </w:r>
      <w:hyperlink r:id="rId38" w:anchor="p17" w:tgtFrame="_blank" w:history="1">
        <w:r w:rsidRPr="00D12503">
          <w:rPr>
            <w:i/>
            <w:iCs/>
            <w:lang w:eastAsia="lv-LV"/>
          </w:rPr>
          <w:t>17. panta</w:t>
        </w:r>
      </w:hyperlink>
      <w:r w:rsidRPr="00D12503">
        <w:rPr>
          <w:i/>
          <w:iCs/>
          <w:lang w:eastAsia="lv-LV"/>
        </w:rPr>
        <w:t> otro daļu</w:t>
      </w:r>
    </w:p>
    <w:p w14:paraId="1E062AF4" w14:textId="77777777" w:rsidR="008C66D7" w:rsidRPr="00D12503" w:rsidRDefault="008C66D7" w:rsidP="008C66D7">
      <w:pPr>
        <w:shd w:val="clear" w:color="auto" w:fill="FFFFFF"/>
        <w:spacing w:after="0"/>
        <w:jc w:val="center"/>
        <w:rPr>
          <w:b/>
          <w:bCs/>
          <w:lang w:eastAsia="lv-LV"/>
        </w:rPr>
      </w:pPr>
      <w:bookmarkStart w:id="44" w:name="n1"/>
      <w:bookmarkStart w:id="45" w:name="n-664722"/>
      <w:bookmarkEnd w:id="44"/>
      <w:bookmarkEnd w:id="45"/>
      <w:r w:rsidRPr="00D12503">
        <w:rPr>
          <w:b/>
          <w:bCs/>
          <w:lang w:eastAsia="lv-LV"/>
        </w:rPr>
        <w:t>I. Vispārīgie jautājumi</w:t>
      </w:r>
    </w:p>
    <w:p w14:paraId="6DAA8A89" w14:textId="77777777" w:rsidR="008C66D7" w:rsidRPr="002C23EC" w:rsidRDefault="008C66D7" w:rsidP="008C66D7">
      <w:pPr>
        <w:shd w:val="clear" w:color="auto" w:fill="FFFFFF"/>
        <w:spacing w:after="0" w:line="293" w:lineRule="atLeast"/>
        <w:ind w:firstLine="300"/>
        <w:rPr>
          <w:lang w:eastAsia="lv-LV"/>
        </w:rPr>
      </w:pPr>
      <w:bookmarkStart w:id="46" w:name="p1"/>
      <w:bookmarkStart w:id="47" w:name="p-664723"/>
      <w:bookmarkEnd w:id="46"/>
      <w:bookmarkEnd w:id="47"/>
      <w:r w:rsidRPr="002C23EC">
        <w:rPr>
          <w:lang w:eastAsia="lv-LV"/>
        </w:rPr>
        <w:t xml:space="preserve">1. Noteikumi nosaka </w:t>
      </w:r>
      <w:r>
        <w:rPr>
          <w:lang w:eastAsia="lv-LV"/>
        </w:rPr>
        <w:t>dabas lieguma “</w:t>
      </w:r>
      <w:r w:rsidRPr="002C23EC">
        <w:rPr>
          <w:lang w:eastAsia="lv-LV"/>
        </w:rPr>
        <w:t>Sventāja upes ieleja</w:t>
      </w:r>
      <w:r>
        <w:rPr>
          <w:lang w:eastAsia="lv-LV"/>
        </w:rPr>
        <w:t>”</w:t>
      </w:r>
      <w:r w:rsidRPr="002C23EC">
        <w:rPr>
          <w:lang w:eastAsia="lv-LV"/>
        </w:rPr>
        <w:t xml:space="preserve"> (turpmāk – liegums) individuālo aizsardzības un izmantošanas kārtību.</w:t>
      </w:r>
    </w:p>
    <w:p w14:paraId="429196F1" w14:textId="117099D7" w:rsidR="008C66D7" w:rsidRPr="002C23EC" w:rsidRDefault="008C66D7" w:rsidP="008C66D7">
      <w:pPr>
        <w:shd w:val="clear" w:color="auto" w:fill="FFFFFF"/>
        <w:spacing w:after="0" w:line="293" w:lineRule="atLeast"/>
        <w:ind w:firstLine="300"/>
        <w:rPr>
          <w:lang w:eastAsia="lv-LV"/>
        </w:rPr>
      </w:pPr>
      <w:bookmarkStart w:id="48" w:name="p2"/>
      <w:bookmarkStart w:id="49" w:name="p-664724"/>
      <w:bookmarkEnd w:id="48"/>
      <w:bookmarkEnd w:id="49"/>
      <w:r w:rsidRPr="002C23EC">
        <w:rPr>
          <w:lang w:eastAsia="lv-LV"/>
        </w:rPr>
        <w:t xml:space="preserve">2. Lieguma platība ir </w:t>
      </w:r>
      <w:r w:rsidR="00374600" w:rsidRPr="00C41E93">
        <w:rPr>
          <w:lang w:eastAsia="lv-LV"/>
        </w:rPr>
        <w:t>445,86</w:t>
      </w:r>
      <w:r w:rsidR="00B97EAB">
        <w:rPr>
          <w:lang w:eastAsia="lv-LV"/>
        </w:rPr>
        <w:t> </w:t>
      </w:r>
      <w:r w:rsidRPr="00C41E93">
        <w:rPr>
          <w:lang w:eastAsia="lv-LV"/>
        </w:rPr>
        <w:t>hektāri.</w:t>
      </w:r>
    </w:p>
    <w:p w14:paraId="6658680D" w14:textId="77777777" w:rsidR="008C66D7" w:rsidRPr="002C23EC" w:rsidRDefault="008C66D7" w:rsidP="008C66D7">
      <w:pPr>
        <w:shd w:val="clear" w:color="auto" w:fill="FFFFFF"/>
        <w:spacing w:after="0" w:line="293" w:lineRule="atLeast"/>
        <w:ind w:firstLine="300"/>
        <w:rPr>
          <w:lang w:eastAsia="lv-LV"/>
        </w:rPr>
      </w:pPr>
      <w:bookmarkStart w:id="50" w:name="p3"/>
      <w:bookmarkStart w:id="51" w:name="p-664725"/>
      <w:bookmarkEnd w:id="50"/>
      <w:bookmarkEnd w:id="51"/>
      <w:r w:rsidRPr="002C23EC">
        <w:rPr>
          <w:lang w:eastAsia="lv-LV"/>
        </w:rPr>
        <w:t>3. Lieguma robežas dabā apzīmē ar speciālu informatīvo zīmi. Speciālās informatīvās zīmes paraugs un lietošanas kārtība noteikta šo noteikumu </w:t>
      </w:r>
      <w:hyperlink r:id="rId39" w:anchor="piel2" w:history="1">
        <w:r w:rsidRPr="002C23EC">
          <w:rPr>
            <w:lang w:eastAsia="lv-LV"/>
          </w:rPr>
          <w:t>1. pielikumā</w:t>
        </w:r>
      </w:hyperlink>
      <w:r w:rsidRPr="002C23EC">
        <w:rPr>
          <w:lang w:eastAsia="lv-LV"/>
        </w:rPr>
        <w:t>.</w:t>
      </w:r>
    </w:p>
    <w:p w14:paraId="689CA605" w14:textId="0CAD28B4" w:rsidR="008C66D7" w:rsidRDefault="008C66D7" w:rsidP="008C66D7">
      <w:pPr>
        <w:shd w:val="clear" w:color="auto" w:fill="FFFFFF"/>
        <w:spacing w:after="0" w:line="293" w:lineRule="atLeast"/>
        <w:ind w:firstLine="300"/>
        <w:rPr>
          <w:lang w:eastAsia="lv-LV"/>
        </w:rPr>
      </w:pPr>
      <w:r w:rsidRPr="002C23EC">
        <w:rPr>
          <w:lang w:eastAsia="lv-LV"/>
        </w:rPr>
        <w:lastRenderedPageBreak/>
        <w:t xml:space="preserve">4. Dabas liegums ir izveidots, lai </w:t>
      </w:r>
      <w:r w:rsidR="00693347">
        <w:rPr>
          <w:lang w:eastAsia="lv-LV"/>
        </w:rPr>
        <w:t xml:space="preserve">aizsargātu </w:t>
      </w:r>
      <w:r w:rsidR="002F5A61">
        <w:rPr>
          <w:lang w:eastAsia="lv-LV"/>
        </w:rPr>
        <w:t>ES nozīmes</w:t>
      </w:r>
      <w:r w:rsidRPr="002C23EC">
        <w:rPr>
          <w:lang w:eastAsia="lv-LV"/>
        </w:rPr>
        <w:t xml:space="preserve"> klaju iekšzemes kāpu,</w:t>
      </w:r>
      <w:r w:rsidR="00C12857">
        <w:rPr>
          <w:lang w:eastAsia="lv-LV"/>
        </w:rPr>
        <w:t xml:space="preserve"> zālāju</w:t>
      </w:r>
      <w:r w:rsidR="000A7FA1">
        <w:rPr>
          <w:lang w:eastAsia="lv-LV"/>
        </w:rPr>
        <w:t>, avoksnāju,</w:t>
      </w:r>
      <w:r w:rsidRPr="002C23EC">
        <w:rPr>
          <w:lang w:eastAsia="lv-LV"/>
        </w:rPr>
        <w:t xml:space="preserve"> kā arī platlapju mežu ar parasto skābardi biotopus</w:t>
      </w:r>
      <w:r w:rsidR="000A7FA1">
        <w:rPr>
          <w:lang w:eastAsia="lv-LV"/>
        </w:rPr>
        <w:t xml:space="preserve"> un ar tiem saistītās reto un aizsargājamo sugu dzīvotnes</w:t>
      </w:r>
      <w:r w:rsidRPr="002C23EC">
        <w:rPr>
          <w:lang w:eastAsia="lv-LV"/>
        </w:rPr>
        <w:t>.</w:t>
      </w:r>
    </w:p>
    <w:p w14:paraId="7CCF1266" w14:textId="1ED0E676" w:rsidR="002F5A61" w:rsidRPr="002C23EC" w:rsidRDefault="002F5A61" w:rsidP="008C66D7">
      <w:pPr>
        <w:shd w:val="clear" w:color="auto" w:fill="FFFFFF"/>
        <w:spacing w:after="0" w:line="293" w:lineRule="atLeast"/>
        <w:ind w:firstLine="300"/>
        <w:rPr>
          <w:lang w:eastAsia="lv-LV"/>
        </w:rPr>
      </w:pPr>
      <w:r>
        <w:rPr>
          <w:lang w:eastAsia="lv-LV"/>
        </w:rPr>
        <w:t xml:space="preserve">5. Noteikumi nosaka </w:t>
      </w:r>
      <w:r w:rsidRPr="002F5A61">
        <w:rPr>
          <w:lang w:eastAsia="lv-LV"/>
        </w:rPr>
        <w:t>dabas liegumā esošos dabas pieminekļu – aizsargājamo koku</w:t>
      </w:r>
      <w:r w:rsidR="00C41E93">
        <w:rPr>
          <w:rStyle w:val="FootnoteReference"/>
          <w:lang w:eastAsia="lv-LV"/>
        </w:rPr>
        <w:footnoteReference w:id="41"/>
      </w:r>
      <w:r w:rsidR="00C41E93">
        <w:rPr>
          <w:lang w:eastAsia="lv-LV"/>
        </w:rPr>
        <w:t xml:space="preserve"> </w:t>
      </w:r>
      <w:r w:rsidRPr="002F5A61">
        <w:rPr>
          <w:lang w:eastAsia="lv-LV"/>
        </w:rPr>
        <w:t>– aizsardzības un izmantošanas kārtību.</w:t>
      </w:r>
    </w:p>
    <w:p w14:paraId="5C99EBDA" w14:textId="77777777" w:rsidR="008C66D7" w:rsidRPr="002C23EC" w:rsidRDefault="008C66D7" w:rsidP="00461E8A">
      <w:pPr>
        <w:keepNext/>
        <w:shd w:val="clear" w:color="auto" w:fill="FFFFFF"/>
        <w:spacing w:after="0"/>
        <w:jc w:val="center"/>
        <w:rPr>
          <w:b/>
          <w:bCs/>
          <w:lang w:eastAsia="lv-LV"/>
        </w:rPr>
      </w:pPr>
      <w:bookmarkStart w:id="52" w:name="p4"/>
      <w:bookmarkStart w:id="53" w:name="p-664726"/>
      <w:bookmarkStart w:id="54" w:name="n2"/>
      <w:bookmarkStart w:id="55" w:name="n-664727"/>
      <w:bookmarkEnd w:id="52"/>
      <w:bookmarkEnd w:id="53"/>
      <w:bookmarkEnd w:id="54"/>
      <w:bookmarkEnd w:id="55"/>
      <w:r w:rsidRPr="002C23EC">
        <w:rPr>
          <w:b/>
          <w:bCs/>
          <w:lang w:eastAsia="lv-LV"/>
        </w:rPr>
        <w:t>II. Aprobežojumi visā lieguma teritorijā</w:t>
      </w:r>
    </w:p>
    <w:p w14:paraId="17F9E277" w14:textId="0ADEE996" w:rsidR="008C66D7" w:rsidRPr="002C23EC" w:rsidRDefault="00771ACB" w:rsidP="00461E8A">
      <w:pPr>
        <w:keepNext/>
        <w:shd w:val="clear" w:color="auto" w:fill="FFFFFF"/>
        <w:spacing w:after="0" w:line="293" w:lineRule="atLeast"/>
        <w:ind w:firstLine="300"/>
        <w:rPr>
          <w:lang w:eastAsia="lv-LV"/>
        </w:rPr>
      </w:pPr>
      <w:bookmarkStart w:id="56" w:name="p5"/>
      <w:bookmarkStart w:id="57" w:name="p-664728"/>
      <w:bookmarkEnd w:id="56"/>
      <w:bookmarkEnd w:id="57"/>
      <w:r>
        <w:rPr>
          <w:lang w:eastAsia="lv-LV"/>
        </w:rPr>
        <w:t>6</w:t>
      </w:r>
      <w:r w:rsidR="008C66D7" w:rsidRPr="002C23EC">
        <w:rPr>
          <w:lang w:eastAsia="lv-LV"/>
        </w:rPr>
        <w:t>. Dabas aizsardzības pārvalde var noteikt ierobežotas pieejamības informācijas statusu informācijai par liegumā esošo īpaši aizsargājamo sugu dzīvotņu un īpaši aizsargājamo biotopu atrašanās vietu, ja tās atklāšana var kaitēt vides aizsardzībai. Šādu informāciju drīkst izplatīt tikai ar Dabas aizsardzības pārvaldes rakstisku atļauju.</w:t>
      </w:r>
    </w:p>
    <w:p w14:paraId="6871A1A8" w14:textId="20415652" w:rsidR="008C66D7" w:rsidRPr="002C23EC" w:rsidRDefault="00771ACB" w:rsidP="008C66D7">
      <w:pPr>
        <w:shd w:val="clear" w:color="auto" w:fill="FFFFFF"/>
        <w:spacing w:after="0" w:line="293" w:lineRule="atLeast"/>
        <w:ind w:firstLine="300"/>
        <w:rPr>
          <w:lang w:eastAsia="lv-LV"/>
        </w:rPr>
      </w:pPr>
      <w:bookmarkStart w:id="58" w:name="p7"/>
      <w:bookmarkStart w:id="59" w:name="p-664730"/>
      <w:bookmarkEnd w:id="58"/>
      <w:bookmarkEnd w:id="59"/>
      <w:r>
        <w:rPr>
          <w:lang w:eastAsia="lv-LV"/>
        </w:rPr>
        <w:t>7</w:t>
      </w:r>
      <w:r w:rsidR="008C66D7" w:rsidRPr="002C23EC">
        <w:rPr>
          <w:lang w:eastAsia="lv-LV"/>
        </w:rPr>
        <w:t>. Dabas aizsardzības pārvalde, izsniedzot rakstisku atļauju šajos noteikumos minētajām darbībām, izmanto lieguma dabas aizsardzības plānā ietverto informāciju un jaunāko pieejamo informāciju par īpaši aizsargājamām sugām un biotopiem lieguma teritorijā.</w:t>
      </w:r>
    </w:p>
    <w:p w14:paraId="6A538D3C" w14:textId="66C2007D" w:rsidR="008C66D7" w:rsidRPr="002C23EC" w:rsidRDefault="00771ACB" w:rsidP="008C66D7">
      <w:pPr>
        <w:shd w:val="clear" w:color="auto" w:fill="FFFFFF"/>
        <w:spacing w:after="0" w:line="293" w:lineRule="atLeast"/>
        <w:ind w:firstLine="300"/>
        <w:rPr>
          <w:sz w:val="24"/>
          <w:lang w:eastAsia="lv-LV"/>
        </w:rPr>
      </w:pPr>
      <w:bookmarkStart w:id="60" w:name="p8"/>
      <w:bookmarkStart w:id="61" w:name="p-664731"/>
      <w:bookmarkEnd w:id="60"/>
      <w:bookmarkEnd w:id="61"/>
      <w:r>
        <w:rPr>
          <w:lang w:eastAsia="lv-LV"/>
        </w:rPr>
        <w:t>8</w:t>
      </w:r>
      <w:r w:rsidR="008C66D7" w:rsidRPr="002C23EC">
        <w:rPr>
          <w:lang w:eastAsia="lv-LV"/>
        </w:rPr>
        <w:t>. Dabas aizsardzības pārvaldes atļauja nav nepieciešama darbībām, kurām saskaņā ar normatīvajiem aktiem par ietekmes uz vidi novērtējumu Valsts vides dienests izsniedz tehniskos noteikumus vai veic sākotnējo ietekmes uz vidi novērtējumu. Ja minēto darbību rezultātā tiek mainīta zemes lietošanas kategorija, Dabas aizsardzības pārvaldes rakstiska atļauja zemes lietošanas kategorijas maiņai nav nepieciešama. Vērtējot šādas darbības, Valsts vides dienests vienlaikus izvērtē zemes lietošanas kategorijas maiņas iespējamību.</w:t>
      </w:r>
    </w:p>
    <w:p w14:paraId="225E2385" w14:textId="1032F094" w:rsidR="008C66D7" w:rsidRPr="002C23EC" w:rsidRDefault="00771ACB" w:rsidP="008C66D7">
      <w:pPr>
        <w:shd w:val="clear" w:color="auto" w:fill="FFFFFF"/>
        <w:spacing w:after="0" w:line="293" w:lineRule="atLeast"/>
        <w:ind w:firstLine="300"/>
        <w:rPr>
          <w:lang w:eastAsia="lv-LV"/>
        </w:rPr>
      </w:pPr>
      <w:bookmarkStart w:id="62" w:name="p10"/>
      <w:bookmarkStart w:id="63" w:name="p-664733"/>
      <w:bookmarkEnd w:id="62"/>
      <w:bookmarkEnd w:id="63"/>
      <w:r>
        <w:rPr>
          <w:lang w:eastAsia="lv-LV"/>
        </w:rPr>
        <w:t>9</w:t>
      </w:r>
      <w:r w:rsidR="008C66D7" w:rsidRPr="002C23EC">
        <w:rPr>
          <w:lang w:eastAsia="lv-LV"/>
        </w:rPr>
        <w:t>. Visā lieguma teritorijā aizliegts:</w:t>
      </w:r>
    </w:p>
    <w:p w14:paraId="10856E4D" w14:textId="06F48D99" w:rsidR="008C66D7" w:rsidRPr="001A4625" w:rsidRDefault="00771ACB" w:rsidP="008C66D7">
      <w:pPr>
        <w:shd w:val="clear" w:color="auto" w:fill="FFFFFF"/>
        <w:spacing w:after="0" w:line="293" w:lineRule="atLeast"/>
        <w:ind w:left="600"/>
        <w:rPr>
          <w:lang w:eastAsia="lv-LV"/>
        </w:rPr>
      </w:pPr>
      <w:r>
        <w:rPr>
          <w:lang w:eastAsia="lv-LV"/>
        </w:rPr>
        <w:t>9</w:t>
      </w:r>
      <w:r w:rsidR="008C66D7" w:rsidRPr="001A4625">
        <w:rPr>
          <w:lang w:eastAsia="lv-LV"/>
        </w:rPr>
        <w:t xml:space="preserve">.1. </w:t>
      </w:r>
      <w:r w:rsidR="00CA4ABA" w:rsidRPr="000936B5">
        <w:t xml:space="preserve">nobraukt no ceļiem un pārvietoties (arī apstāties un stāvēt) ar mehāniskiem transportlīdzekļiem, tai skaitā ar automašīnām, traktortehniku, motocikliem, tricikliem, kvadricikliem, mopēdiem un sniega motocikliem, kā arī </w:t>
      </w:r>
      <w:r w:rsidR="005600C9" w:rsidRPr="000936B5">
        <w:t xml:space="preserve">velosipēdiem, </w:t>
      </w:r>
      <w:r w:rsidR="00CA4ABA" w:rsidRPr="000936B5">
        <w:t>dzīvniekiem un dzīvnieku pajūgiem ārpus ceļiem</w:t>
      </w:r>
      <w:r w:rsidR="005600C9" w:rsidRPr="001A4625">
        <w:t xml:space="preserve"> un dabiskām brauktuvēm</w:t>
      </w:r>
      <w:r w:rsidR="00CA4ABA" w:rsidRPr="001A4625">
        <w:t>, izņemot gadījumu, ja pārvietošanās ir saistīta ar teritorijas apsaimniekošanu, uzraudzību, valsts aizsardzības uzdevumu veikšanu un ugunsapsardzību, kā arī izņemot gadījumus, ja pārvietošanās notiek ar velosipēdiem vai ar dzīvniekiem pa speciāli norādītiem maršrutiem;</w:t>
      </w:r>
    </w:p>
    <w:p w14:paraId="69E5304D" w14:textId="73F15AEA" w:rsidR="008C66D7" w:rsidRDefault="00771ACB" w:rsidP="008C66D7">
      <w:pPr>
        <w:shd w:val="clear" w:color="auto" w:fill="FFFFFF"/>
        <w:spacing w:after="0" w:line="293" w:lineRule="atLeast"/>
        <w:ind w:left="600"/>
        <w:rPr>
          <w:lang w:eastAsia="lv-LV"/>
        </w:rPr>
      </w:pPr>
      <w:r>
        <w:rPr>
          <w:lang w:eastAsia="lv-LV"/>
        </w:rPr>
        <w:t>9</w:t>
      </w:r>
      <w:r w:rsidR="008C66D7">
        <w:rPr>
          <w:lang w:eastAsia="lv-LV"/>
        </w:rPr>
        <w:t>.2. k</w:t>
      </w:r>
      <w:r w:rsidR="008C66D7" w:rsidRPr="002C23EC">
        <w:rPr>
          <w:lang w:eastAsia="lv-LV"/>
        </w:rPr>
        <w:t>urināt ugunskurus ārpus speciāli ierīkotām vietām, kuras nodrošina uguns tālāku neizplatīšanos, izņemot ugunskurus pagalmos un ugunskurus ciršanas atlieku sadedzināšanai atbilstoši meža apsaimniekošanu regulējošajiem normatīvajiem aktiem;</w:t>
      </w:r>
    </w:p>
    <w:p w14:paraId="187AD9E2" w14:textId="7A9E5066" w:rsidR="008C66D7" w:rsidRDefault="00771ACB" w:rsidP="008C66D7">
      <w:pPr>
        <w:shd w:val="clear" w:color="auto" w:fill="FFFFFF"/>
        <w:spacing w:after="0" w:line="293" w:lineRule="atLeast"/>
        <w:ind w:left="600"/>
        <w:rPr>
          <w:lang w:eastAsia="lv-LV"/>
        </w:rPr>
      </w:pPr>
      <w:r>
        <w:rPr>
          <w:lang w:eastAsia="lv-LV"/>
        </w:rPr>
        <w:t>9</w:t>
      </w:r>
      <w:r w:rsidR="008C66D7">
        <w:rPr>
          <w:lang w:eastAsia="lv-LV"/>
        </w:rPr>
        <w:t xml:space="preserve">.3. </w:t>
      </w:r>
      <w:r w:rsidR="008C66D7" w:rsidRPr="002C23EC">
        <w:rPr>
          <w:lang w:eastAsia="lv-LV"/>
        </w:rPr>
        <w:t>dedzināt sausās zāles, virsāju un niedru platības, kā arī meža zemsedzi, izņemot īpaši aizsargājamo biotopu atjaunošanas pasākumus, par kuru veikšanu ir saņemta Dabas aizsardzības pārvaldes rakstiska atļauja un rakstiski informēta par ugunsdrošību un ugunsdzēsību atbildīgā institūcija;</w:t>
      </w:r>
    </w:p>
    <w:p w14:paraId="3C0579C2" w14:textId="7BA1CC8D" w:rsidR="008C66D7" w:rsidRDefault="00771ACB" w:rsidP="008C66D7">
      <w:pPr>
        <w:shd w:val="clear" w:color="auto" w:fill="FFFFFF"/>
        <w:spacing w:after="0" w:line="293" w:lineRule="atLeast"/>
        <w:ind w:left="600"/>
        <w:rPr>
          <w:lang w:eastAsia="lv-LV"/>
        </w:rPr>
      </w:pPr>
      <w:r>
        <w:rPr>
          <w:lang w:eastAsia="lv-LV"/>
        </w:rPr>
        <w:t>9</w:t>
      </w:r>
      <w:r w:rsidR="008C66D7">
        <w:rPr>
          <w:lang w:eastAsia="lv-LV"/>
        </w:rPr>
        <w:t xml:space="preserve">.4. </w:t>
      </w:r>
      <w:r w:rsidR="008C66D7" w:rsidRPr="002C23EC">
        <w:rPr>
          <w:lang w:eastAsia="lv-LV"/>
        </w:rPr>
        <w:t>lai samazinātu dzīvnieku bojāeju – pļaut lauksaimniecībā izmantojamās zemes un lauces virzienā no malām uz centru. Nelīdzena reljefa apstākļos pļauj slejās virzienā no lauka atklātās malas (arī no pagalma, ceļa, atkl</w:t>
      </w:r>
      <w:r w:rsidR="008C66D7">
        <w:rPr>
          <w:lang w:eastAsia="lv-LV"/>
        </w:rPr>
        <w:t>āta grāvja, žoga vai upes</w:t>
      </w:r>
      <w:r w:rsidR="008C66D7" w:rsidRPr="002C23EC">
        <w:rPr>
          <w:lang w:eastAsia="lv-LV"/>
        </w:rPr>
        <w:t>) uz krūmāju vai mežu</w:t>
      </w:r>
      <w:r w:rsidR="008C66D7">
        <w:rPr>
          <w:lang w:eastAsia="lv-LV"/>
        </w:rPr>
        <w:t>;</w:t>
      </w:r>
    </w:p>
    <w:p w14:paraId="391CEC55" w14:textId="07CA2E4D" w:rsidR="008C66D7" w:rsidRDefault="00771ACB" w:rsidP="008C66D7">
      <w:pPr>
        <w:shd w:val="clear" w:color="auto" w:fill="FFFFFF"/>
        <w:spacing w:after="0" w:line="293" w:lineRule="atLeast"/>
        <w:ind w:left="600"/>
        <w:rPr>
          <w:lang w:eastAsia="lv-LV"/>
        </w:rPr>
      </w:pPr>
      <w:r>
        <w:rPr>
          <w:lang w:eastAsia="lv-LV"/>
        </w:rPr>
        <w:t>9</w:t>
      </w:r>
      <w:r w:rsidR="008C66D7">
        <w:rPr>
          <w:lang w:eastAsia="lv-LV"/>
        </w:rPr>
        <w:t xml:space="preserve">.5. </w:t>
      </w:r>
      <w:r w:rsidR="008C66D7" w:rsidRPr="002C23EC">
        <w:rPr>
          <w:lang w:eastAsia="lv-LV"/>
        </w:rPr>
        <w:t>nosusināt purvus, mežaudzes slapjās minerālaugsnēs un slapjās kūdras augsnēs</w:t>
      </w:r>
      <w:r w:rsidR="001966DA">
        <w:rPr>
          <w:rStyle w:val="FootnoteReference"/>
          <w:lang w:eastAsia="lv-LV"/>
        </w:rPr>
        <w:footnoteReference w:id="42"/>
      </w:r>
      <w:r w:rsidR="008C66D7">
        <w:rPr>
          <w:lang w:eastAsia="lv-LV"/>
        </w:rPr>
        <w:t>;</w:t>
      </w:r>
    </w:p>
    <w:p w14:paraId="25A33F17" w14:textId="0D365B0C" w:rsidR="008C66D7" w:rsidRPr="002C23EC" w:rsidRDefault="00771ACB" w:rsidP="008C66D7">
      <w:pPr>
        <w:shd w:val="clear" w:color="auto" w:fill="FFFFFF"/>
        <w:spacing w:after="0" w:line="293" w:lineRule="atLeast"/>
        <w:ind w:left="600"/>
        <w:rPr>
          <w:lang w:eastAsia="lv-LV"/>
        </w:rPr>
      </w:pPr>
      <w:r>
        <w:rPr>
          <w:lang w:eastAsia="lv-LV"/>
        </w:rPr>
        <w:t>9</w:t>
      </w:r>
      <w:r w:rsidR="008C66D7">
        <w:rPr>
          <w:lang w:eastAsia="lv-LV"/>
        </w:rPr>
        <w:t xml:space="preserve">.6. </w:t>
      </w:r>
      <w:r w:rsidR="008C66D7" w:rsidRPr="002C23EC">
        <w:rPr>
          <w:lang w:eastAsia="lv-LV"/>
        </w:rPr>
        <w:t>lietot ūdensputnu me</w:t>
      </w:r>
      <w:r w:rsidR="008C66D7">
        <w:rPr>
          <w:lang w:eastAsia="lv-LV"/>
        </w:rPr>
        <w:t>dībās šāviņus, kas satur svinu;</w:t>
      </w:r>
    </w:p>
    <w:p w14:paraId="02B81067" w14:textId="7E5DBFEF" w:rsidR="008C66D7" w:rsidRDefault="00771ACB" w:rsidP="008C66D7">
      <w:pPr>
        <w:shd w:val="clear" w:color="auto" w:fill="FFFFFF"/>
        <w:spacing w:after="0" w:line="293" w:lineRule="atLeast"/>
        <w:ind w:left="600"/>
        <w:rPr>
          <w:lang w:eastAsia="lv-LV"/>
        </w:rPr>
      </w:pPr>
      <w:r>
        <w:rPr>
          <w:lang w:eastAsia="lv-LV"/>
        </w:rPr>
        <w:lastRenderedPageBreak/>
        <w:t>9</w:t>
      </w:r>
      <w:r w:rsidR="008C66D7">
        <w:rPr>
          <w:lang w:eastAsia="lv-LV"/>
        </w:rPr>
        <w:t>.7</w:t>
      </w:r>
      <w:r w:rsidR="008C66D7" w:rsidRPr="002C23EC">
        <w:rPr>
          <w:lang w:eastAsia="lv-LV"/>
        </w:rPr>
        <w:t>. uzstādīt vēja elektrostacijas, kuru darba rata diametrs ir lielāks par pieciem metriem vai augstākais punkts pārsniedz 30 metru augstumu;</w:t>
      </w:r>
    </w:p>
    <w:p w14:paraId="6A59F7FD" w14:textId="2870CDAC" w:rsidR="008C66D7" w:rsidRPr="002C23EC" w:rsidRDefault="00771ACB" w:rsidP="008C66D7">
      <w:pPr>
        <w:shd w:val="clear" w:color="auto" w:fill="FFFFFF"/>
        <w:spacing w:after="0" w:line="293" w:lineRule="atLeast"/>
        <w:ind w:left="600"/>
        <w:rPr>
          <w:lang w:eastAsia="lv-LV"/>
        </w:rPr>
      </w:pPr>
      <w:r>
        <w:rPr>
          <w:lang w:eastAsia="lv-LV"/>
        </w:rPr>
        <w:t>9</w:t>
      </w:r>
      <w:r w:rsidR="008C66D7">
        <w:rPr>
          <w:lang w:eastAsia="lv-LV"/>
        </w:rPr>
        <w:t xml:space="preserve">.8. </w:t>
      </w:r>
      <w:r w:rsidR="008C66D7" w:rsidRPr="002C23EC">
        <w:rPr>
          <w:lang w:eastAsia="lv-LV"/>
        </w:rPr>
        <w:t>pārvietoties pa virszemes ūdensobjektiem ar kuģošanas un citiem peldošiem līdzekļiem, kuru mehāniskā dzinēja vai motora jauda pārsniedz 3,7 kW, izņemot valsts un pašvaldību institūciju amatpersonas, kuras pilda dienesta pienākumus, kā arī pilnvarotās personas, kuras veic vides normatīvo aktu ievērošanas kontroli, tajā skaitā zvejas kontroli;</w:t>
      </w:r>
    </w:p>
    <w:p w14:paraId="188B8413" w14:textId="2CA36FA8" w:rsidR="008C66D7" w:rsidRPr="002C23EC" w:rsidRDefault="00771ACB" w:rsidP="008C66D7">
      <w:pPr>
        <w:shd w:val="clear" w:color="auto" w:fill="FFFFFF"/>
        <w:spacing w:after="0" w:line="293" w:lineRule="atLeast"/>
        <w:ind w:left="600"/>
        <w:rPr>
          <w:lang w:eastAsia="lv-LV"/>
        </w:rPr>
      </w:pPr>
      <w:r>
        <w:rPr>
          <w:lang w:eastAsia="lv-LV"/>
        </w:rPr>
        <w:t>9</w:t>
      </w:r>
      <w:r w:rsidR="008C66D7" w:rsidRPr="002C23EC">
        <w:rPr>
          <w:lang w:eastAsia="lv-LV"/>
        </w:rPr>
        <w:t>.9. pārvietoties ar ūdens motocikliem;</w:t>
      </w:r>
    </w:p>
    <w:p w14:paraId="3B568B3E" w14:textId="20EE6B4B" w:rsidR="008C66D7" w:rsidRPr="000936B5" w:rsidRDefault="00771ACB" w:rsidP="008C66D7">
      <w:pPr>
        <w:shd w:val="clear" w:color="auto" w:fill="FFFFFF"/>
        <w:spacing w:after="0" w:line="293" w:lineRule="atLeast"/>
        <w:ind w:left="600"/>
        <w:rPr>
          <w:lang w:eastAsia="lv-LV"/>
        </w:rPr>
      </w:pPr>
      <w:r>
        <w:rPr>
          <w:lang w:eastAsia="lv-LV"/>
        </w:rPr>
        <w:t>9</w:t>
      </w:r>
      <w:r w:rsidR="008C66D7">
        <w:rPr>
          <w:lang w:eastAsia="lv-LV"/>
        </w:rPr>
        <w:t xml:space="preserve">.10. rīkot </w:t>
      </w:r>
      <w:r w:rsidR="00376383">
        <w:rPr>
          <w:lang w:eastAsia="lv-LV"/>
        </w:rPr>
        <w:t>velo</w:t>
      </w:r>
      <w:r w:rsidR="008C66D7" w:rsidRPr="00644B9A">
        <w:rPr>
          <w:lang w:eastAsia="lv-LV"/>
        </w:rPr>
        <w:t xml:space="preserve">sacensības, autosacensības, motosacensības, kā arī rallijus, treniņbraucienus un izmēģinājuma braucienus </w:t>
      </w:r>
      <w:r w:rsidR="008C66D7">
        <w:rPr>
          <w:lang w:eastAsia="lv-LV"/>
        </w:rPr>
        <w:t>u</w:t>
      </w:r>
      <w:r w:rsidR="008C66D7" w:rsidRPr="002C23EC">
        <w:rPr>
          <w:lang w:eastAsia="lv-LV"/>
        </w:rPr>
        <w:t xml:space="preserve">n velosacensības, kā arī rīkot Nacionālo bruņoto spēku un </w:t>
      </w:r>
      <w:r w:rsidR="008C66D7" w:rsidRPr="000936B5">
        <w:rPr>
          <w:lang w:eastAsia="lv-LV"/>
        </w:rPr>
        <w:t>zemessargu mācības;</w:t>
      </w:r>
    </w:p>
    <w:p w14:paraId="0228A829" w14:textId="604C6E14" w:rsidR="008C66D7" w:rsidRPr="000936B5" w:rsidRDefault="00771ACB" w:rsidP="008C66D7">
      <w:pPr>
        <w:shd w:val="clear" w:color="auto" w:fill="FFFFFF"/>
        <w:spacing w:after="0" w:line="293" w:lineRule="atLeast"/>
        <w:ind w:left="600"/>
        <w:rPr>
          <w:lang w:eastAsia="lv-LV"/>
        </w:rPr>
      </w:pPr>
      <w:r>
        <w:rPr>
          <w:lang w:eastAsia="lv-LV"/>
        </w:rPr>
        <w:t>9</w:t>
      </w:r>
      <w:r w:rsidR="008C66D7" w:rsidRPr="000936B5">
        <w:rPr>
          <w:lang w:eastAsia="lv-LV"/>
        </w:rPr>
        <w:t>.11. bojāt vai iznīcināt (arī uzarot un kultivējot) zālājus</w:t>
      </w:r>
      <w:r w:rsidR="00BC6824" w:rsidRPr="000936B5">
        <w:rPr>
          <w:lang w:eastAsia="lv-LV"/>
        </w:rPr>
        <w:t>, smiltājus un virsājus</w:t>
      </w:r>
      <w:r w:rsidR="00F87AEA">
        <w:rPr>
          <w:rStyle w:val="FootnoteReference"/>
          <w:lang w:eastAsia="lv-LV"/>
        </w:rPr>
        <w:footnoteReference w:id="43"/>
      </w:r>
      <w:r w:rsidR="008C66D7" w:rsidRPr="000936B5">
        <w:rPr>
          <w:lang w:eastAsia="lv-LV"/>
        </w:rPr>
        <w:t>;</w:t>
      </w:r>
    </w:p>
    <w:p w14:paraId="6CC7F02D" w14:textId="54BE325E" w:rsidR="008C66D7" w:rsidRPr="002C23EC" w:rsidRDefault="00771ACB" w:rsidP="008C66D7">
      <w:pPr>
        <w:shd w:val="clear" w:color="auto" w:fill="FFFFFF"/>
        <w:spacing w:after="0" w:line="293" w:lineRule="atLeast"/>
        <w:ind w:left="600"/>
        <w:rPr>
          <w:lang w:eastAsia="lv-LV"/>
        </w:rPr>
      </w:pPr>
      <w:r>
        <w:rPr>
          <w:lang w:eastAsia="lv-LV"/>
        </w:rPr>
        <w:t>9</w:t>
      </w:r>
      <w:r w:rsidR="008C66D7" w:rsidRPr="000936B5">
        <w:rPr>
          <w:lang w:eastAsia="lv-LV"/>
        </w:rPr>
        <w:t>.12</w:t>
      </w:r>
      <w:r w:rsidR="008C66D7" w:rsidRPr="002C23EC">
        <w:rPr>
          <w:lang w:eastAsia="lv-LV"/>
        </w:rPr>
        <w:t xml:space="preserve">. ierīkot </w:t>
      </w:r>
      <w:r w:rsidR="008C66D7">
        <w:rPr>
          <w:lang w:eastAsia="lv-LV"/>
        </w:rPr>
        <w:t>svešzemju sugu apstādījumus</w:t>
      </w:r>
      <w:r w:rsidR="009E6357">
        <w:rPr>
          <w:rStyle w:val="FootnoteReference"/>
          <w:lang w:eastAsia="lv-LV"/>
        </w:rPr>
        <w:footnoteReference w:id="44"/>
      </w:r>
      <w:r w:rsidR="008C66D7" w:rsidRPr="002C23EC">
        <w:rPr>
          <w:lang w:eastAsia="lv-LV"/>
        </w:rPr>
        <w:t>;</w:t>
      </w:r>
    </w:p>
    <w:p w14:paraId="4D55F2E6" w14:textId="7E9CFF11" w:rsidR="008C66D7" w:rsidRPr="002C23EC" w:rsidRDefault="00771ACB" w:rsidP="008C66D7">
      <w:pPr>
        <w:shd w:val="clear" w:color="auto" w:fill="FFFFFF"/>
        <w:spacing w:after="0" w:line="293" w:lineRule="atLeast"/>
        <w:ind w:left="600"/>
        <w:rPr>
          <w:lang w:eastAsia="lv-LV"/>
        </w:rPr>
      </w:pPr>
      <w:r>
        <w:rPr>
          <w:lang w:eastAsia="lv-LV"/>
        </w:rPr>
        <w:t>9</w:t>
      </w:r>
      <w:r w:rsidR="008C66D7" w:rsidRPr="002C23EC">
        <w:rPr>
          <w:lang w:eastAsia="lv-LV"/>
        </w:rPr>
        <w:t>.13. veikt darbības, kuru rezultātā tiek mainīta upju, vecupju un strautu krasta līnija un gultne, izņemot upju dabiskā tecējuma vai ūdenstecēm un ūdenstilpēm piegulošo teritoriju dabiskā hidroloģiskā režīma atjaunošanu;</w:t>
      </w:r>
    </w:p>
    <w:p w14:paraId="75543865" w14:textId="52639EB9" w:rsidR="008C66D7" w:rsidRPr="002C23EC" w:rsidRDefault="00771ACB" w:rsidP="008C66D7">
      <w:pPr>
        <w:shd w:val="clear" w:color="auto" w:fill="FFFFFF"/>
        <w:spacing w:after="0" w:line="293" w:lineRule="atLeast"/>
        <w:ind w:left="600"/>
        <w:rPr>
          <w:lang w:eastAsia="lv-LV"/>
        </w:rPr>
      </w:pPr>
      <w:r>
        <w:rPr>
          <w:lang w:eastAsia="lv-LV"/>
        </w:rPr>
        <w:t>9</w:t>
      </w:r>
      <w:r w:rsidR="008C66D7" w:rsidRPr="002C23EC">
        <w:rPr>
          <w:lang w:eastAsia="lv-LV"/>
        </w:rPr>
        <w:t>.14. iegūt derīgos izrakteņus, izņemot pazemes ūdens ieguvi personiskām vajadzībām;</w:t>
      </w:r>
    </w:p>
    <w:p w14:paraId="3B046889" w14:textId="1F525250" w:rsidR="008C66D7" w:rsidRDefault="00771ACB" w:rsidP="008C66D7">
      <w:pPr>
        <w:shd w:val="clear" w:color="auto" w:fill="FFFFFF"/>
        <w:spacing w:after="0" w:line="293" w:lineRule="atLeast"/>
        <w:ind w:left="600"/>
        <w:rPr>
          <w:lang w:eastAsia="lv-LV"/>
        </w:rPr>
      </w:pPr>
      <w:r>
        <w:rPr>
          <w:lang w:eastAsia="lv-LV"/>
        </w:rPr>
        <w:t>9</w:t>
      </w:r>
      <w:r w:rsidR="008C66D7" w:rsidRPr="002C23EC">
        <w:rPr>
          <w:lang w:eastAsia="lv-LV"/>
        </w:rPr>
        <w:t>.15. veikt darbības, kas veicina augsnes erozijas attīstību, izņemot augsnes sagatavošanu lauksaimniecības vajadzībām;</w:t>
      </w:r>
    </w:p>
    <w:p w14:paraId="332B34B3" w14:textId="2E0EBC23" w:rsidR="008C66D7" w:rsidRPr="00644B9A" w:rsidRDefault="00771ACB" w:rsidP="007F0838">
      <w:pPr>
        <w:shd w:val="clear" w:color="auto" w:fill="FFFFFF"/>
        <w:spacing w:after="0" w:line="293" w:lineRule="atLeast"/>
        <w:ind w:left="600"/>
        <w:rPr>
          <w:lang w:eastAsia="lv-LV"/>
        </w:rPr>
      </w:pPr>
      <w:r>
        <w:rPr>
          <w:lang w:eastAsia="lv-LV"/>
        </w:rPr>
        <w:t>9</w:t>
      </w:r>
      <w:r w:rsidR="008C66D7" w:rsidRPr="00644B9A">
        <w:rPr>
          <w:lang w:eastAsia="lv-LV"/>
        </w:rPr>
        <w:t>.16. mainīt zemes lietošanas kategoriju, izņemot:</w:t>
      </w:r>
    </w:p>
    <w:p w14:paraId="1B918435" w14:textId="5E88E152" w:rsidR="008C66D7" w:rsidRPr="00644B9A" w:rsidRDefault="00771ACB" w:rsidP="008C66D7">
      <w:pPr>
        <w:shd w:val="clear" w:color="auto" w:fill="FFFFFF"/>
        <w:spacing w:after="0" w:line="293" w:lineRule="atLeast"/>
        <w:ind w:left="600"/>
        <w:rPr>
          <w:lang w:eastAsia="lv-LV"/>
        </w:rPr>
      </w:pPr>
      <w:r>
        <w:rPr>
          <w:lang w:eastAsia="lv-LV"/>
        </w:rPr>
        <w:t>9</w:t>
      </w:r>
      <w:r w:rsidR="008C66D7" w:rsidRPr="00644B9A">
        <w:rPr>
          <w:lang w:eastAsia="lv-LV"/>
        </w:rPr>
        <w:t xml:space="preserve">.16.1. </w:t>
      </w:r>
      <w:r w:rsidR="0013290F">
        <w:rPr>
          <w:lang w:eastAsia="lv-LV"/>
        </w:rPr>
        <w:t xml:space="preserve">ja tiek veikta zālāju atjaunošana </w:t>
      </w:r>
      <w:r w:rsidR="008C66D7" w:rsidRPr="00644B9A">
        <w:rPr>
          <w:lang w:eastAsia="lv-LV"/>
        </w:rPr>
        <w:t xml:space="preserve">dabiski apmežojušās </w:t>
      </w:r>
      <w:r w:rsidR="0013290F">
        <w:rPr>
          <w:lang w:eastAsia="lv-LV"/>
        </w:rPr>
        <w:t xml:space="preserve"> mežu vai krūmāju teritorijās</w:t>
      </w:r>
      <w:r w:rsidR="008C66D7" w:rsidRPr="00644B9A">
        <w:rPr>
          <w:lang w:eastAsia="lv-LV"/>
        </w:rPr>
        <w:t xml:space="preserve"> </w:t>
      </w:r>
      <w:r w:rsidR="0013290F">
        <w:rPr>
          <w:lang w:eastAsia="lv-LV"/>
        </w:rPr>
        <w:t>uz kategoriju “</w:t>
      </w:r>
      <w:r w:rsidR="008C66D7" w:rsidRPr="00644B9A">
        <w:rPr>
          <w:lang w:eastAsia="lv-LV"/>
        </w:rPr>
        <w:t>lauksaimniecības zeme</w:t>
      </w:r>
      <w:r w:rsidR="0013290F">
        <w:rPr>
          <w:lang w:eastAsia="lv-LV"/>
        </w:rPr>
        <w:t>”</w:t>
      </w:r>
      <w:r w:rsidR="00F87AEA">
        <w:rPr>
          <w:rStyle w:val="FootnoteReference"/>
          <w:lang w:eastAsia="lv-LV"/>
        </w:rPr>
        <w:footnoteReference w:id="45"/>
      </w:r>
      <w:r w:rsidR="0013290F">
        <w:rPr>
          <w:lang w:eastAsia="lv-LV"/>
        </w:rPr>
        <w:t>;</w:t>
      </w:r>
    </w:p>
    <w:p w14:paraId="123949A9" w14:textId="455B0615" w:rsidR="008C66D7" w:rsidRDefault="00771ACB" w:rsidP="008C66D7">
      <w:pPr>
        <w:shd w:val="clear" w:color="auto" w:fill="FFFFFF"/>
        <w:spacing w:after="0" w:line="293" w:lineRule="atLeast"/>
        <w:ind w:left="600"/>
        <w:rPr>
          <w:lang w:eastAsia="lv-LV"/>
        </w:rPr>
      </w:pPr>
      <w:r>
        <w:rPr>
          <w:lang w:eastAsia="lv-LV"/>
        </w:rPr>
        <w:t>9</w:t>
      </w:r>
      <w:r w:rsidR="008C66D7" w:rsidRPr="00644B9A">
        <w:rPr>
          <w:lang w:eastAsia="lv-LV"/>
        </w:rPr>
        <w:t>.16.</w:t>
      </w:r>
      <w:r w:rsidR="00171E71">
        <w:rPr>
          <w:lang w:eastAsia="lv-LV"/>
        </w:rPr>
        <w:t>2</w:t>
      </w:r>
      <w:r w:rsidR="008C66D7" w:rsidRPr="00644B9A">
        <w:rPr>
          <w:lang w:eastAsia="lv-LV"/>
        </w:rPr>
        <w:t xml:space="preserve">. </w:t>
      </w:r>
      <w:r w:rsidR="00CA4ABA" w:rsidRPr="00CA4ABA">
        <w:rPr>
          <w:lang w:eastAsia="lv-LV"/>
        </w:rPr>
        <w:t>ar Dabas aizsardzības pārvaldes rakstisku atļauju publiski pieejamu dabas tūrisma un izziņas infrastruktūras objektu (piemēram, taku, telšu vietu, stāvlaukumu, laivu ielaišanas vietu) ierīkošanu;</w:t>
      </w:r>
    </w:p>
    <w:p w14:paraId="49B2C7BD" w14:textId="0A7854D4" w:rsidR="000936B5" w:rsidRPr="00644B9A" w:rsidRDefault="00771ACB" w:rsidP="008C66D7">
      <w:pPr>
        <w:shd w:val="clear" w:color="auto" w:fill="FFFFFF"/>
        <w:spacing w:after="0" w:line="293" w:lineRule="atLeast"/>
        <w:ind w:left="600"/>
        <w:rPr>
          <w:lang w:eastAsia="lv-LV"/>
        </w:rPr>
      </w:pPr>
      <w:r>
        <w:rPr>
          <w:lang w:eastAsia="lv-LV"/>
        </w:rPr>
        <w:t>9</w:t>
      </w:r>
      <w:r w:rsidR="000936B5" w:rsidRPr="000936B5">
        <w:rPr>
          <w:lang w:eastAsia="lv-LV"/>
        </w:rPr>
        <w:t>.16.</w:t>
      </w:r>
      <w:r w:rsidR="00171E71">
        <w:rPr>
          <w:lang w:eastAsia="lv-LV"/>
        </w:rPr>
        <w:t>3</w:t>
      </w:r>
      <w:r w:rsidR="000936B5" w:rsidRPr="000936B5">
        <w:rPr>
          <w:lang w:eastAsia="lv-LV"/>
        </w:rPr>
        <w:t>. ar Dabas aizsardzības pārvaldes rakstisku atļauju aizsargājamo sugu dzīvotņu un biotopu atjaunošanas pasākumu veikšanai</w:t>
      </w:r>
      <w:r w:rsidR="000936B5">
        <w:rPr>
          <w:lang w:eastAsia="lv-LV"/>
        </w:rPr>
        <w:t>;</w:t>
      </w:r>
    </w:p>
    <w:p w14:paraId="3ACB8DAB" w14:textId="2ECC6B20" w:rsidR="008C66D7" w:rsidRPr="00644B9A" w:rsidRDefault="00771ACB" w:rsidP="008C66D7">
      <w:pPr>
        <w:shd w:val="clear" w:color="auto" w:fill="FFFFFF"/>
        <w:spacing w:after="0" w:line="293" w:lineRule="atLeast"/>
        <w:ind w:left="600"/>
        <w:rPr>
          <w:lang w:eastAsia="lv-LV"/>
        </w:rPr>
      </w:pPr>
      <w:r>
        <w:rPr>
          <w:lang w:eastAsia="lv-LV"/>
        </w:rPr>
        <w:t>9</w:t>
      </w:r>
      <w:r w:rsidR="008C66D7" w:rsidRPr="00644B9A">
        <w:rPr>
          <w:lang w:eastAsia="lv-LV"/>
        </w:rPr>
        <w:t>.17. būvēt hidrotehniskas būves un ierīkot meliorācijas sistēmas, veikt to rekonstrukciju un renovāciju, izņemot, lai novērstu teritoriju applūšanu ārpus aizsargājamās teritorijas, kā arī ar Dabas aizsardzības pārvaldes rakstisku atļauju</w:t>
      </w:r>
      <w:r w:rsidR="00C41E93">
        <w:rPr>
          <w:rStyle w:val="FootnoteReference"/>
          <w:lang w:eastAsia="lv-LV"/>
        </w:rPr>
        <w:footnoteReference w:id="46"/>
      </w:r>
      <w:r w:rsidR="008C66D7" w:rsidRPr="00644B9A">
        <w:rPr>
          <w:lang w:eastAsia="lv-LV"/>
        </w:rPr>
        <w:t>:</w:t>
      </w:r>
    </w:p>
    <w:p w14:paraId="2E06B895" w14:textId="2C11E0BA" w:rsidR="008C66D7" w:rsidRPr="00644B9A" w:rsidRDefault="00771ACB" w:rsidP="008C66D7">
      <w:pPr>
        <w:shd w:val="clear" w:color="auto" w:fill="FFFFFF"/>
        <w:spacing w:after="0" w:line="293" w:lineRule="atLeast"/>
        <w:ind w:left="600"/>
        <w:rPr>
          <w:lang w:eastAsia="lv-LV"/>
        </w:rPr>
      </w:pPr>
      <w:r>
        <w:rPr>
          <w:lang w:eastAsia="lv-LV"/>
        </w:rPr>
        <w:t>9</w:t>
      </w:r>
      <w:r w:rsidR="008C66D7" w:rsidRPr="00644B9A">
        <w:rPr>
          <w:lang w:eastAsia="lv-LV"/>
        </w:rPr>
        <w:t>.17.1. upju dabiskā tecējuma, ūdenstecēm un ūdenstilpēm piegulošo teritoriju hidroloģiskā režīma atjaunošanu;</w:t>
      </w:r>
    </w:p>
    <w:p w14:paraId="52E3EF57" w14:textId="6C8DD371" w:rsidR="008C66D7" w:rsidRPr="00644B9A" w:rsidRDefault="00771ACB" w:rsidP="008C66D7">
      <w:pPr>
        <w:shd w:val="clear" w:color="auto" w:fill="FFFFFF"/>
        <w:spacing w:after="0" w:line="293" w:lineRule="atLeast"/>
        <w:ind w:left="600"/>
        <w:rPr>
          <w:lang w:eastAsia="lv-LV"/>
        </w:rPr>
      </w:pPr>
      <w:r>
        <w:rPr>
          <w:lang w:eastAsia="lv-LV"/>
        </w:rPr>
        <w:t>9</w:t>
      </w:r>
      <w:r w:rsidR="008C66D7" w:rsidRPr="00644B9A">
        <w:rPr>
          <w:lang w:eastAsia="lv-LV"/>
        </w:rPr>
        <w:t>.17.2. īpaši aizsargājamo biotopu un īpaši aizsargājamo sugu dzīvotņu atjaunošanas pasākumu veikšanu;</w:t>
      </w:r>
    </w:p>
    <w:p w14:paraId="783C699C" w14:textId="1ED7864E" w:rsidR="008C66D7" w:rsidRPr="00644B9A" w:rsidRDefault="00771ACB" w:rsidP="008C66D7">
      <w:pPr>
        <w:shd w:val="clear" w:color="auto" w:fill="FFFFFF"/>
        <w:spacing w:after="0" w:line="293" w:lineRule="atLeast"/>
        <w:ind w:left="600"/>
        <w:rPr>
          <w:lang w:eastAsia="lv-LV"/>
        </w:rPr>
      </w:pPr>
      <w:r>
        <w:rPr>
          <w:lang w:eastAsia="lv-LV"/>
        </w:rPr>
        <w:t>9</w:t>
      </w:r>
      <w:r w:rsidR="008C66D7" w:rsidRPr="00644B9A">
        <w:rPr>
          <w:lang w:eastAsia="lv-LV"/>
        </w:rPr>
        <w:t>.18. ierīkot jaunas un paplašināt esošas iežogotas platības savvaļas dzīvnieku turēšanai nebrīvē;</w:t>
      </w:r>
    </w:p>
    <w:p w14:paraId="40AC7C35" w14:textId="5ACC2EAA" w:rsidR="008C66D7" w:rsidRPr="00644B9A" w:rsidRDefault="00771ACB" w:rsidP="008C66D7">
      <w:pPr>
        <w:shd w:val="clear" w:color="auto" w:fill="FFFFFF"/>
        <w:spacing w:after="0" w:line="293" w:lineRule="atLeast"/>
        <w:ind w:left="600"/>
        <w:rPr>
          <w:lang w:eastAsia="lv-LV"/>
        </w:rPr>
      </w:pPr>
      <w:r>
        <w:rPr>
          <w:lang w:eastAsia="lv-LV"/>
        </w:rPr>
        <w:t>9</w:t>
      </w:r>
      <w:r w:rsidR="008C66D7" w:rsidRPr="00644B9A">
        <w:rPr>
          <w:lang w:eastAsia="lv-LV"/>
        </w:rPr>
        <w:t>.19. cirst kokus, kuru caurmērs 1,3</w:t>
      </w:r>
      <w:r w:rsidR="00B97EAB">
        <w:rPr>
          <w:lang w:eastAsia="lv-LV"/>
        </w:rPr>
        <w:t> </w:t>
      </w:r>
      <w:r w:rsidR="008C66D7" w:rsidRPr="00644B9A">
        <w:rPr>
          <w:lang w:eastAsia="lv-LV"/>
        </w:rPr>
        <w:t>metru augstumā vir</w:t>
      </w:r>
      <w:r w:rsidR="00B97EAB">
        <w:rPr>
          <w:lang w:eastAsia="lv-LV"/>
        </w:rPr>
        <w:t>s koku sakņu kakla pārsniedz 60 </w:t>
      </w:r>
      <w:r w:rsidR="008C66D7" w:rsidRPr="00644B9A">
        <w:rPr>
          <w:lang w:eastAsia="lv-LV"/>
        </w:rPr>
        <w:t xml:space="preserve">centimetrus, izņemot bīstamos kokus (koki, kas apdraud cilvēku dzīvību un veselību, </w:t>
      </w:r>
      <w:r w:rsidR="008C66D7" w:rsidRPr="00644B9A">
        <w:rPr>
          <w:lang w:eastAsia="lv-LV"/>
        </w:rPr>
        <w:lastRenderedPageBreak/>
        <w:t>tuvumā esošās ēkas vai infrastruktūras objektus)</w:t>
      </w:r>
      <w:r w:rsidR="0025005D">
        <w:rPr>
          <w:lang w:eastAsia="lv-LV"/>
        </w:rPr>
        <w:t xml:space="preserve">, kā </w:t>
      </w:r>
      <w:r w:rsidR="00C9049D">
        <w:rPr>
          <w:lang w:eastAsia="lv-LV"/>
        </w:rPr>
        <w:t>arī valsts robežas joslas uzturēšanai</w:t>
      </w:r>
      <w:r w:rsidR="00171E71">
        <w:rPr>
          <w:lang w:eastAsia="lv-LV"/>
        </w:rPr>
        <w:t>,</w:t>
      </w:r>
      <w:r w:rsidR="00C9049D">
        <w:rPr>
          <w:lang w:eastAsia="lv-LV"/>
        </w:rPr>
        <w:t xml:space="preserve"> </w:t>
      </w:r>
      <w:r w:rsidR="0025005D">
        <w:rPr>
          <w:lang w:eastAsia="lv-LV"/>
        </w:rPr>
        <w:t xml:space="preserve">saskaņojot ar </w:t>
      </w:r>
      <w:r w:rsidR="00C9049D">
        <w:rPr>
          <w:lang w:eastAsia="lv-LV"/>
        </w:rPr>
        <w:t>D</w:t>
      </w:r>
      <w:r w:rsidR="0025005D">
        <w:rPr>
          <w:lang w:eastAsia="lv-LV"/>
        </w:rPr>
        <w:t>abas aizsardzības pārvaldi</w:t>
      </w:r>
      <w:r w:rsidR="0025005D">
        <w:rPr>
          <w:rStyle w:val="FootnoteReference"/>
          <w:lang w:eastAsia="lv-LV"/>
        </w:rPr>
        <w:footnoteReference w:id="47"/>
      </w:r>
      <w:r w:rsidR="008C66D7" w:rsidRPr="00644B9A">
        <w:rPr>
          <w:lang w:eastAsia="lv-LV"/>
        </w:rPr>
        <w:t>;</w:t>
      </w:r>
    </w:p>
    <w:p w14:paraId="2CCA6D99" w14:textId="4D15FFA8" w:rsidR="008C66D7" w:rsidRDefault="00771ACB" w:rsidP="000936B5">
      <w:pPr>
        <w:shd w:val="clear" w:color="auto" w:fill="FFFFFF"/>
        <w:spacing w:after="0" w:line="293" w:lineRule="atLeast"/>
        <w:ind w:left="600"/>
        <w:rPr>
          <w:lang w:eastAsia="lv-LV"/>
        </w:rPr>
      </w:pPr>
      <w:r>
        <w:rPr>
          <w:lang w:eastAsia="lv-LV"/>
        </w:rPr>
        <w:t>9</w:t>
      </w:r>
      <w:r w:rsidR="008C66D7" w:rsidRPr="00644B9A">
        <w:rPr>
          <w:lang w:eastAsia="lv-LV"/>
        </w:rPr>
        <w:t>.20. bez Dabas aizsardzības pārvaldes rakstiskas atļaujas organizēt brīvā dabā publiskus pasākumus, kā arī nometnes, kurās piedalās vairāk par 60</w:t>
      </w:r>
      <w:r w:rsidR="0086122E">
        <w:rPr>
          <w:lang w:eastAsia="lv-LV"/>
        </w:rPr>
        <w:t> </w:t>
      </w:r>
      <w:r w:rsidR="008C66D7" w:rsidRPr="00644B9A">
        <w:rPr>
          <w:lang w:eastAsia="lv-LV"/>
        </w:rPr>
        <w:t>cilvēkiem, izņemot pasākumus un nometnes, kas tiek organizētas šim nolūkam paredzētās un speciāli ierīkotās vietās</w:t>
      </w:r>
      <w:r w:rsidR="00CA4ABA">
        <w:rPr>
          <w:lang w:eastAsia="lv-LV"/>
        </w:rPr>
        <w:t>.</w:t>
      </w:r>
    </w:p>
    <w:p w14:paraId="6CDB4299" w14:textId="701049A1" w:rsidR="008C66D7" w:rsidRPr="00644B9A" w:rsidRDefault="00771ACB" w:rsidP="00BC6824">
      <w:pPr>
        <w:shd w:val="clear" w:color="auto" w:fill="FFFFFF"/>
        <w:spacing w:after="0" w:line="293" w:lineRule="atLeast"/>
        <w:rPr>
          <w:lang w:eastAsia="lv-LV"/>
        </w:rPr>
      </w:pPr>
      <w:r>
        <w:rPr>
          <w:lang w:eastAsia="lv-LV"/>
        </w:rPr>
        <w:t>10</w:t>
      </w:r>
      <w:r w:rsidR="008C66D7" w:rsidRPr="00644B9A">
        <w:rPr>
          <w:lang w:eastAsia="lv-LV"/>
        </w:rPr>
        <w:t>. Zemes vienību sadalīšana atļauta tikai gadījumos, ja katras atsevišķās zemes vienības platība pēc sadalīšanas nav mazāka par 10</w:t>
      </w:r>
      <w:r w:rsidR="0086122E">
        <w:rPr>
          <w:lang w:eastAsia="lv-LV"/>
        </w:rPr>
        <w:t> </w:t>
      </w:r>
      <w:r w:rsidR="008C66D7" w:rsidRPr="00644B9A">
        <w:rPr>
          <w:lang w:eastAsia="lv-LV"/>
        </w:rPr>
        <w:t>hektāriem. Šis nosacījums neattiecas uz zemes vienībām, kas tiek atdalītas</w:t>
      </w:r>
      <w:r w:rsidR="00411036">
        <w:rPr>
          <w:lang w:eastAsia="lv-LV"/>
        </w:rPr>
        <w:t xml:space="preserve"> valsts robežas joslas ierīkošanai,</w:t>
      </w:r>
      <w:r w:rsidR="008C66D7" w:rsidRPr="00644B9A">
        <w:rPr>
          <w:lang w:eastAsia="lv-LV"/>
        </w:rPr>
        <w:t xml:space="preserve"> infrastruktūras un inženierkomunikāciju būvniecībai vai uzturēšanai un kuru apbūves nosacījumus nosaka vietējās pašvaldības teritorijas plānojumā, kā arī uz gadījumiem, ja no īpašuma tiek atdalīta zemes vienība ar dzīvojamām un saimniecības ēkām, pagalmu un zemi, kas nepieciešama saimniecības uzturēšanai.</w:t>
      </w:r>
    </w:p>
    <w:p w14:paraId="3296D461" w14:textId="53BD74DD" w:rsidR="008C66D7" w:rsidRPr="00644B9A" w:rsidRDefault="00771ACB" w:rsidP="008C66D7">
      <w:pPr>
        <w:shd w:val="clear" w:color="auto" w:fill="FFFFFF"/>
        <w:spacing w:after="0" w:line="293" w:lineRule="atLeast"/>
        <w:rPr>
          <w:lang w:eastAsia="lv-LV"/>
        </w:rPr>
      </w:pPr>
      <w:r>
        <w:rPr>
          <w:lang w:eastAsia="lv-LV"/>
        </w:rPr>
        <w:t>11</w:t>
      </w:r>
      <w:r w:rsidR="00B97EAB">
        <w:rPr>
          <w:lang w:eastAsia="lv-LV"/>
        </w:rPr>
        <w:t>. meža</w:t>
      </w:r>
      <w:r w:rsidR="008C66D7" w:rsidRPr="00644B9A">
        <w:rPr>
          <w:lang w:eastAsia="lv-LV"/>
        </w:rPr>
        <w:t xml:space="preserve"> zemēs aizliegts:</w:t>
      </w:r>
    </w:p>
    <w:p w14:paraId="5F5E5D2F" w14:textId="1B2C7DA3" w:rsidR="008C66D7" w:rsidRPr="00644B9A" w:rsidRDefault="008C66D7" w:rsidP="008C66D7">
      <w:pPr>
        <w:shd w:val="clear" w:color="auto" w:fill="FFFFFF"/>
        <w:spacing w:after="0" w:line="293" w:lineRule="atLeast"/>
        <w:ind w:left="600"/>
        <w:rPr>
          <w:lang w:eastAsia="lv-LV"/>
        </w:rPr>
      </w:pPr>
      <w:r>
        <w:rPr>
          <w:lang w:eastAsia="lv-LV"/>
        </w:rPr>
        <w:t>1</w:t>
      </w:r>
      <w:r w:rsidR="00771ACB">
        <w:rPr>
          <w:lang w:eastAsia="lv-LV"/>
        </w:rPr>
        <w:t>1</w:t>
      </w:r>
      <w:r w:rsidRPr="00644B9A">
        <w:rPr>
          <w:lang w:eastAsia="lv-LV"/>
        </w:rPr>
        <w:t>.1. veikt mežsaimniecisko darbību no 15.</w:t>
      </w:r>
      <w:r w:rsidR="0086122E">
        <w:rPr>
          <w:lang w:eastAsia="lv-LV"/>
        </w:rPr>
        <w:t> </w:t>
      </w:r>
      <w:r w:rsidRPr="00644B9A">
        <w:rPr>
          <w:lang w:eastAsia="lv-LV"/>
        </w:rPr>
        <w:t>marta līdz 31.</w:t>
      </w:r>
      <w:r w:rsidR="0086122E">
        <w:rPr>
          <w:lang w:eastAsia="lv-LV"/>
        </w:rPr>
        <w:t> </w:t>
      </w:r>
      <w:r w:rsidRPr="00644B9A">
        <w:rPr>
          <w:lang w:eastAsia="lv-LV"/>
        </w:rPr>
        <w:t>jūlijam, izņemot:</w:t>
      </w:r>
    </w:p>
    <w:p w14:paraId="4229CD02" w14:textId="7962F900" w:rsidR="008C66D7" w:rsidRPr="00644B9A" w:rsidRDefault="008C66D7" w:rsidP="008C66D7">
      <w:pPr>
        <w:shd w:val="clear" w:color="auto" w:fill="FFFFFF"/>
        <w:spacing w:after="0" w:line="293" w:lineRule="atLeast"/>
        <w:ind w:left="600"/>
        <w:rPr>
          <w:lang w:eastAsia="lv-LV"/>
        </w:rPr>
      </w:pPr>
      <w:r>
        <w:rPr>
          <w:lang w:eastAsia="lv-LV"/>
        </w:rPr>
        <w:t>1</w:t>
      </w:r>
      <w:r w:rsidR="00771ACB">
        <w:rPr>
          <w:lang w:eastAsia="lv-LV"/>
        </w:rPr>
        <w:t>1</w:t>
      </w:r>
      <w:r w:rsidRPr="00644B9A">
        <w:rPr>
          <w:lang w:eastAsia="lv-LV"/>
        </w:rPr>
        <w:t>.1.1</w:t>
      </w:r>
      <w:r w:rsidR="00B97EAB">
        <w:rPr>
          <w:lang w:eastAsia="lv-LV"/>
        </w:rPr>
        <w:t>. meža</w:t>
      </w:r>
      <w:r w:rsidRPr="00644B9A">
        <w:rPr>
          <w:lang w:eastAsia="lv-LV"/>
        </w:rPr>
        <w:t xml:space="preserve"> ugunsdrošības un ugunsdzēsības pasākumus;</w:t>
      </w:r>
    </w:p>
    <w:p w14:paraId="58AAA602" w14:textId="2373C7CC" w:rsidR="008C66D7" w:rsidRPr="00644B9A" w:rsidRDefault="008C66D7" w:rsidP="008C66D7">
      <w:pPr>
        <w:shd w:val="clear" w:color="auto" w:fill="FFFFFF"/>
        <w:spacing w:after="0" w:line="293" w:lineRule="atLeast"/>
        <w:ind w:left="600"/>
        <w:rPr>
          <w:lang w:eastAsia="lv-LV"/>
        </w:rPr>
      </w:pPr>
      <w:r>
        <w:rPr>
          <w:lang w:eastAsia="lv-LV"/>
        </w:rPr>
        <w:t>1</w:t>
      </w:r>
      <w:r w:rsidR="00771ACB">
        <w:rPr>
          <w:lang w:eastAsia="lv-LV"/>
        </w:rPr>
        <w:t>1</w:t>
      </w:r>
      <w:r w:rsidRPr="00644B9A">
        <w:rPr>
          <w:lang w:eastAsia="lv-LV"/>
        </w:rPr>
        <w:t>.1.2. bīstamo koku ciršanu un novākšanu;</w:t>
      </w:r>
    </w:p>
    <w:p w14:paraId="25AF843A" w14:textId="2EE5DC6D" w:rsidR="008C66D7" w:rsidRPr="00644B9A" w:rsidRDefault="008C66D7" w:rsidP="008C66D7">
      <w:pPr>
        <w:shd w:val="clear" w:color="auto" w:fill="FFFFFF"/>
        <w:spacing w:after="0" w:line="293" w:lineRule="atLeast"/>
        <w:ind w:left="600"/>
        <w:rPr>
          <w:lang w:eastAsia="lv-LV"/>
        </w:rPr>
      </w:pPr>
      <w:r>
        <w:rPr>
          <w:lang w:eastAsia="lv-LV"/>
        </w:rPr>
        <w:t>1</w:t>
      </w:r>
      <w:r w:rsidR="00771ACB">
        <w:rPr>
          <w:lang w:eastAsia="lv-LV"/>
        </w:rPr>
        <w:t>1</w:t>
      </w:r>
      <w:r w:rsidRPr="00644B9A">
        <w:rPr>
          <w:lang w:eastAsia="lv-LV"/>
        </w:rPr>
        <w:t>.1.3. kokmateriālu izvešanu augsnes sasaluma apstākļos, ja tas negatīvi neietekmē putnu ligzdošanu un ir saņemta Dabas aizsardzības pārvaldes rakstiska atļauja. Dabas aizsardzības pārvalde atļauju izsniedz 10 darbdienu laikā;</w:t>
      </w:r>
    </w:p>
    <w:p w14:paraId="59707551" w14:textId="6F029E1F" w:rsidR="008C66D7" w:rsidRPr="00644B9A" w:rsidRDefault="008C66D7" w:rsidP="008C66D7">
      <w:pPr>
        <w:shd w:val="clear" w:color="auto" w:fill="FFFFFF"/>
        <w:spacing w:after="0" w:line="293" w:lineRule="atLeast"/>
        <w:ind w:left="600"/>
        <w:rPr>
          <w:lang w:eastAsia="lv-LV"/>
        </w:rPr>
      </w:pPr>
      <w:r>
        <w:rPr>
          <w:lang w:eastAsia="lv-LV"/>
        </w:rPr>
        <w:t>1</w:t>
      </w:r>
      <w:r w:rsidR="00771ACB">
        <w:rPr>
          <w:lang w:eastAsia="lv-LV"/>
        </w:rPr>
        <w:t>1</w:t>
      </w:r>
      <w:r w:rsidRPr="00644B9A">
        <w:rPr>
          <w:lang w:eastAsia="lv-LV"/>
        </w:rPr>
        <w:t>.2. cirst kokus galvenajā cirtē un rekonstruktīvajā cirtē;</w:t>
      </w:r>
    </w:p>
    <w:p w14:paraId="4A5192DF" w14:textId="07AB7223" w:rsidR="008C66D7" w:rsidRPr="00644B9A" w:rsidRDefault="008C66D7" w:rsidP="008C66D7">
      <w:pPr>
        <w:shd w:val="clear" w:color="auto" w:fill="FFFFFF"/>
        <w:spacing w:after="0" w:line="293" w:lineRule="atLeast"/>
        <w:ind w:left="600"/>
        <w:rPr>
          <w:lang w:eastAsia="lv-LV"/>
        </w:rPr>
      </w:pPr>
      <w:r>
        <w:rPr>
          <w:lang w:eastAsia="lv-LV"/>
        </w:rPr>
        <w:t>1</w:t>
      </w:r>
      <w:r w:rsidR="00771ACB">
        <w:rPr>
          <w:lang w:eastAsia="lv-LV"/>
        </w:rPr>
        <w:t>1</w:t>
      </w:r>
      <w:r w:rsidRPr="00644B9A">
        <w:rPr>
          <w:lang w:eastAsia="lv-LV"/>
        </w:rPr>
        <w:t>.3. cirst kokus kopšanas cirtē (izņemot sausos kokus), ja valdaudzes vecums pārsniedz:</w:t>
      </w:r>
    </w:p>
    <w:p w14:paraId="367C44D0" w14:textId="42D563C1" w:rsidR="008C66D7" w:rsidRPr="00644B9A" w:rsidRDefault="008C66D7" w:rsidP="008C66D7">
      <w:pPr>
        <w:shd w:val="clear" w:color="auto" w:fill="FFFFFF"/>
        <w:spacing w:after="0" w:line="293" w:lineRule="atLeast"/>
        <w:ind w:left="600"/>
        <w:rPr>
          <w:lang w:eastAsia="lv-LV"/>
        </w:rPr>
      </w:pPr>
      <w:r>
        <w:rPr>
          <w:lang w:eastAsia="lv-LV"/>
        </w:rPr>
        <w:t>1</w:t>
      </w:r>
      <w:r w:rsidR="00771ACB">
        <w:rPr>
          <w:lang w:eastAsia="lv-LV"/>
        </w:rPr>
        <w:t>1</w:t>
      </w:r>
      <w:r w:rsidRPr="00644B9A">
        <w:rPr>
          <w:lang w:eastAsia="lv-LV"/>
        </w:rPr>
        <w:t>.3.1. priežu un ozolu audzēm – 60 gadu;</w:t>
      </w:r>
    </w:p>
    <w:p w14:paraId="5868A432" w14:textId="0ECD3C57" w:rsidR="008C66D7" w:rsidRPr="00644B9A" w:rsidRDefault="008C66D7" w:rsidP="008C66D7">
      <w:pPr>
        <w:shd w:val="clear" w:color="auto" w:fill="FFFFFF"/>
        <w:spacing w:after="0" w:line="293" w:lineRule="atLeast"/>
        <w:ind w:left="600"/>
        <w:rPr>
          <w:lang w:eastAsia="lv-LV"/>
        </w:rPr>
      </w:pPr>
      <w:r>
        <w:rPr>
          <w:lang w:eastAsia="lv-LV"/>
        </w:rPr>
        <w:t>1</w:t>
      </w:r>
      <w:r w:rsidR="00771ACB">
        <w:rPr>
          <w:lang w:eastAsia="lv-LV"/>
        </w:rPr>
        <w:t>1</w:t>
      </w:r>
      <w:r w:rsidRPr="00644B9A">
        <w:rPr>
          <w:lang w:eastAsia="lv-LV"/>
        </w:rPr>
        <w:t>.3.2. egļu, bērzu, melnalkšņu, ošu un liepu audzēm – 50 gadu;</w:t>
      </w:r>
    </w:p>
    <w:p w14:paraId="416FFAB0" w14:textId="2E3B188D" w:rsidR="008C66D7" w:rsidRPr="00644B9A" w:rsidRDefault="008C66D7" w:rsidP="008C66D7">
      <w:pPr>
        <w:shd w:val="clear" w:color="auto" w:fill="FFFFFF"/>
        <w:spacing w:after="0" w:line="293" w:lineRule="atLeast"/>
        <w:ind w:left="600"/>
        <w:rPr>
          <w:lang w:eastAsia="lv-LV"/>
        </w:rPr>
      </w:pPr>
      <w:r>
        <w:rPr>
          <w:lang w:eastAsia="lv-LV"/>
        </w:rPr>
        <w:t>1</w:t>
      </w:r>
      <w:r w:rsidR="00771ACB">
        <w:rPr>
          <w:lang w:eastAsia="lv-LV"/>
        </w:rPr>
        <w:t>1</w:t>
      </w:r>
      <w:r w:rsidRPr="00644B9A">
        <w:rPr>
          <w:lang w:eastAsia="lv-LV"/>
        </w:rPr>
        <w:t>.3.3. apšu audzēm – 30 gadu;</w:t>
      </w:r>
    </w:p>
    <w:p w14:paraId="7FF11AAF" w14:textId="6E5354B6" w:rsidR="008C66D7" w:rsidRPr="00644B9A" w:rsidRDefault="008C66D7" w:rsidP="008C66D7">
      <w:pPr>
        <w:shd w:val="clear" w:color="auto" w:fill="FFFFFF"/>
        <w:spacing w:after="0" w:line="293" w:lineRule="atLeast"/>
        <w:ind w:left="600"/>
        <w:rPr>
          <w:lang w:eastAsia="lv-LV"/>
        </w:rPr>
      </w:pPr>
      <w:r>
        <w:rPr>
          <w:lang w:eastAsia="lv-LV"/>
        </w:rPr>
        <w:t>1</w:t>
      </w:r>
      <w:r w:rsidR="00771ACB">
        <w:rPr>
          <w:lang w:eastAsia="lv-LV"/>
        </w:rPr>
        <w:t>1</w:t>
      </w:r>
      <w:r w:rsidRPr="00644B9A">
        <w:rPr>
          <w:lang w:eastAsia="lv-LV"/>
        </w:rPr>
        <w:t>.4. atzarot augošus kokus mežaudzēs, izņemot koku atzarošanu skatu punktu ierīkošanai un uzturēšanai, elektropārvades un citu lineāro komunikāciju uzturēšanai, kā arī satiksmes drošībai uz ceļiem</w:t>
      </w:r>
      <w:r w:rsidR="000171F5">
        <w:rPr>
          <w:lang w:eastAsia="lv-LV"/>
        </w:rPr>
        <w:t xml:space="preserve"> un valsts robežas joslas uzturēšanai</w:t>
      </w:r>
      <w:r w:rsidR="000171F5">
        <w:rPr>
          <w:rStyle w:val="FootnoteReference"/>
          <w:lang w:eastAsia="lv-LV"/>
        </w:rPr>
        <w:footnoteReference w:id="48"/>
      </w:r>
      <w:r w:rsidRPr="00644B9A">
        <w:rPr>
          <w:lang w:eastAsia="lv-LV"/>
        </w:rPr>
        <w:t>;</w:t>
      </w:r>
    </w:p>
    <w:p w14:paraId="24FE0770" w14:textId="49FE2DEF" w:rsidR="008C66D7" w:rsidRPr="00644B9A" w:rsidRDefault="008C66D7" w:rsidP="008C66D7">
      <w:pPr>
        <w:shd w:val="clear" w:color="auto" w:fill="FFFFFF"/>
        <w:spacing w:after="0" w:line="293" w:lineRule="atLeast"/>
        <w:ind w:left="600"/>
        <w:rPr>
          <w:lang w:eastAsia="lv-LV"/>
        </w:rPr>
      </w:pPr>
      <w:r>
        <w:rPr>
          <w:lang w:eastAsia="lv-LV"/>
        </w:rPr>
        <w:t>1</w:t>
      </w:r>
      <w:r w:rsidR="00771ACB">
        <w:rPr>
          <w:lang w:eastAsia="lv-LV"/>
        </w:rPr>
        <w:t>1</w:t>
      </w:r>
      <w:r w:rsidRPr="00644B9A">
        <w:rPr>
          <w:lang w:eastAsia="lv-LV"/>
        </w:rPr>
        <w:t>.</w:t>
      </w:r>
      <w:r w:rsidR="00CB0404">
        <w:rPr>
          <w:lang w:eastAsia="lv-LV"/>
        </w:rPr>
        <w:t>5</w:t>
      </w:r>
      <w:r w:rsidRPr="00644B9A">
        <w:rPr>
          <w:lang w:eastAsia="lv-LV"/>
        </w:rPr>
        <w:t>. atjaunot mežu stādot vai sējot;</w:t>
      </w:r>
    </w:p>
    <w:p w14:paraId="407026B5" w14:textId="0AC5C0CF" w:rsidR="008C66D7" w:rsidRPr="000936B5" w:rsidRDefault="008C66D7" w:rsidP="008C66D7">
      <w:pPr>
        <w:shd w:val="clear" w:color="auto" w:fill="FFFFFF"/>
        <w:spacing w:after="0" w:line="293" w:lineRule="atLeast"/>
        <w:ind w:left="600"/>
        <w:rPr>
          <w:lang w:eastAsia="lv-LV"/>
        </w:rPr>
      </w:pPr>
      <w:r>
        <w:rPr>
          <w:lang w:eastAsia="lv-LV"/>
        </w:rPr>
        <w:t>1</w:t>
      </w:r>
      <w:r w:rsidR="00771ACB">
        <w:rPr>
          <w:lang w:eastAsia="lv-LV"/>
        </w:rPr>
        <w:t>1</w:t>
      </w:r>
      <w:r w:rsidRPr="00644B9A">
        <w:rPr>
          <w:lang w:eastAsia="lv-LV"/>
        </w:rPr>
        <w:t>.</w:t>
      </w:r>
      <w:r w:rsidR="00CB0404">
        <w:rPr>
          <w:lang w:eastAsia="lv-LV"/>
        </w:rPr>
        <w:t>6</w:t>
      </w:r>
      <w:r w:rsidRPr="00644B9A">
        <w:rPr>
          <w:lang w:eastAsia="lv-LV"/>
        </w:rPr>
        <w:t xml:space="preserve">. lai samazinātu dzīvnieku bojāeju – uzturēt esošus sietveida nožogojumus mežā, kuri nav </w:t>
      </w:r>
      <w:r w:rsidRPr="000936B5">
        <w:rPr>
          <w:lang w:eastAsia="lv-LV"/>
        </w:rPr>
        <w:t>apzīmēti redzamības palielināšanai (piemēram, izmantojot zarus, lentes vai citus dzīvniekiem pamanāmus materiālus);</w:t>
      </w:r>
    </w:p>
    <w:p w14:paraId="2989D17C" w14:textId="2BB292A4" w:rsidR="008C66D7" w:rsidRPr="000936B5" w:rsidRDefault="008C66D7" w:rsidP="008C66D7">
      <w:pPr>
        <w:shd w:val="clear" w:color="auto" w:fill="FFFFFF"/>
        <w:spacing w:after="0" w:line="293" w:lineRule="atLeast"/>
        <w:ind w:left="600"/>
        <w:rPr>
          <w:lang w:eastAsia="lv-LV"/>
        </w:rPr>
      </w:pPr>
      <w:r w:rsidRPr="000936B5">
        <w:rPr>
          <w:lang w:eastAsia="lv-LV"/>
        </w:rPr>
        <w:t>1</w:t>
      </w:r>
      <w:r w:rsidR="00771ACB">
        <w:rPr>
          <w:lang w:eastAsia="lv-LV"/>
        </w:rPr>
        <w:t>1</w:t>
      </w:r>
      <w:r w:rsidRPr="000936B5">
        <w:rPr>
          <w:lang w:eastAsia="lv-LV"/>
        </w:rPr>
        <w:t>.</w:t>
      </w:r>
      <w:r w:rsidR="00CB0404">
        <w:rPr>
          <w:lang w:eastAsia="lv-LV"/>
        </w:rPr>
        <w:t>7</w:t>
      </w:r>
      <w:r w:rsidRPr="000936B5">
        <w:rPr>
          <w:lang w:eastAsia="lv-LV"/>
        </w:rPr>
        <w:t xml:space="preserve">. iegūt </w:t>
      </w:r>
      <w:r w:rsidR="00BC6824" w:rsidRPr="000936B5">
        <w:rPr>
          <w:lang w:eastAsia="lv-LV"/>
        </w:rPr>
        <w:t>augus, tai skaitā to pazemes daļu</w:t>
      </w:r>
      <w:r w:rsidR="000A7FA1" w:rsidRPr="000936B5">
        <w:rPr>
          <w:lang w:eastAsia="lv-LV"/>
        </w:rPr>
        <w:t>,</w:t>
      </w:r>
      <w:r w:rsidR="00BC6824" w:rsidRPr="000936B5">
        <w:rPr>
          <w:lang w:eastAsia="lv-LV"/>
        </w:rPr>
        <w:t xml:space="preserve"> </w:t>
      </w:r>
      <w:r w:rsidRPr="000936B5">
        <w:rPr>
          <w:lang w:eastAsia="lv-LV"/>
        </w:rPr>
        <w:t>sūnas un ķērpjus, bojājot vai iznīcinot zemsedzi;</w:t>
      </w:r>
    </w:p>
    <w:p w14:paraId="6A1414C8" w14:textId="17892511" w:rsidR="008C66D7" w:rsidRPr="000936B5" w:rsidRDefault="008C66D7" w:rsidP="008C66D7">
      <w:pPr>
        <w:shd w:val="clear" w:color="auto" w:fill="FFFFFF"/>
        <w:spacing w:after="0" w:line="293" w:lineRule="atLeast"/>
        <w:ind w:left="600"/>
        <w:rPr>
          <w:lang w:eastAsia="lv-LV"/>
        </w:rPr>
      </w:pPr>
      <w:r w:rsidRPr="000936B5">
        <w:rPr>
          <w:lang w:eastAsia="lv-LV"/>
        </w:rPr>
        <w:t>1</w:t>
      </w:r>
      <w:r w:rsidR="00771ACB">
        <w:rPr>
          <w:lang w:eastAsia="lv-LV"/>
        </w:rPr>
        <w:t>1</w:t>
      </w:r>
      <w:r w:rsidRPr="000936B5">
        <w:rPr>
          <w:lang w:eastAsia="lv-LV"/>
        </w:rPr>
        <w:t>.</w:t>
      </w:r>
      <w:r w:rsidR="00CB0404">
        <w:rPr>
          <w:lang w:eastAsia="lv-LV"/>
        </w:rPr>
        <w:t>8</w:t>
      </w:r>
      <w:r w:rsidRPr="000936B5">
        <w:rPr>
          <w:lang w:eastAsia="lv-LV"/>
        </w:rPr>
        <w:t>. ierīkot jaunas medījamo dzīvnieku piebarošanas lauces, kā arī ievest un izgāzt dabas lieguma teritorijā lauksaimniecības un pārtikas produktus. Ja tas nepieciešams dzīvnieku skaita regulēšanai, pieļaujama automātisko barotavu izmantošana vietās, kur tas neapdraud dabisko biotopu vai īpaši aizsargājamo sugu dzīvotņu saglabāšanu;</w:t>
      </w:r>
    </w:p>
    <w:p w14:paraId="1F6E3C56" w14:textId="013341DA" w:rsidR="008C66D7" w:rsidRPr="000936B5" w:rsidRDefault="008C66D7" w:rsidP="008C66D7">
      <w:pPr>
        <w:shd w:val="clear" w:color="auto" w:fill="FFFFFF"/>
        <w:spacing w:after="0" w:line="293" w:lineRule="atLeast"/>
        <w:ind w:left="600"/>
        <w:rPr>
          <w:lang w:eastAsia="lv-LV"/>
        </w:rPr>
      </w:pPr>
      <w:r w:rsidRPr="000936B5">
        <w:rPr>
          <w:lang w:eastAsia="lv-LV"/>
        </w:rPr>
        <w:t>1</w:t>
      </w:r>
      <w:r w:rsidR="00771ACB">
        <w:rPr>
          <w:lang w:eastAsia="lv-LV"/>
        </w:rPr>
        <w:t>1</w:t>
      </w:r>
      <w:r w:rsidRPr="000936B5">
        <w:rPr>
          <w:lang w:eastAsia="lv-LV"/>
        </w:rPr>
        <w:t>.</w:t>
      </w:r>
      <w:r w:rsidR="00CB0404">
        <w:rPr>
          <w:lang w:eastAsia="lv-LV"/>
        </w:rPr>
        <w:t>9</w:t>
      </w:r>
      <w:r w:rsidR="00B97EAB">
        <w:rPr>
          <w:lang w:eastAsia="lv-LV"/>
        </w:rPr>
        <w:t>. meža</w:t>
      </w:r>
      <w:r w:rsidR="00CA4ABA" w:rsidRPr="000936B5">
        <w:rPr>
          <w:lang w:eastAsia="lv-LV"/>
        </w:rPr>
        <w:t>udzēs, kas Dabas datu pārvaldības sistēmā OZOLS reģistrēti kā Eiropas Savienības nozīmes biotopi, iegūt sausokņus, stumbeņus un kritalas</w:t>
      </w:r>
      <w:r w:rsidRPr="000936B5">
        <w:rPr>
          <w:lang w:eastAsia="lv-LV"/>
        </w:rPr>
        <w:t>.</w:t>
      </w:r>
    </w:p>
    <w:p w14:paraId="630D767F" w14:textId="50D05AB2" w:rsidR="008C66D7" w:rsidRPr="00644B9A" w:rsidRDefault="008C66D7" w:rsidP="008C66D7">
      <w:pPr>
        <w:shd w:val="clear" w:color="auto" w:fill="FFFFFF"/>
        <w:spacing w:after="0" w:line="293" w:lineRule="atLeast"/>
        <w:rPr>
          <w:lang w:eastAsia="lv-LV"/>
        </w:rPr>
      </w:pPr>
      <w:r w:rsidRPr="000936B5">
        <w:rPr>
          <w:lang w:eastAsia="lv-LV"/>
        </w:rPr>
        <w:lastRenderedPageBreak/>
        <w:t>1</w:t>
      </w:r>
      <w:r w:rsidR="00771ACB">
        <w:rPr>
          <w:lang w:eastAsia="lv-LV"/>
        </w:rPr>
        <w:t>2</w:t>
      </w:r>
      <w:r w:rsidRPr="000936B5">
        <w:rPr>
          <w:lang w:eastAsia="lv-LV"/>
        </w:rPr>
        <w:t>. Ja slimību inficētie</w:t>
      </w:r>
      <w:r w:rsidRPr="00644B9A">
        <w:rPr>
          <w:lang w:eastAsia="lv-LV"/>
        </w:rPr>
        <w:t>, kaitēkļu invadētie vai citādi bojātie koki rada masveidīgas kaitēkļu savairošanās draudus un var izraisīt audžu bojāeju ārpus dabas lieguma, bojātos kokus atļauts cirst sanitārajā cirtē pēc Valsts meža dienesta sanitārā atzinuma, kurā noteikts konkrēts apjoms šo bojāto koku izvākšanai.</w:t>
      </w:r>
    </w:p>
    <w:p w14:paraId="1687DC60" w14:textId="5325EA7E" w:rsidR="008C66D7" w:rsidRPr="00644B9A" w:rsidRDefault="008C66D7" w:rsidP="008C66D7">
      <w:pPr>
        <w:shd w:val="clear" w:color="auto" w:fill="FFFFFF"/>
        <w:spacing w:after="0" w:line="293" w:lineRule="atLeast"/>
        <w:rPr>
          <w:lang w:eastAsia="lv-LV"/>
        </w:rPr>
      </w:pPr>
      <w:r>
        <w:rPr>
          <w:lang w:eastAsia="lv-LV"/>
        </w:rPr>
        <w:t>1</w:t>
      </w:r>
      <w:r w:rsidR="00771ACB">
        <w:rPr>
          <w:lang w:eastAsia="lv-LV"/>
        </w:rPr>
        <w:t>3</w:t>
      </w:r>
      <w:r w:rsidR="00B97EAB">
        <w:rPr>
          <w:lang w:eastAsia="lv-LV"/>
        </w:rPr>
        <w:t>. meža</w:t>
      </w:r>
      <w:r w:rsidRPr="00644B9A">
        <w:rPr>
          <w:lang w:eastAsia="lv-LV"/>
        </w:rPr>
        <w:t>udzēs uz hektāru saglabā ne mazāk kā 20</w:t>
      </w:r>
      <w:r w:rsidR="0086122E">
        <w:rPr>
          <w:lang w:eastAsia="lv-LV"/>
        </w:rPr>
        <w:t> </w:t>
      </w:r>
      <w:r w:rsidRPr="00644B9A">
        <w:rPr>
          <w:lang w:eastAsia="lv-LV"/>
        </w:rPr>
        <w:t>kubikmetru sausu stāvošu koku, svaigi vēja gāztu koku un kritalu, kuru diametrs resnākajā vietā pārsniedz 25</w:t>
      </w:r>
      <w:r w:rsidR="0086122E">
        <w:rPr>
          <w:lang w:eastAsia="lv-LV"/>
        </w:rPr>
        <w:t> </w:t>
      </w:r>
      <w:r w:rsidRPr="00644B9A">
        <w:rPr>
          <w:lang w:eastAsia="lv-LV"/>
        </w:rPr>
        <w:t>centimetrus. Ja to kopējais apjoms ir lielāks, vispirms saglabā resnākos kokus. Pieļaujams izvākt svaigi vēja gāztas egles, kuru apjoms pārsniedz piecus kubikmetrus uz hektāru un kuras saskaņā ar Valsts meža dienesta atzinumu var izraisīt mežaudžu bojāeju masveidīgas kaitēkļu savairošanās dēļ.</w:t>
      </w:r>
    </w:p>
    <w:p w14:paraId="751E1A7A" w14:textId="70A1BA9D" w:rsidR="008C66D7" w:rsidRPr="00644B9A" w:rsidRDefault="008C66D7" w:rsidP="008C66D7">
      <w:pPr>
        <w:shd w:val="clear" w:color="auto" w:fill="FFFFFF"/>
        <w:spacing w:after="0" w:line="293" w:lineRule="atLeast"/>
        <w:rPr>
          <w:lang w:eastAsia="lv-LV"/>
        </w:rPr>
      </w:pPr>
      <w:r>
        <w:rPr>
          <w:lang w:eastAsia="lv-LV"/>
        </w:rPr>
        <w:t>1</w:t>
      </w:r>
      <w:r w:rsidR="00771ACB">
        <w:rPr>
          <w:lang w:eastAsia="lv-LV"/>
        </w:rPr>
        <w:t>4</w:t>
      </w:r>
      <w:r w:rsidRPr="00644B9A">
        <w:rPr>
          <w:lang w:eastAsia="lv-LV"/>
        </w:rPr>
        <w:t xml:space="preserve">. Sausos kokus un kritalas šo noteikumu </w:t>
      </w:r>
      <w:r>
        <w:rPr>
          <w:lang w:eastAsia="lv-LV"/>
        </w:rPr>
        <w:t>1</w:t>
      </w:r>
      <w:r w:rsidR="00771ACB">
        <w:rPr>
          <w:lang w:eastAsia="lv-LV"/>
        </w:rPr>
        <w:t>3</w:t>
      </w:r>
      <w:r w:rsidRPr="00644B9A">
        <w:rPr>
          <w:lang w:eastAsia="lv-LV"/>
        </w:rPr>
        <w:t>.</w:t>
      </w:r>
      <w:r w:rsidR="0086122E">
        <w:rPr>
          <w:lang w:eastAsia="lv-LV"/>
        </w:rPr>
        <w:t> </w:t>
      </w:r>
      <w:r w:rsidRPr="00644B9A">
        <w:rPr>
          <w:lang w:eastAsia="lv-LV"/>
        </w:rPr>
        <w:t>punktā minētajā apjomā, kā arī nocirstos bīstamos kokus un nocirsto koku celmus atstāj mežaudzē, lai nodrošinātu trūdošo (atmirušo) koksni kā dzīvesvietu meža ekosistēmā svarīgām sugām.</w:t>
      </w:r>
    </w:p>
    <w:p w14:paraId="1EEA9EBA" w14:textId="35914174" w:rsidR="008C66D7" w:rsidRPr="00644B9A" w:rsidRDefault="008C66D7" w:rsidP="008C66D7">
      <w:pPr>
        <w:shd w:val="clear" w:color="auto" w:fill="FFFFFF"/>
        <w:spacing w:after="0" w:line="293" w:lineRule="atLeast"/>
        <w:rPr>
          <w:lang w:eastAsia="lv-LV"/>
        </w:rPr>
      </w:pPr>
      <w:r>
        <w:rPr>
          <w:lang w:eastAsia="lv-LV"/>
        </w:rPr>
        <w:t>1</w:t>
      </w:r>
      <w:r w:rsidR="00771ACB">
        <w:rPr>
          <w:lang w:eastAsia="lv-LV"/>
        </w:rPr>
        <w:t>5</w:t>
      </w:r>
      <w:r w:rsidRPr="00644B9A">
        <w:rPr>
          <w:lang w:eastAsia="lv-LV"/>
        </w:rPr>
        <w:t>. Uz mežaudzēm, kurās vējgāzes, vējlauzes, slimību infekcijas vai kaitēkļu invāzijas dēļ mežaudzes šķērslaukums kļuvis mazāks par kritisko šķērslaukumu un vēja gāztie, bojātie, sausie stāvošie koki un kritalas netiek izvākti, neattiecina meža atjaunošanas un jaunaudžu kopšanas prasības.</w:t>
      </w:r>
    </w:p>
    <w:p w14:paraId="1C5EE6E1" w14:textId="3535740C" w:rsidR="00837EAA" w:rsidRDefault="008C66D7" w:rsidP="00837EAA">
      <w:pPr>
        <w:shd w:val="clear" w:color="auto" w:fill="FFFFFF"/>
        <w:spacing w:after="0" w:line="293" w:lineRule="atLeast"/>
        <w:rPr>
          <w:lang w:eastAsia="lv-LV"/>
        </w:rPr>
      </w:pPr>
      <w:r>
        <w:rPr>
          <w:lang w:eastAsia="lv-LV"/>
        </w:rPr>
        <w:t>1</w:t>
      </w:r>
      <w:r w:rsidR="00771ACB">
        <w:rPr>
          <w:lang w:eastAsia="lv-LV"/>
        </w:rPr>
        <w:t>6</w:t>
      </w:r>
      <w:r w:rsidRPr="00644B9A">
        <w:rPr>
          <w:lang w:eastAsia="lv-LV"/>
        </w:rPr>
        <w:t>. Kopšanas cirtē uz cirsmas hektāru saglabā vismaz 15</w:t>
      </w:r>
      <w:r w:rsidR="0086122E">
        <w:rPr>
          <w:lang w:eastAsia="lv-LV"/>
        </w:rPr>
        <w:t> </w:t>
      </w:r>
      <w:r w:rsidRPr="00644B9A">
        <w:rPr>
          <w:lang w:eastAsia="lv-LV"/>
        </w:rPr>
        <w:t>dzīvotspējīgus vecākos un lielāko izmēru kokus (ekoloģiskos kokus), vispirms saglabājot resnākos (koku caurmērs lielāks par valdošās koku sugas koku vidējo caurmēru) ozolus, liepas, priedes, ošus, gobas, vīksnas, melnalkšņus un kļavas. Ja šādu koku mežaudzē nav, vispirms saglabā apses un bērzus, kā arī kokus ar lieliem un resniem zariem, dobumainus kokus un kokus ar deguma rētām.</w:t>
      </w:r>
    </w:p>
    <w:p w14:paraId="45A980B4" w14:textId="3FB82A53" w:rsidR="00837EAA" w:rsidRPr="00461E8A" w:rsidRDefault="00837EAA" w:rsidP="00461E8A">
      <w:pPr>
        <w:keepNext/>
        <w:shd w:val="clear" w:color="auto" w:fill="FFFFFF"/>
        <w:spacing w:after="0" w:line="293" w:lineRule="atLeast"/>
        <w:jc w:val="center"/>
        <w:rPr>
          <w:b/>
          <w:lang w:eastAsia="lv-LV"/>
        </w:rPr>
      </w:pPr>
      <w:r w:rsidRPr="00461E8A">
        <w:rPr>
          <w:b/>
          <w:lang w:eastAsia="lv-LV"/>
        </w:rPr>
        <w:t>III Aizsargājamie koki</w:t>
      </w:r>
      <w:r w:rsidR="00777795">
        <w:rPr>
          <w:rStyle w:val="FootnoteReference"/>
          <w:b/>
          <w:lang w:eastAsia="lv-LV"/>
        </w:rPr>
        <w:footnoteReference w:id="49"/>
      </w:r>
    </w:p>
    <w:p w14:paraId="07A96BBC" w14:textId="6C765025" w:rsidR="00837EAA" w:rsidRDefault="00837EAA" w:rsidP="00461E8A">
      <w:pPr>
        <w:keepNext/>
        <w:shd w:val="clear" w:color="auto" w:fill="FFFFFF"/>
        <w:spacing w:after="0" w:line="293" w:lineRule="atLeast"/>
        <w:rPr>
          <w:lang w:eastAsia="lv-LV"/>
        </w:rPr>
      </w:pPr>
      <w:r>
        <w:rPr>
          <w:lang w:eastAsia="lv-LV"/>
        </w:rPr>
        <w:t xml:space="preserve">17. </w:t>
      </w:r>
      <w:r w:rsidRPr="00837EAA">
        <w:rPr>
          <w:lang w:eastAsia="lv-LV"/>
        </w:rPr>
        <w:t>Šīs nodaļas prasības attiecas uz</w:t>
      </w:r>
      <w:r>
        <w:rPr>
          <w:lang w:eastAsia="lv-LV"/>
        </w:rPr>
        <w:t xml:space="preserve"> </w:t>
      </w:r>
      <w:r w:rsidRPr="00837EAA">
        <w:rPr>
          <w:lang w:eastAsia="lv-LV"/>
        </w:rPr>
        <w:t>aizsargājamiem kokiem – vietējo un citzemju sugu dižkokiem (koki, kuru apkārtmērs 1,3</w:t>
      </w:r>
      <w:r w:rsidR="0086122E">
        <w:rPr>
          <w:lang w:eastAsia="lv-LV"/>
        </w:rPr>
        <w:t> </w:t>
      </w:r>
      <w:r w:rsidRPr="00837EAA">
        <w:rPr>
          <w:lang w:eastAsia="lv-LV"/>
        </w:rPr>
        <w:t>metru augstumā virs koka sakņu kakla vai augstums nav mazāks par šo noteikumu 2.</w:t>
      </w:r>
      <w:r w:rsidR="0086122E">
        <w:rPr>
          <w:lang w:eastAsia="lv-LV"/>
        </w:rPr>
        <w:t> </w:t>
      </w:r>
      <w:r w:rsidRPr="00837EAA">
        <w:rPr>
          <w:lang w:eastAsia="lv-LV"/>
        </w:rPr>
        <w:t>pielikumā minētajiem izmēriem) un teritoriju ap kokiem vainagu projekcijas platībā, kā arī 10 metru platā joslā no tās (mērot no aizsargājamā koka vainaga projekcijas ārējās malas)</w:t>
      </w:r>
      <w:r w:rsidR="00461E8A">
        <w:rPr>
          <w:lang w:eastAsia="lv-LV"/>
        </w:rPr>
        <w:t>.</w:t>
      </w:r>
    </w:p>
    <w:p w14:paraId="36C29820" w14:textId="0DDF747F" w:rsidR="00837EAA" w:rsidRDefault="00837EAA" w:rsidP="00837EAA">
      <w:pPr>
        <w:shd w:val="clear" w:color="auto" w:fill="FFFFFF"/>
        <w:spacing w:after="0" w:line="293" w:lineRule="atLeast"/>
        <w:rPr>
          <w:lang w:eastAsia="lv-LV"/>
        </w:rPr>
      </w:pPr>
      <w:r>
        <w:rPr>
          <w:lang w:eastAsia="lv-LV"/>
        </w:rPr>
        <w:t>1</w:t>
      </w:r>
      <w:r w:rsidR="00461E8A">
        <w:rPr>
          <w:lang w:eastAsia="lv-LV"/>
        </w:rPr>
        <w:t>8</w:t>
      </w:r>
      <w:r>
        <w:rPr>
          <w:lang w:eastAsia="lv-LV"/>
        </w:rPr>
        <w:t>. Aizsargājamā koka teritorijā aizliegts:</w:t>
      </w:r>
    </w:p>
    <w:p w14:paraId="6A183A94" w14:textId="17017F00" w:rsidR="00837EAA" w:rsidRDefault="00837EAA" w:rsidP="00461E8A">
      <w:pPr>
        <w:shd w:val="clear" w:color="auto" w:fill="FFFFFF"/>
        <w:spacing w:after="0" w:line="293" w:lineRule="atLeast"/>
        <w:ind w:left="720"/>
        <w:rPr>
          <w:lang w:eastAsia="lv-LV"/>
        </w:rPr>
      </w:pPr>
      <w:r>
        <w:rPr>
          <w:lang w:eastAsia="lv-LV"/>
        </w:rPr>
        <w:t>1</w:t>
      </w:r>
      <w:r w:rsidR="00461E8A">
        <w:rPr>
          <w:lang w:eastAsia="lv-LV"/>
        </w:rPr>
        <w:t>8</w:t>
      </w:r>
      <w:r>
        <w:rPr>
          <w:lang w:eastAsia="lv-LV"/>
        </w:rPr>
        <w:t>.1. veikt darbības, kas var negatīvi ietekmēt aizsargājamā koka augšanu un dabisko attīstību;</w:t>
      </w:r>
    </w:p>
    <w:p w14:paraId="09A241D0" w14:textId="3E0CCEAE" w:rsidR="00837EAA" w:rsidRDefault="00837EAA" w:rsidP="00461E8A">
      <w:pPr>
        <w:shd w:val="clear" w:color="auto" w:fill="FFFFFF"/>
        <w:spacing w:after="0" w:line="293" w:lineRule="atLeast"/>
        <w:ind w:left="720"/>
        <w:rPr>
          <w:lang w:eastAsia="lv-LV"/>
        </w:rPr>
      </w:pPr>
      <w:r>
        <w:rPr>
          <w:lang w:eastAsia="lv-LV"/>
        </w:rPr>
        <w:t>1</w:t>
      </w:r>
      <w:r w:rsidR="00461E8A">
        <w:rPr>
          <w:lang w:eastAsia="lv-LV"/>
        </w:rPr>
        <w:t>8</w:t>
      </w:r>
      <w:r>
        <w:rPr>
          <w:lang w:eastAsia="lv-LV"/>
        </w:rPr>
        <w:t>.2. novietot lietas (piemēram, būvmateriālus vai malku), kas aizsedz skatu uz koku, ierobežo piekļuvi tam vai mazina tā estētisko vērtību;</w:t>
      </w:r>
    </w:p>
    <w:p w14:paraId="61651C2F" w14:textId="1EFA4A96" w:rsidR="00837EAA" w:rsidRDefault="00837EAA" w:rsidP="00461E8A">
      <w:pPr>
        <w:shd w:val="clear" w:color="auto" w:fill="FFFFFF"/>
        <w:spacing w:after="0" w:line="293" w:lineRule="atLeast"/>
        <w:ind w:left="720"/>
        <w:rPr>
          <w:lang w:eastAsia="lv-LV"/>
        </w:rPr>
      </w:pPr>
      <w:r>
        <w:rPr>
          <w:lang w:eastAsia="lv-LV"/>
        </w:rPr>
        <w:t>1</w:t>
      </w:r>
      <w:r w:rsidR="00461E8A">
        <w:rPr>
          <w:lang w:eastAsia="lv-LV"/>
        </w:rPr>
        <w:t>8</w:t>
      </w:r>
      <w:r>
        <w:rPr>
          <w:lang w:eastAsia="lv-LV"/>
        </w:rPr>
        <w:t>.3. mainīt vides apstākļus – ūdens režīmu un koka barošanās režīmu;</w:t>
      </w:r>
    </w:p>
    <w:p w14:paraId="359CFA3E" w14:textId="11ED9B0C" w:rsidR="00837EAA" w:rsidRDefault="00837EAA" w:rsidP="00461E8A">
      <w:pPr>
        <w:shd w:val="clear" w:color="auto" w:fill="FFFFFF"/>
        <w:spacing w:after="0" w:line="293" w:lineRule="atLeast"/>
        <w:ind w:left="720"/>
        <w:rPr>
          <w:lang w:eastAsia="lv-LV"/>
        </w:rPr>
      </w:pPr>
      <w:r>
        <w:rPr>
          <w:lang w:eastAsia="lv-LV"/>
        </w:rPr>
        <w:t>1</w:t>
      </w:r>
      <w:r w:rsidR="00461E8A">
        <w:rPr>
          <w:lang w:eastAsia="lv-LV"/>
        </w:rPr>
        <w:t>8</w:t>
      </w:r>
      <w:r>
        <w:rPr>
          <w:lang w:eastAsia="lv-LV"/>
        </w:rPr>
        <w:t xml:space="preserve">.4. iznīcināt </w:t>
      </w:r>
      <w:r w:rsidR="00777795">
        <w:rPr>
          <w:lang w:eastAsia="lv-LV"/>
        </w:rPr>
        <w:t xml:space="preserve">un būtiski mainīt </w:t>
      </w:r>
      <w:r>
        <w:rPr>
          <w:lang w:eastAsia="lv-LV"/>
        </w:rPr>
        <w:t>dabisko zemsedzi.</w:t>
      </w:r>
    </w:p>
    <w:p w14:paraId="47EF07FF" w14:textId="6A5558A7" w:rsidR="00837EAA" w:rsidRDefault="00837EAA" w:rsidP="00837EAA">
      <w:pPr>
        <w:shd w:val="clear" w:color="auto" w:fill="FFFFFF"/>
        <w:spacing w:after="0" w:line="293" w:lineRule="atLeast"/>
        <w:rPr>
          <w:lang w:eastAsia="lv-LV"/>
        </w:rPr>
      </w:pPr>
      <w:r>
        <w:rPr>
          <w:lang w:eastAsia="lv-LV"/>
        </w:rPr>
        <w:t>1</w:t>
      </w:r>
      <w:r w:rsidR="00461E8A">
        <w:rPr>
          <w:lang w:eastAsia="lv-LV"/>
        </w:rPr>
        <w:t>9</w:t>
      </w:r>
      <w:r>
        <w:rPr>
          <w:lang w:eastAsia="lv-LV"/>
        </w:rPr>
        <w:t>. Ja aizsargājamo koku nomāc vai apēno jaunāki koki un krūmi, saskaņā ar normatīvajiem aktiem, kas regulē koku ciršanu meža zemēs vai ārpus tām, atļauta to izciršana kopšanas vai citā cirtē aizsargājamā koka vainaga projekcijā un tai piegulošā zonā, izveidojot no kokiem brīvu 10</w:t>
      </w:r>
      <w:r w:rsidR="0086122E">
        <w:rPr>
          <w:lang w:eastAsia="lv-LV"/>
        </w:rPr>
        <w:t> </w:t>
      </w:r>
      <w:r>
        <w:rPr>
          <w:lang w:eastAsia="lv-LV"/>
        </w:rPr>
        <w:t>metru platu joslu (mērot no aizsargājamā koka vainaga projekcijas līdz apkārtējo koku vainagu projekcijām).</w:t>
      </w:r>
    </w:p>
    <w:p w14:paraId="027FF07B" w14:textId="6B4896C1" w:rsidR="00F57C44" w:rsidRDefault="00F57C44" w:rsidP="00F57C44">
      <w:pPr>
        <w:shd w:val="clear" w:color="auto" w:fill="FFFFFF"/>
        <w:spacing w:after="0" w:line="293" w:lineRule="atLeast"/>
        <w:rPr>
          <w:lang w:eastAsia="lv-LV"/>
        </w:rPr>
      </w:pPr>
      <w:r>
        <w:rPr>
          <w:lang w:eastAsia="lv-LV"/>
        </w:rPr>
        <w:t>20. Aizsargājamā koka nociršana (novākšana) pieļaujama ar rakstisku Dabas aizsardzības pārvaldes atļauju tikai gadījumos:</w:t>
      </w:r>
    </w:p>
    <w:p w14:paraId="01395B9B" w14:textId="77777777" w:rsidR="00F57C44" w:rsidRPr="00214477" w:rsidRDefault="00F57C44" w:rsidP="00F57C44">
      <w:pPr>
        <w:shd w:val="clear" w:color="auto" w:fill="FFFFFF"/>
        <w:spacing w:after="0" w:line="293" w:lineRule="atLeast"/>
        <w:ind w:left="720"/>
        <w:rPr>
          <w:lang w:eastAsia="lv-LV"/>
        </w:rPr>
      </w:pPr>
      <w:r w:rsidRPr="00214477">
        <w:rPr>
          <w:lang w:eastAsia="lv-LV"/>
        </w:rPr>
        <w:t>20.1. koks kļuvis bīstams un nav citu iespēju novērst bīstamības situāciju (piemēram, apzāģēt zarus, izveidot atbalstus);</w:t>
      </w:r>
    </w:p>
    <w:p w14:paraId="107BF047" w14:textId="09814718" w:rsidR="00F57C44" w:rsidRPr="0086122E" w:rsidRDefault="00F57C44" w:rsidP="00F57C44">
      <w:pPr>
        <w:shd w:val="clear" w:color="auto" w:fill="FFFFFF"/>
        <w:spacing w:after="0" w:line="293" w:lineRule="atLeast"/>
        <w:ind w:left="720"/>
        <w:rPr>
          <w:rStyle w:val="eop"/>
        </w:rPr>
      </w:pPr>
      <w:r w:rsidRPr="0086122E">
        <w:rPr>
          <w:lang w:eastAsia="lv-LV"/>
        </w:rPr>
        <w:lastRenderedPageBreak/>
        <w:t xml:space="preserve">20.2. </w:t>
      </w:r>
      <w:r w:rsidRPr="0086122E">
        <w:rPr>
          <w:rStyle w:val="normaltextrun"/>
          <w:rFonts w:eastAsiaTheme="minorEastAsia"/>
        </w:rPr>
        <w:t>koka</w:t>
      </w:r>
      <w:r w:rsidR="0086122E" w:rsidRPr="0086122E">
        <w:rPr>
          <w:rStyle w:val="normaltextrun"/>
          <w:rFonts w:eastAsiaTheme="minorEastAsia"/>
        </w:rPr>
        <w:t xml:space="preserve"> </w:t>
      </w:r>
      <w:r w:rsidRPr="0086122E">
        <w:rPr>
          <w:rStyle w:val="normaltextrun"/>
          <w:rFonts w:eastAsiaTheme="minorEastAsia"/>
        </w:rPr>
        <w:t>augtspēja</w:t>
      </w:r>
      <w:r w:rsidR="0086122E" w:rsidRPr="0086122E">
        <w:rPr>
          <w:rStyle w:val="normaltextrun"/>
          <w:rFonts w:eastAsiaTheme="minorEastAsia"/>
        </w:rPr>
        <w:t xml:space="preserve"> </w:t>
      </w:r>
      <w:r w:rsidRPr="0086122E">
        <w:rPr>
          <w:rStyle w:val="normaltextrun"/>
          <w:rFonts w:eastAsiaTheme="minorEastAsia"/>
        </w:rPr>
        <w:t>ir pilnīgi zudusi un koks nav dzīvotne īpaši aizsargājamai sugai. Koka</w:t>
      </w:r>
      <w:r w:rsidR="0086122E" w:rsidRPr="0086122E">
        <w:rPr>
          <w:rStyle w:val="normaltextrun"/>
          <w:rFonts w:eastAsiaTheme="minorEastAsia"/>
        </w:rPr>
        <w:t xml:space="preserve"> </w:t>
      </w:r>
      <w:r w:rsidRPr="0086122E">
        <w:rPr>
          <w:rStyle w:val="normaltextrun"/>
          <w:rFonts w:eastAsiaTheme="minorEastAsia"/>
        </w:rPr>
        <w:t>augtspēju</w:t>
      </w:r>
      <w:r w:rsidR="0086122E" w:rsidRPr="0086122E">
        <w:rPr>
          <w:rStyle w:val="normaltextrun"/>
          <w:rFonts w:eastAsiaTheme="minorEastAsia"/>
        </w:rPr>
        <w:t xml:space="preserve"> </w:t>
      </w:r>
      <w:r w:rsidRPr="0086122E">
        <w:rPr>
          <w:rStyle w:val="normaltextrun"/>
          <w:rFonts w:eastAsiaTheme="minorEastAsia"/>
        </w:rPr>
        <w:t>nosaka atbilstoši meža apsaimniekošanu un izmantošanu regulējošiem normatīviem aktiem;</w:t>
      </w:r>
      <w:r w:rsidRPr="0086122E">
        <w:rPr>
          <w:rStyle w:val="eop"/>
        </w:rPr>
        <w:t> </w:t>
      </w:r>
    </w:p>
    <w:p w14:paraId="7DBD8948" w14:textId="3AB81CC2" w:rsidR="00F57C44" w:rsidRPr="0086122E" w:rsidRDefault="00F57C44" w:rsidP="00F57C44">
      <w:pPr>
        <w:pStyle w:val="paragraph"/>
        <w:shd w:val="clear" w:color="auto" w:fill="FFFFFF"/>
        <w:spacing w:before="0" w:beforeAutospacing="0" w:after="0" w:afterAutospacing="0"/>
        <w:ind w:left="720"/>
        <w:jc w:val="both"/>
        <w:textAlignment w:val="baseline"/>
        <w:rPr>
          <w:rFonts w:ascii="Segoe UI" w:hAnsi="Segoe UI" w:cs="Segoe UI"/>
          <w:sz w:val="22"/>
          <w:szCs w:val="22"/>
        </w:rPr>
      </w:pPr>
      <w:r w:rsidRPr="0086122E">
        <w:rPr>
          <w:sz w:val="22"/>
          <w:szCs w:val="22"/>
        </w:rPr>
        <w:t xml:space="preserve">20.3. </w:t>
      </w:r>
      <w:r w:rsidRPr="0086122E">
        <w:rPr>
          <w:rStyle w:val="normaltextrun"/>
          <w:rFonts w:eastAsiaTheme="minorEastAsia"/>
          <w:sz w:val="22"/>
          <w:szCs w:val="22"/>
        </w:rPr>
        <w:t>lai nodrošinātu sabiedrības veselības, aizsardzības, drošības vai citas sevišķi svarīgas, arī sociāla vai ekonomiska rakstura, intereses vai videi primā</w:t>
      </w:r>
      <w:r w:rsidR="0086122E">
        <w:rPr>
          <w:rStyle w:val="normaltextrun"/>
          <w:rFonts w:eastAsiaTheme="minorEastAsia"/>
          <w:sz w:val="22"/>
          <w:szCs w:val="22"/>
        </w:rPr>
        <w:t>ri svarīgas labvēlīgas izmaiņas</w:t>
      </w:r>
      <w:r w:rsidRPr="0086122E">
        <w:rPr>
          <w:rStyle w:val="normaltextrun"/>
          <w:rFonts w:eastAsiaTheme="minorEastAsia"/>
          <w:sz w:val="22"/>
          <w:szCs w:val="22"/>
        </w:rPr>
        <w:t xml:space="preserve"> un saņemta </w:t>
      </w:r>
      <w:r w:rsidRPr="0086122E">
        <w:rPr>
          <w:sz w:val="22"/>
          <w:szCs w:val="22"/>
        </w:rPr>
        <w:t>Dabas aizsardzības pārvaldes rakstiska atļauja.</w:t>
      </w:r>
    </w:p>
    <w:p w14:paraId="2A93695C" w14:textId="63A7D616" w:rsidR="00837EAA" w:rsidRDefault="00837EAA" w:rsidP="00837EAA">
      <w:pPr>
        <w:shd w:val="clear" w:color="auto" w:fill="FFFFFF"/>
        <w:spacing w:after="0" w:line="293" w:lineRule="atLeast"/>
        <w:rPr>
          <w:lang w:eastAsia="lv-LV"/>
        </w:rPr>
      </w:pPr>
      <w:r>
        <w:rPr>
          <w:lang w:eastAsia="lv-LV"/>
        </w:rPr>
        <w:t>2</w:t>
      </w:r>
      <w:r w:rsidR="00461E8A">
        <w:rPr>
          <w:lang w:eastAsia="lv-LV"/>
        </w:rPr>
        <w:t>1</w:t>
      </w:r>
      <w:r>
        <w:rPr>
          <w:lang w:eastAsia="lv-LV"/>
        </w:rPr>
        <w:t>. Ja aizsargājam</w:t>
      </w:r>
      <w:r w:rsidR="0086122E">
        <w:rPr>
          <w:lang w:eastAsia="lv-LV"/>
        </w:rPr>
        <w:t>ā</w:t>
      </w:r>
      <w:r>
        <w:rPr>
          <w:lang w:eastAsia="lv-LV"/>
        </w:rPr>
        <w:t xml:space="preserve"> kok</w:t>
      </w:r>
      <w:r w:rsidR="00777795">
        <w:rPr>
          <w:lang w:eastAsia="lv-LV"/>
        </w:rPr>
        <w:t>a augtspēja ir pilnīgi zudusi vai aizsargāmais koks</w:t>
      </w:r>
      <w:r>
        <w:rPr>
          <w:lang w:eastAsia="lv-LV"/>
        </w:rPr>
        <w:t xml:space="preserve"> ir nolūzis vai nozāģēts, koka stumbrs un zari, kuru </w:t>
      </w:r>
      <w:r w:rsidR="0086122E">
        <w:rPr>
          <w:lang w:eastAsia="lv-LV"/>
        </w:rPr>
        <w:t>diametrs ir lielāks par 50 </w:t>
      </w:r>
      <w:r>
        <w:rPr>
          <w:lang w:eastAsia="lv-LV"/>
        </w:rPr>
        <w:t>centimetriem, meža zemēs ir saglabājami koka augšanas vietā vai tuvākajā apkārtnē.</w:t>
      </w:r>
    </w:p>
    <w:p w14:paraId="1115AD63" w14:textId="77777777" w:rsidR="00837EAA" w:rsidRDefault="00837EAA" w:rsidP="00837EAA">
      <w:pPr>
        <w:shd w:val="clear" w:color="auto" w:fill="FFFFFF"/>
        <w:spacing w:after="0" w:line="293" w:lineRule="atLeast"/>
        <w:rPr>
          <w:lang w:eastAsia="lv-LV"/>
        </w:rPr>
      </w:pPr>
    </w:p>
    <w:p w14:paraId="5FC478A6" w14:textId="77777777" w:rsidR="008C66D7" w:rsidRDefault="008C66D7" w:rsidP="008C66D7">
      <w:pPr>
        <w:shd w:val="clear" w:color="auto" w:fill="FFFFFF"/>
        <w:spacing w:after="0" w:line="293" w:lineRule="atLeast"/>
        <w:rPr>
          <w:lang w:eastAsia="lv-LV"/>
        </w:rPr>
      </w:pPr>
    </w:p>
    <w:p w14:paraId="0F5554FF" w14:textId="6918CA89" w:rsidR="008C66D7" w:rsidRPr="00126763" w:rsidRDefault="008C66D7" w:rsidP="008C66D7">
      <w:pPr>
        <w:shd w:val="clear" w:color="auto" w:fill="FFFFFF"/>
        <w:spacing w:after="0"/>
        <w:jc w:val="right"/>
        <w:rPr>
          <w:lang w:eastAsia="lv-LV"/>
        </w:rPr>
      </w:pPr>
      <w:r w:rsidRPr="00126763">
        <w:rPr>
          <w:lang w:eastAsia="lv-LV"/>
        </w:rPr>
        <w:t>1.pielikums</w:t>
      </w:r>
      <w:r w:rsidRPr="00126763">
        <w:rPr>
          <w:lang w:eastAsia="lv-LV"/>
        </w:rPr>
        <w:br/>
        <w:t>Ministru kabineta</w:t>
      </w:r>
      <w:bookmarkStart w:id="64" w:name="piel-333251"/>
      <w:bookmarkEnd w:id="64"/>
    </w:p>
    <w:p w14:paraId="57AA6233" w14:textId="77777777" w:rsidR="008C66D7" w:rsidRPr="00E878C6" w:rsidRDefault="008C66D7" w:rsidP="008C66D7">
      <w:pPr>
        <w:shd w:val="clear" w:color="auto" w:fill="FFFFFF"/>
        <w:spacing w:before="0" w:after="0"/>
        <w:jc w:val="center"/>
        <w:rPr>
          <w:b/>
          <w:bCs/>
          <w:sz w:val="27"/>
          <w:szCs w:val="27"/>
          <w:lang w:eastAsia="lv-LV"/>
        </w:rPr>
      </w:pPr>
      <w:bookmarkStart w:id="65" w:name="333252"/>
      <w:bookmarkStart w:id="66" w:name="n-333252"/>
      <w:bookmarkEnd w:id="65"/>
      <w:bookmarkEnd w:id="66"/>
      <w:r w:rsidRPr="00E878C6">
        <w:rPr>
          <w:b/>
          <w:bCs/>
          <w:sz w:val="27"/>
          <w:szCs w:val="27"/>
          <w:lang w:eastAsia="lv-LV"/>
        </w:rPr>
        <w:t>Speciālās informatīvās zīmes paraugs, tās lietošanas un izveidošanas kārtība</w:t>
      </w:r>
    </w:p>
    <w:p w14:paraId="3E8614C5" w14:textId="11C2FC19" w:rsidR="008C66D7" w:rsidRPr="00E878C6" w:rsidRDefault="008C66D7" w:rsidP="008C66D7">
      <w:pPr>
        <w:shd w:val="clear" w:color="auto" w:fill="FFFFFF"/>
        <w:spacing w:before="100" w:beforeAutospacing="1" w:after="100" w:afterAutospacing="1" w:line="293" w:lineRule="atLeast"/>
        <w:ind w:firstLine="300"/>
        <w:rPr>
          <w:sz w:val="20"/>
          <w:szCs w:val="20"/>
          <w:lang w:eastAsia="lv-LV"/>
        </w:rPr>
      </w:pPr>
      <w:r w:rsidRPr="00E878C6">
        <w:rPr>
          <w:sz w:val="20"/>
          <w:szCs w:val="20"/>
          <w:lang w:eastAsia="lv-LV"/>
        </w:rPr>
        <w:t xml:space="preserve">1. Speciālā informatīvā zīme </w:t>
      </w:r>
      <w:r w:rsidR="0086122E">
        <w:rPr>
          <w:sz w:val="20"/>
          <w:szCs w:val="20"/>
          <w:lang w:eastAsia="lv-LV"/>
        </w:rPr>
        <w:t>dabas lieguma</w:t>
      </w:r>
      <w:r w:rsidRPr="00E878C6">
        <w:rPr>
          <w:sz w:val="20"/>
          <w:szCs w:val="20"/>
          <w:lang w:eastAsia="lv-LV"/>
        </w:rPr>
        <w:t xml:space="preserve"> apzīmēšanai (turpmāk – zīme) ir zaļš kvadrātveida laukums baltā ietvarā ar stilizētu ozollapas piktogrammu.</w:t>
      </w:r>
    </w:p>
    <w:p w14:paraId="38D7A607" w14:textId="77777777" w:rsidR="008C66D7" w:rsidRPr="00E878C6" w:rsidRDefault="008C66D7" w:rsidP="008C66D7">
      <w:pPr>
        <w:shd w:val="clear" w:color="auto" w:fill="FFFFFF"/>
        <w:spacing w:before="100" w:beforeAutospacing="1" w:after="100" w:afterAutospacing="1" w:line="293" w:lineRule="atLeast"/>
        <w:ind w:firstLine="300"/>
        <w:jc w:val="center"/>
        <w:rPr>
          <w:color w:val="414142"/>
          <w:sz w:val="20"/>
          <w:szCs w:val="20"/>
          <w:lang w:eastAsia="lv-LV"/>
        </w:rPr>
      </w:pPr>
      <w:r>
        <w:rPr>
          <w:noProof/>
          <w:lang w:eastAsia="lv-LV"/>
        </w:rPr>
        <w:drawing>
          <wp:inline distT="0" distB="0" distL="0" distR="0" wp14:anchorId="62705347" wp14:editId="198CEAD3">
            <wp:extent cx="1802765" cy="1802765"/>
            <wp:effectExtent l="0" t="0" r="6985" b="6985"/>
            <wp:docPr id="264084542" name="Attēls 2" descr="https://likumi.lv/wwwraksti/2010/050/BILDES/N_264/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pic:nvPicPr>
                  <pic:blipFill>
                    <a:blip r:embed="rId40">
                      <a:extLst>
                        <a:ext uri="{28A0092B-C50C-407E-A947-70E740481C1C}">
                          <a14:useLocalDpi xmlns:a14="http://schemas.microsoft.com/office/drawing/2010/main"/>
                        </a:ext>
                      </a:extLst>
                    </a:blip>
                    <a:stretch>
                      <a:fillRect/>
                    </a:stretch>
                  </pic:blipFill>
                  <pic:spPr>
                    <a:xfrm>
                      <a:off x="0" y="0"/>
                      <a:ext cx="1802765" cy="1802765"/>
                    </a:xfrm>
                    <a:prstGeom prst="rect">
                      <a:avLst/>
                    </a:prstGeom>
                  </pic:spPr>
                </pic:pic>
              </a:graphicData>
            </a:graphic>
          </wp:inline>
        </w:drawing>
      </w:r>
    </w:p>
    <w:p w14:paraId="440939ED" w14:textId="77777777" w:rsidR="008C66D7" w:rsidRPr="00E878C6" w:rsidRDefault="008C66D7" w:rsidP="008C66D7">
      <w:pPr>
        <w:shd w:val="clear" w:color="auto" w:fill="FFFFFF"/>
        <w:spacing w:before="100" w:beforeAutospacing="1" w:after="100" w:afterAutospacing="1" w:line="293" w:lineRule="atLeast"/>
        <w:ind w:firstLine="300"/>
        <w:rPr>
          <w:sz w:val="20"/>
          <w:szCs w:val="20"/>
          <w:lang w:eastAsia="lv-LV"/>
        </w:rPr>
      </w:pPr>
      <w:r w:rsidRPr="00E878C6">
        <w:rPr>
          <w:sz w:val="20"/>
          <w:szCs w:val="20"/>
          <w:lang w:eastAsia="lv-LV"/>
        </w:rPr>
        <w:t>2. Zīmes krāsas (krāsu prasības norādītas </w:t>
      </w:r>
      <w:r w:rsidRPr="00E878C6">
        <w:rPr>
          <w:i/>
          <w:iCs/>
          <w:sz w:val="20"/>
          <w:szCs w:val="20"/>
          <w:lang w:eastAsia="lv-LV"/>
        </w:rPr>
        <w:t>PANTONE</w:t>
      </w:r>
      <w:r w:rsidRPr="00E878C6">
        <w:rPr>
          <w:sz w:val="20"/>
          <w:szCs w:val="20"/>
          <w:lang w:eastAsia="lv-LV"/>
        </w:rPr>
        <w:t>, </w:t>
      </w:r>
      <w:r w:rsidRPr="00E878C6">
        <w:rPr>
          <w:i/>
          <w:iCs/>
          <w:sz w:val="20"/>
          <w:szCs w:val="20"/>
          <w:lang w:eastAsia="lv-LV"/>
        </w:rPr>
        <w:t>CMYK</w:t>
      </w:r>
      <w:r w:rsidRPr="00E878C6">
        <w:rPr>
          <w:sz w:val="20"/>
          <w:szCs w:val="20"/>
          <w:lang w:eastAsia="lv-LV"/>
        </w:rPr>
        <w:t> un </w:t>
      </w:r>
      <w:r w:rsidRPr="00E878C6">
        <w:rPr>
          <w:i/>
          <w:iCs/>
          <w:sz w:val="20"/>
          <w:szCs w:val="20"/>
          <w:lang w:eastAsia="lv-LV"/>
        </w:rPr>
        <w:t>ORACAL</w:t>
      </w:r>
      <w:r w:rsidRPr="00E878C6">
        <w:rPr>
          <w:sz w:val="20"/>
          <w:szCs w:val="20"/>
          <w:lang w:eastAsia="lv-LV"/>
        </w:rPr>
        <w:t> sistēmās) ir šādas:</w:t>
      </w:r>
    </w:p>
    <w:p w14:paraId="31001BB4" w14:textId="77777777" w:rsidR="008C66D7" w:rsidRPr="00E878C6" w:rsidRDefault="008C66D7" w:rsidP="008C66D7">
      <w:pPr>
        <w:shd w:val="clear" w:color="auto" w:fill="FFFFFF"/>
        <w:spacing w:before="100" w:beforeAutospacing="1" w:after="100" w:afterAutospacing="1" w:line="293" w:lineRule="atLeast"/>
        <w:ind w:firstLine="300"/>
        <w:rPr>
          <w:sz w:val="20"/>
          <w:szCs w:val="20"/>
          <w:lang w:eastAsia="lv-LV"/>
        </w:rPr>
      </w:pPr>
      <w:r w:rsidRPr="00E878C6">
        <w:rPr>
          <w:sz w:val="20"/>
          <w:szCs w:val="20"/>
          <w:lang w:eastAsia="lv-LV"/>
        </w:rPr>
        <w:t>2.1. kvadrātveida laukums (ozollapas piktogrammas fons) – gaiši zaļā krāsā (</w:t>
      </w:r>
      <w:r w:rsidRPr="00E878C6">
        <w:rPr>
          <w:i/>
          <w:iCs/>
          <w:sz w:val="20"/>
          <w:szCs w:val="20"/>
          <w:lang w:eastAsia="lv-LV"/>
        </w:rPr>
        <w:t>PANTONE 362C</w:t>
      </w:r>
      <w:r w:rsidRPr="00E878C6">
        <w:rPr>
          <w:sz w:val="20"/>
          <w:szCs w:val="20"/>
          <w:lang w:eastAsia="lv-LV"/>
        </w:rPr>
        <w:t> vai </w:t>
      </w:r>
      <w:r w:rsidRPr="00E878C6">
        <w:rPr>
          <w:i/>
          <w:iCs/>
          <w:sz w:val="20"/>
          <w:szCs w:val="20"/>
          <w:lang w:eastAsia="lv-LV"/>
        </w:rPr>
        <w:t>C70 M0 Y100 K0</w:t>
      </w:r>
      <w:r w:rsidRPr="00E878C6">
        <w:rPr>
          <w:sz w:val="20"/>
          <w:szCs w:val="20"/>
          <w:lang w:eastAsia="lv-LV"/>
        </w:rPr>
        <w:t>, vai </w:t>
      </w:r>
      <w:r w:rsidRPr="00E878C6">
        <w:rPr>
          <w:i/>
          <w:iCs/>
          <w:sz w:val="20"/>
          <w:szCs w:val="20"/>
          <w:lang w:eastAsia="lv-LV"/>
        </w:rPr>
        <w:t>ORACAL ECONOMY 064</w:t>
      </w:r>
      <w:r w:rsidRPr="00E878C6">
        <w:rPr>
          <w:sz w:val="20"/>
          <w:szCs w:val="20"/>
          <w:lang w:eastAsia="lv-LV"/>
        </w:rPr>
        <w:t> (</w:t>
      </w:r>
      <w:r w:rsidRPr="00E878C6">
        <w:rPr>
          <w:i/>
          <w:iCs/>
          <w:sz w:val="20"/>
          <w:szCs w:val="20"/>
          <w:lang w:eastAsia="lv-LV"/>
        </w:rPr>
        <w:t>yellow green</w:t>
      </w:r>
      <w:r w:rsidRPr="00E878C6">
        <w:rPr>
          <w:sz w:val="20"/>
          <w:szCs w:val="20"/>
          <w:lang w:eastAsia="lv-LV"/>
        </w:rPr>
        <w:t>));</w:t>
      </w:r>
    </w:p>
    <w:p w14:paraId="6C33A3BA" w14:textId="77777777" w:rsidR="008C66D7" w:rsidRPr="00E878C6" w:rsidRDefault="008C66D7" w:rsidP="008C66D7">
      <w:pPr>
        <w:shd w:val="clear" w:color="auto" w:fill="FFFFFF"/>
        <w:spacing w:before="100" w:beforeAutospacing="1" w:after="100" w:afterAutospacing="1" w:line="293" w:lineRule="atLeast"/>
        <w:ind w:firstLine="300"/>
        <w:rPr>
          <w:sz w:val="20"/>
          <w:szCs w:val="20"/>
          <w:lang w:eastAsia="lv-LV"/>
        </w:rPr>
      </w:pPr>
      <w:r w:rsidRPr="00E878C6">
        <w:rPr>
          <w:sz w:val="20"/>
          <w:szCs w:val="20"/>
          <w:lang w:eastAsia="lv-LV"/>
        </w:rPr>
        <w:t>2.2. ozollapas piktogramma – baltā krāsā;</w:t>
      </w:r>
    </w:p>
    <w:p w14:paraId="141D0086" w14:textId="77777777" w:rsidR="008C66D7" w:rsidRPr="00E878C6" w:rsidRDefault="008C66D7" w:rsidP="008C66D7">
      <w:pPr>
        <w:shd w:val="clear" w:color="auto" w:fill="FFFFFF"/>
        <w:spacing w:before="100" w:beforeAutospacing="1" w:after="100" w:afterAutospacing="1" w:line="293" w:lineRule="atLeast"/>
        <w:ind w:firstLine="300"/>
        <w:rPr>
          <w:sz w:val="20"/>
          <w:szCs w:val="20"/>
          <w:lang w:eastAsia="lv-LV"/>
        </w:rPr>
      </w:pPr>
      <w:r w:rsidRPr="00E878C6">
        <w:rPr>
          <w:sz w:val="20"/>
          <w:szCs w:val="20"/>
          <w:lang w:eastAsia="lv-LV"/>
        </w:rPr>
        <w:t>2.3. ozollapas piktogrammas kontūra un ozollapas dzīslojums – tumši zaļā krāsā (</w:t>
      </w:r>
      <w:r w:rsidRPr="00E878C6">
        <w:rPr>
          <w:i/>
          <w:iCs/>
          <w:sz w:val="20"/>
          <w:szCs w:val="20"/>
          <w:lang w:eastAsia="lv-LV"/>
        </w:rPr>
        <w:t>PANTONE 3425C</w:t>
      </w:r>
      <w:r w:rsidRPr="00E878C6">
        <w:rPr>
          <w:sz w:val="20"/>
          <w:szCs w:val="20"/>
          <w:lang w:eastAsia="lv-LV"/>
        </w:rPr>
        <w:t> vai </w:t>
      </w:r>
      <w:r w:rsidRPr="00E878C6">
        <w:rPr>
          <w:i/>
          <w:iCs/>
          <w:sz w:val="20"/>
          <w:szCs w:val="20"/>
          <w:lang w:eastAsia="lv-LV"/>
        </w:rPr>
        <w:t>C100 M0 Y78 K42</w:t>
      </w:r>
      <w:r w:rsidRPr="00E878C6">
        <w:rPr>
          <w:sz w:val="20"/>
          <w:szCs w:val="20"/>
          <w:lang w:eastAsia="lv-LV"/>
        </w:rPr>
        <w:t>, vai </w:t>
      </w:r>
      <w:r w:rsidRPr="00E878C6">
        <w:rPr>
          <w:i/>
          <w:iCs/>
          <w:sz w:val="20"/>
          <w:szCs w:val="20"/>
          <w:lang w:eastAsia="lv-LV"/>
        </w:rPr>
        <w:t>ORACAL ECONOMY 060</w:t>
      </w:r>
      <w:r w:rsidRPr="00E878C6">
        <w:rPr>
          <w:sz w:val="20"/>
          <w:szCs w:val="20"/>
          <w:lang w:eastAsia="lv-LV"/>
        </w:rPr>
        <w:t> (</w:t>
      </w:r>
      <w:r w:rsidRPr="00E878C6">
        <w:rPr>
          <w:i/>
          <w:iCs/>
          <w:sz w:val="20"/>
          <w:szCs w:val="20"/>
          <w:lang w:eastAsia="lv-LV"/>
        </w:rPr>
        <w:t>dark green</w:t>
      </w:r>
      <w:r w:rsidRPr="00E878C6">
        <w:rPr>
          <w:sz w:val="20"/>
          <w:szCs w:val="20"/>
          <w:lang w:eastAsia="lv-LV"/>
        </w:rPr>
        <w:t>));</w:t>
      </w:r>
    </w:p>
    <w:p w14:paraId="37A9C229" w14:textId="77777777" w:rsidR="008C66D7" w:rsidRPr="00E878C6" w:rsidRDefault="008C66D7" w:rsidP="008C66D7">
      <w:pPr>
        <w:shd w:val="clear" w:color="auto" w:fill="FFFFFF"/>
        <w:spacing w:before="100" w:beforeAutospacing="1" w:after="100" w:afterAutospacing="1" w:line="293" w:lineRule="atLeast"/>
        <w:ind w:firstLine="300"/>
        <w:rPr>
          <w:sz w:val="20"/>
          <w:szCs w:val="20"/>
          <w:lang w:eastAsia="lv-LV"/>
        </w:rPr>
      </w:pPr>
      <w:r w:rsidRPr="00E878C6">
        <w:rPr>
          <w:sz w:val="20"/>
          <w:szCs w:val="20"/>
          <w:lang w:eastAsia="lv-LV"/>
        </w:rPr>
        <w:t>2.4. zīmes ietvars – baltā krāsā.</w:t>
      </w:r>
    </w:p>
    <w:p w14:paraId="068A828E" w14:textId="77777777" w:rsidR="008C66D7" w:rsidRPr="00E878C6" w:rsidRDefault="008C66D7" w:rsidP="008C66D7">
      <w:pPr>
        <w:shd w:val="clear" w:color="auto" w:fill="FFFFFF"/>
        <w:spacing w:before="100" w:beforeAutospacing="1" w:after="100" w:afterAutospacing="1" w:line="293" w:lineRule="atLeast"/>
        <w:ind w:firstLine="300"/>
        <w:rPr>
          <w:sz w:val="20"/>
          <w:szCs w:val="20"/>
          <w:lang w:eastAsia="lv-LV"/>
        </w:rPr>
      </w:pPr>
      <w:r w:rsidRPr="00E878C6">
        <w:rPr>
          <w:sz w:val="20"/>
          <w:szCs w:val="20"/>
          <w:lang w:eastAsia="lv-LV"/>
        </w:rPr>
        <w:t>3. Zīmes lietošanas kārtība:</w:t>
      </w:r>
    </w:p>
    <w:p w14:paraId="0ABF2508" w14:textId="77777777" w:rsidR="008C66D7" w:rsidRPr="00E878C6" w:rsidRDefault="008C66D7" w:rsidP="008C66D7">
      <w:pPr>
        <w:shd w:val="clear" w:color="auto" w:fill="FFFFFF"/>
        <w:spacing w:before="100" w:beforeAutospacing="1" w:after="100" w:afterAutospacing="1" w:line="293" w:lineRule="atLeast"/>
        <w:ind w:firstLine="300"/>
        <w:rPr>
          <w:sz w:val="20"/>
          <w:szCs w:val="20"/>
          <w:lang w:eastAsia="lv-LV"/>
        </w:rPr>
      </w:pPr>
      <w:r w:rsidRPr="00E878C6">
        <w:rPr>
          <w:sz w:val="20"/>
          <w:szCs w:val="20"/>
          <w:lang w:eastAsia="lv-LV"/>
        </w:rPr>
        <w:t>3.1. uzstādot zīmi dabā, izvēlas vienu no šādiem izmēriem:</w:t>
      </w:r>
    </w:p>
    <w:p w14:paraId="61FC5429" w14:textId="77777777" w:rsidR="008C66D7" w:rsidRPr="00E878C6" w:rsidRDefault="008C66D7" w:rsidP="008C66D7">
      <w:pPr>
        <w:shd w:val="clear" w:color="auto" w:fill="FFFFFF"/>
        <w:spacing w:before="100" w:beforeAutospacing="1" w:after="100" w:afterAutospacing="1" w:line="293" w:lineRule="atLeast"/>
        <w:ind w:firstLine="300"/>
        <w:rPr>
          <w:sz w:val="20"/>
          <w:szCs w:val="20"/>
          <w:lang w:eastAsia="lv-LV"/>
        </w:rPr>
      </w:pPr>
      <w:r w:rsidRPr="00E878C6">
        <w:rPr>
          <w:sz w:val="20"/>
          <w:szCs w:val="20"/>
          <w:lang w:eastAsia="lv-LV"/>
        </w:rPr>
        <w:t>3.1.1. 300 x 300 mm;</w:t>
      </w:r>
    </w:p>
    <w:p w14:paraId="283581D6" w14:textId="77777777" w:rsidR="008C66D7" w:rsidRPr="00E878C6" w:rsidRDefault="008C66D7" w:rsidP="008C66D7">
      <w:pPr>
        <w:shd w:val="clear" w:color="auto" w:fill="FFFFFF"/>
        <w:spacing w:before="100" w:beforeAutospacing="1" w:after="100" w:afterAutospacing="1" w:line="293" w:lineRule="atLeast"/>
        <w:ind w:firstLine="300"/>
        <w:rPr>
          <w:sz w:val="20"/>
          <w:szCs w:val="20"/>
          <w:lang w:eastAsia="lv-LV"/>
        </w:rPr>
      </w:pPr>
      <w:r w:rsidRPr="00E878C6">
        <w:rPr>
          <w:sz w:val="20"/>
          <w:szCs w:val="20"/>
          <w:lang w:eastAsia="lv-LV"/>
        </w:rPr>
        <w:lastRenderedPageBreak/>
        <w:t>3.1.2. 150 x 150 mm;</w:t>
      </w:r>
    </w:p>
    <w:p w14:paraId="27C2B986" w14:textId="77777777" w:rsidR="008C66D7" w:rsidRPr="00E878C6" w:rsidRDefault="008C66D7" w:rsidP="008C66D7">
      <w:pPr>
        <w:shd w:val="clear" w:color="auto" w:fill="FFFFFF"/>
        <w:spacing w:before="100" w:beforeAutospacing="1" w:after="100" w:afterAutospacing="1" w:line="293" w:lineRule="atLeast"/>
        <w:ind w:firstLine="300"/>
        <w:rPr>
          <w:sz w:val="20"/>
          <w:szCs w:val="20"/>
          <w:lang w:eastAsia="lv-LV"/>
        </w:rPr>
      </w:pPr>
      <w:r w:rsidRPr="00E878C6">
        <w:rPr>
          <w:sz w:val="20"/>
          <w:szCs w:val="20"/>
          <w:lang w:eastAsia="lv-LV"/>
        </w:rPr>
        <w:t>3.1.3. 75 x 75 mm;</w:t>
      </w:r>
    </w:p>
    <w:p w14:paraId="745407CB" w14:textId="77777777" w:rsidR="008C66D7" w:rsidRPr="00E878C6" w:rsidRDefault="008C66D7" w:rsidP="008C66D7">
      <w:pPr>
        <w:shd w:val="clear" w:color="auto" w:fill="FFFFFF"/>
        <w:spacing w:before="100" w:beforeAutospacing="1" w:after="100" w:afterAutospacing="1" w:line="293" w:lineRule="atLeast"/>
        <w:ind w:firstLine="300"/>
        <w:rPr>
          <w:sz w:val="20"/>
          <w:szCs w:val="20"/>
          <w:lang w:eastAsia="lv-LV"/>
        </w:rPr>
      </w:pPr>
      <w:r w:rsidRPr="00E878C6">
        <w:rPr>
          <w:sz w:val="20"/>
          <w:szCs w:val="20"/>
          <w:lang w:eastAsia="lv-LV"/>
        </w:rPr>
        <w:t>3.2. poligrāfiskajos izdevumos zīmes izmēru, saglabājot kvadrāta proporcijas, izvēlas atbilstoši lietotajam mērogam, bet ne mazāku kā 5 x 5 mm;</w:t>
      </w:r>
    </w:p>
    <w:p w14:paraId="56BBE6D6" w14:textId="77777777" w:rsidR="008C66D7" w:rsidRPr="00E878C6" w:rsidRDefault="008C66D7" w:rsidP="008C66D7">
      <w:pPr>
        <w:shd w:val="clear" w:color="auto" w:fill="FFFFFF"/>
        <w:spacing w:before="100" w:beforeAutospacing="1" w:after="100" w:afterAutospacing="1" w:line="293" w:lineRule="atLeast"/>
        <w:ind w:firstLine="300"/>
        <w:rPr>
          <w:sz w:val="20"/>
          <w:szCs w:val="20"/>
          <w:lang w:eastAsia="lv-LV"/>
        </w:rPr>
      </w:pPr>
      <w:r w:rsidRPr="00E878C6">
        <w:rPr>
          <w:sz w:val="20"/>
          <w:szCs w:val="20"/>
          <w:lang w:eastAsia="lv-LV"/>
        </w:rPr>
        <w:t>3.3. pārējos gadījumos, kas nav minēti šā pielikuma 3.1. un 3.2.apakšpunktā, var lietot dažādu izmēru zīmes, saglabājot kvadrāta proporcijas;</w:t>
      </w:r>
    </w:p>
    <w:p w14:paraId="019395C2" w14:textId="77777777" w:rsidR="008C66D7" w:rsidRPr="00E878C6" w:rsidRDefault="008C66D7" w:rsidP="008C66D7">
      <w:pPr>
        <w:shd w:val="clear" w:color="auto" w:fill="FFFFFF"/>
        <w:spacing w:before="100" w:beforeAutospacing="1" w:after="100" w:afterAutospacing="1" w:line="293" w:lineRule="atLeast"/>
        <w:ind w:firstLine="300"/>
        <w:rPr>
          <w:sz w:val="20"/>
          <w:szCs w:val="20"/>
          <w:lang w:eastAsia="lv-LV"/>
        </w:rPr>
      </w:pPr>
      <w:r w:rsidRPr="00E878C6">
        <w:rPr>
          <w:sz w:val="20"/>
          <w:szCs w:val="20"/>
          <w:lang w:eastAsia="lv-LV"/>
        </w:rPr>
        <w:t>3.4. zīme nav uzstādāma uz ceļiem (arī sliežu ceļiem).</w:t>
      </w:r>
    </w:p>
    <w:p w14:paraId="15E4EA2D" w14:textId="77777777" w:rsidR="008C66D7" w:rsidRDefault="008C66D7" w:rsidP="008C66D7">
      <w:pPr>
        <w:shd w:val="clear" w:color="auto" w:fill="FFFFFF"/>
        <w:spacing w:before="100" w:beforeAutospacing="1" w:after="100" w:afterAutospacing="1" w:line="293" w:lineRule="atLeast"/>
        <w:ind w:firstLine="300"/>
        <w:rPr>
          <w:sz w:val="20"/>
          <w:szCs w:val="20"/>
          <w:lang w:eastAsia="lv-LV"/>
        </w:rPr>
      </w:pPr>
      <w:r w:rsidRPr="00E878C6">
        <w:rPr>
          <w:sz w:val="20"/>
          <w:szCs w:val="20"/>
          <w:lang w:eastAsia="lv-LV"/>
        </w:rPr>
        <w:t>4. Zīmju izveidošanu (sagatavošanu) un izvietošanu nodrošina Dabas aizsardzības pārvalde sadarbībā ar attiecīgo pašvaldību.</w:t>
      </w:r>
    </w:p>
    <w:p w14:paraId="1095DDE7" w14:textId="09E233CC" w:rsidR="00126763" w:rsidRPr="00126763" w:rsidRDefault="00461E8A" w:rsidP="00126763">
      <w:pPr>
        <w:shd w:val="clear" w:color="auto" w:fill="FFFFFF"/>
        <w:spacing w:after="0"/>
        <w:jc w:val="right"/>
        <w:rPr>
          <w:lang w:eastAsia="lv-LV"/>
        </w:rPr>
      </w:pPr>
      <w:r>
        <w:rPr>
          <w:lang w:eastAsia="lv-LV"/>
        </w:rPr>
        <w:t>2</w:t>
      </w:r>
      <w:r w:rsidR="00274AAB">
        <w:rPr>
          <w:lang w:eastAsia="lv-LV"/>
        </w:rPr>
        <w:t>.pielikums</w:t>
      </w:r>
      <w:r w:rsidR="00274AAB">
        <w:rPr>
          <w:lang w:eastAsia="lv-LV"/>
        </w:rPr>
        <w:br/>
        <w:t>Ministru kabineta</w:t>
      </w:r>
    </w:p>
    <w:p w14:paraId="01DE4BC4" w14:textId="7D1E5AFF" w:rsidR="00126763" w:rsidRPr="00126763" w:rsidRDefault="00126763" w:rsidP="00126763">
      <w:pPr>
        <w:spacing w:before="0" w:after="200"/>
        <w:jc w:val="right"/>
        <w:rPr>
          <w:lang w:eastAsia="lv-LV"/>
        </w:rPr>
      </w:pPr>
    </w:p>
    <w:p w14:paraId="480D44CB" w14:textId="77777777" w:rsidR="00126763" w:rsidRPr="00126763" w:rsidRDefault="00126763" w:rsidP="00126763">
      <w:pPr>
        <w:spacing w:before="0" w:after="200"/>
        <w:jc w:val="center"/>
        <w:rPr>
          <w:lang w:eastAsia="lv-LV"/>
        </w:rPr>
      </w:pPr>
      <w:r w:rsidRPr="00126763">
        <w:rPr>
          <w:lang w:eastAsia="lv-LV"/>
        </w:rPr>
        <w:t>Aizsargājamie koki – vietējo un citzemju sugu dižkoki (pēc apkārtmēra vai augstuma)</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18"/>
        <w:gridCol w:w="2386"/>
        <w:gridCol w:w="3120"/>
        <w:gridCol w:w="1377"/>
        <w:gridCol w:w="1285"/>
      </w:tblGrid>
      <w:tr w:rsidR="00126763" w:rsidRPr="00126763" w14:paraId="4E1DD7CA" w14:textId="77777777" w:rsidTr="00126763">
        <w:tc>
          <w:tcPr>
            <w:tcW w:w="5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14E821"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r.p.k.</w:t>
            </w:r>
          </w:p>
        </w:tc>
        <w:tc>
          <w:tcPr>
            <w:tcW w:w="13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1A164C"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Nosaukums latviešu valodā</w:t>
            </w:r>
          </w:p>
        </w:tc>
        <w:tc>
          <w:tcPr>
            <w:tcW w:w="1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D6596B"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Nosaukums latīņu valodā</w:t>
            </w:r>
          </w:p>
        </w:tc>
        <w:tc>
          <w:tcPr>
            <w:tcW w:w="7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3148CA"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Apkārtmērs 1,3 metru augstumā (metros)</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C27560"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Augstums (metros)</w:t>
            </w:r>
          </w:p>
        </w:tc>
      </w:tr>
      <w:tr w:rsidR="00126763" w:rsidRPr="00126763" w14:paraId="267F8E83" w14:textId="77777777" w:rsidTr="00126763">
        <w:trPr>
          <w:trHeight w:val="420"/>
        </w:trPr>
        <w:tc>
          <w:tcPr>
            <w:tcW w:w="0" w:type="auto"/>
            <w:gridSpan w:val="5"/>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EC3A25" w14:textId="77777777" w:rsidR="00126763" w:rsidRPr="00126763" w:rsidRDefault="00126763" w:rsidP="00126763">
            <w:pPr>
              <w:spacing w:before="100" w:beforeAutospacing="1" w:after="100" w:afterAutospacing="1" w:line="293" w:lineRule="atLeast"/>
              <w:jc w:val="center"/>
              <w:rPr>
                <w:b/>
                <w:bCs/>
                <w:lang w:eastAsia="lv-LV"/>
              </w:rPr>
            </w:pPr>
            <w:r w:rsidRPr="00126763">
              <w:rPr>
                <w:b/>
                <w:bCs/>
                <w:lang w:eastAsia="lv-LV"/>
              </w:rPr>
              <w:t>I. Vietējās sugas</w:t>
            </w:r>
          </w:p>
        </w:tc>
      </w:tr>
      <w:tr w:rsidR="00126763" w:rsidRPr="00126763" w14:paraId="62B8DE28" w14:textId="77777777" w:rsidTr="00126763">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068AEEBE"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1.</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1AF59683" w14:textId="77777777" w:rsidR="00126763" w:rsidRPr="00126763" w:rsidRDefault="00126763" w:rsidP="00126763">
            <w:pPr>
              <w:spacing w:before="0" w:after="0"/>
              <w:rPr>
                <w:lang w:eastAsia="lv-LV"/>
              </w:rPr>
            </w:pPr>
            <w:r w:rsidRPr="00126763">
              <w:rPr>
                <w:lang w:eastAsia="lv-LV"/>
              </w:rPr>
              <w:t>Āra bērzs (kārpainais) bērzs</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5A9BEEDD" w14:textId="77777777" w:rsidR="00126763" w:rsidRPr="00126763" w:rsidRDefault="00126763" w:rsidP="00126763">
            <w:pPr>
              <w:spacing w:before="0" w:after="0"/>
              <w:rPr>
                <w:lang w:eastAsia="lv-LV"/>
              </w:rPr>
            </w:pPr>
            <w:r w:rsidRPr="00126763">
              <w:rPr>
                <w:i/>
                <w:iCs/>
                <w:lang w:eastAsia="lv-LV"/>
              </w:rPr>
              <w:t>Betula pendula</w:t>
            </w:r>
            <w:r w:rsidRPr="00126763">
              <w:rPr>
                <w:lang w:eastAsia="lv-LV"/>
              </w:rPr>
              <w:t> </w:t>
            </w:r>
            <w:r w:rsidRPr="00126763">
              <w:rPr>
                <w:i/>
                <w:iCs/>
                <w:lang w:eastAsia="lv-LV"/>
              </w:rPr>
              <w:t>(Betula verrucosa)</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2B2774DF"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3,0</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23BB47A9"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33</w:t>
            </w:r>
          </w:p>
        </w:tc>
      </w:tr>
      <w:tr w:rsidR="00126763" w:rsidRPr="00126763" w14:paraId="108AD05B" w14:textId="77777777" w:rsidTr="00126763">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692F9479"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2.</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615FCE08" w14:textId="77777777" w:rsidR="00126763" w:rsidRPr="00126763" w:rsidRDefault="00126763" w:rsidP="00126763">
            <w:pPr>
              <w:spacing w:before="0" w:after="0"/>
              <w:rPr>
                <w:lang w:eastAsia="lv-LV"/>
              </w:rPr>
            </w:pPr>
            <w:r w:rsidRPr="00126763">
              <w:rPr>
                <w:lang w:eastAsia="lv-LV"/>
              </w:rPr>
              <w:t>Baltalksnis</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336FEE36" w14:textId="77777777" w:rsidR="00126763" w:rsidRPr="00126763" w:rsidRDefault="00126763" w:rsidP="00126763">
            <w:pPr>
              <w:spacing w:before="0" w:after="0"/>
              <w:rPr>
                <w:i/>
                <w:iCs/>
                <w:lang w:eastAsia="lv-LV"/>
              </w:rPr>
            </w:pPr>
            <w:r w:rsidRPr="00126763">
              <w:rPr>
                <w:i/>
                <w:iCs/>
                <w:lang w:eastAsia="lv-LV"/>
              </w:rPr>
              <w:t>Alnus incana</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68125745"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1,6</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22AAE11D"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25</w:t>
            </w:r>
          </w:p>
        </w:tc>
      </w:tr>
      <w:tr w:rsidR="00126763" w:rsidRPr="00126763" w14:paraId="7D33A8AC" w14:textId="77777777" w:rsidTr="00126763">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3867FD17"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3.</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08652085" w14:textId="77777777" w:rsidR="00126763" w:rsidRPr="00126763" w:rsidRDefault="00126763" w:rsidP="00126763">
            <w:pPr>
              <w:spacing w:before="0" w:after="0"/>
              <w:rPr>
                <w:lang w:eastAsia="lv-LV"/>
              </w:rPr>
            </w:pPr>
            <w:r w:rsidRPr="00126763">
              <w:rPr>
                <w:lang w:eastAsia="lv-LV"/>
              </w:rPr>
              <w:t>Blīgzna (pūpolvītols)</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2A9D3488" w14:textId="77777777" w:rsidR="00126763" w:rsidRPr="00126763" w:rsidRDefault="00126763" w:rsidP="00126763">
            <w:pPr>
              <w:spacing w:before="0" w:after="0"/>
              <w:rPr>
                <w:i/>
                <w:iCs/>
                <w:lang w:eastAsia="lv-LV"/>
              </w:rPr>
            </w:pPr>
            <w:r w:rsidRPr="00126763">
              <w:rPr>
                <w:i/>
                <w:iCs/>
                <w:lang w:eastAsia="lv-LV"/>
              </w:rPr>
              <w:t>Salix caprea</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6BF5114E"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1,9</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33A5DD9D"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22</w:t>
            </w:r>
          </w:p>
        </w:tc>
      </w:tr>
      <w:tr w:rsidR="00126763" w:rsidRPr="00126763" w14:paraId="7EF7D757" w14:textId="77777777" w:rsidTr="00126763">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41DACA1E"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4.</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0188AFA7" w14:textId="77777777" w:rsidR="00126763" w:rsidRPr="00126763" w:rsidRDefault="00126763" w:rsidP="00126763">
            <w:pPr>
              <w:spacing w:before="0" w:after="0"/>
              <w:rPr>
                <w:lang w:eastAsia="lv-LV"/>
              </w:rPr>
            </w:pPr>
            <w:r w:rsidRPr="00126763">
              <w:rPr>
                <w:lang w:eastAsia="lv-LV"/>
              </w:rPr>
              <w:t>Eiropas segliņš</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73C74978" w14:textId="77777777" w:rsidR="00126763" w:rsidRPr="00126763" w:rsidRDefault="00126763" w:rsidP="00126763">
            <w:pPr>
              <w:spacing w:before="0" w:after="0"/>
              <w:rPr>
                <w:lang w:eastAsia="lv-LV"/>
              </w:rPr>
            </w:pPr>
            <w:r w:rsidRPr="00126763">
              <w:rPr>
                <w:i/>
                <w:iCs/>
                <w:lang w:eastAsia="lv-LV"/>
              </w:rPr>
              <w:t>Euonymus</w:t>
            </w:r>
            <w:r w:rsidRPr="00126763">
              <w:rPr>
                <w:lang w:eastAsia="lv-LV"/>
              </w:rPr>
              <w:t> </w:t>
            </w:r>
            <w:r w:rsidRPr="00126763">
              <w:rPr>
                <w:i/>
                <w:iCs/>
                <w:lang w:eastAsia="lv-LV"/>
              </w:rPr>
              <w:t>europaeus</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3F5A7C74"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1,0</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0D6536E6"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6</w:t>
            </w:r>
          </w:p>
        </w:tc>
      </w:tr>
      <w:tr w:rsidR="00126763" w:rsidRPr="00126763" w14:paraId="11A33EC5" w14:textId="77777777" w:rsidTr="00126763">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050D10E1"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5.</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614D4D58" w14:textId="77777777" w:rsidR="00126763" w:rsidRPr="00126763" w:rsidRDefault="00126763" w:rsidP="00126763">
            <w:pPr>
              <w:spacing w:before="0" w:after="0"/>
              <w:rPr>
                <w:lang w:eastAsia="lv-LV"/>
              </w:rPr>
            </w:pPr>
            <w:r w:rsidRPr="00126763">
              <w:rPr>
                <w:lang w:eastAsia="lv-LV"/>
              </w:rPr>
              <w:t>Hibrīdais alksnis</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6D9D1F5A" w14:textId="77777777" w:rsidR="00126763" w:rsidRPr="00126763" w:rsidRDefault="00126763" w:rsidP="00126763">
            <w:pPr>
              <w:spacing w:before="0" w:after="0"/>
              <w:rPr>
                <w:lang w:eastAsia="lv-LV"/>
              </w:rPr>
            </w:pPr>
            <w:r w:rsidRPr="00126763">
              <w:rPr>
                <w:i/>
                <w:iCs/>
                <w:lang w:eastAsia="lv-LV"/>
              </w:rPr>
              <w:t>Alnus</w:t>
            </w:r>
            <w:r w:rsidRPr="00126763">
              <w:rPr>
                <w:lang w:eastAsia="lv-LV"/>
              </w:rPr>
              <w:t> </w:t>
            </w:r>
            <w:r w:rsidRPr="00126763">
              <w:rPr>
                <w:i/>
                <w:iCs/>
                <w:lang w:eastAsia="lv-LV"/>
              </w:rPr>
              <w:t>x</w:t>
            </w:r>
            <w:r w:rsidRPr="00126763">
              <w:rPr>
                <w:lang w:eastAsia="lv-LV"/>
              </w:rPr>
              <w:t> </w:t>
            </w:r>
            <w:r w:rsidRPr="00126763">
              <w:rPr>
                <w:i/>
                <w:iCs/>
                <w:lang w:eastAsia="lv-LV"/>
              </w:rPr>
              <w:t>pubescens</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3FC8BF99"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1,5</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136B2CD2"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32</w:t>
            </w:r>
          </w:p>
        </w:tc>
      </w:tr>
      <w:tr w:rsidR="00126763" w:rsidRPr="00126763" w14:paraId="67C799CD" w14:textId="77777777" w:rsidTr="00126763">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3EABD42C"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6.</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60F77632" w14:textId="77777777" w:rsidR="00126763" w:rsidRPr="00126763" w:rsidRDefault="00126763" w:rsidP="00126763">
            <w:pPr>
              <w:spacing w:before="0" w:after="0"/>
              <w:rPr>
                <w:lang w:eastAsia="lv-LV"/>
              </w:rPr>
            </w:pPr>
            <w:r w:rsidRPr="00126763">
              <w:rPr>
                <w:lang w:eastAsia="lv-LV"/>
              </w:rPr>
              <w:t>Melnalksnis</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107E50AE" w14:textId="77777777" w:rsidR="00126763" w:rsidRPr="00126763" w:rsidRDefault="00126763" w:rsidP="00126763">
            <w:pPr>
              <w:spacing w:before="0" w:after="0"/>
              <w:rPr>
                <w:i/>
                <w:iCs/>
                <w:lang w:eastAsia="lv-LV"/>
              </w:rPr>
            </w:pPr>
            <w:r w:rsidRPr="00126763">
              <w:rPr>
                <w:i/>
                <w:iCs/>
                <w:lang w:eastAsia="lv-LV"/>
              </w:rPr>
              <w:t>Alnus glutinosa</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58E9E7FE"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2,5</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2075F1BD"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30</w:t>
            </w:r>
          </w:p>
        </w:tc>
      </w:tr>
      <w:tr w:rsidR="00126763" w:rsidRPr="00126763" w14:paraId="0A21AEB6" w14:textId="77777777" w:rsidTr="00126763">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6F644BE0"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7.</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75BFBA9F" w14:textId="77777777" w:rsidR="00126763" w:rsidRPr="00126763" w:rsidRDefault="00126763" w:rsidP="00126763">
            <w:pPr>
              <w:spacing w:before="0" w:after="0"/>
              <w:rPr>
                <w:lang w:eastAsia="lv-LV"/>
              </w:rPr>
            </w:pPr>
            <w:r w:rsidRPr="00126763">
              <w:rPr>
                <w:lang w:eastAsia="lv-LV"/>
              </w:rPr>
              <w:t>Meža bumbiere</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5767557B" w14:textId="77777777" w:rsidR="00126763" w:rsidRPr="00126763" w:rsidRDefault="00126763" w:rsidP="00126763">
            <w:pPr>
              <w:spacing w:before="0" w:after="0"/>
              <w:rPr>
                <w:i/>
                <w:iCs/>
                <w:lang w:eastAsia="lv-LV"/>
              </w:rPr>
            </w:pPr>
            <w:r w:rsidRPr="00126763">
              <w:rPr>
                <w:i/>
                <w:iCs/>
                <w:lang w:eastAsia="lv-LV"/>
              </w:rPr>
              <w:t>Pyrus pyraster</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324722EE"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1,5</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6E13D6BB"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13</w:t>
            </w:r>
          </w:p>
        </w:tc>
      </w:tr>
      <w:tr w:rsidR="00126763" w:rsidRPr="00126763" w14:paraId="29E7F637" w14:textId="77777777" w:rsidTr="00126763">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49382973"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8.</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0A9AF680" w14:textId="77777777" w:rsidR="00126763" w:rsidRPr="00126763" w:rsidRDefault="00126763" w:rsidP="00126763">
            <w:pPr>
              <w:spacing w:before="0" w:after="0"/>
              <w:rPr>
                <w:lang w:eastAsia="lv-LV"/>
              </w:rPr>
            </w:pPr>
            <w:r w:rsidRPr="00126763">
              <w:rPr>
                <w:lang w:eastAsia="lv-LV"/>
              </w:rPr>
              <w:t>Meža ābele</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75EF382E" w14:textId="77777777" w:rsidR="00126763" w:rsidRPr="00126763" w:rsidRDefault="00126763" w:rsidP="00126763">
            <w:pPr>
              <w:spacing w:before="0" w:after="0"/>
              <w:rPr>
                <w:i/>
                <w:iCs/>
                <w:lang w:eastAsia="lv-LV"/>
              </w:rPr>
            </w:pPr>
            <w:r w:rsidRPr="00126763">
              <w:rPr>
                <w:i/>
                <w:iCs/>
                <w:lang w:eastAsia="lv-LV"/>
              </w:rPr>
              <w:t>Malus sylvestris</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754B38F0"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1,5</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61D455AF"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14</w:t>
            </w:r>
          </w:p>
        </w:tc>
      </w:tr>
      <w:tr w:rsidR="00126763" w:rsidRPr="00126763" w14:paraId="37140A74" w14:textId="77777777" w:rsidTr="00126763">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42DD5513"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9.</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4015A37A" w14:textId="77777777" w:rsidR="00126763" w:rsidRPr="00126763" w:rsidRDefault="00126763" w:rsidP="00126763">
            <w:pPr>
              <w:spacing w:before="0" w:after="0"/>
              <w:rPr>
                <w:lang w:eastAsia="lv-LV"/>
              </w:rPr>
            </w:pPr>
            <w:r w:rsidRPr="00126763">
              <w:rPr>
                <w:lang w:eastAsia="lv-LV"/>
              </w:rPr>
              <w:t>Parastā apse</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192D568A" w14:textId="77777777" w:rsidR="00126763" w:rsidRPr="00126763" w:rsidRDefault="00126763" w:rsidP="00126763">
            <w:pPr>
              <w:spacing w:before="0" w:after="0"/>
              <w:rPr>
                <w:i/>
                <w:iCs/>
                <w:lang w:eastAsia="lv-LV"/>
              </w:rPr>
            </w:pPr>
            <w:r w:rsidRPr="00126763">
              <w:rPr>
                <w:i/>
                <w:iCs/>
                <w:lang w:eastAsia="lv-LV"/>
              </w:rPr>
              <w:t>Populus tremula</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7B5DB017"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3,5</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543958E4"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35</w:t>
            </w:r>
          </w:p>
        </w:tc>
      </w:tr>
      <w:tr w:rsidR="00126763" w:rsidRPr="00126763" w14:paraId="49D2C15D" w14:textId="77777777" w:rsidTr="00126763">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16E1E600"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10.</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73414A04" w14:textId="77777777" w:rsidR="00126763" w:rsidRPr="00126763" w:rsidRDefault="00126763" w:rsidP="00126763">
            <w:pPr>
              <w:spacing w:before="0" w:after="0"/>
              <w:rPr>
                <w:lang w:eastAsia="lv-LV"/>
              </w:rPr>
            </w:pPr>
            <w:r w:rsidRPr="00126763">
              <w:rPr>
                <w:lang w:eastAsia="lv-LV"/>
              </w:rPr>
              <w:t>Parastā egle</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2AC16840" w14:textId="77777777" w:rsidR="00126763" w:rsidRPr="00126763" w:rsidRDefault="00126763" w:rsidP="00126763">
            <w:pPr>
              <w:spacing w:before="0" w:after="0"/>
              <w:rPr>
                <w:i/>
                <w:iCs/>
                <w:lang w:eastAsia="lv-LV"/>
              </w:rPr>
            </w:pPr>
            <w:r w:rsidRPr="00126763">
              <w:rPr>
                <w:i/>
                <w:iCs/>
                <w:lang w:eastAsia="lv-LV"/>
              </w:rPr>
              <w:t>Picea abies</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58C92F33"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3,0</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39248A19"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37</w:t>
            </w:r>
          </w:p>
        </w:tc>
      </w:tr>
      <w:tr w:rsidR="00126763" w:rsidRPr="00126763" w14:paraId="7B686A5B" w14:textId="77777777" w:rsidTr="00126763">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3550F649"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11.</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7E051EC4" w14:textId="77777777" w:rsidR="00126763" w:rsidRPr="00126763" w:rsidRDefault="00126763" w:rsidP="00126763">
            <w:pPr>
              <w:spacing w:before="0" w:after="0"/>
              <w:rPr>
                <w:lang w:eastAsia="lv-LV"/>
              </w:rPr>
            </w:pPr>
            <w:r w:rsidRPr="00126763">
              <w:rPr>
                <w:lang w:eastAsia="lv-LV"/>
              </w:rPr>
              <w:t>Parastā goba</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257A33A6" w14:textId="77777777" w:rsidR="00126763" w:rsidRPr="00126763" w:rsidRDefault="00126763" w:rsidP="00126763">
            <w:pPr>
              <w:spacing w:before="0" w:after="0"/>
              <w:rPr>
                <w:i/>
                <w:iCs/>
                <w:lang w:eastAsia="lv-LV"/>
              </w:rPr>
            </w:pPr>
            <w:r w:rsidRPr="00126763">
              <w:rPr>
                <w:i/>
                <w:iCs/>
                <w:lang w:eastAsia="lv-LV"/>
              </w:rPr>
              <w:t>Ulmus glabra</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5C1C3740"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4,0</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41808B2F"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28</w:t>
            </w:r>
          </w:p>
        </w:tc>
      </w:tr>
      <w:tr w:rsidR="00126763" w:rsidRPr="00126763" w14:paraId="355031A0" w14:textId="77777777" w:rsidTr="00126763">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6FC50E8E"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12.</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75CC5432" w14:textId="77777777" w:rsidR="00126763" w:rsidRPr="00126763" w:rsidRDefault="00126763" w:rsidP="00126763">
            <w:pPr>
              <w:spacing w:before="0" w:after="0"/>
              <w:rPr>
                <w:lang w:eastAsia="lv-LV"/>
              </w:rPr>
            </w:pPr>
            <w:r w:rsidRPr="00126763">
              <w:rPr>
                <w:lang w:eastAsia="lv-LV"/>
              </w:rPr>
              <w:t>Parastā ieva</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3AC6F0AF" w14:textId="77777777" w:rsidR="00126763" w:rsidRPr="00126763" w:rsidRDefault="00126763" w:rsidP="00126763">
            <w:pPr>
              <w:spacing w:before="0" w:after="0"/>
              <w:rPr>
                <w:i/>
                <w:iCs/>
                <w:lang w:eastAsia="lv-LV"/>
              </w:rPr>
            </w:pPr>
            <w:r w:rsidRPr="00126763">
              <w:rPr>
                <w:i/>
                <w:iCs/>
                <w:lang w:eastAsia="lv-LV"/>
              </w:rPr>
              <w:t>Padus avium</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7D0C406A"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1,7</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5A10105A"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22</w:t>
            </w:r>
          </w:p>
        </w:tc>
      </w:tr>
      <w:tr w:rsidR="00126763" w:rsidRPr="00126763" w14:paraId="5922327C" w14:textId="77777777" w:rsidTr="00126763">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608C944D"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13.</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0C222B43" w14:textId="77777777" w:rsidR="00126763" w:rsidRPr="00126763" w:rsidRDefault="00126763" w:rsidP="00126763">
            <w:pPr>
              <w:spacing w:before="0" w:after="0"/>
              <w:rPr>
                <w:lang w:eastAsia="lv-LV"/>
              </w:rPr>
            </w:pPr>
            <w:r w:rsidRPr="00126763">
              <w:rPr>
                <w:lang w:eastAsia="lv-LV"/>
              </w:rPr>
              <w:t>Parastā (ogu) īve</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15E2624A" w14:textId="77777777" w:rsidR="00126763" w:rsidRPr="00126763" w:rsidRDefault="00126763" w:rsidP="00126763">
            <w:pPr>
              <w:spacing w:before="0" w:after="0"/>
              <w:rPr>
                <w:i/>
                <w:iCs/>
                <w:lang w:eastAsia="lv-LV"/>
              </w:rPr>
            </w:pPr>
            <w:r w:rsidRPr="00126763">
              <w:rPr>
                <w:i/>
                <w:iCs/>
                <w:lang w:eastAsia="lv-LV"/>
              </w:rPr>
              <w:t>Taxus baccata</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28E16629"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0,6</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6A18EBFD"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8</w:t>
            </w:r>
          </w:p>
        </w:tc>
      </w:tr>
      <w:tr w:rsidR="00126763" w:rsidRPr="00126763" w14:paraId="212A0D6F" w14:textId="77777777" w:rsidTr="00126763">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0FF79644"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14.</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284C72AA" w14:textId="77777777" w:rsidR="00126763" w:rsidRPr="00126763" w:rsidRDefault="00126763" w:rsidP="00126763">
            <w:pPr>
              <w:spacing w:before="0" w:after="0"/>
              <w:rPr>
                <w:lang w:eastAsia="lv-LV"/>
              </w:rPr>
            </w:pPr>
            <w:r w:rsidRPr="00126763">
              <w:rPr>
                <w:lang w:eastAsia="lv-LV"/>
              </w:rPr>
              <w:t>Parastā kļava</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17D7B3EF" w14:textId="77777777" w:rsidR="00126763" w:rsidRPr="00126763" w:rsidRDefault="00126763" w:rsidP="00126763">
            <w:pPr>
              <w:spacing w:before="0" w:after="0"/>
              <w:rPr>
                <w:i/>
                <w:iCs/>
                <w:lang w:eastAsia="lv-LV"/>
              </w:rPr>
            </w:pPr>
            <w:r w:rsidRPr="00126763">
              <w:rPr>
                <w:i/>
                <w:iCs/>
                <w:lang w:eastAsia="lv-LV"/>
              </w:rPr>
              <w:t>Acer platanoides</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491E98F0"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3,5</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35DE031C"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27</w:t>
            </w:r>
          </w:p>
        </w:tc>
      </w:tr>
      <w:tr w:rsidR="00126763" w:rsidRPr="00126763" w14:paraId="4299B70E" w14:textId="77777777" w:rsidTr="00126763">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65522101"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15.</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1AC920B9" w14:textId="77777777" w:rsidR="00126763" w:rsidRPr="00126763" w:rsidRDefault="00126763" w:rsidP="00126763">
            <w:pPr>
              <w:spacing w:before="0" w:after="0"/>
              <w:rPr>
                <w:lang w:eastAsia="lv-LV"/>
              </w:rPr>
            </w:pPr>
            <w:r w:rsidRPr="00126763">
              <w:rPr>
                <w:lang w:eastAsia="lv-LV"/>
              </w:rPr>
              <w:t>Parastā liepa</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30F90843" w14:textId="77777777" w:rsidR="00126763" w:rsidRPr="00126763" w:rsidRDefault="00126763" w:rsidP="00126763">
            <w:pPr>
              <w:spacing w:before="0" w:after="0"/>
              <w:rPr>
                <w:i/>
                <w:iCs/>
                <w:lang w:eastAsia="lv-LV"/>
              </w:rPr>
            </w:pPr>
            <w:r w:rsidRPr="00126763">
              <w:rPr>
                <w:i/>
                <w:iCs/>
                <w:lang w:eastAsia="lv-LV"/>
              </w:rPr>
              <w:t>Tilia cordata</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5CBECEE0"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3,5</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1F134DBB"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33</w:t>
            </w:r>
          </w:p>
        </w:tc>
      </w:tr>
      <w:tr w:rsidR="00126763" w:rsidRPr="00126763" w14:paraId="15EE01BB" w14:textId="77777777" w:rsidTr="00126763">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1E106FCD"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16.</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779DCB89" w14:textId="77777777" w:rsidR="00126763" w:rsidRPr="00126763" w:rsidRDefault="00126763" w:rsidP="00126763">
            <w:pPr>
              <w:spacing w:before="0" w:after="0"/>
              <w:rPr>
                <w:lang w:eastAsia="lv-LV"/>
              </w:rPr>
            </w:pPr>
            <w:r w:rsidRPr="00126763">
              <w:rPr>
                <w:lang w:eastAsia="lv-LV"/>
              </w:rPr>
              <w:t>Parastais osis</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7B962C38" w14:textId="77777777" w:rsidR="00126763" w:rsidRPr="00126763" w:rsidRDefault="00126763" w:rsidP="00126763">
            <w:pPr>
              <w:spacing w:before="0" w:after="0"/>
              <w:rPr>
                <w:i/>
                <w:iCs/>
                <w:lang w:eastAsia="lv-LV"/>
              </w:rPr>
            </w:pPr>
            <w:r w:rsidRPr="00126763">
              <w:rPr>
                <w:i/>
                <w:iCs/>
                <w:lang w:eastAsia="lv-LV"/>
              </w:rPr>
              <w:t>Fraxinus excelsior</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4B2B5E73"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3,5</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59D3303A"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34</w:t>
            </w:r>
          </w:p>
        </w:tc>
      </w:tr>
      <w:tr w:rsidR="00126763" w:rsidRPr="00126763" w14:paraId="735B270D" w14:textId="77777777" w:rsidTr="00126763">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66C5228C"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lastRenderedPageBreak/>
              <w:t>17.</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33CB36DE" w14:textId="77777777" w:rsidR="00126763" w:rsidRPr="00126763" w:rsidRDefault="00126763" w:rsidP="00126763">
            <w:pPr>
              <w:spacing w:before="0" w:after="0"/>
              <w:rPr>
                <w:lang w:eastAsia="lv-LV"/>
              </w:rPr>
            </w:pPr>
            <w:r w:rsidRPr="00126763">
              <w:rPr>
                <w:lang w:eastAsia="lv-LV"/>
              </w:rPr>
              <w:t>Parastais ozols</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1604AC9B" w14:textId="77777777" w:rsidR="00126763" w:rsidRPr="00126763" w:rsidRDefault="00126763" w:rsidP="00126763">
            <w:pPr>
              <w:spacing w:before="0" w:after="0"/>
              <w:rPr>
                <w:i/>
                <w:iCs/>
                <w:lang w:eastAsia="lv-LV"/>
              </w:rPr>
            </w:pPr>
            <w:r w:rsidRPr="00126763">
              <w:rPr>
                <w:i/>
                <w:iCs/>
                <w:lang w:eastAsia="lv-LV"/>
              </w:rPr>
              <w:t>Quercus robur</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4C5E7480"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4,0</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5EA82332"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32</w:t>
            </w:r>
          </w:p>
        </w:tc>
      </w:tr>
      <w:tr w:rsidR="00126763" w:rsidRPr="00126763" w14:paraId="5F13184B" w14:textId="77777777" w:rsidTr="00126763">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0AF62186"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18.</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1F70D8A4" w14:textId="77777777" w:rsidR="00126763" w:rsidRPr="00126763" w:rsidRDefault="00126763" w:rsidP="00126763">
            <w:pPr>
              <w:spacing w:before="0" w:after="0"/>
              <w:rPr>
                <w:lang w:eastAsia="lv-LV"/>
              </w:rPr>
            </w:pPr>
            <w:r w:rsidRPr="00126763">
              <w:rPr>
                <w:lang w:eastAsia="lv-LV"/>
              </w:rPr>
              <w:t>Parastais pīlādzis</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4733BF94" w14:textId="77777777" w:rsidR="00126763" w:rsidRPr="00126763" w:rsidRDefault="00126763" w:rsidP="00126763">
            <w:pPr>
              <w:spacing w:before="0" w:after="0"/>
              <w:rPr>
                <w:i/>
                <w:iCs/>
                <w:lang w:eastAsia="lv-LV"/>
              </w:rPr>
            </w:pPr>
            <w:r w:rsidRPr="00126763">
              <w:rPr>
                <w:i/>
                <w:iCs/>
                <w:lang w:eastAsia="lv-LV"/>
              </w:rPr>
              <w:t>Sorbus aucuparia</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27496CDB"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1,5</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46E1CA1A"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21</w:t>
            </w:r>
          </w:p>
        </w:tc>
      </w:tr>
      <w:tr w:rsidR="00126763" w:rsidRPr="00126763" w14:paraId="483BD61E" w14:textId="77777777" w:rsidTr="00126763">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7A97CEB5"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19.</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2CE1F150" w14:textId="77777777" w:rsidR="00126763" w:rsidRPr="00126763" w:rsidRDefault="00126763" w:rsidP="00126763">
            <w:pPr>
              <w:spacing w:before="0" w:after="0"/>
              <w:rPr>
                <w:lang w:eastAsia="lv-LV"/>
              </w:rPr>
            </w:pPr>
            <w:r w:rsidRPr="00126763">
              <w:rPr>
                <w:lang w:eastAsia="lv-LV"/>
              </w:rPr>
              <w:t>Parastā priede</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72F351C4" w14:textId="77777777" w:rsidR="00126763" w:rsidRPr="00126763" w:rsidRDefault="00126763" w:rsidP="00126763">
            <w:pPr>
              <w:spacing w:before="0" w:after="0"/>
              <w:rPr>
                <w:i/>
                <w:iCs/>
                <w:lang w:eastAsia="lv-LV"/>
              </w:rPr>
            </w:pPr>
            <w:r w:rsidRPr="00126763">
              <w:rPr>
                <w:i/>
                <w:iCs/>
                <w:lang w:eastAsia="lv-LV"/>
              </w:rPr>
              <w:t>Pinus sylvestris</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7B94C5E2"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2,5</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15786EB5"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38</w:t>
            </w:r>
          </w:p>
        </w:tc>
      </w:tr>
      <w:tr w:rsidR="00126763" w:rsidRPr="00126763" w14:paraId="0EC1B994" w14:textId="77777777" w:rsidTr="00126763">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3A9217DD"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20.</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11AA4065" w14:textId="77777777" w:rsidR="00126763" w:rsidRPr="00126763" w:rsidRDefault="00126763" w:rsidP="00126763">
            <w:pPr>
              <w:spacing w:before="0" w:after="0"/>
              <w:rPr>
                <w:lang w:eastAsia="lv-LV"/>
              </w:rPr>
            </w:pPr>
            <w:r w:rsidRPr="00126763">
              <w:rPr>
                <w:lang w:eastAsia="lv-LV"/>
              </w:rPr>
              <w:t>Parastais skābardis</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4B7524A1" w14:textId="77777777" w:rsidR="00126763" w:rsidRPr="00126763" w:rsidRDefault="00126763" w:rsidP="00126763">
            <w:pPr>
              <w:spacing w:before="0" w:after="0"/>
              <w:rPr>
                <w:i/>
                <w:iCs/>
                <w:lang w:eastAsia="lv-LV"/>
              </w:rPr>
            </w:pPr>
            <w:r w:rsidRPr="00126763">
              <w:rPr>
                <w:i/>
                <w:iCs/>
                <w:lang w:eastAsia="lv-LV"/>
              </w:rPr>
              <w:t>Carpinus betulus</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680B0855"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1,5</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0A4B888A"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20</w:t>
            </w:r>
          </w:p>
        </w:tc>
      </w:tr>
      <w:tr w:rsidR="00126763" w:rsidRPr="00126763" w14:paraId="3B41D76D" w14:textId="77777777" w:rsidTr="00126763">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38F91305"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21.</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465B7FC2" w14:textId="77777777" w:rsidR="00126763" w:rsidRPr="00126763" w:rsidRDefault="00126763" w:rsidP="00126763">
            <w:pPr>
              <w:spacing w:before="0" w:after="0"/>
              <w:rPr>
                <w:lang w:eastAsia="lv-LV"/>
              </w:rPr>
            </w:pPr>
            <w:r w:rsidRPr="00126763">
              <w:rPr>
                <w:lang w:eastAsia="lv-LV"/>
              </w:rPr>
              <w:t>Parastā vīksna</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3F410041" w14:textId="77777777" w:rsidR="00126763" w:rsidRPr="00126763" w:rsidRDefault="00126763" w:rsidP="00126763">
            <w:pPr>
              <w:spacing w:before="0" w:after="0"/>
              <w:rPr>
                <w:i/>
                <w:iCs/>
                <w:lang w:eastAsia="lv-LV"/>
              </w:rPr>
            </w:pPr>
            <w:r w:rsidRPr="00126763">
              <w:rPr>
                <w:i/>
                <w:iCs/>
                <w:lang w:eastAsia="lv-LV"/>
              </w:rPr>
              <w:t>Ulmus laevis</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3BB3A218"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4,0</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755E3C72"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30</w:t>
            </w:r>
          </w:p>
        </w:tc>
      </w:tr>
      <w:tr w:rsidR="00126763" w:rsidRPr="00126763" w14:paraId="0108B595" w14:textId="77777777" w:rsidTr="00126763">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67F24DBB"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22.</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559CF6AB" w14:textId="77777777" w:rsidR="00126763" w:rsidRPr="00126763" w:rsidRDefault="00126763" w:rsidP="00126763">
            <w:pPr>
              <w:spacing w:before="0" w:after="0"/>
              <w:rPr>
                <w:lang w:eastAsia="lv-LV"/>
              </w:rPr>
            </w:pPr>
            <w:r w:rsidRPr="00126763">
              <w:rPr>
                <w:lang w:eastAsia="lv-LV"/>
              </w:rPr>
              <w:t>Purva bērzs (pūkainais bērzs)</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01AFE201" w14:textId="77777777" w:rsidR="00126763" w:rsidRPr="00126763" w:rsidRDefault="00126763" w:rsidP="00126763">
            <w:pPr>
              <w:spacing w:before="0" w:after="0"/>
              <w:rPr>
                <w:i/>
                <w:iCs/>
                <w:lang w:eastAsia="lv-LV"/>
              </w:rPr>
            </w:pPr>
            <w:r w:rsidRPr="00126763">
              <w:rPr>
                <w:i/>
                <w:iCs/>
                <w:lang w:eastAsia="lv-LV"/>
              </w:rPr>
              <w:t>Betula pubescens (Betula alba)</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537DF8B5"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3,0</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22BB2860"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32</w:t>
            </w:r>
          </w:p>
        </w:tc>
      </w:tr>
      <w:tr w:rsidR="00126763" w:rsidRPr="00126763" w14:paraId="3518A7D5" w14:textId="77777777" w:rsidTr="00126763">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462ACC47"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23.</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72EB8DA4" w14:textId="77777777" w:rsidR="00126763" w:rsidRPr="00126763" w:rsidRDefault="00126763" w:rsidP="00126763">
            <w:pPr>
              <w:spacing w:before="0" w:after="0"/>
              <w:rPr>
                <w:lang w:eastAsia="lv-LV"/>
              </w:rPr>
            </w:pPr>
            <w:r w:rsidRPr="00126763">
              <w:rPr>
                <w:lang w:eastAsia="lv-LV"/>
              </w:rPr>
              <w:t>Šķetra</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51A5CDAE" w14:textId="77777777" w:rsidR="00126763" w:rsidRPr="00126763" w:rsidRDefault="00126763" w:rsidP="00126763">
            <w:pPr>
              <w:spacing w:before="0" w:after="0"/>
              <w:rPr>
                <w:i/>
                <w:iCs/>
                <w:lang w:eastAsia="lv-LV"/>
              </w:rPr>
            </w:pPr>
            <w:r w:rsidRPr="00126763">
              <w:rPr>
                <w:i/>
                <w:iCs/>
                <w:lang w:eastAsia="lv-LV"/>
              </w:rPr>
              <w:t>Salix pentandra</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60D064D9"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1,6</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35B9D477"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22</w:t>
            </w:r>
          </w:p>
        </w:tc>
      </w:tr>
      <w:tr w:rsidR="00126763" w:rsidRPr="00126763" w14:paraId="2EEC8DD6" w14:textId="77777777" w:rsidTr="00126763">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0DEB5E9D"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24.</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19996469" w14:textId="77777777" w:rsidR="00126763" w:rsidRPr="00126763" w:rsidRDefault="00126763" w:rsidP="00126763">
            <w:pPr>
              <w:spacing w:before="0" w:after="0"/>
              <w:rPr>
                <w:lang w:eastAsia="lv-LV"/>
              </w:rPr>
            </w:pPr>
            <w:r w:rsidRPr="00126763">
              <w:rPr>
                <w:lang w:eastAsia="lv-LV"/>
              </w:rPr>
              <w:t>Trauslais vītols</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2CADCC8A" w14:textId="77777777" w:rsidR="00126763" w:rsidRPr="00126763" w:rsidRDefault="00126763" w:rsidP="00126763">
            <w:pPr>
              <w:spacing w:before="0" w:after="0"/>
              <w:rPr>
                <w:i/>
                <w:iCs/>
                <w:lang w:eastAsia="lv-LV"/>
              </w:rPr>
            </w:pPr>
            <w:r w:rsidRPr="00126763">
              <w:rPr>
                <w:i/>
                <w:iCs/>
                <w:lang w:eastAsia="lv-LV"/>
              </w:rPr>
              <w:t>Salix fragilis</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228C8D0C"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4,0</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050BC0B5"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w:t>
            </w:r>
          </w:p>
        </w:tc>
      </w:tr>
      <w:tr w:rsidR="00126763" w:rsidRPr="00126763" w14:paraId="5C5E4DE3" w14:textId="77777777" w:rsidTr="00126763">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440A196B"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25.</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527DED12" w14:textId="77777777" w:rsidR="00126763" w:rsidRPr="00126763" w:rsidRDefault="00126763" w:rsidP="00126763">
            <w:pPr>
              <w:spacing w:before="0" w:after="0"/>
              <w:rPr>
                <w:lang w:eastAsia="lv-LV"/>
              </w:rPr>
            </w:pPr>
            <w:r w:rsidRPr="00126763">
              <w:rPr>
                <w:lang w:eastAsia="lv-LV"/>
              </w:rPr>
              <w:t>Parastais kadiķis</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43FCA527" w14:textId="77777777" w:rsidR="00126763" w:rsidRPr="00126763" w:rsidRDefault="00126763" w:rsidP="00126763">
            <w:pPr>
              <w:spacing w:before="0" w:after="0"/>
              <w:rPr>
                <w:i/>
                <w:iCs/>
                <w:lang w:eastAsia="lv-LV"/>
              </w:rPr>
            </w:pPr>
            <w:r w:rsidRPr="00126763">
              <w:rPr>
                <w:i/>
                <w:iCs/>
                <w:lang w:eastAsia="lv-LV"/>
              </w:rPr>
              <w:t>Juniperus communis</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4E58AC4C"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0,8</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3AD6C55D"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11</w:t>
            </w:r>
          </w:p>
        </w:tc>
      </w:tr>
      <w:tr w:rsidR="00126763" w:rsidRPr="00126763" w14:paraId="076F8317" w14:textId="77777777" w:rsidTr="00126763">
        <w:trPr>
          <w:trHeight w:val="420"/>
        </w:trPr>
        <w:tc>
          <w:tcPr>
            <w:tcW w:w="0" w:type="auto"/>
            <w:gridSpan w:val="5"/>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DED3C9" w14:textId="77777777" w:rsidR="00126763" w:rsidRPr="00126763" w:rsidRDefault="00126763" w:rsidP="00126763">
            <w:pPr>
              <w:spacing w:before="100" w:beforeAutospacing="1" w:after="100" w:afterAutospacing="1" w:line="293" w:lineRule="atLeast"/>
              <w:jc w:val="center"/>
              <w:rPr>
                <w:b/>
                <w:bCs/>
                <w:lang w:eastAsia="lv-LV"/>
              </w:rPr>
            </w:pPr>
            <w:r w:rsidRPr="00126763">
              <w:rPr>
                <w:b/>
                <w:bCs/>
                <w:lang w:eastAsia="lv-LV"/>
              </w:rPr>
              <w:t>II. Citzemju sugas</w:t>
            </w:r>
          </w:p>
        </w:tc>
      </w:tr>
      <w:tr w:rsidR="00126763" w:rsidRPr="00126763" w14:paraId="55C8296B" w14:textId="77777777" w:rsidTr="00126763">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5C04BE41"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26.</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3D03A698" w14:textId="77777777" w:rsidR="00126763" w:rsidRPr="00126763" w:rsidRDefault="00126763" w:rsidP="00126763">
            <w:pPr>
              <w:spacing w:before="0" w:after="0"/>
              <w:rPr>
                <w:lang w:eastAsia="lv-LV"/>
              </w:rPr>
            </w:pPr>
            <w:r w:rsidRPr="00126763">
              <w:rPr>
                <w:lang w:eastAsia="lv-LV"/>
              </w:rPr>
              <w:t>Baltais vītols</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501AED09" w14:textId="77777777" w:rsidR="00126763" w:rsidRPr="00126763" w:rsidRDefault="00126763" w:rsidP="00126763">
            <w:pPr>
              <w:spacing w:before="0" w:after="0"/>
              <w:rPr>
                <w:i/>
                <w:iCs/>
                <w:lang w:eastAsia="lv-LV"/>
              </w:rPr>
            </w:pPr>
            <w:r w:rsidRPr="00126763">
              <w:rPr>
                <w:i/>
                <w:iCs/>
                <w:lang w:eastAsia="lv-LV"/>
              </w:rPr>
              <w:t>Salix alba</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3404479D"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4,5</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233C279B"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20</w:t>
            </w:r>
          </w:p>
        </w:tc>
      </w:tr>
      <w:tr w:rsidR="00126763" w:rsidRPr="00126763" w14:paraId="5A7F2042" w14:textId="77777777" w:rsidTr="00126763">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7AE9CBFA"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27.</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76433B6A" w14:textId="77777777" w:rsidR="00126763" w:rsidRPr="00126763" w:rsidRDefault="00126763" w:rsidP="00126763">
            <w:pPr>
              <w:spacing w:before="0" w:after="0"/>
              <w:rPr>
                <w:lang w:eastAsia="lv-LV"/>
              </w:rPr>
            </w:pPr>
            <w:r w:rsidRPr="00126763">
              <w:rPr>
                <w:lang w:eastAsia="lv-LV"/>
              </w:rPr>
              <w:t>Baltā robīnija</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0C4B4C9E" w14:textId="77777777" w:rsidR="00126763" w:rsidRPr="00126763" w:rsidRDefault="00126763" w:rsidP="00126763">
            <w:pPr>
              <w:spacing w:before="0" w:after="0"/>
              <w:rPr>
                <w:i/>
                <w:iCs/>
                <w:lang w:eastAsia="lv-LV"/>
              </w:rPr>
            </w:pPr>
            <w:r w:rsidRPr="00126763">
              <w:rPr>
                <w:i/>
                <w:iCs/>
                <w:lang w:eastAsia="lv-LV"/>
              </w:rPr>
              <w:t>Robinia pseudoacacia</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3FC70DA9"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1,9</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5263D214"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20</w:t>
            </w:r>
          </w:p>
        </w:tc>
      </w:tr>
      <w:tr w:rsidR="00126763" w:rsidRPr="00126763" w14:paraId="4AB5E003" w14:textId="77777777" w:rsidTr="00126763">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5A055965"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28.</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1A43543B" w14:textId="77777777" w:rsidR="00126763" w:rsidRPr="00126763" w:rsidRDefault="00126763" w:rsidP="00126763">
            <w:pPr>
              <w:spacing w:before="0" w:after="0"/>
              <w:rPr>
                <w:lang w:eastAsia="lv-LV"/>
              </w:rPr>
            </w:pPr>
            <w:r w:rsidRPr="00126763">
              <w:rPr>
                <w:lang w:eastAsia="lv-LV"/>
              </w:rPr>
              <w:t>Balzama baltegle</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24031B6D" w14:textId="77777777" w:rsidR="00126763" w:rsidRPr="00126763" w:rsidRDefault="00126763" w:rsidP="00126763">
            <w:pPr>
              <w:spacing w:before="0" w:after="0"/>
              <w:rPr>
                <w:i/>
                <w:iCs/>
                <w:lang w:eastAsia="lv-LV"/>
              </w:rPr>
            </w:pPr>
            <w:r w:rsidRPr="00126763">
              <w:rPr>
                <w:i/>
                <w:iCs/>
                <w:lang w:eastAsia="lv-LV"/>
              </w:rPr>
              <w:t>Abies balsamea</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263FDCB9"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1,5</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7B035A8D"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24</w:t>
            </w:r>
          </w:p>
        </w:tc>
      </w:tr>
      <w:tr w:rsidR="00126763" w:rsidRPr="00126763" w14:paraId="634904A2" w14:textId="77777777" w:rsidTr="00126763">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3E5FB89E"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29.</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793A63F4" w14:textId="77777777" w:rsidR="00126763" w:rsidRPr="00126763" w:rsidRDefault="00126763" w:rsidP="00126763">
            <w:pPr>
              <w:spacing w:before="0" w:after="0"/>
              <w:rPr>
                <w:lang w:eastAsia="lv-LV"/>
              </w:rPr>
            </w:pPr>
            <w:r w:rsidRPr="00126763">
              <w:rPr>
                <w:lang w:eastAsia="lv-LV"/>
              </w:rPr>
              <w:t>Eiropas baltegle</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501990AF" w14:textId="77777777" w:rsidR="00126763" w:rsidRPr="00126763" w:rsidRDefault="00126763" w:rsidP="00126763">
            <w:pPr>
              <w:spacing w:before="0" w:after="0"/>
              <w:rPr>
                <w:i/>
                <w:iCs/>
                <w:lang w:eastAsia="lv-LV"/>
              </w:rPr>
            </w:pPr>
            <w:r w:rsidRPr="00126763">
              <w:rPr>
                <w:i/>
                <w:iCs/>
                <w:lang w:eastAsia="lv-LV"/>
              </w:rPr>
              <w:t>Abies alba</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7FD06BF4"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2,7</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79CA5C6F"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32</w:t>
            </w:r>
          </w:p>
        </w:tc>
      </w:tr>
      <w:tr w:rsidR="00126763" w:rsidRPr="00126763" w14:paraId="6A0A4E61" w14:textId="77777777" w:rsidTr="00126763">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0343B3DD"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30.</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5757E62C" w14:textId="77777777" w:rsidR="00126763" w:rsidRPr="00126763" w:rsidRDefault="00126763" w:rsidP="00126763">
            <w:pPr>
              <w:spacing w:before="0" w:after="0"/>
              <w:rPr>
                <w:lang w:eastAsia="lv-LV"/>
              </w:rPr>
            </w:pPr>
            <w:r w:rsidRPr="00126763">
              <w:rPr>
                <w:lang w:eastAsia="lv-LV"/>
              </w:rPr>
              <w:t>Eiropas ciedrupriede</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62260B5D" w14:textId="77777777" w:rsidR="00126763" w:rsidRPr="00126763" w:rsidRDefault="00126763" w:rsidP="00126763">
            <w:pPr>
              <w:spacing w:before="0" w:after="0"/>
              <w:rPr>
                <w:i/>
                <w:iCs/>
                <w:lang w:eastAsia="lv-LV"/>
              </w:rPr>
            </w:pPr>
            <w:r w:rsidRPr="00126763">
              <w:rPr>
                <w:i/>
                <w:iCs/>
                <w:lang w:eastAsia="lv-LV"/>
              </w:rPr>
              <w:t>Pinus cembra</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688ED669"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1,6</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4AC45C00"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22</w:t>
            </w:r>
          </w:p>
        </w:tc>
      </w:tr>
      <w:tr w:rsidR="00126763" w:rsidRPr="00126763" w14:paraId="4B831BD9" w14:textId="77777777" w:rsidTr="00126763">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286DCC09"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31.</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17394539" w14:textId="77777777" w:rsidR="00126763" w:rsidRPr="00126763" w:rsidRDefault="00126763" w:rsidP="00126763">
            <w:pPr>
              <w:spacing w:before="0" w:after="0"/>
              <w:rPr>
                <w:lang w:eastAsia="lv-LV"/>
              </w:rPr>
            </w:pPr>
            <w:r w:rsidRPr="00126763">
              <w:rPr>
                <w:lang w:eastAsia="lv-LV"/>
              </w:rPr>
              <w:t>Eiropas lapegle</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0B2147EB" w14:textId="77777777" w:rsidR="00126763" w:rsidRPr="00126763" w:rsidRDefault="00126763" w:rsidP="00126763">
            <w:pPr>
              <w:spacing w:before="0" w:after="0"/>
              <w:rPr>
                <w:i/>
                <w:iCs/>
                <w:lang w:eastAsia="lv-LV"/>
              </w:rPr>
            </w:pPr>
            <w:r w:rsidRPr="00126763">
              <w:rPr>
                <w:i/>
                <w:iCs/>
                <w:lang w:eastAsia="lv-LV"/>
              </w:rPr>
              <w:t>Larix decidua</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16D0BC4B"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3,2</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60D44C61"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39</w:t>
            </w:r>
          </w:p>
        </w:tc>
      </w:tr>
      <w:tr w:rsidR="00126763" w:rsidRPr="00126763" w14:paraId="00F5269C" w14:textId="77777777" w:rsidTr="00126763">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7FD04246"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32.</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738B6D97" w14:textId="77777777" w:rsidR="00126763" w:rsidRPr="00126763" w:rsidRDefault="00126763" w:rsidP="00126763">
            <w:pPr>
              <w:spacing w:before="0" w:after="0"/>
              <w:rPr>
                <w:lang w:eastAsia="lv-LV"/>
              </w:rPr>
            </w:pPr>
            <w:r w:rsidRPr="00126763">
              <w:rPr>
                <w:lang w:eastAsia="lv-LV"/>
              </w:rPr>
              <w:t>Holandes liepa</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46F824EE" w14:textId="77777777" w:rsidR="00126763" w:rsidRPr="00126763" w:rsidRDefault="00126763" w:rsidP="00126763">
            <w:pPr>
              <w:spacing w:before="0" w:after="0"/>
              <w:rPr>
                <w:lang w:eastAsia="lv-LV"/>
              </w:rPr>
            </w:pPr>
            <w:r w:rsidRPr="00126763">
              <w:rPr>
                <w:i/>
                <w:iCs/>
                <w:lang w:eastAsia="lv-LV"/>
              </w:rPr>
              <w:t>Tilia</w:t>
            </w:r>
            <w:r w:rsidRPr="00126763">
              <w:rPr>
                <w:lang w:eastAsia="lv-LV"/>
              </w:rPr>
              <w:t> </w:t>
            </w:r>
            <w:r w:rsidRPr="00126763">
              <w:rPr>
                <w:i/>
                <w:iCs/>
                <w:lang w:eastAsia="lv-LV"/>
              </w:rPr>
              <w:t>x</w:t>
            </w:r>
            <w:r w:rsidRPr="00126763">
              <w:rPr>
                <w:lang w:eastAsia="lv-LV"/>
              </w:rPr>
              <w:t> </w:t>
            </w:r>
            <w:r w:rsidRPr="00126763">
              <w:rPr>
                <w:i/>
                <w:iCs/>
                <w:lang w:eastAsia="lv-LV"/>
              </w:rPr>
              <w:t>europaea</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38AD87AB"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2,8</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743A705A"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26</w:t>
            </w:r>
          </w:p>
        </w:tc>
      </w:tr>
      <w:tr w:rsidR="00126763" w:rsidRPr="00126763" w14:paraId="71F06FA9" w14:textId="77777777" w:rsidTr="00126763">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57D6D02A"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33.</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66FCBC84" w14:textId="77777777" w:rsidR="00126763" w:rsidRPr="00126763" w:rsidRDefault="00126763" w:rsidP="00126763">
            <w:pPr>
              <w:spacing w:before="0" w:after="0"/>
              <w:rPr>
                <w:lang w:eastAsia="lv-LV"/>
              </w:rPr>
            </w:pPr>
            <w:r w:rsidRPr="00126763">
              <w:rPr>
                <w:lang w:eastAsia="lv-LV"/>
              </w:rPr>
              <w:t>Kalnu kļava</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08D8F06B" w14:textId="77777777" w:rsidR="00126763" w:rsidRPr="00126763" w:rsidRDefault="00126763" w:rsidP="00126763">
            <w:pPr>
              <w:spacing w:before="0" w:after="0"/>
              <w:rPr>
                <w:i/>
                <w:iCs/>
                <w:lang w:eastAsia="lv-LV"/>
              </w:rPr>
            </w:pPr>
            <w:r w:rsidRPr="00126763">
              <w:rPr>
                <w:i/>
                <w:iCs/>
                <w:lang w:eastAsia="lv-LV"/>
              </w:rPr>
              <w:t>Acer pseudoplatanus</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058BF1E5"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2,2</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64CB9A6F"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20</w:t>
            </w:r>
          </w:p>
        </w:tc>
      </w:tr>
      <w:tr w:rsidR="00126763" w:rsidRPr="00126763" w14:paraId="61124FD3" w14:textId="77777777" w:rsidTr="00126763">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2FF89058"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34.</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6DC653D0" w14:textId="77777777" w:rsidR="00126763" w:rsidRPr="00126763" w:rsidRDefault="00126763" w:rsidP="00126763">
            <w:pPr>
              <w:spacing w:before="0" w:after="0"/>
              <w:rPr>
                <w:lang w:eastAsia="lv-LV"/>
              </w:rPr>
            </w:pPr>
            <w:r w:rsidRPr="00126763">
              <w:rPr>
                <w:lang w:eastAsia="lv-LV"/>
              </w:rPr>
              <w:t>Lēdebūra lapegle</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6C8A3637" w14:textId="77777777" w:rsidR="00126763" w:rsidRPr="00126763" w:rsidRDefault="00126763" w:rsidP="00126763">
            <w:pPr>
              <w:spacing w:before="0" w:after="0"/>
              <w:rPr>
                <w:i/>
                <w:iCs/>
                <w:lang w:eastAsia="lv-LV"/>
              </w:rPr>
            </w:pPr>
            <w:r w:rsidRPr="00126763">
              <w:rPr>
                <w:i/>
                <w:iCs/>
                <w:lang w:eastAsia="lv-LV"/>
              </w:rPr>
              <w:t>Larix ledebourii</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0D4ECC4D"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3,0</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2300643D"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34</w:t>
            </w:r>
          </w:p>
        </w:tc>
      </w:tr>
      <w:tr w:rsidR="00126763" w:rsidRPr="00126763" w14:paraId="31E345C4" w14:textId="77777777" w:rsidTr="00126763">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168D3F6D"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35.</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43C6F00B" w14:textId="77777777" w:rsidR="00126763" w:rsidRPr="00126763" w:rsidRDefault="00126763" w:rsidP="00126763">
            <w:pPr>
              <w:spacing w:before="0" w:after="0"/>
              <w:rPr>
                <w:lang w:eastAsia="lv-LV"/>
              </w:rPr>
            </w:pPr>
            <w:r w:rsidRPr="00126763">
              <w:rPr>
                <w:lang w:eastAsia="lv-LV"/>
              </w:rPr>
              <w:t>Krimas liepa</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41F3BFB8" w14:textId="77777777" w:rsidR="00126763" w:rsidRPr="00126763" w:rsidRDefault="00126763" w:rsidP="00126763">
            <w:pPr>
              <w:spacing w:before="0" w:after="0"/>
              <w:rPr>
                <w:lang w:eastAsia="lv-LV"/>
              </w:rPr>
            </w:pPr>
            <w:r w:rsidRPr="00126763">
              <w:rPr>
                <w:i/>
                <w:iCs/>
                <w:lang w:eastAsia="lv-LV"/>
              </w:rPr>
              <w:t>Tilia</w:t>
            </w:r>
            <w:r w:rsidRPr="00126763">
              <w:rPr>
                <w:lang w:eastAsia="lv-LV"/>
              </w:rPr>
              <w:t> </w:t>
            </w:r>
            <w:r w:rsidRPr="00126763">
              <w:rPr>
                <w:i/>
                <w:iCs/>
                <w:lang w:eastAsia="lv-LV"/>
              </w:rPr>
              <w:t>x</w:t>
            </w:r>
            <w:r w:rsidRPr="00126763">
              <w:rPr>
                <w:lang w:eastAsia="lv-LV"/>
              </w:rPr>
              <w:t> </w:t>
            </w:r>
            <w:r w:rsidRPr="00126763">
              <w:rPr>
                <w:i/>
                <w:iCs/>
                <w:lang w:eastAsia="lv-LV"/>
              </w:rPr>
              <w:t>euchlora</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3F0EDAFF"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1,9</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37F44AB8"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20</w:t>
            </w:r>
          </w:p>
        </w:tc>
      </w:tr>
      <w:tr w:rsidR="00126763" w:rsidRPr="00126763" w14:paraId="5FD7F51A" w14:textId="77777777" w:rsidTr="00126763">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76F850A2"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36.</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2F3A4E4A" w14:textId="77777777" w:rsidR="00126763" w:rsidRPr="00126763" w:rsidRDefault="00126763" w:rsidP="00126763">
            <w:pPr>
              <w:spacing w:before="0" w:after="0"/>
              <w:rPr>
                <w:lang w:eastAsia="lv-LV"/>
              </w:rPr>
            </w:pPr>
            <w:r w:rsidRPr="00126763">
              <w:rPr>
                <w:lang w:eastAsia="lv-LV"/>
              </w:rPr>
              <w:t>Lauku kļava</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6ADA3509" w14:textId="77777777" w:rsidR="00126763" w:rsidRPr="00126763" w:rsidRDefault="00126763" w:rsidP="00126763">
            <w:pPr>
              <w:spacing w:before="0" w:after="0"/>
              <w:rPr>
                <w:i/>
                <w:iCs/>
                <w:lang w:eastAsia="lv-LV"/>
              </w:rPr>
            </w:pPr>
            <w:r w:rsidRPr="00126763">
              <w:rPr>
                <w:i/>
                <w:iCs/>
                <w:lang w:eastAsia="lv-LV"/>
              </w:rPr>
              <w:t>Acer campestre</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50319766"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1,5</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198A0B15"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18</w:t>
            </w:r>
          </w:p>
        </w:tc>
      </w:tr>
      <w:tr w:rsidR="00126763" w:rsidRPr="00126763" w14:paraId="41E28EA8" w14:textId="77777777" w:rsidTr="00126763">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7AE2C36E"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37.</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68703CC2" w14:textId="77777777" w:rsidR="00126763" w:rsidRPr="00126763" w:rsidRDefault="00126763" w:rsidP="00126763">
            <w:pPr>
              <w:spacing w:before="0" w:after="0"/>
              <w:rPr>
                <w:lang w:eastAsia="lv-LV"/>
              </w:rPr>
            </w:pPr>
            <w:r w:rsidRPr="00126763">
              <w:rPr>
                <w:lang w:eastAsia="lv-LV"/>
              </w:rPr>
              <w:t>Mandžūrijas riekstkoks</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34D7CA99" w14:textId="77777777" w:rsidR="00126763" w:rsidRPr="00126763" w:rsidRDefault="00126763" w:rsidP="00126763">
            <w:pPr>
              <w:spacing w:before="0" w:after="0"/>
              <w:rPr>
                <w:i/>
                <w:iCs/>
                <w:lang w:eastAsia="lv-LV"/>
              </w:rPr>
            </w:pPr>
            <w:r w:rsidRPr="00126763">
              <w:rPr>
                <w:i/>
                <w:iCs/>
                <w:lang w:eastAsia="lv-LV"/>
              </w:rPr>
              <w:t>Juglans mandshurica</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55842D8B"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1,6</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4AD3FECB"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18</w:t>
            </w:r>
          </w:p>
        </w:tc>
      </w:tr>
      <w:tr w:rsidR="00126763" w:rsidRPr="00126763" w14:paraId="6F9D504D" w14:textId="77777777" w:rsidTr="00126763">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2B87A5DD"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38.</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0DF2D92B" w14:textId="77777777" w:rsidR="00126763" w:rsidRPr="00126763" w:rsidRDefault="00126763" w:rsidP="00126763">
            <w:pPr>
              <w:spacing w:before="0" w:after="0"/>
              <w:rPr>
                <w:lang w:eastAsia="lv-LV"/>
              </w:rPr>
            </w:pPr>
            <w:r w:rsidRPr="00126763">
              <w:rPr>
                <w:lang w:eastAsia="lv-LV"/>
              </w:rPr>
              <w:t>Melnā priede</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3881FDD8" w14:textId="77777777" w:rsidR="00126763" w:rsidRPr="00126763" w:rsidRDefault="00126763" w:rsidP="00126763">
            <w:pPr>
              <w:spacing w:before="0" w:after="0"/>
              <w:rPr>
                <w:i/>
                <w:iCs/>
                <w:lang w:eastAsia="lv-LV"/>
              </w:rPr>
            </w:pPr>
            <w:r w:rsidRPr="00126763">
              <w:rPr>
                <w:i/>
                <w:iCs/>
                <w:lang w:eastAsia="lv-LV"/>
              </w:rPr>
              <w:t>Pinus nigra</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6DF41C49"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1,9</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48EE0E09"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23</w:t>
            </w:r>
          </w:p>
        </w:tc>
      </w:tr>
      <w:tr w:rsidR="00126763" w:rsidRPr="00126763" w14:paraId="7D6427C2" w14:textId="77777777" w:rsidTr="00126763">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011E7C6F"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39.</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09985584" w14:textId="77777777" w:rsidR="00126763" w:rsidRPr="00126763" w:rsidRDefault="00126763" w:rsidP="00126763">
            <w:pPr>
              <w:spacing w:before="0" w:after="0"/>
              <w:rPr>
                <w:lang w:eastAsia="lv-LV"/>
              </w:rPr>
            </w:pPr>
            <w:r w:rsidRPr="00126763">
              <w:rPr>
                <w:lang w:eastAsia="lv-LV"/>
              </w:rPr>
              <w:t>Menzīsa duglāzija</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34155C5B" w14:textId="77777777" w:rsidR="00126763" w:rsidRPr="00126763" w:rsidRDefault="00126763" w:rsidP="00126763">
            <w:pPr>
              <w:spacing w:before="0" w:after="0"/>
              <w:rPr>
                <w:i/>
                <w:iCs/>
                <w:lang w:eastAsia="lv-LV"/>
              </w:rPr>
            </w:pPr>
            <w:r w:rsidRPr="00126763">
              <w:rPr>
                <w:i/>
                <w:iCs/>
                <w:lang w:eastAsia="lv-LV"/>
              </w:rPr>
              <w:t>Pseudotsuga menziesii</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3284E544"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2,4</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2F5C2780"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30</w:t>
            </w:r>
          </w:p>
        </w:tc>
      </w:tr>
      <w:tr w:rsidR="00126763" w:rsidRPr="00126763" w14:paraId="0FD02F91" w14:textId="77777777" w:rsidTr="00126763">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06564643"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40.</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36D22F1D" w14:textId="77777777" w:rsidR="00126763" w:rsidRPr="00126763" w:rsidRDefault="00126763" w:rsidP="00126763">
            <w:pPr>
              <w:spacing w:before="0" w:after="0"/>
              <w:rPr>
                <w:lang w:eastAsia="lv-LV"/>
              </w:rPr>
            </w:pPr>
            <w:r w:rsidRPr="00126763">
              <w:rPr>
                <w:lang w:eastAsia="lv-LV"/>
              </w:rPr>
              <w:t>Papele</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38663CE8" w14:textId="77777777" w:rsidR="00126763" w:rsidRPr="00126763" w:rsidRDefault="00126763" w:rsidP="00126763">
            <w:pPr>
              <w:spacing w:before="0" w:after="0"/>
              <w:rPr>
                <w:lang w:eastAsia="lv-LV"/>
              </w:rPr>
            </w:pPr>
            <w:r w:rsidRPr="00126763">
              <w:rPr>
                <w:i/>
                <w:iCs/>
                <w:lang w:eastAsia="lv-LV"/>
              </w:rPr>
              <w:t>Populus</w:t>
            </w:r>
            <w:r w:rsidRPr="00126763">
              <w:rPr>
                <w:lang w:eastAsia="lv-LV"/>
              </w:rPr>
              <w:t> spp.</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453B7429"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5,0</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14E4279B"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35</w:t>
            </w:r>
          </w:p>
        </w:tc>
      </w:tr>
      <w:tr w:rsidR="00126763" w:rsidRPr="00126763" w14:paraId="005CD2C7" w14:textId="77777777" w:rsidTr="00126763">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40BD8160"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41.</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41192674" w14:textId="77777777" w:rsidR="00126763" w:rsidRPr="00126763" w:rsidRDefault="00126763" w:rsidP="00126763">
            <w:pPr>
              <w:spacing w:before="0" w:after="0"/>
              <w:rPr>
                <w:lang w:eastAsia="lv-LV"/>
              </w:rPr>
            </w:pPr>
            <w:r w:rsidRPr="00126763">
              <w:rPr>
                <w:lang w:eastAsia="lv-LV"/>
              </w:rPr>
              <w:t>Parastā zirgkastaņa</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7CE4FD2A" w14:textId="77777777" w:rsidR="00126763" w:rsidRPr="00126763" w:rsidRDefault="00126763" w:rsidP="00126763">
            <w:pPr>
              <w:spacing w:before="0" w:after="0"/>
              <w:rPr>
                <w:i/>
                <w:iCs/>
                <w:lang w:eastAsia="lv-LV"/>
              </w:rPr>
            </w:pPr>
            <w:r w:rsidRPr="00126763">
              <w:rPr>
                <w:i/>
                <w:iCs/>
                <w:lang w:eastAsia="lv-LV"/>
              </w:rPr>
              <w:t>Aesculus hippocastanum</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77D129F8"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3,0</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2E43F6B9"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23</w:t>
            </w:r>
          </w:p>
        </w:tc>
      </w:tr>
      <w:tr w:rsidR="00126763" w:rsidRPr="00126763" w14:paraId="381F79FB" w14:textId="77777777" w:rsidTr="00126763">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040EDF48"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42.</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49988F78" w14:textId="77777777" w:rsidR="00126763" w:rsidRPr="00126763" w:rsidRDefault="00126763" w:rsidP="00126763">
            <w:pPr>
              <w:spacing w:before="0" w:after="0"/>
              <w:rPr>
                <w:lang w:eastAsia="lv-LV"/>
              </w:rPr>
            </w:pPr>
            <w:r w:rsidRPr="00126763">
              <w:rPr>
                <w:lang w:eastAsia="lv-LV"/>
              </w:rPr>
              <w:t>Eiropas dižskābardis</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7CC4CD49" w14:textId="77777777" w:rsidR="00126763" w:rsidRPr="00126763" w:rsidRDefault="00126763" w:rsidP="00126763">
            <w:pPr>
              <w:spacing w:before="0" w:after="0"/>
              <w:rPr>
                <w:i/>
                <w:iCs/>
                <w:lang w:eastAsia="lv-LV"/>
              </w:rPr>
            </w:pPr>
            <w:r w:rsidRPr="00126763">
              <w:rPr>
                <w:i/>
                <w:iCs/>
                <w:lang w:eastAsia="lv-LV"/>
              </w:rPr>
              <w:t>Fagus sylvatica</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250469A6"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3,8</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3555D029"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30</w:t>
            </w:r>
          </w:p>
        </w:tc>
      </w:tr>
      <w:tr w:rsidR="00126763" w:rsidRPr="00126763" w14:paraId="151E8D91" w14:textId="77777777" w:rsidTr="00126763">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2A9757CB"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43.</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0B0FD6C6" w14:textId="77777777" w:rsidR="00126763" w:rsidRPr="00126763" w:rsidRDefault="00126763" w:rsidP="00126763">
            <w:pPr>
              <w:spacing w:before="0" w:after="0"/>
              <w:rPr>
                <w:lang w:eastAsia="lv-LV"/>
              </w:rPr>
            </w:pPr>
            <w:r w:rsidRPr="00126763">
              <w:rPr>
                <w:lang w:eastAsia="lv-LV"/>
              </w:rPr>
              <w:t>Pensilvānijas osis</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79AF1D1A" w14:textId="77777777" w:rsidR="00126763" w:rsidRPr="00126763" w:rsidRDefault="00126763" w:rsidP="00126763">
            <w:pPr>
              <w:spacing w:before="0" w:after="0"/>
              <w:rPr>
                <w:i/>
                <w:iCs/>
                <w:lang w:eastAsia="lv-LV"/>
              </w:rPr>
            </w:pPr>
            <w:r w:rsidRPr="00126763">
              <w:rPr>
                <w:i/>
                <w:iCs/>
                <w:lang w:eastAsia="lv-LV"/>
              </w:rPr>
              <w:t>Fraxinus pennsylvanica</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4DFC70F8"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2,0</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6886C41D"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23</w:t>
            </w:r>
          </w:p>
        </w:tc>
      </w:tr>
      <w:tr w:rsidR="00126763" w:rsidRPr="00126763" w14:paraId="123D9868" w14:textId="77777777" w:rsidTr="00126763">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50299EE9"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44.</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67C22310" w14:textId="77777777" w:rsidR="00126763" w:rsidRPr="00126763" w:rsidRDefault="00126763" w:rsidP="00126763">
            <w:pPr>
              <w:spacing w:before="0" w:after="0"/>
              <w:rPr>
                <w:lang w:eastAsia="lv-LV"/>
              </w:rPr>
            </w:pPr>
            <w:r w:rsidRPr="00126763">
              <w:rPr>
                <w:lang w:eastAsia="lv-LV"/>
              </w:rPr>
              <w:t>Platlapu liepa</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1DC81586" w14:textId="77777777" w:rsidR="00126763" w:rsidRPr="00126763" w:rsidRDefault="00126763" w:rsidP="00126763">
            <w:pPr>
              <w:spacing w:before="0" w:after="0"/>
              <w:rPr>
                <w:i/>
                <w:iCs/>
                <w:lang w:eastAsia="lv-LV"/>
              </w:rPr>
            </w:pPr>
            <w:r w:rsidRPr="00126763">
              <w:rPr>
                <w:i/>
                <w:iCs/>
                <w:lang w:eastAsia="lv-LV"/>
              </w:rPr>
              <w:t>Tilia platyphyllos</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1FEE810F"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3,1</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1BD9EBF3"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27</w:t>
            </w:r>
          </w:p>
        </w:tc>
      </w:tr>
      <w:tr w:rsidR="00126763" w:rsidRPr="00126763" w14:paraId="6E5F0016" w14:textId="77777777" w:rsidTr="00126763">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600C7A10"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45.</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59B39F10" w14:textId="77777777" w:rsidR="00126763" w:rsidRPr="00126763" w:rsidRDefault="00126763" w:rsidP="00126763">
            <w:pPr>
              <w:spacing w:before="0" w:after="0"/>
              <w:rPr>
                <w:lang w:eastAsia="lv-LV"/>
              </w:rPr>
            </w:pPr>
            <w:r w:rsidRPr="00126763">
              <w:rPr>
                <w:lang w:eastAsia="lv-LV"/>
              </w:rPr>
              <w:t>Pelēkais riekstkoks</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5AEA0E30" w14:textId="77777777" w:rsidR="00126763" w:rsidRPr="00126763" w:rsidRDefault="00126763" w:rsidP="00126763">
            <w:pPr>
              <w:spacing w:before="0" w:after="0"/>
              <w:rPr>
                <w:i/>
                <w:iCs/>
                <w:lang w:eastAsia="lv-LV"/>
              </w:rPr>
            </w:pPr>
            <w:r w:rsidRPr="00126763">
              <w:rPr>
                <w:i/>
                <w:iCs/>
                <w:lang w:eastAsia="lv-LV"/>
              </w:rPr>
              <w:t>Juglans cinerea</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602F3E6C"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2,8</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0F7AA029"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20</w:t>
            </w:r>
          </w:p>
        </w:tc>
      </w:tr>
      <w:tr w:rsidR="00126763" w:rsidRPr="00126763" w14:paraId="663BA0CD" w14:textId="77777777" w:rsidTr="00126763">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4D9338DD"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46.</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23F94D47" w14:textId="77777777" w:rsidR="00126763" w:rsidRPr="00126763" w:rsidRDefault="00126763" w:rsidP="00126763">
            <w:pPr>
              <w:spacing w:before="0" w:after="0"/>
              <w:rPr>
                <w:lang w:eastAsia="lv-LV"/>
              </w:rPr>
            </w:pPr>
            <w:r w:rsidRPr="00126763">
              <w:rPr>
                <w:lang w:eastAsia="lv-LV"/>
              </w:rPr>
              <w:t>Rietumu tūja</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2E167236" w14:textId="77777777" w:rsidR="00126763" w:rsidRPr="00126763" w:rsidRDefault="00126763" w:rsidP="00126763">
            <w:pPr>
              <w:spacing w:before="0" w:after="0"/>
              <w:rPr>
                <w:i/>
                <w:iCs/>
                <w:lang w:eastAsia="lv-LV"/>
              </w:rPr>
            </w:pPr>
            <w:r w:rsidRPr="00126763">
              <w:rPr>
                <w:i/>
                <w:iCs/>
                <w:lang w:eastAsia="lv-LV"/>
              </w:rPr>
              <w:t>Thuja occidentalis</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2E285E28"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1,5</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5DB0E485"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16</w:t>
            </w:r>
          </w:p>
        </w:tc>
      </w:tr>
      <w:tr w:rsidR="00126763" w:rsidRPr="00126763" w14:paraId="665451BA" w14:textId="77777777" w:rsidTr="00126763">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1894B430"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47.</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1BD15581" w14:textId="77777777" w:rsidR="00126763" w:rsidRPr="00126763" w:rsidRDefault="00126763" w:rsidP="00126763">
            <w:pPr>
              <w:spacing w:before="0" w:after="0"/>
              <w:rPr>
                <w:lang w:eastAsia="lv-LV"/>
              </w:rPr>
            </w:pPr>
            <w:r w:rsidRPr="00126763">
              <w:rPr>
                <w:lang w:eastAsia="lv-LV"/>
              </w:rPr>
              <w:t>Saldais ķirsis</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48C9F4F4" w14:textId="77777777" w:rsidR="00126763" w:rsidRPr="00126763" w:rsidRDefault="00126763" w:rsidP="00126763">
            <w:pPr>
              <w:spacing w:before="0" w:after="0"/>
              <w:rPr>
                <w:i/>
                <w:iCs/>
                <w:lang w:eastAsia="lv-LV"/>
              </w:rPr>
            </w:pPr>
            <w:r w:rsidRPr="00126763">
              <w:rPr>
                <w:i/>
                <w:iCs/>
                <w:lang w:eastAsia="lv-LV"/>
              </w:rPr>
              <w:t>Cerasus avium</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06C70C3C"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1,6</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1D2D1A3D"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12</w:t>
            </w:r>
          </w:p>
        </w:tc>
      </w:tr>
      <w:tr w:rsidR="00126763" w:rsidRPr="00126763" w14:paraId="3852B9D8" w14:textId="77777777" w:rsidTr="00126763">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4BD035EB"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48.</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0DB1610D" w14:textId="77777777" w:rsidR="00126763" w:rsidRPr="00126763" w:rsidRDefault="00126763" w:rsidP="00126763">
            <w:pPr>
              <w:spacing w:before="0" w:after="0"/>
              <w:rPr>
                <w:lang w:eastAsia="lv-LV"/>
              </w:rPr>
            </w:pPr>
            <w:r w:rsidRPr="00126763">
              <w:rPr>
                <w:lang w:eastAsia="lv-LV"/>
              </w:rPr>
              <w:t>Sarkanais ozols</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68E4D9AE" w14:textId="77777777" w:rsidR="00126763" w:rsidRPr="00126763" w:rsidRDefault="00126763" w:rsidP="00126763">
            <w:pPr>
              <w:spacing w:before="0" w:after="0"/>
              <w:rPr>
                <w:i/>
                <w:iCs/>
                <w:lang w:eastAsia="lv-LV"/>
              </w:rPr>
            </w:pPr>
            <w:r w:rsidRPr="00126763">
              <w:rPr>
                <w:i/>
                <w:iCs/>
                <w:lang w:eastAsia="lv-LV"/>
              </w:rPr>
              <w:t>Quercus rubra</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2E7FDDA0"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1,9</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7A660ECD"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27</w:t>
            </w:r>
          </w:p>
        </w:tc>
      </w:tr>
      <w:tr w:rsidR="00126763" w:rsidRPr="00126763" w14:paraId="4F9A1ED9" w14:textId="77777777" w:rsidTr="00126763">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58B0788C"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49.</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050D6DFA" w14:textId="77777777" w:rsidR="00126763" w:rsidRPr="00126763" w:rsidRDefault="00126763" w:rsidP="00126763">
            <w:pPr>
              <w:spacing w:before="0" w:after="0"/>
              <w:rPr>
                <w:lang w:eastAsia="lv-LV"/>
              </w:rPr>
            </w:pPr>
            <w:r w:rsidRPr="00126763">
              <w:rPr>
                <w:lang w:eastAsia="lv-LV"/>
              </w:rPr>
              <w:t>Sarkstošais vītols</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6F40BE80" w14:textId="77777777" w:rsidR="00126763" w:rsidRPr="00126763" w:rsidRDefault="00126763" w:rsidP="00126763">
            <w:pPr>
              <w:spacing w:before="0" w:after="0"/>
              <w:rPr>
                <w:lang w:eastAsia="lv-LV"/>
              </w:rPr>
            </w:pPr>
            <w:r w:rsidRPr="00126763">
              <w:rPr>
                <w:i/>
                <w:iCs/>
                <w:lang w:eastAsia="lv-LV"/>
              </w:rPr>
              <w:t>Salix</w:t>
            </w:r>
            <w:r w:rsidRPr="00126763">
              <w:rPr>
                <w:lang w:eastAsia="lv-LV"/>
              </w:rPr>
              <w:t> </w:t>
            </w:r>
            <w:r w:rsidRPr="00126763">
              <w:rPr>
                <w:i/>
                <w:iCs/>
                <w:lang w:eastAsia="lv-LV"/>
              </w:rPr>
              <w:t>x</w:t>
            </w:r>
            <w:r w:rsidRPr="00126763">
              <w:rPr>
                <w:lang w:eastAsia="lv-LV"/>
              </w:rPr>
              <w:t> </w:t>
            </w:r>
            <w:r w:rsidRPr="00126763">
              <w:rPr>
                <w:i/>
                <w:iCs/>
                <w:lang w:eastAsia="lv-LV"/>
              </w:rPr>
              <w:t>rubens</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21D9148F"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3,1</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1FF686B2"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25</w:t>
            </w:r>
          </w:p>
        </w:tc>
      </w:tr>
      <w:tr w:rsidR="00126763" w:rsidRPr="00126763" w14:paraId="5D28CBF2" w14:textId="77777777" w:rsidTr="00126763">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669E4FE9"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50.</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626C78C1" w14:textId="77777777" w:rsidR="00126763" w:rsidRPr="00126763" w:rsidRDefault="00126763" w:rsidP="00126763">
            <w:pPr>
              <w:spacing w:before="0" w:after="0"/>
              <w:rPr>
                <w:lang w:eastAsia="lv-LV"/>
              </w:rPr>
            </w:pPr>
            <w:r w:rsidRPr="00126763">
              <w:rPr>
                <w:lang w:eastAsia="lv-LV"/>
              </w:rPr>
              <w:t>Sibīrijas baltegle</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76617F84" w14:textId="77777777" w:rsidR="00126763" w:rsidRPr="00126763" w:rsidRDefault="00126763" w:rsidP="00126763">
            <w:pPr>
              <w:spacing w:before="0" w:after="0"/>
              <w:rPr>
                <w:i/>
                <w:iCs/>
                <w:lang w:eastAsia="lv-LV"/>
              </w:rPr>
            </w:pPr>
            <w:r w:rsidRPr="00126763">
              <w:rPr>
                <w:i/>
                <w:iCs/>
                <w:lang w:eastAsia="lv-LV"/>
              </w:rPr>
              <w:t>Abies sibirica</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1565F161"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1,8</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02E9C49F"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30</w:t>
            </w:r>
          </w:p>
        </w:tc>
      </w:tr>
      <w:tr w:rsidR="00126763" w:rsidRPr="00126763" w14:paraId="3FF13D17" w14:textId="77777777" w:rsidTr="00126763">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0124E800"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51.</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7FE4ED63" w14:textId="77777777" w:rsidR="00126763" w:rsidRPr="00126763" w:rsidRDefault="00126763" w:rsidP="00126763">
            <w:pPr>
              <w:spacing w:before="0" w:after="0"/>
              <w:rPr>
                <w:lang w:eastAsia="lv-LV"/>
              </w:rPr>
            </w:pPr>
            <w:r w:rsidRPr="00126763">
              <w:rPr>
                <w:lang w:eastAsia="lv-LV"/>
              </w:rPr>
              <w:t>Sibīrijas ciedrupriede</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0C73E14F" w14:textId="77777777" w:rsidR="00126763" w:rsidRPr="00126763" w:rsidRDefault="00126763" w:rsidP="00126763">
            <w:pPr>
              <w:spacing w:before="0" w:after="0"/>
              <w:rPr>
                <w:i/>
                <w:iCs/>
                <w:lang w:eastAsia="lv-LV"/>
              </w:rPr>
            </w:pPr>
            <w:r w:rsidRPr="00126763">
              <w:rPr>
                <w:i/>
                <w:iCs/>
                <w:lang w:eastAsia="lv-LV"/>
              </w:rPr>
              <w:t>Pinus sibirica</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549759C2"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1,9</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4D5B3AF2"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22</w:t>
            </w:r>
          </w:p>
        </w:tc>
      </w:tr>
      <w:tr w:rsidR="00126763" w:rsidRPr="00126763" w14:paraId="10E01D97" w14:textId="77777777" w:rsidTr="00126763">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24C179C4"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lastRenderedPageBreak/>
              <w:t>52.</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2D6928F3" w14:textId="77777777" w:rsidR="00126763" w:rsidRPr="00126763" w:rsidRDefault="00126763" w:rsidP="00126763">
            <w:pPr>
              <w:spacing w:before="0" w:after="0"/>
              <w:rPr>
                <w:lang w:eastAsia="lv-LV"/>
              </w:rPr>
            </w:pPr>
            <w:r w:rsidRPr="00126763">
              <w:rPr>
                <w:lang w:eastAsia="lv-LV"/>
              </w:rPr>
              <w:t>Sudraba kļava</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3654B677" w14:textId="77777777" w:rsidR="00126763" w:rsidRPr="00126763" w:rsidRDefault="00126763" w:rsidP="00126763">
            <w:pPr>
              <w:spacing w:before="0" w:after="0"/>
              <w:rPr>
                <w:i/>
                <w:iCs/>
                <w:lang w:eastAsia="lv-LV"/>
              </w:rPr>
            </w:pPr>
            <w:r w:rsidRPr="00126763">
              <w:rPr>
                <w:i/>
                <w:iCs/>
                <w:lang w:eastAsia="lv-LV"/>
              </w:rPr>
              <w:t>Acer saccharinum</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6AE8B1F1"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3,2</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7BFF6C06"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26</w:t>
            </w:r>
          </w:p>
        </w:tc>
      </w:tr>
      <w:tr w:rsidR="00126763" w:rsidRPr="00126763" w14:paraId="04FD4B1F" w14:textId="77777777" w:rsidTr="00126763">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00DBE3A1"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53.</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0EB84CB1" w14:textId="77777777" w:rsidR="00126763" w:rsidRPr="00126763" w:rsidRDefault="00126763" w:rsidP="00126763">
            <w:pPr>
              <w:spacing w:before="0" w:after="0"/>
              <w:rPr>
                <w:lang w:eastAsia="lv-LV"/>
              </w:rPr>
            </w:pPr>
            <w:r w:rsidRPr="00126763">
              <w:rPr>
                <w:lang w:eastAsia="lv-LV"/>
              </w:rPr>
              <w:t>Veimuta priede</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4F62D46E" w14:textId="77777777" w:rsidR="00126763" w:rsidRPr="00126763" w:rsidRDefault="00126763" w:rsidP="00126763">
            <w:pPr>
              <w:spacing w:before="0" w:after="0"/>
              <w:rPr>
                <w:i/>
                <w:iCs/>
                <w:lang w:eastAsia="lv-LV"/>
              </w:rPr>
            </w:pPr>
            <w:r w:rsidRPr="00126763">
              <w:rPr>
                <w:i/>
                <w:iCs/>
                <w:lang w:eastAsia="lv-LV"/>
              </w:rPr>
              <w:t>Pinus stropus</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1D7C52CC"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2,7</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45811B33"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36</w:t>
            </w:r>
          </w:p>
        </w:tc>
      </w:tr>
      <w:tr w:rsidR="00126763" w:rsidRPr="00126763" w14:paraId="24D371CB" w14:textId="77777777" w:rsidTr="00126763">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0437A4B4"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54.</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65B648F5" w14:textId="77777777" w:rsidR="00126763" w:rsidRPr="00126763" w:rsidRDefault="00126763" w:rsidP="00126763">
            <w:pPr>
              <w:spacing w:before="0" w:after="0"/>
              <w:rPr>
                <w:lang w:eastAsia="lv-LV"/>
              </w:rPr>
            </w:pPr>
            <w:r w:rsidRPr="00126763">
              <w:rPr>
                <w:lang w:eastAsia="lv-LV"/>
              </w:rPr>
              <w:t>Vienkrāsas baltegle</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1D19C85B" w14:textId="77777777" w:rsidR="00126763" w:rsidRPr="00126763" w:rsidRDefault="00126763" w:rsidP="00126763">
            <w:pPr>
              <w:spacing w:before="0" w:after="0"/>
              <w:rPr>
                <w:i/>
                <w:iCs/>
                <w:lang w:eastAsia="lv-LV"/>
              </w:rPr>
            </w:pPr>
            <w:r w:rsidRPr="00126763">
              <w:rPr>
                <w:i/>
                <w:iCs/>
                <w:lang w:eastAsia="lv-LV"/>
              </w:rPr>
              <w:t>Abies concolor</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01280D60"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1,7</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7895C5D5" w14:textId="77777777" w:rsidR="00126763" w:rsidRPr="00126763" w:rsidRDefault="00126763" w:rsidP="00126763">
            <w:pPr>
              <w:spacing w:before="100" w:beforeAutospacing="1" w:after="100" w:afterAutospacing="1" w:line="293" w:lineRule="atLeast"/>
              <w:jc w:val="center"/>
              <w:rPr>
                <w:lang w:eastAsia="lv-LV"/>
              </w:rPr>
            </w:pPr>
            <w:r w:rsidRPr="00126763">
              <w:rPr>
                <w:lang w:eastAsia="lv-LV"/>
              </w:rPr>
              <w:t>32</w:t>
            </w:r>
          </w:p>
        </w:tc>
      </w:tr>
    </w:tbl>
    <w:p w14:paraId="5EC15009" w14:textId="77777777" w:rsidR="00126763" w:rsidRPr="00126763" w:rsidRDefault="00126763" w:rsidP="00126763">
      <w:pPr>
        <w:spacing w:before="0" w:after="200"/>
        <w:rPr>
          <w:lang w:eastAsia="lv-LV"/>
        </w:rPr>
      </w:pPr>
    </w:p>
    <w:p w14:paraId="32E4780D" w14:textId="77777777" w:rsidR="00126763" w:rsidRPr="00D83DD8" w:rsidRDefault="00126763" w:rsidP="008C66D7">
      <w:pPr>
        <w:shd w:val="clear" w:color="auto" w:fill="FFFFFF"/>
        <w:spacing w:before="100" w:beforeAutospacing="1" w:after="100" w:afterAutospacing="1" w:line="293" w:lineRule="atLeast"/>
        <w:ind w:firstLine="300"/>
        <w:rPr>
          <w:sz w:val="20"/>
          <w:szCs w:val="20"/>
          <w:lang w:eastAsia="lv-LV"/>
        </w:rPr>
      </w:pPr>
    </w:p>
    <w:p w14:paraId="09F88AC2" w14:textId="77777777" w:rsidR="00DC3B89" w:rsidRPr="00525078" w:rsidRDefault="00DC3B89">
      <w:pPr>
        <w:spacing w:before="0" w:after="200"/>
        <w:jc w:val="left"/>
        <w:rPr>
          <w:b/>
          <w:bCs/>
          <w:sz w:val="28"/>
          <w:szCs w:val="28"/>
        </w:rPr>
      </w:pPr>
      <w:r>
        <w:br w:type="page"/>
      </w:r>
    </w:p>
    <w:p w14:paraId="1EEFDB41" w14:textId="77777777" w:rsidR="00DC3B89" w:rsidRDefault="00DC3B89" w:rsidP="000343D5">
      <w:pPr>
        <w:pStyle w:val="Heading1"/>
      </w:pPr>
      <w:bookmarkStart w:id="67" w:name="_Toc40427220"/>
      <w:r>
        <w:lastRenderedPageBreak/>
        <w:t>Izmantotie informācijas avoti</w:t>
      </w:r>
      <w:bookmarkEnd w:id="67"/>
    </w:p>
    <w:p w14:paraId="72BB133B" w14:textId="77777777" w:rsidR="00DC3B89" w:rsidRDefault="00DC3B89" w:rsidP="00C67983"/>
    <w:p w14:paraId="0DDDB2FD" w14:textId="77777777" w:rsidR="00EF63FD" w:rsidRDefault="00EF63FD" w:rsidP="00EF63FD">
      <w:r>
        <w:t>Assessment of plans and projects significantly affecting Natura2000 sites. Methodological guidance on the provisions of Article6(3) and (4) of the Habitats Directive 92/43/EEC. 2001. European Commission DG Environment, 76 p</w:t>
      </w:r>
    </w:p>
    <w:p w14:paraId="0D28490A" w14:textId="77777777" w:rsidR="00EF63FD" w:rsidRDefault="00EF63FD" w:rsidP="00EF63FD">
      <w:r>
        <w:t>Bielenstein A., 1892. Die Grenzendes Lettischen Volkstammes und der Lettischen Sprache (in der Gegenwart und in 13. Jahrhundert). St. Petersburg. Buchdruckerei der Kaiserlichen Akademie der Wissenschaften.</w:t>
      </w:r>
    </w:p>
    <w:p w14:paraId="1F42080B" w14:textId="2EDD93F6" w:rsidR="009359A7" w:rsidRDefault="009359A7" w:rsidP="00EF63FD">
      <w:r w:rsidRPr="009359A7">
        <w:t>Birdlife International 2019. Bird species' status and trends reporting format for the period 2013-2018.</w:t>
      </w:r>
    </w:p>
    <w:p w14:paraId="105CD954" w14:textId="6161907F" w:rsidR="009359A7" w:rsidRDefault="009359A7" w:rsidP="00EF63FD">
      <w:r w:rsidRPr="009359A7">
        <w:t>Celmiņš A. 2019. Vidējais dzenis. Putni Latvijā un pasaulē. Interneta vietne (http:/www.putni.lv)</w:t>
      </w:r>
    </w:p>
    <w:p w14:paraId="5D86AFCA" w14:textId="77777777" w:rsidR="00EF63FD" w:rsidRDefault="00EF63FD" w:rsidP="00EF63FD">
      <w:r>
        <w:t>Eiropas Savienības nozīmes īpaši aizsargājamie biotopi Latvijā. Noteikšanas rokasgrāmata. 2.papildinātais izdevums (2013) A.Auniņa red., Rīga, Latvijas Dabas fonds, Vides aizsardzības un reģionālās attīstības ministrija, 359 lpp.; 1.izdevums apstiprināts ar vides ministra 2010. gada 15. marta rīkojumu Nr. 93.</w:t>
      </w:r>
    </w:p>
    <w:p w14:paraId="1312CA34" w14:textId="77777777" w:rsidR="00EF63FD" w:rsidRDefault="00EF63FD" w:rsidP="00EF63FD">
      <w:r>
        <w:t>Flora of the Baltic Countries., 1993. Compendium of Vascular Plants. I. Tartu, p. 340.</w:t>
      </w:r>
    </w:p>
    <w:p w14:paraId="52E3DCFE" w14:textId="77777777" w:rsidR="00EF63FD" w:rsidRDefault="00EF63FD" w:rsidP="00EF63FD">
      <w:r>
        <w:t>Flora of the Baltic Co untries., 1996. Compendium ofVascular Plants. II. Tartu, p. 289-290. Juskevics J., 1931. Hercoga Jekaba laikmets Kurzeme. 117. lpp.</w:t>
      </w:r>
    </w:p>
    <w:p w14:paraId="0AA1EDA5" w14:textId="77777777" w:rsidR="00EF63FD" w:rsidRDefault="00EF63FD" w:rsidP="00EF63FD">
      <w:r>
        <w:t>Gavrilova Ģ., Šulcs V. 1999. Latvijas vaskulāro augu flora. Taksonu saraksts. Rīga: Latvijas Akad. b-ka. 135 lpp.</w:t>
      </w:r>
    </w:p>
    <w:p w14:paraId="00A72E5B" w14:textId="30283CB3" w:rsidR="00870DC2" w:rsidRDefault="00870DC2" w:rsidP="00EF63FD">
      <w:r w:rsidRPr="00870DC2">
        <w:t>Gorman G. 2011. The Black Woodpecker. A monograph on Drycopus martius. Lynx editions. 184 lpp.</w:t>
      </w:r>
    </w:p>
    <w:p w14:paraId="01267F9A" w14:textId="77777777" w:rsidR="00EF63FD" w:rsidRDefault="00EF63FD" w:rsidP="00EF63FD">
      <w:r>
        <w:t>Interpretation Manual of European Union habitats, EUR 28, 2013. European Commission DG Environment, Nature and biodiversity, 144 p</w:t>
      </w:r>
    </w:p>
    <w:p w14:paraId="3CF9F450" w14:textId="77777777" w:rsidR="00EF63FD" w:rsidRDefault="00EF63FD" w:rsidP="00EF63FD">
      <w:r>
        <w:t>Kavacs G. (atb. red.) 1998. Dzīvās dabas taksonu latvisko nosaukumu rādītājs. -Latvijas Daba. Enciklopēdija. 6. Rīga: Preses nams, 187-245.</w:t>
      </w:r>
    </w:p>
    <w:p w14:paraId="7C16DE32" w14:textId="6B14E533" w:rsidR="00F8225D" w:rsidRDefault="00F8225D" w:rsidP="00EF63FD">
      <w:r w:rsidRPr="00F8225D">
        <w:t>Kļaviņš, M., Cimdiņš, P. 2004. Ūdeņu kvalitāte un tās aizsardzība. Latvijas Universitāte, Rīga, 204 lpp.</w:t>
      </w:r>
    </w:p>
    <w:p w14:paraId="5C1E71D6" w14:textId="77777777" w:rsidR="00EF63FD" w:rsidRDefault="00EF63FD" w:rsidP="00EF63FD">
      <w:r>
        <w:t>Ludvigs P., 1967. Mūsu Latvijas ūdeņi. Grāmatu Draugs. 93.-94., 114.-115. lpp.</w:t>
      </w:r>
    </w:p>
    <w:p w14:paraId="07BCD353" w14:textId="0DEE3A61" w:rsidR="009359A7" w:rsidRDefault="009359A7" w:rsidP="00EF63FD">
      <w:r w:rsidRPr="009359A7">
        <w:t>Mikusinski G., Roberge J.-M., Fuller R.-J. 2018. Ecology and conservation of forest birds. Cambridge University press, 552 lpp.</w:t>
      </w:r>
    </w:p>
    <w:p w14:paraId="1701FCB5" w14:textId="77777777" w:rsidR="00EF63FD" w:rsidRDefault="00EF63FD" w:rsidP="00EF63FD">
      <w:r>
        <w:t xml:space="preserve">Natural Resources in Nica and Rucava Municipalities- Introductory Physical Planning. 1994. </w:t>
      </w:r>
    </w:p>
    <w:p w14:paraId="682A52D3" w14:textId="060762EE" w:rsidR="009359A7" w:rsidRDefault="009359A7" w:rsidP="00EF63FD">
      <w:r w:rsidRPr="009359A7">
        <w:t>Pasinelli G. &amp; J. Hegelbach 1997. Characteristics oftrees preferred by foraging Middle Spotted Woodpecker Dendrocopos medius in northern Switzerland. Ardea 85: 203-209</w:t>
      </w:r>
    </w:p>
    <w:p w14:paraId="25FF95D0" w14:textId="77777777" w:rsidR="00870DC2" w:rsidRDefault="00870DC2" w:rsidP="00870DC2">
      <w:r>
        <w:t>Strazds M. un Ķerus V. (2017). Mežirbes (Bonasa bonasia) aizsardzības plāns 2017.–2026.</w:t>
      </w:r>
    </w:p>
    <w:p w14:paraId="12AD5FC5" w14:textId="6DD8F7C9" w:rsidR="00870DC2" w:rsidRDefault="00870DC2" w:rsidP="00870DC2">
      <w:r>
        <w:t>gadam. Latvijas Ornitoloģijas biedrība, Rīga, 2017.</w:t>
      </w:r>
    </w:p>
    <w:p w14:paraId="424856B0" w14:textId="03A175B7" w:rsidR="00EF63FD" w:rsidRDefault="00EF63FD" w:rsidP="00EF63FD">
      <w:r>
        <w:t>Sventājas ielejas dabas lieguma dabas aizsardzības plāns (1999</w:t>
      </w:r>
      <w:r w:rsidR="00693347">
        <w:t>, neapstiprināts</w:t>
      </w:r>
      <w:r>
        <w:t>), autoru kolektīvs: Laime B., Piterāns A., Kaminska M., Salmiņš G., Rūce I., Nikodemuss O., Kalvišķis K. Darba redakcija.</w:t>
      </w:r>
    </w:p>
    <w:p w14:paraId="383B59D1" w14:textId="57E4F52E" w:rsidR="00F8225D" w:rsidRDefault="00F8225D" w:rsidP="00EF63FD">
      <w:r w:rsidRPr="00F8225D">
        <w:t>Urtāns, A.V. (red.) 2017. Aizsargājamo biotopu saglabāšanas vadlīnijas Latvijā. II Upes un ezeri. Dabas aizsardzības pārvalde, Sigulda, 208 lpp.</w:t>
      </w:r>
    </w:p>
    <w:p w14:paraId="67609640" w14:textId="059EBD3B" w:rsidR="00F8225D" w:rsidRDefault="00EF63FD" w:rsidP="00EF63FD">
      <w:r>
        <w:t>Urtāns J., 1992.16.05. Kur stiepjas Ķišķu – Čukānu akmens žogs? Kursas laiks (Liepājas rajona laikraksts)</w:t>
      </w:r>
    </w:p>
    <w:p w14:paraId="679FB9A9" w14:textId="77777777" w:rsidR="00EF63FD" w:rsidRDefault="00EF63FD" w:rsidP="00EF63FD">
      <w:r>
        <w:lastRenderedPageBreak/>
        <w:t>Vadlīnijas sugu un biotopu aizsardzības jomas sertificētu ekspertu sniegto atzinumu satura kvalitātes uzlabošanai sākotnējā izvērtējuma, ietekmes uz vidi novērtējuma vai ietekmes uz Natura2000 teritoriju novērtējuma ietvaros, 2017. Sigulda, Dabas aizsardzības pārvalde, 32 lpp.</w:t>
      </w:r>
    </w:p>
    <w:p w14:paraId="75A278B6" w14:textId="55B43660" w:rsidR="00EF63FD" w:rsidRDefault="004F2BD8" w:rsidP="00EF63FD">
      <w:pPr>
        <w:spacing w:before="0" w:after="200"/>
        <w:jc w:val="left"/>
      </w:pPr>
      <w:r>
        <w:t xml:space="preserve">Pētījums </w:t>
      </w:r>
      <w:r w:rsidRPr="004F2BD8">
        <w:t>“Biotopu un sugu aizsardzības labvēlīga statusa atjaunošanas pasākumu sociāli ekonomiskais novērtējums</w:t>
      </w:r>
      <w:r>
        <w:t>”,</w:t>
      </w:r>
      <w:r w:rsidRPr="004F2BD8">
        <w:t xml:space="preserve"> SIA “Enviropr</w:t>
      </w:r>
      <w:r>
        <w:t xml:space="preserve">ojekts” 2019.g. </w:t>
      </w:r>
      <w:r w:rsidRPr="004F2BD8">
        <w:t>http://petijumi.mk.gov.lv/node/3056</w:t>
      </w:r>
    </w:p>
    <w:p w14:paraId="74FDC2AB" w14:textId="77777777" w:rsidR="00EF63FD" w:rsidRDefault="00EF63FD" w:rsidP="00EF63FD">
      <w:pPr>
        <w:spacing w:before="0" w:after="200"/>
        <w:jc w:val="left"/>
      </w:pPr>
      <w:r>
        <w:t>Ekspertu apsekojumi (L. Uzule; L. Mihailova; S.Voldemārs; I. Rove; G. Grandāns</w:t>
      </w:r>
      <w:r w:rsidR="00EC3CDC">
        <w:t>, K.Abersons</w:t>
      </w:r>
      <w:r>
        <w:t>)</w:t>
      </w:r>
    </w:p>
    <w:p w14:paraId="23FFC36C" w14:textId="13E63CC5" w:rsidR="00EF63FD" w:rsidRDefault="001A6839" w:rsidP="00EF63FD">
      <w:hyperlink r:id="rId41" w:history="1">
        <w:r w:rsidR="00986CD0" w:rsidRPr="00542651">
          <w:rPr>
            <w:rStyle w:val="Hyperlink"/>
          </w:rPr>
          <w:t>www.gisnet.lv</w:t>
        </w:r>
      </w:hyperlink>
    </w:p>
    <w:p w14:paraId="25F8BC09" w14:textId="3C93C999" w:rsidR="00EF63FD" w:rsidRDefault="001A6839" w:rsidP="00EF63FD">
      <w:hyperlink r:id="rId42" w:history="1">
        <w:r w:rsidR="00986CD0" w:rsidRPr="00542651">
          <w:rPr>
            <w:rStyle w:val="Hyperlink"/>
          </w:rPr>
          <w:t>https://www.daba.gov.lv/public/lat/dati1/dabas_datu_parvaldibas_sistema_ozols/</w:t>
        </w:r>
      </w:hyperlink>
    </w:p>
    <w:p w14:paraId="525268C7" w14:textId="0C61A50E" w:rsidR="00EF63FD" w:rsidRDefault="001A6839" w:rsidP="00EF63FD">
      <w:hyperlink r:id="rId43" w:history="1">
        <w:r w:rsidR="00986CD0" w:rsidRPr="00542651">
          <w:rPr>
            <w:rStyle w:val="Hyperlink"/>
          </w:rPr>
          <w:t>www.latvijasdaba.lv</w:t>
        </w:r>
      </w:hyperlink>
    </w:p>
    <w:p w14:paraId="3E8A8D62" w14:textId="6C2651A2" w:rsidR="00EF63FD" w:rsidRDefault="001A6839" w:rsidP="00EF63FD">
      <w:hyperlink r:id="rId44" w:history="1">
        <w:r w:rsidR="00986CD0" w:rsidRPr="00542651">
          <w:rPr>
            <w:rStyle w:val="Hyperlink"/>
          </w:rPr>
          <w:t>www.lvgma.gov.lv</w:t>
        </w:r>
      </w:hyperlink>
    </w:p>
    <w:p w14:paraId="645EC270" w14:textId="042503B9" w:rsidR="00DC3B89" w:rsidRDefault="001A6839" w:rsidP="00EF63FD">
      <w:hyperlink r:id="rId45" w:history="1">
        <w:r w:rsidR="00986CD0" w:rsidRPr="00542651">
          <w:rPr>
            <w:rStyle w:val="Hyperlink"/>
          </w:rPr>
          <w:t>www.varam.gov.lv</w:t>
        </w:r>
      </w:hyperlink>
    </w:p>
    <w:p w14:paraId="22563ABA" w14:textId="7B09555B" w:rsidR="00DC3B89" w:rsidRDefault="001A6839" w:rsidP="00024531">
      <w:pPr>
        <w:spacing w:before="0" w:after="200"/>
        <w:jc w:val="left"/>
      </w:pPr>
      <w:hyperlink r:id="rId46" w:history="1">
        <w:r w:rsidR="00986CD0" w:rsidRPr="00542651">
          <w:rPr>
            <w:rStyle w:val="Hyperlink"/>
          </w:rPr>
          <w:t>http://natura2000.eea.europa.eu/Natura2000/SDF.aspx?site=LV0526400</w:t>
        </w:r>
      </w:hyperlink>
    </w:p>
    <w:p w14:paraId="6117A498" w14:textId="1A1BF7F9" w:rsidR="00DC3B89" w:rsidRDefault="001A6839" w:rsidP="00024531">
      <w:pPr>
        <w:spacing w:before="0" w:after="200"/>
        <w:jc w:val="left"/>
      </w:pPr>
      <w:hyperlink r:id="rId47" w:history="1">
        <w:r w:rsidR="00986CD0" w:rsidRPr="00542651">
          <w:rPr>
            <w:rStyle w:val="Hyperlink"/>
          </w:rPr>
          <w:t>https://www.daba.gov.lv/public/lat/iadt/dabas_liegumi/sventajas_upes_ieleja/</w:t>
        </w:r>
      </w:hyperlink>
    </w:p>
    <w:p w14:paraId="63124FCE" w14:textId="67F2B117" w:rsidR="00DC3B89" w:rsidRDefault="00DC3B89" w:rsidP="00024531">
      <w:pPr>
        <w:spacing w:before="0" w:after="200"/>
        <w:jc w:val="left"/>
      </w:pPr>
      <w:r>
        <w:t xml:space="preserve"> </w:t>
      </w:r>
      <w:hyperlink r:id="rId48" w:history="1">
        <w:r w:rsidR="00986CD0" w:rsidRPr="00542651">
          <w:rPr>
            <w:rStyle w:val="Hyperlink"/>
          </w:rPr>
          <w:t>http://natura2000.eea.europa.eu/Natura2000/SDF.aspx?site=LV0526400</w:t>
        </w:r>
      </w:hyperlink>
    </w:p>
    <w:p w14:paraId="508C83F3" w14:textId="33B7E937" w:rsidR="00DC3B89" w:rsidRDefault="001A6839" w:rsidP="00024531">
      <w:pPr>
        <w:spacing w:before="0" w:after="200"/>
        <w:jc w:val="left"/>
      </w:pPr>
      <w:hyperlink r:id="rId49" w:history="1">
        <w:r w:rsidR="00986CD0" w:rsidRPr="00542651">
          <w:rPr>
            <w:rStyle w:val="Hyperlink"/>
          </w:rPr>
          <w:t>https://www.daba.gov.lv/public/lat/iadt/dabas_liegumi/sventajas_upes_ieleja/</w:t>
        </w:r>
      </w:hyperlink>
    </w:p>
    <w:p w14:paraId="0C751FAE" w14:textId="1125C076" w:rsidR="00774B9C" w:rsidRDefault="00DC3B89" w:rsidP="00024531">
      <w:pPr>
        <w:spacing w:before="0" w:after="200"/>
        <w:jc w:val="left"/>
      </w:pPr>
      <w:r>
        <w:t xml:space="preserve">Rucavas </w:t>
      </w:r>
      <w:r w:rsidR="00693347">
        <w:t>novada</w:t>
      </w:r>
      <w:r>
        <w:t xml:space="preserve"> attīstības plāns </w:t>
      </w:r>
      <w:hyperlink r:id="rId50" w:history="1">
        <w:r w:rsidR="00986CD0" w:rsidRPr="00542651">
          <w:rPr>
            <w:rStyle w:val="Hyperlink"/>
          </w:rPr>
          <w:t>http://www.rucava.lv/lv/teritorijas-planosana-2/attistibas-programma/</w:t>
        </w:r>
      </w:hyperlink>
    </w:p>
    <w:p w14:paraId="07C4D549" w14:textId="14F8B1BB" w:rsidR="00DC3B89" w:rsidRDefault="00DC3B89" w:rsidP="00024531">
      <w:pPr>
        <w:spacing w:before="0" w:after="200"/>
        <w:jc w:val="left"/>
      </w:pPr>
      <w:r>
        <w:t xml:space="preserve">Rucavas </w:t>
      </w:r>
      <w:r w:rsidR="00821C7E">
        <w:t>novada</w:t>
      </w:r>
      <w:r>
        <w:t xml:space="preserve"> ter</w:t>
      </w:r>
      <w:r w:rsidR="00774B9C">
        <w:t xml:space="preserve">itorijas plāns </w:t>
      </w:r>
      <w:hyperlink r:id="rId51" w:history="1">
        <w:r w:rsidR="00986CD0" w:rsidRPr="00542651">
          <w:rPr>
            <w:rStyle w:val="Hyperlink"/>
          </w:rPr>
          <w:t>http://www.rucava.lv/lv/teritorijas-planosana-2/teritorijas-planojums-1/</w:t>
        </w:r>
      </w:hyperlink>
    </w:p>
    <w:p w14:paraId="2536FFAD" w14:textId="55971FDD" w:rsidR="00DC3B89" w:rsidRDefault="001A6839" w:rsidP="00024531">
      <w:pPr>
        <w:spacing w:before="0" w:after="200"/>
        <w:jc w:val="left"/>
      </w:pPr>
      <w:hyperlink r:id="rId52" w:history="1">
        <w:r w:rsidR="00986CD0" w:rsidRPr="00542651">
          <w:rPr>
            <w:rStyle w:val="Hyperlink"/>
          </w:rPr>
          <w:t>https://www.meteo.lv/meteorologija-datu-pieejamiba/?iBy=station&amp;nid=462&amp;pMonitoringType=METEOROLOGY&amp;iStation=30099</w:t>
        </w:r>
      </w:hyperlink>
    </w:p>
    <w:p w14:paraId="38740CF3" w14:textId="52671E75" w:rsidR="00986CD0" w:rsidRDefault="001A6839" w:rsidP="00024531">
      <w:pPr>
        <w:spacing w:before="0" w:after="200"/>
        <w:jc w:val="left"/>
      </w:pPr>
      <w:hyperlink r:id="rId53" w:history="1">
        <w:r w:rsidR="00986CD0" w:rsidRPr="00542651">
          <w:rPr>
            <w:rStyle w:val="Hyperlink"/>
          </w:rPr>
          <w:t>http://www.meteo.lt/lt/hidrologine-informacija</w:t>
        </w:r>
      </w:hyperlink>
    </w:p>
    <w:p w14:paraId="4C715DDA" w14:textId="25C22A8C" w:rsidR="00DC3B89" w:rsidRDefault="001A6839" w:rsidP="00024531">
      <w:pPr>
        <w:spacing w:before="0" w:after="200"/>
        <w:jc w:val="left"/>
      </w:pPr>
      <w:hyperlink r:id="rId54" w:history="1">
        <w:r w:rsidR="00986CD0" w:rsidRPr="00542651">
          <w:rPr>
            <w:rStyle w:val="Hyperlink"/>
          </w:rPr>
          <w:t>https://www.meteo.lv/lapas/vide/udens/udens-apsaimniekosana-/upju-baseinu-apgabalu-apsaimniekosanas-plani-/upju-baseinu-apgabalu-apsaimniekosanas-plani?id=1107&amp;nid=424</w:t>
        </w:r>
      </w:hyperlink>
    </w:p>
    <w:p w14:paraId="342A4E2F" w14:textId="4EE66028" w:rsidR="00DC3B89" w:rsidRDefault="001A6839" w:rsidP="00024531">
      <w:pPr>
        <w:spacing w:before="0" w:after="200"/>
        <w:jc w:val="left"/>
      </w:pPr>
      <w:hyperlink r:id="rId55" w:history="1">
        <w:r w:rsidR="00986CD0" w:rsidRPr="00542651">
          <w:rPr>
            <w:rStyle w:val="Hyperlink"/>
          </w:rPr>
          <w:t>https://www.meteo.lv/fs/CKFinderJava/userfiles/files/Vide/Udens/Ud_apsaimn/UBA%20plani/Ventas_upju_baseinu_apgabala_apsaimniekosanas_plans_2016_-2021_g__final.pdf</w:t>
        </w:r>
      </w:hyperlink>
    </w:p>
    <w:p w14:paraId="7887BCF1" w14:textId="76069156" w:rsidR="00B544E3" w:rsidRDefault="001A6839" w:rsidP="00024531">
      <w:pPr>
        <w:spacing w:before="0" w:after="200"/>
        <w:jc w:val="left"/>
      </w:pPr>
      <w:hyperlink r:id="rId56" w:history="1">
        <w:r w:rsidR="00986CD0" w:rsidRPr="00542651">
          <w:rPr>
            <w:rStyle w:val="Hyperlink"/>
          </w:rPr>
          <w:t>https://www.meteo.lv/meteorologija-datu-pieejamiba/?iBy=station&amp;nid=462&amp;pMonitoringType=METEOROLOGY&amp;iStation=30099</w:t>
        </w:r>
      </w:hyperlink>
    </w:p>
    <w:p w14:paraId="560640AF" w14:textId="58B78C1F" w:rsidR="00DC3B89" w:rsidRDefault="001A6839" w:rsidP="00024531">
      <w:pPr>
        <w:spacing w:before="0" w:after="200"/>
        <w:jc w:val="left"/>
      </w:pPr>
      <w:hyperlink r:id="rId57" w:history="1">
        <w:r w:rsidR="00986CD0" w:rsidRPr="00542651">
          <w:rPr>
            <w:rStyle w:val="Hyperlink"/>
          </w:rPr>
          <w:t>https://www.pmlp.gov.lv/lv/assets/backup/ISPV_Pasvaldibas_iedzivotaju_skaits.pdf</w:t>
        </w:r>
      </w:hyperlink>
    </w:p>
    <w:p w14:paraId="48EC4AB9" w14:textId="25CE68ED" w:rsidR="00DC3B89" w:rsidRDefault="001A6839" w:rsidP="00024531">
      <w:pPr>
        <w:spacing w:before="0" w:after="200"/>
        <w:jc w:val="left"/>
      </w:pPr>
      <w:hyperlink r:id="rId58" w:history="1">
        <w:r w:rsidR="00986CD0" w:rsidRPr="00542651">
          <w:rPr>
            <w:rStyle w:val="Hyperlink"/>
          </w:rPr>
          <w:t>http://tap.mk.gov.lv/lv/mk/tap/?pid=40386266&amp;mode=mk&amp;date=2016-10-04</w:t>
        </w:r>
      </w:hyperlink>
    </w:p>
    <w:p w14:paraId="2BFB6A2F" w14:textId="21FB71F7" w:rsidR="00DC3B89" w:rsidRDefault="001A6839" w:rsidP="00024531">
      <w:pPr>
        <w:spacing w:before="0" w:after="200"/>
        <w:jc w:val="left"/>
      </w:pPr>
      <w:hyperlink r:id="rId59" w:history="1">
        <w:r w:rsidR="00986CD0" w:rsidRPr="00542651">
          <w:rPr>
            <w:rStyle w:val="Hyperlink"/>
          </w:rPr>
          <w:t>https://www.daba.gov.lv/public/lat/dati1/valsts_monitoringa_dati/</w:t>
        </w:r>
      </w:hyperlink>
    </w:p>
    <w:sectPr w:rsidR="00DC3B89" w:rsidSect="00A11488">
      <w:pgSz w:w="11906" w:h="16838"/>
      <w:pgMar w:top="1440" w:right="1440" w:bottom="1440" w:left="1440" w:header="708" w:footer="708" w:gutter="0"/>
      <w:cols w:space="708"/>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CB83C97" w16cex:dateUtc="2020-05-12T07:47:49.611Z"/>
  <w16cex:commentExtensible w16cex:durableId="28BBF269" w16cex:dateUtc="2020-05-12T07:48:31.717Z"/>
  <w16cex:commentExtensible w16cex:durableId="7F578416" w16cex:dateUtc="2020-05-12T07:48:51.068Z"/>
  <w16cex:commentExtensible w16cex:durableId="35D958C5" w16cex:dateUtc="2020-05-12T07:57:03.749Z"/>
  <w16cex:commentExtensible w16cex:durableId="3FE84417" w16cex:dateUtc="2020-05-13T05:37:53.24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E5D1E1" w14:textId="77777777" w:rsidR="001A6839" w:rsidRDefault="001A6839" w:rsidP="00E96253">
      <w:pPr>
        <w:spacing w:after="0" w:line="240" w:lineRule="auto"/>
      </w:pPr>
      <w:r>
        <w:separator/>
      </w:r>
    </w:p>
  </w:endnote>
  <w:endnote w:type="continuationSeparator" w:id="0">
    <w:p w14:paraId="619FB8F7" w14:textId="77777777" w:rsidR="001A6839" w:rsidRDefault="001A6839" w:rsidP="00E96253">
      <w:pPr>
        <w:spacing w:after="0" w:line="240" w:lineRule="auto"/>
      </w:pPr>
      <w:r>
        <w:continuationSeparator/>
      </w:r>
    </w:p>
  </w:endnote>
  <w:endnote w:type="continuationNotice" w:id="1">
    <w:p w14:paraId="3D83E5BF" w14:textId="77777777" w:rsidR="001A6839" w:rsidRDefault="001A683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MS Sans Serif">
    <w:altName w:val="Times New Roman"/>
    <w:panose1 w:val="00000000000000000000"/>
    <w:charset w:val="00"/>
    <w:family w:val="roman"/>
    <w:notTrueType/>
    <w:pitch w:val="default"/>
  </w:font>
  <w:font w:name="Cambria Math">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91E853" w14:textId="46BEB7E0" w:rsidR="007B0C35" w:rsidRDefault="007B0C35">
    <w:pPr>
      <w:pStyle w:val="Footer"/>
      <w:jc w:val="right"/>
    </w:pPr>
    <w:r>
      <w:fldChar w:fldCharType="begin"/>
    </w:r>
    <w:r>
      <w:instrText xml:space="preserve"> PAGE   \* MERGEFORMAT </w:instrText>
    </w:r>
    <w:r>
      <w:fldChar w:fldCharType="separate"/>
    </w:r>
    <w:r w:rsidR="006826DE">
      <w:rPr>
        <w:noProof/>
      </w:rPr>
      <w:t>18</w:t>
    </w:r>
    <w:r>
      <w:rPr>
        <w:noProof/>
      </w:rPr>
      <w:fldChar w:fldCharType="end"/>
    </w:r>
  </w:p>
  <w:p w14:paraId="2E8A924B" w14:textId="77777777" w:rsidR="007B0C35" w:rsidRDefault="007B0C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2D4209" w14:textId="1FA0857D" w:rsidR="007B0C35" w:rsidRDefault="007B0C35" w:rsidP="000D0B8F">
    <w:pPr>
      <w:pStyle w:val="Footer"/>
      <w:jc w:val="center"/>
    </w:pPr>
  </w:p>
  <w:p w14:paraId="7F4B3160" w14:textId="77777777" w:rsidR="007B0C35" w:rsidRDefault="007B0C3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BA37B4" w14:textId="77777777" w:rsidR="007B0C35" w:rsidRDefault="007B0C35" w:rsidP="000D0B8F">
    <w:pPr>
      <w:pStyle w:val="Footer"/>
      <w:jc w:val="center"/>
    </w:pPr>
  </w:p>
  <w:p w14:paraId="47F7B894" w14:textId="77777777" w:rsidR="007B0C35" w:rsidRDefault="007B0C35">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A09A15" w14:textId="77777777" w:rsidR="007B0C35" w:rsidRDefault="007B0C35" w:rsidP="000D0B8F">
    <w:pPr>
      <w:pStyle w:val="Footer"/>
      <w:jc w:val="center"/>
    </w:pPr>
  </w:p>
  <w:p w14:paraId="0D43EB67" w14:textId="77777777" w:rsidR="007B0C35" w:rsidRDefault="007B0C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5585BD" w14:textId="77777777" w:rsidR="001A6839" w:rsidRDefault="001A6839" w:rsidP="00E96253">
      <w:pPr>
        <w:spacing w:after="0" w:line="240" w:lineRule="auto"/>
      </w:pPr>
      <w:r>
        <w:separator/>
      </w:r>
    </w:p>
  </w:footnote>
  <w:footnote w:type="continuationSeparator" w:id="0">
    <w:p w14:paraId="52E5E35E" w14:textId="77777777" w:rsidR="001A6839" w:rsidRDefault="001A6839" w:rsidP="00E96253">
      <w:pPr>
        <w:spacing w:after="0" w:line="240" w:lineRule="auto"/>
      </w:pPr>
      <w:r>
        <w:continuationSeparator/>
      </w:r>
    </w:p>
  </w:footnote>
  <w:footnote w:type="continuationNotice" w:id="1">
    <w:p w14:paraId="216EBF52" w14:textId="77777777" w:rsidR="001A6839" w:rsidRDefault="001A6839">
      <w:pPr>
        <w:spacing w:before="0" w:after="0" w:line="240" w:lineRule="auto"/>
      </w:pPr>
    </w:p>
  </w:footnote>
  <w:footnote w:id="2">
    <w:p w14:paraId="1FB76DAE" w14:textId="55CD7D7E" w:rsidR="007B0C35" w:rsidRDefault="007B0C35">
      <w:pPr>
        <w:pStyle w:val="FootnoteText"/>
      </w:pPr>
      <w:r>
        <w:rPr>
          <w:rStyle w:val="FootnoteReference"/>
        </w:rPr>
        <w:footnoteRef/>
      </w:r>
      <w:r>
        <w:t xml:space="preserve"> </w:t>
      </w:r>
      <w:r w:rsidRPr="00AD1D3F">
        <w:t>Platība noteikta dabas aizsardzības plāna izstrādes gaitā pēc robežu precizēšanas</w:t>
      </w:r>
    </w:p>
  </w:footnote>
  <w:footnote w:id="3">
    <w:p w14:paraId="1769BBC2" w14:textId="41817181" w:rsidR="007B0C35" w:rsidRDefault="007B0C35">
      <w:pPr>
        <w:pStyle w:val="FootnoteText"/>
      </w:pPr>
      <w:r>
        <w:rPr>
          <w:rStyle w:val="FootnoteReference"/>
        </w:rPr>
        <w:footnoteRef/>
      </w:r>
      <w:r>
        <w:t xml:space="preserve"> </w:t>
      </w:r>
      <w:hyperlink r:id="rId1" w:history="1">
        <w:r w:rsidRPr="00542651">
          <w:rPr>
            <w:rStyle w:val="Hyperlink"/>
          </w:rPr>
          <w:t>https://likumi.lv/doc.php?id=59994</w:t>
        </w:r>
      </w:hyperlink>
    </w:p>
  </w:footnote>
  <w:footnote w:id="4">
    <w:p w14:paraId="0A38D2C3" w14:textId="106AD599" w:rsidR="007B0C35" w:rsidRDefault="007B0C35">
      <w:pPr>
        <w:pStyle w:val="FootnoteText"/>
      </w:pPr>
      <w:r>
        <w:rPr>
          <w:rStyle w:val="FootnoteReference"/>
        </w:rPr>
        <w:footnoteRef/>
      </w:r>
      <w:r>
        <w:t xml:space="preserve"> </w:t>
      </w:r>
      <w:hyperlink r:id="rId2" w:history="1">
        <w:r w:rsidRPr="00483168">
          <w:rPr>
            <w:rStyle w:val="Hyperlink"/>
          </w:rPr>
          <w:t>http://natura2000.eea.europa.eu/Natura2000/SDF.aspx?site=LV0526400</w:t>
        </w:r>
      </w:hyperlink>
    </w:p>
  </w:footnote>
  <w:footnote w:id="5">
    <w:p w14:paraId="784424F5" w14:textId="1C368C3A" w:rsidR="007B0C35" w:rsidRDefault="007B0C35">
      <w:pPr>
        <w:pStyle w:val="FootnoteText"/>
      </w:pPr>
      <w:r>
        <w:rPr>
          <w:rStyle w:val="FootnoteReference"/>
        </w:rPr>
        <w:footnoteRef/>
      </w:r>
      <w:r>
        <w:t xml:space="preserve"> </w:t>
      </w:r>
      <w:hyperlink r:id="rId3" w:history="1">
        <w:r w:rsidRPr="00742373">
          <w:rPr>
            <w:rStyle w:val="Hyperlink"/>
          </w:rPr>
          <w:t>https://www.daba.gov.lv/public/lat/iadt/dabas_liegumi/sventajas_upes_ieleja/</w:t>
        </w:r>
      </w:hyperlink>
    </w:p>
  </w:footnote>
  <w:footnote w:id="6">
    <w:p w14:paraId="5CF45444" w14:textId="1B188E58" w:rsidR="007B0C35" w:rsidRDefault="007B0C35">
      <w:pPr>
        <w:pStyle w:val="FootnoteText"/>
      </w:pPr>
      <w:r>
        <w:rPr>
          <w:rStyle w:val="FootnoteReference"/>
        </w:rPr>
        <w:footnoteRef/>
      </w:r>
      <w:hyperlink r:id="rId4" w:history="1">
        <w:r>
          <w:rPr>
            <w:rStyle w:val="Hyperlink"/>
            <w:rFonts w:eastAsiaTheme="majorEastAsia"/>
          </w:rPr>
          <w:t>http://www.rucava.lv/lv/teritorijas-planosana-2/attistibas-programma/</w:t>
        </w:r>
      </w:hyperlink>
    </w:p>
  </w:footnote>
  <w:footnote w:id="7">
    <w:p w14:paraId="44AD4CB3" w14:textId="58CFDF73" w:rsidR="007B0C35" w:rsidRDefault="007B0C35">
      <w:pPr>
        <w:pStyle w:val="FootnoteText"/>
      </w:pPr>
      <w:r>
        <w:rPr>
          <w:rStyle w:val="FootnoteReference"/>
        </w:rPr>
        <w:footnoteRef/>
      </w:r>
      <w:r>
        <w:t xml:space="preserve"> </w:t>
      </w:r>
      <w:hyperlink r:id="rId5" w:history="1">
        <w:r>
          <w:rPr>
            <w:rStyle w:val="Hyperlink"/>
            <w:rFonts w:eastAsiaTheme="majorEastAsia"/>
          </w:rPr>
          <w:t>http://www.rucava.lv/lv/teritorijas-planosana-2/teritorijas-planojums-1/</w:t>
        </w:r>
      </w:hyperlink>
    </w:p>
  </w:footnote>
  <w:footnote w:id="8">
    <w:p w14:paraId="6FE43670" w14:textId="5CC687BF" w:rsidR="007B0C35" w:rsidRDefault="007B0C35">
      <w:pPr>
        <w:pStyle w:val="FootnoteText"/>
      </w:pPr>
      <w:r>
        <w:rPr>
          <w:rStyle w:val="FootnoteReference"/>
        </w:rPr>
        <w:footnoteRef/>
      </w:r>
      <w:r>
        <w:t xml:space="preserve"> </w:t>
      </w:r>
      <w:hyperlink r:id="rId6" w:history="1">
        <w:r w:rsidRPr="00542651">
          <w:rPr>
            <w:rStyle w:val="Hyperlink"/>
          </w:rPr>
          <w:t>http://www.rucava.lv/mda/fmg/Att%C4%ABst%C4%ABbas%20programma/teritorijas%20pl%C4%81nojums/9_Planota_novads_25_000.pdf</w:t>
        </w:r>
      </w:hyperlink>
    </w:p>
  </w:footnote>
  <w:footnote w:id="9">
    <w:p w14:paraId="379D65CD" w14:textId="300A179B" w:rsidR="007B0C35" w:rsidRDefault="007B0C35">
      <w:pPr>
        <w:pStyle w:val="FootnoteText"/>
      </w:pPr>
      <w:r>
        <w:rPr>
          <w:rStyle w:val="FootnoteReference"/>
        </w:rPr>
        <w:footnoteRef/>
      </w:r>
      <w:r>
        <w:t xml:space="preserve"> </w:t>
      </w:r>
      <w:r w:rsidRPr="00E2454C">
        <w:t>Nodaļa sagatavota</w:t>
      </w:r>
      <w:r>
        <w:t>.</w:t>
      </w:r>
      <w:r w:rsidRPr="00E2454C">
        <w:t xml:space="preserve"> izmatojot DL </w:t>
      </w:r>
      <w:r>
        <w:t>“Sventājas upes ieleja” nepabeigtā dabas aizsardzības plāna redakciju (1999</w:t>
      </w:r>
      <w:r w:rsidRPr="00E2454C">
        <w:t>.g.</w:t>
      </w:r>
      <w:r>
        <w:t>)</w:t>
      </w:r>
      <w:r w:rsidRPr="00E2454C">
        <w:t>, ņemot vērā informāciju par teritorijā noteiktajiem kultūrvēstures pieminekļiem laika periodā līdz 2019.gadam.</w:t>
      </w:r>
    </w:p>
  </w:footnote>
  <w:footnote w:id="10">
    <w:p w14:paraId="2C5728DD" w14:textId="55987993" w:rsidR="007B0C35" w:rsidRDefault="007B0C35">
      <w:pPr>
        <w:pStyle w:val="FootnoteText"/>
      </w:pPr>
      <w:r>
        <w:rPr>
          <w:rStyle w:val="FootnoteReference"/>
        </w:rPr>
        <w:footnoteRef/>
      </w:r>
      <w:r>
        <w:t xml:space="preserve"> </w:t>
      </w:r>
      <w:r w:rsidRPr="00084A8E">
        <w:t>Nodaļa sagatavota</w:t>
      </w:r>
      <w:r>
        <w:t>,</w:t>
      </w:r>
      <w:r w:rsidRPr="00084A8E">
        <w:t xml:space="preserve"> izmatojot DL </w:t>
      </w:r>
      <w:r>
        <w:t>“</w:t>
      </w:r>
      <w:r w:rsidRPr="00084A8E">
        <w:t>Sventājas upes ieleja</w:t>
      </w:r>
      <w:r>
        <w:t>” nepabeigtā dabas aizsardzības</w:t>
      </w:r>
      <w:r w:rsidRPr="00084A8E">
        <w:t xml:space="preserve"> plāna redakciju (1999.g.), ņemot vērā </w:t>
      </w:r>
      <w:r>
        <w:t xml:space="preserve">LVĢMC </w:t>
      </w:r>
      <w:r w:rsidRPr="00084A8E">
        <w:t>jaunāko pieejamo informāciju par teritoriju</w:t>
      </w:r>
    </w:p>
  </w:footnote>
  <w:footnote w:id="11">
    <w:p w14:paraId="26C77363" w14:textId="6B5EE7DC" w:rsidR="007B0C35" w:rsidRDefault="007B0C35">
      <w:pPr>
        <w:pStyle w:val="FootnoteText"/>
      </w:pPr>
      <w:r>
        <w:rPr>
          <w:rStyle w:val="FootnoteReference"/>
        </w:rPr>
        <w:footnoteRef/>
      </w:r>
      <w:r>
        <w:t xml:space="preserve"> </w:t>
      </w:r>
      <w:r w:rsidRPr="005504F1">
        <w:t>Nodaļa sagatavota</w:t>
      </w:r>
      <w:r>
        <w:t>,</w:t>
      </w:r>
      <w:r w:rsidRPr="005504F1">
        <w:t xml:space="preserve"> izmatojot </w:t>
      </w:r>
      <w:r w:rsidRPr="00084A8E">
        <w:t xml:space="preserve">DL </w:t>
      </w:r>
      <w:r>
        <w:t>“</w:t>
      </w:r>
      <w:r w:rsidRPr="00084A8E">
        <w:t>Sventājas upes ieleja</w:t>
      </w:r>
      <w:r>
        <w:t>” nepabeigtā dabas aizsardzības</w:t>
      </w:r>
      <w:r w:rsidRPr="00084A8E">
        <w:t xml:space="preserve"> plāna redakciju </w:t>
      </w:r>
      <w:r w:rsidRPr="005504F1">
        <w:t xml:space="preserve">(1999.g.), </w:t>
      </w:r>
      <w:r>
        <w:t xml:space="preserve">kā arī </w:t>
      </w:r>
      <w:r w:rsidRPr="005504F1">
        <w:t xml:space="preserve">ņemot vērā </w:t>
      </w:r>
      <w:r>
        <w:t>pieejamo informāciju par teritoriju izdevumā “Latvijas ģeoloģijas karte M 1:200 000”, Valsts ģeoloģijas dienests, Rīga 1997 un Dabas lieguma Sventājas upes ieleja ģeoloģisko un hidroģeoloģisko raksturojumu, I.Semjonovs, 2019.g.</w:t>
      </w:r>
    </w:p>
  </w:footnote>
  <w:footnote w:id="12">
    <w:p w14:paraId="125EC2C7" w14:textId="7B99E244" w:rsidR="007B0C35" w:rsidRDefault="007B0C35">
      <w:pPr>
        <w:pStyle w:val="FootnoteText"/>
      </w:pPr>
      <w:r>
        <w:rPr>
          <w:rStyle w:val="FootnoteReference"/>
        </w:rPr>
        <w:footnoteRef/>
      </w:r>
      <w:r>
        <w:t xml:space="preserve"> </w:t>
      </w:r>
      <w:r w:rsidRPr="00981E64">
        <w:t>https://www.meteo.lv/lapas/vide/udens/udens-apsaimniekosana-/upju-baseinu-apgabalu-apsaimniekosanas-plani-/upju-baseinu-apgabalu-apsaimniekosanas-plani?id=1107&amp;nid=424</w:t>
      </w:r>
    </w:p>
  </w:footnote>
  <w:footnote w:id="13">
    <w:p w14:paraId="4CA27348" w14:textId="19C24A72" w:rsidR="007B0C35" w:rsidRDefault="007B0C35">
      <w:pPr>
        <w:pStyle w:val="FootnoteText"/>
      </w:pPr>
      <w:r>
        <w:rPr>
          <w:rStyle w:val="FootnoteReference"/>
        </w:rPr>
        <w:footnoteRef/>
      </w:r>
      <w:r>
        <w:t xml:space="preserve"> </w:t>
      </w:r>
      <w:r w:rsidRPr="00245C38">
        <w:t>Nodaļa sagatavota</w:t>
      </w:r>
      <w:r>
        <w:t xml:space="preserve">, izmantojot </w:t>
      </w:r>
      <w:r w:rsidRPr="00084A8E">
        <w:t xml:space="preserve">DL </w:t>
      </w:r>
      <w:r>
        <w:t>“</w:t>
      </w:r>
      <w:r w:rsidRPr="00084A8E">
        <w:t>Sventājas upes ieleja</w:t>
      </w:r>
      <w:r>
        <w:t>” nepabeigtā dabas aizsardzības</w:t>
      </w:r>
      <w:r w:rsidRPr="00084A8E">
        <w:t xml:space="preserve"> plāna redakciju </w:t>
      </w:r>
      <w:r w:rsidRPr="00245C38">
        <w:t>(1999.g.), ņemot vērā informāciju laika periodā līdz 2019.gadam.</w:t>
      </w:r>
    </w:p>
  </w:footnote>
  <w:footnote w:id="14">
    <w:p w14:paraId="5FF5B8DE" w14:textId="41854C72" w:rsidR="007B0C35" w:rsidRDefault="007B0C35">
      <w:pPr>
        <w:pStyle w:val="FootnoteText"/>
      </w:pPr>
      <w:r>
        <w:rPr>
          <w:rStyle w:val="FootnoteReference"/>
        </w:rPr>
        <w:footnoteRef/>
      </w:r>
      <w:r>
        <w:t xml:space="preserve"> </w:t>
      </w:r>
      <w:hyperlink r:id="rId7" w:history="1">
        <w:r>
          <w:rPr>
            <w:rStyle w:val="Hyperlink"/>
          </w:rPr>
          <w:t>https://www.pmlp.gov.lv/lv/sakums/statistika/iedzivotaju-registrs/</w:t>
        </w:r>
      </w:hyperlink>
    </w:p>
  </w:footnote>
  <w:footnote w:id="15">
    <w:p w14:paraId="639DDB45" w14:textId="49FDD2CD" w:rsidR="007B0C35" w:rsidRDefault="007B0C35">
      <w:pPr>
        <w:pStyle w:val="FootnoteText"/>
      </w:pPr>
      <w:r>
        <w:rPr>
          <w:rStyle w:val="FootnoteReference"/>
        </w:rPr>
        <w:footnoteRef/>
      </w:r>
      <w:r>
        <w:t xml:space="preserve"> </w:t>
      </w:r>
      <w:hyperlink r:id="rId8" w:history="1">
        <w:r w:rsidRPr="00542651">
          <w:rPr>
            <w:rStyle w:val="Hyperlink"/>
          </w:rPr>
          <w:t>http://tap.mk.gov.lv/lv/mk/tap/?pid=40386266&amp;mode=mk&amp;date=2016-10-04</w:t>
        </w:r>
      </w:hyperlink>
    </w:p>
  </w:footnote>
  <w:footnote w:id="16">
    <w:p w14:paraId="12DF5801" w14:textId="7CE2CF07" w:rsidR="007B0C35" w:rsidRDefault="007B0C35" w:rsidP="002A143B">
      <w:pPr>
        <w:pStyle w:val="FootnoteText"/>
      </w:pPr>
      <w:r>
        <w:rPr>
          <w:rStyle w:val="FootnoteReference"/>
        </w:rPr>
        <w:footnoteRef/>
      </w:r>
      <w:r>
        <w:t xml:space="preserve"> </w:t>
      </w:r>
      <w:hyperlink r:id="rId9" w:history="1">
        <w:r w:rsidRPr="00542651">
          <w:rPr>
            <w:rStyle w:val="Hyperlink"/>
          </w:rPr>
          <w:t>http://cdr.eionet.europa.eu/help/natura2000</w:t>
        </w:r>
      </w:hyperlink>
    </w:p>
  </w:footnote>
  <w:footnote w:id="17">
    <w:p w14:paraId="0F2D7497" w14:textId="77777777" w:rsidR="007B0C35" w:rsidRDefault="007B0C35" w:rsidP="001742CE">
      <w:pPr>
        <w:pStyle w:val="FootnoteText"/>
      </w:pPr>
      <w:r>
        <w:rPr>
          <w:rStyle w:val="FootnoteReference"/>
        </w:rPr>
        <w:footnoteRef/>
      </w:r>
      <w:r>
        <w:t xml:space="preserve"> </w:t>
      </w:r>
      <w:r w:rsidRPr="00E877F5">
        <w:t>Aizsardzības stāvokļa novērtējums atbilstoši ziņojumā Eiropas Komisijai (ES ziņojums, 2019) lietotajiem apzīmējumiem: FV: Aizsardzības stāvoklis labvēlīgs (Favourable); U1: Aizsardzības stāvoklis nelabvēlīgs</w:t>
      </w:r>
      <w:r w:rsidRPr="00E877F5">
        <w:rPr>
          <w:rFonts w:ascii="Cambria Math" w:hAnsi="Cambria Math" w:cs="Cambria Math"/>
        </w:rPr>
        <w:t>‐</w:t>
      </w:r>
      <w:r w:rsidRPr="00E877F5">
        <w:t>nepietiekams (Unfavourable</w:t>
      </w:r>
      <w:r w:rsidRPr="00E877F5">
        <w:rPr>
          <w:rFonts w:ascii="Cambria Math" w:hAnsi="Cambria Math" w:cs="Cambria Math"/>
        </w:rPr>
        <w:t>‐</w:t>
      </w:r>
      <w:r w:rsidRPr="00E877F5">
        <w:t>Inadequate); U2: Aizsardzības stāvoklis nelabvēlīgs</w:t>
      </w:r>
      <w:r w:rsidRPr="00E877F5">
        <w:rPr>
          <w:rFonts w:ascii="Cambria Math" w:hAnsi="Cambria Math" w:cs="Cambria Math"/>
        </w:rPr>
        <w:t>‐</w:t>
      </w:r>
      <w:r w:rsidRPr="00E877F5">
        <w:t xml:space="preserve"> slikts (Unfavourable</w:t>
      </w:r>
      <w:r w:rsidRPr="00E877F5">
        <w:rPr>
          <w:rFonts w:ascii="Cambria Math" w:hAnsi="Cambria Math" w:cs="Cambria Math"/>
        </w:rPr>
        <w:t>‐</w:t>
      </w:r>
      <w:r w:rsidRPr="00E877F5">
        <w:t xml:space="preserve">Bad); XX: Aizsardzības stāvoklis nezināms (Unknown). Apzīmējumi aizsardzības stāvokļa tendencei  I  </w:t>
      </w:r>
      <w:r w:rsidRPr="00E877F5">
        <w:rPr>
          <w:rFonts w:ascii="Cambria Math" w:hAnsi="Cambria Math" w:cs="Cambria Math"/>
        </w:rPr>
        <w:t>‐</w:t>
      </w:r>
      <w:r w:rsidRPr="00E877F5">
        <w:t xml:space="preserve">  uzlabojas; D </w:t>
      </w:r>
      <w:r w:rsidRPr="00E877F5">
        <w:rPr>
          <w:rFonts w:ascii="Cambria Math" w:hAnsi="Cambria Math" w:cs="Cambria Math"/>
        </w:rPr>
        <w:t>‐</w:t>
      </w:r>
      <w:r w:rsidRPr="00E877F5">
        <w:t xml:space="preserve">  pasliktinās; S  </w:t>
      </w:r>
      <w:r w:rsidRPr="00E877F5">
        <w:rPr>
          <w:rFonts w:ascii="Cambria Math" w:hAnsi="Cambria Math" w:cs="Cambria Math"/>
        </w:rPr>
        <w:t>‐</w:t>
      </w:r>
      <w:r>
        <w:t xml:space="preserve"> stabils, X</w:t>
      </w:r>
      <w:r w:rsidRPr="00E877F5">
        <w:t xml:space="preserve">  </w:t>
      </w:r>
      <w:r w:rsidRPr="00E877F5">
        <w:rPr>
          <w:rFonts w:ascii="Cambria Math" w:hAnsi="Cambria Math" w:cs="Cambria Math"/>
        </w:rPr>
        <w:t>‐</w:t>
      </w:r>
      <w:r w:rsidRPr="00E877F5">
        <w:t xml:space="preserve"> nezināms</w:t>
      </w:r>
    </w:p>
  </w:footnote>
  <w:footnote w:id="18">
    <w:p w14:paraId="247176FF" w14:textId="414CB6E2" w:rsidR="007B0C35" w:rsidRDefault="007B0C35">
      <w:pPr>
        <w:pStyle w:val="FootnoteText"/>
      </w:pPr>
      <w:r>
        <w:rPr>
          <w:rStyle w:val="FootnoteReference"/>
        </w:rPr>
        <w:footnoteRef/>
      </w:r>
      <w:r>
        <w:t xml:space="preserve"> Biotops </w:t>
      </w:r>
      <w:r w:rsidRPr="006F60BC">
        <w:t>2330, klajas iekšzemes kāpas</w:t>
      </w:r>
      <w:r>
        <w:t xml:space="preserve"> citās </w:t>
      </w:r>
      <w:r w:rsidRPr="006F60BC">
        <w:rPr>
          <w:i/>
        </w:rPr>
        <w:t>Natura 2000</w:t>
      </w:r>
      <w:r>
        <w:t xml:space="preserve"> teritorijās Latvijā nav konstatēts, tāpēc, pēc visas biotopa platības iekļaušanas ĪADT teritorijā un biotopa platības precizēšanas, biotopa platība pārsniedz 2019. gada ES ziņojumā norādīto biotopa platību</w:t>
      </w:r>
      <w:r w:rsidRPr="006F60BC">
        <w:rPr>
          <w:i/>
        </w:rPr>
        <w:t xml:space="preserve"> Natura 2000</w:t>
      </w:r>
      <w:r>
        <w:t xml:space="preserve"> teritorijās Latvijā</w:t>
      </w:r>
    </w:p>
  </w:footnote>
  <w:footnote w:id="19">
    <w:p w14:paraId="5DDE79C1" w14:textId="77777777" w:rsidR="007B0C35" w:rsidRDefault="007B0C35" w:rsidP="0072049C">
      <w:pPr>
        <w:pStyle w:val="FootnoteText"/>
      </w:pPr>
      <w:r>
        <w:rPr>
          <w:rStyle w:val="FootnoteReference"/>
        </w:rPr>
        <w:footnoteRef/>
      </w:r>
      <w:r>
        <w:t xml:space="preserve"> </w:t>
      </w:r>
      <w:hyperlink r:id="rId10" w:history="1">
        <w:r w:rsidRPr="008F59D6">
          <w:rPr>
            <w:rStyle w:val="Hyperlink"/>
          </w:rPr>
          <w:t>https://ekosistemas.daba.gov.lv/public/lat/ekosistemu_pakalpojumi11/ekosistemu_pakalpojumi1/</w:t>
        </w:r>
      </w:hyperlink>
      <w:r>
        <w:rPr>
          <w:rStyle w:val="Hyperlink"/>
        </w:rPr>
        <w:t xml:space="preserve"> </w:t>
      </w:r>
      <w:r w:rsidRPr="0072049C">
        <w:t>Rekomendācijas ekosistēmu pakalpojumu pieejas izmantošanai, izstrādājot īpaši aizsargājamo dabas teritoriju dabas aizsardzības plānus</w:t>
      </w:r>
      <w:r>
        <w:t xml:space="preserve">, </w:t>
      </w:r>
      <w:r w:rsidRPr="0072049C">
        <w:t>Projekt</w:t>
      </w:r>
      <w:r>
        <w:t>s</w:t>
      </w:r>
      <w:r w:rsidRPr="0072049C">
        <w:t xml:space="preserve"> LIFE “EcosystemServices”</w:t>
      </w:r>
      <w:r>
        <w:t>, 2019</w:t>
      </w:r>
    </w:p>
  </w:footnote>
  <w:footnote w:id="20">
    <w:p w14:paraId="3AF1C418" w14:textId="77777777" w:rsidR="007B0C35" w:rsidRDefault="007B0C35" w:rsidP="0072049C">
      <w:pPr>
        <w:pStyle w:val="FootnoteText"/>
      </w:pPr>
      <w:r>
        <w:rPr>
          <w:rStyle w:val="FootnoteReference"/>
        </w:rPr>
        <w:footnoteRef/>
      </w:r>
      <w:r>
        <w:t xml:space="preserve"> </w:t>
      </w:r>
      <w:hyperlink r:id="rId11" w:history="1">
        <w:hyperlink r:id="rId12" w:history="1">
          <w:r w:rsidRPr="008F59D6">
            <w:rPr>
              <w:rStyle w:val="Hyperlink"/>
            </w:rPr>
            <w:t>https://ekosistemas.daba.gov.lv/public/lat/ekosistemu_pakalpojumi11/ekosistemu_pakalpojumi1/</w:t>
          </w:r>
        </w:hyperlink>
        <w:r>
          <w:rPr>
            <w:rStyle w:val="Hyperlink"/>
          </w:rPr>
          <w:t xml:space="preserve"> </w:t>
        </w:r>
        <w:r w:rsidRPr="0072049C">
          <w:t>Rekomendācijas ekosistēmu pakalpojumu pieejas izmantošanai, izstrādājot īpaši aizsargājamo dabas teritoriju dabas aizsardzības plānus</w:t>
        </w:r>
        <w:r>
          <w:t xml:space="preserve">, </w:t>
        </w:r>
        <w:r w:rsidRPr="0072049C">
          <w:t>Projekt</w:t>
        </w:r>
        <w:r>
          <w:t>s</w:t>
        </w:r>
        <w:r w:rsidRPr="0072049C">
          <w:t xml:space="preserve"> LIFE “EcosystemServices”</w:t>
        </w:r>
        <w:r>
          <w:t>, 2019</w:t>
        </w:r>
        <w:r w:rsidRPr="008F59D6">
          <w:rPr>
            <w:rStyle w:val="Hyperlink"/>
          </w:rPr>
          <w:t>/</w:t>
        </w:r>
      </w:hyperlink>
    </w:p>
  </w:footnote>
  <w:footnote w:id="21">
    <w:p w14:paraId="67FCA488" w14:textId="77777777" w:rsidR="007B0C35" w:rsidRDefault="007B0C35" w:rsidP="000A7495">
      <w:pPr>
        <w:pStyle w:val="FootnoteText"/>
      </w:pPr>
      <w:r>
        <w:rPr>
          <w:rStyle w:val="FootnoteReference"/>
        </w:rPr>
        <w:footnoteRef/>
      </w:r>
      <w:r>
        <w:t xml:space="preserve"> </w:t>
      </w:r>
      <w:hyperlink r:id="rId13" w:history="1">
        <w:hyperlink r:id="rId14" w:history="1">
          <w:r w:rsidRPr="008F59D6">
            <w:rPr>
              <w:rStyle w:val="Hyperlink"/>
            </w:rPr>
            <w:t>https://ekosistemas.daba.gov.lv/public/lat/ekosistemu_pakalpojumi11/ekosistemu_pakalpojumi1/</w:t>
          </w:r>
        </w:hyperlink>
        <w:r>
          <w:rPr>
            <w:rStyle w:val="Hyperlink"/>
          </w:rPr>
          <w:t xml:space="preserve"> </w:t>
        </w:r>
        <w:r w:rsidRPr="0072049C">
          <w:t>Rekomendācijas ekosistēmu pakalpojumu pieejas izmantošanai, izstrādājot īpaši aizsargājamo dabas teritoriju dabas aizsardzības plānus</w:t>
        </w:r>
        <w:r>
          <w:t xml:space="preserve">, </w:t>
        </w:r>
        <w:r w:rsidRPr="0072049C">
          <w:t>Projekt</w:t>
        </w:r>
        <w:r>
          <w:t>s</w:t>
        </w:r>
        <w:r w:rsidRPr="0072049C">
          <w:t xml:space="preserve"> LIFE “EcosystemServices”</w:t>
        </w:r>
        <w:r>
          <w:t>, 2019</w:t>
        </w:r>
        <w:r w:rsidRPr="008F59D6">
          <w:rPr>
            <w:rStyle w:val="Hyperlink"/>
          </w:rPr>
          <w:t>/</w:t>
        </w:r>
      </w:hyperlink>
    </w:p>
  </w:footnote>
  <w:footnote w:id="22">
    <w:p w14:paraId="100A80DF" w14:textId="730DF365" w:rsidR="007B0C35" w:rsidRDefault="007B0C35">
      <w:pPr>
        <w:pStyle w:val="FootnoteText"/>
      </w:pPr>
      <w:r>
        <w:rPr>
          <w:rStyle w:val="FootnoteReference"/>
        </w:rPr>
        <w:footnoteRef/>
      </w:r>
      <w:r>
        <w:t xml:space="preserve"> Pētījums pieejams </w:t>
      </w:r>
      <w:hyperlink r:id="rId15" w:history="1">
        <w:r w:rsidRPr="00C67336">
          <w:rPr>
            <w:rStyle w:val="Hyperlink"/>
          </w:rPr>
          <w:t>http://petijumi.mk.gov.lv/node/3056</w:t>
        </w:r>
      </w:hyperlink>
    </w:p>
  </w:footnote>
  <w:footnote w:id="23">
    <w:p w14:paraId="65D9AAE2" w14:textId="6D57E805" w:rsidR="007B0C35" w:rsidRDefault="007B0C35">
      <w:pPr>
        <w:pStyle w:val="FootnoteText"/>
      </w:pPr>
      <w:r>
        <w:rPr>
          <w:rStyle w:val="FootnoteReference"/>
        </w:rPr>
        <w:footnoteRef/>
      </w:r>
      <w:r>
        <w:t xml:space="preserve"> P</w:t>
      </w:r>
      <w:r w:rsidRPr="0061437B">
        <w:t>ētījum</w:t>
      </w:r>
      <w:r>
        <w:t>a</w:t>
      </w:r>
      <w:r w:rsidRPr="0061437B">
        <w:t xml:space="preserve"> “Biotopu un sugu aizsardzības labvēlīga statusa atjaunošanas pasākumu sociāli ekonomiskais novērtējums”</w:t>
      </w:r>
      <w:r>
        <w:t xml:space="preserve"> ietvaros aprēķinātā katra biotopa vērtība (pētījuma 12. pielikums)</w:t>
      </w:r>
    </w:p>
  </w:footnote>
  <w:footnote w:id="24">
    <w:p w14:paraId="68D14A5E" w14:textId="7CA4E05E" w:rsidR="007B0C35" w:rsidRDefault="007B0C35">
      <w:pPr>
        <w:pStyle w:val="FootnoteText"/>
      </w:pPr>
      <w:r>
        <w:rPr>
          <w:rStyle w:val="FootnoteReference"/>
        </w:rPr>
        <w:footnoteRef/>
      </w:r>
      <w:r>
        <w:t xml:space="preserve"> P</w:t>
      </w:r>
      <w:r w:rsidRPr="0061437B">
        <w:t>ētījum</w:t>
      </w:r>
      <w:r>
        <w:t>a</w:t>
      </w:r>
      <w:r w:rsidRPr="0061437B">
        <w:t xml:space="preserve"> “Biotopu un sugu aizsardzības labvēlīga statusa atjaunošanas pasākumu sociāli ekonomiskais novērtējums”</w:t>
      </w:r>
      <w:r>
        <w:t xml:space="preserve"> ietvaros aprēķinātā katra biotopa vērtība 12 gadu periodā, ja tiek īstenota biotopu atbilstoša apsaimniekošana (pētījuma 12. pielikums)</w:t>
      </w:r>
    </w:p>
  </w:footnote>
  <w:footnote w:id="25">
    <w:p w14:paraId="0745620B" w14:textId="33FE8858" w:rsidR="007B0C35" w:rsidRDefault="007B0C35" w:rsidP="006F60BC">
      <w:pPr>
        <w:pStyle w:val="FootnoteText"/>
      </w:pPr>
      <w:r>
        <w:rPr>
          <w:rStyle w:val="FootnoteReference"/>
        </w:rPr>
        <w:footnoteRef/>
      </w:r>
      <w:r>
        <w:t xml:space="preserve"> Šim biotopam, un pārējiem, kur nav sniegts vērtējums, aprēķins, p</w:t>
      </w:r>
      <w:r w:rsidRPr="0061437B">
        <w:t>ētījum</w:t>
      </w:r>
      <w:r>
        <w:t>a</w:t>
      </w:r>
      <w:r w:rsidRPr="0061437B">
        <w:t xml:space="preserve"> “Biotopu un sugu aizsardzības labvēlīga statusa atjaunošanas pasākumu sociāli ekonomiskais novērtējums”</w:t>
      </w:r>
      <w:r>
        <w:t xml:space="preserve"> ietvaros, netika veikts</w:t>
      </w:r>
    </w:p>
  </w:footnote>
  <w:footnote w:id="26">
    <w:p w14:paraId="7E4992FE" w14:textId="2CE7F304" w:rsidR="007B0C35" w:rsidRDefault="007B0C35" w:rsidP="00E6042F">
      <w:pPr>
        <w:pStyle w:val="FootnoteText"/>
      </w:pPr>
      <w:r>
        <w:rPr>
          <w:rStyle w:val="FootnoteReference"/>
        </w:rPr>
        <w:footnoteRef/>
      </w:r>
      <w:r>
        <w:t xml:space="preserve"> Račinskis E. 2004. Eiropas Savienības nozīmes putniem nozīmīgās vietas Latvijā. Rīga, Latvijas ornitoloģijas biedrība.:  </w:t>
      </w:r>
      <w:hyperlink r:id="rId16" w:history="1">
        <w:r>
          <w:rPr>
            <w:rStyle w:val="Hyperlink"/>
          </w:rPr>
          <w:t>http://www.lob.lv/lv/pnv/gramata.php</w:t>
        </w:r>
      </w:hyperlink>
    </w:p>
  </w:footnote>
  <w:footnote w:id="27">
    <w:p w14:paraId="6799262A" w14:textId="77777777" w:rsidR="007B0C35" w:rsidRDefault="007B0C35" w:rsidP="00E6042F">
      <w:pPr>
        <w:pStyle w:val="FootnoteText"/>
      </w:pPr>
      <w:r>
        <w:rPr>
          <w:rStyle w:val="FootnoteReference"/>
        </w:rPr>
        <w:footnoteRef/>
      </w:r>
      <w:r>
        <w:t xml:space="preserve"> </w:t>
      </w:r>
      <w:hyperlink r:id="rId17" w:history="1">
        <w:r>
          <w:rPr>
            <w:rStyle w:val="Hyperlink"/>
          </w:rPr>
          <w:t>http://cdr.eionet.europa.eu/Converters/run_conversion?file=lv/eu/art12/envxbhqxq/LV_birds_reports_20191030-151740.xml&amp;conv=612&amp;source=remote</w:t>
        </w:r>
      </w:hyperlink>
    </w:p>
  </w:footnote>
  <w:footnote w:id="28">
    <w:p w14:paraId="7959F7E4" w14:textId="77777777" w:rsidR="007B0C35" w:rsidRDefault="007B0C35" w:rsidP="00E6042F">
      <w:pPr>
        <w:pStyle w:val="FootnoteText"/>
      </w:pPr>
      <w:r>
        <w:rPr>
          <w:rStyle w:val="FootnoteReference"/>
        </w:rPr>
        <w:footnoteRef/>
      </w:r>
      <w:r>
        <w:t xml:space="preserve"> </w:t>
      </w:r>
      <w:hyperlink r:id="rId18" w:history="1">
        <w:r>
          <w:rPr>
            <w:rStyle w:val="Hyperlink"/>
          </w:rPr>
          <w:t>http://datazone.birdlife.org/info/euroredlist</w:t>
        </w:r>
      </w:hyperlink>
    </w:p>
  </w:footnote>
  <w:footnote w:id="29">
    <w:p w14:paraId="098D18BB" w14:textId="38802D89" w:rsidR="007B0C35" w:rsidRDefault="007B0C35">
      <w:pPr>
        <w:pStyle w:val="FootnoteText"/>
      </w:pPr>
      <w:r>
        <w:rPr>
          <w:rStyle w:val="FootnoteReference"/>
        </w:rPr>
        <w:footnoteRef/>
      </w:r>
      <w:r>
        <w:t xml:space="preserve"> </w:t>
      </w:r>
      <w:hyperlink r:id="rId19" w:history="1">
        <w:r w:rsidRPr="000061D0">
          <w:rPr>
            <w:rStyle w:val="Hyperlink"/>
          </w:rPr>
          <w:t>https://www.daba.gov.lv/upload/File/DOC_MON/MON_ATSK_18_zivis_N2000.docx</w:t>
        </w:r>
      </w:hyperlink>
    </w:p>
  </w:footnote>
  <w:footnote w:id="30">
    <w:p w14:paraId="6E81DBD5" w14:textId="3CF8CFB9" w:rsidR="007B0C35" w:rsidRDefault="007B0C35">
      <w:pPr>
        <w:pStyle w:val="FootnoteText"/>
      </w:pPr>
      <w:r>
        <w:rPr>
          <w:rStyle w:val="FootnoteReference"/>
        </w:rPr>
        <w:footnoteRef/>
      </w:r>
      <w:r>
        <w:t xml:space="preserve"> </w:t>
      </w:r>
      <w:hyperlink r:id="rId20" w:history="1">
        <w:r w:rsidRPr="00542651">
          <w:rPr>
            <w:rStyle w:val="Hyperlink"/>
          </w:rPr>
          <w:t>https://www.daba.gov.lv/public/lat/dati1/valsts_monitoringa_dati/</w:t>
        </w:r>
      </w:hyperlink>
    </w:p>
  </w:footnote>
  <w:footnote w:id="31">
    <w:p w14:paraId="11991C37" w14:textId="4B3FCBB4" w:rsidR="007B0C35" w:rsidRDefault="007B0C35" w:rsidP="005848BE">
      <w:pPr>
        <w:pStyle w:val="FootnoteText"/>
      </w:pPr>
      <w:r>
        <w:rPr>
          <w:rStyle w:val="FootnoteReference"/>
        </w:rPr>
        <w:footnoteRef/>
      </w:r>
      <w:r>
        <w:t xml:space="preserve"> </w:t>
      </w:r>
      <w:r w:rsidRPr="0017161C">
        <w:t>Aizsardzības stāvokļa novērtējums atbilstoši ziņojumā Eiropas Komisijai (ES ziņojums, 2019) lietotajiem apzīmējumiem: FV: Aizsardzības stāvoklis labvēlīgs (Favourable)</w:t>
      </w:r>
      <w:r>
        <w:t>; XX – Aizsardzības stāvoklis nezināms (Unknown)</w:t>
      </w:r>
      <w:r w:rsidRPr="0017161C">
        <w:t>. Apzīmējumi aizsardzības stāvokļa tendencei</w:t>
      </w:r>
      <w:r>
        <w:t xml:space="preserve"> </w:t>
      </w:r>
      <w:r w:rsidRPr="0017161C">
        <w:t>S</w:t>
      </w:r>
      <w:r>
        <w:t xml:space="preserve"> </w:t>
      </w:r>
      <w:r w:rsidRPr="0017161C">
        <w:rPr>
          <w:rFonts w:ascii="Cambria Math" w:hAnsi="Cambria Math" w:cs="Cambria Math"/>
        </w:rPr>
        <w:t>‐</w:t>
      </w:r>
      <w:r w:rsidRPr="0017161C">
        <w:t xml:space="preserve"> stabils</w:t>
      </w:r>
    </w:p>
  </w:footnote>
  <w:footnote w:id="32">
    <w:p w14:paraId="706EBB1A" w14:textId="77777777" w:rsidR="007B0C35" w:rsidRDefault="007B0C35" w:rsidP="002D3F04">
      <w:pPr>
        <w:pStyle w:val="FootnoteText"/>
      </w:pPr>
      <w:r>
        <w:rPr>
          <w:rStyle w:val="FootnoteReference"/>
        </w:rPr>
        <w:footnoteRef/>
      </w:r>
      <w:r>
        <w:t xml:space="preserve"> </w:t>
      </w:r>
      <w:r w:rsidRPr="000D48F2">
        <w:t>Talvi, Tiina and Talvi, Tõnu. Semi-Natural Communities. Preservation and Management. Ministry of Agriculture. Viidumäe – Tallinn, 2012; Life to alvars – the restoration and grazing reintroduction on 2500ha of Estonian alvar grasslan</w:t>
      </w:r>
      <w:r>
        <w:t>ds www.envir.ee/et/lifetoalvars.</w:t>
      </w:r>
    </w:p>
  </w:footnote>
  <w:footnote w:id="33">
    <w:p w14:paraId="630CBEEB" w14:textId="77777777" w:rsidR="007B0C35" w:rsidRDefault="007B0C35" w:rsidP="002D3F04">
      <w:pPr>
        <w:pStyle w:val="FootnoteText"/>
      </w:pPr>
      <w:r>
        <w:rPr>
          <w:rStyle w:val="FootnoteReference"/>
        </w:rPr>
        <w:footnoteRef/>
      </w:r>
      <w:r>
        <w:t xml:space="preserve"> </w:t>
      </w:r>
      <w:r w:rsidRPr="000D48F2">
        <w:t>Houston J. 2008. Management on Natura2000 habitats. 2130* Fixed coastal dunes with herbaceous vegetation (“grey dunes”). European Commission.</w:t>
      </w:r>
    </w:p>
  </w:footnote>
  <w:footnote w:id="34">
    <w:p w14:paraId="7B051B8D" w14:textId="3B5293D2" w:rsidR="007B0C35" w:rsidRDefault="007B0C35" w:rsidP="002D3F04">
      <w:pPr>
        <w:pStyle w:val="FootnoteText"/>
      </w:pPr>
      <w:r>
        <w:rPr>
          <w:rStyle w:val="FootnoteReference"/>
        </w:rPr>
        <w:footnoteRef/>
      </w:r>
      <w:r>
        <w:t xml:space="preserve"> </w:t>
      </w:r>
      <w:r w:rsidRPr="000D48F2">
        <w:t>Rūsiņa S. (red.) 2017. Aizsargājamo biotopu saglabāšanas vadlīnijas Latvijā. 3.</w:t>
      </w:r>
      <w:r>
        <w:t> </w:t>
      </w:r>
      <w:r w:rsidRPr="000D48F2">
        <w:t>sējums. Dabiskās pļavas un ganības. Dabas aizsardzības pārvalde, Sigulda.</w:t>
      </w:r>
    </w:p>
  </w:footnote>
  <w:footnote w:id="35">
    <w:p w14:paraId="0DFEFCCB" w14:textId="4D8325EB" w:rsidR="007B0C35" w:rsidRDefault="007B0C35" w:rsidP="002A6AD3">
      <w:pPr>
        <w:pStyle w:val="FootnoteText"/>
      </w:pPr>
      <w:r>
        <w:rPr>
          <w:rStyle w:val="FootnoteReference"/>
        </w:rPr>
        <w:footnoteRef/>
      </w:r>
      <w:r>
        <w:t xml:space="preserve"> Apsaimniekošanas </w:t>
      </w:r>
      <w:r w:rsidRPr="00A92F25">
        <w:t xml:space="preserve">pasākuma </w:t>
      </w:r>
      <w:r w:rsidRPr="00A92F25">
        <w:rPr>
          <w:color w:val="000000"/>
          <w:lang w:eastAsia="lv-LV"/>
        </w:rPr>
        <w:t>laukuma apzīmējums kartē,</w:t>
      </w:r>
      <w:r>
        <w:t xml:space="preserve"> apsaimniekošanas pasākumu plānā, skatīt 3. pielikumā 13. attēlā</w:t>
      </w:r>
    </w:p>
  </w:footnote>
  <w:footnote w:id="36">
    <w:p w14:paraId="0A34A1EF" w14:textId="7327DB81" w:rsidR="007B0C35" w:rsidRDefault="007B0C35" w:rsidP="002A6AD3">
      <w:pPr>
        <w:pStyle w:val="FootnoteText"/>
      </w:pPr>
      <w:r>
        <w:rPr>
          <w:rStyle w:val="FootnoteReference"/>
        </w:rPr>
        <w:footnoteRef/>
      </w:r>
      <w:r>
        <w:t xml:space="preserve"> Apsaimniekošanas </w:t>
      </w:r>
      <w:r w:rsidRPr="00A92F25">
        <w:t xml:space="preserve">pasākuma </w:t>
      </w:r>
      <w:r w:rsidRPr="00A92F25">
        <w:rPr>
          <w:color w:val="000000"/>
          <w:lang w:eastAsia="lv-LV"/>
        </w:rPr>
        <w:t>laukuma apzīmējums kartē,</w:t>
      </w:r>
      <w:r>
        <w:t xml:space="preserve"> apsaimniekošanas pasākumu plānā,</w:t>
      </w:r>
      <w:r w:rsidRPr="00EF63FD">
        <w:t xml:space="preserve"> </w:t>
      </w:r>
      <w:r>
        <w:t>skatīt 3. pielikumā 13. attēlā</w:t>
      </w:r>
    </w:p>
  </w:footnote>
  <w:footnote w:id="37">
    <w:p w14:paraId="20350B6B" w14:textId="66EB1F8F" w:rsidR="007B0C35" w:rsidRDefault="007B0C35" w:rsidP="002A6AD3">
      <w:pPr>
        <w:pStyle w:val="FootnoteText"/>
      </w:pPr>
      <w:r>
        <w:rPr>
          <w:rStyle w:val="FootnoteReference"/>
        </w:rPr>
        <w:footnoteRef/>
      </w:r>
      <w:r>
        <w:t xml:space="preserve"> Apsaimniekošanas </w:t>
      </w:r>
      <w:r w:rsidRPr="00A92F25">
        <w:t xml:space="preserve">pasākuma </w:t>
      </w:r>
      <w:r w:rsidRPr="00A92F25">
        <w:rPr>
          <w:color w:val="000000"/>
          <w:lang w:eastAsia="lv-LV"/>
        </w:rPr>
        <w:t>laukuma apzīmējums kartē,</w:t>
      </w:r>
      <w:r>
        <w:t xml:space="preserve"> apsaimniekošanas pasākumu plānā, skatīt 3. pielikumā 13. attēlā</w:t>
      </w:r>
    </w:p>
  </w:footnote>
  <w:footnote w:id="38">
    <w:p w14:paraId="2E03C730" w14:textId="14AE6B45" w:rsidR="007B0C35" w:rsidRDefault="007B0C35" w:rsidP="002A6AD3">
      <w:pPr>
        <w:pStyle w:val="FootnoteText"/>
      </w:pPr>
      <w:r>
        <w:rPr>
          <w:rStyle w:val="FootnoteReference"/>
        </w:rPr>
        <w:footnoteRef/>
      </w:r>
      <w:r>
        <w:t xml:space="preserve"> Apsaimniekošanas </w:t>
      </w:r>
      <w:r w:rsidRPr="00A92F25">
        <w:t xml:space="preserve">pasākuma </w:t>
      </w:r>
      <w:r w:rsidRPr="00A92F25">
        <w:rPr>
          <w:color w:val="000000"/>
          <w:lang w:eastAsia="lv-LV"/>
        </w:rPr>
        <w:t>laukuma apzīmējums kartē,</w:t>
      </w:r>
      <w:r>
        <w:t xml:space="preserve"> apsaimniekošanas pasākumu plānā, skatīt 3. pielikumā 13. attēlā</w:t>
      </w:r>
    </w:p>
  </w:footnote>
  <w:footnote w:id="39">
    <w:p w14:paraId="55513E83" w14:textId="568F8B58" w:rsidR="007B0C35" w:rsidRDefault="007B0C35">
      <w:pPr>
        <w:pStyle w:val="FootnoteText"/>
      </w:pPr>
      <w:r>
        <w:rPr>
          <w:rStyle w:val="FootnoteReference"/>
        </w:rPr>
        <w:footnoteRef/>
      </w:r>
      <w:r>
        <w:t xml:space="preserve"> </w:t>
      </w:r>
      <w:hyperlink r:id="rId21" w:anchor="rokasgramata" w:history="1">
        <w:r w:rsidRPr="00542651">
          <w:rPr>
            <w:rStyle w:val="Hyperlink"/>
          </w:rPr>
          <w:t>https://www.daba.gov.lv/public/lat/dabas_aizsardzibas_plani/iadt/iadtvienotais_stils/#rokasgramata</w:t>
        </w:r>
      </w:hyperlink>
    </w:p>
  </w:footnote>
  <w:footnote w:id="40">
    <w:p w14:paraId="73B78F3B" w14:textId="4A8AF036" w:rsidR="007B0C35" w:rsidRDefault="007B0C35" w:rsidP="00A11488">
      <w:pPr>
        <w:pStyle w:val="FootnoteText"/>
      </w:pPr>
      <w:r>
        <w:rPr>
          <w:rStyle w:val="FootnoteReference"/>
        </w:rPr>
        <w:footnoteRef/>
      </w:r>
      <w:r>
        <w:t>Skatīt 3.pielikuma 1</w:t>
      </w:r>
      <w:r w:rsidRPr="00A11488">
        <w:t>.attēl</w:t>
      </w:r>
      <w:r>
        <w:t>u</w:t>
      </w:r>
    </w:p>
  </w:footnote>
  <w:footnote w:id="41">
    <w:p w14:paraId="4F2606F8" w14:textId="20AFA55F" w:rsidR="007B0C35" w:rsidRDefault="007B0C35">
      <w:pPr>
        <w:pStyle w:val="FootnoteText"/>
      </w:pPr>
      <w:r>
        <w:rPr>
          <w:rStyle w:val="FootnoteReference"/>
        </w:rPr>
        <w:footnoteRef/>
      </w:r>
      <w:r>
        <w:t xml:space="preserve"> DL teritorijā no dabas pieminekļiem ir tikai dižkoki</w:t>
      </w:r>
    </w:p>
  </w:footnote>
  <w:footnote w:id="42">
    <w:p w14:paraId="725F044E" w14:textId="4EBF64BF" w:rsidR="007B0C35" w:rsidRPr="001966DA" w:rsidRDefault="007B0C35">
      <w:pPr>
        <w:pStyle w:val="FootnoteText"/>
        <w:rPr>
          <w:i/>
          <w:iCs/>
        </w:rPr>
      </w:pPr>
      <w:r>
        <w:rPr>
          <w:rStyle w:val="FootnoteReference"/>
        </w:rPr>
        <w:footnoteRef/>
      </w:r>
      <w:r>
        <w:t xml:space="preserve"> Atbilstoši DA plāna informācijai DL teritorijā konstatēts biotops 7160 </w:t>
      </w:r>
      <w:r w:rsidRPr="001966DA">
        <w:rPr>
          <w:i/>
          <w:iCs/>
        </w:rPr>
        <w:t>Minerālvielām bagāti avoti un avoksnāji</w:t>
      </w:r>
    </w:p>
  </w:footnote>
  <w:footnote w:id="43">
    <w:p w14:paraId="6F27E4E8" w14:textId="3D1D57C3" w:rsidR="007B0C35" w:rsidRDefault="007B0C35">
      <w:pPr>
        <w:pStyle w:val="FootnoteText"/>
      </w:pPr>
      <w:r>
        <w:rPr>
          <w:rStyle w:val="FootnoteReference"/>
        </w:rPr>
        <w:footnoteRef/>
      </w:r>
      <w:r>
        <w:t xml:space="preserve"> Izriet no DA plāna 4.1. nodaļas</w:t>
      </w:r>
    </w:p>
  </w:footnote>
  <w:footnote w:id="44">
    <w:p w14:paraId="1F9F33EA" w14:textId="359BCD41" w:rsidR="007B0C35" w:rsidRDefault="007B0C35">
      <w:pPr>
        <w:pStyle w:val="FootnoteText"/>
      </w:pPr>
      <w:r>
        <w:rPr>
          <w:rStyle w:val="FootnoteReference"/>
        </w:rPr>
        <w:footnoteRef/>
      </w:r>
      <w:r>
        <w:t xml:space="preserve"> Izriet no DA plānā iesaistītā eksperta Ievas Roves atzinuma</w:t>
      </w:r>
    </w:p>
  </w:footnote>
  <w:footnote w:id="45">
    <w:p w14:paraId="4438FAEE" w14:textId="79C9AD99" w:rsidR="007B0C35" w:rsidRDefault="007B0C35">
      <w:pPr>
        <w:pStyle w:val="FootnoteText"/>
      </w:pPr>
      <w:r>
        <w:rPr>
          <w:rStyle w:val="FootnoteReference"/>
        </w:rPr>
        <w:footnoteRef/>
      </w:r>
      <w:r>
        <w:t xml:space="preserve"> Izriet no DA plāna ieteicamiem zālāju apsaimniekošanas pasākumiem, prioritāri parkveida zālāju atjaunošana</w:t>
      </w:r>
    </w:p>
  </w:footnote>
  <w:footnote w:id="46">
    <w:p w14:paraId="73368549" w14:textId="19456EB8" w:rsidR="007B0C35" w:rsidRDefault="007B0C35">
      <w:pPr>
        <w:pStyle w:val="FootnoteText"/>
      </w:pPr>
      <w:r>
        <w:rPr>
          <w:rStyle w:val="FootnoteReference"/>
        </w:rPr>
        <w:footnoteRef/>
      </w:r>
      <w:r>
        <w:t xml:space="preserve"> Eksperta atzinumā norādīts, ka uz Sventājas atrodas neliela hidroelektrostacija Lietuvas teritorijā</w:t>
      </w:r>
    </w:p>
  </w:footnote>
  <w:footnote w:id="47">
    <w:p w14:paraId="44DCEFF2" w14:textId="7EB50430" w:rsidR="007B0C35" w:rsidRDefault="007B0C35">
      <w:pPr>
        <w:pStyle w:val="FootnoteText"/>
      </w:pPr>
      <w:r>
        <w:rPr>
          <w:rStyle w:val="FootnoteReference"/>
        </w:rPr>
        <w:footnoteRef/>
      </w:r>
      <w:r>
        <w:t xml:space="preserve"> Izriet no DA plāna apsaimniekošanas pasākuma B.4.3 Robežas joslas veidošana uz Latvijas Republikas un Lietuvas Republikas valstu roebžas saskaņā ar DA plāna rekomendācijām. </w:t>
      </w:r>
    </w:p>
  </w:footnote>
  <w:footnote w:id="48">
    <w:p w14:paraId="0DE5C23B" w14:textId="51E80081" w:rsidR="007B0C35" w:rsidRDefault="007B0C35">
      <w:pPr>
        <w:pStyle w:val="FootnoteText"/>
      </w:pPr>
      <w:r>
        <w:rPr>
          <w:rStyle w:val="FootnoteReference"/>
        </w:rPr>
        <w:footnoteRef/>
      </w:r>
      <w:r>
        <w:t xml:space="preserve"> Atbilstoši Rucavas novada teritorijas plānojuma 2013.-2025.gadam Grafiskās daļas kartei “Teritorijas plānotā (atļautā) izmantošana” DL teritoriju škērso 330 kV elektrolīnija un DL robeža atsevišķos posmos iet gar ceļa malu  un ietver nelielus ceļa posmus.</w:t>
      </w:r>
    </w:p>
  </w:footnote>
  <w:footnote w:id="49">
    <w:p w14:paraId="173C8FBE" w14:textId="43D04D7E" w:rsidR="007B0C35" w:rsidRDefault="007B0C35">
      <w:pPr>
        <w:pStyle w:val="FootnoteText"/>
      </w:pPr>
      <w:r>
        <w:rPr>
          <w:rStyle w:val="FootnoteReference"/>
        </w:rPr>
        <w:footnoteRef/>
      </w:r>
      <w:r>
        <w:t xml:space="preserve"> Valsts robežas joslā nav konstatēti aizsargājami koki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E4B2B"/>
    <w:multiLevelType w:val="hybridMultilevel"/>
    <w:tmpl w:val="E79041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06DE28B6"/>
    <w:multiLevelType w:val="hybridMultilevel"/>
    <w:tmpl w:val="F8EAB4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0B7F3078"/>
    <w:multiLevelType w:val="hybridMultilevel"/>
    <w:tmpl w:val="3C0E63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0C8B5F7C"/>
    <w:multiLevelType w:val="multilevel"/>
    <w:tmpl w:val="94CAB2E0"/>
    <w:lvl w:ilvl="0">
      <w:start w:val="1"/>
      <w:numFmt w:val="decimal"/>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CC76196"/>
    <w:multiLevelType w:val="hybridMultilevel"/>
    <w:tmpl w:val="EDE06FC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
    <w:nsid w:val="0E6C711F"/>
    <w:multiLevelType w:val="hybridMultilevel"/>
    <w:tmpl w:val="26BC50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0F4E490B"/>
    <w:multiLevelType w:val="hybridMultilevel"/>
    <w:tmpl w:val="E84423B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
    <w:nsid w:val="19B2090E"/>
    <w:multiLevelType w:val="hybridMultilevel"/>
    <w:tmpl w:val="0A24846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
    <w:nsid w:val="1C0651A2"/>
    <w:multiLevelType w:val="hybridMultilevel"/>
    <w:tmpl w:val="E44498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1D824370"/>
    <w:multiLevelType w:val="hybridMultilevel"/>
    <w:tmpl w:val="CB26EB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nsid w:val="1E5E2DAC"/>
    <w:multiLevelType w:val="hybridMultilevel"/>
    <w:tmpl w:val="936635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nsid w:val="1FCF72A6"/>
    <w:multiLevelType w:val="hybridMultilevel"/>
    <w:tmpl w:val="365839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21B72E01"/>
    <w:multiLevelType w:val="hybridMultilevel"/>
    <w:tmpl w:val="2666846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3">
    <w:nsid w:val="226F4457"/>
    <w:multiLevelType w:val="hybridMultilevel"/>
    <w:tmpl w:val="2AA8E334"/>
    <w:lvl w:ilvl="0" w:tplc="FB3CFA84">
      <w:start w:val="1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nsid w:val="2AB47332"/>
    <w:multiLevelType w:val="hybridMultilevel"/>
    <w:tmpl w:val="1B68E8B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nsid w:val="2D902734"/>
    <w:multiLevelType w:val="hybridMultilevel"/>
    <w:tmpl w:val="4F6070E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6">
    <w:nsid w:val="2EE25628"/>
    <w:multiLevelType w:val="hybridMultilevel"/>
    <w:tmpl w:val="0680B5E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7">
    <w:nsid w:val="34990A69"/>
    <w:multiLevelType w:val="hybridMultilevel"/>
    <w:tmpl w:val="15443CD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8">
    <w:nsid w:val="37127C9F"/>
    <w:multiLevelType w:val="hybridMultilevel"/>
    <w:tmpl w:val="A872931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9">
    <w:nsid w:val="371F62DC"/>
    <w:multiLevelType w:val="hybridMultilevel"/>
    <w:tmpl w:val="CD6A179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0">
    <w:nsid w:val="39CF7D81"/>
    <w:multiLevelType w:val="hybridMultilevel"/>
    <w:tmpl w:val="17EAD6A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1">
    <w:nsid w:val="3DC45A8A"/>
    <w:multiLevelType w:val="hybridMultilevel"/>
    <w:tmpl w:val="3DA418D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2">
    <w:nsid w:val="44E962F5"/>
    <w:multiLevelType w:val="hybridMultilevel"/>
    <w:tmpl w:val="51548BE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3">
    <w:nsid w:val="452E388A"/>
    <w:multiLevelType w:val="hybridMultilevel"/>
    <w:tmpl w:val="76FE4E5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24">
    <w:nsid w:val="4553503A"/>
    <w:multiLevelType w:val="hybridMultilevel"/>
    <w:tmpl w:val="FB7ED0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nsid w:val="45A16FE7"/>
    <w:multiLevelType w:val="hybridMultilevel"/>
    <w:tmpl w:val="7450984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6">
    <w:nsid w:val="4AB12EC5"/>
    <w:multiLevelType w:val="hybridMultilevel"/>
    <w:tmpl w:val="E02CACF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7">
    <w:nsid w:val="4F5403D6"/>
    <w:multiLevelType w:val="hybridMultilevel"/>
    <w:tmpl w:val="A394F2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nsid w:val="52182B12"/>
    <w:multiLevelType w:val="hybridMultilevel"/>
    <w:tmpl w:val="0DB08D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nsid w:val="530F1DD4"/>
    <w:multiLevelType w:val="hybridMultilevel"/>
    <w:tmpl w:val="E444A71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0">
    <w:nsid w:val="533553F0"/>
    <w:multiLevelType w:val="hybridMultilevel"/>
    <w:tmpl w:val="ACD850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nsid w:val="543826EE"/>
    <w:multiLevelType w:val="hybridMultilevel"/>
    <w:tmpl w:val="7F14921A"/>
    <w:lvl w:ilvl="0" w:tplc="5EC4DF60">
      <w:start w:val="1"/>
      <w:numFmt w:val="decimal"/>
      <w:lvlText w:val="%1."/>
      <w:lvlJc w:val="left"/>
      <w:pPr>
        <w:ind w:left="720" w:hanging="360"/>
      </w:pPr>
    </w:lvl>
    <w:lvl w:ilvl="1" w:tplc="0E0888BA">
      <w:start w:val="1"/>
      <w:numFmt w:val="lowerLetter"/>
      <w:lvlText w:val="%2."/>
      <w:lvlJc w:val="left"/>
      <w:pPr>
        <w:ind w:left="1440" w:hanging="360"/>
      </w:pPr>
    </w:lvl>
    <w:lvl w:ilvl="2" w:tplc="DAD0D720">
      <w:start w:val="1"/>
      <w:numFmt w:val="lowerRoman"/>
      <w:lvlText w:val="%3."/>
      <w:lvlJc w:val="right"/>
      <w:pPr>
        <w:ind w:left="2160" w:hanging="180"/>
      </w:pPr>
    </w:lvl>
    <w:lvl w:ilvl="3" w:tplc="621435AA">
      <w:start w:val="1"/>
      <w:numFmt w:val="decimal"/>
      <w:lvlText w:val="%4."/>
      <w:lvlJc w:val="left"/>
      <w:pPr>
        <w:ind w:left="2880" w:hanging="360"/>
      </w:pPr>
    </w:lvl>
    <w:lvl w:ilvl="4" w:tplc="0FA821E0">
      <w:start w:val="1"/>
      <w:numFmt w:val="lowerLetter"/>
      <w:lvlText w:val="%5."/>
      <w:lvlJc w:val="left"/>
      <w:pPr>
        <w:ind w:left="3600" w:hanging="360"/>
      </w:pPr>
    </w:lvl>
    <w:lvl w:ilvl="5" w:tplc="0A52498E">
      <w:start w:val="1"/>
      <w:numFmt w:val="lowerRoman"/>
      <w:lvlText w:val="%6."/>
      <w:lvlJc w:val="right"/>
      <w:pPr>
        <w:ind w:left="4320" w:hanging="180"/>
      </w:pPr>
    </w:lvl>
    <w:lvl w:ilvl="6" w:tplc="4B5ECC6C">
      <w:start w:val="1"/>
      <w:numFmt w:val="decimal"/>
      <w:lvlText w:val="%7."/>
      <w:lvlJc w:val="left"/>
      <w:pPr>
        <w:ind w:left="5040" w:hanging="360"/>
      </w:pPr>
    </w:lvl>
    <w:lvl w:ilvl="7" w:tplc="FB1AA084">
      <w:start w:val="1"/>
      <w:numFmt w:val="lowerLetter"/>
      <w:lvlText w:val="%8."/>
      <w:lvlJc w:val="left"/>
      <w:pPr>
        <w:ind w:left="5760" w:hanging="360"/>
      </w:pPr>
    </w:lvl>
    <w:lvl w:ilvl="8" w:tplc="8C960186">
      <w:start w:val="1"/>
      <w:numFmt w:val="lowerRoman"/>
      <w:lvlText w:val="%9."/>
      <w:lvlJc w:val="right"/>
      <w:pPr>
        <w:ind w:left="6480" w:hanging="180"/>
      </w:pPr>
    </w:lvl>
  </w:abstractNum>
  <w:abstractNum w:abstractNumId="32">
    <w:nsid w:val="58062BD6"/>
    <w:multiLevelType w:val="hybridMultilevel"/>
    <w:tmpl w:val="EFD679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nsid w:val="625812BB"/>
    <w:multiLevelType w:val="hybridMultilevel"/>
    <w:tmpl w:val="9AAC2010"/>
    <w:lvl w:ilvl="0" w:tplc="04260001">
      <w:start w:val="1"/>
      <w:numFmt w:val="bullet"/>
      <w:lvlText w:val=""/>
      <w:lvlJc w:val="left"/>
      <w:pPr>
        <w:ind w:left="360" w:hanging="360"/>
      </w:pPr>
      <w:rPr>
        <w:rFonts w:ascii="Symbol" w:hAnsi="Symbol" w:hint="default"/>
      </w:rPr>
    </w:lvl>
    <w:lvl w:ilvl="1" w:tplc="6B483ADA">
      <w:numFmt w:val="bullet"/>
      <w:lvlText w:val="·"/>
      <w:lvlJc w:val="left"/>
      <w:pPr>
        <w:ind w:left="1230" w:hanging="510"/>
      </w:pPr>
      <w:rPr>
        <w:rFonts w:ascii="Times New Roman" w:eastAsia="Times New Roman" w:hAnsi="Times New Roman" w:cs="Times New Roman"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4">
    <w:nsid w:val="6504281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652743E3"/>
    <w:multiLevelType w:val="hybridMultilevel"/>
    <w:tmpl w:val="5F1ABD7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6">
    <w:nsid w:val="683749B3"/>
    <w:multiLevelType w:val="hybridMultilevel"/>
    <w:tmpl w:val="27321D9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7">
    <w:nsid w:val="6BE27B82"/>
    <w:multiLevelType w:val="hybridMultilevel"/>
    <w:tmpl w:val="056ECF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nsid w:val="6BE90731"/>
    <w:multiLevelType w:val="hybridMultilevel"/>
    <w:tmpl w:val="2D767F84"/>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39">
    <w:nsid w:val="6DAC25B9"/>
    <w:multiLevelType w:val="hybridMultilevel"/>
    <w:tmpl w:val="C212B99E"/>
    <w:lvl w:ilvl="0" w:tplc="938288B4">
      <w:start w:val="1"/>
      <w:numFmt w:val="decimal"/>
      <w:lvlText w:val="%1."/>
      <w:lvlJc w:val="left"/>
      <w:pPr>
        <w:ind w:left="720" w:hanging="360"/>
      </w:pPr>
    </w:lvl>
    <w:lvl w:ilvl="1" w:tplc="C0D0623A">
      <w:start w:val="1"/>
      <w:numFmt w:val="lowerLetter"/>
      <w:lvlText w:val="%2."/>
      <w:lvlJc w:val="left"/>
      <w:pPr>
        <w:ind w:left="1440" w:hanging="360"/>
      </w:pPr>
    </w:lvl>
    <w:lvl w:ilvl="2" w:tplc="EA5C6122">
      <w:start w:val="1"/>
      <w:numFmt w:val="lowerRoman"/>
      <w:lvlText w:val="%3."/>
      <w:lvlJc w:val="right"/>
      <w:pPr>
        <w:ind w:left="2160" w:hanging="180"/>
      </w:pPr>
    </w:lvl>
    <w:lvl w:ilvl="3" w:tplc="AAFC3264">
      <w:start w:val="1"/>
      <w:numFmt w:val="decimal"/>
      <w:lvlText w:val="%4."/>
      <w:lvlJc w:val="left"/>
      <w:pPr>
        <w:ind w:left="2880" w:hanging="360"/>
      </w:pPr>
    </w:lvl>
    <w:lvl w:ilvl="4" w:tplc="75548910">
      <w:start w:val="1"/>
      <w:numFmt w:val="lowerLetter"/>
      <w:lvlText w:val="%5."/>
      <w:lvlJc w:val="left"/>
      <w:pPr>
        <w:ind w:left="3600" w:hanging="360"/>
      </w:pPr>
    </w:lvl>
    <w:lvl w:ilvl="5" w:tplc="9CA27932">
      <w:start w:val="1"/>
      <w:numFmt w:val="lowerRoman"/>
      <w:lvlText w:val="%6."/>
      <w:lvlJc w:val="right"/>
      <w:pPr>
        <w:ind w:left="4320" w:hanging="180"/>
      </w:pPr>
    </w:lvl>
    <w:lvl w:ilvl="6" w:tplc="0CF68644">
      <w:start w:val="1"/>
      <w:numFmt w:val="decimal"/>
      <w:lvlText w:val="%7."/>
      <w:lvlJc w:val="left"/>
      <w:pPr>
        <w:ind w:left="5040" w:hanging="360"/>
      </w:pPr>
    </w:lvl>
    <w:lvl w:ilvl="7" w:tplc="8206A8DE">
      <w:start w:val="1"/>
      <w:numFmt w:val="lowerLetter"/>
      <w:lvlText w:val="%8."/>
      <w:lvlJc w:val="left"/>
      <w:pPr>
        <w:ind w:left="5760" w:hanging="360"/>
      </w:pPr>
    </w:lvl>
    <w:lvl w:ilvl="8" w:tplc="C33AFAD6">
      <w:start w:val="1"/>
      <w:numFmt w:val="lowerRoman"/>
      <w:lvlText w:val="%9."/>
      <w:lvlJc w:val="right"/>
      <w:pPr>
        <w:ind w:left="6480" w:hanging="180"/>
      </w:pPr>
    </w:lvl>
  </w:abstractNum>
  <w:abstractNum w:abstractNumId="40">
    <w:nsid w:val="70A66E56"/>
    <w:multiLevelType w:val="hybridMultilevel"/>
    <w:tmpl w:val="607E4FA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1">
    <w:nsid w:val="719C2D9D"/>
    <w:multiLevelType w:val="hybridMultilevel"/>
    <w:tmpl w:val="5DA031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nsid w:val="72A035EA"/>
    <w:multiLevelType w:val="hybridMultilevel"/>
    <w:tmpl w:val="29C4ABC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3">
    <w:nsid w:val="755924E3"/>
    <w:multiLevelType w:val="hybridMultilevel"/>
    <w:tmpl w:val="4BEE4C6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44">
    <w:nsid w:val="789B1A46"/>
    <w:multiLevelType w:val="hybridMultilevel"/>
    <w:tmpl w:val="4606A83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5">
    <w:nsid w:val="7AF730A9"/>
    <w:multiLevelType w:val="hybridMultilevel"/>
    <w:tmpl w:val="DF844E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nsid w:val="7D5B5FCF"/>
    <w:multiLevelType w:val="hybridMultilevel"/>
    <w:tmpl w:val="A41654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nsid w:val="7DCF3A62"/>
    <w:multiLevelType w:val="hybridMultilevel"/>
    <w:tmpl w:val="27EA907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abstractNumId w:val="39"/>
  </w:num>
  <w:num w:numId="2">
    <w:abstractNumId w:val="31"/>
  </w:num>
  <w:num w:numId="3">
    <w:abstractNumId w:val="34"/>
  </w:num>
  <w:num w:numId="4">
    <w:abstractNumId w:val="43"/>
  </w:num>
  <w:num w:numId="5">
    <w:abstractNumId w:val="23"/>
  </w:num>
  <w:num w:numId="6">
    <w:abstractNumId w:val="38"/>
  </w:num>
  <w:num w:numId="7">
    <w:abstractNumId w:val="32"/>
  </w:num>
  <w:num w:numId="8">
    <w:abstractNumId w:val="27"/>
  </w:num>
  <w:num w:numId="9">
    <w:abstractNumId w:val="13"/>
  </w:num>
  <w:num w:numId="10">
    <w:abstractNumId w:val="2"/>
  </w:num>
  <w:num w:numId="11">
    <w:abstractNumId w:val="24"/>
  </w:num>
  <w:num w:numId="12">
    <w:abstractNumId w:val="1"/>
  </w:num>
  <w:num w:numId="13">
    <w:abstractNumId w:val="30"/>
  </w:num>
  <w:num w:numId="14">
    <w:abstractNumId w:val="5"/>
  </w:num>
  <w:num w:numId="15">
    <w:abstractNumId w:val="11"/>
  </w:num>
  <w:num w:numId="16">
    <w:abstractNumId w:val="41"/>
  </w:num>
  <w:num w:numId="17">
    <w:abstractNumId w:val="9"/>
  </w:num>
  <w:num w:numId="18">
    <w:abstractNumId w:val="22"/>
  </w:num>
  <w:num w:numId="19">
    <w:abstractNumId w:val="36"/>
  </w:num>
  <w:num w:numId="20">
    <w:abstractNumId w:val="44"/>
  </w:num>
  <w:num w:numId="21">
    <w:abstractNumId w:val="7"/>
  </w:num>
  <w:num w:numId="22">
    <w:abstractNumId w:val="29"/>
  </w:num>
  <w:num w:numId="23">
    <w:abstractNumId w:val="15"/>
  </w:num>
  <w:num w:numId="24">
    <w:abstractNumId w:val="4"/>
  </w:num>
  <w:num w:numId="25">
    <w:abstractNumId w:val="12"/>
  </w:num>
  <w:num w:numId="26">
    <w:abstractNumId w:val="26"/>
  </w:num>
  <w:num w:numId="27">
    <w:abstractNumId w:val="25"/>
  </w:num>
  <w:num w:numId="28">
    <w:abstractNumId w:val="19"/>
  </w:num>
  <w:num w:numId="29">
    <w:abstractNumId w:val="18"/>
  </w:num>
  <w:num w:numId="30">
    <w:abstractNumId w:val="40"/>
  </w:num>
  <w:num w:numId="31">
    <w:abstractNumId w:val="6"/>
  </w:num>
  <w:num w:numId="32">
    <w:abstractNumId w:val="21"/>
  </w:num>
  <w:num w:numId="33">
    <w:abstractNumId w:val="14"/>
  </w:num>
  <w:num w:numId="34">
    <w:abstractNumId w:val="20"/>
  </w:num>
  <w:num w:numId="35">
    <w:abstractNumId w:val="17"/>
  </w:num>
  <w:num w:numId="36">
    <w:abstractNumId w:val="33"/>
  </w:num>
  <w:num w:numId="37">
    <w:abstractNumId w:val="47"/>
  </w:num>
  <w:num w:numId="38">
    <w:abstractNumId w:val="42"/>
  </w:num>
  <w:num w:numId="39">
    <w:abstractNumId w:val="35"/>
  </w:num>
  <w:num w:numId="40">
    <w:abstractNumId w:val="16"/>
  </w:num>
  <w:num w:numId="41">
    <w:abstractNumId w:val="28"/>
  </w:num>
  <w:num w:numId="42">
    <w:abstractNumId w:val="8"/>
  </w:num>
  <w:num w:numId="43">
    <w:abstractNumId w:val="3"/>
  </w:num>
  <w:num w:numId="44">
    <w:abstractNumId w:val="45"/>
  </w:num>
  <w:num w:numId="45">
    <w:abstractNumId w:val="0"/>
  </w:num>
  <w:num w:numId="46">
    <w:abstractNumId w:val="10"/>
  </w:num>
  <w:num w:numId="47">
    <w:abstractNumId w:val="46"/>
  </w:num>
  <w:num w:numId="48">
    <w:abstractNumId w:val="37"/>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embedSystemFonts/>
  <w:hideSpellingErrors/>
  <w:hideGrammaticalErrors/>
  <w:defaultTabStop w:val="720"/>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7327"/>
    <w:rsid w:val="00001817"/>
    <w:rsid w:val="00002FF9"/>
    <w:rsid w:val="00003D09"/>
    <w:rsid w:val="0000428C"/>
    <w:rsid w:val="00005B16"/>
    <w:rsid w:val="00005D7E"/>
    <w:rsid w:val="000061D0"/>
    <w:rsid w:val="00015543"/>
    <w:rsid w:val="000171F5"/>
    <w:rsid w:val="00023D16"/>
    <w:rsid w:val="00024531"/>
    <w:rsid w:val="000264A8"/>
    <w:rsid w:val="000279F5"/>
    <w:rsid w:val="00027F57"/>
    <w:rsid w:val="000343D5"/>
    <w:rsid w:val="00034BF4"/>
    <w:rsid w:val="00036AF1"/>
    <w:rsid w:val="0004104C"/>
    <w:rsid w:val="00041DA5"/>
    <w:rsid w:val="00042E44"/>
    <w:rsid w:val="00047D7A"/>
    <w:rsid w:val="00051ABC"/>
    <w:rsid w:val="000551C3"/>
    <w:rsid w:val="0005759D"/>
    <w:rsid w:val="00057F20"/>
    <w:rsid w:val="00060C46"/>
    <w:rsid w:val="000647D1"/>
    <w:rsid w:val="00067326"/>
    <w:rsid w:val="00067905"/>
    <w:rsid w:val="000704F0"/>
    <w:rsid w:val="0007070B"/>
    <w:rsid w:val="00082CC7"/>
    <w:rsid w:val="00084A72"/>
    <w:rsid w:val="00084A8E"/>
    <w:rsid w:val="00084C20"/>
    <w:rsid w:val="00084D81"/>
    <w:rsid w:val="00086301"/>
    <w:rsid w:val="000936B5"/>
    <w:rsid w:val="000A5BE9"/>
    <w:rsid w:val="000A6B76"/>
    <w:rsid w:val="000A7495"/>
    <w:rsid w:val="000A7F0A"/>
    <w:rsid w:val="000A7FA1"/>
    <w:rsid w:val="000B3F26"/>
    <w:rsid w:val="000B57F5"/>
    <w:rsid w:val="000B695A"/>
    <w:rsid w:val="000C06D3"/>
    <w:rsid w:val="000C2706"/>
    <w:rsid w:val="000C2DB5"/>
    <w:rsid w:val="000C3493"/>
    <w:rsid w:val="000C4955"/>
    <w:rsid w:val="000C4C23"/>
    <w:rsid w:val="000C6B12"/>
    <w:rsid w:val="000C7EA3"/>
    <w:rsid w:val="000D05B9"/>
    <w:rsid w:val="000D079C"/>
    <w:rsid w:val="000D0B8F"/>
    <w:rsid w:val="000D48F2"/>
    <w:rsid w:val="000D60A3"/>
    <w:rsid w:val="000E5C51"/>
    <w:rsid w:val="000E76DA"/>
    <w:rsid w:val="000F0955"/>
    <w:rsid w:val="000F0EB7"/>
    <w:rsid w:val="000F18CB"/>
    <w:rsid w:val="000F1CE4"/>
    <w:rsid w:val="000F2D2A"/>
    <w:rsid w:val="000F3978"/>
    <w:rsid w:val="000F5CBA"/>
    <w:rsid w:val="000F704A"/>
    <w:rsid w:val="00101367"/>
    <w:rsid w:val="001016A2"/>
    <w:rsid w:val="001032CA"/>
    <w:rsid w:val="001035FC"/>
    <w:rsid w:val="0010616F"/>
    <w:rsid w:val="00110DA6"/>
    <w:rsid w:val="00110E4D"/>
    <w:rsid w:val="00112700"/>
    <w:rsid w:val="001143CC"/>
    <w:rsid w:val="00114CA4"/>
    <w:rsid w:val="00116442"/>
    <w:rsid w:val="00120F99"/>
    <w:rsid w:val="00122FB5"/>
    <w:rsid w:val="001238C4"/>
    <w:rsid w:val="00123F7F"/>
    <w:rsid w:val="00126763"/>
    <w:rsid w:val="0013290F"/>
    <w:rsid w:val="0013437B"/>
    <w:rsid w:val="001347E8"/>
    <w:rsid w:val="001364DA"/>
    <w:rsid w:val="001375EA"/>
    <w:rsid w:val="0014205C"/>
    <w:rsid w:val="00145A1A"/>
    <w:rsid w:val="001539C7"/>
    <w:rsid w:val="00154982"/>
    <w:rsid w:val="0016248B"/>
    <w:rsid w:val="0016391B"/>
    <w:rsid w:val="001641E0"/>
    <w:rsid w:val="00166435"/>
    <w:rsid w:val="00167184"/>
    <w:rsid w:val="0017030F"/>
    <w:rsid w:val="00171E71"/>
    <w:rsid w:val="00172D70"/>
    <w:rsid w:val="001742CE"/>
    <w:rsid w:val="001762A6"/>
    <w:rsid w:val="00176561"/>
    <w:rsid w:val="00186968"/>
    <w:rsid w:val="00186F92"/>
    <w:rsid w:val="00191389"/>
    <w:rsid w:val="00192780"/>
    <w:rsid w:val="001935C3"/>
    <w:rsid w:val="001966DA"/>
    <w:rsid w:val="00197B22"/>
    <w:rsid w:val="001A402D"/>
    <w:rsid w:val="001A4625"/>
    <w:rsid w:val="001A6839"/>
    <w:rsid w:val="001B06C3"/>
    <w:rsid w:val="001B3940"/>
    <w:rsid w:val="001B5D44"/>
    <w:rsid w:val="001B66EB"/>
    <w:rsid w:val="001C096D"/>
    <w:rsid w:val="001C1ED3"/>
    <w:rsid w:val="001C4481"/>
    <w:rsid w:val="001C4F21"/>
    <w:rsid w:val="001C51C7"/>
    <w:rsid w:val="001D1696"/>
    <w:rsid w:val="001D17FC"/>
    <w:rsid w:val="001D20F2"/>
    <w:rsid w:val="001D2D2B"/>
    <w:rsid w:val="001E2EBB"/>
    <w:rsid w:val="001E4DE1"/>
    <w:rsid w:val="001E7137"/>
    <w:rsid w:val="001F0872"/>
    <w:rsid w:val="001F1A01"/>
    <w:rsid w:val="001F1F32"/>
    <w:rsid w:val="001F356E"/>
    <w:rsid w:val="001F4D0E"/>
    <w:rsid w:val="001F5430"/>
    <w:rsid w:val="00200464"/>
    <w:rsid w:val="0020065B"/>
    <w:rsid w:val="00201CFD"/>
    <w:rsid w:val="00206A22"/>
    <w:rsid w:val="00210A41"/>
    <w:rsid w:val="002110F4"/>
    <w:rsid w:val="0021187C"/>
    <w:rsid w:val="00216B80"/>
    <w:rsid w:val="00216CD6"/>
    <w:rsid w:val="00217A96"/>
    <w:rsid w:val="00221062"/>
    <w:rsid w:val="0022203E"/>
    <w:rsid w:val="002228B0"/>
    <w:rsid w:val="00224460"/>
    <w:rsid w:val="00230033"/>
    <w:rsid w:val="00236A08"/>
    <w:rsid w:val="002373CD"/>
    <w:rsid w:val="0024193C"/>
    <w:rsid w:val="00241CA5"/>
    <w:rsid w:val="00242FE9"/>
    <w:rsid w:val="002434C8"/>
    <w:rsid w:val="00245C38"/>
    <w:rsid w:val="0024740C"/>
    <w:rsid w:val="0025005D"/>
    <w:rsid w:val="002513FA"/>
    <w:rsid w:val="002520A0"/>
    <w:rsid w:val="0025266C"/>
    <w:rsid w:val="00254251"/>
    <w:rsid w:val="00256660"/>
    <w:rsid w:val="00257998"/>
    <w:rsid w:val="002614E8"/>
    <w:rsid w:val="00263DB8"/>
    <w:rsid w:val="0026492E"/>
    <w:rsid w:val="002677D4"/>
    <w:rsid w:val="00274141"/>
    <w:rsid w:val="00274AAB"/>
    <w:rsid w:val="00280C3D"/>
    <w:rsid w:val="002852E3"/>
    <w:rsid w:val="00287361"/>
    <w:rsid w:val="00287845"/>
    <w:rsid w:val="00292169"/>
    <w:rsid w:val="002940D5"/>
    <w:rsid w:val="0029498F"/>
    <w:rsid w:val="002979FD"/>
    <w:rsid w:val="002A143B"/>
    <w:rsid w:val="002A2810"/>
    <w:rsid w:val="002A6AD3"/>
    <w:rsid w:val="002A71B9"/>
    <w:rsid w:val="002B0898"/>
    <w:rsid w:val="002B45BB"/>
    <w:rsid w:val="002B68F9"/>
    <w:rsid w:val="002B6FBB"/>
    <w:rsid w:val="002B7B8B"/>
    <w:rsid w:val="002C0C88"/>
    <w:rsid w:val="002C4887"/>
    <w:rsid w:val="002C7710"/>
    <w:rsid w:val="002D3C9B"/>
    <w:rsid w:val="002D3F04"/>
    <w:rsid w:val="002D3FAB"/>
    <w:rsid w:val="002D44EE"/>
    <w:rsid w:val="002D5288"/>
    <w:rsid w:val="002D6E1B"/>
    <w:rsid w:val="002E09E6"/>
    <w:rsid w:val="002E29B5"/>
    <w:rsid w:val="002E2FF6"/>
    <w:rsid w:val="002E41EF"/>
    <w:rsid w:val="002E5503"/>
    <w:rsid w:val="002F35FD"/>
    <w:rsid w:val="002F3EF1"/>
    <w:rsid w:val="002F5A61"/>
    <w:rsid w:val="0030063C"/>
    <w:rsid w:val="00301ADA"/>
    <w:rsid w:val="00305E1D"/>
    <w:rsid w:val="00306244"/>
    <w:rsid w:val="00307327"/>
    <w:rsid w:val="00311B1A"/>
    <w:rsid w:val="0031789B"/>
    <w:rsid w:val="00317E3A"/>
    <w:rsid w:val="0032079A"/>
    <w:rsid w:val="00320E6F"/>
    <w:rsid w:val="00321EA2"/>
    <w:rsid w:val="00323F88"/>
    <w:rsid w:val="003262CB"/>
    <w:rsid w:val="003262D1"/>
    <w:rsid w:val="003311F3"/>
    <w:rsid w:val="003336D3"/>
    <w:rsid w:val="00334AC7"/>
    <w:rsid w:val="00336C6E"/>
    <w:rsid w:val="00340B13"/>
    <w:rsid w:val="00343276"/>
    <w:rsid w:val="0034352E"/>
    <w:rsid w:val="00345110"/>
    <w:rsid w:val="00345961"/>
    <w:rsid w:val="00346818"/>
    <w:rsid w:val="00354AF5"/>
    <w:rsid w:val="00356C40"/>
    <w:rsid w:val="003611C1"/>
    <w:rsid w:val="00361807"/>
    <w:rsid w:val="00362787"/>
    <w:rsid w:val="00363F05"/>
    <w:rsid w:val="00366C74"/>
    <w:rsid w:val="00370290"/>
    <w:rsid w:val="003728B8"/>
    <w:rsid w:val="0037374B"/>
    <w:rsid w:val="00374600"/>
    <w:rsid w:val="0037534B"/>
    <w:rsid w:val="003753FC"/>
    <w:rsid w:val="00375B8B"/>
    <w:rsid w:val="00376383"/>
    <w:rsid w:val="003770C4"/>
    <w:rsid w:val="00377FC9"/>
    <w:rsid w:val="00385261"/>
    <w:rsid w:val="00386A35"/>
    <w:rsid w:val="003878F1"/>
    <w:rsid w:val="00390CF1"/>
    <w:rsid w:val="00393BC9"/>
    <w:rsid w:val="0039435E"/>
    <w:rsid w:val="00395DC7"/>
    <w:rsid w:val="003A00D8"/>
    <w:rsid w:val="003A09AF"/>
    <w:rsid w:val="003A1FDA"/>
    <w:rsid w:val="003A3277"/>
    <w:rsid w:val="003A468C"/>
    <w:rsid w:val="003A6CC9"/>
    <w:rsid w:val="003A7CA2"/>
    <w:rsid w:val="003B239E"/>
    <w:rsid w:val="003B2B16"/>
    <w:rsid w:val="003B2BCC"/>
    <w:rsid w:val="003B38AA"/>
    <w:rsid w:val="003B4298"/>
    <w:rsid w:val="003B66D2"/>
    <w:rsid w:val="003B6FCC"/>
    <w:rsid w:val="003B76A7"/>
    <w:rsid w:val="003C0814"/>
    <w:rsid w:val="003C42F1"/>
    <w:rsid w:val="003C56BF"/>
    <w:rsid w:val="003D010F"/>
    <w:rsid w:val="003D4469"/>
    <w:rsid w:val="003D5A85"/>
    <w:rsid w:val="003D728A"/>
    <w:rsid w:val="003D7F07"/>
    <w:rsid w:val="003E10CC"/>
    <w:rsid w:val="003E33C6"/>
    <w:rsid w:val="003E367A"/>
    <w:rsid w:val="003E3D5A"/>
    <w:rsid w:val="003F2604"/>
    <w:rsid w:val="003F310C"/>
    <w:rsid w:val="003F36C1"/>
    <w:rsid w:val="003F64FB"/>
    <w:rsid w:val="003F6AD5"/>
    <w:rsid w:val="003F7763"/>
    <w:rsid w:val="00401EE2"/>
    <w:rsid w:val="00402F3C"/>
    <w:rsid w:val="00411036"/>
    <w:rsid w:val="004135F8"/>
    <w:rsid w:val="00413DEA"/>
    <w:rsid w:val="00415603"/>
    <w:rsid w:val="00416A40"/>
    <w:rsid w:val="0041723D"/>
    <w:rsid w:val="00417EC8"/>
    <w:rsid w:val="0042066C"/>
    <w:rsid w:val="00421121"/>
    <w:rsid w:val="004218DA"/>
    <w:rsid w:val="00421DA9"/>
    <w:rsid w:val="004226A3"/>
    <w:rsid w:val="0042391D"/>
    <w:rsid w:val="004259E4"/>
    <w:rsid w:val="00425D24"/>
    <w:rsid w:val="004264E9"/>
    <w:rsid w:val="00427AD0"/>
    <w:rsid w:val="00444505"/>
    <w:rsid w:val="00444F16"/>
    <w:rsid w:val="00451648"/>
    <w:rsid w:val="00452336"/>
    <w:rsid w:val="00453212"/>
    <w:rsid w:val="00460448"/>
    <w:rsid w:val="00460D40"/>
    <w:rsid w:val="00461030"/>
    <w:rsid w:val="00461E8A"/>
    <w:rsid w:val="0046263F"/>
    <w:rsid w:val="004647D0"/>
    <w:rsid w:val="004667A0"/>
    <w:rsid w:val="00466DF0"/>
    <w:rsid w:val="00467134"/>
    <w:rsid w:val="00471531"/>
    <w:rsid w:val="004737F3"/>
    <w:rsid w:val="00480936"/>
    <w:rsid w:val="004819AE"/>
    <w:rsid w:val="00482B09"/>
    <w:rsid w:val="00483168"/>
    <w:rsid w:val="0048318A"/>
    <w:rsid w:val="0048477B"/>
    <w:rsid w:val="0048634D"/>
    <w:rsid w:val="004909F3"/>
    <w:rsid w:val="004912A9"/>
    <w:rsid w:val="00491776"/>
    <w:rsid w:val="004922B6"/>
    <w:rsid w:val="00493AD4"/>
    <w:rsid w:val="00495500"/>
    <w:rsid w:val="004958C1"/>
    <w:rsid w:val="004A0CCE"/>
    <w:rsid w:val="004A2717"/>
    <w:rsid w:val="004A2E8D"/>
    <w:rsid w:val="004A61AC"/>
    <w:rsid w:val="004A6B25"/>
    <w:rsid w:val="004A7614"/>
    <w:rsid w:val="004B2A77"/>
    <w:rsid w:val="004B399F"/>
    <w:rsid w:val="004B5FBD"/>
    <w:rsid w:val="004B62EC"/>
    <w:rsid w:val="004C7D01"/>
    <w:rsid w:val="004D4D6E"/>
    <w:rsid w:val="004E1AE9"/>
    <w:rsid w:val="004E371D"/>
    <w:rsid w:val="004E4EEE"/>
    <w:rsid w:val="004E5ED6"/>
    <w:rsid w:val="004E6FAD"/>
    <w:rsid w:val="004E7C39"/>
    <w:rsid w:val="004F2AD7"/>
    <w:rsid w:val="004F2BD8"/>
    <w:rsid w:val="004F36AB"/>
    <w:rsid w:val="00500429"/>
    <w:rsid w:val="0050102A"/>
    <w:rsid w:val="0050394B"/>
    <w:rsid w:val="00506AA2"/>
    <w:rsid w:val="00510D61"/>
    <w:rsid w:val="00515568"/>
    <w:rsid w:val="00516483"/>
    <w:rsid w:val="00517E4E"/>
    <w:rsid w:val="00520BE5"/>
    <w:rsid w:val="00521ADA"/>
    <w:rsid w:val="005221C5"/>
    <w:rsid w:val="005249DA"/>
    <w:rsid w:val="00525078"/>
    <w:rsid w:val="00525EFC"/>
    <w:rsid w:val="00526A90"/>
    <w:rsid w:val="005272D1"/>
    <w:rsid w:val="00530521"/>
    <w:rsid w:val="005318F0"/>
    <w:rsid w:val="0053455E"/>
    <w:rsid w:val="005366C7"/>
    <w:rsid w:val="0054104F"/>
    <w:rsid w:val="005413E0"/>
    <w:rsid w:val="00541467"/>
    <w:rsid w:val="005430A0"/>
    <w:rsid w:val="005440D6"/>
    <w:rsid w:val="005449DF"/>
    <w:rsid w:val="005504F1"/>
    <w:rsid w:val="00553258"/>
    <w:rsid w:val="00554904"/>
    <w:rsid w:val="00554B07"/>
    <w:rsid w:val="005600C9"/>
    <w:rsid w:val="005607D3"/>
    <w:rsid w:val="005627BB"/>
    <w:rsid w:val="00563ED4"/>
    <w:rsid w:val="00565290"/>
    <w:rsid w:val="00565BCF"/>
    <w:rsid w:val="005667FC"/>
    <w:rsid w:val="0057160E"/>
    <w:rsid w:val="00571EBC"/>
    <w:rsid w:val="00572FEA"/>
    <w:rsid w:val="005735A9"/>
    <w:rsid w:val="00574E7D"/>
    <w:rsid w:val="00580E17"/>
    <w:rsid w:val="00582F56"/>
    <w:rsid w:val="00583AF9"/>
    <w:rsid w:val="005848BE"/>
    <w:rsid w:val="00584AA1"/>
    <w:rsid w:val="0058533D"/>
    <w:rsid w:val="00586260"/>
    <w:rsid w:val="00586AF0"/>
    <w:rsid w:val="005958E3"/>
    <w:rsid w:val="005960E7"/>
    <w:rsid w:val="00596137"/>
    <w:rsid w:val="005976A0"/>
    <w:rsid w:val="005979C2"/>
    <w:rsid w:val="005A08EF"/>
    <w:rsid w:val="005A1092"/>
    <w:rsid w:val="005A2B83"/>
    <w:rsid w:val="005A3AB0"/>
    <w:rsid w:val="005A3E75"/>
    <w:rsid w:val="005B0644"/>
    <w:rsid w:val="005B0E10"/>
    <w:rsid w:val="005B1491"/>
    <w:rsid w:val="005B266E"/>
    <w:rsid w:val="005B293A"/>
    <w:rsid w:val="005B3565"/>
    <w:rsid w:val="005C15AA"/>
    <w:rsid w:val="005C2C58"/>
    <w:rsid w:val="005C3F4C"/>
    <w:rsid w:val="005C4B00"/>
    <w:rsid w:val="005C68F4"/>
    <w:rsid w:val="005D20EE"/>
    <w:rsid w:val="005D351C"/>
    <w:rsid w:val="005D4F34"/>
    <w:rsid w:val="005D7707"/>
    <w:rsid w:val="005E308A"/>
    <w:rsid w:val="005E32C0"/>
    <w:rsid w:val="005E4ABC"/>
    <w:rsid w:val="005F14EB"/>
    <w:rsid w:val="005F22C3"/>
    <w:rsid w:val="005F308A"/>
    <w:rsid w:val="005F5D89"/>
    <w:rsid w:val="005F76E8"/>
    <w:rsid w:val="00601FA9"/>
    <w:rsid w:val="006049DF"/>
    <w:rsid w:val="0060524A"/>
    <w:rsid w:val="00607E88"/>
    <w:rsid w:val="00610BDF"/>
    <w:rsid w:val="00612EF9"/>
    <w:rsid w:val="00613C8F"/>
    <w:rsid w:val="0061437B"/>
    <w:rsid w:val="006144FD"/>
    <w:rsid w:val="0062131E"/>
    <w:rsid w:val="00621E24"/>
    <w:rsid w:val="0062350F"/>
    <w:rsid w:val="00623E10"/>
    <w:rsid w:val="0062601C"/>
    <w:rsid w:val="00627DBE"/>
    <w:rsid w:val="00630121"/>
    <w:rsid w:val="006340ED"/>
    <w:rsid w:val="006355BE"/>
    <w:rsid w:val="00641256"/>
    <w:rsid w:val="00641956"/>
    <w:rsid w:val="0064402F"/>
    <w:rsid w:val="006451AB"/>
    <w:rsid w:val="006465C3"/>
    <w:rsid w:val="0065279B"/>
    <w:rsid w:val="00654718"/>
    <w:rsid w:val="00655E23"/>
    <w:rsid w:val="00660682"/>
    <w:rsid w:val="00660740"/>
    <w:rsid w:val="00663FBD"/>
    <w:rsid w:val="006657A3"/>
    <w:rsid w:val="00666DCD"/>
    <w:rsid w:val="006671FC"/>
    <w:rsid w:val="00674A3C"/>
    <w:rsid w:val="0067632E"/>
    <w:rsid w:val="00676686"/>
    <w:rsid w:val="00682155"/>
    <w:rsid w:val="006826DE"/>
    <w:rsid w:val="006829C0"/>
    <w:rsid w:val="00683246"/>
    <w:rsid w:val="006840FC"/>
    <w:rsid w:val="006902FE"/>
    <w:rsid w:val="00690FBF"/>
    <w:rsid w:val="00691436"/>
    <w:rsid w:val="00693347"/>
    <w:rsid w:val="006956E6"/>
    <w:rsid w:val="00697666"/>
    <w:rsid w:val="006A266C"/>
    <w:rsid w:val="006A2D5F"/>
    <w:rsid w:val="006A4D98"/>
    <w:rsid w:val="006A501E"/>
    <w:rsid w:val="006A618D"/>
    <w:rsid w:val="006A75DE"/>
    <w:rsid w:val="006B21DC"/>
    <w:rsid w:val="006B2F23"/>
    <w:rsid w:val="006B6B5B"/>
    <w:rsid w:val="006B78EE"/>
    <w:rsid w:val="006C32DE"/>
    <w:rsid w:val="006C6B2B"/>
    <w:rsid w:val="006D0DEC"/>
    <w:rsid w:val="006D1280"/>
    <w:rsid w:val="006D2604"/>
    <w:rsid w:val="006D310B"/>
    <w:rsid w:val="006E050A"/>
    <w:rsid w:val="006E5195"/>
    <w:rsid w:val="006E5BEA"/>
    <w:rsid w:val="006F0332"/>
    <w:rsid w:val="006F26B3"/>
    <w:rsid w:val="006F3032"/>
    <w:rsid w:val="006F39A3"/>
    <w:rsid w:val="006F3A89"/>
    <w:rsid w:val="006F3CB3"/>
    <w:rsid w:val="006F60BC"/>
    <w:rsid w:val="006F7A4B"/>
    <w:rsid w:val="00700234"/>
    <w:rsid w:val="00700A37"/>
    <w:rsid w:val="00700F1D"/>
    <w:rsid w:val="00700F7A"/>
    <w:rsid w:val="007033DA"/>
    <w:rsid w:val="00704F45"/>
    <w:rsid w:val="0070790B"/>
    <w:rsid w:val="00715CF7"/>
    <w:rsid w:val="00717F96"/>
    <w:rsid w:val="00720212"/>
    <w:rsid w:val="0072049C"/>
    <w:rsid w:val="00721691"/>
    <w:rsid w:val="00722408"/>
    <w:rsid w:val="00730D2B"/>
    <w:rsid w:val="0073256E"/>
    <w:rsid w:val="007326C7"/>
    <w:rsid w:val="00734E57"/>
    <w:rsid w:val="00742373"/>
    <w:rsid w:val="00744AF8"/>
    <w:rsid w:val="007469F1"/>
    <w:rsid w:val="00746F1D"/>
    <w:rsid w:val="00747D2B"/>
    <w:rsid w:val="00750FA5"/>
    <w:rsid w:val="00753113"/>
    <w:rsid w:val="00754FE2"/>
    <w:rsid w:val="007551F2"/>
    <w:rsid w:val="0076772E"/>
    <w:rsid w:val="007705AC"/>
    <w:rsid w:val="00770FC5"/>
    <w:rsid w:val="0077149B"/>
    <w:rsid w:val="00771514"/>
    <w:rsid w:val="00771ACB"/>
    <w:rsid w:val="00773274"/>
    <w:rsid w:val="007740D7"/>
    <w:rsid w:val="00774B9C"/>
    <w:rsid w:val="00776165"/>
    <w:rsid w:val="00777795"/>
    <w:rsid w:val="007816CF"/>
    <w:rsid w:val="007818EE"/>
    <w:rsid w:val="00787C01"/>
    <w:rsid w:val="00790456"/>
    <w:rsid w:val="00790C23"/>
    <w:rsid w:val="007916C2"/>
    <w:rsid w:val="00792E97"/>
    <w:rsid w:val="007A28D3"/>
    <w:rsid w:val="007A3587"/>
    <w:rsid w:val="007A477A"/>
    <w:rsid w:val="007A49F5"/>
    <w:rsid w:val="007A4D49"/>
    <w:rsid w:val="007A5E75"/>
    <w:rsid w:val="007A62E1"/>
    <w:rsid w:val="007A6509"/>
    <w:rsid w:val="007A652A"/>
    <w:rsid w:val="007B0C35"/>
    <w:rsid w:val="007B225A"/>
    <w:rsid w:val="007B4FA7"/>
    <w:rsid w:val="007B5973"/>
    <w:rsid w:val="007C423C"/>
    <w:rsid w:val="007C776B"/>
    <w:rsid w:val="007D374F"/>
    <w:rsid w:val="007D6ED1"/>
    <w:rsid w:val="007E1AF7"/>
    <w:rsid w:val="007E4100"/>
    <w:rsid w:val="007E4B16"/>
    <w:rsid w:val="007E607F"/>
    <w:rsid w:val="007E7C97"/>
    <w:rsid w:val="007E7D49"/>
    <w:rsid w:val="007F0838"/>
    <w:rsid w:val="007F43A8"/>
    <w:rsid w:val="00801F36"/>
    <w:rsid w:val="008060DB"/>
    <w:rsid w:val="008117E1"/>
    <w:rsid w:val="008120B0"/>
    <w:rsid w:val="00812119"/>
    <w:rsid w:val="00812869"/>
    <w:rsid w:val="00812BBD"/>
    <w:rsid w:val="00814844"/>
    <w:rsid w:val="008150D4"/>
    <w:rsid w:val="00816664"/>
    <w:rsid w:val="00820534"/>
    <w:rsid w:val="00820D38"/>
    <w:rsid w:val="00821704"/>
    <w:rsid w:val="00821C7E"/>
    <w:rsid w:val="00822E0C"/>
    <w:rsid w:val="008241DD"/>
    <w:rsid w:val="00826ACD"/>
    <w:rsid w:val="00827770"/>
    <w:rsid w:val="00830474"/>
    <w:rsid w:val="00831B0C"/>
    <w:rsid w:val="00832CE6"/>
    <w:rsid w:val="008379D3"/>
    <w:rsid w:val="00837EAA"/>
    <w:rsid w:val="00843A1D"/>
    <w:rsid w:val="00844F4A"/>
    <w:rsid w:val="00846BB6"/>
    <w:rsid w:val="00850A78"/>
    <w:rsid w:val="008513EA"/>
    <w:rsid w:val="0085341A"/>
    <w:rsid w:val="008536BB"/>
    <w:rsid w:val="00857905"/>
    <w:rsid w:val="0086122E"/>
    <w:rsid w:val="008651C6"/>
    <w:rsid w:val="00865A31"/>
    <w:rsid w:val="00865F7E"/>
    <w:rsid w:val="00866344"/>
    <w:rsid w:val="008674AF"/>
    <w:rsid w:val="00870DC2"/>
    <w:rsid w:val="008717DB"/>
    <w:rsid w:val="0087182B"/>
    <w:rsid w:val="00872A5F"/>
    <w:rsid w:val="008730D2"/>
    <w:rsid w:val="00873356"/>
    <w:rsid w:val="0087E536"/>
    <w:rsid w:val="00880AE3"/>
    <w:rsid w:val="0088623A"/>
    <w:rsid w:val="00892C26"/>
    <w:rsid w:val="00892CD3"/>
    <w:rsid w:val="0089653D"/>
    <w:rsid w:val="008A3CF4"/>
    <w:rsid w:val="008A3FB4"/>
    <w:rsid w:val="008A6BC5"/>
    <w:rsid w:val="008A7539"/>
    <w:rsid w:val="008B0D94"/>
    <w:rsid w:val="008B168C"/>
    <w:rsid w:val="008B1D77"/>
    <w:rsid w:val="008B4CE4"/>
    <w:rsid w:val="008C2A7A"/>
    <w:rsid w:val="008C38C5"/>
    <w:rsid w:val="008C66D7"/>
    <w:rsid w:val="008D1C1A"/>
    <w:rsid w:val="008D1FEA"/>
    <w:rsid w:val="008D2C16"/>
    <w:rsid w:val="008D351E"/>
    <w:rsid w:val="008D4696"/>
    <w:rsid w:val="008D68FA"/>
    <w:rsid w:val="008E1020"/>
    <w:rsid w:val="008E38FB"/>
    <w:rsid w:val="008E5D27"/>
    <w:rsid w:val="008E5EC9"/>
    <w:rsid w:val="008E6DAD"/>
    <w:rsid w:val="008E778C"/>
    <w:rsid w:val="008F07BC"/>
    <w:rsid w:val="008F47CA"/>
    <w:rsid w:val="008F50D2"/>
    <w:rsid w:val="00901FBF"/>
    <w:rsid w:val="00905698"/>
    <w:rsid w:val="009100F6"/>
    <w:rsid w:val="00910937"/>
    <w:rsid w:val="00910F70"/>
    <w:rsid w:val="00911275"/>
    <w:rsid w:val="009123AB"/>
    <w:rsid w:val="009140DC"/>
    <w:rsid w:val="009155A5"/>
    <w:rsid w:val="00916155"/>
    <w:rsid w:val="0091623E"/>
    <w:rsid w:val="0091655A"/>
    <w:rsid w:val="00916560"/>
    <w:rsid w:val="00916DE9"/>
    <w:rsid w:val="00917A8B"/>
    <w:rsid w:val="00921D73"/>
    <w:rsid w:val="00922404"/>
    <w:rsid w:val="00931E13"/>
    <w:rsid w:val="00932B2C"/>
    <w:rsid w:val="00934D77"/>
    <w:rsid w:val="009359A7"/>
    <w:rsid w:val="009359E4"/>
    <w:rsid w:val="00936507"/>
    <w:rsid w:val="00957E36"/>
    <w:rsid w:val="0096117F"/>
    <w:rsid w:val="0096164F"/>
    <w:rsid w:val="00965664"/>
    <w:rsid w:val="00965986"/>
    <w:rsid w:val="00971615"/>
    <w:rsid w:val="00976B54"/>
    <w:rsid w:val="00976CA0"/>
    <w:rsid w:val="00977860"/>
    <w:rsid w:val="00981E64"/>
    <w:rsid w:val="00986274"/>
    <w:rsid w:val="00986CB1"/>
    <w:rsid w:val="00986CD0"/>
    <w:rsid w:val="00987B82"/>
    <w:rsid w:val="009A0238"/>
    <w:rsid w:val="009A144A"/>
    <w:rsid w:val="009A3BA3"/>
    <w:rsid w:val="009A5936"/>
    <w:rsid w:val="009A73D8"/>
    <w:rsid w:val="009A774A"/>
    <w:rsid w:val="009B266C"/>
    <w:rsid w:val="009B2680"/>
    <w:rsid w:val="009B3374"/>
    <w:rsid w:val="009B41BC"/>
    <w:rsid w:val="009B526C"/>
    <w:rsid w:val="009B600D"/>
    <w:rsid w:val="009B759B"/>
    <w:rsid w:val="009C2B3A"/>
    <w:rsid w:val="009C783C"/>
    <w:rsid w:val="009D1BB1"/>
    <w:rsid w:val="009D346B"/>
    <w:rsid w:val="009D518F"/>
    <w:rsid w:val="009D6B52"/>
    <w:rsid w:val="009E55DD"/>
    <w:rsid w:val="009E6356"/>
    <w:rsid w:val="009E6357"/>
    <w:rsid w:val="009E692F"/>
    <w:rsid w:val="009E7C11"/>
    <w:rsid w:val="009F0324"/>
    <w:rsid w:val="009F10C6"/>
    <w:rsid w:val="009F4EFA"/>
    <w:rsid w:val="009F5999"/>
    <w:rsid w:val="009F64F5"/>
    <w:rsid w:val="00A00208"/>
    <w:rsid w:val="00A0050E"/>
    <w:rsid w:val="00A016F7"/>
    <w:rsid w:val="00A020FF"/>
    <w:rsid w:val="00A02A92"/>
    <w:rsid w:val="00A10F12"/>
    <w:rsid w:val="00A11488"/>
    <w:rsid w:val="00A1466F"/>
    <w:rsid w:val="00A15ED3"/>
    <w:rsid w:val="00A241E5"/>
    <w:rsid w:val="00A24690"/>
    <w:rsid w:val="00A25AF5"/>
    <w:rsid w:val="00A32D3A"/>
    <w:rsid w:val="00A33463"/>
    <w:rsid w:val="00A347BA"/>
    <w:rsid w:val="00A36009"/>
    <w:rsid w:val="00A36960"/>
    <w:rsid w:val="00A40B2B"/>
    <w:rsid w:val="00A42C65"/>
    <w:rsid w:val="00A44200"/>
    <w:rsid w:val="00A44676"/>
    <w:rsid w:val="00A45157"/>
    <w:rsid w:val="00A46119"/>
    <w:rsid w:val="00A46A34"/>
    <w:rsid w:val="00A4705F"/>
    <w:rsid w:val="00A53B77"/>
    <w:rsid w:val="00A55659"/>
    <w:rsid w:val="00A56285"/>
    <w:rsid w:val="00A57DE7"/>
    <w:rsid w:val="00A6676B"/>
    <w:rsid w:val="00A67894"/>
    <w:rsid w:val="00A734EB"/>
    <w:rsid w:val="00A74340"/>
    <w:rsid w:val="00A8353B"/>
    <w:rsid w:val="00A8414A"/>
    <w:rsid w:val="00A84690"/>
    <w:rsid w:val="00A861BA"/>
    <w:rsid w:val="00A861C1"/>
    <w:rsid w:val="00A87104"/>
    <w:rsid w:val="00A8726C"/>
    <w:rsid w:val="00A875D1"/>
    <w:rsid w:val="00A91464"/>
    <w:rsid w:val="00A924A9"/>
    <w:rsid w:val="00A92F25"/>
    <w:rsid w:val="00A95943"/>
    <w:rsid w:val="00A9621C"/>
    <w:rsid w:val="00AA1657"/>
    <w:rsid w:val="00AA206D"/>
    <w:rsid w:val="00AA34E6"/>
    <w:rsid w:val="00AA37DA"/>
    <w:rsid w:val="00AB1716"/>
    <w:rsid w:val="00AB3B19"/>
    <w:rsid w:val="00AB3D63"/>
    <w:rsid w:val="00AB7687"/>
    <w:rsid w:val="00AC03F6"/>
    <w:rsid w:val="00AC0975"/>
    <w:rsid w:val="00AC26D6"/>
    <w:rsid w:val="00AC282F"/>
    <w:rsid w:val="00AC4D85"/>
    <w:rsid w:val="00AC5CD9"/>
    <w:rsid w:val="00AD1869"/>
    <w:rsid w:val="00AD1B32"/>
    <w:rsid w:val="00AD1D3F"/>
    <w:rsid w:val="00AD2CFB"/>
    <w:rsid w:val="00AD46FF"/>
    <w:rsid w:val="00AD5E73"/>
    <w:rsid w:val="00AE0614"/>
    <w:rsid w:val="00AE178A"/>
    <w:rsid w:val="00AE1C54"/>
    <w:rsid w:val="00AE2F6C"/>
    <w:rsid w:val="00AE4201"/>
    <w:rsid w:val="00AE4F1D"/>
    <w:rsid w:val="00AE5D22"/>
    <w:rsid w:val="00AE627C"/>
    <w:rsid w:val="00AF3C70"/>
    <w:rsid w:val="00B037FB"/>
    <w:rsid w:val="00B07F52"/>
    <w:rsid w:val="00B12B39"/>
    <w:rsid w:val="00B13A0C"/>
    <w:rsid w:val="00B14BDB"/>
    <w:rsid w:val="00B15263"/>
    <w:rsid w:val="00B1788A"/>
    <w:rsid w:val="00B2010E"/>
    <w:rsid w:val="00B2366E"/>
    <w:rsid w:val="00B2387A"/>
    <w:rsid w:val="00B24FA9"/>
    <w:rsid w:val="00B256CC"/>
    <w:rsid w:val="00B27EDB"/>
    <w:rsid w:val="00B333AA"/>
    <w:rsid w:val="00B33636"/>
    <w:rsid w:val="00B4218A"/>
    <w:rsid w:val="00B445F1"/>
    <w:rsid w:val="00B45870"/>
    <w:rsid w:val="00B46451"/>
    <w:rsid w:val="00B519AC"/>
    <w:rsid w:val="00B51C17"/>
    <w:rsid w:val="00B51C3E"/>
    <w:rsid w:val="00B53CBC"/>
    <w:rsid w:val="00B53E11"/>
    <w:rsid w:val="00B54205"/>
    <w:rsid w:val="00B544E3"/>
    <w:rsid w:val="00B555A8"/>
    <w:rsid w:val="00B5747A"/>
    <w:rsid w:val="00B60245"/>
    <w:rsid w:val="00B6055F"/>
    <w:rsid w:val="00B62E35"/>
    <w:rsid w:val="00B6624F"/>
    <w:rsid w:val="00B7101E"/>
    <w:rsid w:val="00B74565"/>
    <w:rsid w:val="00B76702"/>
    <w:rsid w:val="00B80B66"/>
    <w:rsid w:val="00B813C9"/>
    <w:rsid w:val="00B81D17"/>
    <w:rsid w:val="00B85480"/>
    <w:rsid w:val="00B87554"/>
    <w:rsid w:val="00B95110"/>
    <w:rsid w:val="00B97EAB"/>
    <w:rsid w:val="00BA1ECB"/>
    <w:rsid w:val="00BA2A8E"/>
    <w:rsid w:val="00BA48AA"/>
    <w:rsid w:val="00BB0BFC"/>
    <w:rsid w:val="00BB36F5"/>
    <w:rsid w:val="00BB4441"/>
    <w:rsid w:val="00BB5367"/>
    <w:rsid w:val="00BC12CF"/>
    <w:rsid w:val="00BC1D39"/>
    <w:rsid w:val="00BC299B"/>
    <w:rsid w:val="00BC2AA4"/>
    <w:rsid w:val="00BC6405"/>
    <w:rsid w:val="00BC6824"/>
    <w:rsid w:val="00BD2864"/>
    <w:rsid w:val="00BD308E"/>
    <w:rsid w:val="00BD6020"/>
    <w:rsid w:val="00BD6367"/>
    <w:rsid w:val="00BD6D0F"/>
    <w:rsid w:val="00BE051E"/>
    <w:rsid w:val="00BE07AD"/>
    <w:rsid w:val="00BE2451"/>
    <w:rsid w:val="00BE3A2E"/>
    <w:rsid w:val="00BE53CD"/>
    <w:rsid w:val="00BE7CFC"/>
    <w:rsid w:val="00BF0211"/>
    <w:rsid w:val="00BF5166"/>
    <w:rsid w:val="00BF5765"/>
    <w:rsid w:val="00BF68F2"/>
    <w:rsid w:val="00C0067A"/>
    <w:rsid w:val="00C058DC"/>
    <w:rsid w:val="00C071F4"/>
    <w:rsid w:val="00C075DC"/>
    <w:rsid w:val="00C07C6E"/>
    <w:rsid w:val="00C10874"/>
    <w:rsid w:val="00C10BE0"/>
    <w:rsid w:val="00C12857"/>
    <w:rsid w:val="00C12D7A"/>
    <w:rsid w:val="00C12F8B"/>
    <w:rsid w:val="00C13C0F"/>
    <w:rsid w:val="00C144B0"/>
    <w:rsid w:val="00C14FEA"/>
    <w:rsid w:val="00C17511"/>
    <w:rsid w:val="00C21575"/>
    <w:rsid w:val="00C238F3"/>
    <w:rsid w:val="00C24950"/>
    <w:rsid w:val="00C250E4"/>
    <w:rsid w:val="00C2594C"/>
    <w:rsid w:val="00C26128"/>
    <w:rsid w:val="00C27C7D"/>
    <w:rsid w:val="00C304AC"/>
    <w:rsid w:val="00C30878"/>
    <w:rsid w:val="00C34A02"/>
    <w:rsid w:val="00C3536F"/>
    <w:rsid w:val="00C41E93"/>
    <w:rsid w:val="00C430ED"/>
    <w:rsid w:val="00C45868"/>
    <w:rsid w:val="00C46EE1"/>
    <w:rsid w:val="00C4734A"/>
    <w:rsid w:val="00C51823"/>
    <w:rsid w:val="00C527A2"/>
    <w:rsid w:val="00C54D08"/>
    <w:rsid w:val="00C550B0"/>
    <w:rsid w:val="00C565DE"/>
    <w:rsid w:val="00C643DA"/>
    <w:rsid w:val="00C64CA1"/>
    <w:rsid w:val="00C67983"/>
    <w:rsid w:val="00C70087"/>
    <w:rsid w:val="00C714AF"/>
    <w:rsid w:val="00C7410F"/>
    <w:rsid w:val="00C7422F"/>
    <w:rsid w:val="00C76F03"/>
    <w:rsid w:val="00C772F1"/>
    <w:rsid w:val="00C8310A"/>
    <w:rsid w:val="00C83347"/>
    <w:rsid w:val="00C833E4"/>
    <w:rsid w:val="00C834E5"/>
    <w:rsid w:val="00C8556B"/>
    <w:rsid w:val="00C9049D"/>
    <w:rsid w:val="00C9150A"/>
    <w:rsid w:val="00C9765C"/>
    <w:rsid w:val="00CA05A6"/>
    <w:rsid w:val="00CA2029"/>
    <w:rsid w:val="00CA2EA2"/>
    <w:rsid w:val="00CA4ABA"/>
    <w:rsid w:val="00CA4D57"/>
    <w:rsid w:val="00CA62B0"/>
    <w:rsid w:val="00CA645A"/>
    <w:rsid w:val="00CA783B"/>
    <w:rsid w:val="00CB0404"/>
    <w:rsid w:val="00CB0C21"/>
    <w:rsid w:val="00CB78F0"/>
    <w:rsid w:val="00CB7903"/>
    <w:rsid w:val="00CC01CC"/>
    <w:rsid w:val="00CC066E"/>
    <w:rsid w:val="00CC1BE9"/>
    <w:rsid w:val="00CC2EB7"/>
    <w:rsid w:val="00CC418A"/>
    <w:rsid w:val="00CC4EBA"/>
    <w:rsid w:val="00CC689B"/>
    <w:rsid w:val="00CD025C"/>
    <w:rsid w:val="00CD1605"/>
    <w:rsid w:val="00CD3019"/>
    <w:rsid w:val="00CD4174"/>
    <w:rsid w:val="00CD523B"/>
    <w:rsid w:val="00CD6066"/>
    <w:rsid w:val="00CE23E1"/>
    <w:rsid w:val="00CE2E06"/>
    <w:rsid w:val="00CE4787"/>
    <w:rsid w:val="00CE4F39"/>
    <w:rsid w:val="00CF3A39"/>
    <w:rsid w:val="00CF4ADC"/>
    <w:rsid w:val="00CF5640"/>
    <w:rsid w:val="00CF61BE"/>
    <w:rsid w:val="00CF6419"/>
    <w:rsid w:val="00CF65F1"/>
    <w:rsid w:val="00CF69D3"/>
    <w:rsid w:val="00D02199"/>
    <w:rsid w:val="00D0503D"/>
    <w:rsid w:val="00D05699"/>
    <w:rsid w:val="00D15EE4"/>
    <w:rsid w:val="00D16116"/>
    <w:rsid w:val="00D226E9"/>
    <w:rsid w:val="00D24D4F"/>
    <w:rsid w:val="00D25EC7"/>
    <w:rsid w:val="00D33B52"/>
    <w:rsid w:val="00D35D0F"/>
    <w:rsid w:val="00D36B7A"/>
    <w:rsid w:val="00D3715F"/>
    <w:rsid w:val="00D37236"/>
    <w:rsid w:val="00D37FAD"/>
    <w:rsid w:val="00D4046B"/>
    <w:rsid w:val="00D40581"/>
    <w:rsid w:val="00D42F26"/>
    <w:rsid w:val="00D430CC"/>
    <w:rsid w:val="00D464F1"/>
    <w:rsid w:val="00D52D60"/>
    <w:rsid w:val="00D553A1"/>
    <w:rsid w:val="00D5772B"/>
    <w:rsid w:val="00D60CB1"/>
    <w:rsid w:val="00D639D5"/>
    <w:rsid w:val="00D63B32"/>
    <w:rsid w:val="00D65552"/>
    <w:rsid w:val="00D66442"/>
    <w:rsid w:val="00D6692F"/>
    <w:rsid w:val="00D675B9"/>
    <w:rsid w:val="00D707BB"/>
    <w:rsid w:val="00D713B1"/>
    <w:rsid w:val="00D71517"/>
    <w:rsid w:val="00D73195"/>
    <w:rsid w:val="00D7337B"/>
    <w:rsid w:val="00D76B74"/>
    <w:rsid w:val="00D77ED9"/>
    <w:rsid w:val="00D80A6E"/>
    <w:rsid w:val="00D9120B"/>
    <w:rsid w:val="00D921BD"/>
    <w:rsid w:val="00D93B0E"/>
    <w:rsid w:val="00D94278"/>
    <w:rsid w:val="00DA1710"/>
    <w:rsid w:val="00DA491F"/>
    <w:rsid w:val="00DA4C49"/>
    <w:rsid w:val="00DA4F7C"/>
    <w:rsid w:val="00DB16A7"/>
    <w:rsid w:val="00DB2276"/>
    <w:rsid w:val="00DB4E6E"/>
    <w:rsid w:val="00DC1905"/>
    <w:rsid w:val="00DC1A30"/>
    <w:rsid w:val="00DC1D6B"/>
    <w:rsid w:val="00DC3B89"/>
    <w:rsid w:val="00DC5943"/>
    <w:rsid w:val="00DC7F03"/>
    <w:rsid w:val="00DD0194"/>
    <w:rsid w:val="00DD1AA1"/>
    <w:rsid w:val="00DD26EE"/>
    <w:rsid w:val="00DD3B6A"/>
    <w:rsid w:val="00DD4886"/>
    <w:rsid w:val="00DD6187"/>
    <w:rsid w:val="00DD6582"/>
    <w:rsid w:val="00DD72AC"/>
    <w:rsid w:val="00DD7536"/>
    <w:rsid w:val="00DD7740"/>
    <w:rsid w:val="00DD7B46"/>
    <w:rsid w:val="00DE05E5"/>
    <w:rsid w:val="00DE5792"/>
    <w:rsid w:val="00DE58F9"/>
    <w:rsid w:val="00DF3246"/>
    <w:rsid w:val="00DF3ED6"/>
    <w:rsid w:val="00E00850"/>
    <w:rsid w:val="00E0151D"/>
    <w:rsid w:val="00E027E1"/>
    <w:rsid w:val="00E0494E"/>
    <w:rsid w:val="00E068DC"/>
    <w:rsid w:val="00E075EF"/>
    <w:rsid w:val="00E07BB8"/>
    <w:rsid w:val="00E108E9"/>
    <w:rsid w:val="00E115A6"/>
    <w:rsid w:val="00E13D39"/>
    <w:rsid w:val="00E14B7A"/>
    <w:rsid w:val="00E14BA0"/>
    <w:rsid w:val="00E200F7"/>
    <w:rsid w:val="00E20231"/>
    <w:rsid w:val="00E21E4D"/>
    <w:rsid w:val="00E2454C"/>
    <w:rsid w:val="00E253DB"/>
    <w:rsid w:val="00E25C8F"/>
    <w:rsid w:val="00E25FE7"/>
    <w:rsid w:val="00E26997"/>
    <w:rsid w:val="00E30D02"/>
    <w:rsid w:val="00E35EDD"/>
    <w:rsid w:val="00E35FC5"/>
    <w:rsid w:val="00E36AD2"/>
    <w:rsid w:val="00E454BC"/>
    <w:rsid w:val="00E46883"/>
    <w:rsid w:val="00E4689B"/>
    <w:rsid w:val="00E54FB5"/>
    <w:rsid w:val="00E578E2"/>
    <w:rsid w:val="00E6042F"/>
    <w:rsid w:val="00E60E57"/>
    <w:rsid w:val="00E61566"/>
    <w:rsid w:val="00E6161D"/>
    <w:rsid w:val="00E702F1"/>
    <w:rsid w:val="00E70C47"/>
    <w:rsid w:val="00E74C5B"/>
    <w:rsid w:val="00E814F2"/>
    <w:rsid w:val="00E82AE4"/>
    <w:rsid w:val="00E837F6"/>
    <w:rsid w:val="00E8608D"/>
    <w:rsid w:val="00E921C1"/>
    <w:rsid w:val="00E93862"/>
    <w:rsid w:val="00E93E31"/>
    <w:rsid w:val="00E9487C"/>
    <w:rsid w:val="00E95C28"/>
    <w:rsid w:val="00E96253"/>
    <w:rsid w:val="00EA1B10"/>
    <w:rsid w:val="00EA2E1F"/>
    <w:rsid w:val="00EA4E7A"/>
    <w:rsid w:val="00EA7F6C"/>
    <w:rsid w:val="00EB199A"/>
    <w:rsid w:val="00EC2A60"/>
    <w:rsid w:val="00EC3400"/>
    <w:rsid w:val="00EC3B6E"/>
    <w:rsid w:val="00EC3CDC"/>
    <w:rsid w:val="00EC5B51"/>
    <w:rsid w:val="00EC5E7E"/>
    <w:rsid w:val="00ED0706"/>
    <w:rsid w:val="00ED2060"/>
    <w:rsid w:val="00ED451E"/>
    <w:rsid w:val="00ED5565"/>
    <w:rsid w:val="00ED6605"/>
    <w:rsid w:val="00ED70C1"/>
    <w:rsid w:val="00ED7343"/>
    <w:rsid w:val="00ED7475"/>
    <w:rsid w:val="00EE040D"/>
    <w:rsid w:val="00EE0493"/>
    <w:rsid w:val="00EE0DD4"/>
    <w:rsid w:val="00EE2593"/>
    <w:rsid w:val="00EE282C"/>
    <w:rsid w:val="00EE2979"/>
    <w:rsid w:val="00EE5446"/>
    <w:rsid w:val="00EF0C52"/>
    <w:rsid w:val="00EF2FA3"/>
    <w:rsid w:val="00EF43F8"/>
    <w:rsid w:val="00EF63FD"/>
    <w:rsid w:val="00EF79AB"/>
    <w:rsid w:val="00F014F5"/>
    <w:rsid w:val="00F01ABA"/>
    <w:rsid w:val="00F02365"/>
    <w:rsid w:val="00F02C73"/>
    <w:rsid w:val="00F07B99"/>
    <w:rsid w:val="00F1067D"/>
    <w:rsid w:val="00F128A1"/>
    <w:rsid w:val="00F1748E"/>
    <w:rsid w:val="00F2214F"/>
    <w:rsid w:val="00F24343"/>
    <w:rsid w:val="00F24CEF"/>
    <w:rsid w:val="00F26CE9"/>
    <w:rsid w:val="00F27C6E"/>
    <w:rsid w:val="00F31078"/>
    <w:rsid w:val="00F3406C"/>
    <w:rsid w:val="00F368EB"/>
    <w:rsid w:val="00F41088"/>
    <w:rsid w:val="00F42F15"/>
    <w:rsid w:val="00F44009"/>
    <w:rsid w:val="00F44240"/>
    <w:rsid w:val="00F51940"/>
    <w:rsid w:val="00F51E9F"/>
    <w:rsid w:val="00F5318F"/>
    <w:rsid w:val="00F55FFB"/>
    <w:rsid w:val="00F57C44"/>
    <w:rsid w:val="00F612ED"/>
    <w:rsid w:val="00F6533E"/>
    <w:rsid w:val="00F656FC"/>
    <w:rsid w:val="00F6791C"/>
    <w:rsid w:val="00F72836"/>
    <w:rsid w:val="00F74933"/>
    <w:rsid w:val="00F757AB"/>
    <w:rsid w:val="00F76A5C"/>
    <w:rsid w:val="00F8164D"/>
    <w:rsid w:val="00F8225D"/>
    <w:rsid w:val="00F847ED"/>
    <w:rsid w:val="00F862CC"/>
    <w:rsid w:val="00F87AEA"/>
    <w:rsid w:val="00F90100"/>
    <w:rsid w:val="00F9057C"/>
    <w:rsid w:val="00F94F33"/>
    <w:rsid w:val="00F9577D"/>
    <w:rsid w:val="00FA13F0"/>
    <w:rsid w:val="00FA1962"/>
    <w:rsid w:val="00FA3B53"/>
    <w:rsid w:val="00FA4F98"/>
    <w:rsid w:val="00FA536D"/>
    <w:rsid w:val="00FA6E59"/>
    <w:rsid w:val="00FA7326"/>
    <w:rsid w:val="00FB166B"/>
    <w:rsid w:val="00FB1AA6"/>
    <w:rsid w:val="00FB2FA6"/>
    <w:rsid w:val="00FB34A7"/>
    <w:rsid w:val="00FB3FC8"/>
    <w:rsid w:val="00FB4EFB"/>
    <w:rsid w:val="00FC0860"/>
    <w:rsid w:val="00FC4AAF"/>
    <w:rsid w:val="00FC653B"/>
    <w:rsid w:val="00FC6728"/>
    <w:rsid w:val="00FD43F5"/>
    <w:rsid w:val="00FD458B"/>
    <w:rsid w:val="00FD5074"/>
    <w:rsid w:val="00FD59DA"/>
    <w:rsid w:val="00FD661E"/>
    <w:rsid w:val="00FD6FA2"/>
    <w:rsid w:val="00FE07C2"/>
    <w:rsid w:val="00FE0F93"/>
    <w:rsid w:val="00FE21BB"/>
    <w:rsid w:val="00FE5F33"/>
    <w:rsid w:val="00FF00CC"/>
    <w:rsid w:val="00FF26A6"/>
    <w:rsid w:val="00FF3C0E"/>
    <w:rsid w:val="00FF51D6"/>
    <w:rsid w:val="011AAB0C"/>
    <w:rsid w:val="014B984F"/>
    <w:rsid w:val="01A2B398"/>
    <w:rsid w:val="01D26EA4"/>
    <w:rsid w:val="0240D230"/>
    <w:rsid w:val="024C76D6"/>
    <w:rsid w:val="025CB719"/>
    <w:rsid w:val="02A1E2B4"/>
    <w:rsid w:val="02D0E7A2"/>
    <w:rsid w:val="0327B079"/>
    <w:rsid w:val="03A06278"/>
    <w:rsid w:val="03A6E783"/>
    <w:rsid w:val="03FBE65D"/>
    <w:rsid w:val="03FCE18F"/>
    <w:rsid w:val="04289AAE"/>
    <w:rsid w:val="0512591C"/>
    <w:rsid w:val="05D2054C"/>
    <w:rsid w:val="0650D3F5"/>
    <w:rsid w:val="06EB4089"/>
    <w:rsid w:val="06FDE5F2"/>
    <w:rsid w:val="07EB2D1F"/>
    <w:rsid w:val="09519FF1"/>
    <w:rsid w:val="09829573"/>
    <w:rsid w:val="0A2D42D2"/>
    <w:rsid w:val="0A6739E5"/>
    <w:rsid w:val="0AB76952"/>
    <w:rsid w:val="0B4CA834"/>
    <w:rsid w:val="0BC8A011"/>
    <w:rsid w:val="0BD18CF7"/>
    <w:rsid w:val="0D192235"/>
    <w:rsid w:val="0D22340E"/>
    <w:rsid w:val="0D46AF82"/>
    <w:rsid w:val="0D4E8DA8"/>
    <w:rsid w:val="0DD26B3C"/>
    <w:rsid w:val="0EBB40F2"/>
    <w:rsid w:val="0ECAF700"/>
    <w:rsid w:val="0F8C6444"/>
    <w:rsid w:val="0F9C3CA9"/>
    <w:rsid w:val="0FAE7E49"/>
    <w:rsid w:val="0FC417EA"/>
    <w:rsid w:val="0FCF58AF"/>
    <w:rsid w:val="100D5507"/>
    <w:rsid w:val="117C38B6"/>
    <w:rsid w:val="11DC7103"/>
    <w:rsid w:val="12B12C53"/>
    <w:rsid w:val="131F3D33"/>
    <w:rsid w:val="1370B676"/>
    <w:rsid w:val="1394B7D1"/>
    <w:rsid w:val="13B9B759"/>
    <w:rsid w:val="13CA3C1A"/>
    <w:rsid w:val="146E2CE4"/>
    <w:rsid w:val="14F94D3E"/>
    <w:rsid w:val="15CBF5A4"/>
    <w:rsid w:val="16125B91"/>
    <w:rsid w:val="162CDA03"/>
    <w:rsid w:val="164B7F8E"/>
    <w:rsid w:val="16F5113B"/>
    <w:rsid w:val="178249B2"/>
    <w:rsid w:val="17C570A3"/>
    <w:rsid w:val="18190F34"/>
    <w:rsid w:val="182F14CC"/>
    <w:rsid w:val="18C7E66F"/>
    <w:rsid w:val="18DC8581"/>
    <w:rsid w:val="18F1BB6F"/>
    <w:rsid w:val="19024461"/>
    <w:rsid w:val="195FF78D"/>
    <w:rsid w:val="19A5015F"/>
    <w:rsid w:val="19A6FFE6"/>
    <w:rsid w:val="19C229F0"/>
    <w:rsid w:val="1A1A7B78"/>
    <w:rsid w:val="1A40C746"/>
    <w:rsid w:val="1A67FEBB"/>
    <w:rsid w:val="1B25B536"/>
    <w:rsid w:val="1B41D2DE"/>
    <w:rsid w:val="1C1223B3"/>
    <w:rsid w:val="1C43662D"/>
    <w:rsid w:val="1C833836"/>
    <w:rsid w:val="1C86189C"/>
    <w:rsid w:val="1C92978E"/>
    <w:rsid w:val="1CC45E50"/>
    <w:rsid w:val="1CE82E4D"/>
    <w:rsid w:val="1D229D47"/>
    <w:rsid w:val="1DDB7EE2"/>
    <w:rsid w:val="1E3EB88E"/>
    <w:rsid w:val="1E3F66AF"/>
    <w:rsid w:val="1F7139D8"/>
    <w:rsid w:val="1F7E0122"/>
    <w:rsid w:val="1FAEF808"/>
    <w:rsid w:val="205EC130"/>
    <w:rsid w:val="214B239D"/>
    <w:rsid w:val="2209FC30"/>
    <w:rsid w:val="221377B6"/>
    <w:rsid w:val="22F78704"/>
    <w:rsid w:val="23CC1308"/>
    <w:rsid w:val="240D5B9D"/>
    <w:rsid w:val="241D2194"/>
    <w:rsid w:val="24AE3406"/>
    <w:rsid w:val="24D9EC83"/>
    <w:rsid w:val="2764B421"/>
    <w:rsid w:val="27F59717"/>
    <w:rsid w:val="28BA5942"/>
    <w:rsid w:val="2AF5751A"/>
    <w:rsid w:val="2B1C6F5D"/>
    <w:rsid w:val="2B5E2A8D"/>
    <w:rsid w:val="2BCB24DD"/>
    <w:rsid w:val="2C92A7AE"/>
    <w:rsid w:val="2F0C1015"/>
    <w:rsid w:val="2F1F2DF1"/>
    <w:rsid w:val="2F81F926"/>
    <w:rsid w:val="3010BDDB"/>
    <w:rsid w:val="305E4F0D"/>
    <w:rsid w:val="3142CB07"/>
    <w:rsid w:val="325BF303"/>
    <w:rsid w:val="33496826"/>
    <w:rsid w:val="33779039"/>
    <w:rsid w:val="33DF2810"/>
    <w:rsid w:val="33F41B4B"/>
    <w:rsid w:val="3502FA5C"/>
    <w:rsid w:val="352987F2"/>
    <w:rsid w:val="35A72912"/>
    <w:rsid w:val="36031728"/>
    <w:rsid w:val="365F08FA"/>
    <w:rsid w:val="369C7732"/>
    <w:rsid w:val="36D8C255"/>
    <w:rsid w:val="3721325B"/>
    <w:rsid w:val="3737C9AE"/>
    <w:rsid w:val="3778A8E0"/>
    <w:rsid w:val="3872B318"/>
    <w:rsid w:val="387CB080"/>
    <w:rsid w:val="388041BA"/>
    <w:rsid w:val="388F7AF9"/>
    <w:rsid w:val="396AC6F8"/>
    <w:rsid w:val="39FCD8C1"/>
    <w:rsid w:val="3A1E713E"/>
    <w:rsid w:val="3A37A682"/>
    <w:rsid w:val="3A4AD262"/>
    <w:rsid w:val="3AB289A1"/>
    <w:rsid w:val="3B727055"/>
    <w:rsid w:val="3C3B8682"/>
    <w:rsid w:val="3C6BEA09"/>
    <w:rsid w:val="3C967838"/>
    <w:rsid w:val="3CD6B863"/>
    <w:rsid w:val="3D4827B6"/>
    <w:rsid w:val="3D7CDB50"/>
    <w:rsid w:val="3F50A343"/>
    <w:rsid w:val="3FB60C2D"/>
    <w:rsid w:val="413AD260"/>
    <w:rsid w:val="4380EF27"/>
    <w:rsid w:val="43BD9928"/>
    <w:rsid w:val="43E7819B"/>
    <w:rsid w:val="44003FCF"/>
    <w:rsid w:val="443CD49B"/>
    <w:rsid w:val="44C174D0"/>
    <w:rsid w:val="44DF5C91"/>
    <w:rsid w:val="44ED8C43"/>
    <w:rsid w:val="44FA89EC"/>
    <w:rsid w:val="450510A8"/>
    <w:rsid w:val="45FEA803"/>
    <w:rsid w:val="46675C25"/>
    <w:rsid w:val="47456B4C"/>
    <w:rsid w:val="47CBBD07"/>
    <w:rsid w:val="47D0ED91"/>
    <w:rsid w:val="484A2E4F"/>
    <w:rsid w:val="486C1BC2"/>
    <w:rsid w:val="4899A1BF"/>
    <w:rsid w:val="4A0E432C"/>
    <w:rsid w:val="4A348082"/>
    <w:rsid w:val="4A350C30"/>
    <w:rsid w:val="4B0030C5"/>
    <w:rsid w:val="4B3340B7"/>
    <w:rsid w:val="4BF7F977"/>
    <w:rsid w:val="4C19D77C"/>
    <w:rsid w:val="4D0DBA91"/>
    <w:rsid w:val="4F102789"/>
    <w:rsid w:val="4F1A4197"/>
    <w:rsid w:val="4F51F724"/>
    <w:rsid w:val="4FD3030D"/>
    <w:rsid w:val="4FEFB8A0"/>
    <w:rsid w:val="50C2C700"/>
    <w:rsid w:val="5187F69F"/>
    <w:rsid w:val="51E1DFD9"/>
    <w:rsid w:val="52A3EE62"/>
    <w:rsid w:val="52F335AD"/>
    <w:rsid w:val="5414B098"/>
    <w:rsid w:val="55D2FBDF"/>
    <w:rsid w:val="56BD856F"/>
    <w:rsid w:val="56CC81E3"/>
    <w:rsid w:val="573437E9"/>
    <w:rsid w:val="57A6B005"/>
    <w:rsid w:val="57BDF8B1"/>
    <w:rsid w:val="57CBCE38"/>
    <w:rsid w:val="581CBC8C"/>
    <w:rsid w:val="58888110"/>
    <w:rsid w:val="58A630A4"/>
    <w:rsid w:val="58A82A34"/>
    <w:rsid w:val="58DBD659"/>
    <w:rsid w:val="5910AD8E"/>
    <w:rsid w:val="59C25C43"/>
    <w:rsid w:val="5A1A443B"/>
    <w:rsid w:val="5AF2AC11"/>
    <w:rsid w:val="5B2334E5"/>
    <w:rsid w:val="5B818B98"/>
    <w:rsid w:val="5B83A61F"/>
    <w:rsid w:val="5BA8B974"/>
    <w:rsid w:val="5BA8B9F7"/>
    <w:rsid w:val="5BC09EB5"/>
    <w:rsid w:val="5C8791DF"/>
    <w:rsid w:val="5D0A5E1E"/>
    <w:rsid w:val="5D25553F"/>
    <w:rsid w:val="5D49E933"/>
    <w:rsid w:val="5E203EC2"/>
    <w:rsid w:val="5EA8D8A4"/>
    <w:rsid w:val="5FBAB3C9"/>
    <w:rsid w:val="5FF09595"/>
    <w:rsid w:val="5FF11166"/>
    <w:rsid w:val="60D25B4B"/>
    <w:rsid w:val="616D2F29"/>
    <w:rsid w:val="61E91414"/>
    <w:rsid w:val="6225DEF7"/>
    <w:rsid w:val="62760DE2"/>
    <w:rsid w:val="62C3257F"/>
    <w:rsid w:val="639303E2"/>
    <w:rsid w:val="63A444C0"/>
    <w:rsid w:val="640CCAAB"/>
    <w:rsid w:val="641957C9"/>
    <w:rsid w:val="6447F353"/>
    <w:rsid w:val="6464B7B1"/>
    <w:rsid w:val="652149F0"/>
    <w:rsid w:val="6595D908"/>
    <w:rsid w:val="65D607BD"/>
    <w:rsid w:val="66B8CED3"/>
    <w:rsid w:val="66BA6E2B"/>
    <w:rsid w:val="678C9FA8"/>
    <w:rsid w:val="6793C210"/>
    <w:rsid w:val="6836BC4A"/>
    <w:rsid w:val="68AB0F16"/>
    <w:rsid w:val="69E15FB6"/>
    <w:rsid w:val="6AA83040"/>
    <w:rsid w:val="6C17755E"/>
    <w:rsid w:val="6C38C618"/>
    <w:rsid w:val="6C7019D8"/>
    <w:rsid w:val="6D01C922"/>
    <w:rsid w:val="6D369D67"/>
    <w:rsid w:val="6DE2AB14"/>
    <w:rsid w:val="6EE036E8"/>
    <w:rsid w:val="6F930893"/>
    <w:rsid w:val="7023AC61"/>
    <w:rsid w:val="72849793"/>
    <w:rsid w:val="72C0FF15"/>
    <w:rsid w:val="73C0CA04"/>
    <w:rsid w:val="73D675B0"/>
    <w:rsid w:val="73F72AE6"/>
    <w:rsid w:val="73F8F9A4"/>
    <w:rsid w:val="73FEC37D"/>
    <w:rsid w:val="749DBFDD"/>
    <w:rsid w:val="753B4089"/>
    <w:rsid w:val="75653C5C"/>
    <w:rsid w:val="75720BCF"/>
    <w:rsid w:val="75F87570"/>
    <w:rsid w:val="775C3F4A"/>
    <w:rsid w:val="775DC5CF"/>
    <w:rsid w:val="77A3CF08"/>
    <w:rsid w:val="77D148BD"/>
    <w:rsid w:val="780F6EE0"/>
    <w:rsid w:val="7859E4A5"/>
    <w:rsid w:val="7864DDA0"/>
    <w:rsid w:val="788A9BCF"/>
    <w:rsid w:val="79693461"/>
    <w:rsid w:val="79DA9707"/>
    <w:rsid w:val="79E536E3"/>
    <w:rsid w:val="7B4869AF"/>
    <w:rsid w:val="7C08B5EA"/>
    <w:rsid w:val="7C807FC1"/>
    <w:rsid w:val="7D3EFF5D"/>
    <w:rsid w:val="7D444FDF"/>
    <w:rsid w:val="7DD81C41"/>
    <w:rsid w:val="7E9291FE"/>
    <w:rsid w:val="7E9A9136"/>
    <w:rsid w:val="7F270A02"/>
    <w:rsid w:val="7FBB76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32DC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lv-LV" w:eastAsia="lv-LV"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lsdException w:name="toc 2" w:uiPriority="39"/>
    <w:lsdException w:name="toc 3" w:uiPriority="39"/>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annotation text" w:unhideWhenUsed="1"/>
    <w:lsdException w:name="index heading" w:unhideWhenUsed="1"/>
    <w:lsdException w:name="caption" w:semiHidden="0" w:qFormat="1"/>
    <w:lsdException w:name="table of figures" w:unhideWhenUsed="1"/>
    <w:lsdException w:name="envelope address" w:unhideWhenUsed="1"/>
    <w:lsdException w:name="envelope return"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semiHidden="0"/>
    <w:lsdException w:name="Table Subtle 1" w:unhideWhenUsed="1"/>
    <w:lsdException w:name="Table Subtle 2" w:unhideWhenUsed="1"/>
    <w:lsdException w:name="Table Web 1" w:semiHidden="0"/>
    <w:lsdException w:name="Table Web 2" w:semiHidden="0"/>
    <w:lsdException w:name="Table Web 3" w:unhideWhenUsed="1"/>
    <w:lsdException w:name="Balloon Text" w:unhideWhenUsed="1"/>
    <w:lsdException w:name="Table Grid" w:semiHidden="0" w:uiPriority="3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976B54"/>
    <w:pPr>
      <w:spacing w:before="60" w:after="60" w:line="276" w:lineRule="auto"/>
      <w:jc w:val="both"/>
    </w:pPr>
    <w:rPr>
      <w:rFonts w:ascii="Times New Roman" w:eastAsia="Times New Roman" w:hAnsi="Times New Roman"/>
      <w:lang w:eastAsia="en-US"/>
    </w:rPr>
  </w:style>
  <w:style w:type="paragraph" w:styleId="Heading1">
    <w:name w:val="heading 1"/>
    <w:basedOn w:val="Normal"/>
    <w:next w:val="Normal"/>
    <w:uiPriority w:val="99"/>
    <w:qFormat/>
    <w:rsid w:val="009A5936"/>
    <w:pPr>
      <w:keepNext/>
      <w:keepLines/>
      <w:spacing w:before="480" w:after="0"/>
      <w:outlineLvl w:val="0"/>
    </w:pPr>
    <w:rPr>
      <w:rFonts w:eastAsia="Calibri"/>
      <w:b/>
      <w:bCs/>
      <w:sz w:val="28"/>
      <w:szCs w:val="28"/>
    </w:rPr>
  </w:style>
  <w:style w:type="paragraph" w:styleId="Heading2">
    <w:name w:val="heading 2"/>
    <w:basedOn w:val="Normal"/>
    <w:next w:val="Normal"/>
    <w:uiPriority w:val="99"/>
    <w:qFormat/>
    <w:rsid w:val="009A5936"/>
    <w:pPr>
      <w:keepNext/>
      <w:keepLines/>
      <w:spacing w:before="200" w:after="0"/>
      <w:outlineLvl w:val="1"/>
    </w:pPr>
    <w:rPr>
      <w:rFonts w:eastAsia="Calibri"/>
      <w:b/>
      <w:bCs/>
      <w:sz w:val="26"/>
      <w:szCs w:val="26"/>
    </w:rPr>
  </w:style>
  <w:style w:type="paragraph" w:styleId="Heading3">
    <w:name w:val="heading 3"/>
    <w:basedOn w:val="Normal"/>
    <w:next w:val="Normal"/>
    <w:uiPriority w:val="99"/>
    <w:qFormat/>
    <w:rsid w:val="009A5936"/>
    <w:pPr>
      <w:keepNext/>
      <w:keepLines/>
      <w:spacing w:before="200" w:after="0"/>
      <w:outlineLvl w:val="2"/>
    </w:pPr>
    <w:rPr>
      <w:rFonts w:eastAsia="Calibri"/>
      <w:b/>
      <w:bCs/>
    </w:rPr>
  </w:style>
  <w:style w:type="paragraph" w:styleId="Heading4">
    <w:name w:val="heading 4"/>
    <w:basedOn w:val="Normal"/>
    <w:next w:val="Normal"/>
    <w:uiPriority w:val="99"/>
    <w:qFormat/>
    <w:rsid w:val="00734E57"/>
    <w:pPr>
      <w:keepNext/>
      <w:keepLines/>
      <w:spacing w:before="200" w:after="0"/>
      <w:outlineLvl w:val="3"/>
    </w:pPr>
    <w:rPr>
      <w:rFonts w:ascii="Cambria" w:eastAsia="Calibri" w:hAnsi="Cambria"/>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7F0B59"/>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uiPriority w:val="9"/>
    <w:semiHidden/>
    <w:rsid w:val="007F0B59"/>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uiPriority w:val="9"/>
    <w:semiHidden/>
    <w:rsid w:val="007F0B59"/>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uiPriority w:val="9"/>
    <w:semiHidden/>
    <w:rsid w:val="007F0B59"/>
    <w:rPr>
      <w:rFonts w:asciiTheme="minorHAnsi" w:eastAsiaTheme="minorEastAsia" w:hAnsiTheme="minorHAnsi" w:cstheme="minorBidi"/>
      <w:b/>
      <w:bCs/>
      <w:sz w:val="28"/>
      <w:szCs w:val="28"/>
      <w:lang w:eastAsia="en-US"/>
    </w:rPr>
  </w:style>
  <w:style w:type="paragraph" w:customStyle="1" w:styleId="tv213">
    <w:name w:val="tv213"/>
    <w:basedOn w:val="Normal"/>
    <w:rsid w:val="00493AD4"/>
    <w:pPr>
      <w:spacing w:before="100" w:beforeAutospacing="1" w:after="100" w:afterAutospacing="1" w:line="240" w:lineRule="auto"/>
    </w:pPr>
    <w:rPr>
      <w:rFonts w:eastAsia="Calibri"/>
      <w:sz w:val="24"/>
      <w:szCs w:val="24"/>
      <w:lang w:eastAsia="lv-LV"/>
    </w:rPr>
  </w:style>
  <w:style w:type="paragraph" w:styleId="BalloonText">
    <w:name w:val="Balloon Text"/>
    <w:basedOn w:val="Normal"/>
    <w:uiPriority w:val="99"/>
    <w:semiHidden/>
    <w:rsid w:val="00493AD4"/>
    <w:pPr>
      <w:spacing w:after="0" w:line="240" w:lineRule="auto"/>
    </w:pPr>
    <w:rPr>
      <w:rFonts w:ascii="Tahoma" w:hAnsi="Tahoma" w:cs="Tahoma"/>
      <w:sz w:val="16"/>
      <w:szCs w:val="16"/>
    </w:rPr>
  </w:style>
  <w:style w:type="character" w:customStyle="1" w:styleId="BalloonTextChar">
    <w:name w:val="Balloon Text Char"/>
    <w:basedOn w:val="DefaultParagraphFont"/>
    <w:uiPriority w:val="99"/>
    <w:semiHidden/>
    <w:rsid w:val="007F0B59"/>
    <w:rPr>
      <w:rFonts w:ascii="Times New Roman" w:eastAsia="Times New Roman" w:hAnsi="Times New Roman"/>
      <w:sz w:val="0"/>
      <w:szCs w:val="0"/>
      <w:lang w:eastAsia="en-US"/>
    </w:rPr>
  </w:style>
  <w:style w:type="character" w:customStyle="1" w:styleId="BodyTextChar1">
    <w:name w:val="Body Text Char1"/>
    <w:basedOn w:val="DefaultParagraphFont"/>
    <w:link w:val="BodyText"/>
    <w:uiPriority w:val="99"/>
    <w:rsid w:val="0031789B"/>
    <w:rPr>
      <w:rFonts w:ascii="Times New Roman" w:eastAsia="Times New Roman" w:hAnsi="Times New Roman"/>
      <w:sz w:val="24"/>
      <w:lang w:eastAsia="lv-LV"/>
    </w:rPr>
  </w:style>
  <w:style w:type="paragraph" w:styleId="Footer">
    <w:name w:val="footer"/>
    <w:basedOn w:val="Normal"/>
    <w:link w:val="FooterChar"/>
    <w:uiPriority w:val="99"/>
    <w:rsid w:val="00E96253"/>
    <w:pPr>
      <w:tabs>
        <w:tab w:val="center" w:pos="4153"/>
        <w:tab w:val="right" w:pos="8306"/>
      </w:tabs>
      <w:spacing w:after="0" w:line="240" w:lineRule="auto"/>
    </w:pPr>
    <w:rPr>
      <w:sz w:val="24"/>
    </w:rPr>
  </w:style>
  <w:style w:type="character" w:customStyle="1" w:styleId="FooterChar">
    <w:name w:val="Footer Char"/>
    <w:basedOn w:val="DefaultParagraphFont"/>
    <w:link w:val="Footer"/>
    <w:uiPriority w:val="99"/>
    <w:semiHidden/>
    <w:rsid w:val="007F0B59"/>
    <w:rPr>
      <w:rFonts w:ascii="Times New Roman" w:eastAsia="Times New Roman" w:hAnsi="Times New Roman"/>
      <w:lang w:eastAsia="en-US"/>
    </w:rPr>
  </w:style>
  <w:style w:type="paragraph" w:styleId="Header">
    <w:name w:val="header"/>
    <w:basedOn w:val="Normal"/>
    <w:link w:val="HeaderChar"/>
    <w:uiPriority w:val="99"/>
    <w:rsid w:val="00E96253"/>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7F0B59"/>
    <w:rPr>
      <w:rFonts w:ascii="Times New Roman" w:eastAsia="Times New Roman" w:hAnsi="Times New Roman"/>
      <w:lang w:eastAsia="en-US"/>
    </w:rPr>
  </w:style>
  <w:style w:type="paragraph" w:customStyle="1" w:styleId="Saturardtjavirsraksts1">
    <w:name w:val="Satura rādītāja virsraksts1"/>
    <w:basedOn w:val="Heading1"/>
    <w:next w:val="Normal"/>
    <w:uiPriority w:val="99"/>
    <w:semiHidden/>
    <w:rsid w:val="00E96253"/>
    <w:pPr>
      <w:outlineLvl w:val="9"/>
    </w:pPr>
    <w:rPr>
      <w:lang w:val="en-US" w:eastAsia="ja-JP"/>
    </w:rPr>
  </w:style>
  <w:style w:type="paragraph" w:customStyle="1" w:styleId="Bezatstarpm1">
    <w:name w:val="Bez atstarpēm1"/>
    <w:uiPriority w:val="99"/>
    <w:rsid w:val="00E96253"/>
    <w:rPr>
      <w:rFonts w:eastAsia="Times New Roman"/>
      <w:lang w:eastAsia="en-US"/>
    </w:rPr>
  </w:style>
  <w:style w:type="paragraph" w:styleId="TOC1">
    <w:name w:val="toc 1"/>
    <w:basedOn w:val="Normal"/>
    <w:next w:val="Normal"/>
    <w:autoRedefine/>
    <w:uiPriority w:val="39"/>
    <w:rsid w:val="00E96253"/>
    <w:pPr>
      <w:spacing w:after="100"/>
    </w:pPr>
  </w:style>
  <w:style w:type="character" w:styleId="Hyperlink">
    <w:name w:val="Hyperlink"/>
    <w:basedOn w:val="DefaultParagraphFont"/>
    <w:uiPriority w:val="99"/>
    <w:rsid w:val="00E96253"/>
    <w:rPr>
      <w:color w:val="0000FF"/>
      <w:u w:val="single"/>
    </w:rPr>
  </w:style>
  <w:style w:type="paragraph" w:styleId="TOC2">
    <w:name w:val="toc 2"/>
    <w:basedOn w:val="Normal"/>
    <w:next w:val="Normal"/>
    <w:autoRedefine/>
    <w:uiPriority w:val="39"/>
    <w:rsid w:val="00905698"/>
    <w:pPr>
      <w:spacing w:after="100"/>
      <w:ind w:left="220"/>
    </w:pPr>
  </w:style>
  <w:style w:type="table" w:styleId="TableGrid">
    <w:name w:val="Table Grid"/>
    <w:basedOn w:val="TableNormal"/>
    <w:uiPriority w:val="39"/>
    <w:rsid w:val="008F50D2"/>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99"/>
    <w:qFormat/>
    <w:rsid w:val="006F3CB3"/>
    <w:pPr>
      <w:spacing w:line="240" w:lineRule="auto"/>
    </w:pPr>
    <w:rPr>
      <w:b/>
      <w:bCs/>
      <w:color w:val="4F81BD"/>
      <w:sz w:val="18"/>
      <w:szCs w:val="18"/>
    </w:rPr>
  </w:style>
  <w:style w:type="paragraph" w:styleId="TOC3">
    <w:name w:val="toc 3"/>
    <w:basedOn w:val="Normal"/>
    <w:next w:val="Normal"/>
    <w:autoRedefine/>
    <w:uiPriority w:val="39"/>
    <w:rsid w:val="00F24CEF"/>
    <w:pPr>
      <w:spacing w:after="100"/>
      <w:ind w:left="440"/>
    </w:pPr>
  </w:style>
  <w:style w:type="paragraph" w:customStyle="1" w:styleId="Sarakstarindkopa1">
    <w:name w:val="Saraksta rindkopa1"/>
    <w:basedOn w:val="Normal"/>
    <w:uiPriority w:val="99"/>
    <w:rsid w:val="00C550B0"/>
    <w:pPr>
      <w:ind w:left="720"/>
    </w:pPr>
  </w:style>
  <w:style w:type="character" w:styleId="FollowedHyperlink">
    <w:name w:val="FollowedHyperlink"/>
    <w:basedOn w:val="DefaultParagraphFont"/>
    <w:uiPriority w:val="99"/>
    <w:semiHidden/>
    <w:rsid w:val="00393BC9"/>
    <w:rPr>
      <w:color w:val="800080"/>
      <w:u w:val="single"/>
    </w:rPr>
  </w:style>
  <w:style w:type="table" w:customStyle="1" w:styleId="TableGrid1">
    <w:name w:val="Table Grid1"/>
    <w:basedOn w:val="TableNormal"/>
    <w:next w:val="TableGrid"/>
    <w:uiPriority w:val="99"/>
    <w:rsid w:val="00082CC7"/>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99"/>
    <w:rsid w:val="00641256"/>
    <w:rPr>
      <w:rFonts w:ascii="Times New Roman" w:eastAsia="Times New Roman" w:hAnsi="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99"/>
    <w:rsid w:val="007E607F"/>
    <w:rPr>
      <w:rFonts w:ascii="Times New Roman" w:eastAsia="Times New Roman" w:hAnsi="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link w:val="FootnoteTextChar"/>
    <w:uiPriority w:val="99"/>
    <w:rsid w:val="001B3940"/>
    <w:pPr>
      <w:spacing w:after="0" w:line="240" w:lineRule="auto"/>
      <w:jc w:val="left"/>
    </w:pPr>
    <w:rPr>
      <w:rFonts w:ascii="Calibri" w:hAnsi="Calibri"/>
      <w:sz w:val="20"/>
      <w:szCs w:val="20"/>
    </w:rPr>
  </w:style>
  <w:style w:type="character" w:customStyle="1" w:styleId="FootnoteTextChar">
    <w:name w:val="Footnote Text Char"/>
    <w:link w:val="FootnoteText1"/>
    <w:uiPriority w:val="99"/>
    <w:rsid w:val="001B3940"/>
    <w:rPr>
      <w:sz w:val="20"/>
    </w:rPr>
  </w:style>
  <w:style w:type="character" w:styleId="FootnoteReference">
    <w:name w:val="footnote reference"/>
    <w:basedOn w:val="DefaultParagraphFont"/>
    <w:uiPriority w:val="99"/>
    <w:rsid w:val="001B3940"/>
    <w:rPr>
      <w:vertAlign w:val="superscript"/>
    </w:rPr>
  </w:style>
  <w:style w:type="table" w:customStyle="1" w:styleId="TableGrid4">
    <w:name w:val="Table Grid4"/>
    <w:basedOn w:val="TableNormal"/>
    <w:next w:val="TableGrid"/>
    <w:uiPriority w:val="99"/>
    <w:rsid w:val="001B3940"/>
    <w:rPr>
      <w:rFonts w:ascii="Times New Roman" w:eastAsia="Times New Roman" w:hAnsi="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1"/>
    <w:uiPriority w:val="99"/>
    <w:rsid w:val="001B3940"/>
    <w:pPr>
      <w:spacing w:after="0" w:line="240" w:lineRule="auto"/>
    </w:pPr>
    <w:rPr>
      <w:sz w:val="20"/>
      <w:szCs w:val="20"/>
    </w:rPr>
  </w:style>
  <w:style w:type="character" w:customStyle="1" w:styleId="FootnoteTextChar1">
    <w:name w:val="Footnote Text Char1"/>
    <w:basedOn w:val="DefaultParagraphFont"/>
    <w:link w:val="FootnoteText"/>
    <w:uiPriority w:val="99"/>
    <w:rsid w:val="007F0B59"/>
    <w:rPr>
      <w:rFonts w:ascii="Times New Roman" w:eastAsia="Times New Roman" w:hAnsi="Times New Roman"/>
      <w:sz w:val="20"/>
      <w:szCs w:val="20"/>
      <w:lang w:eastAsia="en-US"/>
    </w:rPr>
  </w:style>
  <w:style w:type="paragraph" w:customStyle="1" w:styleId="Default">
    <w:name w:val="Default"/>
    <w:uiPriority w:val="99"/>
    <w:rsid w:val="00C834E5"/>
    <w:pPr>
      <w:autoSpaceDE w:val="0"/>
      <w:autoSpaceDN w:val="0"/>
      <w:adjustRightInd w:val="0"/>
    </w:pPr>
    <w:rPr>
      <w:rFonts w:ascii="Times New Roman" w:hAnsi="Times New Roman"/>
      <w:color w:val="000000"/>
      <w:sz w:val="24"/>
      <w:szCs w:val="24"/>
      <w:lang w:val="en-US" w:eastAsia="en-US"/>
    </w:rPr>
  </w:style>
  <w:style w:type="paragraph" w:styleId="BodyText">
    <w:name w:val="Body Text"/>
    <w:basedOn w:val="Normal"/>
    <w:link w:val="BodyTextChar1"/>
    <w:uiPriority w:val="99"/>
    <w:rsid w:val="0031789B"/>
    <w:pPr>
      <w:spacing w:before="0" w:after="120" w:line="240" w:lineRule="auto"/>
      <w:jc w:val="left"/>
    </w:pPr>
    <w:rPr>
      <w:rFonts w:eastAsia="Calibri"/>
      <w:sz w:val="24"/>
      <w:szCs w:val="24"/>
      <w:lang w:eastAsia="lv-LV"/>
    </w:rPr>
  </w:style>
  <w:style w:type="character" w:customStyle="1" w:styleId="BodyTextChar">
    <w:name w:val="Body Text Char"/>
    <w:basedOn w:val="DefaultParagraphFont"/>
    <w:uiPriority w:val="99"/>
    <w:semiHidden/>
    <w:rsid w:val="007F0B59"/>
    <w:rPr>
      <w:rFonts w:ascii="Times New Roman" w:eastAsia="Times New Roman" w:hAnsi="Times New Roman"/>
      <w:lang w:eastAsia="en-US"/>
    </w:rPr>
  </w:style>
  <w:style w:type="paragraph" w:styleId="ListParagraph">
    <w:name w:val="List Paragraph"/>
    <w:aliases w:val="2,Numbered Para 1,Dot pt,List Paragraph Char Char Char,Indicator Text,List Paragraph1,Bullet Points,MAIN CONTENT,IFCL - List Paragraph,List Paragraph12,OBC Bullet,F5 List Paragraph,Colorful List - Accent 11,Bullet Styl,PPS_Bullet"/>
    <w:basedOn w:val="Normal"/>
    <w:link w:val="ListParagraphChar"/>
    <w:uiPriority w:val="34"/>
    <w:qFormat/>
    <w:rsid w:val="003D4469"/>
    <w:pPr>
      <w:ind w:left="720"/>
      <w:contextualSpacing/>
    </w:pPr>
  </w:style>
  <w:style w:type="character" w:customStyle="1" w:styleId="ListParagraphChar">
    <w:name w:val="List Paragraph Char"/>
    <w:aliases w:val="2 Char,Numbered Para 1 Char,Dot pt Char,List Paragraph Char Char Char Char,Indicator Text Char,List Paragraph1 Char,Bullet Points Char,MAIN CONTENT Char,IFCL - List Paragraph Char,List Paragraph12 Char,OBC Bullet Char,PPS_Bullet Char"/>
    <w:link w:val="ListParagraph"/>
    <w:uiPriority w:val="99"/>
    <w:qFormat/>
    <w:locked/>
    <w:rsid w:val="00F847ED"/>
    <w:rPr>
      <w:rFonts w:ascii="Times New Roman" w:eastAsia="Times New Roman" w:hAnsi="Times New Roman"/>
      <w:lang w:eastAsia="en-US"/>
    </w:rPr>
  </w:style>
  <w:style w:type="character" w:styleId="CommentReference">
    <w:name w:val="annotation reference"/>
    <w:basedOn w:val="DefaultParagraphFont"/>
    <w:uiPriority w:val="99"/>
    <w:semiHidden/>
    <w:unhideWhenUsed/>
    <w:rsid w:val="00BB4441"/>
    <w:rPr>
      <w:sz w:val="16"/>
      <w:szCs w:val="16"/>
    </w:rPr>
  </w:style>
  <w:style w:type="paragraph" w:styleId="CommentText">
    <w:name w:val="annotation text"/>
    <w:basedOn w:val="Normal"/>
    <w:link w:val="CommentTextChar"/>
    <w:uiPriority w:val="99"/>
    <w:unhideWhenUsed/>
    <w:rsid w:val="00BB4441"/>
    <w:pPr>
      <w:spacing w:line="240" w:lineRule="auto"/>
    </w:pPr>
    <w:rPr>
      <w:sz w:val="20"/>
      <w:szCs w:val="20"/>
    </w:rPr>
  </w:style>
  <w:style w:type="character" w:customStyle="1" w:styleId="CommentTextChar">
    <w:name w:val="Comment Text Char"/>
    <w:basedOn w:val="DefaultParagraphFont"/>
    <w:link w:val="CommentText"/>
    <w:uiPriority w:val="99"/>
    <w:rsid w:val="00BB4441"/>
    <w:rPr>
      <w:rFonts w:ascii="Times New Roman" w:eastAsia="Times New Roman" w:hAnsi="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BB4441"/>
    <w:rPr>
      <w:b/>
      <w:bCs/>
    </w:rPr>
  </w:style>
  <w:style w:type="character" w:customStyle="1" w:styleId="CommentSubjectChar">
    <w:name w:val="Comment Subject Char"/>
    <w:basedOn w:val="CommentTextChar"/>
    <w:link w:val="CommentSubject"/>
    <w:uiPriority w:val="99"/>
    <w:semiHidden/>
    <w:rsid w:val="00BB4441"/>
    <w:rPr>
      <w:rFonts w:ascii="Times New Roman" w:eastAsia="Times New Roman" w:hAnsi="Times New Roman"/>
      <w:b/>
      <w:bCs/>
      <w:sz w:val="20"/>
      <w:szCs w:val="20"/>
      <w:lang w:eastAsia="en-US"/>
    </w:rPr>
  </w:style>
  <w:style w:type="character" w:customStyle="1" w:styleId="UnresolvedMention1">
    <w:name w:val="Unresolved Mention1"/>
    <w:basedOn w:val="DefaultParagraphFont"/>
    <w:uiPriority w:val="99"/>
    <w:semiHidden/>
    <w:unhideWhenUsed/>
    <w:rsid w:val="005B293A"/>
    <w:rPr>
      <w:color w:val="605E5C"/>
      <w:shd w:val="clear" w:color="auto" w:fill="E1DFDD"/>
    </w:rPr>
  </w:style>
  <w:style w:type="paragraph" w:styleId="Revision">
    <w:name w:val="Revision"/>
    <w:hidden/>
    <w:uiPriority w:val="99"/>
    <w:semiHidden/>
    <w:rsid w:val="001B66EB"/>
    <w:rPr>
      <w:rFonts w:ascii="Times New Roman" w:eastAsia="Times New Roman" w:hAnsi="Times New Roman"/>
      <w:lang w:eastAsia="en-US"/>
    </w:rPr>
  </w:style>
  <w:style w:type="paragraph" w:customStyle="1" w:styleId="paragraph">
    <w:name w:val="paragraph"/>
    <w:basedOn w:val="Normal"/>
    <w:rsid w:val="00F57C44"/>
    <w:pPr>
      <w:spacing w:before="100" w:beforeAutospacing="1" w:after="100" w:afterAutospacing="1" w:line="240" w:lineRule="auto"/>
      <w:jc w:val="left"/>
    </w:pPr>
    <w:rPr>
      <w:sz w:val="24"/>
      <w:szCs w:val="24"/>
      <w:lang w:eastAsia="lv-LV"/>
    </w:rPr>
  </w:style>
  <w:style w:type="character" w:customStyle="1" w:styleId="normaltextrun">
    <w:name w:val="normaltextrun"/>
    <w:basedOn w:val="DefaultParagraphFont"/>
    <w:rsid w:val="00F57C44"/>
  </w:style>
  <w:style w:type="character" w:customStyle="1" w:styleId="eop">
    <w:name w:val="eop"/>
    <w:basedOn w:val="DefaultParagraphFont"/>
    <w:rsid w:val="00F57C4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lv-LV" w:eastAsia="lv-LV"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lsdException w:name="toc 2" w:uiPriority="39"/>
    <w:lsdException w:name="toc 3" w:uiPriority="39"/>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annotation text" w:unhideWhenUsed="1"/>
    <w:lsdException w:name="index heading" w:unhideWhenUsed="1"/>
    <w:lsdException w:name="caption" w:semiHidden="0" w:qFormat="1"/>
    <w:lsdException w:name="table of figures" w:unhideWhenUsed="1"/>
    <w:lsdException w:name="envelope address" w:unhideWhenUsed="1"/>
    <w:lsdException w:name="envelope return"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semiHidden="0"/>
    <w:lsdException w:name="Table Subtle 1" w:unhideWhenUsed="1"/>
    <w:lsdException w:name="Table Subtle 2" w:unhideWhenUsed="1"/>
    <w:lsdException w:name="Table Web 1" w:semiHidden="0"/>
    <w:lsdException w:name="Table Web 2" w:semiHidden="0"/>
    <w:lsdException w:name="Table Web 3" w:unhideWhenUsed="1"/>
    <w:lsdException w:name="Balloon Text" w:unhideWhenUsed="1"/>
    <w:lsdException w:name="Table Grid" w:semiHidden="0" w:uiPriority="3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976B54"/>
    <w:pPr>
      <w:spacing w:before="60" w:after="60" w:line="276" w:lineRule="auto"/>
      <w:jc w:val="both"/>
    </w:pPr>
    <w:rPr>
      <w:rFonts w:ascii="Times New Roman" w:eastAsia="Times New Roman" w:hAnsi="Times New Roman"/>
      <w:lang w:eastAsia="en-US"/>
    </w:rPr>
  </w:style>
  <w:style w:type="paragraph" w:styleId="Heading1">
    <w:name w:val="heading 1"/>
    <w:basedOn w:val="Normal"/>
    <w:next w:val="Normal"/>
    <w:uiPriority w:val="99"/>
    <w:qFormat/>
    <w:rsid w:val="009A5936"/>
    <w:pPr>
      <w:keepNext/>
      <w:keepLines/>
      <w:spacing w:before="480" w:after="0"/>
      <w:outlineLvl w:val="0"/>
    </w:pPr>
    <w:rPr>
      <w:rFonts w:eastAsia="Calibri"/>
      <w:b/>
      <w:bCs/>
      <w:sz w:val="28"/>
      <w:szCs w:val="28"/>
    </w:rPr>
  </w:style>
  <w:style w:type="paragraph" w:styleId="Heading2">
    <w:name w:val="heading 2"/>
    <w:basedOn w:val="Normal"/>
    <w:next w:val="Normal"/>
    <w:uiPriority w:val="99"/>
    <w:qFormat/>
    <w:rsid w:val="009A5936"/>
    <w:pPr>
      <w:keepNext/>
      <w:keepLines/>
      <w:spacing w:before="200" w:after="0"/>
      <w:outlineLvl w:val="1"/>
    </w:pPr>
    <w:rPr>
      <w:rFonts w:eastAsia="Calibri"/>
      <w:b/>
      <w:bCs/>
      <w:sz w:val="26"/>
      <w:szCs w:val="26"/>
    </w:rPr>
  </w:style>
  <w:style w:type="paragraph" w:styleId="Heading3">
    <w:name w:val="heading 3"/>
    <w:basedOn w:val="Normal"/>
    <w:next w:val="Normal"/>
    <w:uiPriority w:val="99"/>
    <w:qFormat/>
    <w:rsid w:val="009A5936"/>
    <w:pPr>
      <w:keepNext/>
      <w:keepLines/>
      <w:spacing w:before="200" w:after="0"/>
      <w:outlineLvl w:val="2"/>
    </w:pPr>
    <w:rPr>
      <w:rFonts w:eastAsia="Calibri"/>
      <w:b/>
      <w:bCs/>
    </w:rPr>
  </w:style>
  <w:style w:type="paragraph" w:styleId="Heading4">
    <w:name w:val="heading 4"/>
    <w:basedOn w:val="Normal"/>
    <w:next w:val="Normal"/>
    <w:uiPriority w:val="99"/>
    <w:qFormat/>
    <w:rsid w:val="00734E57"/>
    <w:pPr>
      <w:keepNext/>
      <w:keepLines/>
      <w:spacing w:before="200" w:after="0"/>
      <w:outlineLvl w:val="3"/>
    </w:pPr>
    <w:rPr>
      <w:rFonts w:ascii="Cambria" w:eastAsia="Calibri" w:hAnsi="Cambria"/>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7F0B59"/>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uiPriority w:val="9"/>
    <w:semiHidden/>
    <w:rsid w:val="007F0B59"/>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uiPriority w:val="9"/>
    <w:semiHidden/>
    <w:rsid w:val="007F0B59"/>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uiPriority w:val="9"/>
    <w:semiHidden/>
    <w:rsid w:val="007F0B59"/>
    <w:rPr>
      <w:rFonts w:asciiTheme="minorHAnsi" w:eastAsiaTheme="minorEastAsia" w:hAnsiTheme="minorHAnsi" w:cstheme="minorBidi"/>
      <w:b/>
      <w:bCs/>
      <w:sz w:val="28"/>
      <w:szCs w:val="28"/>
      <w:lang w:eastAsia="en-US"/>
    </w:rPr>
  </w:style>
  <w:style w:type="paragraph" w:customStyle="1" w:styleId="tv213">
    <w:name w:val="tv213"/>
    <w:basedOn w:val="Normal"/>
    <w:rsid w:val="00493AD4"/>
    <w:pPr>
      <w:spacing w:before="100" w:beforeAutospacing="1" w:after="100" w:afterAutospacing="1" w:line="240" w:lineRule="auto"/>
    </w:pPr>
    <w:rPr>
      <w:rFonts w:eastAsia="Calibri"/>
      <w:sz w:val="24"/>
      <w:szCs w:val="24"/>
      <w:lang w:eastAsia="lv-LV"/>
    </w:rPr>
  </w:style>
  <w:style w:type="paragraph" w:styleId="BalloonText">
    <w:name w:val="Balloon Text"/>
    <w:basedOn w:val="Normal"/>
    <w:uiPriority w:val="99"/>
    <w:semiHidden/>
    <w:rsid w:val="00493AD4"/>
    <w:pPr>
      <w:spacing w:after="0" w:line="240" w:lineRule="auto"/>
    </w:pPr>
    <w:rPr>
      <w:rFonts w:ascii="Tahoma" w:hAnsi="Tahoma" w:cs="Tahoma"/>
      <w:sz w:val="16"/>
      <w:szCs w:val="16"/>
    </w:rPr>
  </w:style>
  <w:style w:type="character" w:customStyle="1" w:styleId="BalloonTextChar">
    <w:name w:val="Balloon Text Char"/>
    <w:basedOn w:val="DefaultParagraphFont"/>
    <w:uiPriority w:val="99"/>
    <w:semiHidden/>
    <w:rsid w:val="007F0B59"/>
    <w:rPr>
      <w:rFonts w:ascii="Times New Roman" w:eastAsia="Times New Roman" w:hAnsi="Times New Roman"/>
      <w:sz w:val="0"/>
      <w:szCs w:val="0"/>
      <w:lang w:eastAsia="en-US"/>
    </w:rPr>
  </w:style>
  <w:style w:type="character" w:customStyle="1" w:styleId="BodyTextChar1">
    <w:name w:val="Body Text Char1"/>
    <w:basedOn w:val="DefaultParagraphFont"/>
    <w:link w:val="BodyText"/>
    <w:uiPriority w:val="99"/>
    <w:rsid w:val="0031789B"/>
    <w:rPr>
      <w:rFonts w:ascii="Times New Roman" w:eastAsia="Times New Roman" w:hAnsi="Times New Roman"/>
      <w:sz w:val="24"/>
      <w:lang w:eastAsia="lv-LV"/>
    </w:rPr>
  </w:style>
  <w:style w:type="paragraph" w:styleId="Footer">
    <w:name w:val="footer"/>
    <w:basedOn w:val="Normal"/>
    <w:link w:val="FooterChar"/>
    <w:uiPriority w:val="99"/>
    <w:rsid w:val="00E96253"/>
    <w:pPr>
      <w:tabs>
        <w:tab w:val="center" w:pos="4153"/>
        <w:tab w:val="right" w:pos="8306"/>
      </w:tabs>
      <w:spacing w:after="0" w:line="240" w:lineRule="auto"/>
    </w:pPr>
    <w:rPr>
      <w:sz w:val="24"/>
    </w:rPr>
  </w:style>
  <w:style w:type="character" w:customStyle="1" w:styleId="FooterChar">
    <w:name w:val="Footer Char"/>
    <w:basedOn w:val="DefaultParagraphFont"/>
    <w:link w:val="Footer"/>
    <w:uiPriority w:val="99"/>
    <w:semiHidden/>
    <w:rsid w:val="007F0B59"/>
    <w:rPr>
      <w:rFonts w:ascii="Times New Roman" w:eastAsia="Times New Roman" w:hAnsi="Times New Roman"/>
      <w:lang w:eastAsia="en-US"/>
    </w:rPr>
  </w:style>
  <w:style w:type="paragraph" w:styleId="Header">
    <w:name w:val="header"/>
    <w:basedOn w:val="Normal"/>
    <w:link w:val="HeaderChar"/>
    <w:uiPriority w:val="99"/>
    <w:rsid w:val="00E96253"/>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7F0B59"/>
    <w:rPr>
      <w:rFonts w:ascii="Times New Roman" w:eastAsia="Times New Roman" w:hAnsi="Times New Roman"/>
      <w:lang w:eastAsia="en-US"/>
    </w:rPr>
  </w:style>
  <w:style w:type="paragraph" w:customStyle="1" w:styleId="Saturardtjavirsraksts1">
    <w:name w:val="Satura rādītāja virsraksts1"/>
    <w:basedOn w:val="Heading1"/>
    <w:next w:val="Normal"/>
    <w:uiPriority w:val="99"/>
    <w:semiHidden/>
    <w:rsid w:val="00E96253"/>
    <w:pPr>
      <w:outlineLvl w:val="9"/>
    </w:pPr>
    <w:rPr>
      <w:lang w:val="en-US" w:eastAsia="ja-JP"/>
    </w:rPr>
  </w:style>
  <w:style w:type="paragraph" w:customStyle="1" w:styleId="Bezatstarpm1">
    <w:name w:val="Bez atstarpēm1"/>
    <w:uiPriority w:val="99"/>
    <w:rsid w:val="00E96253"/>
    <w:rPr>
      <w:rFonts w:eastAsia="Times New Roman"/>
      <w:lang w:eastAsia="en-US"/>
    </w:rPr>
  </w:style>
  <w:style w:type="paragraph" w:styleId="TOC1">
    <w:name w:val="toc 1"/>
    <w:basedOn w:val="Normal"/>
    <w:next w:val="Normal"/>
    <w:autoRedefine/>
    <w:uiPriority w:val="39"/>
    <w:rsid w:val="00E96253"/>
    <w:pPr>
      <w:spacing w:after="100"/>
    </w:pPr>
  </w:style>
  <w:style w:type="character" w:styleId="Hyperlink">
    <w:name w:val="Hyperlink"/>
    <w:basedOn w:val="DefaultParagraphFont"/>
    <w:uiPriority w:val="99"/>
    <w:rsid w:val="00E96253"/>
    <w:rPr>
      <w:color w:val="0000FF"/>
      <w:u w:val="single"/>
    </w:rPr>
  </w:style>
  <w:style w:type="paragraph" w:styleId="TOC2">
    <w:name w:val="toc 2"/>
    <w:basedOn w:val="Normal"/>
    <w:next w:val="Normal"/>
    <w:autoRedefine/>
    <w:uiPriority w:val="39"/>
    <w:rsid w:val="00905698"/>
    <w:pPr>
      <w:spacing w:after="100"/>
      <w:ind w:left="220"/>
    </w:pPr>
  </w:style>
  <w:style w:type="table" w:styleId="TableGrid">
    <w:name w:val="Table Grid"/>
    <w:basedOn w:val="TableNormal"/>
    <w:uiPriority w:val="39"/>
    <w:rsid w:val="008F50D2"/>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99"/>
    <w:qFormat/>
    <w:rsid w:val="006F3CB3"/>
    <w:pPr>
      <w:spacing w:line="240" w:lineRule="auto"/>
    </w:pPr>
    <w:rPr>
      <w:b/>
      <w:bCs/>
      <w:color w:val="4F81BD"/>
      <w:sz w:val="18"/>
      <w:szCs w:val="18"/>
    </w:rPr>
  </w:style>
  <w:style w:type="paragraph" w:styleId="TOC3">
    <w:name w:val="toc 3"/>
    <w:basedOn w:val="Normal"/>
    <w:next w:val="Normal"/>
    <w:autoRedefine/>
    <w:uiPriority w:val="39"/>
    <w:rsid w:val="00F24CEF"/>
    <w:pPr>
      <w:spacing w:after="100"/>
      <w:ind w:left="440"/>
    </w:pPr>
  </w:style>
  <w:style w:type="paragraph" w:customStyle="1" w:styleId="Sarakstarindkopa1">
    <w:name w:val="Saraksta rindkopa1"/>
    <w:basedOn w:val="Normal"/>
    <w:uiPriority w:val="99"/>
    <w:rsid w:val="00C550B0"/>
    <w:pPr>
      <w:ind w:left="720"/>
    </w:pPr>
  </w:style>
  <w:style w:type="character" w:styleId="FollowedHyperlink">
    <w:name w:val="FollowedHyperlink"/>
    <w:basedOn w:val="DefaultParagraphFont"/>
    <w:uiPriority w:val="99"/>
    <w:semiHidden/>
    <w:rsid w:val="00393BC9"/>
    <w:rPr>
      <w:color w:val="800080"/>
      <w:u w:val="single"/>
    </w:rPr>
  </w:style>
  <w:style w:type="table" w:customStyle="1" w:styleId="TableGrid1">
    <w:name w:val="Table Grid1"/>
    <w:basedOn w:val="TableNormal"/>
    <w:next w:val="TableGrid"/>
    <w:uiPriority w:val="99"/>
    <w:rsid w:val="00082CC7"/>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99"/>
    <w:rsid w:val="00641256"/>
    <w:rPr>
      <w:rFonts w:ascii="Times New Roman" w:eastAsia="Times New Roman" w:hAnsi="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99"/>
    <w:rsid w:val="007E607F"/>
    <w:rPr>
      <w:rFonts w:ascii="Times New Roman" w:eastAsia="Times New Roman" w:hAnsi="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link w:val="FootnoteTextChar"/>
    <w:uiPriority w:val="99"/>
    <w:rsid w:val="001B3940"/>
    <w:pPr>
      <w:spacing w:after="0" w:line="240" w:lineRule="auto"/>
      <w:jc w:val="left"/>
    </w:pPr>
    <w:rPr>
      <w:rFonts w:ascii="Calibri" w:hAnsi="Calibri"/>
      <w:sz w:val="20"/>
      <w:szCs w:val="20"/>
    </w:rPr>
  </w:style>
  <w:style w:type="character" w:customStyle="1" w:styleId="FootnoteTextChar">
    <w:name w:val="Footnote Text Char"/>
    <w:link w:val="FootnoteText1"/>
    <w:uiPriority w:val="99"/>
    <w:rsid w:val="001B3940"/>
    <w:rPr>
      <w:sz w:val="20"/>
    </w:rPr>
  </w:style>
  <w:style w:type="character" w:styleId="FootnoteReference">
    <w:name w:val="footnote reference"/>
    <w:basedOn w:val="DefaultParagraphFont"/>
    <w:uiPriority w:val="99"/>
    <w:rsid w:val="001B3940"/>
    <w:rPr>
      <w:vertAlign w:val="superscript"/>
    </w:rPr>
  </w:style>
  <w:style w:type="table" w:customStyle="1" w:styleId="TableGrid4">
    <w:name w:val="Table Grid4"/>
    <w:basedOn w:val="TableNormal"/>
    <w:next w:val="TableGrid"/>
    <w:uiPriority w:val="99"/>
    <w:rsid w:val="001B3940"/>
    <w:rPr>
      <w:rFonts w:ascii="Times New Roman" w:eastAsia="Times New Roman" w:hAnsi="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1"/>
    <w:uiPriority w:val="99"/>
    <w:rsid w:val="001B3940"/>
    <w:pPr>
      <w:spacing w:after="0" w:line="240" w:lineRule="auto"/>
    </w:pPr>
    <w:rPr>
      <w:sz w:val="20"/>
      <w:szCs w:val="20"/>
    </w:rPr>
  </w:style>
  <w:style w:type="character" w:customStyle="1" w:styleId="FootnoteTextChar1">
    <w:name w:val="Footnote Text Char1"/>
    <w:basedOn w:val="DefaultParagraphFont"/>
    <w:link w:val="FootnoteText"/>
    <w:uiPriority w:val="99"/>
    <w:rsid w:val="007F0B59"/>
    <w:rPr>
      <w:rFonts w:ascii="Times New Roman" w:eastAsia="Times New Roman" w:hAnsi="Times New Roman"/>
      <w:sz w:val="20"/>
      <w:szCs w:val="20"/>
      <w:lang w:eastAsia="en-US"/>
    </w:rPr>
  </w:style>
  <w:style w:type="paragraph" w:customStyle="1" w:styleId="Default">
    <w:name w:val="Default"/>
    <w:uiPriority w:val="99"/>
    <w:rsid w:val="00C834E5"/>
    <w:pPr>
      <w:autoSpaceDE w:val="0"/>
      <w:autoSpaceDN w:val="0"/>
      <w:adjustRightInd w:val="0"/>
    </w:pPr>
    <w:rPr>
      <w:rFonts w:ascii="Times New Roman" w:hAnsi="Times New Roman"/>
      <w:color w:val="000000"/>
      <w:sz w:val="24"/>
      <w:szCs w:val="24"/>
      <w:lang w:val="en-US" w:eastAsia="en-US"/>
    </w:rPr>
  </w:style>
  <w:style w:type="paragraph" w:styleId="BodyText">
    <w:name w:val="Body Text"/>
    <w:basedOn w:val="Normal"/>
    <w:link w:val="BodyTextChar1"/>
    <w:uiPriority w:val="99"/>
    <w:rsid w:val="0031789B"/>
    <w:pPr>
      <w:spacing w:before="0" w:after="120" w:line="240" w:lineRule="auto"/>
      <w:jc w:val="left"/>
    </w:pPr>
    <w:rPr>
      <w:rFonts w:eastAsia="Calibri"/>
      <w:sz w:val="24"/>
      <w:szCs w:val="24"/>
      <w:lang w:eastAsia="lv-LV"/>
    </w:rPr>
  </w:style>
  <w:style w:type="character" w:customStyle="1" w:styleId="BodyTextChar">
    <w:name w:val="Body Text Char"/>
    <w:basedOn w:val="DefaultParagraphFont"/>
    <w:uiPriority w:val="99"/>
    <w:semiHidden/>
    <w:rsid w:val="007F0B59"/>
    <w:rPr>
      <w:rFonts w:ascii="Times New Roman" w:eastAsia="Times New Roman" w:hAnsi="Times New Roman"/>
      <w:lang w:eastAsia="en-US"/>
    </w:rPr>
  </w:style>
  <w:style w:type="paragraph" w:styleId="ListParagraph">
    <w:name w:val="List Paragraph"/>
    <w:aliases w:val="2,Numbered Para 1,Dot pt,List Paragraph Char Char Char,Indicator Text,List Paragraph1,Bullet Points,MAIN CONTENT,IFCL - List Paragraph,List Paragraph12,OBC Bullet,F5 List Paragraph,Colorful List - Accent 11,Bullet Styl,PPS_Bullet"/>
    <w:basedOn w:val="Normal"/>
    <w:link w:val="ListParagraphChar"/>
    <w:uiPriority w:val="34"/>
    <w:qFormat/>
    <w:rsid w:val="003D4469"/>
    <w:pPr>
      <w:ind w:left="720"/>
      <w:contextualSpacing/>
    </w:pPr>
  </w:style>
  <w:style w:type="character" w:customStyle="1" w:styleId="ListParagraphChar">
    <w:name w:val="List Paragraph Char"/>
    <w:aliases w:val="2 Char,Numbered Para 1 Char,Dot pt Char,List Paragraph Char Char Char Char,Indicator Text Char,List Paragraph1 Char,Bullet Points Char,MAIN CONTENT Char,IFCL - List Paragraph Char,List Paragraph12 Char,OBC Bullet Char,PPS_Bullet Char"/>
    <w:link w:val="ListParagraph"/>
    <w:uiPriority w:val="99"/>
    <w:qFormat/>
    <w:locked/>
    <w:rsid w:val="00F847ED"/>
    <w:rPr>
      <w:rFonts w:ascii="Times New Roman" w:eastAsia="Times New Roman" w:hAnsi="Times New Roman"/>
      <w:lang w:eastAsia="en-US"/>
    </w:rPr>
  </w:style>
  <w:style w:type="character" w:styleId="CommentReference">
    <w:name w:val="annotation reference"/>
    <w:basedOn w:val="DefaultParagraphFont"/>
    <w:uiPriority w:val="99"/>
    <w:semiHidden/>
    <w:unhideWhenUsed/>
    <w:rsid w:val="00BB4441"/>
    <w:rPr>
      <w:sz w:val="16"/>
      <w:szCs w:val="16"/>
    </w:rPr>
  </w:style>
  <w:style w:type="paragraph" w:styleId="CommentText">
    <w:name w:val="annotation text"/>
    <w:basedOn w:val="Normal"/>
    <w:link w:val="CommentTextChar"/>
    <w:uiPriority w:val="99"/>
    <w:unhideWhenUsed/>
    <w:rsid w:val="00BB4441"/>
    <w:pPr>
      <w:spacing w:line="240" w:lineRule="auto"/>
    </w:pPr>
    <w:rPr>
      <w:sz w:val="20"/>
      <w:szCs w:val="20"/>
    </w:rPr>
  </w:style>
  <w:style w:type="character" w:customStyle="1" w:styleId="CommentTextChar">
    <w:name w:val="Comment Text Char"/>
    <w:basedOn w:val="DefaultParagraphFont"/>
    <w:link w:val="CommentText"/>
    <w:uiPriority w:val="99"/>
    <w:rsid w:val="00BB4441"/>
    <w:rPr>
      <w:rFonts w:ascii="Times New Roman" w:eastAsia="Times New Roman" w:hAnsi="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BB4441"/>
    <w:rPr>
      <w:b/>
      <w:bCs/>
    </w:rPr>
  </w:style>
  <w:style w:type="character" w:customStyle="1" w:styleId="CommentSubjectChar">
    <w:name w:val="Comment Subject Char"/>
    <w:basedOn w:val="CommentTextChar"/>
    <w:link w:val="CommentSubject"/>
    <w:uiPriority w:val="99"/>
    <w:semiHidden/>
    <w:rsid w:val="00BB4441"/>
    <w:rPr>
      <w:rFonts w:ascii="Times New Roman" w:eastAsia="Times New Roman" w:hAnsi="Times New Roman"/>
      <w:b/>
      <w:bCs/>
      <w:sz w:val="20"/>
      <w:szCs w:val="20"/>
      <w:lang w:eastAsia="en-US"/>
    </w:rPr>
  </w:style>
  <w:style w:type="character" w:customStyle="1" w:styleId="UnresolvedMention1">
    <w:name w:val="Unresolved Mention1"/>
    <w:basedOn w:val="DefaultParagraphFont"/>
    <w:uiPriority w:val="99"/>
    <w:semiHidden/>
    <w:unhideWhenUsed/>
    <w:rsid w:val="005B293A"/>
    <w:rPr>
      <w:color w:val="605E5C"/>
      <w:shd w:val="clear" w:color="auto" w:fill="E1DFDD"/>
    </w:rPr>
  </w:style>
  <w:style w:type="paragraph" w:styleId="Revision">
    <w:name w:val="Revision"/>
    <w:hidden/>
    <w:uiPriority w:val="99"/>
    <w:semiHidden/>
    <w:rsid w:val="001B66EB"/>
    <w:rPr>
      <w:rFonts w:ascii="Times New Roman" w:eastAsia="Times New Roman" w:hAnsi="Times New Roman"/>
      <w:lang w:eastAsia="en-US"/>
    </w:rPr>
  </w:style>
  <w:style w:type="paragraph" w:customStyle="1" w:styleId="paragraph">
    <w:name w:val="paragraph"/>
    <w:basedOn w:val="Normal"/>
    <w:rsid w:val="00F57C44"/>
    <w:pPr>
      <w:spacing w:before="100" w:beforeAutospacing="1" w:after="100" w:afterAutospacing="1" w:line="240" w:lineRule="auto"/>
      <w:jc w:val="left"/>
    </w:pPr>
    <w:rPr>
      <w:sz w:val="24"/>
      <w:szCs w:val="24"/>
      <w:lang w:eastAsia="lv-LV"/>
    </w:rPr>
  </w:style>
  <w:style w:type="character" w:customStyle="1" w:styleId="normaltextrun">
    <w:name w:val="normaltextrun"/>
    <w:basedOn w:val="DefaultParagraphFont"/>
    <w:rsid w:val="00F57C44"/>
  </w:style>
  <w:style w:type="character" w:customStyle="1" w:styleId="eop">
    <w:name w:val="eop"/>
    <w:basedOn w:val="DefaultParagraphFont"/>
    <w:rsid w:val="00F57C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9966713">
      <w:marLeft w:val="0"/>
      <w:marRight w:val="0"/>
      <w:marTop w:val="0"/>
      <w:marBottom w:val="0"/>
      <w:divBdr>
        <w:top w:val="none" w:sz="0" w:space="0" w:color="auto"/>
        <w:left w:val="none" w:sz="0" w:space="0" w:color="auto"/>
        <w:bottom w:val="none" w:sz="0" w:space="0" w:color="auto"/>
        <w:right w:val="none" w:sz="0" w:space="0" w:color="auto"/>
      </w:divBdr>
    </w:div>
    <w:div w:id="2019966714">
      <w:marLeft w:val="0"/>
      <w:marRight w:val="0"/>
      <w:marTop w:val="0"/>
      <w:marBottom w:val="0"/>
      <w:divBdr>
        <w:top w:val="none" w:sz="0" w:space="0" w:color="auto"/>
        <w:left w:val="none" w:sz="0" w:space="0" w:color="auto"/>
        <w:bottom w:val="none" w:sz="0" w:space="0" w:color="auto"/>
        <w:right w:val="none" w:sz="0" w:space="0" w:color="auto"/>
      </w:divBdr>
    </w:div>
    <w:div w:id="2019966715">
      <w:marLeft w:val="0"/>
      <w:marRight w:val="0"/>
      <w:marTop w:val="0"/>
      <w:marBottom w:val="0"/>
      <w:divBdr>
        <w:top w:val="none" w:sz="0" w:space="0" w:color="auto"/>
        <w:left w:val="none" w:sz="0" w:space="0" w:color="auto"/>
        <w:bottom w:val="none" w:sz="0" w:space="0" w:color="auto"/>
        <w:right w:val="none" w:sz="0" w:space="0" w:color="auto"/>
      </w:divBdr>
    </w:div>
    <w:div w:id="2019966716">
      <w:marLeft w:val="0"/>
      <w:marRight w:val="0"/>
      <w:marTop w:val="0"/>
      <w:marBottom w:val="0"/>
      <w:divBdr>
        <w:top w:val="none" w:sz="0" w:space="0" w:color="auto"/>
        <w:left w:val="none" w:sz="0" w:space="0" w:color="auto"/>
        <w:bottom w:val="none" w:sz="0" w:space="0" w:color="auto"/>
        <w:right w:val="none" w:sz="0" w:space="0" w:color="auto"/>
      </w:divBdr>
    </w:div>
    <w:div w:id="2019966717">
      <w:marLeft w:val="0"/>
      <w:marRight w:val="0"/>
      <w:marTop w:val="0"/>
      <w:marBottom w:val="0"/>
      <w:divBdr>
        <w:top w:val="none" w:sz="0" w:space="0" w:color="auto"/>
        <w:left w:val="none" w:sz="0" w:space="0" w:color="auto"/>
        <w:bottom w:val="none" w:sz="0" w:space="0" w:color="auto"/>
        <w:right w:val="none" w:sz="0" w:space="0" w:color="auto"/>
      </w:divBdr>
    </w:div>
    <w:div w:id="2135098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png"/><Relationship Id="rId26" Type="http://schemas.openxmlformats.org/officeDocument/2006/relationships/image" Target="media/image14.jpeg"/><Relationship Id="rId39" Type="http://schemas.openxmlformats.org/officeDocument/2006/relationships/hyperlink" Target="https://likumi.lv/ta/id/301024" TargetMode="External"/><Relationship Id="rId21" Type="http://schemas.openxmlformats.org/officeDocument/2006/relationships/image" Target="media/image9.png"/><Relationship Id="rId34" Type="http://schemas.openxmlformats.org/officeDocument/2006/relationships/footer" Target="footer4.xml"/><Relationship Id="rId42" Type="http://schemas.openxmlformats.org/officeDocument/2006/relationships/hyperlink" Target="https://www.daba.gov.lv/public/lat/dati1/dabas_datu_parvaldibas_sistema_ozols/" TargetMode="External"/><Relationship Id="rId47" Type="http://schemas.openxmlformats.org/officeDocument/2006/relationships/hyperlink" Target="https://www.daba.gov.lv/public/lat/iadt/dabas_liegumi/sventajas_upes_ieleja/" TargetMode="External"/><Relationship Id="rId50" Type="http://schemas.openxmlformats.org/officeDocument/2006/relationships/hyperlink" Target="http://www.rucava.lv/lv/teritorijas-planosana-2/attistibas-programma/" TargetMode="External"/><Relationship Id="rId55" Type="http://schemas.openxmlformats.org/officeDocument/2006/relationships/hyperlink" Target="https://www.meteo.lv/fs/CKFinderJava/userfiles/files/Vide/Udens/Ud_apsaimn/UBA%20plani/Ventas_upju_baseinu_apgabala_apsaimniekosanas_plans_2016_-2021_g__final.pdf" TargetMode="External"/><Relationship Id="rId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yperlink" Target="http://www.meteo.lt/lt/hidrologine-informacija" TargetMode="External"/><Relationship Id="rId29" Type="http://schemas.openxmlformats.org/officeDocument/2006/relationships/footer" Target="footer2.xml"/><Relationship Id="rId41" Type="http://schemas.openxmlformats.org/officeDocument/2006/relationships/hyperlink" Target="http://www.gisnet.lv" TargetMode="External"/><Relationship Id="rId54" Type="http://schemas.openxmlformats.org/officeDocument/2006/relationships/hyperlink" Target="https://www.meteo.lv/lapas/vide/udens/udens-apsaimniekosana-/upju-baseinu-apgabalu-apsaimniekosanas-plani-/upju-baseinu-apgabalu-apsaimniekosanas-plani?id=1107&amp;nid=42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12.emf"/><Relationship Id="rId32" Type="http://schemas.openxmlformats.org/officeDocument/2006/relationships/image" Target="media/image17.jpeg"/><Relationship Id="rId37" Type="http://schemas.openxmlformats.org/officeDocument/2006/relationships/hyperlink" Target="https://likumi.lv/ta/id/59994-par-ipasi-aizsargajamam-dabas-teritorijam" TargetMode="External"/><Relationship Id="rId40" Type="http://schemas.openxmlformats.org/officeDocument/2006/relationships/image" Target="media/image19.jpg"/><Relationship Id="rId45" Type="http://schemas.openxmlformats.org/officeDocument/2006/relationships/hyperlink" Target="http://www.varam.gov.lv" TargetMode="External"/><Relationship Id="rId53" Type="http://schemas.openxmlformats.org/officeDocument/2006/relationships/hyperlink" Target="http://www.meteo.lt/lt/hidrologine-informacija" TargetMode="External"/><Relationship Id="rId58" Type="http://schemas.openxmlformats.org/officeDocument/2006/relationships/hyperlink" Target="http://tap.mk.gov.lv/lv/mk/tap/?pid=40386266&amp;mode=mk&amp;date=2016-10-04" TargetMode="Externa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image" Target="media/image11.jpeg"/><Relationship Id="rId28" Type="http://schemas.openxmlformats.org/officeDocument/2006/relationships/footer" Target="footer1.xml"/><Relationship Id="rId36" Type="http://schemas.openxmlformats.org/officeDocument/2006/relationships/hyperlink" Target="https://likumi.lv/ta/id/59994-par-ipasi-aizsargajamam-dabas-teritorijam" TargetMode="External"/><Relationship Id="rId49" Type="http://schemas.openxmlformats.org/officeDocument/2006/relationships/hyperlink" Target="https://www.daba.gov.lv/public/lat/iadt/dabas_liegumi/sventajas_upes_ieleja/" TargetMode="External"/><Relationship Id="rId57" Type="http://schemas.openxmlformats.org/officeDocument/2006/relationships/hyperlink" Target="https://www.pmlp.gov.lv/lv/assets/backup/ISPV_Pasvaldibas_iedzivotaju_skaits.pdf" TargetMode="External"/><Relationship Id="rId61"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8.jpeg"/><Relationship Id="rId31" Type="http://schemas.openxmlformats.org/officeDocument/2006/relationships/footer" Target="footer3.xml"/><Relationship Id="rId44" Type="http://schemas.openxmlformats.org/officeDocument/2006/relationships/hyperlink" Target="http://www.lvgma.gov.lv" TargetMode="External"/><Relationship Id="rId52" Type="http://schemas.openxmlformats.org/officeDocument/2006/relationships/hyperlink" Target="https://www.meteo.lv/meteorologija-datu-pieejamiba/?iBy=station&amp;nid=462&amp;pMonitoringType=METEOROLOGY&amp;iStation=30099" TargetMode="External"/><Relationship Id="rId60" Type="http://schemas.openxmlformats.org/officeDocument/2006/relationships/fontTable" Target="fontTable.xml"/><Relationship Id="Rcc26fe66d31b494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emf"/><Relationship Id="rId22" Type="http://schemas.openxmlformats.org/officeDocument/2006/relationships/image" Target="media/image10.png"/><Relationship Id="rId27" Type="http://schemas.openxmlformats.org/officeDocument/2006/relationships/image" Target="media/image15.jpeg"/><Relationship Id="rId30" Type="http://schemas.openxmlformats.org/officeDocument/2006/relationships/image" Target="media/image16.jpeg"/><Relationship Id="rId35" Type="http://schemas.openxmlformats.org/officeDocument/2006/relationships/hyperlink" Target="https://likumi.lv/ta/id/59994-par-ipasi-aizsargajamam-dabas-teritorijam" TargetMode="External"/><Relationship Id="rId43" Type="http://schemas.openxmlformats.org/officeDocument/2006/relationships/hyperlink" Target="http://www.latvijasdaba.lv" TargetMode="External"/><Relationship Id="rId48" Type="http://schemas.openxmlformats.org/officeDocument/2006/relationships/hyperlink" Target="http://natura2000.eea.europa.eu/Natura2000/SDF.aspx?site=LV0526400" TargetMode="External"/><Relationship Id="rId56" Type="http://schemas.openxmlformats.org/officeDocument/2006/relationships/hyperlink" Target="https://www.meteo.lv/meteorologija-datu-pieejamiba/?iBy=station&amp;nid=462&amp;pMonitoringType=METEOROLOGY&amp;iStation=30099" TargetMode="External"/><Relationship Id="rId8" Type="http://schemas.openxmlformats.org/officeDocument/2006/relationships/settings" Target="settings.xml"/><Relationship Id="rId51" Type="http://schemas.openxmlformats.org/officeDocument/2006/relationships/hyperlink" Target="http://www.rucava.lv/lv/teritorijas-planosana-2/teritorijas-planojums-1/" TargetMode="Externa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3.emf"/><Relationship Id="rId33" Type="http://schemas.openxmlformats.org/officeDocument/2006/relationships/image" Target="media/image18.jpeg"/><Relationship Id="rId38" Type="http://schemas.openxmlformats.org/officeDocument/2006/relationships/hyperlink" Target="https://likumi.lv/ta/id/59994-par-ipasi-aizsargajamam-dabas-teritorijam" TargetMode="External"/><Relationship Id="rId46" Type="http://schemas.openxmlformats.org/officeDocument/2006/relationships/hyperlink" Target="http://natura2000.eea.europa.eu/Natura2000/SDF.aspx?site=LV0526400" TargetMode="External"/><Relationship Id="rId59" Type="http://schemas.openxmlformats.org/officeDocument/2006/relationships/hyperlink" Target="https://www.daba.gov.lv/public/lat/dati1/valsts_monitoringa_dati/"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tap.mk.gov.lv/lv/mk/tap/?pid=40386266&amp;mode=mk&amp;date=2016-10-04" TargetMode="External"/><Relationship Id="rId13" Type="http://schemas.openxmlformats.org/officeDocument/2006/relationships/hyperlink" Target="https://ekosistemas.daba.gov.lv/public/lat/ekosistemu_pakalpojumi11/ekosistemu_pakalpojumi1/" TargetMode="External"/><Relationship Id="rId18" Type="http://schemas.openxmlformats.org/officeDocument/2006/relationships/hyperlink" Target="http://datazone.birdlife.org/info/euroredlist" TargetMode="External"/><Relationship Id="rId3" Type="http://schemas.openxmlformats.org/officeDocument/2006/relationships/hyperlink" Target="https://www.daba.gov.lv/public/lat/iadt/dabas_liegumi/sventajas_upes_ieleja/" TargetMode="External"/><Relationship Id="rId21" Type="http://schemas.openxmlformats.org/officeDocument/2006/relationships/hyperlink" Target="https://www.daba.gov.lv/public/lat/dabas_aizsardzibas_plani/iadt/iadtvienotais_stils/" TargetMode="External"/><Relationship Id="rId7" Type="http://schemas.openxmlformats.org/officeDocument/2006/relationships/hyperlink" Target="https://www.pmlp.gov.lv/lv/sakums/statistika/iedzivotaju-registrs/" TargetMode="External"/><Relationship Id="rId12" Type="http://schemas.openxmlformats.org/officeDocument/2006/relationships/hyperlink" Target="https://ekosistemas.daba.gov.lv/public/lat/ekosistemu_pakalpojumi11/ekosistemu_pakalpojumi1/" TargetMode="External"/><Relationship Id="rId17" Type="http://schemas.openxmlformats.org/officeDocument/2006/relationships/hyperlink" Target="http://cdr.eionet.europa.eu/Converters/run_conversion?file=lv/eu/art12/envxbhqxq/LV_birds_reports_20191030-151740.xml&amp;conv=612&amp;source=remote" TargetMode="External"/><Relationship Id="rId2" Type="http://schemas.openxmlformats.org/officeDocument/2006/relationships/hyperlink" Target="http://natura2000.eea.europa.eu/Natura2000/SDF.aspx?site=LV0526400" TargetMode="External"/><Relationship Id="rId16" Type="http://schemas.openxmlformats.org/officeDocument/2006/relationships/hyperlink" Target="http://www.lob.lv/lv/pnv/gramata.php" TargetMode="External"/><Relationship Id="rId20" Type="http://schemas.openxmlformats.org/officeDocument/2006/relationships/hyperlink" Target="https://www.daba.gov.lv/public/lat/dati1/valsts_monitoringa_dati/" TargetMode="External"/><Relationship Id="rId1" Type="http://schemas.openxmlformats.org/officeDocument/2006/relationships/hyperlink" Target="https://likumi.lv/doc.php?id=59994" TargetMode="External"/><Relationship Id="rId6" Type="http://schemas.openxmlformats.org/officeDocument/2006/relationships/hyperlink" Target="http://www.rucava.lv/mda/fmg/Att%C4%ABst%C4%ABbas%20programma/teritorijas%20pl%C4%81nojums/9_Planota_novads_25_000.pdf" TargetMode="External"/><Relationship Id="rId11" Type="http://schemas.openxmlformats.org/officeDocument/2006/relationships/hyperlink" Target="https://ekosistemas.daba.gov.lv/public/lat/ekosistemu_pakalpojumi11/ekosistemu_pakalpojumi1/" TargetMode="External"/><Relationship Id="rId5" Type="http://schemas.openxmlformats.org/officeDocument/2006/relationships/hyperlink" Target="http://www.rucava.lv/lv/teritorijas-planosana-2/teritorijas-planojums-1/" TargetMode="External"/><Relationship Id="rId15" Type="http://schemas.openxmlformats.org/officeDocument/2006/relationships/hyperlink" Target="http://petijumi.mk.gov.lv/node/3056" TargetMode="External"/><Relationship Id="rId10" Type="http://schemas.openxmlformats.org/officeDocument/2006/relationships/hyperlink" Target="https://ekosistemas.daba.gov.lv/public/lat/ekosistemu_pakalpojumi11/ekosistemu_pakalpojumi1/" TargetMode="External"/><Relationship Id="rId19" Type="http://schemas.openxmlformats.org/officeDocument/2006/relationships/hyperlink" Target="https://www.daba.gov.lv/upload/File/DOC_MON/MON_ATSK_18_zivis_N2000.docx" TargetMode="External"/><Relationship Id="rId4" Type="http://schemas.openxmlformats.org/officeDocument/2006/relationships/hyperlink" Target="http://www.rucava.lv/lv/teritorijas-planosana-2/attistibas-programma/" TargetMode="External"/><Relationship Id="rId9" Type="http://schemas.openxmlformats.org/officeDocument/2006/relationships/hyperlink" Target="http://cdr.eionet.europa.eu/help/natura2000" TargetMode="External"/><Relationship Id="rId14" Type="http://schemas.openxmlformats.org/officeDocument/2006/relationships/hyperlink" Target="https://ekosistemas.daba.gov.lv/public/lat/ekosistemu_pakalpojumi11/ekosistemu_pakalpojumi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81F0D4A3EDDDD44B4461D81759A755E" ma:contentTypeVersion="13" ma:contentTypeDescription="Create a new document." ma:contentTypeScope="" ma:versionID="dd1a94029d462b1e3370a76e83f280aa">
  <xsd:schema xmlns:xsd="http://www.w3.org/2001/XMLSchema" xmlns:xs="http://www.w3.org/2001/XMLSchema" xmlns:p="http://schemas.microsoft.com/office/2006/metadata/properties" xmlns:ns2="f754a885-2adb-4e8e-bde2-713ed8ccd6f8" xmlns:ns3="6ad68aae-21ac-402f-8f10-6c7150a9a2e9" targetNamespace="http://schemas.microsoft.com/office/2006/metadata/properties" ma:root="true" ma:fieldsID="d50f9d570e1babc192f2263c3f877a59" ns2:_="" ns3:_="">
    <xsd:import namespace="f754a885-2adb-4e8e-bde2-713ed8ccd6f8"/>
    <xsd:import namespace="6ad68aae-21ac-402f-8f10-6c7150a9a2e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54a885-2adb-4e8e-bde2-713ed8ccd6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d68aae-21ac-402f-8f10-6c7150a9a2e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16"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4990884C-E95F-410D-9E86-C3F282CB86F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DE96E87-C27F-4A18-8F58-4E2AA91CD66E}">
  <ds:schemaRefs>
    <ds:schemaRef ds:uri="http://schemas.microsoft.com/sharepoint/v3/contenttype/forms"/>
  </ds:schemaRefs>
</ds:datastoreItem>
</file>

<file path=customXml/itemProps3.xml><?xml version="1.0" encoding="utf-8"?>
<ds:datastoreItem xmlns:ds="http://schemas.openxmlformats.org/officeDocument/2006/customXml" ds:itemID="{131A5724-3792-4E2A-990B-DFF595F441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54a885-2adb-4e8e-bde2-713ed8ccd6f8"/>
    <ds:schemaRef ds:uri="6ad68aae-21ac-402f-8f10-6c7150a9a2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D0B5CC-1CC1-4610-842A-FE2AB4762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134</Pages>
  <Words>225460</Words>
  <Characters>128513</Characters>
  <Application>Microsoft Office Word</Application>
  <DocSecurity>0</DocSecurity>
  <Lines>1070</Lines>
  <Paragraphs>706</Paragraphs>
  <ScaleCrop>false</ScaleCrop>
  <HeadingPairs>
    <vt:vector size="2" baseType="variant">
      <vt:variant>
        <vt:lpstr>Title</vt:lpstr>
      </vt:variant>
      <vt:variant>
        <vt:i4>1</vt:i4>
      </vt:variant>
    </vt:vector>
  </HeadingPairs>
  <TitlesOfParts>
    <vt:vector size="1" baseType="lpstr">
      <vt:lpstr>ĪPAŠI AIZSARGĀJAMĀS DABAS TERITORIJAS</vt:lpstr>
    </vt:vector>
  </TitlesOfParts>
  <Company/>
  <LinksUpToDate>false</LinksUpToDate>
  <CharactersWithSpaces>353267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ĪPAŠI AIZSARGĀJAMĀS DABAS TERITORIJAS</dc:title>
  <dc:creator>Windows User</dc:creator>
  <cp:lastModifiedBy>AndrisS</cp:lastModifiedBy>
  <cp:revision>2</cp:revision>
  <cp:lastPrinted>2020-06-15T11:57:00Z</cp:lastPrinted>
  <dcterms:created xsi:type="dcterms:W3CDTF">2020-07-09T06:11:00Z</dcterms:created>
  <dcterms:modified xsi:type="dcterms:W3CDTF">2020-07-09T06:11:00Z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0x010100481F0D4A3EDDDD44B4461D81759A755E</vt:lpwstr>
  </property>
</Properties>
</file>