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B8" w:rsidRPr="00C21836" w:rsidRDefault="00556F19" w:rsidP="00C7282A">
      <w:pPr>
        <w:pStyle w:val="NoSpacing"/>
        <w:jc w:val="center"/>
        <w:rPr>
          <w:b/>
          <w:sz w:val="28"/>
          <w:szCs w:val="24"/>
        </w:rPr>
      </w:pPr>
      <w:r w:rsidRPr="00C21836">
        <w:rPr>
          <w:sz w:val="28"/>
          <w:szCs w:val="24"/>
        </w:rPr>
        <w:t xml:space="preserve">Ģeoloģiskais dabas piemineklis </w:t>
      </w:r>
      <w:r w:rsidR="008973BC" w:rsidRPr="00C21836">
        <w:rPr>
          <w:b/>
          <w:sz w:val="28"/>
          <w:szCs w:val="24"/>
        </w:rPr>
        <w:t>Kalnu atsegums</w:t>
      </w:r>
      <w:r w:rsidR="000067B8" w:rsidRPr="00C21836">
        <w:rPr>
          <w:b/>
          <w:sz w:val="28"/>
          <w:szCs w:val="24"/>
        </w:rPr>
        <w:t xml:space="preserve"> </w:t>
      </w:r>
    </w:p>
    <w:p w:rsidR="00A44B2A" w:rsidRPr="00C21836" w:rsidRDefault="00FC07DD" w:rsidP="00C7282A">
      <w:pPr>
        <w:pStyle w:val="NoSpacing"/>
        <w:jc w:val="center"/>
        <w:rPr>
          <w:sz w:val="28"/>
          <w:szCs w:val="24"/>
        </w:rPr>
      </w:pPr>
      <w:r w:rsidRPr="00C21836">
        <w:rPr>
          <w:sz w:val="28"/>
          <w:szCs w:val="24"/>
        </w:rPr>
        <w:t xml:space="preserve">MK 175. noteikumu piel. Nr. </w:t>
      </w:r>
      <w:r w:rsidR="008973BC" w:rsidRPr="00C21836">
        <w:rPr>
          <w:sz w:val="28"/>
          <w:szCs w:val="24"/>
        </w:rPr>
        <w:t>154</w:t>
      </w:r>
    </w:p>
    <w:p w:rsidR="00805F6C" w:rsidRPr="00C21836" w:rsidRDefault="00805F6C" w:rsidP="007A4563">
      <w:pPr>
        <w:pStyle w:val="NoSpacing"/>
        <w:rPr>
          <w:b/>
          <w:sz w:val="24"/>
          <w:szCs w:val="24"/>
        </w:rPr>
      </w:pPr>
    </w:p>
    <w:p w:rsidR="007A4563" w:rsidRPr="00C21836" w:rsidRDefault="007A4563" w:rsidP="007A4563">
      <w:pPr>
        <w:pStyle w:val="NoSpacing"/>
        <w:rPr>
          <w:b/>
          <w:sz w:val="32"/>
          <w:szCs w:val="24"/>
        </w:rPr>
      </w:pPr>
      <w:r w:rsidRPr="00C21836">
        <w:rPr>
          <w:b/>
          <w:sz w:val="32"/>
          <w:szCs w:val="24"/>
        </w:rPr>
        <w:t>Detalizēts apraksts</w:t>
      </w:r>
    </w:p>
    <w:p w:rsidR="002C5F24" w:rsidRPr="00C21836" w:rsidRDefault="00C21836" w:rsidP="00C7282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Adrese</w:t>
      </w:r>
    </w:p>
    <w:p w:rsidR="0002328F" w:rsidRPr="00C21836" w:rsidRDefault="00035658" w:rsidP="00556F19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>Saldus novadā, Nīgrandes pagastā, Kalnu ciematā.</w:t>
      </w:r>
      <w:r w:rsidR="0002328F" w:rsidRPr="00C21836">
        <w:rPr>
          <w:sz w:val="24"/>
          <w:szCs w:val="24"/>
        </w:rPr>
        <w:t xml:space="preserve"> </w:t>
      </w:r>
    </w:p>
    <w:p w:rsidR="00FC07DD" w:rsidRPr="00C21836" w:rsidRDefault="00FC07DD" w:rsidP="00556F19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 xml:space="preserve">Ģeogrāfiskās koordinātes </w:t>
      </w:r>
      <w:r w:rsidR="00606EB4" w:rsidRPr="00C21836">
        <w:rPr>
          <w:sz w:val="24"/>
          <w:szCs w:val="24"/>
        </w:rPr>
        <w:t>E22° 07,847'</w:t>
      </w:r>
      <w:r w:rsidRPr="00C21836">
        <w:rPr>
          <w:sz w:val="24"/>
          <w:szCs w:val="24"/>
        </w:rPr>
        <w:t xml:space="preserve"> un </w:t>
      </w:r>
      <w:r w:rsidR="00606EB4" w:rsidRPr="00C21836">
        <w:rPr>
          <w:sz w:val="24"/>
          <w:szCs w:val="24"/>
        </w:rPr>
        <w:t>N56° 26,699'</w:t>
      </w:r>
      <w:r w:rsidRPr="00C21836">
        <w:rPr>
          <w:sz w:val="24"/>
          <w:szCs w:val="24"/>
        </w:rPr>
        <w:t>, jeb</w:t>
      </w:r>
      <w:proofErr w:type="gramStart"/>
      <w:r w:rsidRPr="00C21836">
        <w:rPr>
          <w:sz w:val="24"/>
          <w:szCs w:val="24"/>
        </w:rPr>
        <w:t xml:space="preserve">  </w:t>
      </w:r>
      <w:proofErr w:type="gramEnd"/>
      <w:r w:rsidRPr="00C21836">
        <w:rPr>
          <w:sz w:val="24"/>
          <w:szCs w:val="24"/>
        </w:rPr>
        <w:t>x</w:t>
      </w:r>
      <w:r w:rsidR="00606EB4" w:rsidRPr="00C21836">
        <w:rPr>
          <w:sz w:val="24"/>
          <w:szCs w:val="24"/>
        </w:rPr>
        <w:t>384771</w:t>
      </w:r>
      <w:r w:rsidRPr="00C21836">
        <w:rPr>
          <w:sz w:val="24"/>
          <w:szCs w:val="24"/>
        </w:rPr>
        <w:t>, y</w:t>
      </w:r>
      <w:r w:rsidR="00606EB4" w:rsidRPr="00C21836">
        <w:rPr>
          <w:sz w:val="24"/>
          <w:szCs w:val="24"/>
        </w:rPr>
        <w:t>257172</w:t>
      </w:r>
      <w:r w:rsidR="0002328F" w:rsidRPr="00C21836">
        <w:rPr>
          <w:sz w:val="24"/>
          <w:szCs w:val="24"/>
        </w:rPr>
        <w:t xml:space="preserve"> </w:t>
      </w:r>
      <w:r w:rsidRPr="00C21836">
        <w:rPr>
          <w:sz w:val="24"/>
          <w:szCs w:val="24"/>
        </w:rPr>
        <w:t xml:space="preserve">LKS92 sistēmā. </w:t>
      </w:r>
    </w:p>
    <w:p w:rsidR="00C7282A" w:rsidRPr="00C21836" w:rsidRDefault="00D80290" w:rsidP="00C7282A">
      <w:pPr>
        <w:pStyle w:val="NoSpacing"/>
        <w:rPr>
          <w:b/>
          <w:sz w:val="24"/>
          <w:szCs w:val="24"/>
        </w:rPr>
      </w:pPr>
      <w:r w:rsidRPr="00C21836">
        <w:rPr>
          <w:b/>
          <w:sz w:val="24"/>
          <w:szCs w:val="24"/>
        </w:rPr>
        <w:t>Ģeo</w:t>
      </w:r>
      <w:r w:rsidR="0002328F" w:rsidRPr="00C21836">
        <w:rPr>
          <w:b/>
          <w:sz w:val="24"/>
          <w:szCs w:val="24"/>
        </w:rPr>
        <w:t>grāfiskais novietojums</w:t>
      </w:r>
    </w:p>
    <w:p w:rsidR="002C5F24" w:rsidRPr="00C21836" w:rsidRDefault="00035658" w:rsidP="00C7282A">
      <w:pPr>
        <w:pStyle w:val="NoSpacing"/>
        <w:rPr>
          <w:sz w:val="24"/>
          <w:szCs w:val="24"/>
        </w:rPr>
      </w:pPr>
      <w:proofErr w:type="spellStart"/>
      <w:r w:rsidRPr="00C21836">
        <w:rPr>
          <w:sz w:val="24"/>
          <w:szCs w:val="24"/>
        </w:rPr>
        <w:t>Loses</w:t>
      </w:r>
      <w:proofErr w:type="spellEnd"/>
      <w:r w:rsidRPr="00C21836">
        <w:rPr>
          <w:sz w:val="24"/>
          <w:szCs w:val="24"/>
        </w:rPr>
        <w:t xml:space="preserve"> upītes kreisā pamatkrasta nogāzē, </w:t>
      </w:r>
      <w:proofErr w:type="spellStart"/>
      <w:r w:rsidRPr="00C21836">
        <w:rPr>
          <w:sz w:val="24"/>
          <w:szCs w:val="24"/>
        </w:rPr>
        <w:t>Vidusventas</w:t>
      </w:r>
      <w:proofErr w:type="spellEnd"/>
      <w:r w:rsidRPr="00C21836">
        <w:rPr>
          <w:sz w:val="24"/>
          <w:szCs w:val="24"/>
        </w:rPr>
        <w:t xml:space="preserve"> līdzenuma ziemeļu daļā</w:t>
      </w:r>
      <w:r w:rsidR="0002328F" w:rsidRPr="00C21836">
        <w:rPr>
          <w:sz w:val="24"/>
          <w:szCs w:val="24"/>
        </w:rPr>
        <w:t>.</w:t>
      </w:r>
    </w:p>
    <w:p w:rsidR="0002328F" w:rsidRPr="00C21836" w:rsidRDefault="00C21836" w:rsidP="0002328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Ģeoloģiskie veidojumi</w:t>
      </w:r>
    </w:p>
    <w:p w:rsidR="00C21836" w:rsidRDefault="00035658" w:rsidP="00C7282A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 xml:space="preserve">Brūnogļu atsegums - upes pamatkrasta nogāzes slīpa nobiru virsma ar nesenā pagātnē izraktu nelielu, līdz 1 m dziļu </w:t>
      </w:r>
      <w:proofErr w:type="spellStart"/>
      <w:r w:rsidRPr="00C21836">
        <w:rPr>
          <w:sz w:val="24"/>
          <w:szCs w:val="24"/>
        </w:rPr>
        <w:t>pētbedri</w:t>
      </w:r>
      <w:proofErr w:type="spellEnd"/>
      <w:r w:rsidRPr="00C21836">
        <w:rPr>
          <w:sz w:val="24"/>
          <w:szCs w:val="24"/>
        </w:rPr>
        <w:t>, kuras dziļumā atsedzas brūni melna zemjaina brūnogļu masa</w:t>
      </w:r>
      <w:r w:rsidR="0002328F" w:rsidRPr="00C21836">
        <w:rPr>
          <w:sz w:val="24"/>
          <w:szCs w:val="24"/>
        </w:rPr>
        <w:t>.</w:t>
      </w:r>
    </w:p>
    <w:p w:rsidR="00AE301C" w:rsidRPr="00C21836" w:rsidRDefault="00C7282A" w:rsidP="00C7282A">
      <w:pPr>
        <w:pStyle w:val="NoSpacing"/>
        <w:rPr>
          <w:sz w:val="24"/>
          <w:szCs w:val="24"/>
        </w:rPr>
      </w:pPr>
      <w:r w:rsidRPr="00C21836">
        <w:rPr>
          <w:b/>
          <w:sz w:val="24"/>
          <w:szCs w:val="24"/>
        </w:rPr>
        <w:t>Izmēri</w:t>
      </w:r>
    </w:p>
    <w:p w:rsidR="00AE301C" w:rsidRPr="00C21836" w:rsidRDefault="00AE301C" w:rsidP="00C7282A">
      <w:pPr>
        <w:pStyle w:val="NoSpacing"/>
        <w:rPr>
          <w:b/>
          <w:sz w:val="24"/>
          <w:szCs w:val="24"/>
        </w:rPr>
      </w:pPr>
      <w:r w:rsidRPr="00C21836">
        <w:rPr>
          <w:sz w:val="24"/>
          <w:szCs w:val="24"/>
        </w:rPr>
        <w:t xml:space="preserve">Dabas pieminekļa platība </w:t>
      </w:r>
      <w:r w:rsidR="00035658" w:rsidRPr="00C21836">
        <w:rPr>
          <w:sz w:val="24"/>
          <w:szCs w:val="24"/>
        </w:rPr>
        <w:t>0,4</w:t>
      </w:r>
      <w:r w:rsidR="00805F6C" w:rsidRPr="00C21836">
        <w:rPr>
          <w:sz w:val="24"/>
          <w:szCs w:val="24"/>
        </w:rPr>
        <w:t>1</w:t>
      </w:r>
      <w:r w:rsidRPr="00C21836">
        <w:rPr>
          <w:sz w:val="24"/>
          <w:szCs w:val="24"/>
        </w:rPr>
        <w:t xml:space="preserve"> ha</w:t>
      </w:r>
    </w:p>
    <w:p w:rsidR="00C7282A" w:rsidRPr="00C21836" w:rsidRDefault="00C7282A" w:rsidP="00C7282A">
      <w:pPr>
        <w:pStyle w:val="NoSpacing"/>
        <w:rPr>
          <w:b/>
          <w:sz w:val="24"/>
          <w:szCs w:val="24"/>
        </w:rPr>
      </w:pPr>
      <w:r w:rsidRPr="00C21836">
        <w:rPr>
          <w:b/>
          <w:sz w:val="24"/>
          <w:szCs w:val="24"/>
        </w:rPr>
        <w:t>Debits</w:t>
      </w:r>
    </w:p>
    <w:p w:rsidR="002C5F24" w:rsidRPr="00C21836" w:rsidRDefault="00035658" w:rsidP="00C7282A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>-</w:t>
      </w:r>
      <w:r w:rsidR="00FF27F2" w:rsidRPr="00C21836">
        <w:rPr>
          <w:sz w:val="24"/>
          <w:szCs w:val="24"/>
        </w:rPr>
        <w:t>.</w:t>
      </w:r>
    </w:p>
    <w:p w:rsidR="00E67478" w:rsidRPr="00C21836" w:rsidRDefault="00C7282A" w:rsidP="00C7282A">
      <w:pPr>
        <w:pStyle w:val="NoSpacing"/>
        <w:rPr>
          <w:b/>
          <w:sz w:val="24"/>
          <w:szCs w:val="24"/>
        </w:rPr>
      </w:pPr>
      <w:r w:rsidRPr="00C21836">
        <w:rPr>
          <w:b/>
          <w:sz w:val="24"/>
          <w:szCs w:val="24"/>
        </w:rPr>
        <w:t>Unikālās vērtības</w:t>
      </w:r>
      <w:r w:rsidR="00EB15ED" w:rsidRPr="00C21836">
        <w:rPr>
          <w:b/>
          <w:sz w:val="24"/>
          <w:szCs w:val="24"/>
        </w:rPr>
        <w:t xml:space="preserve"> </w:t>
      </w:r>
    </w:p>
    <w:p w:rsidR="00E2551E" w:rsidRPr="00C21836" w:rsidRDefault="00035658" w:rsidP="00C7282A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>Vienīgais pieejamais un lielākais brūnogļu atsegums Latvijā</w:t>
      </w:r>
    </w:p>
    <w:p w:rsidR="002C5F24" w:rsidRPr="00C21836" w:rsidRDefault="00C7282A" w:rsidP="00C7282A">
      <w:pPr>
        <w:pStyle w:val="NoSpacing"/>
        <w:rPr>
          <w:b/>
          <w:sz w:val="24"/>
          <w:szCs w:val="24"/>
        </w:rPr>
      </w:pPr>
      <w:r w:rsidRPr="00C21836">
        <w:rPr>
          <w:b/>
          <w:sz w:val="24"/>
          <w:szCs w:val="24"/>
        </w:rPr>
        <w:t>Ainaviskuma raksturojums</w:t>
      </w:r>
      <w:r w:rsidR="00EB15ED" w:rsidRPr="00C21836">
        <w:rPr>
          <w:b/>
          <w:sz w:val="24"/>
          <w:szCs w:val="24"/>
        </w:rPr>
        <w:t xml:space="preserve"> </w:t>
      </w:r>
    </w:p>
    <w:p w:rsidR="00E2551E" w:rsidRPr="00C21836" w:rsidRDefault="00257923" w:rsidP="00C7282A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>Vidēji ainaviska upītes ielejas ainava</w:t>
      </w:r>
      <w:r w:rsidR="00737937" w:rsidRPr="00C21836">
        <w:rPr>
          <w:sz w:val="24"/>
          <w:szCs w:val="24"/>
        </w:rPr>
        <w:t>.</w:t>
      </w:r>
    </w:p>
    <w:p w:rsidR="00C7282A" w:rsidRPr="00C21836" w:rsidRDefault="00C7282A" w:rsidP="00C7282A">
      <w:pPr>
        <w:pStyle w:val="NoSpacing"/>
        <w:rPr>
          <w:b/>
          <w:sz w:val="24"/>
          <w:szCs w:val="24"/>
        </w:rPr>
      </w:pPr>
      <w:proofErr w:type="spellStart"/>
      <w:r w:rsidRPr="00C21836">
        <w:rPr>
          <w:b/>
          <w:sz w:val="24"/>
          <w:szCs w:val="24"/>
        </w:rPr>
        <w:t>Stratigrāfija</w:t>
      </w:r>
      <w:proofErr w:type="spellEnd"/>
    </w:p>
    <w:p w:rsidR="00AE301C" w:rsidRPr="00C21836" w:rsidRDefault="00257923" w:rsidP="00C7282A">
      <w:pPr>
        <w:pStyle w:val="NoSpacing"/>
        <w:rPr>
          <w:sz w:val="24"/>
          <w:szCs w:val="24"/>
        </w:rPr>
      </w:pPr>
      <w:proofErr w:type="spellStart"/>
      <w:r w:rsidRPr="00C21836">
        <w:rPr>
          <w:sz w:val="24"/>
          <w:szCs w:val="24"/>
        </w:rPr>
        <w:t>Vidusjuras</w:t>
      </w:r>
      <w:proofErr w:type="spellEnd"/>
      <w:r w:rsidRPr="00C21836">
        <w:rPr>
          <w:sz w:val="24"/>
          <w:szCs w:val="24"/>
        </w:rPr>
        <w:t xml:space="preserve"> </w:t>
      </w:r>
      <w:proofErr w:type="spellStart"/>
      <w:r w:rsidRPr="00C21836">
        <w:rPr>
          <w:sz w:val="24"/>
          <w:szCs w:val="24"/>
        </w:rPr>
        <w:t>Kelloveja</w:t>
      </w:r>
      <w:proofErr w:type="spellEnd"/>
      <w:r w:rsidRPr="00C21836">
        <w:rPr>
          <w:sz w:val="24"/>
          <w:szCs w:val="24"/>
        </w:rPr>
        <w:t xml:space="preserve"> stāva </w:t>
      </w:r>
      <w:proofErr w:type="spellStart"/>
      <w:r w:rsidRPr="00C21836">
        <w:rPr>
          <w:sz w:val="24"/>
          <w:szCs w:val="24"/>
        </w:rPr>
        <w:t>Papiles</w:t>
      </w:r>
      <w:proofErr w:type="spellEnd"/>
      <w:r w:rsidRPr="00C21836">
        <w:rPr>
          <w:sz w:val="24"/>
          <w:szCs w:val="24"/>
        </w:rPr>
        <w:t xml:space="preserve"> svīta – viens no retiem atsegumiem</w:t>
      </w:r>
      <w:r w:rsidR="00737937" w:rsidRPr="00C21836">
        <w:rPr>
          <w:sz w:val="24"/>
          <w:szCs w:val="24"/>
        </w:rPr>
        <w:t>.</w:t>
      </w:r>
    </w:p>
    <w:p w:rsidR="00C7282A" w:rsidRPr="00C21836" w:rsidRDefault="00C7282A" w:rsidP="00C7282A">
      <w:pPr>
        <w:pStyle w:val="NoSpacing"/>
        <w:rPr>
          <w:b/>
          <w:sz w:val="24"/>
          <w:szCs w:val="24"/>
        </w:rPr>
      </w:pPr>
      <w:r w:rsidRPr="00C21836">
        <w:rPr>
          <w:b/>
          <w:sz w:val="24"/>
          <w:szCs w:val="24"/>
        </w:rPr>
        <w:t>Uzbūve</w:t>
      </w:r>
    </w:p>
    <w:p w:rsidR="007A4563" w:rsidRPr="00C21836" w:rsidRDefault="00257923" w:rsidP="00C7282A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>Zemjaina brūnogļu masa</w:t>
      </w:r>
      <w:r w:rsidR="00744810" w:rsidRPr="00C21836">
        <w:rPr>
          <w:sz w:val="24"/>
          <w:szCs w:val="24"/>
        </w:rPr>
        <w:t>.</w:t>
      </w:r>
    </w:p>
    <w:p w:rsidR="00C7282A" w:rsidRPr="00C21836" w:rsidRDefault="00C7282A" w:rsidP="00C7282A">
      <w:pPr>
        <w:pStyle w:val="NoSpacing"/>
        <w:rPr>
          <w:b/>
          <w:sz w:val="24"/>
          <w:szCs w:val="24"/>
        </w:rPr>
      </w:pPr>
      <w:r w:rsidRPr="00C21836">
        <w:rPr>
          <w:b/>
          <w:sz w:val="24"/>
          <w:szCs w:val="24"/>
        </w:rPr>
        <w:t>Viela</w:t>
      </w:r>
    </w:p>
    <w:p w:rsidR="00F60268" w:rsidRPr="00C21836" w:rsidRDefault="00257923" w:rsidP="00C7282A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>Brūnogles</w:t>
      </w:r>
      <w:r w:rsidR="00E2551E" w:rsidRPr="00C21836">
        <w:rPr>
          <w:sz w:val="24"/>
          <w:szCs w:val="24"/>
        </w:rPr>
        <w:t xml:space="preserve">. </w:t>
      </w:r>
    </w:p>
    <w:p w:rsidR="00C7282A" w:rsidRPr="00C21836" w:rsidRDefault="00C7282A" w:rsidP="00C7282A">
      <w:pPr>
        <w:pStyle w:val="NoSpacing"/>
        <w:rPr>
          <w:b/>
          <w:sz w:val="24"/>
          <w:szCs w:val="24"/>
        </w:rPr>
      </w:pPr>
      <w:r w:rsidRPr="00C21836">
        <w:rPr>
          <w:b/>
          <w:sz w:val="24"/>
          <w:szCs w:val="24"/>
        </w:rPr>
        <w:t>Procesi</w:t>
      </w:r>
    </w:p>
    <w:p w:rsidR="00DF3538" w:rsidRPr="00C21836" w:rsidRDefault="00F60268" w:rsidP="00043BFF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 xml:space="preserve">Šā brīža procesi dabas pieminekļa teritorijā </w:t>
      </w:r>
      <w:r w:rsidR="00F73EB2" w:rsidRPr="00C21836">
        <w:rPr>
          <w:sz w:val="24"/>
          <w:szCs w:val="24"/>
        </w:rPr>
        <w:t>nav nozīmīgi</w:t>
      </w:r>
      <w:r w:rsidR="0014660D" w:rsidRPr="00C21836">
        <w:rPr>
          <w:sz w:val="24"/>
          <w:szCs w:val="24"/>
        </w:rPr>
        <w:t>.</w:t>
      </w:r>
      <w:r w:rsidR="00F73EB2" w:rsidRPr="00C21836">
        <w:rPr>
          <w:sz w:val="24"/>
          <w:szCs w:val="24"/>
        </w:rPr>
        <w:t xml:space="preserve"> Traucējumu rada nobiru veidošanās upes krasta nogāzē.</w:t>
      </w:r>
    </w:p>
    <w:p w:rsidR="00C7282A" w:rsidRPr="00C21836" w:rsidRDefault="00C7282A" w:rsidP="00043BFF">
      <w:pPr>
        <w:pStyle w:val="NoSpacing"/>
        <w:rPr>
          <w:b/>
          <w:sz w:val="24"/>
          <w:szCs w:val="24"/>
        </w:rPr>
      </w:pPr>
      <w:r w:rsidRPr="00C21836">
        <w:rPr>
          <w:b/>
          <w:sz w:val="24"/>
          <w:szCs w:val="24"/>
        </w:rPr>
        <w:t>Citas vērtības</w:t>
      </w:r>
    </w:p>
    <w:p w:rsidR="0014660D" w:rsidRPr="00C21836" w:rsidRDefault="00257923" w:rsidP="0014660D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>Dabas tūrisma objekts</w:t>
      </w:r>
      <w:r w:rsidR="0014660D" w:rsidRPr="00C21836">
        <w:rPr>
          <w:sz w:val="24"/>
          <w:szCs w:val="24"/>
        </w:rPr>
        <w:t>.</w:t>
      </w:r>
    </w:p>
    <w:p w:rsidR="00C7282A" w:rsidRPr="00C21836" w:rsidRDefault="00C7282A" w:rsidP="00C7282A">
      <w:pPr>
        <w:pStyle w:val="NoSpacing"/>
        <w:rPr>
          <w:b/>
          <w:sz w:val="24"/>
          <w:szCs w:val="24"/>
        </w:rPr>
      </w:pPr>
      <w:r w:rsidRPr="00C21836">
        <w:rPr>
          <w:b/>
          <w:sz w:val="24"/>
          <w:szCs w:val="24"/>
        </w:rPr>
        <w:t>Stāvoklis</w:t>
      </w:r>
    </w:p>
    <w:p w:rsidR="00AE301C" w:rsidRPr="00C21836" w:rsidRDefault="0014660D" w:rsidP="00AE301C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>Stāvoklis vērtējam</w:t>
      </w:r>
      <w:r w:rsidR="00235AD6" w:rsidRPr="00C21836">
        <w:rPr>
          <w:sz w:val="24"/>
          <w:szCs w:val="24"/>
        </w:rPr>
        <w:t>s</w:t>
      </w:r>
      <w:proofErr w:type="gramStart"/>
      <w:r w:rsidRPr="00C21836">
        <w:rPr>
          <w:sz w:val="24"/>
          <w:szCs w:val="24"/>
        </w:rPr>
        <w:t xml:space="preserve"> kā </w:t>
      </w:r>
      <w:r w:rsidR="00257923" w:rsidRPr="00C21836">
        <w:rPr>
          <w:sz w:val="24"/>
          <w:szCs w:val="24"/>
        </w:rPr>
        <w:t>vidēji labs</w:t>
      </w:r>
      <w:proofErr w:type="gramEnd"/>
      <w:r w:rsidRPr="00C21836">
        <w:rPr>
          <w:sz w:val="24"/>
          <w:szCs w:val="24"/>
        </w:rPr>
        <w:t>.</w:t>
      </w:r>
    </w:p>
    <w:p w:rsidR="00C7282A" w:rsidRPr="00C21836" w:rsidRDefault="00C7282A" w:rsidP="00C7282A">
      <w:pPr>
        <w:pStyle w:val="NoSpacing"/>
        <w:rPr>
          <w:b/>
          <w:sz w:val="24"/>
          <w:szCs w:val="24"/>
        </w:rPr>
      </w:pPr>
      <w:r w:rsidRPr="00C21836">
        <w:rPr>
          <w:b/>
          <w:sz w:val="24"/>
          <w:szCs w:val="24"/>
        </w:rPr>
        <w:t>Bojājumi</w:t>
      </w:r>
    </w:p>
    <w:p w:rsidR="0014660D" w:rsidRPr="00C21836" w:rsidRDefault="00257923" w:rsidP="00C7282A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>Atsegums ir stipri aizbiris, nepieciešama atrakšana un atrakuma uzturēšana</w:t>
      </w:r>
      <w:r w:rsidR="00B06716" w:rsidRPr="00C21836">
        <w:rPr>
          <w:sz w:val="24"/>
          <w:szCs w:val="24"/>
        </w:rPr>
        <w:t xml:space="preserve">. </w:t>
      </w:r>
    </w:p>
    <w:p w:rsidR="00C7282A" w:rsidRPr="00C21836" w:rsidRDefault="00C7282A" w:rsidP="00C7282A">
      <w:pPr>
        <w:pStyle w:val="NoSpacing"/>
        <w:rPr>
          <w:b/>
          <w:sz w:val="24"/>
          <w:szCs w:val="24"/>
        </w:rPr>
      </w:pPr>
      <w:r w:rsidRPr="00C21836">
        <w:rPr>
          <w:b/>
          <w:sz w:val="24"/>
          <w:szCs w:val="24"/>
        </w:rPr>
        <w:t>Apdraudējumi</w:t>
      </w:r>
    </w:p>
    <w:p w:rsidR="002C5F24" w:rsidRPr="00C21836" w:rsidRDefault="00257923" w:rsidP="00C7282A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>Ciemata situācijā zināmu apdraudējumu rada potenciāla vandālisma iespēja – piemēram, dedzināšana sausā laikā</w:t>
      </w:r>
      <w:r w:rsidR="00B06716" w:rsidRPr="00C21836">
        <w:rPr>
          <w:sz w:val="24"/>
          <w:szCs w:val="24"/>
        </w:rPr>
        <w:t>.</w:t>
      </w:r>
    </w:p>
    <w:p w:rsidR="00C7282A" w:rsidRPr="00C21836" w:rsidRDefault="002C5F24" w:rsidP="00C7282A">
      <w:pPr>
        <w:pStyle w:val="NoSpacing"/>
        <w:rPr>
          <w:b/>
          <w:sz w:val="24"/>
          <w:szCs w:val="24"/>
        </w:rPr>
      </w:pPr>
      <w:r w:rsidRPr="00C21836">
        <w:rPr>
          <w:b/>
          <w:sz w:val="24"/>
          <w:szCs w:val="24"/>
        </w:rPr>
        <w:t>Dabas aizsardzība</w:t>
      </w:r>
    </w:p>
    <w:p w:rsidR="002C5F24" w:rsidRPr="00C21836" w:rsidRDefault="00257923" w:rsidP="00C7282A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>Bez ģeoloģiskā mantojuma citu nozīmīgu dabas vērtību nav</w:t>
      </w:r>
      <w:r w:rsidR="0014660D" w:rsidRPr="00C21836">
        <w:rPr>
          <w:sz w:val="24"/>
          <w:szCs w:val="24"/>
        </w:rPr>
        <w:t xml:space="preserve">. </w:t>
      </w:r>
    </w:p>
    <w:p w:rsidR="00C7282A" w:rsidRPr="00C21836" w:rsidRDefault="00C7282A" w:rsidP="00C7282A">
      <w:pPr>
        <w:pStyle w:val="NoSpacing"/>
        <w:rPr>
          <w:b/>
          <w:sz w:val="24"/>
          <w:szCs w:val="24"/>
        </w:rPr>
      </w:pPr>
      <w:r w:rsidRPr="00C21836">
        <w:rPr>
          <w:b/>
          <w:sz w:val="24"/>
          <w:szCs w:val="24"/>
        </w:rPr>
        <w:t>A</w:t>
      </w:r>
      <w:r w:rsidR="002C5F24" w:rsidRPr="00C21836">
        <w:rPr>
          <w:b/>
          <w:sz w:val="24"/>
          <w:szCs w:val="24"/>
        </w:rPr>
        <w:t>psaimniekošana</w:t>
      </w:r>
      <w:r w:rsidRPr="00C21836">
        <w:rPr>
          <w:b/>
          <w:sz w:val="24"/>
          <w:szCs w:val="24"/>
        </w:rPr>
        <w:tab/>
      </w:r>
    </w:p>
    <w:p w:rsidR="00350BAB" w:rsidRPr="00C21836" w:rsidRDefault="00257923" w:rsidP="00350BAB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 xml:space="preserve">Teritorijā nav nekādas labiekārtojuma infrastruktūras un informācijas par dabas vērtībām. Gar upes krasta nogāzes augšmalu iet ciemata gājēju celiņš. Teritorija </w:t>
      </w:r>
      <w:r w:rsidRPr="00C21836">
        <w:rPr>
          <w:sz w:val="24"/>
          <w:szCs w:val="24"/>
        </w:rPr>
        <w:lastRenderedPageBreak/>
        <w:t>upītes kreisajā krastā tiek daļēji kopta – ir izvāktas kritalas un pļauta zāle. Labajā krastā ir lazdu un baltalkšņu audze ar vietumis iestaigātām taciņām.</w:t>
      </w:r>
    </w:p>
    <w:p w:rsidR="00C21836" w:rsidRDefault="00C7282A" w:rsidP="00C7282A">
      <w:pPr>
        <w:pStyle w:val="NoSpacing"/>
        <w:rPr>
          <w:b/>
          <w:sz w:val="24"/>
          <w:szCs w:val="24"/>
        </w:rPr>
      </w:pPr>
      <w:r w:rsidRPr="00C21836">
        <w:rPr>
          <w:b/>
          <w:sz w:val="24"/>
          <w:szCs w:val="24"/>
        </w:rPr>
        <w:t>P</w:t>
      </w:r>
      <w:r w:rsidR="002C5F24" w:rsidRPr="00C21836">
        <w:rPr>
          <w:b/>
          <w:sz w:val="24"/>
          <w:szCs w:val="24"/>
        </w:rPr>
        <w:t>iezīmes</w:t>
      </w:r>
    </w:p>
    <w:p w:rsidR="00C7282A" w:rsidRPr="00C21836" w:rsidRDefault="00C21836" w:rsidP="00C7282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C7282A" w:rsidRPr="00C21836">
        <w:rPr>
          <w:b/>
          <w:sz w:val="24"/>
          <w:szCs w:val="24"/>
        </w:rPr>
        <w:tab/>
      </w:r>
    </w:p>
    <w:p w:rsidR="00E67478" w:rsidRPr="00C21836" w:rsidRDefault="00C21836" w:rsidP="00C7282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Novērtējumi</w:t>
      </w:r>
    </w:p>
    <w:p w:rsidR="00E67478" w:rsidRPr="00C21836" w:rsidRDefault="00E67478" w:rsidP="00E67478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 xml:space="preserve">Unikālās vērtības - </w:t>
      </w:r>
      <w:r w:rsidR="00257923" w:rsidRPr="00C21836">
        <w:rPr>
          <w:sz w:val="24"/>
          <w:szCs w:val="24"/>
        </w:rPr>
        <w:t>5</w:t>
      </w:r>
    </w:p>
    <w:p w:rsidR="00E67478" w:rsidRPr="00C21836" w:rsidRDefault="00E67478" w:rsidP="00E67478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 xml:space="preserve">Ainaviskums - </w:t>
      </w:r>
      <w:r w:rsidR="00257923" w:rsidRPr="00C21836">
        <w:rPr>
          <w:sz w:val="24"/>
          <w:szCs w:val="24"/>
        </w:rPr>
        <w:t>3</w:t>
      </w:r>
    </w:p>
    <w:p w:rsidR="007B7D9C" w:rsidRDefault="007B7D9C" w:rsidP="00E674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Zinātniskais nozīmīgums:</w:t>
      </w:r>
    </w:p>
    <w:p w:rsidR="00E67478" w:rsidRPr="00C21836" w:rsidRDefault="00E67478" w:rsidP="007B7D9C">
      <w:pPr>
        <w:pStyle w:val="NoSpacing"/>
        <w:ind w:firstLine="720"/>
        <w:rPr>
          <w:sz w:val="24"/>
          <w:szCs w:val="24"/>
        </w:rPr>
      </w:pPr>
      <w:proofErr w:type="spellStart"/>
      <w:r w:rsidRPr="00C21836">
        <w:rPr>
          <w:sz w:val="24"/>
          <w:szCs w:val="24"/>
        </w:rPr>
        <w:t>Stratigrāfija</w:t>
      </w:r>
      <w:proofErr w:type="spellEnd"/>
      <w:r w:rsidRPr="00C21836">
        <w:rPr>
          <w:sz w:val="24"/>
          <w:szCs w:val="24"/>
        </w:rPr>
        <w:t xml:space="preserve"> - </w:t>
      </w:r>
      <w:r w:rsidR="00257923" w:rsidRPr="00C21836">
        <w:rPr>
          <w:sz w:val="24"/>
          <w:szCs w:val="24"/>
        </w:rPr>
        <w:t>5</w:t>
      </w:r>
    </w:p>
    <w:p w:rsidR="00E67478" w:rsidRPr="00C21836" w:rsidRDefault="00E67478" w:rsidP="007B7D9C">
      <w:pPr>
        <w:pStyle w:val="NoSpacing"/>
        <w:ind w:firstLine="720"/>
        <w:rPr>
          <w:sz w:val="24"/>
          <w:szCs w:val="24"/>
        </w:rPr>
      </w:pPr>
      <w:r w:rsidRPr="00C21836">
        <w:rPr>
          <w:sz w:val="24"/>
          <w:szCs w:val="24"/>
        </w:rPr>
        <w:t xml:space="preserve">Uzbūve - </w:t>
      </w:r>
      <w:r w:rsidR="00257923" w:rsidRPr="00C21836">
        <w:rPr>
          <w:sz w:val="24"/>
          <w:szCs w:val="24"/>
        </w:rPr>
        <w:t>2</w:t>
      </w:r>
    </w:p>
    <w:p w:rsidR="00E67478" w:rsidRPr="00C21836" w:rsidRDefault="00E67478" w:rsidP="007B7D9C">
      <w:pPr>
        <w:pStyle w:val="NoSpacing"/>
        <w:ind w:firstLine="720"/>
        <w:rPr>
          <w:sz w:val="24"/>
          <w:szCs w:val="24"/>
        </w:rPr>
      </w:pPr>
      <w:r w:rsidRPr="00C21836">
        <w:rPr>
          <w:sz w:val="24"/>
          <w:szCs w:val="24"/>
        </w:rPr>
        <w:t xml:space="preserve">Viela - </w:t>
      </w:r>
      <w:r w:rsidR="00257923" w:rsidRPr="00C21836">
        <w:rPr>
          <w:sz w:val="24"/>
          <w:szCs w:val="24"/>
        </w:rPr>
        <w:t>5</w:t>
      </w:r>
    </w:p>
    <w:p w:rsidR="00E67478" w:rsidRPr="00C21836" w:rsidRDefault="00E67478" w:rsidP="007B7D9C">
      <w:pPr>
        <w:pStyle w:val="NoSpacing"/>
        <w:ind w:firstLine="720"/>
        <w:rPr>
          <w:sz w:val="24"/>
          <w:szCs w:val="24"/>
        </w:rPr>
      </w:pPr>
      <w:r w:rsidRPr="00C21836">
        <w:rPr>
          <w:sz w:val="24"/>
          <w:szCs w:val="24"/>
        </w:rPr>
        <w:t xml:space="preserve">Procesi - </w:t>
      </w:r>
      <w:r w:rsidR="00257923" w:rsidRPr="00C21836">
        <w:rPr>
          <w:sz w:val="24"/>
          <w:szCs w:val="24"/>
        </w:rPr>
        <w:t>1</w:t>
      </w:r>
    </w:p>
    <w:p w:rsidR="00E67478" w:rsidRPr="00C21836" w:rsidRDefault="00E67478" w:rsidP="00E67478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 xml:space="preserve">Citas vērtības - </w:t>
      </w:r>
      <w:r w:rsidR="00257923" w:rsidRPr="00C21836">
        <w:rPr>
          <w:sz w:val="24"/>
          <w:szCs w:val="24"/>
        </w:rPr>
        <w:t>4</w:t>
      </w:r>
    </w:p>
    <w:p w:rsidR="002C5F24" w:rsidRPr="00C21836" w:rsidRDefault="00EB15ED" w:rsidP="00C7282A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 xml:space="preserve">Novērtējumu summa </w:t>
      </w:r>
      <w:r w:rsidR="00257923" w:rsidRPr="00C21836">
        <w:rPr>
          <w:sz w:val="24"/>
          <w:szCs w:val="24"/>
        </w:rPr>
        <w:t>- 25</w:t>
      </w:r>
    </w:p>
    <w:p w:rsidR="002C5F24" w:rsidRPr="00C21836" w:rsidRDefault="002C5F24" w:rsidP="00C7282A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C21836">
        <w:rPr>
          <w:b/>
          <w:sz w:val="24"/>
          <w:szCs w:val="24"/>
        </w:rPr>
        <w:t>Robežu izmai</w:t>
      </w:r>
      <w:r w:rsidR="00012EA6" w:rsidRPr="00C21836">
        <w:rPr>
          <w:b/>
          <w:sz w:val="24"/>
          <w:szCs w:val="24"/>
        </w:rPr>
        <w:t>ņ</w:t>
      </w:r>
      <w:r w:rsidRPr="00C21836">
        <w:rPr>
          <w:b/>
          <w:sz w:val="24"/>
          <w:szCs w:val="24"/>
        </w:rPr>
        <w:t>u pamatojums</w:t>
      </w:r>
    </w:p>
    <w:p w:rsidR="00F7373E" w:rsidRPr="00C21836" w:rsidRDefault="00805F6C" w:rsidP="00235AD6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>Bijusī</w:t>
      </w:r>
      <w:r w:rsidR="00556F19" w:rsidRPr="00C21836">
        <w:rPr>
          <w:sz w:val="24"/>
          <w:szCs w:val="24"/>
        </w:rPr>
        <w:t xml:space="preserve"> dabas pieminekļa t</w:t>
      </w:r>
      <w:r w:rsidR="00AC7FDB" w:rsidRPr="00C21836">
        <w:rPr>
          <w:sz w:val="24"/>
          <w:szCs w:val="24"/>
        </w:rPr>
        <w:t xml:space="preserve">eritorija </w:t>
      </w:r>
      <w:r w:rsidR="00257923" w:rsidRPr="00C21836">
        <w:rPr>
          <w:sz w:val="24"/>
          <w:szCs w:val="24"/>
        </w:rPr>
        <w:t>ietv</w:t>
      </w:r>
      <w:r w:rsidRPr="00C21836">
        <w:rPr>
          <w:sz w:val="24"/>
          <w:szCs w:val="24"/>
        </w:rPr>
        <w:t>ēra</w:t>
      </w:r>
      <w:r w:rsidR="00257923" w:rsidRPr="00C21836">
        <w:rPr>
          <w:sz w:val="24"/>
          <w:szCs w:val="24"/>
        </w:rPr>
        <w:t xml:space="preserve"> daļu ciemata, kas atseguma saglabāšanai nav nepieciešams. Teritorija pieskaņo</w:t>
      </w:r>
      <w:r w:rsidRPr="00C21836">
        <w:rPr>
          <w:sz w:val="24"/>
          <w:szCs w:val="24"/>
        </w:rPr>
        <w:t>t</w:t>
      </w:r>
      <w:r w:rsidR="00257923" w:rsidRPr="00C21836">
        <w:rPr>
          <w:sz w:val="24"/>
          <w:szCs w:val="24"/>
        </w:rPr>
        <w:t xml:space="preserve">a zemes kadastru izvietojumam un krasta nogāzes izvietojumam iekļaujot arī teritoriju </w:t>
      </w:r>
      <w:proofErr w:type="spellStart"/>
      <w:r w:rsidR="00257923" w:rsidRPr="00C21836">
        <w:rPr>
          <w:sz w:val="24"/>
          <w:szCs w:val="24"/>
        </w:rPr>
        <w:t>Loses</w:t>
      </w:r>
      <w:proofErr w:type="spellEnd"/>
      <w:r w:rsidR="00257923" w:rsidRPr="00C21836">
        <w:rPr>
          <w:sz w:val="24"/>
          <w:szCs w:val="24"/>
        </w:rPr>
        <w:t xml:space="preserve"> labajā krastā, no kurienes var labi aplūkot atsegumu.</w:t>
      </w:r>
      <w:r w:rsidR="00F73EB2" w:rsidRPr="00C21836">
        <w:rPr>
          <w:sz w:val="24"/>
          <w:szCs w:val="24"/>
        </w:rPr>
        <w:t xml:space="preserve"> </w:t>
      </w:r>
      <w:r w:rsidRPr="00C21836">
        <w:rPr>
          <w:sz w:val="24"/>
          <w:szCs w:val="24"/>
        </w:rPr>
        <w:t>Salīdzinot ar iepriekšējo</w:t>
      </w:r>
      <w:r w:rsidR="00F73EB2" w:rsidRPr="00C21836">
        <w:rPr>
          <w:sz w:val="24"/>
          <w:szCs w:val="24"/>
        </w:rPr>
        <w:t xml:space="preserve"> samazinā</w:t>
      </w:r>
      <w:r w:rsidRPr="00C21836">
        <w:rPr>
          <w:sz w:val="24"/>
          <w:szCs w:val="24"/>
        </w:rPr>
        <w:t>jusie</w:t>
      </w:r>
      <w:r w:rsidR="00F73EB2" w:rsidRPr="00C21836">
        <w:rPr>
          <w:sz w:val="24"/>
          <w:szCs w:val="24"/>
        </w:rPr>
        <w:t>s no 2,4</w:t>
      </w:r>
      <w:r w:rsidRPr="00C21836">
        <w:rPr>
          <w:sz w:val="24"/>
          <w:szCs w:val="24"/>
        </w:rPr>
        <w:t>4</w:t>
      </w:r>
      <w:r w:rsidR="00F73EB2" w:rsidRPr="00C21836">
        <w:rPr>
          <w:sz w:val="24"/>
          <w:szCs w:val="24"/>
        </w:rPr>
        <w:t xml:space="preserve"> ha uz 0,4</w:t>
      </w:r>
      <w:r w:rsidRPr="00C21836">
        <w:rPr>
          <w:sz w:val="24"/>
          <w:szCs w:val="24"/>
        </w:rPr>
        <w:t>1</w:t>
      </w:r>
      <w:r w:rsidR="00F73EB2" w:rsidRPr="00C21836">
        <w:rPr>
          <w:sz w:val="24"/>
          <w:szCs w:val="24"/>
        </w:rPr>
        <w:t xml:space="preserve"> ha.</w:t>
      </w:r>
    </w:p>
    <w:p w:rsidR="00A63A3F" w:rsidRPr="00C21836" w:rsidRDefault="00A63A3F" w:rsidP="00A63A3F">
      <w:pPr>
        <w:pStyle w:val="NoSpacing"/>
        <w:rPr>
          <w:b/>
          <w:sz w:val="24"/>
          <w:szCs w:val="24"/>
        </w:rPr>
      </w:pPr>
      <w:r w:rsidRPr="00C21836">
        <w:rPr>
          <w:b/>
          <w:sz w:val="24"/>
          <w:szCs w:val="24"/>
        </w:rPr>
        <w:t>Ieteikumi a</w:t>
      </w:r>
      <w:r w:rsidR="00C21836">
        <w:rPr>
          <w:b/>
          <w:sz w:val="24"/>
          <w:szCs w:val="24"/>
        </w:rPr>
        <w:t>izsardzībai un apsaimniekošanai</w:t>
      </w:r>
    </w:p>
    <w:p w:rsidR="00805F6C" w:rsidRPr="00C21836" w:rsidRDefault="00F73EB2" w:rsidP="00235AD6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 xml:space="preserve">Teritoriju nepieciešams saglabāt </w:t>
      </w:r>
      <w:proofErr w:type="gramStart"/>
      <w:r w:rsidRPr="00C21836">
        <w:rPr>
          <w:sz w:val="24"/>
          <w:szCs w:val="24"/>
        </w:rPr>
        <w:t>gan zinātniskiem stratigrāfijas un paleontoloģijas pētījumiem, gan kā ainaviski vērtīgu dabas veidojumu</w:t>
      </w:r>
      <w:proofErr w:type="gramEnd"/>
      <w:r w:rsidRPr="00C21836">
        <w:rPr>
          <w:sz w:val="24"/>
          <w:szCs w:val="24"/>
        </w:rPr>
        <w:t xml:space="preserve">, kas ir nozīmīgs arī dabas tūrisma objekts. </w:t>
      </w:r>
    </w:p>
    <w:p w:rsidR="00FC07DD" w:rsidRPr="00C21836" w:rsidRDefault="00F73EB2" w:rsidP="00235AD6">
      <w:pPr>
        <w:pStyle w:val="NoSpacing"/>
        <w:rPr>
          <w:sz w:val="24"/>
          <w:szCs w:val="24"/>
        </w:rPr>
      </w:pPr>
      <w:r w:rsidRPr="00C21836">
        <w:rPr>
          <w:sz w:val="24"/>
          <w:szCs w:val="24"/>
        </w:rPr>
        <w:t xml:space="preserve">Nepieciešams izvietot norādes, </w:t>
      </w:r>
      <w:r w:rsidR="00805F6C" w:rsidRPr="00C21836">
        <w:rPr>
          <w:sz w:val="24"/>
          <w:szCs w:val="24"/>
        </w:rPr>
        <w:t xml:space="preserve">ģeoloģiska satura </w:t>
      </w:r>
      <w:r w:rsidRPr="00C21836">
        <w:rPr>
          <w:sz w:val="24"/>
          <w:szCs w:val="24"/>
        </w:rPr>
        <w:t>informāciju, izveidot pieeju atsegumam un atrakt atseguma virsmu, lai labāk eksponētu brūnogļu iegulu</w:t>
      </w:r>
      <w:r w:rsidR="0059221F" w:rsidRPr="00C21836">
        <w:rPr>
          <w:sz w:val="24"/>
          <w:szCs w:val="24"/>
        </w:rPr>
        <w:t>.</w:t>
      </w:r>
    </w:p>
    <w:p w:rsidR="00C47A99" w:rsidRDefault="00C47A99" w:rsidP="00B24BE1">
      <w:pPr>
        <w:pStyle w:val="NoSpacing"/>
        <w:rPr>
          <w:sz w:val="24"/>
          <w:szCs w:val="24"/>
        </w:rPr>
      </w:pPr>
    </w:p>
    <w:p w:rsidR="00C21836" w:rsidRDefault="00C21836" w:rsidP="00B24BE1">
      <w:pPr>
        <w:pStyle w:val="NoSpacing"/>
        <w:rPr>
          <w:sz w:val="24"/>
          <w:szCs w:val="24"/>
        </w:rPr>
      </w:pPr>
    </w:p>
    <w:p w:rsidR="00C21836" w:rsidRDefault="00C21836" w:rsidP="00C21836">
      <w:pPr>
        <w:pStyle w:val="NoSpacing"/>
        <w:rPr>
          <w:rFonts w:cstheme="minorHAnsi"/>
          <w:b/>
          <w:sz w:val="12"/>
          <w:szCs w:val="12"/>
        </w:rPr>
      </w:pPr>
      <w:r>
        <w:rPr>
          <w:rFonts w:ascii="Verdana" w:hAnsi="Verdana"/>
          <w:sz w:val="12"/>
          <w:szCs w:val="12"/>
        </w:rPr>
        <w:t>Unikālās vērtības, 1   2   3   4   5    </w:t>
      </w:r>
      <w:r>
        <w:rPr>
          <w:rFonts w:ascii="Verdana" w:hAnsi="Verdana"/>
          <w:sz w:val="12"/>
          <w:szCs w:val="12"/>
        </w:rPr>
        <w:br/>
        <w:t xml:space="preserve">1- nenozīmīgs, </w:t>
      </w:r>
      <w:r>
        <w:rPr>
          <w:rFonts w:ascii="Verdana" w:hAnsi="Verdana"/>
          <w:sz w:val="12"/>
          <w:szCs w:val="12"/>
        </w:rPr>
        <w:br/>
        <w:t xml:space="preserve">2- maznozīmīgs, </w:t>
      </w:r>
      <w:r>
        <w:rPr>
          <w:rFonts w:ascii="Verdana" w:hAnsi="Verdana"/>
          <w:sz w:val="12"/>
          <w:szCs w:val="12"/>
        </w:rPr>
        <w:br/>
        <w:t xml:space="preserve">3- </w:t>
      </w:r>
      <w:proofErr w:type="spellStart"/>
      <w:r>
        <w:rPr>
          <w:rFonts w:ascii="Verdana" w:hAnsi="Verdana"/>
          <w:sz w:val="12"/>
          <w:szCs w:val="12"/>
        </w:rPr>
        <w:t>vietāja</w:t>
      </w:r>
      <w:proofErr w:type="spellEnd"/>
      <w:r>
        <w:rPr>
          <w:rFonts w:ascii="Verdana" w:hAnsi="Verdana"/>
          <w:sz w:val="12"/>
          <w:szCs w:val="12"/>
        </w:rPr>
        <w:t xml:space="preserve"> mēroga nozīmīgs, </w:t>
      </w:r>
      <w:r>
        <w:rPr>
          <w:rFonts w:ascii="Verdana" w:hAnsi="Verdana"/>
          <w:sz w:val="12"/>
          <w:szCs w:val="12"/>
        </w:rPr>
        <w:br/>
        <w:t xml:space="preserve">4- reģiona mēroga nozīmīgs; </w:t>
      </w:r>
      <w:r>
        <w:rPr>
          <w:rFonts w:ascii="Verdana" w:hAnsi="Verdana"/>
          <w:sz w:val="12"/>
          <w:szCs w:val="12"/>
        </w:rPr>
        <w:br/>
        <w:t>5- LV vai starptautiski nozīmīgs</w:t>
      </w:r>
      <w:proofErr w:type="gramStart"/>
      <w:r>
        <w:rPr>
          <w:rFonts w:ascii="Verdana" w:hAnsi="Verdana"/>
          <w:sz w:val="12"/>
          <w:szCs w:val="12"/>
        </w:rPr>
        <w:t xml:space="preserve"> , </w:t>
      </w:r>
      <w:proofErr w:type="gramEnd"/>
      <w:r>
        <w:rPr>
          <w:rFonts w:ascii="Verdana" w:hAnsi="Verdana"/>
          <w:sz w:val="12"/>
          <w:szCs w:val="12"/>
        </w:rPr>
        <w:t>unikāls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br/>
        <w:t>Ainaviskums, 1   2   3   4   5    </w:t>
      </w:r>
      <w:r>
        <w:rPr>
          <w:rFonts w:ascii="Verdana" w:hAnsi="Verdana"/>
          <w:sz w:val="12"/>
          <w:szCs w:val="12"/>
        </w:rPr>
        <w:br/>
        <w:t xml:space="preserve">1- neglīts, </w:t>
      </w:r>
      <w:r>
        <w:rPr>
          <w:rFonts w:ascii="Verdana" w:hAnsi="Verdana"/>
          <w:sz w:val="12"/>
          <w:szCs w:val="12"/>
        </w:rPr>
        <w:br/>
        <w:t xml:space="preserve">2- ainavā neizpaužas kā pozitīvi vērtējams elements, </w:t>
      </w:r>
      <w:r>
        <w:rPr>
          <w:rFonts w:ascii="Verdana" w:hAnsi="Verdana"/>
          <w:sz w:val="12"/>
          <w:szCs w:val="12"/>
        </w:rPr>
        <w:br/>
        <w:t xml:space="preserve">3- parasts, nedaudz vairo ainavas vērtīgumu; </w:t>
      </w:r>
      <w:r>
        <w:rPr>
          <w:rFonts w:ascii="Verdana" w:hAnsi="Verdana"/>
          <w:sz w:val="12"/>
          <w:szCs w:val="12"/>
        </w:rPr>
        <w:br/>
        <w:t xml:space="preserve">4- skaists, glīts, bet ne izcils; </w:t>
      </w:r>
      <w:r>
        <w:rPr>
          <w:rFonts w:ascii="Verdana" w:hAnsi="Verdana"/>
          <w:sz w:val="12"/>
          <w:szCs w:val="12"/>
        </w:rPr>
        <w:br/>
        <w:t>5- izcili krāšņs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br/>
      </w:r>
      <w:proofErr w:type="spellStart"/>
      <w:r>
        <w:rPr>
          <w:rFonts w:ascii="Verdana" w:hAnsi="Verdana"/>
          <w:sz w:val="12"/>
          <w:szCs w:val="12"/>
        </w:rPr>
        <w:t>Stratigrāfija</w:t>
      </w:r>
      <w:proofErr w:type="spellEnd"/>
      <w:r>
        <w:rPr>
          <w:rFonts w:ascii="Verdana" w:hAnsi="Verdana"/>
          <w:sz w:val="12"/>
          <w:szCs w:val="12"/>
        </w:rPr>
        <w:t>, 1   2   3   4   5    </w:t>
      </w:r>
      <w:r>
        <w:rPr>
          <w:rFonts w:ascii="Verdana" w:hAnsi="Verdana"/>
          <w:sz w:val="12"/>
          <w:szCs w:val="12"/>
        </w:rPr>
        <w:br/>
        <w:t xml:space="preserve">1- nenozīmīgs sīks, </w:t>
      </w:r>
      <w:r>
        <w:rPr>
          <w:rFonts w:ascii="Verdana" w:hAnsi="Verdana"/>
          <w:sz w:val="12"/>
          <w:szCs w:val="12"/>
        </w:rPr>
        <w:br/>
        <w:t xml:space="preserve">2- maznozīmīgs vai neizteiksmīgs, </w:t>
      </w:r>
      <w:r>
        <w:rPr>
          <w:rFonts w:ascii="Verdana" w:hAnsi="Verdana"/>
          <w:sz w:val="12"/>
          <w:szCs w:val="12"/>
        </w:rPr>
        <w:br/>
        <w:t xml:space="preserve">3- parasts raksturīgs konkrētās svītas atsegums, </w:t>
      </w:r>
      <w:r>
        <w:rPr>
          <w:rFonts w:ascii="Verdana" w:hAnsi="Verdana"/>
          <w:sz w:val="12"/>
          <w:szCs w:val="12"/>
        </w:rPr>
        <w:br/>
        <w:t xml:space="preserve">4- viens no lielākajiem konkrētās svītas atsegumiem, bet nav </w:t>
      </w:r>
      <w:proofErr w:type="spellStart"/>
      <w:r>
        <w:rPr>
          <w:rFonts w:ascii="Verdana" w:hAnsi="Verdana"/>
          <w:sz w:val="12"/>
          <w:szCs w:val="12"/>
        </w:rPr>
        <w:t>stratotips</w:t>
      </w:r>
      <w:proofErr w:type="spellEnd"/>
      <w:r>
        <w:rPr>
          <w:rFonts w:ascii="Verdana" w:hAnsi="Verdana"/>
          <w:sz w:val="12"/>
          <w:szCs w:val="12"/>
        </w:rPr>
        <w:t xml:space="preserve"> ,  </w:t>
      </w:r>
      <w:r>
        <w:rPr>
          <w:rFonts w:ascii="Verdana" w:hAnsi="Verdana"/>
          <w:sz w:val="12"/>
          <w:szCs w:val="12"/>
        </w:rPr>
        <w:br/>
        <w:t xml:space="preserve">5- svītas </w:t>
      </w:r>
      <w:proofErr w:type="spellStart"/>
      <w:r>
        <w:rPr>
          <w:rFonts w:ascii="Verdana" w:hAnsi="Verdana"/>
          <w:sz w:val="12"/>
          <w:szCs w:val="12"/>
        </w:rPr>
        <w:t>stratotips</w:t>
      </w:r>
      <w:proofErr w:type="spellEnd"/>
      <w:r>
        <w:rPr>
          <w:rFonts w:ascii="Verdana" w:hAnsi="Verdana"/>
          <w:sz w:val="12"/>
          <w:szCs w:val="12"/>
        </w:rPr>
        <w:t xml:space="preserve"> vai unikālu </w:t>
      </w:r>
      <w:proofErr w:type="spellStart"/>
      <w:r>
        <w:rPr>
          <w:rFonts w:ascii="Verdana" w:hAnsi="Verdana"/>
          <w:sz w:val="12"/>
          <w:szCs w:val="12"/>
        </w:rPr>
        <w:t>fosīliju</w:t>
      </w:r>
      <w:proofErr w:type="spellEnd"/>
      <w:r>
        <w:rPr>
          <w:rFonts w:ascii="Verdana" w:hAnsi="Verdana"/>
          <w:sz w:val="12"/>
          <w:szCs w:val="12"/>
        </w:rPr>
        <w:t xml:space="preserve"> atradne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br/>
        <w:t>Uzbūve, 1   2   3   4   5    </w:t>
      </w:r>
      <w:r>
        <w:rPr>
          <w:rFonts w:ascii="Verdana" w:hAnsi="Verdana"/>
          <w:sz w:val="12"/>
          <w:szCs w:val="12"/>
        </w:rPr>
        <w:br/>
      </w:r>
      <w:proofErr w:type="gramStart"/>
      <w:r>
        <w:rPr>
          <w:rFonts w:ascii="Verdana" w:hAnsi="Verdana"/>
          <w:sz w:val="12"/>
          <w:szCs w:val="12"/>
        </w:rPr>
        <w:t>1- na</w:t>
      </w:r>
      <w:proofErr w:type="gramEnd"/>
      <w:r>
        <w:rPr>
          <w:rFonts w:ascii="Verdana" w:hAnsi="Verdana"/>
          <w:sz w:val="12"/>
          <w:szCs w:val="12"/>
        </w:rPr>
        <w:t xml:space="preserve">v novērojamas nekādas raksturīgas uzbūves detaļas, </w:t>
      </w:r>
      <w:r>
        <w:rPr>
          <w:rFonts w:ascii="Verdana" w:hAnsi="Verdana"/>
          <w:sz w:val="12"/>
          <w:szCs w:val="12"/>
        </w:rPr>
        <w:br/>
        <w:t xml:space="preserve">2- neizteiksmīgs slāņojums, </w:t>
      </w:r>
      <w:r>
        <w:rPr>
          <w:rFonts w:ascii="Verdana" w:hAnsi="Verdana"/>
          <w:sz w:val="12"/>
          <w:szCs w:val="12"/>
        </w:rPr>
        <w:br/>
        <w:t>3- parasts, raksturīgs slāņojums; raksturīgi reljefa veidojumi</w:t>
      </w:r>
      <w:r>
        <w:rPr>
          <w:rFonts w:ascii="Verdana" w:hAnsi="Verdana"/>
          <w:sz w:val="12"/>
          <w:szCs w:val="12"/>
        </w:rPr>
        <w:br/>
        <w:t xml:space="preserve">4- kādi retāk sastopami vai īpaši izteikti slāņojuma veidi, </w:t>
      </w:r>
      <w:proofErr w:type="spellStart"/>
      <w:r>
        <w:rPr>
          <w:rFonts w:ascii="Verdana" w:hAnsi="Verdana"/>
          <w:sz w:val="12"/>
          <w:szCs w:val="12"/>
        </w:rPr>
        <w:t>plaisainums</w:t>
      </w:r>
      <w:proofErr w:type="spellEnd"/>
      <w:r>
        <w:rPr>
          <w:rFonts w:ascii="Verdana" w:hAnsi="Verdana"/>
          <w:sz w:val="12"/>
          <w:szCs w:val="12"/>
        </w:rPr>
        <w:t xml:space="preserve">, ieslēgumi, reljefa veidojumi; </w:t>
      </w:r>
      <w:r>
        <w:rPr>
          <w:rFonts w:ascii="Verdana" w:hAnsi="Verdana"/>
          <w:sz w:val="12"/>
          <w:szCs w:val="12"/>
        </w:rPr>
        <w:br/>
        <w:t xml:space="preserve">5- īpaši izteiksmīgs vai neparasts slāņojums, </w:t>
      </w:r>
      <w:proofErr w:type="spellStart"/>
      <w:r>
        <w:rPr>
          <w:rFonts w:ascii="Verdana" w:hAnsi="Verdana"/>
          <w:sz w:val="12"/>
          <w:szCs w:val="12"/>
        </w:rPr>
        <w:t>reljeefa</w:t>
      </w:r>
      <w:proofErr w:type="spellEnd"/>
      <w:r>
        <w:rPr>
          <w:rFonts w:ascii="Verdana" w:hAnsi="Verdana"/>
          <w:sz w:val="12"/>
          <w:szCs w:val="12"/>
        </w:rPr>
        <w:t xml:space="preserve"> veidojums, atseguma forma u.c.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br/>
        <w:t>Viela, 1   2   3   4   5    </w:t>
      </w:r>
      <w:r>
        <w:rPr>
          <w:rFonts w:ascii="Verdana" w:hAnsi="Verdana"/>
          <w:sz w:val="12"/>
          <w:szCs w:val="12"/>
        </w:rPr>
        <w:br/>
        <w:t xml:space="preserve">1- vieliskais sastāvs nav nosakāms, piemēram, biezā apauguma dēļ, </w:t>
      </w:r>
      <w:r>
        <w:rPr>
          <w:rFonts w:ascii="Verdana" w:hAnsi="Verdana"/>
          <w:sz w:val="12"/>
          <w:szCs w:val="12"/>
        </w:rPr>
        <w:br/>
        <w:t xml:space="preserve">2- nedroši nosakāmi sastāva ieži, neizteiksmīgi, </w:t>
      </w:r>
      <w:r>
        <w:rPr>
          <w:rFonts w:ascii="Verdana" w:hAnsi="Verdana"/>
          <w:sz w:val="12"/>
          <w:szCs w:val="12"/>
        </w:rPr>
        <w:br/>
        <w:t xml:space="preserve">3- parasti ieži, </w:t>
      </w:r>
      <w:r>
        <w:rPr>
          <w:rFonts w:ascii="Verdana" w:hAnsi="Verdana"/>
          <w:sz w:val="12"/>
          <w:szCs w:val="12"/>
        </w:rPr>
        <w:br/>
        <w:t xml:space="preserve">4- savdabīgi, raksturīgi ieži vai minerālu izpausmes; </w:t>
      </w:r>
      <w:r>
        <w:rPr>
          <w:rFonts w:ascii="Verdana" w:hAnsi="Verdana"/>
          <w:sz w:val="12"/>
          <w:szCs w:val="12"/>
        </w:rPr>
        <w:br/>
        <w:t>5- kādas retas vai neparastas minerālu izpausmes; reti sastopami, bet raksturīgi ieži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br/>
        <w:t>Procesi, 1   2   3   4   5    </w:t>
      </w:r>
      <w:r>
        <w:rPr>
          <w:rFonts w:ascii="Verdana" w:hAnsi="Verdana"/>
          <w:sz w:val="12"/>
          <w:szCs w:val="12"/>
        </w:rPr>
        <w:br/>
        <w:t xml:space="preserve">1- nekādi īpaši procesi nav novērojami; </w:t>
      </w:r>
      <w:r>
        <w:rPr>
          <w:rFonts w:ascii="Verdana" w:hAnsi="Verdana"/>
          <w:sz w:val="12"/>
          <w:szCs w:val="12"/>
        </w:rPr>
        <w:br/>
        <w:t xml:space="preserve">2- novērojamas mazaktīvas atsevišķu procesu izpausmes, piemēram virsmas atslāņošanās vai nobiru veidošanās, ūdeņu atslodze, </w:t>
      </w:r>
      <w:r>
        <w:rPr>
          <w:rFonts w:ascii="Verdana" w:hAnsi="Verdana"/>
          <w:sz w:val="12"/>
          <w:szCs w:val="12"/>
        </w:rPr>
        <w:br/>
        <w:t xml:space="preserve">3- raksturīgi procesi, piem., izskalošana vai avotu erozija; </w:t>
      </w:r>
      <w:r>
        <w:rPr>
          <w:rFonts w:ascii="Verdana" w:hAnsi="Verdana"/>
          <w:sz w:val="12"/>
          <w:szCs w:val="12"/>
        </w:rPr>
        <w:br/>
        <w:t xml:space="preserve">4- raksturīgi un aktīvi procesi, kas pastāvīgi ietekmē atsevišķas dabas pieminekļa daļas </w:t>
      </w:r>
      <w:r>
        <w:rPr>
          <w:rFonts w:ascii="Verdana" w:hAnsi="Verdana"/>
          <w:sz w:val="12"/>
          <w:szCs w:val="12"/>
        </w:rPr>
        <w:br/>
        <w:t xml:space="preserve">5- pastāvīgi notiekoši raksturīgi procesi, kas nosaka nepārtraukti mainīgu atseguma veidolu, piemēram, viļņu erozija vai ūdenskrituma </w:t>
      </w:r>
      <w:r>
        <w:rPr>
          <w:rFonts w:ascii="Verdana" w:hAnsi="Verdana"/>
          <w:sz w:val="12"/>
          <w:szCs w:val="12"/>
        </w:rPr>
        <w:lastRenderedPageBreak/>
        <w:t>izraisīta aktīva erozija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br/>
        <w:t>Citas vērtības, 1   2   3   4   5    </w:t>
      </w:r>
      <w:r>
        <w:rPr>
          <w:rFonts w:ascii="Verdana" w:hAnsi="Verdana"/>
          <w:sz w:val="12"/>
          <w:szCs w:val="12"/>
        </w:rPr>
        <w:br/>
        <w:t xml:space="preserve">1- nekā nozīmīga nav, </w:t>
      </w:r>
      <w:r>
        <w:rPr>
          <w:rFonts w:ascii="Verdana" w:hAnsi="Verdana"/>
          <w:sz w:val="12"/>
          <w:szCs w:val="12"/>
        </w:rPr>
        <w:br/>
        <w:t xml:space="preserve">2- neliels nozīmīgums dzīvajai dabai, kultūrvēsturei, tūrismam; </w:t>
      </w:r>
      <w:r>
        <w:rPr>
          <w:rFonts w:ascii="Verdana" w:hAnsi="Verdana"/>
          <w:sz w:val="12"/>
          <w:szCs w:val="12"/>
        </w:rPr>
        <w:br/>
        <w:t xml:space="preserve">3- apaugumā atsevišķas retākas sugas vai vietējas nozīmes tūrisma objekts, vai ir vairāki seni iegravējumi; </w:t>
      </w:r>
      <w:r>
        <w:rPr>
          <w:rFonts w:ascii="Verdana" w:hAnsi="Verdana"/>
          <w:sz w:val="12"/>
          <w:szCs w:val="12"/>
        </w:rPr>
        <w:br/>
        <w:t xml:space="preserve">4- retu sugu atradne, populārs tūrisma objekts, kulta vieta, nozīmīgu teiku vieta </w:t>
      </w:r>
      <w:proofErr w:type="spellStart"/>
      <w:r>
        <w:rPr>
          <w:rFonts w:ascii="Verdana" w:hAnsi="Verdana"/>
          <w:sz w:val="12"/>
          <w:szCs w:val="12"/>
        </w:rPr>
        <w:t>utml</w:t>
      </w:r>
      <w:proofErr w:type="spellEnd"/>
      <w:r>
        <w:rPr>
          <w:rFonts w:ascii="Verdana" w:hAnsi="Verdana"/>
          <w:sz w:val="12"/>
          <w:szCs w:val="12"/>
        </w:rPr>
        <w:t xml:space="preserve">.; </w:t>
      </w:r>
      <w:r>
        <w:rPr>
          <w:rFonts w:ascii="Verdana" w:hAnsi="Verdana"/>
          <w:sz w:val="12"/>
          <w:szCs w:val="12"/>
        </w:rPr>
        <w:br/>
        <w:t xml:space="preserve">5- kāds no LV simboliem (piem., </w:t>
      </w:r>
      <w:proofErr w:type="spellStart"/>
      <w:r>
        <w:rPr>
          <w:rFonts w:ascii="Verdana" w:hAnsi="Verdana"/>
          <w:sz w:val="12"/>
          <w:szCs w:val="12"/>
        </w:rPr>
        <w:t>Zvārtas</w:t>
      </w:r>
      <w:proofErr w:type="spellEnd"/>
      <w:r>
        <w:rPr>
          <w:rFonts w:ascii="Verdana" w:hAnsi="Verdana"/>
          <w:sz w:val="12"/>
          <w:szCs w:val="12"/>
        </w:rPr>
        <w:t xml:space="preserve"> iezis vai Skaņaiskalns), vienīgā kādas sugas atradnes vieta, īpaši nozīmīga kulta vieta </w:t>
      </w:r>
      <w:proofErr w:type="spellStart"/>
      <w:r>
        <w:rPr>
          <w:rFonts w:ascii="Verdana" w:hAnsi="Verdana"/>
          <w:sz w:val="12"/>
          <w:szCs w:val="12"/>
        </w:rPr>
        <w:t>utml</w:t>
      </w:r>
      <w:proofErr w:type="spellEnd"/>
      <w:r>
        <w:rPr>
          <w:rFonts w:ascii="Verdana" w:hAnsi="Verdana"/>
          <w:sz w:val="12"/>
          <w:szCs w:val="12"/>
        </w:rPr>
        <w:t>.</w:t>
      </w:r>
    </w:p>
    <w:p w:rsidR="00C21836" w:rsidRPr="00C21836" w:rsidRDefault="00C21836" w:rsidP="00B24BE1">
      <w:pPr>
        <w:pStyle w:val="NoSpacing"/>
        <w:rPr>
          <w:sz w:val="24"/>
          <w:szCs w:val="24"/>
        </w:rPr>
      </w:pPr>
    </w:p>
    <w:sectPr w:rsidR="00C21836" w:rsidRPr="00C218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7F"/>
    <w:rsid w:val="000067B8"/>
    <w:rsid w:val="00012EA6"/>
    <w:rsid w:val="0002328F"/>
    <w:rsid w:val="00034E30"/>
    <w:rsid w:val="00035658"/>
    <w:rsid w:val="00043588"/>
    <w:rsid w:val="00043BFF"/>
    <w:rsid w:val="000819E9"/>
    <w:rsid w:val="000938CA"/>
    <w:rsid w:val="000D431F"/>
    <w:rsid w:val="000E2D9D"/>
    <w:rsid w:val="00101C6A"/>
    <w:rsid w:val="0014237C"/>
    <w:rsid w:val="0014660D"/>
    <w:rsid w:val="00163C3C"/>
    <w:rsid w:val="0020503D"/>
    <w:rsid w:val="00206BA0"/>
    <w:rsid w:val="002226FB"/>
    <w:rsid w:val="00235AD6"/>
    <w:rsid w:val="00257923"/>
    <w:rsid w:val="00275719"/>
    <w:rsid w:val="002C5F24"/>
    <w:rsid w:val="002D38C8"/>
    <w:rsid w:val="002D56A8"/>
    <w:rsid w:val="00350BAB"/>
    <w:rsid w:val="00376214"/>
    <w:rsid w:val="003B0303"/>
    <w:rsid w:val="003D6E6D"/>
    <w:rsid w:val="00400369"/>
    <w:rsid w:val="00410813"/>
    <w:rsid w:val="00443D41"/>
    <w:rsid w:val="004D0947"/>
    <w:rsid w:val="00556F19"/>
    <w:rsid w:val="00582675"/>
    <w:rsid w:val="00584C60"/>
    <w:rsid w:val="0059221F"/>
    <w:rsid w:val="005A7495"/>
    <w:rsid w:val="005B3226"/>
    <w:rsid w:val="005D188E"/>
    <w:rsid w:val="005F2081"/>
    <w:rsid w:val="00606EB4"/>
    <w:rsid w:val="00695609"/>
    <w:rsid w:val="006F391A"/>
    <w:rsid w:val="007026AD"/>
    <w:rsid w:val="007252A5"/>
    <w:rsid w:val="00737937"/>
    <w:rsid w:val="007411EC"/>
    <w:rsid w:val="00744810"/>
    <w:rsid w:val="007A4563"/>
    <w:rsid w:val="007B7D9C"/>
    <w:rsid w:val="00805F6C"/>
    <w:rsid w:val="008973BC"/>
    <w:rsid w:val="008C7C27"/>
    <w:rsid w:val="008F1193"/>
    <w:rsid w:val="00910D67"/>
    <w:rsid w:val="00916037"/>
    <w:rsid w:val="00930687"/>
    <w:rsid w:val="00956BE0"/>
    <w:rsid w:val="009C6940"/>
    <w:rsid w:val="009D7C26"/>
    <w:rsid w:val="009E76CB"/>
    <w:rsid w:val="00A046C9"/>
    <w:rsid w:val="00A44B2A"/>
    <w:rsid w:val="00A52A9E"/>
    <w:rsid w:val="00A61CA4"/>
    <w:rsid w:val="00A63A3F"/>
    <w:rsid w:val="00A74D50"/>
    <w:rsid w:val="00AB464D"/>
    <w:rsid w:val="00AC7FDB"/>
    <w:rsid w:val="00AE301C"/>
    <w:rsid w:val="00B06716"/>
    <w:rsid w:val="00B24BE1"/>
    <w:rsid w:val="00B60262"/>
    <w:rsid w:val="00BC0A25"/>
    <w:rsid w:val="00C21836"/>
    <w:rsid w:val="00C47A99"/>
    <w:rsid w:val="00C67931"/>
    <w:rsid w:val="00C7282A"/>
    <w:rsid w:val="00CA1B3A"/>
    <w:rsid w:val="00D80290"/>
    <w:rsid w:val="00DB523C"/>
    <w:rsid w:val="00DC15C2"/>
    <w:rsid w:val="00DF3538"/>
    <w:rsid w:val="00E05062"/>
    <w:rsid w:val="00E16EFD"/>
    <w:rsid w:val="00E200C3"/>
    <w:rsid w:val="00E2551E"/>
    <w:rsid w:val="00E67478"/>
    <w:rsid w:val="00EB15ED"/>
    <w:rsid w:val="00EB20A0"/>
    <w:rsid w:val="00F10282"/>
    <w:rsid w:val="00F20ECC"/>
    <w:rsid w:val="00F60268"/>
    <w:rsid w:val="00F7373E"/>
    <w:rsid w:val="00F73EB2"/>
    <w:rsid w:val="00FC07DD"/>
    <w:rsid w:val="00FC3A40"/>
    <w:rsid w:val="00FE47C3"/>
    <w:rsid w:val="00FF27F2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C23A"/>
  <w15:docId w15:val="{10344078-DA0F-4426-B0C2-D03E030A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3133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DAP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Ozols</dc:creator>
  <cp:lastModifiedBy>Ilze Sabule</cp:lastModifiedBy>
  <cp:revision>12</cp:revision>
  <dcterms:created xsi:type="dcterms:W3CDTF">2013-10-04T07:51:00Z</dcterms:created>
  <dcterms:modified xsi:type="dcterms:W3CDTF">2017-06-02T07:42:00Z</dcterms:modified>
</cp:coreProperties>
</file>