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A7A1018" w14:textId="74D6E04E" w:rsidR="00393458" w:rsidRPr="00E30D2B" w:rsidRDefault="000401FD" w:rsidP="000401FD">
      <w:bookmarkStart w:id="0" w:name="_GoBack"/>
      <w:bookmarkEnd w:id="0"/>
      <w:r w:rsidRPr="00E30D2B">
        <w:rPr>
          <w:noProof/>
          <w:lang w:eastAsia="lv-LV"/>
        </w:rPr>
        <w:drawing>
          <wp:anchor distT="0" distB="0" distL="114300" distR="114300" simplePos="0" relativeHeight="251658240" behindDoc="1" locked="0" layoutInCell="1" allowOverlap="1" wp14:anchorId="6FF69278" wp14:editId="25883145">
            <wp:simplePos x="0" y="0"/>
            <wp:positionH relativeFrom="column">
              <wp:posOffset>1927860</wp:posOffset>
            </wp:positionH>
            <wp:positionV relativeFrom="paragraph">
              <wp:posOffset>85725</wp:posOffset>
            </wp:positionV>
            <wp:extent cx="1733550" cy="1733550"/>
            <wp:effectExtent l="0" t="0" r="0" b="0"/>
            <wp:wrapTight wrapText="bothSides">
              <wp:wrapPolygon edited="0">
                <wp:start x="0" y="0"/>
                <wp:lineTo x="0" y="21363"/>
                <wp:lineTo x="21363" y="21363"/>
                <wp:lineTo x="21363" y="0"/>
                <wp:lineTo x="0" y="0"/>
              </wp:wrapPolygon>
            </wp:wrapTight>
            <wp:docPr id="11" name="Attēls 10" descr="C:\Users\sintija.kotane\Desktop\logo_D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ntija.kotane\Desktop\logo_DA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C82C60" w14:textId="47051778" w:rsidR="004233CA" w:rsidRPr="00E30D2B" w:rsidRDefault="004233CA" w:rsidP="004233CA"/>
    <w:p w14:paraId="555B5FE7" w14:textId="08D8B6E1" w:rsidR="004233CA" w:rsidRPr="00E30D2B" w:rsidRDefault="004233CA" w:rsidP="004233CA"/>
    <w:p w14:paraId="2D7AF2AB" w14:textId="7CEC8158" w:rsidR="004233CA" w:rsidRPr="00E30D2B" w:rsidRDefault="000401FD" w:rsidP="004233CA">
      <w:r w:rsidRPr="00E30D2B">
        <w:rPr>
          <w:noProof/>
          <w:lang w:eastAsia="lv-LV"/>
        </w:rPr>
        <w:drawing>
          <wp:anchor distT="0" distB="0" distL="114300" distR="114300" simplePos="0" relativeHeight="251659264" behindDoc="1" locked="0" layoutInCell="1" allowOverlap="1" wp14:anchorId="0566EA27" wp14:editId="262A82B2">
            <wp:simplePos x="0" y="0"/>
            <wp:positionH relativeFrom="column">
              <wp:posOffset>3602355</wp:posOffset>
            </wp:positionH>
            <wp:positionV relativeFrom="paragraph">
              <wp:posOffset>83820</wp:posOffset>
            </wp:positionV>
            <wp:extent cx="572770" cy="548640"/>
            <wp:effectExtent l="0" t="0" r="0" b="3810"/>
            <wp:wrapTight wrapText="bothSides">
              <wp:wrapPolygon edited="0">
                <wp:start x="0" y="0"/>
                <wp:lineTo x="0" y="21000"/>
                <wp:lineTo x="20834" y="21000"/>
                <wp:lineTo x="208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 cy="5486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0BC441D" w14:textId="77777777" w:rsidR="009D3235" w:rsidRPr="00E30D2B" w:rsidRDefault="009D3235" w:rsidP="004233CA"/>
    <w:p w14:paraId="318DFD01" w14:textId="77777777" w:rsidR="004233CA" w:rsidRPr="00E30D2B" w:rsidRDefault="004233CA" w:rsidP="004233CA"/>
    <w:p w14:paraId="17FF03B7" w14:textId="77777777" w:rsidR="000401FD" w:rsidRPr="00E30D2B" w:rsidRDefault="000401FD" w:rsidP="004233CA">
      <w:pPr>
        <w:tabs>
          <w:tab w:val="left" w:pos="0"/>
        </w:tabs>
        <w:jc w:val="center"/>
        <w:rPr>
          <w:b/>
          <w:bCs/>
          <w:sz w:val="36"/>
          <w:szCs w:val="36"/>
        </w:rPr>
      </w:pPr>
    </w:p>
    <w:p w14:paraId="2F2FDB7E" w14:textId="77777777" w:rsidR="004233CA" w:rsidRPr="00E30D2B" w:rsidRDefault="00EE727A" w:rsidP="004233CA">
      <w:pPr>
        <w:tabs>
          <w:tab w:val="left" w:pos="0"/>
        </w:tabs>
        <w:jc w:val="center"/>
      </w:pPr>
      <w:r w:rsidRPr="00E30D2B">
        <w:rPr>
          <w:b/>
          <w:bCs/>
          <w:sz w:val="36"/>
          <w:szCs w:val="36"/>
        </w:rPr>
        <w:t>Fona monitorings: Dienas putnu monitorings</w:t>
      </w:r>
    </w:p>
    <w:p w14:paraId="5A04393A" w14:textId="77777777" w:rsidR="004233CA" w:rsidRPr="00E30D2B" w:rsidRDefault="004233CA" w:rsidP="004233CA">
      <w:pPr>
        <w:tabs>
          <w:tab w:val="right" w:leader="dot" w:pos="8630"/>
        </w:tabs>
        <w:jc w:val="center"/>
      </w:pPr>
    </w:p>
    <w:p w14:paraId="6F1458B5" w14:textId="77777777" w:rsidR="004233CA" w:rsidRPr="00E30D2B" w:rsidRDefault="004233CA" w:rsidP="004233CA">
      <w:pPr>
        <w:tabs>
          <w:tab w:val="right" w:leader="dot" w:pos="8630"/>
        </w:tabs>
        <w:jc w:val="center"/>
      </w:pPr>
    </w:p>
    <w:p w14:paraId="7A9C1482" w14:textId="77777777" w:rsidR="004233CA" w:rsidRPr="00E30D2B" w:rsidRDefault="00D57BE7" w:rsidP="004233CA">
      <w:pPr>
        <w:tabs>
          <w:tab w:val="right" w:leader="dot" w:pos="8630"/>
        </w:tabs>
        <w:jc w:val="center"/>
      </w:pPr>
      <w:r w:rsidRPr="00E30D2B">
        <w:rPr>
          <w:b/>
          <w:bCs/>
        </w:rPr>
        <w:t>Gala a</w:t>
      </w:r>
      <w:r w:rsidR="004233CA" w:rsidRPr="00E30D2B">
        <w:rPr>
          <w:b/>
          <w:bCs/>
        </w:rPr>
        <w:t xml:space="preserve">tskaite par </w:t>
      </w:r>
      <w:r w:rsidRPr="00E30D2B">
        <w:rPr>
          <w:b/>
          <w:bCs/>
        </w:rPr>
        <w:t>201</w:t>
      </w:r>
      <w:r w:rsidR="0064645B" w:rsidRPr="00E30D2B">
        <w:rPr>
          <w:b/>
          <w:bCs/>
        </w:rPr>
        <w:t>7</w:t>
      </w:r>
      <w:r w:rsidRPr="00E30D2B">
        <w:rPr>
          <w:b/>
          <w:bCs/>
        </w:rPr>
        <w:t>. gadu</w:t>
      </w:r>
    </w:p>
    <w:p w14:paraId="50CBA9B3" w14:textId="77777777" w:rsidR="00403D8F" w:rsidRPr="00E30D2B" w:rsidRDefault="00403D8F" w:rsidP="00403D8F">
      <w:pPr>
        <w:tabs>
          <w:tab w:val="right" w:leader="dot" w:pos="8630"/>
        </w:tabs>
        <w:jc w:val="center"/>
      </w:pPr>
      <w:r w:rsidRPr="00E30D2B">
        <w:t>saskaņā ar 201</w:t>
      </w:r>
      <w:r w:rsidR="00A237A9" w:rsidRPr="00E30D2B">
        <w:t>5</w:t>
      </w:r>
      <w:r w:rsidRPr="00E30D2B">
        <w:t xml:space="preserve">. gada </w:t>
      </w:r>
      <w:r w:rsidR="005E1EF0" w:rsidRPr="00E30D2B">
        <w:t>27</w:t>
      </w:r>
      <w:r w:rsidRPr="00E30D2B">
        <w:t xml:space="preserve">. </w:t>
      </w:r>
      <w:r w:rsidR="00A237A9" w:rsidRPr="00E30D2B">
        <w:t>aprīļa</w:t>
      </w:r>
      <w:r w:rsidRPr="00E30D2B">
        <w:t xml:space="preserve"> līgumu Nr. 7.7/4</w:t>
      </w:r>
      <w:r w:rsidR="005E1EF0" w:rsidRPr="00E30D2B">
        <w:t>3</w:t>
      </w:r>
      <w:r w:rsidRPr="00E30D2B">
        <w:t>/201</w:t>
      </w:r>
      <w:r w:rsidR="005E1EF0" w:rsidRPr="00E30D2B">
        <w:t>5</w:t>
      </w:r>
      <w:r w:rsidRPr="00E30D2B">
        <w:t>-P, kas noslēgts starp Dabas aizsardzības pārvaldi un Latvijas Ornitoloģijas biedrību</w:t>
      </w:r>
    </w:p>
    <w:p w14:paraId="303A1637" w14:textId="77777777" w:rsidR="004233CA" w:rsidRPr="00E30D2B" w:rsidRDefault="004233CA" w:rsidP="004233CA">
      <w:pPr>
        <w:tabs>
          <w:tab w:val="right" w:leader="dot" w:pos="8630"/>
        </w:tabs>
        <w:jc w:val="center"/>
      </w:pPr>
    </w:p>
    <w:p w14:paraId="3F72FBD2" w14:textId="77777777" w:rsidR="00615E0D" w:rsidRPr="00E30D2B" w:rsidRDefault="00615E0D" w:rsidP="004233CA">
      <w:pPr>
        <w:tabs>
          <w:tab w:val="right" w:leader="dot" w:pos="8630"/>
        </w:tabs>
        <w:jc w:val="center"/>
      </w:pPr>
    </w:p>
    <w:p w14:paraId="393377D6" w14:textId="77777777" w:rsidR="004233CA" w:rsidRPr="00E30D2B" w:rsidRDefault="004233CA" w:rsidP="004233CA">
      <w:pPr>
        <w:tabs>
          <w:tab w:val="right" w:leader="dot" w:pos="8630"/>
        </w:tabs>
        <w:jc w:val="center"/>
      </w:pPr>
    </w:p>
    <w:p w14:paraId="068930B3" w14:textId="77777777" w:rsidR="004233CA" w:rsidRPr="00E30D2B" w:rsidRDefault="004233CA" w:rsidP="004233CA">
      <w:pPr>
        <w:tabs>
          <w:tab w:val="right" w:leader="dot" w:pos="8630"/>
        </w:tabs>
        <w:jc w:val="center"/>
      </w:pPr>
    </w:p>
    <w:p w14:paraId="581E0257" w14:textId="77777777" w:rsidR="004233CA" w:rsidRPr="00E30D2B" w:rsidRDefault="004233CA" w:rsidP="004233CA">
      <w:pPr>
        <w:tabs>
          <w:tab w:val="right" w:leader="dot" w:pos="9168"/>
        </w:tabs>
        <w:ind w:left="538"/>
      </w:pPr>
      <w:r w:rsidRPr="00E30D2B">
        <w:rPr>
          <w:b/>
          <w:bCs/>
        </w:rPr>
        <w:t>Atskaiti sagatavoja:</w:t>
      </w:r>
    </w:p>
    <w:p w14:paraId="124CB01B" w14:textId="77777777" w:rsidR="004233CA" w:rsidRPr="00E30D2B" w:rsidRDefault="004233CA" w:rsidP="004233CA">
      <w:pPr>
        <w:tabs>
          <w:tab w:val="right" w:leader="dot" w:pos="9168"/>
        </w:tabs>
        <w:spacing w:line="200" w:lineRule="atLeast"/>
        <w:ind w:left="538"/>
      </w:pPr>
      <w:r w:rsidRPr="00E30D2B">
        <w:t>Dr. biol. Ainārs Auniņš</w:t>
      </w:r>
    </w:p>
    <w:p w14:paraId="230CAFE3" w14:textId="77777777" w:rsidR="00EB59A5" w:rsidRPr="00E30D2B" w:rsidRDefault="00EB59A5" w:rsidP="004233CA">
      <w:pPr>
        <w:tabs>
          <w:tab w:val="right" w:leader="dot" w:pos="9168"/>
        </w:tabs>
        <w:spacing w:line="200" w:lineRule="atLeast"/>
        <w:ind w:left="538"/>
      </w:pPr>
      <w:r w:rsidRPr="00E30D2B">
        <w:t>Ieva Mārdega</w:t>
      </w:r>
    </w:p>
    <w:p w14:paraId="38C45428" w14:textId="77777777" w:rsidR="004233CA" w:rsidRPr="00E30D2B" w:rsidRDefault="004233CA" w:rsidP="002D09A7">
      <w:pPr>
        <w:tabs>
          <w:tab w:val="right" w:leader="dot" w:pos="9168"/>
        </w:tabs>
        <w:spacing w:line="200" w:lineRule="atLeast"/>
        <w:ind w:left="538"/>
      </w:pPr>
    </w:p>
    <w:p w14:paraId="5EDD6150" w14:textId="77777777" w:rsidR="004233CA" w:rsidRPr="00E30D2B" w:rsidRDefault="004233CA" w:rsidP="004233CA">
      <w:pPr>
        <w:tabs>
          <w:tab w:val="right" w:leader="dot" w:pos="8630"/>
        </w:tabs>
        <w:jc w:val="center"/>
      </w:pPr>
    </w:p>
    <w:p w14:paraId="6DEB31A5" w14:textId="77777777" w:rsidR="004233CA" w:rsidRPr="00E30D2B" w:rsidRDefault="004233CA" w:rsidP="004233CA">
      <w:pPr>
        <w:tabs>
          <w:tab w:val="right" w:leader="dot" w:pos="8630"/>
        </w:tabs>
        <w:jc w:val="center"/>
      </w:pPr>
    </w:p>
    <w:p w14:paraId="72DC833F" w14:textId="77777777" w:rsidR="004233CA" w:rsidRPr="00E30D2B" w:rsidRDefault="004233CA" w:rsidP="004233CA">
      <w:pPr>
        <w:tabs>
          <w:tab w:val="right" w:leader="dot" w:pos="8630"/>
        </w:tabs>
        <w:jc w:val="center"/>
      </w:pPr>
    </w:p>
    <w:p w14:paraId="10A3EEEB" w14:textId="77777777" w:rsidR="004233CA" w:rsidRPr="00E30D2B" w:rsidRDefault="004233CA" w:rsidP="004233CA">
      <w:pPr>
        <w:tabs>
          <w:tab w:val="right" w:leader="dot" w:pos="8630"/>
        </w:tabs>
        <w:jc w:val="center"/>
      </w:pPr>
    </w:p>
    <w:p w14:paraId="7C11578D" w14:textId="77777777" w:rsidR="00393458" w:rsidRPr="00E30D2B" w:rsidRDefault="00393458" w:rsidP="004233CA">
      <w:pPr>
        <w:tabs>
          <w:tab w:val="right" w:leader="dot" w:pos="8630"/>
        </w:tabs>
        <w:jc w:val="center"/>
      </w:pPr>
    </w:p>
    <w:p w14:paraId="4058C68A" w14:textId="77777777" w:rsidR="004233CA" w:rsidRPr="00E30D2B" w:rsidRDefault="004233CA" w:rsidP="004233CA">
      <w:pPr>
        <w:tabs>
          <w:tab w:val="right" w:leader="dot" w:pos="8630"/>
        </w:tabs>
        <w:jc w:val="center"/>
      </w:pPr>
    </w:p>
    <w:p w14:paraId="28C581F6" w14:textId="77777777" w:rsidR="004233CA" w:rsidRPr="00E30D2B" w:rsidRDefault="004233CA" w:rsidP="004233CA">
      <w:pPr>
        <w:tabs>
          <w:tab w:val="right" w:leader="dot" w:pos="8630"/>
        </w:tabs>
        <w:jc w:val="center"/>
      </w:pPr>
      <w:r w:rsidRPr="00E30D2B">
        <w:rPr>
          <w:b/>
          <w:bCs/>
        </w:rPr>
        <w:t>Latvijas Ornitoloģijas biedrība</w:t>
      </w:r>
    </w:p>
    <w:p w14:paraId="3C178E70" w14:textId="77777777" w:rsidR="004233CA" w:rsidRPr="00E30D2B" w:rsidRDefault="004233CA" w:rsidP="004233CA">
      <w:pPr>
        <w:tabs>
          <w:tab w:val="right" w:leader="dot" w:pos="8630"/>
        </w:tabs>
        <w:jc w:val="center"/>
      </w:pPr>
    </w:p>
    <w:p w14:paraId="6EC030E2" w14:textId="77777777" w:rsidR="004233CA" w:rsidRPr="00E30D2B" w:rsidRDefault="004233CA" w:rsidP="004233CA">
      <w:pPr>
        <w:tabs>
          <w:tab w:val="right" w:leader="dot" w:pos="8630"/>
        </w:tabs>
        <w:jc w:val="center"/>
      </w:pPr>
    </w:p>
    <w:p w14:paraId="5E2031E8" w14:textId="77777777" w:rsidR="004233CA" w:rsidRPr="00E30D2B" w:rsidRDefault="004233CA" w:rsidP="004233CA">
      <w:pPr>
        <w:tabs>
          <w:tab w:val="right" w:leader="dot" w:pos="8630"/>
        </w:tabs>
        <w:jc w:val="center"/>
        <w:rPr>
          <w:b/>
          <w:bCs/>
        </w:rPr>
      </w:pPr>
      <w:r w:rsidRPr="00E30D2B">
        <w:rPr>
          <w:b/>
          <w:bCs/>
        </w:rPr>
        <w:t>Rīga</w:t>
      </w:r>
    </w:p>
    <w:p w14:paraId="14276906" w14:textId="77777777" w:rsidR="004233CA" w:rsidRPr="00E30D2B" w:rsidRDefault="004233CA" w:rsidP="00454ECC">
      <w:pPr>
        <w:tabs>
          <w:tab w:val="right" w:leader="dot" w:pos="8630"/>
        </w:tabs>
        <w:jc w:val="center"/>
      </w:pPr>
      <w:r w:rsidRPr="00E30D2B">
        <w:rPr>
          <w:b/>
          <w:bCs/>
        </w:rPr>
        <w:t>201</w:t>
      </w:r>
      <w:r w:rsidR="0064645B" w:rsidRPr="00E30D2B">
        <w:rPr>
          <w:b/>
          <w:bCs/>
        </w:rPr>
        <w:t>7</w:t>
      </w:r>
    </w:p>
    <w:p w14:paraId="46F4D98E" w14:textId="77777777" w:rsidR="004233CA" w:rsidRPr="00E30D2B" w:rsidRDefault="00615E0D" w:rsidP="00AB45C1">
      <w:pPr>
        <w:pStyle w:val="Izmantotsliteratrassarakstavirsraksts"/>
        <w:ind w:left="709"/>
        <w:sectPr w:rsidR="004233CA" w:rsidRPr="00E30D2B" w:rsidSect="009850D2">
          <w:footerReference w:type="default" r:id="rId11"/>
          <w:footerReference w:type="first" r:id="rId12"/>
          <w:type w:val="continuous"/>
          <w:pgSz w:w="11906" w:h="16838"/>
          <w:pgMar w:top="1134" w:right="1134" w:bottom="1134" w:left="1134" w:header="720" w:footer="720" w:gutter="0"/>
          <w:cols w:space="720"/>
          <w:titlePg/>
          <w:docGrid w:linePitch="360"/>
        </w:sectPr>
      </w:pPr>
      <w:r w:rsidRPr="00E30D2B">
        <w:br w:type="page"/>
      </w:r>
      <w:r w:rsidR="004233CA" w:rsidRPr="00E30D2B">
        <w:lastRenderedPageBreak/>
        <w:t>Saturs</w:t>
      </w:r>
    </w:p>
    <w:p w14:paraId="3A4AF647" w14:textId="77777777" w:rsidR="00FC2214" w:rsidRPr="00E30D2B" w:rsidRDefault="004233CA">
      <w:pPr>
        <w:pStyle w:val="Saturs1"/>
        <w:rPr>
          <w:rFonts w:asciiTheme="minorHAnsi" w:eastAsiaTheme="minorEastAsia" w:hAnsiTheme="minorHAnsi" w:cstheme="minorBidi"/>
          <w:kern w:val="0"/>
          <w:sz w:val="22"/>
          <w:szCs w:val="22"/>
          <w:lang w:eastAsia="lv-LV" w:bidi="ar-SA"/>
        </w:rPr>
      </w:pPr>
      <w:r w:rsidRPr="00E30D2B">
        <w:lastRenderedPageBreak/>
        <w:fldChar w:fldCharType="begin"/>
      </w:r>
      <w:r w:rsidRPr="00E30D2B">
        <w:instrText xml:space="preserve"> TOC \f \o "1-1" \o "1-1" \t "Chapter,1,Chapter,1" </w:instrText>
      </w:r>
      <w:r w:rsidRPr="00E30D2B">
        <w:fldChar w:fldCharType="separate"/>
      </w:r>
      <w:r w:rsidR="00FC2214" w:rsidRPr="00E30D2B">
        <w:t>1. Putnu uzskaites</w:t>
      </w:r>
      <w:r w:rsidR="00FC2214" w:rsidRPr="00E30D2B">
        <w:tab/>
      </w:r>
      <w:r w:rsidR="00FC2214" w:rsidRPr="00E30D2B">
        <w:fldChar w:fldCharType="begin"/>
      </w:r>
      <w:r w:rsidR="00FC2214" w:rsidRPr="00E30D2B">
        <w:instrText xml:space="preserve"> PAGEREF _Toc468305670 \h </w:instrText>
      </w:r>
      <w:r w:rsidR="00FC2214" w:rsidRPr="00E30D2B">
        <w:fldChar w:fldCharType="separate"/>
      </w:r>
      <w:r w:rsidR="009A3694" w:rsidRPr="00E30D2B">
        <w:t>3</w:t>
      </w:r>
      <w:r w:rsidR="00FC2214" w:rsidRPr="00E30D2B">
        <w:fldChar w:fldCharType="end"/>
      </w:r>
    </w:p>
    <w:p w14:paraId="68D6C587"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1.1. Darba mērķi un uzdevumi</w:t>
      </w:r>
      <w:r w:rsidRPr="00E30D2B">
        <w:tab/>
      </w:r>
      <w:r w:rsidRPr="00E30D2B">
        <w:fldChar w:fldCharType="begin"/>
      </w:r>
      <w:r w:rsidRPr="00E30D2B">
        <w:instrText xml:space="preserve"> PAGEREF _Toc468305671 \h </w:instrText>
      </w:r>
      <w:r w:rsidRPr="00E30D2B">
        <w:fldChar w:fldCharType="separate"/>
      </w:r>
      <w:r w:rsidR="009A3694" w:rsidRPr="00E30D2B">
        <w:t>3</w:t>
      </w:r>
      <w:r w:rsidRPr="00E30D2B">
        <w:fldChar w:fldCharType="end"/>
      </w:r>
    </w:p>
    <w:p w14:paraId="1264ADAD"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1.2. Metodika</w:t>
      </w:r>
      <w:r w:rsidRPr="00E30D2B">
        <w:tab/>
      </w:r>
      <w:r w:rsidRPr="00E30D2B">
        <w:fldChar w:fldCharType="begin"/>
      </w:r>
      <w:r w:rsidRPr="00E30D2B">
        <w:instrText xml:space="preserve"> PAGEREF _Toc468305672 \h </w:instrText>
      </w:r>
      <w:r w:rsidRPr="00E30D2B">
        <w:fldChar w:fldCharType="separate"/>
      </w:r>
      <w:r w:rsidR="009A3694" w:rsidRPr="00E30D2B">
        <w:t>3</w:t>
      </w:r>
      <w:r w:rsidRPr="00E30D2B">
        <w:fldChar w:fldCharType="end"/>
      </w:r>
    </w:p>
    <w:p w14:paraId="3B679353"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1.3. Rezultāti un to analīze</w:t>
      </w:r>
      <w:r w:rsidRPr="00E30D2B">
        <w:tab/>
      </w:r>
      <w:r w:rsidRPr="00E30D2B">
        <w:fldChar w:fldCharType="begin"/>
      </w:r>
      <w:r w:rsidRPr="00E30D2B">
        <w:instrText xml:space="preserve"> PAGEREF _Toc468305673 \h </w:instrText>
      </w:r>
      <w:r w:rsidRPr="00E30D2B">
        <w:fldChar w:fldCharType="separate"/>
      </w:r>
      <w:r w:rsidR="009A3694" w:rsidRPr="00E30D2B">
        <w:t>11</w:t>
      </w:r>
      <w:r w:rsidRPr="00E30D2B">
        <w:fldChar w:fldCharType="end"/>
      </w:r>
    </w:p>
    <w:p w14:paraId="0F8BA9F4"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1.4. Secinājumi</w:t>
      </w:r>
      <w:r w:rsidRPr="00E30D2B">
        <w:tab/>
      </w:r>
      <w:r w:rsidRPr="00E30D2B">
        <w:fldChar w:fldCharType="begin"/>
      </w:r>
      <w:r w:rsidRPr="00E30D2B">
        <w:instrText xml:space="preserve"> PAGEREF _Toc468305674 \h </w:instrText>
      </w:r>
      <w:r w:rsidRPr="00E30D2B">
        <w:fldChar w:fldCharType="separate"/>
      </w:r>
      <w:r w:rsidR="009A3694" w:rsidRPr="00E30D2B">
        <w:t>29</w:t>
      </w:r>
      <w:r w:rsidRPr="00E30D2B">
        <w:fldChar w:fldCharType="end"/>
      </w:r>
    </w:p>
    <w:p w14:paraId="7C039E19"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1.5. Literatūra</w:t>
      </w:r>
      <w:r w:rsidRPr="00E30D2B">
        <w:tab/>
      </w:r>
      <w:r w:rsidRPr="00E30D2B">
        <w:fldChar w:fldCharType="begin"/>
      </w:r>
      <w:r w:rsidRPr="00E30D2B">
        <w:instrText xml:space="preserve"> PAGEREF _Toc468305675 \h </w:instrText>
      </w:r>
      <w:r w:rsidRPr="00E30D2B">
        <w:fldChar w:fldCharType="separate"/>
      </w:r>
      <w:r w:rsidR="009A3694" w:rsidRPr="00E30D2B">
        <w:t>30</w:t>
      </w:r>
      <w:r w:rsidRPr="00E30D2B">
        <w:fldChar w:fldCharType="end"/>
      </w:r>
    </w:p>
    <w:p w14:paraId="31D52895"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2. Uzskaišu veicēju praktiskā apmācība</w:t>
      </w:r>
      <w:r w:rsidRPr="00E30D2B">
        <w:tab/>
      </w:r>
      <w:r w:rsidRPr="00E30D2B">
        <w:fldChar w:fldCharType="begin"/>
      </w:r>
      <w:r w:rsidRPr="00E30D2B">
        <w:instrText xml:space="preserve"> PAGEREF _Toc468305676 \h </w:instrText>
      </w:r>
      <w:r w:rsidRPr="00E30D2B">
        <w:fldChar w:fldCharType="separate"/>
      </w:r>
      <w:r w:rsidR="009A3694" w:rsidRPr="00E30D2B">
        <w:t>33</w:t>
      </w:r>
      <w:r w:rsidRPr="00E30D2B">
        <w:fldChar w:fldCharType="end"/>
      </w:r>
    </w:p>
    <w:p w14:paraId="5982AD93"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3. Ieteikumi monitoringa metodikas uzlabošanai</w:t>
      </w:r>
      <w:r w:rsidRPr="00E30D2B">
        <w:tab/>
      </w:r>
      <w:r w:rsidRPr="00E30D2B">
        <w:fldChar w:fldCharType="begin"/>
      </w:r>
      <w:r w:rsidRPr="00E30D2B">
        <w:instrText xml:space="preserve"> PAGEREF _Toc468305677 \h </w:instrText>
      </w:r>
      <w:r w:rsidRPr="00E30D2B">
        <w:fldChar w:fldCharType="separate"/>
      </w:r>
      <w:r w:rsidR="009A3694" w:rsidRPr="00E30D2B">
        <w:t>33</w:t>
      </w:r>
      <w:r w:rsidRPr="00E30D2B">
        <w:fldChar w:fldCharType="end"/>
      </w:r>
    </w:p>
    <w:p w14:paraId="0549CB41"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1. pielikums. Putnu populāciju lieluma izmaiņu tendences Dienas putnu monitoringa maršrutos no 2005. līdz 2016. gadam.</w:t>
      </w:r>
      <w:r w:rsidRPr="00E30D2B">
        <w:tab/>
      </w:r>
      <w:r w:rsidRPr="00E30D2B">
        <w:fldChar w:fldCharType="begin"/>
      </w:r>
      <w:r w:rsidRPr="00E30D2B">
        <w:instrText xml:space="preserve"> PAGEREF _Toc468305678 \h </w:instrText>
      </w:r>
      <w:r w:rsidRPr="00E30D2B">
        <w:fldChar w:fldCharType="separate"/>
      </w:r>
      <w:r w:rsidR="009A3694" w:rsidRPr="00E30D2B">
        <w:t>34</w:t>
      </w:r>
      <w:r w:rsidRPr="00E30D2B">
        <w:fldChar w:fldCharType="end"/>
      </w:r>
    </w:p>
    <w:p w14:paraId="7B0730D6"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2. pielikums. Putnu populāciju indeksu un to reprezentativitātes rādītāju izmaiņas Dienas putnu monitoringa maršrutos no 2005. līdz 2016. gadam.</w:t>
      </w:r>
      <w:r w:rsidRPr="00E30D2B">
        <w:tab/>
      </w:r>
      <w:r w:rsidRPr="00E30D2B">
        <w:fldChar w:fldCharType="begin"/>
      </w:r>
      <w:r w:rsidRPr="00E30D2B">
        <w:instrText xml:space="preserve"> PAGEREF _Toc468305679 \h </w:instrText>
      </w:r>
      <w:r w:rsidRPr="00E30D2B">
        <w:fldChar w:fldCharType="separate"/>
      </w:r>
      <w:r w:rsidR="009A3694" w:rsidRPr="00E30D2B">
        <w:t>35</w:t>
      </w:r>
      <w:r w:rsidRPr="00E30D2B">
        <w:fldChar w:fldCharType="end"/>
      </w:r>
    </w:p>
    <w:p w14:paraId="5DE972BC"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3. pielikums. Lauksaimniecības zemēs ligzdojošo putnu populāciju lieluma izmaiņu tendences no 1995. līdz 2016. gadam, kas iegūtas, savietojot Dienas putnu monitoringa un iepriekšējās Vides monitoringa programmas Bioloģiskās daudzveidības daļas Lauku putnu un biotopu monitoringa datus.</w:t>
      </w:r>
      <w:r w:rsidRPr="00E30D2B">
        <w:tab/>
      </w:r>
      <w:r w:rsidRPr="00E30D2B">
        <w:fldChar w:fldCharType="begin"/>
      </w:r>
      <w:r w:rsidRPr="00E30D2B">
        <w:instrText xml:space="preserve"> PAGEREF _Toc468305680 \h </w:instrText>
      </w:r>
      <w:r w:rsidRPr="00E30D2B">
        <w:fldChar w:fldCharType="separate"/>
      </w:r>
      <w:r w:rsidR="009A3694" w:rsidRPr="00E30D2B">
        <w:t>48</w:t>
      </w:r>
      <w:r w:rsidRPr="00E30D2B">
        <w:fldChar w:fldCharType="end"/>
      </w:r>
    </w:p>
    <w:p w14:paraId="5FE36CD6"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4. pielikums. Putnu populāciju indeksu un to reprezentativitātes rādītāju izmaiņas, kombinējot indeksus, kas aprēķināti no Dienas putnu monitoringa (2005.–2016. g.) un Lauku putnu monitoringa (1995.–2006. g.) datiem.</w:t>
      </w:r>
      <w:r w:rsidRPr="00E30D2B">
        <w:tab/>
      </w:r>
      <w:r w:rsidRPr="00E30D2B">
        <w:fldChar w:fldCharType="begin"/>
      </w:r>
      <w:r w:rsidRPr="00E30D2B">
        <w:instrText xml:space="preserve"> PAGEREF _Toc468305681 \h </w:instrText>
      </w:r>
      <w:r w:rsidRPr="00E30D2B">
        <w:fldChar w:fldCharType="separate"/>
      </w:r>
      <w:r w:rsidR="009A3694" w:rsidRPr="00E30D2B">
        <w:t>49</w:t>
      </w:r>
      <w:r w:rsidRPr="00E30D2B">
        <w:fldChar w:fldCharType="end"/>
      </w:r>
    </w:p>
    <w:p w14:paraId="32D34614"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5. pielikums. Kompleksie indikatori (Lauku putnu indekss un meža putnu indekss) no 2005. līdz 2016. gadam.</w:t>
      </w:r>
      <w:r w:rsidRPr="00E30D2B">
        <w:tab/>
      </w:r>
      <w:r w:rsidRPr="00E30D2B">
        <w:fldChar w:fldCharType="begin"/>
      </w:r>
      <w:r w:rsidRPr="00E30D2B">
        <w:instrText xml:space="preserve"> PAGEREF _Toc468305682 \h </w:instrText>
      </w:r>
      <w:r w:rsidRPr="00E30D2B">
        <w:fldChar w:fldCharType="separate"/>
      </w:r>
      <w:r w:rsidR="009A3694" w:rsidRPr="00E30D2B">
        <w:t>54</w:t>
      </w:r>
      <w:r w:rsidRPr="00E30D2B">
        <w:fldChar w:fldCharType="end"/>
      </w:r>
    </w:p>
    <w:p w14:paraId="6E343C2A"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6. pielikums. Nepubliskojamā daļa. Uzskaišu anketas un kartogrāfiskais materiāls.</w:t>
      </w:r>
      <w:r w:rsidRPr="00E30D2B">
        <w:tab/>
      </w:r>
      <w:r w:rsidRPr="00E30D2B">
        <w:fldChar w:fldCharType="begin"/>
      </w:r>
      <w:r w:rsidRPr="00E30D2B">
        <w:instrText xml:space="preserve"> PAGEREF _Toc468305683 \h </w:instrText>
      </w:r>
      <w:r w:rsidRPr="00E30D2B">
        <w:fldChar w:fldCharType="separate"/>
      </w:r>
      <w:r w:rsidR="009A3694" w:rsidRPr="00E30D2B">
        <w:t>55</w:t>
      </w:r>
      <w:r w:rsidRPr="00E30D2B">
        <w:fldChar w:fldCharType="end"/>
      </w:r>
    </w:p>
    <w:p w14:paraId="64F4FB5C"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7. pielikums. Nepubliskojamā daļa. Uzskaišu datu bāze.</w:t>
      </w:r>
      <w:r w:rsidRPr="00E30D2B">
        <w:tab/>
      </w:r>
      <w:r w:rsidRPr="00E30D2B">
        <w:fldChar w:fldCharType="begin"/>
      </w:r>
      <w:r w:rsidRPr="00E30D2B">
        <w:instrText xml:space="preserve"> PAGEREF _Toc468305684 \h </w:instrText>
      </w:r>
      <w:r w:rsidRPr="00E30D2B">
        <w:fldChar w:fldCharType="separate"/>
      </w:r>
      <w:r w:rsidR="009A3694" w:rsidRPr="00E30D2B">
        <w:t>56</w:t>
      </w:r>
      <w:r w:rsidRPr="00E30D2B">
        <w:fldChar w:fldCharType="end"/>
      </w:r>
    </w:p>
    <w:p w14:paraId="255BEC0A" w14:textId="77777777" w:rsidR="00FC2214" w:rsidRPr="00E30D2B" w:rsidRDefault="00FC2214">
      <w:pPr>
        <w:pStyle w:val="Saturs1"/>
        <w:rPr>
          <w:rFonts w:asciiTheme="minorHAnsi" w:eastAsiaTheme="minorEastAsia" w:hAnsiTheme="minorHAnsi" w:cstheme="minorBidi"/>
          <w:kern w:val="0"/>
          <w:sz w:val="22"/>
          <w:szCs w:val="22"/>
          <w:lang w:eastAsia="lv-LV" w:bidi="ar-SA"/>
        </w:rPr>
      </w:pPr>
      <w:r w:rsidRPr="00E30D2B">
        <w:t>8. pielikums. Nepubliskojamā daļa. Uzskaišu maršrutu *shp dati.</w:t>
      </w:r>
      <w:r w:rsidRPr="00E30D2B">
        <w:tab/>
      </w:r>
      <w:r w:rsidRPr="00E30D2B">
        <w:fldChar w:fldCharType="begin"/>
      </w:r>
      <w:r w:rsidRPr="00E30D2B">
        <w:instrText xml:space="preserve"> PAGEREF _Toc468305685 \h </w:instrText>
      </w:r>
      <w:r w:rsidRPr="00E30D2B">
        <w:fldChar w:fldCharType="separate"/>
      </w:r>
      <w:r w:rsidR="009A3694" w:rsidRPr="00E30D2B">
        <w:t>57</w:t>
      </w:r>
      <w:r w:rsidRPr="00E30D2B">
        <w:fldChar w:fldCharType="end"/>
      </w:r>
    </w:p>
    <w:p w14:paraId="527AF986" w14:textId="77777777" w:rsidR="004233CA" w:rsidRPr="00E30D2B" w:rsidRDefault="004233CA" w:rsidP="00693BB3">
      <w:pPr>
        <w:pStyle w:val="Saturs1"/>
        <w:ind w:left="1418"/>
        <w:sectPr w:rsidR="004233CA" w:rsidRPr="00E30D2B">
          <w:type w:val="continuous"/>
          <w:pgSz w:w="11906" w:h="16838"/>
          <w:pgMar w:top="1134" w:right="1134" w:bottom="1134" w:left="1134" w:header="720" w:footer="720" w:gutter="0"/>
          <w:cols w:space="720"/>
          <w:docGrid w:linePitch="360"/>
        </w:sectPr>
      </w:pPr>
      <w:r w:rsidRPr="00E30D2B">
        <w:fldChar w:fldCharType="end"/>
      </w:r>
    </w:p>
    <w:p w14:paraId="52C364DE" w14:textId="77777777" w:rsidR="004233CA" w:rsidRPr="00E30D2B" w:rsidRDefault="004233CA" w:rsidP="004233CA">
      <w:pPr>
        <w:pStyle w:val="Saturs1"/>
      </w:pPr>
      <w:bookmarkStart w:id="1" w:name="__RefHeading__16_1559420339"/>
      <w:bookmarkEnd w:id="1"/>
    </w:p>
    <w:p w14:paraId="2D0174A9" w14:textId="77777777" w:rsidR="004233CA" w:rsidRPr="00E30D2B" w:rsidRDefault="004233CA" w:rsidP="004233CA">
      <w:pPr>
        <w:pStyle w:val="Saturs1"/>
      </w:pPr>
    </w:p>
    <w:p w14:paraId="2BE55355" w14:textId="77777777" w:rsidR="004233CA" w:rsidRPr="00E30D2B" w:rsidRDefault="004233CA" w:rsidP="004233CA">
      <w:pPr>
        <w:sectPr w:rsidR="004233CA" w:rsidRPr="00E30D2B">
          <w:type w:val="continuous"/>
          <w:pgSz w:w="11906" w:h="16838"/>
          <w:pgMar w:top="1134" w:right="1134" w:bottom="1134" w:left="1134" w:header="720" w:footer="720" w:gutter="0"/>
          <w:cols w:space="720"/>
          <w:docGrid w:linePitch="360"/>
        </w:sectPr>
      </w:pPr>
    </w:p>
    <w:p w14:paraId="17BAB8DA" w14:textId="77777777" w:rsidR="004233CA" w:rsidRPr="00E30D2B" w:rsidRDefault="00C47664" w:rsidP="00C47664">
      <w:pPr>
        <w:pStyle w:val="Virsraksts1"/>
        <w:rPr>
          <w:sz w:val="28"/>
        </w:rPr>
      </w:pPr>
      <w:bookmarkStart w:id="2" w:name="_Toc468305670"/>
      <w:r w:rsidRPr="00E30D2B">
        <w:rPr>
          <w:sz w:val="28"/>
        </w:rPr>
        <w:lastRenderedPageBreak/>
        <w:t>1. Putnu uzskaites</w:t>
      </w:r>
      <w:bookmarkEnd w:id="2"/>
    </w:p>
    <w:p w14:paraId="715235EB" w14:textId="77777777" w:rsidR="004F7B2F" w:rsidRPr="00E30D2B" w:rsidRDefault="004F7B2F">
      <w:pPr>
        <w:pStyle w:val="Virsraksts1"/>
        <w:tabs>
          <w:tab w:val="left" w:pos="0"/>
        </w:tabs>
      </w:pPr>
      <w:bookmarkStart w:id="3" w:name="_Toc468305671"/>
      <w:r w:rsidRPr="00E30D2B">
        <w:t>1.1. Darba mērķi un uzdevumi</w:t>
      </w:r>
      <w:bookmarkEnd w:id="3"/>
    </w:p>
    <w:p w14:paraId="79EB7772" w14:textId="77777777" w:rsidR="004F7B2F" w:rsidRPr="00E30D2B" w:rsidRDefault="004F7B2F">
      <w:r w:rsidRPr="00E30D2B">
        <w:t>Dienas putnu monitoringa mērķis ir sekot līdzi to Latvijas ligzdojošo putnu sugu populāciju lieluma un teritoriālā izvietojuma izmaiņām, kuras iespējams konstatēt standartizētās rīta uzskaitēs.</w:t>
      </w:r>
      <w:r w:rsidR="003F4309" w:rsidRPr="00E30D2B">
        <w:t xml:space="preserve"> </w:t>
      </w:r>
    </w:p>
    <w:p w14:paraId="59525303" w14:textId="77777777" w:rsidR="004F7B2F" w:rsidRPr="00E30D2B" w:rsidRDefault="004F7B2F">
      <w:r w:rsidRPr="00E30D2B">
        <w:t>Šī mērķa sasniegšanai tika izvirzīti sekojoši uzdevumi:</w:t>
      </w:r>
    </w:p>
    <w:p w14:paraId="46478B02" w14:textId="77777777" w:rsidR="004F7B2F" w:rsidRPr="00E30D2B" w:rsidRDefault="004F7B2F">
      <w:pPr>
        <w:numPr>
          <w:ilvl w:val="0"/>
          <w:numId w:val="2"/>
        </w:numPr>
        <w:tabs>
          <w:tab w:val="left" w:pos="3240"/>
        </w:tabs>
      </w:pPr>
      <w:r w:rsidRPr="00E30D2B">
        <w:t>3 reizes sezonā veikt ligzdojošo putnu uzskaites iepriekš definētos uzskaišu maršrutos,</w:t>
      </w:r>
    </w:p>
    <w:p w14:paraId="41AC9B4D" w14:textId="77777777" w:rsidR="004F7B2F" w:rsidRPr="00E30D2B" w:rsidRDefault="004F7B2F">
      <w:pPr>
        <w:numPr>
          <w:ilvl w:val="0"/>
          <w:numId w:val="2"/>
        </w:numPr>
        <w:tabs>
          <w:tab w:val="left" w:pos="3240"/>
        </w:tabs>
        <w:spacing w:before="0"/>
      </w:pPr>
      <w:r w:rsidRPr="00E30D2B">
        <w:t>veikt iegūto datu ievadīšanu datubāzē,</w:t>
      </w:r>
    </w:p>
    <w:p w14:paraId="15CEAF11" w14:textId="404DFFFF" w:rsidR="004F7B2F" w:rsidRPr="00E30D2B" w:rsidRDefault="004F7B2F">
      <w:pPr>
        <w:numPr>
          <w:ilvl w:val="0"/>
          <w:numId w:val="2"/>
        </w:numPr>
        <w:tabs>
          <w:tab w:val="left" w:pos="3240"/>
        </w:tabs>
        <w:spacing w:before="0"/>
      </w:pPr>
      <w:r w:rsidRPr="00E30D2B">
        <w:t>veikt iegūto datu analīzi</w:t>
      </w:r>
      <w:r w:rsidR="001F165A">
        <w:t>.</w:t>
      </w:r>
    </w:p>
    <w:p w14:paraId="351EEDB4" w14:textId="1DAE7AEC" w:rsidR="004F7B2F" w:rsidRPr="00E30D2B" w:rsidRDefault="004F7B2F" w:rsidP="004678B5">
      <w:pPr>
        <w:pStyle w:val="Pamatteksts3"/>
        <w:tabs>
          <w:tab w:val="left" w:pos="360"/>
        </w:tabs>
        <w:spacing w:before="120" w:line="240" w:lineRule="auto"/>
      </w:pPr>
      <w:r w:rsidRPr="00E30D2B">
        <w:t>Šī atskaite aptver 2005. - 201</w:t>
      </w:r>
      <w:r w:rsidR="0064645B" w:rsidRPr="00E30D2B">
        <w:t>7</w:t>
      </w:r>
      <w:r w:rsidRPr="00E30D2B">
        <w:t>. gad</w:t>
      </w:r>
      <w:r w:rsidR="001F165A">
        <w:t>a</w:t>
      </w:r>
      <w:r w:rsidRPr="00E30D2B">
        <w:t xml:space="preserve"> periodu un tās ietvaros veikta putnu populāciju tendenču analīze p</w:t>
      </w:r>
      <w:r w:rsidR="000204FB" w:rsidRPr="00E30D2B">
        <w:t>ar</w:t>
      </w:r>
      <w:r w:rsidRPr="00E30D2B">
        <w:t xml:space="preserve"> </w:t>
      </w:r>
      <w:r w:rsidR="001513FD" w:rsidRPr="00E30D2B">
        <w:t>1</w:t>
      </w:r>
      <w:r w:rsidR="0064645B" w:rsidRPr="00E30D2B">
        <w:t>3</w:t>
      </w:r>
      <w:r w:rsidRPr="00E30D2B">
        <w:t xml:space="preserve"> monitoringa</w:t>
      </w:r>
      <w:r w:rsidR="000204FB" w:rsidRPr="00E30D2B">
        <w:t xml:space="preserve"> uzskaišu</w:t>
      </w:r>
      <w:r w:rsidRPr="00E30D2B">
        <w:t xml:space="preserve"> gadiem, kas raksturo populāciju </w:t>
      </w:r>
      <w:r w:rsidR="000204FB" w:rsidRPr="00E30D2B">
        <w:t xml:space="preserve">vidēja </w:t>
      </w:r>
      <w:r w:rsidRPr="00E30D2B">
        <w:t xml:space="preserve">termiņa skaitliskās izmaiņas. </w:t>
      </w:r>
      <w:r w:rsidR="00DB7D3D" w:rsidRPr="00E30D2B">
        <w:t>Jau d</w:t>
      </w:r>
      <w:r w:rsidR="000204FB" w:rsidRPr="00E30D2B">
        <w:t xml:space="preserve">esmit gadu periods ir pietiekams, lai gūtu priekšstatu par </w:t>
      </w:r>
      <w:r w:rsidR="0064645B" w:rsidRPr="00E30D2B">
        <w:t xml:space="preserve">vairuma </w:t>
      </w:r>
      <w:r w:rsidR="000204FB" w:rsidRPr="00E30D2B">
        <w:t xml:space="preserve">analizēto sugu populāciju lieluma ikgadējo svārstību amplitūdu, kā arī novērtētu un klasificētu populāciju pārmaiņu tendenci biežāk sastopamajām sugām. Tomēr tas var būt nepietiekams retāku sugu populāciju stāvokļa novērtēšanai. </w:t>
      </w:r>
      <w:r w:rsidR="00DB7D3D" w:rsidRPr="00E30D2B">
        <w:t xml:space="preserve">Atskaitē </w:t>
      </w:r>
      <w:r w:rsidR="000204FB" w:rsidRPr="00E30D2B">
        <w:t>a</w:t>
      </w:r>
      <w:r w:rsidR="00EB59A5" w:rsidRPr="00E30D2B">
        <w:t>t</w:t>
      </w:r>
      <w:r w:rsidR="000204FB" w:rsidRPr="00E30D2B">
        <w:t xml:space="preserve">sevišķās nodaļās analizētas populāciju lieluma izmaiņu tendences trim laika periodiem – īstermiņa jeb pēdējie </w:t>
      </w:r>
      <w:r w:rsidR="00C3220B" w:rsidRPr="00E30D2B">
        <w:t xml:space="preserve">pieci </w:t>
      </w:r>
      <w:r w:rsidR="000204FB" w:rsidRPr="00E30D2B">
        <w:t>(201</w:t>
      </w:r>
      <w:r w:rsidR="0064645B" w:rsidRPr="00E30D2B">
        <w:t>2</w:t>
      </w:r>
      <w:r w:rsidR="000204FB" w:rsidRPr="00E30D2B">
        <w:t>-201</w:t>
      </w:r>
      <w:r w:rsidR="0064645B" w:rsidRPr="00E30D2B">
        <w:t>7</w:t>
      </w:r>
      <w:r w:rsidR="000204FB" w:rsidRPr="00E30D2B">
        <w:t>) gadi, vidēja termiņa jeb pēdējie 1</w:t>
      </w:r>
      <w:r w:rsidR="0064645B" w:rsidRPr="00E30D2B">
        <w:t>3</w:t>
      </w:r>
      <w:r w:rsidR="000204FB" w:rsidRPr="00E30D2B">
        <w:t xml:space="preserve"> gadi (2005</w:t>
      </w:r>
      <w:r w:rsidR="001F165A">
        <w:t>-</w:t>
      </w:r>
      <w:r w:rsidR="000204FB" w:rsidRPr="00E30D2B">
        <w:t>201</w:t>
      </w:r>
      <w:r w:rsidR="0064645B" w:rsidRPr="00E30D2B">
        <w:t>7</w:t>
      </w:r>
      <w:r w:rsidR="000204FB" w:rsidRPr="00E30D2B">
        <w:t>)</w:t>
      </w:r>
      <w:r w:rsidR="00DB7D3D" w:rsidRPr="00E30D2B">
        <w:t>, kā arī</w:t>
      </w:r>
      <w:r w:rsidR="000204FB" w:rsidRPr="00E30D2B">
        <w:t xml:space="preserve"> ilgtermiņa jeb pēdēj</w:t>
      </w:r>
      <w:r w:rsidR="0064645B" w:rsidRPr="00E30D2B">
        <w:t>ie</w:t>
      </w:r>
      <w:r w:rsidR="000204FB" w:rsidRPr="00E30D2B">
        <w:t xml:space="preserve"> 2</w:t>
      </w:r>
      <w:r w:rsidR="0064645B" w:rsidRPr="00E30D2B">
        <w:t>3</w:t>
      </w:r>
      <w:r w:rsidR="000204FB" w:rsidRPr="00E30D2B">
        <w:t xml:space="preserve"> gad</w:t>
      </w:r>
      <w:r w:rsidR="0064645B" w:rsidRPr="00E30D2B">
        <w:t>i</w:t>
      </w:r>
      <w:r w:rsidR="000204FB" w:rsidRPr="00E30D2B">
        <w:t xml:space="preserve"> (1995</w:t>
      </w:r>
      <w:r w:rsidR="001F165A">
        <w:t>-</w:t>
      </w:r>
      <w:r w:rsidR="000204FB" w:rsidRPr="00E30D2B">
        <w:t>201</w:t>
      </w:r>
      <w:r w:rsidR="0064645B" w:rsidRPr="00E30D2B">
        <w:t>7</w:t>
      </w:r>
      <w:r w:rsidR="000204FB" w:rsidRPr="00E30D2B">
        <w:t xml:space="preserve">). Īstermiņa un vidēja termiņa tendences aprēķinātas tikai no Dienas putnu monitoringa </w:t>
      </w:r>
      <w:r w:rsidR="00EB59A5" w:rsidRPr="00E30D2B">
        <w:t>datiem</w:t>
      </w:r>
      <w:r w:rsidR="000204FB" w:rsidRPr="00E30D2B">
        <w:t xml:space="preserve">, bet </w:t>
      </w:r>
      <w:r w:rsidR="00DB7D3D" w:rsidRPr="00E30D2B">
        <w:t>il</w:t>
      </w:r>
      <w:r w:rsidR="000204FB" w:rsidRPr="00E30D2B">
        <w:t xml:space="preserve">gtermiņa tendenču iegūšanai Dienas putnu monitoringa dati analizēti kopā ar </w:t>
      </w:r>
      <w:r w:rsidRPr="00E30D2B">
        <w:t>Lauku putnu un biotopu monitoringa (1995</w:t>
      </w:r>
      <w:r w:rsidR="001F165A">
        <w:t>-</w:t>
      </w:r>
      <w:r w:rsidRPr="00E30D2B">
        <w:t xml:space="preserve">2006) datiem tām sugām, kurām tie ir pieejami. </w:t>
      </w:r>
    </w:p>
    <w:p w14:paraId="7E91D3A6" w14:textId="77777777" w:rsidR="004F7B2F" w:rsidRPr="00E30D2B" w:rsidRDefault="004F7B2F">
      <w:pPr>
        <w:pStyle w:val="Virsraksts1"/>
        <w:tabs>
          <w:tab w:val="left" w:pos="0"/>
        </w:tabs>
      </w:pPr>
      <w:bookmarkStart w:id="4" w:name="_Toc468305672"/>
      <w:r w:rsidRPr="00E30D2B">
        <w:t>1.2. Metodika</w:t>
      </w:r>
      <w:bookmarkEnd w:id="4"/>
    </w:p>
    <w:p w14:paraId="3B718F86" w14:textId="77777777" w:rsidR="004F7B2F" w:rsidRPr="00E30D2B" w:rsidRDefault="004F7B2F">
      <w:pPr>
        <w:pStyle w:val="Virsraksts3"/>
        <w:tabs>
          <w:tab w:val="left" w:pos="0"/>
        </w:tabs>
      </w:pPr>
      <w:r w:rsidRPr="00E30D2B">
        <w:t>1.2.1. Monitoringa maršruti un transekti</w:t>
      </w:r>
    </w:p>
    <w:p w14:paraId="0E9BEA37" w14:textId="566DB76D" w:rsidR="004F7B2F" w:rsidRPr="00E30D2B" w:rsidRDefault="004F7B2F">
      <w:pPr>
        <w:pStyle w:val="Index"/>
        <w:suppressLineNumbers w:val="0"/>
      </w:pPr>
      <w:r w:rsidRPr="00E30D2B">
        <w:t xml:space="preserve">Monitoringa uzskaišu veikšanai izveidots parauglaukumu tīkls. Lai nodrošinātu vienmērīgu to izvietojumu visā valsts teritorijā, izmatota sistemātiskā parauglaukumu izvēle – katrā 25 x 25 km karšu lapā (pēc LKS-92 nomenklatūras) bija iespējami </w:t>
      </w:r>
      <w:r w:rsidR="00C3220B" w:rsidRPr="00E30D2B">
        <w:t>divi</w:t>
      </w:r>
      <w:r w:rsidRPr="00E30D2B">
        <w:t xml:space="preserve"> uzskaišu maršruti, kuri atradās „atlanta kvadrātos”, kuru kods beidzās ar „22” vai „44” (piemēram, 4311-22 vai 4222-44) ar papildināšanas iespēj</w:t>
      </w:r>
      <w:r w:rsidR="00C3220B" w:rsidRPr="00E30D2B">
        <w:t>ā</w:t>
      </w:r>
      <w:r w:rsidRPr="00E30D2B">
        <w:t xml:space="preserve">m kvadrātos, kur kods beidzas ar „24” un „42” (1.1. attēls). </w:t>
      </w:r>
    </w:p>
    <w:p w14:paraId="0E74EDFD" w14:textId="77777777" w:rsidR="004F7B2F" w:rsidRPr="00E30D2B" w:rsidRDefault="003617B5">
      <w:pPr>
        <w:pStyle w:val="Index"/>
        <w:keepNext/>
        <w:suppressLineNumbers w:val="0"/>
        <w:ind w:firstLine="0"/>
      </w:pPr>
      <w:r w:rsidRPr="00E30D2B">
        <w:rPr>
          <w:rFonts w:cs="Times New Roman"/>
          <w:noProof/>
          <w:lang w:eastAsia="lv-LV"/>
        </w:rPr>
        <w:lastRenderedPageBreak/>
        <w:drawing>
          <wp:inline distT="0" distB="0" distL="0" distR="0" wp14:anchorId="1BA0D0D7" wp14:editId="037893B6">
            <wp:extent cx="5266690" cy="36353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6690" cy="3635375"/>
                    </a:xfrm>
                    <a:prstGeom prst="rect">
                      <a:avLst/>
                    </a:prstGeom>
                    <a:solidFill>
                      <a:srgbClr val="FFFFFF"/>
                    </a:solidFill>
                    <a:ln>
                      <a:noFill/>
                    </a:ln>
                  </pic:spPr>
                </pic:pic>
              </a:graphicData>
            </a:graphic>
          </wp:inline>
        </w:drawing>
      </w:r>
    </w:p>
    <w:p w14:paraId="36DACA9E" w14:textId="77777777" w:rsidR="004F7B2F" w:rsidRPr="00E30D2B" w:rsidRDefault="004F7B2F">
      <w:pPr>
        <w:pStyle w:val="Figures"/>
        <w:numPr>
          <w:ilvl w:val="1"/>
          <w:numId w:val="3"/>
        </w:numPr>
        <w:ind w:left="641" w:hanging="357"/>
      </w:pPr>
      <w:r w:rsidRPr="00E30D2B">
        <w:t>attēls. Dienas putnu monitoringa staciju tīkls.</w:t>
      </w:r>
    </w:p>
    <w:p w14:paraId="029BE2B9" w14:textId="77777777" w:rsidR="004F7B2F" w:rsidRPr="00E30D2B" w:rsidRDefault="004F7B2F">
      <w:pPr>
        <w:pStyle w:val="Index"/>
        <w:suppressLineNumbers w:val="0"/>
        <w:rPr>
          <w:rFonts w:cs="Times New Roman"/>
        </w:rPr>
      </w:pPr>
    </w:p>
    <w:p w14:paraId="31558616" w14:textId="77777777" w:rsidR="004F7B2F" w:rsidRPr="00E30D2B" w:rsidRDefault="003617B5">
      <w:pPr>
        <w:pStyle w:val="Index"/>
        <w:suppressLineNumbers w:val="0"/>
      </w:pPr>
      <w:r w:rsidRPr="00E30D2B">
        <w:rPr>
          <w:noProof/>
          <w:lang w:eastAsia="lv-LV"/>
        </w:rPr>
        <w:drawing>
          <wp:inline distT="0" distB="0" distL="0" distR="0" wp14:anchorId="43C76B28" wp14:editId="5466C6A8">
            <wp:extent cx="2611755" cy="2611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1755" cy="2611755"/>
                    </a:xfrm>
                    <a:prstGeom prst="rect">
                      <a:avLst/>
                    </a:prstGeom>
                    <a:solidFill>
                      <a:srgbClr val="FFFFFF"/>
                    </a:solidFill>
                    <a:ln>
                      <a:noFill/>
                    </a:ln>
                  </pic:spPr>
                </pic:pic>
              </a:graphicData>
            </a:graphic>
          </wp:inline>
        </w:drawing>
      </w:r>
    </w:p>
    <w:p w14:paraId="3905BA49" w14:textId="77777777" w:rsidR="004F7B2F" w:rsidRPr="00E30D2B" w:rsidRDefault="004F7B2F">
      <w:pPr>
        <w:pStyle w:val="Figures"/>
        <w:numPr>
          <w:ilvl w:val="1"/>
          <w:numId w:val="3"/>
        </w:numPr>
        <w:ind w:left="641" w:hanging="357"/>
      </w:pPr>
      <w:r w:rsidRPr="00E30D2B">
        <w:t>attēls. Iespējamais maršruta novietojums 5×5 km kvadrātā. Precīzs tā novietojums tiek izlozēts. Ar biezajām melnajām līnijām apzīmēts 5</w:t>
      </w:r>
      <w:r w:rsidR="00EA3524" w:rsidRPr="00E30D2B">
        <w:t>×</w:t>
      </w:r>
      <w:r w:rsidRPr="00E30D2B">
        <w:t>5 km kvadrāts, ar tievajām melnajām līnijām – 1 km kvadrātu tīkls, violetais kvadrāts – uzskaites parauglaukums, sarkanās līnijas – abi maršruta transekti.</w:t>
      </w:r>
    </w:p>
    <w:p w14:paraId="2BC84728" w14:textId="77777777" w:rsidR="004F7B2F" w:rsidRPr="00E30D2B" w:rsidRDefault="004F7B2F"/>
    <w:p w14:paraId="3D5E8BB2" w14:textId="77777777" w:rsidR="004F7B2F" w:rsidRPr="00E30D2B" w:rsidRDefault="00EA3524">
      <w:pPr>
        <w:pStyle w:val="Pamattekstaatkpe2"/>
      </w:pPr>
      <w:r w:rsidRPr="00E30D2B">
        <w:t>U</w:t>
      </w:r>
      <w:r w:rsidR="004F7B2F" w:rsidRPr="00E30D2B">
        <w:t xml:space="preserve">zskaišu maršruts sastāv no diviem 2 km gariem transektiem, kas atrodas paralēli viens otram 1 km attālumā (1.2. attēls). </w:t>
      </w:r>
      <w:r w:rsidRPr="00E30D2B">
        <w:t>Maršruta novietojums 5×5</w:t>
      </w:r>
      <w:r w:rsidR="008162DD" w:rsidRPr="00E30D2B">
        <w:t xml:space="preserve"> </w:t>
      </w:r>
      <w:r w:rsidRPr="00E30D2B">
        <w:t xml:space="preserve">km kvadrātā tiek izlozēts. </w:t>
      </w:r>
      <w:r w:rsidR="004F7B2F" w:rsidRPr="00E30D2B">
        <w:t xml:space="preserve">Transekti ir sadalīti 500 m garos posmos, tādejādi katrā maršrutā ir astoņi posmi (1.3. attēls). </w:t>
      </w:r>
    </w:p>
    <w:bookmarkStart w:id="5" w:name="_1173167451"/>
    <w:bookmarkEnd w:id="5"/>
    <w:p w14:paraId="6F21EE0C" w14:textId="77777777" w:rsidR="004F7B2F" w:rsidRPr="00E30D2B" w:rsidRDefault="004F7B2F">
      <w:pPr>
        <w:jc w:val="center"/>
      </w:pPr>
      <w:r w:rsidRPr="00E30D2B">
        <w:object w:dxaOrig="4096" w:dyaOrig="4096" w14:anchorId="05DFEE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05.5pt" o:ole="" filled="t">
            <v:fill color2="black"/>
            <v:imagedata r:id="rId15" o:title=""/>
          </v:shape>
          <o:OLEObject Type="Embed" ProgID="Word.Picture.8" ShapeID="_x0000_i1025" DrawAspect="Content" ObjectID="_1571817079" r:id="rId16"/>
        </w:object>
      </w:r>
    </w:p>
    <w:p w14:paraId="03B64005" w14:textId="77777777" w:rsidR="004F7B2F" w:rsidRPr="00E30D2B" w:rsidRDefault="004F7B2F">
      <w:pPr>
        <w:pStyle w:val="Figures"/>
        <w:numPr>
          <w:ilvl w:val="1"/>
          <w:numId w:val="3"/>
        </w:numPr>
        <w:ind w:left="641" w:hanging="357"/>
      </w:pPr>
      <w:r w:rsidRPr="00E30D2B">
        <w:t>attēls. Uzskaites maršruta un tā dalījuma posmos piemērs.</w:t>
      </w:r>
    </w:p>
    <w:p w14:paraId="01C2A476" w14:textId="77777777" w:rsidR="004F7B2F" w:rsidRPr="00E30D2B" w:rsidRDefault="004F7B2F">
      <w:r w:rsidRPr="00E30D2B">
        <w:t>Katram uzskaišu posmam tika sagatavotas t.s. „posma kartes” ar ortofoto fonu un uz tā atliktu uzskaišu maršrutu un uzskaišu joslām (1.4. attēls.). Novērotie putni tika kartēti uz šīm „posmu kartēm”, izmantojot speciālu apzīmējumu sistēmu.</w:t>
      </w:r>
    </w:p>
    <w:p w14:paraId="232BEF87" w14:textId="77777777" w:rsidR="004F7B2F" w:rsidRPr="00E30D2B" w:rsidRDefault="003617B5">
      <w:pPr>
        <w:jc w:val="center"/>
      </w:pPr>
      <w:r w:rsidRPr="00E30D2B">
        <w:rPr>
          <w:noProof/>
          <w:lang w:eastAsia="lv-LV"/>
        </w:rPr>
        <w:drawing>
          <wp:inline distT="0" distB="0" distL="0" distR="0" wp14:anchorId="7AD90B28" wp14:editId="738DF1D1">
            <wp:extent cx="3467100" cy="49231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7100" cy="4923155"/>
                    </a:xfrm>
                    <a:prstGeom prst="rect">
                      <a:avLst/>
                    </a:prstGeom>
                    <a:solidFill>
                      <a:srgbClr val="FFFFFF"/>
                    </a:solidFill>
                    <a:ln>
                      <a:noFill/>
                    </a:ln>
                  </pic:spPr>
                </pic:pic>
              </a:graphicData>
            </a:graphic>
          </wp:inline>
        </w:drawing>
      </w:r>
    </w:p>
    <w:p w14:paraId="6790CB69" w14:textId="77777777" w:rsidR="004F7B2F" w:rsidRPr="00E30D2B" w:rsidRDefault="004F7B2F">
      <w:pPr>
        <w:pStyle w:val="Figures"/>
        <w:numPr>
          <w:ilvl w:val="1"/>
          <w:numId w:val="3"/>
        </w:numPr>
        <w:ind w:left="641" w:hanging="357"/>
      </w:pPr>
      <w:r w:rsidRPr="00E30D2B">
        <w:t>attēls. Maršruta „posma kartes” paraugs ar atliktu transektu (nepārtrauktā līnija) un 25 un 100 metru skaitīšanas joslām (raustītās līnijas)</w:t>
      </w:r>
    </w:p>
    <w:p w14:paraId="38D862EC" w14:textId="77777777" w:rsidR="004F7B2F" w:rsidRPr="00E30D2B" w:rsidRDefault="004F7B2F"/>
    <w:p w14:paraId="6057C12A" w14:textId="77777777" w:rsidR="004F7B2F" w:rsidRPr="00E30D2B" w:rsidRDefault="004F7B2F">
      <w:pPr>
        <w:pStyle w:val="Virsraksts3"/>
        <w:tabs>
          <w:tab w:val="left" w:pos="0"/>
        </w:tabs>
      </w:pPr>
      <w:r w:rsidRPr="00E30D2B">
        <w:t>1.2.2. Putnu uzskaites</w:t>
      </w:r>
    </w:p>
    <w:p w14:paraId="219A4266" w14:textId="49AE77D1" w:rsidR="004F7B2F" w:rsidRPr="00E30D2B" w:rsidRDefault="004F7B2F">
      <w:r w:rsidRPr="00E30D2B">
        <w:t xml:space="preserve">Putnu uzskaites katrā no uzskaišu maršrutiem ik gadu tiek veiktas 3 reizes ligzdošanas sezonā. Pirmā uzskaite tiek veikta aprīļa pēdējā dekādē, otrā uzskaite – maija vidū, bet trešā uzskaite – jūnija pirmajā pusē. Uzskaites laikā putni tiek reģistrēti trijās joslās – līdz 25 m no transekta, 25 m līdz 100 m no transekta un tālāk </w:t>
      </w:r>
      <w:r w:rsidR="00EB59A5" w:rsidRPr="00E30D2B">
        <w:t>ne</w:t>
      </w:r>
      <w:r w:rsidRPr="00E30D2B">
        <w:t>kā 100 m no transekta. Kopš 2007. gada daļā maršrutu tiek veikta vēl viena papildu uzskaite – periodā no 20. marta līdz 1. aprīlim, lai iegūtu datus par sugām, kuru ligzdošanas sezona sākas agrāk – zīlītēm, dzeņiem un citiem. Šajā atskaitē ziņotās populāciju tendences rēķinātas</w:t>
      </w:r>
      <w:r w:rsidR="00601529">
        <w:t>,</w:t>
      </w:r>
      <w:r w:rsidRPr="00E30D2B">
        <w:t xml:space="preserve"> neizmantojot šo uzskaiti</w:t>
      </w:r>
      <w:r w:rsidR="00601529">
        <w:t>.</w:t>
      </w:r>
    </w:p>
    <w:p w14:paraId="35F20A3D" w14:textId="45375CB9" w:rsidR="004F7B2F" w:rsidRPr="00E30D2B" w:rsidRDefault="004F7B2F">
      <w:r w:rsidRPr="00E30D2B">
        <w:t xml:space="preserve">Uzskaitītie ligzdojošie putni tika interpretēti pāros, piem. divi dziedoši tēviņi tika reģistrēti kā 2 pāri, bet 1 dziedošs tēviņš un vēl viens novērots putns – 1 pāris (izņemot gadījumus, kad </w:t>
      </w:r>
      <w:r w:rsidR="00C3220B" w:rsidRPr="00E30D2B">
        <w:t xml:space="preserve">otrs </w:t>
      </w:r>
      <w:r w:rsidRPr="00E30D2B">
        <w:t>novērotais putns arī ir nepārprotams tēviņš). Neligzdotāji (migranti, augstu pārlidojoši vai tikai barojošies putni) tika reģistrēti atsevišķi (1.5.</w:t>
      </w:r>
      <w:r w:rsidR="00601529">
        <w:t> </w:t>
      </w:r>
      <w:r w:rsidRPr="00E30D2B">
        <w:t>attēls).</w:t>
      </w:r>
    </w:p>
    <w:p w14:paraId="217F8F11" w14:textId="77777777" w:rsidR="004F7B2F" w:rsidRPr="00E30D2B" w:rsidRDefault="004F7B2F">
      <w:r w:rsidRPr="00E30D2B">
        <w:t xml:space="preserve">Detalizēta putnu uzskaišu veikšanas metodika </w:t>
      </w:r>
      <w:r w:rsidR="00A931DF" w:rsidRPr="00E30D2B">
        <w:fldChar w:fldCharType="begin" w:fldLock="1"/>
      </w:r>
      <w:r w:rsidR="00197675" w:rsidRPr="00E30D2B">
        <w:instrText>ADDIN CSL_CITATION { "citationItems" : [ { "id" : "ITEM-1", "itemData" : { "author" : [ { "dropping-particle" : "", "family" : "Auni\u0146\u0161", "given" : "Ain\u0101rs", "non-dropping-particle" : "", "parse-names" : false, "suffix" : "" } ], "id" : "ITEM-1", "issued" : { "date-parts" : [ [ "2009" ] ] }, "number-of-pages" : "25", "publisher" : "Latvijas Ornitolo\u0123ijas biedr\u012bba", "publisher-place" : "R\u012bga", "title" : "Latvijas ligzdojo\u0161o putnu monitorings. Uzskai\u0161u metodika", "type" : "book" }, "uris" : [ "http://www.mendeley.com/documents/?uuid=ea11bfdb-3aba-4ee1-a64a-e08eb4fd61f3" ] } ], "mendeley" : { "formattedCitation" : "(Auni\u0146\u0161, 2009a)", "plainTextFormattedCitation" : "(Auni\u0146\u0161, 2009a)", "previouslyFormattedCitation" : "(Auni\u0146\u0161, 2009a)" }, "properties" : { "noteIndex" : 0 }, "schema" : "https://github.com/citation-style-language/schema/raw/master/csl-citation.json" }</w:instrText>
      </w:r>
      <w:r w:rsidR="00A931DF" w:rsidRPr="00E30D2B">
        <w:fldChar w:fldCharType="separate"/>
      </w:r>
      <w:r w:rsidR="00A931DF" w:rsidRPr="00E30D2B">
        <w:t>(Auniņš, 2009a)</w:t>
      </w:r>
      <w:r w:rsidR="00A931DF" w:rsidRPr="00E30D2B">
        <w:fldChar w:fldCharType="end"/>
      </w:r>
      <w:r w:rsidRPr="00E30D2B">
        <w:t xml:space="preserve"> pieejama digitālā formātā </w:t>
      </w:r>
      <w:r w:rsidR="00C84484" w:rsidRPr="00E30D2B">
        <w:t>Dabas aizsardzības pārvaldes</w:t>
      </w:r>
      <w:r w:rsidRPr="00E30D2B">
        <w:t xml:space="preserve"> mājaslapā (saite uz metodiku: </w:t>
      </w:r>
      <w:hyperlink r:id="rId18" w:history="1">
        <w:r w:rsidR="00C84484" w:rsidRPr="00E30D2B">
          <w:rPr>
            <w:rStyle w:val="Hipersaite"/>
            <w:sz w:val="18"/>
          </w:rPr>
          <w:t>http://biodiv.daba.gov.lv/fol302307/fol634754/fona-monitoringa-metodikas/putni/mon_met_fona_2005_putni-ligzdojosie.pdf</w:t>
        </w:r>
      </w:hyperlink>
      <w:r w:rsidRPr="00E30D2B">
        <w:t>). Putnu uzskaišu lauka datu anketas paraugs dots 1.</w:t>
      </w:r>
      <w:r w:rsidR="00C84484" w:rsidRPr="00E30D2B">
        <w:t>5</w:t>
      </w:r>
      <w:r w:rsidRPr="00E30D2B">
        <w:t>. attēlā.</w:t>
      </w:r>
    </w:p>
    <w:p w14:paraId="35A04EE7" w14:textId="77777777" w:rsidR="004F7B2F" w:rsidRPr="00E30D2B" w:rsidRDefault="003617B5">
      <w:r w:rsidRPr="00E30D2B">
        <w:rPr>
          <w:noProof/>
          <w:lang w:eastAsia="lv-LV"/>
        </w:rPr>
        <w:drawing>
          <wp:inline distT="0" distB="0" distL="0" distR="0" wp14:anchorId="6AA75CCF" wp14:editId="31A071C7">
            <wp:extent cx="4403725" cy="4667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3725" cy="4667250"/>
                    </a:xfrm>
                    <a:prstGeom prst="rect">
                      <a:avLst/>
                    </a:prstGeom>
                    <a:solidFill>
                      <a:srgbClr val="FFFFFF"/>
                    </a:solidFill>
                    <a:ln>
                      <a:noFill/>
                    </a:ln>
                  </pic:spPr>
                </pic:pic>
              </a:graphicData>
            </a:graphic>
          </wp:inline>
        </w:drawing>
      </w:r>
    </w:p>
    <w:p w14:paraId="61FFB195" w14:textId="77777777" w:rsidR="004F7B2F" w:rsidRPr="00E30D2B" w:rsidRDefault="004F7B2F">
      <w:pPr>
        <w:pStyle w:val="Figures"/>
        <w:numPr>
          <w:ilvl w:val="1"/>
          <w:numId w:val="3"/>
        </w:numPr>
        <w:ind w:left="641" w:hanging="357"/>
      </w:pPr>
      <w:r w:rsidRPr="00E30D2B">
        <w:t>attēls. Putnu uzskaišu lauka datu anketa, kas izmantota monitoringa datu vākšanā.</w:t>
      </w:r>
    </w:p>
    <w:p w14:paraId="294C8DC7" w14:textId="767BCD06" w:rsidR="004F7B2F" w:rsidRPr="00E30D2B" w:rsidRDefault="004F7B2F">
      <w:r w:rsidRPr="00E30D2B">
        <w:lastRenderedPageBreak/>
        <w:t>Katrai sugai kā pāru skaits uzskaišu punktā analīzēs izmantots maksimālais vienā uz</w:t>
      </w:r>
      <w:r w:rsidR="00601529">
        <w:t>s</w:t>
      </w:r>
      <w:r w:rsidRPr="00E30D2B">
        <w:t xml:space="preserve">kaitē attiecīgajā sezonā reģistrētais pāru skaits. </w:t>
      </w:r>
    </w:p>
    <w:p w14:paraId="78E7CD4D" w14:textId="77777777" w:rsidR="004F7B2F" w:rsidRPr="00E30D2B" w:rsidRDefault="004F7B2F">
      <w:pPr>
        <w:pStyle w:val="Virsraksts3"/>
        <w:tabs>
          <w:tab w:val="left" w:pos="0"/>
        </w:tabs>
      </w:pPr>
      <w:r w:rsidRPr="00E30D2B">
        <w:t>1.2.</w:t>
      </w:r>
      <w:r w:rsidR="002D71F4" w:rsidRPr="00E30D2B">
        <w:t>3</w:t>
      </w:r>
      <w:r w:rsidRPr="00E30D2B">
        <w:t>. Datu analīze</w:t>
      </w:r>
    </w:p>
    <w:p w14:paraId="6FBC0425" w14:textId="595E9669" w:rsidR="00167EBF" w:rsidRPr="00E30D2B" w:rsidRDefault="004F7B2F" w:rsidP="00167EBF">
      <w:r w:rsidRPr="00E30D2B">
        <w:t>Ikgadējo putnu sugu populāciju indeksu un to izmaiņu būtiskuma aprēķināšanai izmantota TRIM (</w:t>
      </w:r>
      <w:r w:rsidRPr="00E30D2B">
        <w:rPr>
          <w:i/>
        </w:rPr>
        <w:t>TRends and Indices for Monitoring data</w:t>
      </w:r>
      <w:r w:rsidR="00A931DF" w:rsidRPr="00E30D2B">
        <w:t xml:space="preserve">) programmatūra </w:t>
      </w:r>
      <w:r w:rsidR="00A931DF" w:rsidRPr="00E30D2B">
        <w:fldChar w:fldCharType="begin" w:fldLock="1"/>
      </w:r>
      <w:r w:rsidR="009649C6" w:rsidRPr="00E30D2B">
        <w:instrText>ADDIN CSL_CITATION { "citationItems" : [ { "id" : "ITEM-1", "itemData" : { "abstract" : "A loglinear Poisson regression method has been developed to analyse time series of count data. The method produces yearly indices and trend estimates. It is also capable of testing the effects of covariants on the changes so that the impact of human activities on changes can be investigated. The method can also deal with several difficulties inherent to monitoring data, especially missing values, over- and undersampling of particular strata, serial correlation and deviations from Poisson distribution. A user-friendly computer program, called TRIM, performs application of the method. 1", "author" : [ { "dropping-particle" : "", "family" : "Strien", "given" : "A", "non-dropping-particle" : "van", "parse-names" : false, "suffix" : "" }, { "dropping-particle" : "", "family" : "Pannekoek", "given" : "J", "non-dropping-particle" : "", "parse-names" : false, "suffix" : "" }, { "dropping-particle" : "", "family" : "Hagemeijer", "given" : "W", "non-dropping-particle" : "", "parse-names" : false, "suffix" : "" }, { "dropping-particle" : "", "family" : "Verstrael", "given" : "T", "non-dropping-particle" : "", "parse-names" : false, "suffix" : "" } ], "container-title" : "Bird Census News", "id" : "ITEM-1", "issue" : "2000", "issued" : { "date-parts" : [ [ "2004" ] ] }, "page" : "33-39", "title" : "a Loglinear Poisson Regression Method To Analyse Bird Monitoring Data", "type" : "article-journal", "volume" : "13" }, "uris" : [ "http://www.mendeley.com/documents/?uuid=64e67bfa-a18c-49bd-9dc4-a59fd4041428" ] }, { "id" : "ITEM-2", "itemData" : { "abstract" : "Many European countries have annual breeding bird monitoring schemes based on nationwide samples; most are in northern and western Europe. We have developed a method to produce yearly population indices of bird species across countries by combining the results of existing national schemes. The method takes into account the differences in population sizes per country, as well as the differences in field methods, and the numbers of sites and years covered by the national schemes. In order to test the method, we collected raw data from a number of countries and applied an index method to produce scheme results per country. Data were collected for five farmland species (Lapwing Vanellus vanellus, Linnet Carduelis cannabina, Skylark Alauda arvensis, Whitethroat Sylvia communis and Yellowhammer Emberiza citrinella), from seven countries (UK, Netherlands, Denmark, Germany, Finland, Latvia and Estonia) for a 20-year period (1978\u201397). The trial demonstrated that it was possible to combine national indices to provide supra-national yearly totals and their standard errors; the results were similar to those produced when the raw data were used. Thus, yearly European indices can be produced by exchanging only limited amounts of information, that is the national yearly indices of each species or, preferably, the yearly population numbers and their standard errors. At a European scale, the populations of the five species selected have changed considerably. In western Europe (UK, Netherlands, Denmark and former West Germany combined), Linnet, Skylark and Yellowhammer have declined and Whitethroat has increased. Most changes occurred during the first ten-year period (1978\u201388). The changes in eastern Europe (the remaining countries) were less clear, in part because the statistical power of the national schemes is as yet limited.", "author" : [ { "dropping-particle" : "", "family" : "Strien", "given" : "Arco J", "non-dropping-particle" : "van", "parse-names" : false, "suffix" : "" }, { "dropping-particle" : "", "family" : "Pannekoek", "given" : "Jeroen", "non-dropping-particle" : "", "parse-names" : false, "suffix" : "" }, { "dropping-particle" : "", "family" : "Gibbons", "given" : "DW", "non-dropping-particle" : "", "parse-names" : false, "suffix" : "" } ], "container-title" : "Bird Study", "id" : "ITEM-2", "issued" : { "date-parts" : [ [ "2001" ] ] }, "page" : "200-213", "title" : "Indexing European bird population trends using results of national monitoring schemes: a trial of a new method", "type" : "article-journal", "volume" : "48" }, "uris" : [ "http://www.mendeley.com/documents/?uuid=14de50de-e81c-431c-b5a4-000c89a2d71c" ] }, { "id" : "ITEM-3", "itemData" : { "author" : [ { "dropping-particle" : "", "family" : "Pannekoek", "given" : "Jeroen", "non-dropping-particle" : "", "parse-names" : false, "suffix" : "" }, { "dropping-particle" : "", "family" : "Strien", "given" : "Arco J", "non-dropping-particle" : "van", "parse-names" : false, "suffix" : "" } ], "id" : "ITEM-3", "issued" : { "date-parts" : [ [ "2007" ] ] }, "number" : "3.54", "publisher" : "Statistics Netherlands", "title" : "TRIM software", "type" : "article" }, "uris" : [ "http://www.mendeley.com/documents/?uuid=8f83a7e3-a80e-4e09-971b-7c60f27dcb12" ] } ], "mendeley" : { "formattedCitation" : "(Pannekoek and van Strien, 2007; van Strien et al., 2004, 2001)", "plainTextFormattedCitation" : "(Pannekoek and van Strien, 2007; van Strien et al., 2004, 2001)", "previouslyFormattedCitation" : "(Pannekoek and van Strien, 2007; van Strien et al., 2004, 2001)" }, "properties" : { "noteIndex" : 0 }, "schema" : "https://github.com/citation-style-language/schema/raw/master/csl-citation.json" }</w:instrText>
      </w:r>
      <w:r w:rsidR="00A931DF" w:rsidRPr="00E30D2B">
        <w:fldChar w:fldCharType="separate"/>
      </w:r>
      <w:r w:rsidR="009649C6" w:rsidRPr="00E30D2B">
        <w:t>(Pannekoek and van Strien, 2007; van Strien et al., 2004, 2001)</w:t>
      </w:r>
      <w:r w:rsidR="00A931DF" w:rsidRPr="00E30D2B">
        <w:fldChar w:fldCharType="end"/>
      </w:r>
      <w:r w:rsidRPr="00E30D2B">
        <w:t xml:space="preserve">. </w:t>
      </w:r>
      <w:r w:rsidR="00167EBF" w:rsidRPr="00E30D2B">
        <w:t>TRIM izmanto Puasona regresiju (t.s. loglineāros modeļus). Programmas pamatmodelis ir šāds:</w:t>
      </w:r>
    </w:p>
    <w:p w14:paraId="1AF80557" w14:textId="77777777" w:rsidR="00167EBF" w:rsidRPr="00E30D2B" w:rsidRDefault="00167EBF" w:rsidP="00167EBF">
      <w:r w:rsidRPr="00E30D2B">
        <w:t>ln μ</w:t>
      </w:r>
      <w:r w:rsidRPr="00E30D2B">
        <w:rPr>
          <w:vertAlign w:val="subscript"/>
        </w:rPr>
        <w:t>ij</w:t>
      </w:r>
      <w:r w:rsidRPr="00E30D2B">
        <w:t xml:space="preserve"> = α</w:t>
      </w:r>
      <w:r w:rsidRPr="00E30D2B">
        <w:rPr>
          <w:vertAlign w:val="subscript"/>
        </w:rPr>
        <w:t>i</w:t>
      </w:r>
      <w:r w:rsidRPr="00E30D2B">
        <w:t xml:space="preserve"> + γ</w:t>
      </w:r>
      <w:r w:rsidRPr="00E30D2B">
        <w:rPr>
          <w:vertAlign w:val="subscript"/>
        </w:rPr>
        <w:t>j</w:t>
      </w:r>
      <w:r w:rsidRPr="00E30D2B">
        <w:t>,</w:t>
      </w:r>
      <w:r w:rsidRPr="00E30D2B">
        <w:tab/>
      </w:r>
      <w:r w:rsidRPr="00E30D2B">
        <w:tab/>
      </w:r>
      <w:r w:rsidRPr="00E30D2B">
        <w:tab/>
      </w:r>
      <w:r w:rsidRPr="00E30D2B">
        <w:tab/>
      </w:r>
      <w:r w:rsidRPr="00E30D2B">
        <w:tab/>
      </w:r>
      <w:r w:rsidRPr="00E30D2B">
        <w:tab/>
        <w:t>(1)</w:t>
      </w:r>
    </w:p>
    <w:p w14:paraId="37F1A4DC" w14:textId="77777777" w:rsidR="00F015FF" w:rsidRPr="00E30D2B" w:rsidRDefault="00167EBF" w:rsidP="00167EBF">
      <w:r w:rsidRPr="00E30D2B">
        <w:t>kurā α</w:t>
      </w:r>
      <w:r w:rsidRPr="00E30D2B">
        <w:rPr>
          <w:vertAlign w:val="subscript"/>
        </w:rPr>
        <w:t>i</w:t>
      </w:r>
      <w:r w:rsidRPr="00E30D2B">
        <w:t xml:space="preserve"> parāda uzskaites vietas ietekmi, bet γ</w:t>
      </w:r>
      <w:r w:rsidRPr="00E30D2B">
        <w:rPr>
          <w:vertAlign w:val="subscript"/>
        </w:rPr>
        <w:t>j</w:t>
      </w:r>
      <w:r w:rsidRPr="00E30D2B">
        <w:t xml:space="preserve"> – gada ietekmi uz naturālo logaritmu no sagaidāmās uzskaites vērtības μ</w:t>
      </w:r>
      <w:r w:rsidRPr="00E30D2B">
        <w:rPr>
          <w:vertAlign w:val="subscript"/>
        </w:rPr>
        <w:t>ij</w:t>
      </w:r>
      <w:r w:rsidRPr="00E30D2B">
        <w:t>. Trūkstošie uzskaišu dati (ja uzskaite attiecīgajā parauglaukumā kādos no gadiem nav notikusi) tiek aprēķināti, izmantojot novērojumus visos pārējos parauglaukumos attiecīgajā gadā.</w:t>
      </w:r>
    </w:p>
    <w:p w14:paraId="4C4E65FC" w14:textId="77777777" w:rsidR="004F7B2F" w:rsidRPr="00E30D2B" w:rsidRDefault="004F7B2F">
      <w:r w:rsidRPr="00E30D2B">
        <w:t xml:space="preserve">Izmaiņu tendences (S) raksturošanai izmatots multiplikatīvās slīpnes koeficients: ja S &gt; 1, populācija palielinās, ja S &lt; 1 – tad samazinās. Koeficients S tiek uzskatīts par būtiski atšķirīgu no 1, ja pēdējais </w:t>
      </w:r>
      <w:r w:rsidR="00EB59A5" w:rsidRPr="00E30D2B">
        <w:t>atrodas</w:t>
      </w:r>
      <w:r w:rsidRPr="00E30D2B">
        <w:t xml:space="preserve"> ārpus tendences 95% varbūtības intervāla. Varbūtības intervāla (CI) augšējā un apakšējā robežas tika aprēķinātas pēc formulas</w:t>
      </w:r>
    </w:p>
    <w:p w14:paraId="76AB5B1F" w14:textId="77777777" w:rsidR="004F7B2F" w:rsidRPr="00E30D2B" w:rsidRDefault="004F7B2F">
      <w:pPr>
        <w:jc w:val="center"/>
      </w:pPr>
      <w:r w:rsidRPr="00E30D2B">
        <w:t xml:space="preserve">CI = S </w:t>
      </w:r>
      <w:r w:rsidRPr="00E30D2B">
        <w:rPr>
          <w:rFonts w:ascii="Symbol" w:hAnsi="Symbol" w:cs="Symbol"/>
        </w:rPr>
        <w:t></w:t>
      </w:r>
      <w:r w:rsidRPr="00E30D2B">
        <w:t xml:space="preserve"> 1.96 SE,</w:t>
      </w:r>
      <w:r w:rsidRPr="00E30D2B">
        <w:tab/>
        <w:t>(</w:t>
      </w:r>
      <w:r w:rsidR="00167EBF" w:rsidRPr="00E30D2B">
        <w:t>2</w:t>
      </w:r>
      <w:r w:rsidRPr="00E30D2B">
        <w:t>)</w:t>
      </w:r>
    </w:p>
    <w:p w14:paraId="26D3A7A7" w14:textId="77777777" w:rsidR="004F7B2F" w:rsidRPr="00E30D2B" w:rsidRDefault="004F7B2F">
      <w:r w:rsidRPr="00E30D2B">
        <w:t>kur S – izmaiņu tendence, SE – izmaiņu tendences standartkļūda.</w:t>
      </w:r>
    </w:p>
    <w:p w14:paraId="20D38105" w14:textId="77777777" w:rsidR="004F7B2F" w:rsidRPr="00E30D2B" w:rsidRDefault="004F7B2F">
      <w:pPr>
        <w:rPr>
          <w:b/>
        </w:rPr>
      </w:pPr>
      <w:r w:rsidRPr="00E30D2B">
        <w:t>Lai klasificētu izmaiņu tendences, multiplikatīvās izmaiņu tendences rādītājs (S) tiek pārvērsts kādā no sekojošām kategorijām. Kategorija atkarīga no S vērtības un tā reprezentācijas intervāla (CI; 1.6. attēls):</w:t>
      </w:r>
    </w:p>
    <w:p w14:paraId="6D095E00" w14:textId="77777777" w:rsidR="004F7B2F" w:rsidRPr="00E30D2B" w:rsidRDefault="004F7B2F">
      <w:pPr>
        <w:rPr>
          <w:b/>
        </w:rPr>
      </w:pPr>
      <w:r w:rsidRPr="00E30D2B">
        <w:rPr>
          <w:b/>
        </w:rPr>
        <w:t>Straujš pieaugums</w:t>
      </w:r>
      <w:r w:rsidRPr="00E30D2B">
        <w:t xml:space="preserve"> – pieaugums statistiski būtiski pārsniedz 5% gadā (pie šāda pieauguma populācija dubultojas 15 gadu laikā). Kritērijs: SI</w:t>
      </w:r>
      <w:r w:rsidRPr="00E30D2B">
        <w:rPr>
          <w:vertAlign w:val="subscript"/>
        </w:rPr>
        <w:t>ap</w:t>
      </w:r>
      <w:r w:rsidRPr="00E30D2B">
        <w:t xml:space="preserve"> &gt; 1,05.</w:t>
      </w:r>
    </w:p>
    <w:p w14:paraId="1B682741" w14:textId="77777777" w:rsidR="004F7B2F" w:rsidRPr="00E30D2B" w:rsidRDefault="004F7B2F">
      <w:pPr>
        <w:rPr>
          <w:b/>
        </w:rPr>
      </w:pPr>
      <w:r w:rsidRPr="00E30D2B">
        <w:rPr>
          <w:b/>
        </w:rPr>
        <w:t>Mērens pieaugums</w:t>
      </w:r>
      <w:r w:rsidRPr="00E30D2B">
        <w:t xml:space="preserve"> –</w:t>
      </w:r>
      <w:r w:rsidR="00EB59A5" w:rsidRPr="00E30D2B">
        <w:t xml:space="preserve"> </w:t>
      </w:r>
      <w:r w:rsidRPr="00E30D2B">
        <w:t>pieaugums ir statistiski būtisks, bet tas statistiski būtiski nepārsniedz 5% gadā. Kritērijs: 1 &lt; SI</w:t>
      </w:r>
      <w:r w:rsidRPr="00E30D2B">
        <w:rPr>
          <w:vertAlign w:val="subscript"/>
        </w:rPr>
        <w:t>ap</w:t>
      </w:r>
      <w:r w:rsidRPr="00E30D2B">
        <w:t xml:space="preserve"> &lt; 1,05.</w:t>
      </w:r>
    </w:p>
    <w:p w14:paraId="05B6A8D5" w14:textId="77777777" w:rsidR="004F7B2F" w:rsidRPr="00E30D2B" w:rsidRDefault="004F7B2F">
      <w:pPr>
        <w:rPr>
          <w:b/>
        </w:rPr>
      </w:pPr>
      <w:r w:rsidRPr="00E30D2B">
        <w:rPr>
          <w:b/>
        </w:rPr>
        <w:t>Stabils</w:t>
      </w:r>
      <w:r w:rsidRPr="00E30D2B">
        <w:t xml:space="preserve"> – ne pieaugums, ne samazinājums nav statistiski būtiski, bet ir skaidrs, ka izmaiņa nekādā gadījumā nesasniedz 5% gadā. Kritērijs: SI ietver 1, bet SI</w:t>
      </w:r>
      <w:r w:rsidRPr="00E30D2B">
        <w:rPr>
          <w:vertAlign w:val="subscript"/>
        </w:rPr>
        <w:t>ap</w:t>
      </w:r>
      <w:r w:rsidRPr="00E30D2B">
        <w:t xml:space="preserve"> &gt; 0,95 un SI</w:t>
      </w:r>
      <w:r w:rsidRPr="00E30D2B">
        <w:rPr>
          <w:vertAlign w:val="subscript"/>
        </w:rPr>
        <w:t>au</w:t>
      </w:r>
      <w:r w:rsidRPr="00E30D2B">
        <w:t xml:space="preserve"> &lt; 1,05.</w:t>
      </w:r>
    </w:p>
    <w:p w14:paraId="4B779A0B" w14:textId="77777777" w:rsidR="004F7B2F" w:rsidRPr="00E30D2B" w:rsidRDefault="004F7B2F">
      <w:pPr>
        <w:rPr>
          <w:b/>
        </w:rPr>
      </w:pPr>
      <w:r w:rsidRPr="00E30D2B">
        <w:rPr>
          <w:b/>
        </w:rPr>
        <w:t>Neskaidrs</w:t>
      </w:r>
      <w:r w:rsidRPr="00E30D2B">
        <w:t xml:space="preserve"> – ne pieaugums, ne samazinājums nav statistiski būtiski, bet nav skaidrs, vai izmaiņa sasniedz 5% gadā. Kritērijs: SI ietver 1, bet SI</w:t>
      </w:r>
      <w:r w:rsidRPr="00E30D2B">
        <w:rPr>
          <w:vertAlign w:val="subscript"/>
        </w:rPr>
        <w:t>ap</w:t>
      </w:r>
      <w:r w:rsidRPr="00E30D2B">
        <w:t xml:space="preserve"> &lt; 0,95 vai SI</w:t>
      </w:r>
      <w:r w:rsidRPr="00E30D2B">
        <w:rPr>
          <w:vertAlign w:val="subscript"/>
        </w:rPr>
        <w:t>au</w:t>
      </w:r>
      <w:r w:rsidRPr="00E30D2B">
        <w:t xml:space="preserve"> &gt; 1,05.</w:t>
      </w:r>
    </w:p>
    <w:p w14:paraId="465D6758" w14:textId="77777777" w:rsidR="004F7B2F" w:rsidRPr="00E30D2B" w:rsidRDefault="004F7B2F">
      <w:pPr>
        <w:rPr>
          <w:b/>
        </w:rPr>
      </w:pPr>
      <w:r w:rsidRPr="00E30D2B">
        <w:rPr>
          <w:b/>
        </w:rPr>
        <w:t>Mērens samazinājums</w:t>
      </w:r>
      <w:r w:rsidRPr="00E30D2B">
        <w:t xml:space="preserve"> – samazinājums ir statistiski būtisks, bet tas statistiski būtiski nepārsniedz 5% gadā. Kritērijs: 0,95 &lt; SI</w:t>
      </w:r>
      <w:r w:rsidRPr="00E30D2B">
        <w:rPr>
          <w:vertAlign w:val="subscript"/>
        </w:rPr>
        <w:t>au</w:t>
      </w:r>
      <w:r w:rsidRPr="00E30D2B">
        <w:t xml:space="preserve"> &lt; 1.</w:t>
      </w:r>
    </w:p>
    <w:p w14:paraId="08528286" w14:textId="77777777" w:rsidR="004F7B2F" w:rsidRPr="00E30D2B" w:rsidRDefault="004F7B2F">
      <w:r w:rsidRPr="00E30D2B">
        <w:rPr>
          <w:b/>
        </w:rPr>
        <w:t>Straujš samazinājums</w:t>
      </w:r>
      <w:r w:rsidRPr="00E30D2B">
        <w:t xml:space="preserve"> - samazinājums statistiski būtiski pārsniedz 5% gadā (pie šāda samazinājuma populācija sarūk uz pusi 15 gadu laikā). Kritērijs: SI</w:t>
      </w:r>
      <w:r w:rsidRPr="00E30D2B">
        <w:rPr>
          <w:vertAlign w:val="subscript"/>
        </w:rPr>
        <w:t>au</w:t>
      </w:r>
      <w:r w:rsidRPr="00E30D2B">
        <w:t xml:space="preserve"> &gt; 0,95.</w:t>
      </w:r>
    </w:p>
    <w:p w14:paraId="60660334" w14:textId="77777777" w:rsidR="004F7B2F" w:rsidRPr="00E30D2B" w:rsidRDefault="003617B5">
      <w:pPr>
        <w:ind w:firstLine="0"/>
      </w:pPr>
      <w:r w:rsidRPr="00E30D2B">
        <w:rPr>
          <w:noProof/>
          <w:lang w:eastAsia="lv-LV"/>
        </w:rPr>
        <w:lastRenderedPageBreak/>
        <w:drawing>
          <wp:inline distT="0" distB="0" distL="0" distR="0" wp14:anchorId="7339AD71" wp14:editId="06BFB334">
            <wp:extent cx="5266690" cy="32334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6690" cy="3233420"/>
                    </a:xfrm>
                    <a:prstGeom prst="rect">
                      <a:avLst/>
                    </a:prstGeom>
                    <a:solidFill>
                      <a:srgbClr val="FFFFFF"/>
                    </a:solidFill>
                    <a:ln>
                      <a:noFill/>
                    </a:ln>
                  </pic:spPr>
                </pic:pic>
              </a:graphicData>
            </a:graphic>
          </wp:inline>
        </w:drawing>
      </w:r>
    </w:p>
    <w:p w14:paraId="4495C864" w14:textId="77777777" w:rsidR="004F7B2F" w:rsidRPr="00E30D2B" w:rsidRDefault="004F7B2F">
      <w:pPr>
        <w:pStyle w:val="Figures"/>
        <w:numPr>
          <w:ilvl w:val="1"/>
          <w:numId w:val="3"/>
        </w:numPr>
        <w:ind w:left="641" w:hanging="357"/>
      </w:pPr>
      <w:r w:rsidRPr="00E30D2B">
        <w:t>attēls. Trendu klasifikācijas principi.</w:t>
      </w:r>
    </w:p>
    <w:p w14:paraId="413590C0" w14:textId="77777777" w:rsidR="00B15BC1" w:rsidRPr="00E30D2B" w:rsidRDefault="00167EBF">
      <w:r w:rsidRPr="00E30D2B">
        <w:t xml:space="preserve">Kompleksos indikatorus (lauku putnu indeksu un meža putnu indeksu) rēķina, izmantojot sugām izrēķinātos indeksus un kombinējot tos ar ģeometriskā vidējā palīdzību. Katra indeksa rēķināšanā suga ir vienlīdz nozīmīga (resp., netiek veikta to svēršana). </w:t>
      </w:r>
      <w:r w:rsidR="00EB59A5" w:rsidRPr="00E30D2B">
        <w:t>Kompleksā</w:t>
      </w:r>
      <w:r w:rsidR="00B15BC1" w:rsidRPr="00E30D2B">
        <w:t xml:space="preserve"> indeksa vērtības ir atkarīgas no katras tajā ietvertās sugas indeksu vērtībām. Katram indikatoram, piemēram, meža putnu indeksam vai lauku putnu indeksa dažādajām </w:t>
      </w:r>
      <w:r w:rsidR="00EB59A5" w:rsidRPr="00E30D2B">
        <w:t>versijām</w:t>
      </w:r>
      <w:r w:rsidR="00B15BC1" w:rsidRPr="00E30D2B">
        <w:t xml:space="preserve"> ir savs saraksts ar sugām, kuru indeksi tiek izmantoti indikatora aprēķināšanā. </w:t>
      </w:r>
    </w:p>
    <w:p w14:paraId="3EFEE938" w14:textId="522D5884" w:rsidR="00167EBF" w:rsidRPr="00E30D2B" w:rsidRDefault="00167EBF">
      <w:r w:rsidRPr="00E30D2B">
        <w:t>Indeksu standartkļūdas rēķina, izmantojot formulu</w:t>
      </w:r>
      <w:r w:rsidR="00837008" w:rsidRPr="00E30D2B">
        <w:t xml:space="preserve"> </w:t>
      </w:r>
      <m:oMath>
        <m:r>
          <w:rPr>
            <w:rFonts w:ascii="Cambria Math" w:hAnsi="Cambria Math"/>
          </w:rPr>
          <m:t>var</m:t>
        </m:r>
        <m:d>
          <m:dPr>
            <m:ctrlPr>
              <w:rPr>
                <w:rFonts w:ascii="Cambria Math" w:hAnsi="Cambria Math"/>
                <w:i/>
              </w:rPr>
            </m:ctrlPr>
          </m:dPr>
          <m:e>
            <m:r>
              <m:rPr>
                <m:sty m:val="p"/>
              </m:rPr>
              <w:rPr>
                <w:rFonts w:ascii="Cambria Math" w:hAnsi="Cambria Math"/>
              </w:rPr>
              <m:t>Ī</m:t>
            </m:r>
          </m:e>
        </m:d>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Ī</m:t>
                    </m:r>
                  </m:num>
                  <m:den>
                    <m:r>
                      <w:rPr>
                        <w:rFonts w:ascii="Cambria Math" w:hAnsi="Cambria Math"/>
                      </w:rPr>
                      <m:t>T</m:t>
                    </m:r>
                  </m:den>
                </m:f>
              </m:e>
            </m:d>
          </m:e>
          <m:sup>
            <m:r>
              <w:rPr>
                <w:rFonts w:ascii="Cambria Math" w:hAnsi="Cambria Math"/>
              </w:rPr>
              <m:t>2</m:t>
            </m:r>
          </m:sup>
        </m:sSup>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t</m:t>
            </m:r>
          </m:sub>
          <m:sup/>
          <m:e>
            <m:d>
              <m:dPr>
                <m:ctrlPr>
                  <w:rPr>
                    <w:rFonts w:ascii="Cambria Math" w:hAnsi="Cambria Math"/>
                    <w:i/>
                  </w:rPr>
                </m:ctrlPr>
              </m:dPr>
              <m:e>
                <m:f>
                  <m:fPr>
                    <m:ctrlPr>
                      <w:rPr>
                        <w:rFonts w:ascii="Cambria Math" w:hAnsi="Cambria Math"/>
                        <w:i/>
                      </w:rPr>
                    </m:ctrlPr>
                  </m:fPr>
                  <m:num>
                    <m:r>
                      <w:rPr>
                        <w:rFonts w:ascii="Cambria Math" w:hAnsi="Cambria Math"/>
                      </w:rPr>
                      <m:t>var</m:t>
                    </m:r>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t</m:t>
                            </m:r>
                          </m:sub>
                        </m:sSub>
                      </m:e>
                    </m:d>
                  </m:num>
                  <m:den>
                    <m:sSubSup>
                      <m:sSubSupPr>
                        <m:ctrlPr>
                          <w:rPr>
                            <w:rFonts w:ascii="Cambria Math" w:hAnsi="Cambria Math"/>
                            <w:i/>
                          </w:rPr>
                        </m:ctrlPr>
                      </m:sSubSupPr>
                      <m:e>
                        <m:r>
                          <w:rPr>
                            <w:rFonts w:ascii="Cambria Math" w:hAnsi="Cambria Math"/>
                          </w:rPr>
                          <m:t>I</m:t>
                        </m:r>
                      </m:e>
                      <m:sub>
                        <m:r>
                          <w:rPr>
                            <w:rFonts w:ascii="Cambria Math" w:hAnsi="Cambria Math"/>
                          </w:rPr>
                          <m:t>t</m:t>
                        </m:r>
                      </m:sub>
                      <m:sup>
                        <m:r>
                          <w:rPr>
                            <w:rFonts w:ascii="Cambria Math" w:hAnsi="Cambria Math"/>
                          </w:rPr>
                          <m:t>2</m:t>
                        </m:r>
                      </m:sup>
                    </m:sSubSup>
                  </m:den>
                </m:f>
              </m:e>
            </m:d>
          </m:e>
        </m:nary>
      </m:oMath>
      <w:r w:rsidRPr="00E30D2B">
        <w:t xml:space="preserve"> </w:t>
      </w:r>
      <w:r w:rsidR="00143F0F" w:rsidRPr="00E30D2B">
        <w:t xml:space="preserve">, kur Ī – kompleksā </w:t>
      </w:r>
      <w:r w:rsidR="00EB59A5" w:rsidRPr="00E30D2B">
        <w:t>indikatora</w:t>
      </w:r>
      <w:r w:rsidR="00143F0F" w:rsidRPr="00E30D2B">
        <w:t xml:space="preserve"> vērtība, T – izmantoto indeksu (sugu) skaits, I</w:t>
      </w:r>
      <w:r w:rsidR="00143F0F" w:rsidRPr="00E30D2B">
        <w:rPr>
          <w:vertAlign w:val="subscript"/>
        </w:rPr>
        <w:t>t</w:t>
      </w:r>
      <w:r w:rsidR="00143F0F" w:rsidRPr="00E30D2B">
        <w:t xml:space="preserve"> – katras sugas populācijas indeksa vērtība</w:t>
      </w:r>
      <w:r w:rsidR="009649C6" w:rsidRPr="00E30D2B">
        <w:t xml:space="preserve"> </w:t>
      </w:r>
      <w:r w:rsidR="009649C6" w:rsidRPr="00E30D2B">
        <w:fldChar w:fldCharType="begin" w:fldLock="1"/>
      </w:r>
      <w:r w:rsidR="009649C6" w:rsidRPr="00E30D2B">
        <w:instrText>ADDIN CSL_CITATION { "citationItems" : [ { "id" : "ITEM-1", "itemData" : { "DOI" : "10.1098/rstb.2004.1602", "ISSN" : "0962-8436", "PMID" : "15814345", "abstract" : "The global pledge to deliver 'a significant reduction in the current rate of biodiversity loss by 2010' is echoed in a number of regional and national level targets. There is broad consensus, however, that in the absence of conservation action, biodiversity will continue to be lost at a rate unprecedented in the recent era. Remarkably, we lack a basic system to measure progress towards these targets and, in particular, we lack standard measures of biodiversity and procedures to construct and assess summary statistics. Here, we develop a simple classification of biodiversity indicators to assist their development and clarify purpose. We use European birds, as example taxa, to show how robust indicators can be constructed and how they can be interpreted. We have developed statistical methods to calculate supranational, multi-species indices using population data from national annual breeding bird surveys in Europe. Skilled volunteers using standardized field methods undertake data collection where methods and survey designs differ slightly across countries. Survey plots tend to be widely distributed at a national level, covering many bird species and habitats with reasonable representation. National species' indices are calculated using log-linear regression, which allows for plot turnover. Supranational species' indices are constructed by combining the national species' indices weighted by national population sizes of each species. Supranational, multi-species indicators are calculated by averaging the resulting indices. We show that common farmland birds in Europe have declined steeply over the last two decades, whereas woodland birds have not. Evidence elsewhere shows that the main driver of farmland bird declines is increased agricultural intensification. We argue that the farmland bird indicator is a useful surrogate for trends in other elements of biodiversity in this habitat.", "author" : [ { "dropping-particle" : "", "family" : "Gregory", "given" : "Richard D", "non-dropping-particle" : "", "parse-names" : false, "suffix" : "" }, { "dropping-particle" : "", "family" : "Strien", "given" : "Arco", "non-dropping-particle" : "van", "parse-names" : false, "suffix" : "" }, { "dropping-particle" : "", "family" : "Vorisek", "given" : "Petr", "non-dropping-particle" : "", "parse-names" : false, "suffix" : "" }, { "dropping-particle" : "", "family" : "Gmelig Meyling", "given" : "Adriaan W", "non-dropping-particle" : "", "parse-names" : false, "suffix" : "" }, { "dropping-particle" : "", "family" : "Noble", "given" : "David G", "non-dropping-particle" : "", "parse-names" : false, "suffix" : "" }, { "dropping-particle" : "", "family" : "Foppen", "given" : "Ruud P B", "non-dropping-particle" : "", "parse-names" : false, "suffix" : "" }, { "dropping-particle" : "", "family" : "Gibbons", "given" : "David W", "non-dropping-particle" : "", "parse-names" : false, "suffix" : "" } ], "container-title" : "Philosophical transactions of the Royal Society of London. Series B, Biological sciences", "id" : "ITEM-1", "issue" : "1454", "issued" : { "date-parts" : [ [ "2005", "2", "28" ] ] }, "page" : "269-88", "title" : "Developing indicators for European birds.", "type" : "article-journal", "volume" : "360" }, "uris" : [ "http://www.mendeley.com/documents/?uuid=d152c9fd-4fd2-4f2d-81ba-0612d8a98c66" ] } ], "mendeley" : { "formattedCitation" : "(Gregory et al., 2005)", "plainTextFormattedCitation" : "(Gregory et al., 2005)", "previouslyFormattedCitation" : "(Gregory et al., 2005)" }, "properties" : { "noteIndex" : 0 }, "schema" : "https://github.com/citation-style-language/schema/raw/master/csl-citation.json" }</w:instrText>
      </w:r>
      <w:r w:rsidR="009649C6" w:rsidRPr="00E30D2B">
        <w:fldChar w:fldCharType="separate"/>
      </w:r>
      <w:r w:rsidR="009649C6" w:rsidRPr="00E30D2B">
        <w:t>(Gregory et al., 2005)</w:t>
      </w:r>
      <w:r w:rsidR="009649C6" w:rsidRPr="00E30D2B">
        <w:fldChar w:fldCharType="end"/>
      </w:r>
      <w:r w:rsidR="00143F0F" w:rsidRPr="00E30D2B">
        <w:t>.</w:t>
      </w:r>
    </w:p>
    <w:p w14:paraId="1A28FCBB" w14:textId="1A2EDEF7" w:rsidR="002D71F4" w:rsidRPr="00E30D2B" w:rsidRDefault="002D71F4" w:rsidP="002D71F4">
      <w:pPr>
        <w:pStyle w:val="Virsraksts3"/>
      </w:pPr>
      <w:r w:rsidRPr="00E30D2B">
        <w:t>1.2.4. Komplekso bioloģiskās daudzveidības indikatoru aprēķināšana</w:t>
      </w:r>
    </w:p>
    <w:p w14:paraId="31744051" w14:textId="77ED1034" w:rsidR="002D71F4" w:rsidRPr="00E30D2B" w:rsidRDefault="002D71F4" w:rsidP="002D71F4">
      <w:r w:rsidRPr="00E30D2B">
        <w:t>Kopš 2001.</w:t>
      </w:r>
      <w:r w:rsidR="00755EA1">
        <w:t> </w:t>
      </w:r>
      <w:r w:rsidRPr="00E30D2B">
        <w:t xml:space="preserve">gada, kad Eiropas Putnu Uzskaišu padome (EBCC) uzsāka Paneiropas parasto putnu monitoringa projektu (plašāk pazīstams ar abreviatūru PECBMS), aktuāls ir jautājums par viegli uztveramu indeksu veidošanu, kas raksturotu bioloģiskās daudzveidības izmaiņu tendences plašākā kontekstā. Tādēļ šī projekta ietvaros izstrādāta metodika komplekso indeksu veidošanai </w:t>
      </w:r>
      <w:r w:rsidRPr="00E30D2B">
        <w:fldChar w:fldCharType="begin" w:fldLock="1"/>
      </w:r>
      <w:r w:rsidRPr="00E30D2B">
        <w:instrText>ADDIN CSL_CITATION { "citationItems" : [ { "id" : "ITEM-1", "itemData" : { "abstract" : "Here we develop a new method for reducing information on population trends for a large number of bird species into a simple composite indicator. This approach standardises species trends and creates a mean index across species. The \u2018headline indicator\u2019, which incorporates information on all common native species in the UK, is then disaggregated by habitat to reveal the underlying trends. The purpose of this paper is to introduce the method, discuss the most desirable qualities of wildlife indicators, to illustrate the practical difficulties in bringing such information together, and to show how the method can be used and developed.", "author" : [ { "dropping-particle" : "", "family" : "Gregory", "given" : "RD", "non-dropping-particle" : "", "parse-names" : false, "suffix" : "" }, { "dropping-particle" : "", "family" : "Noble", "given" : "D", "non-dropping-particle" : "", "parse-names" : false, "suffix" : "" }, { "dropping-particle" : "", "family" : "Field", "given" : "R", "non-dropping-particle" : "", "parse-names" : false, "suffix" : "" }, { "dropping-particle" : "", "family" : "Marchant", "given" : "J", "non-dropping-particle" : "", "parse-names" : false, "suffix" : "" } ], "container-title" : "Ornis Hungarica", "id" : "ITEM-1", "issued" : { "date-parts" : [ [ "2003" ] ] }, "page" : "11-24", "title" : "Using birds as indicators of biodiversity", "type" : "article-journal", "volume" : "12 - 13" }, "uris" : [ "http://www.mendeley.com/documents/?uuid=799014ed-24c6-4878-8b6c-ccbba3c87e82" ] }, { "id" : "ITEM-2", "itemData" : { "DOI" : "10.1098/rstb.2004.1602", "ISSN" : "0962-8436", "PMID" : "15814345", "abstract" : "The global pledge to deliver 'a significant reduction in the current rate of biodiversity loss by 2010' is echoed in a number of regional and national level targets. There is broad consensus, however, that in the absence of conservation action, biodiversity will continue to be lost at a rate unprecedented in the recent era. Remarkably, we lack a basic system to measure progress towards these targets and, in particular, we lack standard measures of biodiversity and procedures to construct and assess summary statistics. Here, we develop a simple classification of biodiversity indicators to assist their development and clarify purpose. We use European birds, as example taxa, to show how robust indicators can be constructed and how they can be interpreted. We have developed statistical methods to calculate supranational, multi-species indices using population data from national annual breeding bird surveys in Europe. Skilled volunteers using standardized field methods undertake data collection where methods and survey designs differ slightly across countries. Survey plots tend to be widely distributed at a national level, covering many bird species and habitats with reasonable representation. National species' indices are calculated using log-linear regression, which allows for plot turnover. Supranational species' indices are constructed by combining the national species' indices weighted by national population sizes of each species. Supranational, multi-species indicators are calculated by averaging the resulting indices. We show that common farmland birds in Europe have declined steeply over the last two decades, whereas woodland birds have not. Evidence elsewhere shows that the main driver of farmland bird declines is increased agricultural intensification. We argue that the farmland bird indicator is a useful surrogate for trends in other elements of biodiversity in this habitat.", "author" : [ { "dropping-particle" : "", "family" : "Gregory", "given" : "Richard D", "non-dropping-particle" : "", "parse-names" : false, "suffix" : "" }, { "dropping-particle" : "", "family" : "Strien", "given" : "Arco", "non-dropping-particle" : "van", "parse-names" : false, "suffix" : "" }, { "dropping-particle" : "", "family" : "Vorisek", "given" : "Petr", "non-dropping-particle" : "", "parse-names" : false, "suffix" : "" }, { "dropping-particle" : "", "family" : "Gmelig Meyling", "given" : "Adriaan W", "non-dropping-particle" : "", "parse-names" : false, "suffix" : "" }, { "dropping-particle" : "", "family" : "Noble", "given" : "David G", "non-dropping-particle" : "", "parse-names" : false, "suffix" : "" }, { "dropping-particle" : "", "family" : "Foppen", "given" : "Ruud P B", "non-dropping-particle" : "", "parse-names" : false, "suffix" : "" }, { "dropping-particle" : "", "family" : "Gibbons", "given" : "David W", "non-dropping-particle" : "", "parse-names" : false, "suffix" : "" } ], "container-title" : "Philosophical transactions of the Royal Society of London. Series B, Biological sciences", "id" : "ITEM-2", "issue" : "1454", "issued" : { "date-parts" : [ [ "2005", "2", "28" ] ] }, "page" : "269-88", "title" : "Developing indicators for European birds.", "type" : "article-journal", "volume" : "360" }, "uris" : [ "http://www.mendeley.com/documents/?uuid=d152c9fd-4fd2-4f2d-81ba-0612d8a98c66" ] } ], "mendeley" : { "formattedCitation" : "(Gregory et al., 2003, 2005)", "plainTextFormattedCitation" : "(Gregory et al., 2003, 2005)", "previouslyFormattedCitation" : "(Gregory et al., 2003, 2005)" }, "properties" : { "noteIndex" : 0 }, "schema" : "https://github.com/citation-style-language/schema/raw/master/csl-citation.json" }</w:instrText>
      </w:r>
      <w:r w:rsidRPr="00E30D2B">
        <w:fldChar w:fldCharType="separate"/>
      </w:r>
      <w:r w:rsidRPr="00E30D2B">
        <w:t>(Gregory et al., 2003, 2005)</w:t>
      </w:r>
      <w:r w:rsidRPr="00E30D2B">
        <w:fldChar w:fldCharType="end"/>
      </w:r>
      <w:r w:rsidRPr="00E30D2B">
        <w:t>. Viens no šādiem kompleksajiem indikatoriem ir “Lauku putnu indekss” (</w:t>
      </w:r>
      <w:r w:rsidRPr="00E30D2B">
        <w:rPr>
          <w:i/>
          <w:iCs/>
        </w:rPr>
        <w:t>Farmland bird index</w:t>
      </w:r>
      <w:r w:rsidRPr="00E30D2B">
        <w:t>), kurš iekļauts vairākos oficiālo Eiropas Savienības indikatoru sarakstos.</w:t>
      </w:r>
      <w:r w:rsidR="006B61D0" w:rsidRPr="00E30D2B">
        <w:t xml:space="preserve"> </w:t>
      </w:r>
      <w:r w:rsidRPr="00E30D2B">
        <w:t>Kompleksā indikatora mērķis ir, izmantojot individuālu sugu populāciju indeksus, iegūt signālu, kas kopīgs visai ind</w:t>
      </w:r>
      <w:r w:rsidR="006B61D0" w:rsidRPr="00E30D2B">
        <w:t>eksa aprēķinā izmantoto sugu grupai, vienlaikus nonive</w:t>
      </w:r>
      <w:r w:rsidR="004D797F" w:rsidRPr="00E30D2B">
        <w:t>lējot sugu specifiskās nianses.</w:t>
      </w:r>
      <w:r w:rsidR="006B61D0" w:rsidRPr="00E30D2B">
        <w:t xml:space="preserve"> </w:t>
      </w:r>
    </w:p>
    <w:p w14:paraId="53D4279C" w14:textId="03D78EB3" w:rsidR="002D71F4" w:rsidRPr="00E30D2B" w:rsidRDefault="004F5AB0">
      <w:r w:rsidRPr="00E30D2B">
        <w:t>Komplekso indikatoru aprēķināšanā izmatota “ģeometriskā vidējā” metode</w:t>
      </w:r>
      <w:r w:rsidR="008A7E83" w:rsidRPr="00E30D2B">
        <w:t xml:space="preserve"> </w:t>
      </w:r>
      <w:r w:rsidR="008A7E83" w:rsidRPr="00E30D2B">
        <w:fldChar w:fldCharType="begin" w:fldLock="1"/>
      </w:r>
      <w:r w:rsidR="008A7E83" w:rsidRPr="00E30D2B">
        <w:instrText>ADDIN CSL_CITATION { "citationItems" : [ { "id" : "ITEM-1", "itemData" : { "DOI" : "10.1098/rstb.2004.1602", "ISSN" : "0962-8436", "PMID" : "15814345", "abstract" : "The global pledge to deliver 'a significant reduction in the current rate of biodiversity loss by 2010' is echoed in a number of regional and national level targets. There is broad consensus, however, that in the absence of conservation action, biodiversity will continue to be lost at a rate unprecedented in the recent era. Remarkably, we lack a basic system to measure progress towards these targets and, in particular, we lack standard measures of biodiversity and procedures to construct and assess summary statistics. Here, we develop a simple classification of biodiversity indicators to assist their development and clarify purpose. We use European birds, as example taxa, to show how robust indicators can be constructed and how they can be interpreted. We have developed statistical methods to calculate supranational, multi-species indices using population data from national annual breeding bird surveys in Europe. Skilled volunteers using standardized field methods undertake data collection where methods and survey designs differ slightly across countries. Survey plots tend to be widely distributed at a national level, covering many bird species and habitats with reasonable representation. National species' indices are calculated using log-linear regression, which allows for plot turnover. Supranational species' indices are constructed by combining the national species' indices weighted by national population sizes of each species. Supranational, multi-species indicators are calculated by averaging the resulting indices. We show that common farmland birds in Europe have declined steeply over the last two decades, whereas woodland birds have not. Evidence elsewhere shows that the main driver of farmland bird declines is increased agricultural intensification. We argue that the farmland bird indicator is a useful surrogate for trends in other elements of biodiversity in this habitat.", "author" : [ { "dropping-particle" : "", "family" : "Gregory", "given" : "Richard D", "non-dropping-particle" : "", "parse-names" : false, "suffix" : "" }, { "dropping-particle" : "", "family" : "Strien", "given" : "Arco", "non-dropping-particle" : "van", "parse-names" : false, "suffix" : "" }, { "dropping-particle" : "", "family" : "Vorisek", "given" : "Petr", "non-dropping-particle" : "", "parse-names" : false, "suffix" : "" }, { "dropping-particle" : "", "family" : "Gmelig Meyling", "given" : "Adriaan W", "non-dropping-particle" : "", "parse-names" : false, "suffix" : "" }, { "dropping-particle" : "", "family" : "Noble", "given" : "David G", "non-dropping-particle" : "", "parse-names" : false, "suffix" : "" }, { "dropping-particle" : "", "family" : "Foppen", "given" : "Ruud P B", "non-dropping-particle" : "", "parse-names" : false, "suffix" : "" }, { "dropping-particle" : "", "family" : "Gibbons", "given" : "David W", "non-dropping-particle" : "", "parse-names" : false, "suffix" : "" } ], "container-title" : "Philosophical transactions of the Royal Society of London. Series B, Biological sciences", "id" : "ITEM-1", "issue" : "1454", "issued" : { "date-parts" : [ [ "2005", "2", "28" ] ] }, "page" : "269-88", "title" : "Developing indicators for European birds.", "type" : "article-journal", "volume" : "360" }, "uris" : [ "http://www.mendeley.com/documents/?uuid=d152c9fd-4fd2-4f2d-81ba-0612d8a98c66" ] } ], "mendeley" : { "formattedCitation" : "(Gregory et al., 2005)", "plainTextFormattedCitation" : "(Gregory et al., 2005)", "previouslyFormattedCitation" : "(Gregory et al., 2005)" }, "properties" : { "noteIndex" : 0 }, "schema" : "https://github.com/citation-style-language/schema/raw/master/csl-citation.json" }</w:instrText>
      </w:r>
      <w:r w:rsidR="008A7E83" w:rsidRPr="00E30D2B">
        <w:fldChar w:fldCharType="separate"/>
      </w:r>
      <w:r w:rsidR="008A7E83" w:rsidRPr="00E30D2B">
        <w:t>(Gregory et al., 2005)</w:t>
      </w:r>
      <w:r w:rsidR="008A7E83" w:rsidRPr="00E30D2B">
        <w:fldChar w:fldCharType="end"/>
      </w:r>
      <w:r w:rsidRPr="00E30D2B">
        <w:t>, kas pēc savām matemātiskajām īpašībām ir piemērotākā datiem, kādi tiek iegūti</w:t>
      </w:r>
      <w:r w:rsidR="008A7E83" w:rsidRPr="00E30D2B">
        <w:t xml:space="preserve"> Dienas putnu monitoringā </w:t>
      </w:r>
      <w:r w:rsidR="008A7E83" w:rsidRPr="00E30D2B">
        <w:fldChar w:fldCharType="begin" w:fldLock="1"/>
      </w:r>
      <w:r w:rsidR="00430BF7" w:rsidRPr="00E30D2B">
        <w:instrText>ADDIN CSL_CITATION { "citationItems" : [ { "id" : "ITEM-1", "itemData" : { "DOI" : "10.1016/j.ecolind.2011.07.007", "ISSN" : "1470160X", "author" : [ { "dropping-particle" : "", "family" : "Strien", "given" : "Arco J", "non-dropping-particle" : "van", "parse-names" : false, "suffix" : "" }, { "dropping-particle" : "", "family" : "Soldaat", "given" : "L L", "non-dropping-particle" : "", "parse-names" : false, "suffix" : "" }, { "dropping-particle" : "", "family" : "Gregory", "given" : "R D", "non-dropping-particle" : "", "parse-names" : false, "suffix" : "" } ], "container-title" : "Ecological Indicators", "id" : "ITEM-1", "issue" : "1", "issued" : { "date-parts" : [ [ "2012", "3" ] ] }, "page" : "202-208", "publisher" : "Elsevier Ltd", "title" : "Desirable mathematical properties of indicators for biodiversity change", "type" : "article-journal", "volume" : "14" }, "uris" : [ "http://www.mendeley.com/documents/?uuid=ad7e89b3-363c-42fe-9ddc-f01a204d1c70" ] } ], "mendeley" : { "formattedCitation" : "(van Strien et al., 2012)", "plainTextFormattedCitation" : "(van Strien et al., 2012)", "previouslyFormattedCitation" : "(van Strien et al., 2012)" }, "properties" : { "noteIndex" : 0 }, "schema" : "https://github.com/citation-style-language/schema/raw/master/csl-citation.json" }</w:instrText>
      </w:r>
      <w:r w:rsidR="008A7E83" w:rsidRPr="00E30D2B">
        <w:fldChar w:fldCharType="separate"/>
      </w:r>
      <w:r w:rsidR="008A7E83" w:rsidRPr="00E30D2B">
        <w:t>(van Strien et al., 2012)</w:t>
      </w:r>
      <w:r w:rsidR="008A7E83" w:rsidRPr="00E30D2B">
        <w:fldChar w:fldCharType="end"/>
      </w:r>
      <w:r w:rsidR="008A7E83" w:rsidRPr="00E30D2B">
        <w:t>. Šo metodi izmanto PanEiropas Putnu Monitoringa Programma (PECBMS) lauku putnu indeksa aprēķināšanai.</w:t>
      </w:r>
      <w:r w:rsidR="002D71F4" w:rsidRPr="00E30D2B">
        <w:t xml:space="preserve"> Lai aprēķinātu </w:t>
      </w:r>
      <w:r w:rsidR="006B61D0" w:rsidRPr="00E30D2B">
        <w:t>kompleksos</w:t>
      </w:r>
      <w:r w:rsidR="002D71F4" w:rsidRPr="00E30D2B">
        <w:t xml:space="preserve"> indikatorus, </w:t>
      </w:r>
      <w:r w:rsidR="006B61D0" w:rsidRPr="00E30D2B">
        <w:t>aprēķinam izmanto</w:t>
      </w:r>
      <w:r w:rsidR="00EF4A37" w:rsidRPr="00E30D2B">
        <w:t xml:space="preserve"> </w:t>
      </w:r>
      <w:r w:rsidR="002D71F4" w:rsidRPr="00E30D2B">
        <w:t>indeks</w:t>
      </w:r>
      <w:r w:rsidR="006B61D0" w:rsidRPr="00E30D2B">
        <w:t>us</w:t>
      </w:r>
      <w:r w:rsidR="00833CEF">
        <w:t>,</w:t>
      </w:r>
      <w:r w:rsidR="002D71F4" w:rsidRPr="00E30D2B">
        <w:t xml:space="preserve"> nevis populāciju lielum</w:t>
      </w:r>
      <w:r w:rsidR="006B61D0" w:rsidRPr="00E30D2B">
        <w:t>us</w:t>
      </w:r>
      <w:r w:rsidR="00EF4A37" w:rsidRPr="00E30D2B">
        <w:t>,</w:t>
      </w:r>
      <w:r w:rsidR="002D71F4" w:rsidRPr="00E30D2B">
        <w:t xml:space="preserve"> lai katrai sugai</w:t>
      </w:r>
      <w:r w:rsidR="00EF4A37" w:rsidRPr="00E30D2B">
        <w:t xml:space="preserve"> aprēķinā būtu vienāds</w:t>
      </w:r>
      <w:r w:rsidR="002D71F4" w:rsidRPr="00E30D2B">
        <w:t xml:space="preserve"> svar</w:t>
      </w:r>
      <w:r w:rsidR="00EF4A37" w:rsidRPr="00E30D2B">
        <w:t>s</w:t>
      </w:r>
      <w:r w:rsidR="002D71F4" w:rsidRPr="00E30D2B">
        <w:t xml:space="preserve">. </w:t>
      </w:r>
      <w:r w:rsidR="006B61D0" w:rsidRPr="00E30D2B">
        <w:t>I</w:t>
      </w:r>
      <w:r w:rsidR="002D71F4" w:rsidRPr="00E30D2B">
        <w:t xml:space="preserve">zmanto </w:t>
      </w:r>
      <w:r w:rsidR="002D71F4" w:rsidRPr="00E30D2B">
        <w:lastRenderedPageBreak/>
        <w:t>ģeometrisk</w:t>
      </w:r>
      <w:r w:rsidR="00EF4A37" w:rsidRPr="00E30D2B">
        <w:t>o</w:t>
      </w:r>
      <w:r w:rsidR="002D71F4" w:rsidRPr="00E30D2B">
        <w:t xml:space="preserve"> </w:t>
      </w:r>
      <w:r w:rsidR="00EF4A37" w:rsidRPr="00E30D2B">
        <w:t>vidējo</w:t>
      </w:r>
      <w:r w:rsidR="00833CEF">
        <w:t>,</w:t>
      </w:r>
      <w:r w:rsidR="002D71F4" w:rsidRPr="00E30D2B">
        <w:t xml:space="preserve"> nevis </w:t>
      </w:r>
      <w:r w:rsidR="00EF4A37" w:rsidRPr="00E30D2B">
        <w:t xml:space="preserve">aritmētisko </w:t>
      </w:r>
      <w:r w:rsidR="002D71F4" w:rsidRPr="00E30D2B">
        <w:t>vidēj</w:t>
      </w:r>
      <w:r w:rsidR="00EF4A37" w:rsidRPr="00E30D2B">
        <w:t>o</w:t>
      </w:r>
      <w:r w:rsidR="002D71F4" w:rsidRPr="00E30D2B">
        <w:t>, jo indeksa izmaiņas no 100 līdz 200</w:t>
      </w:r>
      <w:r w:rsidR="00EF4A37" w:rsidRPr="00E30D2B">
        <w:t xml:space="preserve"> ir līdzvērtīgas, bet pretējas indeksa</w:t>
      </w:r>
      <w:r w:rsidR="002D71F4" w:rsidRPr="00E30D2B">
        <w:t xml:space="preserve"> samazinājum</w:t>
      </w:r>
      <w:r w:rsidR="00EF4A37" w:rsidRPr="00E30D2B">
        <w:t>am</w:t>
      </w:r>
      <w:r w:rsidR="002D71F4" w:rsidRPr="00E30D2B">
        <w:t xml:space="preserve"> no 100 līdz 50. Vēl viens </w:t>
      </w:r>
      <w:r w:rsidR="00AB6A1A" w:rsidRPr="00E30D2B">
        <w:t xml:space="preserve">ieguvums </w:t>
      </w:r>
      <w:r w:rsidR="002D71F4" w:rsidRPr="00E30D2B">
        <w:t>no ģeometrisk</w:t>
      </w:r>
      <w:r w:rsidR="00EF4A37" w:rsidRPr="00E30D2B">
        <w:t>ā</w:t>
      </w:r>
      <w:r w:rsidR="002D71F4" w:rsidRPr="00E30D2B">
        <w:t xml:space="preserve"> vidēj</w:t>
      </w:r>
      <w:r w:rsidR="00EF4A37" w:rsidRPr="00E30D2B">
        <w:t>ā</w:t>
      </w:r>
      <w:r w:rsidR="002D71F4" w:rsidRPr="00E30D2B">
        <w:t xml:space="preserve"> ir, ka t</w:t>
      </w:r>
      <w:r w:rsidR="00EF4A37" w:rsidRPr="00E30D2B">
        <w:t>ā</w:t>
      </w:r>
      <w:r w:rsidR="002D71F4" w:rsidRPr="00E30D2B">
        <w:t xml:space="preserve"> ir dabisk</w:t>
      </w:r>
      <w:r w:rsidR="00EF4A37" w:rsidRPr="00E30D2B">
        <w:t>ā</w:t>
      </w:r>
      <w:r w:rsidR="002D71F4" w:rsidRPr="00E30D2B">
        <w:t xml:space="preserve"> skala</w:t>
      </w:r>
      <w:r w:rsidR="00EF4A37" w:rsidRPr="00E30D2B">
        <w:t>,</w:t>
      </w:r>
      <w:r w:rsidR="002D71F4" w:rsidRPr="00E30D2B">
        <w:t xml:space="preserve"> </w:t>
      </w:r>
      <w:r w:rsidR="00EF4A37" w:rsidRPr="00E30D2B">
        <w:t>jo</w:t>
      </w:r>
      <w:r w:rsidR="002D71F4" w:rsidRPr="00E30D2B">
        <w:t xml:space="preserve"> populācijas aug ģeometriski, ne aritmētiski. </w:t>
      </w:r>
      <w:r w:rsidR="00EF4A37" w:rsidRPr="00E30D2B">
        <w:t>Papildus</w:t>
      </w:r>
      <w:r w:rsidR="002D71F4" w:rsidRPr="00E30D2B">
        <w:t xml:space="preserve"> ta</w:t>
      </w:r>
      <w:r w:rsidR="00EF4A37" w:rsidRPr="00E30D2B">
        <w:t>m</w:t>
      </w:r>
      <w:r w:rsidR="002D71F4" w:rsidRPr="00E30D2B">
        <w:t xml:space="preserve"> ir tendence </w:t>
      </w:r>
      <w:r w:rsidR="00EF4A37" w:rsidRPr="00E30D2B">
        <w:t>mazināt</w:t>
      </w:r>
      <w:r w:rsidR="002D71F4" w:rsidRPr="00E30D2B">
        <w:t xml:space="preserve"> </w:t>
      </w:r>
      <w:r w:rsidR="00EF4A37" w:rsidRPr="00E30D2B">
        <w:t>ekstrēmas</w:t>
      </w:r>
      <w:r w:rsidR="002D71F4" w:rsidRPr="00E30D2B">
        <w:t xml:space="preserve"> svārstības un </w:t>
      </w:r>
      <w:r w:rsidR="00EF4A37" w:rsidRPr="00E30D2B">
        <w:t>tas</w:t>
      </w:r>
      <w:r w:rsidR="002D71F4" w:rsidRPr="00E30D2B">
        <w:t xml:space="preserve"> mazin</w:t>
      </w:r>
      <w:r w:rsidR="00EF4A37" w:rsidRPr="00E30D2B">
        <w:t>a</w:t>
      </w:r>
      <w:r w:rsidR="002D71F4" w:rsidRPr="00E30D2B">
        <w:t xml:space="preserve"> </w:t>
      </w:r>
      <w:r w:rsidR="00EF4A37" w:rsidRPr="00E30D2B">
        <w:t>tendenciozitāti</w:t>
      </w:r>
      <w:r w:rsidR="002D71F4" w:rsidRPr="00E30D2B">
        <w:t>. Kompozīt</w:t>
      </w:r>
      <w:r w:rsidR="00EF4A37" w:rsidRPr="00E30D2B">
        <w:t>ai</w:t>
      </w:r>
      <w:r w:rsidR="002D71F4" w:rsidRPr="00E30D2B">
        <w:t xml:space="preserve">s </w:t>
      </w:r>
      <w:r w:rsidR="00EF4A37" w:rsidRPr="00E30D2B">
        <w:t xml:space="preserve">ģeometriskais </w:t>
      </w:r>
      <w:r w:rsidR="002D71F4" w:rsidRPr="00E30D2B">
        <w:t>vidējais atspoguļo veidojošo sugu</w:t>
      </w:r>
      <w:r w:rsidR="00EF4A37" w:rsidRPr="00E30D2B">
        <w:t xml:space="preserve"> caurmēra </w:t>
      </w:r>
      <w:r w:rsidR="006B61D0" w:rsidRPr="00E30D2B">
        <w:t>indeksu</w:t>
      </w:r>
      <w:r w:rsidR="002D71F4" w:rsidRPr="00E30D2B">
        <w:t>.</w:t>
      </w:r>
    </w:p>
    <w:p w14:paraId="0D0070C1" w14:textId="77777777" w:rsidR="006D1075" w:rsidRPr="00E30D2B" w:rsidRDefault="00C677EE">
      <w:r w:rsidRPr="00E30D2B">
        <w:t>Katram indikatoram</w:t>
      </w:r>
      <w:r w:rsidR="006D1075" w:rsidRPr="00E30D2B">
        <w:t xml:space="preserve"> izvei</w:t>
      </w:r>
      <w:r w:rsidRPr="00E30D2B">
        <w:t xml:space="preserve">dots savs sugu saraksts. Tās ir sugas, kuru ikgadējie indeksi tiks izmantoti kompleksā indikatora aprēķināšanā. Sugu izvēle balstās uz sugu klasifikāciju, izvēloties sugas, kas </w:t>
      </w:r>
      <w:r w:rsidR="00735193" w:rsidRPr="00E30D2B">
        <w:t>klasificētas kā</w:t>
      </w:r>
      <w:r w:rsidRPr="00E30D2B">
        <w:t xml:space="preserve"> attiecīgās ekosistēmas speciālisti. T</w:t>
      </w:r>
      <w:r w:rsidR="00EB59A5" w:rsidRPr="00E30D2B">
        <w:t>as</w:t>
      </w:r>
      <w:r w:rsidRPr="00E30D2B">
        <w:t>, vai suga klasificēsies kā ekosistēmas speciālists</w:t>
      </w:r>
      <w:r w:rsidR="00EB59A5" w:rsidRPr="00E30D2B">
        <w:t>,</w:t>
      </w:r>
      <w:r w:rsidRPr="00E30D2B">
        <w:t xml:space="preserve"> ir atkarīgs ne tikai no pašas ekosistēmas, bet arī no mēroga un teritorijas</w:t>
      </w:r>
      <w:r w:rsidR="00735193" w:rsidRPr="00E30D2B">
        <w:t>,</w:t>
      </w:r>
      <w:r w:rsidRPr="00E30D2B">
        <w:t xml:space="preserve"> kurai indikators tiek veidots. Daudzas sugas, kas atzītas par ekosistēmas (piemēram, lauksaimniecības zemju) speciālistiem visas Eiropas mērogā, nav par tādām uzskatāmas bioģeogrāfiskā reģiona vai valsts mērogā</w:t>
      </w:r>
      <w:r w:rsidR="00735193" w:rsidRPr="00E30D2B">
        <w:t xml:space="preserve"> un otrādi</w:t>
      </w:r>
      <w:r w:rsidRPr="00E30D2B">
        <w:t>. Tādēļ katrai ekosistēmai var eksistēt vairāki sugu saraksti. Sākotnēji sugu klasifikācija bija balstīta uz ekspertu viedokli</w:t>
      </w:r>
      <w:r w:rsidR="00735193" w:rsidRPr="00E30D2B">
        <w:t xml:space="preserve">, bet vēlāk sugu klasifikācija tika standartizēta, kā kritēriju izmantojot sugas reģionālās populācijas proporciju, kas attiecīgo </w:t>
      </w:r>
      <w:r w:rsidR="00EB59A5" w:rsidRPr="00E30D2B">
        <w:t>ekosistēmu</w:t>
      </w:r>
      <w:r w:rsidR="00735193" w:rsidRPr="00E30D2B">
        <w:t xml:space="preserve"> izmanto, lai ligzdotu vai barotos. Kā robežšķirtne izmantoti 75%: ja vairāk </w:t>
      </w:r>
      <w:r w:rsidR="00EB59A5" w:rsidRPr="00E30D2B">
        <w:t>ne</w:t>
      </w:r>
      <w:r w:rsidR="00735193" w:rsidRPr="00E30D2B">
        <w:t>kā 75% no sugas populācijas apdzīvo kādu ekosistēmu, tā uzskatāma par šīs ekosistēmas speciālistu.</w:t>
      </w:r>
    </w:p>
    <w:p w14:paraId="64F250DC" w14:textId="77777777" w:rsidR="00735193" w:rsidRPr="00E30D2B" w:rsidRDefault="00735193">
      <w:r w:rsidRPr="00E30D2B">
        <w:rPr>
          <w:b/>
        </w:rPr>
        <w:t>Lauku putnu indeksam</w:t>
      </w:r>
      <w:r w:rsidRPr="00E30D2B">
        <w:t xml:space="preserve"> šobrīd Latvijā pastāv 3 saraksti:</w:t>
      </w:r>
    </w:p>
    <w:p w14:paraId="3F150354" w14:textId="3217BD9D" w:rsidR="00735193" w:rsidRPr="00E30D2B" w:rsidRDefault="00735193">
      <w:r w:rsidRPr="00E30D2B">
        <w:t>LFBI-2005</w:t>
      </w:r>
      <w:r w:rsidR="00DA6F43" w:rsidRPr="00E30D2B">
        <w:t xml:space="preserve"> – Latvijas lauku putnu indekss (2005. gada versija); iekļautās sugas: baltais stārķis, grieze, ķīvīte, lauku cīrulis, pļavu čipste, dzeltenā cielava, lukstu čakstīte, kārklu ķauķis, purva ķauķis, </w:t>
      </w:r>
      <w:r w:rsidR="000401FD" w:rsidRPr="00E30D2B">
        <w:t>dadzītis</w:t>
      </w:r>
      <w:r w:rsidR="00DA6F43" w:rsidRPr="00E30D2B">
        <w:t>, kaņepītis, mazais svilpis, dzeltenā stērste.</w:t>
      </w:r>
    </w:p>
    <w:p w14:paraId="242D8D93" w14:textId="77777777" w:rsidR="00735193" w:rsidRPr="00E30D2B" w:rsidRDefault="00735193">
      <w:r w:rsidRPr="00E30D2B">
        <w:t>EFBI-2008</w:t>
      </w:r>
      <w:r w:rsidR="00DA6F43" w:rsidRPr="00E30D2B">
        <w:t xml:space="preserve"> – </w:t>
      </w:r>
      <w:r w:rsidR="00BF0C94" w:rsidRPr="00E30D2B">
        <w:t>Eiropas lauku putnu indekss Latvijai (2008. gada versija); iekļautās sugas: baltais stārķis, grieze, ķīvīte, parastā ūbele, lauku cīrulis, dzeltenā cielava, pļavu čipste, bezdelīga, lukstu čakstīte, brūnspārnu ķauķis, brūnā čakste, mājas strazds, lauku zvirbulis, kaņepītis, dzeltenā stērste. Šis saraksts ir identisks sugu sarakstam, kas tiek izmantots PECBMS Latvijas lauku putnu indeksa aprēķināšanai (šis indikators tiek iesniegts EUROSTAT).</w:t>
      </w:r>
    </w:p>
    <w:p w14:paraId="029D1500" w14:textId="6E636A54" w:rsidR="00735193" w:rsidRPr="00E30D2B" w:rsidRDefault="00735193">
      <w:r w:rsidRPr="00E30D2B">
        <w:t>LFBI-2013</w:t>
      </w:r>
      <w:r w:rsidR="00DA6F43" w:rsidRPr="00E30D2B">
        <w:t xml:space="preserve"> – Latvijas lauku putnu indekss (2013. gada versija); iekļautās sugas: visas LFBI-2005 iekļautās sugas izņemot kaņepīti (nav iekļauts pārāk plašo ticamības intervālu dēļ</w:t>
      </w:r>
      <w:r w:rsidR="00FC2DC1" w:rsidRPr="00E30D2B">
        <w:t>, tomēr, iespējams šis lēmums ir jāpārskata, ņemot vērā jaunā indikatoru aprēķināšanas rīka iespējas; sk. tālāk</w:t>
      </w:r>
      <w:r w:rsidR="00DA6F43" w:rsidRPr="00E30D2B">
        <w:t xml:space="preserve">), </w:t>
      </w:r>
      <w:r w:rsidR="00FC2DC1" w:rsidRPr="00E30D2B">
        <w:t>bet</w:t>
      </w:r>
      <w:r w:rsidR="00DA6F43" w:rsidRPr="00E30D2B">
        <w:t xml:space="preserve"> papildus </w:t>
      </w:r>
      <w:r w:rsidR="00FC2DC1" w:rsidRPr="00E30D2B">
        <w:t xml:space="preserve">iekļauti </w:t>
      </w:r>
      <w:r w:rsidR="00DA6F43" w:rsidRPr="00E30D2B">
        <w:t xml:space="preserve">vēl brūnspārnu ķauķis, brūnā čakste, mājas strazds un lauku zvirbulis. Pievienotās sugas iekļautas Eiropas LPI sugu sarakstā un atbilst kritērijiem arī Latvijā. Jautājums par brūnās čakstes iekļaušanu tomēr ir strīdīgs: lai arī vēsturiski suga ir specializējusies dzīvei lauksaimniecības zemēs, tā pēdējos gadu desmitos sekmīgi sākusi apdzīvot meža izcirtumus, jo tie pēc sava izmēra un </w:t>
      </w:r>
      <w:r w:rsidR="00EB59A5" w:rsidRPr="00E30D2B">
        <w:t>struktūras</w:t>
      </w:r>
      <w:r w:rsidR="00DA6F43" w:rsidRPr="00E30D2B">
        <w:t xml:space="preserve"> bieži atgādina krūmainas lauksaimniecības zemes. Ņemot vērā izcirtumu platību straujo palielināšanos</w:t>
      </w:r>
      <w:r w:rsidR="0079677E" w:rsidRPr="00E30D2B">
        <w:t xml:space="preserve">, var pieļaut, ka jau vairāk </w:t>
      </w:r>
      <w:r w:rsidR="00833CEF">
        <w:t>ne</w:t>
      </w:r>
      <w:r w:rsidR="0079677E" w:rsidRPr="00E30D2B">
        <w:t xml:space="preserve">kā 75% brūnās čakstes populācijas apdzīvo lauksaimniecības zemes. Tomēr šādi aprēķini pagaidām nav veikti. No lauku putnu indeksā iekļautajām sugām arī brūnspārnu ķauķis un mazais svilpis relatīvi bieži var būt sastopami arī aizaugošos izcirtumos. Lai arī speciāli aprēķini nav veikti, tomēr nav pamata uzskatīt, ka šo sugu “izcirtumu populācijas” varētu būt tik lielas, lai lauksaimniecības zemes apdzīvotu mazāk </w:t>
      </w:r>
      <w:r w:rsidR="00833CEF">
        <w:t>ne</w:t>
      </w:r>
      <w:r w:rsidR="0079677E" w:rsidRPr="00E30D2B">
        <w:t>kā 75% šo sugu pāru.</w:t>
      </w:r>
    </w:p>
    <w:p w14:paraId="5F3B573F" w14:textId="77777777" w:rsidR="00735193" w:rsidRPr="00E30D2B" w:rsidRDefault="00735193">
      <w:r w:rsidRPr="00E30D2B">
        <w:rPr>
          <w:b/>
        </w:rPr>
        <w:lastRenderedPageBreak/>
        <w:t>Mežu putnu indeksam</w:t>
      </w:r>
      <w:r w:rsidRPr="00E30D2B">
        <w:t xml:space="preserve"> līdz šim bij</w:t>
      </w:r>
      <w:r w:rsidR="00BF0C94" w:rsidRPr="00E30D2B">
        <w:t>is</w:t>
      </w:r>
      <w:r w:rsidRPr="00E30D2B">
        <w:t xml:space="preserve"> tikai viens </w:t>
      </w:r>
      <w:r w:rsidR="00BF0C94" w:rsidRPr="00E30D2B">
        <w:t xml:space="preserve">sugu </w:t>
      </w:r>
      <w:r w:rsidRPr="00E30D2B">
        <w:t xml:space="preserve">saraksts, bet no šī gada tiek piedāvāts </w:t>
      </w:r>
      <w:r w:rsidR="00AE5ECF" w:rsidRPr="00E30D2B">
        <w:t>šo sākotnējo MPI sarakstu aizstāt ar</w:t>
      </w:r>
      <w:r w:rsidRPr="00E30D2B">
        <w:t xml:space="preserve"> papildināt</w:t>
      </w:r>
      <w:r w:rsidR="00AE5ECF" w:rsidRPr="00E30D2B">
        <w:t>u</w:t>
      </w:r>
      <w:r w:rsidRPr="00E30D2B">
        <w:t xml:space="preserve"> sarakst</w:t>
      </w:r>
      <w:r w:rsidR="00AE5ECF" w:rsidRPr="00E30D2B">
        <w:t>u</w:t>
      </w:r>
      <w:r w:rsidRPr="00E30D2B">
        <w:t>.</w:t>
      </w:r>
    </w:p>
    <w:p w14:paraId="028EF937" w14:textId="7328D4F1" w:rsidR="00735193" w:rsidRPr="00E30D2B" w:rsidRDefault="00735193">
      <w:r w:rsidRPr="00E30D2B">
        <w:t>LFoBI-2007</w:t>
      </w:r>
      <w:r w:rsidR="00AE5ECF" w:rsidRPr="00E30D2B">
        <w:t xml:space="preserve"> – </w:t>
      </w:r>
      <w:r w:rsidR="003A361E" w:rsidRPr="00E30D2B">
        <w:t xml:space="preserve">EBCC Paneiropas putnu monitoringa programmas Boreālā reģiona meža </w:t>
      </w:r>
      <w:r w:rsidR="00AE5ECF" w:rsidRPr="00E30D2B">
        <w:t>putnu indekss</w:t>
      </w:r>
      <w:r w:rsidR="003A361E" w:rsidRPr="00E30D2B">
        <w:t xml:space="preserve"> Latvijai</w:t>
      </w:r>
      <w:r w:rsidR="00AB6A1A" w:rsidRPr="00E30D2B">
        <w:t>;</w:t>
      </w:r>
      <w:r w:rsidR="00AE5ECF" w:rsidRPr="00E30D2B">
        <w:t xml:space="preserve"> iekļautās sugas: vistu vanags, zvirbuļvanags, mežirbe, pelēkā dzilna, melnā dzilna, vidējais dzenis, mazais dzenis, baltmugurdzenis, sila strazds, svirlītis, zeltgalvītis, mazais mušķērājs, melnais mušķērājs, garastīte, puva zīlīte, pelēkā zīlīte, cekulzīlīte, meža zīlīte, mizložņa, riekstrozis, egļu krustknābis, svilpis, dižknābis</w:t>
      </w:r>
      <w:r w:rsidR="0068610F" w:rsidRPr="00E30D2B">
        <w:t>.</w:t>
      </w:r>
    </w:p>
    <w:p w14:paraId="41FB579F" w14:textId="22256256" w:rsidR="006D1075" w:rsidRPr="00E30D2B" w:rsidRDefault="006D1075">
      <w:r w:rsidRPr="00E30D2B">
        <w:t xml:space="preserve">Līdz </w:t>
      </w:r>
      <w:r w:rsidR="00337736" w:rsidRPr="00E30D2B">
        <w:t>2015.</w:t>
      </w:r>
      <w:r w:rsidR="00755EA1">
        <w:t> </w:t>
      </w:r>
      <w:r w:rsidRPr="00E30D2B">
        <w:t>gadam</w:t>
      </w:r>
      <w:r w:rsidR="009F4A0B" w:rsidRPr="00E30D2B">
        <w:t xml:space="preserve"> kompleksie indikatori tika aprēķināti </w:t>
      </w:r>
      <w:r w:rsidR="00337736" w:rsidRPr="00E30D2B">
        <w:t xml:space="preserve">tikai </w:t>
      </w:r>
      <w:r w:rsidR="009F4A0B" w:rsidRPr="00E30D2B">
        <w:t xml:space="preserve">izmantojot vienkāršu MS Excel formulu (=GEOMEAN()), lai no ikgadējiem indikatorā iekļauto sugu populāciju indeksiem aprēķinātu ikgadējās indikatoru vērtības, kā arī </w:t>
      </w:r>
      <w:r w:rsidR="009F4A0B" w:rsidRPr="00E30D2B">
        <w:fldChar w:fldCharType="begin" w:fldLock="1"/>
      </w:r>
      <w:r w:rsidR="00214247" w:rsidRPr="00E30D2B">
        <w:instrText>ADDIN CSL_CITATION { "citationItems" : [ { "id" : "ITEM-1", "itemData" : { "DOI" : "10.1098/rstb.2004.1602", "ISSN" : "0962-8436", "PMID" : "15814345", "abstract" : "The global pledge to deliver 'a significant reduction in the current rate of biodiversity loss by 2010' is echoed in a number of regional and national level targets. There is broad consensus, however, that in the absence of conservation action, biodiversity will continue to be lost at a rate unprecedented in the recent era. Remarkably, we lack a basic system to measure progress towards these targets and, in particular, we lack standard measures of biodiversity and procedures to construct and assess summary statistics. Here, we develop a simple classification of biodiversity indicators to assist their development and clarify purpose. We use European birds, as example taxa, to show how robust indicators can be constructed and how they can be interpreted. We have developed statistical methods to calculate supranational, multi-species indices using population data from national annual breeding bird surveys in Europe. Skilled volunteers using standardized field methods undertake data collection where methods and survey designs differ slightly across countries. Survey plots tend to be widely distributed at a national level, covering many bird species and habitats with reasonable representation. National species' indices are calculated using log-linear regression, which allows for plot turnover. Supranational species' indices are constructed by combining the national species' indices weighted by national population sizes of each species. Supranational, multi-species indicators are calculated by averaging the resulting indices. We show that common farmland birds in Europe have declined steeply over the last two decades, whereas woodland birds have not. Evidence elsewhere shows that the main driver of farmland bird declines is increased agricultural intensification. We argue that the farmland bird indicator is a useful surrogate for trends in other elements of biodiversity in this habitat.", "author" : [ { "dropping-particle" : "", "family" : "Gregory", "given" : "Richard D", "non-dropping-particle" : "", "parse-names" : false, "suffix" : "" }, { "dropping-particle" : "", "family" : "Strien", "given" : "Arco", "non-dropping-particle" : "van", "parse-names" : false, "suffix" : "" }, { "dropping-particle" : "", "family" : "Vorisek", "given" : "Petr", "non-dropping-particle" : "", "parse-names" : false, "suffix" : "" }, { "dropping-particle" : "", "family" : "Gmelig Meyling", "given" : "Adriaan W", "non-dropping-particle" : "", "parse-names" : false, "suffix" : "" }, { "dropping-particle" : "", "family" : "Noble", "given" : "David G", "non-dropping-particle" : "", "parse-names" : false, "suffix" : "" }, { "dropping-particle" : "", "family" : "Foppen", "given" : "Ruud P B", "non-dropping-particle" : "", "parse-names" : false, "suffix" : "" }, { "dropping-particle" : "", "family" : "Gibbons", "given" : "David W", "non-dropping-particle" : "", "parse-names" : false, "suffix" : "" } ], "container-title" : "Philosophical transactions of the Royal Society of London. Series B, Biological sciences", "id" : "ITEM-1", "issue" : "1454", "issued" : { "date-parts" : [ [ "2005", "2", "28" ] ] }, "page" : "269-88", "title" : "Developing indicators for European birds.", "type" : "article-journal", "volume" : "360" }, "uris" : [ "http://www.mendeley.com/documents/?uuid=d152c9fd-4fd2-4f2d-81ba-0612d8a98c66" ] } ], "mendeley" : { "formattedCitation" : "(Gregory et al., 2005)", "manualFormatting" : "Gregory et al. (2005)", "plainTextFormattedCitation" : "(Gregory et al., 2005)", "previouslyFormattedCitation" : "(Gregory et al., 2005)" }, "properties" : { "noteIndex" : 0 }, "schema" : "https://github.com/citation-style-language/schema/raw/master/csl-citation.json" }</w:instrText>
      </w:r>
      <w:r w:rsidR="009F4A0B" w:rsidRPr="00E30D2B">
        <w:fldChar w:fldCharType="separate"/>
      </w:r>
      <w:r w:rsidR="009F4A0B" w:rsidRPr="00E30D2B">
        <w:t>Gregory et al. (2005)</w:t>
      </w:r>
      <w:r w:rsidR="009F4A0B" w:rsidRPr="00E30D2B">
        <w:fldChar w:fldCharType="end"/>
      </w:r>
      <w:r w:rsidR="009F4A0B" w:rsidRPr="00E30D2B">
        <w:t xml:space="preserve"> 1.</w:t>
      </w:r>
      <w:r w:rsidR="00755EA1">
        <w:t> </w:t>
      </w:r>
      <w:r w:rsidR="009F4A0B" w:rsidRPr="00E30D2B">
        <w:t>pielikumā doto formulu indeksa variācijas (un standartnovirzes) aprēķināšanai.</w:t>
      </w:r>
    </w:p>
    <w:p w14:paraId="625D41C8" w14:textId="4D7186F5" w:rsidR="009F4A0B" w:rsidRPr="00E30D2B" w:rsidRDefault="009F4A0B">
      <w:r w:rsidRPr="00E30D2B">
        <w:t>Nīderlandes Statistikas birojs (Statistics Netherlands), kas ir izstrādājis arī TRIM programmu</w:t>
      </w:r>
      <w:r w:rsidR="00214247" w:rsidRPr="00E30D2B">
        <w:t xml:space="preserve"> </w:t>
      </w:r>
      <w:r w:rsidR="00214247" w:rsidRPr="00E30D2B">
        <w:fldChar w:fldCharType="begin" w:fldLock="1"/>
      </w:r>
      <w:r w:rsidR="002C4DF7" w:rsidRPr="00E30D2B">
        <w:instrText>ADDIN CSL_CITATION { "citationItems" : [ { "id" : "ITEM-1", "itemData" : { "author" : [ { "dropping-particle" : "", "family" : "Pannekoek", "given" : "Jeroen", "non-dropping-particle" : "", "parse-names" : false, "suffix" : "" }, { "dropping-particle" : "", "family" : "Strien", "given" : "Arco J", "non-dropping-particle" : "van", "parse-names" : false, "suffix" : "" } ], "id" : "ITEM-1", "issued" : { "date-parts" : [ [ "2007" ] ] }, "number" : "3.54", "publisher" : "Statistics Netherlands", "title" : "TRIM software", "type" : "article" }, "uris" : [ "http://www.mendeley.com/documents/?uuid=8f83a7e3-a80e-4e09-971b-7c60f27dcb12" ] } ], "mendeley" : { "formattedCitation" : "(Pannekoek and van Strien, 2007)", "plainTextFormattedCitation" : "(Pannekoek and van Strien, 2007)", "previouslyFormattedCitation" : "(Pannekoek and van Strien, 2007)" }, "properties" : { "noteIndex" : 0 }, "schema" : "https://github.com/citation-style-language/schema/raw/master/csl-citation.json" }</w:instrText>
      </w:r>
      <w:r w:rsidR="00214247" w:rsidRPr="00E30D2B">
        <w:fldChar w:fldCharType="separate"/>
      </w:r>
      <w:r w:rsidR="00214247" w:rsidRPr="00E30D2B">
        <w:t>(Pannekoek and van Strien, 2007)</w:t>
      </w:r>
      <w:r w:rsidR="00214247" w:rsidRPr="00E30D2B">
        <w:fldChar w:fldCharType="end"/>
      </w:r>
      <w:r w:rsidRPr="00E30D2B">
        <w:t>,</w:t>
      </w:r>
      <w:r w:rsidR="00337736" w:rsidRPr="00E30D2B">
        <w:t xml:space="preserve"> 2016. gadā</w:t>
      </w:r>
      <w:r w:rsidRPr="00E30D2B">
        <w:t xml:space="preserve"> izstrādāj</w:t>
      </w:r>
      <w:r w:rsidR="00337736" w:rsidRPr="00E30D2B">
        <w:t>a</w:t>
      </w:r>
      <w:r w:rsidRPr="00E30D2B">
        <w:t xml:space="preserve"> komplekso indikatoru aprēķināšanas rīku </w:t>
      </w:r>
      <w:r w:rsidR="003F6525" w:rsidRPr="00E30D2B">
        <w:t>(Multi-species Index Tool</w:t>
      </w:r>
      <w:r w:rsidR="002C4DF7" w:rsidRPr="00E30D2B">
        <w:t>;</w:t>
      </w:r>
      <w:r w:rsidR="003F6525" w:rsidRPr="00E30D2B">
        <w:t xml:space="preserve"> </w:t>
      </w:r>
      <w:r w:rsidR="00337736" w:rsidRPr="00E30D2B">
        <w:fldChar w:fldCharType="begin" w:fldLock="1"/>
      </w:r>
      <w:r w:rsidR="00337736" w:rsidRPr="00E30D2B">
        <w:instrText>ADDIN CSL_CITATION { "citationItems" : [ { "id" : "ITEM-1", "itemData" : { "DOI" : "10.1016/j.ecolind.2017.05.033", "ISSN" : "1470160X", "author" : [ { "dropping-particle" : "", "family" : "Soldaat", "given" : "L.", "non-dropping-particle" : "", "parse-names" : false, "suffix" : "" }, { "dropping-particle" : "", "family" : "Pannekoek", "given" : "J", "non-dropping-particle" : "", "parse-names" : false, "suffix" : "" }, { "dropping-particle" : "", "family" : "Verweij", "given" : "Richard J.T.", "non-dropping-particle" : "", "parse-names" : false, "suffix" : "" }, { "dropping-particle" : "", "family" : "Strien", "given" : "Arco J.", "non-dropping-particle" : "van", "parse-names" : false, "suffix" : "" }, { "dropping-particle" : "", "family" : "Turnhout", "given" : "Chris A.M.", "non-dropping-particle" : "van", "parse-names" : false, "suffix" : "" }, { "dropping-particle" : "", "family" : "Visser", "given" : "Hans.", "non-dropping-particle" : "", "parse-names" : false, "suffix" : "" } ], "container-title" : "Ecological Indicators", "id" : "ITEM-1", "issue" : "July 2016", "issued" : { "date-parts" : [ [ "2017" ] ] }, "page" : "340-347", "publisher" : "Elsevier", "title" : "A Monte Carlo method to account for sampling error in multi-species indicators", "type" : "article-journal", "volume" : "81" }, "uris" : [ "http://www.mendeley.com/documents/?uuid=192f201a-ed02-4f47-bc48-21a18ca16f9a" ] } ], "mendeley" : { "formattedCitation" : "(Soldaat et al., 2017)", "manualFormatting" : "Soldaat et al., 2017)", "plainTextFormattedCitation" : "(Soldaat et al., 2017)", "previouslyFormattedCitation" : "(Soldaat et al., 2017)" }, "properties" : { "noteIndex" : 0 }, "schema" : "https://github.com/citation-style-language/schema/raw/master/csl-citation.json" }</w:instrText>
      </w:r>
      <w:r w:rsidR="00337736" w:rsidRPr="00E30D2B">
        <w:fldChar w:fldCharType="separate"/>
      </w:r>
      <w:r w:rsidR="00337736" w:rsidRPr="00E30D2B">
        <w:t>Soldaat et al., 2017)</w:t>
      </w:r>
      <w:r w:rsidR="00337736" w:rsidRPr="00E30D2B">
        <w:fldChar w:fldCharType="end"/>
      </w:r>
      <w:r w:rsidR="00337736" w:rsidRPr="00E30D2B">
        <w:t xml:space="preserve"> </w:t>
      </w:r>
      <w:r w:rsidR="00214247" w:rsidRPr="00E30D2B">
        <w:t xml:space="preserve">izmantošanai </w:t>
      </w:r>
      <w:r w:rsidRPr="00E30D2B">
        <w:t>R statistikas</w:t>
      </w:r>
      <w:r w:rsidR="00214247" w:rsidRPr="00E30D2B">
        <w:t xml:space="preserve"> programmā </w:t>
      </w:r>
      <w:r w:rsidR="00214247" w:rsidRPr="00E30D2B">
        <w:fldChar w:fldCharType="begin" w:fldLock="1"/>
      </w:r>
      <w:r w:rsidR="00214247" w:rsidRPr="00E30D2B">
        <w:instrText>ADDIN CSL_CITATION { "citationItems" : [ { "id" : "ITEM-1", "itemData" : { "ISBN" : "3900051070", "ISSN" : "16000706", "author" : [ { "dropping-particle" : "", "family" : "R Core Team", "given" : "", "non-dropping-particle" : "", "parse-names" : false, "suffix" : "" } ], "container-title" : "R Foundation for Statistical Computing", "id" : "ITEM-1", "issued" : { "date-parts" : [ [ "2014" ] ] }, "number" : "3.1.1.", "publisher" : "R Foundation for Statistical Computing", "publisher-place" : "Vienna, Austria", "title" : "R: A Language and Environment for Statistical Computing", "type" : "article" }, "uris" : [ "http://www.mendeley.com/documents/?uuid=594807f1-4e5b-499d-8c3a-e1da592757bc" ] } ], "mendeley" : { "formattedCitation" : "(R Core Team, 2014)", "plainTextFormattedCitation" : "(R Core Team, 2014)", "previouslyFormattedCitation" : "(R Core Team, 2014)" }, "properties" : { "noteIndex" : 0 }, "schema" : "https://github.com/citation-style-language/schema/raw/master/csl-citation.json" }</w:instrText>
      </w:r>
      <w:r w:rsidR="00214247" w:rsidRPr="00E30D2B">
        <w:fldChar w:fldCharType="separate"/>
      </w:r>
      <w:r w:rsidR="00214247" w:rsidRPr="00E30D2B">
        <w:t>(R Core Team, 2014)</w:t>
      </w:r>
      <w:r w:rsidR="00214247" w:rsidRPr="00E30D2B">
        <w:fldChar w:fldCharType="end"/>
      </w:r>
      <w:r w:rsidR="00214247" w:rsidRPr="00E30D2B">
        <w:t>.</w:t>
      </w:r>
      <w:r w:rsidR="005B6EA0" w:rsidRPr="00E30D2B">
        <w:t xml:space="preserve"> Šis rīks ne tikai korekti aprēķina indeksus un to standartkļūdas, bet arī automātiski izslēdz no aprēķiniem tās sugu/gadu kombinācijas, kurās indeksa vērtības ticamības intervāls ir pārāk plašs (robežšķirtne iestādāma </w:t>
      </w:r>
      <w:r w:rsidR="00EB59A5" w:rsidRPr="00E30D2B">
        <w:t>programmas</w:t>
      </w:r>
      <w:r w:rsidR="005B6EA0" w:rsidRPr="00E30D2B">
        <w:t xml:space="preserve"> iestatījumos), līdz ar to nodrošinot robustāku</w:t>
      </w:r>
      <w:r w:rsidR="003F6525" w:rsidRPr="00E30D2B">
        <w:t xml:space="preserve"> rezultātu</w:t>
      </w:r>
      <w:r w:rsidR="009F3D78" w:rsidRPr="00E30D2B">
        <w:t xml:space="preserve"> un ļaujot iekļaut vairāk sugu</w:t>
      </w:r>
      <w:r w:rsidR="00337736" w:rsidRPr="00E30D2B">
        <w:t>. Tas</w:t>
      </w:r>
      <w:r w:rsidR="003F6525" w:rsidRPr="00E30D2B">
        <w:t xml:space="preserve"> </w:t>
      </w:r>
      <w:r w:rsidR="00A77E29" w:rsidRPr="00E30D2B">
        <w:t xml:space="preserve">ļauj iekļaut dažāda garuma sugu indeksu laika rindas, </w:t>
      </w:r>
      <w:r w:rsidR="003F6525" w:rsidRPr="00E30D2B">
        <w:t>kā arī ļauj aprēķināt lineāro tendenču vērtības un to standartkļūdas visam periodam kopumā un pēdējiem gadiem</w:t>
      </w:r>
      <w:r w:rsidR="009F3D78" w:rsidRPr="00E30D2B">
        <w:t xml:space="preserve"> (iespējams iestatīt cik gadiem)</w:t>
      </w:r>
      <w:r w:rsidR="003F6525" w:rsidRPr="00E30D2B">
        <w:t xml:space="preserve">, un klasificēt </w:t>
      </w:r>
      <w:r w:rsidR="009F3D78" w:rsidRPr="00E30D2B">
        <w:t xml:space="preserve">aprēķinātās </w:t>
      </w:r>
      <w:r w:rsidR="003F6525" w:rsidRPr="00E30D2B">
        <w:t>tendences līdzīgi kā sugām. Papildus tam rīks aprēķina arī izlīdzināto (</w:t>
      </w:r>
      <w:r w:rsidR="003F6525" w:rsidRPr="00E30D2B">
        <w:rPr>
          <w:i/>
        </w:rPr>
        <w:t>smoothed</w:t>
      </w:r>
      <w:r w:rsidR="003F6525" w:rsidRPr="00E30D2B">
        <w:t>) tendenci</w:t>
      </w:r>
      <w:r w:rsidR="009F3D78" w:rsidRPr="00E30D2B">
        <w:t>, nonivelējot ikgadējos ekstrēmus,</w:t>
      </w:r>
      <w:r w:rsidR="003F6525" w:rsidRPr="00E30D2B">
        <w:t xml:space="preserve"> un tās 95% ticamības intervālu.</w:t>
      </w:r>
    </w:p>
    <w:p w14:paraId="2EB19064" w14:textId="47156CE3" w:rsidR="003F6525" w:rsidRPr="00E30D2B" w:rsidRDefault="003F6525">
      <w:r w:rsidRPr="00E30D2B">
        <w:t>Turpmākajās atskaitēs kompleksie indikatori tiks rēķināti, izmantojot komplekso indikatoru aprēķināšanas rīku, nodrošin</w:t>
      </w:r>
      <w:r w:rsidR="00AB6A1A" w:rsidRPr="00E30D2B">
        <w:t>o</w:t>
      </w:r>
      <w:r w:rsidRPr="00E30D2B">
        <w:t xml:space="preserve">t papildu rādītājus, ko tā izmantošana nodrošina. </w:t>
      </w:r>
      <w:r w:rsidR="00337736" w:rsidRPr="00E30D2B">
        <w:t>Indeksu atšķirības, kas veidojas, rēķinot indeksus ar “veco” un “jauno” metodi</w:t>
      </w:r>
      <w:r w:rsidR="00755EA1">
        <w:t>,</w:t>
      </w:r>
      <w:r w:rsidR="00337736" w:rsidRPr="00E30D2B">
        <w:t xml:space="preserve"> aplūkotas 2016.</w:t>
      </w:r>
      <w:r w:rsidR="00755EA1">
        <w:t> </w:t>
      </w:r>
      <w:r w:rsidR="00337736" w:rsidRPr="00E30D2B">
        <w:t xml:space="preserve">gada atskaitē </w:t>
      </w:r>
      <w:r w:rsidR="00337736" w:rsidRPr="00E30D2B">
        <w:fldChar w:fldCharType="begin" w:fldLock="1"/>
      </w:r>
      <w:r w:rsidR="00337736" w:rsidRPr="00E30D2B">
        <w:instrText>ADDIN CSL_CITATION { "citationItems" : [ { "id" : "ITEM-1", "itemData" : { "author" : [ { "dropping-particle" : "", "family" : "Auni\u0146\u0161", "given" : "Ain\u0101rs", "non-dropping-particle" : "", "parse-names" : false, "suffix" : "" } ], "id" : "ITEM-1", "issued" : { "date-parts" : [ [ "2016" ] ] }, "number-of-pages" : "55", "publisher-place" : "R\u012bga", "title" : "Fona monitorings: Dienas putnu monitorings. Gala atskaite par 2016. gadu", "type" : "report" }, "uris" : [ "http://www.mendeley.com/documents/?uuid=631f981b-4258-4c02-8276-879724e509af" ] } ], "mendeley" : { "formattedCitation" : "(Auni\u0146\u0161, 2016)", "plainTextFormattedCitation" : "(Auni\u0146\u0161, 2016)", "previouslyFormattedCitation" : "(Auni\u0146\u0161, 2016)" }, "properties" : { "noteIndex" : 0 }, "schema" : "https://github.com/citation-style-language/schema/raw/master/csl-citation.json" }</w:instrText>
      </w:r>
      <w:r w:rsidR="00337736" w:rsidRPr="00E30D2B">
        <w:fldChar w:fldCharType="separate"/>
      </w:r>
      <w:r w:rsidR="00337736" w:rsidRPr="00E30D2B">
        <w:t>(Auniņš, 2016)</w:t>
      </w:r>
      <w:r w:rsidR="00337736" w:rsidRPr="00E30D2B">
        <w:fldChar w:fldCharType="end"/>
      </w:r>
      <w:r w:rsidR="00337736" w:rsidRPr="00E30D2B">
        <w:t>. L</w:t>
      </w:r>
      <w:r w:rsidRPr="00E30D2B">
        <w:t xml:space="preserve">ai nodrošinātu savietojamību ar iepriekšējiem gadiem, </w:t>
      </w:r>
      <w:r w:rsidR="00337736" w:rsidRPr="00E30D2B">
        <w:t xml:space="preserve">tajā </w:t>
      </w:r>
      <w:r w:rsidRPr="00E30D2B">
        <w:t>doti lauku un meža putnu indeksi, kas aprēķināti pēc abām metodēm.</w:t>
      </w:r>
    </w:p>
    <w:p w14:paraId="6CFD1408" w14:textId="77777777" w:rsidR="006440A6" w:rsidRPr="00E30D2B" w:rsidRDefault="006440A6" w:rsidP="006440A6">
      <w:pPr>
        <w:pStyle w:val="Virsraksts3"/>
      </w:pPr>
      <w:r w:rsidRPr="00E30D2B">
        <w:t>1.2.5. Bieži uzdotie jautājumi saistībā ar sugu populāciju indeksu un komplekso indikatoru aprēķiniem un interpretāciju.</w:t>
      </w:r>
    </w:p>
    <w:p w14:paraId="43F67097" w14:textId="77777777" w:rsidR="006440A6" w:rsidRPr="00E30D2B" w:rsidRDefault="007528C1" w:rsidP="0043483D">
      <w:pPr>
        <w:keepNext/>
        <w:rPr>
          <w:b/>
        </w:rPr>
      </w:pPr>
      <w:r w:rsidRPr="00E30D2B">
        <w:rPr>
          <w:b/>
        </w:rPr>
        <w:t>Kādēļ</w:t>
      </w:r>
      <w:r w:rsidR="002C4DF7" w:rsidRPr="00E30D2B">
        <w:rPr>
          <w:b/>
        </w:rPr>
        <w:t xml:space="preserve"> sugu populāciju</w:t>
      </w:r>
      <w:r w:rsidRPr="00E30D2B">
        <w:rPr>
          <w:b/>
        </w:rPr>
        <w:t xml:space="preserve"> indeksi</w:t>
      </w:r>
      <w:r w:rsidR="0030451F" w:rsidRPr="00E30D2B">
        <w:rPr>
          <w:b/>
        </w:rPr>
        <w:t xml:space="preserve"> un komplekso indikatoru vērtības dažādās Dienas putn</w:t>
      </w:r>
      <w:r w:rsidR="000C5353" w:rsidRPr="00E30D2B">
        <w:rPr>
          <w:b/>
        </w:rPr>
        <w:t>u</w:t>
      </w:r>
      <w:r w:rsidR="0030451F" w:rsidRPr="00E30D2B">
        <w:rPr>
          <w:b/>
        </w:rPr>
        <w:t xml:space="preserve"> monitoringa atskaitēs atšķiras vienam un tam pašam </w:t>
      </w:r>
      <w:r w:rsidR="00BE1447" w:rsidRPr="00E30D2B">
        <w:rPr>
          <w:b/>
        </w:rPr>
        <w:t xml:space="preserve">indeksam un </w:t>
      </w:r>
      <w:r w:rsidR="0030451F" w:rsidRPr="00E30D2B">
        <w:rPr>
          <w:b/>
        </w:rPr>
        <w:t>gadam?</w:t>
      </w:r>
    </w:p>
    <w:p w14:paraId="604A2A18" w14:textId="77777777" w:rsidR="0030451F" w:rsidRPr="00E30D2B" w:rsidRDefault="00BE1447">
      <w:r w:rsidRPr="00E30D2B">
        <w:t>Tas tādēļ, ka datu kopa</w:t>
      </w:r>
      <w:r w:rsidR="00EB59A5" w:rsidRPr="00E30D2B">
        <w:t>,</w:t>
      </w:r>
      <w:r w:rsidRPr="00E30D2B">
        <w:t xml:space="preserve"> no kuras indekss rēķināts</w:t>
      </w:r>
      <w:r w:rsidR="00EB59A5" w:rsidRPr="00E30D2B">
        <w:t>,</w:t>
      </w:r>
      <w:r w:rsidRPr="00E30D2B">
        <w:t xml:space="preserve"> ir mainījusies. </w:t>
      </w:r>
      <w:r w:rsidR="0030451F" w:rsidRPr="00E30D2B">
        <w:t xml:space="preserve">Tam </w:t>
      </w:r>
      <w:r w:rsidRPr="00E30D2B">
        <w:t xml:space="preserve">var būt </w:t>
      </w:r>
      <w:r w:rsidR="0030451F" w:rsidRPr="00E30D2B">
        <w:t>vairāki iemesli</w:t>
      </w:r>
      <w:r w:rsidRPr="00E30D2B">
        <w:t xml:space="preserve">. </w:t>
      </w:r>
      <w:r w:rsidR="00920624" w:rsidRPr="00E30D2B">
        <w:t>Divi b</w:t>
      </w:r>
      <w:r w:rsidRPr="00E30D2B">
        <w:t>iežākie</w:t>
      </w:r>
      <w:r w:rsidR="0030451F" w:rsidRPr="00E30D2B">
        <w:t>:</w:t>
      </w:r>
    </w:p>
    <w:p w14:paraId="183DC160" w14:textId="55AF2707" w:rsidR="0030451F" w:rsidRPr="00E30D2B" w:rsidRDefault="0030451F" w:rsidP="0030451F">
      <w:pPr>
        <w:pStyle w:val="Sarakstarindkopa"/>
        <w:numPr>
          <w:ilvl w:val="0"/>
          <w:numId w:val="9"/>
        </w:numPr>
      </w:pPr>
      <w:r w:rsidRPr="00E30D2B">
        <w:t>Tā kā Dienas putnu monitorings tiek organizēts</w:t>
      </w:r>
      <w:r w:rsidR="00E30D2B" w:rsidRPr="00E30D2B">
        <w:t>,</w:t>
      </w:r>
      <w:r w:rsidRPr="00E30D2B">
        <w:t xml:space="preserve"> iesaistot brīvprātīgos novērojumu veicējus, reizēm gadās situācijas, ka novērojumu veicējs savus datus iesniedz tikai pēc </w:t>
      </w:r>
      <w:r w:rsidR="00337736" w:rsidRPr="00E30D2B">
        <w:t xml:space="preserve">attiecīgā gada </w:t>
      </w:r>
      <w:r w:rsidRPr="00E30D2B">
        <w:t>datu analīzes uzsākšanas. Iesniegtie dati tiek pievienoti datubāzei, bet datu analīzē tiek izmantoti tikai nākošajā</w:t>
      </w:r>
      <w:r w:rsidR="00EB59A5" w:rsidRPr="00E30D2B">
        <w:t xml:space="preserve"> </w:t>
      </w:r>
      <w:r w:rsidRPr="00E30D2B">
        <w:t>indikatoru aprēķināšanas ciklā.</w:t>
      </w:r>
      <w:r w:rsidR="00337736" w:rsidRPr="00E30D2B">
        <w:t xml:space="preserve"> Līdz ar to indeksu aprēķins veikts no nedaudz atšķirīgas datu kopas.</w:t>
      </w:r>
    </w:p>
    <w:p w14:paraId="14302D82" w14:textId="4D780AE7" w:rsidR="0030451F" w:rsidRPr="00E30D2B" w:rsidRDefault="0030451F" w:rsidP="0030451F">
      <w:pPr>
        <w:pStyle w:val="Sarakstarindkopa"/>
        <w:numPr>
          <w:ilvl w:val="0"/>
          <w:numId w:val="9"/>
        </w:numPr>
      </w:pPr>
      <w:r w:rsidRPr="00E30D2B">
        <w:lastRenderedPageBreak/>
        <w:t xml:space="preserve">Datu analīze ietver t.s. trūkstošo datu analīzi. Monitoringa programmās iztrūkstoši “vietas-laika” dati nav retums, īpaši sabiedriskā monitoringa programmās, kāds ir Dienas putnu monitorings. Nav iespējams nodrošināt, ka tas pats uzskaites veicējs veic to pašu maršrutu ik gadu </w:t>
      </w:r>
      <w:r w:rsidR="00A77E29" w:rsidRPr="00E30D2B">
        <w:t xml:space="preserve">visās uzskaitēs un </w:t>
      </w:r>
      <w:r w:rsidRPr="00E30D2B">
        <w:t xml:space="preserve">neierobežotā laika periodā. Dalībnieki programmā mainās un ir maršruti, kas turpmāk netiek vairs skaitīti un </w:t>
      </w:r>
      <w:r w:rsidR="0086616D" w:rsidRPr="00E30D2B">
        <w:t xml:space="preserve">ik gadu </w:t>
      </w:r>
      <w:r w:rsidRPr="00E30D2B">
        <w:t>ir maršruti, kas tiek uzsākti skaitīt no jauna. Uzskaites veicējs var dažādu iemeslu dēļ arī izlaist kādu uzskaiti vai pat visas uzskaites attiecīgajā ligzdošanas sezonā</w:t>
      </w:r>
      <w:r w:rsidR="0086616D" w:rsidRPr="00E30D2B">
        <w:t>, bet turpināt to nākamajā</w:t>
      </w:r>
      <w:r w:rsidRPr="00E30D2B">
        <w:t>.</w:t>
      </w:r>
      <w:r w:rsidR="0086616D" w:rsidRPr="00E30D2B">
        <w:t xml:space="preserve"> Šī iemesla dēļ šāda veida datu apstrādē tiek izmantota trūkstošo datu analīze, kur</w:t>
      </w:r>
      <w:r w:rsidR="00755EA1">
        <w:t>,</w:t>
      </w:r>
      <w:r w:rsidR="0086616D" w:rsidRPr="00E30D2B">
        <w:t xml:space="preserve"> balstoties uz ģeneralizētajiem aplēšu vienādojumiem (</w:t>
      </w:r>
      <w:r w:rsidR="0086616D" w:rsidRPr="00E30D2B">
        <w:rPr>
          <w:i/>
        </w:rPr>
        <w:t>generalised estimating equations</w:t>
      </w:r>
      <w:r w:rsidR="0086616D" w:rsidRPr="00E30D2B">
        <w:t>)</w:t>
      </w:r>
      <w:r w:rsidR="00E30D2B" w:rsidRPr="00E30D2B">
        <w:t>,</w:t>
      </w:r>
      <w:r w:rsidR="0086616D" w:rsidRPr="00E30D2B">
        <w:t xml:space="preserve"> trūkstošās vērtības tiek aizstātas (</w:t>
      </w:r>
      <w:r w:rsidR="0086616D" w:rsidRPr="00E30D2B">
        <w:rPr>
          <w:i/>
        </w:rPr>
        <w:t>imputed</w:t>
      </w:r>
      <w:r w:rsidR="0086616D" w:rsidRPr="00E30D2B">
        <w:t>) ar vērtību, kas aprēķināta no pārējām vērtībām šajā un citos uzskaišu maršrutos</w:t>
      </w:r>
      <w:r w:rsidR="00A77E29" w:rsidRPr="00E30D2B">
        <w:t xml:space="preserve"> </w:t>
      </w:r>
      <w:r w:rsidR="00A77E29" w:rsidRPr="00E30D2B">
        <w:fldChar w:fldCharType="begin" w:fldLock="1"/>
      </w:r>
      <w:r w:rsidR="009649C6" w:rsidRPr="00E30D2B">
        <w:instrText>ADDIN CSL_CITATION { "citationItems" : [ { "id" : "ITEM-1", "itemData" : { "abstract" : "A loglinear Poisson regression method has been developed to analyse time series of count data. The method produces yearly indices and trend estimates. It is also capable of testing the effects of covariants on the changes so that the impact of human activities on changes can be investigated. The method can also deal with several difficulties inherent to monitoring data, especially missing values, over- and undersampling of particular strata, serial correlation and deviations from Poisson distribution. A user-friendly computer program, called TRIM, performs application of the method. 1", "author" : [ { "dropping-particle" : "", "family" : "Strien", "given" : "A", "non-dropping-particle" : "van", "parse-names" : false, "suffix" : "" }, { "dropping-particle" : "", "family" : "Pannekoek", "given" : "J", "non-dropping-particle" : "", "parse-names" : false, "suffix" : "" }, { "dropping-particle" : "", "family" : "Hagemeijer", "given" : "W", "non-dropping-particle" : "", "parse-names" : false, "suffix" : "" }, { "dropping-particle" : "", "family" : "Verstrael", "given" : "T", "non-dropping-particle" : "", "parse-names" : false, "suffix" : "" } ], "container-title" : "Bird Census News", "id" : "ITEM-1", "issue" : "2000", "issued" : { "date-parts" : [ [ "2004" ] ] }, "page" : "33-39", "title" : "a Loglinear Poisson Regression Method To Analyse Bird Monitoring Data", "type" : "article-journal", "volume" : "13" }, "uris" : [ "http://www.mendeley.com/documents/?uuid=64e67bfa-a18c-49bd-9dc4-a59fd4041428" ] }, { "id" : "ITEM-2", "itemData" : { "author" : [ { "dropping-particle" : "", "family" : "Pannekoek", "given" : "Jeroen", "non-dropping-particle" : "", "parse-names" : false, "suffix" : "" }, { "dropping-particle" : "", "family" : "Strien", "given" : "Arco J", "non-dropping-particle" : "van", "parse-names" : false, "suffix" : "" } ], "id" : "ITEM-2", "issued" : { "date-parts" : [ [ "2001" ] ] }, "number-of-pages" : "60", "publisher" : "Statistics Netherlands", "publisher-place" : "Voorburg", "title" : "TRIM 3 Manual (TRends and Indices for Monitoring data). Research paper no. 0102.", "type" : "book" }, "uris" : [ "http://www.mendeley.com/documents/?uuid=9e981118-f902-41a3-97ee-6e2e76436e17" ] } ], "mendeley" : { "formattedCitation" : "(Pannekoek and van Strien, 2001; van Strien et al., 2004)", "plainTextFormattedCitation" : "(Pannekoek and van Strien, 2001; van Strien et al., 2004)", "previouslyFormattedCitation" : "(Pannekoek and van Strien, 2001; van Strien et al., 2004)" }, "properties" : { "noteIndex" : 0 }, "schema" : "https://github.com/citation-style-language/schema/raw/master/csl-citation.json" }</w:instrText>
      </w:r>
      <w:r w:rsidR="00A77E29" w:rsidRPr="00E30D2B">
        <w:fldChar w:fldCharType="separate"/>
      </w:r>
      <w:r w:rsidR="00A77E29" w:rsidRPr="00E30D2B">
        <w:t>(Pannekoek and van Strien, 2001; van Strien et al., 2004)</w:t>
      </w:r>
      <w:r w:rsidR="00A77E29" w:rsidRPr="00E30D2B">
        <w:fldChar w:fldCharType="end"/>
      </w:r>
      <w:r w:rsidR="0086616D" w:rsidRPr="00E30D2B">
        <w:t>.</w:t>
      </w:r>
      <w:r w:rsidR="00A77E29" w:rsidRPr="00E30D2B">
        <w:t xml:space="preserve"> Katrā datu analīzes reizē trūkstošo datu aprēķins tiek atkārtots no jauna. Mainoties datu kopai, piemēram, nākot klāt jaunam uzskaišu gadam vai jaunam uzskaišu maršrutam, izrēķinātās trūkstošās vērtības nedaudz atšķiras no iepriekš rēķinātajām, jo rēķinātas no </w:t>
      </w:r>
      <w:r w:rsidR="0043483D" w:rsidRPr="00E30D2B">
        <w:t>atšķirīgas</w:t>
      </w:r>
      <w:r w:rsidR="00A77E29" w:rsidRPr="00E30D2B">
        <w:t xml:space="preserve"> datu kopas. Tomēr šīs atšķirības ir ļoti nelielas</w:t>
      </w:r>
      <w:r w:rsidR="00E30D2B">
        <w:t>,</w:t>
      </w:r>
      <w:r w:rsidR="00A77E29" w:rsidRPr="00E30D2B">
        <w:t xml:space="preserve"> un visos gadījumos </w:t>
      </w:r>
      <w:r w:rsidR="0043483D" w:rsidRPr="00E30D2B">
        <w:t>tās</w:t>
      </w:r>
      <w:r w:rsidR="00A77E29" w:rsidRPr="00E30D2B">
        <w:t xml:space="preserve"> nepārsniedz indeksu standartkļūdas. </w:t>
      </w:r>
      <w:r w:rsidR="0043483D" w:rsidRPr="00E30D2B">
        <w:t>Komplekso indikatoru gadījumā šīs atšķirības var būt lielākas nekā individuālām sugām, jo sev</w:t>
      </w:r>
      <w:r w:rsidR="00E30D2B">
        <w:t>ī</w:t>
      </w:r>
      <w:r w:rsidR="0043483D" w:rsidRPr="00E30D2B">
        <w:t xml:space="preserve"> iekļauj visu indeksa rēķināšanai izmantoto sugu indeksu atšķirības.</w:t>
      </w:r>
    </w:p>
    <w:p w14:paraId="174E9F75" w14:textId="77777777" w:rsidR="0043483D" w:rsidRPr="00E30D2B" w:rsidRDefault="0043483D" w:rsidP="0043483D">
      <w:pPr>
        <w:rPr>
          <w:b/>
        </w:rPr>
      </w:pPr>
      <w:r w:rsidRPr="00E30D2B">
        <w:rPr>
          <w:b/>
        </w:rPr>
        <w:t>Vai iespējams lauku (vai meža) putnu indeks</w:t>
      </w:r>
      <w:r w:rsidR="00085FB1" w:rsidRPr="00E30D2B">
        <w:rPr>
          <w:b/>
        </w:rPr>
        <w:t>u</w:t>
      </w:r>
      <w:r w:rsidRPr="00E30D2B">
        <w:rPr>
          <w:b/>
        </w:rPr>
        <w:t xml:space="preserve"> izrēķināt individuāli katram uzskaišu maršrutam</w:t>
      </w:r>
      <w:r w:rsidR="00085FB1" w:rsidRPr="00E30D2B">
        <w:rPr>
          <w:b/>
        </w:rPr>
        <w:t xml:space="preserve"> vai teritorijai, ko tas pārstāv</w:t>
      </w:r>
      <w:r w:rsidRPr="00E30D2B">
        <w:rPr>
          <w:b/>
        </w:rPr>
        <w:t>?</w:t>
      </w:r>
    </w:p>
    <w:p w14:paraId="3E480D11" w14:textId="77777777" w:rsidR="0043483D" w:rsidRPr="00E30D2B" w:rsidRDefault="0043483D" w:rsidP="0043483D">
      <w:r w:rsidRPr="00E30D2B">
        <w:t>Nē. Tas būtu iespējams tikai gadījumā, ja visos maršrutos ik gadu uzskaitēs tiktu reģistrētas pilnīgi visas indeksā ie</w:t>
      </w:r>
      <w:r w:rsidR="00EB59A5" w:rsidRPr="00E30D2B">
        <w:t>t</w:t>
      </w:r>
      <w:r w:rsidRPr="00E30D2B">
        <w:t>vertās sugas. Realitātē tā nenotiek</w:t>
      </w:r>
      <w:r w:rsidR="00EB59A5" w:rsidRPr="00E30D2B">
        <w:t>,</w:t>
      </w:r>
      <w:r w:rsidRPr="00E30D2B">
        <w:t xml:space="preserve"> un katrā maršrutā visbiežāk tiek </w:t>
      </w:r>
      <w:r w:rsidR="00EB59A5" w:rsidRPr="00E30D2B">
        <w:t>konstatēta</w:t>
      </w:r>
      <w:r w:rsidRPr="00E30D2B">
        <w:t xml:space="preserve"> tikai daļa no šīm sugām. Tā kā indeksa aprēķins ietver vidējā ģeometriskā aprēķināšanu, t</w:t>
      </w:r>
      <w:r w:rsidR="00085FB1" w:rsidRPr="00E30D2B">
        <w:t>ātad</w:t>
      </w:r>
      <w:r w:rsidRPr="00E30D2B">
        <w:t xml:space="preserve"> indeksu vērtību reizināšanu</w:t>
      </w:r>
      <w:r w:rsidR="000A19E3" w:rsidRPr="00E30D2B">
        <w:t>,</w:t>
      </w:r>
      <w:r w:rsidRPr="00E30D2B">
        <w:t xml:space="preserve"> un n-tās pakāpes saknes izvilkšanu no šī reizinājuma, tad jebkuras nulles iekļaušana aprēķinā nozīmētu, ka visos gados, k</w:t>
      </w:r>
      <w:r w:rsidR="000A19E3" w:rsidRPr="00E30D2B">
        <w:t>uros</w:t>
      </w:r>
      <w:r w:rsidRPr="00E30D2B">
        <w:t xml:space="preserve"> </w:t>
      </w:r>
      <w:r w:rsidR="000A19E3" w:rsidRPr="00E30D2B">
        <w:t>kāda no indeksu veidojošajām sugām</w:t>
      </w:r>
      <w:r w:rsidRPr="00E30D2B">
        <w:t xml:space="preserve"> attiecīgajā maršrutā</w:t>
      </w:r>
      <w:r w:rsidR="00085FB1" w:rsidRPr="00E30D2B">
        <w:t xml:space="preserve"> </w:t>
      </w:r>
      <w:r w:rsidR="000A19E3" w:rsidRPr="00E30D2B">
        <w:t>nav konstatēta kā ligzdotāja</w:t>
      </w:r>
      <w:r w:rsidR="00085FB1" w:rsidRPr="00E30D2B">
        <w:t xml:space="preserve">, viss attiecīgā gada indekss būtu nulle. Līdz ar to vairumam maršrutu daudzos vai pat visos gados indekss būtu nulle un savu indikatora funkciju </w:t>
      </w:r>
      <w:r w:rsidR="000A19E3" w:rsidRPr="00E30D2B">
        <w:t xml:space="preserve">tas </w:t>
      </w:r>
      <w:r w:rsidR="00085FB1" w:rsidRPr="00E30D2B">
        <w:t>neveiktu.</w:t>
      </w:r>
    </w:p>
    <w:p w14:paraId="6D2A1C8A" w14:textId="77777777" w:rsidR="00085FB1" w:rsidRPr="00E30D2B" w:rsidRDefault="00085FB1" w:rsidP="00875701">
      <w:pPr>
        <w:keepNext/>
        <w:rPr>
          <w:b/>
        </w:rPr>
      </w:pPr>
      <w:r w:rsidRPr="00E30D2B">
        <w:rPr>
          <w:b/>
        </w:rPr>
        <w:t>Vai iespējams lauku (vai meža) putnu indeksu izrēķināt mazākām teritorijām nekā visa valsts kopumā, piemēram</w:t>
      </w:r>
      <w:r w:rsidR="00EB59A5" w:rsidRPr="00E30D2B">
        <w:rPr>
          <w:b/>
        </w:rPr>
        <w:t>,</w:t>
      </w:r>
      <w:r w:rsidRPr="00E30D2B">
        <w:rPr>
          <w:b/>
        </w:rPr>
        <w:t xml:space="preserve"> vēsturiskajam novadam</w:t>
      </w:r>
      <w:r w:rsidR="000A19E3" w:rsidRPr="00E30D2B">
        <w:rPr>
          <w:b/>
        </w:rPr>
        <w:t>,</w:t>
      </w:r>
      <w:r w:rsidRPr="00E30D2B">
        <w:rPr>
          <w:b/>
        </w:rPr>
        <w:t xml:space="preserve"> ģeobotāniskajam rajonam</w:t>
      </w:r>
      <w:r w:rsidR="000A19E3" w:rsidRPr="00E30D2B">
        <w:rPr>
          <w:b/>
        </w:rPr>
        <w:t xml:space="preserve"> vai stratifikācijas klasei pēc zemes lietojuma/apsaimniekošanas veida</w:t>
      </w:r>
      <w:r w:rsidRPr="00E30D2B">
        <w:rPr>
          <w:b/>
        </w:rPr>
        <w:t>?</w:t>
      </w:r>
    </w:p>
    <w:p w14:paraId="0395D266" w14:textId="1BFF0CE5" w:rsidR="00085FB1" w:rsidRPr="00E30D2B" w:rsidRDefault="00085FB1" w:rsidP="0043483D">
      <w:r w:rsidRPr="00E30D2B">
        <w:t>Jā, bet tikai pie nosacījuma, ja katrā teritorijā (stratifikācijas klasē), kurai indekss rēķināms, ir pietiekams maršrutu skaits, lai iegūtu ticamu rezultātu, un tajos ik gadu ir pārstāvēt</w:t>
      </w:r>
      <w:r w:rsidR="00D61E5D">
        <w:t>a</w:t>
      </w:r>
      <w:r w:rsidRPr="00E30D2B">
        <w:t>s visas indeksā iekļaujamās sugas (t.i. ik gadu vismaz kādā no maršrutiem katra no indeksā iekļaujamajām sugām uzskaitēs reģistrēta kā ligzdotāja). Jāņem vērā</w:t>
      </w:r>
      <w:r w:rsidR="00C3242C" w:rsidRPr="00E30D2B">
        <w:t>:</w:t>
      </w:r>
      <w:r w:rsidRPr="00E30D2B">
        <w:t xml:space="preserve"> </w:t>
      </w:r>
      <w:r w:rsidR="00875701" w:rsidRPr="00E30D2B">
        <w:t>jo mazāks indeksu aprēķināšanai izmantoto maršrutu skaits, jo</w:t>
      </w:r>
      <w:r w:rsidRPr="00E30D2B">
        <w:t xml:space="preserve"> </w:t>
      </w:r>
      <w:r w:rsidR="00875701" w:rsidRPr="00E30D2B">
        <w:t xml:space="preserve">plašāki sugu indeksu reprezentācijas intervāli un līdz ar to arī mazāka aprēķinātā indikatora ticamība. Pašlaik ikgadējais maršrutu skaits varētu nebūt pietiekams jēgpilnu novadu vai ģeobotānisko rajonu indeksu </w:t>
      </w:r>
      <w:r w:rsidR="00EB59A5" w:rsidRPr="00E30D2B">
        <w:t>aprēķināšanai</w:t>
      </w:r>
      <w:r w:rsidR="00875701" w:rsidRPr="00E30D2B">
        <w:t xml:space="preserve"> lielākajai daļai sugu, kam tiek rēķināti valsts mēroga indeksi.</w:t>
      </w:r>
    </w:p>
    <w:p w14:paraId="25B534B3" w14:textId="77777777" w:rsidR="004F7B2F" w:rsidRPr="00E30D2B" w:rsidRDefault="004F7B2F">
      <w:pPr>
        <w:pStyle w:val="Virsraksts1"/>
        <w:tabs>
          <w:tab w:val="left" w:pos="0"/>
        </w:tabs>
      </w:pPr>
      <w:bookmarkStart w:id="6" w:name="_Toc468305673"/>
      <w:r w:rsidRPr="00E30D2B">
        <w:lastRenderedPageBreak/>
        <w:t>1.3. Rezultāti un to analīze</w:t>
      </w:r>
      <w:bookmarkEnd w:id="6"/>
    </w:p>
    <w:p w14:paraId="33B37FDC" w14:textId="77777777" w:rsidR="004F7B2F" w:rsidRPr="00E30D2B" w:rsidRDefault="004F7B2F">
      <w:pPr>
        <w:pStyle w:val="Virsraksts3"/>
        <w:tabs>
          <w:tab w:val="left" w:pos="0"/>
        </w:tabs>
      </w:pPr>
      <w:r w:rsidRPr="00E30D2B">
        <w:t>1.3.1. Maršrutu skaits un ģeogrāfiskais pārklājums</w:t>
      </w:r>
    </w:p>
    <w:p w14:paraId="083CE3AE" w14:textId="36A39AD4" w:rsidR="004F7B2F" w:rsidRPr="00E30D2B" w:rsidRDefault="004F7B2F" w:rsidP="00741934">
      <w:r w:rsidRPr="00E30D2B">
        <w:t>Dienas putnu uzskaitēm 201</w:t>
      </w:r>
      <w:r w:rsidR="002E74E3" w:rsidRPr="00E30D2B">
        <w:t>7</w:t>
      </w:r>
      <w:r w:rsidRPr="00E30D2B">
        <w:t xml:space="preserve">. gadā brīvprātīgie dalībnieki pieteicās </w:t>
      </w:r>
      <w:r w:rsidR="00C221CF" w:rsidRPr="00E30D2B">
        <w:t xml:space="preserve">uzskaitēm </w:t>
      </w:r>
      <w:r w:rsidR="00BA068F" w:rsidRPr="00E30D2B">
        <w:t>62</w:t>
      </w:r>
      <w:r w:rsidRPr="00E30D2B">
        <w:t xml:space="preserve"> maršrut</w:t>
      </w:r>
      <w:r w:rsidR="00C221CF" w:rsidRPr="00E30D2B">
        <w:t>os</w:t>
      </w:r>
      <w:r w:rsidRPr="00E30D2B">
        <w:t xml:space="preserve">, tomēr reāli atpakaļ tika saņemti dati par uzskaitēm </w:t>
      </w:r>
      <w:r w:rsidR="002E74E3" w:rsidRPr="00E30D2B">
        <w:t>5</w:t>
      </w:r>
      <w:r w:rsidR="003F3729" w:rsidRPr="00E30D2B">
        <w:t>1</w:t>
      </w:r>
      <w:r w:rsidRPr="00E30D2B">
        <w:t xml:space="preserve"> maršrut</w:t>
      </w:r>
      <w:r w:rsidR="003F3729" w:rsidRPr="00E30D2B">
        <w:t>ā</w:t>
      </w:r>
      <w:r w:rsidRPr="00E30D2B">
        <w:t xml:space="preserve">. No tiem 4 uzskaites veiktas </w:t>
      </w:r>
      <w:r w:rsidR="00BA068F" w:rsidRPr="00E30D2B">
        <w:t>2</w:t>
      </w:r>
      <w:r w:rsidR="002E74E3" w:rsidRPr="00E30D2B">
        <w:t>7</w:t>
      </w:r>
      <w:r w:rsidRPr="00E30D2B">
        <w:t xml:space="preserve"> maršrutos, </w:t>
      </w:r>
      <w:r w:rsidR="00A00463" w:rsidRPr="00E30D2B">
        <w:t xml:space="preserve">vismaz </w:t>
      </w:r>
      <w:r w:rsidRPr="00E30D2B">
        <w:t xml:space="preserve">3 uzskaites veiktas </w:t>
      </w:r>
      <w:r w:rsidR="002E74E3" w:rsidRPr="00E30D2B">
        <w:t>39</w:t>
      </w:r>
      <w:r w:rsidRPr="00E30D2B">
        <w:t xml:space="preserve"> maršrutos</w:t>
      </w:r>
      <w:r w:rsidR="00BA068F" w:rsidRPr="00E30D2B">
        <w:t>. Ti</w:t>
      </w:r>
      <w:r w:rsidR="000E486D" w:rsidRPr="00E30D2B">
        <w:t>ka</w:t>
      </w:r>
      <w:r w:rsidR="00BA068F" w:rsidRPr="00E30D2B">
        <w:t>i</w:t>
      </w:r>
      <w:r w:rsidRPr="00E30D2B">
        <w:t xml:space="preserve"> 2 uzskaites </w:t>
      </w:r>
      <w:r w:rsidR="00BA068F" w:rsidRPr="00E30D2B">
        <w:t>veiktas</w:t>
      </w:r>
      <w:r w:rsidRPr="00E30D2B">
        <w:t xml:space="preserve"> </w:t>
      </w:r>
      <w:r w:rsidR="002E74E3" w:rsidRPr="00E30D2B">
        <w:t>8</w:t>
      </w:r>
      <w:r w:rsidRPr="00E30D2B">
        <w:t xml:space="preserve"> maršrut</w:t>
      </w:r>
      <w:r w:rsidR="00BA068F" w:rsidRPr="00E30D2B">
        <w:t>os</w:t>
      </w:r>
      <w:r w:rsidRPr="00E30D2B">
        <w:t xml:space="preserve">, bet viena uzskaite – </w:t>
      </w:r>
      <w:r w:rsidR="003F3729" w:rsidRPr="00E30D2B">
        <w:t>4</w:t>
      </w:r>
      <w:r w:rsidRPr="00E30D2B">
        <w:t xml:space="preserve"> maršrut</w:t>
      </w:r>
      <w:r w:rsidR="00A00463" w:rsidRPr="00E30D2B">
        <w:t>os</w:t>
      </w:r>
      <w:r w:rsidRPr="00E30D2B">
        <w:t xml:space="preserve"> (1.7. attēls). </w:t>
      </w:r>
      <w:r w:rsidR="00ED62D6" w:rsidRPr="00E30D2B">
        <w:t>Salīdzinot ar iepriekšējo gadu, palielinājies tādu maršrutu skaits</w:t>
      </w:r>
      <w:r w:rsidR="00741934" w:rsidRPr="00E30D2B">
        <w:t>, kuros uzskaites veiktas kaut reizi</w:t>
      </w:r>
      <w:r w:rsidR="00ED62D6" w:rsidRPr="00E30D2B">
        <w:t xml:space="preserve">, </w:t>
      </w:r>
      <w:r w:rsidR="002E74E3" w:rsidRPr="00E30D2B">
        <w:t>bet</w:t>
      </w:r>
      <w:r w:rsidR="001A0F65" w:rsidRPr="00E30D2B">
        <w:t xml:space="preserve"> </w:t>
      </w:r>
      <w:r w:rsidR="00741934" w:rsidRPr="00E30D2B">
        <w:t>tādu, kur</w:t>
      </w:r>
      <w:r w:rsidR="00EB59A5" w:rsidRPr="00E30D2B">
        <w:t>o</w:t>
      </w:r>
      <w:r w:rsidR="00741934" w:rsidRPr="00E30D2B">
        <w:t xml:space="preserve">s uzskaites veiktas vismaz 3 </w:t>
      </w:r>
      <w:r w:rsidR="00ED62D6" w:rsidRPr="00E30D2B">
        <w:t>un vismaz 4</w:t>
      </w:r>
      <w:r w:rsidR="00EB59A5" w:rsidRPr="00E30D2B">
        <w:t xml:space="preserve"> </w:t>
      </w:r>
      <w:r w:rsidR="00741934" w:rsidRPr="00E30D2B">
        <w:t>reizes</w:t>
      </w:r>
      <w:r w:rsidR="002E74E3" w:rsidRPr="00E30D2B">
        <w:t>, ir nedaudz mazāks</w:t>
      </w:r>
      <w:r w:rsidR="00EB59A5" w:rsidRPr="00E30D2B">
        <w:t xml:space="preserve"> </w:t>
      </w:r>
      <w:r w:rsidRPr="00E30D2B">
        <w:t>(1.8.</w:t>
      </w:r>
      <w:r w:rsidR="00D61E5D">
        <w:t> </w:t>
      </w:r>
      <w:r w:rsidRPr="00E30D2B">
        <w:t xml:space="preserve">attēls). Pavisam ir </w:t>
      </w:r>
      <w:r w:rsidR="00D1685D" w:rsidRPr="00E30D2B">
        <w:t>8</w:t>
      </w:r>
      <w:r w:rsidR="00C06E1D" w:rsidRPr="00E30D2B">
        <w:t>4</w:t>
      </w:r>
      <w:r w:rsidRPr="00E30D2B">
        <w:t xml:space="preserve"> tādi maršruti</w:t>
      </w:r>
      <w:r w:rsidR="00911649" w:rsidRPr="00E30D2B">
        <w:t xml:space="preserve"> (</w:t>
      </w:r>
      <w:r w:rsidR="00AB68FE" w:rsidRPr="00E30D2B">
        <w:t xml:space="preserve">82 </w:t>
      </w:r>
      <w:r w:rsidR="00911649" w:rsidRPr="00E30D2B">
        <w:t>monitoringa kvadrātos)</w:t>
      </w:r>
      <w:r w:rsidRPr="00E30D2B">
        <w:t>, kurās pilns 3 uzskaišu cikls veikts vismaz vienā no gadiem</w:t>
      </w:r>
      <w:r w:rsidR="00911649" w:rsidRPr="00E30D2B">
        <w:t xml:space="preserve"> kopš 2005. gada</w:t>
      </w:r>
      <w:r w:rsidRPr="00E30D2B">
        <w:t xml:space="preserve"> (1.9. attēls). Tādējādi šis uzskatāms par skaitli, kas raksturo parauglaukumu skaitu, par kuriem šajā monitoringa programmā ir pilnvērtīgi dati, kas izmantojami </w:t>
      </w:r>
      <w:r w:rsidR="00911649" w:rsidRPr="00E30D2B">
        <w:t>populāciju lieluma aprēķināšanai</w:t>
      </w:r>
      <w:r w:rsidRPr="00E30D2B">
        <w:t xml:space="preserve">. </w:t>
      </w:r>
      <w:r w:rsidR="000C16DE" w:rsidRPr="00E30D2B">
        <w:t>Savukārt</w:t>
      </w:r>
      <w:r w:rsidR="00AB68FE" w:rsidRPr="00E30D2B">
        <w:t xml:space="preserve"> 62</w:t>
      </w:r>
      <w:r w:rsidR="000C16DE" w:rsidRPr="00E30D2B">
        <w:t xml:space="preserve"> maršrut</w:t>
      </w:r>
      <w:r w:rsidR="00121DB0" w:rsidRPr="00E30D2B">
        <w:t>os</w:t>
      </w:r>
      <w:r w:rsidR="000C16DE" w:rsidRPr="00E30D2B">
        <w:t xml:space="preserve"> 3 uzskaišu cikls veikts vismaz divos no uzskaišu gadiem. </w:t>
      </w:r>
      <w:r w:rsidRPr="00E30D2B">
        <w:t xml:space="preserve">Šis skaitlis raksturo parauglaukumu skaitu, kas deva pilnvērtīgus datus putnu populāciju lieluma izmaiņu analīzei šajā atskaitē, </w:t>
      </w:r>
      <w:r w:rsidR="00EB59A5" w:rsidRPr="00E30D2B">
        <w:t>t.i.,</w:t>
      </w:r>
      <w:r w:rsidRPr="00E30D2B">
        <w:t xml:space="preserve"> tiem bija vismaz divi pilnvērtīgi laika punkti. Četru uzskaišu cikls ieviests kopš 2007. gada</w:t>
      </w:r>
      <w:r w:rsidR="00EB59A5" w:rsidRPr="00E30D2B">
        <w:t>,</w:t>
      </w:r>
      <w:r w:rsidRPr="00E30D2B">
        <w:t xml:space="preserve"> un šajā laikā vismaz kādā no gadiem tas veikts </w:t>
      </w:r>
      <w:r w:rsidR="00621DA6" w:rsidRPr="00E30D2B">
        <w:t>5</w:t>
      </w:r>
      <w:r w:rsidR="00C06E1D" w:rsidRPr="00E30D2B">
        <w:t>7</w:t>
      </w:r>
      <w:r w:rsidRPr="00E30D2B">
        <w:t xml:space="preserve"> maršrutos</w:t>
      </w:r>
      <w:r w:rsidR="00A16B7A" w:rsidRPr="00E30D2B">
        <w:t xml:space="preserve"> (1.10. attēls)</w:t>
      </w:r>
      <w:r w:rsidRPr="00E30D2B">
        <w:t xml:space="preserve">. </w:t>
      </w:r>
    </w:p>
    <w:p w14:paraId="13B5B7A1" w14:textId="77777777" w:rsidR="00F6598F" w:rsidRPr="00E30D2B" w:rsidRDefault="00F6598F" w:rsidP="00F6598F">
      <w:pPr>
        <w:ind w:firstLine="0"/>
      </w:pPr>
      <w:r w:rsidRPr="00E30D2B">
        <w:rPr>
          <w:noProof/>
          <w:lang w:eastAsia="lv-LV"/>
        </w:rPr>
        <w:drawing>
          <wp:inline distT="0" distB="0" distL="0" distR="0" wp14:anchorId="77170166" wp14:editId="1EA22C48">
            <wp:extent cx="5324475" cy="328974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zskaites_2016.jpg"/>
                    <pic:cNvPicPr/>
                  </pic:nvPicPr>
                  <pic:blipFill rotWithShape="1">
                    <a:blip r:embed="rId21">
                      <a:extLst>
                        <a:ext uri="{28A0092B-C50C-407E-A947-70E740481C1C}">
                          <a14:useLocalDpi xmlns:a14="http://schemas.microsoft.com/office/drawing/2010/main" val="0"/>
                        </a:ext>
                      </a:extLst>
                    </a:blip>
                    <a:srcRect t="7006" b="3504"/>
                    <a:stretch/>
                  </pic:blipFill>
                  <pic:spPr bwMode="auto">
                    <a:xfrm>
                      <a:off x="0" y="0"/>
                      <a:ext cx="5351626" cy="3306520"/>
                    </a:xfrm>
                    <a:prstGeom prst="rect">
                      <a:avLst/>
                    </a:prstGeom>
                    <a:ln>
                      <a:noFill/>
                    </a:ln>
                    <a:extLst>
                      <a:ext uri="{53640926-AAD7-44D8-BBD7-CCE9431645EC}">
                        <a14:shadowObscured xmlns:a14="http://schemas.microsoft.com/office/drawing/2010/main"/>
                      </a:ext>
                    </a:extLst>
                  </pic:spPr>
                </pic:pic>
              </a:graphicData>
            </a:graphic>
          </wp:inline>
        </w:drawing>
      </w:r>
    </w:p>
    <w:p w14:paraId="3D52509D" w14:textId="77777777" w:rsidR="00F6598F" w:rsidRPr="00E30D2B" w:rsidRDefault="00F6598F" w:rsidP="00174956">
      <w:pPr>
        <w:pStyle w:val="Figures"/>
        <w:numPr>
          <w:ilvl w:val="1"/>
          <w:numId w:val="3"/>
        </w:numPr>
      </w:pPr>
      <w:r w:rsidRPr="00E30D2B">
        <w:t>attēls. Veikto uzskaišu daudzums Dienas putnu monitoringa maršrutos 2017. gadā.</w:t>
      </w:r>
    </w:p>
    <w:p w14:paraId="19EB688F" w14:textId="77777777" w:rsidR="00F6598F" w:rsidRPr="00E30D2B" w:rsidRDefault="00F6598F" w:rsidP="00F6598F">
      <w:pPr>
        <w:spacing w:before="0"/>
        <w:ind w:firstLine="0"/>
        <w:jc w:val="center"/>
      </w:pPr>
    </w:p>
    <w:p w14:paraId="22F74C00" w14:textId="6B95926F" w:rsidR="004F7B2F" w:rsidRPr="00E30D2B" w:rsidRDefault="00D1685D">
      <w:r w:rsidRPr="00E30D2B">
        <w:t>S</w:t>
      </w:r>
      <w:r w:rsidR="00C52873" w:rsidRPr="00E30D2B">
        <w:t>kaitīto monitoringa kvadrātu teritoriālais izvietojums n</w:t>
      </w:r>
      <w:r w:rsidR="004F7B2F" w:rsidRPr="00E30D2B">
        <w:t xml:space="preserve">av </w:t>
      </w:r>
      <w:r w:rsidR="001D6C2C" w:rsidRPr="00E30D2B">
        <w:t>krasi</w:t>
      </w:r>
      <w:r w:rsidR="004F7B2F" w:rsidRPr="00E30D2B">
        <w:t xml:space="preserve"> mainījies</w:t>
      </w:r>
      <w:r w:rsidR="00C52873" w:rsidRPr="00E30D2B">
        <w:t xml:space="preserve">, </w:t>
      </w:r>
      <w:r w:rsidRPr="00E30D2B">
        <w:t>salīdzinot ar iepriekšējo gadu</w:t>
      </w:r>
      <w:r w:rsidR="00570E9C" w:rsidRPr="00E30D2B">
        <w:t>. Nedaudz uzlabojusies</w:t>
      </w:r>
      <w:r w:rsidR="001D6C2C" w:rsidRPr="00E30D2B">
        <w:t xml:space="preserve"> kvadrātu aizņemtība Kurzemē</w:t>
      </w:r>
      <w:r w:rsidR="00570E9C" w:rsidRPr="00E30D2B">
        <w:t>, tomēr tā joprojām ir nepietiekama</w:t>
      </w:r>
      <w:r w:rsidR="004F7B2F" w:rsidRPr="00E30D2B">
        <w:t xml:space="preserve">. </w:t>
      </w:r>
      <w:r w:rsidRPr="00E30D2B">
        <w:t>A</w:t>
      </w:r>
      <w:r w:rsidR="00C52873" w:rsidRPr="00E30D2B">
        <w:t>rvien</w:t>
      </w:r>
      <w:r w:rsidR="00D61E5D">
        <w:t>,</w:t>
      </w:r>
      <w:r w:rsidR="00C52873" w:rsidRPr="00E30D2B">
        <w:t xml:space="preserve"> l</w:t>
      </w:r>
      <w:r w:rsidR="004F7B2F" w:rsidRPr="00E30D2B">
        <w:t>īdzīgi kā iepriekšējos gados</w:t>
      </w:r>
      <w:r w:rsidR="00D61E5D">
        <w:t>,</w:t>
      </w:r>
      <w:r w:rsidR="004F7B2F" w:rsidRPr="00E30D2B">
        <w:t xml:space="preserve"> izteikta priekšroka tiek dota Latvijas centrālajai </w:t>
      </w:r>
      <w:r w:rsidR="00570E9C" w:rsidRPr="00E30D2B">
        <w:t>un Vidzemes ziemeļ</w:t>
      </w:r>
      <w:r w:rsidR="004F7B2F" w:rsidRPr="00E30D2B">
        <w:t>daļai, bet Latgale</w:t>
      </w:r>
      <w:r w:rsidR="00570E9C" w:rsidRPr="00E30D2B">
        <w:t>,</w:t>
      </w:r>
      <w:r w:rsidR="004F7B2F" w:rsidRPr="00E30D2B">
        <w:t xml:space="preserve"> Kurzemes rietumdaļa </w:t>
      </w:r>
      <w:r w:rsidR="00570E9C" w:rsidRPr="00E30D2B">
        <w:t xml:space="preserve">un Vidzemes augstiene </w:t>
      </w:r>
      <w:r w:rsidR="004F7B2F" w:rsidRPr="00E30D2B">
        <w:t>ir slikti pārstāvēt</w:t>
      </w:r>
      <w:r w:rsidR="00C52873" w:rsidRPr="00E30D2B">
        <w:t>as</w:t>
      </w:r>
      <w:r w:rsidR="004F7B2F" w:rsidRPr="00E30D2B">
        <w:t xml:space="preserve">. Tas izskaidrojams ar brīvprātīgo novērotāju </w:t>
      </w:r>
      <w:r w:rsidR="00570E9C" w:rsidRPr="00E30D2B">
        <w:t>izvietojumu</w:t>
      </w:r>
      <w:r w:rsidR="004F7B2F" w:rsidRPr="00E30D2B">
        <w:t xml:space="preserve">. </w:t>
      </w:r>
      <w:r w:rsidRPr="00E30D2B">
        <w:t>Tomēr, ņemot vērā Latvijas platību un dabas apstākļus</w:t>
      </w:r>
      <w:r w:rsidR="00A26F25" w:rsidRPr="00E30D2B">
        <w:t>, esošais maršrutu teritoriālais pārklājums nerada nozīmīgas problēmas sugu populāciju novērtēšanā.</w:t>
      </w:r>
    </w:p>
    <w:p w14:paraId="26002ADE" w14:textId="6E5828E6" w:rsidR="004F7B2F" w:rsidRPr="00E30D2B" w:rsidRDefault="0047103F">
      <w:pPr>
        <w:spacing w:before="0"/>
        <w:ind w:firstLine="0"/>
        <w:jc w:val="center"/>
      </w:pPr>
      <w:r w:rsidRPr="00E30D2B">
        <w:rPr>
          <w:noProof/>
          <w:lang w:eastAsia="lv-LV"/>
        </w:rPr>
        <w:lastRenderedPageBreak/>
        <w:drawing>
          <wp:inline distT="0" distB="0" distL="0" distR="0" wp14:anchorId="2813837A" wp14:editId="4BF3ED13">
            <wp:extent cx="5983756" cy="26193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091" t="6961" b="4066"/>
                    <a:stretch/>
                  </pic:blipFill>
                  <pic:spPr bwMode="auto">
                    <a:xfrm>
                      <a:off x="0" y="0"/>
                      <a:ext cx="5995610" cy="2624564"/>
                    </a:xfrm>
                    <a:prstGeom prst="rect">
                      <a:avLst/>
                    </a:prstGeom>
                    <a:noFill/>
                    <a:ln>
                      <a:noFill/>
                    </a:ln>
                    <a:extLst>
                      <a:ext uri="{53640926-AAD7-44D8-BBD7-CCE9431645EC}">
                        <a14:shadowObscured xmlns:a14="http://schemas.microsoft.com/office/drawing/2010/main"/>
                      </a:ext>
                    </a:extLst>
                  </pic:spPr>
                </pic:pic>
              </a:graphicData>
            </a:graphic>
          </wp:inline>
        </w:drawing>
      </w:r>
    </w:p>
    <w:p w14:paraId="6F793C12" w14:textId="7B5A468C" w:rsidR="004F7B2F" w:rsidRPr="00E30D2B" w:rsidRDefault="004F7B2F">
      <w:pPr>
        <w:pStyle w:val="Figures"/>
        <w:numPr>
          <w:ilvl w:val="1"/>
          <w:numId w:val="3"/>
        </w:numPr>
        <w:ind w:left="641" w:hanging="357"/>
      </w:pPr>
      <w:r w:rsidRPr="00E30D2B">
        <w:t xml:space="preserve">attēls. Novērotāju aktivitātes izmaiņas </w:t>
      </w:r>
      <w:r w:rsidR="00EB59A5" w:rsidRPr="00E30D2B">
        <w:t>2005.–201</w:t>
      </w:r>
      <w:r w:rsidR="0047103F" w:rsidRPr="00E30D2B">
        <w:t>7</w:t>
      </w:r>
      <w:r w:rsidR="00EB59A5" w:rsidRPr="00E30D2B">
        <w:t>.</w:t>
      </w:r>
      <w:r w:rsidRPr="00E30D2B">
        <w:t xml:space="preserve"> gadu periodā.</w:t>
      </w:r>
    </w:p>
    <w:p w14:paraId="19026BF0" w14:textId="77777777" w:rsidR="004F7B2F" w:rsidRPr="00E30D2B" w:rsidRDefault="00D62E17">
      <w:pPr>
        <w:pStyle w:val="Atteli"/>
        <w:ind w:firstLine="0"/>
      </w:pPr>
      <w:r w:rsidRPr="00E30D2B">
        <w:rPr>
          <w:noProof/>
          <w:lang w:eastAsia="lv-LV"/>
        </w:rPr>
        <w:drawing>
          <wp:inline distT="0" distB="0" distL="0" distR="0" wp14:anchorId="299ACB82" wp14:editId="0B1370D1">
            <wp:extent cx="6033357" cy="411480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lnas_gadu skaits_bez0_2016.jpg"/>
                    <pic:cNvPicPr/>
                  </pic:nvPicPr>
                  <pic:blipFill rotWithShape="1">
                    <a:blip r:embed="rId23">
                      <a:extLst>
                        <a:ext uri="{28A0092B-C50C-407E-A947-70E740481C1C}">
                          <a14:useLocalDpi xmlns:a14="http://schemas.microsoft.com/office/drawing/2010/main" val="0"/>
                        </a:ext>
                      </a:extLst>
                    </a:blip>
                    <a:srcRect l="6105" t="8634" r="5475" b="6075"/>
                    <a:stretch/>
                  </pic:blipFill>
                  <pic:spPr bwMode="auto">
                    <a:xfrm>
                      <a:off x="0" y="0"/>
                      <a:ext cx="6051609" cy="4127248"/>
                    </a:xfrm>
                    <a:prstGeom prst="rect">
                      <a:avLst/>
                    </a:prstGeom>
                    <a:ln>
                      <a:noFill/>
                    </a:ln>
                    <a:extLst>
                      <a:ext uri="{53640926-AAD7-44D8-BBD7-CCE9431645EC}">
                        <a14:shadowObscured xmlns:a14="http://schemas.microsoft.com/office/drawing/2010/main"/>
                      </a:ext>
                    </a:extLst>
                  </pic:spPr>
                </pic:pic>
              </a:graphicData>
            </a:graphic>
          </wp:inline>
        </w:drawing>
      </w:r>
    </w:p>
    <w:p w14:paraId="0CF39129" w14:textId="2E84C793" w:rsidR="004F7B2F" w:rsidRPr="00E30D2B" w:rsidRDefault="00256C40" w:rsidP="00256C40">
      <w:pPr>
        <w:pStyle w:val="Figures"/>
        <w:numPr>
          <w:ilvl w:val="0"/>
          <w:numId w:val="0"/>
        </w:numPr>
      </w:pPr>
      <w:r w:rsidRPr="00E30D2B">
        <w:t xml:space="preserve">1.9. </w:t>
      </w:r>
      <w:r w:rsidR="004F7B2F" w:rsidRPr="00E30D2B">
        <w:t xml:space="preserve">attēls. Dienas putnu monitoringa maršruti, kuros pilns uzskaišu komplekts (trīs reizes sezonā metodikā noteiktajos laikos bez „nulltās” uzskaites) veikts vismaz vienā no </w:t>
      </w:r>
      <w:r w:rsidR="00513CB5" w:rsidRPr="00E30D2B">
        <w:t>trīs</w:t>
      </w:r>
      <w:r w:rsidRPr="00E30D2B">
        <w:t>padsmit</w:t>
      </w:r>
      <w:r w:rsidR="00DC2844" w:rsidRPr="00E30D2B">
        <w:t xml:space="preserve"> </w:t>
      </w:r>
      <w:r w:rsidR="00513CB5" w:rsidRPr="00E30D2B">
        <w:t>uzskaišu gadiem.</w:t>
      </w:r>
    </w:p>
    <w:p w14:paraId="7714837E" w14:textId="77777777" w:rsidR="004F7B2F" w:rsidRPr="00E30D2B" w:rsidRDefault="00D62E17">
      <w:pPr>
        <w:ind w:firstLine="0"/>
      </w:pPr>
      <w:bookmarkStart w:id="7" w:name="_1138794849"/>
      <w:bookmarkStart w:id="8" w:name="_1138824310"/>
      <w:bookmarkStart w:id="9" w:name="_1138824572"/>
      <w:bookmarkStart w:id="10" w:name="_1138829137"/>
      <w:bookmarkStart w:id="11" w:name="_1153328905"/>
      <w:bookmarkStart w:id="12" w:name="_1153329771"/>
      <w:bookmarkStart w:id="13" w:name="_1153329816"/>
      <w:bookmarkStart w:id="14" w:name="_1153329873"/>
      <w:bookmarkStart w:id="15" w:name="_1153812352"/>
      <w:bookmarkStart w:id="16" w:name="_1153812921"/>
      <w:bookmarkStart w:id="17" w:name="_1189161250"/>
      <w:bookmarkStart w:id="18" w:name="_1193997617"/>
      <w:bookmarkStart w:id="19" w:name="_1193997854"/>
      <w:bookmarkStart w:id="20" w:name="_1193998589"/>
      <w:bookmarkStart w:id="21" w:name="_1195746033"/>
      <w:bookmarkStart w:id="22" w:name="_1195746084"/>
      <w:bookmarkStart w:id="23" w:name="_1195746113"/>
      <w:bookmarkStart w:id="24" w:name="_1220301071"/>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E30D2B">
        <w:rPr>
          <w:noProof/>
          <w:lang w:eastAsia="lv-LV"/>
        </w:rPr>
        <w:lastRenderedPageBreak/>
        <w:drawing>
          <wp:inline distT="0" distB="0" distL="0" distR="0" wp14:anchorId="267088E8" wp14:editId="3E63B324">
            <wp:extent cx="5960552" cy="4150572"/>
            <wp:effectExtent l="0" t="0" r="254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lnas_gadu skaits_ar0_2016.jpg"/>
                    <pic:cNvPicPr/>
                  </pic:nvPicPr>
                  <pic:blipFill>
                    <a:blip r:embed="rId24">
                      <a:extLst>
                        <a:ext uri="{28A0092B-C50C-407E-A947-70E740481C1C}">
                          <a14:useLocalDpi xmlns:a14="http://schemas.microsoft.com/office/drawing/2010/main" val="0"/>
                        </a:ext>
                      </a:extLst>
                    </a:blip>
                    <a:stretch>
                      <a:fillRect/>
                    </a:stretch>
                  </pic:blipFill>
                  <pic:spPr>
                    <a:xfrm>
                      <a:off x="0" y="0"/>
                      <a:ext cx="5966963" cy="4155037"/>
                    </a:xfrm>
                    <a:prstGeom prst="rect">
                      <a:avLst/>
                    </a:prstGeom>
                  </pic:spPr>
                </pic:pic>
              </a:graphicData>
            </a:graphic>
          </wp:inline>
        </w:drawing>
      </w:r>
    </w:p>
    <w:p w14:paraId="6905826A" w14:textId="701F9E36" w:rsidR="004F7B2F" w:rsidRPr="00E30D2B" w:rsidRDefault="00256C40" w:rsidP="00256C40">
      <w:pPr>
        <w:pStyle w:val="Figures"/>
        <w:numPr>
          <w:ilvl w:val="0"/>
          <w:numId w:val="0"/>
        </w:numPr>
      </w:pPr>
      <w:r w:rsidRPr="00E30D2B">
        <w:t xml:space="preserve">1.10. </w:t>
      </w:r>
      <w:r w:rsidR="004F7B2F" w:rsidRPr="00E30D2B">
        <w:t xml:space="preserve">attēls. Dienas putnu monitoringa maršruti, kuros </w:t>
      </w:r>
      <w:r w:rsidR="00D61E5D">
        <w:t xml:space="preserve">veiktas </w:t>
      </w:r>
      <w:r w:rsidR="004F7B2F" w:rsidRPr="00E30D2B">
        <w:t xml:space="preserve">četras </w:t>
      </w:r>
      <w:r w:rsidR="00B67AE5">
        <w:t>uzskaites m</w:t>
      </w:r>
      <w:r w:rsidR="004F7B2F" w:rsidRPr="00E30D2B">
        <w:t xml:space="preserve">etodikā noteiktajos laikos vismaz </w:t>
      </w:r>
      <w:r w:rsidR="00DC2844" w:rsidRPr="00E30D2B">
        <w:t>vienā</w:t>
      </w:r>
      <w:r w:rsidR="004F7B2F" w:rsidRPr="00E30D2B">
        <w:t xml:space="preserve"> no </w:t>
      </w:r>
      <w:r w:rsidR="00513CB5" w:rsidRPr="00E30D2B">
        <w:t>vienpadsmit uzskaišu gadiem.</w:t>
      </w:r>
    </w:p>
    <w:p w14:paraId="13691046" w14:textId="77777777" w:rsidR="004F7B2F" w:rsidRPr="00E30D2B" w:rsidRDefault="004F7B2F"/>
    <w:p w14:paraId="40A21942" w14:textId="77777777" w:rsidR="00C86FE9" w:rsidRPr="00E30D2B" w:rsidRDefault="00C86FE9" w:rsidP="00C86FE9">
      <w:pPr>
        <w:pStyle w:val="Virsraksts3"/>
        <w:tabs>
          <w:tab w:val="left" w:pos="0"/>
        </w:tabs>
      </w:pPr>
      <w:r w:rsidRPr="00E30D2B">
        <w:t>1.3.2. Putnu populāciju lieluma īstermiņa izmaiņu tendences (pēdējie 5 gadi)</w:t>
      </w:r>
    </w:p>
    <w:p w14:paraId="25AFCBED" w14:textId="5EE588EA" w:rsidR="00325D67" w:rsidRPr="00E30D2B" w:rsidRDefault="00F86885" w:rsidP="00C86FE9">
      <w:pPr>
        <w:pStyle w:val="Pamatteksts3"/>
        <w:tabs>
          <w:tab w:val="left" w:pos="360"/>
        </w:tabs>
        <w:spacing w:before="120" w:line="240" w:lineRule="auto"/>
        <w:ind w:firstLine="720"/>
      </w:pPr>
      <w:r w:rsidRPr="00E30D2B">
        <w:t>Šajā sadaļā</w:t>
      </w:r>
      <w:r w:rsidR="00325D67" w:rsidRPr="00E30D2B">
        <w:t xml:space="preserve"> apkopotas sugu populāciju izmaiņu tendences pēdējo 5 gadu periodā</w:t>
      </w:r>
      <w:r w:rsidR="00DC227A" w:rsidRPr="00E30D2B">
        <w:t xml:space="preserve"> (1.1. tabula)</w:t>
      </w:r>
      <w:r w:rsidR="00325D67" w:rsidRPr="00E30D2B">
        <w:t xml:space="preserve">. </w:t>
      </w:r>
      <w:r w:rsidR="00BB5055" w:rsidRPr="00E30D2B">
        <w:t>Šīs tendences, lai arī neļauj izdarīt tālejošus secinājumus par sugas populācijas izredzēm, tomēr rāda tieši pēdējos gados notiekošos procesus</w:t>
      </w:r>
      <w:r w:rsidR="00E30D2B">
        <w:t>,</w:t>
      </w:r>
      <w:r w:rsidR="00BB5055" w:rsidRPr="00E30D2B">
        <w:t xml:space="preserve"> un kādas sugas populācijas strauju izmaiņu gadījumā, kad populācijas lielums iziet ārpus populāciju lieluma svārstību dabiskā intervāla, ļauj savlaicīgi pievērst uzmanību </w:t>
      </w:r>
      <w:r w:rsidR="00107629" w:rsidRPr="00E30D2B">
        <w:t>notiekošajam</w:t>
      </w:r>
      <w:r w:rsidR="00E30D2B">
        <w:t>, kā arī</w:t>
      </w:r>
      <w:r w:rsidR="00107629" w:rsidRPr="00E30D2B">
        <w:t>, ja nepieciešam</w:t>
      </w:r>
      <w:r w:rsidR="00BB5055" w:rsidRPr="00E30D2B">
        <w:t xml:space="preserve">s, veikt padziļinātus pētījumus, lai saprastu notiekošā iemeslus, kā arī </w:t>
      </w:r>
      <w:r w:rsidR="00E30D2B">
        <w:t xml:space="preserve">plānot </w:t>
      </w:r>
      <w:r w:rsidR="00BB5055" w:rsidRPr="00E30D2B">
        <w:t xml:space="preserve">atbilstošus pasākumus situācijas mainīšanai. Piecu gadu īstermiņa tendences ļauj tās vērtēt kopā ar ilgāka </w:t>
      </w:r>
      <w:r w:rsidR="00393CB4" w:rsidRPr="00E30D2B">
        <w:t>perioda</w:t>
      </w:r>
      <w:r w:rsidR="00BB5055" w:rsidRPr="00E30D2B">
        <w:t xml:space="preserve"> tendencēm, lai vērtētu, vai sugas stāvoklim ir tendence stabilizēties, vai gluži pretēji tas turpina </w:t>
      </w:r>
      <w:r w:rsidR="007C7668" w:rsidRPr="00E30D2B">
        <w:t xml:space="preserve">mainīties </w:t>
      </w:r>
      <w:r w:rsidR="00BB5055" w:rsidRPr="00E30D2B">
        <w:t>nevēlam</w:t>
      </w:r>
      <w:r w:rsidR="007C7668" w:rsidRPr="00E30D2B">
        <w:t>ā virzienā</w:t>
      </w:r>
      <w:r w:rsidR="00BB5055" w:rsidRPr="00E30D2B">
        <w:t>.</w:t>
      </w:r>
    </w:p>
    <w:p w14:paraId="4B7B8E25" w14:textId="77777777" w:rsidR="00E306D4" w:rsidRPr="00E30D2B" w:rsidRDefault="00E306D4" w:rsidP="00E306D4">
      <w:pPr>
        <w:pStyle w:val="Pamatteksts3"/>
        <w:tabs>
          <w:tab w:val="left" w:pos="360"/>
        </w:tabs>
        <w:spacing w:before="120" w:line="240" w:lineRule="auto"/>
        <w:ind w:firstLine="720"/>
      </w:pPr>
      <w:r w:rsidRPr="00E30D2B">
        <w:t>Īstermiņa populācijas lieluma samazināšanās tendence konstatēta 19 sugām, astoņām no tām samazināšanās vērtējama kā strauja (1.1. tabula). Populācijas pieaugums konstatēts 8 sugām, nevienai no tām – straujš. Statistiski stabilas populācijas šajā laika periodā bijušas trijām sugām, bet visām pārējām (tabulā nav iekļautas) īstermiņa izmaiņu tendence bijusi neskaidra.</w:t>
      </w:r>
    </w:p>
    <w:p w14:paraId="642EF97E" w14:textId="08057E93" w:rsidR="0010779D" w:rsidRPr="00E30D2B" w:rsidRDefault="0010779D" w:rsidP="0010779D">
      <w:pPr>
        <w:pStyle w:val="Tablehead"/>
        <w:rPr>
          <w:sz w:val="22"/>
          <w:szCs w:val="22"/>
        </w:rPr>
      </w:pPr>
      <w:r w:rsidRPr="00E30D2B">
        <w:lastRenderedPageBreak/>
        <w:t xml:space="preserve">1.1. tabula. Putnu populāciju lieluma </w:t>
      </w:r>
      <w:r w:rsidR="003B6538" w:rsidRPr="00E30D2B">
        <w:t xml:space="preserve">5 gadu </w:t>
      </w:r>
      <w:r w:rsidRPr="00E30D2B">
        <w:t>izmaiņu tendences (20</w:t>
      </w:r>
      <w:r w:rsidR="00947AB5" w:rsidRPr="00E30D2B">
        <w:t>1</w:t>
      </w:r>
      <w:r w:rsidR="0038242F" w:rsidRPr="00E30D2B">
        <w:t>2</w:t>
      </w:r>
      <w:r w:rsidRPr="00E30D2B">
        <w:t xml:space="preserve"> – 201</w:t>
      </w:r>
      <w:r w:rsidR="0038242F" w:rsidRPr="00E30D2B">
        <w:t>7</w:t>
      </w:r>
      <w:r w:rsidRPr="00E30D2B">
        <w:t xml:space="preserve">) un tās raksturojošie rādītāji putnu sugām, kam pēc EBCC ieteiktās trendu klasifikācijas </w:t>
      </w:r>
      <w:r w:rsidR="00A931DF" w:rsidRPr="00E30D2B">
        <w:fldChar w:fldCharType="begin" w:fldLock="1"/>
      </w:r>
      <w:r w:rsidR="00A931DF" w:rsidRPr="00E30D2B">
        <w:instrText>ADDIN CSL_CITATION { "citationItems" : [ { "id" : "ITEM-1", "itemData" : { "author" : [ { "dropping-particle" : "", "family" : "Pannekoek", "given" : "Jeroen", "non-dropping-particle" : "", "parse-names" : false, "suffix" : "" }, { "dropping-particle" : "", "family" : "Strien", "given" : "Arco J", "non-dropping-particle" : "van", "parse-names" : false, "suffix" : "" } ], "id" : "ITEM-1", "issued" : { "date-parts" : [ [ "2001" ] ] }, "number-of-pages" : "60", "publisher" : "Statistics Netherlands", "publisher-place" : "Voorburg", "title" : "TRIM 3 Manual (TRends and Indices for Monitoring data). Research paper no. 0102.", "type" : "book" }, "uris" : [ "http://www.mendeley.com/documents/?uuid=9e981118-f902-41a3-97ee-6e2e76436e17" ] } ], "mendeley" : { "formattedCitation" : "(Pannekoek and van Strien, 2001)", "plainTextFormattedCitation" : "(Pannekoek and van Strien, 2001)", "previouslyFormattedCitation" : "(Pannekoek and van Strien, 2001)" }, "properties" : { "noteIndex" : 0 }, "schema" : "https://github.com/citation-style-language/schema/raw/master/csl-citation.json" }</w:instrText>
      </w:r>
      <w:r w:rsidR="00A931DF" w:rsidRPr="00E30D2B">
        <w:fldChar w:fldCharType="separate"/>
      </w:r>
      <w:r w:rsidR="00A931DF" w:rsidRPr="00E30D2B">
        <w:rPr>
          <w:b w:val="0"/>
        </w:rPr>
        <w:t>(Pannekoek and van Strien, 2001)</w:t>
      </w:r>
      <w:r w:rsidR="00A931DF" w:rsidRPr="00E30D2B">
        <w:fldChar w:fldCharType="end"/>
      </w:r>
      <w:r w:rsidR="00A931DF" w:rsidRPr="00E30D2B">
        <w:t xml:space="preserve"> </w:t>
      </w:r>
      <w:r w:rsidRPr="00E30D2B">
        <w:t>bija skaidra izmaiņu tendence</w:t>
      </w:r>
      <w:r w:rsidR="009C6B60" w:rsidRPr="00E30D2B">
        <w:t xml:space="preserve">. </w:t>
      </w:r>
      <w:r w:rsidR="00E5091E" w:rsidRPr="00E30D2B">
        <w:rPr>
          <w:b w:val="0"/>
        </w:rPr>
        <w:t>Treknrakstā i</w:t>
      </w:r>
      <w:r w:rsidR="009C6B60" w:rsidRPr="00E30D2B">
        <w:rPr>
          <w:b w:val="0"/>
        </w:rPr>
        <w:t>zceltas sugas ar strauju izmaiņu tendenci.</w:t>
      </w:r>
    </w:p>
    <w:tbl>
      <w:tblPr>
        <w:tblW w:w="8789" w:type="dxa"/>
        <w:tblLayout w:type="fixed"/>
        <w:tblCellMar>
          <w:left w:w="0" w:type="dxa"/>
          <w:right w:w="0" w:type="dxa"/>
        </w:tblCellMar>
        <w:tblLook w:val="0000" w:firstRow="0" w:lastRow="0" w:firstColumn="0" w:lastColumn="0" w:noHBand="0" w:noVBand="0"/>
      </w:tblPr>
      <w:tblGrid>
        <w:gridCol w:w="1951"/>
        <w:gridCol w:w="2268"/>
        <w:gridCol w:w="992"/>
        <w:gridCol w:w="1054"/>
        <w:gridCol w:w="2524"/>
      </w:tblGrid>
      <w:tr w:rsidR="0010779D" w:rsidRPr="00E30D2B" w14:paraId="0C686073" w14:textId="77777777" w:rsidTr="00A0713B">
        <w:trPr>
          <w:trHeight w:val="383"/>
          <w:tblHeader/>
        </w:trPr>
        <w:tc>
          <w:tcPr>
            <w:tcW w:w="4219" w:type="dxa"/>
            <w:gridSpan w:val="2"/>
            <w:tcBorders>
              <w:top w:val="single" w:sz="4" w:space="0" w:color="000000"/>
              <w:bottom w:val="single" w:sz="4" w:space="0" w:color="000000"/>
            </w:tcBorders>
            <w:shd w:val="clear" w:color="auto" w:fill="auto"/>
            <w:vAlign w:val="center"/>
          </w:tcPr>
          <w:p w14:paraId="79265207" w14:textId="77777777" w:rsidR="0010779D" w:rsidRPr="00E30D2B" w:rsidRDefault="0010779D" w:rsidP="00250D70">
            <w:pPr>
              <w:pStyle w:val="TableContents"/>
              <w:snapToGrid w:val="0"/>
              <w:spacing w:before="0"/>
              <w:ind w:firstLine="0"/>
              <w:jc w:val="center"/>
              <w:rPr>
                <w:sz w:val="22"/>
                <w:szCs w:val="22"/>
              </w:rPr>
            </w:pPr>
            <w:r w:rsidRPr="00E30D2B">
              <w:rPr>
                <w:sz w:val="22"/>
                <w:szCs w:val="22"/>
              </w:rPr>
              <w:t>Suga</w:t>
            </w:r>
          </w:p>
        </w:tc>
        <w:tc>
          <w:tcPr>
            <w:tcW w:w="992" w:type="dxa"/>
            <w:tcBorders>
              <w:top w:val="single" w:sz="4" w:space="0" w:color="000000"/>
            </w:tcBorders>
            <w:shd w:val="clear" w:color="auto" w:fill="auto"/>
            <w:vAlign w:val="center"/>
          </w:tcPr>
          <w:p w14:paraId="4E25CF07" w14:textId="77777777" w:rsidR="0010779D" w:rsidRPr="00E30D2B" w:rsidRDefault="0010779D" w:rsidP="00250D70">
            <w:pPr>
              <w:pStyle w:val="TableContents"/>
              <w:snapToGrid w:val="0"/>
              <w:spacing w:before="0"/>
              <w:ind w:firstLine="0"/>
              <w:jc w:val="center"/>
              <w:rPr>
                <w:sz w:val="22"/>
                <w:szCs w:val="22"/>
              </w:rPr>
            </w:pPr>
            <w:r w:rsidRPr="00E30D2B">
              <w:rPr>
                <w:sz w:val="22"/>
                <w:szCs w:val="22"/>
              </w:rPr>
              <w:t>Tendence (S)</w:t>
            </w:r>
          </w:p>
        </w:tc>
        <w:tc>
          <w:tcPr>
            <w:tcW w:w="1054" w:type="dxa"/>
            <w:tcBorders>
              <w:top w:val="single" w:sz="4" w:space="0" w:color="000000"/>
            </w:tcBorders>
            <w:shd w:val="clear" w:color="auto" w:fill="auto"/>
            <w:vAlign w:val="center"/>
          </w:tcPr>
          <w:p w14:paraId="1B841C62" w14:textId="77777777" w:rsidR="0010779D" w:rsidRPr="00E30D2B" w:rsidRDefault="0010779D" w:rsidP="00250D70">
            <w:pPr>
              <w:pStyle w:val="TableContents"/>
              <w:snapToGrid w:val="0"/>
              <w:spacing w:before="0"/>
              <w:ind w:firstLine="0"/>
              <w:jc w:val="center"/>
              <w:rPr>
                <w:sz w:val="22"/>
                <w:szCs w:val="22"/>
              </w:rPr>
            </w:pPr>
            <w:r w:rsidRPr="00E30D2B">
              <w:rPr>
                <w:sz w:val="22"/>
                <w:szCs w:val="22"/>
              </w:rPr>
              <w:t>Standart-kļūda (SE)</w:t>
            </w:r>
          </w:p>
        </w:tc>
        <w:tc>
          <w:tcPr>
            <w:tcW w:w="2524" w:type="dxa"/>
            <w:tcBorders>
              <w:top w:val="single" w:sz="4" w:space="0" w:color="000000"/>
            </w:tcBorders>
            <w:shd w:val="clear" w:color="auto" w:fill="auto"/>
            <w:vAlign w:val="center"/>
          </w:tcPr>
          <w:p w14:paraId="3641911A" w14:textId="77777777" w:rsidR="0010779D" w:rsidRPr="00E30D2B" w:rsidRDefault="0010779D" w:rsidP="00250D70">
            <w:pPr>
              <w:pStyle w:val="TableContents"/>
              <w:snapToGrid w:val="0"/>
              <w:spacing w:before="0"/>
              <w:ind w:firstLine="0"/>
              <w:jc w:val="center"/>
              <w:rPr>
                <w:sz w:val="22"/>
                <w:szCs w:val="22"/>
              </w:rPr>
            </w:pPr>
            <w:r w:rsidRPr="00E30D2B">
              <w:rPr>
                <w:sz w:val="22"/>
                <w:szCs w:val="22"/>
              </w:rPr>
              <w:t>Tendences raksturojums</w:t>
            </w:r>
          </w:p>
        </w:tc>
      </w:tr>
      <w:tr w:rsidR="0010779D" w:rsidRPr="00E30D2B" w14:paraId="311F52F9" w14:textId="77777777" w:rsidTr="00A0713B">
        <w:trPr>
          <w:trHeight w:val="382"/>
          <w:tblHeader/>
        </w:trPr>
        <w:tc>
          <w:tcPr>
            <w:tcW w:w="1951" w:type="dxa"/>
            <w:tcBorders>
              <w:top w:val="single" w:sz="4" w:space="0" w:color="000000"/>
              <w:bottom w:val="single" w:sz="4" w:space="0" w:color="000000"/>
            </w:tcBorders>
            <w:shd w:val="clear" w:color="auto" w:fill="auto"/>
            <w:vAlign w:val="center"/>
          </w:tcPr>
          <w:p w14:paraId="1B48D2A1" w14:textId="77777777" w:rsidR="0010779D" w:rsidRPr="00E30D2B" w:rsidRDefault="0010779D" w:rsidP="00250D70">
            <w:pPr>
              <w:pStyle w:val="TableContents"/>
              <w:snapToGrid w:val="0"/>
              <w:spacing w:before="0"/>
              <w:ind w:firstLine="0"/>
              <w:jc w:val="center"/>
              <w:rPr>
                <w:sz w:val="22"/>
                <w:szCs w:val="22"/>
              </w:rPr>
            </w:pPr>
            <w:r w:rsidRPr="00E30D2B">
              <w:rPr>
                <w:sz w:val="22"/>
                <w:szCs w:val="22"/>
              </w:rPr>
              <w:t>Latviski</w:t>
            </w:r>
          </w:p>
        </w:tc>
        <w:tc>
          <w:tcPr>
            <w:tcW w:w="2268" w:type="dxa"/>
            <w:tcBorders>
              <w:top w:val="single" w:sz="4" w:space="0" w:color="000000"/>
              <w:bottom w:val="single" w:sz="4" w:space="0" w:color="000000"/>
            </w:tcBorders>
            <w:shd w:val="clear" w:color="auto" w:fill="auto"/>
            <w:vAlign w:val="center"/>
          </w:tcPr>
          <w:p w14:paraId="53C51C77" w14:textId="77777777" w:rsidR="0010779D" w:rsidRPr="00E30D2B" w:rsidRDefault="0010779D" w:rsidP="00250D70">
            <w:pPr>
              <w:pStyle w:val="TableContents"/>
              <w:snapToGrid w:val="0"/>
              <w:spacing w:before="0"/>
              <w:ind w:firstLine="0"/>
              <w:jc w:val="center"/>
              <w:rPr>
                <w:sz w:val="22"/>
                <w:szCs w:val="22"/>
              </w:rPr>
            </w:pPr>
            <w:r w:rsidRPr="00E30D2B">
              <w:rPr>
                <w:sz w:val="22"/>
                <w:szCs w:val="22"/>
              </w:rPr>
              <w:t>Latīniski</w:t>
            </w:r>
          </w:p>
        </w:tc>
        <w:tc>
          <w:tcPr>
            <w:tcW w:w="992" w:type="dxa"/>
            <w:tcBorders>
              <w:bottom w:val="single" w:sz="4" w:space="0" w:color="000000"/>
            </w:tcBorders>
            <w:shd w:val="clear" w:color="auto" w:fill="auto"/>
            <w:vAlign w:val="center"/>
          </w:tcPr>
          <w:p w14:paraId="4BE1E0FD" w14:textId="77777777" w:rsidR="0010779D" w:rsidRPr="00E30D2B" w:rsidRDefault="0010779D" w:rsidP="00250D70">
            <w:pPr>
              <w:pStyle w:val="TableContents"/>
              <w:snapToGrid w:val="0"/>
              <w:spacing w:before="0"/>
              <w:ind w:firstLine="0"/>
              <w:jc w:val="center"/>
              <w:rPr>
                <w:sz w:val="22"/>
                <w:szCs w:val="22"/>
              </w:rPr>
            </w:pPr>
          </w:p>
        </w:tc>
        <w:tc>
          <w:tcPr>
            <w:tcW w:w="1054" w:type="dxa"/>
            <w:tcBorders>
              <w:bottom w:val="single" w:sz="4" w:space="0" w:color="000000"/>
            </w:tcBorders>
            <w:shd w:val="clear" w:color="auto" w:fill="auto"/>
            <w:vAlign w:val="center"/>
          </w:tcPr>
          <w:p w14:paraId="338128FF" w14:textId="77777777" w:rsidR="0010779D" w:rsidRPr="00E30D2B" w:rsidRDefault="0010779D" w:rsidP="00250D70">
            <w:pPr>
              <w:pStyle w:val="TableContents"/>
              <w:snapToGrid w:val="0"/>
              <w:spacing w:before="0"/>
              <w:ind w:firstLine="0"/>
              <w:jc w:val="center"/>
              <w:rPr>
                <w:sz w:val="22"/>
                <w:szCs w:val="22"/>
              </w:rPr>
            </w:pPr>
          </w:p>
        </w:tc>
        <w:tc>
          <w:tcPr>
            <w:tcW w:w="2524" w:type="dxa"/>
            <w:tcBorders>
              <w:bottom w:val="single" w:sz="4" w:space="0" w:color="000000"/>
            </w:tcBorders>
            <w:shd w:val="clear" w:color="auto" w:fill="auto"/>
            <w:vAlign w:val="center"/>
          </w:tcPr>
          <w:p w14:paraId="7D0E855E" w14:textId="77777777" w:rsidR="0010779D" w:rsidRPr="00E30D2B" w:rsidRDefault="0010779D" w:rsidP="00250D70">
            <w:pPr>
              <w:pStyle w:val="TableContents"/>
              <w:snapToGrid w:val="0"/>
              <w:spacing w:before="0"/>
              <w:ind w:firstLine="0"/>
              <w:jc w:val="center"/>
              <w:rPr>
                <w:sz w:val="22"/>
                <w:szCs w:val="22"/>
              </w:rPr>
            </w:pPr>
          </w:p>
        </w:tc>
      </w:tr>
      <w:tr w:rsidR="0038242F" w:rsidRPr="00E30D2B" w14:paraId="67F958ED" w14:textId="77777777" w:rsidTr="00A0713B">
        <w:trPr>
          <w:trHeight w:val="255"/>
        </w:trPr>
        <w:tc>
          <w:tcPr>
            <w:tcW w:w="1951" w:type="dxa"/>
            <w:shd w:val="clear" w:color="auto" w:fill="auto"/>
          </w:tcPr>
          <w:p w14:paraId="19BEDC9F" w14:textId="77777777" w:rsidR="0038242F" w:rsidRPr="00E30D2B" w:rsidRDefault="0038242F" w:rsidP="00A0713B">
            <w:pPr>
              <w:spacing w:before="0"/>
              <w:ind w:firstLine="0"/>
              <w:rPr>
                <w:b/>
                <w:color w:val="FF0000"/>
                <w:sz w:val="22"/>
              </w:rPr>
            </w:pPr>
            <w:r w:rsidRPr="00E30D2B">
              <w:rPr>
                <w:b/>
                <w:color w:val="FF0000"/>
                <w:sz w:val="22"/>
              </w:rPr>
              <w:t>Grieze</w:t>
            </w:r>
          </w:p>
        </w:tc>
        <w:tc>
          <w:tcPr>
            <w:tcW w:w="2268" w:type="dxa"/>
            <w:shd w:val="clear" w:color="auto" w:fill="auto"/>
          </w:tcPr>
          <w:p w14:paraId="4A228226" w14:textId="77777777" w:rsidR="0038242F" w:rsidRPr="00E30D2B" w:rsidRDefault="0038242F" w:rsidP="00A0713B">
            <w:pPr>
              <w:spacing w:before="0"/>
              <w:ind w:firstLine="0"/>
              <w:rPr>
                <w:b/>
                <w:color w:val="FF0000"/>
                <w:sz w:val="22"/>
              </w:rPr>
            </w:pPr>
            <w:r w:rsidRPr="00E30D2B">
              <w:rPr>
                <w:b/>
                <w:color w:val="FF0000"/>
                <w:sz w:val="22"/>
              </w:rPr>
              <w:t>Crex crex</w:t>
            </w:r>
          </w:p>
        </w:tc>
        <w:tc>
          <w:tcPr>
            <w:tcW w:w="992" w:type="dxa"/>
            <w:shd w:val="clear" w:color="auto" w:fill="auto"/>
          </w:tcPr>
          <w:p w14:paraId="28E7C319" w14:textId="77777777" w:rsidR="0038242F" w:rsidRPr="00E30D2B" w:rsidRDefault="0038242F" w:rsidP="00A0713B">
            <w:pPr>
              <w:spacing w:before="0"/>
              <w:ind w:firstLine="0"/>
              <w:rPr>
                <w:b/>
                <w:color w:val="FF0000"/>
                <w:sz w:val="22"/>
              </w:rPr>
            </w:pPr>
            <w:r w:rsidRPr="00E30D2B">
              <w:rPr>
                <w:b/>
                <w:color w:val="FF0000"/>
                <w:sz w:val="22"/>
              </w:rPr>
              <w:t>0.8212</w:t>
            </w:r>
          </w:p>
        </w:tc>
        <w:tc>
          <w:tcPr>
            <w:tcW w:w="1054" w:type="dxa"/>
            <w:shd w:val="clear" w:color="auto" w:fill="auto"/>
          </w:tcPr>
          <w:p w14:paraId="5E346102" w14:textId="77777777" w:rsidR="0038242F" w:rsidRPr="00E30D2B" w:rsidRDefault="0038242F" w:rsidP="00A0713B">
            <w:pPr>
              <w:spacing w:before="0"/>
              <w:ind w:firstLine="0"/>
              <w:rPr>
                <w:b/>
                <w:color w:val="FF0000"/>
                <w:sz w:val="22"/>
              </w:rPr>
            </w:pPr>
            <w:r w:rsidRPr="00E30D2B">
              <w:rPr>
                <w:b/>
                <w:color w:val="FF0000"/>
                <w:sz w:val="22"/>
              </w:rPr>
              <w:t>0.0383</w:t>
            </w:r>
          </w:p>
        </w:tc>
        <w:tc>
          <w:tcPr>
            <w:tcW w:w="2524" w:type="dxa"/>
            <w:shd w:val="clear" w:color="auto" w:fill="auto"/>
          </w:tcPr>
          <w:p w14:paraId="1A7A7C25" w14:textId="77777777" w:rsidR="0038242F" w:rsidRPr="00E30D2B" w:rsidRDefault="0038242F" w:rsidP="00A0713B">
            <w:pPr>
              <w:spacing w:before="0"/>
              <w:ind w:firstLine="0"/>
              <w:jc w:val="left"/>
              <w:rPr>
                <w:b/>
                <w:color w:val="FF0000"/>
                <w:sz w:val="22"/>
              </w:rPr>
            </w:pPr>
            <w:r w:rsidRPr="00E30D2B">
              <w:rPr>
                <w:b/>
                <w:color w:val="FF0000"/>
                <w:sz w:val="22"/>
              </w:rPr>
              <w:t>Straujš samazinājums</w:t>
            </w:r>
            <w:r w:rsidR="00A0713B" w:rsidRPr="00E30D2B">
              <w:rPr>
                <w:b/>
                <w:color w:val="FF0000"/>
                <w:sz w:val="22"/>
              </w:rPr>
              <w:t xml:space="preserve"> </w:t>
            </w:r>
            <w:r w:rsidRPr="00E30D2B">
              <w:rPr>
                <w:b/>
                <w:color w:val="FF0000"/>
                <w:sz w:val="22"/>
              </w:rPr>
              <w:t>**</w:t>
            </w:r>
          </w:p>
        </w:tc>
      </w:tr>
      <w:tr w:rsidR="0038242F" w:rsidRPr="00E30D2B" w14:paraId="7849A614" w14:textId="77777777" w:rsidTr="00A0713B">
        <w:trPr>
          <w:trHeight w:val="255"/>
        </w:trPr>
        <w:tc>
          <w:tcPr>
            <w:tcW w:w="1951" w:type="dxa"/>
            <w:shd w:val="clear" w:color="auto" w:fill="auto"/>
          </w:tcPr>
          <w:p w14:paraId="63D572DB" w14:textId="77777777" w:rsidR="0038242F" w:rsidRPr="00E30D2B" w:rsidRDefault="0038242F" w:rsidP="00A0713B">
            <w:pPr>
              <w:spacing w:before="0"/>
              <w:ind w:firstLine="0"/>
              <w:rPr>
                <w:color w:val="FF0000"/>
                <w:sz w:val="22"/>
              </w:rPr>
            </w:pPr>
            <w:r w:rsidRPr="00E30D2B">
              <w:rPr>
                <w:color w:val="FF0000"/>
                <w:sz w:val="22"/>
              </w:rPr>
              <w:t>Dzeguze</w:t>
            </w:r>
          </w:p>
        </w:tc>
        <w:tc>
          <w:tcPr>
            <w:tcW w:w="2268" w:type="dxa"/>
            <w:shd w:val="clear" w:color="auto" w:fill="auto"/>
          </w:tcPr>
          <w:p w14:paraId="0EA437F1" w14:textId="77777777" w:rsidR="0038242F" w:rsidRPr="00E30D2B" w:rsidRDefault="0038242F" w:rsidP="00A0713B">
            <w:pPr>
              <w:spacing w:before="0"/>
              <w:ind w:firstLine="0"/>
              <w:rPr>
                <w:color w:val="FF0000"/>
                <w:sz w:val="22"/>
              </w:rPr>
            </w:pPr>
            <w:r w:rsidRPr="00E30D2B">
              <w:rPr>
                <w:color w:val="FF0000"/>
                <w:sz w:val="22"/>
              </w:rPr>
              <w:t>Cuculus canorus</w:t>
            </w:r>
          </w:p>
        </w:tc>
        <w:tc>
          <w:tcPr>
            <w:tcW w:w="992" w:type="dxa"/>
            <w:shd w:val="clear" w:color="auto" w:fill="auto"/>
          </w:tcPr>
          <w:p w14:paraId="4D02E01B" w14:textId="77777777" w:rsidR="0038242F" w:rsidRPr="00E30D2B" w:rsidRDefault="0038242F" w:rsidP="00A0713B">
            <w:pPr>
              <w:spacing w:before="0"/>
              <w:ind w:firstLine="0"/>
              <w:rPr>
                <w:color w:val="FF0000"/>
                <w:sz w:val="22"/>
              </w:rPr>
            </w:pPr>
            <w:r w:rsidRPr="00E30D2B">
              <w:rPr>
                <w:color w:val="FF0000"/>
                <w:sz w:val="22"/>
              </w:rPr>
              <w:t>0.9453</w:t>
            </w:r>
          </w:p>
        </w:tc>
        <w:tc>
          <w:tcPr>
            <w:tcW w:w="1054" w:type="dxa"/>
            <w:shd w:val="clear" w:color="auto" w:fill="auto"/>
          </w:tcPr>
          <w:p w14:paraId="025C578F" w14:textId="77777777" w:rsidR="0038242F" w:rsidRPr="00E30D2B" w:rsidRDefault="0038242F" w:rsidP="00A0713B">
            <w:pPr>
              <w:spacing w:before="0"/>
              <w:ind w:firstLine="0"/>
              <w:rPr>
                <w:color w:val="FF0000"/>
                <w:sz w:val="22"/>
              </w:rPr>
            </w:pPr>
            <w:r w:rsidRPr="00E30D2B">
              <w:rPr>
                <w:color w:val="FF0000"/>
                <w:sz w:val="22"/>
              </w:rPr>
              <w:t>0.0189</w:t>
            </w:r>
          </w:p>
        </w:tc>
        <w:tc>
          <w:tcPr>
            <w:tcW w:w="2524" w:type="dxa"/>
            <w:shd w:val="clear" w:color="auto" w:fill="auto"/>
          </w:tcPr>
          <w:p w14:paraId="2B97C412"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10B7EA4E" w14:textId="77777777" w:rsidTr="00A0713B">
        <w:trPr>
          <w:trHeight w:val="255"/>
        </w:trPr>
        <w:tc>
          <w:tcPr>
            <w:tcW w:w="1951" w:type="dxa"/>
            <w:shd w:val="clear" w:color="auto" w:fill="auto"/>
          </w:tcPr>
          <w:p w14:paraId="3C753F4F" w14:textId="65A3ACA0" w:rsidR="0038242F" w:rsidRPr="00E30D2B" w:rsidRDefault="0038242F" w:rsidP="00833CEF">
            <w:pPr>
              <w:spacing w:before="0"/>
              <w:ind w:firstLine="0"/>
              <w:rPr>
                <w:color w:val="FF0000"/>
                <w:sz w:val="22"/>
              </w:rPr>
            </w:pPr>
            <w:r w:rsidRPr="00E30D2B">
              <w:rPr>
                <w:color w:val="FF0000"/>
                <w:sz w:val="22"/>
              </w:rPr>
              <w:t>Lauk</w:t>
            </w:r>
            <w:r w:rsidR="00833CEF">
              <w:rPr>
                <w:color w:val="FF0000"/>
                <w:sz w:val="22"/>
              </w:rPr>
              <w:t>u</w:t>
            </w:r>
            <w:r w:rsidRPr="00E30D2B">
              <w:rPr>
                <w:color w:val="FF0000"/>
                <w:sz w:val="22"/>
              </w:rPr>
              <w:t xml:space="preserve"> cīrulis</w:t>
            </w:r>
          </w:p>
        </w:tc>
        <w:tc>
          <w:tcPr>
            <w:tcW w:w="2268" w:type="dxa"/>
            <w:shd w:val="clear" w:color="auto" w:fill="auto"/>
          </w:tcPr>
          <w:p w14:paraId="790A7EDB" w14:textId="77777777" w:rsidR="0038242F" w:rsidRPr="00E30D2B" w:rsidRDefault="0038242F" w:rsidP="00A0713B">
            <w:pPr>
              <w:spacing w:before="0"/>
              <w:ind w:firstLine="0"/>
              <w:rPr>
                <w:color w:val="FF0000"/>
                <w:sz w:val="22"/>
              </w:rPr>
            </w:pPr>
            <w:r w:rsidRPr="00E30D2B">
              <w:rPr>
                <w:color w:val="FF0000"/>
                <w:sz w:val="22"/>
              </w:rPr>
              <w:t>Alauda arvensis</w:t>
            </w:r>
          </w:p>
        </w:tc>
        <w:tc>
          <w:tcPr>
            <w:tcW w:w="992" w:type="dxa"/>
            <w:shd w:val="clear" w:color="auto" w:fill="auto"/>
          </w:tcPr>
          <w:p w14:paraId="22B18A80" w14:textId="77777777" w:rsidR="0038242F" w:rsidRPr="00E30D2B" w:rsidRDefault="0038242F" w:rsidP="00A0713B">
            <w:pPr>
              <w:spacing w:before="0"/>
              <w:ind w:firstLine="0"/>
              <w:rPr>
                <w:color w:val="FF0000"/>
                <w:sz w:val="22"/>
              </w:rPr>
            </w:pPr>
            <w:r w:rsidRPr="00E30D2B">
              <w:rPr>
                <w:color w:val="FF0000"/>
                <w:sz w:val="22"/>
              </w:rPr>
              <w:t>0.9394</w:t>
            </w:r>
          </w:p>
        </w:tc>
        <w:tc>
          <w:tcPr>
            <w:tcW w:w="1054" w:type="dxa"/>
            <w:shd w:val="clear" w:color="auto" w:fill="auto"/>
          </w:tcPr>
          <w:p w14:paraId="101B1C8E" w14:textId="77777777" w:rsidR="0038242F" w:rsidRPr="00E30D2B" w:rsidRDefault="0038242F" w:rsidP="00A0713B">
            <w:pPr>
              <w:spacing w:before="0"/>
              <w:ind w:firstLine="0"/>
              <w:rPr>
                <w:color w:val="FF0000"/>
                <w:sz w:val="22"/>
              </w:rPr>
            </w:pPr>
            <w:r w:rsidRPr="00E30D2B">
              <w:rPr>
                <w:color w:val="FF0000"/>
                <w:sz w:val="22"/>
              </w:rPr>
              <w:t>0.0162</w:t>
            </w:r>
          </w:p>
        </w:tc>
        <w:tc>
          <w:tcPr>
            <w:tcW w:w="2524" w:type="dxa"/>
            <w:shd w:val="clear" w:color="auto" w:fill="auto"/>
          </w:tcPr>
          <w:p w14:paraId="7B233512"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01BFA4FE" w14:textId="77777777" w:rsidTr="00A0713B">
        <w:trPr>
          <w:trHeight w:val="255"/>
        </w:trPr>
        <w:tc>
          <w:tcPr>
            <w:tcW w:w="1951" w:type="dxa"/>
            <w:shd w:val="clear" w:color="auto" w:fill="auto"/>
          </w:tcPr>
          <w:p w14:paraId="7AA46210" w14:textId="77777777" w:rsidR="0038242F" w:rsidRPr="00E30D2B" w:rsidRDefault="0038242F" w:rsidP="00A0713B">
            <w:pPr>
              <w:spacing w:before="0"/>
              <w:ind w:firstLine="0"/>
              <w:rPr>
                <w:color w:val="FF0000"/>
                <w:sz w:val="22"/>
              </w:rPr>
            </w:pPr>
            <w:r w:rsidRPr="00E30D2B">
              <w:rPr>
                <w:color w:val="FF0000"/>
                <w:sz w:val="22"/>
              </w:rPr>
              <w:t>Bezdelīga</w:t>
            </w:r>
          </w:p>
        </w:tc>
        <w:tc>
          <w:tcPr>
            <w:tcW w:w="2268" w:type="dxa"/>
            <w:shd w:val="clear" w:color="auto" w:fill="auto"/>
          </w:tcPr>
          <w:p w14:paraId="0F52F4B4" w14:textId="77777777" w:rsidR="0038242F" w:rsidRPr="00E30D2B" w:rsidRDefault="0038242F" w:rsidP="00A0713B">
            <w:pPr>
              <w:spacing w:before="0"/>
              <w:ind w:firstLine="0"/>
              <w:rPr>
                <w:color w:val="FF0000"/>
                <w:sz w:val="22"/>
              </w:rPr>
            </w:pPr>
            <w:r w:rsidRPr="00E30D2B">
              <w:rPr>
                <w:color w:val="FF0000"/>
                <w:sz w:val="22"/>
              </w:rPr>
              <w:t>Hirundo rustica</w:t>
            </w:r>
          </w:p>
        </w:tc>
        <w:tc>
          <w:tcPr>
            <w:tcW w:w="992" w:type="dxa"/>
            <w:shd w:val="clear" w:color="auto" w:fill="auto"/>
          </w:tcPr>
          <w:p w14:paraId="7C825EA6" w14:textId="77777777" w:rsidR="0038242F" w:rsidRPr="00E30D2B" w:rsidRDefault="0038242F" w:rsidP="00A0713B">
            <w:pPr>
              <w:spacing w:before="0"/>
              <w:ind w:firstLine="0"/>
              <w:rPr>
                <w:color w:val="FF0000"/>
                <w:sz w:val="22"/>
              </w:rPr>
            </w:pPr>
            <w:r w:rsidRPr="00E30D2B">
              <w:rPr>
                <w:color w:val="FF0000"/>
                <w:sz w:val="22"/>
              </w:rPr>
              <w:t>0.9075</w:t>
            </w:r>
          </w:p>
        </w:tc>
        <w:tc>
          <w:tcPr>
            <w:tcW w:w="1054" w:type="dxa"/>
            <w:shd w:val="clear" w:color="auto" w:fill="auto"/>
          </w:tcPr>
          <w:p w14:paraId="30760E87" w14:textId="77777777" w:rsidR="0038242F" w:rsidRPr="00E30D2B" w:rsidRDefault="0038242F" w:rsidP="00A0713B">
            <w:pPr>
              <w:spacing w:before="0"/>
              <w:ind w:firstLine="0"/>
              <w:rPr>
                <w:color w:val="FF0000"/>
                <w:sz w:val="22"/>
              </w:rPr>
            </w:pPr>
            <w:r w:rsidRPr="00E30D2B">
              <w:rPr>
                <w:color w:val="FF0000"/>
                <w:sz w:val="22"/>
              </w:rPr>
              <w:t>0.0316</w:t>
            </w:r>
          </w:p>
        </w:tc>
        <w:tc>
          <w:tcPr>
            <w:tcW w:w="2524" w:type="dxa"/>
            <w:shd w:val="clear" w:color="auto" w:fill="auto"/>
          </w:tcPr>
          <w:p w14:paraId="3C180D36"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386C20A5" w14:textId="77777777" w:rsidTr="00A0713B">
        <w:trPr>
          <w:trHeight w:val="255"/>
        </w:trPr>
        <w:tc>
          <w:tcPr>
            <w:tcW w:w="1951" w:type="dxa"/>
            <w:shd w:val="clear" w:color="auto" w:fill="auto"/>
          </w:tcPr>
          <w:p w14:paraId="3029459E" w14:textId="77777777" w:rsidR="0038242F" w:rsidRPr="00E30D2B" w:rsidRDefault="0038242F" w:rsidP="00A0713B">
            <w:pPr>
              <w:spacing w:before="0"/>
              <w:ind w:firstLine="0"/>
              <w:rPr>
                <w:b/>
                <w:color w:val="FF0000"/>
                <w:sz w:val="22"/>
              </w:rPr>
            </w:pPr>
            <w:r w:rsidRPr="00E30D2B">
              <w:rPr>
                <w:b/>
                <w:color w:val="FF0000"/>
                <w:sz w:val="22"/>
              </w:rPr>
              <w:t>Mājas čurkste</w:t>
            </w:r>
          </w:p>
        </w:tc>
        <w:tc>
          <w:tcPr>
            <w:tcW w:w="2268" w:type="dxa"/>
            <w:shd w:val="clear" w:color="auto" w:fill="auto"/>
          </w:tcPr>
          <w:p w14:paraId="3A6091B9" w14:textId="77777777" w:rsidR="0038242F" w:rsidRPr="00E30D2B" w:rsidRDefault="0038242F" w:rsidP="00A0713B">
            <w:pPr>
              <w:spacing w:before="0"/>
              <w:ind w:firstLine="0"/>
              <w:rPr>
                <w:b/>
                <w:color w:val="FF0000"/>
                <w:sz w:val="22"/>
              </w:rPr>
            </w:pPr>
            <w:r w:rsidRPr="00E30D2B">
              <w:rPr>
                <w:b/>
                <w:color w:val="FF0000"/>
                <w:sz w:val="22"/>
              </w:rPr>
              <w:t>Delichon urbica</w:t>
            </w:r>
          </w:p>
        </w:tc>
        <w:tc>
          <w:tcPr>
            <w:tcW w:w="992" w:type="dxa"/>
            <w:shd w:val="clear" w:color="auto" w:fill="auto"/>
          </w:tcPr>
          <w:p w14:paraId="25C33017" w14:textId="77777777" w:rsidR="0038242F" w:rsidRPr="00E30D2B" w:rsidRDefault="0038242F" w:rsidP="00A0713B">
            <w:pPr>
              <w:spacing w:before="0"/>
              <w:ind w:firstLine="0"/>
              <w:rPr>
                <w:b/>
                <w:color w:val="FF0000"/>
                <w:sz w:val="22"/>
              </w:rPr>
            </w:pPr>
            <w:r w:rsidRPr="00E30D2B">
              <w:rPr>
                <w:b/>
                <w:color w:val="FF0000"/>
                <w:sz w:val="22"/>
              </w:rPr>
              <w:t>0.8005</w:t>
            </w:r>
          </w:p>
        </w:tc>
        <w:tc>
          <w:tcPr>
            <w:tcW w:w="1054" w:type="dxa"/>
            <w:shd w:val="clear" w:color="auto" w:fill="auto"/>
          </w:tcPr>
          <w:p w14:paraId="4C189994" w14:textId="77777777" w:rsidR="0038242F" w:rsidRPr="00E30D2B" w:rsidRDefault="0038242F" w:rsidP="00A0713B">
            <w:pPr>
              <w:spacing w:before="0"/>
              <w:ind w:firstLine="0"/>
              <w:rPr>
                <w:b/>
                <w:color w:val="FF0000"/>
                <w:sz w:val="22"/>
              </w:rPr>
            </w:pPr>
            <w:r w:rsidRPr="00E30D2B">
              <w:rPr>
                <w:b/>
                <w:color w:val="FF0000"/>
                <w:sz w:val="22"/>
              </w:rPr>
              <w:t>0.0706</w:t>
            </w:r>
          </w:p>
        </w:tc>
        <w:tc>
          <w:tcPr>
            <w:tcW w:w="2524" w:type="dxa"/>
            <w:shd w:val="clear" w:color="auto" w:fill="auto"/>
          </w:tcPr>
          <w:p w14:paraId="66C89795" w14:textId="77777777" w:rsidR="0038242F" w:rsidRPr="00E30D2B" w:rsidRDefault="0038242F" w:rsidP="00A0713B">
            <w:pPr>
              <w:spacing w:before="0"/>
              <w:ind w:firstLine="0"/>
              <w:jc w:val="left"/>
              <w:rPr>
                <w:b/>
                <w:color w:val="FF0000"/>
                <w:sz w:val="22"/>
              </w:rPr>
            </w:pPr>
            <w:r w:rsidRPr="00E30D2B">
              <w:rPr>
                <w:b/>
                <w:color w:val="FF0000"/>
                <w:sz w:val="22"/>
              </w:rPr>
              <w:t>Straujš samazinājums</w:t>
            </w:r>
            <w:r w:rsidR="00A0713B" w:rsidRPr="00E30D2B">
              <w:rPr>
                <w:b/>
                <w:color w:val="FF0000"/>
                <w:sz w:val="22"/>
              </w:rPr>
              <w:t xml:space="preserve"> </w:t>
            </w:r>
            <w:r w:rsidRPr="00E30D2B">
              <w:rPr>
                <w:b/>
                <w:color w:val="FF0000"/>
                <w:sz w:val="22"/>
              </w:rPr>
              <w:t>*</w:t>
            </w:r>
          </w:p>
        </w:tc>
      </w:tr>
      <w:tr w:rsidR="0038242F" w:rsidRPr="00E30D2B" w14:paraId="2C217925" w14:textId="77777777" w:rsidTr="00A0713B">
        <w:trPr>
          <w:trHeight w:val="255"/>
        </w:trPr>
        <w:tc>
          <w:tcPr>
            <w:tcW w:w="1951" w:type="dxa"/>
            <w:shd w:val="clear" w:color="auto" w:fill="auto"/>
          </w:tcPr>
          <w:p w14:paraId="272D3AE7" w14:textId="77777777" w:rsidR="0038242F" w:rsidRPr="00E30D2B" w:rsidRDefault="0038242F" w:rsidP="00A0713B">
            <w:pPr>
              <w:spacing w:before="0"/>
              <w:ind w:firstLine="0"/>
              <w:rPr>
                <w:b/>
                <w:color w:val="FF0000"/>
                <w:sz w:val="22"/>
              </w:rPr>
            </w:pPr>
            <w:r w:rsidRPr="00E30D2B">
              <w:rPr>
                <w:b/>
                <w:color w:val="FF0000"/>
                <w:sz w:val="22"/>
              </w:rPr>
              <w:t>Dzeltenā cielava</w:t>
            </w:r>
          </w:p>
        </w:tc>
        <w:tc>
          <w:tcPr>
            <w:tcW w:w="2268" w:type="dxa"/>
            <w:shd w:val="clear" w:color="auto" w:fill="auto"/>
          </w:tcPr>
          <w:p w14:paraId="0D39650C" w14:textId="77777777" w:rsidR="0038242F" w:rsidRPr="00E30D2B" w:rsidRDefault="0038242F" w:rsidP="00A0713B">
            <w:pPr>
              <w:spacing w:before="0"/>
              <w:ind w:firstLine="0"/>
              <w:rPr>
                <w:b/>
                <w:color w:val="FF0000"/>
                <w:sz w:val="22"/>
              </w:rPr>
            </w:pPr>
            <w:r w:rsidRPr="00E30D2B">
              <w:rPr>
                <w:b/>
                <w:color w:val="FF0000"/>
                <w:sz w:val="22"/>
              </w:rPr>
              <w:t>Motacilla flava</w:t>
            </w:r>
          </w:p>
        </w:tc>
        <w:tc>
          <w:tcPr>
            <w:tcW w:w="992" w:type="dxa"/>
            <w:shd w:val="clear" w:color="auto" w:fill="auto"/>
          </w:tcPr>
          <w:p w14:paraId="6DE62884" w14:textId="77777777" w:rsidR="0038242F" w:rsidRPr="00E30D2B" w:rsidRDefault="0038242F" w:rsidP="00A0713B">
            <w:pPr>
              <w:spacing w:before="0"/>
              <w:ind w:firstLine="0"/>
              <w:rPr>
                <w:b/>
                <w:color w:val="FF0000"/>
                <w:sz w:val="22"/>
              </w:rPr>
            </w:pPr>
            <w:r w:rsidRPr="00E30D2B">
              <w:rPr>
                <w:b/>
                <w:color w:val="FF0000"/>
                <w:sz w:val="22"/>
              </w:rPr>
              <w:t>0.7361</w:t>
            </w:r>
          </w:p>
        </w:tc>
        <w:tc>
          <w:tcPr>
            <w:tcW w:w="1054" w:type="dxa"/>
            <w:shd w:val="clear" w:color="auto" w:fill="auto"/>
          </w:tcPr>
          <w:p w14:paraId="31AD41C5" w14:textId="77777777" w:rsidR="0038242F" w:rsidRPr="00E30D2B" w:rsidRDefault="0038242F" w:rsidP="00A0713B">
            <w:pPr>
              <w:spacing w:before="0"/>
              <w:ind w:firstLine="0"/>
              <w:rPr>
                <w:b/>
                <w:color w:val="FF0000"/>
                <w:sz w:val="22"/>
              </w:rPr>
            </w:pPr>
            <w:r w:rsidRPr="00E30D2B">
              <w:rPr>
                <w:b/>
                <w:color w:val="FF0000"/>
                <w:sz w:val="22"/>
              </w:rPr>
              <w:t>0.1088</w:t>
            </w:r>
          </w:p>
        </w:tc>
        <w:tc>
          <w:tcPr>
            <w:tcW w:w="2524" w:type="dxa"/>
            <w:shd w:val="clear" w:color="auto" w:fill="auto"/>
          </w:tcPr>
          <w:p w14:paraId="5EC0F91B" w14:textId="77777777" w:rsidR="0038242F" w:rsidRPr="00E30D2B" w:rsidRDefault="0038242F" w:rsidP="00A0713B">
            <w:pPr>
              <w:spacing w:before="0"/>
              <w:ind w:firstLine="0"/>
              <w:jc w:val="left"/>
              <w:rPr>
                <w:b/>
                <w:color w:val="FF0000"/>
                <w:sz w:val="22"/>
              </w:rPr>
            </w:pPr>
            <w:r w:rsidRPr="00E30D2B">
              <w:rPr>
                <w:b/>
                <w:color w:val="FF0000"/>
                <w:sz w:val="22"/>
              </w:rPr>
              <w:t>Straujš samazinājums</w:t>
            </w:r>
            <w:r w:rsidR="00A0713B" w:rsidRPr="00E30D2B">
              <w:rPr>
                <w:b/>
                <w:color w:val="FF0000"/>
                <w:sz w:val="22"/>
              </w:rPr>
              <w:t xml:space="preserve"> </w:t>
            </w:r>
            <w:r w:rsidRPr="00E30D2B">
              <w:rPr>
                <w:b/>
                <w:color w:val="FF0000"/>
                <w:sz w:val="22"/>
              </w:rPr>
              <w:t>*</w:t>
            </w:r>
          </w:p>
        </w:tc>
      </w:tr>
      <w:tr w:rsidR="0038242F" w:rsidRPr="00E30D2B" w14:paraId="22FD0110" w14:textId="77777777" w:rsidTr="00A0713B">
        <w:trPr>
          <w:trHeight w:val="255"/>
        </w:trPr>
        <w:tc>
          <w:tcPr>
            <w:tcW w:w="1951" w:type="dxa"/>
            <w:shd w:val="clear" w:color="auto" w:fill="auto"/>
          </w:tcPr>
          <w:p w14:paraId="1B314F58" w14:textId="77777777" w:rsidR="0038242F" w:rsidRPr="00E30D2B" w:rsidRDefault="0038242F" w:rsidP="00A0713B">
            <w:pPr>
              <w:spacing w:before="0"/>
              <w:ind w:firstLine="0"/>
              <w:rPr>
                <w:color w:val="0070C0"/>
                <w:sz w:val="22"/>
              </w:rPr>
            </w:pPr>
            <w:r w:rsidRPr="00E30D2B">
              <w:rPr>
                <w:color w:val="0070C0"/>
                <w:sz w:val="22"/>
              </w:rPr>
              <w:t>Paceplītis</w:t>
            </w:r>
          </w:p>
        </w:tc>
        <w:tc>
          <w:tcPr>
            <w:tcW w:w="2268" w:type="dxa"/>
            <w:shd w:val="clear" w:color="auto" w:fill="auto"/>
          </w:tcPr>
          <w:p w14:paraId="4DBDA0B6" w14:textId="77777777" w:rsidR="0038242F" w:rsidRPr="00E30D2B" w:rsidRDefault="0038242F" w:rsidP="00A0713B">
            <w:pPr>
              <w:spacing w:before="0"/>
              <w:ind w:firstLine="0"/>
              <w:rPr>
                <w:color w:val="0070C0"/>
                <w:sz w:val="22"/>
              </w:rPr>
            </w:pPr>
            <w:r w:rsidRPr="00E30D2B">
              <w:rPr>
                <w:color w:val="0070C0"/>
                <w:sz w:val="22"/>
              </w:rPr>
              <w:t>Troglodytes troglodytes</w:t>
            </w:r>
          </w:p>
        </w:tc>
        <w:tc>
          <w:tcPr>
            <w:tcW w:w="992" w:type="dxa"/>
            <w:shd w:val="clear" w:color="auto" w:fill="auto"/>
          </w:tcPr>
          <w:p w14:paraId="7ECB335D" w14:textId="77777777" w:rsidR="0038242F" w:rsidRPr="00E30D2B" w:rsidRDefault="0038242F" w:rsidP="00A0713B">
            <w:pPr>
              <w:spacing w:before="0"/>
              <w:ind w:firstLine="0"/>
              <w:rPr>
                <w:color w:val="0070C0"/>
                <w:sz w:val="22"/>
              </w:rPr>
            </w:pPr>
            <w:r w:rsidRPr="00E30D2B">
              <w:rPr>
                <w:color w:val="0070C0"/>
                <w:sz w:val="22"/>
              </w:rPr>
              <w:t>1.0785</w:t>
            </w:r>
          </w:p>
        </w:tc>
        <w:tc>
          <w:tcPr>
            <w:tcW w:w="1054" w:type="dxa"/>
            <w:shd w:val="clear" w:color="auto" w:fill="auto"/>
          </w:tcPr>
          <w:p w14:paraId="547E8167" w14:textId="77777777" w:rsidR="0038242F" w:rsidRPr="00E30D2B" w:rsidRDefault="0038242F" w:rsidP="00A0713B">
            <w:pPr>
              <w:spacing w:before="0"/>
              <w:ind w:firstLine="0"/>
              <w:rPr>
                <w:color w:val="0070C0"/>
                <w:sz w:val="22"/>
              </w:rPr>
            </w:pPr>
            <w:r w:rsidRPr="00E30D2B">
              <w:rPr>
                <w:color w:val="0070C0"/>
                <w:sz w:val="22"/>
              </w:rPr>
              <w:t>0.0236</w:t>
            </w:r>
          </w:p>
        </w:tc>
        <w:tc>
          <w:tcPr>
            <w:tcW w:w="2524" w:type="dxa"/>
            <w:shd w:val="clear" w:color="auto" w:fill="auto"/>
          </w:tcPr>
          <w:p w14:paraId="143727C2" w14:textId="77777777" w:rsidR="0038242F" w:rsidRPr="00E30D2B" w:rsidRDefault="0038242F" w:rsidP="00A0713B">
            <w:pPr>
              <w:spacing w:before="0"/>
              <w:ind w:firstLine="0"/>
              <w:jc w:val="left"/>
              <w:rPr>
                <w:color w:val="0070C0"/>
                <w:sz w:val="22"/>
              </w:rPr>
            </w:pPr>
            <w:r w:rsidRPr="00E30D2B">
              <w:rPr>
                <w:color w:val="0070C0"/>
                <w:sz w:val="22"/>
              </w:rPr>
              <w:t>Mērens pieaugums</w:t>
            </w:r>
            <w:r w:rsidR="00A0713B" w:rsidRPr="00E30D2B">
              <w:rPr>
                <w:color w:val="0070C0"/>
                <w:sz w:val="22"/>
              </w:rPr>
              <w:t xml:space="preserve"> </w:t>
            </w:r>
            <w:r w:rsidRPr="00E30D2B">
              <w:rPr>
                <w:color w:val="0070C0"/>
                <w:sz w:val="22"/>
              </w:rPr>
              <w:t>**</w:t>
            </w:r>
          </w:p>
        </w:tc>
      </w:tr>
      <w:tr w:rsidR="0038242F" w:rsidRPr="00E30D2B" w14:paraId="1783F11A" w14:textId="77777777" w:rsidTr="00A0713B">
        <w:trPr>
          <w:trHeight w:val="255"/>
        </w:trPr>
        <w:tc>
          <w:tcPr>
            <w:tcW w:w="1951" w:type="dxa"/>
            <w:shd w:val="clear" w:color="auto" w:fill="auto"/>
          </w:tcPr>
          <w:p w14:paraId="5F1E9681" w14:textId="77777777" w:rsidR="0038242F" w:rsidRPr="00E30D2B" w:rsidRDefault="0038242F" w:rsidP="00A0713B">
            <w:pPr>
              <w:spacing w:before="0"/>
              <w:ind w:firstLine="0"/>
              <w:rPr>
                <w:color w:val="FF0000"/>
                <w:sz w:val="22"/>
              </w:rPr>
            </w:pPr>
            <w:r w:rsidRPr="00E30D2B">
              <w:rPr>
                <w:color w:val="FF0000"/>
                <w:sz w:val="22"/>
              </w:rPr>
              <w:t>Peļkājīte</w:t>
            </w:r>
          </w:p>
        </w:tc>
        <w:tc>
          <w:tcPr>
            <w:tcW w:w="2268" w:type="dxa"/>
            <w:shd w:val="clear" w:color="auto" w:fill="auto"/>
          </w:tcPr>
          <w:p w14:paraId="3380CEF2" w14:textId="77777777" w:rsidR="0038242F" w:rsidRPr="00E30D2B" w:rsidRDefault="0038242F" w:rsidP="00A0713B">
            <w:pPr>
              <w:spacing w:before="0"/>
              <w:ind w:firstLine="0"/>
              <w:rPr>
                <w:color w:val="FF0000"/>
                <w:sz w:val="22"/>
              </w:rPr>
            </w:pPr>
            <w:r w:rsidRPr="00E30D2B">
              <w:rPr>
                <w:color w:val="FF0000"/>
                <w:sz w:val="22"/>
              </w:rPr>
              <w:t>Prunella modularis</w:t>
            </w:r>
          </w:p>
        </w:tc>
        <w:tc>
          <w:tcPr>
            <w:tcW w:w="992" w:type="dxa"/>
            <w:shd w:val="clear" w:color="auto" w:fill="auto"/>
          </w:tcPr>
          <w:p w14:paraId="6F8FEBF5" w14:textId="77777777" w:rsidR="0038242F" w:rsidRPr="00E30D2B" w:rsidRDefault="0038242F" w:rsidP="00A0713B">
            <w:pPr>
              <w:spacing w:before="0"/>
              <w:ind w:firstLine="0"/>
              <w:rPr>
                <w:color w:val="FF0000"/>
                <w:sz w:val="22"/>
              </w:rPr>
            </w:pPr>
            <w:r w:rsidRPr="00E30D2B">
              <w:rPr>
                <w:color w:val="FF0000"/>
                <w:sz w:val="22"/>
              </w:rPr>
              <w:t>0.9169</w:t>
            </w:r>
          </w:p>
        </w:tc>
        <w:tc>
          <w:tcPr>
            <w:tcW w:w="1054" w:type="dxa"/>
            <w:shd w:val="clear" w:color="auto" w:fill="auto"/>
          </w:tcPr>
          <w:p w14:paraId="7F5C123B" w14:textId="77777777" w:rsidR="0038242F" w:rsidRPr="00E30D2B" w:rsidRDefault="0038242F" w:rsidP="00A0713B">
            <w:pPr>
              <w:spacing w:before="0"/>
              <w:ind w:firstLine="0"/>
              <w:rPr>
                <w:color w:val="FF0000"/>
                <w:sz w:val="22"/>
              </w:rPr>
            </w:pPr>
            <w:r w:rsidRPr="00E30D2B">
              <w:rPr>
                <w:color w:val="FF0000"/>
                <w:sz w:val="22"/>
              </w:rPr>
              <w:t>0.0322</w:t>
            </w:r>
          </w:p>
        </w:tc>
        <w:tc>
          <w:tcPr>
            <w:tcW w:w="2524" w:type="dxa"/>
            <w:shd w:val="clear" w:color="auto" w:fill="auto"/>
          </w:tcPr>
          <w:p w14:paraId="0A3467EF"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6316FA78" w14:textId="77777777" w:rsidTr="00A0713B">
        <w:trPr>
          <w:trHeight w:val="255"/>
        </w:trPr>
        <w:tc>
          <w:tcPr>
            <w:tcW w:w="1951" w:type="dxa"/>
            <w:shd w:val="clear" w:color="auto" w:fill="auto"/>
          </w:tcPr>
          <w:p w14:paraId="3BC52B8B" w14:textId="77777777" w:rsidR="0038242F" w:rsidRPr="00E30D2B" w:rsidRDefault="0038242F" w:rsidP="00A0713B">
            <w:pPr>
              <w:spacing w:before="0"/>
              <w:ind w:firstLine="0"/>
              <w:rPr>
                <w:color w:val="FF0000"/>
                <w:sz w:val="22"/>
              </w:rPr>
            </w:pPr>
            <w:r w:rsidRPr="00E30D2B">
              <w:rPr>
                <w:color w:val="FF0000"/>
                <w:sz w:val="22"/>
              </w:rPr>
              <w:t>Sarkanrīklīte</w:t>
            </w:r>
          </w:p>
        </w:tc>
        <w:tc>
          <w:tcPr>
            <w:tcW w:w="2268" w:type="dxa"/>
            <w:shd w:val="clear" w:color="auto" w:fill="auto"/>
          </w:tcPr>
          <w:p w14:paraId="162436B6" w14:textId="77777777" w:rsidR="0038242F" w:rsidRPr="00E30D2B" w:rsidRDefault="0038242F" w:rsidP="00A0713B">
            <w:pPr>
              <w:spacing w:before="0"/>
              <w:ind w:firstLine="0"/>
              <w:rPr>
                <w:color w:val="FF0000"/>
                <w:sz w:val="22"/>
              </w:rPr>
            </w:pPr>
            <w:r w:rsidRPr="00E30D2B">
              <w:rPr>
                <w:color w:val="FF0000"/>
                <w:sz w:val="22"/>
              </w:rPr>
              <w:t>Erithacus rubecula</w:t>
            </w:r>
          </w:p>
        </w:tc>
        <w:tc>
          <w:tcPr>
            <w:tcW w:w="992" w:type="dxa"/>
            <w:shd w:val="clear" w:color="auto" w:fill="auto"/>
          </w:tcPr>
          <w:p w14:paraId="065394F9" w14:textId="77777777" w:rsidR="0038242F" w:rsidRPr="00E30D2B" w:rsidRDefault="0038242F" w:rsidP="00A0713B">
            <w:pPr>
              <w:spacing w:before="0"/>
              <w:ind w:firstLine="0"/>
              <w:rPr>
                <w:color w:val="FF0000"/>
                <w:sz w:val="22"/>
              </w:rPr>
            </w:pPr>
            <w:r w:rsidRPr="00E30D2B">
              <w:rPr>
                <w:color w:val="FF0000"/>
                <w:sz w:val="22"/>
              </w:rPr>
              <w:t>0.9494</w:t>
            </w:r>
          </w:p>
        </w:tc>
        <w:tc>
          <w:tcPr>
            <w:tcW w:w="1054" w:type="dxa"/>
            <w:shd w:val="clear" w:color="auto" w:fill="auto"/>
          </w:tcPr>
          <w:p w14:paraId="4F86D86B" w14:textId="77777777" w:rsidR="0038242F" w:rsidRPr="00E30D2B" w:rsidRDefault="0038242F" w:rsidP="00A0713B">
            <w:pPr>
              <w:spacing w:before="0"/>
              <w:ind w:firstLine="0"/>
              <w:rPr>
                <w:color w:val="FF0000"/>
                <w:sz w:val="22"/>
              </w:rPr>
            </w:pPr>
            <w:r w:rsidRPr="00E30D2B">
              <w:rPr>
                <w:color w:val="FF0000"/>
                <w:sz w:val="22"/>
              </w:rPr>
              <w:t>0.0196</w:t>
            </w:r>
          </w:p>
        </w:tc>
        <w:tc>
          <w:tcPr>
            <w:tcW w:w="2524" w:type="dxa"/>
            <w:shd w:val="clear" w:color="auto" w:fill="auto"/>
          </w:tcPr>
          <w:p w14:paraId="0329510C"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004EEB8B" w14:textId="77777777" w:rsidTr="00A0713B">
        <w:trPr>
          <w:trHeight w:val="255"/>
        </w:trPr>
        <w:tc>
          <w:tcPr>
            <w:tcW w:w="1951" w:type="dxa"/>
            <w:shd w:val="clear" w:color="auto" w:fill="auto"/>
          </w:tcPr>
          <w:p w14:paraId="0393C7E2" w14:textId="77777777" w:rsidR="0038242F" w:rsidRPr="00E30D2B" w:rsidRDefault="0038242F" w:rsidP="00A0713B">
            <w:pPr>
              <w:spacing w:before="0"/>
              <w:ind w:firstLine="0"/>
              <w:rPr>
                <w:color w:val="FF0000"/>
                <w:sz w:val="22"/>
              </w:rPr>
            </w:pPr>
            <w:r w:rsidRPr="00E30D2B">
              <w:rPr>
                <w:color w:val="FF0000"/>
                <w:sz w:val="22"/>
              </w:rPr>
              <w:t>Lukstu čakstīte</w:t>
            </w:r>
          </w:p>
        </w:tc>
        <w:tc>
          <w:tcPr>
            <w:tcW w:w="2268" w:type="dxa"/>
            <w:shd w:val="clear" w:color="auto" w:fill="auto"/>
          </w:tcPr>
          <w:p w14:paraId="5767DE00" w14:textId="77777777" w:rsidR="0038242F" w:rsidRPr="00E30D2B" w:rsidRDefault="0038242F" w:rsidP="00A0713B">
            <w:pPr>
              <w:spacing w:before="0"/>
              <w:ind w:firstLine="0"/>
              <w:rPr>
                <w:color w:val="FF0000"/>
                <w:sz w:val="22"/>
              </w:rPr>
            </w:pPr>
            <w:r w:rsidRPr="00E30D2B">
              <w:rPr>
                <w:color w:val="FF0000"/>
                <w:sz w:val="22"/>
              </w:rPr>
              <w:t>Saxicola rubetra</w:t>
            </w:r>
          </w:p>
        </w:tc>
        <w:tc>
          <w:tcPr>
            <w:tcW w:w="992" w:type="dxa"/>
            <w:shd w:val="clear" w:color="auto" w:fill="auto"/>
          </w:tcPr>
          <w:p w14:paraId="46BC88FB" w14:textId="77777777" w:rsidR="0038242F" w:rsidRPr="00E30D2B" w:rsidRDefault="0038242F" w:rsidP="00A0713B">
            <w:pPr>
              <w:spacing w:before="0"/>
              <w:ind w:firstLine="0"/>
              <w:rPr>
                <w:color w:val="FF0000"/>
                <w:sz w:val="22"/>
              </w:rPr>
            </w:pPr>
            <w:r w:rsidRPr="00E30D2B">
              <w:rPr>
                <w:color w:val="FF0000"/>
                <w:sz w:val="22"/>
              </w:rPr>
              <w:t>0.9523</w:t>
            </w:r>
          </w:p>
        </w:tc>
        <w:tc>
          <w:tcPr>
            <w:tcW w:w="1054" w:type="dxa"/>
            <w:shd w:val="clear" w:color="auto" w:fill="auto"/>
          </w:tcPr>
          <w:p w14:paraId="49DFDD00" w14:textId="77777777" w:rsidR="0038242F" w:rsidRPr="00E30D2B" w:rsidRDefault="0038242F" w:rsidP="00A0713B">
            <w:pPr>
              <w:spacing w:before="0"/>
              <w:ind w:firstLine="0"/>
              <w:rPr>
                <w:color w:val="FF0000"/>
                <w:sz w:val="22"/>
              </w:rPr>
            </w:pPr>
            <w:r w:rsidRPr="00E30D2B">
              <w:rPr>
                <w:color w:val="FF0000"/>
                <w:sz w:val="22"/>
              </w:rPr>
              <w:t>0.0213</w:t>
            </w:r>
          </w:p>
        </w:tc>
        <w:tc>
          <w:tcPr>
            <w:tcW w:w="2524" w:type="dxa"/>
            <w:shd w:val="clear" w:color="auto" w:fill="auto"/>
          </w:tcPr>
          <w:p w14:paraId="2C2E1E58"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728901A9" w14:textId="77777777" w:rsidTr="00A0713B">
        <w:trPr>
          <w:trHeight w:val="255"/>
        </w:trPr>
        <w:tc>
          <w:tcPr>
            <w:tcW w:w="1951" w:type="dxa"/>
            <w:shd w:val="clear" w:color="auto" w:fill="auto"/>
          </w:tcPr>
          <w:p w14:paraId="6EAED13D" w14:textId="77777777" w:rsidR="0038242F" w:rsidRPr="00E30D2B" w:rsidRDefault="0038242F" w:rsidP="00A0713B">
            <w:pPr>
              <w:spacing w:before="0"/>
              <w:ind w:firstLine="0"/>
              <w:rPr>
                <w:color w:val="92D050"/>
                <w:sz w:val="22"/>
              </w:rPr>
            </w:pPr>
            <w:r w:rsidRPr="00E30D2B">
              <w:rPr>
                <w:color w:val="92D050"/>
                <w:sz w:val="22"/>
              </w:rPr>
              <w:t>Melnais meža strazds</w:t>
            </w:r>
          </w:p>
        </w:tc>
        <w:tc>
          <w:tcPr>
            <w:tcW w:w="2268" w:type="dxa"/>
            <w:shd w:val="clear" w:color="auto" w:fill="auto"/>
          </w:tcPr>
          <w:p w14:paraId="439E15A3" w14:textId="77777777" w:rsidR="0038242F" w:rsidRPr="00E30D2B" w:rsidRDefault="0038242F" w:rsidP="00A0713B">
            <w:pPr>
              <w:spacing w:before="0"/>
              <w:ind w:firstLine="0"/>
              <w:rPr>
                <w:color w:val="92D050"/>
                <w:sz w:val="22"/>
              </w:rPr>
            </w:pPr>
            <w:r w:rsidRPr="00E30D2B">
              <w:rPr>
                <w:color w:val="92D050"/>
                <w:sz w:val="22"/>
              </w:rPr>
              <w:t>Turdus merula</w:t>
            </w:r>
          </w:p>
        </w:tc>
        <w:tc>
          <w:tcPr>
            <w:tcW w:w="992" w:type="dxa"/>
            <w:shd w:val="clear" w:color="auto" w:fill="auto"/>
          </w:tcPr>
          <w:p w14:paraId="22B0D579" w14:textId="77777777" w:rsidR="0038242F" w:rsidRPr="00E30D2B" w:rsidRDefault="0038242F" w:rsidP="00A0713B">
            <w:pPr>
              <w:spacing w:before="0"/>
              <w:ind w:firstLine="0"/>
              <w:rPr>
                <w:color w:val="92D050"/>
                <w:sz w:val="22"/>
              </w:rPr>
            </w:pPr>
            <w:r w:rsidRPr="00E30D2B">
              <w:rPr>
                <w:color w:val="92D050"/>
                <w:sz w:val="22"/>
              </w:rPr>
              <w:t>1.0142</w:t>
            </w:r>
          </w:p>
        </w:tc>
        <w:tc>
          <w:tcPr>
            <w:tcW w:w="1054" w:type="dxa"/>
            <w:shd w:val="clear" w:color="auto" w:fill="auto"/>
          </w:tcPr>
          <w:p w14:paraId="74FA52D4" w14:textId="77777777" w:rsidR="0038242F" w:rsidRPr="00E30D2B" w:rsidRDefault="0038242F" w:rsidP="00A0713B">
            <w:pPr>
              <w:spacing w:before="0"/>
              <w:ind w:firstLine="0"/>
              <w:rPr>
                <w:color w:val="92D050"/>
                <w:sz w:val="22"/>
              </w:rPr>
            </w:pPr>
            <w:r w:rsidRPr="00E30D2B">
              <w:rPr>
                <w:color w:val="92D050"/>
                <w:sz w:val="22"/>
              </w:rPr>
              <w:t>0.0145</w:t>
            </w:r>
          </w:p>
        </w:tc>
        <w:tc>
          <w:tcPr>
            <w:tcW w:w="2524" w:type="dxa"/>
            <w:shd w:val="clear" w:color="auto" w:fill="auto"/>
          </w:tcPr>
          <w:p w14:paraId="424880FB" w14:textId="77777777" w:rsidR="0038242F" w:rsidRPr="00E30D2B" w:rsidRDefault="0038242F" w:rsidP="00A0713B">
            <w:pPr>
              <w:spacing w:before="0"/>
              <w:ind w:firstLine="0"/>
              <w:jc w:val="left"/>
              <w:rPr>
                <w:color w:val="92D050"/>
                <w:sz w:val="22"/>
              </w:rPr>
            </w:pPr>
            <w:r w:rsidRPr="00E30D2B">
              <w:rPr>
                <w:color w:val="92D050"/>
                <w:sz w:val="22"/>
              </w:rPr>
              <w:t>Stabila</w:t>
            </w:r>
          </w:p>
        </w:tc>
      </w:tr>
      <w:tr w:rsidR="0038242F" w:rsidRPr="00E30D2B" w14:paraId="6415718B" w14:textId="77777777" w:rsidTr="00A0713B">
        <w:trPr>
          <w:trHeight w:val="255"/>
        </w:trPr>
        <w:tc>
          <w:tcPr>
            <w:tcW w:w="1951" w:type="dxa"/>
            <w:shd w:val="clear" w:color="auto" w:fill="auto"/>
          </w:tcPr>
          <w:p w14:paraId="0D11A07E" w14:textId="77777777" w:rsidR="0038242F" w:rsidRPr="00E30D2B" w:rsidRDefault="0038242F" w:rsidP="00A0713B">
            <w:pPr>
              <w:spacing w:before="0"/>
              <w:ind w:firstLine="0"/>
              <w:rPr>
                <w:b/>
                <w:color w:val="FF0000"/>
                <w:sz w:val="22"/>
              </w:rPr>
            </w:pPr>
            <w:r w:rsidRPr="00E30D2B">
              <w:rPr>
                <w:b/>
                <w:color w:val="FF0000"/>
                <w:sz w:val="22"/>
              </w:rPr>
              <w:t>Pelēkais strazds</w:t>
            </w:r>
          </w:p>
        </w:tc>
        <w:tc>
          <w:tcPr>
            <w:tcW w:w="2268" w:type="dxa"/>
            <w:shd w:val="clear" w:color="auto" w:fill="auto"/>
          </w:tcPr>
          <w:p w14:paraId="7846AB0E" w14:textId="77777777" w:rsidR="0038242F" w:rsidRPr="00E30D2B" w:rsidRDefault="0038242F" w:rsidP="00A0713B">
            <w:pPr>
              <w:spacing w:before="0"/>
              <w:ind w:firstLine="0"/>
              <w:rPr>
                <w:b/>
                <w:color w:val="FF0000"/>
                <w:sz w:val="22"/>
              </w:rPr>
            </w:pPr>
            <w:r w:rsidRPr="00E30D2B">
              <w:rPr>
                <w:b/>
                <w:color w:val="FF0000"/>
                <w:sz w:val="22"/>
              </w:rPr>
              <w:t>Turdus pilaris</w:t>
            </w:r>
          </w:p>
        </w:tc>
        <w:tc>
          <w:tcPr>
            <w:tcW w:w="992" w:type="dxa"/>
            <w:shd w:val="clear" w:color="auto" w:fill="auto"/>
          </w:tcPr>
          <w:p w14:paraId="4A1D3B83" w14:textId="77777777" w:rsidR="0038242F" w:rsidRPr="00E30D2B" w:rsidRDefault="0038242F" w:rsidP="00A0713B">
            <w:pPr>
              <w:spacing w:before="0"/>
              <w:ind w:firstLine="0"/>
              <w:rPr>
                <w:b/>
                <w:color w:val="FF0000"/>
                <w:sz w:val="22"/>
              </w:rPr>
            </w:pPr>
            <w:r w:rsidRPr="00E30D2B">
              <w:rPr>
                <w:b/>
                <w:color w:val="FF0000"/>
                <w:sz w:val="22"/>
              </w:rPr>
              <w:t>0.826</w:t>
            </w:r>
          </w:p>
        </w:tc>
        <w:tc>
          <w:tcPr>
            <w:tcW w:w="1054" w:type="dxa"/>
            <w:shd w:val="clear" w:color="auto" w:fill="auto"/>
          </w:tcPr>
          <w:p w14:paraId="5E80DB24" w14:textId="77777777" w:rsidR="0038242F" w:rsidRPr="00E30D2B" w:rsidRDefault="0038242F" w:rsidP="00A0713B">
            <w:pPr>
              <w:spacing w:before="0"/>
              <w:ind w:firstLine="0"/>
              <w:rPr>
                <w:b/>
                <w:color w:val="FF0000"/>
                <w:sz w:val="22"/>
              </w:rPr>
            </w:pPr>
            <w:r w:rsidRPr="00E30D2B">
              <w:rPr>
                <w:b/>
                <w:color w:val="FF0000"/>
                <w:sz w:val="22"/>
              </w:rPr>
              <w:t>0.0446</w:t>
            </w:r>
          </w:p>
        </w:tc>
        <w:tc>
          <w:tcPr>
            <w:tcW w:w="2524" w:type="dxa"/>
            <w:shd w:val="clear" w:color="auto" w:fill="auto"/>
          </w:tcPr>
          <w:p w14:paraId="1063EA05" w14:textId="77777777" w:rsidR="0038242F" w:rsidRPr="00E30D2B" w:rsidRDefault="0038242F" w:rsidP="00A0713B">
            <w:pPr>
              <w:spacing w:before="0"/>
              <w:ind w:firstLine="0"/>
              <w:jc w:val="left"/>
              <w:rPr>
                <w:b/>
                <w:color w:val="FF0000"/>
                <w:sz w:val="22"/>
              </w:rPr>
            </w:pPr>
            <w:r w:rsidRPr="00E30D2B">
              <w:rPr>
                <w:b/>
                <w:color w:val="FF0000"/>
                <w:sz w:val="22"/>
              </w:rPr>
              <w:t>Straujš samazinājums</w:t>
            </w:r>
            <w:r w:rsidR="00A0713B" w:rsidRPr="00E30D2B">
              <w:rPr>
                <w:b/>
                <w:color w:val="FF0000"/>
                <w:sz w:val="22"/>
              </w:rPr>
              <w:t xml:space="preserve"> </w:t>
            </w:r>
            <w:r w:rsidRPr="00E30D2B">
              <w:rPr>
                <w:b/>
                <w:color w:val="FF0000"/>
                <w:sz w:val="22"/>
              </w:rPr>
              <w:t>**</w:t>
            </w:r>
          </w:p>
        </w:tc>
      </w:tr>
      <w:tr w:rsidR="0038242F" w:rsidRPr="00E30D2B" w14:paraId="0B21E4DA" w14:textId="77777777" w:rsidTr="00A0713B">
        <w:trPr>
          <w:trHeight w:val="255"/>
        </w:trPr>
        <w:tc>
          <w:tcPr>
            <w:tcW w:w="1951" w:type="dxa"/>
            <w:shd w:val="clear" w:color="auto" w:fill="auto"/>
          </w:tcPr>
          <w:p w14:paraId="25B1D663" w14:textId="77777777" w:rsidR="0038242F" w:rsidRPr="00E30D2B" w:rsidRDefault="0038242F" w:rsidP="00A0713B">
            <w:pPr>
              <w:spacing w:before="0"/>
              <w:ind w:firstLine="0"/>
              <w:rPr>
                <w:color w:val="92D050"/>
                <w:sz w:val="22"/>
              </w:rPr>
            </w:pPr>
            <w:r w:rsidRPr="00E30D2B">
              <w:rPr>
                <w:color w:val="92D050"/>
                <w:sz w:val="22"/>
              </w:rPr>
              <w:t>Dziedātājstrazds</w:t>
            </w:r>
          </w:p>
        </w:tc>
        <w:tc>
          <w:tcPr>
            <w:tcW w:w="2268" w:type="dxa"/>
            <w:shd w:val="clear" w:color="auto" w:fill="auto"/>
          </w:tcPr>
          <w:p w14:paraId="327A553B" w14:textId="77777777" w:rsidR="0038242F" w:rsidRPr="00E30D2B" w:rsidRDefault="0038242F" w:rsidP="00A0713B">
            <w:pPr>
              <w:spacing w:before="0"/>
              <w:ind w:firstLine="0"/>
              <w:rPr>
                <w:color w:val="92D050"/>
                <w:sz w:val="22"/>
              </w:rPr>
            </w:pPr>
            <w:r w:rsidRPr="00E30D2B">
              <w:rPr>
                <w:color w:val="92D050"/>
                <w:sz w:val="22"/>
              </w:rPr>
              <w:t>Turdus philomelos</w:t>
            </w:r>
          </w:p>
        </w:tc>
        <w:tc>
          <w:tcPr>
            <w:tcW w:w="992" w:type="dxa"/>
            <w:shd w:val="clear" w:color="auto" w:fill="auto"/>
          </w:tcPr>
          <w:p w14:paraId="1A2473EE" w14:textId="77777777" w:rsidR="0038242F" w:rsidRPr="00E30D2B" w:rsidRDefault="0038242F" w:rsidP="00A0713B">
            <w:pPr>
              <w:spacing w:before="0"/>
              <w:ind w:firstLine="0"/>
              <w:rPr>
                <w:color w:val="92D050"/>
                <w:sz w:val="22"/>
              </w:rPr>
            </w:pPr>
            <w:r w:rsidRPr="00E30D2B">
              <w:rPr>
                <w:color w:val="92D050"/>
                <w:sz w:val="22"/>
              </w:rPr>
              <w:t>0.9892</w:t>
            </w:r>
          </w:p>
        </w:tc>
        <w:tc>
          <w:tcPr>
            <w:tcW w:w="1054" w:type="dxa"/>
            <w:shd w:val="clear" w:color="auto" w:fill="auto"/>
          </w:tcPr>
          <w:p w14:paraId="03802D7C" w14:textId="77777777" w:rsidR="0038242F" w:rsidRPr="00E30D2B" w:rsidRDefault="0038242F" w:rsidP="00A0713B">
            <w:pPr>
              <w:spacing w:before="0"/>
              <w:ind w:firstLine="0"/>
              <w:rPr>
                <w:color w:val="92D050"/>
                <w:sz w:val="22"/>
              </w:rPr>
            </w:pPr>
            <w:r w:rsidRPr="00E30D2B">
              <w:rPr>
                <w:color w:val="92D050"/>
                <w:sz w:val="22"/>
              </w:rPr>
              <w:t>0.0171</w:t>
            </w:r>
          </w:p>
        </w:tc>
        <w:tc>
          <w:tcPr>
            <w:tcW w:w="2524" w:type="dxa"/>
            <w:shd w:val="clear" w:color="auto" w:fill="auto"/>
          </w:tcPr>
          <w:p w14:paraId="675D8E1D" w14:textId="77777777" w:rsidR="0038242F" w:rsidRPr="00E30D2B" w:rsidRDefault="0038242F" w:rsidP="00A0713B">
            <w:pPr>
              <w:spacing w:before="0"/>
              <w:ind w:firstLine="0"/>
              <w:jc w:val="left"/>
              <w:rPr>
                <w:color w:val="92D050"/>
                <w:sz w:val="22"/>
              </w:rPr>
            </w:pPr>
            <w:r w:rsidRPr="00E30D2B">
              <w:rPr>
                <w:color w:val="92D050"/>
                <w:sz w:val="22"/>
              </w:rPr>
              <w:t>Stabila</w:t>
            </w:r>
          </w:p>
        </w:tc>
      </w:tr>
      <w:tr w:rsidR="0038242F" w:rsidRPr="00E30D2B" w14:paraId="019DB430" w14:textId="77777777" w:rsidTr="00A0713B">
        <w:trPr>
          <w:trHeight w:val="255"/>
        </w:trPr>
        <w:tc>
          <w:tcPr>
            <w:tcW w:w="1951" w:type="dxa"/>
            <w:shd w:val="clear" w:color="auto" w:fill="auto"/>
          </w:tcPr>
          <w:p w14:paraId="2E552B68" w14:textId="77777777" w:rsidR="0038242F" w:rsidRPr="00E30D2B" w:rsidRDefault="0038242F" w:rsidP="00A0713B">
            <w:pPr>
              <w:spacing w:before="0"/>
              <w:ind w:firstLine="0"/>
              <w:rPr>
                <w:b/>
                <w:color w:val="FF0000"/>
                <w:sz w:val="22"/>
              </w:rPr>
            </w:pPr>
            <w:r w:rsidRPr="00E30D2B">
              <w:rPr>
                <w:b/>
                <w:color w:val="FF0000"/>
                <w:sz w:val="22"/>
              </w:rPr>
              <w:t>Plukšķis</w:t>
            </w:r>
          </w:p>
        </w:tc>
        <w:tc>
          <w:tcPr>
            <w:tcW w:w="2268" w:type="dxa"/>
            <w:shd w:val="clear" w:color="auto" w:fill="auto"/>
          </w:tcPr>
          <w:p w14:paraId="146EEEB4" w14:textId="77777777" w:rsidR="0038242F" w:rsidRPr="00E30D2B" w:rsidRDefault="0038242F" w:rsidP="00A0713B">
            <w:pPr>
              <w:spacing w:before="0"/>
              <w:ind w:firstLine="0"/>
              <w:rPr>
                <w:b/>
                <w:color w:val="FF0000"/>
                <w:sz w:val="22"/>
              </w:rPr>
            </w:pPr>
            <w:r w:rsidRPr="00E30D2B">
              <w:rPr>
                <w:b/>
                <w:color w:val="FF0000"/>
                <w:sz w:val="22"/>
              </w:rPr>
              <w:t>Turdus iliacus</w:t>
            </w:r>
          </w:p>
        </w:tc>
        <w:tc>
          <w:tcPr>
            <w:tcW w:w="992" w:type="dxa"/>
            <w:shd w:val="clear" w:color="auto" w:fill="auto"/>
          </w:tcPr>
          <w:p w14:paraId="7EC83286" w14:textId="77777777" w:rsidR="0038242F" w:rsidRPr="00E30D2B" w:rsidRDefault="0038242F" w:rsidP="00A0713B">
            <w:pPr>
              <w:spacing w:before="0"/>
              <w:ind w:firstLine="0"/>
              <w:rPr>
                <w:b/>
                <w:color w:val="FF0000"/>
                <w:sz w:val="22"/>
              </w:rPr>
            </w:pPr>
            <w:r w:rsidRPr="00E30D2B">
              <w:rPr>
                <w:b/>
                <w:color w:val="FF0000"/>
                <w:sz w:val="22"/>
              </w:rPr>
              <w:t>0.802</w:t>
            </w:r>
          </w:p>
        </w:tc>
        <w:tc>
          <w:tcPr>
            <w:tcW w:w="1054" w:type="dxa"/>
            <w:shd w:val="clear" w:color="auto" w:fill="auto"/>
          </w:tcPr>
          <w:p w14:paraId="6147354A" w14:textId="77777777" w:rsidR="0038242F" w:rsidRPr="00E30D2B" w:rsidRDefault="0038242F" w:rsidP="00A0713B">
            <w:pPr>
              <w:spacing w:before="0"/>
              <w:ind w:firstLine="0"/>
              <w:rPr>
                <w:b/>
                <w:color w:val="FF0000"/>
                <w:sz w:val="22"/>
              </w:rPr>
            </w:pPr>
            <w:r w:rsidRPr="00E30D2B">
              <w:rPr>
                <w:b/>
                <w:color w:val="FF0000"/>
                <w:sz w:val="22"/>
              </w:rPr>
              <w:t>0.059</w:t>
            </w:r>
          </w:p>
        </w:tc>
        <w:tc>
          <w:tcPr>
            <w:tcW w:w="2524" w:type="dxa"/>
            <w:shd w:val="clear" w:color="auto" w:fill="auto"/>
          </w:tcPr>
          <w:p w14:paraId="03D44668" w14:textId="77777777" w:rsidR="0038242F" w:rsidRPr="00E30D2B" w:rsidRDefault="0038242F" w:rsidP="00A0713B">
            <w:pPr>
              <w:spacing w:before="0"/>
              <w:ind w:firstLine="0"/>
              <w:jc w:val="left"/>
              <w:rPr>
                <w:b/>
                <w:color w:val="FF0000"/>
                <w:sz w:val="22"/>
              </w:rPr>
            </w:pPr>
            <w:r w:rsidRPr="00E30D2B">
              <w:rPr>
                <w:b/>
                <w:color w:val="FF0000"/>
                <w:sz w:val="22"/>
              </w:rPr>
              <w:t>Straujš samazinājums</w:t>
            </w:r>
            <w:r w:rsidR="00A0713B" w:rsidRPr="00E30D2B">
              <w:rPr>
                <w:b/>
                <w:color w:val="FF0000"/>
                <w:sz w:val="22"/>
              </w:rPr>
              <w:t xml:space="preserve"> </w:t>
            </w:r>
            <w:r w:rsidRPr="00E30D2B">
              <w:rPr>
                <w:b/>
                <w:color w:val="FF0000"/>
                <w:sz w:val="22"/>
              </w:rPr>
              <w:t>*</w:t>
            </w:r>
          </w:p>
        </w:tc>
      </w:tr>
      <w:tr w:rsidR="0038242F" w:rsidRPr="00E30D2B" w14:paraId="017C136F" w14:textId="77777777" w:rsidTr="00A0713B">
        <w:trPr>
          <w:trHeight w:val="255"/>
        </w:trPr>
        <w:tc>
          <w:tcPr>
            <w:tcW w:w="1951" w:type="dxa"/>
            <w:shd w:val="clear" w:color="auto" w:fill="auto"/>
          </w:tcPr>
          <w:p w14:paraId="1A1655F4" w14:textId="77777777" w:rsidR="0038242F" w:rsidRPr="00E30D2B" w:rsidRDefault="0038242F" w:rsidP="00A0713B">
            <w:pPr>
              <w:spacing w:before="0"/>
              <w:ind w:firstLine="0"/>
              <w:rPr>
                <w:b/>
                <w:color w:val="FF0000"/>
                <w:sz w:val="22"/>
              </w:rPr>
            </w:pPr>
            <w:r w:rsidRPr="00E30D2B">
              <w:rPr>
                <w:b/>
                <w:color w:val="FF0000"/>
                <w:sz w:val="22"/>
              </w:rPr>
              <w:t>Kārklu ķauķis</w:t>
            </w:r>
          </w:p>
        </w:tc>
        <w:tc>
          <w:tcPr>
            <w:tcW w:w="2268" w:type="dxa"/>
            <w:shd w:val="clear" w:color="auto" w:fill="auto"/>
          </w:tcPr>
          <w:p w14:paraId="65EC342D" w14:textId="77777777" w:rsidR="0038242F" w:rsidRPr="00E30D2B" w:rsidRDefault="0038242F" w:rsidP="00A0713B">
            <w:pPr>
              <w:spacing w:before="0"/>
              <w:ind w:firstLine="0"/>
              <w:rPr>
                <w:b/>
                <w:color w:val="FF0000"/>
                <w:sz w:val="22"/>
              </w:rPr>
            </w:pPr>
            <w:r w:rsidRPr="00E30D2B">
              <w:rPr>
                <w:b/>
                <w:color w:val="FF0000"/>
                <w:sz w:val="22"/>
              </w:rPr>
              <w:t>Locustella naevia</w:t>
            </w:r>
          </w:p>
        </w:tc>
        <w:tc>
          <w:tcPr>
            <w:tcW w:w="992" w:type="dxa"/>
            <w:shd w:val="clear" w:color="auto" w:fill="auto"/>
          </w:tcPr>
          <w:p w14:paraId="319A9314" w14:textId="77777777" w:rsidR="0038242F" w:rsidRPr="00E30D2B" w:rsidRDefault="0038242F" w:rsidP="00A0713B">
            <w:pPr>
              <w:spacing w:before="0"/>
              <w:ind w:firstLine="0"/>
              <w:rPr>
                <w:b/>
                <w:color w:val="FF0000"/>
                <w:sz w:val="22"/>
              </w:rPr>
            </w:pPr>
            <w:r w:rsidRPr="00E30D2B">
              <w:rPr>
                <w:b/>
                <w:color w:val="FF0000"/>
                <w:sz w:val="22"/>
              </w:rPr>
              <w:t>0.8365</w:t>
            </w:r>
          </w:p>
        </w:tc>
        <w:tc>
          <w:tcPr>
            <w:tcW w:w="1054" w:type="dxa"/>
            <w:shd w:val="clear" w:color="auto" w:fill="auto"/>
          </w:tcPr>
          <w:p w14:paraId="120937A4" w14:textId="77777777" w:rsidR="0038242F" w:rsidRPr="00E30D2B" w:rsidRDefault="0038242F" w:rsidP="00A0713B">
            <w:pPr>
              <w:spacing w:before="0"/>
              <w:ind w:firstLine="0"/>
              <w:rPr>
                <w:b/>
                <w:color w:val="FF0000"/>
                <w:sz w:val="22"/>
              </w:rPr>
            </w:pPr>
            <w:r w:rsidRPr="00E30D2B">
              <w:rPr>
                <w:b/>
                <w:color w:val="FF0000"/>
                <w:sz w:val="22"/>
              </w:rPr>
              <w:t>0.0424</w:t>
            </w:r>
          </w:p>
        </w:tc>
        <w:tc>
          <w:tcPr>
            <w:tcW w:w="2524" w:type="dxa"/>
            <w:shd w:val="clear" w:color="auto" w:fill="auto"/>
          </w:tcPr>
          <w:p w14:paraId="06A84C19" w14:textId="77777777" w:rsidR="0038242F" w:rsidRPr="00E30D2B" w:rsidRDefault="0038242F" w:rsidP="00A0713B">
            <w:pPr>
              <w:spacing w:before="0"/>
              <w:ind w:firstLine="0"/>
              <w:jc w:val="left"/>
              <w:rPr>
                <w:b/>
                <w:color w:val="FF0000"/>
                <w:sz w:val="22"/>
              </w:rPr>
            </w:pPr>
            <w:r w:rsidRPr="00E30D2B">
              <w:rPr>
                <w:b/>
                <w:color w:val="FF0000"/>
                <w:sz w:val="22"/>
              </w:rPr>
              <w:t>Straujš samazinājums</w:t>
            </w:r>
            <w:r w:rsidR="00A0713B" w:rsidRPr="00E30D2B">
              <w:rPr>
                <w:b/>
                <w:color w:val="FF0000"/>
                <w:sz w:val="22"/>
              </w:rPr>
              <w:t xml:space="preserve"> </w:t>
            </w:r>
            <w:r w:rsidRPr="00E30D2B">
              <w:rPr>
                <w:b/>
                <w:color w:val="FF0000"/>
                <w:sz w:val="22"/>
              </w:rPr>
              <w:t>**</w:t>
            </w:r>
          </w:p>
        </w:tc>
      </w:tr>
      <w:tr w:rsidR="0038242F" w:rsidRPr="00E30D2B" w14:paraId="52B9BA65" w14:textId="77777777" w:rsidTr="00A0713B">
        <w:trPr>
          <w:trHeight w:val="255"/>
        </w:trPr>
        <w:tc>
          <w:tcPr>
            <w:tcW w:w="1951" w:type="dxa"/>
            <w:shd w:val="clear" w:color="auto" w:fill="auto"/>
          </w:tcPr>
          <w:p w14:paraId="10022D38" w14:textId="77777777" w:rsidR="0038242F" w:rsidRPr="00E30D2B" w:rsidRDefault="0038242F" w:rsidP="00A0713B">
            <w:pPr>
              <w:spacing w:before="0"/>
              <w:ind w:firstLine="0"/>
              <w:rPr>
                <w:color w:val="FF0000"/>
                <w:sz w:val="22"/>
              </w:rPr>
            </w:pPr>
            <w:r w:rsidRPr="00E30D2B">
              <w:rPr>
                <w:color w:val="FF0000"/>
                <w:sz w:val="22"/>
              </w:rPr>
              <w:t>Purva ķauķis</w:t>
            </w:r>
          </w:p>
        </w:tc>
        <w:tc>
          <w:tcPr>
            <w:tcW w:w="2268" w:type="dxa"/>
            <w:shd w:val="clear" w:color="auto" w:fill="auto"/>
          </w:tcPr>
          <w:p w14:paraId="3E8D710C" w14:textId="77777777" w:rsidR="0038242F" w:rsidRPr="00E30D2B" w:rsidRDefault="0038242F" w:rsidP="00A0713B">
            <w:pPr>
              <w:spacing w:before="0"/>
              <w:ind w:firstLine="0"/>
              <w:rPr>
                <w:color w:val="FF0000"/>
                <w:sz w:val="22"/>
              </w:rPr>
            </w:pPr>
            <w:r w:rsidRPr="00E30D2B">
              <w:rPr>
                <w:color w:val="FF0000"/>
                <w:sz w:val="22"/>
              </w:rPr>
              <w:t>Acrocephalus palustris</w:t>
            </w:r>
          </w:p>
        </w:tc>
        <w:tc>
          <w:tcPr>
            <w:tcW w:w="992" w:type="dxa"/>
            <w:shd w:val="clear" w:color="auto" w:fill="auto"/>
          </w:tcPr>
          <w:p w14:paraId="5336A513" w14:textId="77777777" w:rsidR="0038242F" w:rsidRPr="00E30D2B" w:rsidRDefault="0038242F" w:rsidP="00A0713B">
            <w:pPr>
              <w:spacing w:before="0"/>
              <w:ind w:firstLine="0"/>
              <w:rPr>
                <w:color w:val="FF0000"/>
                <w:sz w:val="22"/>
              </w:rPr>
            </w:pPr>
            <w:r w:rsidRPr="00E30D2B">
              <w:rPr>
                <w:color w:val="FF0000"/>
                <w:sz w:val="22"/>
              </w:rPr>
              <w:t>0.8946</w:t>
            </w:r>
          </w:p>
        </w:tc>
        <w:tc>
          <w:tcPr>
            <w:tcW w:w="1054" w:type="dxa"/>
            <w:shd w:val="clear" w:color="auto" w:fill="auto"/>
          </w:tcPr>
          <w:p w14:paraId="7267A59D" w14:textId="77777777" w:rsidR="0038242F" w:rsidRPr="00E30D2B" w:rsidRDefault="0038242F" w:rsidP="00A0713B">
            <w:pPr>
              <w:spacing w:before="0"/>
              <w:ind w:firstLine="0"/>
              <w:rPr>
                <w:color w:val="FF0000"/>
                <w:sz w:val="22"/>
              </w:rPr>
            </w:pPr>
            <w:r w:rsidRPr="00E30D2B">
              <w:rPr>
                <w:color w:val="FF0000"/>
                <w:sz w:val="22"/>
              </w:rPr>
              <w:t>0.0412</w:t>
            </w:r>
          </w:p>
        </w:tc>
        <w:tc>
          <w:tcPr>
            <w:tcW w:w="2524" w:type="dxa"/>
            <w:shd w:val="clear" w:color="auto" w:fill="auto"/>
          </w:tcPr>
          <w:p w14:paraId="0D495E77"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1E965706" w14:textId="77777777" w:rsidTr="00A0713B">
        <w:trPr>
          <w:trHeight w:val="255"/>
        </w:trPr>
        <w:tc>
          <w:tcPr>
            <w:tcW w:w="1951" w:type="dxa"/>
            <w:shd w:val="clear" w:color="auto" w:fill="auto"/>
          </w:tcPr>
          <w:p w14:paraId="3A309340" w14:textId="77777777" w:rsidR="0038242F" w:rsidRPr="00E30D2B" w:rsidRDefault="0038242F" w:rsidP="00A0713B">
            <w:pPr>
              <w:spacing w:before="0"/>
              <w:ind w:firstLine="0"/>
              <w:rPr>
                <w:b/>
                <w:color w:val="FF0000"/>
                <w:sz w:val="22"/>
              </w:rPr>
            </w:pPr>
            <w:r w:rsidRPr="00E30D2B">
              <w:rPr>
                <w:b/>
                <w:color w:val="FF0000"/>
                <w:sz w:val="22"/>
              </w:rPr>
              <w:t>Iedzeltenais ķauķis</w:t>
            </w:r>
          </w:p>
        </w:tc>
        <w:tc>
          <w:tcPr>
            <w:tcW w:w="2268" w:type="dxa"/>
            <w:shd w:val="clear" w:color="auto" w:fill="auto"/>
          </w:tcPr>
          <w:p w14:paraId="748DE0ED" w14:textId="77777777" w:rsidR="0038242F" w:rsidRPr="00E30D2B" w:rsidRDefault="0038242F" w:rsidP="00A0713B">
            <w:pPr>
              <w:spacing w:before="0"/>
              <w:ind w:firstLine="0"/>
              <w:rPr>
                <w:b/>
                <w:color w:val="FF0000"/>
                <w:sz w:val="22"/>
              </w:rPr>
            </w:pPr>
            <w:r w:rsidRPr="00E30D2B">
              <w:rPr>
                <w:b/>
                <w:color w:val="FF0000"/>
                <w:sz w:val="22"/>
              </w:rPr>
              <w:t>Hippolais icterina</w:t>
            </w:r>
          </w:p>
        </w:tc>
        <w:tc>
          <w:tcPr>
            <w:tcW w:w="992" w:type="dxa"/>
            <w:shd w:val="clear" w:color="auto" w:fill="auto"/>
          </w:tcPr>
          <w:p w14:paraId="01FAECC5" w14:textId="77777777" w:rsidR="0038242F" w:rsidRPr="00E30D2B" w:rsidRDefault="0038242F" w:rsidP="00A0713B">
            <w:pPr>
              <w:spacing w:before="0"/>
              <w:ind w:firstLine="0"/>
              <w:rPr>
                <w:b/>
                <w:color w:val="FF0000"/>
                <w:sz w:val="22"/>
              </w:rPr>
            </w:pPr>
            <w:r w:rsidRPr="00E30D2B">
              <w:rPr>
                <w:b/>
                <w:color w:val="FF0000"/>
                <w:sz w:val="22"/>
              </w:rPr>
              <w:t>0.8852</w:t>
            </w:r>
          </w:p>
        </w:tc>
        <w:tc>
          <w:tcPr>
            <w:tcW w:w="1054" w:type="dxa"/>
            <w:shd w:val="clear" w:color="auto" w:fill="auto"/>
          </w:tcPr>
          <w:p w14:paraId="125A0109" w14:textId="77777777" w:rsidR="0038242F" w:rsidRPr="00E30D2B" w:rsidRDefault="0038242F" w:rsidP="00A0713B">
            <w:pPr>
              <w:spacing w:before="0"/>
              <w:ind w:firstLine="0"/>
              <w:rPr>
                <w:b/>
                <w:color w:val="FF0000"/>
                <w:sz w:val="22"/>
              </w:rPr>
            </w:pPr>
            <w:r w:rsidRPr="00E30D2B">
              <w:rPr>
                <w:b/>
                <w:color w:val="FF0000"/>
                <w:sz w:val="22"/>
              </w:rPr>
              <w:t>0.0299</w:t>
            </w:r>
          </w:p>
        </w:tc>
        <w:tc>
          <w:tcPr>
            <w:tcW w:w="2524" w:type="dxa"/>
            <w:shd w:val="clear" w:color="auto" w:fill="auto"/>
          </w:tcPr>
          <w:p w14:paraId="21E663FB" w14:textId="77777777" w:rsidR="0038242F" w:rsidRPr="00E30D2B" w:rsidRDefault="0038242F" w:rsidP="00A0713B">
            <w:pPr>
              <w:spacing w:before="0"/>
              <w:ind w:firstLine="0"/>
              <w:jc w:val="left"/>
              <w:rPr>
                <w:b/>
                <w:color w:val="FF0000"/>
                <w:sz w:val="22"/>
              </w:rPr>
            </w:pPr>
            <w:r w:rsidRPr="00E30D2B">
              <w:rPr>
                <w:b/>
                <w:color w:val="FF0000"/>
                <w:sz w:val="22"/>
              </w:rPr>
              <w:t>Straujš samazinājums</w:t>
            </w:r>
            <w:r w:rsidR="00A0713B" w:rsidRPr="00E30D2B">
              <w:rPr>
                <w:b/>
                <w:color w:val="FF0000"/>
                <w:sz w:val="22"/>
              </w:rPr>
              <w:t xml:space="preserve"> </w:t>
            </w:r>
            <w:r w:rsidRPr="00E30D2B">
              <w:rPr>
                <w:b/>
                <w:color w:val="FF0000"/>
                <w:sz w:val="22"/>
              </w:rPr>
              <w:t>*</w:t>
            </w:r>
          </w:p>
        </w:tc>
      </w:tr>
      <w:tr w:rsidR="0038242F" w:rsidRPr="00E30D2B" w14:paraId="3924376A" w14:textId="77777777" w:rsidTr="00A0713B">
        <w:trPr>
          <w:trHeight w:val="255"/>
        </w:trPr>
        <w:tc>
          <w:tcPr>
            <w:tcW w:w="1951" w:type="dxa"/>
            <w:shd w:val="clear" w:color="auto" w:fill="auto"/>
          </w:tcPr>
          <w:p w14:paraId="0895358F" w14:textId="77777777" w:rsidR="0038242F" w:rsidRPr="00E30D2B" w:rsidRDefault="0038242F" w:rsidP="00A0713B">
            <w:pPr>
              <w:spacing w:before="0"/>
              <w:ind w:firstLine="0"/>
              <w:rPr>
                <w:color w:val="0070C0"/>
                <w:sz w:val="22"/>
              </w:rPr>
            </w:pPr>
            <w:r w:rsidRPr="00E30D2B">
              <w:rPr>
                <w:color w:val="0070C0"/>
                <w:sz w:val="22"/>
              </w:rPr>
              <w:t>Melngalvas ķauķis</w:t>
            </w:r>
          </w:p>
        </w:tc>
        <w:tc>
          <w:tcPr>
            <w:tcW w:w="2268" w:type="dxa"/>
            <w:shd w:val="clear" w:color="auto" w:fill="auto"/>
          </w:tcPr>
          <w:p w14:paraId="5F346126" w14:textId="77777777" w:rsidR="0038242F" w:rsidRPr="00E30D2B" w:rsidRDefault="0038242F" w:rsidP="00A0713B">
            <w:pPr>
              <w:spacing w:before="0"/>
              <w:ind w:firstLine="0"/>
              <w:rPr>
                <w:color w:val="0070C0"/>
                <w:sz w:val="22"/>
              </w:rPr>
            </w:pPr>
            <w:r w:rsidRPr="00E30D2B">
              <w:rPr>
                <w:color w:val="0070C0"/>
                <w:sz w:val="22"/>
              </w:rPr>
              <w:t>Sylvia atricapilla</w:t>
            </w:r>
          </w:p>
        </w:tc>
        <w:tc>
          <w:tcPr>
            <w:tcW w:w="992" w:type="dxa"/>
            <w:shd w:val="clear" w:color="auto" w:fill="auto"/>
          </w:tcPr>
          <w:p w14:paraId="777FE377" w14:textId="77777777" w:rsidR="0038242F" w:rsidRPr="00E30D2B" w:rsidRDefault="0038242F" w:rsidP="00A0713B">
            <w:pPr>
              <w:spacing w:before="0"/>
              <w:ind w:firstLine="0"/>
              <w:rPr>
                <w:color w:val="0070C0"/>
                <w:sz w:val="22"/>
              </w:rPr>
            </w:pPr>
            <w:r w:rsidRPr="00E30D2B">
              <w:rPr>
                <w:color w:val="0070C0"/>
                <w:sz w:val="22"/>
              </w:rPr>
              <w:t>1.0545</w:t>
            </w:r>
          </w:p>
        </w:tc>
        <w:tc>
          <w:tcPr>
            <w:tcW w:w="1054" w:type="dxa"/>
            <w:shd w:val="clear" w:color="auto" w:fill="auto"/>
          </w:tcPr>
          <w:p w14:paraId="00464552" w14:textId="77777777" w:rsidR="0038242F" w:rsidRPr="00E30D2B" w:rsidRDefault="0038242F" w:rsidP="00A0713B">
            <w:pPr>
              <w:spacing w:before="0"/>
              <w:ind w:firstLine="0"/>
              <w:rPr>
                <w:color w:val="0070C0"/>
                <w:sz w:val="22"/>
              </w:rPr>
            </w:pPr>
            <w:r w:rsidRPr="00E30D2B">
              <w:rPr>
                <w:color w:val="0070C0"/>
                <w:sz w:val="22"/>
              </w:rPr>
              <w:t>0.0225</w:t>
            </w:r>
          </w:p>
        </w:tc>
        <w:tc>
          <w:tcPr>
            <w:tcW w:w="2524" w:type="dxa"/>
            <w:shd w:val="clear" w:color="auto" w:fill="auto"/>
          </w:tcPr>
          <w:p w14:paraId="22DDFC49" w14:textId="77777777" w:rsidR="0038242F" w:rsidRPr="00E30D2B" w:rsidRDefault="0038242F" w:rsidP="00A0713B">
            <w:pPr>
              <w:spacing w:before="0"/>
              <w:ind w:firstLine="0"/>
              <w:jc w:val="left"/>
              <w:rPr>
                <w:color w:val="0070C0"/>
                <w:sz w:val="22"/>
              </w:rPr>
            </w:pPr>
            <w:r w:rsidRPr="00E30D2B">
              <w:rPr>
                <w:color w:val="0070C0"/>
                <w:sz w:val="22"/>
              </w:rPr>
              <w:t>Mērens pieaugums</w:t>
            </w:r>
            <w:r w:rsidR="00A0713B" w:rsidRPr="00E30D2B">
              <w:rPr>
                <w:color w:val="0070C0"/>
                <w:sz w:val="22"/>
              </w:rPr>
              <w:t xml:space="preserve"> </w:t>
            </w:r>
            <w:r w:rsidRPr="00E30D2B">
              <w:rPr>
                <w:color w:val="0070C0"/>
                <w:sz w:val="22"/>
              </w:rPr>
              <w:t>*</w:t>
            </w:r>
          </w:p>
        </w:tc>
      </w:tr>
      <w:tr w:rsidR="0038242F" w:rsidRPr="00E30D2B" w14:paraId="308E657A" w14:textId="77777777" w:rsidTr="00A0713B">
        <w:trPr>
          <w:trHeight w:val="255"/>
        </w:trPr>
        <w:tc>
          <w:tcPr>
            <w:tcW w:w="1951" w:type="dxa"/>
            <w:shd w:val="clear" w:color="auto" w:fill="auto"/>
          </w:tcPr>
          <w:p w14:paraId="3D6EBCE4" w14:textId="77777777" w:rsidR="0038242F" w:rsidRPr="00E30D2B" w:rsidRDefault="0038242F" w:rsidP="00A0713B">
            <w:pPr>
              <w:spacing w:before="0"/>
              <w:ind w:firstLine="0"/>
              <w:rPr>
                <w:color w:val="0070C0"/>
                <w:sz w:val="22"/>
              </w:rPr>
            </w:pPr>
            <w:r w:rsidRPr="00E30D2B">
              <w:rPr>
                <w:color w:val="0070C0"/>
                <w:sz w:val="22"/>
              </w:rPr>
              <w:t>Zaļais ķauķītis</w:t>
            </w:r>
          </w:p>
        </w:tc>
        <w:tc>
          <w:tcPr>
            <w:tcW w:w="2268" w:type="dxa"/>
            <w:shd w:val="clear" w:color="auto" w:fill="auto"/>
          </w:tcPr>
          <w:p w14:paraId="5C51596F" w14:textId="77777777" w:rsidR="0038242F" w:rsidRPr="00E30D2B" w:rsidRDefault="0038242F" w:rsidP="00A0713B">
            <w:pPr>
              <w:spacing w:before="0"/>
              <w:ind w:firstLine="0"/>
              <w:rPr>
                <w:color w:val="0070C0"/>
                <w:sz w:val="22"/>
              </w:rPr>
            </w:pPr>
            <w:r w:rsidRPr="00E30D2B">
              <w:rPr>
                <w:color w:val="0070C0"/>
                <w:sz w:val="22"/>
              </w:rPr>
              <w:t>Phylloscopus trochiloides</w:t>
            </w:r>
          </w:p>
        </w:tc>
        <w:tc>
          <w:tcPr>
            <w:tcW w:w="992" w:type="dxa"/>
            <w:shd w:val="clear" w:color="auto" w:fill="auto"/>
          </w:tcPr>
          <w:p w14:paraId="37E0D2AA" w14:textId="77777777" w:rsidR="0038242F" w:rsidRPr="00E30D2B" w:rsidRDefault="0038242F" w:rsidP="00A0713B">
            <w:pPr>
              <w:spacing w:before="0"/>
              <w:ind w:firstLine="0"/>
              <w:rPr>
                <w:color w:val="0070C0"/>
                <w:sz w:val="22"/>
              </w:rPr>
            </w:pPr>
            <w:r w:rsidRPr="00E30D2B">
              <w:rPr>
                <w:color w:val="0070C0"/>
                <w:sz w:val="22"/>
              </w:rPr>
              <w:t>1.2914</w:t>
            </w:r>
          </w:p>
        </w:tc>
        <w:tc>
          <w:tcPr>
            <w:tcW w:w="1054" w:type="dxa"/>
            <w:shd w:val="clear" w:color="auto" w:fill="auto"/>
          </w:tcPr>
          <w:p w14:paraId="46FE8758" w14:textId="77777777" w:rsidR="0038242F" w:rsidRPr="00E30D2B" w:rsidRDefault="0038242F" w:rsidP="00A0713B">
            <w:pPr>
              <w:spacing w:before="0"/>
              <w:ind w:firstLine="0"/>
              <w:rPr>
                <w:color w:val="0070C0"/>
                <w:sz w:val="22"/>
              </w:rPr>
            </w:pPr>
            <w:r w:rsidRPr="00E30D2B">
              <w:rPr>
                <w:color w:val="0070C0"/>
                <w:sz w:val="22"/>
              </w:rPr>
              <w:t>0.1344</w:t>
            </w:r>
          </w:p>
        </w:tc>
        <w:tc>
          <w:tcPr>
            <w:tcW w:w="2524" w:type="dxa"/>
            <w:shd w:val="clear" w:color="auto" w:fill="auto"/>
          </w:tcPr>
          <w:p w14:paraId="2D9B0EAA" w14:textId="77777777" w:rsidR="0038242F" w:rsidRPr="00E30D2B" w:rsidRDefault="0038242F" w:rsidP="00A0713B">
            <w:pPr>
              <w:spacing w:before="0"/>
              <w:ind w:firstLine="0"/>
              <w:jc w:val="left"/>
              <w:rPr>
                <w:color w:val="0070C0"/>
                <w:sz w:val="22"/>
              </w:rPr>
            </w:pPr>
            <w:r w:rsidRPr="00E30D2B">
              <w:rPr>
                <w:color w:val="0070C0"/>
                <w:sz w:val="22"/>
              </w:rPr>
              <w:t>Mērens pieaugums</w:t>
            </w:r>
            <w:r w:rsidR="00A0713B" w:rsidRPr="00E30D2B">
              <w:rPr>
                <w:color w:val="0070C0"/>
                <w:sz w:val="22"/>
              </w:rPr>
              <w:t xml:space="preserve"> </w:t>
            </w:r>
            <w:r w:rsidRPr="00E30D2B">
              <w:rPr>
                <w:color w:val="0070C0"/>
                <w:sz w:val="22"/>
              </w:rPr>
              <w:t>*</w:t>
            </w:r>
          </w:p>
        </w:tc>
      </w:tr>
      <w:tr w:rsidR="0038242F" w:rsidRPr="00E30D2B" w14:paraId="768F5FC4" w14:textId="77777777" w:rsidTr="00A0713B">
        <w:trPr>
          <w:trHeight w:val="255"/>
        </w:trPr>
        <w:tc>
          <w:tcPr>
            <w:tcW w:w="1951" w:type="dxa"/>
            <w:shd w:val="clear" w:color="auto" w:fill="auto"/>
          </w:tcPr>
          <w:p w14:paraId="61D7CB5D" w14:textId="77777777" w:rsidR="0038242F" w:rsidRPr="00E30D2B" w:rsidRDefault="0038242F" w:rsidP="00A0713B">
            <w:pPr>
              <w:spacing w:before="0"/>
              <w:ind w:firstLine="0"/>
              <w:rPr>
                <w:color w:val="FF0000"/>
                <w:sz w:val="22"/>
              </w:rPr>
            </w:pPr>
            <w:r w:rsidRPr="00E30D2B">
              <w:rPr>
                <w:color w:val="FF0000"/>
                <w:sz w:val="22"/>
              </w:rPr>
              <w:t>Svirlītis</w:t>
            </w:r>
          </w:p>
        </w:tc>
        <w:tc>
          <w:tcPr>
            <w:tcW w:w="2268" w:type="dxa"/>
            <w:shd w:val="clear" w:color="auto" w:fill="auto"/>
          </w:tcPr>
          <w:p w14:paraId="2EA1AB05" w14:textId="77777777" w:rsidR="0038242F" w:rsidRPr="00E30D2B" w:rsidRDefault="0038242F" w:rsidP="00A0713B">
            <w:pPr>
              <w:spacing w:before="0"/>
              <w:ind w:firstLine="0"/>
              <w:rPr>
                <w:color w:val="FF0000"/>
                <w:sz w:val="22"/>
              </w:rPr>
            </w:pPr>
            <w:r w:rsidRPr="00E30D2B">
              <w:rPr>
                <w:color w:val="FF0000"/>
                <w:sz w:val="22"/>
              </w:rPr>
              <w:t>Phylloscopus sibilatrix</w:t>
            </w:r>
          </w:p>
        </w:tc>
        <w:tc>
          <w:tcPr>
            <w:tcW w:w="992" w:type="dxa"/>
            <w:shd w:val="clear" w:color="auto" w:fill="auto"/>
          </w:tcPr>
          <w:p w14:paraId="0B2A9871" w14:textId="77777777" w:rsidR="0038242F" w:rsidRPr="00E30D2B" w:rsidRDefault="0038242F" w:rsidP="00A0713B">
            <w:pPr>
              <w:spacing w:before="0"/>
              <w:ind w:firstLine="0"/>
              <w:rPr>
                <w:color w:val="FF0000"/>
                <w:sz w:val="22"/>
              </w:rPr>
            </w:pPr>
            <w:r w:rsidRPr="00E30D2B">
              <w:rPr>
                <w:color w:val="FF0000"/>
                <w:sz w:val="22"/>
              </w:rPr>
              <w:t>0.9278</w:t>
            </w:r>
          </w:p>
        </w:tc>
        <w:tc>
          <w:tcPr>
            <w:tcW w:w="1054" w:type="dxa"/>
            <w:shd w:val="clear" w:color="auto" w:fill="auto"/>
          </w:tcPr>
          <w:p w14:paraId="7C26CE4F" w14:textId="77777777" w:rsidR="0038242F" w:rsidRPr="00E30D2B" w:rsidRDefault="0038242F" w:rsidP="00A0713B">
            <w:pPr>
              <w:spacing w:before="0"/>
              <w:ind w:firstLine="0"/>
              <w:rPr>
                <w:color w:val="FF0000"/>
                <w:sz w:val="22"/>
              </w:rPr>
            </w:pPr>
            <w:r w:rsidRPr="00E30D2B">
              <w:rPr>
                <w:color w:val="FF0000"/>
                <w:sz w:val="22"/>
              </w:rPr>
              <w:t>0.0193</w:t>
            </w:r>
          </w:p>
        </w:tc>
        <w:tc>
          <w:tcPr>
            <w:tcW w:w="2524" w:type="dxa"/>
            <w:shd w:val="clear" w:color="auto" w:fill="auto"/>
          </w:tcPr>
          <w:p w14:paraId="77C5B3CB"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6712B4A7" w14:textId="77777777" w:rsidTr="00A0713B">
        <w:trPr>
          <w:trHeight w:val="255"/>
        </w:trPr>
        <w:tc>
          <w:tcPr>
            <w:tcW w:w="1951" w:type="dxa"/>
            <w:shd w:val="clear" w:color="auto" w:fill="auto"/>
          </w:tcPr>
          <w:p w14:paraId="7559C721" w14:textId="77777777" w:rsidR="0038242F" w:rsidRPr="00E30D2B" w:rsidRDefault="0038242F" w:rsidP="00A0713B">
            <w:pPr>
              <w:spacing w:before="0"/>
              <w:ind w:firstLine="0"/>
              <w:rPr>
                <w:color w:val="0070C0"/>
                <w:sz w:val="22"/>
              </w:rPr>
            </w:pPr>
            <w:r w:rsidRPr="00E30D2B">
              <w:rPr>
                <w:color w:val="0070C0"/>
                <w:sz w:val="22"/>
              </w:rPr>
              <w:t>Čunčiņš</w:t>
            </w:r>
          </w:p>
        </w:tc>
        <w:tc>
          <w:tcPr>
            <w:tcW w:w="2268" w:type="dxa"/>
            <w:shd w:val="clear" w:color="auto" w:fill="auto"/>
          </w:tcPr>
          <w:p w14:paraId="1039309B" w14:textId="77777777" w:rsidR="0038242F" w:rsidRPr="00E30D2B" w:rsidRDefault="0038242F" w:rsidP="00A0713B">
            <w:pPr>
              <w:spacing w:before="0"/>
              <w:ind w:firstLine="0"/>
              <w:rPr>
                <w:color w:val="0070C0"/>
                <w:sz w:val="22"/>
              </w:rPr>
            </w:pPr>
            <w:r w:rsidRPr="00E30D2B">
              <w:rPr>
                <w:color w:val="0070C0"/>
                <w:sz w:val="22"/>
              </w:rPr>
              <w:t>Phylloscopus collybita</w:t>
            </w:r>
          </w:p>
        </w:tc>
        <w:tc>
          <w:tcPr>
            <w:tcW w:w="992" w:type="dxa"/>
            <w:shd w:val="clear" w:color="auto" w:fill="auto"/>
          </w:tcPr>
          <w:p w14:paraId="7D0A6845" w14:textId="77777777" w:rsidR="0038242F" w:rsidRPr="00E30D2B" w:rsidRDefault="0038242F" w:rsidP="00A0713B">
            <w:pPr>
              <w:spacing w:before="0"/>
              <w:ind w:firstLine="0"/>
              <w:rPr>
                <w:color w:val="0070C0"/>
                <w:sz w:val="22"/>
              </w:rPr>
            </w:pPr>
            <w:r w:rsidRPr="00E30D2B">
              <w:rPr>
                <w:color w:val="0070C0"/>
                <w:sz w:val="22"/>
              </w:rPr>
              <w:t>1.0684</w:t>
            </w:r>
          </w:p>
        </w:tc>
        <w:tc>
          <w:tcPr>
            <w:tcW w:w="1054" w:type="dxa"/>
            <w:shd w:val="clear" w:color="auto" w:fill="auto"/>
          </w:tcPr>
          <w:p w14:paraId="134F2797" w14:textId="77777777" w:rsidR="0038242F" w:rsidRPr="00E30D2B" w:rsidRDefault="0038242F" w:rsidP="00A0713B">
            <w:pPr>
              <w:spacing w:before="0"/>
              <w:ind w:firstLine="0"/>
              <w:rPr>
                <w:color w:val="0070C0"/>
                <w:sz w:val="22"/>
              </w:rPr>
            </w:pPr>
            <w:r w:rsidRPr="00E30D2B">
              <w:rPr>
                <w:color w:val="0070C0"/>
                <w:sz w:val="22"/>
              </w:rPr>
              <w:t>0.0137</w:t>
            </w:r>
          </w:p>
        </w:tc>
        <w:tc>
          <w:tcPr>
            <w:tcW w:w="2524" w:type="dxa"/>
            <w:shd w:val="clear" w:color="auto" w:fill="auto"/>
          </w:tcPr>
          <w:p w14:paraId="5EAE7D88" w14:textId="77777777" w:rsidR="0038242F" w:rsidRPr="00E30D2B" w:rsidRDefault="0038242F" w:rsidP="00A0713B">
            <w:pPr>
              <w:spacing w:before="0"/>
              <w:ind w:firstLine="0"/>
              <w:jc w:val="left"/>
              <w:rPr>
                <w:color w:val="0070C0"/>
                <w:sz w:val="22"/>
              </w:rPr>
            </w:pPr>
            <w:r w:rsidRPr="00E30D2B">
              <w:rPr>
                <w:color w:val="0070C0"/>
                <w:sz w:val="22"/>
              </w:rPr>
              <w:t>Mērens pieaugums</w:t>
            </w:r>
            <w:r w:rsidR="00A0713B" w:rsidRPr="00E30D2B">
              <w:rPr>
                <w:color w:val="0070C0"/>
                <w:sz w:val="22"/>
              </w:rPr>
              <w:t xml:space="preserve"> </w:t>
            </w:r>
            <w:r w:rsidRPr="00E30D2B">
              <w:rPr>
                <w:color w:val="0070C0"/>
                <w:sz w:val="22"/>
              </w:rPr>
              <w:t>**</w:t>
            </w:r>
          </w:p>
        </w:tc>
      </w:tr>
      <w:tr w:rsidR="0038242F" w:rsidRPr="00E30D2B" w14:paraId="3593A43A" w14:textId="77777777" w:rsidTr="00A0713B">
        <w:trPr>
          <w:trHeight w:val="255"/>
        </w:trPr>
        <w:tc>
          <w:tcPr>
            <w:tcW w:w="1951" w:type="dxa"/>
            <w:shd w:val="clear" w:color="auto" w:fill="auto"/>
          </w:tcPr>
          <w:p w14:paraId="53A95A3C" w14:textId="77777777" w:rsidR="0038242F" w:rsidRPr="00E30D2B" w:rsidRDefault="0038242F" w:rsidP="00A0713B">
            <w:pPr>
              <w:spacing w:before="0"/>
              <w:ind w:firstLine="0"/>
              <w:rPr>
                <w:color w:val="0070C0"/>
                <w:sz w:val="22"/>
              </w:rPr>
            </w:pPr>
            <w:r w:rsidRPr="00E30D2B">
              <w:rPr>
                <w:color w:val="0070C0"/>
                <w:sz w:val="22"/>
              </w:rPr>
              <w:t>Vītītis</w:t>
            </w:r>
          </w:p>
        </w:tc>
        <w:tc>
          <w:tcPr>
            <w:tcW w:w="2268" w:type="dxa"/>
            <w:shd w:val="clear" w:color="auto" w:fill="auto"/>
          </w:tcPr>
          <w:p w14:paraId="22F79B65" w14:textId="77777777" w:rsidR="0038242F" w:rsidRPr="00E30D2B" w:rsidRDefault="0038242F" w:rsidP="00A0713B">
            <w:pPr>
              <w:spacing w:before="0"/>
              <w:ind w:firstLine="0"/>
              <w:rPr>
                <w:color w:val="0070C0"/>
                <w:sz w:val="22"/>
              </w:rPr>
            </w:pPr>
            <w:r w:rsidRPr="00E30D2B">
              <w:rPr>
                <w:color w:val="0070C0"/>
                <w:sz w:val="22"/>
              </w:rPr>
              <w:t>Phylloscopus trochilus</w:t>
            </w:r>
          </w:p>
        </w:tc>
        <w:tc>
          <w:tcPr>
            <w:tcW w:w="992" w:type="dxa"/>
            <w:shd w:val="clear" w:color="auto" w:fill="auto"/>
          </w:tcPr>
          <w:p w14:paraId="1011453D" w14:textId="77777777" w:rsidR="0038242F" w:rsidRPr="00E30D2B" w:rsidRDefault="0038242F" w:rsidP="00A0713B">
            <w:pPr>
              <w:spacing w:before="0"/>
              <w:ind w:firstLine="0"/>
              <w:rPr>
                <w:color w:val="0070C0"/>
                <w:sz w:val="22"/>
              </w:rPr>
            </w:pPr>
            <w:r w:rsidRPr="00E30D2B">
              <w:rPr>
                <w:color w:val="0070C0"/>
                <w:sz w:val="22"/>
              </w:rPr>
              <w:t>1.0804</w:t>
            </w:r>
          </w:p>
        </w:tc>
        <w:tc>
          <w:tcPr>
            <w:tcW w:w="1054" w:type="dxa"/>
            <w:shd w:val="clear" w:color="auto" w:fill="auto"/>
          </w:tcPr>
          <w:p w14:paraId="0199FCF2" w14:textId="77777777" w:rsidR="0038242F" w:rsidRPr="00E30D2B" w:rsidRDefault="0038242F" w:rsidP="00A0713B">
            <w:pPr>
              <w:spacing w:before="0"/>
              <w:ind w:firstLine="0"/>
              <w:rPr>
                <w:color w:val="0070C0"/>
                <w:sz w:val="22"/>
              </w:rPr>
            </w:pPr>
            <w:r w:rsidRPr="00E30D2B">
              <w:rPr>
                <w:color w:val="0070C0"/>
                <w:sz w:val="22"/>
              </w:rPr>
              <w:t>0.0225</w:t>
            </w:r>
          </w:p>
        </w:tc>
        <w:tc>
          <w:tcPr>
            <w:tcW w:w="2524" w:type="dxa"/>
            <w:shd w:val="clear" w:color="auto" w:fill="auto"/>
          </w:tcPr>
          <w:p w14:paraId="0B8983D8" w14:textId="77777777" w:rsidR="0038242F" w:rsidRPr="00E30D2B" w:rsidRDefault="0038242F" w:rsidP="00A0713B">
            <w:pPr>
              <w:spacing w:before="0"/>
              <w:ind w:firstLine="0"/>
              <w:jc w:val="left"/>
              <w:rPr>
                <w:color w:val="0070C0"/>
                <w:sz w:val="22"/>
              </w:rPr>
            </w:pPr>
            <w:r w:rsidRPr="00E30D2B">
              <w:rPr>
                <w:color w:val="0070C0"/>
                <w:sz w:val="22"/>
              </w:rPr>
              <w:t>Mērens pieaugums</w:t>
            </w:r>
            <w:r w:rsidR="00A0713B" w:rsidRPr="00E30D2B">
              <w:rPr>
                <w:color w:val="0070C0"/>
                <w:sz w:val="22"/>
              </w:rPr>
              <w:t xml:space="preserve"> </w:t>
            </w:r>
            <w:r w:rsidRPr="00E30D2B">
              <w:rPr>
                <w:color w:val="0070C0"/>
                <w:sz w:val="22"/>
              </w:rPr>
              <w:t>**</w:t>
            </w:r>
          </w:p>
        </w:tc>
      </w:tr>
      <w:tr w:rsidR="0038242F" w:rsidRPr="00E30D2B" w14:paraId="275C0861" w14:textId="77777777" w:rsidTr="00A0713B">
        <w:trPr>
          <w:trHeight w:val="255"/>
        </w:trPr>
        <w:tc>
          <w:tcPr>
            <w:tcW w:w="1951" w:type="dxa"/>
            <w:shd w:val="clear" w:color="auto" w:fill="auto"/>
          </w:tcPr>
          <w:p w14:paraId="7C10113B" w14:textId="77777777" w:rsidR="0038242F" w:rsidRPr="00E30D2B" w:rsidRDefault="0038242F" w:rsidP="00A0713B">
            <w:pPr>
              <w:spacing w:before="0"/>
              <w:ind w:firstLine="0"/>
              <w:rPr>
                <w:color w:val="0070C0"/>
                <w:sz w:val="22"/>
              </w:rPr>
            </w:pPr>
            <w:r w:rsidRPr="00E30D2B">
              <w:rPr>
                <w:color w:val="0070C0"/>
                <w:sz w:val="22"/>
              </w:rPr>
              <w:t>Cekulzīlīte</w:t>
            </w:r>
          </w:p>
        </w:tc>
        <w:tc>
          <w:tcPr>
            <w:tcW w:w="2268" w:type="dxa"/>
            <w:shd w:val="clear" w:color="auto" w:fill="auto"/>
          </w:tcPr>
          <w:p w14:paraId="0F7209F6" w14:textId="77777777" w:rsidR="0038242F" w:rsidRPr="00E30D2B" w:rsidRDefault="0038242F" w:rsidP="00A0713B">
            <w:pPr>
              <w:spacing w:before="0"/>
              <w:ind w:firstLine="0"/>
              <w:rPr>
                <w:color w:val="0070C0"/>
                <w:sz w:val="22"/>
              </w:rPr>
            </w:pPr>
            <w:r w:rsidRPr="00E30D2B">
              <w:rPr>
                <w:color w:val="0070C0"/>
                <w:sz w:val="22"/>
              </w:rPr>
              <w:t>Parus cristatus</w:t>
            </w:r>
          </w:p>
        </w:tc>
        <w:tc>
          <w:tcPr>
            <w:tcW w:w="992" w:type="dxa"/>
            <w:shd w:val="clear" w:color="auto" w:fill="auto"/>
          </w:tcPr>
          <w:p w14:paraId="24F4C9DB" w14:textId="77777777" w:rsidR="0038242F" w:rsidRPr="00E30D2B" w:rsidRDefault="0038242F" w:rsidP="00A0713B">
            <w:pPr>
              <w:spacing w:before="0"/>
              <w:ind w:firstLine="0"/>
              <w:rPr>
                <w:color w:val="0070C0"/>
                <w:sz w:val="22"/>
              </w:rPr>
            </w:pPr>
            <w:r w:rsidRPr="00E30D2B">
              <w:rPr>
                <w:color w:val="0070C0"/>
                <w:sz w:val="22"/>
              </w:rPr>
              <w:t>1.109</w:t>
            </w:r>
          </w:p>
        </w:tc>
        <w:tc>
          <w:tcPr>
            <w:tcW w:w="1054" w:type="dxa"/>
            <w:shd w:val="clear" w:color="auto" w:fill="auto"/>
          </w:tcPr>
          <w:p w14:paraId="5DF0A5D5" w14:textId="77777777" w:rsidR="0038242F" w:rsidRPr="00E30D2B" w:rsidRDefault="0038242F" w:rsidP="00A0713B">
            <w:pPr>
              <w:spacing w:before="0"/>
              <w:ind w:firstLine="0"/>
              <w:rPr>
                <w:color w:val="0070C0"/>
                <w:sz w:val="22"/>
              </w:rPr>
            </w:pPr>
            <w:r w:rsidRPr="00E30D2B">
              <w:rPr>
                <w:color w:val="0070C0"/>
                <w:sz w:val="22"/>
              </w:rPr>
              <w:t>0.0485</w:t>
            </w:r>
          </w:p>
        </w:tc>
        <w:tc>
          <w:tcPr>
            <w:tcW w:w="2524" w:type="dxa"/>
            <w:shd w:val="clear" w:color="auto" w:fill="auto"/>
          </w:tcPr>
          <w:p w14:paraId="7416BCF5" w14:textId="77777777" w:rsidR="0038242F" w:rsidRPr="00E30D2B" w:rsidRDefault="0038242F" w:rsidP="00A0713B">
            <w:pPr>
              <w:spacing w:before="0"/>
              <w:ind w:firstLine="0"/>
              <w:jc w:val="left"/>
              <w:rPr>
                <w:color w:val="0070C0"/>
                <w:sz w:val="22"/>
              </w:rPr>
            </w:pPr>
            <w:r w:rsidRPr="00E30D2B">
              <w:rPr>
                <w:color w:val="0070C0"/>
                <w:sz w:val="22"/>
              </w:rPr>
              <w:t>Mērens pieaugums</w:t>
            </w:r>
            <w:r w:rsidR="00A0713B" w:rsidRPr="00E30D2B">
              <w:rPr>
                <w:color w:val="0070C0"/>
                <w:sz w:val="22"/>
              </w:rPr>
              <w:t xml:space="preserve"> </w:t>
            </w:r>
            <w:r w:rsidRPr="00E30D2B">
              <w:rPr>
                <w:color w:val="0070C0"/>
                <w:sz w:val="22"/>
              </w:rPr>
              <w:t>*</w:t>
            </w:r>
          </w:p>
        </w:tc>
      </w:tr>
      <w:tr w:rsidR="0038242F" w:rsidRPr="00E30D2B" w14:paraId="598B4A12" w14:textId="77777777" w:rsidTr="00A0713B">
        <w:trPr>
          <w:trHeight w:val="255"/>
        </w:trPr>
        <w:tc>
          <w:tcPr>
            <w:tcW w:w="1951" w:type="dxa"/>
            <w:shd w:val="clear" w:color="auto" w:fill="auto"/>
          </w:tcPr>
          <w:p w14:paraId="10BA3101" w14:textId="77777777" w:rsidR="0038242F" w:rsidRPr="00E30D2B" w:rsidRDefault="0038242F" w:rsidP="00A0713B">
            <w:pPr>
              <w:spacing w:before="0"/>
              <w:ind w:firstLine="0"/>
              <w:rPr>
                <w:color w:val="0070C0"/>
                <w:sz w:val="22"/>
              </w:rPr>
            </w:pPr>
            <w:r w:rsidRPr="00E30D2B">
              <w:rPr>
                <w:color w:val="0070C0"/>
                <w:sz w:val="22"/>
              </w:rPr>
              <w:t>Meža zīlīte</w:t>
            </w:r>
          </w:p>
        </w:tc>
        <w:tc>
          <w:tcPr>
            <w:tcW w:w="2268" w:type="dxa"/>
            <w:shd w:val="clear" w:color="auto" w:fill="auto"/>
          </w:tcPr>
          <w:p w14:paraId="51F6BCF1" w14:textId="77777777" w:rsidR="0038242F" w:rsidRPr="00E30D2B" w:rsidRDefault="0038242F" w:rsidP="00A0713B">
            <w:pPr>
              <w:spacing w:before="0"/>
              <w:ind w:firstLine="0"/>
              <w:rPr>
                <w:color w:val="0070C0"/>
                <w:sz w:val="22"/>
              </w:rPr>
            </w:pPr>
            <w:r w:rsidRPr="00E30D2B">
              <w:rPr>
                <w:color w:val="0070C0"/>
                <w:sz w:val="22"/>
              </w:rPr>
              <w:t>Parus ater</w:t>
            </w:r>
          </w:p>
        </w:tc>
        <w:tc>
          <w:tcPr>
            <w:tcW w:w="992" w:type="dxa"/>
            <w:shd w:val="clear" w:color="auto" w:fill="auto"/>
          </w:tcPr>
          <w:p w14:paraId="01BB51A1" w14:textId="77777777" w:rsidR="0038242F" w:rsidRPr="00E30D2B" w:rsidRDefault="0038242F" w:rsidP="00A0713B">
            <w:pPr>
              <w:spacing w:before="0"/>
              <w:ind w:firstLine="0"/>
              <w:rPr>
                <w:color w:val="0070C0"/>
                <w:sz w:val="22"/>
              </w:rPr>
            </w:pPr>
            <w:r w:rsidRPr="00E30D2B">
              <w:rPr>
                <w:color w:val="0070C0"/>
                <w:sz w:val="22"/>
              </w:rPr>
              <w:t>1.1114</w:t>
            </w:r>
          </w:p>
        </w:tc>
        <w:tc>
          <w:tcPr>
            <w:tcW w:w="1054" w:type="dxa"/>
            <w:shd w:val="clear" w:color="auto" w:fill="auto"/>
          </w:tcPr>
          <w:p w14:paraId="0A374C6F" w14:textId="77777777" w:rsidR="0038242F" w:rsidRPr="00E30D2B" w:rsidRDefault="0038242F" w:rsidP="00A0713B">
            <w:pPr>
              <w:spacing w:before="0"/>
              <w:ind w:firstLine="0"/>
              <w:rPr>
                <w:color w:val="0070C0"/>
                <w:sz w:val="22"/>
              </w:rPr>
            </w:pPr>
            <w:r w:rsidRPr="00E30D2B">
              <w:rPr>
                <w:color w:val="0070C0"/>
                <w:sz w:val="22"/>
              </w:rPr>
              <w:t>0.054</w:t>
            </w:r>
          </w:p>
        </w:tc>
        <w:tc>
          <w:tcPr>
            <w:tcW w:w="2524" w:type="dxa"/>
            <w:shd w:val="clear" w:color="auto" w:fill="auto"/>
          </w:tcPr>
          <w:p w14:paraId="067BE19F" w14:textId="77777777" w:rsidR="0038242F" w:rsidRPr="00E30D2B" w:rsidRDefault="0038242F" w:rsidP="00A0713B">
            <w:pPr>
              <w:spacing w:before="0"/>
              <w:ind w:firstLine="0"/>
              <w:jc w:val="left"/>
              <w:rPr>
                <w:color w:val="0070C0"/>
                <w:sz w:val="22"/>
              </w:rPr>
            </w:pPr>
            <w:r w:rsidRPr="00E30D2B">
              <w:rPr>
                <w:color w:val="0070C0"/>
                <w:sz w:val="22"/>
              </w:rPr>
              <w:t>Mērens pieaugums</w:t>
            </w:r>
            <w:r w:rsidR="00A0713B" w:rsidRPr="00E30D2B">
              <w:rPr>
                <w:color w:val="0070C0"/>
                <w:sz w:val="22"/>
              </w:rPr>
              <w:t xml:space="preserve"> </w:t>
            </w:r>
            <w:r w:rsidRPr="00E30D2B">
              <w:rPr>
                <w:color w:val="0070C0"/>
                <w:sz w:val="22"/>
              </w:rPr>
              <w:t>*</w:t>
            </w:r>
          </w:p>
        </w:tc>
      </w:tr>
      <w:tr w:rsidR="0038242F" w:rsidRPr="00E30D2B" w14:paraId="33535127" w14:textId="77777777" w:rsidTr="00A0713B">
        <w:trPr>
          <w:trHeight w:val="255"/>
        </w:trPr>
        <w:tc>
          <w:tcPr>
            <w:tcW w:w="1951" w:type="dxa"/>
            <w:shd w:val="clear" w:color="auto" w:fill="auto"/>
          </w:tcPr>
          <w:p w14:paraId="4FA583C3" w14:textId="77777777" w:rsidR="0038242F" w:rsidRPr="00E30D2B" w:rsidRDefault="0038242F" w:rsidP="00A0713B">
            <w:pPr>
              <w:spacing w:before="0"/>
              <w:ind w:firstLine="0"/>
              <w:rPr>
                <w:color w:val="92D050"/>
                <w:sz w:val="22"/>
              </w:rPr>
            </w:pPr>
            <w:r w:rsidRPr="00E30D2B">
              <w:rPr>
                <w:color w:val="92D050"/>
                <w:sz w:val="22"/>
              </w:rPr>
              <w:t>Lielā zīlīte</w:t>
            </w:r>
          </w:p>
        </w:tc>
        <w:tc>
          <w:tcPr>
            <w:tcW w:w="2268" w:type="dxa"/>
            <w:shd w:val="clear" w:color="auto" w:fill="auto"/>
          </w:tcPr>
          <w:p w14:paraId="1BBCA004" w14:textId="77777777" w:rsidR="0038242F" w:rsidRPr="00E30D2B" w:rsidRDefault="0038242F" w:rsidP="00A0713B">
            <w:pPr>
              <w:spacing w:before="0"/>
              <w:ind w:firstLine="0"/>
              <w:rPr>
                <w:color w:val="92D050"/>
                <w:sz w:val="22"/>
              </w:rPr>
            </w:pPr>
            <w:r w:rsidRPr="00E30D2B">
              <w:rPr>
                <w:color w:val="92D050"/>
                <w:sz w:val="22"/>
              </w:rPr>
              <w:t>Parus major</w:t>
            </w:r>
          </w:p>
        </w:tc>
        <w:tc>
          <w:tcPr>
            <w:tcW w:w="992" w:type="dxa"/>
            <w:shd w:val="clear" w:color="auto" w:fill="auto"/>
          </w:tcPr>
          <w:p w14:paraId="2E537A91" w14:textId="77777777" w:rsidR="0038242F" w:rsidRPr="00E30D2B" w:rsidRDefault="0038242F" w:rsidP="00A0713B">
            <w:pPr>
              <w:spacing w:before="0"/>
              <w:ind w:firstLine="0"/>
              <w:rPr>
                <w:color w:val="92D050"/>
                <w:sz w:val="22"/>
              </w:rPr>
            </w:pPr>
            <w:r w:rsidRPr="00E30D2B">
              <w:rPr>
                <w:color w:val="92D050"/>
                <w:sz w:val="22"/>
              </w:rPr>
              <w:t>1.0135</w:t>
            </w:r>
          </w:p>
        </w:tc>
        <w:tc>
          <w:tcPr>
            <w:tcW w:w="1054" w:type="dxa"/>
            <w:shd w:val="clear" w:color="auto" w:fill="auto"/>
          </w:tcPr>
          <w:p w14:paraId="5391E098" w14:textId="77777777" w:rsidR="0038242F" w:rsidRPr="00E30D2B" w:rsidRDefault="0038242F" w:rsidP="00A0713B">
            <w:pPr>
              <w:spacing w:before="0"/>
              <w:ind w:firstLine="0"/>
              <w:rPr>
                <w:color w:val="92D050"/>
                <w:sz w:val="22"/>
              </w:rPr>
            </w:pPr>
            <w:r w:rsidRPr="00E30D2B">
              <w:rPr>
                <w:color w:val="92D050"/>
                <w:sz w:val="22"/>
              </w:rPr>
              <w:t>0.0148</w:t>
            </w:r>
          </w:p>
        </w:tc>
        <w:tc>
          <w:tcPr>
            <w:tcW w:w="2524" w:type="dxa"/>
            <w:shd w:val="clear" w:color="auto" w:fill="auto"/>
          </w:tcPr>
          <w:p w14:paraId="1E6211D8" w14:textId="77777777" w:rsidR="0038242F" w:rsidRPr="00E30D2B" w:rsidRDefault="0038242F" w:rsidP="00A0713B">
            <w:pPr>
              <w:spacing w:before="0"/>
              <w:ind w:firstLine="0"/>
              <w:jc w:val="left"/>
              <w:rPr>
                <w:color w:val="92D050"/>
                <w:sz w:val="22"/>
              </w:rPr>
            </w:pPr>
            <w:r w:rsidRPr="00E30D2B">
              <w:rPr>
                <w:color w:val="92D050"/>
                <w:sz w:val="22"/>
              </w:rPr>
              <w:t>Stabila</w:t>
            </w:r>
          </w:p>
        </w:tc>
      </w:tr>
      <w:tr w:rsidR="0038242F" w:rsidRPr="00E30D2B" w14:paraId="20CB9D4E" w14:textId="77777777" w:rsidTr="00A0713B">
        <w:trPr>
          <w:trHeight w:val="255"/>
        </w:trPr>
        <w:tc>
          <w:tcPr>
            <w:tcW w:w="1951" w:type="dxa"/>
            <w:shd w:val="clear" w:color="auto" w:fill="auto"/>
          </w:tcPr>
          <w:p w14:paraId="1E5D1C29" w14:textId="77777777" w:rsidR="0038242F" w:rsidRPr="00E30D2B" w:rsidRDefault="0038242F" w:rsidP="00A0713B">
            <w:pPr>
              <w:spacing w:before="0"/>
              <w:ind w:firstLine="0"/>
              <w:rPr>
                <w:color w:val="FF0000"/>
                <w:sz w:val="22"/>
              </w:rPr>
            </w:pPr>
            <w:r w:rsidRPr="00E30D2B">
              <w:rPr>
                <w:color w:val="FF0000"/>
                <w:sz w:val="22"/>
              </w:rPr>
              <w:t>Vālodze</w:t>
            </w:r>
          </w:p>
        </w:tc>
        <w:tc>
          <w:tcPr>
            <w:tcW w:w="2268" w:type="dxa"/>
            <w:shd w:val="clear" w:color="auto" w:fill="auto"/>
          </w:tcPr>
          <w:p w14:paraId="750E264F" w14:textId="77777777" w:rsidR="0038242F" w:rsidRPr="00E30D2B" w:rsidRDefault="0038242F" w:rsidP="00A0713B">
            <w:pPr>
              <w:spacing w:before="0"/>
              <w:ind w:firstLine="0"/>
              <w:rPr>
                <w:color w:val="FF0000"/>
                <w:sz w:val="22"/>
              </w:rPr>
            </w:pPr>
            <w:r w:rsidRPr="00E30D2B">
              <w:rPr>
                <w:color w:val="FF0000"/>
                <w:sz w:val="22"/>
              </w:rPr>
              <w:t>Oriolus oriolus</w:t>
            </w:r>
          </w:p>
        </w:tc>
        <w:tc>
          <w:tcPr>
            <w:tcW w:w="992" w:type="dxa"/>
            <w:shd w:val="clear" w:color="auto" w:fill="auto"/>
          </w:tcPr>
          <w:p w14:paraId="3AE0A799" w14:textId="77777777" w:rsidR="0038242F" w:rsidRPr="00E30D2B" w:rsidRDefault="0038242F" w:rsidP="00A0713B">
            <w:pPr>
              <w:spacing w:before="0"/>
              <w:ind w:firstLine="0"/>
              <w:rPr>
                <w:color w:val="FF0000"/>
                <w:sz w:val="22"/>
              </w:rPr>
            </w:pPr>
            <w:r w:rsidRPr="00E30D2B">
              <w:rPr>
                <w:color w:val="FF0000"/>
                <w:sz w:val="22"/>
              </w:rPr>
              <w:t>0.9391</w:t>
            </w:r>
          </w:p>
        </w:tc>
        <w:tc>
          <w:tcPr>
            <w:tcW w:w="1054" w:type="dxa"/>
            <w:shd w:val="clear" w:color="auto" w:fill="auto"/>
          </w:tcPr>
          <w:p w14:paraId="578A7F02" w14:textId="77777777" w:rsidR="0038242F" w:rsidRPr="00E30D2B" w:rsidRDefault="0038242F" w:rsidP="00A0713B">
            <w:pPr>
              <w:spacing w:before="0"/>
              <w:ind w:firstLine="0"/>
              <w:rPr>
                <w:color w:val="FF0000"/>
                <w:sz w:val="22"/>
              </w:rPr>
            </w:pPr>
            <w:r w:rsidRPr="00E30D2B">
              <w:rPr>
                <w:color w:val="FF0000"/>
                <w:sz w:val="22"/>
              </w:rPr>
              <w:t>0.0309</w:t>
            </w:r>
          </w:p>
        </w:tc>
        <w:tc>
          <w:tcPr>
            <w:tcW w:w="2524" w:type="dxa"/>
            <w:shd w:val="clear" w:color="auto" w:fill="auto"/>
          </w:tcPr>
          <w:p w14:paraId="7737552D"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6D90EB49" w14:textId="77777777" w:rsidTr="00A0713B">
        <w:trPr>
          <w:trHeight w:val="255"/>
        </w:trPr>
        <w:tc>
          <w:tcPr>
            <w:tcW w:w="1951" w:type="dxa"/>
            <w:shd w:val="clear" w:color="auto" w:fill="auto"/>
          </w:tcPr>
          <w:p w14:paraId="3E5E79DA" w14:textId="77777777" w:rsidR="0038242F" w:rsidRPr="00E30D2B" w:rsidRDefault="0038242F" w:rsidP="00A0713B">
            <w:pPr>
              <w:spacing w:before="0"/>
              <w:ind w:firstLine="0"/>
              <w:rPr>
                <w:b/>
                <w:color w:val="FF0000"/>
                <w:sz w:val="22"/>
              </w:rPr>
            </w:pPr>
            <w:r w:rsidRPr="00E30D2B">
              <w:rPr>
                <w:b/>
                <w:color w:val="FF0000"/>
                <w:sz w:val="22"/>
              </w:rPr>
              <w:t>Brūnā čakste</w:t>
            </w:r>
          </w:p>
        </w:tc>
        <w:tc>
          <w:tcPr>
            <w:tcW w:w="2268" w:type="dxa"/>
            <w:shd w:val="clear" w:color="auto" w:fill="auto"/>
          </w:tcPr>
          <w:p w14:paraId="497562BB" w14:textId="77777777" w:rsidR="0038242F" w:rsidRPr="00E30D2B" w:rsidRDefault="0038242F" w:rsidP="00A0713B">
            <w:pPr>
              <w:spacing w:before="0"/>
              <w:ind w:firstLine="0"/>
              <w:rPr>
                <w:b/>
                <w:color w:val="FF0000"/>
                <w:sz w:val="22"/>
              </w:rPr>
            </w:pPr>
            <w:r w:rsidRPr="00E30D2B">
              <w:rPr>
                <w:b/>
                <w:color w:val="FF0000"/>
                <w:sz w:val="22"/>
              </w:rPr>
              <w:t>Lanius collurio</w:t>
            </w:r>
          </w:p>
        </w:tc>
        <w:tc>
          <w:tcPr>
            <w:tcW w:w="992" w:type="dxa"/>
            <w:shd w:val="clear" w:color="auto" w:fill="auto"/>
          </w:tcPr>
          <w:p w14:paraId="3759852A" w14:textId="77777777" w:rsidR="0038242F" w:rsidRPr="00E30D2B" w:rsidRDefault="0038242F" w:rsidP="00A0713B">
            <w:pPr>
              <w:spacing w:before="0"/>
              <w:ind w:firstLine="0"/>
              <w:rPr>
                <w:b/>
                <w:color w:val="FF0000"/>
                <w:sz w:val="22"/>
              </w:rPr>
            </w:pPr>
            <w:r w:rsidRPr="00E30D2B">
              <w:rPr>
                <w:b/>
                <w:color w:val="FF0000"/>
                <w:sz w:val="22"/>
              </w:rPr>
              <w:t>0.8468</w:t>
            </w:r>
          </w:p>
        </w:tc>
        <w:tc>
          <w:tcPr>
            <w:tcW w:w="1054" w:type="dxa"/>
            <w:shd w:val="clear" w:color="auto" w:fill="auto"/>
          </w:tcPr>
          <w:p w14:paraId="00565EF3" w14:textId="77777777" w:rsidR="0038242F" w:rsidRPr="00E30D2B" w:rsidRDefault="0038242F" w:rsidP="00A0713B">
            <w:pPr>
              <w:spacing w:before="0"/>
              <w:ind w:firstLine="0"/>
              <w:rPr>
                <w:b/>
                <w:color w:val="FF0000"/>
                <w:sz w:val="22"/>
              </w:rPr>
            </w:pPr>
            <w:r w:rsidRPr="00E30D2B">
              <w:rPr>
                <w:b/>
                <w:color w:val="FF0000"/>
                <w:sz w:val="22"/>
              </w:rPr>
              <w:t>0.0483</w:t>
            </w:r>
          </w:p>
        </w:tc>
        <w:tc>
          <w:tcPr>
            <w:tcW w:w="2524" w:type="dxa"/>
            <w:shd w:val="clear" w:color="auto" w:fill="auto"/>
          </w:tcPr>
          <w:p w14:paraId="0C8536B8" w14:textId="77777777" w:rsidR="0038242F" w:rsidRPr="00E30D2B" w:rsidRDefault="0038242F" w:rsidP="00A0713B">
            <w:pPr>
              <w:spacing w:before="0"/>
              <w:ind w:firstLine="0"/>
              <w:jc w:val="left"/>
              <w:rPr>
                <w:b/>
                <w:color w:val="FF0000"/>
                <w:sz w:val="22"/>
              </w:rPr>
            </w:pPr>
            <w:r w:rsidRPr="00E30D2B">
              <w:rPr>
                <w:b/>
                <w:color w:val="FF0000"/>
                <w:sz w:val="22"/>
              </w:rPr>
              <w:t>Straujš samazinājums</w:t>
            </w:r>
            <w:r w:rsidR="00A0713B" w:rsidRPr="00E30D2B">
              <w:rPr>
                <w:b/>
                <w:color w:val="FF0000"/>
                <w:sz w:val="22"/>
              </w:rPr>
              <w:t xml:space="preserve"> </w:t>
            </w:r>
            <w:r w:rsidRPr="00E30D2B">
              <w:rPr>
                <w:b/>
                <w:color w:val="FF0000"/>
                <w:sz w:val="22"/>
              </w:rPr>
              <w:t>*</w:t>
            </w:r>
          </w:p>
        </w:tc>
      </w:tr>
      <w:tr w:rsidR="0038242F" w:rsidRPr="00E30D2B" w14:paraId="50B5FF19" w14:textId="77777777" w:rsidTr="00A0713B">
        <w:trPr>
          <w:trHeight w:val="255"/>
        </w:trPr>
        <w:tc>
          <w:tcPr>
            <w:tcW w:w="1951" w:type="dxa"/>
            <w:shd w:val="clear" w:color="auto" w:fill="auto"/>
          </w:tcPr>
          <w:p w14:paraId="6B9F51CF" w14:textId="77777777" w:rsidR="0038242F" w:rsidRPr="00E30D2B" w:rsidRDefault="0038242F" w:rsidP="00A0713B">
            <w:pPr>
              <w:spacing w:before="0"/>
              <w:ind w:firstLine="0"/>
              <w:rPr>
                <w:color w:val="FF0000"/>
                <w:sz w:val="22"/>
              </w:rPr>
            </w:pPr>
            <w:r w:rsidRPr="00E30D2B">
              <w:rPr>
                <w:color w:val="FF0000"/>
                <w:sz w:val="22"/>
              </w:rPr>
              <w:t>Mājas strazds</w:t>
            </w:r>
          </w:p>
        </w:tc>
        <w:tc>
          <w:tcPr>
            <w:tcW w:w="2268" w:type="dxa"/>
            <w:shd w:val="clear" w:color="auto" w:fill="auto"/>
          </w:tcPr>
          <w:p w14:paraId="5A125E52" w14:textId="77777777" w:rsidR="0038242F" w:rsidRPr="00E30D2B" w:rsidRDefault="0038242F" w:rsidP="00A0713B">
            <w:pPr>
              <w:spacing w:before="0"/>
              <w:ind w:firstLine="0"/>
              <w:rPr>
                <w:color w:val="FF0000"/>
                <w:sz w:val="22"/>
              </w:rPr>
            </w:pPr>
            <w:r w:rsidRPr="00E30D2B">
              <w:rPr>
                <w:color w:val="FF0000"/>
                <w:sz w:val="22"/>
              </w:rPr>
              <w:t>Sturnus vulgaris</w:t>
            </w:r>
          </w:p>
        </w:tc>
        <w:tc>
          <w:tcPr>
            <w:tcW w:w="992" w:type="dxa"/>
            <w:shd w:val="clear" w:color="auto" w:fill="auto"/>
          </w:tcPr>
          <w:p w14:paraId="0DB94DD4" w14:textId="77777777" w:rsidR="0038242F" w:rsidRPr="00E30D2B" w:rsidRDefault="0038242F" w:rsidP="00A0713B">
            <w:pPr>
              <w:spacing w:before="0"/>
              <w:ind w:firstLine="0"/>
              <w:rPr>
                <w:color w:val="FF0000"/>
                <w:sz w:val="22"/>
              </w:rPr>
            </w:pPr>
            <w:r w:rsidRPr="00E30D2B">
              <w:rPr>
                <w:color w:val="FF0000"/>
                <w:sz w:val="22"/>
              </w:rPr>
              <w:t>0.95</w:t>
            </w:r>
          </w:p>
        </w:tc>
        <w:tc>
          <w:tcPr>
            <w:tcW w:w="1054" w:type="dxa"/>
            <w:shd w:val="clear" w:color="auto" w:fill="auto"/>
          </w:tcPr>
          <w:p w14:paraId="18EB6FEC" w14:textId="77777777" w:rsidR="0038242F" w:rsidRPr="00E30D2B" w:rsidRDefault="0038242F" w:rsidP="00A0713B">
            <w:pPr>
              <w:spacing w:before="0"/>
              <w:ind w:firstLine="0"/>
              <w:rPr>
                <w:color w:val="FF0000"/>
                <w:sz w:val="22"/>
              </w:rPr>
            </w:pPr>
            <w:r w:rsidRPr="00E30D2B">
              <w:rPr>
                <w:color w:val="FF0000"/>
                <w:sz w:val="22"/>
              </w:rPr>
              <w:t>0.021</w:t>
            </w:r>
          </w:p>
        </w:tc>
        <w:tc>
          <w:tcPr>
            <w:tcW w:w="2524" w:type="dxa"/>
            <w:shd w:val="clear" w:color="auto" w:fill="auto"/>
          </w:tcPr>
          <w:p w14:paraId="1B31632A"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7FA73B50" w14:textId="77777777" w:rsidTr="00A0713B">
        <w:trPr>
          <w:trHeight w:val="255"/>
        </w:trPr>
        <w:tc>
          <w:tcPr>
            <w:tcW w:w="1951" w:type="dxa"/>
            <w:shd w:val="clear" w:color="auto" w:fill="auto"/>
          </w:tcPr>
          <w:p w14:paraId="71084ECD" w14:textId="77777777" w:rsidR="0038242F" w:rsidRPr="00E30D2B" w:rsidRDefault="0038242F" w:rsidP="00A0713B">
            <w:pPr>
              <w:spacing w:before="0"/>
              <w:ind w:firstLine="0"/>
              <w:rPr>
                <w:color w:val="FF0000"/>
                <w:sz w:val="22"/>
              </w:rPr>
            </w:pPr>
            <w:r w:rsidRPr="00E30D2B">
              <w:rPr>
                <w:color w:val="FF0000"/>
                <w:sz w:val="22"/>
              </w:rPr>
              <w:t>Žubīte</w:t>
            </w:r>
          </w:p>
        </w:tc>
        <w:tc>
          <w:tcPr>
            <w:tcW w:w="2268" w:type="dxa"/>
            <w:shd w:val="clear" w:color="auto" w:fill="auto"/>
          </w:tcPr>
          <w:p w14:paraId="66C3FDD0" w14:textId="77777777" w:rsidR="0038242F" w:rsidRPr="00E30D2B" w:rsidRDefault="0038242F" w:rsidP="00A0713B">
            <w:pPr>
              <w:spacing w:before="0"/>
              <w:ind w:firstLine="0"/>
              <w:rPr>
                <w:color w:val="FF0000"/>
                <w:sz w:val="22"/>
              </w:rPr>
            </w:pPr>
            <w:r w:rsidRPr="00E30D2B">
              <w:rPr>
                <w:color w:val="FF0000"/>
                <w:sz w:val="22"/>
              </w:rPr>
              <w:t>Fringilla coelebs</w:t>
            </w:r>
          </w:p>
        </w:tc>
        <w:tc>
          <w:tcPr>
            <w:tcW w:w="992" w:type="dxa"/>
            <w:shd w:val="clear" w:color="auto" w:fill="auto"/>
          </w:tcPr>
          <w:p w14:paraId="07ED11C5" w14:textId="77777777" w:rsidR="0038242F" w:rsidRPr="00E30D2B" w:rsidRDefault="0038242F" w:rsidP="00A0713B">
            <w:pPr>
              <w:spacing w:before="0"/>
              <w:ind w:firstLine="0"/>
              <w:rPr>
                <w:color w:val="FF0000"/>
                <w:sz w:val="22"/>
              </w:rPr>
            </w:pPr>
            <w:r w:rsidRPr="00E30D2B">
              <w:rPr>
                <w:color w:val="FF0000"/>
                <w:sz w:val="22"/>
              </w:rPr>
              <w:t>0.9557</w:t>
            </w:r>
          </w:p>
        </w:tc>
        <w:tc>
          <w:tcPr>
            <w:tcW w:w="1054" w:type="dxa"/>
            <w:shd w:val="clear" w:color="auto" w:fill="auto"/>
          </w:tcPr>
          <w:p w14:paraId="2CCF7A0D" w14:textId="77777777" w:rsidR="0038242F" w:rsidRPr="00E30D2B" w:rsidRDefault="0038242F" w:rsidP="00A0713B">
            <w:pPr>
              <w:spacing w:before="0"/>
              <w:ind w:firstLine="0"/>
              <w:rPr>
                <w:color w:val="FF0000"/>
                <w:sz w:val="22"/>
              </w:rPr>
            </w:pPr>
            <w:r w:rsidRPr="00E30D2B">
              <w:rPr>
                <w:color w:val="FF0000"/>
                <w:sz w:val="22"/>
              </w:rPr>
              <w:t>0.0105</w:t>
            </w:r>
          </w:p>
        </w:tc>
        <w:tc>
          <w:tcPr>
            <w:tcW w:w="2524" w:type="dxa"/>
            <w:shd w:val="clear" w:color="auto" w:fill="auto"/>
          </w:tcPr>
          <w:p w14:paraId="2E8A0324" w14:textId="77777777" w:rsidR="0038242F" w:rsidRPr="00E30D2B" w:rsidRDefault="0038242F" w:rsidP="00A0713B">
            <w:pPr>
              <w:spacing w:before="0"/>
              <w:ind w:firstLine="0"/>
              <w:jc w:val="left"/>
              <w:rPr>
                <w:color w:val="FF0000"/>
                <w:sz w:val="22"/>
              </w:rPr>
            </w:pPr>
            <w:r w:rsidRPr="00E30D2B">
              <w:rPr>
                <w:color w:val="FF0000"/>
                <w:sz w:val="22"/>
              </w:rPr>
              <w:t>Mērens samazinājums</w:t>
            </w:r>
            <w:r w:rsidR="00A0713B" w:rsidRPr="00E30D2B">
              <w:rPr>
                <w:color w:val="FF0000"/>
                <w:sz w:val="22"/>
              </w:rPr>
              <w:t xml:space="preserve"> </w:t>
            </w:r>
            <w:r w:rsidRPr="00E30D2B">
              <w:rPr>
                <w:color w:val="FF0000"/>
                <w:sz w:val="22"/>
              </w:rPr>
              <w:t>**</w:t>
            </w:r>
          </w:p>
        </w:tc>
      </w:tr>
      <w:tr w:rsidR="0038242F" w:rsidRPr="00E30D2B" w14:paraId="58EABCBB" w14:textId="77777777" w:rsidTr="00A0713B">
        <w:trPr>
          <w:trHeight w:val="255"/>
        </w:trPr>
        <w:tc>
          <w:tcPr>
            <w:tcW w:w="1951" w:type="dxa"/>
            <w:tcBorders>
              <w:bottom w:val="single" w:sz="4" w:space="0" w:color="auto"/>
            </w:tcBorders>
            <w:shd w:val="clear" w:color="auto" w:fill="auto"/>
          </w:tcPr>
          <w:p w14:paraId="4D9B77F4" w14:textId="77777777" w:rsidR="0038242F" w:rsidRPr="00E30D2B" w:rsidRDefault="0038242F" w:rsidP="00A0713B">
            <w:pPr>
              <w:spacing w:before="0"/>
              <w:ind w:firstLine="0"/>
              <w:rPr>
                <w:color w:val="0070C0"/>
                <w:sz w:val="22"/>
              </w:rPr>
            </w:pPr>
            <w:r w:rsidRPr="00E30D2B">
              <w:rPr>
                <w:color w:val="0070C0"/>
                <w:sz w:val="22"/>
              </w:rPr>
              <w:t>Dzeltenā stērste</w:t>
            </w:r>
          </w:p>
        </w:tc>
        <w:tc>
          <w:tcPr>
            <w:tcW w:w="2268" w:type="dxa"/>
            <w:tcBorders>
              <w:bottom w:val="single" w:sz="4" w:space="0" w:color="auto"/>
            </w:tcBorders>
            <w:shd w:val="clear" w:color="auto" w:fill="auto"/>
          </w:tcPr>
          <w:p w14:paraId="6055AA46" w14:textId="77777777" w:rsidR="0038242F" w:rsidRPr="00E30D2B" w:rsidRDefault="0038242F" w:rsidP="00A0713B">
            <w:pPr>
              <w:spacing w:before="0"/>
              <w:ind w:firstLine="0"/>
              <w:rPr>
                <w:color w:val="0070C0"/>
                <w:sz w:val="22"/>
              </w:rPr>
            </w:pPr>
            <w:r w:rsidRPr="00E30D2B">
              <w:rPr>
                <w:color w:val="0070C0"/>
                <w:sz w:val="22"/>
              </w:rPr>
              <w:t>Emberiza citrinella</w:t>
            </w:r>
          </w:p>
        </w:tc>
        <w:tc>
          <w:tcPr>
            <w:tcW w:w="992" w:type="dxa"/>
            <w:tcBorders>
              <w:bottom w:val="single" w:sz="4" w:space="0" w:color="auto"/>
            </w:tcBorders>
            <w:shd w:val="clear" w:color="auto" w:fill="auto"/>
          </w:tcPr>
          <w:p w14:paraId="51722914" w14:textId="77777777" w:rsidR="0038242F" w:rsidRPr="00E30D2B" w:rsidRDefault="0038242F" w:rsidP="00A0713B">
            <w:pPr>
              <w:spacing w:before="0"/>
              <w:ind w:firstLine="0"/>
              <w:rPr>
                <w:color w:val="0070C0"/>
                <w:sz w:val="22"/>
              </w:rPr>
            </w:pPr>
            <w:r w:rsidRPr="00E30D2B">
              <w:rPr>
                <w:color w:val="0070C0"/>
                <w:sz w:val="22"/>
              </w:rPr>
              <w:t>1.0633</w:t>
            </w:r>
          </w:p>
        </w:tc>
        <w:tc>
          <w:tcPr>
            <w:tcW w:w="1054" w:type="dxa"/>
            <w:tcBorders>
              <w:bottom w:val="single" w:sz="4" w:space="0" w:color="auto"/>
            </w:tcBorders>
            <w:shd w:val="clear" w:color="auto" w:fill="auto"/>
          </w:tcPr>
          <w:p w14:paraId="239EC274" w14:textId="77777777" w:rsidR="0038242F" w:rsidRPr="00E30D2B" w:rsidRDefault="0038242F" w:rsidP="00A0713B">
            <w:pPr>
              <w:spacing w:before="0"/>
              <w:ind w:firstLine="0"/>
              <w:rPr>
                <w:color w:val="0070C0"/>
                <w:sz w:val="22"/>
              </w:rPr>
            </w:pPr>
            <w:r w:rsidRPr="00E30D2B">
              <w:rPr>
                <w:color w:val="0070C0"/>
                <w:sz w:val="22"/>
              </w:rPr>
              <w:t>0.0239</w:t>
            </w:r>
          </w:p>
        </w:tc>
        <w:tc>
          <w:tcPr>
            <w:tcW w:w="2524" w:type="dxa"/>
            <w:tcBorders>
              <w:bottom w:val="single" w:sz="4" w:space="0" w:color="auto"/>
            </w:tcBorders>
            <w:shd w:val="clear" w:color="auto" w:fill="auto"/>
          </w:tcPr>
          <w:p w14:paraId="1C969BFB" w14:textId="77777777" w:rsidR="0038242F" w:rsidRPr="00E30D2B" w:rsidRDefault="0038242F" w:rsidP="00A0713B">
            <w:pPr>
              <w:spacing w:before="0"/>
              <w:ind w:firstLine="0"/>
              <w:rPr>
                <w:color w:val="0070C0"/>
                <w:sz w:val="22"/>
              </w:rPr>
            </w:pPr>
            <w:r w:rsidRPr="00E30D2B">
              <w:rPr>
                <w:color w:val="0070C0"/>
                <w:sz w:val="22"/>
              </w:rPr>
              <w:t>Mērens pieaugums</w:t>
            </w:r>
            <w:r w:rsidR="00A0713B" w:rsidRPr="00E30D2B">
              <w:rPr>
                <w:color w:val="0070C0"/>
                <w:sz w:val="22"/>
              </w:rPr>
              <w:t xml:space="preserve"> </w:t>
            </w:r>
            <w:r w:rsidRPr="00E30D2B">
              <w:rPr>
                <w:color w:val="0070C0"/>
                <w:sz w:val="22"/>
              </w:rPr>
              <w:t>**</w:t>
            </w:r>
          </w:p>
        </w:tc>
      </w:tr>
    </w:tbl>
    <w:p w14:paraId="405735E3" w14:textId="77777777" w:rsidR="00DC227A" w:rsidRPr="00E30D2B" w:rsidRDefault="00DC227A" w:rsidP="00DC227A">
      <w:pPr>
        <w:pStyle w:val="Pamattekstaatkpe2"/>
        <w:rPr>
          <w:sz w:val="18"/>
          <w:szCs w:val="18"/>
        </w:rPr>
      </w:pPr>
      <w:r w:rsidRPr="00E30D2B">
        <w:rPr>
          <w:sz w:val="18"/>
          <w:szCs w:val="18"/>
        </w:rPr>
        <w:t>* p&lt;0,05</w:t>
      </w:r>
    </w:p>
    <w:p w14:paraId="6CBB2B24" w14:textId="77777777" w:rsidR="00DC227A" w:rsidRPr="00E30D2B" w:rsidRDefault="00DC227A" w:rsidP="00DC227A">
      <w:pPr>
        <w:pStyle w:val="Pamattekstaatkpe2"/>
      </w:pPr>
      <w:r w:rsidRPr="00E30D2B">
        <w:rPr>
          <w:sz w:val="18"/>
          <w:szCs w:val="18"/>
        </w:rPr>
        <w:t>** p&lt;0,01</w:t>
      </w:r>
    </w:p>
    <w:p w14:paraId="4B8411D7" w14:textId="55D571BE" w:rsidR="00A100E7" w:rsidRPr="00E30D2B" w:rsidRDefault="00A100E7" w:rsidP="00A100E7">
      <w:pPr>
        <w:pStyle w:val="Pamatteksts3"/>
        <w:tabs>
          <w:tab w:val="left" w:pos="360"/>
        </w:tabs>
        <w:spacing w:before="120" w:line="240" w:lineRule="auto"/>
        <w:ind w:firstLine="720"/>
      </w:pPr>
      <w:r w:rsidRPr="00E30D2B">
        <w:t xml:space="preserve">Salīdzinot ar iepriekšējo gadu, palielinājies (no 15 līdz 19) sugu skaits ar populāciju samazināšanās tendenci, kā arī sugu skaits, kuru populācijas bijušas stabilas (no 2 uz 3), bet samazinājies sugu skaits ar pieaugošām populācijām (no 11 uz 8). Šis ir turpinājums jau pērn </w:t>
      </w:r>
      <w:r w:rsidR="002D5EA7" w:rsidRPr="00E30D2B">
        <w:t>konstatētajai tendencei –</w:t>
      </w:r>
      <w:r w:rsidRPr="00E30D2B">
        <w:t xml:space="preserve"> palielin</w:t>
      </w:r>
      <w:r w:rsidR="002D5EA7" w:rsidRPr="00E30D2B">
        <w:t>ā</w:t>
      </w:r>
      <w:r w:rsidRPr="00E30D2B">
        <w:t>ties</w:t>
      </w:r>
      <w:r w:rsidR="002D5EA7" w:rsidRPr="00E30D2B">
        <w:t xml:space="preserve"> </w:t>
      </w:r>
      <w:r w:rsidRPr="00E30D2B">
        <w:t>sugu skaitam ar dilstošām populācijām uz pieaugošo sugu populāciju rēķina</w:t>
      </w:r>
      <w:r w:rsidR="008133D6" w:rsidRPr="00E30D2B">
        <w:t xml:space="preserve"> </w:t>
      </w:r>
      <w:r w:rsidR="008133D6" w:rsidRPr="00E30D2B">
        <w:fldChar w:fldCharType="begin" w:fldLock="1"/>
      </w:r>
      <w:r w:rsidR="008133D6" w:rsidRPr="00E30D2B">
        <w:instrText>ADDIN CSL_CITATION { "citationItems" : [ { "id" : "ITEM-1", "itemData" : { "author" : [ { "dropping-particle" : "", "family" : "Auni\u0146\u0161", "given" : "Ain\u0101rs", "non-dropping-particle" : "", "parse-names" : false, "suffix" : "" } ], "id" : "ITEM-1", "issued" : { "date-parts" : [ [ "2016" ] ] }, "number-of-pages" : "55", "publisher-place" : "R\u012bga", "title" : "Fona monitorings: Dienas putnu monitorings. Gala atskaite par 2016. gadu", "type" : "report" }, "uris" : [ "http://www.mendeley.com/documents/?uuid=631f981b-4258-4c02-8276-879724e509af" ] } ], "mendeley" : { "formattedCitation" : "(Auni\u0146\u0161, 2016)", "plainTextFormattedCitation" : "(Auni\u0146\u0161, 2016)", "previouslyFormattedCitation" : "(Auni\u0146\u0161, 2016)" }, "properties" : { "noteIndex" : 0 }, "schema" : "https://github.com/citation-style-language/schema/raw/master/csl-citation.json" }</w:instrText>
      </w:r>
      <w:r w:rsidR="008133D6" w:rsidRPr="00E30D2B">
        <w:fldChar w:fldCharType="separate"/>
      </w:r>
      <w:r w:rsidR="008133D6" w:rsidRPr="00E30D2B">
        <w:t>(Auniņš, 2016)</w:t>
      </w:r>
      <w:r w:rsidR="008133D6" w:rsidRPr="00E30D2B">
        <w:fldChar w:fldCharType="end"/>
      </w:r>
      <w:r w:rsidRPr="00E30D2B">
        <w:t xml:space="preserve">. Ja pērn “dilstošo” un “pieaugošo” sugu skaits </w:t>
      </w:r>
      <w:r w:rsidR="002D5EA7" w:rsidRPr="00E30D2B">
        <w:t xml:space="preserve">vēl </w:t>
      </w:r>
      <w:r w:rsidRPr="00E30D2B">
        <w:t xml:space="preserve">bija samērā līdzīgs (attiecīgi 15 un 11), tad šogad </w:t>
      </w:r>
      <w:r w:rsidR="002D5EA7" w:rsidRPr="00E30D2B">
        <w:t xml:space="preserve">jau </w:t>
      </w:r>
      <w:r w:rsidRPr="00E30D2B">
        <w:t>pārliecinoši dominē “dilstošās” sugas (attiecīgi 19 un 8).</w:t>
      </w:r>
    </w:p>
    <w:p w14:paraId="24AD482A" w14:textId="5AE6BF4D" w:rsidR="008748A0" w:rsidRPr="00E30D2B" w:rsidRDefault="008748A0" w:rsidP="008748A0">
      <w:pPr>
        <w:pStyle w:val="Pamatteksts3"/>
        <w:tabs>
          <w:tab w:val="left" w:pos="360"/>
        </w:tabs>
        <w:spacing w:before="120" w:line="240" w:lineRule="auto"/>
        <w:ind w:firstLine="720"/>
      </w:pPr>
      <w:r w:rsidRPr="00E30D2B">
        <w:t>Septiņām no sugām ar īstermiņa skaita samazinājuma tendenci novērotais skaita kritums klasificējas kā straujš – griezei, mājas čurkstei, dzeltenajai cielavai, pelēkajam strazdam, plukšķim, kār</w:t>
      </w:r>
      <w:r w:rsidR="00880ECB" w:rsidRPr="00E30D2B">
        <w:t>klu ķauķim, iedzeltenajam ķauķi</w:t>
      </w:r>
      <w:r w:rsidR="00107629" w:rsidRPr="00E30D2B">
        <w:t xml:space="preserve">m un brūnajai čakstei. Pērn </w:t>
      </w:r>
      <w:r w:rsidRPr="00E30D2B">
        <w:t>š</w:t>
      </w:r>
      <w:r w:rsidR="00107629" w:rsidRPr="00E30D2B">
        <w:t>ād</w:t>
      </w:r>
      <w:r w:rsidRPr="00E30D2B">
        <w:t>u sugu bija tikai trīs</w:t>
      </w:r>
      <w:r w:rsidR="002016F2" w:rsidRPr="00E30D2B">
        <w:t xml:space="preserve"> </w:t>
      </w:r>
      <w:r w:rsidR="002016F2" w:rsidRPr="00E30D2B">
        <w:fldChar w:fldCharType="begin" w:fldLock="1"/>
      </w:r>
      <w:r w:rsidR="002016F2" w:rsidRPr="00E30D2B">
        <w:instrText>ADDIN CSL_CITATION { "citationItems" : [ { "id" : "ITEM-1", "itemData" : { "author" : [ { "dropping-particle" : "", "family" : "Auni\u0146\u0161", "given" : "Ain\u0101rs", "non-dropping-particle" : "", "parse-names" : false, "suffix" : "" } ], "id" : "ITEM-1", "issued" : { "date-parts" : [ [ "2016" ] ] }, "number-of-pages" : "55", "publisher-place" : "R\u012bga", "title" : "Fona monitorings: Dienas putnu monitorings. Gala atskaite par 2016. gadu", "type" : "report" }, "uris" : [ "http://www.mendeley.com/documents/?uuid=631f981b-4258-4c02-8276-879724e509af" ] } ], "mendeley" : { "formattedCitation" : "(Auni\u0146\u0161, 2016)", "plainTextFormattedCitation" : "(Auni\u0146\u0161, 2016)", "previouslyFormattedCitation" : "(Auni\u0146\u0161, 2016)" }, "properties" : { "noteIndex" : 0 }, "schema" : "https://github.com/citation-style-language/schema/raw/master/csl-citation.json" }</w:instrText>
      </w:r>
      <w:r w:rsidR="002016F2" w:rsidRPr="00E30D2B">
        <w:fldChar w:fldCharType="separate"/>
      </w:r>
      <w:r w:rsidR="002016F2" w:rsidRPr="00E30D2B">
        <w:t>(Auniņš, 2016)</w:t>
      </w:r>
      <w:r w:rsidR="002016F2" w:rsidRPr="00E30D2B">
        <w:fldChar w:fldCharType="end"/>
      </w:r>
      <w:r w:rsidRPr="00E30D2B">
        <w:t>.</w:t>
      </w:r>
    </w:p>
    <w:p w14:paraId="26B62BAE" w14:textId="26C26116" w:rsidR="00A100E7" w:rsidRPr="00E30D2B" w:rsidRDefault="00787A52" w:rsidP="00A100E7">
      <w:pPr>
        <w:pStyle w:val="Pamatteksts3"/>
        <w:tabs>
          <w:tab w:val="left" w:pos="360"/>
        </w:tabs>
        <w:spacing w:before="120" w:line="240" w:lineRule="auto"/>
        <w:ind w:firstLine="720"/>
      </w:pPr>
      <w:r w:rsidRPr="00E30D2B">
        <w:lastRenderedPageBreak/>
        <w:t>Astoņas</w:t>
      </w:r>
      <w:r w:rsidR="00A100E7" w:rsidRPr="00E30D2B">
        <w:t xml:space="preserve"> no sugām, kam pērn konstatēta būtiska īstermiņa skaita samazināšanās tendence, šo tendenci ir saglabājušas arī šogad – </w:t>
      </w:r>
      <w:r w:rsidRPr="00E30D2B">
        <w:t>grieze, lauka cīrulis, sarkanrīklīte, pelēkais strazds, plukšķis, kārklu ķauķis, mājas strazds</w:t>
      </w:r>
      <w:r w:rsidR="00A100E7" w:rsidRPr="00E30D2B">
        <w:t xml:space="preserve"> un </w:t>
      </w:r>
      <w:r w:rsidRPr="00E30D2B">
        <w:t>žubīte</w:t>
      </w:r>
      <w:r w:rsidR="00A100E7" w:rsidRPr="00E30D2B">
        <w:t xml:space="preserve">. </w:t>
      </w:r>
      <w:r w:rsidRPr="00E30D2B">
        <w:t>Grieze savu īstermiņa samazinājumu raksturojošo statusu mainījusi no “mērena samazinājuma” pērn uz “strauju samazinājumu” šogad.</w:t>
      </w:r>
    </w:p>
    <w:p w14:paraId="35B6836F" w14:textId="77777777" w:rsidR="00A100E7" w:rsidRPr="00E30D2B" w:rsidRDefault="00A100E7" w:rsidP="00A100E7">
      <w:pPr>
        <w:pStyle w:val="Pamatteksts3"/>
        <w:tabs>
          <w:tab w:val="left" w:pos="360"/>
        </w:tabs>
        <w:spacing w:before="120" w:line="240" w:lineRule="auto"/>
        <w:ind w:firstLine="720"/>
      </w:pPr>
      <w:r w:rsidRPr="00E30D2B">
        <w:rPr>
          <w:b/>
        </w:rPr>
        <w:t>Divas no sugām ar īstermiņa skaita samazināšanās tendenci (grieze un brūnā čakste) ir iekļautas ES Putnu Direktīvas I pielikumā</w:t>
      </w:r>
      <w:r w:rsidR="00870E29" w:rsidRPr="00E30D2B">
        <w:rPr>
          <w:b/>
        </w:rPr>
        <w:t xml:space="preserve">, bet plukšķis – IUCN </w:t>
      </w:r>
      <w:r w:rsidR="00764E0C" w:rsidRPr="00E30D2B">
        <w:rPr>
          <w:b/>
        </w:rPr>
        <w:t>g</w:t>
      </w:r>
      <w:r w:rsidR="00870E29" w:rsidRPr="00E30D2B">
        <w:rPr>
          <w:b/>
        </w:rPr>
        <w:t>lobāli apdraudēto sugu sarkanajā sarakstā kā “gandrīz apdraudēts</w:t>
      </w:r>
      <w:r w:rsidR="00764E0C" w:rsidRPr="00E30D2B">
        <w:rPr>
          <w:b/>
        </w:rPr>
        <w:t>”</w:t>
      </w:r>
      <w:r w:rsidR="00870E29" w:rsidRPr="00E30D2B">
        <w:rPr>
          <w:b/>
        </w:rPr>
        <w:t xml:space="preserve"> (“near-threatened”</w:t>
      </w:r>
      <w:r w:rsidR="00764E0C" w:rsidRPr="00E30D2B">
        <w:rPr>
          <w:b/>
        </w:rPr>
        <w:t xml:space="preserve">; </w:t>
      </w:r>
      <w:r w:rsidR="00764E0C" w:rsidRPr="00E30D2B">
        <w:rPr>
          <w:b/>
        </w:rPr>
        <w:fldChar w:fldCharType="begin" w:fldLock="1"/>
      </w:r>
      <w:r w:rsidR="00764E0C" w:rsidRPr="00E30D2B">
        <w:rPr>
          <w:b/>
        </w:rPr>
        <w:instrText>ADDIN CSL_CITATION { "citationItems" : [ { "id" : "ITEM-1", "itemData" : { "URL" : "http://www.iucnredlist.org", "accessed" : { "date-parts" : [ [ "2017", "10", "29" ] ] }, "author" : [ { "dropping-particle" : "", "family" : "IUCN", "given" : "", "non-dropping-particle" : "", "parse-names" : false, "suffix" : "" } ], "id" : "ITEM-1", "issued" : { "date-parts" : [ [ "2017" ] ] }, "title" : "The IUCN Red List of Threatened Species. Version 2017-2.", "type" : "webpage" }, "uris" : [ "http://www.mendeley.com/documents/?uuid=5615f36b-803e-4616-bbbb-d8810ed481c5" ] } ], "mendeley" : { "formattedCitation" : "(IUCN, 2017)", "manualFormatting" : "IUCN, 2017)", "plainTextFormattedCitation" : "(IUCN, 2017)", "previouslyFormattedCitation" : "(IUCN, 2017)" }, "properties" : { "noteIndex" : 0 }, "schema" : "https://github.com/citation-style-language/schema/raw/master/csl-citation.json" }</w:instrText>
      </w:r>
      <w:r w:rsidR="00764E0C" w:rsidRPr="00E30D2B">
        <w:rPr>
          <w:b/>
        </w:rPr>
        <w:fldChar w:fldCharType="separate"/>
      </w:r>
      <w:r w:rsidR="00764E0C" w:rsidRPr="00E30D2B">
        <w:rPr>
          <w:b/>
        </w:rPr>
        <w:t>IUCN, 2017)</w:t>
      </w:r>
      <w:r w:rsidR="00764E0C" w:rsidRPr="00E30D2B">
        <w:rPr>
          <w:b/>
        </w:rPr>
        <w:fldChar w:fldCharType="end"/>
      </w:r>
      <w:r w:rsidR="00870E29" w:rsidRPr="00E30D2B">
        <w:t>.</w:t>
      </w:r>
    </w:p>
    <w:p w14:paraId="35DD0F45" w14:textId="7F4F18F7" w:rsidR="007333E8" w:rsidRPr="00E30D2B" w:rsidRDefault="008748A0" w:rsidP="00DC227A">
      <w:pPr>
        <w:pStyle w:val="Pamatteksts3"/>
        <w:tabs>
          <w:tab w:val="left" w:pos="360"/>
        </w:tabs>
        <w:spacing w:before="120" w:line="240" w:lineRule="auto"/>
        <w:ind w:firstLine="720"/>
      </w:pPr>
      <w:r w:rsidRPr="00E30D2B">
        <w:t>Grieze savu populācijas kritumu piedzīvo jau ceturto gadu pēc kārtas. Lai arī tas seko populācijas pieauguma periodam, kurā tā sasniedza savu vēsturiski augstāko indeks</w:t>
      </w:r>
      <w:r w:rsidR="00530596" w:rsidRPr="00E30D2B">
        <w:t>a</w:t>
      </w:r>
      <w:r w:rsidRPr="00E30D2B">
        <w:t xml:space="preserve"> vērtību (2013. gadā), sekojošais kritums bijis tik straujš, ka</w:t>
      </w:r>
      <w:r w:rsidR="00FA797F" w:rsidRPr="00E30D2B">
        <w:t xml:space="preserve"> </w:t>
      </w:r>
      <w:r w:rsidR="00FA797F" w:rsidRPr="00E30D2B">
        <w:rPr>
          <w:b/>
        </w:rPr>
        <w:t>griezes šī gada populācijas indekss ir vēsturiski zemākais ne tikai vidēja te</w:t>
      </w:r>
      <w:r w:rsidR="00E30D2B">
        <w:rPr>
          <w:b/>
        </w:rPr>
        <w:t>r</w:t>
      </w:r>
      <w:r w:rsidR="00FA797F" w:rsidRPr="00E30D2B">
        <w:rPr>
          <w:b/>
        </w:rPr>
        <w:t>miņa periodā, bet arī ilgtermiņā</w:t>
      </w:r>
      <w:r w:rsidR="00FA797F" w:rsidRPr="00E30D2B">
        <w:t xml:space="preserve"> (3. pielikums).</w:t>
      </w:r>
      <w:r w:rsidR="0045427F" w:rsidRPr="00E30D2B">
        <w:t xml:space="preserve"> Tas liecina par pēdējos gados notiekošām izmaiņām šīs sugas </w:t>
      </w:r>
      <w:r w:rsidR="00530596" w:rsidRPr="00E30D2B">
        <w:t xml:space="preserve">nozīmīgākajās </w:t>
      </w:r>
      <w:r w:rsidR="0045427F" w:rsidRPr="00E30D2B">
        <w:t>dzīvotnēs</w:t>
      </w:r>
      <w:r w:rsidR="00530596" w:rsidRPr="00E30D2B">
        <w:t xml:space="preserve"> (dažādiem zālājiem ar augstu veģetāciju, t.sk. pamestai aramzemei)</w:t>
      </w:r>
      <w:r w:rsidR="0045427F" w:rsidRPr="00E30D2B">
        <w:t>, visticamāk to platības un/vai k</w:t>
      </w:r>
      <w:r w:rsidR="00BB7E26" w:rsidRPr="00E30D2B">
        <w:t>va</w:t>
      </w:r>
      <w:r w:rsidR="0045427F" w:rsidRPr="00E30D2B">
        <w:t>litātes samazināšanos</w:t>
      </w:r>
      <w:r w:rsidR="00530596" w:rsidRPr="00E30D2B">
        <w:t xml:space="preserve"> (sk</w:t>
      </w:r>
      <w:r w:rsidR="00E30D2B">
        <w:t>.</w:t>
      </w:r>
      <w:r w:rsidR="00530596" w:rsidRPr="00E30D2B">
        <w:t xml:space="preserve"> arī tālāk šajā apakšnodaļā par kārklu ķauķi)</w:t>
      </w:r>
      <w:r w:rsidR="0045427F" w:rsidRPr="00E30D2B">
        <w:t>.</w:t>
      </w:r>
      <w:r w:rsidR="001A38BB" w:rsidRPr="00E30D2B">
        <w:t xml:space="preserve"> </w:t>
      </w:r>
      <w:r w:rsidR="001A38BB" w:rsidRPr="00E30D2B">
        <w:rPr>
          <w:bCs/>
        </w:rPr>
        <w:t>Valstij jāveic pētījumi, kas ļautu noskaidrot griezes populācijas samazināšanās iemeslus un jāveic pasākumi tās skaita atjaunošanai.</w:t>
      </w:r>
    </w:p>
    <w:p w14:paraId="7C9F8AA7" w14:textId="78796388" w:rsidR="007D766F" w:rsidRPr="00E30D2B" w:rsidRDefault="001A38BB" w:rsidP="00DC227A">
      <w:pPr>
        <w:pStyle w:val="Pamatteksts3"/>
        <w:tabs>
          <w:tab w:val="left" w:pos="360"/>
        </w:tabs>
        <w:spacing w:before="120" w:line="240" w:lineRule="auto"/>
        <w:ind w:firstLine="720"/>
      </w:pPr>
      <w:r w:rsidRPr="00E30D2B">
        <w:t>Brūnās čakstes populācija jau otro gadu pēc kārtas ir vēsturiski zemākajā līmenī.</w:t>
      </w:r>
      <w:r w:rsidR="00A26B09" w:rsidRPr="00E30D2B">
        <w:t xml:space="preserve"> Samazināšanās tendence (S &lt; 1)</w:t>
      </w:r>
      <w:r w:rsidR="00E4267B" w:rsidRPr="00E30D2B">
        <w:t xml:space="preserve"> iezīmējas arī vidēja termiņa un ilgtermiņa tendencēs, tomēr salīdzinoši plašā ticamības intervāla dēļ tās pagaidām vēl klasificējas kā neskaidras. Suga </w:t>
      </w:r>
      <w:r w:rsidR="00E27AED" w:rsidRPr="00E30D2B">
        <w:t xml:space="preserve">Latvijas apstākļos </w:t>
      </w:r>
      <w:r w:rsidR="00E4267B" w:rsidRPr="00E30D2B">
        <w:t xml:space="preserve">sastopama gan lauksaimniecības zemēs, kur tā dod priekšroku mozaīkveida krūmājiem, bet izvairās no vienlaidus aizauguma, gan meža zemēs, kur tā sastopama, </w:t>
      </w:r>
      <w:r w:rsidR="00E27AED" w:rsidRPr="00E30D2B">
        <w:t xml:space="preserve">noteiktos apstākļos </w:t>
      </w:r>
      <w:r w:rsidR="00E4267B" w:rsidRPr="00E30D2B">
        <w:t xml:space="preserve">attīstoties </w:t>
      </w:r>
      <w:r w:rsidR="00E27AED" w:rsidRPr="00E30D2B">
        <w:t xml:space="preserve">skrajai jaunu kociņu un </w:t>
      </w:r>
      <w:r w:rsidR="00E4267B" w:rsidRPr="00E30D2B">
        <w:t>krūmāju veģetācijai dažus gadus pēc kailcirtēm. Tomēr</w:t>
      </w:r>
      <w:r w:rsidR="00E27AED" w:rsidRPr="00E30D2B">
        <w:t xml:space="preserve"> šādām</w:t>
      </w:r>
      <w:r w:rsidR="00E4267B" w:rsidRPr="00E30D2B">
        <w:t xml:space="preserve"> sugas dzīvotnēm meža zemēs ir īslaicīgs raksturs, jo jau dažu gadu laikā koku un krūmu apaugums kļūst pārāk blīvs un sugai nepiemērots. Ir pamats uzskatīt, ka sugas populācijas samazināšanos lauksaimniecības zemēs līdz šim ir maskējis kailciršu platību pieaugums, tomēr nav veikti speciāli pētījumi, kas</w:t>
      </w:r>
      <w:r w:rsidR="00D33F35" w:rsidRPr="00E30D2B">
        <w:t xml:space="preserve"> šo versiju apstiprinātu vai noliegtu. Ņemot vērā, kas sugas aizsardzības statuss jau drīzumā draud kļūt nelabvēlīgs, valstij būtu jāveic speciāli pētījumi, lai novērtētu dažādu mikro biotopu lauksaimniecības un meža zemēs </w:t>
      </w:r>
      <w:r w:rsidR="00121547">
        <w:t xml:space="preserve">nozīmi </w:t>
      </w:r>
      <w:r w:rsidR="00D33F35" w:rsidRPr="00E30D2B">
        <w:t>sugas populācijas saglabāšanā.</w:t>
      </w:r>
    </w:p>
    <w:p w14:paraId="0F97188A" w14:textId="548A545A" w:rsidR="00AE26FC" w:rsidRPr="00E30D2B" w:rsidRDefault="00AE26FC" w:rsidP="00DC227A">
      <w:pPr>
        <w:pStyle w:val="Pamatteksts3"/>
        <w:tabs>
          <w:tab w:val="left" w:pos="360"/>
        </w:tabs>
        <w:spacing w:before="120" w:line="240" w:lineRule="auto"/>
        <w:ind w:firstLine="720"/>
      </w:pPr>
      <w:r w:rsidRPr="00E30D2B">
        <w:t xml:space="preserve">Plukšķa populācija samazinās jau </w:t>
      </w:r>
      <w:r w:rsidR="00E27AED" w:rsidRPr="00E30D2B">
        <w:t>sešus gadus</w:t>
      </w:r>
      <w:r w:rsidR="00E30D2B">
        <w:t>,</w:t>
      </w:r>
      <w:r w:rsidR="00E27AED" w:rsidRPr="00E30D2B">
        <w:t xml:space="preserve"> un šī gada indekss ir bijis zemākais, kopš uzsākts Dienas putnu monitorings. 2017. gadā bija atlikusi vien apmēram ceturtā daļa šīs sugas populācijas, </w:t>
      </w:r>
      <w:r w:rsidR="002016F2" w:rsidRPr="00E30D2B">
        <w:t>salīdzinot ar to</w:t>
      </w:r>
      <w:r w:rsidR="00121547">
        <w:t>,</w:t>
      </w:r>
      <w:r w:rsidR="002016F2" w:rsidRPr="00E30D2B">
        <w:t xml:space="preserve"> kāda tā bija </w:t>
      </w:r>
      <w:r w:rsidR="00E27AED" w:rsidRPr="00E30D2B">
        <w:t>monitoringu uzsākot</w:t>
      </w:r>
      <w:r w:rsidR="002016F2" w:rsidRPr="00E30D2B">
        <w:t xml:space="preserve">, turklāt sugas populācijas samazināšanās notiek ļoti strauji. </w:t>
      </w:r>
      <w:r w:rsidR="00CA0847" w:rsidRPr="00E30D2B">
        <w:rPr>
          <w:b/>
        </w:rPr>
        <w:t>Sugas aizsardzības statuss ir nelabvēlīgs.</w:t>
      </w:r>
      <w:r w:rsidR="00CA0847" w:rsidRPr="00E30D2B">
        <w:t xml:space="preserve"> </w:t>
      </w:r>
      <w:r w:rsidR="002016F2" w:rsidRPr="00E30D2B">
        <w:t>Skat. vairāk par šo sugu nāk</w:t>
      </w:r>
      <w:r w:rsidR="00E30D2B">
        <w:t>am</w:t>
      </w:r>
      <w:r w:rsidR="002016F2" w:rsidRPr="00E30D2B">
        <w:t xml:space="preserve">ajā apakšnodaļā. </w:t>
      </w:r>
    </w:p>
    <w:p w14:paraId="329520F4" w14:textId="7A74780F" w:rsidR="00E27AED" w:rsidRPr="00E30D2B" w:rsidRDefault="00880ECB" w:rsidP="00DC227A">
      <w:pPr>
        <w:pStyle w:val="Pamatteksts3"/>
        <w:tabs>
          <w:tab w:val="left" w:pos="360"/>
        </w:tabs>
        <w:spacing w:before="120" w:line="240" w:lineRule="auto"/>
        <w:ind w:firstLine="720"/>
      </w:pPr>
      <w:r w:rsidRPr="00E30D2B">
        <w:t>Lauku cīru</w:t>
      </w:r>
      <w:r w:rsidR="00CA0847" w:rsidRPr="00E30D2B">
        <w:t xml:space="preserve">ļa populācija samazinās ne tikai īstermiņā, bet arī vidējā un ilgtermiņā. </w:t>
      </w:r>
      <w:r w:rsidR="00CA0847" w:rsidRPr="00E30D2B">
        <w:rPr>
          <w:b/>
        </w:rPr>
        <w:t>Sugas aizsardzības statuss ir nelabvēlīgs.</w:t>
      </w:r>
      <w:r w:rsidR="00CA0847" w:rsidRPr="00E30D2B">
        <w:t xml:space="preserve"> Skat. vairāk</w:t>
      </w:r>
      <w:r w:rsidR="00E30D2B">
        <w:t xml:space="preserve"> par šo sugu nākama</w:t>
      </w:r>
      <w:r w:rsidR="00CA0847" w:rsidRPr="00E30D2B">
        <w:t>jā apakšnodaļā.</w:t>
      </w:r>
    </w:p>
    <w:p w14:paraId="1E1DFAAC" w14:textId="033EACEE" w:rsidR="00CA0847" w:rsidRPr="00E30D2B" w:rsidRDefault="00CA0847" w:rsidP="00CA0847">
      <w:pPr>
        <w:pStyle w:val="Pamatteksts3"/>
        <w:tabs>
          <w:tab w:val="left" w:pos="360"/>
        </w:tabs>
        <w:spacing w:before="120" w:line="240" w:lineRule="auto"/>
        <w:ind w:firstLine="720"/>
        <w:rPr>
          <w:b/>
        </w:rPr>
      </w:pPr>
      <w:r w:rsidRPr="00E30D2B">
        <w:t>Dzeltenā cielava pēdējos 5 gados piedzīvojusi strauju populācijas samazināšano</w:t>
      </w:r>
      <w:r w:rsidR="00AB0BB3" w:rsidRPr="00E30D2B">
        <w:t xml:space="preserve">s. Jāņem vērā, ka sugas populācija jau iepriekš piedzīvojusi dramatisku skaita kritumu (īpaši periodā starp 1996. un 2003. gadu) un šādām sugām atkārtotu skaita kritumu parasti ir grūti statistiski droši konstatēt, jo to populācijas ir kļuvušas tik mazas, ka parasto putnu uzskaišu programmās, kāda ir Dienas putnu monitoringa programma, saglabājies pārāk mazs paraugu skaits, kur suga vēl sastopama. </w:t>
      </w:r>
      <w:r w:rsidR="00AB0BB3" w:rsidRPr="00E30D2B">
        <w:rPr>
          <w:color w:val="FF0000"/>
        </w:rPr>
        <w:t xml:space="preserve">Pašlaik atlikuši vien apmēram 5% no populācijas, kāda tā bija 1995. gadā </w:t>
      </w:r>
      <w:r w:rsidR="00AB0BB3" w:rsidRPr="00E30D2B">
        <w:t xml:space="preserve">(1. pielikums) un tā </w:t>
      </w:r>
      <w:r w:rsidR="00AB0BB3" w:rsidRPr="00E30D2B">
        <w:lastRenderedPageBreak/>
        <w:t xml:space="preserve">turpina samazināties arī mūsdienās. </w:t>
      </w:r>
      <w:r w:rsidR="00AB0BB3" w:rsidRPr="00E30D2B">
        <w:rPr>
          <w:b/>
        </w:rPr>
        <w:t>Tādejādi dzeltenās cielavas aizsardzības stāvoklis Latvijā uzskatāms par nelabvēlīgu.</w:t>
      </w:r>
      <w:r w:rsidR="00EF6705" w:rsidRPr="00E30D2B">
        <w:rPr>
          <w:b/>
        </w:rPr>
        <w:t xml:space="preserve"> Valstij steidzami jāveic pasākumi, lai nodrošinātu šīs sugas turpmāku saglabāšanos Latvijā. Nepieciešams arī izvērtēt, vai sugai nepieciešams piešķirt arī formālu īpaši aizsargājamās sugas statusu.</w:t>
      </w:r>
      <w:r w:rsidR="00EF6705" w:rsidRPr="00E30D2B">
        <w:t xml:space="preserve"> </w:t>
      </w:r>
      <w:r w:rsidR="00721C46" w:rsidRPr="00E30D2B">
        <w:t xml:space="preserve">Iespējams, nepieciešams mainīt Putnu BVZ kartēšanas metodiku, iekļaujot dzelteno cielavu starp </w:t>
      </w:r>
      <w:r w:rsidR="004E643E" w:rsidRPr="00E30D2B">
        <w:t xml:space="preserve">“bez punktiem kvalificējošām </w:t>
      </w:r>
      <w:r w:rsidR="00721C46" w:rsidRPr="00E30D2B">
        <w:t>sugām</w:t>
      </w:r>
      <w:r w:rsidR="004E643E" w:rsidRPr="00E30D2B">
        <w:t>”, t.i.</w:t>
      </w:r>
      <w:r w:rsidR="00B05735">
        <w:t>,</w:t>
      </w:r>
      <w:r w:rsidR="004E643E" w:rsidRPr="00E30D2B">
        <w:t xml:space="preserve"> ļaujot visus atlikušos dzeltenās cielavas apdzīvotos zālājus iekļaut Putnu BVZ.</w:t>
      </w:r>
      <w:r w:rsidR="00721C46" w:rsidRPr="00E30D2B">
        <w:t xml:space="preserve"> </w:t>
      </w:r>
      <w:r w:rsidR="00E3683C" w:rsidRPr="00E30D2B">
        <w:t xml:space="preserve">Lai varētu organizēt atbilstošu sugas aizsardzību, nepieciešams veikt pētījumus, noskaidrojot sugas limitējošos faktorus Latvijā. </w:t>
      </w:r>
      <w:r w:rsidR="00EF6705" w:rsidRPr="00E30D2B">
        <w:t>Sugas populācijas samazināšanās ko</w:t>
      </w:r>
      <w:r w:rsidR="00E3683C" w:rsidRPr="00E30D2B">
        <w:t>n</w:t>
      </w:r>
      <w:r w:rsidR="00EF6705" w:rsidRPr="00E30D2B">
        <w:t xml:space="preserve">statēta </w:t>
      </w:r>
      <w:r w:rsidR="00E3683C" w:rsidRPr="00E30D2B">
        <w:t>visā</w:t>
      </w:r>
      <w:r w:rsidR="00EF6705" w:rsidRPr="00E30D2B">
        <w:t xml:space="preserve"> Eiropā, tomēr </w:t>
      </w:r>
      <w:r w:rsidR="00E3683C" w:rsidRPr="00E30D2B">
        <w:t xml:space="preserve">kopējais </w:t>
      </w:r>
      <w:r w:rsidR="00EF6705" w:rsidRPr="00E30D2B">
        <w:t xml:space="preserve">tās populācijas kritums vairāk </w:t>
      </w:r>
      <w:r w:rsidR="00B05735">
        <w:t>ne</w:t>
      </w:r>
      <w:r w:rsidR="00EF6705" w:rsidRPr="00E30D2B">
        <w:t>kā 30 gadu periodā bijis vien 55%</w:t>
      </w:r>
      <w:r w:rsidR="00E3683C" w:rsidRPr="00E30D2B">
        <w:t xml:space="preserve"> (g.</w:t>
      </w:r>
      <w:r w:rsidR="00B05735">
        <w:t xml:space="preserve"> </w:t>
      </w:r>
      <w:r w:rsidR="00E3683C" w:rsidRPr="00E30D2B">
        <w:t>k. 1980-tajos un 1990-to gadu sākumā, kad par Latviju putnu monitoringa dati vēl nav pieejami)</w:t>
      </w:r>
      <w:r w:rsidR="00EF6705" w:rsidRPr="00E30D2B">
        <w:t>, bet pēdējo</w:t>
      </w:r>
      <w:r w:rsidR="00E3683C" w:rsidRPr="00E30D2B">
        <w:t xml:space="preserve"> 10 gadu periodā (2004 – 2014), tās populācijas kritums nav novērots </w:t>
      </w:r>
      <w:r w:rsidR="00E3683C" w:rsidRPr="00E30D2B">
        <w:fldChar w:fldCharType="begin" w:fldLock="1"/>
      </w:r>
      <w:r w:rsidR="00E3683C" w:rsidRPr="00E30D2B">
        <w:instrText>ADDIN CSL_CITATION { "citationItems" : [ { "id" : "ITEM-1", "itemData" : { "author" : [ { "dropping-particle" : "", "family" : "PECBMS", "given" : "", "non-dropping-particle" : "", "parse-names" : false, "suffix" : "" } ], "id" : "ITEM-1", "issued" : { "date-parts" : [ [ "2016" ] ] }, "title" : "Trends of common birds in Europe, 2016 update", "type" : "report" }, "uris" : [ "http://www.mendeley.com/documents/?uuid=e0ec52fd-42b3-46af-b40a-42ad5f7b7a95" ] } ], "mendeley" : { "formattedCitation" : "(PECBMS, 2016)", "plainTextFormattedCitation" : "(PECBMS, 2016)", "previouslyFormattedCitation" : "(PECBMS, 2016)" }, "properties" : { "noteIndex" : 0 }, "schema" : "https://github.com/citation-style-language/schema/raw/master/csl-citation.json" }</w:instrText>
      </w:r>
      <w:r w:rsidR="00E3683C" w:rsidRPr="00E30D2B">
        <w:fldChar w:fldCharType="separate"/>
      </w:r>
      <w:r w:rsidR="00E3683C" w:rsidRPr="00E30D2B">
        <w:t>(PECBMS, 2016)</w:t>
      </w:r>
      <w:r w:rsidR="00E3683C" w:rsidRPr="00E30D2B">
        <w:fldChar w:fldCharType="end"/>
      </w:r>
      <w:r w:rsidR="00E3683C" w:rsidRPr="00E30D2B">
        <w:t>. Dzeltenā cielava ziemo Āfrikā uz dienvidiem no Sahāras tuksneša, tādēļ nav izslēgts, ka tās populācijas samazinājuma iemesli var būt arī šajā reģionā</w:t>
      </w:r>
      <w:r w:rsidR="00C26F07" w:rsidRPr="00E30D2B">
        <w:t xml:space="preserve"> </w:t>
      </w:r>
      <w:r w:rsidR="00C26F07" w:rsidRPr="00E30D2B">
        <w:fldChar w:fldCharType="begin" w:fldLock="1"/>
      </w:r>
      <w:r w:rsidR="00C26F07" w:rsidRPr="00E30D2B">
        <w:instrText>ADDIN CSL_CITATION { "citationItems" : [ { "id" : "ITEM-1", "itemData" : { "DOI" : "10.1111/j.1474-919X.1992.tb04735.x", "ISSN" : "00191019", "author" : [ { "dropping-particle" : "", "family" : "Wood", "given" : "Brian", "non-dropping-particle" : "", "parse-names" : false, "suffix" : "" } ], "container-title" : "Ibis", "id" : "ITEM-1", "issue" : "s1", "issued" : { "date-parts" : [ [ "2008", "4", "3" ] ] }, "page" : "66-76", "publisher" : "Blackwell Publishing Ltd", "title" : "Yellow Wagtail Motacilla flava migration from West Africa to Europe: pointers towards a conservation strategy for migrants on passage", "type" : "article-journal", "volume" : "134" }, "uris" : [ "http://www.mendeley.com/documents/?uuid=9a6f28a1-3781-38d3-9580-e66a00d54113" ] }, { "id" : "ITEM-2", "itemData" : { "DOI" : "10.1007/s10336-007-0215-4", "ISSN" : "0021-8375", "author" : [ { "dropping-particle" : "", "family" : "Bell", "given" : "Christopher Paul", "non-dropping-particle" : "", "parse-names" : false, "suffix" : "" } ], "container-title" : "Journal of Ornithology", "id" : "ITEM-2", "issue" : "S2", "issued" : { "date-parts" : [ [ "2007", "12", "1" ] ] }, "page" : "495-499", "publisher" : "Springer-Verlag", "title" : "Climate change and spring migration in the Yellow Wagtail Motacilla flava: an Afrotropical perspective", "type" : "article-journal", "volume" : "148" }, "uris" : [ "http://www.mendeley.com/documents/?uuid=2266d338-5d4d-3248-b5d0-d3058e0ee854" ] } ], "mendeley" : { "formattedCitation" : "(Bell, 2007; Wood, 2008)", "plainTextFormattedCitation" : "(Bell, 2007; Wood, 2008)", "previouslyFormattedCitation" : "(Bell, 2007; Wood, 2008)" }, "properties" : { "noteIndex" : 0 }, "schema" : "https://github.com/citation-style-language/schema/raw/master/csl-citation.json" }</w:instrText>
      </w:r>
      <w:r w:rsidR="00C26F07" w:rsidRPr="00E30D2B">
        <w:fldChar w:fldCharType="separate"/>
      </w:r>
      <w:r w:rsidR="00C26F07" w:rsidRPr="00E30D2B">
        <w:t>(Bell, 2007; Wood, 2008)</w:t>
      </w:r>
      <w:r w:rsidR="00C26F07" w:rsidRPr="00E30D2B">
        <w:fldChar w:fldCharType="end"/>
      </w:r>
      <w:r w:rsidR="00E3683C" w:rsidRPr="00E30D2B">
        <w:t>, tomēr Latvijas popul</w:t>
      </w:r>
      <w:r w:rsidR="00B05735">
        <w:t>ācijas daudz nelabvēlī</w:t>
      </w:r>
      <w:r w:rsidR="00E3683C" w:rsidRPr="00E30D2B">
        <w:t>gākais stāvoklis, salīdzinot ar pārējo Eiropu, liecina, ka ticamākie sugas populācijas samazinājuma iemesli tomēr meklējami Latvijā.</w:t>
      </w:r>
    </w:p>
    <w:p w14:paraId="7F265DA4" w14:textId="7B443F1C" w:rsidR="00880ECB" w:rsidRPr="00E30D2B" w:rsidRDefault="00C26F07" w:rsidP="00DC227A">
      <w:pPr>
        <w:pStyle w:val="Pamatteksts3"/>
        <w:tabs>
          <w:tab w:val="left" w:pos="360"/>
        </w:tabs>
        <w:spacing w:before="120" w:line="240" w:lineRule="auto"/>
        <w:ind w:firstLine="720"/>
      </w:pPr>
      <w:r w:rsidRPr="00E30D2B">
        <w:t>Arī k</w:t>
      </w:r>
      <w:r w:rsidR="00880ECB" w:rsidRPr="00E30D2B">
        <w:t>ārklu ķauķ</w:t>
      </w:r>
      <w:r w:rsidRPr="00E30D2B">
        <w:t xml:space="preserve">a populācijas īstermiņa izmaiņu tendence klasificējas kā “straujš samazinājums” (1.1. tabula), bet tās populācijas indeksi pēdējos 2 gados bijuši zemākie Dienas putnu monitoringā reģistrētie. </w:t>
      </w:r>
      <w:r w:rsidR="00530596" w:rsidRPr="00E30D2B">
        <w:t>Līdzīgi kā grieze, arī kārklu ķauķis dod priekšroku dažādiem zālājiem ar augstu veģetāciju, t.sk. pamestai aramzemei, tādēļ vērā ņemama ir abu sugu populāciju indeksu izmaiņu līdzība, īp</w:t>
      </w:r>
      <w:r w:rsidR="000C41A2" w:rsidRPr="00E30D2B">
        <w:t>aši pēdējos gados (1.11.</w:t>
      </w:r>
      <w:r w:rsidR="00A64554">
        <w:t> </w:t>
      </w:r>
      <w:r w:rsidR="000C41A2" w:rsidRPr="00E30D2B">
        <w:t>attēls)</w:t>
      </w:r>
      <w:r w:rsidR="00530596" w:rsidRPr="00E30D2B">
        <w:t>.</w:t>
      </w:r>
      <w:r w:rsidR="000C41A2" w:rsidRPr="00E30D2B">
        <w:t xml:space="preserve"> Pašlaik abu sugu vidēja termiņa tendence klasificējas kā neskaidra</w:t>
      </w:r>
      <w:r w:rsidR="00013200" w:rsidRPr="00E30D2B">
        <w:t>, kamēr ilgtermiņa tendence griezei klasificējas kā “stabila”, bet kārk</w:t>
      </w:r>
      <w:r w:rsidR="00B05735">
        <w:t>l</w:t>
      </w:r>
      <w:r w:rsidR="00013200" w:rsidRPr="00E30D2B">
        <w:t>u ķauķim – “mērens pieaugums”, ņemot vērā sugas populācijas straujo pieaugumu 1990-tajos gados. Tomēr valstij vajadzētu veikt pētījumus, kas ļautu noskaidrot šo sugu pēdējos gados notikušā populāciju samazinājuma cēloņus, lai savlaicīgi būtu iespējams novērst apdraudējumu šīm sugām.</w:t>
      </w:r>
    </w:p>
    <w:p w14:paraId="7DE34F84" w14:textId="77777777" w:rsidR="00530596" w:rsidRPr="00E30D2B" w:rsidRDefault="000C41A2" w:rsidP="00DC227A">
      <w:pPr>
        <w:pStyle w:val="Pamatteksts3"/>
        <w:tabs>
          <w:tab w:val="left" w:pos="360"/>
        </w:tabs>
        <w:spacing w:before="120" w:line="240" w:lineRule="auto"/>
        <w:ind w:firstLine="720"/>
      </w:pPr>
      <w:r w:rsidRPr="00E30D2B">
        <w:rPr>
          <w:noProof/>
          <w:lang w:eastAsia="lv-LV"/>
        </w:rPr>
        <w:drawing>
          <wp:inline distT="0" distB="0" distL="0" distR="0" wp14:anchorId="444D4AB2" wp14:editId="64377623">
            <wp:extent cx="4584700" cy="3176270"/>
            <wp:effectExtent l="0" t="0" r="6350" b="508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4700" cy="3176270"/>
                    </a:xfrm>
                    <a:prstGeom prst="rect">
                      <a:avLst/>
                    </a:prstGeom>
                    <a:noFill/>
                  </pic:spPr>
                </pic:pic>
              </a:graphicData>
            </a:graphic>
          </wp:inline>
        </w:drawing>
      </w:r>
    </w:p>
    <w:p w14:paraId="146E6D5F" w14:textId="77777777" w:rsidR="00530596" w:rsidRPr="00E30D2B" w:rsidRDefault="00530596" w:rsidP="00530596">
      <w:pPr>
        <w:pStyle w:val="Figures"/>
        <w:numPr>
          <w:ilvl w:val="0"/>
          <w:numId w:val="0"/>
        </w:numPr>
      </w:pPr>
      <w:r w:rsidRPr="00E30D2B">
        <w:t xml:space="preserve">1.11. attēls. Griezes </w:t>
      </w:r>
      <w:r w:rsidRPr="00E30D2B">
        <w:rPr>
          <w:b w:val="0"/>
          <w:i/>
        </w:rPr>
        <w:t>Crex crex</w:t>
      </w:r>
      <w:r w:rsidRPr="00E30D2B">
        <w:t xml:space="preserve"> un kārklu ķauķa </w:t>
      </w:r>
      <w:r w:rsidRPr="004F0378">
        <w:rPr>
          <w:b w:val="0"/>
          <w:i/>
        </w:rPr>
        <w:t>Locustella naevia</w:t>
      </w:r>
      <w:r w:rsidRPr="00E30D2B">
        <w:t xml:space="preserve"> populācijas indeksu izmaiņas Dienas putnu monitoringa laikā. </w:t>
      </w:r>
    </w:p>
    <w:p w14:paraId="59BE8B44" w14:textId="0435FCBA" w:rsidR="00CA0847" w:rsidRPr="00E30D2B" w:rsidRDefault="00CA0847" w:rsidP="00DC227A">
      <w:pPr>
        <w:pStyle w:val="Pamatteksts3"/>
        <w:tabs>
          <w:tab w:val="left" w:pos="360"/>
        </w:tabs>
        <w:spacing w:before="120" w:line="240" w:lineRule="auto"/>
        <w:ind w:firstLine="720"/>
      </w:pPr>
      <w:r w:rsidRPr="00E30D2B">
        <w:lastRenderedPageBreak/>
        <w:t>Lukstu čakstīte</w:t>
      </w:r>
      <w:r w:rsidR="00E13FBE" w:rsidRPr="00E30D2B">
        <w:t xml:space="preserve"> starp sugām ar skaita samazinājuma tendenci parādās pirmoreiz. Pērn tās populācijas pārmaiņu tendences visos analizētajos periodos klasificējās kā stabilas, bet šogad kā stabila klasificējas tikai ilgtermiņa tendence, pateicoties sugas populācijas pieaugumam 1990-tajos gados. Šogad gan lukstu čakstītes īstermiņa, gan vidēja termiņa tendences klasificējas kā “mērens samazinājums” (1.1. un 1.2. tabula).</w:t>
      </w:r>
      <w:r w:rsidR="0067532B" w:rsidRPr="00E30D2B">
        <w:t xml:space="preserve"> Suga ir saistīta ar lauksaimniecības zemēm, </w:t>
      </w:r>
      <w:r w:rsidR="00B618FC" w:rsidRPr="00E30D2B">
        <w:t>un 1990-tajos gados un 2000-šo gadu sākumā reģistrēts sugas populācijas pieaugums, kas skaidrojams ar “aizlaisto” lauksaimniecības zemju platību (t.i.</w:t>
      </w:r>
      <w:r w:rsidR="00B05735">
        <w:t>,</w:t>
      </w:r>
      <w:r w:rsidR="00B618FC" w:rsidRPr="00E30D2B">
        <w:t xml:space="preserve"> tādu, kur lauksaimnieciskā darbība nenotiek, bet kas vēl saglabājas atklātas) pieaugumu. Tomēr pēdējo 10 gadu laikā vērojams pastāvīgs un nepārprotams populācijas kritums, kas liecina, ka sugai piemērotās dzīvotnes izzūd vai nu apmežojoties</w:t>
      </w:r>
      <w:r w:rsidR="00B05735">
        <w:t>,</w:t>
      </w:r>
      <w:r w:rsidR="00B618FC" w:rsidRPr="00E30D2B">
        <w:t xml:space="preserve"> vai tiekot pārvērstām aktīvā aramzemē. Šogad sugas populācija atgriezusies 1995. gada līmenī (t.i.</w:t>
      </w:r>
      <w:r w:rsidR="00B05735">
        <w:t>,</w:t>
      </w:r>
      <w:r w:rsidR="00B618FC" w:rsidRPr="00E30D2B">
        <w:t xml:space="preserve"> kāda tā bija pirms pieauguma). Tā kā lukstu čakstīte ir viena no sugām, kas veido Lauku putnu indeksu, </w:t>
      </w:r>
      <w:r w:rsidR="00C24D06" w:rsidRPr="00E30D2B">
        <w:t>valstij vajadzētu veikt pētījumus, kas ļautu noskaidrot šīs sugas pēdējos gados notikušā populācijas samazinājuma cēloņus, lai savlaicīgi būtu iespējams novērst apdraudējumu tai.</w:t>
      </w:r>
    </w:p>
    <w:p w14:paraId="3ACB3667" w14:textId="262D203F" w:rsidR="00880ECB" w:rsidRPr="00E30D2B" w:rsidRDefault="00DE4BF8" w:rsidP="00880ECB">
      <w:pPr>
        <w:pStyle w:val="Pamatteksts3"/>
        <w:tabs>
          <w:tab w:val="left" w:pos="360"/>
        </w:tabs>
        <w:spacing w:before="120" w:line="240" w:lineRule="auto"/>
        <w:ind w:firstLine="720"/>
      </w:pPr>
      <w:r w:rsidRPr="00E30D2B">
        <w:t>Lai arī sarkanrīklītes īstermiņa skaita pārmaiņu tendence jau otro gadu pēc kārtas klasificējas kā “mērens samazinājums”, tās populācijas indekss neiziet ārpus iepriekš reģistrētā populācijas svārstību diapazona</w:t>
      </w:r>
      <w:r w:rsidR="0067532B" w:rsidRPr="00E30D2B">
        <w:t>, tādēļ šīs sugas populācijas stāvoklis pagaidām bažas nerada</w:t>
      </w:r>
      <w:r w:rsidRPr="00E30D2B">
        <w:t xml:space="preserve">. Turklāt </w:t>
      </w:r>
      <w:r w:rsidR="0067532B" w:rsidRPr="00E30D2B">
        <w:t>šogad</w:t>
      </w:r>
      <w:r w:rsidRPr="00E30D2B">
        <w:t xml:space="preserve"> sugas populācijas indekss, salīdzinot ar iepriekšējo gadu, ir palielinājies, bet tās vidēja termiņa tendence klasificējas kā stabila.</w:t>
      </w:r>
    </w:p>
    <w:p w14:paraId="20F2ED8E" w14:textId="5C67E43D" w:rsidR="00880ECB" w:rsidRPr="00E30D2B" w:rsidRDefault="00674C8D" w:rsidP="00DC227A">
      <w:pPr>
        <w:pStyle w:val="Pamatteksts3"/>
        <w:tabs>
          <w:tab w:val="left" w:pos="360"/>
        </w:tabs>
        <w:spacing w:before="120" w:line="240" w:lineRule="auto"/>
        <w:ind w:firstLine="720"/>
      </w:pPr>
      <w:r w:rsidRPr="00E30D2B">
        <w:t>Arī p</w:t>
      </w:r>
      <w:r w:rsidR="00880ECB" w:rsidRPr="00E30D2B">
        <w:t>elēk</w:t>
      </w:r>
      <w:r w:rsidRPr="00E30D2B">
        <w:t>ā</w:t>
      </w:r>
      <w:r w:rsidR="00880ECB" w:rsidRPr="00E30D2B">
        <w:t xml:space="preserve"> strazd</w:t>
      </w:r>
      <w:r w:rsidRPr="00E30D2B">
        <w:t>a</w:t>
      </w:r>
      <w:r w:rsidR="00880ECB" w:rsidRPr="00E30D2B">
        <w:t>, dzeguze</w:t>
      </w:r>
      <w:r w:rsidRPr="00E30D2B">
        <w:t>s</w:t>
      </w:r>
      <w:r w:rsidR="00CA0847" w:rsidRPr="00E30D2B">
        <w:t>, peļkājīte</w:t>
      </w:r>
      <w:r w:rsidRPr="00E30D2B">
        <w:t xml:space="preserve">s un svirlīša populāciju indeksi, lai arī zemāki </w:t>
      </w:r>
      <w:r w:rsidR="00B05735">
        <w:t>ne</w:t>
      </w:r>
      <w:r w:rsidRPr="00E30D2B">
        <w:t>kā iepriekšējos gados, tomēr iekļaujas iepriekš reģistrētā populācijas svārstību diapazonā, tādēļ arī šo sugu populāciju stāvoklis pagaidām bažas nerada. Nevienai no tām vidēja termiņa tendence neklasificējas kā “samazinājums”.</w:t>
      </w:r>
    </w:p>
    <w:p w14:paraId="229015CA" w14:textId="18ABDAFE" w:rsidR="00880ECB" w:rsidRPr="00E30D2B" w:rsidRDefault="00674C8D" w:rsidP="00674C8D">
      <w:pPr>
        <w:pStyle w:val="Pamatteksts3"/>
        <w:tabs>
          <w:tab w:val="left" w:pos="360"/>
        </w:tabs>
        <w:spacing w:before="120" w:line="240" w:lineRule="auto"/>
        <w:ind w:firstLine="720"/>
      </w:pPr>
      <w:r w:rsidRPr="00E30D2B">
        <w:t>Neraugoties uz indeks</w:t>
      </w:r>
      <w:r w:rsidR="00F87321" w:rsidRPr="00E30D2B">
        <w:t xml:space="preserve">a kritumu šogad, salīdzinot ar </w:t>
      </w:r>
      <w:r w:rsidRPr="00E30D2B">
        <w:t>iepriekšējiem gadiem, i</w:t>
      </w:r>
      <w:r w:rsidR="00880ECB" w:rsidRPr="00E30D2B">
        <w:t>edzelten</w:t>
      </w:r>
      <w:r w:rsidRPr="00E30D2B">
        <w:t>ā ķauķa</w:t>
      </w:r>
      <w:r w:rsidR="00880ECB" w:rsidRPr="00E30D2B">
        <w:t>, mājas strazd</w:t>
      </w:r>
      <w:r w:rsidRPr="00E30D2B">
        <w:t>a</w:t>
      </w:r>
      <w:r w:rsidR="00880ECB" w:rsidRPr="00E30D2B">
        <w:t>, žubīte</w:t>
      </w:r>
      <w:r w:rsidRPr="00E30D2B">
        <w:t>s</w:t>
      </w:r>
      <w:r w:rsidR="00CA0847" w:rsidRPr="00E30D2B">
        <w:t>, bezdelīga</w:t>
      </w:r>
      <w:r w:rsidRPr="00E30D2B">
        <w:t>s</w:t>
      </w:r>
      <w:r w:rsidR="00CA0847" w:rsidRPr="00E30D2B">
        <w:t>,</w:t>
      </w:r>
      <w:r w:rsidRPr="00E30D2B">
        <w:t xml:space="preserve"> mājas</w:t>
      </w:r>
      <w:r w:rsidR="00CA0847" w:rsidRPr="00E30D2B">
        <w:t xml:space="preserve"> čurkste</w:t>
      </w:r>
      <w:r w:rsidRPr="00E30D2B">
        <w:t>s, purva ķauķa un</w:t>
      </w:r>
      <w:r w:rsidR="00CA0847" w:rsidRPr="00E30D2B">
        <w:t xml:space="preserve"> vālodze</w:t>
      </w:r>
      <w:r w:rsidRPr="00E30D2B">
        <w:t>s indekss joprojām bija lielāks</w:t>
      </w:r>
      <w:r w:rsidR="00B05735">
        <w:t>,</w:t>
      </w:r>
      <w:r w:rsidRPr="00E30D2B">
        <w:t xml:space="preserve"> nekā uzskaites uzsākot, tādēļ arī šo sugu populāciju stāvoklis pagaidām bažas nerada.</w:t>
      </w:r>
    </w:p>
    <w:p w14:paraId="5F8A4AAA" w14:textId="2F5DEDEF" w:rsidR="008748A0" w:rsidRPr="00E30D2B" w:rsidRDefault="008748A0" w:rsidP="008748A0">
      <w:pPr>
        <w:pStyle w:val="Pamatteksts3"/>
        <w:tabs>
          <w:tab w:val="left" w:pos="360"/>
        </w:tabs>
        <w:spacing w:before="120" w:line="240" w:lineRule="auto"/>
        <w:ind w:firstLine="720"/>
        <w:rPr>
          <w:b/>
        </w:rPr>
      </w:pPr>
      <w:r w:rsidRPr="00E30D2B">
        <w:rPr>
          <w:b/>
        </w:rPr>
        <w:t xml:space="preserve">Sila cīrulim, </w:t>
      </w:r>
      <w:r w:rsidRPr="00E30D2B">
        <w:t xml:space="preserve">kam negatīvs īstermiņa tendences vērtējums bijis iepriekšējos </w:t>
      </w:r>
      <w:r w:rsidR="00E13FBE" w:rsidRPr="00E30D2B">
        <w:t xml:space="preserve">divus </w:t>
      </w:r>
      <w:r w:rsidRPr="00E30D2B">
        <w:t>gad</w:t>
      </w:r>
      <w:r w:rsidR="00E13FBE" w:rsidRPr="00E30D2B">
        <w:t>u</w:t>
      </w:r>
      <w:r w:rsidRPr="00E30D2B">
        <w:t xml:space="preserve">s, šī gada tendence klasificējas kā neskaidra, tomēr tas nenozīmē situācijas uzlabojumu, jo tagad šīs sugas </w:t>
      </w:r>
      <w:r w:rsidRPr="00E30D2B">
        <w:rPr>
          <w:b/>
        </w:rPr>
        <w:t xml:space="preserve">vidēja termiņa pārmaiņu tendence klasificējas kā “mērens samazinājums” </w:t>
      </w:r>
      <w:r w:rsidRPr="00E30D2B">
        <w:t>(sk. sīkāk nāk</w:t>
      </w:r>
      <w:r w:rsidR="00B05735">
        <w:t>am</w:t>
      </w:r>
      <w:r w:rsidRPr="00E30D2B">
        <w:t xml:space="preserve">ajā nodaļā). </w:t>
      </w:r>
    </w:p>
    <w:p w14:paraId="7E0D6324" w14:textId="303451F7" w:rsidR="007418C4" w:rsidRPr="00E30D2B" w:rsidRDefault="007418C4" w:rsidP="007418C4">
      <w:pPr>
        <w:pStyle w:val="Pamatteksts3"/>
        <w:tabs>
          <w:tab w:val="left" w:pos="360"/>
        </w:tabs>
        <w:spacing w:before="120" w:line="240" w:lineRule="auto"/>
        <w:ind w:firstLine="720"/>
      </w:pPr>
      <w:r w:rsidRPr="00E30D2B">
        <w:t>Starp 19 sugām, kuru populācijas īstermiņā samazinājušās</w:t>
      </w:r>
      <w:r w:rsidR="00B05735">
        <w:t>,</w:t>
      </w:r>
      <w:r w:rsidRPr="00E30D2B">
        <w:t xml:space="preserve"> ir gan tādas, kas saistītas ar mežiem, gan lauksaimniecības zemēm</w:t>
      </w:r>
      <w:r w:rsidR="00B05735">
        <w:t>, un</w:t>
      </w:r>
      <w:r w:rsidRPr="00E30D2B">
        <w:t xml:space="preserve"> tās pārstāv arī visdažādākās ziemošanas stratēģijas. Tādēļ grūti identificēt kādu vienu tautsaimniecības sektoru, kas būtu notiekošā cēlonis. Tomēr ir pamats uzskatīt, ka Latvijā sākusi samazināties vides kapacitāte.</w:t>
      </w:r>
    </w:p>
    <w:p w14:paraId="575F416F" w14:textId="77777777" w:rsidR="004F7B2F" w:rsidRPr="00E30D2B" w:rsidRDefault="004F7B2F">
      <w:pPr>
        <w:pStyle w:val="Virsraksts3"/>
        <w:tabs>
          <w:tab w:val="left" w:pos="0"/>
        </w:tabs>
      </w:pPr>
      <w:r w:rsidRPr="00E30D2B">
        <w:t>1.3.</w:t>
      </w:r>
      <w:r w:rsidR="00C86FE9" w:rsidRPr="00E30D2B">
        <w:t>3</w:t>
      </w:r>
      <w:r w:rsidRPr="00E30D2B">
        <w:t>. Putnu populāciju lieluma izmaiņu tendences kopš 2005. gada</w:t>
      </w:r>
    </w:p>
    <w:p w14:paraId="7C5E2BD1" w14:textId="649A39AD" w:rsidR="004F7B2F" w:rsidRPr="00E30D2B" w:rsidRDefault="004F7B2F">
      <w:pPr>
        <w:pStyle w:val="Pamatteksts3"/>
        <w:tabs>
          <w:tab w:val="left" w:pos="360"/>
        </w:tabs>
        <w:spacing w:before="120" w:line="240" w:lineRule="auto"/>
        <w:ind w:firstLine="720"/>
      </w:pPr>
      <w:r w:rsidRPr="00E30D2B">
        <w:t>Populāciju īstermiņa</w:t>
      </w:r>
      <w:r w:rsidR="001E7AF1" w:rsidRPr="00E30D2B">
        <w:t xml:space="preserve"> (</w:t>
      </w:r>
      <w:r w:rsidR="003B2DC4" w:rsidRPr="00E30D2B">
        <w:t>11</w:t>
      </w:r>
      <w:r w:rsidR="001E7AF1" w:rsidRPr="00E30D2B">
        <w:t xml:space="preserve"> gadu)</w:t>
      </w:r>
      <w:r w:rsidRPr="00E30D2B">
        <w:t xml:space="preserve"> tendenču analīze veikta </w:t>
      </w:r>
      <w:r w:rsidR="0043743E" w:rsidRPr="00E30D2B">
        <w:t>10</w:t>
      </w:r>
      <w:r w:rsidR="007418C4" w:rsidRPr="00E30D2B">
        <w:t>6</w:t>
      </w:r>
      <w:r w:rsidRPr="00E30D2B">
        <w:t xml:space="preserve"> Latvijā ligzdojošo putnu sugām (1. pielikums). Rēķinot populāciju indeksus</w:t>
      </w:r>
      <w:r w:rsidR="00B7145C" w:rsidRPr="00E30D2B">
        <w:t>,</w:t>
      </w:r>
      <w:r w:rsidRPr="00E30D2B">
        <w:t xml:space="preserve"> </w:t>
      </w:r>
      <w:r w:rsidR="00B7145C" w:rsidRPr="00E30D2B">
        <w:t xml:space="preserve">2005. gads izmantots </w:t>
      </w:r>
      <w:r w:rsidRPr="00E30D2B">
        <w:t xml:space="preserve">kā atskaites (bāzes) punkts, kad populācijas indekss ir 1 (jeb 100%), </w:t>
      </w:r>
      <w:r w:rsidR="00B7145C" w:rsidRPr="00E30D2B">
        <w:t>jo tas</w:t>
      </w:r>
      <w:r w:rsidRPr="00E30D2B">
        <w:t xml:space="preserve"> ir gads, kad sāktas uzskaites pēc Dienas putnu monitoringa metodikas. </w:t>
      </w:r>
      <w:r w:rsidR="00E00FAD" w:rsidRPr="00E30D2B">
        <w:t>Izņēmums ir dzeltenā cielava, kurai kā bāzes gads izmantots 2006. gads, jo 2005. gadā</w:t>
      </w:r>
      <w:r w:rsidR="00221FEE" w:rsidRPr="00E30D2B">
        <w:t xml:space="preserve"> skaitītajos uzskaišu maršrutos</w:t>
      </w:r>
      <w:r w:rsidR="00E00FAD" w:rsidRPr="00E30D2B">
        <w:t xml:space="preserve"> tā nav konstatēta</w:t>
      </w:r>
      <w:r w:rsidR="00CB422F" w:rsidRPr="00E30D2B">
        <w:t>. Visu sugu populāciju indeksu un to reprezentācijas intervālu grafiki doti 2. pielikumā.</w:t>
      </w:r>
    </w:p>
    <w:p w14:paraId="43C3F1BA" w14:textId="2C3ADEF7" w:rsidR="004F7B2F" w:rsidRPr="00E30D2B" w:rsidRDefault="00B96FE9">
      <w:pPr>
        <w:pStyle w:val="Pamatteksts3"/>
        <w:tabs>
          <w:tab w:val="left" w:pos="360"/>
        </w:tabs>
        <w:spacing w:before="120" w:line="240" w:lineRule="auto"/>
        <w:ind w:firstLine="720"/>
      </w:pPr>
      <w:r w:rsidRPr="00E30D2B">
        <w:lastRenderedPageBreak/>
        <w:t>Par l</w:t>
      </w:r>
      <w:r w:rsidR="004F7B2F" w:rsidRPr="00E30D2B">
        <w:t>aika period</w:t>
      </w:r>
      <w:r w:rsidRPr="00E30D2B">
        <w:t>u</w:t>
      </w:r>
      <w:r w:rsidR="004F7B2F" w:rsidRPr="00E30D2B">
        <w:t xml:space="preserve"> no 2005. gada </w:t>
      </w:r>
      <w:r w:rsidR="003B2DC4" w:rsidRPr="00E30D2B">
        <w:t xml:space="preserve">statistiski skaidras izmaiņu tendences bija </w:t>
      </w:r>
      <w:r w:rsidR="007418C4" w:rsidRPr="00E30D2B">
        <w:t>65</w:t>
      </w:r>
      <w:r w:rsidRPr="00E30D2B">
        <w:t xml:space="preserve"> putnu sugām</w:t>
      </w:r>
      <w:r w:rsidR="004F7B2F" w:rsidRPr="00E30D2B">
        <w:t xml:space="preserve">: </w:t>
      </w:r>
      <w:r w:rsidR="007418C4" w:rsidRPr="00E30D2B">
        <w:t>11</w:t>
      </w:r>
      <w:r w:rsidR="004F7B2F" w:rsidRPr="00E30D2B">
        <w:t xml:space="preserve"> no tām konstatēts samazinājums</w:t>
      </w:r>
      <w:r w:rsidR="00A27D4F" w:rsidRPr="00E30D2B">
        <w:t xml:space="preserve"> (</w:t>
      </w:r>
      <w:r w:rsidR="0019573F" w:rsidRPr="00E30D2B">
        <w:t>vienai</w:t>
      </w:r>
      <w:r w:rsidR="00A27D4F" w:rsidRPr="00E30D2B">
        <w:t xml:space="preserve"> no tām - straujš)</w:t>
      </w:r>
      <w:r w:rsidR="004F7B2F" w:rsidRPr="00E30D2B">
        <w:t xml:space="preserve">, bet </w:t>
      </w:r>
      <w:r w:rsidR="003B2DC4" w:rsidRPr="00E30D2B">
        <w:t>28</w:t>
      </w:r>
      <w:r w:rsidR="004F7B2F" w:rsidRPr="00E30D2B">
        <w:t xml:space="preserve"> – pieaugums</w:t>
      </w:r>
      <w:r w:rsidR="00A27D4F" w:rsidRPr="00E30D2B">
        <w:t xml:space="preserve"> (</w:t>
      </w:r>
      <w:r w:rsidR="007418C4" w:rsidRPr="00E30D2B">
        <w:t>2</w:t>
      </w:r>
      <w:r w:rsidR="00336A52" w:rsidRPr="00E30D2B">
        <w:t xml:space="preserve"> </w:t>
      </w:r>
      <w:r w:rsidR="00A27D4F" w:rsidRPr="00E30D2B">
        <w:t>no tām - straujš)</w:t>
      </w:r>
      <w:r w:rsidR="004F7B2F" w:rsidRPr="00E30D2B">
        <w:t xml:space="preserve">. </w:t>
      </w:r>
      <w:r w:rsidR="003B2DC4" w:rsidRPr="00E30D2B">
        <w:t xml:space="preserve">Statistiski stabilas </w:t>
      </w:r>
      <w:r w:rsidR="004F7B2F" w:rsidRPr="00E30D2B">
        <w:t xml:space="preserve">populācijas </w:t>
      </w:r>
      <w:r w:rsidR="003B2DC4" w:rsidRPr="00E30D2B">
        <w:t>bija</w:t>
      </w:r>
      <w:r w:rsidR="004F7B2F" w:rsidRPr="00E30D2B">
        <w:t xml:space="preserve"> </w:t>
      </w:r>
      <w:r w:rsidR="003B2DC4" w:rsidRPr="00E30D2B">
        <w:t>2</w:t>
      </w:r>
      <w:r w:rsidR="007418C4" w:rsidRPr="00E30D2B">
        <w:t>6</w:t>
      </w:r>
      <w:r w:rsidR="003B2DC4" w:rsidRPr="00E30D2B">
        <w:t xml:space="preserve"> sugām </w:t>
      </w:r>
      <w:r w:rsidR="004F7B2F" w:rsidRPr="00E30D2B">
        <w:t>(1.</w:t>
      </w:r>
      <w:r w:rsidR="00C47BC8" w:rsidRPr="00E30D2B">
        <w:t>2</w:t>
      </w:r>
      <w:r w:rsidR="004F7B2F" w:rsidRPr="00E30D2B">
        <w:t>.</w:t>
      </w:r>
      <w:r w:rsidR="00926910">
        <w:t> </w:t>
      </w:r>
      <w:r w:rsidR="004F7B2F" w:rsidRPr="00E30D2B">
        <w:t xml:space="preserve">tabula). Pārējo </w:t>
      </w:r>
      <w:r w:rsidR="00221FEE" w:rsidRPr="00E30D2B">
        <w:t>4</w:t>
      </w:r>
      <w:r w:rsidR="007418C4" w:rsidRPr="00E30D2B">
        <w:t>1</w:t>
      </w:r>
      <w:r w:rsidR="00221FEE" w:rsidRPr="00E30D2B">
        <w:t xml:space="preserve"> </w:t>
      </w:r>
      <w:r w:rsidR="004F7B2F" w:rsidRPr="00E30D2B">
        <w:t>sugu izmaiņu tendences ir neskaidras (1. pielikums).</w:t>
      </w:r>
    </w:p>
    <w:p w14:paraId="4F1D4FB3" w14:textId="4992C45C" w:rsidR="008726EE" w:rsidRPr="00E30D2B" w:rsidRDefault="004F7B2F">
      <w:pPr>
        <w:pStyle w:val="Pamatteksts3"/>
        <w:tabs>
          <w:tab w:val="left" w:pos="360"/>
        </w:tabs>
        <w:spacing w:before="120" w:line="240" w:lineRule="auto"/>
        <w:ind w:firstLine="720"/>
        <w:rPr>
          <w:b/>
          <w:bCs/>
        </w:rPr>
      </w:pPr>
      <w:r w:rsidRPr="00E30D2B">
        <w:t xml:space="preserve">Starp sugām ar </w:t>
      </w:r>
      <w:r w:rsidR="006920E6" w:rsidRPr="00E30D2B">
        <w:t>skaita samazināšanās</w:t>
      </w:r>
      <w:r w:rsidRPr="00E30D2B">
        <w:t xml:space="preserve"> tendenci ir arī </w:t>
      </w:r>
      <w:r w:rsidR="00834151" w:rsidRPr="00E30D2B">
        <w:t>divas</w:t>
      </w:r>
      <w:r w:rsidR="00037435" w:rsidRPr="00E30D2B">
        <w:t xml:space="preserve"> </w:t>
      </w:r>
      <w:r w:rsidRPr="00E30D2B">
        <w:t>ES Putnu Direktīvas I pielikumā iekļauta</w:t>
      </w:r>
      <w:r w:rsidR="00834151" w:rsidRPr="00E30D2B">
        <w:t>s</w:t>
      </w:r>
      <w:r w:rsidRPr="00E30D2B">
        <w:t xml:space="preserve"> suga</w:t>
      </w:r>
      <w:r w:rsidR="00834151" w:rsidRPr="00E30D2B">
        <w:t>s</w:t>
      </w:r>
      <w:r w:rsidRPr="00E30D2B">
        <w:t xml:space="preserve"> –</w:t>
      </w:r>
      <w:r w:rsidR="00EB59A5" w:rsidRPr="00E30D2B">
        <w:t xml:space="preserve"> </w:t>
      </w:r>
      <w:r w:rsidRPr="00E30D2B">
        <w:rPr>
          <w:b/>
          <w:bCs/>
        </w:rPr>
        <w:t xml:space="preserve">mežirbe </w:t>
      </w:r>
      <w:r w:rsidRPr="00E30D2B">
        <w:rPr>
          <w:b/>
          <w:bCs/>
          <w:i/>
          <w:iCs/>
        </w:rPr>
        <w:t>Bonasa bonasia</w:t>
      </w:r>
      <w:r w:rsidR="00834151" w:rsidRPr="00E30D2B">
        <w:rPr>
          <w:bCs/>
          <w:iCs/>
        </w:rPr>
        <w:t xml:space="preserve"> un </w:t>
      </w:r>
      <w:r w:rsidR="00834151" w:rsidRPr="00E30D2B">
        <w:rPr>
          <w:b/>
          <w:bCs/>
          <w:iCs/>
        </w:rPr>
        <w:t xml:space="preserve">sila cīrulis </w:t>
      </w:r>
      <w:r w:rsidR="00834151" w:rsidRPr="00E30D2B">
        <w:rPr>
          <w:b/>
          <w:bCs/>
          <w:i/>
          <w:iCs/>
        </w:rPr>
        <w:t>Lullula arborea</w:t>
      </w:r>
      <w:r w:rsidR="009C4A85" w:rsidRPr="00E30D2B">
        <w:rPr>
          <w:bCs/>
          <w:iCs/>
        </w:rPr>
        <w:t xml:space="preserve">, kā arī </w:t>
      </w:r>
      <w:r w:rsidR="006920E6" w:rsidRPr="00E30D2B">
        <w:rPr>
          <w:bCs/>
          <w:iCs/>
        </w:rPr>
        <w:t>divas</w:t>
      </w:r>
      <w:r w:rsidR="009C4A85" w:rsidRPr="00E30D2B">
        <w:rPr>
          <w:bCs/>
          <w:iCs/>
        </w:rPr>
        <w:t xml:space="preserve"> sugas ar globālu apdraudējuma statusu –</w:t>
      </w:r>
      <w:r w:rsidR="00B05735">
        <w:rPr>
          <w:bCs/>
          <w:iCs/>
        </w:rPr>
        <w:t xml:space="preserve"> </w:t>
      </w:r>
      <w:r w:rsidR="009C4A85" w:rsidRPr="00E30D2B">
        <w:rPr>
          <w:b/>
          <w:bCs/>
          <w:iCs/>
        </w:rPr>
        <w:t xml:space="preserve">parastā ūbele </w:t>
      </w:r>
      <w:r w:rsidR="009C4A85" w:rsidRPr="00E30D2B">
        <w:rPr>
          <w:b/>
          <w:bCs/>
          <w:i/>
          <w:iCs/>
        </w:rPr>
        <w:t>Streptopelia turtur</w:t>
      </w:r>
      <w:r w:rsidR="009C4A85" w:rsidRPr="00E30D2B">
        <w:rPr>
          <w:b/>
          <w:bCs/>
          <w:iCs/>
        </w:rPr>
        <w:t xml:space="preserve"> un plukšķis </w:t>
      </w:r>
      <w:r w:rsidR="009C4A85" w:rsidRPr="00E30D2B">
        <w:rPr>
          <w:b/>
          <w:bCs/>
          <w:i/>
          <w:iCs/>
        </w:rPr>
        <w:t>Turdus iliacus</w:t>
      </w:r>
      <w:r w:rsidR="00037435" w:rsidRPr="00E30D2B">
        <w:rPr>
          <w:b/>
          <w:bCs/>
          <w:i/>
          <w:iCs/>
        </w:rPr>
        <w:t>.</w:t>
      </w:r>
    </w:p>
    <w:p w14:paraId="32876BC8" w14:textId="77777777" w:rsidR="004F7B2F" w:rsidRPr="00E30D2B" w:rsidRDefault="004F7B2F" w:rsidP="00221FEE">
      <w:pPr>
        <w:pStyle w:val="Tablehead"/>
        <w:rPr>
          <w:sz w:val="22"/>
          <w:szCs w:val="22"/>
        </w:rPr>
      </w:pPr>
      <w:r w:rsidRPr="00E30D2B">
        <w:t>1.</w:t>
      </w:r>
      <w:r w:rsidR="00C47BC8" w:rsidRPr="00E30D2B">
        <w:t>2</w:t>
      </w:r>
      <w:r w:rsidRPr="00E30D2B">
        <w:t>. tabula. Putnu populāciju lieluma izmaiņu tendences (2005 – 201</w:t>
      </w:r>
      <w:r w:rsidR="002F2BC8" w:rsidRPr="00E30D2B">
        <w:t>7</w:t>
      </w:r>
      <w:r w:rsidRPr="00E30D2B">
        <w:t xml:space="preserve">) un tās raksturojošie rādītāji putnu sugām, kam pēc EBCC ieteiktās trendu klasifikācijas </w:t>
      </w:r>
      <w:r w:rsidR="00A931DF" w:rsidRPr="00E30D2B">
        <w:fldChar w:fldCharType="begin" w:fldLock="1"/>
      </w:r>
      <w:r w:rsidR="00A931DF" w:rsidRPr="00E30D2B">
        <w:instrText>ADDIN CSL_CITATION { "citationItems" : [ { "id" : "ITEM-1", "itemData" : { "author" : [ { "dropping-particle" : "", "family" : "Pannekoek", "given" : "Jeroen", "non-dropping-particle" : "", "parse-names" : false, "suffix" : "" }, { "dropping-particle" : "", "family" : "Strien", "given" : "Arco J", "non-dropping-particle" : "van", "parse-names" : false, "suffix" : "" } ], "id" : "ITEM-1", "issued" : { "date-parts" : [ [ "2001" ] ] }, "number-of-pages" : "60", "publisher" : "Statistics Netherlands", "publisher-place" : "Voorburg", "title" : "TRIM 3 Manual (TRends and Indices for Monitoring data). Research paper no. 0102.", "type" : "book" }, "uris" : [ "http://www.mendeley.com/documents/?uuid=9e981118-f902-41a3-97ee-6e2e76436e17" ] } ], "mendeley" : { "formattedCitation" : "(Pannekoek and van Strien, 2001)", "plainTextFormattedCitation" : "(Pannekoek and van Strien, 2001)", "previouslyFormattedCitation" : "(Pannekoek and van Strien, 2001)" }, "properties" : { "noteIndex" : 0 }, "schema" : "https://github.com/citation-style-language/schema/raw/master/csl-citation.json" }</w:instrText>
      </w:r>
      <w:r w:rsidR="00A931DF" w:rsidRPr="00E30D2B">
        <w:fldChar w:fldCharType="separate"/>
      </w:r>
      <w:r w:rsidR="00A931DF" w:rsidRPr="00E30D2B">
        <w:rPr>
          <w:b w:val="0"/>
        </w:rPr>
        <w:t>(Pannekoek and van Strien, 2001)</w:t>
      </w:r>
      <w:r w:rsidR="00A931DF" w:rsidRPr="00E30D2B">
        <w:fldChar w:fldCharType="end"/>
      </w:r>
      <w:r w:rsidR="00A931DF" w:rsidRPr="00E30D2B">
        <w:t xml:space="preserve"> </w:t>
      </w:r>
      <w:r w:rsidRPr="00E30D2B">
        <w:t>bija skaidra izmaiņu tendence</w:t>
      </w:r>
      <w:r w:rsidR="00B0624F" w:rsidRPr="00E30D2B">
        <w:t xml:space="preserve">. </w:t>
      </w:r>
      <w:r w:rsidR="00E5091E" w:rsidRPr="00E30D2B">
        <w:rPr>
          <w:b w:val="0"/>
        </w:rPr>
        <w:t>Treknrakstā i</w:t>
      </w:r>
      <w:r w:rsidR="00B0624F" w:rsidRPr="00E30D2B">
        <w:rPr>
          <w:b w:val="0"/>
        </w:rPr>
        <w:t>zceltas sugas ar strauju izmaiņu tendenci.</w:t>
      </w:r>
    </w:p>
    <w:tbl>
      <w:tblPr>
        <w:tblW w:w="8675" w:type="dxa"/>
        <w:tblLayout w:type="fixed"/>
        <w:tblCellMar>
          <w:left w:w="28" w:type="dxa"/>
          <w:right w:w="28" w:type="dxa"/>
        </w:tblCellMar>
        <w:tblLook w:val="0000" w:firstRow="0" w:lastRow="0" w:firstColumn="0" w:lastColumn="0" w:noHBand="0" w:noVBand="0"/>
      </w:tblPr>
      <w:tblGrid>
        <w:gridCol w:w="1951"/>
        <w:gridCol w:w="2268"/>
        <w:gridCol w:w="992"/>
        <w:gridCol w:w="1054"/>
        <w:gridCol w:w="2410"/>
      </w:tblGrid>
      <w:tr w:rsidR="004F7B2F" w:rsidRPr="00E30D2B" w14:paraId="0D7E4BA8" w14:textId="77777777" w:rsidTr="001C0988">
        <w:trPr>
          <w:trHeight w:val="383"/>
          <w:tblHeader/>
        </w:trPr>
        <w:tc>
          <w:tcPr>
            <w:tcW w:w="4219" w:type="dxa"/>
            <w:gridSpan w:val="2"/>
            <w:tcBorders>
              <w:top w:val="single" w:sz="4" w:space="0" w:color="000000"/>
              <w:bottom w:val="single" w:sz="4" w:space="0" w:color="000000"/>
            </w:tcBorders>
            <w:shd w:val="clear" w:color="auto" w:fill="auto"/>
            <w:vAlign w:val="center"/>
          </w:tcPr>
          <w:p w14:paraId="103EA4C3" w14:textId="77777777" w:rsidR="004F7B2F" w:rsidRPr="00E30D2B" w:rsidRDefault="004F7B2F" w:rsidP="00221FEE">
            <w:pPr>
              <w:pStyle w:val="TableContents"/>
              <w:keepNext/>
              <w:snapToGrid w:val="0"/>
              <w:spacing w:before="0"/>
              <w:ind w:firstLine="0"/>
              <w:jc w:val="center"/>
              <w:rPr>
                <w:sz w:val="22"/>
                <w:szCs w:val="22"/>
              </w:rPr>
            </w:pPr>
            <w:r w:rsidRPr="00E30D2B">
              <w:rPr>
                <w:sz w:val="22"/>
                <w:szCs w:val="22"/>
              </w:rPr>
              <w:t>Suga</w:t>
            </w:r>
          </w:p>
        </w:tc>
        <w:tc>
          <w:tcPr>
            <w:tcW w:w="992" w:type="dxa"/>
            <w:tcBorders>
              <w:top w:val="single" w:sz="4" w:space="0" w:color="000000"/>
            </w:tcBorders>
            <w:shd w:val="clear" w:color="auto" w:fill="auto"/>
            <w:vAlign w:val="center"/>
          </w:tcPr>
          <w:p w14:paraId="4E437CCB" w14:textId="77777777" w:rsidR="004F7B2F" w:rsidRPr="00E30D2B" w:rsidRDefault="004F7B2F" w:rsidP="00221FEE">
            <w:pPr>
              <w:pStyle w:val="TableContents"/>
              <w:keepNext/>
              <w:snapToGrid w:val="0"/>
              <w:spacing w:before="0"/>
              <w:ind w:firstLine="0"/>
              <w:jc w:val="center"/>
              <w:rPr>
                <w:sz w:val="22"/>
                <w:szCs w:val="22"/>
              </w:rPr>
            </w:pPr>
            <w:r w:rsidRPr="00E30D2B">
              <w:rPr>
                <w:sz w:val="22"/>
                <w:szCs w:val="22"/>
              </w:rPr>
              <w:t>Tendence (S)</w:t>
            </w:r>
          </w:p>
        </w:tc>
        <w:tc>
          <w:tcPr>
            <w:tcW w:w="1054" w:type="dxa"/>
            <w:tcBorders>
              <w:top w:val="single" w:sz="4" w:space="0" w:color="000000"/>
            </w:tcBorders>
            <w:shd w:val="clear" w:color="auto" w:fill="auto"/>
            <w:vAlign w:val="center"/>
          </w:tcPr>
          <w:p w14:paraId="0E175B2E" w14:textId="77777777" w:rsidR="004F7B2F" w:rsidRPr="00E30D2B" w:rsidRDefault="004F7B2F" w:rsidP="00221FEE">
            <w:pPr>
              <w:pStyle w:val="TableContents"/>
              <w:keepNext/>
              <w:snapToGrid w:val="0"/>
              <w:spacing w:before="0"/>
              <w:ind w:firstLine="0"/>
              <w:jc w:val="center"/>
              <w:rPr>
                <w:sz w:val="22"/>
                <w:szCs w:val="22"/>
              </w:rPr>
            </w:pPr>
            <w:r w:rsidRPr="00E30D2B">
              <w:rPr>
                <w:sz w:val="22"/>
                <w:szCs w:val="22"/>
              </w:rPr>
              <w:t>Standart-kļūda (SE)</w:t>
            </w:r>
          </w:p>
        </w:tc>
        <w:tc>
          <w:tcPr>
            <w:tcW w:w="2410" w:type="dxa"/>
            <w:tcBorders>
              <w:top w:val="single" w:sz="4" w:space="0" w:color="000000"/>
            </w:tcBorders>
            <w:shd w:val="clear" w:color="auto" w:fill="auto"/>
            <w:vAlign w:val="center"/>
          </w:tcPr>
          <w:p w14:paraId="3111A89D" w14:textId="77777777" w:rsidR="004F7B2F" w:rsidRPr="00E30D2B" w:rsidRDefault="004F7B2F" w:rsidP="00221FEE">
            <w:pPr>
              <w:pStyle w:val="TableContents"/>
              <w:keepNext/>
              <w:snapToGrid w:val="0"/>
              <w:spacing w:before="0"/>
              <w:ind w:firstLine="0"/>
              <w:jc w:val="center"/>
              <w:rPr>
                <w:sz w:val="22"/>
                <w:szCs w:val="22"/>
              </w:rPr>
            </w:pPr>
            <w:r w:rsidRPr="00E30D2B">
              <w:rPr>
                <w:sz w:val="22"/>
                <w:szCs w:val="22"/>
              </w:rPr>
              <w:t>Tendences raksturojums</w:t>
            </w:r>
          </w:p>
        </w:tc>
      </w:tr>
      <w:tr w:rsidR="004F7B2F" w:rsidRPr="00E30D2B" w14:paraId="2D2489E2" w14:textId="77777777" w:rsidTr="00B51136">
        <w:trPr>
          <w:trHeight w:val="227"/>
          <w:tblHeader/>
        </w:trPr>
        <w:tc>
          <w:tcPr>
            <w:tcW w:w="1951" w:type="dxa"/>
            <w:tcBorders>
              <w:top w:val="single" w:sz="4" w:space="0" w:color="000000"/>
              <w:bottom w:val="single" w:sz="4" w:space="0" w:color="000000"/>
            </w:tcBorders>
            <w:shd w:val="clear" w:color="auto" w:fill="auto"/>
            <w:vAlign w:val="center"/>
          </w:tcPr>
          <w:p w14:paraId="41291D7C" w14:textId="77777777" w:rsidR="004F7B2F" w:rsidRPr="00E30D2B" w:rsidRDefault="004F7B2F" w:rsidP="00221FEE">
            <w:pPr>
              <w:pStyle w:val="TableContents"/>
              <w:keepNext/>
              <w:snapToGrid w:val="0"/>
              <w:spacing w:before="0"/>
              <w:ind w:firstLine="0"/>
              <w:jc w:val="center"/>
              <w:rPr>
                <w:sz w:val="22"/>
                <w:szCs w:val="22"/>
              </w:rPr>
            </w:pPr>
            <w:r w:rsidRPr="00E30D2B">
              <w:rPr>
                <w:sz w:val="22"/>
                <w:szCs w:val="22"/>
              </w:rPr>
              <w:t>Latviski</w:t>
            </w:r>
          </w:p>
        </w:tc>
        <w:tc>
          <w:tcPr>
            <w:tcW w:w="2268" w:type="dxa"/>
            <w:tcBorders>
              <w:top w:val="single" w:sz="4" w:space="0" w:color="000000"/>
              <w:bottom w:val="single" w:sz="4" w:space="0" w:color="000000"/>
            </w:tcBorders>
            <w:shd w:val="clear" w:color="auto" w:fill="auto"/>
            <w:vAlign w:val="center"/>
          </w:tcPr>
          <w:p w14:paraId="615CF363" w14:textId="77777777" w:rsidR="004F7B2F" w:rsidRPr="00E30D2B" w:rsidRDefault="004F7B2F" w:rsidP="00221FEE">
            <w:pPr>
              <w:pStyle w:val="TableContents"/>
              <w:keepNext/>
              <w:snapToGrid w:val="0"/>
              <w:spacing w:before="0"/>
              <w:ind w:firstLine="0"/>
              <w:jc w:val="center"/>
              <w:rPr>
                <w:sz w:val="22"/>
                <w:szCs w:val="22"/>
              </w:rPr>
            </w:pPr>
            <w:r w:rsidRPr="00E30D2B">
              <w:rPr>
                <w:sz w:val="22"/>
                <w:szCs w:val="22"/>
              </w:rPr>
              <w:t>Latīniski</w:t>
            </w:r>
          </w:p>
        </w:tc>
        <w:tc>
          <w:tcPr>
            <w:tcW w:w="992" w:type="dxa"/>
            <w:tcBorders>
              <w:bottom w:val="single" w:sz="4" w:space="0" w:color="000000"/>
            </w:tcBorders>
            <w:shd w:val="clear" w:color="auto" w:fill="auto"/>
            <w:vAlign w:val="center"/>
          </w:tcPr>
          <w:p w14:paraId="45F218E5" w14:textId="77777777" w:rsidR="004F7B2F" w:rsidRPr="00E30D2B" w:rsidRDefault="004F7B2F" w:rsidP="00221FEE">
            <w:pPr>
              <w:pStyle w:val="TableContents"/>
              <w:keepNext/>
              <w:snapToGrid w:val="0"/>
              <w:spacing w:before="0"/>
              <w:ind w:firstLine="0"/>
              <w:jc w:val="center"/>
              <w:rPr>
                <w:sz w:val="22"/>
                <w:szCs w:val="22"/>
              </w:rPr>
            </w:pPr>
          </w:p>
        </w:tc>
        <w:tc>
          <w:tcPr>
            <w:tcW w:w="1054" w:type="dxa"/>
            <w:tcBorders>
              <w:bottom w:val="single" w:sz="4" w:space="0" w:color="000000"/>
            </w:tcBorders>
            <w:shd w:val="clear" w:color="auto" w:fill="auto"/>
            <w:vAlign w:val="center"/>
          </w:tcPr>
          <w:p w14:paraId="73B1F3A9" w14:textId="77777777" w:rsidR="004F7B2F" w:rsidRPr="00E30D2B" w:rsidRDefault="004F7B2F" w:rsidP="00221FEE">
            <w:pPr>
              <w:pStyle w:val="TableContents"/>
              <w:keepNext/>
              <w:snapToGrid w:val="0"/>
              <w:spacing w:before="0"/>
              <w:ind w:firstLine="0"/>
              <w:jc w:val="center"/>
              <w:rPr>
                <w:sz w:val="22"/>
                <w:szCs w:val="22"/>
              </w:rPr>
            </w:pPr>
          </w:p>
        </w:tc>
        <w:tc>
          <w:tcPr>
            <w:tcW w:w="2410" w:type="dxa"/>
            <w:tcBorders>
              <w:bottom w:val="single" w:sz="4" w:space="0" w:color="000000"/>
            </w:tcBorders>
            <w:shd w:val="clear" w:color="auto" w:fill="auto"/>
            <w:vAlign w:val="center"/>
          </w:tcPr>
          <w:p w14:paraId="0CDD9EDF" w14:textId="77777777" w:rsidR="004F7B2F" w:rsidRPr="00E30D2B" w:rsidRDefault="004F7B2F" w:rsidP="00221FEE">
            <w:pPr>
              <w:pStyle w:val="TableContents"/>
              <w:keepNext/>
              <w:snapToGrid w:val="0"/>
              <w:spacing w:before="0"/>
              <w:ind w:firstLine="0"/>
              <w:jc w:val="center"/>
              <w:rPr>
                <w:sz w:val="22"/>
                <w:szCs w:val="22"/>
              </w:rPr>
            </w:pPr>
          </w:p>
        </w:tc>
      </w:tr>
      <w:tr w:rsidR="002F2BC8" w:rsidRPr="00E30D2B" w14:paraId="521CE3C7" w14:textId="77777777" w:rsidTr="00CB25BA">
        <w:trPr>
          <w:trHeight w:val="255"/>
        </w:trPr>
        <w:tc>
          <w:tcPr>
            <w:tcW w:w="1951" w:type="dxa"/>
            <w:shd w:val="clear" w:color="auto" w:fill="auto"/>
          </w:tcPr>
          <w:p w14:paraId="6DCA77C5" w14:textId="77777777" w:rsidR="002F2BC8" w:rsidRPr="00E30D2B" w:rsidRDefault="002F2BC8" w:rsidP="002F2BC8">
            <w:pPr>
              <w:spacing w:before="0"/>
              <w:ind w:firstLine="0"/>
              <w:rPr>
                <w:color w:val="92D050"/>
                <w:sz w:val="22"/>
              </w:rPr>
            </w:pPr>
            <w:r w:rsidRPr="00E30D2B">
              <w:rPr>
                <w:color w:val="92D050"/>
                <w:sz w:val="22"/>
              </w:rPr>
              <w:t>Baltais stārķis</w:t>
            </w:r>
          </w:p>
        </w:tc>
        <w:tc>
          <w:tcPr>
            <w:tcW w:w="2268" w:type="dxa"/>
            <w:shd w:val="clear" w:color="auto" w:fill="auto"/>
          </w:tcPr>
          <w:p w14:paraId="0B61A426" w14:textId="77777777" w:rsidR="002F2BC8" w:rsidRPr="00E30D2B" w:rsidRDefault="002F2BC8" w:rsidP="002F2BC8">
            <w:pPr>
              <w:spacing w:before="0"/>
              <w:ind w:firstLine="0"/>
              <w:rPr>
                <w:i/>
                <w:color w:val="92D050"/>
                <w:sz w:val="22"/>
              </w:rPr>
            </w:pPr>
            <w:r w:rsidRPr="00E30D2B">
              <w:rPr>
                <w:i/>
                <w:color w:val="92D050"/>
                <w:sz w:val="22"/>
              </w:rPr>
              <w:t>Ciconia ciconia</w:t>
            </w:r>
          </w:p>
        </w:tc>
        <w:tc>
          <w:tcPr>
            <w:tcW w:w="992" w:type="dxa"/>
            <w:shd w:val="clear" w:color="auto" w:fill="auto"/>
          </w:tcPr>
          <w:p w14:paraId="3BE308B7" w14:textId="77777777" w:rsidR="002F2BC8" w:rsidRPr="00E30D2B" w:rsidRDefault="002F2BC8" w:rsidP="002F2BC8">
            <w:pPr>
              <w:spacing w:before="0"/>
              <w:ind w:firstLine="0"/>
              <w:rPr>
                <w:color w:val="92D050"/>
                <w:sz w:val="22"/>
              </w:rPr>
            </w:pPr>
            <w:r w:rsidRPr="00E30D2B">
              <w:rPr>
                <w:color w:val="92D050"/>
                <w:sz w:val="22"/>
              </w:rPr>
              <w:t>1.0213</w:t>
            </w:r>
          </w:p>
        </w:tc>
        <w:tc>
          <w:tcPr>
            <w:tcW w:w="1054" w:type="dxa"/>
            <w:shd w:val="clear" w:color="auto" w:fill="auto"/>
          </w:tcPr>
          <w:p w14:paraId="0FD23631" w14:textId="77777777" w:rsidR="002F2BC8" w:rsidRPr="00E30D2B" w:rsidRDefault="002F2BC8" w:rsidP="002F2BC8">
            <w:pPr>
              <w:spacing w:before="0"/>
              <w:ind w:firstLine="0"/>
              <w:rPr>
                <w:color w:val="92D050"/>
                <w:sz w:val="22"/>
              </w:rPr>
            </w:pPr>
            <w:r w:rsidRPr="00E30D2B">
              <w:rPr>
                <w:color w:val="92D050"/>
                <w:sz w:val="22"/>
              </w:rPr>
              <w:t>0.0125</w:t>
            </w:r>
          </w:p>
        </w:tc>
        <w:tc>
          <w:tcPr>
            <w:tcW w:w="2410" w:type="dxa"/>
            <w:shd w:val="clear" w:color="auto" w:fill="auto"/>
          </w:tcPr>
          <w:p w14:paraId="0E75A3E3" w14:textId="77777777" w:rsidR="002F2BC8" w:rsidRPr="00E30D2B" w:rsidRDefault="002F2BC8" w:rsidP="002F2BC8">
            <w:pPr>
              <w:spacing w:before="0"/>
              <w:ind w:firstLine="0"/>
              <w:rPr>
                <w:color w:val="92D050"/>
                <w:sz w:val="22"/>
              </w:rPr>
            </w:pPr>
            <w:r w:rsidRPr="00E30D2B">
              <w:rPr>
                <w:color w:val="92D050"/>
                <w:sz w:val="22"/>
              </w:rPr>
              <w:t>Stabila</w:t>
            </w:r>
          </w:p>
        </w:tc>
      </w:tr>
      <w:tr w:rsidR="002F2BC8" w:rsidRPr="00E30D2B" w14:paraId="2D31C0A9" w14:textId="77777777" w:rsidTr="00CB25BA">
        <w:trPr>
          <w:trHeight w:val="255"/>
        </w:trPr>
        <w:tc>
          <w:tcPr>
            <w:tcW w:w="1951" w:type="dxa"/>
            <w:shd w:val="clear" w:color="auto" w:fill="auto"/>
          </w:tcPr>
          <w:p w14:paraId="395B187E" w14:textId="77777777" w:rsidR="002F2BC8" w:rsidRPr="00E30D2B" w:rsidRDefault="002F2BC8" w:rsidP="002F2BC8">
            <w:pPr>
              <w:spacing w:before="0"/>
              <w:ind w:firstLine="0"/>
              <w:rPr>
                <w:color w:val="0070C0"/>
                <w:sz w:val="22"/>
              </w:rPr>
            </w:pPr>
            <w:r w:rsidRPr="00E30D2B">
              <w:rPr>
                <w:color w:val="0070C0"/>
                <w:sz w:val="22"/>
              </w:rPr>
              <w:t>Gaigala</w:t>
            </w:r>
          </w:p>
        </w:tc>
        <w:tc>
          <w:tcPr>
            <w:tcW w:w="2268" w:type="dxa"/>
            <w:shd w:val="clear" w:color="auto" w:fill="auto"/>
          </w:tcPr>
          <w:p w14:paraId="76C77362" w14:textId="77777777" w:rsidR="002F2BC8" w:rsidRPr="00E30D2B" w:rsidRDefault="002F2BC8" w:rsidP="002F2BC8">
            <w:pPr>
              <w:spacing w:before="0"/>
              <w:ind w:firstLine="0"/>
              <w:rPr>
                <w:i/>
                <w:color w:val="0070C0"/>
                <w:sz w:val="22"/>
              </w:rPr>
            </w:pPr>
            <w:r w:rsidRPr="00E30D2B">
              <w:rPr>
                <w:i/>
                <w:color w:val="0070C0"/>
                <w:sz w:val="22"/>
              </w:rPr>
              <w:t>Bucephala clangula</w:t>
            </w:r>
          </w:p>
        </w:tc>
        <w:tc>
          <w:tcPr>
            <w:tcW w:w="992" w:type="dxa"/>
            <w:shd w:val="clear" w:color="auto" w:fill="auto"/>
          </w:tcPr>
          <w:p w14:paraId="5CA28018" w14:textId="77777777" w:rsidR="002F2BC8" w:rsidRPr="00E30D2B" w:rsidRDefault="002F2BC8" w:rsidP="002F2BC8">
            <w:pPr>
              <w:spacing w:before="0"/>
              <w:ind w:firstLine="0"/>
              <w:rPr>
                <w:color w:val="0070C0"/>
                <w:sz w:val="22"/>
              </w:rPr>
            </w:pPr>
            <w:r w:rsidRPr="00E30D2B">
              <w:rPr>
                <w:color w:val="0070C0"/>
                <w:sz w:val="22"/>
              </w:rPr>
              <w:t>1.1801</w:t>
            </w:r>
          </w:p>
        </w:tc>
        <w:tc>
          <w:tcPr>
            <w:tcW w:w="1054" w:type="dxa"/>
            <w:shd w:val="clear" w:color="auto" w:fill="auto"/>
          </w:tcPr>
          <w:p w14:paraId="6118FE8B" w14:textId="77777777" w:rsidR="002F2BC8" w:rsidRPr="00E30D2B" w:rsidRDefault="002F2BC8" w:rsidP="002F2BC8">
            <w:pPr>
              <w:spacing w:before="0"/>
              <w:ind w:firstLine="0"/>
              <w:rPr>
                <w:color w:val="0070C0"/>
                <w:sz w:val="22"/>
              </w:rPr>
            </w:pPr>
            <w:r w:rsidRPr="00E30D2B">
              <w:rPr>
                <w:color w:val="0070C0"/>
                <w:sz w:val="22"/>
              </w:rPr>
              <w:t>0.0804</w:t>
            </w:r>
          </w:p>
        </w:tc>
        <w:tc>
          <w:tcPr>
            <w:tcW w:w="2410" w:type="dxa"/>
            <w:shd w:val="clear" w:color="auto" w:fill="auto"/>
          </w:tcPr>
          <w:p w14:paraId="16EA14EF" w14:textId="77777777" w:rsidR="002F2BC8" w:rsidRPr="00E30D2B" w:rsidRDefault="002F2BC8" w:rsidP="002F2BC8">
            <w:pPr>
              <w:spacing w:before="0"/>
              <w:ind w:firstLine="0"/>
              <w:rPr>
                <w:color w:val="0070C0"/>
                <w:sz w:val="22"/>
              </w:rPr>
            </w:pPr>
            <w:r w:rsidRPr="00E30D2B">
              <w:rPr>
                <w:color w:val="0070C0"/>
                <w:sz w:val="22"/>
              </w:rPr>
              <w:t>Mērens pieaugums *</w:t>
            </w:r>
          </w:p>
        </w:tc>
      </w:tr>
      <w:tr w:rsidR="002F2BC8" w:rsidRPr="00E30D2B" w14:paraId="6A2D77E1" w14:textId="77777777" w:rsidTr="00CB25BA">
        <w:trPr>
          <w:trHeight w:val="255"/>
        </w:trPr>
        <w:tc>
          <w:tcPr>
            <w:tcW w:w="1951" w:type="dxa"/>
            <w:shd w:val="clear" w:color="auto" w:fill="auto"/>
          </w:tcPr>
          <w:p w14:paraId="68B8D0D5" w14:textId="77777777" w:rsidR="002F2BC8" w:rsidRPr="00E30D2B" w:rsidRDefault="002F2BC8" w:rsidP="002F2BC8">
            <w:pPr>
              <w:spacing w:before="0"/>
              <w:ind w:firstLine="0"/>
              <w:rPr>
                <w:color w:val="0070C0"/>
                <w:sz w:val="22"/>
              </w:rPr>
            </w:pPr>
            <w:r w:rsidRPr="00E30D2B">
              <w:rPr>
                <w:color w:val="0070C0"/>
                <w:sz w:val="22"/>
              </w:rPr>
              <w:t>Lielā gaura</w:t>
            </w:r>
          </w:p>
        </w:tc>
        <w:tc>
          <w:tcPr>
            <w:tcW w:w="2268" w:type="dxa"/>
            <w:shd w:val="clear" w:color="auto" w:fill="auto"/>
          </w:tcPr>
          <w:p w14:paraId="1530797C" w14:textId="77777777" w:rsidR="002F2BC8" w:rsidRPr="00E30D2B" w:rsidRDefault="002F2BC8" w:rsidP="002F2BC8">
            <w:pPr>
              <w:spacing w:before="0"/>
              <w:ind w:firstLine="0"/>
              <w:rPr>
                <w:i/>
                <w:color w:val="0070C0"/>
                <w:sz w:val="22"/>
              </w:rPr>
            </w:pPr>
            <w:r w:rsidRPr="00E30D2B">
              <w:rPr>
                <w:i/>
                <w:color w:val="0070C0"/>
                <w:sz w:val="22"/>
              </w:rPr>
              <w:t>Mergus merganser</w:t>
            </w:r>
          </w:p>
        </w:tc>
        <w:tc>
          <w:tcPr>
            <w:tcW w:w="992" w:type="dxa"/>
            <w:shd w:val="clear" w:color="auto" w:fill="auto"/>
          </w:tcPr>
          <w:p w14:paraId="7FB1586B" w14:textId="77777777" w:rsidR="002F2BC8" w:rsidRPr="00E30D2B" w:rsidRDefault="002F2BC8" w:rsidP="002F2BC8">
            <w:pPr>
              <w:spacing w:before="0"/>
              <w:ind w:firstLine="0"/>
              <w:rPr>
                <w:color w:val="0070C0"/>
                <w:sz w:val="22"/>
              </w:rPr>
            </w:pPr>
            <w:r w:rsidRPr="00E30D2B">
              <w:rPr>
                <w:color w:val="0070C0"/>
                <w:sz w:val="22"/>
              </w:rPr>
              <w:t>1.138</w:t>
            </w:r>
          </w:p>
        </w:tc>
        <w:tc>
          <w:tcPr>
            <w:tcW w:w="1054" w:type="dxa"/>
            <w:shd w:val="clear" w:color="auto" w:fill="auto"/>
          </w:tcPr>
          <w:p w14:paraId="519A00EC" w14:textId="77777777" w:rsidR="002F2BC8" w:rsidRPr="00E30D2B" w:rsidRDefault="002F2BC8" w:rsidP="002F2BC8">
            <w:pPr>
              <w:spacing w:before="0"/>
              <w:ind w:firstLine="0"/>
              <w:rPr>
                <w:color w:val="0070C0"/>
                <w:sz w:val="22"/>
              </w:rPr>
            </w:pPr>
            <w:r w:rsidRPr="00E30D2B">
              <w:rPr>
                <w:color w:val="0070C0"/>
                <w:sz w:val="22"/>
              </w:rPr>
              <w:t>0.069</w:t>
            </w:r>
          </w:p>
        </w:tc>
        <w:tc>
          <w:tcPr>
            <w:tcW w:w="2410" w:type="dxa"/>
            <w:shd w:val="clear" w:color="auto" w:fill="auto"/>
          </w:tcPr>
          <w:p w14:paraId="1C2247E9" w14:textId="77777777" w:rsidR="002F2BC8" w:rsidRPr="00E30D2B" w:rsidRDefault="002F2BC8" w:rsidP="002F2BC8">
            <w:pPr>
              <w:spacing w:before="0"/>
              <w:ind w:firstLine="0"/>
              <w:rPr>
                <w:color w:val="0070C0"/>
                <w:sz w:val="22"/>
              </w:rPr>
            </w:pPr>
            <w:r w:rsidRPr="00E30D2B">
              <w:rPr>
                <w:color w:val="0070C0"/>
                <w:sz w:val="22"/>
              </w:rPr>
              <w:t>Mērens pieaugums *</w:t>
            </w:r>
          </w:p>
        </w:tc>
      </w:tr>
      <w:tr w:rsidR="002F2BC8" w:rsidRPr="00E30D2B" w14:paraId="7E56FB1A" w14:textId="77777777" w:rsidTr="00CB25BA">
        <w:trPr>
          <w:trHeight w:val="255"/>
        </w:trPr>
        <w:tc>
          <w:tcPr>
            <w:tcW w:w="1951" w:type="dxa"/>
            <w:shd w:val="clear" w:color="auto" w:fill="auto"/>
          </w:tcPr>
          <w:p w14:paraId="6D5CE274" w14:textId="77777777" w:rsidR="002F2BC8" w:rsidRPr="00E30D2B" w:rsidRDefault="002F2BC8" w:rsidP="002F2BC8">
            <w:pPr>
              <w:spacing w:before="0"/>
              <w:ind w:firstLine="0"/>
              <w:rPr>
                <w:color w:val="FF0000"/>
                <w:sz w:val="22"/>
              </w:rPr>
            </w:pPr>
            <w:r w:rsidRPr="00E30D2B">
              <w:rPr>
                <w:color w:val="FF0000"/>
                <w:sz w:val="22"/>
              </w:rPr>
              <w:t>Peļu klijāns</w:t>
            </w:r>
          </w:p>
        </w:tc>
        <w:tc>
          <w:tcPr>
            <w:tcW w:w="2268" w:type="dxa"/>
            <w:shd w:val="clear" w:color="auto" w:fill="auto"/>
          </w:tcPr>
          <w:p w14:paraId="1F6875AD" w14:textId="77777777" w:rsidR="002F2BC8" w:rsidRPr="00E30D2B" w:rsidRDefault="002F2BC8" w:rsidP="002F2BC8">
            <w:pPr>
              <w:spacing w:before="0"/>
              <w:ind w:firstLine="0"/>
              <w:rPr>
                <w:i/>
                <w:color w:val="FF0000"/>
                <w:sz w:val="22"/>
              </w:rPr>
            </w:pPr>
            <w:r w:rsidRPr="00E30D2B">
              <w:rPr>
                <w:i/>
                <w:color w:val="FF0000"/>
                <w:sz w:val="22"/>
              </w:rPr>
              <w:t>Buteo buteo</w:t>
            </w:r>
          </w:p>
        </w:tc>
        <w:tc>
          <w:tcPr>
            <w:tcW w:w="992" w:type="dxa"/>
            <w:shd w:val="clear" w:color="auto" w:fill="auto"/>
          </w:tcPr>
          <w:p w14:paraId="0577394E" w14:textId="77777777" w:rsidR="002F2BC8" w:rsidRPr="00E30D2B" w:rsidRDefault="002F2BC8" w:rsidP="002F2BC8">
            <w:pPr>
              <w:spacing w:before="0"/>
              <w:ind w:firstLine="0"/>
              <w:rPr>
                <w:color w:val="FF0000"/>
                <w:sz w:val="22"/>
              </w:rPr>
            </w:pPr>
            <w:r w:rsidRPr="00E30D2B">
              <w:rPr>
                <w:color w:val="FF0000"/>
                <w:sz w:val="22"/>
              </w:rPr>
              <w:t>0.9602</w:t>
            </w:r>
          </w:p>
        </w:tc>
        <w:tc>
          <w:tcPr>
            <w:tcW w:w="1054" w:type="dxa"/>
            <w:shd w:val="clear" w:color="auto" w:fill="auto"/>
          </w:tcPr>
          <w:p w14:paraId="49DE1571" w14:textId="77777777" w:rsidR="002F2BC8" w:rsidRPr="00E30D2B" w:rsidRDefault="002F2BC8" w:rsidP="002F2BC8">
            <w:pPr>
              <w:spacing w:before="0"/>
              <w:ind w:firstLine="0"/>
              <w:rPr>
                <w:color w:val="FF0000"/>
                <w:sz w:val="22"/>
              </w:rPr>
            </w:pPr>
            <w:r w:rsidRPr="00E30D2B">
              <w:rPr>
                <w:color w:val="FF0000"/>
                <w:sz w:val="22"/>
              </w:rPr>
              <w:t>0.0178</w:t>
            </w:r>
          </w:p>
        </w:tc>
        <w:tc>
          <w:tcPr>
            <w:tcW w:w="2410" w:type="dxa"/>
            <w:shd w:val="clear" w:color="auto" w:fill="auto"/>
          </w:tcPr>
          <w:p w14:paraId="67E95B0D" w14:textId="77777777" w:rsidR="002F2BC8" w:rsidRPr="00E30D2B" w:rsidRDefault="002F2BC8" w:rsidP="002F2BC8">
            <w:pPr>
              <w:spacing w:before="0"/>
              <w:ind w:firstLine="0"/>
              <w:rPr>
                <w:color w:val="FF0000"/>
                <w:sz w:val="22"/>
              </w:rPr>
            </w:pPr>
            <w:r w:rsidRPr="00E30D2B">
              <w:rPr>
                <w:color w:val="FF0000"/>
                <w:sz w:val="22"/>
              </w:rPr>
              <w:t>Mērens samazinājums *</w:t>
            </w:r>
          </w:p>
        </w:tc>
      </w:tr>
      <w:tr w:rsidR="002F2BC8" w:rsidRPr="00E30D2B" w14:paraId="564451B4" w14:textId="77777777" w:rsidTr="00CB25BA">
        <w:trPr>
          <w:trHeight w:val="255"/>
        </w:trPr>
        <w:tc>
          <w:tcPr>
            <w:tcW w:w="1951" w:type="dxa"/>
            <w:shd w:val="clear" w:color="auto" w:fill="auto"/>
          </w:tcPr>
          <w:p w14:paraId="69EC1E89" w14:textId="77777777" w:rsidR="002F2BC8" w:rsidRPr="00E30D2B" w:rsidRDefault="002F2BC8" w:rsidP="002F2BC8">
            <w:pPr>
              <w:spacing w:before="0"/>
              <w:ind w:firstLine="0"/>
              <w:rPr>
                <w:b/>
                <w:color w:val="FF0000"/>
                <w:sz w:val="22"/>
              </w:rPr>
            </w:pPr>
            <w:r w:rsidRPr="00E30D2B">
              <w:rPr>
                <w:b/>
                <w:color w:val="FF0000"/>
                <w:sz w:val="22"/>
              </w:rPr>
              <w:t>Mežirbe</w:t>
            </w:r>
          </w:p>
        </w:tc>
        <w:tc>
          <w:tcPr>
            <w:tcW w:w="2268" w:type="dxa"/>
            <w:shd w:val="clear" w:color="auto" w:fill="auto"/>
          </w:tcPr>
          <w:p w14:paraId="225C64FC" w14:textId="77777777" w:rsidR="002F2BC8" w:rsidRPr="00E30D2B" w:rsidRDefault="002F2BC8" w:rsidP="002F2BC8">
            <w:pPr>
              <w:spacing w:before="0"/>
              <w:ind w:firstLine="0"/>
              <w:rPr>
                <w:b/>
                <w:i/>
                <w:color w:val="FF0000"/>
                <w:sz w:val="22"/>
              </w:rPr>
            </w:pPr>
            <w:r w:rsidRPr="00E30D2B">
              <w:rPr>
                <w:b/>
                <w:i/>
                <w:color w:val="FF0000"/>
                <w:sz w:val="22"/>
              </w:rPr>
              <w:t>Bonasa bonasia</w:t>
            </w:r>
          </w:p>
        </w:tc>
        <w:tc>
          <w:tcPr>
            <w:tcW w:w="992" w:type="dxa"/>
            <w:shd w:val="clear" w:color="auto" w:fill="auto"/>
          </w:tcPr>
          <w:p w14:paraId="4D9ACAA6" w14:textId="77777777" w:rsidR="002F2BC8" w:rsidRPr="00E30D2B" w:rsidRDefault="002F2BC8" w:rsidP="002F2BC8">
            <w:pPr>
              <w:spacing w:before="0"/>
              <w:ind w:firstLine="0"/>
              <w:rPr>
                <w:b/>
                <w:color w:val="FF0000"/>
                <w:sz w:val="22"/>
              </w:rPr>
            </w:pPr>
            <w:r w:rsidRPr="00E30D2B">
              <w:rPr>
                <w:b/>
                <w:color w:val="FF0000"/>
                <w:sz w:val="22"/>
              </w:rPr>
              <w:t>0.8838</w:t>
            </w:r>
          </w:p>
        </w:tc>
        <w:tc>
          <w:tcPr>
            <w:tcW w:w="1054" w:type="dxa"/>
            <w:shd w:val="clear" w:color="auto" w:fill="auto"/>
          </w:tcPr>
          <w:p w14:paraId="465D1780" w14:textId="77777777" w:rsidR="002F2BC8" w:rsidRPr="00E30D2B" w:rsidRDefault="002F2BC8" w:rsidP="002F2BC8">
            <w:pPr>
              <w:spacing w:before="0"/>
              <w:ind w:firstLine="0"/>
              <w:rPr>
                <w:b/>
                <w:color w:val="FF0000"/>
                <w:sz w:val="22"/>
              </w:rPr>
            </w:pPr>
            <w:r w:rsidRPr="00E30D2B">
              <w:rPr>
                <w:b/>
                <w:color w:val="FF0000"/>
                <w:sz w:val="22"/>
              </w:rPr>
              <w:t>0.0265</w:t>
            </w:r>
          </w:p>
        </w:tc>
        <w:tc>
          <w:tcPr>
            <w:tcW w:w="2410" w:type="dxa"/>
            <w:shd w:val="clear" w:color="auto" w:fill="auto"/>
          </w:tcPr>
          <w:p w14:paraId="7C5B5121" w14:textId="77777777" w:rsidR="002F2BC8" w:rsidRPr="00E30D2B" w:rsidRDefault="002F2BC8" w:rsidP="002F2BC8">
            <w:pPr>
              <w:spacing w:before="0"/>
              <w:ind w:firstLine="0"/>
              <w:rPr>
                <w:b/>
                <w:color w:val="FF0000"/>
                <w:sz w:val="22"/>
              </w:rPr>
            </w:pPr>
            <w:r w:rsidRPr="00E30D2B">
              <w:rPr>
                <w:b/>
                <w:color w:val="FF0000"/>
                <w:sz w:val="22"/>
              </w:rPr>
              <w:t>Straujš samazinājums *</w:t>
            </w:r>
          </w:p>
        </w:tc>
      </w:tr>
      <w:tr w:rsidR="002F2BC8" w:rsidRPr="00E30D2B" w14:paraId="5262B507" w14:textId="77777777" w:rsidTr="00CB25BA">
        <w:trPr>
          <w:trHeight w:val="255"/>
        </w:trPr>
        <w:tc>
          <w:tcPr>
            <w:tcW w:w="1951" w:type="dxa"/>
            <w:shd w:val="clear" w:color="auto" w:fill="auto"/>
          </w:tcPr>
          <w:p w14:paraId="15FF43D4" w14:textId="77777777" w:rsidR="002F2BC8" w:rsidRPr="00E30D2B" w:rsidRDefault="002F2BC8" w:rsidP="002F2BC8">
            <w:pPr>
              <w:spacing w:before="0"/>
              <w:ind w:firstLine="0"/>
              <w:rPr>
                <w:color w:val="0070C0"/>
                <w:sz w:val="22"/>
              </w:rPr>
            </w:pPr>
            <w:r w:rsidRPr="00E30D2B">
              <w:rPr>
                <w:color w:val="0070C0"/>
                <w:sz w:val="22"/>
              </w:rPr>
              <w:t>Dzērve</w:t>
            </w:r>
          </w:p>
        </w:tc>
        <w:tc>
          <w:tcPr>
            <w:tcW w:w="2268" w:type="dxa"/>
            <w:shd w:val="clear" w:color="auto" w:fill="auto"/>
          </w:tcPr>
          <w:p w14:paraId="7CD9E2E5" w14:textId="77777777" w:rsidR="002F2BC8" w:rsidRPr="00E30D2B" w:rsidRDefault="002F2BC8" w:rsidP="002F2BC8">
            <w:pPr>
              <w:spacing w:before="0"/>
              <w:ind w:firstLine="0"/>
              <w:rPr>
                <w:i/>
                <w:color w:val="0070C0"/>
                <w:sz w:val="22"/>
              </w:rPr>
            </w:pPr>
            <w:r w:rsidRPr="00E30D2B">
              <w:rPr>
                <w:i/>
                <w:color w:val="0070C0"/>
                <w:sz w:val="22"/>
              </w:rPr>
              <w:t>Grus grus</w:t>
            </w:r>
          </w:p>
        </w:tc>
        <w:tc>
          <w:tcPr>
            <w:tcW w:w="992" w:type="dxa"/>
            <w:shd w:val="clear" w:color="auto" w:fill="auto"/>
          </w:tcPr>
          <w:p w14:paraId="4DE264F3" w14:textId="77777777" w:rsidR="002F2BC8" w:rsidRPr="00E30D2B" w:rsidRDefault="002F2BC8" w:rsidP="002F2BC8">
            <w:pPr>
              <w:spacing w:before="0"/>
              <w:ind w:firstLine="0"/>
              <w:rPr>
                <w:color w:val="0070C0"/>
                <w:sz w:val="22"/>
              </w:rPr>
            </w:pPr>
            <w:r w:rsidRPr="00E30D2B">
              <w:rPr>
                <w:color w:val="0070C0"/>
                <w:sz w:val="22"/>
              </w:rPr>
              <w:t>1.0377</w:t>
            </w:r>
          </w:p>
        </w:tc>
        <w:tc>
          <w:tcPr>
            <w:tcW w:w="1054" w:type="dxa"/>
            <w:shd w:val="clear" w:color="auto" w:fill="auto"/>
          </w:tcPr>
          <w:p w14:paraId="01479E90" w14:textId="77777777" w:rsidR="002F2BC8" w:rsidRPr="00E30D2B" w:rsidRDefault="002F2BC8" w:rsidP="002F2BC8">
            <w:pPr>
              <w:spacing w:before="0"/>
              <w:ind w:firstLine="0"/>
              <w:rPr>
                <w:color w:val="0070C0"/>
                <w:sz w:val="22"/>
              </w:rPr>
            </w:pPr>
            <w:r w:rsidRPr="00E30D2B">
              <w:rPr>
                <w:color w:val="0070C0"/>
                <w:sz w:val="22"/>
              </w:rPr>
              <w:t>0.0179</w:t>
            </w:r>
          </w:p>
        </w:tc>
        <w:tc>
          <w:tcPr>
            <w:tcW w:w="2410" w:type="dxa"/>
            <w:shd w:val="clear" w:color="auto" w:fill="auto"/>
          </w:tcPr>
          <w:p w14:paraId="339ABD73" w14:textId="77777777" w:rsidR="002F2BC8" w:rsidRPr="00E30D2B" w:rsidRDefault="002F2BC8" w:rsidP="002F2BC8">
            <w:pPr>
              <w:spacing w:before="0"/>
              <w:ind w:firstLine="0"/>
              <w:rPr>
                <w:color w:val="0070C0"/>
                <w:sz w:val="22"/>
              </w:rPr>
            </w:pPr>
            <w:r w:rsidRPr="00E30D2B">
              <w:rPr>
                <w:color w:val="0070C0"/>
                <w:sz w:val="22"/>
              </w:rPr>
              <w:t>Mērens pieaugums *</w:t>
            </w:r>
          </w:p>
        </w:tc>
      </w:tr>
      <w:tr w:rsidR="002F2BC8" w:rsidRPr="00E30D2B" w14:paraId="3E0EA45C" w14:textId="77777777" w:rsidTr="00CB25BA">
        <w:trPr>
          <w:trHeight w:val="255"/>
        </w:trPr>
        <w:tc>
          <w:tcPr>
            <w:tcW w:w="1951" w:type="dxa"/>
            <w:shd w:val="clear" w:color="auto" w:fill="auto"/>
          </w:tcPr>
          <w:p w14:paraId="2FC7A120" w14:textId="77777777" w:rsidR="002F2BC8" w:rsidRPr="00E30D2B" w:rsidRDefault="002F2BC8" w:rsidP="002F2BC8">
            <w:pPr>
              <w:spacing w:before="0"/>
              <w:ind w:firstLine="0"/>
              <w:rPr>
                <w:color w:val="92D050"/>
                <w:sz w:val="22"/>
              </w:rPr>
            </w:pPr>
            <w:r w:rsidRPr="00E30D2B">
              <w:rPr>
                <w:color w:val="92D050"/>
                <w:sz w:val="22"/>
              </w:rPr>
              <w:t>Ķīvīte</w:t>
            </w:r>
          </w:p>
        </w:tc>
        <w:tc>
          <w:tcPr>
            <w:tcW w:w="2268" w:type="dxa"/>
            <w:shd w:val="clear" w:color="auto" w:fill="auto"/>
          </w:tcPr>
          <w:p w14:paraId="187D270A" w14:textId="77777777" w:rsidR="002F2BC8" w:rsidRPr="00E30D2B" w:rsidRDefault="002F2BC8" w:rsidP="002F2BC8">
            <w:pPr>
              <w:spacing w:before="0"/>
              <w:ind w:firstLine="0"/>
              <w:rPr>
                <w:i/>
                <w:color w:val="92D050"/>
                <w:sz w:val="22"/>
              </w:rPr>
            </w:pPr>
            <w:r w:rsidRPr="00E30D2B">
              <w:rPr>
                <w:i/>
                <w:color w:val="92D050"/>
                <w:sz w:val="22"/>
              </w:rPr>
              <w:t>Vanellus vanellus</w:t>
            </w:r>
          </w:p>
        </w:tc>
        <w:tc>
          <w:tcPr>
            <w:tcW w:w="992" w:type="dxa"/>
            <w:shd w:val="clear" w:color="auto" w:fill="auto"/>
          </w:tcPr>
          <w:p w14:paraId="144F5904" w14:textId="77777777" w:rsidR="002F2BC8" w:rsidRPr="00E30D2B" w:rsidRDefault="002F2BC8" w:rsidP="002F2BC8">
            <w:pPr>
              <w:spacing w:before="0"/>
              <w:ind w:firstLine="0"/>
              <w:rPr>
                <w:color w:val="92D050"/>
                <w:sz w:val="22"/>
              </w:rPr>
            </w:pPr>
            <w:r w:rsidRPr="00E30D2B">
              <w:rPr>
                <w:color w:val="92D050"/>
                <w:sz w:val="22"/>
              </w:rPr>
              <w:t>0.9898</w:t>
            </w:r>
          </w:p>
        </w:tc>
        <w:tc>
          <w:tcPr>
            <w:tcW w:w="1054" w:type="dxa"/>
            <w:shd w:val="clear" w:color="auto" w:fill="auto"/>
          </w:tcPr>
          <w:p w14:paraId="4316B2A3" w14:textId="77777777" w:rsidR="002F2BC8" w:rsidRPr="00E30D2B" w:rsidRDefault="002F2BC8" w:rsidP="002F2BC8">
            <w:pPr>
              <w:spacing w:before="0"/>
              <w:ind w:firstLine="0"/>
              <w:rPr>
                <w:color w:val="92D050"/>
                <w:sz w:val="22"/>
              </w:rPr>
            </w:pPr>
            <w:r w:rsidRPr="00E30D2B">
              <w:rPr>
                <w:color w:val="92D050"/>
                <w:sz w:val="22"/>
              </w:rPr>
              <w:t>0.015</w:t>
            </w:r>
          </w:p>
        </w:tc>
        <w:tc>
          <w:tcPr>
            <w:tcW w:w="2410" w:type="dxa"/>
            <w:shd w:val="clear" w:color="auto" w:fill="auto"/>
          </w:tcPr>
          <w:p w14:paraId="58CFFC4B" w14:textId="77777777" w:rsidR="002F2BC8" w:rsidRPr="00E30D2B" w:rsidRDefault="002F2BC8" w:rsidP="002F2BC8">
            <w:pPr>
              <w:spacing w:before="0"/>
              <w:ind w:firstLine="0"/>
              <w:rPr>
                <w:color w:val="92D050"/>
                <w:sz w:val="22"/>
              </w:rPr>
            </w:pPr>
            <w:r w:rsidRPr="00E30D2B">
              <w:rPr>
                <w:color w:val="92D050"/>
                <w:sz w:val="22"/>
              </w:rPr>
              <w:t>Stabila</w:t>
            </w:r>
          </w:p>
        </w:tc>
      </w:tr>
      <w:tr w:rsidR="002F2BC8" w:rsidRPr="00E30D2B" w14:paraId="0E919806" w14:textId="77777777" w:rsidTr="00CB25BA">
        <w:trPr>
          <w:trHeight w:val="255"/>
        </w:trPr>
        <w:tc>
          <w:tcPr>
            <w:tcW w:w="1951" w:type="dxa"/>
            <w:shd w:val="clear" w:color="auto" w:fill="auto"/>
          </w:tcPr>
          <w:p w14:paraId="52C43277" w14:textId="77777777" w:rsidR="002F2BC8" w:rsidRPr="00E30D2B" w:rsidRDefault="002F2BC8" w:rsidP="002F2BC8">
            <w:pPr>
              <w:spacing w:before="0"/>
              <w:ind w:firstLine="0"/>
              <w:rPr>
                <w:color w:val="92D050"/>
                <w:sz w:val="22"/>
              </w:rPr>
            </w:pPr>
            <w:r w:rsidRPr="00E30D2B">
              <w:rPr>
                <w:color w:val="92D050"/>
                <w:sz w:val="22"/>
              </w:rPr>
              <w:t>Mērkaziņa</w:t>
            </w:r>
          </w:p>
        </w:tc>
        <w:tc>
          <w:tcPr>
            <w:tcW w:w="2268" w:type="dxa"/>
            <w:shd w:val="clear" w:color="auto" w:fill="auto"/>
          </w:tcPr>
          <w:p w14:paraId="4BD0DF4A" w14:textId="77777777" w:rsidR="002F2BC8" w:rsidRPr="00E30D2B" w:rsidRDefault="002F2BC8" w:rsidP="002F2BC8">
            <w:pPr>
              <w:spacing w:before="0"/>
              <w:ind w:firstLine="0"/>
              <w:rPr>
                <w:i/>
                <w:color w:val="92D050"/>
                <w:sz w:val="22"/>
              </w:rPr>
            </w:pPr>
            <w:r w:rsidRPr="00E30D2B">
              <w:rPr>
                <w:i/>
                <w:color w:val="92D050"/>
                <w:sz w:val="22"/>
              </w:rPr>
              <w:t>Gallinago gallinago</w:t>
            </w:r>
          </w:p>
        </w:tc>
        <w:tc>
          <w:tcPr>
            <w:tcW w:w="992" w:type="dxa"/>
            <w:shd w:val="clear" w:color="auto" w:fill="auto"/>
          </w:tcPr>
          <w:p w14:paraId="2712EE7B" w14:textId="77777777" w:rsidR="002F2BC8" w:rsidRPr="00E30D2B" w:rsidRDefault="002F2BC8" w:rsidP="002F2BC8">
            <w:pPr>
              <w:spacing w:before="0"/>
              <w:ind w:firstLine="0"/>
              <w:rPr>
                <w:color w:val="92D050"/>
                <w:sz w:val="22"/>
              </w:rPr>
            </w:pPr>
            <w:r w:rsidRPr="00E30D2B">
              <w:rPr>
                <w:color w:val="92D050"/>
                <w:sz w:val="22"/>
              </w:rPr>
              <w:t>1.0048</w:t>
            </w:r>
          </w:p>
        </w:tc>
        <w:tc>
          <w:tcPr>
            <w:tcW w:w="1054" w:type="dxa"/>
            <w:shd w:val="clear" w:color="auto" w:fill="auto"/>
          </w:tcPr>
          <w:p w14:paraId="1C539AEF" w14:textId="77777777" w:rsidR="002F2BC8" w:rsidRPr="00E30D2B" w:rsidRDefault="002F2BC8" w:rsidP="002F2BC8">
            <w:pPr>
              <w:spacing w:before="0"/>
              <w:ind w:firstLine="0"/>
              <w:rPr>
                <w:color w:val="92D050"/>
                <w:sz w:val="22"/>
              </w:rPr>
            </w:pPr>
            <w:r w:rsidRPr="00E30D2B">
              <w:rPr>
                <w:color w:val="92D050"/>
                <w:sz w:val="22"/>
              </w:rPr>
              <w:t>0.019</w:t>
            </w:r>
          </w:p>
        </w:tc>
        <w:tc>
          <w:tcPr>
            <w:tcW w:w="2410" w:type="dxa"/>
            <w:shd w:val="clear" w:color="auto" w:fill="auto"/>
          </w:tcPr>
          <w:p w14:paraId="4E6B89C8" w14:textId="77777777" w:rsidR="002F2BC8" w:rsidRPr="00E30D2B" w:rsidRDefault="002F2BC8" w:rsidP="002F2BC8">
            <w:pPr>
              <w:spacing w:before="0"/>
              <w:ind w:firstLine="0"/>
              <w:rPr>
                <w:color w:val="92D050"/>
                <w:sz w:val="22"/>
              </w:rPr>
            </w:pPr>
            <w:r w:rsidRPr="00E30D2B">
              <w:rPr>
                <w:color w:val="92D050"/>
                <w:sz w:val="22"/>
              </w:rPr>
              <w:t>Stabila</w:t>
            </w:r>
          </w:p>
        </w:tc>
      </w:tr>
      <w:tr w:rsidR="002F2BC8" w:rsidRPr="00E30D2B" w14:paraId="681F4129" w14:textId="77777777" w:rsidTr="00CB25BA">
        <w:trPr>
          <w:trHeight w:val="255"/>
        </w:trPr>
        <w:tc>
          <w:tcPr>
            <w:tcW w:w="1951" w:type="dxa"/>
            <w:shd w:val="clear" w:color="auto" w:fill="auto"/>
          </w:tcPr>
          <w:p w14:paraId="0281D3E8" w14:textId="77777777" w:rsidR="002F2BC8" w:rsidRPr="00E30D2B" w:rsidRDefault="002F2BC8" w:rsidP="002F2BC8">
            <w:pPr>
              <w:spacing w:before="0"/>
              <w:ind w:firstLine="0"/>
              <w:rPr>
                <w:color w:val="92D050"/>
                <w:sz w:val="22"/>
              </w:rPr>
            </w:pPr>
            <w:r w:rsidRPr="00E30D2B">
              <w:rPr>
                <w:color w:val="92D050"/>
                <w:sz w:val="22"/>
              </w:rPr>
              <w:t>Meža tilbīte</w:t>
            </w:r>
          </w:p>
        </w:tc>
        <w:tc>
          <w:tcPr>
            <w:tcW w:w="2268" w:type="dxa"/>
            <w:shd w:val="clear" w:color="auto" w:fill="auto"/>
          </w:tcPr>
          <w:p w14:paraId="49AB27D3" w14:textId="77777777" w:rsidR="002F2BC8" w:rsidRPr="00E30D2B" w:rsidRDefault="002F2BC8" w:rsidP="002F2BC8">
            <w:pPr>
              <w:spacing w:before="0"/>
              <w:ind w:firstLine="0"/>
              <w:rPr>
                <w:i/>
                <w:color w:val="92D050"/>
                <w:sz w:val="22"/>
              </w:rPr>
            </w:pPr>
            <w:r w:rsidRPr="00E30D2B">
              <w:rPr>
                <w:i/>
                <w:color w:val="92D050"/>
                <w:sz w:val="22"/>
              </w:rPr>
              <w:t>Tringa ochropus</w:t>
            </w:r>
          </w:p>
        </w:tc>
        <w:tc>
          <w:tcPr>
            <w:tcW w:w="992" w:type="dxa"/>
            <w:shd w:val="clear" w:color="auto" w:fill="auto"/>
          </w:tcPr>
          <w:p w14:paraId="46239A81" w14:textId="77777777" w:rsidR="002F2BC8" w:rsidRPr="00E30D2B" w:rsidRDefault="002F2BC8" w:rsidP="002F2BC8">
            <w:pPr>
              <w:spacing w:before="0"/>
              <w:ind w:firstLine="0"/>
              <w:rPr>
                <w:color w:val="92D050"/>
                <w:sz w:val="22"/>
              </w:rPr>
            </w:pPr>
            <w:r w:rsidRPr="00E30D2B">
              <w:rPr>
                <w:color w:val="92D050"/>
                <w:sz w:val="22"/>
              </w:rPr>
              <w:t>0.9987</w:t>
            </w:r>
          </w:p>
        </w:tc>
        <w:tc>
          <w:tcPr>
            <w:tcW w:w="1054" w:type="dxa"/>
            <w:shd w:val="clear" w:color="auto" w:fill="auto"/>
          </w:tcPr>
          <w:p w14:paraId="5EEB10F7" w14:textId="77777777" w:rsidR="002F2BC8" w:rsidRPr="00E30D2B" w:rsidRDefault="002F2BC8" w:rsidP="002F2BC8">
            <w:pPr>
              <w:spacing w:before="0"/>
              <w:ind w:firstLine="0"/>
              <w:rPr>
                <w:color w:val="92D050"/>
                <w:sz w:val="22"/>
              </w:rPr>
            </w:pPr>
            <w:r w:rsidRPr="00E30D2B">
              <w:rPr>
                <w:color w:val="92D050"/>
                <w:sz w:val="22"/>
              </w:rPr>
              <w:t>0.0177</w:t>
            </w:r>
          </w:p>
        </w:tc>
        <w:tc>
          <w:tcPr>
            <w:tcW w:w="2410" w:type="dxa"/>
            <w:shd w:val="clear" w:color="auto" w:fill="auto"/>
          </w:tcPr>
          <w:p w14:paraId="7AF6C638" w14:textId="77777777" w:rsidR="002F2BC8" w:rsidRPr="00E30D2B" w:rsidRDefault="002F2BC8" w:rsidP="002F2BC8">
            <w:pPr>
              <w:spacing w:before="0"/>
              <w:ind w:firstLine="0"/>
              <w:rPr>
                <w:color w:val="92D050"/>
                <w:sz w:val="22"/>
              </w:rPr>
            </w:pPr>
            <w:r w:rsidRPr="00E30D2B">
              <w:rPr>
                <w:color w:val="92D050"/>
                <w:sz w:val="22"/>
              </w:rPr>
              <w:t>Stabila</w:t>
            </w:r>
          </w:p>
        </w:tc>
      </w:tr>
      <w:tr w:rsidR="002F2BC8" w:rsidRPr="00E30D2B" w14:paraId="7A47F710" w14:textId="77777777" w:rsidTr="00CB25BA">
        <w:trPr>
          <w:trHeight w:val="255"/>
        </w:trPr>
        <w:tc>
          <w:tcPr>
            <w:tcW w:w="1951" w:type="dxa"/>
            <w:shd w:val="clear" w:color="auto" w:fill="auto"/>
          </w:tcPr>
          <w:p w14:paraId="1213B49D" w14:textId="0005B687" w:rsidR="002F2BC8" w:rsidRPr="00E30D2B" w:rsidRDefault="002F2BC8" w:rsidP="00833CEF">
            <w:pPr>
              <w:spacing w:before="0"/>
              <w:ind w:firstLine="0"/>
              <w:rPr>
                <w:color w:val="92D050"/>
                <w:sz w:val="22"/>
              </w:rPr>
            </w:pPr>
            <w:r w:rsidRPr="00E30D2B">
              <w:rPr>
                <w:color w:val="92D050"/>
                <w:sz w:val="22"/>
              </w:rPr>
              <w:t>Lauk</w:t>
            </w:r>
            <w:r w:rsidR="00833CEF">
              <w:rPr>
                <w:color w:val="92D050"/>
                <w:sz w:val="22"/>
              </w:rPr>
              <w:t>u</w:t>
            </w:r>
            <w:r w:rsidRPr="00E30D2B">
              <w:rPr>
                <w:color w:val="92D050"/>
                <w:sz w:val="22"/>
              </w:rPr>
              <w:t xml:space="preserve"> balodis</w:t>
            </w:r>
          </w:p>
        </w:tc>
        <w:tc>
          <w:tcPr>
            <w:tcW w:w="2268" w:type="dxa"/>
            <w:shd w:val="clear" w:color="auto" w:fill="auto"/>
          </w:tcPr>
          <w:p w14:paraId="1904A209" w14:textId="77777777" w:rsidR="002F2BC8" w:rsidRPr="00E30D2B" w:rsidRDefault="002F2BC8" w:rsidP="002F2BC8">
            <w:pPr>
              <w:spacing w:before="0"/>
              <w:ind w:firstLine="0"/>
              <w:rPr>
                <w:i/>
                <w:color w:val="92D050"/>
                <w:sz w:val="22"/>
              </w:rPr>
            </w:pPr>
            <w:r w:rsidRPr="00E30D2B">
              <w:rPr>
                <w:i/>
                <w:color w:val="92D050"/>
                <w:sz w:val="22"/>
              </w:rPr>
              <w:t>Columba palumbus</w:t>
            </w:r>
          </w:p>
        </w:tc>
        <w:tc>
          <w:tcPr>
            <w:tcW w:w="992" w:type="dxa"/>
            <w:shd w:val="clear" w:color="auto" w:fill="auto"/>
          </w:tcPr>
          <w:p w14:paraId="61C8F32E" w14:textId="77777777" w:rsidR="002F2BC8" w:rsidRPr="00E30D2B" w:rsidRDefault="002F2BC8" w:rsidP="002F2BC8">
            <w:pPr>
              <w:spacing w:before="0"/>
              <w:ind w:firstLine="0"/>
              <w:rPr>
                <w:color w:val="92D050"/>
                <w:sz w:val="22"/>
              </w:rPr>
            </w:pPr>
            <w:r w:rsidRPr="00E30D2B">
              <w:rPr>
                <w:color w:val="92D050"/>
                <w:sz w:val="22"/>
              </w:rPr>
              <w:t>1.0158</w:t>
            </w:r>
          </w:p>
        </w:tc>
        <w:tc>
          <w:tcPr>
            <w:tcW w:w="1054" w:type="dxa"/>
            <w:shd w:val="clear" w:color="auto" w:fill="auto"/>
          </w:tcPr>
          <w:p w14:paraId="75262996" w14:textId="77777777" w:rsidR="002F2BC8" w:rsidRPr="00E30D2B" w:rsidRDefault="002F2BC8" w:rsidP="002F2BC8">
            <w:pPr>
              <w:spacing w:before="0"/>
              <w:ind w:firstLine="0"/>
              <w:rPr>
                <w:color w:val="92D050"/>
                <w:sz w:val="22"/>
              </w:rPr>
            </w:pPr>
            <w:r w:rsidRPr="00E30D2B">
              <w:rPr>
                <w:color w:val="92D050"/>
                <w:sz w:val="22"/>
              </w:rPr>
              <w:t>0.0084</w:t>
            </w:r>
          </w:p>
        </w:tc>
        <w:tc>
          <w:tcPr>
            <w:tcW w:w="2410" w:type="dxa"/>
            <w:shd w:val="clear" w:color="auto" w:fill="auto"/>
          </w:tcPr>
          <w:p w14:paraId="541665B0" w14:textId="77777777" w:rsidR="002F2BC8" w:rsidRPr="00E30D2B" w:rsidRDefault="002F2BC8" w:rsidP="002F2BC8">
            <w:pPr>
              <w:spacing w:before="0"/>
              <w:ind w:firstLine="0"/>
              <w:rPr>
                <w:color w:val="92D050"/>
                <w:sz w:val="22"/>
              </w:rPr>
            </w:pPr>
            <w:r w:rsidRPr="00E30D2B">
              <w:rPr>
                <w:color w:val="92D050"/>
                <w:sz w:val="22"/>
              </w:rPr>
              <w:t>Stabila</w:t>
            </w:r>
          </w:p>
        </w:tc>
      </w:tr>
      <w:tr w:rsidR="002F2BC8" w:rsidRPr="00E30D2B" w14:paraId="7F8A6DBF" w14:textId="77777777" w:rsidTr="00CB25BA">
        <w:trPr>
          <w:trHeight w:val="255"/>
        </w:trPr>
        <w:tc>
          <w:tcPr>
            <w:tcW w:w="1951" w:type="dxa"/>
            <w:shd w:val="clear" w:color="auto" w:fill="auto"/>
          </w:tcPr>
          <w:p w14:paraId="35DE10C2" w14:textId="77777777" w:rsidR="002F2BC8" w:rsidRPr="00E30D2B" w:rsidRDefault="002F2BC8" w:rsidP="002F2BC8">
            <w:pPr>
              <w:spacing w:before="0"/>
              <w:ind w:firstLine="0"/>
              <w:rPr>
                <w:color w:val="FF0000"/>
                <w:sz w:val="22"/>
              </w:rPr>
            </w:pPr>
            <w:r w:rsidRPr="00E30D2B">
              <w:rPr>
                <w:color w:val="FF0000"/>
                <w:sz w:val="22"/>
              </w:rPr>
              <w:t>Parastā ūbele</w:t>
            </w:r>
          </w:p>
        </w:tc>
        <w:tc>
          <w:tcPr>
            <w:tcW w:w="2268" w:type="dxa"/>
            <w:shd w:val="clear" w:color="auto" w:fill="auto"/>
          </w:tcPr>
          <w:p w14:paraId="2335A457" w14:textId="77777777" w:rsidR="002F2BC8" w:rsidRPr="00E30D2B" w:rsidRDefault="002F2BC8" w:rsidP="002F2BC8">
            <w:pPr>
              <w:spacing w:before="0"/>
              <w:ind w:firstLine="0"/>
              <w:rPr>
                <w:i/>
                <w:color w:val="FF0000"/>
                <w:sz w:val="22"/>
              </w:rPr>
            </w:pPr>
            <w:r w:rsidRPr="00E30D2B">
              <w:rPr>
                <w:i/>
                <w:color w:val="FF0000"/>
                <w:sz w:val="22"/>
              </w:rPr>
              <w:t>Streptopelia turtur</w:t>
            </w:r>
          </w:p>
        </w:tc>
        <w:tc>
          <w:tcPr>
            <w:tcW w:w="992" w:type="dxa"/>
            <w:shd w:val="clear" w:color="auto" w:fill="auto"/>
          </w:tcPr>
          <w:p w14:paraId="5BEE6A7B" w14:textId="77777777" w:rsidR="002F2BC8" w:rsidRPr="00E30D2B" w:rsidRDefault="002F2BC8" w:rsidP="002F2BC8">
            <w:pPr>
              <w:spacing w:before="0"/>
              <w:ind w:firstLine="0"/>
              <w:rPr>
                <w:color w:val="FF0000"/>
                <w:sz w:val="22"/>
              </w:rPr>
            </w:pPr>
            <w:r w:rsidRPr="00E30D2B">
              <w:rPr>
                <w:color w:val="FF0000"/>
                <w:sz w:val="22"/>
              </w:rPr>
              <w:t>0.9419</w:t>
            </w:r>
          </w:p>
        </w:tc>
        <w:tc>
          <w:tcPr>
            <w:tcW w:w="1054" w:type="dxa"/>
            <w:shd w:val="clear" w:color="auto" w:fill="auto"/>
          </w:tcPr>
          <w:p w14:paraId="6477D875" w14:textId="77777777" w:rsidR="002F2BC8" w:rsidRPr="00E30D2B" w:rsidRDefault="002F2BC8" w:rsidP="002F2BC8">
            <w:pPr>
              <w:spacing w:before="0"/>
              <w:ind w:firstLine="0"/>
              <w:rPr>
                <w:color w:val="FF0000"/>
                <w:sz w:val="22"/>
              </w:rPr>
            </w:pPr>
            <w:r w:rsidRPr="00E30D2B">
              <w:rPr>
                <w:color w:val="FF0000"/>
                <w:sz w:val="22"/>
              </w:rPr>
              <w:t>0.0233</w:t>
            </w:r>
          </w:p>
        </w:tc>
        <w:tc>
          <w:tcPr>
            <w:tcW w:w="2410" w:type="dxa"/>
            <w:shd w:val="clear" w:color="auto" w:fill="auto"/>
          </w:tcPr>
          <w:p w14:paraId="64B7F04C" w14:textId="77777777" w:rsidR="002F2BC8" w:rsidRPr="00E30D2B" w:rsidRDefault="002F2BC8" w:rsidP="002F2BC8">
            <w:pPr>
              <w:spacing w:before="0"/>
              <w:ind w:firstLine="0"/>
              <w:rPr>
                <w:color w:val="FF0000"/>
                <w:sz w:val="22"/>
              </w:rPr>
            </w:pPr>
            <w:r w:rsidRPr="00E30D2B">
              <w:rPr>
                <w:color w:val="FF0000"/>
                <w:sz w:val="22"/>
              </w:rPr>
              <w:t>Mērens samazinājums *</w:t>
            </w:r>
          </w:p>
        </w:tc>
      </w:tr>
      <w:tr w:rsidR="002F2BC8" w:rsidRPr="00E30D2B" w14:paraId="16E5280A" w14:textId="77777777" w:rsidTr="00CB25BA">
        <w:trPr>
          <w:trHeight w:val="255"/>
        </w:trPr>
        <w:tc>
          <w:tcPr>
            <w:tcW w:w="1951" w:type="dxa"/>
            <w:shd w:val="clear" w:color="auto" w:fill="auto"/>
          </w:tcPr>
          <w:p w14:paraId="7CA125EE" w14:textId="77777777" w:rsidR="002F2BC8" w:rsidRPr="00E30D2B" w:rsidRDefault="002F2BC8" w:rsidP="002F2BC8">
            <w:pPr>
              <w:spacing w:before="0"/>
              <w:ind w:firstLine="0"/>
              <w:rPr>
                <w:color w:val="92D050"/>
                <w:sz w:val="22"/>
              </w:rPr>
            </w:pPr>
            <w:r w:rsidRPr="00E30D2B">
              <w:rPr>
                <w:color w:val="92D050"/>
                <w:sz w:val="22"/>
              </w:rPr>
              <w:t>Dzeguze</w:t>
            </w:r>
          </w:p>
        </w:tc>
        <w:tc>
          <w:tcPr>
            <w:tcW w:w="2268" w:type="dxa"/>
            <w:shd w:val="clear" w:color="auto" w:fill="auto"/>
          </w:tcPr>
          <w:p w14:paraId="4D390AE1" w14:textId="77777777" w:rsidR="002F2BC8" w:rsidRPr="00E30D2B" w:rsidRDefault="002F2BC8" w:rsidP="002F2BC8">
            <w:pPr>
              <w:spacing w:before="0"/>
              <w:ind w:firstLine="0"/>
              <w:rPr>
                <w:i/>
                <w:color w:val="92D050"/>
                <w:sz w:val="22"/>
              </w:rPr>
            </w:pPr>
            <w:r w:rsidRPr="00E30D2B">
              <w:rPr>
                <w:i/>
                <w:color w:val="92D050"/>
                <w:sz w:val="22"/>
              </w:rPr>
              <w:t>Cuculus canorus</w:t>
            </w:r>
          </w:p>
        </w:tc>
        <w:tc>
          <w:tcPr>
            <w:tcW w:w="992" w:type="dxa"/>
            <w:shd w:val="clear" w:color="auto" w:fill="auto"/>
          </w:tcPr>
          <w:p w14:paraId="2063377A" w14:textId="77777777" w:rsidR="002F2BC8" w:rsidRPr="00E30D2B" w:rsidRDefault="002F2BC8" w:rsidP="002F2BC8">
            <w:pPr>
              <w:spacing w:before="0"/>
              <w:ind w:firstLine="0"/>
              <w:rPr>
                <w:color w:val="92D050"/>
                <w:sz w:val="22"/>
              </w:rPr>
            </w:pPr>
            <w:r w:rsidRPr="00E30D2B">
              <w:rPr>
                <w:color w:val="92D050"/>
                <w:sz w:val="22"/>
              </w:rPr>
              <w:t>0.9982</w:t>
            </w:r>
          </w:p>
        </w:tc>
        <w:tc>
          <w:tcPr>
            <w:tcW w:w="1054" w:type="dxa"/>
            <w:shd w:val="clear" w:color="auto" w:fill="auto"/>
          </w:tcPr>
          <w:p w14:paraId="1953FFB7" w14:textId="77777777" w:rsidR="002F2BC8" w:rsidRPr="00E30D2B" w:rsidRDefault="002F2BC8" w:rsidP="002F2BC8">
            <w:pPr>
              <w:spacing w:before="0"/>
              <w:ind w:firstLine="0"/>
              <w:rPr>
                <w:color w:val="92D050"/>
                <w:sz w:val="22"/>
              </w:rPr>
            </w:pPr>
            <w:r w:rsidRPr="00E30D2B">
              <w:rPr>
                <w:color w:val="92D050"/>
                <w:sz w:val="22"/>
              </w:rPr>
              <w:t>0.0084</w:t>
            </w:r>
          </w:p>
        </w:tc>
        <w:tc>
          <w:tcPr>
            <w:tcW w:w="2410" w:type="dxa"/>
            <w:shd w:val="clear" w:color="auto" w:fill="auto"/>
          </w:tcPr>
          <w:p w14:paraId="4685D264" w14:textId="77777777" w:rsidR="002F2BC8" w:rsidRPr="00E30D2B" w:rsidRDefault="002F2BC8" w:rsidP="002F2BC8">
            <w:pPr>
              <w:spacing w:before="0"/>
              <w:ind w:firstLine="0"/>
              <w:rPr>
                <w:color w:val="92D050"/>
                <w:sz w:val="22"/>
              </w:rPr>
            </w:pPr>
            <w:r w:rsidRPr="00E30D2B">
              <w:rPr>
                <w:color w:val="92D050"/>
                <w:sz w:val="22"/>
              </w:rPr>
              <w:t>Stabila</w:t>
            </w:r>
          </w:p>
        </w:tc>
      </w:tr>
      <w:tr w:rsidR="002F2BC8" w:rsidRPr="00E30D2B" w14:paraId="0EC88D12" w14:textId="77777777" w:rsidTr="00CB25BA">
        <w:trPr>
          <w:trHeight w:val="255"/>
        </w:trPr>
        <w:tc>
          <w:tcPr>
            <w:tcW w:w="1951" w:type="dxa"/>
            <w:shd w:val="clear" w:color="auto" w:fill="auto"/>
          </w:tcPr>
          <w:p w14:paraId="703DB5B6" w14:textId="77777777" w:rsidR="002F2BC8" w:rsidRPr="00E30D2B" w:rsidRDefault="002F2BC8" w:rsidP="002F2BC8">
            <w:pPr>
              <w:spacing w:before="0"/>
              <w:ind w:firstLine="0"/>
              <w:rPr>
                <w:color w:val="0070C0"/>
                <w:sz w:val="22"/>
              </w:rPr>
            </w:pPr>
            <w:r w:rsidRPr="00E30D2B">
              <w:rPr>
                <w:color w:val="0070C0"/>
                <w:sz w:val="22"/>
              </w:rPr>
              <w:t>Svīre</w:t>
            </w:r>
          </w:p>
        </w:tc>
        <w:tc>
          <w:tcPr>
            <w:tcW w:w="2268" w:type="dxa"/>
            <w:shd w:val="clear" w:color="auto" w:fill="auto"/>
          </w:tcPr>
          <w:p w14:paraId="0A70FC29" w14:textId="77777777" w:rsidR="002F2BC8" w:rsidRPr="00E30D2B" w:rsidRDefault="002F2BC8" w:rsidP="002F2BC8">
            <w:pPr>
              <w:spacing w:before="0"/>
              <w:ind w:firstLine="0"/>
              <w:rPr>
                <w:i/>
                <w:color w:val="0070C0"/>
                <w:sz w:val="22"/>
              </w:rPr>
            </w:pPr>
            <w:r w:rsidRPr="00E30D2B">
              <w:rPr>
                <w:i/>
                <w:color w:val="0070C0"/>
                <w:sz w:val="22"/>
              </w:rPr>
              <w:t>Apus apus</w:t>
            </w:r>
          </w:p>
        </w:tc>
        <w:tc>
          <w:tcPr>
            <w:tcW w:w="992" w:type="dxa"/>
            <w:shd w:val="clear" w:color="auto" w:fill="auto"/>
          </w:tcPr>
          <w:p w14:paraId="2B8659E2" w14:textId="77777777" w:rsidR="002F2BC8" w:rsidRPr="00E30D2B" w:rsidRDefault="002F2BC8" w:rsidP="002F2BC8">
            <w:pPr>
              <w:spacing w:before="0"/>
              <w:ind w:firstLine="0"/>
              <w:rPr>
                <w:color w:val="0070C0"/>
                <w:sz w:val="22"/>
              </w:rPr>
            </w:pPr>
            <w:r w:rsidRPr="00E30D2B">
              <w:rPr>
                <w:color w:val="0070C0"/>
                <w:sz w:val="22"/>
              </w:rPr>
              <w:t>1.0867</w:t>
            </w:r>
          </w:p>
        </w:tc>
        <w:tc>
          <w:tcPr>
            <w:tcW w:w="1054" w:type="dxa"/>
            <w:shd w:val="clear" w:color="auto" w:fill="auto"/>
          </w:tcPr>
          <w:p w14:paraId="5C32F44A" w14:textId="77777777" w:rsidR="002F2BC8" w:rsidRPr="00E30D2B" w:rsidRDefault="002F2BC8" w:rsidP="002F2BC8">
            <w:pPr>
              <w:spacing w:before="0"/>
              <w:ind w:firstLine="0"/>
              <w:rPr>
                <w:color w:val="0070C0"/>
                <w:sz w:val="22"/>
              </w:rPr>
            </w:pPr>
            <w:r w:rsidRPr="00E30D2B">
              <w:rPr>
                <w:color w:val="0070C0"/>
                <w:sz w:val="22"/>
              </w:rPr>
              <w:t>0.0393</w:t>
            </w:r>
          </w:p>
        </w:tc>
        <w:tc>
          <w:tcPr>
            <w:tcW w:w="2410" w:type="dxa"/>
            <w:shd w:val="clear" w:color="auto" w:fill="auto"/>
          </w:tcPr>
          <w:p w14:paraId="29D295C6" w14:textId="77777777" w:rsidR="002F2BC8" w:rsidRPr="00E30D2B" w:rsidRDefault="002F2BC8" w:rsidP="002F2BC8">
            <w:pPr>
              <w:spacing w:before="0"/>
              <w:ind w:firstLine="0"/>
              <w:rPr>
                <w:color w:val="0070C0"/>
                <w:sz w:val="22"/>
              </w:rPr>
            </w:pPr>
            <w:r w:rsidRPr="00E30D2B">
              <w:rPr>
                <w:color w:val="0070C0"/>
                <w:sz w:val="22"/>
              </w:rPr>
              <w:t>Mērens pieaugums *</w:t>
            </w:r>
          </w:p>
        </w:tc>
      </w:tr>
      <w:tr w:rsidR="002F2BC8" w:rsidRPr="00E30D2B" w14:paraId="5C76EC81" w14:textId="77777777" w:rsidTr="00CB25BA">
        <w:trPr>
          <w:trHeight w:val="255"/>
        </w:trPr>
        <w:tc>
          <w:tcPr>
            <w:tcW w:w="1951" w:type="dxa"/>
            <w:shd w:val="clear" w:color="auto" w:fill="auto"/>
          </w:tcPr>
          <w:p w14:paraId="3ED8B199" w14:textId="77777777" w:rsidR="002F2BC8" w:rsidRPr="00E30D2B" w:rsidRDefault="002F2BC8" w:rsidP="002F2BC8">
            <w:pPr>
              <w:spacing w:before="0"/>
              <w:ind w:firstLine="0"/>
              <w:rPr>
                <w:color w:val="0070C0"/>
                <w:sz w:val="22"/>
              </w:rPr>
            </w:pPr>
            <w:r w:rsidRPr="00E30D2B">
              <w:rPr>
                <w:color w:val="0070C0"/>
                <w:sz w:val="22"/>
              </w:rPr>
              <w:t>Tītiņš</w:t>
            </w:r>
          </w:p>
        </w:tc>
        <w:tc>
          <w:tcPr>
            <w:tcW w:w="2268" w:type="dxa"/>
            <w:shd w:val="clear" w:color="auto" w:fill="auto"/>
          </w:tcPr>
          <w:p w14:paraId="1A220E0E" w14:textId="77777777" w:rsidR="002F2BC8" w:rsidRPr="00E30D2B" w:rsidRDefault="002F2BC8" w:rsidP="002F2BC8">
            <w:pPr>
              <w:spacing w:before="0"/>
              <w:ind w:firstLine="0"/>
              <w:rPr>
                <w:i/>
                <w:color w:val="0070C0"/>
                <w:sz w:val="22"/>
              </w:rPr>
            </w:pPr>
            <w:r w:rsidRPr="00E30D2B">
              <w:rPr>
                <w:i/>
                <w:color w:val="0070C0"/>
                <w:sz w:val="22"/>
              </w:rPr>
              <w:t>Jynx torquilla</w:t>
            </w:r>
          </w:p>
        </w:tc>
        <w:tc>
          <w:tcPr>
            <w:tcW w:w="992" w:type="dxa"/>
            <w:shd w:val="clear" w:color="auto" w:fill="auto"/>
          </w:tcPr>
          <w:p w14:paraId="2781EFE7" w14:textId="77777777" w:rsidR="002F2BC8" w:rsidRPr="00E30D2B" w:rsidRDefault="002F2BC8" w:rsidP="002F2BC8">
            <w:pPr>
              <w:spacing w:before="0"/>
              <w:ind w:firstLine="0"/>
              <w:rPr>
                <w:color w:val="0070C0"/>
                <w:sz w:val="22"/>
              </w:rPr>
            </w:pPr>
            <w:r w:rsidRPr="00E30D2B">
              <w:rPr>
                <w:color w:val="0070C0"/>
                <w:sz w:val="22"/>
              </w:rPr>
              <w:t>1.0405</w:t>
            </w:r>
          </w:p>
        </w:tc>
        <w:tc>
          <w:tcPr>
            <w:tcW w:w="1054" w:type="dxa"/>
            <w:shd w:val="clear" w:color="auto" w:fill="auto"/>
          </w:tcPr>
          <w:p w14:paraId="3EDD28F7" w14:textId="77777777" w:rsidR="002F2BC8" w:rsidRPr="00E30D2B" w:rsidRDefault="002F2BC8" w:rsidP="002F2BC8">
            <w:pPr>
              <w:spacing w:before="0"/>
              <w:ind w:firstLine="0"/>
              <w:rPr>
                <w:color w:val="0070C0"/>
                <w:sz w:val="22"/>
              </w:rPr>
            </w:pPr>
            <w:r w:rsidRPr="00E30D2B">
              <w:rPr>
                <w:color w:val="0070C0"/>
                <w:sz w:val="22"/>
              </w:rPr>
              <w:t>0.0198</w:t>
            </w:r>
          </w:p>
        </w:tc>
        <w:tc>
          <w:tcPr>
            <w:tcW w:w="2410" w:type="dxa"/>
            <w:shd w:val="clear" w:color="auto" w:fill="auto"/>
          </w:tcPr>
          <w:p w14:paraId="45796079" w14:textId="77777777" w:rsidR="002F2BC8" w:rsidRPr="00E30D2B" w:rsidRDefault="002F2BC8" w:rsidP="002F2BC8">
            <w:pPr>
              <w:spacing w:before="0"/>
              <w:ind w:firstLine="0"/>
              <w:rPr>
                <w:color w:val="0070C0"/>
                <w:sz w:val="22"/>
              </w:rPr>
            </w:pPr>
            <w:r w:rsidRPr="00E30D2B">
              <w:rPr>
                <w:color w:val="0070C0"/>
                <w:sz w:val="22"/>
              </w:rPr>
              <w:t>Mērens pieaugums *</w:t>
            </w:r>
          </w:p>
        </w:tc>
      </w:tr>
      <w:tr w:rsidR="002F2BC8" w:rsidRPr="00E30D2B" w14:paraId="3E13A19D" w14:textId="77777777" w:rsidTr="00CB25BA">
        <w:trPr>
          <w:trHeight w:val="255"/>
        </w:trPr>
        <w:tc>
          <w:tcPr>
            <w:tcW w:w="1951" w:type="dxa"/>
            <w:shd w:val="clear" w:color="auto" w:fill="auto"/>
          </w:tcPr>
          <w:p w14:paraId="595BF5F1" w14:textId="77777777" w:rsidR="002F2BC8" w:rsidRPr="00E30D2B" w:rsidRDefault="002F2BC8" w:rsidP="002F2BC8">
            <w:pPr>
              <w:spacing w:before="0"/>
              <w:ind w:firstLine="0"/>
              <w:rPr>
                <w:color w:val="92D050"/>
                <w:sz w:val="22"/>
              </w:rPr>
            </w:pPr>
            <w:r w:rsidRPr="00E30D2B">
              <w:rPr>
                <w:color w:val="92D050"/>
                <w:sz w:val="22"/>
              </w:rPr>
              <w:t>Melnā dzilna</w:t>
            </w:r>
          </w:p>
        </w:tc>
        <w:tc>
          <w:tcPr>
            <w:tcW w:w="2268" w:type="dxa"/>
            <w:shd w:val="clear" w:color="auto" w:fill="auto"/>
          </w:tcPr>
          <w:p w14:paraId="37F6F9AA" w14:textId="77777777" w:rsidR="002F2BC8" w:rsidRPr="00E30D2B" w:rsidRDefault="002F2BC8" w:rsidP="002F2BC8">
            <w:pPr>
              <w:spacing w:before="0"/>
              <w:ind w:firstLine="0"/>
              <w:rPr>
                <w:i/>
                <w:color w:val="92D050"/>
                <w:sz w:val="22"/>
              </w:rPr>
            </w:pPr>
            <w:r w:rsidRPr="00E30D2B">
              <w:rPr>
                <w:i/>
                <w:color w:val="92D050"/>
                <w:sz w:val="22"/>
              </w:rPr>
              <w:t>Dryocopus martius</w:t>
            </w:r>
          </w:p>
        </w:tc>
        <w:tc>
          <w:tcPr>
            <w:tcW w:w="992" w:type="dxa"/>
            <w:shd w:val="clear" w:color="auto" w:fill="auto"/>
          </w:tcPr>
          <w:p w14:paraId="18D4C3CE" w14:textId="77777777" w:rsidR="002F2BC8" w:rsidRPr="00E30D2B" w:rsidRDefault="002F2BC8" w:rsidP="002F2BC8">
            <w:pPr>
              <w:spacing w:before="0"/>
              <w:ind w:firstLine="0"/>
              <w:rPr>
                <w:color w:val="92D050"/>
                <w:sz w:val="22"/>
              </w:rPr>
            </w:pPr>
            <w:r w:rsidRPr="00E30D2B">
              <w:rPr>
                <w:color w:val="92D050"/>
                <w:sz w:val="22"/>
              </w:rPr>
              <w:t>0.9893</w:t>
            </w:r>
          </w:p>
        </w:tc>
        <w:tc>
          <w:tcPr>
            <w:tcW w:w="1054" w:type="dxa"/>
            <w:shd w:val="clear" w:color="auto" w:fill="auto"/>
          </w:tcPr>
          <w:p w14:paraId="35686F88" w14:textId="77777777" w:rsidR="002F2BC8" w:rsidRPr="00E30D2B" w:rsidRDefault="002F2BC8" w:rsidP="002F2BC8">
            <w:pPr>
              <w:spacing w:before="0"/>
              <w:ind w:firstLine="0"/>
              <w:rPr>
                <w:color w:val="92D050"/>
                <w:sz w:val="22"/>
              </w:rPr>
            </w:pPr>
            <w:r w:rsidRPr="00E30D2B">
              <w:rPr>
                <w:color w:val="92D050"/>
                <w:sz w:val="22"/>
              </w:rPr>
              <w:t>0.017</w:t>
            </w:r>
          </w:p>
        </w:tc>
        <w:tc>
          <w:tcPr>
            <w:tcW w:w="2410" w:type="dxa"/>
            <w:shd w:val="clear" w:color="auto" w:fill="auto"/>
          </w:tcPr>
          <w:p w14:paraId="028B8901" w14:textId="77777777" w:rsidR="002F2BC8" w:rsidRPr="00E30D2B" w:rsidRDefault="002F2BC8" w:rsidP="002F2BC8">
            <w:pPr>
              <w:spacing w:before="0"/>
              <w:ind w:firstLine="0"/>
              <w:rPr>
                <w:color w:val="92D050"/>
                <w:sz w:val="22"/>
              </w:rPr>
            </w:pPr>
            <w:r w:rsidRPr="00E30D2B">
              <w:rPr>
                <w:color w:val="92D050"/>
                <w:sz w:val="22"/>
              </w:rPr>
              <w:t>Stabila</w:t>
            </w:r>
          </w:p>
        </w:tc>
      </w:tr>
      <w:tr w:rsidR="002F2BC8" w:rsidRPr="00E30D2B" w14:paraId="4361473D" w14:textId="77777777" w:rsidTr="00CB25BA">
        <w:trPr>
          <w:trHeight w:val="255"/>
        </w:trPr>
        <w:tc>
          <w:tcPr>
            <w:tcW w:w="1951" w:type="dxa"/>
            <w:shd w:val="clear" w:color="auto" w:fill="auto"/>
          </w:tcPr>
          <w:p w14:paraId="122BCAFF" w14:textId="77777777" w:rsidR="002F2BC8" w:rsidRPr="00E30D2B" w:rsidRDefault="002F2BC8" w:rsidP="002F2BC8">
            <w:pPr>
              <w:spacing w:before="0"/>
              <w:ind w:firstLine="0"/>
              <w:rPr>
                <w:color w:val="FF0000"/>
                <w:sz w:val="22"/>
              </w:rPr>
            </w:pPr>
            <w:r w:rsidRPr="00E30D2B">
              <w:rPr>
                <w:color w:val="FF0000"/>
                <w:sz w:val="22"/>
              </w:rPr>
              <w:t>Dižraibais dzenis</w:t>
            </w:r>
          </w:p>
        </w:tc>
        <w:tc>
          <w:tcPr>
            <w:tcW w:w="2268" w:type="dxa"/>
            <w:shd w:val="clear" w:color="auto" w:fill="auto"/>
          </w:tcPr>
          <w:p w14:paraId="351763A4" w14:textId="77777777" w:rsidR="002F2BC8" w:rsidRPr="00E30D2B" w:rsidRDefault="002F2BC8" w:rsidP="002F2BC8">
            <w:pPr>
              <w:spacing w:before="0"/>
              <w:ind w:firstLine="0"/>
              <w:rPr>
                <w:i/>
                <w:color w:val="FF0000"/>
                <w:sz w:val="22"/>
              </w:rPr>
            </w:pPr>
            <w:r w:rsidRPr="00E30D2B">
              <w:rPr>
                <w:i/>
                <w:color w:val="FF0000"/>
                <w:sz w:val="22"/>
              </w:rPr>
              <w:t>Dendrocopos major</w:t>
            </w:r>
          </w:p>
        </w:tc>
        <w:tc>
          <w:tcPr>
            <w:tcW w:w="992" w:type="dxa"/>
            <w:shd w:val="clear" w:color="auto" w:fill="auto"/>
          </w:tcPr>
          <w:p w14:paraId="5D565D99" w14:textId="77777777" w:rsidR="002F2BC8" w:rsidRPr="00E30D2B" w:rsidRDefault="002F2BC8" w:rsidP="002F2BC8">
            <w:pPr>
              <w:spacing w:before="0"/>
              <w:ind w:firstLine="0"/>
              <w:rPr>
                <w:color w:val="FF0000"/>
                <w:sz w:val="22"/>
              </w:rPr>
            </w:pPr>
            <w:r w:rsidRPr="00E30D2B">
              <w:rPr>
                <w:color w:val="FF0000"/>
                <w:sz w:val="22"/>
              </w:rPr>
              <w:t>0.9699</w:t>
            </w:r>
          </w:p>
        </w:tc>
        <w:tc>
          <w:tcPr>
            <w:tcW w:w="1054" w:type="dxa"/>
            <w:shd w:val="clear" w:color="auto" w:fill="auto"/>
          </w:tcPr>
          <w:p w14:paraId="55519A50" w14:textId="77777777" w:rsidR="002F2BC8" w:rsidRPr="00E30D2B" w:rsidRDefault="002F2BC8" w:rsidP="002F2BC8">
            <w:pPr>
              <w:spacing w:before="0"/>
              <w:ind w:firstLine="0"/>
              <w:rPr>
                <w:color w:val="FF0000"/>
                <w:sz w:val="22"/>
              </w:rPr>
            </w:pPr>
            <w:r w:rsidRPr="00E30D2B">
              <w:rPr>
                <w:color w:val="FF0000"/>
                <w:sz w:val="22"/>
              </w:rPr>
              <w:t>0.0109</w:t>
            </w:r>
          </w:p>
        </w:tc>
        <w:tc>
          <w:tcPr>
            <w:tcW w:w="2410" w:type="dxa"/>
            <w:shd w:val="clear" w:color="auto" w:fill="auto"/>
          </w:tcPr>
          <w:p w14:paraId="3699BFD6" w14:textId="77777777" w:rsidR="002F2BC8" w:rsidRPr="00E30D2B" w:rsidRDefault="002F2BC8" w:rsidP="002F2BC8">
            <w:pPr>
              <w:spacing w:before="0"/>
              <w:ind w:firstLine="0"/>
              <w:rPr>
                <w:color w:val="FF0000"/>
                <w:sz w:val="22"/>
              </w:rPr>
            </w:pPr>
            <w:r w:rsidRPr="00E30D2B">
              <w:rPr>
                <w:color w:val="FF0000"/>
                <w:sz w:val="22"/>
              </w:rPr>
              <w:t>Mērens samazinājums **</w:t>
            </w:r>
          </w:p>
        </w:tc>
      </w:tr>
      <w:tr w:rsidR="002F2BC8" w:rsidRPr="00E30D2B" w14:paraId="41A435A9" w14:textId="77777777" w:rsidTr="00CB25BA">
        <w:trPr>
          <w:trHeight w:val="255"/>
        </w:trPr>
        <w:tc>
          <w:tcPr>
            <w:tcW w:w="1951" w:type="dxa"/>
            <w:shd w:val="clear" w:color="auto" w:fill="auto"/>
          </w:tcPr>
          <w:p w14:paraId="05F6C87B" w14:textId="77777777" w:rsidR="002F2BC8" w:rsidRPr="00E30D2B" w:rsidRDefault="002F2BC8" w:rsidP="002F2BC8">
            <w:pPr>
              <w:spacing w:before="0"/>
              <w:ind w:firstLine="0"/>
              <w:rPr>
                <w:color w:val="FF0000"/>
                <w:sz w:val="22"/>
              </w:rPr>
            </w:pPr>
            <w:r w:rsidRPr="00E30D2B">
              <w:rPr>
                <w:color w:val="FF0000"/>
                <w:sz w:val="22"/>
              </w:rPr>
              <w:t>Mazais dzenis</w:t>
            </w:r>
          </w:p>
        </w:tc>
        <w:tc>
          <w:tcPr>
            <w:tcW w:w="2268" w:type="dxa"/>
            <w:shd w:val="clear" w:color="auto" w:fill="auto"/>
          </w:tcPr>
          <w:p w14:paraId="6775B793" w14:textId="77777777" w:rsidR="002F2BC8" w:rsidRPr="00E30D2B" w:rsidRDefault="002F2BC8" w:rsidP="002F2BC8">
            <w:pPr>
              <w:spacing w:before="0"/>
              <w:ind w:firstLine="0"/>
              <w:rPr>
                <w:i/>
                <w:color w:val="FF0000"/>
                <w:sz w:val="22"/>
              </w:rPr>
            </w:pPr>
            <w:r w:rsidRPr="00E30D2B">
              <w:rPr>
                <w:i/>
                <w:color w:val="FF0000"/>
                <w:sz w:val="22"/>
              </w:rPr>
              <w:t>Dendrocopos minor</w:t>
            </w:r>
          </w:p>
        </w:tc>
        <w:tc>
          <w:tcPr>
            <w:tcW w:w="992" w:type="dxa"/>
            <w:shd w:val="clear" w:color="auto" w:fill="auto"/>
          </w:tcPr>
          <w:p w14:paraId="2A1078A4" w14:textId="77777777" w:rsidR="002F2BC8" w:rsidRPr="00E30D2B" w:rsidRDefault="002F2BC8" w:rsidP="002F2BC8">
            <w:pPr>
              <w:spacing w:before="0"/>
              <w:ind w:firstLine="0"/>
              <w:rPr>
                <w:color w:val="FF0000"/>
                <w:sz w:val="22"/>
              </w:rPr>
            </w:pPr>
            <w:r w:rsidRPr="00E30D2B">
              <w:rPr>
                <w:color w:val="FF0000"/>
                <w:sz w:val="22"/>
              </w:rPr>
              <w:t>0.9283</w:t>
            </w:r>
          </w:p>
        </w:tc>
        <w:tc>
          <w:tcPr>
            <w:tcW w:w="1054" w:type="dxa"/>
            <w:shd w:val="clear" w:color="auto" w:fill="auto"/>
          </w:tcPr>
          <w:p w14:paraId="54F0F72E" w14:textId="77777777" w:rsidR="002F2BC8" w:rsidRPr="00E30D2B" w:rsidRDefault="002F2BC8" w:rsidP="002F2BC8">
            <w:pPr>
              <w:spacing w:before="0"/>
              <w:ind w:firstLine="0"/>
              <w:rPr>
                <w:color w:val="FF0000"/>
                <w:sz w:val="22"/>
              </w:rPr>
            </w:pPr>
            <w:r w:rsidRPr="00E30D2B">
              <w:rPr>
                <w:color w:val="FF0000"/>
                <w:sz w:val="22"/>
              </w:rPr>
              <w:t>0.0294</w:t>
            </w:r>
          </w:p>
        </w:tc>
        <w:tc>
          <w:tcPr>
            <w:tcW w:w="2410" w:type="dxa"/>
            <w:shd w:val="clear" w:color="auto" w:fill="auto"/>
          </w:tcPr>
          <w:p w14:paraId="3B47841E" w14:textId="77777777" w:rsidR="002F2BC8" w:rsidRPr="00E30D2B" w:rsidRDefault="002F2BC8" w:rsidP="002F2BC8">
            <w:pPr>
              <w:spacing w:before="0"/>
              <w:ind w:firstLine="0"/>
              <w:rPr>
                <w:color w:val="FF0000"/>
                <w:sz w:val="22"/>
              </w:rPr>
            </w:pPr>
            <w:r w:rsidRPr="00E30D2B">
              <w:rPr>
                <w:color w:val="FF0000"/>
                <w:sz w:val="22"/>
              </w:rPr>
              <w:t>Mērens samazinājums *</w:t>
            </w:r>
          </w:p>
        </w:tc>
      </w:tr>
      <w:tr w:rsidR="002F2BC8" w:rsidRPr="00E30D2B" w14:paraId="7871E720" w14:textId="77777777" w:rsidTr="00CB25BA">
        <w:trPr>
          <w:trHeight w:val="255"/>
        </w:trPr>
        <w:tc>
          <w:tcPr>
            <w:tcW w:w="1951" w:type="dxa"/>
            <w:shd w:val="clear" w:color="auto" w:fill="auto"/>
          </w:tcPr>
          <w:p w14:paraId="53AB682A" w14:textId="77777777" w:rsidR="002F2BC8" w:rsidRPr="00E30D2B" w:rsidRDefault="002F2BC8" w:rsidP="002F2BC8">
            <w:pPr>
              <w:spacing w:before="0"/>
              <w:ind w:firstLine="0"/>
              <w:rPr>
                <w:color w:val="FF0000"/>
                <w:sz w:val="22"/>
              </w:rPr>
            </w:pPr>
            <w:r w:rsidRPr="00E30D2B">
              <w:rPr>
                <w:color w:val="FF0000"/>
                <w:sz w:val="22"/>
              </w:rPr>
              <w:t>Sila cīrulis</w:t>
            </w:r>
          </w:p>
        </w:tc>
        <w:tc>
          <w:tcPr>
            <w:tcW w:w="2268" w:type="dxa"/>
            <w:shd w:val="clear" w:color="auto" w:fill="auto"/>
          </w:tcPr>
          <w:p w14:paraId="71C7EFF1" w14:textId="77777777" w:rsidR="002F2BC8" w:rsidRPr="00E30D2B" w:rsidRDefault="002F2BC8" w:rsidP="002F2BC8">
            <w:pPr>
              <w:spacing w:before="0"/>
              <w:ind w:firstLine="0"/>
              <w:rPr>
                <w:i/>
                <w:color w:val="FF0000"/>
                <w:sz w:val="22"/>
              </w:rPr>
            </w:pPr>
            <w:r w:rsidRPr="00E30D2B">
              <w:rPr>
                <w:i/>
                <w:color w:val="FF0000"/>
                <w:sz w:val="22"/>
              </w:rPr>
              <w:t>Lullula arborea</w:t>
            </w:r>
          </w:p>
        </w:tc>
        <w:tc>
          <w:tcPr>
            <w:tcW w:w="992" w:type="dxa"/>
            <w:shd w:val="clear" w:color="auto" w:fill="auto"/>
          </w:tcPr>
          <w:p w14:paraId="1E4CE4D8" w14:textId="77777777" w:rsidR="002F2BC8" w:rsidRPr="00E30D2B" w:rsidRDefault="002F2BC8" w:rsidP="002F2BC8">
            <w:pPr>
              <w:spacing w:before="0"/>
              <w:ind w:firstLine="0"/>
              <w:rPr>
                <w:color w:val="FF0000"/>
                <w:sz w:val="22"/>
              </w:rPr>
            </w:pPr>
            <w:r w:rsidRPr="00E30D2B">
              <w:rPr>
                <w:color w:val="FF0000"/>
                <w:sz w:val="22"/>
              </w:rPr>
              <w:t>0.9592</w:t>
            </w:r>
          </w:p>
        </w:tc>
        <w:tc>
          <w:tcPr>
            <w:tcW w:w="1054" w:type="dxa"/>
            <w:shd w:val="clear" w:color="auto" w:fill="auto"/>
          </w:tcPr>
          <w:p w14:paraId="06F3E25A" w14:textId="77777777" w:rsidR="002F2BC8" w:rsidRPr="00E30D2B" w:rsidRDefault="002F2BC8" w:rsidP="002F2BC8">
            <w:pPr>
              <w:spacing w:before="0"/>
              <w:ind w:firstLine="0"/>
              <w:rPr>
                <w:color w:val="FF0000"/>
                <w:sz w:val="22"/>
              </w:rPr>
            </w:pPr>
            <w:r w:rsidRPr="00E30D2B">
              <w:rPr>
                <w:color w:val="FF0000"/>
                <w:sz w:val="22"/>
              </w:rPr>
              <w:t>0.0202</w:t>
            </w:r>
          </w:p>
        </w:tc>
        <w:tc>
          <w:tcPr>
            <w:tcW w:w="2410" w:type="dxa"/>
            <w:shd w:val="clear" w:color="auto" w:fill="auto"/>
          </w:tcPr>
          <w:p w14:paraId="553F4CCB" w14:textId="77777777" w:rsidR="002F2BC8" w:rsidRPr="00E30D2B" w:rsidRDefault="002F2BC8" w:rsidP="002F2BC8">
            <w:pPr>
              <w:spacing w:before="0"/>
              <w:ind w:firstLine="0"/>
              <w:rPr>
                <w:color w:val="FF0000"/>
                <w:sz w:val="22"/>
              </w:rPr>
            </w:pPr>
            <w:r w:rsidRPr="00E30D2B">
              <w:rPr>
                <w:color w:val="FF0000"/>
                <w:sz w:val="22"/>
              </w:rPr>
              <w:t>Mērens samazinājums *</w:t>
            </w:r>
          </w:p>
        </w:tc>
      </w:tr>
      <w:tr w:rsidR="002F2BC8" w:rsidRPr="00E30D2B" w14:paraId="45297B53" w14:textId="77777777" w:rsidTr="00CB25BA">
        <w:trPr>
          <w:trHeight w:val="255"/>
        </w:trPr>
        <w:tc>
          <w:tcPr>
            <w:tcW w:w="1951" w:type="dxa"/>
            <w:shd w:val="clear" w:color="auto" w:fill="auto"/>
          </w:tcPr>
          <w:p w14:paraId="44BCBF98" w14:textId="6936E7CF" w:rsidR="002F2BC8" w:rsidRPr="00E30D2B" w:rsidRDefault="002F2BC8" w:rsidP="00833CEF">
            <w:pPr>
              <w:spacing w:before="0"/>
              <w:ind w:firstLine="0"/>
              <w:rPr>
                <w:color w:val="FF0000"/>
                <w:sz w:val="22"/>
              </w:rPr>
            </w:pPr>
            <w:r w:rsidRPr="00E30D2B">
              <w:rPr>
                <w:color w:val="FF0000"/>
                <w:sz w:val="22"/>
              </w:rPr>
              <w:t>Lauk</w:t>
            </w:r>
            <w:r w:rsidR="00833CEF">
              <w:rPr>
                <w:color w:val="FF0000"/>
                <w:sz w:val="22"/>
              </w:rPr>
              <w:t>u</w:t>
            </w:r>
            <w:r w:rsidRPr="00E30D2B">
              <w:rPr>
                <w:color w:val="FF0000"/>
                <w:sz w:val="22"/>
              </w:rPr>
              <w:t xml:space="preserve"> cīrulis</w:t>
            </w:r>
          </w:p>
        </w:tc>
        <w:tc>
          <w:tcPr>
            <w:tcW w:w="2268" w:type="dxa"/>
            <w:shd w:val="clear" w:color="auto" w:fill="auto"/>
          </w:tcPr>
          <w:p w14:paraId="180F058F" w14:textId="77777777" w:rsidR="002F2BC8" w:rsidRPr="00E30D2B" w:rsidRDefault="002F2BC8" w:rsidP="002F2BC8">
            <w:pPr>
              <w:spacing w:before="0"/>
              <w:ind w:firstLine="0"/>
              <w:rPr>
                <w:i/>
                <w:color w:val="FF0000"/>
                <w:sz w:val="22"/>
              </w:rPr>
            </w:pPr>
            <w:r w:rsidRPr="00E30D2B">
              <w:rPr>
                <w:i/>
                <w:color w:val="FF0000"/>
                <w:sz w:val="22"/>
              </w:rPr>
              <w:t>Alauda arvensis</w:t>
            </w:r>
          </w:p>
        </w:tc>
        <w:tc>
          <w:tcPr>
            <w:tcW w:w="992" w:type="dxa"/>
            <w:shd w:val="clear" w:color="auto" w:fill="auto"/>
          </w:tcPr>
          <w:p w14:paraId="1355028A" w14:textId="77777777" w:rsidR="002F2BC8" w:rsidRPr="00E30D2B" w:rsidRDefault="002F2BC8" w:rsidP="002F2BC8">
            <w:pPr>
              <w:spacing w:before="0"/>
              <w:ind w:firstLine="0"/>
              <w:rPr>
                <w:color w:val="FF0000"/>
                <w:sz w:val="22"/>
              </w:rPr>
            </w:pPr>
            <w:r w:rsidRPr="00E30D2B">
              <w:rPr>
                <w:color w:val="FF0000"/>
                <w:sz w:val="22"/>
              </w:rPr>
              <w:t>0.9824</w:t>
            </w:r>
          </w:p>
        </w:tc>
        <w:tc>
          <w:tcPr>
            <w:tcW w:w="1054" w:type="dxa"/>
            <w:shd w:val="clear" w:color="auto" w:fill="auto"/>
          </w:tcPr>
          <w:p w14:paraId="3F4F1577" w14:textId="77777777" w:rsidR="002F2BC8" w:rsidRPr="00E30D2B" w:rsidRDefault="002F2BC8" w:rsidP="002F2BC8">
            <w:pPr>
              <w:spacing w:before="0"/>
              <w:ind w:firstLine="0"/>
              <w:rPr>
                <w:color w:val="FF0000"/>
                <w:sz w:val="22"/>
              </w:rPr>
            </w:pPr>
            <w:r w:rsidRPr="00E30D2B">
              <w:rPr>
                <w:color w:val="FF0000"/>
                <w:sz w:val="22"/>
              </w:rPr>
              <w:t>0.0068</w:t>
            </w:r>
          </w:p>
        </w:tc>
        <w:tc>
          <w:tcPr>
            <w:tcW w:w="2410" w:type="dxa"/>
            <w:shd w:val="clear" w:color="auto" w:fill="auto"/>
          </w:tcPr>
          <w:p w14:paraId="57F74BF3" w14:textId="77777777" w:rsidR="002F2BC8" w:rsidRPr="00E30D2B" w:rsidRDefault="002F2BC8" w:rsidP="002F2BC8">
            <w:pPr>
              <w:spacing w:before="0"/>
              <w:ind w:firstLine="0"/>
              <w:rPr>
                <w:color w:val="FF0000"/>
                <w:sz w:val="22"/>
              </w:rPr>
            </w:pPr>
            <w:r w:rsidRPr="00E30D2B">
              <w:rPr>
                <w:color w:val="FF0000"/>
                <w:sz w:val="22"/>
              </w:rPr>
              <w:t>Mērens samazinājums *</w:t>
            </w:r>
          </w:p>
        </w:tc>
      </w:tr>
      <w:tr w:rsidR="002F2BC8" w:rsidRPr="00E30D2B" w14:paraId="2D91261D" w14:textId="77777777" w:rsidTr="00CB25BA">
        <w:trPr>
          <w:trHeight w:val="255"/>
        </w:trPr>
        <w:tc>
          <w:tcPr>
            <w:tcW w:w="1951" w:type="dxa"/>
            <w:shd w:val="clear" w:color="auto" w:fill="auto"/>
          </w:tcPr>
          <w:p w14:paraId="636CF505" w14:textId="77777777" w:rsidR="002F2BC8" w:rsidRPr="00E30D2B" w:rsidRDefault="002F2BC8" w:rsidP="002F2BC8">
            <w:pPr>
              <w:spacing w:before="0"/>
              <w:ind w:firstLine="0"/>
              <w:rPr>
                <w:color w:val="0070C0"/>
                <w:sz w:val="22"/>
              </w:rPr>
            </w:pPr>
            <w:r w:rsidRPr="00E30D2B">
              <w:rPr>
                <w:color w:val="0070C0"/>
                <w:sz w:val="22"/>
              </w:rPr>
              <w:t>Bezdelīga</w:t>
            </w:r>
          </w:p>
        </w:tc>
        <w:tc>
          <w:tcPr>
            <w:tcW w:w="2268" w:type="dxa"/>
            <w:shd w:val="clear" w:color="auto" w:fill="auto"/>
          </w:tcPr>
          <w:p w14:paraId="6600A0CC" w14:textId="77777777" w:rsidR="002F2BC8" w:rsidRPr="00E30D2B" w:rsidRDefault="002F2BC8" w:rsidP="002F2BC8">
            <w:pPr>
              <w:spacing w:before="0"/>
              <w:ind w:firstLine="0"/>
              <w:rPr>
                <w:i/>
                <w:color w:val="0070C0"/>
                <w:sz w:val="22"/>
              </w:rPr>
            </w:pPr>
            <w:r w:rsidRPr="00E30D2B">
              <w:rPr>
                <w:i/>
                <w:color w:val="0070C0"/>
                <w:sz w:val="22"/>
              </w:rPr>
              <w:t>Hirundo rustica</w:t>
            </w:r>
          </w:p>
        </w:tc>
        <w:tc>
          <w:tcPr>
            <w:tcW w:w="992" w:type="dxa"/>
            <w:shd w:val="clear" w:color="auto" w:fill="auto"/>
          </w:tcPr>
          <w:p w14:paraId="4125A619" w14:textId="77777777" w:rsidR="002F2BC8" w:rsidRPr="00E30D2B" w:rsidRDefault="002F2BC8" w:rsidP="002F2BC8">
            <w:pPr>
              <w:spacing w:before="0"/>
              <w:ind w:firstLine="0"/>
              <w:rPr>
                <w:color w:val="0070C0"/>
                <w:sz w:val="22"/>
              </w:rPr>
            </w:pPr>
            <w:r w:rsidRPr="00E30D2B">
              <w:rPr>
                <w:color w:val="0070C0"/>
                <w:sz w:val="22"/>
              </w:rPr>
              <w:t>1.0384</w:t>
            </w:r>
          </w:p>
        </w:tc>
        <w:tc>
          <w:tcPr>
            <w:tcW w:w="1054" w:type="dxa"/>
            <w:shd w:val="clear" w:color="auto" w:fill="auto"/>
          </w:tcPr>
          <w:p w14:paraId="5C61EDD0" w14:textId="77777777" w:rsidR="002F2BC8" w:rsidRPr="00E30D2B" w:rsidRDefault="002F2BC8" w:rsidP="002F2BC8">
            <w:pPr>
              <w:spacing w:before="0"/>
              <w:ind w:firstLine="0"/>
              <w:rPr>
                <w:color w:val="0070C0"/>
                <w:sz w:val="22"/>
              </w:rPr>
            </w:pPr>
            <w:r w:rsidRPr="00E30D2B">
              <w:rPr>
                <w:color w:val="0070C0"/>
                <w:sz w:val="22"/>
              </w:rPr>
              <w:t>0.0156</w:t>
            </w:r>
          </w:p>
        </w:tc>
        <w:tc>
          <w:tcPr>
            <w:tcW w:w="2410" w:type="dxa"/>
            <w:shd w:val="clear" w:color="auto" w:fill="auto"/>
          </w:tcPr>
          <w:p w14:paraId="33ED3182" w14:textId="77777777" w:rsidR="002F2BC8" w:rsidRPr="00E30D2B" w:rsidRDefault="002F2BC8" w:rsidP="002F2BC8">
            <w:pPr>
              <w:spacing w:before="0"/>
              <w:ind w:firstLine="0"/>
              <w:rPr>
                <w:color w:val="0070C0"/>
                <w:sz w:val="22"/>
              </w:rPr>
            </w:pPr>
            <w:r w:rsidRPr="00E30D2B">
              <w:rPr>
                <w:color w:val="0070C0"/>
                <w:sz w:val="22"/>
              </w:rPr>
              <w:t>Mērens pieaugums *</w:t>
            </w:r>
          </w:p>
        </w:tc>
      </w:tr>
      <w:tr w:rsidR="002F2BC8" w:rsidRPr="00E30D2B" w14:paraId="3FE2B43F" w14:textId="77777777" w:rsidTr="00CB25BA">
        <w:trPr>
          <w:trHeight w:val="255"/>
        </w:trPr>
        <w:tc>
          <w:tcPr>
            <w:tcW w:w="1951" w:type="dxa"/>
            <w:shd w:val="clear" w:color="auto" w:fill="auto"/>
          </w:tcPr>
          <w:p w14:paraId="346FF0DD" w14:textId="77777777" w:rsidR="002F2BC8" w:rsidRPr="00E30D2B" w:rsidRDefault="002F2BC8" w:rsidP="002F2BC8">
            <w:pPr>
              <w:spacing w:before="0"/>
              <w:ind w:firstLine="0"/>
              <w:rPr>
                <w:color w:val="FF0000"/>
                <w:sz w:val="22"/>
              </w:rPr>
            </w:pPr>
            <w:r w:rsidRPr="00E30D2B">
              <w:rPr>
                <w:color w:val="FF0000"/>
                <w:sz w:val="22"/>
              </w:rPr>
              <w:t>Koku čipste</w:t>
            </w:r>
          </w:p>
        </w:tc>
        <w:tc>
          <w:tcPr>
            <w:tcW w:w="2268" w:type="dxa"/>
            <w:shd w:val="clear" w:color="auto" w:fill="auto"/>
          </w:tcPr>
          <w:p w14:paraId="45782F51" w14:textId="77777777" w:rsidR="002F2BC8" w:rsidRPr="00E30D2B" w:rsidRDefault="002F2BC8" w:rsidP="002F2BC8">
            <w:pPr>
              <w:spacing w:before="0"/>
              <w:ind w:firstLine="0"/>
              <w:rPr>
                <w:i/>
                <w:color w:val="FF0000"/>
                <w:sz w:val="22"/>
              </w:rPr>
            </w:pPr>
            <w:r w:rsidRPr="00E30D2B">
              <w:rPr>
                <w:i/>
                <w:color w:val="FF0000"/>
                <w:sz w:val="22"/>
              </w:rPr>
              <w:t>Anthus trivialis</w:t>
            </w:r>
          </w:p>
        </w:tc>
        <w:tc>
          <w:tcPr>
            <w:tcW w:w="992" w:type="dxa"/>
            <w:shd w:val="clear" w:color="auto" w:fill="auto"/>
          </w:tcPr>
          <w:p w14:paraId="2EBC18E2" w14:textId="77777777" w:rsidR="002F2BC8" w:rsidRPr="00E30D2B" w:rsidRDefault="002F2BC8" w:rsidP="002F2BC8">
            <w:pPr>
              <w:spacing w:before="0"/>
              <w:ind w:firstLine="0"/>
              <w:rPr>
                <w:color w:val="FF0000"/>
                <w:sz w:val="22"/>
              </w:rPr>
            </w:pPr>
            <w:r w:rsidRPr="00E30D2B">
              <w:rPr>
                <w:color w:val="FF0000"/>
                <w:sz w:val="22"/>
              </w:rPr>
              <w:t>0.9803</w:t>
            </w:r>
          </w:p>
        </w:tc>
        <w:tc>
          <w:tcPr>
            <w:tcW w:w="1054" w:type="dxa"/>
            <w:shd w:val="clear" w:color="auto" w:fill="auto"/>
          </w:tcPr>
          <w:p w14:paraId="01136382" w14:textId="77777777" w:rsidR="002F2BC8" w:rsidRPr="00E30D2B" w:rsidRDefault="002F2BC8" w:rsidP="002F2BC8">
            <w:pPr>
              <w:spacing w:before="0"/>
              <w:ind w:firstLine="0"/>
              <w:rPr>
                <w:color w:val="FF0000"/>
                <w:sz w:val="22"/>
              </w:rPr>
            </w:pPr>
            <w:r w:rsidRPr="00E30D2B">
              <w:rPr>
                <w:color w:val="FF0000"/>
                <w:sz w:val="22"/>
              </w:rPr>
              <w:t>0.0078</w:t>
            </w:r>
          </w:p>
        </w:tc>
        <w:tc>
          <w:tcPr>
            <w:tcW w:w="2410" w:type="dxa"/>
            <w:shd w:val="clear" w:color="auto" w:fill="auto"/>
          </w:tcPr>
          <w:p w14:paraId="5FDD17B0" w14:textId="77777777" w:rsidR="002F2BC8" w:rsidRPr="00E30D2B" w:rsidRDefault="002F2BC8" w:rsidP="002F2BC8">
            <w:pPr>
              <w:spacing w:before="0"/>
              <w:ind w:firstLine="0"/>
              <w:rPr>
                <w:color w:val="FF0000"/>
                <w:sz w:val="22"/>
              </w:rPr>
            </w:pPr>
            <w:r w:rsidRPr="00E30D2B">
              <w:rPr>
                <w:color w:val="FF0000"/>
                <w:sz w:val="22"/>
              </w:rPr>
              <w:t>Mērens samazinājums *</w:t>
            </w:r>
          </w:p>
        </w:tc>
      </w:tr>
      <w:tr w:rsidR="002F2BC8" w:rsidRPr="00E30D2B" w14:paraId="1AFA1DB8" w14:textId="77777777" w:rsidTr="00CB25BA">
        <w:trPr>
          <w:trHeight w:val="255"/>
        </w:trPr>
        <w:tc>
          <w:tcPr>
            <w:tcW w:w="1951" w:type="dxa"/>
            <w:shd w:val="clear" w:color="auto" w:fill="auto"/>
          </w:tcPr>
          <w:p w14:paraId="7729BD1C" w14:textId="77777777" w:rsidR="002F2BC8" w:rsidRPr="00E30D2B" w:rsidRDefault="002F2BC8" w:rsidP="002F2BC8">
            <w:pPr>
              <w:spacing w:before="0"/>
              <w:ind w:firstLine="0"/>
              <w:rPr>
                <w:color w:val="92D050"/>
                <w:sz w:val="22"/>
              </w:rPr>
            </w:pPr>
            <w:r w:rsidRPr="00E30D2B">
              <w:rPr>
                <w:color w:val="92D050"/>
                <w:sz w:val="22"/>
              </w:rPr>
              <w:t>Pļavu čipste</w:t>
            </w:r>
          </w:p>
        </w:tc>
        <w:tc>
          <w:tcPr>
            <w:tcW w:w="2268" w:type="dxa"/>
            <w:shd w:val="clear" w:color="auto" w:fill="auto"/>
          </w:tcPr>
          <w:p w14:paraId="1748CE6A" w14:textId="77777777" w:rsidR="002F2BC8" w:rsidRPr="00E30D2B" w:rsidRDefault="002F2BC8" w:rsidP="002F2BC8">
            <w:pPr>
              <w:spacing w:before="0"/>
              <w:ind w:firstLine="0"/>
              <w:rPr>
                <w:i/>
                <w:color w:val="92D050"/>
                <w:sz w:val="22"/>
              </w:rPr>
            </w:pPr>
            <w:r w:rsidRPr="00E30D2B">
              <w:rPr>
                <w:i/>
                <w:color w:val="92D050"/>
                <w:sz w:val="22"/>
              </w:rPr>
              <w:t>Anthus pratensis</w:t>
            </w:r>
          </w:p>
        </w:tc>
        <w:tc>
          <w:tcPr>
            <w:tcW w:w="992" w:type="dxa"/>
            <w:shd w:val="clear" w:color="auto" w:fill="auto"/>
          </w:tcPr>
          <w:p w14:paraId="5F237A12" w14:textId="77777777" w:rsidR="002F2BC8" w:rsidRPr="00E30D2B" w:rsidRDefault="002F2BC8" w:rsidP="002F2BC8">
            <w:pPr>
              <w:spacing w:before="0"/>
              <w:ind w:firstLine="0"/>
              <w:rPr>
                <w:color w:val="92D050"/>
                <w:sz w:val="22"/>
              </w:rPr>
            </w:pPr>
            <w:r w:rsidRPr="00E30D2B">
              <w:rPr>
                <w:color w:val="92D050"/>
                <w:sz w:val="22"/>
              </w:rPr>
              <w:t>1.0024</w:t>
            </w:r>
          </w:p>
        </w:tc>
        <w:tc>
          <w:tcPr>
            <w:tcW w:w="1054" w:type="dxa"/>
            <w:shd w:val="clear" w:color="auto" w:fill="auto"/>
          </w:tcPr>
          <w:p w14:paraId="6F0EDBE7" w14:textId="77777777" w:rsidR="002F2BC8" w:rsidRPr="00E30D2B" w:rsidRDefault="002F2BC8" w:rsidP="002F2BC8">
            <w:pPr>
              <w:spacing w:before="0"/>
              <w:ind w:firstLine="0"/>
              <w:rPr>
                <w:color w:val="92D050"/>
                <w:sz w:val="22"/>
              </w:rPr>
            </w:pPr>
            <w:r w:rsidRPr="00E30D2B">
              <w:rPr>
                <w:color w:val="92D050"/>
                <w:sz w:val="22"/>
              </w:rPr>
              <w:t>0.0185</w:t>
            </w:r>
          </w:p>
        </w:tc>
        <w:tc>
          <w:tcPr>
            <w:tcW w:w="2410" w:type="dxa"/>
            <w:shd w:val="clear" w:color="auto" w:fill="auto"/>
          </w:tcPr>
          <w:p w14:paraId="2817252E" w14:textId="77777777" w:rsidR="002F2BC8" w:rsidRPr="00E30D2B" w:rsidRDefault="002F2BC8" w:rsidP="002F2BC8">
            <w:pPr>
              <w:spacing w:before="0"/>
              <w:ind w:firstLine="0"/>
              <w:rPr>
                <w:color w:val="92D050"/>
                <w:sz w:val="22"/>
              </w:rPr>
            </w:pPr>
            <w:r w:rsidRPr="00E30D2B">
              <w:rPr>
                <w:color w:val="92D050"/>
                <w:sz w:val="22"/>
              </w:rPr>
              <w:t>Stabila</w:t>
            </w:r>
          </w:p>
        </w:tc>
      </w:tr>
      <w:tr w:rsidR="002F2BC8" w:rsidRPr="00E30D2B" w14:paraId="14676C0A" w14:textId="77777777" w:rsidTr="00CB25BA">
        <w:trPr>
          <w:trHeight w:val="255"/>
        </w:trPr>
        <w:tc>
          <w:tcPr>
            <w:tcW w:w="1951" w:type="dxa"/>
            <w:shd w:val="clear" w:color="auto" w:fill="auto"/>
          </w:tcPr>
          <w:p w14:paraId="0852E4AE" w14:textId="77777777" w:rsidR="002F2BC8" w:rsidRPr="00E30D2B" w:rsidRDefault="002F2BC8" w:rsidP="002F2BC8">
            <w:pPr>
              <w:spacing w:before="0"/>
              <w:ind w:firstLine="0"/>
              <w:rPr>
                <w:color w:val="92D050"/>
                <w:sz w:val="22"/>
              </w:rPr>
            </w:pPr>
            <w:r w:rsidRPr="00E30D2B">
              <w:rPr>
                <w:color w:val="92D050"/>
                <w:sz w:val="22"/>
              </w:rPr>
              <w:t>Baltā cielava</w:t>
            </w:r>
          </w:p>
        </w:tc>
        <w:tc>
          <w:tcPr>
            <w:tcW w:w="2268" w:type="dxa"/>
            <w:shd w:val="clear" w:color="auto" w:fill="auto"/>
          </w:tcPr>
          <w:p w14:paraId="6F1B899A" w14:textId="77777777" w:rsidR="002F2BC8" w:rsidRPr="00E30D2B" w:rsidRDefault="002F2BC8" w:rsidP="002F2BC8">
            <w:pPr>
              <w:spacing w:before="0"/>
              <w:ind w:firstLine="0"/>
              <w:rPr>
                <w:i/>
                <w:color w:val="92D050"/>
                <w:sz w:val="22"/>
              </w:rPr>
            </w:pPr>
            <w:r w:rsidRPr="00E30D2B">
              <w:rPr>
                <w:i/>
                <w:color w:val="92D050"/>
                <w:sz w:val="22"/>
              </w:rPr>
              <w:t>Motacilla alba</w:t>
            </w:r>
          </w:p>
        </w:tc>
        <w:tc>
          <w:tcPr>
            <w:tcW w:w="992" w:type="dxa"/>
            <w:shd w:val="clear" w:color="auto" w:fill="auto"/>
          </w:tcPr>
          <w:p w14:paraId="0E7AC119" w14:textId="77777777" w:rsidR="002F2BC8" w:rsidRPr="00E30D2B" w:rsidRDefault="002F2BC8" w:rsidP="002F2BC8">
            <w:pPr>
              <w:spacing w:before="0"/>
              <w:ind w:firstLine="0"/>
              <w:rPr>
                <w:color w:val="92D050"/>
                <w:sz w:val="22"/>
              </w:rPr>
            </w:pPr>
            <w:r w:rsidRPr="00E30D2B">
              <w:rPr>
                <w:color w:val="92D050"/>
                <w:sz w:val="22"/>
              </w:rPr>
              <w:t>0.9975</w:t>
            </w:r>
          </w:p>
        </w:tc>
        <w:tc>
          <w:tcPr>
            <w:tcW w:w="1054" w:type="dxa"/>
            <w:shd w:val="clear" w:color="auto" w:fill="auto"/>
          </w:tcPr>
          <w:p w14:paraId="164EA225" w14:textId="77777777" w:rsidR="002F2BC8" w:rsidRPr="00E30D2B" w:rsidRDefault="002F2BC8" w:rsidP="002F2BC8">
            <w:pPr>
              <w:spacing w:before="0"/>
              <w:ind w:firstLine="0"/>
              <w:rPr>
                <w:color w:val="92D050"/>
                <w:sz w:val="22"/>
              </w:rPr>
            </w:pPr>
            <w:r w:rsidRPr="00E30D2B">
              <w:rPr>
                <w:color w:val="92D050"/>
                <w:sz w:val="22"/>
              </w:rPr>
              <w:t>0.0103</w:t>
            </w:r>
          </w:p>
        </w:tc>
        <w:tc>
          <w:tcPr>
            <w:tcW w:w="2410" w:type="dxa"/>
            <w:shd w:val="clear" w:color="auto" w:fill="auto"/>
          </w:tcPr>
          <w:p w14:paraId="61AF128C"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6ED62726" w14:textId="77777777" w:rsidTr="00CB25BA">
        <w:trPr>
          <w:trHeight w:val="255"/>
        </w:trPr>
        <w:tc>
          <w:tcPr>
            <w:tcW w:w="1951" w:type="dxa"/>
            <w:shd w:val="clear" w:color="auto" w:fill="auto"/>
          </w:tcPr>
          <w:p w14:paraId="5EA873AD" w14:textId="77777777" w:rsidR="002F2BC8" w:rsidRPr="00E30D2B" w:rsidRDefault="002F2BC8" w:rsidP="002F2BC8">
            <w:pPr>
              <w:spacing w:before="0"/>
              <w:ind w:firstLine="0"/>
              <w:rPr>
                <w:color w:val="0070C0"/>
                <w:sz w:val="22"/>
              </w:rPr>
            </w:pPr>
            <w:r w:rsidRPr="00E30D2B">
              <w:rPr>
                <w:color w:val="0070C0"/>
                <w:sz w:val="22"/>
              </w:rPr>
              <w:t>Paceplītis</w:t>
            </w:r>
          </w:p>
        </w:tc>
        <w:tc>
          <w:tcPr>
            <w:tcW w:w="2268" w:type="dxa"/>
            <w:shd w:val="clear" w:color="auto" w:fill="auto"/>
          </w:tcPr>
          <w:p w14:paraId="7F6AAEF4" w14:textId="77777777" w:rsidR="002F2BC8" w:rsidRPr="00E30D2B" w:rsidRDefault="002F2BC8" w:rsidP="002F2BC8">
            <w:pPr>
              <w:spacing w:before="0"/>
              <w:ind w:firstLine="0"/>
              <w:rPr>
                <w:i/>
                <w:color w:val="0070C0"/>
                <w:sz w:val="22"/>
              </w:rPr>
            </w:pPr>
            <w:r w:rsidRPr="00E30D2B">
              <w:rPr>
                <w:i/>
                <w:color w:val="0070C0"/>
                <w:sz w:val="22"/>
              </w:rPr>
              <w:t>Troglodytes troglodytes</w:t>
            </w:r>
          </w:p>
        </w:tc>
        <w:tc>
          <w:tcPr>
            <w:tcW w:w="992" w:type="dxa"/>
            <w:shd w:val="clear" w:color="auto" w:fill="auto"/>
          </w:tcPr>
          <w:p w14:paraId="3AC6B130" w14:textId="77777777" w:rsidR="002F2BC8" w:rsidRPr="00E30D2B" w:rsidRDefault="002F2BC8" w:rsidP="002F2BC8">
            <w:pPr>
              <w:spacing w:before="0"/>
              <w:ind w:firstLine="0"/>
              <w:rPr>
                <w:color w:val="0070C0"/>
                <w:sz w:val="22"/>
              </w:rPr>
            </w:pPr>
            <w:r w:rsidRPr="00E30D2B">
              <w:rPr>
                <w:color w:val="0070C0"/>
                <w:sz w:val="22"/>
              </w:rPr>
              <w:t>1.0392</w:t>
            </w:r>
          </w:p>
        </w:tc>
        <w:tc>
          <w:tcPr>
            <w:tcW w:w="1054" w:type="dxa"/>
            <w:shd w:val="clear" w:color="auto" w:fill="auto"/>
          </w:tcPr>
          <w:p w14:paraId="738863AA" w14:textId="77777777" w:rsidR="002F2BC8" w:rsidRPr="00E30D2B" w:rsidRDefault="002F2BC8" w:rsidP="002F2BC8">
            <w:pPr>
              <w:spacing w:before="0"/>
              <w:ind w:firstLine="0"/>
              <w:rPr>
                <w:color w:val="0070C0"/>
                <w:sz w:val="22"/>
              </w:rPr>
            </w:pPr>
            <w:r w:rsidRPr="00E30D2B">
              <w:rPr>
                <w:color w:val="0070C0"/>
                <w:sz w:val="22"/>
              </w:rPr>
              <w:t>0.0093</w:t>
            </w:r>
          </w:p>
        </w:tc>
        <w:tc>
          <w:tcPr>
            <w:tcW w:w="2410" w:type="dxa"/>
            <w:shd w:val="clear" w:color="auto" w:fill="auto"/>
          </w:tcPr>
          <w:p w14:paraId="526459CE"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4218850C" w14:textId="77777777" w:rsidTr="00CB25BA">
        <w:trPr>
          <w:trHeight w:val="255"/>
        </w:trPr>
        <w:tc>
          <w:tcPr>
            <w:tcW w:w="1951" w:type="dxa"/>
            <w:shd w:val="clear" w:color="auto" w:fill="auto"/>
          </w:tcPr>
          <w:p w14:paraId="28A8CB8D" w14:textId="77777777" w:rsidR="002F2BC8" w:rsidRPr="00E30D2B" w:rsidRDefault="002F2BC8" w:rsidP="002F2BC8">
            <w:pPr>
              <w:spacing w:before="0"/>
              <w:ind w:firstLine="0"/>
              <w:rPr>
                <w:color w:val="92D050"/>
                <w:sz w:val="22"/>
              </w:rPr>
            </w:pPr>
            <w:r w:rsidRPr="00E30D2B">
              <w:rPr>
                <w:color w:val="92D050"/>
                <w:sz w:val="22"/>
              </w:rPr>
              <w:t>Peļkājīte</w:t>
            </w:r>
          </w:p>
        </w:tc>
        <w:tc>
          <w:tcPr>
            <w:tcW w:w="2268" w:type="dxa"/>
            <w:shd w:val="clear" w:color="auto" w:fill="auto"/>
          </w:tcPr>
          <w:p w14:paraId="6E95A5AE" w14:textId="77777777" w:rsidR="002F2BC8" w:rsidRPr="00E30D2B" w:rsidRDefault="002F2BC8" w:rsidP="002F2BC8">
            <w:pPr>
              <w:spacing w:before="0"/>
              <w:ind w:firstLine="0"/>
              <w:rPr>
                <w:i/>
                <w:color w:val="92D050"/>
                <w:sz w:val="22"/>
              </w:rPr>
            </w:pPr>
            <w:r w:rsidRPr="00E30D2B">
              <w:rPr>
                <w:i/>
                <w:color w:val="92D050"/>
                <w:sz w:val="22"/>
              </w:rPr>
              <w:t>Prunella modularis</w:t>
            </w:r>
          </w:p>
        </w:tc>
        <w:tc>
          <w:tcPr>
            <w:tcW w:w="992" w:type="dxa"/>
            <w:shd w:val="clear" w:color="auto" w:fill="auto"/>
          </w:tcPr>
          <w:p w14:paraId="7E01ECA8" w14:textId="77777777" w:rsidR="002F2BC8" w:rsidRPr="00E30D2B" w:rsidRDefault="002F2BC8" w:rsidP="002F2BC8">
            <w:pPr>
              <w:spacing w:before="0"/>
              <w:ind w:firstLine="0"/>
              <w:rPr>
                <w:color w:val="92D050"/>
                <w:sz w:val="22"/>
              </w:rPr>
            </w:pPr>
            <w:r w:rsidRPr="00E30D2B">
              <w:rPr>
                <w:color w:val="92D050"/>
                <w:sz w:val="22"/>
              </w:rPr>
              <w:t>0.9967</w:t>
            </w:r>
          </w:p>
        </w:tc>
        <w:tc>
          <w:tcPr>
            <w:tcW w:w="1054" w:type="dxa"/>
            <w:shd w:val="clear" w:color="auto" w:fill="auto"/>
          </w:tcPr>
          <w:p w14:paraId="2AE0F154" w14:textId="77777777" w:rsidR="002F2BC8" w:rsidRPr="00E30D2B" w:rsidRDefault="002F2BC8" w:rsidP="002F2BC8">
            <w:pPr>
              <w:spacing w:before="0"/>
              <w:ind w:firstLine="0"/>
              <w:rPr>
                <w:color w:val="92D050"/>
                <w:sz w:val="22"/>
              </w:rPr>
            </w:pPr>
            <w:r w:rsidRPr="00E30D2B">
              <w:rPr>
                <w:color w:val="92D050"/>
                <w:sz w:val="22"/>
              </w:rPr>
              <w:t>0.0138</w:t>
            </w:r>
          </w:p>
        </w:tc>
        <w:tc>
          <w:tcPr>
            <w:tcW w:w="2410" w:type="dxa"/>
            <w:shd w:val="clear" w:color="auto" w:fill="auto"/>
          </w:tcPr>
          <w:p w14:paraId="1296E694"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1664B240" w14:textId="77777777" w:rsidTr="00CB25BA">
        <w:trPr>
          <w:trHeight w:val="255"/>
        </w:trPr>
        <w:tc>
          <w:tcPr>
            <w:tcW w:w="1951" w:type="dxa"/>
            <w:shd w:val="clear" w:color="auto" w:fill="auto"/>
          </w:tcPr>
          <w:p w14:paraId="41B4E990" w14:textId="77777777" w:rsidR="002F2BC8" w:rsidRPr="00E30D2B" w:rsidRDefault="002F2BC8" w:rsidP="002F2BC8">
            <w:pPr>
              <w:spacing w:before="0"/>
              <w:ind w:firstLine="0"/>
              <w:rPr>
                <w:color w:val="92D050"/>
                <w:sz w:val="22"/>
              </w:rPr>
            </w:pPr>
            <w:r w:rsidRPr="00E30D2B">
              <w:rPr>
                <w:color w:val="92D050"/>
                <w:sz w:val="22"/>
              </w:rPr>
              <w:t>Sarkanrīklīte</w:t>
            </w:r>
          </w:p>
        </w:tc>
        <w:tc>
          <w:tcPr>
            <w:tcW w:w="2268" w:type="dxa"/>
            <w:shd w:val="clear" w:color="auto" w:fill="auto"/>
          </w:tcPr>
          <w:p w14:paraId="547108BC" w14:textId="77777777" w:rsidR="002F2BC8" w:rsidRPr="00E30D2B" w:rsidRDefault="002F2BC8" w:rsidP="002F2BC8">
            <w:pPr>
              <w:spacing w:before="0"/>
              <w:ind w:firstLine="0"/>
              <w:rPr>
                <w:i/>
                <w:color w:val="92D050"/>
                <w:sz w:val="22"/>
              </w:rPr>
            </w:pPr>
            <w:r w:rsidRPr="00E30D2B">
              <w:rPr>
                <w:i/>
                <w:color w:val="92D050"/>
                <w:sz w:val="22"/>
              </w:rPr>
              <w:t>Erithacus rubecula</w:t>
            </w:r>
          </w:p>
        </w:tc>
        <w:tc>
          <w:tcPr>
            <w:tcW w:w="992" w:type="dxa"/>
            <w:shd w:val="clear" w:color="auto" w:fill="auto"/>
          </w:tcPr>
          <w:p w14:paraId="0F6902D2" w14:textId="77777777" w:rsidR="002F2BC8" w:rsidRPr="00E30D2B" w:rsidRDefault="002F2BC8" w:rsidP="002F2BC8">
            <w:pPr>
              <w:spacing w:before="0"/>
              <w:ind w:firstLine="0"/>
              <w:rPr>
                <w:color w:val="92D050"/>
                <w:sz w:val="22"/>
              </w:rPr>
            </w:pPr>
            <w:r w:rsidRPr="00E30D2B">
              <w:rPr>
                <w:color w:val="92D050"/>
                <w:sz w:val="22"/>
              </w:rPr>
              <w:t>0.9969</w:t>
            </w:r>
          </w:p>
        </w:tc>
        <w:tc>
          <w:tcPr>
            <w:tcW w:w="1054" w:type="dxa"/>
            <w:shd w:val="clear" w:color="auto" w:fill="auto"/>
          </w:tcPr>
          <w:p w14:paraId="4A9DE2B1" w14:textId="77777777" w:rsidR="002F2BC8" w:rsidRPr="00E30D2B" w:rsidRDefault="002F2BC8" w:rsidP="002F2BC8">
            <w:pPr>
              <w:spacing w:before="0"/>
              <w:ind w:firstLine="0"/>
              <w:rPr>
                <w:color w:val="92D050"/>
                <w:sz w:val="22"/>
              </w:rPr>
            </w:pPr>
            <w:r w:rsidRPr="00E30D2B">
              <w:rPr>
                <w:color w:val="92D050"/>
                <w:sz w:val="22"/>
              </w:rPr>
              <w:t>0.0082</w:t>
            </w:r>
          </w:p>
        </w:tc>
        <w:tc>
          <w:tcPr>
            <w:tcW w:w="2410" w:type="dxa"/>
            <w:shd w:val="clear" w:color="auto" w:fill="auto"/>
          </w:tcPr>
          <w:p w14:paraId="260E872E"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39BF40DF" w14:textId="77777777" w:rsidTr="00CB25BA">
        <w:trPr>
          <w:trHeight w:val="255"/>
        </w:trPr>
        <w:tc>
          <w:tcPr>
            <w:tcW w:w="1951" w:type="dxa"/>
            <w:shd w:val="clear" w:color="auto" w:fill="auto"/>
          </w:tcPr>
          <w:p w14:paraId="3017001E" w14:textId="77777777" w:rsidR="002F2BC8" w:rsidRPr="00E30D2B" w:rsidRDefault="002F2BC8" w:rsidP="002F2BC8">
            <w:pPr>
              <w:spacing w:before="0"/>
              <w:ind w:firstLine="0"/>
              <w:rPr>
                <w:color w:val="92D050"/>
                <w:sz w:val="22"/>
              </w:rPr>
            </w:pPr>
            <w:r w:rsidRPr="00E30D2B">
              <w:rPr>
                <w:color w:val="92D050"/>
                <w:sz w:val="22"/>
              </w:rPr>
              <w:t>Lakstīgala</w:t>
            </w:r>
          </w:p>
        </w:tc>
        <w:tc>
          <w:tcPr>
            <w:tcW w:w="2268" w:type="dxa"/>
            <w:shd w:val="clear" w:color="auto" w:fill="auto"/>
          </w:tcPr>
          <w:p w14:paraId="7D6C4195" w14:textId="77777777" w:rsidR="002F2BC8" w:rsidRPr="00E30D2B" w:rsidRDefault="002F2BC8" w:rsidP="002F2BC8">
            <w:pPr>
              <w:spacing w:before="0"/>
              <w:ind w:firstLine="0"/>
              <w:rPr>
                <w:i/>
                <w:color w:val="92D050"/>
                <w:sz w:val="22"/>
              </w:rPr>
            </w:pPr>
            <w:r w:rsidRPr="00E30D2B">
              <w:rPr>
                <w:i/>
                <w:color w:val="92D050"/>
                <w:sz w:val="22"/>
              </w:rPr>
              <w:t>Luscinia luscinia</w:t>
            </w:r>
          </w:p>
        </w:tc>
        <w:tc>
          <w:tcPr>
            <w:tcW w:w="992" w:type="dxa"/>
            <w:shd w:val="clear" w:color="auto" w:fill="auto"/>
          </w:tcPr>
          <w:p w14:paraId="3D1CE44B" w14:textId="77777777" w:rsidR="002F2BC8" w:rsidRPr="00E30D2B" w:rsidRDefault="002F2BC8" w:rsidP="002F2BC8">
            <w:pPr>
              <w:spacing w:before="0"/>
              <w:ind w:firstLine="0"/>
              <w:rPr>
                <w:color w:val="92D050"/>
                <w:sz w:val="22"/>
              </w:rPr>
            </w:pPr>
            <w:r w:rsidRPr="00E30D2B">
              <w:rPr>
                <w:color w:val="92D050"/>
                <w:sz w:val="22"/>
              </w:rPr>
              <w:t>0.9996</w:t>
            </w:r>
          </w:p>
        </w:tc>
        <w:tc>
          <w:tcPr>
            <w:tcW w:w="1054" w:type="dxa"/>
            <w:shd w:val="clear" w:color="auto" w:fill="auto"/>
          </w:tcPr>
          <w:p w14:paraId="186EF222" w14:textId="77777777" w:rsidR="002F2BC8" w:rsidRPr="00E30D2B" w:rsidRDefault="002F2BC8" w:rsidP="002F2BC8">
            <w:pPr>
              <w:spacing w:before="0"/>
              <w:ind w:firstLine="0"/>
              <w:rPr>
                <w:color w:val="92D050"/>
                <w:sz w:val="22"/>
              </w:rPr>
            </w:pPr>
            <w:r w:rsidRPr="00E30D2B">
              <w:rPr>
                <w:color w:val="92D050"/>
                <w:sz w:val="22"/>
              </w:rPr>
              <w:t>0.0109</w:t>
            </w:r>
          </w:p>
        </w:tc>
        <w:tc>
          <w:tcPr>
            <w:tcW w:w="2410" w:type="dxa"/>
            <w:shd w:val="clear" w:color="auto" w:fill="auto"/>
          </w:tcPr>
          <w:p w14:paraId="734BB081"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07E87192" w14:textId="77777777" w:rsidTr="00CB25BA">
        <w:trPr>
          <w:trHeight w:val="255"/>
        </w:trPr>
        <w:tc>
          <w:tcPr>
            <w:tcW w:w="1951" w:type="dxa"/>
            <w:shd w:val="clear" w:color="auto" w:fill="auto"/>
          </w:tcPr>
          <w:p w14:paraId="79287629" w14:textId="77777777" w:rsidR="002F2BC8" w:rsidRPr="00E30D2B" w:rsidRDefault="002F2BC8" w:rsidP="002F2BC8">
            <w:pPr>
              <w:spacing w:before="0"/>
              <w:ind w:firstLine="0"/>
              <w:rPr>
                <w:color w:val="0070C0"/>
                <w:sz w:val="22"/>
              </w:rPr>
            </w:pPr>
            <w:r w:rsidRPr="00E30D2B">
              <w:rPr>
                <w:color w:val="0070C0"/>
                <w:sz w:val="22"/>
              </w:rPr>
              <w:t>Melnais erickiņš</w:t>
            </w:r>
          </w:p>
        </w:tc>
        <w:tc>
          <w:tcPr>
            <w:tcW w:w="2268" w:type="dxa"/>
            <w:shd w:val="clear" w:color="auto" w:fill="auto"/>
          </w:tcPr>
          <w:p w14:paraId="204A0A38" w14:textId="77777777" w:rsidR="002F2BC8" w:rsidRPr="00E30D2B" w:rsidRDefault="002F2BC8" w:rsidP="002F2BC8">
            <w:pPr>
              <w:spacing w:before="0"/>
              <w:ind w:firstLine="0"/>
              <w:rPr>
                <w:i/>
                <w:color w:val="0070C0"/>
                <w:sz w:val="22"/>
              </w:rPr>
            </w:pPr>
            <w:r w:rsidRPr="00E30D2B">
              <w:rPr>
                <w:i/>
                <w:color w:val="0070C0"/>
                <w:sz w:val="22"/>
              </w:rPr>
              <w:t>Phoenicurus ochruros</w:t>
            </w:r>
          </w:p>
        </w:tc>
        <w:tc>
          <w:tcPr>
            <w:tcW w:w="992" w:type="dxa"/>
            <w:shd w:val="clear" w:color="auto" w:fill="auto"/>
          </w:tcPr>
          <w:p w14:paraId="5376BB9E" w14:textId="77777777" w:rsidR="002F2BC8" w:rsidRPr="00E30D2B" w:rsidRDefault="002F2BC8" w:rsidP="002F2BC8">
            <w:pPr>
              <w:spacing w:before="0"/>
              <w:ind w:firstLine="0"/>
              <w:rPr>
                <w:color w:val="0070C0"/>
                <w:sz w:val="22"/>
              </w:rPr>
            </w:pPr>
            <w:r w:rsidRPr="00E30D2B">
              <w:rPr>
                <w:color w:val="0070C0"/>
                <w:sz w:val="22"/>
              </w:rPr>
              <w:t>1.1283</w:t>
            </w:r>
          </w:p>
        </w:tc>
        <w:tc>
          <w:tcPr>
            <w:tcW w:w="1054" w:type="dxa"/>
            <w:shd w:val="clear" w:color="auto" w:fill="auto"/>
          </w:tcPr>
          <w:p w14:paraId="0D087BDC" w14:textId="77777777" w:rsidR="002F2BC8" w:rsidRPr="00E30D2B" w:rsidRDefault="002F2BC8" w:rsidP="002F2BC8">
            <w:pPr>
              <w:spacing w:before="0"/>
              <w:ind w:firstLine="0"/>
              <w:rPr>
                <w:color w:val="0070C0"/>
                <w:sz w:val="22"/>
              </w:rPr>
            </w:pPr>
            <w:r w:rsidRPr="00E30D2B">
              <w:rPr>
                <w:color w:val="0070C0"/>
                <w:sz w:val="22"/>
              </w:rPr>
              <w:t>0.0443</w:t>
            </w:r>
          </w:p>
        </w:tc>
        <w:tc>
          <w:tcPr>
            <w:tcW w:w="2410" w:type="dxa"/>
            <w:shd w:val="clear" w:color="auto" w:fill="auto"/>
          </w:tcPr>
          <w:p w14:paraId="19846A23"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6C258C07" w14:textId="77777777" w:rsidTr="00CB25BA">
        <w:trPr>
          <w:trHeight w:val="255"/>
        </w:trPr>
        <w:tc>
          <w:tcPr>
            <w:tcW w:w="1951" w:type="dxa"/>
            <w:shd w:val="clear" w:color="auto" w:fill="auto"/>
          </w:tcPr>
          <w:p w14:paraId="7B59B1FF" w14:textId="77777777" w:rsidR="002F2BC8" w:rsidRPr="00E30D2B" w:rsidRDefault="002F2BC8" w:rsidP="002F2BC8">
            <w:pPr>
              <w:spacing w:before="0"/>
              <w:ind w:firstLine="0"/>
              <w:rPr>
                <w:color w:val="0070C0"/>
                <w:sz w:val="22"/>
              </w:rPr>
            </w:pPr>
            <w:r w:rsidRPr="00E30D2B">
              <w:rPr>
                <w:color w:val="0070C0"/>
                <w:sz w:val="22"/>
              </w:rPr>
              <w:t>Erickiņš</w:t>
            </w:r>
          </w:p>
        </w:tc>
        <w:tc>
          <w:tcPr>
            <w:tcW w:w="2268" w:type="dxa"/>
            <w:shd w:val="clear" w:color="auto" w:fill="auto"/>
          </w:tcPr>
          <w:p w14:paraId="3B0E7A2D" w14:textId="77777777" w:rsidR="002F2BC8" w:rsidRPr="00E30D2B" w:rsidRDefault="002F2BC8" w:rsidP="002F2BC8">
            <w:pPr>
              <w:spacing w:before="0"/>
              <w:ind w:firstLine="0"/>
              <w:rPr>
                <w:i/>
                <w:color w:val="0070C0"/>
                <w:sz w:val="22"/>
              </w:rPr>
            </w:pPr>
            <w:r w:rsidRPr="00E30D2B">
              <w:rPr>
                <w:i/>
                <w:color w:val="0070C0"/>
                <w:sz w:val="22"/>
              </w:rPr>
              <w:t>P. phoenicurus</w:t>
            </w:r>
          </w:p>
        </w:tc>
        <w:tc>
          <w:tcPr>
            <w:tcW w:w="992" w:type="dxa"/>
            <w:shd w:val="clear" w:color="auto" w:fill="auto"/>
          </w:tcPr>
          <w:p w14:paraId="3571D19C" w14:textId="77777777" w:rsidR="002F2BC8" w:rsidRPr="00E30D2B" w:rsidRDefault="002F2BC8" w:rsidP="002F2BC8">
            <w:pPr>
              <w:spacing w:before="0"/>
              <w:ind w:firstLine="0"/>
              <w:rPr>
                <w:color w:val="0070C0"/>
                <w:sz w:val="22"/>
              </w:rPr>
            </w:pPr>
            <w:r w:rsidRPr="00E30D2B">
              <w:rPr>
                <w:color w:val="0070C0"/>
                <w:sz w:val="22"/>
              </w:rPr>
              <w:t>1.0516</w:t>
            </w:r>
          </w:p>
        </w:tc>
        <w:tc>
          <w:tcPr>
            <w:tcW w:w="1054" w:type="dxa"/>
            <w:shd w:val="clear" w:color="auto" w:fill="auto"/>
          </w:tcPr>
          <w:p w14:paraId="6A832F87" w14:textId="77777777" w:rsidR="002F2BC8" w:rsidRPr="00E30D2B" w:rsidRDefault="002F2BC8" w:rsidP="002F2BC8">
            <w:pPr>
              <w:spacing w:before="0"/>
              <w:ind w:firstLine="0"/>
              <w:rPr>
                <w:color w:val="0070C0"/>
                <w:sz w:val="22"/>
              </w:rPr>
            </w:pPr>
            <w:r w:rsidRPr="00E30D2B">
              <w:rPr>
                <w:color w:val="0070C0"/>
                <w:sz w:val="22"/>
              </w:rPr>
              <w:t>0.026</w:t>
            </w:r>
          </w:p>
        </w:tc>
        <w:tc>
          <w:tcPr>
            <w:tcW w:w="2410" w:type="dxa"/>
            <w:shd w:val="clear" w:color="auto" w:fill="auto"/>
          </w:tcPr>
          <w:p w14:paraId="45C3306C"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662959D3" w14:textId="77777777" w:rsidTr="00CB25BA">
        <w:trPr>
          <w:trHeight w:val="255"/>
        </w:trPr>
        <w:tc>
          <w:tcPr>
            <w:tcW w:w="1951" w:type="dxa"/>
            <w:shd w:val="clear" w:color="auto" w:fill="auto"/>
          </w:tcPr>
          <w:p w14:paraId="7779DEDA" w14:textId="77777777" w:rsidR="002F2BC8" w:rsidRPr="00E30D2B" w:rsidRDefault="002F2BC8" w:rsidP="002F2BC8">
            <w:pPr>
              <w:spacing w:before="0"/>
              <w:ind w:firstLine="0"/>
              <w:rPr>
                <w:color w:val="FF0000"/>
                <w:sz w:val="22"/>
              </w:rPr>
            </w:pPr>
            <w:r w:rsidRPr="00E30D2B">
              <w:rPr>
                <w:color w:val="FF0000"/>
                <w:sz w:val="22"/>
              </w:rPr>
              <w:t>Lukstu čakstīte</w:t>
            </w:r>
          </w:p>
        </w:tc>
        <w:tc>
          <w:tcPr>
            <w:tcW w:w="2268" w:type="dxa"/>
            <w:shd w:val="clear" w:color="auto" w:fill="auto"/>
          </w:tcPr>
          <w:p w14:paraId="19674A35" w14:textId="77777777" w:rsidR="002F2BC8" w:rsidRPr="00E30D2B" w:rsidRDefault="002F2BC8" w:rsidP="002F2BC8">
            <w:pPr>
              <w:spacing w:before="0"/>
              <w:ind w:firstLine="0"/>
              <w:rPr>
                <w:i/>
                <w:color w:val="FF0000"/>
                <w:sz w:val="22"/>
              </w:rPr>
            </w:pPr>
            <w:r w:rsidRPr="00E30D2B">
              <w:rPr>
                <w:i/>
                <w:color w:val="FF0000"/>
                <w:sz w:val="22"/>
              </w:rPr>
              <w:t>Saxicola rubetra</w:t>
            </w:r>
          </w:p>
        </w:tc>
        <w:tc>
          <w:tcPr>
            <w:tcW w:w="992" w:type="dxa"/>
            <w:shd w:val="clear" w:color="auto" w:fill="auto"/>
          </w:tcPr>
          <w:p w14:paraId="2A969438" w14:textId="77777777" w:rsidR="002F2BC8" w:rsidRPr="00E30D2B" w:rsidRDefault="002F2BC8" w:rsidP="002F2BC8">
            <w:pPr>
              <w:spacing w:before="0"/>
              <w:ind w:firstLine="0"/>
              <w:rPr>
                <w:color w:val="FF0000"/>
                <w:sz w:val="22"/>
              </w:rPr>
            </w:pPr>
            <w:r w:rsidRPr="00E30D2B">
              <w:rPr>
                <w:color w:val="FF0000"/>
                <w:sz w:val="22"/>
              </w:rPr>
              <w:t>0.975</w:t>
            </w:r>
          </w:p>
        </w:tc>
        <w:tc>
          <w:tcPr>
            <w:tcW w:w="1054" w:type="dxa"/>
            <w:shd w:val="clear" w:color="auto" w:fill="auto"/>
          </w:tcPr>
          <w:p w14:paraId="6DC0EE53" w14:textId="77777777" w:rsidR="002F2BC8" w:rsidRPr="00E30D2B" w:rsidRDefault="002F2BC8" w:rsidP="002F2BC8">
            <w:pPr>
              <w:spacing w:before="0"/>
              <w:ind w:firstLine="0"/>
              <w:rPr>
                <w:color w:val="FF0000"/>
                <w:sz w:val="22"/>
              </w:rPr>
            </w:pPr>
            <w:r w:rsidRPr="00E30D2B">
              <w:rPr>
                <w:color w:val="FF0000"/>
                <w:sz w:val="22"/>
              </w:rPr>
              <w:t>0.0081</w:t>
            </w:r>
          </w:p>
        </w:tc>
        <w:tc>
          <w:tcPr>
            <w:tcW w:w="2410" w:type="dxa"/>
            <w:shd w:val="clear" w:color="auto" w:fill="auto"/>
          </w:tcPr>
          <w:p w14:paraId="1D83D905" w14:textId="77777777" w:rsidR="002F2BC8" w:rsidRPr="00E30D2B" w:rsidRDefault="002F2BC8" w:rsidP="002F2BC8">
            <w:pPr>
              <w:spacing w:before="0"/>
              <w:ind w:firstLine="0"/>
              <w:jc w:val="left"/>
              <w:rPr>
                <w:color w:val="FF0000"/>
                <w:sz w:val="22"/>
              </w:rPr>
            </w:pPr>
            <w:r w:rsidRPr="00E30D2B">
              <w:rPr>
                <w:color w:val="FF0000"/>
                <w:sz w:val="22"/>
              </w:rPr>
              <w:t>Mērens samazinājums **</w:t>
            </w:r>
          </w:p>
        </w:tc>
      </w:tr>
      <w:tr w:rsidR="002F2BC8" w:rsidRPr="00E30D2B" w14:paraId="0486ABB7" w14:textId="77777777" w:rsidTr="00CB25BA">
        <w:trPr>
          <w:trHeight w:val="255"/>
        </w:trPr>
        <w:tc>
          <w:tcPr>
            <w:tcW w:w="1951" w:type="dxa"/>
            <w:shd w:val="clear" w:color="auto" w:fill="auto"/>
          </w:tcPr>
          <w:p w14:paraId="5B67D8A8" w14:textId="77777777" w:rsidR="002F2BC8" w:rsidRPr="00E30D2B" w:rsidRDefault="002F2BC8" w:rsidP="002F2BC8">
            <w:pPr>
              <w:spacing w:before="0"/>
              <w:ind w:firstLine="0"/>
              <w:rPr>
                <w:color w:val="0070C0"/>
                <w:sz w:val="22"/>
              </w:rPr>
            </w:pPr>
            <w:r w:rsidRPr="00E30D2B">
              <w:rPr>
                <w:color w:val="0070C0"/>
                <w:sz w:val="22"/>
              </w:rPr>
              <w:t>Melnais meža strazds</w:t>
            </w:r>
          </w:p>
        </w:tc>
        <w:tc>
          <w:tcPr>
            <w:tcW w:w="2268" w:type="dxa"/>
            <w:shd w:val="clear" w:color="auto" w:fill="auto"/>
          </w:tcPr>
          <w:p w14:paraId="39EF792D" w14:textId="77777777" w:rsidR="002F2BC8" w:rsidRPr="00E30D2B" w:rsidRDefault="002F2BC8" w:rsidP="002F2BC8">
            <w:pPr>
              <w:spacing w:before="0"/>
              <w:ind w:firstLine="0"/>
              <w:rPr>
                <w:i/>
                <w:color w:val="0070C0"/>
                <w:sz w:val="22"/>
              </w:rPr>
            </w:pPr>
            <w:r w:rsidRPr="00E30D2B">
              <w:rPr>
                <w:i/>
                <w:color w:val="0070C0"/>
                <w:sz w:val="22"/>
              </w:rPr>
              <w:t>Turdus merula</w:t>
            </w:r>
          </w:p>
        </w:tc>
        <w:tc>
          <w:tcPr>
            <w:tcW w:w="992" w:type="dxa"/>
            <w:shd w:val="clear" w:color="auto" w:fill="auto"/>
          </w:tcPr>
          <w:p w14:paraId="33088C83" w14:textId="77777777" w:rsidR="002F2BC8" w:rsidRPr="00E30D2B" w:rsidRDefault="002F2BC8" w:rsidP="002F2BC8">
            <w:pPr>
              <w:spacing w:before="0"/>
              <w:ind w:firstLine="0"/>
              <w:rPr>
                <w:color w:val="0070C0"/>
                <w:sz w:val="22"/>
              </w:rPr>
            </w:pPr>
            <w:r w:rsidRPr="00E30D2B">
              <w:rPr>
                <w:color w:val="0070C0"/>
                <w:sz w:val="22"/>
              </w:rPr>
              <w:t>1.0229</w:t>
            </w:r>
          </w:p>
        </w:tc>
        <w:tc>
          <w:tcPr>
            <w:tcW w:w="1054" w:type="dxa"/>
            <w:shd w:val="clear" w:color="auto" w:fill="auto"/>
          </w:tcPr>
          <w:p w14:paraId="6A035D45" w14:textId="77777777" w:rsidR="002F2BC8" w:rsidRPr="00E30D2B" w:rsidRDefault="002F2BC8" w:rsidP="002F2BC8">
            <w:pPr>
              <w:spacing w:before="0"/>
              <w:ind w:firstLine="0"/>
              <w:rPr>
                <w:color w:val="0070C0"/>
                <w:sz w:val="22"/>
              </w:rPr>
            </w:pPr>
            <w:r w:rsidRPr="00E30D2B">
              <w:rPr>
                <w:color w:val="0070C0"/>
                <w:sz w:val="22"/>
              </w:rPr>
              <w:t>0.0065</w:t>
            </w:r>
          </w:p>
        </w:tc>
        <w:tc>
          <w:tcPr>
            <w:tcW w:w="2410" w:type="dxa"/>
            <w:shd w:val="clear" w:color="auto" w:fill="auto"/>
          </w:tcPr>
          <w:p w14:paraId="1E1E1E8C"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0F7594D7" w14:textId="77777777" w:rsidTr="00CB25BA">
        <w:trPr>
          <w:trHeight w:val="255"/>
        </w:trPr>
        <w:tc>
          <w:tcPr>
            <w:tcW w:w="1951" w:type="dxa"/>
            <w:shd w:val="clear" w:color="auto" w:fill="auto"/>
          </w:tcPr>
          <w:p w14:paraId="3D765091" w14:textId="77777777" w:rsidR="002F2BC8" w:rsidRPr="00E30D2B" w:rsidRDefault="002F2BC8" w:rsidP="002F2BC8">
            <w:pPr>
              <w:spacing w:before="0"/>
              <w:ind w:firstLine="0"/>
              <w:rPr>
                <w:color w:val="92D050"/>
                <w:sz w:val="22"/>
              </w:rPr>
            </w:pPr>
            <w:r w:rsidRPr="00E30D2B">
              <w:rPr>
                <w:color w:val="92D050"/>
                <w:sz w:val="22"/>
              </w:rPr>
              <w:t>Dziedātājstrazds</w:t>
            </w:r>
          </w:p>
        </w:tc>
        <w:tc>
          <w:tcPr>
            <w:tcW w:w="2268" w:type="dxa"/>
            <w:shd w:val="clear" w:color="auto" w:fill="auto"/>
          </w:tcPr>
          <w:p w14:paraId="7EFD9048" w14:textId="77777777" w:rsidR="002F2BC8" w:rsidRPr="00E30D2B" w:rsidRDefault="002F2BC8" w:rsidP="002F2BC8">
            <w:pPr>
              <w:spacing w:before="0"/>
              <w:ind w:firstLine="0"/>
              <w:rPr>
                <w:i/>
                <w:color w:val="92D050"/>
                <w:sz w:val="22"/>
              </w:rPr>
            </w:pPr>
            <w:r w:rsidRPr="00E30D2B">
              <w:rPr>
                <w:i/>
                <w:color w:val="92D050"/>
                <w:sz w:val="22"/>
              </w:rPr>
              <w:t>Turdus philomelos</w:t>
            </w:r>
          </w:p>
        </w:tc>
        <w:tc>
          <w:tcPr>
            <w:tcW w:w="992" w:type="dxa"/>
            <w:shd w:val="clear" w:color="auto" w:fill="auto"/>
          </w:tcPr>
          <w:p w14:paraId="6095108B" w14:textId="77777777" w:rsidR="002F2BC8" w:rsidRPr="00E30D2B" w:rsidRDefault="002F2BC8" w:rsidP="002F2BC8">
            <w:pPr>
              <w:spacing w:before="0"/>
              <w:ind w:firstLine="0"/>
              <w:rPr>
                <w:color w:val="92D050"/>
                <w:sz w:val="22"/>
              </w:rPr>
            </w:pPr>
            <w:r w:rsidRPr="00E30D2B">
              <w:rPr>
                <w:color w:val="92D050"/>
                <w:sz w:val="22"/>
              </w:rPr>
              <w:t>1.0132</w:t>
            </w:r>
          </w:p>
        </w:tc>
        <w:tc>
          <w:tcPr>
            <w:tcW w:w="1054" w:type="dxa"/>
            <w:shd w:val="clear" w:color="auto" w:fill="auto"/>
          </w:tcPr>
          <w:p w14:paraId="51A87E09" w14:textId="77777777" w:rsidR="002F2BC8" w:rsidRPr="00E30D2B" w:rsidRDefault="002F2BC8" w:rsidP="002F2BC8">
            <w:pPr>
              <w:spacing w:before="0"/>
              <w:ind w:firstLine="0"/>
              <w:rPr>
                <w:color w:val="92D050"/>
                <w:sz w:val="22"/>
              </w:rPr>
            </w:pPr>
            <w:r w:rsidRPr="00E30D2B">
              <w:rPr>
                <w:color w:val="92D050"/>
                <w:sz w:val="22"/>
              </w:rPr>
              <w:t>0.0069</w:t>
            </w:r>
          </w:p>
        </w:tc>
        <w:tc>
          <w:tcPr>
            <w:tcW w:w="2410" w:type="dxa"/>
            <w:shd w:val="clear" w:color="auto" w:fill="auto"/>
          </w:tcPr>
          <w:p w14:paraId="47F7FB6E"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69C4FD88" w14:textId="77777777" w:rsidTr="00CB25BA">
        <w:trPr>
          <w:trHeight w:val="255"/>
        </w:trPr>
        <w:tc>
          <w:tcPr>
            <w:tcW w:w="1951" w:type="dxa"/>
            <w:shd w:val="clear" w:color="auto" w:fill="auto"/>
          </w:tcPr>
          <w:p w14:paraId="2CDBA278" w14:textId="77777777" w:rsidR="002F2BC8" w:rsidRPr="00E30D2B" w:rsidRDefault="002F2BC8" w:rsidP="002F2BC8">
            <w:pPr>
              <w:spacing w:before="0"/>
              <w:ind w:firstLine="0"/>
              <w:rPr>
                <w:color w:val="FF0000"/>
                <w:sz w:val="22"/>
              </w:rPr>
            </w:pPr>
            <w:r w:rsidRPr="00E30D2B">
              <w:rPr>
                <w:color w:val="FF0000"/>
                <w:sz w:val="22"/>
              </w:rPr>
              <w:t>Plukšķis</w:t>
            </w:r>
          </w:p>
        </w:tc>
        <w:tc>
          <w:tcPr>
            <w:tcW w:w="2268" w:type="dxa"/>
            <w:shd w:val="clear" w:color="auto" w:fill="auto"/>
          </w:tcPr>
          <w:p w14:paraId="00F4AF70" w14:textId="77777777" w:rsidR="002F2BC8" w:rsidRPr="00E30D2B" w:rsidRDefault="002F2BC8" w:rsidP="002F2BC8">
            <w:pPr>
              <w:spacing w:before="0"/>
              <w:ind w:firstLine="0"/>
              <w:rPr>
                <w:i/>
                <w:color w:val="FF0000"/>
                <w:sz w:val="22"/>
              </w:rPr>
            </w:pPr>
            <w:r w:rsidRPr="00E30D2B">
              <w:rPr>
                <w:i/>
                <w:color w:val="FF0000"/>
                <w:sz w:val="22"/>
              </w:rPr>
              <w:t>Turdus iliacus</w:t>
            </w:r>
          </w:p>
        </w:tc>
        <w:tc>
          <w:tcPr>
            <w:tcW w:w="992" w:type="dxa"/>
            <w:shd w:val="clear" w:color="auto" w:fill="auto"/>
          </w:tcPr>
          <w:p w14:paraId="45FB06FF" w14:textId="77777777" w:rsidR="002F2BC8" w:rsidRPr="00E30D2B" w:rsidRDefault="002F2BC8" w:rsidP="002F2BC8">
            <w:pPr>
              <w:spacing w:before="0"/>
              <w:ind w:firstLine="0"/>
              <w:rPr>
                <w:color w:val="FF0000"/>
                <w:sz w:val="22"/>
              </w:rPr>
            </w:pPr>
            <w:r w:rsidRPr="00E30D2B">
              <w:rPr>
                <w:color w:val="FF0000"/>
                <w:sz w:val="22"/>
              </w:rPr>
              <w:t>0.9161</w:t>
            </w:r>
          </w:p>
        </w:tc>
        <w:tc>
          <w:tcPr>
            <w:tcW w:w="1054" w:type="dxa"/>
            <w:shd w:val="clear" w:color="auto" w:fill="auto"/>
          </w:tcPr>
          <w:p w14:paraId="4A483E07" w14:textId="77777777" w:rsidR="002F2BC8" w:rsidRPr="00E30D2B" w:rsidRDefault="002F2BC8" w:rsidP="002F2BC8">
            <w:pPr>
              <w:spacing w:before="0"/>
              <w:ind w:firstLine="0"/>
              <w:rPr>
                <w:color w:val="FF0000"/>
                <w:sz w:val="22"/>
              </w:rPr>
            </w:pPr>
            <w:r w:rsidRPr="00E30D2B">
              <w:rPr>
                <w:color w:val="FF0000"/>
                <w:sz w:val="22"/>
              </w:rPr>
              <w:t>0.0219</w:t>
            </w:r>
          </w:p>
        </w:tc>
        <w:tc>
          <w:tcPr>
            <w:tcW w:w="2410" w:type="dxa"/>
            <w:shd w:val="clear" w:color="auto" w:fill="auto"/>
          </w:tcPr>
          <w:p w14:paraId="50806C3B" w14:textId="77777777" w:rsidR="002F2BC8" w:rsidRPr="00E30D2B" w:rsidRDefault="002F2BC8" w:rsidP="002F2BC8">
            <w:pPr>
              <w:spacing w:before="0"/>
              <w:ind w:firstLine="0"/>
              <w:jc w:val="left"/>
              <w:rPr>
                <w:color w:val="FF0000"/>
                <w:sz w:val="22"/>
              </w:rPr>
            </w:pPr>
            <w:r w:rsidRPr="00E30D2B">
              <w:rPr>
                <w:color w:val="FF0000"/>
                <w:sz w:val="22"/>
              </w:rPr>
              <w:t>Mērens samazinājums **</w:t>
            </w:r>
          </w:p>
        </w:tc>
      </w:tr>
      <w:tr w:rsidR="002F2BC8" w:rsidRPr="00E30D2B" w14:paraId="62CBF599" w14:textId="77777777" w:rsidTr="00CB25BA">
        <w:trPr>
          <w:trHeight w:val="255"/>
        </w:trPr>
        <w:tc>
          <w:tcPr>
            <w:tcW w:w="1951" w:type="dxa"/>
            <w:shd w:val="clear" w:color="auto" w:fill="auto"/>
          </w:tcPr>
          <w:p w14:paraId="453F2C0A" w14:textId="77777777" w:rsidR="002F2BC8" w:rsidRPr="00E30D2B" w:rsidRDefault="002F2BC8" w:rsidP="002F2BC8">
            <w:pPr>
              <w:spacing w:before="0"/>
              <w:ind w:firstLine="0"/>
              <w:rPr>
                <w:color w:val="92D050"/>
                <w:sz w:val="22"/>
              </w:rPr>
            </w:pPr>
            <w:r w:rsidRPr="00E30D2B">
              <w:rPr>
                <w:color w:val="92D050"/>
                <w:sz w:val="22"/>
              </w:rPr>
              <w:t>Upes ķauķis</w:t>
            </w:r>
          </w:p>
        </w:tc>
        <w:tc>
          <w:tcPr>
            <w:tcW w:w="2268" w:type="dxa"/>
            <w:shd w:val="clear" w:color="auto" w:fill="auto"/>
          </w:tcPr>
          <w:p w14:paraId="2389491C" w14:textId="77777777" w:rsidR="002F2BC8" w:rsidRPr="00E30D2B" w:rsidRDefault="002F2BC8" w:rsidP="002F2BC8">
            <w:pPr>
              <w:spacing w:before="0"/>
              <w:ind w:firstLine="0"/>
              <w:rPr>
                <w:i/>
                <w:color w:val="92D050"/>
                <w:sz w:val="22"/>
              </w:rPr>
            </w:pPr>
            <w:r w:rsidRPr="00E30D2B">
              <w:rPr>
                <w:i/>
                <w:color w:val="92D050"/>
                <w:sz w:val="22"/>
              </w:rPr>
              <w:t>Locustella fluviatilis</w:t>
            </w:r>
          </w:p>
        </w:tc>
        <w:tc>
          <w:tcPr>
            <w:tcW w:w="992" w:type="dxa"/>
            <w:shd w:val="clear" w:color="auto" w:fill="auto"/>
          </w:tcPr>
          <w:p w14:paraId="64C689F7" w14:textId="77777777" w:rsidR="002F2BC8" w:rsidRPr="00E30D2B" w:rsidRDefault="002F2BC8" w:rsidP="002F2BC8">
            <w:pPr>
              <w:spacing w:before="0"/>
              <w:ind w:firstLine="0"/>
              <w:rPr>
                <w:color w:val="92D050"/>
                <w:sz w:val="22"/>
              </w:rPr>
            </w:pPr>
            <w:r w:rsidRPr="00E30D2B">
              <w:rPr>
                <w:color w:val="92D050"/>
                <w:sz w:val="22"/>
              </w:rPr>
              <w:t>1.0039</w:t>
            </w:r>
          </w:p>
        </w:tc>
        <w:tc>
          <w:tcPr>
            <w:tcW w:w="1054" w:type="dxa"/>
            <w:shd w:val="clear" w:color="auto" w:fill="auto"/>
          </w:tcPr>
          <w:p w14:paraId="2FA7BDEB" w14:textId="77777777" w:rsidR="002F2BC8" w:rsidRPr="00E30D2B" w:rsidRDefault="002F2BC8" w:rsidP="002F2BC8">
            <w:pPr>
              <w:spacing w:before="0"/>
              <w:ind w:firstLine="0"/>
              <w:rPr>
                <w:color w:val="92D050"/>
                <w:sz w:val="22"/>
              </w:rPr>
            </w:pPr>
            <w:r w:rsidRPr="00E30D2B">
              <w:rPr>
                <w:color w:val="92D050"/>
                <w:sz w:val="22"/>
              </w:rPr>
              <w:t>0.0219</w:t>
            </w:r>
          </w:p>
        </w:tc>
        <w:tc>
          <w:tcPr>
            <w:tcW w:w="2410" w:type="dxa"/>
            <w:shd w:val="clear" w:color="auto" w:fill="auto"/>
          </w:tcPr>
          <w:p w14:paraId="512DBD82"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46D8D674" w14:textId="77777777" w:rsidTr="00CB25BA">
        <w:trPr>
          <w:trHeight w:val="255"/>
        </w:trPr>
        <w:tc>
          <w:tcPr>
            <w:tcW w:w="1951" w:type="dxa"/>
            <w:shd w:val="clear" w:color="auto" w:fill="auto"/>
          </w:tcPr>
          <w:p w14:paraId="4599D276" w14:textId="77777777" w:rsidR="002F2BC8" w:rsidRPr="00E30D2B" w:rsidRDefault="002F2BC8" w:rsidP="002F2BC8">
            <w:pPr>
              <w:spacing w:before="0"/>
              <w:ind w:firstLine="0"/>
              <w:rPr>
                <w:color w:val="92D050"/>
                <w:sz w:val="22"/>
              </w:rPr>
            </w:pPr>
            <w:r w:rsidRPr="00E30D2B">
              <w:rPr>
                <w:color w:val="92D050"/>
                <w:sz w:val="22"/>
              </w:rPr>
              <w:t>Ceru ķauķis</w:t>
            </w:r>
          </w:p>
        </w:tc>
        <w:tc>
          <w:tcPr>
            <w:tcW w:w="2268" w:type="dxa"/>
            <w:shd w:val="clear" w:color="auto" w:fill="auto"/>
          </w:tcPr>
          <w:p w14:paraId="392BD794" w14:textId="77777777" w:rsidR="002F2BC8" w:rsidRPr="00E30D2B" w:rsidRDefault="002F2BC8" w:rsidP="002F2BC8">
            <w:pPr>
              <w:spacing w:before="0"/>
              <w:ind w:firstLine="0"/>
              <w:rPr>
                <w:i/>
                <w:color w:val="92D050"/>
                <w:sz w:val="22"/>
              </w:rPr>
            </w:pPr>
            <w:r w:rsidRPr="00E30D2B">
              <w:rPr>
                <w:i/>
                <w:color w:val="92D050"/>
                <w:sz w:val="22"/>
              </w:rPr>
              <w:t>A. schoenobaenus</w:t>
            </w:r>
          </w:p>
        </w:tc>
        <w:tc>
          <w:tcPr>
            <w:tcW w:w="992" w:type="dxa"/>
            <w:shd w:val="clear" w:color="auto" w:fill="auto"/>
          </w:tcPr>
          <w:p w14:paraId="61FA1305" w14:textId="77777777" w:rsidR="002F2BC8" w:rsidRPr="00E30D2B" w:rsidRDefault="002F2BC8" w:rsidP="002F2BC8">
            <w:pPr>
              <w:spacing w:before="0"/>
              <w:ind w:firstLine="0"/>
              <w:rPr>
                <w:color w:val="92D050"/>
                <w:sz w:val="22"/>
              </w:rPr>
            </w:pPr>
            <w:r w:rsidRPr="00E30D2B">
              <w:rPr>
                <w:color w:val="92D050"/>
                <w:sz w:val="22"/>
              </w:rPr>
              <w:t>0.9999</w:t>
            </w:r>
          </w:p>
        </w:tc>
        <w:tc>
          <w:tcPr>
            <w:tcW w:w="1054" w:type="dxa"/>
            <w:shd w:val="clear" w:color="auto" w:fill="auto"/>
          </w:tcPr>
          <w:p w14:paraId="51B880E1" w14:textId="77777777" w:rsidR="002F2BC8" w:rsidRPr="00E30D2B" w:rsidRDefault="002F2BC8" w:rsidP="002F2BC8">
            <w:pPr>
              <w:spacing w:before="0"/>
              <w:ind w:firstLine="0"/>
              <w:rPr>
                <w:color w:val="92D050"/>
                <w:sz w:val="22"/>
              </w:rPr>
            </w:pPr>
            <w:r w:rsidRPr="00E30D2B">
              <w:rPr>
                <w:color w:val="92D050"/>
                <w:sz w:val="22"/>
              </w:rPr>
              <w:t>0.0247</w:t>
            </w:r>
          </w:p>
        </w:tc>
        <w:tc>
          <w:tcPr>
            <w:tcW w:w="2410" w:type="dxa"/>
            <w:shd w:val="clear" w:color="auto" w:fill="auto"/>
          </w:tcPr>
          <w:p w14:paraId="2E351E51"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5B201F79" w14:textId="77777777" w:rsidTr="00CB25BA">
        <w:trPr>
          <w:trHeight w:val="255"/>
        </w:trPr>
        <w:tc>
          <w:tcPr>
            <w:tcW w:w="1951" w:type="dxa"/>
            <w:shd w:val="clear" w:color="auto" w:fill="auto"/>
          </w:tcPr>
          <w:p w14:paraId="07A7EF7E" w14:textId="77777777" w:rsidR="002F2BC8" w:rsidRPr="00E30D2B" w:rsidRDefault="002F2BC8" w:rsidP="002F2BC8">
            <w:pPr>
              <w:spacing w:before="0"/>
              <w:ind w:firstLine="0"/>
              <w:rPr>
                <w:color w:val="0070C0"/>
                <w:sz w:val="22"/>
              </w:rPr>
            </w:pPr>
            <w:r w:rsidRPr="00E30D2B">
              <w:rPr>
                <w:color w:val="0070C0"/>
                <w:sz w:val="22"/>
              </w:rPr>
              <w:t>Purva ķauķis</w:t>
            </w:r>
          </w:p>
        </w:tc>
        <w:tc>
          <w:tcPr>
            <w:tcW w:w="2268" w:type="dxa"/>
            <w:shd w:val="clear" w:color="auto" w:fill="auto"/>
          </w:tcPr>
          <w:p w14:paraId="509B75F6" w14:textId="77777777" w:rsidR="002F2BC8" w:rsidRPr="00E30D2B" w:rsidRDefault="002F2BC8" w:rsidP="002F2BC8">
            <w:pPr>
              <w:spacing w:before="0"/>
              <w:ind w:firstLine="0"/>
              <w:rPr>
                <w:i/>
                <w:color w:val="0070C0"/>
                <w:sz w:val="22"/>
              </w:rPr>
            </w:pPr>
            <w:r w:rsidRPr="00E30D2B">
              <w:rPr>
                <w:i/>
                <w:color w:val="0070C0"/>
                <w:sz w:val="22"/>
              </w:rPr>
              <w:t>Acrocephalus palustris</w:t>
            </w:r>
          </w:p>
        </w:tc>
        <w:tc>
          <w:tcPr>
            <w:tcW w:w="992" w:type="dxa"/>
            <w:shd w:val="clear" w:color="auto" w:fill="auto"/>
          </w:tcPr>
          <w:p w14:paraId="77093941" w14:textId="77777777" w:rsidR="002F2BC8" w:rsidRPr="00E30D2B" w:rsidRDefault="002F2BC8" w:rsidP="002F2BC8">
            <w:pPr>
              <w:spacing w:before="0"/>
              <w:ind w:firstLine="0"/>
              <w:rPr>
                <w:color w:val="0070C0"/>
                <w:sz w:val="22"/>
              </w:rPr>
            </w:pPr>
            <w:r w:rsidRPr="00E30D2B">
              <w:rPr>
                <w:color w:val="0070C0"/>
                <w:sz w:val="22"/>
              </w:rPr>
              <w:t>1.0463</w:t>
            </w:r>
          </w:p>
        </w:tc>
        <w:tc>
          <w:tcPr>
            <w:tcW w:w="1054" w:type="dxa"/>
            <w:shd w:val="clear" w:color="auto" w:fill="auto"/>
          </w:tcPr>
          <w:p w14:paraId="37E6591E" w14:textId="77777777" w:rsidR="002F2BC8" w:rsidRPr="00E30D2B" w:rsidRDefault="002F2BC8" w:rsidP="002F2BC8">
            <w:pPr>
              <w:spacing w:before="0"/>
              <w:ind w:firstLine="0"/>
              <w:rPr>
                <w:color w:val="0070C0"/>
                <w:sz w:val="22"/>
              </w:rPr>
            </w:pPr>
            <w:r w:rsidRPr="00E30D2B">
              <w:rPr>
                <w:color w:val="0070C0"/>
                <w:sz w:val="22"/>
              </w:rPr>
              <w:t>0.0198</w:t>
            </w:r>
          </w:p>
        </w:tc>
        <w:tc>
          <w:tcPr>
            <w:tcW w:w="2410" w:type="dxa"/>
            <w:shd w:val="clear" w:color="auto" w:fill="auto"/>
          </w:tcPr>
          <w:p w14:paraId="1AF599F5"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0A53B6FA" w14:textId="77777777" w:rsidTr="00CB25BA">
        <w:trPr>
          <w:trHeight w:val="255"/>
        </w:trPr>
        <w:tc>
          <w:tcPr>
            <w:tcW w:w="1951" w:type="dxa"/>
            <w:shd w:val="clear" w:color="auto" w:fill="auto"/>
          </w:tcPr>
          <w:p w14:paraId="7A644C21" w14:textId="77777777" w:rsidR="002F2BC8" w:rsidRPr="00E30D2B" w:rsidRDefault="002F2BC8" w:rsidP="002F2BC8">
            <w:pPr>
              <w:spacing w:before="0"/>
              <w:ind w:firstLine="0"/>
              <w:rPr>
                <w:b/>
                <w:color w:val="0070C0"/>
                <w:sz w:val="22"/>
              </w:rPr>
            </w:pPr>
            <w:r w:rsidRPr="00E30D2B">
              <w:rPr>
                <w:b/>
                <w:color w:val="0070C0"/>
                <w:sz w:val="22"/>
              </w:rPr>
              <w:lastRenderedPageBreak/>
              <w:t>Iedzeltenais ķauķis</w:t>
            </w:r>
          </w:p>
        </w:tc>
        <w:tc>
          <w:tcPr>
            <w:tcW w:w="2268" w:type="dxa"/>
            <w:shd w:val="clear" w:color="auto" w:fill="auto"/>
          </w:tcPr>
          <w:p w14:paraId="74C992C2" w14:textId="77777777" w:rsidR="002F2BC8" w:rsidRPr="00E30D2B" w:rsidRDefault="002F2BC8" w:rsidP="002F2BC8">
            <w:pPr>
              <w:spacing w:before="0"/>
              <w:ind w:firstLine="0"/>
              <w:rPr>
                <w:b/>
                <w:i/>
                <w:color w:val="0070C0"/>
                <w:sz w:val="22"/>
              </w:rPr>
            </w:pPr>
            <w:r w:rsidRPr="00E30D2B">
              <w:rPr>
                <w:b/>
                <w:i/>
                <w:color w:val="0070C0"/>
                <w:sz w:val="22"/>
              </w:rPr>
              <w:t>Hippolais icterina</w:t>
            </w:r>
          </w:p>
        </w:tc>
        <w:tc>
          <w:tcPr>
            <w:tcW w:w="992" w:type="dxa"/>
            <w:shd w:val="clear" w:color="auto" w:fill="auto"/>
          </w:tcPr>
          <w:p w14:paraId="74101795" w14:textId="77777777" w:rsidR="002F2BC8" w:rsidRPr="00E30D2B" w:rsidRDefault="002F2BC8" w:rsidP="002F2BC8">
            <w:pPr>
              <w:spacing w:before="0"/>
              <w:ind w:firstLine="0"/>
              <w:rPr>
                <w:b/>
                <w:color w:val="0070C0"/>
                <w:sz w:val="22"/>
              </w:rPr>
            </w:pPr>
            <w:r w:rsidRPr="00E30D2B">
              <w:rPr>
                <w:b/>
                <w:color w:val="0070C0"/>
                <w:sz w:val="22"/>
              </w:rPr>
              <w:t>1.092</w:t>
            </w:r>
          </w:p>
        </w:tc>
        <w:tc>
          <w:tcPr>
            <w:tcW w:w="1054" w:type="dxa"/>
            <w:shd w:val="clear" w:color="auto" w:fill="auto"/>
          </w:tcPr>
          <w:p w14:paraId="286599C1" w14:textId="77777777" w:rsidR="002F2BC8" w:rsidRPr="00E30D2B" w:rsidRDefault="002F2BC8" w:rsidP="002F2BC8">
            <w:pPr>
              <w:spacing w:before="0"/>
              <w:ind w:firstLine="0"/>
              <w:rPr>
                <w:b/>
                <w:color w:val="0070C0"/>
                <w:sz w:val="22"/>
              </w:rPr>
            </w:pPr>
            <w:r w:rsidRPr="00E30D2B">
              <w:rPr>
                <w:b/>
                <w:color w:val="0070C0"/>
                <w:sz w:val="22"/>
              </w:rPr>
              <w:t>0.0194</w:t>
            </w:r>
          </w:p>
        </w:tc>
        <w:tc>
          <w:tcPr>
            <w:tcW w:w="2410" w:type="dxa"/>
            <w:shd w:val="clear" w:color="auto" w:fill="auto"/>
          </w:tcPr>
          <w:p w14:paraId="5CC846DF" w14:textId="77777777" w:rsidR="002F2BC8" w:rsidRPr="00E30D2B" w:rsidRDefault="002F2BC8" w:rsidP="002F2BC8">
            <w:pPr>
              <w:spacing w:before="0"/>
              <w:ind w:firstLine="0"/>
              <w:jc w:val="left"/>
              <w:rPr>
                <w:b/>
                <w:color w:val="0070C0"/>
                <w:sz w:val="22"/>
              </w:rPr>
            </w:pPr>
            <w:r w:rsidRPr="00E30D2B">
              <w:rPr>
                <w:b/>
                <w:color w:val="0070C0"/>
                <w:sz w:val="22"/>
              </w:rPr>
              <w:t>Staujš pieaugums *</w:t>
            </w:r>
          </w:p>
        </w:tc>
      </w:tr>
      <w:tr w:rsidR="002F2BC8" w:rsidRPr="00E30D2B" w14:paraId="4407E808" w14:textId="77777777" w:rsidTr="00CB25BA">
        <w:trPr>
          <w:trHeight w:val="255"/>
        </w:trPr>
        <w:tc>
          <w:tcPr>
            <w:tcW w:w="1951" w:type="dxa"/>
            <w:shd w:val="clear" w:color="auto" w:fill="auto"/>
          </w:tcPr>
          <w:p w14:paraId="489F3FC1" w14:textId="77777777" w:rsidR="002F2BC8" w:rsidRPr="00E30D2B" w:rsidRDefault="002F2BC8" w:rsidP="002F2BC8">
            <w:pPr>
              <w:spacing w:before="0"/>
              <w:ind w:firstLine="0"/>
              <w:rPr>
                <w:color w:val="0070C0"/>
                <w:sz w:val="22"/>
              </w:rPr>
            </w:pPr>
            <w:r w:rsidRPr="00E30D2B">
              <w:rPr>
                <w:color w:val="0070C0"/>
                <w:sz w:val="22"/>
              </w:rPr>
              <w:t>Brūnspārnu ķauķis</w:t>
            </w:r>
          </w:p>
        </w:tc>
        <w:tc>
          <w:tcPr>
            <w:tcW w:w="2268" w:type="dxa"/>
            <w:shd w:val="clear" w:color="auto" w:fill="auto"/>
          </w:tcPr>
          <w:p w14:paraId="205DAC07" w14:textId="77777777" w:rsidR="002F2BC8" w:rsidRPr="00E30D2B" w:rsidRDefault="002F2BC8" w:rsidP="002F2BC8">
            <w:pPr>
              <w:spacing w:before="0"/>
              <w:ind w:firstLine="0"/>
              <w:rPr>
                <w:i/>
                <w:color w:val="0070C0"/>
                <w:sz w:val="22"/>
              </w:rPr>
            </w:pPr>
            <w:r w:rsidRPr="00E30D2B">
              <w:rPr>
                <w:i/>
                <w:color w:val="0070C0"/>
                <w:sz w:val="22"/>
              </w:rPr>
              <w:t>Sylvia communis</w:t>
            </w:r>
          </w:p>
        </w:tc>
        <w:tc>
          <w:tcPr>
            <w:tcW w:w="992" w:type="dxa"/>
            <w:shd w:val="clear" w:color="auto" w:fill="auto"/>
          </w:tcPr>
          <w:p w14:paraId="449D4503" w14:textId="77777777" w:rsidR="002F2BC8" w:rsidRPr="00E30D2B" w:rsidRDefault="002F2BC8" w:rsidP="002F2BC8">
            <w:pPr>
              <w:spacing w:before="0"/>
              <w:ind w:firstLine="0"/>
              <w:rPr>
                <w:color w:val="0070C0"/>
                <w:sz w:val="22"/>
              </w:rPr>
            </w:pPr>
            <w:r w:rsidRPr="00E30D2B">
              <w:rPr>
                <w:color w:val="0070C0"/>
                <w:sz w:val="22"/>
              </w:rPr>
              <w:t>1.0205</w:t>
            </w:r>
          </w:p>
        </w:tc>
        <w:tc>
          <w:tcPr>
            <w:tcW w:w="1054" w:type="dxa"/>
            <w:shd w:val="clear" w:color="auto" w:fill="auto"/>
          </w:tcPr>
          <w:p w14:paraId="606D4DF8" w14:textId="77777777" w:rsidR="002F2BC8" w:rsidRPr="00E30D2B" w:rsidRDefault="002F2BC8" w:rsidP="002F2BC8">
            <w:pPr>
              <w:spacing w:before="0"/>
              <w:ind w:firstLine="0"/>
              <w:rPr>
                <w:color w:val="0070C0"/>
                <w:sz w:val="22"/>
              </w:rPr>
            </w:pPr>
            <w:r w:rsidRPr="00E30D2B">
              <w:rPr>
                <w:color w:val="0070C0"/>
                <w:sz w:val="22"/>
              </w:rPr>
              <w:t>0.0093</w:t>
            </w:r>
          </w:p>
        </w:tc>
        <w:tc>
          <w:tcPr>
            <w:tcW w:w="2410" w:type="dxa"/>
            <w:shd w:val="clear" w:color="auto" w:fill="auto"/>
          </w:tcPr>
          <w:p w14:paraId="5C5500AE"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1524D464" w14:textId="77777777" w:rsidTr="00CB25BA">
        <w:trPr>
          <w:trHeight w:val="255"/>
        </w:trPr>
        <w:tc>
          <w:tcPr>
            <w:tcW w:w="1951" w:type="dxa"/>
            <w:shd w:val="clear" w:color="auto" w:fill="auto"/>
          </w:tcPr>
          <w:p w14:paraId="7E5D460E" w14:textId="77777777" w:rsidR="002F2BC8" w:rsidRPr="00E30D2B" w:rsidRDefault="002F2BC8" w:rsidP="002F2BC8">
            <w:pPr>
              <w:spacing w:before="0"/>
              <w:ind w:firstLine="0"/>
              <w:rPr>
                <w:color w:val="0070C0"/>
                <w:sz w:val="22"/>
              </w:rPr>
            </w:pPr>
            <w:r w:rsidRPr="00E30D2B">
              <w:rPr>
                <w:color w:val="0070C0"/>
                <w:sz w:val="22"/>
              </w:rPr>
              <w:t>Dārza ķauķis</w:t>
            </w:r>
          </w:p>
        </w:tc>
        <w:tc>
          <w:tcPr>
            <w:tcW w:w="2268" w:type="dxa"/>
            <w:shd w:val="clear" w:color="auto" w:fill="auto"/>
          </w:tcPr>
          <w:p w14:paraId="5B558E68" w14:textId="77777777" w:rsidR="002F2BC8" w:rsidRPr="00E30D2B" w:rsidRDefault="002F2BC8" w:rsidP="002F2BC8">
            <w:pPr>
              <w:spacing w:before="0"/>
              <w:ind w:firstLine="0"/>
              <w:rPr>
                <w:i/>
                <w:color w:val="0070C0"/>
                <w:sz w:val="22"/>
              </w:rPr>
            </w:pPr>
            <w:r w:rsidRPr="00E30D2B">
              <w:rPr>
                <w:i/>
                <w:color w:val="0070C0"/>
                <w:sz w:val="22"/>
              </w:rPr>
              <w:t>Sylvia borin</w:t>
            </w:r>
          </w:p>
        </w:tc>
        <w:tc>
          <w:tcPr>
            <w:tcW w:w="992" w:type="dxa"/>
            <w:shd w:val="clear" w:color="auto" w:fill="auto"/>
          </w:tcPr>
          <w:p w14:paraId="7C45076A" w14:textId="77777777" w:rsidR="002F2BC8" w:rsidRPr="00E30D2B" w:rsidRDefault="002F2BC8" w:rsidP="002F2BC8">
            <w:pPr>
              <w:spacing w:before="0"/>
              <w:ind w:firstLine="0"/>
              <w:rPr>
                <w:color w:val="0070C0"/>
                <w:sz w:val="22"/>
              </w:rPr>
            </w:pPr>
            <w:r w:rsidRPr="00E30D2B">
              <w:rPr>
                <w:color w:val="0070C0"/>
                <w:sz w:val="22"/>
              </w:rPr>
              <w:t>1.0287</w:t>
            </w:r>
          </w:p>
        </w:tc>
        <w:tc>
          <w:tcPr>
            <w:tcW w:w="1054" w:type="dxa"/>
            <w:shd w:val="clear" w:color="auto" w:fill="auto"/>
          </w:tcPr>
          <w:p w14:paraId="7F3A7354" w14:textId="77777777" w:rsidR="002F2BC8" w:rsidRPr="00E30D2B" w:rsidRDefault="002F2BC8" w:rsidP="002F2BC8">
            <w:pPr>
              <w:spacing w:before="0"/>
              <w:ind w:firstLine="0"/>
              <w:rPr>
                <w:color w:val="0070C0"/>
                <w:sz w:val="22"/>
              </w:rPr>
            </w:pPr>
            <w:r w:rsidRPr="00E30D2B">
              <w:rPr>
                <w:color w:val="0070C0"/>
                <w:sz w:val="22"/>
              </w:rPr>
              <w:t>0.0109</w:t>
            </w:r>
          </w:p>
        </w:tc>
        <w:tc>
          <w:tcPr>
            <w:tcW w:w="2410" w:type="dxa"/>
            <w:shd w:val="clear" w:color="auto" w:fill="auto"/>
          </w:tcPr>
          <w:p w14:paraId="0067473E"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78D925C7" w14:textId="77777777" w:rsidTr="00CB25BA">
        <w:trPr>
          <w:trHeight w:val="255"/>
        </w:trPr>
        <w:tc>
          <w:tcPr>
            <w:tcW w:w="1951" w:type="dxa"/>
            <w:shd w:val="clear" w:color="auto" w:fill="auto"/>
          </w:tcPr>
          <w:p w14:paraId="40F4C304" w14:textId="77777777" w:rsidR="002F2BC8" w:rsidRPr="00E30D2B" w:rsidRDefault="002F2BC8" w:rsidP="002F2BC8">
            <w:pPr>
              <w:spacing w:before="0"/>
              <w:ind w:firstLine="0"/>
              <w:rPr>
                <w:color w:val="0070C0"/>
                <w:sz w:val="22"/>
              </w:rPr>
            </w:pPr>
            <w:r w:rsidRPr="00E30D2B">
              <w:rPr>
                <w:color w:val="0070C0"/>
                <w:sz w:val="22"/>
              </w:rPr>
              <w:t>Melngalvas ķauķis</w:t>
            </w:r>
          </w:p>
        </w:tc>
        <w:tc>
          <w:tcPr>
            <w:tcW w:w="2268" w:type="dxa"/>
            <w:shd w:val="clear" w:color="auto" w:fill="auto"/>
          </w:tcPr>
          <w:p w14:paraId="08EA4BA0" w14:textId="77777777" w:rsidR="002F2BC8" w:rsidRPr="00E30D2B" w:rsidRDefault="002F2BC8" w:rsidP="002F2BC8">
            <w:pPr>
              <w:spacing w:before="0"/>
              <w:ind w:firstLine="0"/>
              <w:rPr>
                <w:i/>
                <w:color w:val="0070C0"/>
                <w:sz w:val="22"/>
              </w:rPr>
            </w:pPr>
            <w:r w:rsidRPr="00E30D2B">
              <w:rPr>
                <w:i/>
                <w:color w:val="0070C0"/>
                <w:sz w:val="22"/>
              </w:rPr>
              <w:t>Sylvia atricapilla</w:t>
            </w:r>
          </w:p>
        </w:tc>
        <w:tc>
          <w:tcPr>
            <w:tcW w:w="992" w:type="dxa"/>
            <w:shd w:val="clear" w:color="auto" w:fill="auto"/>
          </w:tcPr>
          <w:p w14:paraId="1F63F6A5" w14:textId="77777777" w:rsidR="002F2BC8" w:rsidRPr="00E30D2B" w:rsidRDefault="002F2BC8" w:rsidP="002F2BC8">
            <w:pPr>
              <w:spacing w:before="0"/>
              <w:ind w:firstLine="0"/>
              <w:rPr>
                <w:color w:val="0070C0"/>
                <w:sz w:val="22"/>
              </w:rPr>
            </w:pPr>
            <w:r w:rsidRPr="00E30D2B">
              <w:rPr>
                <w:color w:val="0070C0"/>
                <w:sz w:val="22"/>
              </w:rPr>
              <w:t>1.058</w:t>
            </w:r>
          </w:p>
        </w:tc>
        <w:tc>
          <w:tcPr>
            <w:tcW w:w="1054" w:type="dxa"/>
            <w:shd w:val="clear" w:color="auto" w:fill="auto"/>
          </w:tcPr>
          <w:p w14:paraId="58F9D049" w14:textId="77777777" w:rsidR="002F2BC8" w:rsidRPr="00E30D2B" w:rsidRDefault="002F2BC8" w:rsidP="002F2BC8">
            <w:pPr>
              <w:spacing w:before="0"/>
              <w:ind w:firstLine="0"/>
              <w:rPr>
                <w:color w:val="0070C0"/>
                <w:sz w:val="22"/>
              </w:rPr>
            </w:pPr>
            <w:r w:rsidRPr="00E30D2B">
              <w:rPr>
                <w:color w:val="0070C0"/>
                <w:sz w:val="22"/>
              </w:rPr>
              <w:t>0.0098</w:t>
            </w:r>
          </w:p>
        </w:tc>
        <w:tc>
          <w:tcPr>
            <w:tcW w:w="2410" w:type="dxa"/>
            <w:shd w:val="clear" w:color="auto" w:fill="auto"/>
          </w:tcPr>
          <w:p w14:paraId="02B87124"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7671A552" w14:textId="77777777" w:rsidTr="00CB25BA">
        <w:trPr>
          <w:trHeight w:val="255"/>
        </w:trPr>
        <w:tc>
          <w:tcPr>
            <w:tcW w:w="1951" w:type="dxa"/>
            <w:shd w:val="clear" w:color="auto" w:fill="auto"/>
          </w:tcPr>
          <w:p w14:paraId="3D8B29DF" w14:textId="77777777" w:rsidR="002F2BC8" w:rsidRPr="00E30D2B" w:rsidRDefault="002F2BC8" w:rsidP="002F2BC8">
            <w:pPr>
              <w:spacing w:before="0"/>
              <w:ind w:firstLine="0"/>
              <w:rPr>
                <w:color w:val="92D050"/>
                <w:sz w:val="22"/>
              </w:rPr>
            </w:pPr>
            <w:r w:rsidRPr="00E30D2B">
              <w:rPr>
                <w:color w:val="92D050"/>
                <w:sz w:val="22"/>
              </w:rPr>
              <w:t>Svirlītis</w:t>
            </w:r>
          </w:p>
        </w:tc>
        <w:tc>
          <w:tcPr>
            <w:tcW w:w="2268" w:type="dxa"/>
            <w:shd w:val="clear" w:color="auto" w:fill="auto"/>
          </w:tcPr>
          <w:p w14:paraId="1ED2340B" w14:textId="77777777" w:rsidR="002F2BC8" w:rsidRPr="00E30D2B" w:rsidRDefault="002F2BC8" w:rsidP="002F2BC8">
            <w:pPr>
              <w:spacing w:before="0"/>
              <w:ind w:firstLine="0"/>
              <w:rPr>
                <w:i/>
                <w:color w:val="92D050"/>
                <w:sz w:val="22"/>
              </w:rPr>
            </w:pPr>
            <w:r w:rsidRPr="00E30D2B">
              <w:rPr>
                <w:i/>
                <w:color w:val="92D050"/>
                <w:sz w:val="22"/>
              </w:rPr>
              <w:t>Phylloscopus sibilatrix</w:t>
            </w:r>
          </w:p>
        </w:tc>
        <w:tc>
          <w:tcPr>
            <w:tcW w:w="992" w:type="dxa"/>
            <w:shd w:val="clear" w:color="auto" w:fill="auto"/>
          </w:tcPr>
          <w:p w14:paraId="01235048" w14:textId="77777777" w:rsidR="002F2BC8" w:rsidRPr="00E30D2B" w:rsidRDefault="002F2BC8" w:rsidP="002F2BC8">
            <w:pPr>
              <w:spacing w:before="0"/>
              <w:ind w:firstLine="0"/>
              <w:rPr>
                <w:color w:val="92D050"/>
                <w:sz w:val="22"/>
              </w:rPr>
            </w:pPr>
            <w:r w:rsidRPr="00E30D2B">
              <w:rPr>
                <w:color w:val="92D050"/>
                <w:sz w:val="22"/>
              </w:rPr>
              <w:t>0.994</w:t>
            </w:r>
          </w:p>
        </w:tc>
        <w:tc>
          <w:tcPr>
            <w:tcW w:w="1054" w:type="dxa"/>
            <w:shd w:val="clear" w:color="auto" w:fill="auto"/>
          </w:tcPr>
          <w:p w14:paraId="42CB9C2B" w14:textId="77777777" w:rsidR="002F2BC8" w:rsidRPr="00E30D2B" w:rsidRDefault="002F2BC8" w:rsidP="002F2BC8">
            <w:pPr>
              <w:spacing w:before="0"/>
              <w:ind w:firstLine="0"/>
              <w:rPr>
                <w:color w:val="92D050"/>
                <w:sz w:val="22"/>
              </w:rPr>
            </w:pPr>
            <w:r w:rsidRPr="00E30D2B">
              <w:rPr>
                <w:color w:val="92D050"/>
                <w:sz w:val="22"/>
              </w:rPr>
              <w:t>0.0081</w:t>
            </w:r>
          </w:p>
        </w:tc>
        <w:tc>
          <w:tcPr>
            <w:tcW w:w="2410" w:type="dxa"/>
            <w:shd w:val="clear" w:color="auto" w:fill="auto"/>
          </w:tcPr>
          <w:p w14:paraId="1832F870"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368C292F" w14:textId="77777777" w:rsidTr="00CB25BA">
        <w:trPr>
          <w:trHeight w:val="255"/>
        </w:trPr>
        <w:tc>
          <w:tcPr>
            <w:tcW w:w="1951" w:type="dxa"/>
            <w:shd w:val="clear" w:color="auto" w:fill="auto"/>
          </w:tcPr>
          <w:p w14:paraId="00E02351" w14:textId="77777777" w:rsidR="002F2BC8" w:rsidRPr="00E30D2B" w:rsidRDefault="002F2BC8" w:rsidP="002F2BC8">
            <w:pPr>
              <w:spacing w:before="0"/>
              <w:ind w:firstLine="0"/>
              <w:rPr>
                <w:color w:val="92D050"/>
                <w:sz w:val="22"/>
              </w:rPr>
            </w:pPr>
            <w:r w:rsidRPr="00E30D2B">
              <w:rPr>
                <w:color w:val="92D050"/>
                <w:sz w:val="22"/>
              </w:rPr>
              <w:t>Čunčiņš</w:t>
            </w:r>
          </w:p>
        </w:tc>
        <w:tc>
          <w:tcPr>
            <w:tcW w:w="2268" w:type="dxa"/>
            <w:shd w:val="clear" w:color="auto" w:fill="auto"/>
          </w:tcPr>
          <w:p w14:paraId="31B79CE3" w14:textId="77777777" w:rsidR="002F2BC8" w:rsidRPr="00E30D2B" w:rsidRDefault="002F2BC8" w:rsidP="002F2BC8">
            <w:pPr>
              <w:spacing w:before="0"/>
              <w:ind w:firstLine="0"/>
              <w:rPr>
                <w:i/>
                <w:color w:val="92D050"/>
                <w:sz w:val="22"/>
              </w:rPr>
            </w:pPr>
            <w:r w:rsidRPr="00E30D2B">
              <w:rPr>
                <w:i/>
                <w:color w:val="92D050"/>
                <w:sz w:val="22"/>
              </w:rPr>
              <w:t>Phylloscopus collybita</w:t>
            </w:r>
          </w:p>
        </w:tc>
        <w:tc>
          <w:tcPr>
            <w:tcW w:w="992" w:type="dxa"/>
            <w:shd w:val="clear" w:color="auto" w:fill="auto"/>
          </w:tcPr>
          <w:p w14:paraId="6C0A8EB9" w14:textId="77777777" w:rsidR="002F2BC8" w:rsidRPr="00E30D2B" w:rsidRDefault="002F2BC8" w:rsidP="002F2BC8">
            <w:pPr>
              <w:spacing w:before="0"/>
              <w:ind w:firstLine="0"/>
              <w:rPr>
                <w:color w:val="92D050"/>
                <w:sz w:val="22"/>
              </w:rPr>
            </w:pPr>
            <w:r w:rsidRPr="00E30D2B">
              <w:rPr>
                <w:color w:val="92D050"/>
                <w:sz w:val="22"/>
              </w:rPr>
              <w:t>0.9994</w:t>
            </w:r>
          </w:p>
        </w:tc>
        <w:tc>
          <w:tcPr>
            <w:tcW w:w="1054" w:type="dxa"/>
            <w:shd w:val="clear" w:color="auto" w:fill="auto"/>
          </w:tcPr>
          <w:p w14:paraId="6C1247E0" w14:textId="77777777" w:rsidR="002F2BC8" w:rsidRPr="00E30D2B" w:rsidRDefault="002F2BC8" w:rsidP="002F2BC8">
            <w:pPr>
              <w:spacing w:before="0"/>
              <w:ind w:firstLine="0"/>
              <w:rPr>
                <w:color w:val="92D050"/>
                <w:sz w:val="22"/>
              </w:rPr>
            </w:pPr>
            <w:r w:rsidRPr="00E30D2B">
              <w:rPr>
                <w:color w:val="92D050"/>
                <w:sz w:val="22"/>
              </w:rPr>
              <w:t>0.0049</w:t>
            </w:r>
          </w:p>
        </w:tc>
        <w:tc>
          <w:tcPr>
            <w:tcW w:w="2410" w:type="dxa"/>
            <w:shd w:val="clear" w:color="auto" w:fill="auto"/>
          </w:tcPr>
          <w:p w14:paraId="145C5DEE"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46445A51" w14:textId="77777777" w:rsidTr="00CB25BA">
        <w:trPr>
          <w:trHeight w:val="255"/>
        </w:trPr>
        <w:tc>
          <w:tcPr>
            <w:tcW w:w="1951" w:type="dxa"/>
            <w:shd w:val="clear" w:color="auto" w:fill="auto"/>
          </w:tcPr>
          <w:p w14:paraId="3A14D2FB" w14:textId="77777777" w:rsidR="002F2BC8" w:rsidRPr="00E30D2B" w:rsidRDefault="002F2BC8" w:rsidP="002F2BC8">
            <w:pPr>
              <w:spacing w:before="0"/>
              <w:ind w:firstLine="0"/>
              <w:rPr>
                <w:color w:val="92D050"/>
                <w:sz w:val="22"/>
              </w:rPr>
            </w:pPr>
            <w:r w:rsidRPr="00E30D2B">
              <w:rPr>
                <w:color w:val="92D050"/>
                <w:sz w:val="22"/>
              </w:rPr>
              <w:t>Vītītis</w:t>
            </w:r>
          </w:p>
        </w:tc>
        <w:tc>
          <w:tcPr>
            <w:tcW w:w="2268" w:type="dxa"/>
            <w:shd w:val="clear" w:color="auto" w:fill="auto"/>
          </w:tcPr>
          <w:p w14:paraId="4BEEB808" w14:textId="77777777" w:rsidR="002F2BC8" w:rsidRPr="00E30D2B" w:rsidRDefault="002F2BC8" w:rsidP="002F2BC8">
            <w:pPr>
              <w:spacing w:before="0"/>
              <w:ind w:firstLine="0"/>
              <w:rPr>
                <w:i/>
                <w:color w:val="92D050"/>
                <w:sz w:val="22"/>
              </w:rPr>
            </w:pPr>
            <w:r w:rsidRPr="00E30D2B">
              <w:rPr>
                <w:i/>
                <w:color w:val="92D050"/>
                <w:sz w:val="22"/>
              </w:rPr>
              <w:t>Phylloscopus trochilus</w:t>
            </w:r>
          </w:p>
        </w:tc>
        <w:tc>
          <w:tcPr>
            <w:tcW w:w="992" w:type="dxa"/>
            <w:shd w:val="clear" w:color="auto" w:fill="auto"/>
          </w:tcPr>
          <w:p w14:paraId="2016E45F" w14:textId="77777777" w:rsidR="002F2BC8" w:rsidRPr="00E30D2B" w:rsidRDefault="002F2BC8" w:rsidP="002F2BC8">
            <w:pPr>
              <w:spacing w:before="0"/>
              <w:ind w:firstLine="0"/>
              <w:rPr>
                <w:color w:val="92D050"/>
                <w:sz w:val="22"/>
              </w:rPr>
            </w:pPr>
            <w:r w:rsidRPr="00E30D2B">
              <w:rPr>
                <w:color w:val="92D050"/>
                <w:sz w:val="22"/>
              </w:rPr>
              <w:t>0.9927</w:t>
            </w:r>
          </w:p>
        </w:tc>
        <w:tc>
          <w:tcPr>
            <w:tcW w:w="1054" w:type="dxa"/>
            <w:shd w:val="clear" w:color="auto" w:fill="auto"/>
          </w:tcPr>
          <w:p w14:paraId="2943E5B5" w14:textId="77777777" w:rsidR="002F2BC8" w:rsidRPr="00E30D2B" w:rsidRDefault="002F2BC8" w:rsidP="002F2BC8">
            <w:pPr>
              <w:spacing w:before="0"/>
              <w:ind w:firstLine="0"/>
              <w:rPr>
                <w:color w:val="92D050"/>
                <w:sz w:val="22"/>
              </w:rPr>
            </w:pPr>
            <w:r w:rsidRPr="00E30D2B">
              <w:rPr>
                <w:color w:val="92D050"/>
                <w:sz w:val="22"/>
              </w:rPr>
              <w:t>0.0077</w:t>
            </w:r>
          </w:p>
        </w:tc>
        <w:tc>
          <w:tcPr>
            <w:tcW w:w="2410" w:type="dxa"/>
            <w:shd w:val="clear" w:color="auto" w:fill="auto"/>
          </w:tcPr>
          <w:p w14:paraId="2CD01863"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28476F90" w14:textId="77777777" w:rsidTr="00CB25BA">
        <w:trPr>
          <w:trHeight w:val="255"/>
        </w:trPr>
        <w:tc>
          <w:tcPr>
            <w:tcW w:w="1951" w:type="dxa"/>
            <w:shd w:val="clear" w:color="auto" w:fill="auto"/>
          </w:tcPr>
          <w:p w14:paraId="4749B2C9" w14:textId="77777777" w:rsidR="002F2BC8" w:rsidRPr="00E30D2B" w:rsidRDefault="002F2BC8" w:rsidP="002F2BC8">
            <w:pPr>
              <w:spacing w:before="0"/>
              <w:ind w:firstLine="0"/>
              <w:rPr>
                <w:color w:val="92D050"/>
                <w:sz w:val="22"/>
              </w:rPr>
            </w:pPr>
            <w:r w:rsidRPr="00E30D2B">
              <w:rPr>
                <w:color w:val="92D050"/>
                <w:sz w:val="22"/>
              </w:rPr>
              <w:t>Zeltgalvītis</w:t>
            </w:r>
          </w:p>
        </w:tc>
        <w:tc>
          <w:tcPr>
            <w:tcW w:w="2268" w:type="dxa"/>
            <w:shd w:val="clear" w:color="auto" w:fill="auto"/>
          </w:tcPr>
          <w:p w14:paraId="715CAF4B" w14:textId="77777777" w:rsidR="002F2BC8" w:rsidRPr="00E30D2B" w:rsidRDefault="002F2BC8" w:rsidP="002F2BC8">
            <w:pPr>
              <w:spacing w:before="0"/>
              <w:ind w:firstLine="0"/>
              <w:rPr>
                <w:i/>
                <w:color w:val="92D050"/>
                <w:sz w:val="22"/>
              </w:rPr>
            </w:pPr>
            <w:r w:rsidRPr="00E30D2B">
              <w:rPr>
                <w:i/>
                <w:color w:val="92D050"/>
                <w:sz w:val="22"/>
              </w:rPr>
              <w:t>Regulus regulus</w:t>
            </w:r>
          </w:p>
        </w:tc>
        <w:tc>
          <w:tcPr>
            <w:tcW w:w="992" w:type="dxa"/>
            <w:shd w:val="clear" w:color="auto" w:fill="auto"/>
          </w:tcPr>
          <w:p w14:paraId="0BBDCE21" w14:textId="77777777" w:rsidR="002F2BC8" w:rsidRPr="00E30D2B" w:rsidRDefault="002F2BC8" w:rsidP="002F2BC8">
            <w:pPr>
              <w:spacing w:before="0"/>
              <w:ind w:firstLine="0"/>
              <w:rPr>
                <w:color w:val="92D050"/>
                <w:sz w:val="22"/>
              </w:rPr>
            </w:pPr>
            <w:r w:rsidRPr="00E30D2B">
              <w:rPr>
                <w:color w:val="92D050"/>
                <w:sz w:val="22"/>
              </w:rPr>
              <w:t>1.0244</w:t>
            </w:r>
          </w:p>
        </w:tc>
        <w:tc>
          <w:tcPr>
            <w:tcW w:w="1054" w:type="dxa"/>
            <w:shd w:val="clear" w:color="auto" w:fill="auto"/>
          </w:tcPr>
          <w:p w14:paraId="0B998176" w14:textId="77777777" w:rsidR="002F2BC8" w:rsidRPr="00E30D2B" w:rsidRDefault="002F2BC8" w:rsidP="002F2BC8">
            <w:pPr>
              <w:spacing w:before="0"/>
              <w:ind w:firstLine="0"/>
              <w:rPr>
                <w:color w:val="92D050"/>
                <w:sz w:val="22"/>
              </w:rPr>
            </w:pPr>
            <w:r w:rsidRPr="00E30D2B">
              <w:rPr>
                <w:color w:val="92D050"/>
                <w:sz w:val="22"/>
              </w:rPr>
              <w:t>0.013</w:t>
            </w:r>
          </w:p>
        </w:tc>
        <w:tc>
          <w:tcPr>
            <w:tcW w:w="2410" w:type="dxa"/>
            <w:shd w:val="clear" w:color="auto" w:fill="auto"/>
          </w:tcPr>
          <w:p w14:paraId="1B084B8F"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2C24A218" w14:textId="77777777" w:rsidTr="00CB25BA">
        <w:trPr>
          <w:trHeight w:val="255"/>
        </w:trPr>
        <w:tc>
          <w:tcPr>
            <w:tcW w:w="1951" w:type="dxa"/>
            <w:shd w:val="clear" w:color="auto" w:fill="auto"/>
          </w:tcPr>
          <w:p w14:paraId="578FAD25" w14:textId="77777777" w:rsidR="002F2BC8" w:rsidRPr="00E30D2B" w:rsidRDefault="002F2BC8" w:rsidP="002F2BC8">
            <w:pPr>
              <w:spacing w:before="0"/>
              <w:ind w:firstLine="0"/>
              <w:rPr>
                <w:color w:val="0070C0"/>
                <w:sz w:val="22"/>
              </w:rPr>
            </w:pPr>
            <w:r w:rsidRPr="00E30D2B">
              <w:rPr>
                <w:color w:val="0070C0"/>
                <w:sz w:val="22"/>
              </w:rPr>
              <w:t>Pelēkais mušķērājs</w:t>
            </w:r>
          </w:p>
        </w:tc>
        <w:tc>
          <w:tcPr>
            <w:tcW w:w="2268" w:type="dxa"/>
            <w:shd w:val="clear" w:color="auto" w:fill="auto"/>
          </w:tcPr>
          <w:p w14:paraId="3DF2495F" w14:textId="77777777" w:rsidR="002F2BC8" w:rsidRPr="00E30D2B" w:rsidRDefault="002F2BC8" w:rsidP="002F2BC8">
            <w:pPr>
              <w:spacing w:before="0"/>
              <w:ind w:firstLine="0"/>
              <w:rPr>
                <w:i/>
                <w:color w:val="0070C0"/>
                <w:sz w:val="22"/>
              </w:rPr>
            </w:pPr>
            <w:r w:rsidRPr="00E30D2B">
              <w:rPr>
                <w:i/>
                <w:color w:val="0070C0"/>
                <w:sz w:val="22"/>
              </w:rPr>
              <w:t>Muscicapa striata</w:t>
            </w:r>
          </w:p>
        </w:tc>
        <w:tc>
          <w:tcPr>
            <w:tcW w:w="992" w:type="dxa"/>
            <w:shd w:val="clear" w:color="auto" w:fill="auto"/>
          </w:tcPr>
          <w:p w14:paraId="12F58EB1" w14:textId="77777777" w:rsidR="002F2BC8" w:rsidRPr="00E30D2B" w:rsidRDefault="002F2BC8" w:rsidP="002F2BC8">
            <w:pPr>
              <w:spacing w:before="0"/>
              <w:ind w:firstLine="0"/>
              <w:rPr>
                <w:color w:val="0070C0"/>
                <w:sz w:val="22"/>
              </w:rPr>
            </w:pPr>
            <w:r w:rsidRPr="00E30D2B">
              <w:rPr>
                <w:color w:val="0070C0"/>
                <w:sz w:val="22"/>
              </w:rPr>
              <w:t>1.049</w:t>
            </w:r>
          </w:p>
        </w:tc>
        <w:tc>
          <w:tcPr>
            <w:tcW w:w="1054" w:type="dxa"/>
            <w:shd w:val="clear" w:color="auto" w:fill="auto"/>
          </w:tcPr>
          <w:p w14:paraId="716FD338" w14:textId="77777777" w:rsidR="002F2BC8" w:rsidRPr="00E30D2B" w:rsidRDefault="002F2BC8" w:rsidP="002F2BC8">
            <w:pPr>
              <w:spacing w:before="0"/>
              <w:ind w:firstLine="0"/>
              <w:rPr>
                <w:color w:val="0070C0"/>
                <w:sz w:val="22"/>
              </w:rPr>
            </w:pPr>
            <w:r w:rsidRPr="00E30D2B">
              <w:rPr>
                <w:color w:val="0070C0"/>
                <w:sz w:val="22"/>
              </w:rPr>
              <w:t>0.0232</w:t>
            </w:r>
          </w:p>
        </w:tc>
        <w:tc>
          <w:tcPr>
            <w:tcW w:w="2410" w:type="dxa"/>
            <w:shd w:val="clear" w:color="auto" w:fill="auto"/>
          </w:tcPr>
          <w:p w14:paraId="6A071103"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528CA347" w14:textId="77777777" w:rsidTr="00CB25BA">
        <w:trPr>
          <w:cantSplit/>
          <w:trHeight w:val="255"/>
        </w:trPr>
        <w:tc>
          <w:tcPr>
            <w:tcW w:w="1951" w:type="dxa"/>
            <w:shd w:val="clear" w:color="auto" w:fill="auto"/>
          </w:tcPr>
          <w:p w14:paraId="146B2BD1" w14:textId="77777777" w:rsidR="002F2BC8" w:rsidRPr="00E30D2B" w:rsidRDefault="002F2BC8" w:rsidP="002F2BC8">
            <w:pPr>
              <w:spacing w:before="0"/>
              <w:ind w:firstLine="0"/>
              <w:rPr>
                <w:color w:val="0070C0"/>
                <w:sz w:val="22"/>
              </w:rPr>
            </w:pPr>
            <w:r w:rsidRPr="00E30D2B">
              <w:rPr>
                <w:color w:val="0070C0"/>
                <w:sz w:val="22"/>
              </w:rPr>
              <w:t>Mazais mušķērājs</w:t>
            </w:r>
          </w:p>
        </w:tc>
        <w:tc>
          <w:tcPr>
            <w:tcW w:w="2268" w:type="dxa"/>
            <w:shd w:val="clear" w:color="auto" w:fill="auto"/>
          </w:tcPr>
          <w:p w14:paraId="6E7CB422" w14:textId="77777777" w:rsidR="002F2BC8" w:rsidRPr="00E30D2B" w:rsidRDefault="002F2BC8" w:rsidP="002F2BC8">
            <w:pPr>
              <w:spacing w:before="0"/>
              <w:ind w:firstLine="0"/>
              <w:rPr>
                <w:i/>
                <w:color w:val="0070C0"/>
                <w:sz w:val="22"/>
              </w:rPr>
            </w:pPr>
            <w:r w:rsidRPr="00E30D2B">
              <w:rPr>
                <w:i/>
                <w:color w:val="0070C0"/>
                <w:sz w:val="22"/>
              </w:rPr>
              <w:t>Ficedula parva</w:t>
            </w:r>
          </w:p>
        </w:tc>
        <w:tc>
          <w:tcPr>
            <w:tcW w:w="992" w:type="dxa"/>
            <w:shd w:val="clear" w:color="auto" w:fill="auto"/>
          </w:tcPr>
          <w:p w14:paraId="411779EE" w14:textId="77777777" w:rsidR="002F2BC8" w:rsidRPr="00E30D2B" w:rsidRDefault="002F2BC8" w:rsidP="002F2BC8">
            <w:pPr>
              <w:spacing w:before="0"/>
              <w:ind w:firstLine="0"/>
              <w:rPr>
                <w:color w:val="0070C0"/>
                <w:sz w:val="22"/>
              </w:rPr>
            </w:pPr>
            <w:r w:rsidRPr="00E30D2B">
              <w:rPr>
                <w:color w:val="0070C0"/>
                <w:sz w:val="22"/>
              </w:rPr>
              <w:t>1.0727</w:t>
            </w:r>
          </w:p>
        </w:tc>
        <w:tc>
          <w:tcPr>
            <w:tcW w:w="1054" w:type="dxa"/>
            <w:shd w:val="clear" w:color="auto" w:fill="auto"/>
          </w:tcPr>
          <w:p w14:paraId="3CAD89C9" w14:textId="77777777" w:rsidR="002F2BC8" w:rsidRPr="00E30D2B" w:rsidRDefault="002F2BC8" w:rsidP="002F2BC8">
            <w:pPr>
              <w:spacing w:before="0"/>
              <w:ind w:firstLine="0"/>
              <w:rPr>
                <w:color w:val="0070C0"/>
                <w:sz w:val="22"/>
              </w:rPr>
            </w:pPr>
            <w:r w:rsidRPr="00E30D2B">
              <w:rPr>
                <w:color w:val="0070C0"/>
                <w:sz w:val="22"/>
              </w:rPr>
              <w:t>0.0253</w:t>
            </w:r>
          </w:p>
        </w:tc>
        <w:tc>
          <w:tcPr>
            <w:tcW w:w="2410" w:type="dxa"/>
            <w:shd w:val="clear" w:color="auto" w:fill="auto"/>
          </w:tcPr>
          <w:p w14:paraId="688BB431"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6763D193" w14:textId="77777777" w:rsidTr="00CB25BA">
        <w:trPr>
          <w:trHeight w:val="255"/>
        </w:trPr>
        <w:tc>
          <w:tcPr>
            <w:tcW w:w="1951" w:type="dxa"/>
            <w:shd w:val="clear" w:color="auto" w:fill="auto"/>
          </w:tcPr>
          <w:p w14:paraId="7860AEB6" w14:textId="77777777" w:rsidR="002F2BC8" w:rsidRPr="00E30D2B" w:rsidRDefault="002F2BC8" w:rsidP="002F2BC8">
            <w:pPr>
              <w:spacing w:before="0"/>
              <w:ind w:firstLine="0"/>
              <w:rPr>
                <w:color w:val="FF0000"/>
                <w:sz w:val="22"/>
              </w:rPr>
            </w:pPr>
            <w:r w:rsidRPr="00E30D2B">
              <w:rPr>
                <w:color w:val="FF0000"/>
                <w:sz w:val="22"/>
              </w:rPr>
              <w:t>Purva zīlīte</w:t>
            </w:r>
          </w:p>
        </w:tc>
        <w:tc>
          <w:tcPr>
            <w:tcW w:w="2268" w:type="dxa"/>
            <w:shd w:val="clear" w:color="auto" w:fill="auto"/>
          </w:tcPr>
          <w:p w14:paraId="301B66BE" w14:textId="77777777" w:rsidR="002F2BC8" w:rsidRPr="00E30D2B" w:rsidRDefault="002F2BC8" w:rsidP="002F2BC8">
            <w:pPr>
              <w:spacing w:before="0"/>
              <w:ind w:firstLine="0"/>
              <w:rPr>
                <w:i/>
                <w:color w:val="FF0000"/>
                <w:sz w:val="22"/>
              </w:rPr>
            </w:pPr>
            <w:r w:rsidRPr="00E30D2B">
              <w:rPr>
                <w:i/>
                <w:color w:val="FF0000"/>
                <w:sz w:val="22"/>
              </w:rPr>
              <w:t>Parus palustris</w:t>
            </w:r>
          </w:p>
        </w:tc>
        <w:tc>
          <w:tcPr>
            <w:tcW w:w="992" w:type="dxa"/>
            <w:shd w:val="clear" w:color="auto" w:fill="auto"/>
          </w:tcPr>
          <w:p w14:paraId="26414CC9" w14:textId="77777777" w:rsidR="002F2BC8" w:rsidRPr="00E30D2B" w:rsidRDefault="002F2BC8" w:rsidP="002F2BC8">
            <w:pPr>
              <w:spacing w:before="0"/>
              <w:ind w:firstLine="0"/>
              <w:rPr>
                <w:color w:val="FF0000"/>
                <w:sz w:val="22"/>
              </w:rPr>
            </w:pPr>
            <w:r w:rsidRPr="00E30D2B">
              <w:rPr>
                <w:color w:val="FF0000"/>
                <w:sz w:val="22"/>
              </w:rPr>
              <w:t>0.9348</w:t>
            </w:r>
          </w:p>
        </w:tc>
        <w:tc>
          <w:tcPr>
            <w:tcW w:w="1054" w:type="dxa"/>
            <w:shd w:val="clear" w:color="auto" w:fill="auto"/>
          </w:tcPr>
          <w:p w14:paraId="322B729E" w14:textId="77777777" w:rsidR="002F2BC8" w:rsidRPr="00E30D2B" w:rsidRDefault="002F2BC8" w:rsidP="002F2BC8">
            <w:pPr>
              <w:spacing w:before="0"/>
              <w:ind w:firstLine="0"/>
              <w:rPr>
                <w:color w:val="FF0000"/>
                <w:sz w:val="22"/>
              </w:rPr>
            </w:pPr>
            <w:r w:rsidRPr="00E30D2B">
              <w:rPr>
                <w:color w:val="FF0000"/>
                <w:sz w:val="22"/>
              </w:rPr>
              <w:t>0.0212</w:t>
            </w:r>
          </w:p>
        </w:tc>
        <w:tc>
          <w:tcPr>
            <w:tcW w:w="2410" w:type="dxa"/>
            <w:shd w:val="clear" w:color="auto" w:fill="auto"/>
          </w:tcPr>
          <w:p w14:paraId="47D8E8B2" w14:textId="77777777" w:rsidR="002F2BC8" w:rsidRPr="00E30D2B" w:rsidRDefault="002F2BC8" w:rsidP="002F2BC8">
            <w:pPr>
              <w:spacing w:before="0"/>
              <w:ind w:firstLine="0"/>
              <w:jc w:val="left"/>
              <w:rPr>
                <w:color w:val="FF0000"/>
                <w:sz w:val="22"/>
              </w:rPr>
            </w:pPr>
            <w:r w:rsidRPr="00E30D2B">
              <w:rPr>
                <w:color w:val="FF0000"/>
                <w:sz w:val="22"/>
              </w:rPr>
              <w:t>Mērens samazinājums **</w:t>
            </w:r>
          </w:p>
        </w:tc>
      </w:tr>
      <w:tr w:rsidR="002F2BC8" w:rsidRPr="00E30D2B" w14:paraId="1C91D37A" w14:textId="77777777" w:rsidTr="00CB25BA">
        <w:trPr>
          <w:trHeight w:val="255"/>
        </w:trPr>
        <w:tc>
          <w:tcPr>
            <w:tcW w:w="1951" w:type="dxa"/>
            <w:shd w:val="clear" w:color="auto" w:fill="auto"/>
          </w:tcPr>
          <w:p w14:paraId="7B6BD73B" w14:textId="77777777" w:rsidR="002F2BC8" w:rsidRPr="00E30D2B" w:rsidRDefault="002F2BC8" w:rsidP="002F2BC8">
            <w:pPr>
              <w:spacing w:before="0"/>
              <w:ind w:firstLine="0"/>
              <w:rPr>
                <w:color w:val="92D050"/>
                <w:sz w:val="22"/>
              </w:rPr>
            </w:pPr>
            <w:r w:rsidRPr="00E30D2B">
              <w:rPr>
                <w:color w:val="92D050"/>
                <w:sz w:val="22"/>
              </w:rPr>
              <w:t>Pelēkā zīlīte</w:t>
            </w:r>
          </w:p>
        </w:tc>
        <w:tc>
          <w:tcPr>
            <w:tcW w:w="2268" w:type="dxa"/>
            <w:shd w:val="clear" w:color="auto" w:fill="auto"/>
          </w:tcPr>
          <w:p w14:paraId="732CE2AC" w14:textId="77777777" w:rsidR="002F2BC8" w:rsidRPr="00E30D2B" w:rsidRDefault="002F2BC8" w:rsidP="002F2BC8">
            <w:pPr>
              <w:spacing w:before="0"/>
              <w:ind w:firstLine="0"/>
              <w:rPr>
                <w:i/>
                <w:color w:val="92D050"/>
                <w:sz w:val="22"/>
              </w:rPr>
            </w:pPr>
            <w:r w:rsidRPr="00E30D2B">
              <w:rPr>
                <w:i/>
                <w:color w:val="92D050"/>
                <w:sz w:val="22"/>
              </w:rPr>
              <w:t>Parus montanus</w:t>
            </w:r>
          </w:p>
        </w:tc>
        <w:tc>
          <w:tcPr>
            <w:tcW w:w="992" w:type="dxa"/>
            <w:shd w:val="clear" w:color="auto" w:fill="auto"/>
          </w:tcPr>
          <w:p w14:paraId="1C00E496" w14:textId="77777777" w:rsidR="002F2BC8" w:rsidRPr="00E30D2B" w:rsidRDefault="002F2BC8" w:rsidP="002F2BC8">
            <w:pPr>
              <w:spacing w:before="0"/>
              <w:ind w:firstLine="0"/>
              <w:rPr>
                <w:color w:val="92D050"/>
                <w:sz w:val="22"/>
              </w:rPr>
            </w:pPr>
            <w:r w:rsidRPr="00E30D2B">
              <w:rPr>
                <w:color w:val="92D050"/>
                <w:sz w:val="22"/>
              </w:rPr>
              <w:t>0.9954</w:t>
            </w:r>
          </w:p>
        </w:tc>
        <w:tc>
          <w:tcPr>
            <w:tcW w:w="1054" w:type="dxa"/>
            <w:shd w:val="clear" w:color="auto" w:fill="auto"/>
          </w:tcPr>
          <w:p w14:paraId="694E0AF5" w14:textId="77777777" w:rsidR="002F2BC8" w:rsidRPr="00E30D2B" w:rsidRDefault="002F2BC8" w:rsidP="002F2BC8">
            <w:pPr>
              <w:spacing w:before="0"/>
              <w:ind w:firstLine="0"/>
              <w:rPr>
                <w:color w:val="92D050"/>
                <w:sz w:val="22"/>
              </w:rPr>
            </w:pPr>
            <w:r w:rsidRPr="00E30D2B">
              <w:rPr>
                <w:color w:val="92D050"/>
                <w:sz w:val="22"/>
              </w:rPr>
              <w:t>0.0178</w:t>
            </w:r>
          </w:p>
        </w:tc>
        <w:tc>
          <w:tcPr>
            <w:tcW w:w="2410" w:type="dxa"/>
            <w:shd w:val="clear" w:color="auto" w:fill="auto"/>
          </w:tcPr>
          <w:p w14:paraId="7207493E"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64ED3C09" w14:textId="77777777" w:rsidTr="00CB25BA">
        <w:trPr>
          <w:trHeight w:val="255"/>
        </w:trPr>
        <w:tc>
          <w:tcPr>
            <w:tcW w:w="1951" w:type="dxa"/>
            <w:shd w:val="clear" w:color="auto" w:fill="auto"/>
          </w:tcPr>
          <w:p w14:paraId="216A9DDA" w14:textId="77777777" w:rsidR="002F2BC8" w:rsidRPr="00E30D2B" w:rsidRDefault="002F2BC8" w:rsidP="002F2BC8">
            <w:pPr>
              <w:spacing w:before="0"/>
              <w:ind w:firstLine="0"/>
              <w:rPr>
                <w:color w:val="0070C0"/>
                <w:sz w:val="22"/>
              </w:rPr>
            </w:pPr>
            <w:r w:rsidRPr="00E30D2B">
              <w:rPr>
                <w:color w:val="0070C0"/>
                <w:sz w:val="22"/>
              </w:rPr>
              <w:t>Zilzīlīte</w:t>
            </w:r>
          </w:p>
        </w:tc>
        <w:tc>
          <w:tcPr>
            <w:tcW w:w="2268" w:type="dxa"/>
            <w:shd w:val="clear" w:color="auto" w:fill="auto"/>
          </w:tcPr>
          <w:p w14:paraId="12368652" w14:textId="77777777" w:rsidR="002F2BC8" w:rsidRPr="00E30D2B" w:rsidRDefault="002F2BC8" w:rsidP="002F2BC8">
            <w:pPr>
              <w:spacing w:before="0"/>
              <w:ind w:firstLine="0"/>
              <w:rPr>
                <w:i/>
                <w:color w:val="0070C0"/>
                <w:sz w:val="22"/>
              </w:rPr>
            </w:pPr>
            <w:r w:rsidRPr="00E30D2B">
              <w:rPr>
                <w:i/>
                <w:color w:val="0070C0"/>
                <w:sz w:val="22"/>
              </w:rPr>
              <w:t>Parus caeruleus</w:t>
            </w:r>
          </w:p>
        </w:tc>
        <w:tc>
          <w:tcPr>
            <w:tcW w:w="992" w:type="dxa"/>
            <w:shd w:val="clear" w:color="auto" w:fill="auto"/>
          </w:tcPr>
          <w:p w14:paraId="50CBAE43" w14:textId="77777777" w:rsidR="002F2BC8" w:rsidRPr="00E30D2B" w:rsidRDefault="002F2BC8" w:rsidP="002F2BC8">
            <w:pPr>
              <w:spacing w:before="0"/>
              <w:ind w:firstLine="0"/>
              <w:rPr>
                <w:color w:val="0070C0"/>
                <w:sz w:val="22"/>
              </w:rPr>
            </w:pPr>
            <w:r w:rsidRPr="00E30D2B">
              <w:rPr>
                <w:color w:val="0070C0"/>
                <w:sz w:val="22"/>
              </w:rPr>
              <w:t>1.0716</w:t>
            </w:r>
          </w:p>
        </w:tc>
        <w:tc>
          <w:tcPr>
            <w:tcW w:w="1054" w:type="dxa"/>
            <w:shd w:val="clear" w:color="auto" w:fill="auto"/>
          </w:tcPr>
          <w:p w14:paraId="30E91C34" w14:textId="77777777" w:rsidR="002F2BC8" w:rsidRPr="00E30D2B" w:rsidRDefault="002F2BC8" w:rsidP="002F2BC8">
            <w:pPr>
              <w:spacing w:before="0"/>
              <w:ind w:firstLine="0"/>
              <w:rPr>
                <w:color w:val="0070C0"/>
                <w:sz w:val="22"/>
              </w:rPr>
            </w:pPr>
            <w:r w:rsidRPr="00E30D2B">
              <w:rPr>
                <w:color w:val="0070C0"/>
                <w:sz w:val="22"/>
              </w:rPr>
              <w:t>0.0166</w:t>
            </w:r>
          </w:p>
        </w:tc>
        <w:tc>
          <w:tcPr>
            <w:tcW w:w="2410" w:type="dxa"/>
            <w:shd w:val="clear" w:color="auto" w:fill="auto"/>
          </w:tcPr>
          <w:p w14:paraId="79EBC4E3"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2323A80B" w14:textId="77777777" w:rsidTr="00CB25BA">
        <w:trPr>
          <w:trHeight w:val="255"/>
        </w:trPr>
        <w:tc>
          <w:tcPr>
            <w:tcW w:w="1951" w:type="dxa"/>
            <w:shd w:val="clear" w:color="auto" w:fill="auto"/>
          </w:tcPr>
          <w:p w14:paraId="7C2523F8" w14:textId="77777777" w:rsidR="002F2BC8" w:rsidRPr="00E30D2B" w:rsidRDefault="002F2BC8" w:rsidP="002F2BC8">
            <w:pPr>
              <w:spacing w:before="0"/>
              <w:ind w:firstLine="0"/>
              <w:rPr>
                <w:color w:val="0070C0"/>
                <w:sz w:val="22"/>
              </w:rPr>
            </w:pPr>
            <w:r w:rsidRPr="00E30D2B">
              <w:rPr>
                <w:color w:val="0070C0"/>
                <w:sz w:val="22"/>
              </w:rPr>
              <w:t>Lielā zīlīte</w:t>
            </w:r>
          </w:p>
        </w:tc>
        <w:tc>
          <w:tcPr>
            <w:tcW w:w="2268" w:type="dxa"/>
            <w:shd w:val="clear" w:color="auto" w:fill="auto"/>
          </w:tcPr>
          <w:p w14:paraId="37E1E737" w14:textId="77777777" w:rsidR="002F2BC8" w:rsidRPr="00E30D2B" w:rsidRDefault="002F2BC8" w:rsidP="002F2BC8">
            <w:pPr>
              <w:spacing w:before="0"/>
              <w:ind w:firstLine="0"/>
              <w:rPr>
                <w:i/>
                <w:color w:val="0070C0"/>
                <w:sz w:val="22"/>
              </w:rPr>
            </w:pPr>
            <w:r w:rsidRPr="00E30D2B">
              <w:rPr>
                <w:i/>
                <w:color w:val="0070C0"/>
                <w:sz w:val="22"/>
              </w:rPr>
              <w:t>Parus major</w:t>
            </w:r>
          </w:p>
        </w:tc>
        <w:tc>
          <w:tcPr>
            <w:tcW w:w="992" w:type="dxa"/>
            <w:shd w:val="clear" w:color="auto" w:fill="auto"/>
          </w:tcPr>
          <w:p w14:paraId="70700836" w14:textId="77777777" w:rsidR="002F2BC8" w:rsidRPr="00E30D2B" w:rsidRDefault="002F2BC8" w:rsidP="002F2BC8">
            <w:pPr>
              <w:spacing w:before="0"/>
              <w:ind w:firstLine="0"/>
              <w:rPr>
                <w:color w:val="0070C0"/>
                <w:sz w:val="22"/>
              </w:rPr>
            </w:pPr>
            <w:r w:rsidRPr="00E30D2B">
              <w:rPr>
                <w:color w:val="0070C0"/>
                <w:sz w:val="22"/>
              </w:rPr>
              <w:t>1.0279</w:t>
            </w:r>
          </w:p>
        </w:tc>
        <w:tc>
          <w:tcPr>
            <w:tcW w:w="1054" w:type="dxa"/>
            <w:shd w:val="clear" w:color="auto" w:fill="auto"/>
          </w:tcPr>
          <w:p w14:paraId="14F7FAA7" w14:textId="77777777" w:rsidR="002F2BC8" w:rsidRPr="00E30D2B" w:rsidRDefault="002F2BC8" w:rsidP="002F2BC8">
            <w:pPr>
              <w:spacing w:before="0"/>
              <w:ind w:firstLine="0"/>
              <w:rPr>
                <w:color w:val="0070C0"/>
                <w:sz w:val="22"/>
              </w:rPr>
            </w:pPr>
            <w:r w:rsidRPr="00E30D2B">
              <w:rPr>
                <w:color w:val="0070C0"/>
                <w:sz w:val="22"/>
              </w:rPr>
              <w:t>0.0069</w:t>
            </w:r>
          </w:p>
        </w:tc>
        <w:tc>
          <w:tcPr>
            <w:tcW w:w="2410" w:type="dxa"/>
            <w:shd w:val="clear" w:color="auto" w:fill="auto"/>
          </w:tcPr>
          <w:p w14:paraId="0857960A"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40F3414A" w14:textId="77777777" w:rsidTr="00CB25BA">
        <w:trPr>
          <w:trHeight w:val="255"/>
        </w:trPr>
        <w:tc>
          <w:tcPr>
            <w:tcW w:w="1951" w:type="dxa"/>
            <w:shd w:val="clear" w:color="auto" w:fill="auto"/>
          </w:tcPr>
          <w:p w14:paraId="29F2807E" w14:textId="77777777" w:rsidR="002F2BC8" w:rsidRPr="00E30D2B" w:rsidRDefault="002F2BC8" w:rsidP="002F2BC8">
            <w:pPr>
              <w:spacing w:before="0"/>
              <w:ind w:firstLine="0"/>
              <w:rPr>
                <w:color w:val="92D050"/>
                <w:sz w:val="22"/>
              </w:rPr>
            </w:pPr>
            <w:r w:rsidRPr="00E30D2B">
              <w:rPr>
                <w:color w:val="92D050"/>
                <w:sz w:val="22"/>
              </w:rPr>
              <w:t>Mizložņa</w:t>
            </w:r>
          </w:p>
        </w:tc>
        <w:tc>
          <w:tcPr>
            <w:tcW w:w="2268" w:type="dxa"/>
            <w:shd w:val="clear" w:color="auto" w:fill="auto"/>
          </w:tcPr>
          <w:p w14:paraId="57383B16" w14:textId="77777777" w:rsidR="002F2BC8" w:rsidRPr="00E30D2B" w:rsidRDefault="002F2BC8" w:rsidP="002F2BC8">
            <w:pPr>
              <w:spacing w:before="0"/>
              <w:ind w:firstLine="0"/>
              <w:rPr>
                <w:i/>
                <w:color w:val="92D050"/>
                <w:sz w:val="22"/>
              </w:rPr>
            </w:pPr>
            <w:r w:rsidRPr="00E30D2B">
              <w:rPr>
                <w:i/>
                <w:color w:val="92D050"/>
                <w:sz w:val="22"/>
              </w:rPr>
              <w:t>Certhia familiaris</w:t>
            </w:r>
          </w:p>
        </w:tc>
        <w:tc>
          <w:tcPr>
            <w:tcW w:w="992" w:type="dxa"/>
            <w:shd w:val="clear" w:color="auto" w:fill="auto"/>
          </w:tcPr>
          <w:p w14:paraId="233FA89D" w14:textId="77777777" w:rsidR="002F2BC8" w:rsidRPr="00E30D2B" w:rsidRDefault="002F2BC8" w:rsidP="002F2BC8">
            <w:pPr>
              <w:spacing w:before="0"/>
              <w:ind w:firstLine="0"/>
              <w:rPr>
                <w:color w:val="92D050"/>
                <w:sz w:val="22"/>
              </w:rPr>
            </w:pPr>
            <w:r w:rsidRPr="00E30D2B">
              <w:rPr>
                <w:color w:val="92D050"/>
                <w:sz w:val="22"/>
              </w:rPr>
              <w:t>0.9938</w:t>
            </w:r>
          </w:p>
        </w:tc>
        <w:tc>
          <w:tcPr>
            <w:tcW w:w="1054" w:type="dxa"/>
            <w:shd w:val="clear" w:color="auto" w:fill="auto"/>
          </w:tcPr>
          <w:p w14:paraId="5C345EE8" w14:textId="77777777" w:rsidR="002F2BC8" w:rsidRPr="00E30D2B" w:rsidRDefault="002F2BC8" w:rsidP="002F2BC8">
            <w:pPr>
              <w:spacing w:before="0"/>
              <w:ind w:firstLine="0"/>
              <w:rPr>
                <w:color w:val="92D050"/>
                <w:sz w:val="22"/>
              </w:rPr>
            </w:pPr>
            <w:r w:rsidRPr="00E30D2B">
              <w:rPr>
                <w:color w:val="92D050"/>
                <w:sz w:val="22"/>
              </w:rPr>
              <w:t>0.0171</w:t>
            </w:r>
          </w:p>
        </w:tc>
        <w:tc>
          <w:tcPr>
            <w:tcW w:w="2410" w:type="dxa"/>
            <w:shd w:val="clear" w:color="auto" w:fill="auto"/>
          </w:tcPr>
          <w:p w14:paraId="6029DC3F"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111A5631" w14:textId="77777777" w:rsidTr="00CB25BA">
        <w:trPr>
          <w:trHeight w:val="255"/>
        </w:trPr>
        <w:tc>
          <w:tcPr>
            <w:tcW w:w="1951" w:type="dxa"/>
            <w:shd w:val="clear" w:color="auto" w:fill="auto"/>
          </w:tcPr>
          <w:p w14:paraId="4F1C9D02" w14:textId="77777777" w:rsidR="002F2BC8" w:rsidRPr="00E30D2B" w:rsidRDefault="002F2BC8" w:rsidP="002F2BC8">
            <w:pPr>
              <w:spacing w:before="0"/>
              <w:ind w:firstLine="0"/>
              <w:rPr>
                <w:color w:val="92D050"/>
                <w:sz w:val="22"/>
              </w:rPr>
            </w:pPr>
            <w:r w:rsidRPr="00E30D2B">
              <w:rPr>
                <w:color w:val="92D050"/>
                <w:sz w:val="22"/>
              </w:rPr>
              <w:t>Vālodze</w:t>
            </w:r>
          </w:p>
        </w:tc>
        <w:tc>
          <w:tcPr>
            <w:tcW w:w="2268" w:type="dxa"/>
            <w:shd w:val="clear" w:color="auto" w:fill="auto"/>
          </w:tcPr>
          <w:p w14:paraId="17C02980" w14:textId="77777777" w:rsidR="002F2BC8" w:rsidRPr="00E30D2B" w:rsidRDefault="002F2BC8" w:rsidP="002F2BC8">
            <w:pPr>
              <w:spacing w:before="0"/>
              <w:ind w:firstLine="0"/>
              <w:rPr>
                <w:i/>
                <w:color w:val="92D050"/>
                <w:sz w:val="22"/>
              </w:rPr>
            </w:pPr>
            <w:r w:rsidRPr="00E30D2B">
              <w:rPr>
                <w:i/>
                <w:color w:val="92D050"/>
                <w:sz w:val="22"/>
              </w:rPr>
              <w:t>Oriolus oriolus</w:t>
            </w:r>
          </w:p>
        </w:tc>
        <w:tc>
          <w:tcPr>
            <w:tcW w:w="992" w:type="dxa"/>
            <w:shd w:val="clear" w:color="auto" w:fill="auto"/>
          </w:tcPr>
          <w:p w14:paraId="4204C9D3" w14:textId="77777777" w:rsidR="002F2BC8" w:rsidRPr="00E30D2B" w:rsidRDefault="002F2BC8" w:rsidP="002F2BC8">
            <w:pPr>
              <w:spacing w:before="0"/>
              <w:ind w:firstLine="0"/>
              <w:rPr>
                <w:color w:val="92D050"/>
                <w:sz w:val="22"/>
              </w:rPr>
            </w:pPr>
            <w:r w:rsidRPr="00E30D2B">
              <w:rPr>
                <w:color w:val="92D050"/>
                <w:sz w:val="22"/>
              </w:rPr>
              <w:t>1.0188</w:t>
            </w:r>
          </w:p>
        </w:tc>
        <w:tc>
          <w:tcPr>
            <w:tcW w:w="1054" w:type="dxa"/>
            <w:shd w:val="clear" w:color="auto" w:fill="auto"/>
          </w:tcPr>
          <w:p w14:paraId="4CBF7194" w14:textId="77777777" w:rsidR="002F2BC8" w:rsidRPr="00E30D2B" w:rsidRDefault="002F2BC8" w:rsidP="002F2BC8">
            <w:pPr>
              <w:spacing w:before="0"/>
              <w:ind w:firstLine="0"/>
              <w:rPr>
                <w:color w:val="92D050"/>
                <w:sz w:val="22"/>
              </w:rPr>
            </w:pPr>
            <w:r w:rsidRPr="00E30D2B">
              <w:rPr>
                <w:color w:val="92D050"/>
                <w:sz w:val="22"/>
              </w:rPr>
              <w:t>0.0137</w:t>
            </w:r>
          </w:p>
        </w:tc>
        <w:tc>
          <w:tcPr>
            <w:tcW w:w="2410" w:type="dxa"/>
            <w:shd w:val="clear" w:color="auto" w:fill="auto"/>
          </w:tcPr>
          <w:p w14:paraId="67751102"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73BCB0B3" w14:textId="77777777" w:rsidTr="00CB25BA">
        <w:trPr>
          <w:trHeight w:val="255"/>
        </w:trPr>
        <w:tc>
          <w:tcPr>
            <w:tcW w:w="1951" w:type="dxa"/>
            <w:shd w:val="clear" w:color="auto" w:fill="auto"/>
          </w:tcPr>
          <w:p w14:paraId="3A694ED2" w14:textId="77777777" w:rsidR="002F2BC8" w:rsidRPr="00E30D2B" w:rsidRDefault="002F2BC8" w:rsidP="002F2BC8">
            <w:pPr>
              <w:spacing w:before="0"/>
              <w:ind w:firstLine="0"/>
              <w:rPr>
                <w:color w:val="0070C0"/>
                <w:sz w:val="22"/>
              </w:rPr>
            </w:pPr>
            <w:r w:rsidRPr="00E30D2B">
              <w:rPr>
                <w:color w:val="0070C0"/>
                <w:sz w:val="22"/>
              </w:rPr>
              <w:t>Sīlis</w:t>
            </w:r>
          </w:p>
        </w:tc>
        <w:tc>
          <w:tcPr>
            <w:tcW w:w="2268" w:type="dxa"/>
            <w:shd w:val="clear" w:color="auto" w:fill="auto"/>
          </w:tcPr>
          <w:p w14:paraId="7501B0E4" w14:textId="77777777" w:rsidR="002F2BC8" w:rsidRPr="00E30D2B" w:rsidRDefault="002F2BC8" w:rsidP="002F2BC8">
            <w:pPr>
              <w:spacing w:before="0"/>
              <w:ind w:firstLine="0"/>
              <w:rPr>
                <w:i/>
                <w:color w:val="0070C0"/>
                <w:sz w:val="22"/>
              </w:rPr>
            </w:pPr>
            <w:r w:rsidRPr="00E30D2B">
              <w:rPr>
                <w:i/>
                <w:color w:val="0070C0"/>
                <w:sz w:val="22"/>
              </w:rPr>
              <w:t>Garrulus glandarius</w:t>
            </w:r>
          </w:p>
        </w:tc>
        <w:tc>
          <w:tcPr>
            <w:tcW w:w="992" w:type="dxa"/>
            <w:shd w:val="clear" w:color="auto" w:fill="auto"/>
          </w:tcPr>
          <w:p w14:paraId="5CEC1C87" w14:textId="77777777" w:rsidR="002F2BC8" w:rsidRPr="00E30D2B" w:rsidRDefault="002F2BC8" w:rsidP="002F2BC8">
            <w:pPr>
              <w:spacing w:before="0"/>
              <w:ind w:firstLine="0"/>
              <w:rPr>
                <w:color w:val="0070C0"/>
                <w:sz w:val="22"/>
              </w:rPr>
            </w:pPr>
            <w:r w:rsidRPr="00E30D2B">
              <w:rPr>
                <w:color w:val="0070C0"/>
                <w:sz w:val="22"/>
              </w:rPr>
              <w:t>1.0243</w:t>
            </w:r>
          </w:p>
        </w:tc>
        <w:tc>
          <w:tcPr>
            <w:tcW w:w="1054" w:type="dxa"/>
            <w:shd w:val="clear" w:color="auto" w:fill="auto"/>
          </w:tcPr>
          <w:p w14:paraId="690F5110" w14:textId="77777777" w:rsidR="002F2BC8" w:rsidRPr="00E30D2B" w:rsidRDefault="002F2BC8" w:rsidP="002F2BC8">
            <w:pPr>
              <w:spacing w:before="0"/>
              <w:ind w:firstLine="0"/>
              <w:rPr>
                <w:color w:val="0070C0"/>
                <w:sz w:val="22"/>
              </w:rPr>
            </w:pPr>
            <w:r w:rsidRPr="00E30D2B">
              <w:rPr>
                <w:color w:val="0070C0"/>
                <w:sz w:val="22"/>
              </w:rPr>
              <w:t>0.0114</w:t>
            </w:r>
          </w:p>
        </w:tc>
        <w:tc>
          <w:tcPr>
            <w:tcW w:w="2410" w:type="dxa"/>
            <w:shd w:val="clear" w:color="auto" w:fill="auto"/>
          </w:tcPr>
          <w:p w14:paraId="0BA5D3D8"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5A5526E3" w14:textId="77777777" w:rsidTr="00CB25BA">
        <w:trPr>
          <w:trHeight w:val="255"/>
        </w:trPr>
        <w:tc>
          <w:tcPr>
            <w:tcW w:w="1951" w:type="dxa"/>
            <w:shd w:val="clear" w:color="auto" w:fill="auto"/>
          </w:tcPr>
          <w:p w14:paraId="28D3BBD0" w14:textId="77777777" w:rsidR="002F2BC8" w:rsidRPr="00E30D2B" w:rsidRDefault="002F2BC8" w:rsidP="002F2BC8">
            <w:pPr>
              <w:spacing w:before="0"/>
              <w:ind w:firstLine="0"/>
              <w:rPr>
                <w:color w:val="0070C0"/>
                <w:sz w:val="22"/>
              </w:rPr>
            </w:pPr>
            <w:r w:rsidRPr="00E30D2B">
              <w:rPr>
                <w:color w:val="0070C0"/>
                <w:sz w:val="22"/>
              </w:rPr>
              <w:t>Kovārnis</w:t>
            </w:r>
          </w:p>
        </w:tc>
        <w:tc>
          <w:tcPr>
            <w:tcW w:w="2268" w:type="dxa"/>
            <w:shd w:val="clear" w:color="auto" w:fill="auto"/>
          </w:tcPr>
          <w:p w14:paraId="5DD8ECE8" w14:textId="77777777" w:rsidR="002F2BC8" w:rsidRPr="00E30D2B" w:rsidRDefault="002F2BC8" w:rsidP="002F2BC8">
            <w:pPr>
              <w:spacing w:before="0"/>
              <w:ind w:firstLine="0"/>
              <w:rPr>
                <w:i/>
                <w:color w:val="0070C0"/>
                <w:sz w:val="22"/>
              </w:rPr>
            </w:pPr>
            <w:r w:rsidRPr="00E30D2B">
              <w:rPr>
                <w:i/>
                <w:color w:val="0070C0"/>
                <w:sz w:val="22"/>
              </w:rPr>
              <w:t>Corvus monedula</w:t>
            </w:r>
          </w:p>
        </w:tc>
        <w:tc>
          <w:tcPr>
            <w:tcW w:w="992" w:type="dxa"/>
            <w:shd w:val="clear" w:color="auto" w:fill="auto"/>
          </w:tcPr>
          <w:p w14:paraId="66057205" w14:textId="77777777" w:rsidR="002F2BC8" w:rsidRPr="00E30D2B" w:rsidRDefault="002F2BC8" w:rsidP="002F2BC8">
            <w:pPr>
              <w:spacing w:before="0"/>
              <w:ind w:firstLine="0"/>
              <w:rPr>
                <w:color w:val="0070C0"/>
                <w:sz w:val="22"/>
              </w:rPr>
            </w:pPr>
            <w:r w:rsidRPr="00E30D2B">
              <w:rPr>
                <w:color w:val="0070C0"/>
                <w:sz w:val="22"/>
              </w:rPr>
              <w:t>1.109</w:t>
            </w:r>
          </w:p>
        </w:tc>
        <w:tc>
          <w:tcPr>
            <w:tcW w:w="1054" w:type="dxa"/>
            <w:shd w:val="clear" w:color="auto" w:fill="auto"/>
          </w:tcPr>
          <w:p w14:paraId="79F41FAD" w14:textId="77777777" w:rsidR="002F2BC8" w:rsidRPr="00E30D2B" w:rsidRDefault="002F2BC8" w:rsidP="002F2BC8">
            <w:pPr>
              <w:spacing w:before="0"/>
              <w:ind w:firstLine="0"/>
              <w:rPr>
                <w:color w:val="0070C0"/>
                <w:sz w:val="22"/>
              </w:rPr>
            </w:pPr>
            <w:r w:rsidRPr="00E30D2B">
              <w:rPr>
                <w:color w:val="0070C0"/>
                <w:sz w:val="22"/>
              </w:rPr>
              <w:t>0.0506</w:t>
            </w:r>
          </w:p>
        </w:tc>
        <w:tc>
          <w:tcPr>
            <w:tcW w:w="2410" w:type="dxa"/>
            <w:shd w:val="clear" w:color="auto" w:fill="auto"/>
          </w:tcPr>
          <w:p w14:paraId="25702556"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38B6899E" w14:textId="77777777" w:rsidTr="00CB25BA">
        <w:trPr>
          <w:trHeight w:val="255"/>
        </w:trPr>
        <w:tc>
          <w:tcPr>
            <w:tcW w:w="1951" w:type="dxa"/>
            <w:shd w:val="clear" w:color="auto" w:fill="auto"/>
          </w:tcPr>
          <w:p w14:paraId="0FC1B9B8" w14:textId="77777777" w:rsidR="002F2BC8" w:rsidRPr="00E30D2B" w:rsidRDefault="002F2BC8" w:rsidP="002F2BC8">
            <w:pPr>
              <w:spacing w:before="0"/>
              <w:ind w:firstLine="0"/>
              <w:rPr>
                <w:color w:val="0070C0"/>
                <w:sz w:val="22"/>
              </w:rPr>
            </w:pPr>
            <w:r w:rsidRPr="00E30D2B">
              <w:rPr>
                <w:color w:val="0070C0"/>
                <w:sz w:val="22"/>
              </w:rPr>
              <w:t>Vārna</w:t>
            </w:r>
          </w:p>
        </w:tc>
        <w:tc>
          <w:tcPr>
            <w:tcW w:w="2268" w:type="dxa"/>
            <w:shd w:val="clear" w:color="auto" w:fill="auto"/>
          </w:tcPr>
          <w:p w14:paraId="15FE86DD" w14:textId="77777777" w:rsidR="002F2BC8" w:rsidRPr="00E30D2B" w:rsidRDefault="002F2BC8" w:rsidP="002F2BC8">
            <w:pPr>
              <w:spacing w:before="0"/>
              <w:ind w:firstLine="0"/>
              <w:rPr>
                <w:i/>
                <w:color w:val="0070C0"/>
                <w:sz w:val="22"/>
              </w:rPr>
            </w:pPr>
            <w:r w:rsidRPr="00E30D2B">
              <w:rPr>
                <w:i/>
                <w:color w:val="0070C0"/>
                <w:sz w:val="22"/>
              </w:rPr>
              <w:t>Corvus corone cornix</w:t>
            </w:r>
          </w:p>
        </w:tc>
        <w:tc>
          <w:tcPr>
            <w:tcW w:w="992" w:type="dxa"/>
            <w:shd w:val="clear" w:color="auto" w:fill="auto"/>
          </w:tcPr>
          <w:p w14:paraId="6088768B" w14:textId="77777777" w:rsidR="002F2BC8" w:rsidRPr="00E30D2B" w:rsidRDefault="002F2BC8" w:rsidP="002F2BC8">
            <w:pPr>
              <w:spacing w:before="0"/>
              <w:ind w:firstLine="0"/>
              <w:rPr>
                <w:color w:val="0070C0"/>
                <w:sz w:val="22"/>
              </w:rPr>
            </w:pPr>
            <w:r w:rsidRPr="00E30D2B">
              <w:rPr>
                <w:color w:val="0070C0"/>
                <w:sz w:val="22"/>
              </w:rPr>
              <w:t>1.0449</w:t>
            </w:r>
          </w:p>
        </w:tc>
        <w:tc>
          <w:tcPr>
            <w:tcW w:w="1054" w:type="dxa"/>
            <w:shd w:val="clear" w:color="auto" w:fill="auto"/>
          </w:tcPr>
          <w:p w14:paraId="6E389D6B" w14:textId="77777777" w:rsidR="002F2BC8" w:rsidRPr="00E30D2B" w:rsidRDefault="002F2BC8" w:rsidP="002F2BC8">
            <w:pPr>
              <w:spacing w:before="0"/>
              <w:ind w:firstLine="0"/>
              <w:rPr>
                <w:color w:val="0070C0"/>
                <w:sz w:val="22"/>
              </w:rPr>
            </w:pPr>
            <w:r w:rsidRPr="00E30D2B">
              <w:rPr>
                <w:color w:val="0070C0"/>
                <w:sz w:val="22"/>
              </w:rPr>
              <w:t>0.011</w:t>
            </w:r>
          </w:p>
        </w:tc>
        <w:tc>
          <w:tcPr>
            <w:tcW w:w="2410" w:type="dxa"/>
            <w:shd w:val="clear" w:color="auto" w:fill="auto"/>
          </w:tcPr>
          <w:p w14:paraId="0CFBF36E"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52CFC0E0" w14:textId="77777777" w:rsidTr="00CB25BA">
        <w:trPr>
          <w:trHeight w:val="255"/>
        </w:trPr>
        <w:tc>
          <w:tcPr>
            <w:tcW w:w="1951" w:type="dxa"/>
            <w:shd w:val="clear" w:color="auto" w:fill="auto"/>
          </w:tcPr>
          <w:p w14:paraId="4DCA5740" w14:textId="77777777" w:rsidR="002F2BC8" w:rsidRPr="00E30D2B" w:rsidRDefault="002F2BC8" w:rsidP="002F2BC8">
            <w:pPr>
              <w:spacing w:before="0"/>
              <w:ind w:firstLine="0"/>
              <w:rPr>
                <w:color w:val="92D050"/>
                <w:sz w:val="22"/>
              </w:rPr>
            </w:pPr>
            <w:r w:rsidRPr="00E30D2B">
              <w:rPr>
                <w:color w:val="92D050"/>
                <w:sz w:val="22"/>
              </w:rPr>
              <w:t>Krauklis</w:t>
            </w:r>
          </w:p>
        </w:tc>
        <w:tc>
          <w:tcPr>
            <w:tcW w:w="2268" w:type="dxa"/>
            <w:shd w:val="clear" w:color="auto" w:fill="auto"/>
          </w:tcPr>
          <w:p w14:paraId="66821ED2" w14:textId="77777777" w:rsidR="002F2BC8" w:rsidRPr="00E30D2B" w:rsidRDefault="002F2BC8" w:rsidP="002F2BC8">
            <w:pPr>
              <w:spacing w:before="0"/>
              <w:ind w:firstLine="0"/>
              <w:rPr>
                <w:i/>
                <w:color w:val="92D050"/>
                <w:sz w:val="22"/>
              </w:rPr>
            </w:pPr>
            <w:r w:rsidRPr="00E30D2B">
              <w:rPr>
                <w:i/>
                <w:color w:val="92D050"/>
                <w:sz w:val="22"/>
              </w:rPr>
              <w:t>Corvus corax</w:t>
            </w:r>
          </w:p>
        </w:tc>
        <w:tc>
          <w:tcPr>
            <w:tcW w:w="992" w:type="dxa"/>
            <w:shd w:val="clear" w:color="auto" w:fill="auto"/>
          </w:tcPr>
          <w:p w14:paraId="28E53FB3" w14:textId="77777777" w:rsidR="002F2BC8" w:rsidRPr="00E30D2B" w:rsidRDefault="002F2BC8" w:rsidP="002F2BC8">
            <w:pPr>
              <w:spacing w:before="0"/>
              <w:ind w:firstLine="0"/>
              <w:rPr>
                <w:color w:val="92D050"/>
                <w:sz w:val="22"/>
              </w:rPr>
            </w:pPr>
            <w:r w:rsidRPr="00E30D2B">
              <w:rPr>
                <w:color w:val="92D050"/>
                <w:sz w:val="22"/>
              </w:rPr>
              <w:t>1.0136</w:t>
            </w:r>
          </w:p>
        </w:tc>
        <w:tc>
          <w:tcPr>
            <w:tcW w:w="1054" w:type="dxa"/>
            <w:shd w:val="clear" w:color="auto" w:fill="auto"/>
          </w:tcPr>
          <w:p w14:paraId="7DC96E98" w14:textId="77777777" w:rsidR="002F2BC8" w:rsidRPr="00E30D2B" w:rsidRDefault="002F2BC8" w:rsidP="002F2BC8">
            <w:pPr>
              <w:spacing w:before="0"/>
              <w:ind w:firstLine="0"/>
              <w:rPr>
                <w:color w:val="92D050"/>
                <w:sz w:val="22"/>
              </w:rPr>
            </w:pPr>
            <w:r w:rsidRPr="00E30D2B">
              <w:rPr>
                <w:color w:val="92D050"/>
                <w:sz w:val="22"/>
              </w:rPr>
              <w:t>0.0125</w:t>
            </w:r>
          </w:p>
        </w:tc>
        <w:tc>
          <w:tcPr>
            <w:tcW w:w="2410" w:type="dxa"/>
            <w:shd w:val="clear" w:color="auto" w:fill="auto"/>
          </w:tcPr>
          <w:p w14:paraId="33A4C2BE"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39DCF97D" w14:textId="77777777" w:rsidTr="00CB25BA">
        <w:trPr>
          <w:trHeight w:val="255"/>
        </w:trPr>
        <w:tc>
          <w:tcPr>
            <w:tcW w:w="1951" w:type="dxa"/>
            <w:shd w:val="clear" w:color="auto" w:fill="auto"/>
          </w:tcPr>
          <w:p w14:paraId="072720A7" w14:textId="77777777" w:rsidR="002F2BC8" w:rsidRPr="00E30D2B" w:rsidRDefault="002F2BC8" w:rsidP="002F2BC8">
            <w:pPr>
              <w:spacing w:before="0"/>
              <w:ind w:firstLine="0"/>
              <w:rPr>
                <w:color w:val="0070C0"/>
                <w:sz w:val="22"/>
              </w:rPr>
            </w:pPr>
            <w:r w:rsidRPr="00E30D2B">
              <w:rPr>
                <w:color w:val="0070C0"/>
                <w:sz w:val="22"/>
              </w:rPr>
              <w:t>Mājas strazds</w:t>
            </w:r>
          </w:p>
        </w:tc>
        <w:tc>
          <w:tcPr>
            <w:tcW w:w="2268" w:type="dxa"/>
            <w:shd w:val="clear" w:color="auto" w:fill="auto"/>
          </w:tcPr>
          <w:p w14:paraId="031C60E4" w14:textId="77777777" w:rsidR="002F2BC8" w:rsidRPr="00E30D2B" w:rsidRDefault="002F2BC8" w:rsidP="002F2BC8">
            <w:pPr>
              <w:spacing w:before="0"/>
              <w:ind w:firstLine="0"/>
              <w:rPr>
                <w:i/>
                <w:color w:val="0070C0"/>
                <w:sz w:val="22"/>
              </w:rPr>
            </w:pPr>
            <w:r w:rsidRPr="00E30D2B">
              <w:rPr>
                <w:i/>
                <w:color w:val="0070C0"/>
                <w:sz w:val="22"/>
              </w:rPr>
              <w:t>Sturnus vulgaris</w:t>
            </w:r>
          </w:p>
        </w:tc>
        <w:tc>
          <w:tcPr>
            <w:tcW w:w="992" w:type="dxa"/>
            <w:shd w:val="clear" w:color="auto" w:fill="auto"/>
          </w:tcPr>
          <w:p w14:paraId="72BDC379" w14:textId="77777777" w:rsidR="002F2BC8" w:rsidRPr="00E30D2B" w:rsidRDefault="002F2BC8" w:rsidP="002F2BC8">
            <w:pPr>
              <w:spacing w:before="0"/>
              <w:ind w:firstLine="0"/>
              <w:rPr>
                <w:color w:val="0070C0"/>
                <w:sz w:val="22"/>
              </w:rPr>
            </w:pPr>
            <w:r w:rsidRPr="00E30D2B">
              <w:rPr>
                <w:color w:val="0070C0"/>
                <w:sz w:val="22"/>
              </w:rPr>
              <w:t>1.027</w:t>
            </w:r>
          </w:p>
        </w:tc>
        <w:tc>
          <w:tcPr>
            <w:tcW w:w="1054" w:type="dxa"/>
            <w:shd w:val="clear" w:color="auto" w:fill="auto"/>
          </w:tcPr>
          <w:p w14:paraId="7500DF15" w14:textId="77777777" w:rsidR="002F2BC8" w:rsidRPr="00E30D2B" w:rsidRDefault="002F2BC8" w:rsidP="002F2BC8">
            <w:pPr>
              <w:spacing w:before="0"/>
              <w:ind w:firstLine="0"/>
              <w:rPr>
                <w:color w:val="0070C0"/>
                <w:sz w:val="22"/>
              </w:rPr>
            </w:pPr>
            <w:r w:rsidRPr="00E30D2B">
              <w:rPr>
                <w:color w:val="0070C0"/>
                <w:sz w:val="22"/>
              </w:rPr>
              <w:t>0.01</w:t>
            </w:r>
          </w:p>
        </w:tc>
        <w:tc>
          <w:tcPr>
            <w:tcW w:w="2410" w:type="dxa"/>
            <w:shd w:val="clear" w:color="auto" w:fill="auto"/>
          </w:tcPr>
          <w:p w14:paraId="3D7B2F93"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3E4E8735" w14:textId="77777777" w:rsidTr="00CB25BA">
        <w:trPr>
          <w:trHeight w:val="255"/>
        </w:trPr>
        <w:tc>
          <w:tcPr>
            <w:tcW w:w="1951" w:type="dxa"/>
            <w:shd w:val="clear" w:color="auto" w:fill="auto"/>
          </w:tcPr>
          <w:p w14:paraId="6D5BF724" w14:textId="77777777" w:rsidR="002F2BC8" w:rsidRPr="00E30D2B" w:rsidRDefault="002F2BC8" w:rsidP="002F2BC8">
            <w:pPr>
              <w:spacing w:before="0"/>
              <w:ind w:firstLine="0"/>
              <w:rPr>
                <w:color w:val="92D050"/>
                <w:sz w:val="22"/>
              </w:rPr>
            </w:pPr>
            <w:r w:rsidRPr="00E30D2B">
              <w:rPr>
                <w:color w:val="92D050"/>
                <w:sz w:val="22"/>
              </w:rPr>
              <w:t>Lauku zvirbulis</w:t>
            </w:r>
          </w:p>
        </w:tc>
        <w:tc>
          <w:tcPr>
            <w:tcW w:w="2268" w:type="dxa"/>
            <w:shd w:val="clear" w:color="auto" w:fill="auto"/>
          </w:tcPr>
          <w:p w14:paraId="7C250BE6" w14:textId="77777777" w:rsidR="002F2BC8" w:rsidRPr="00E30D2B" w:rsidRDefault="002F2BC8" w:rsidP="002F2BC8">
            <w:pPr>
              <w:spacing w:before="0"/>
              <w:ind w:firstLine="0"/>
              <w:rPr>
                <w:i/>
                <w:color w:val="92D050"/>
                <w:sz w:val="22"/>
              </w:rPr>
            </w:pPr>
            <w:r w:rsidRPr="00E30D2B">
              <w:rPr>
                <w:i/>
                <w:color w:val="92D050"/>
                <w:sz w:val="22"/>
              </w:rPr>
              <w:t>Passer montanus</w:t>
            </w:r>
          </w:p>
        </w:tc>
        <w:tc>
          <w:tcPr>
            <w:tcW w:w="992" w:type="dxa"/>
            <w:shd w:val="clear" w:color="auto" w:fill="auto"/>
          </w:tcPr>
          <w:p w14:paraId="34465F15" w14:textId="77777777" w:rsidR="002F2BC8" w:rsidRPr="00E30D2B" w:rsidRDefault="002F2BC8" w:rsidP="002F2BC8">
            <w:pPr>
              <w:spacing w:before="0"/>
              <w:ind w:firstLine="0"/>
              <w:rPr>
                <w:color w:val="92D050"/>
                <w:sz w:val="22"/>
              </w:rPr>
            </w:pPr>
            <w:r w:rsidRPr="00E30D2B">
              <w:rPr>
                <w:color w:val="92D050"/>
                <w:sz w:val="22"/>
              </w:rPr>
              <w:t>1.0158</w:t>
            </w:r>
          </w:p>
        </w:tc>
        <w:tc>
          <w:tcPr>
            <w:tcW w:w="1054" w:type="dxa"/>
            <w:shd w:val="clear" w:color="auto" w:fill="auto"/>
          </w:tcPr>
          <w:p w14:paraId="0ABA6B18" w14:textId="77777777" w:rsidR="002F2BC8" w:rsidRPr="00E30D2B" w:rsidRDefault="002F2BC8" w:rsidP="002F2BC8">
            <w:pPr>
              <w:spacing w:before="0"/>
              <w:ind w:firstLine="0"/>
              <w:rPr>
                <w:color w:val="92D050"/>
                <w:sz w:val="22"/>
              </w:rPr>
            </w:pPr>
            <w:r w:rsidRPr="00E30D2B">
              <w:rPr>
                <w:color w:val="92D050"/>
                <w:sz w:val="22"/>
              </w:rPr>
              <w:t>0.0128</w:t>
            </w:r>
          </w:p>
        </w:tc>
        <w:tc>
          <w:tcPr>
            <w:tcW w:w="2410" w:type="dxa"/>
            <w:shd w:val="clear" w:color="auto" w:fill="auto"/>
          </w:tcPr>
          <w:p w14:paraId="2CAB2F9E"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3DEC00F9" w14:textId="77777777" w:rsidTr="00A0713B">
        <w:trPr>
          <w:trHeight w:val="255"/>
        </w:trPr>
        <w:tc>
          <w:tcPr>
            <w:tcW w:w="1951" w:type="dxa"/>
            <w:shd w:val="clear" w:color="auto" w:fill="auto"/>
          </w:tcPr>
          <w:p w14:paraId="65A5C8AE" w14:textId="77777777" w:rsidR="002F2BC8" w:rsidRPr="00E30D2B" w:rsidRDefault="002F2BC8" w:rsidP="002F2BC8">
            <w:pPr>
              <w:spacing w:before="0"/>
              <w:ind w:firstLine="0"/>
              <w:rPr>
                <w:color w:val="92D050"/>
                <w:sz w:val="22"/>
              </w:rPr>
            </w:pPr>
            <w:r w:rsidRPr="00E30D2B">
              <w:rPr>
                <w:color w:val="92D050"/>
                <w:sz w:val="22"/>
              </w:rPr>
              <w:t>Žubīte</w:t>
            </w:r>
          </w:p>
        </w:tc>
        <w:tc>
          <w:tcPr>
            <w:tcW w:w="2268" w:type="dxa"/>
            <w:shd w:val="clear" w:color="auto" w:fill="auto"/>
          </w:tcPr>
          <w:p w14:paraId="24109F8B" w14:textId="77777777" w:rsidR="002F2BC8" w:rsidRPr="00E30D2B" w:rsidRDefault="002F2BC8" w:rsidP="002F2BC8">
            <w:pPr>
              <w:spacing w:before="0"/>
              <w:ind w:firstLine="0"/>
              <w:rPr>
                <w:i/>
                <w:color w:val="92D050"/>
                <w:sz w:val="22"/>
              </w:rPr>
            </w:pPr>
            <w:r w:rsidRPr="00E30D2B">
              <w:rPr>
                <w:i/>
                <w:color w:val="92D050"/>
                <w:sz w:val="22"/>
              </w:rPr>
              <w:t>Fringilla coelebs</w:t>
            </w:r>
          </w:p>
        </w:tc>
        <w:tc>
          <w:tcPr>
            <w:tcW w:w="992" w:type="dxa"/>
            <w:shd w:val="clear" w:color="auto" w:fill="auto"/>
          </w:tcPr>
          <w:p w14:paraId="2CC5534A" w14:textId="77777777" w:rsidR="002F2BC8" w:rsidRPr="00E30D2B" w:rsidRDefault="002F2BC8" w:rsidP="002F2BC8">
            <w:pPr>
              <w:spacing w:before="0"/>
              <w:ind w:firstLine="0"/>
              <w:rPr>
                <w:color w:val="92D050"/>
                <w:sz w:val="22"/>
              </w:rPr>
            </w:pPr>
            <w:r w:rsidRPr="00E30D2B">
              <w:rPr>
                <w:color w:val="92D050"/>
                <w:sz w:val="22"/>
              </w:rPr>
              <w:t>1.0091</w:t>
            </w:r>
          </w:p>
        </w:tc>
        <w:tc>
          <w:tcPr>
            <w:tcW w:w="1054" w:type="dxa"/>
            <w:shd w:val="clear" w:color="auto" w:fill="auto"/>
          </w:tcPr>
          <w:p w14:paraId="291915C7" w14:textId="77777777" w:rsidR="002F2BC8" w:rsidRPr="00E30D2B" w:rsidRDefault="002F2BC8" w:rsidP="002F2BC8">
            <w:pPr>
              <w:spacing w:before="0"/>
              <w:ind w:firstLine="0"/>
              <w:rPr>
                <w:color w:val="92D050"/>
                <w:sz w:val="22"/>
              </w:rPr>
            </w:pPr>
            <w:r w:rsidRPr="00E30D2B">
              <w:rPr>
                <w:color w:val="92D050"/>
                <w:sz w:val="22"/>
              </w:rPr>
              <w:t>0.0047</w:t>
            </w:r>
          </w:p>
        </w:tc>
        <w:tc>
          <w:tcPr>
            <w:tcW w:w="2410" w:type="dxa"/>
            <w:shd w:val="clear" w:color="auto" w:fill="auto"/>
          </w:tcPr>
          <w:p w14:paraId="4265293E"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1FB87108" w14:textId="77777777" w:rsidTr="00A0713B">
        <w:trPr>
          <w:trHeight w:val="255"/>
        </w:trPr>
        <w:tc>
          <w:tcPr>
            <w:tcW w:w="1951" w:type="dxa"/>
            <w:shd w:val="clear" w:color="auto" w:fill="auto"/>
          </w:tcPr>
          <w:p w14:paraId="21EE14F2" w14:textId="77777777" w:rsidR="002F2BC8" w:rsidRPr="00E30D2B" w:rsidRDefault="002F2BC8" w:rsidP="002F2BC8">
            <w:pPr>
              <w:spacing w:before="0"/>
              <w:ind w:firstLine="0"/>
              <w:rPr>
                <w:color w:val="0070C0"/>
                <w:sz w:val="22"/>
              </w:rPr>
            </w:pPr>
            <w:r w:rsidRPr="00E30D2B">
              <w:rPr>
                <w:color w:val="0070C0"/>
                <w:sz w:val="22"/>
              </w:rPr>
              <w:t>Zaļžubīte</w:t>
            </w:r>
          </w:p>
        </w:tc>
        <w:tc>
          <w:tcPr>
            <w:tcW w:w="2268" w:type="dxa"/>
            <w:shd w:val="clear" w:color="auto" w:fill="auto"/>
          </w:tcPr>
          <w:p w14:paraId="45A63C24" w14:textId="77777777" w:rsidR="002F2BC8" w:rsidRPr="00E30D2B" w:rsidRDefault="002F2BC8" w:rsidP="002F2BC8">
            <w:pPr>
              <w:spacing w:before="0"/>
              <w:ind w:firstLine="0"/>
              <w:rPr>
                <w:i/>
                <w:color w:val="0070C0"/>
                <w:sz w:val="22"/>
              </w:rPr>
            </w:pPr>
            <w:r w:rsidRPr="00E30D2B">
              <w:rPr>
                <w:i/>
                <w:color w:val="0070C0"/>
                <w:sz w:val="22"/>
              </w:rPr>
              <w:t>Carduelis chloris</w:t>
            </w:r>
          </w:p>
        </w:tc>
        <w:tc>
          <w:tcPr>
            <w:tcW w:w="992" w:type="dxa"/>
            <w:shd w:val="clear" w:color="auto" w:fill="auto"/>
          </w:tcPr>
          <w:p w14:paraId="155DFBB6" w14:textId="77777777" w:rsidR="002F2BC8" w:rsidRPr="00E30D2B" w:rsidRDefault="002F2BC8" w:rsidP="002F2BC8">
            <w:pPr>
              <w:spacing w:before="0"/>
              <w:ind w:firstLine="0"/>
              <w:rPr>
                <w:color w:val="0070C0"/>
                <w:sz w:val="22"/>
              </w:rPr>
            </w:pPr>
            <w:r w:rsidRPr="00E30D2B">
              <w:rPr>
                <w:color w:val="0070C0"/>
                <w:sz w:val="22"/>
              </w:rPr>
              <w:t>1.0806</w:t>
            </w:r>
          </w:p>
        </w:tc>
        <w:tc>
          <w:tcPr>
            <w:tcW w:w="1054" w:type="dxa"/>
            <w:shd w:val="clear" w:color="auto" w:fill="auto"/>
          </w:tcPr>
          <w:p w14:paraId="518E254C" w14:textId="77777777" w:rsidR="002F2BC8" w:rsidRPr="00E30D2B" w:rsidRDefault="002F2BC8" w:rsidP="002F2BC8">
            <w:pPr>
              <w:spacing w:before="0"/>
              <w:ind w:firstLine="0"/>
              <w:rPr>
                <w:color w:val="0070C0"/>
                <w:sz w:val="22"/>
              </w:rPr>
            </w:pPr>
            <w:r w:rsidRPr="00E30D2B">
              <w:rPr>
                <w:color w:val="0070C0"/>
                <w:sz w:val="22"/>
              </w:rPr>
              <w:t>0.0174</w:t>
            </w:r>
          </w:p>
        </w:tc>
        <w:tc>
          <w:tcPr>
            <w:tcW w:w="2410" w:type="dxa"/>
            <w:shd w:val="clear" w:color="auto" w:fill="auto"/>
          </w:tcPr>
          <w:p w14:paraId="5539A694"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3E0414D9" w14:textId="77777777" w:rsidTr="00A0713B">
        <w:trPr>
          <w:trHeight w:val="255"/>
        </w:trPr>
        <w:tc>
          <w:tcPr>
            <w:tcW w:w="1951" w:type="dxa"/>
            <w:shd w:val="clear" w:color="auto" w:fill="auto"/>
          </w:tcPr>
          <w:p w14:paraId="01D4FDA7" w14:textId="77777777" w:rsidR="002F2BC8" w:rsidRPr="00E30D2B" w:rsidRDefault="002F2BC8" w:rsidP="002F2BC8">
            <w:pPr>
              <w:spacing w:before="0"/>
              <w:ind w:firstLine="0"/>
              <w:rPr>
                <w:color w:val="0070C0"/>
                <w:sz w:val="22"/>
              </w:rPr>
            </w:pPr>
            <w:r w:rsidRPr="00E30D2B">
              <w:rPr>
                <w:color w:val="0070C0"/>
                <w:sz w:val="22"/>
              </w:rPr>
              <w:t>Dadzītis</w:t>
            </w:r>
          </w:p>
        </w:tc>
        <w:tc>
          <w:tcPr>
            <w:tcW w:w="2268" w:type="dxa"/>
            <w:shd w:val="clear" w:color="auto" w:fill="auto"/>
          </w:tcPr>
          <w:p w14:paraId="6313968E" w14:textId="77777777" w:rsidR="002F2BC8" w:rsidRPr="00E30D2B" w:rsidRDefault="002F2BC8" w:rsidP="002F2BC8">
            <w:pPr>
              <w:spacing w:before="0"/>
              <w:ind w:firstLine="0"/>
              <w:rPr>
                <w:i/>
                <w:color w:val="0070C0"/>
                <w:sz w:val="22"/>
              </w:rPr>
            </w:pPr>
            <w:r w:rsidRPr="00E30D2B">
              <w:rPr>
                <w:i/>
                <w:color w:val="0070C0"/>
                <w:sz w:val="22"/>
              </w:rPr>
              <w:t>Carduelis carduelis</w:t>
            </w:r>
          </w:p>
        </w:tc>
        <w:tc>
          <w:tcPr>
            <w:tcW w:w="992" w:type="dxa"/>
            <w:shd w:val="clear" w:color="auto" w:fill="auto"/>
          </w:tcPr>
          <w:p w14:paraId="0183A9D9" w14:textId="77777777" w:rsidR="002F2BC8" w:rsidRPr="00E30D2B" w:rsidRDefault="002F2BC8" w:rsidP="002F2BC8">
            <w:pPr>
              <w:spacing w:before="0"/>
              <w:ind w:firstLine="0"/>
              <w:rPr>
                <w:color w:val="0070C0"/>
                <w:sz w:val="22"/>
              </w:rPr>
            </w:pPr>
            <w:r w:rsidRPr="00E30D2B">
              <w:rPr>
                <w:color w:val="0070C0"/>
                <w:sz w:val="22"/>
              </w:rPr>
              <w:t>1.0634</w:t>
            </w:r>
          </w:p>
        </w:tc>
        <w:tc>
          <w:tcPr>
            <w:tcW w:w="1054" w:type="dxa"/>
            <w:shd w:val="clear" w:color="auto" w:fill="auto"/>
          </w:tcPr>
          <w:p w14:paraId="33178F4C" w14:textId="77777777" w:rsidR="002F2BC8" w:rsidRPr="00E30D2B" w:rsidRDefault="002F2BC8" w:rsidP="002F2BC8">
            <w:pPr>
              <w:spacing w:before="0"/>
              <w:ind w:firstLine="0"/>
              <w:rPr>
                <w:color w:val="0070C0"/>
                <w:sz w:val="22"/>
              </w:rPr>
            </w:pPr>
            <w:r w:rsidRPr="00E30D2B">
              <w:rPr>
                <w:color w:val="0070C0"/>
                <w:sz w:val="22"/>
              </w:rPr>
              <w:t>0.0231</w:t>
            </w:r>
          </w:p>
        </w:tc>
        <w:tc>
          <w:tcPr>
            <w:tcW w:w="2410" w:type="dxa"/>
            <w:shd w:val="clear" w:color="auto" w:fill="auto"/>
          </w:tcPr>
          <w:p w14:paraId="29E1298F"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427C224F" w14:textId="77777777" w:rsidTr="00A0713B">
        <w:trPr>
          <w:trHeight w:val="255"/>
        </w:trPr>
        <w:tc>
          <w:tcPr>
            <w:tcW w:w="1951" w:type="dxa"/>
            <w:shd w:val="clear" w:color="auto" w:fill="auto"/>
          </w:tcPr>
          <w:p w14:paraId="3DA0AC60" w14:textId="77777777" w:rsidR="002F2BC8" w:rsidRPr="00E30D2B" w:rsidRDefault="002F2BC8" w:rsidP="002F2BC8">
            <w:pPr>
              <w:spacing w:before="0"/>
              <w:ind w:firstLine="0"/>
              <w:rPr>
                <w:color w:val="0070C0"/>
                <w:sz w:val="22"/>
              </w:rPr>
            </w:pPr>
            <w:r w:rsidRPr="00E30D2B">
              <w:rPr>
                <w:color w:val="0070C0"/>
                <w:sz w:val="22"/>
              </w:rPr>
              <w:t>Ķivulis</w:t>
            </w:r>
          </w:p>
        </w:tc>
        <w:tc>
          <w:tcPr>
            <w:tcW w:w="2268" w:type="dxa"/>
            <w:shd w:val="clear" w:color="auto" w:fill="auto"/>
          </w:tcPr>
          <w:p w14:paraId="5801B172" w14:textId="77777777" w:rsidR="002F2BC8" w:rsidRPr="00E30D2B" w:rsidRDefault="002F2BC8" w:rsidP="002F2BC8">
            <w:pPr>
              <w:spacing w:before="0"/>
              <w:ind w:firstLine="0"/>
              <w:rPr>
                <w:i/>
                <w:color w:val="0070C0"/>
                <w:sz w:val="22"/>
              </w:rPr>
            </w:pPr>
            <w:r w:rsidRPr="00E30D2B">
              <w:rPr>
                <w:i/>
                <w:color w:val="0070C0"/>
                <w:sz w:val="22"/>
              </w:rPr>
              <w:t>Carduelis spinus</w:t>
            </w:r>
          </w:p>
        </w:tc>
        <w:tc>
          <w:tcPr>
            <w:tcW w:w="992" w:type="dxa"/>
            <w:shd w:val="clear" w:color="auto" w:fill="auto"/>
          </w:tcPr>
          <w:p w14:paraId="540142B2" w14:textId="77777777" w:rsidR="002F2BC8" w:rsidRPr="00E30D2B" w:rsidRDefault="002F2BC8" w:rsidP="002F2BC8">
            <w:pPr>
              <w:spacing w:before="0"/>
              <w:ind w:firstLine="0"/>
              <w:rPr>
                <w:color w:val="0070C0"/>
                <w:sz w:val="22"/>
              </w:rPr>
            </w:pPr>
            <w:r w:rsidRPr="00E30D2B">
              <w:rPr>
                <w:color w:val="0070C0"/>
                <w:sz w:val="22"/>
              </w:rPr>
              <w:t>1.0417</w:t>
            </w:r>
          </w:p>
        </w:tc>
        <w:tc>
          <w:tcPr>
            <w:tcW w:w="1054" w:type="dxa"/>
            <w:shd w:val="clear" w:color="auto" w:fill="auto"/>
          </w:tcPr>
          <w:p w14:paraId="4F68902A" w14:textId="77777777" w:rsidR="002F2BC8" w:rsidRPr="00E30D2B" w:rsidRDefault="002F2BC8" w:rsidP="002F2BC8">
            <w:pPr>
              <w:spacing w:before="0"/>
              <w:ind w:firstLine="0"/>
              <w:rPr>
                <w:color w:val="0070C0"/>
                <w:sz w:val="22"/>
              </w:rPr>
            </w:pPr>
            <w:r w:rsidRPr="00E30D2B">
              <w:rPr>
                <w:color w:val="0070C0"/>
                <w:sz w:val="22"/>
              </w:rPr>
              <w:t>0.0171</w:t>
            </w:r>
          </w:p>
        </w:tc>
        <w:tc>
          <w:tcPr>
            <w:tcW w:w="2410" w:type="dxa"/>
            <w:shd w:val="clear" w:color="auto" w:fill="auto"/>
          </w:tcPr>
          <w:p w14:paraId="796F6B81"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r w:rsidR="002F2BC8" w:rsidRPr="00E30D2B" w14:paraId="4BAD8F1D" w14:textId="77777777" w:rsidTr="00A0713B">
        <w:trPr>
          <w:trHeight w:val="255"/>
        </w:trPr>
        <w:tc>
          <w:tcPr>
            <w:tcW w:w="1951" w:type="dxa"/>
            <w:shd w:val="clear" w:color="auto" w:fill="auto"/>
          </w:tcPr>
          <w:p w14:paraId="2F3D00A6" w14:textId="77777777" w:rsidR="002F2BC8" w:rsidRPr="00E30D2B" w:rsidRDefault="002F2BC8" w:rsidP="002F2BC8">
            <w:pPr>
              <w:spacing w:before="0"/>
              <w:ind w:firstLine="0"/>
              <w:rPr>
                <w:color w:val="92D050"/>
                <w:sz w:val="22"/>
              </w:rPr>
            </w:pPr>
            <w:r w:rsidRPr="00E30D2B">
              <w:rPr>
                <w:color w:val="92D050"/>
                <w:sz w:val="22"/>
              </w:rPr>
              <w:t>Mazais svilpis</w:t>
            </w:r>
          </w:p>
        </w:tc>
        <w:tc>
          <w:tcPr>
            <w:tcW w:w="2268" w:type="dxa"/>
            <w:shd w:val="clear" w:color="auto" w:fill="auto"/>
          </w:tcPr>
          <w:p w14:paraId="524EB2E0" w14:textId="77777777" w:rsidR="002F2BC8" w:rsidRPr="00E30D2B" w:rsidRDefault="002F2BC8" w:rsidP="002F2BC8">
            <w:pPr>
              <w:spacing w:before="0"/>
              <w:ind w:firstLine="0"/>
              <w:rPr>
                <w:i/>
                <w:color w:val="92D050"/>
                <w:sz w:val="22"/>
              </w:rPr>
            </w:pPr>
            <w:r w:rsidRPr="00E30D2B">
              <w:rPr>
                <w:i/>
                <w:color w:val="92D050"/>
                <w:sz w:val="22"/>
              </w:rPr>
              <w:t>Carpodacus erythrinus</w:t>
            </w:r>
          </w:p>
        </w:tc>
        <w:tc>
          <w:tcPr>
            <w:tcW w:w="992" w:type="dxa"/>
            <w:shd w:val="clear" w:color="auto" w:fill="auto"/>
          </w:tcPr>
          <w:p w14:paraId="30311BA9" w14:textId="77777777" w:rsidR="002F2BC8" w:rsidRPr="00E30D2B" w:rsidRDefault="002F2BC8" w:rsidP="002F2BC8">
            <w:pPr>
              <w:spacing w:before="0"/>
              <w:ind w:firstLine="0"/>
              <w:rPr>
                <w:color w:val="92D050"/>
                <w:sz w:val="22"/>
              </w:rPr>
            </w:pPr>
            <w:r w:rsidRPr="00E30D2B">
              <w:rPr>
                <w:color w:val="92D050"/>
                <w:sz w:val="22"/>
              </w:rPr>
              <w:t>0.9784</w:t>
            </w:r>
          </w:p>
        </w:tc>
        <w:tc>
          <w:tcPr>
            <w:tcW w:w="1054" w:type="dxa"/>
            <w:shd w:val="clear" w:color="auto" w:fill="auto"/>
          </w:tcPr>
          <w:p w14:paraId="66FEE587" w14:textId="77777777" w:rsidR="002F2BC8" w:rsidRPr="00E30D2B" w:rsidRDefault="002F2BC8" w:rsidP="002F2BC8">
            <w:pPr>
              <w:spacing w:before="0"/>
              <w:ind w:firstLine="0"/>
              <w:rPr>
                <w:color w:val="92D050"/>
                <w:sz w:val="22"/>
              </w:rPr>
            </w:pPr>
            <w:r w:rsidRPr="00E30D2B">
              <w:rPr>
                <w:color w:val="92D050"/>
                <w:sz w:val="22"/>
              </w:rPr>
              <w:t>0.0141</w:t>
            </w:r>
          </w:p>
        </w:tc>
        <w:tc>
          <w:tcPr>
            <w:tcW w:w="2410" w:type="dxa"/>
            <w:shd w:val="clear" w:color="auto" w:fill="auto"/>
          </w:tcPr>
          <w:p w14:paraId="5BB862A7" w14:textId="77777777" w:rsidR="002F2BC8" w:rsidRPr="00E30D2B" w:rsidRDefault="002F2BC8" w:rsidP="002F2BC8">
            <w:pPr>
              <w:spacing w:before="0"/>
              <w:ind w:firstLine="0"/>
              <w:jc w:val="left"/>
              <w:rPr>
                <w:color w:val="92D050"/>
                <w:sz w:val="22"/>
              </w:rPr>
            </w:pPr>
            <w:r w:rsidRPr="00E30D2B">
              <w:rPr>
                <w:color w:val="92D050"/>
                <w:sz w:val="22"/>
              </w:rPr>
              <w:t>Stabila</w:t>
            </w:r>
          </w:p>
        </w:tc>
      </w:tr>
      <w:tr w:rsidR="002F2BC8" w:rsidRPr="00E30D2B" w14:paraId="7827C928" w14:textId="77777777" w:rsidTr="002F2BC8">
        <w:trPr>
          <w:trHeight w:val="255"/>
        </w:trPr>
        <w:tc>
          <w:tcPr>
            <w:tcW w:w="1951" w:type="dxa"/>
            <w:shd w:val="clear" w:color="auto" w:fill="auto"/>
          </w:tcPr>
          <w:p w14:paraId="5C581B55" w14:textId="77777777" w:rsidR="002F2BC8" w:rsidRPr="00E30D2B" w:rsidRDefault="002F2BC8" w:rsidP="002F2BC8">
            <w:pPr>
              <w:spacing w:before="0"/>
              <w:ind w:firstLine="0"/>
              <w:rPr>
                <w:b/>
                <w:color w:val="0070C0"/>
                <w:sz w:val="22"/>
              </w:rPr>
            </w:pPr>
            <w:r w:rsidRPr="00E30D2B">
              <w:rPr>
                <w:b/>
                <w:color w:val="0070C0"/>
                <w:sz w:val="22"/>
              </w:rPr>
              <w:t>Dižknābis</w:t>
            </w:r>
          </w:p>
        </w:tc>
        <w:tc>
          <w:tcPr>
            <w:tcW w:w="2268" w:type="dxa"/>
            <w:shd w:val="clear" w:color="auto" w:fill="auto"/>
          </w:tcPr>
          <w:p w14:paraId="3B1D76E1" w14:textId="77777777" w:rsidR="002F2BC8" w:rsidRPr="00E30D2B" w:rsidRDefault="002F2BC8" w:rsidP="002F2BC8">
            <w:pPr>
              <w:spacing w:before="0"/>
              <w:ind w:firstLine="0"/>
              <w:rPr>
                <w:b/>
                <w:i/>
                <w:color w:val="0070C0"/>
                <w:sz w:val="22"/>
              </w:rPr>
            </w:pPr>
            <w:r w:rsidRPr="00E30D2B">
              <w:rPr>
                <w:b/>
                <w:i/>
                <w:color w:val="0070C0"/>
                <w:sz w:val="22"/>
              </w:rPr>
              <w:t>C. coccothraustes</w:t>
            </w:r>
          </w:p>
        </w:tc>
        <w:tc>
          <w:tcPr>
            <w:tcW w:w="992" w:type="dxa"/>
            <w:shd w:val="clear" w:color="auto" w:fill="auto"/>
          </w:tcPr>
          <w:p w14:paraId="746657E6" w14:textId="77777777" w:rsidR="002F2BC8" w:rsidRPr="00E30D2B" w:rsidRDefault="002F2BC8" w:rsidP="002F2BC8">
            <w:pPr>
              <w:spacing w:before="0"/>
              <w:ind w:firstLine="0"/>
              <w:rPr>
                <w:b/>
                <w:color w:val="0070C0"/>
                <w:sz w:val="22"/>
              </w:rPr>
            </w:pPr>
            <w:r w:rsidRPr="00E30D2B">
              <w:rPr>
                <w:b/>
                <w:color w:val="0070C0"/>
                <w:sz w:val="22"/>
              </w:rPr>
              <w:t>1.1079</w:t>
            </w:r>
          </w:p>
        </w:tc>
        <w:tc>
          <w:tcPr>
            <w:tcW w:w="1054" w:type="dxa"/>
            <w:shd w:val="clear" w:color="auto" w:fill="auto"/>
          </w:tcPr>
          <w:p w14:paraId="1546FB4F" w14:textId="77777777" w:rsidR="002F2BC8" w:rsidRPr="00E30D2B" w:rsidRDefault="002F2BC8" w:rsidP="002F2BC8">
            <w:pPr>
              <w:spacing w:before="0"/>
              <w:ind w:firstLine="0"/>
              <w:rPr>
                <w:b/>
                <w:color w:val="0070C0"/>
                <w:sz w:val="22"/>
              </w:rPr>
            </w:pPr>
            <w:r w:rsidRPr="00E30D2B">
              <w:rPr>
                <w:b/>
                <w:color w:val="0070C0"/>
                <w:sz w:val="22"/>
              </w:rPr>
              <w:t>0.0226</w:t>
            </w:r>
          </w:p>
        </w:tc>
        <w:tc>
          <w:tcPr>
            <w:tcW w:w="2410" w:type="dxa"/>
            <w:shd w:val="clear" w:color="auto" w:fill="auto"/>
          </w:tcPr>
          <w:p w14:paraId="5F23B6C7" w14:textId="77777777" w:rsidR="002F2BC8" w:rsidRPr="00E30D2B" w:rsidRDefault="002F2BC8" w:rsidP="002F2BC8">
            <w:pPr>
              <w:spacing w:before="0"/>
              <w:ind w:firstLine="0"/>
              <w:jc w:val="left"/>
              <w:rPr>
                <w:b/>
                <w:color w:val="0070C0"/>
                <w:sz w:val="22"/>
              </w:rPr>
            </w:pPr>
            <w:r w:rsidRPr="00E30D2B">
              <w:rPr>
                <w:b/>
                <w:color w:val="0070C0"/>
                <w:sz w:val="22"/>
              </w:rPr>
              <w:t>Staujš pieaugums *</w:t>
            </w:r>
          </w:p>
        </w:tc>
      </w:tr>
      <w:tr w:rsidR="002F2BC8" w:rsidRPr="00E30D2B" w14:paraId="1E2E7AEE" w14:textId="77777777" w:rsidTr="002F2BC8">
        <w:trPr>
          <w:trHeight w:val="255"/>
        </w:trPr>
        <w:tc>
          <w:tcPr>
            <w:tcW w:w="1951" w:type="dxa"/>
            <w:tcBorders>
              <w:bottom w:val="single" w:sz="4" w:space="0" w:color="auto"/>
            </w:tcBorders>
            <w:shd w:val="clear" w:color="auto" w:fill="auto"/>
          </w:tcPr>
          <w:p w14:paraId="295CEDB5" w14:textId="77777777" w:rsidR="002F2BC8" w:rsidRPr="00E30D2B" w:rsidRDefault="002F2BC8" w:rsidP="002F2BC8">
            <w:pPr>
              <w:spacing w:before="0"/>
              <w:ind w:firstLine="0"/>
              <w:rPr>
                <w:color w:val="0070C0"/>
                <w:sz w:val="22"/>
              </w:rPr>
            </w:pPr>
            <w:r w:rsidRPr="00E30D2B">
              <w:rPr>
                <w:color w:val="0070C0"/>
                <w:sz w:val="22"/>
              </w:rPr>
              <w:t>Dzeltenā stērste</w:t>
            </w:r>
          </w:p>
        </w:tc>
        <w:tc>
          <w:tcPr>
            <w:tcW w:w="2268" w:type="dxa"/>
            <w:tcBorders>
              <w:bottom w:val="single" w:sz="4" w:space="0" w:color="auto"/>
            </w:tcBorders>
            <w:shd w:val="clear" w:color="auto" w:fill="auto"/>
          </w:tcPr>
          <w:p w14:paraId="6D17FB10" w14:textId="77777777" w:rsidR="002F2BC8" w:rsidRPr="00E30D2B" w:rsidRDefault="002F2BC8" w:rsidP="002F2BC8">
            <w:pPr>
              <w:spacing w:before="0"/>
              <w:ind w:firstLine="0"/>
              <w:rPr>
                <w:i/>
                <w:color w:val="0070C0"/>
                <w:sz w:val="22"/>
              </w:rPr>
            </w:pPr>
            <w:r w:rsidRPr="00E30D2B">
              <w:rPr>
                <w:i/>
                <w:color w:val="0070C0"/>
                <w:sz w:val="22"/>
              </w:rPr>
              <w:t>Emberiza citrinella</w:t>
            </w:r>
          </w:p>
        </w:tc>
        <w:tc>
          <w:tcPr>
            <w:tcW w:w="992" w:type="dxa"/>
            <w:tcBorders>
              <w:bottom w:val="single" w:sz="4" w:space="0" w:color="auto"/>
            </w:tcBorders>
            <w:shd w:val="clear" w:color="auto" w:fill="auto"/>
          </w:tcPr>
          <w:p w14:paraId="4C078B80" w14:textId="77777777" w:rsidR="002F2BC8" w:rsidRPr="00E30D2B" w:rsidRDefault="002F2BC8" w:rsidP="002F2BC8">
            <w:pPr>
              <w:spacing w:before="0"/>
              <w:ind w:firstLine="0"/>
              <w:rPr>
                <w:color w:val="0070C0"/>
                <w:sz w:val="22"/>
              </w:rPr>
            </w:pPr>
            <w:r w:rsidRPr="00E30D2B">
              <w:rPr>
                <w:color w:val="0070C0"/>
                <w:sz w:val="22"/>
              </w:rPr>
              <w:t>1.0256</w:t>
            </w:r>
          </w:p>
        </w:tc>
        <w:tc>
          <w:tcPr>
            <w:tcW w:w="1054" w:type="dxa"/>
            <w:tcBorders>
              <w:bottom w:val="single" w:sz="4" w:space="0" w:color="auto"/>
            </w:tcBorders>
            <w:shd w:val="clear" w:color="auto" w:fill="auto"/>
          </w:tcPr>
          <w:p w14:paraId="587F7C8C" w14:textId="77777777" w:rsidR="002F2BC8" w:rsidRPr="00E30D2B" w:rsidRDefault="002F2BC8" w:rsidP="002F2BC8">
            <w:pPr>
              <w:spacing w:before="0"/>
              <w:ind w:firstLine="0"/>
              <w:rPr>
                <w:color w:val="0070C0"/>
                <w:sz w:val="22"/>
              </w:rPr>
            </w:pPr>
            <w:r w:rsidRPr="00E30D2B">
              <w:rPr>
                <w:color w:val="0070C0"/>
                <w:sz w:val="22"/>
              </w:rPr>
              <w:t>0.0096</w:t>
            </w:r>
          </w:p>
        </w:tc>
        <w:tc>
          <w:tcPr>
            <w:tcW w:w="2410" w:type="dxa"/>
            <w:tcBorders>
              <w:bottom w:val="single" w:sz="4" w:space="0" w:color="auto"/>
            </w:tcBorders>
            <w:shd w:val="clear" w:color="auto" w:fill="auto"/>
          </w:tcPr>
          <w:p w14:paraId="2DD9F8E7" w14:textId="77777777" w:rsidR="002F2BC8" w:rsidRPr="00E30D2B" w:rsidRDefault="002F2BC8" w:rsidP="002F2BC8">
            <w:pPr>
              <w:spacing w:before="0"/>
              <w:ind w:firstLine="0"/>
              <w:jc w:val="left"/>
              <w:rPr>
                <w:color w:val="0070C0"/>
                <w:sz w:val="22"/>
              </w:rPr>
            </w:pPr>
            <w:r w:rsidRPr="00E30D2B">
              <w:rPr>
                <w:color w:val="0070C0"/>
                <w:sz w:val="22"/>
              </w:rPr>
              <w:t>Mērens pieaugums **</w:t>
            </w:r>
          </w:p>
        </w:tc>
      </w:tr>
    </w:tbl>
    <w:p w14:paraId="782EBB19" w14:textId="77777777" w:rsidR="004F7B2F" w:rsidRPr="00E30D2B" w:rsidRDefault="004F7B2F" w:rsidP="00B51136">
      <w:pPr>
        <w:pStyle w:val="Pamattekstaatkpe2"/>
        <w:spacing w:before="0"/>
        <w:rPr>
          <w:sz w:val="18"/>
          <w:szCs w:val="18"/>
        </w:rPr>
      </w:pPr>
      <w:r w:rsidRPr="00E30D2B">
        <w:rPr>
          <w:sz w:val="18"/>
          <w:szCs w:val="18"/>
        </w:rPr>
        <w:t>* p&lt;0,05</w:t>
      </w:r>
    </w:p>
    <w:p w14:paraId="33CCA897" w14:textId="77777777" w:rsidR="004F7B2F" w:rsidRPr="00E30D2B" w:rsidRDefault="004F7B2F" w:rsidP="00B51136">
      <w:pPr>
        <w:pStyle w:val="Pamattekstaatkpe2"/>
        <w:spacing w:before="0"/>
      </w:pPr>
      <w:r w:rsidRPr="00E30D2B">
        <w:rPr>
          <w:sz w:val="18"/>
          <w:szCs w:val="18"/>
        </w:rPr>
        <w:t>** p&lt;0,01</w:t>
      </w:r>
    </w:p>
    <w:p w14:paraId="4D6C8218" w14:textId="30F93A14" w:rsidR="00221FEE" w:rsidRPr="00E30D2B" w:rsidRDefault="00221FEE" w:rsidP="00221FEE">
      <w:pPr>
        <w:pStyle w:val="Pamatteksts3"/>
        <w:tabs>
          <w:tab w:val="left" w:pos="360"/>
        </w:tabs>
        <w:spacing w:before="120" w:line="240" w:lineRule="auto"/>
        <w:ind w:firstLine="720"/>
      </w:pPr>
      <w:r w:rsidRPr="00E30D2B">
        <w:rPr>
          <w:b/>
          <w:bCs/>
        </w:rPr>
        <w:t>Mežirbei konstatēts straujš samazinājums</w:t>
      </w:r>
      <w:r w:rsidRPr="00E30D2B">
        <w:t>. Sugai šāda tendence bijusi jau kopš uzsākta Dienas monitoringā iegūto datu apstrāde</w:t>
      </w:r>
      <w:r w:rsidR="001A22B7" w:rsidRPr="00E30D2B">
        <w:t xml:space="preserve"> </w:t>
      </w:r>
      <w:r w:rsidR="001A22B7" w:rsidRPr="00E30D2B">
        <w:fldChar w:fldCharType="begin" w:fldLock="1"/>
      </w:r>
      <w:r w:rsidR="009C4A85" w:rsidRPr="00E30D2B">
        <w:instrText>ADDIN CSL_CITATION { "citationItems" : [ { "id" : "ITEM-1", "itemData" : { "author" : [ { "dropping-particle" : "", "family" : "Auni\u0146\u0161", "given" : "Ain\u0101rs", "non-dropping-particle" : "", "parse-names" : false, "suffix" : "" } ], "id" : "ITEM-1", "issued" : { "date-parts" : [ [ "2016" ] ] }, "number-of-pages" : "55", "publisher-place" : "R\u012bga", "title" : "Fona monitorings: Dienas putnu monitorings. Gala atskaite par 2016. gadu", "type" : "report" }, "uris" : [ "http://www.mendeley.com/documents/?uuid=631f981b-4258-4c02-8276-879724e509af" ] }, { "id" : "ITEM-2", "itemData" : { "author" : [ { "dropping-particle" : "", "family" : "Auni\u0146\u0161", "given" : "Ain\u0101rs", "non-dropping-particle" : "", "parse-names" : false, "suffix" : "" } ], "container-title" : "Biolo\u0123isk\u0101s daudzveid\u012bbas monitoringa sada\u013ca \u201ePutnu monitorings\u201d 2008. gad\u0101. Atskaite LV\u0122MA", "editor" : [ { "dropping-particle" : "", "family" : "\u0136erus", "given" : "Viesturs", "non-dropping-particle" : "", "parse-names" : false, "suffix" : "" } ], "id" : "ITEM-2", "issued" : { "date-parts" : [ [ "2008" ] ] }, "publisher" : "Latvijas Ornitolo\u0123ijas biedr\u012bba", "publisher-place" : "R\u012bga", "title" : "Dienas putnu monitorings", "type" : "chapter" }, "uris" : [ "http://www.mendeley.com/documents/?uuid=6cb21c68-63d7-4092-981a-b3642679b7f1" ] }, { "id" : "ITEM-3", "itemData" : { "author" : [ { "dropping-particle" : "", "family" : "Auni\u0146\u0161", "given" : "Ain\u0101rs", "non-dropping-particle" : "", "parse-names" : false, "suffix" : "" } ], "container-title" : "Biolo\u0123isk\u0101s daudzveid\u012bbas monitoringa sada\u013ca \u201ePutnu monitorings\u201d 2007. gad\u0101. Atskaite LV\u0122MA", "editor" : [ { "dropping-particle" : "", "family" : "\u0136erus", "given" : "Viesturs", "non-dropping-particle" : "", "parse-names" : false, "suffix" : "" } ], "id" : "ITEM-3", "issued" : { "date-parts" : [ [ "2007" ] ] }, "publisher" : "Latvijas Ornitolo\u0123ijas biedr\u012bba", "publisher-place" : "R\u012bga", "title" : "Dienas putnu monitorings", "type" : "chapter" }, "uris" : [ "http://www.mendeley.com/documents/?uuid=b931e40e-f56b-4cc9-a1f5-671186f71e43" ] }, { "id" : "ITEM-4", "itemData" : { "author" : [ { "dropping-particle" : "", "family" : "Auni\u0146\u0161", "given" : "Ain\u0101rs", "non-dropping-particle" : "", "parse-names" : false, "suffix" : "" } ], "container-title" : "Biolo\u0123isk\u0101s daudzveid\u012bbas monitoringa sada\u013ca \u201ePutnu monitorings\u201d 2009. gad\u0101. Atskaite LV\u0122MA.", "editor" : [ { "dropping-particle" : "", "family" : "\u0136erus", "given" : "Viesturs", "non-dropping-particle" : "", "parse-names" : false, "suffix" : "" } ], "id" : "ITEM-4", "issued" : { "date-parts" : [ [ "2009" ] ] }, "publisher" : "Latvijas Ornitolo\u0123ijas biedr\u012bba", "publisher-place" : "R\u012bga", "title" : "Dienas putnu monitorings", "type" : "chapter" }, "uris" : [ "http://www.mendeley.com/documents/?uuid=4b673674-5028-4cc7-83fe-9e523a5fe49d" ] }, { "id" : "ITEM-5", "itemData" : { "author" : [ { "dropping-particle" : "", "family" : "Auni\u0146\u0161", "given" : "Ain\u0101rs", "non-dropping-particle" : "", "parse-names" : false, "suffix" : "" } ], "id" : "ITEM-5", "issued" : { "date-parts" : [ [ "2011" ] ] }, "number-of-pages" : "49", "publisher-place" : "R\u012bga", "title" : "Dienas putnu monitorings. Atskaite par 2011. gadu", "type" : "report" }, "uris" : [ "http://www.mendeley.com/documents/?uuid=d3e6261f-1e31-4593-beeb-702df89d3049" ] }, { "id" : "ITEM-6", "itemData" : { "author" : [ { "dropping-particle" : "", "family" : "Auni\u0146\u0161", "given" : "Ain\u0101rs", "non-dropping-particle" : "", "parse-names" : false, "suffix" : "" }, { "dropping-particle" : "", "family" : "Kei\u0161s", "given" : "Oskars", "non-dropping-particle" : "", "parse-names" : false, "suffix" : "" } ], "id" : "ITEM-6", "issued" : { "date-parts" : [ [ "2012" ] ] }, "number-of-pages" : "47", "publisher-place" : "R\u012bga", "title" : "Lauku putnu popul\u0101ciju indeksa monitorings. Gala atskaite par 2012. gadu", "type" : "report" }, "uris" : [ "http://www.mendeley.com/documents/?uuid=e9854609-8588-46ac-9e2c-70d2452dc1a0" ] }, { "id" : "ITEM-7", "itemData" : { "author" : [ { "dropping-particle" : "", "family" : "Auni\u0146\u0161", "given" : "Ain\u0101rs", "non-dropping-particle" : "", "parse-names" : false, "suffix" : "" } ], "id" : "ITEM-7", "issued" : { "date-parts" : [ [ "2010" ] ] }, "number-of-pages" : "49", "publisher-place" : "R\u012bga", "title" : "Dienas putnu monitorings. Atskaite par 2010. gadu", "type" : "report" }, "uris" : [ "http://www.mendeley.com/documents/?uuid=34ada3cc-eaaa-4ec8-a0ec-4db161ba09dc" ] }, { "id" : "ITEM-8", "itemData" : { "author" : [ { "dropping-particle" : "", "family" : "Auni\u0146\u0161", "given" : "Ain\u0101rs", "non-dropping-particle" : "", "parse-names" : false, "suffix" : "" }, { "dropping-particle" : "", "family" : "Kei\u0161s", "given" : "Oskars", "non-dropping-particle" : "", "parse-names" : false, "suffix" : "" } ], "id" : "ITEM-8", "issued" : { "date-parts" : [ [ "2013" ] ] }, "number-of-pages" : "57", "publisher-place" : "R\u012bga", "title" : "Lauku putnu popul\u0101cijas indeksa monitorings. Gala atskaite par 2013. gadu", "type" : "report" }, "uris" : [ "http://www.mendeley.com/documents/?uuid=557d9fd8-81b6-449e-9bc9-6cda7807fbb8" ] }, { "id" : "ITEM-9", "itemData" : { "author" : [ { "dropping-particle" : "", "family" : "Auni\u0146\u0161", "given" : "Ain\u0101rs", "non-dropping-particle" : "", "parse-names" : false, "suffix" : "" } ], "id" : "ITEM-9", "issued" : { "date-parts" : [ [ "2015" ] ] }, "number-of-pages" : "47", "publisher-place" : "R\u012bga", "title" : "Fona monitorings: Dienas putnu monitorings. Gala atskaite par 2015. gadu", "type" : "report" }, "uris" : [ "http://www.mendeley.com/documents/?uuid=90be1868-f7c2-4d2f-8be5-d071cdcda866" ] }, { "id" : "ITEM-10", "itemData" : { "author" : [ { "dropping-particle" : "", "family" : "Auni\u0146\u0161", "given" : "Ain\u0101rs", "non-dropping-particle" : "", "parse-names" : false, "suffix" : "" }, { "dropping-particle" : "", "family" : "Kei\u0161s", "given" : "Oskars", "non-dropping-particle" : "", "parse-names" : false, "suffix" : "" }, { "dropping-particle" : "", "family" : "Reihmanis", "given" : "J\u0101nis", "non-dropping-particle" : "", "parse-names" : false, "suffix" : "" }, { "dropping-particle" : "", "family" : "Avoti\u0146\u0161", "given" : "Andris", "non-dropping-particle" : "", "parse-names" : false, "suffix" : "" } ], "id" : "ITEM-10", "issued" : { "date-parts" : [ [ "2014" ] ] }, "number-of-pages" : "45", "publisher-place" : "R\u012bga", "title" : "Fona monitorings: putni. Gala atskaite par 2014. gadu", "type" : "report" }, "uris" : [ "http://www.mendeley.com/documents/?uuid=cf1cee4c-eac1-439d-9069-a13ea5eac11e" ] } ], "mendeley" : { "formattedCitation" : "(Auni\u0146\u0161, 2016, 2015, 2011, 2010, 2009b, 2008, 2007; Auni\u0146\u0161 et al., 2014; Auni\u0146\u0161 and Kei\u0161s, 2013, 2012)", "plainTextFormattedCitation" : "(Auni\u0146\u0161, 2016, 2015, 2011, 2010, 2009b, 2008, 2007; Auni\u0146\u0161 et al., 2014; Auni\u0146\u0161 and Kei\u0161s, 2013, 2012)", "previouslyFormattedCitation" : "(Auni\u0146\u0161, 2016, 2015, 2011, 2010, 2009b, 2008, 2007; Auni\u0146\u0161 et al., 2014; Auni\u0146\u0161 and Kei\u0161s, 2013, 2012)" }, "properties" : { "noteIndex" : 0 }, "schema" : "https://github.com/citation-style-language/schema/raw/master/csl-citation.json" }</w:instrText>
      </w:r>
      <w:r w:rsidR="001A22B7" w:rsidRPr="00E30D2B">
        <w:fldChar w:fldCharType="separate"/>
      </w:r>
      <w:r w:rsidR="009C4A85" w:rsidRPr="00E30D2B">
        <w:t>(Auniņš, 2016, 2015, 2011, 2010, 2009b, 2008, 2007; Auniņš et al., 2014; Auniņš and Keišs, 2013, 2012)</w:t>
      </w:r>
      <w:r w:rsidR="001A22B7" w:rsidRPr="00E30D2B">
        <w:fldChar w:fldCharType="end"/>
      </w:r>
      <w:r w:rsidRPr="00E30D2B">
        <w:t>. 201</w:t>
      </w:r>
      <w:r w:rsidR="00C66A71" w:rsidRPr="00E30D2B">
        <w:t>7</w:t>
      </w:r>
      <w:r w:rsidRPr="00E30D2B">
        <w:t>.</w:t>
      </w:r>
      <w:r w:rsidR="00B67C59">
        <w:t> </w:t>
      </w:r>
      <w:r w:rsidRPr="00E30D2B">
        <w:t xml:space="preserve">gadā konstatētais sugas populācijas līmenis </w:t>
      </w:r>
      <w:r w:rsidR="00C66A71" w:rsidRPr="00E30D2B">
        <w:t>bija tikai 20</w:t>
      </w:r>
      <w:r w:rsidRPr="00E30D2B">
        <w:t xml:space="preserve">% no sugas populācijas uzskaišu </w:t>
      </w:r>
      <w:r w:rsidR="00B05735">
        <w:t xml:space="preserve">pirmajā </w:t>
      </w:r>
      <w:r w:rsidRPr="00E30D2B">
        <w:t xml:space="preserve">gadā (1. pielikums). Tādejādi </w:t>
      </w:r>
      <w:r w:rsidRPr="00E30D2B">
        <w:rPr>
          <w:b/>
          <w:u w:val="single"/>
        </w:rPr>
        <w:t>mežirbes aizsardzības statuss Latvijā uzskatāms par nelabvēlīgu</w:t>
      </w:r>
      <w:r w:rsidR="00C66A71" w:rsidRPr="00E30D2B">
        <w:t xml:space="preserve"> un paliek spēkā iepriekš sniegtais stāvokļa vērtējums un rekomendācijas</w:t>
      </w:r>
      <w:r w:rsidR="00B67C59">
        <w:t>.</w:t>
      </w:r>
      <w:r w:rsidRPr="00E30D2B">
        <w:t xml:space="preserve"> Mežirbe ir izteikts nometnieks, tādēļ populācijas samazinājuma iemesli nevar būt saistīti ar sugas biotopu stāvokli ārpus Latvijas, kā tas var būt migrējošu sugu gadījumos. </w:t>
      </w:r>
      <w:r w:rsidRPr="00E30D2B">
        <w:rPr>
          <w:bCs/>
        </w:rPr>
        <w:t xml:space="preserve">Tā kā šī ir suga, saistībā ar kuru valsts ir uzņēmusies starptautiskas saistības, ir nepieciešami pasākumi, lai apturētu sugas skaita samazināšanos un atjaunotu tās populāciju. Ir pozitīvi vērtējams fakts, ka sugai </w:t>
      </w:r>
      <w:r w:rsidR="009256E4" w:rsidRPr="00E30D2B">
        <w:rPr>
          <w:bCs/>
        </w:rPr>
        <w:t>ir</w:t>
      </w:r>
      <w:r w:rsidRPr="00E30D2B">
        <w:rPr>
          <w:bCs/>
        </w:rPr>
        <w:t xml:space="preserve"> izstrādāts aizsardzības pasākumu plāns. Tomēr sugas aizsardzības plāna procedūra nep</w:t>
      </w:r>
      <w:r w:rsidR="009256E4" w:rsidRPr="00E30D2B">
        <w:rPr>
          <w:bCs/>
        </w:rPr>
        <w:t>aredz</w:t>
      </w:r>
      <w:r w:rsidRPr="00E30D2B">
        <w:rPr>
          <w:bCs/>
        </w:rPr>
        <w:t xml:space="preserve"> padziļinātu pētījumu veikšanu, bet pārsvarā </w:t>
      </w:r>
      <w:r w:rsidR="009256E4" w:rsidRPr="00E30D2B">
        <w:rPr>
          <w:bCs/>
        </w:rPr>
        <w:t xml:space="preserve">balstās uz </w:t>
      </w:r>
      <w:r w:rsidRPr="00E30D2B">
        <w:rPr>
          <w:bCs/>
        </w:rPr>
        <w:t>jau pieejamās informācijas apkopojumu/pārbaudi un uz to balstītu aizsardzības pasākumu definēšanu. Tā kā akadēmiski pētījumi par šo sugu līdz šim Latvijā nav veikti, pastāv risks, ka sugas aizsardzības plāns ekspertu viedokļa līmenī konstatēs</w:t>
      </w:r>
      <w:r w:rsidR="00B67C59">
        <w:rPr>
          <w:bCs/>
        </w:rPr>
        <w:t>,</w:t>
      </w:r>
      <w:r w:rsidRPr="00E30D2B">
        <w:rPr>
          <w:bCs/>
        </w:rPr>
        <w:t xml:space="preserve"> kādi faktori sugu visticamāk ietekmē, bet nevarēs novērtēt katra šī faktora ietekmes īpatsvaru un to radīto kumulatīvo efektu. Tādēļ</w:t>
      </w:r>
      <w:r w:rsidRPr="00E30D2B">
        <w:rPr>
          <w:b/>
          <w:bCs/>
        </w:rPr>
        <w:t xml:space="preserve"> valstij </w:t>
      </w:r>
      <w:r w:rsidRPr="00E30D2B">
        <w:rPr>
          <w:bCs/>
        </w:rPr>
        <w:t>tomēr</w:t>
      </w:r>
      <w:r w:rsidRPr="00E30D2B">
        <w:rPr>
          <w:b/>
          <w:bCs/>
        </w:rPr>
        <w:t xml:space="preserve"> </w:t>
      </w:r>
      <w:r w:rsidRPr="00E30D2B">
        <w:rPr>
          <w:b/>
          <w:bCs/>
          <w:color w:val="FF0000"/>
        </w:rPr>
        <w:t xml:space="preserve">STEIDZAMI jāveic </w:t>
      </w:r>
      <w:r w:rsidRPr="00E30D2B">
        <w:rPr>
          <w:b/>
          <w:bCs/>
          <w:color w:val="FF0000"/>
          <w:u w:val="single"/>
        </w:rPr>
        <w:t>pētījumi</w:t>
      </w:r>
      <w:r w:rsidRPr="00E30D2B">
        <w:rPr>
          <w:b/>
          <w:bCs/>
        </w:rPr>
        <w:t xml:space="preserve">, kas </w:t>
      </w:r>
      <w:r w:rsidR="009256E4" w:rsidRPr="00E30D2B">
        <w:rPr>
          <w:b/>
          <w:bCs/>
        </w:rPr>
        <w:lastRenderedPageBreak/>
        <w:t>pārbaudītu hipotēzes par</w:t>
      </w:r>
      <w:r w:rsidRPr="00E30D2B">
        <w:rPr>
          <w:b/>
          <w:bCs/>
        </w:rPr>
        <w:t xml:space="preserve"> šīs sugas skaita samazinājuma iemesl</w:t>
      </w:r>
      <w:r w:rsidR="009256E4" w:rsidRPr="00E30D2B">
        <w:rPr>
          <w:b/>
          <w:bCs/>
        </w:rPr>
        <w:t>iem</w:t>
      </w:r>
      <w:r w:rsidRPr="00E30D2B">
        <w:rPr>
          <w:b/>
          <w:bCs/>
        </w:rPr>
        <w:t xml:space="preserve"> un</w:t>
      </w:r>
      <w:r w:rsidR="009256E4" w:rsidRPr="00E30D2B">
        <w:rPr>
          <w:b/>
          <w:bCs/>
        </w:rPr>
        <w:t xml:space="preserve"> ļautu novērtēt</w:t>
      </w:r>
      <w:r w:rsidRPr="00E30D2B">
        <w:rPr>
          <w:b/>
          <w:bCs/>
        </w:rPr>
        <w:t xml:space="preserve"> risku, ko </w:t>
      </w:r>
      <w:r w:rsidR="009256E4" w:rsidRPr="00E30D2B">
        <w:rPr>
          <w:b/>
          <w:bCs/>
        </w:rPr>
        <w:t>šie limitējošie faktori</w:t>
      </w:r>
      <w:r w:rsidRPr="00E30D2B">
        <w:rPr>
          <w:b/>
          <w:bCs/>
        </w:rPr>
        <w:t xml:space="preserve"> rada šīs sugas populācija</w:t>
      </w:r>
      <w:r w:rsidR="009256E4" w:rsidRPr="00E30D2B">
        <w:rPr>
          <w:b/>
          <w:bCs/>
        </w:rPr>
        <w:t>s ilgtspēja</w:t>
      </w:r>
      <w:r w:rsidRPr="00E30D2B">
        <w:rPr>
          <w:b/>
          <w:bCs/>
        </w:rPr>
        <w:t>i.</w:t>
      </w:r>
      <w:r w:rsidRPr="00E30D2B">
        <w:t xml:space="preserve"> Tas dotu pamatu, ja nepieciešams, modificēt sugas aizsardzības plānā paredzētos pasākumus, sugas labvēlīga aizsardzības statusa nodrošināšanai un valsts starptautisko saistību izpildei dabas aizsardzības jomā. </w:t>
      </w:r>
    </w:p>
    <w:p w14:paraId="26CDDFF1" w14:textId="390D1DD1" w:rsidR="00834151" w:rsidRPr="00E30D2B" w:rsidRDefault="00834151" w:rsidP="00834151">
      <w:pPr>
        <w:pStyle w:val="Pamattekstaatkpe2"/>
      </w:pPr>
      <w:r w:rsidRPr="00E30D2B">
        <w:t xml:space="preserve">Pirmoreiz starp sugām ar vidēja termiņa skaita samazinājuma tendenci ir sila cīrulis. Šai sugai iepriekšējos 3 gadus jau ziņota īstermiņa skaita samazināšanās tendence </w:t>
      </w:r>
      <w:r w:rsidRPr="00E30D2B">
        <w:fldChar w:fldCharType="begin" w:fldLock="1"/>
      </w:r>
      <w:r w:rsidRPr="00E30D2B">
        <w:instrText>ADDIN CSL_CITATION { "citationItems" : [ { "id" : "ITEM-1", "itemData" : { "author" : [ { "dropping-particle" : "", "family" : "Auni\u0146\u0161", "given" : "Ain\u0101rs", "non-dropping-particle" : "", "parse-names" : false, "suffix" : "" } ], "id" : "ITEM-1", "issued" : { "date-parts" : [ [ "2016" ] ] }, "number-of-pages" : "55", "publisher-place" : "R\u012bga", "title" : "Fona monitorings: Dienas putnu monitorings. Gala atskaite par 2016. gadu", "type" : "report" }, "uris" : [ "http://www.mendeley.com/documents/?uuid=631f981b-4258-4c02-8276-879724e509af" ] }, { "id" : "ITEM-2", "itemData" : { "author" : [ { "dropping-particle" : "", "family" : "Auni\u0146\u0161", "given" : "Ain\u0101rs", "non-dropping-particle" : "", "parse-names" : false, "suffix" : "" }, { "dropping-particle" : "", "family" : "Kei\u0161s", "given" : "Oskars", "non-dropping-particle" : "", "parse-names" : false, "suffix" : "" }, { "dropping-particle" : "", "family" : "Reihmanis", "given" : "J\u0101nis", "non-dropping-particle" : "", "parse-names" : false, "suffix" : "" }, { "dropping-particle" : "", "family" : "Avoti\u0146\u0161", "given" : "Andris", "non-dropping-particle" : "", "parse-names" : false, "suffix" : "" } ], "id" : "ITEM-2", "issued" : { "date-parts" : [ [ "2014" ] ] }, "number-of-pages" : "45", "publisher-place" : "R\u012bga", "title" : "Fona monitorings: putni. Gala atskaite par 2014. gadu", "type" : "report" }, "uris" : [ "http://www.mendeley.com/documents/?uuid=cf1cee4c-eac1-439d-9069-a13ea5eac11e" ] }, { "id" : "ITEM-3", "itemData" : { "author" : [ { "dropping-particle" : "", "family" : "Auni\u0146\u0161", "given" : "Ain\u0101rs", "non-dropping-particle" : "", "parse-names" : false, "suffix" : "" } ], "id" : "ITEM-3", "issued" : { "date-parts" : [ [ "2015" ] ] }, "number-of-pages" : "47", "publisher-place" : "R\u012bga", "title" : "Fona monitorings: Dienas putnu monitorings. Gala atskaite par 2015. gadu", "type" : "report" }, "uris" : [ "http://www.mendeley.com/documents/?uuid=90be1868-f7c2-4d2f-8be5-d071cdcda866" ] } ], "mendeley" : { "formattedCitation" : "(Auni\u0146\u0161, 2016, 2015; Auni\u0146\u0161 et al., 2014)", "plainTextFormattedCitation" : "(Auni\u0146\u0161, 2016, 2015; Auni\u0146\u0161 et al., 2014)", "previouslyFormattedCitation" : "(Auni\u0146\u0161, 2016, 2015; Auni\u0146\u0161 et al., 2014)" }, "properties" : { "noteIndex" : 0 }, "schema" : "https://github.com/citation-style-language/schema/raw/master/csl-citation.json" }</w:instrText>
      </w:r>
      <w:r w:rsidRPr="00E30D2B">
        <w:fldChar w:fldCharType="separate"/>
      </w:r>
      <w:r w:rsidRPr="00E30D2B">
        <w:t>(Auniņš, 2016, 2015; Auniņš et al., 2014)</w:t>
      </w:r>
      <w:r w:rsidRPr="00E30D2B">
        <w:fldChar w:fldCharType="end"/>
      </w:r>
      <w:r w:rsidRPr="00E30D2B">
        <w:t xml:space="preserve">. Lai arī 2017. gadā sugas populācijas indekss nebūtiski pieauga, salīdzinot ar iepriekšējo gadu, kopumā pēdējos 7 gadus sugai vērojams skaita samazinājums. </w:t>
      </w:r>
      <w:r w:rsidR="002D3DEC" w:rsidRPr="00E30D2B">
        <w:t xml:space="preserve">Krasākā sugas populācijas samazināšanās notika starp 2011. un 2014. gadu (2. pielikums). </w:t>
      </w:r>
      <w:r w:rsidRPr="00E30D2B">
        <w:t xml:space="preserve">Tādejādi </w:t>
      </w:r>
      <w:r w:rsidRPr="00E30D2B">
        <w:rPr>
          <w:b/>
        </w:rPr>
        <w:t>sila cīruļa aizsardzības statuss Latvijā uzskatāms par nelabvēlīgu.</w:t>
      </w:r>
      <w:r w:rsidRPr="00E30D2B">
        <w:t xml:space="preserve"> </w:t>
      </w:r>
      <w:r w:rsidR="002D3DEC" w:rsidRPr="00E30D2B">
        <w:t xml:space="preserve">Suga saistīta ar smilšainiem atvērumiem sausos priežu mežos un to mežmalām, tomēr tai kaitē gan lielas vienlaidus kailcirtes, gan meža klajumu aizaugšana. Latvija ir uzņēmusies starptautiskas saistības par šīs sugas saglabāšanu, tādēļ tai jāveic pasākumi sila cīruļa populācijas ilgtspējas nodrošināšanai, t.sk. pētījumi, kas ļautu noskaidrot šīs sugas samazināšanās cēloņus Latvijā un limitējošos faktorus. </w:t>
      </w:r>
    </w:p>
    <w:p w14:paraId="5E3BF547" w14:textId="6435F166" w:rsidR="00C66A71" w:rsidRPr="00E30D2B" w:rsidRDefault="0040397A" w:rsidP="00221FEE">
      <w:pPr>
        <w:pStyle w:val="Pamatteksts3"/>
        <w:tabs>
          <w:tab w:val="left" w:pos="360"/>
        </w:tabs>
        <w:spacing w:before="120" w:line="240" w:lineRule="auto"/>
        <w:ind w:firstLine="720"/>
        <w:rPr>
          <w:highlight w:val="yellow"/>
        </w:rPr>
      </w:pPr>
      <w:r w:rsidRPr="00E30D2B">
        <w:t>Parastajai ū</w:t>
      </w:r>
      <w:r w:rsidR="00C66A71" w:rsidRPr="00E30D2B">
        <w:t>bele</w:t>
      </w:r>
      <w:r w:rsidRPr="00E30D2B">
        <w:t>i konstatēts mērens samazinājums. Tās populācija 2017. gadā atkal piedzīvojusi skaita kritumu un šosezon bija atlikuši tikai ap 30% no šīs sugas populācijas 2005. gadā. Tādejā</w:t>
      </w:r>
      <w:r w:rsidR="00B05735">
        <w:t>d</w:t>
      </w:r>
      <w:r w:rsidRPr="00E30D2B">
        <w:t xml:space="preserve">i arī </w:t>
      </w:r>
      <w:r w:rsidRPr="00E30D2B">
        <w:rPr>
          <w:b/>
        </w:rPr>
        <w:t>parastās ūbeles</w:t>
      </w:r>
      <w:r w:rsidRPr="00E30D2B">
        <w:t xml:space="preserve"> </w:t>
      </w:r>
      <w:r w:rsidRPr="00E30D2B">
        <w:rPr>
          <w:b/>
        </w:rPr>
        <w:t>aizsardzības statuss Latvijā uzskatāms par nelabvēlīgu.</w:t>
      </w:r>
      <w:r w:rsidRPr="00E30D2B">
        <w:t xml:space="preserve"> Tā kā suga ir iekļauta arī globāli apdraudēt</w:t>
      </w:r>
      <w:r w:rsidR="00B67C59">
        <w:t>o</w:t>
      </w:r>
      <w:r w:rsidRPr="00E30D2B">
        <w:t xml:space="preserve"> sugu sarakstā kā “</w:t>
      </w:r>
      <w:r w:rsidR="00711181" w:rsidRPr="00E30D2B">
        <w:t>jutīga</w:t>
      </w:r>
      <w:r w:rsidRPr="00E30D2B">
        <w:t xml:space="preserve">”, Latvijai jāveic pasākumi sugas populācijas </w:t>
      </w:r>
      <w:r w:rsidR="00711181" w:rsidRPr="00E30D2B">
        <w:t>ilgtspējas nodrošināšanai</w:t>
      </w:r>
      <w:r w:rsidRPr="00E30D2B">
        <w:t xml:space="preserve">, t.sk. pētījumi, kas ļautu noskaidrot šīs sugas samazināšanās cēloņus Latvijā un limitējošos faktorus. Pašlaik </w:t>
      </w:r>
      <w:r w:rsidR="00711181" w:rsidRPr="00E30D2B">
        <w:t xml:space="preserve">LIFE projekta “LIFE EuroSAP” ietvaros RSPB vadībā tiek izstrādāts starptautiskais sugas </w:t>
      </w:r>
      <w:r w:rsidRPr="00E30D2B">
        <w:t>aizsardz</w:t>
      </w:r>
      <w:r w:rsidR="00711181" w:rsidRPr="00E30D2B">
        <w:t>ības pasākumu plāns</w:t>
      </w:r>
      <w:r w:rsidR="00E5156A" w:rsidRPr="00E30D2B">
        <w:t>, tādēļ, plānojot šīs sugas aizsardzību Latvijā, nepieciešams ņemt vērā tajā plānotos pasākumus</w:t>
      </w:r>
      <w:r w:rsidR="00711181" w:rsidRPr="00E30D2B">
        <w:t>.</w:t>
      </w:r>
    </w:p>
    <w:p w14:paraId="7FB36A88" w14:textId="79E0D3BB" w:rsidR="00C66A71" w:rsidRPr="00E30D2B" w:rsidRDefault="00C66A71" w:rsidP="00221FEE">
      <w:pPr>
        <w:pStyle w:val="Pamatteksts3"/>
        <w:tabs>
          <w:tab w:val="left" w:pos="360"/>
        </w:tabs>
        <w:spacing w:before="120" w:line="240" w:lineRule="auto"/>
        <w:ind w:firstLine="720"/>
      </w:pPr>
      <w:r w:rsidRPr="00E30D2B">
        <w:t>Plukšķ</w:t>
      </w:r>
      <w:r w:rsidR="00721C46" w:rsidRPr="00E30D2B">
        <w:t xml:space="preserve">a populācija klasificējas kā </w:t>
      </w:r>
      <w:r w:rsidR="004E643E" w:rsidRPr="00E30D2B">
        <w:t>“</w:t>
      </w:r>
      <w:r w:rsidR="00721C46" w:rsidRPr="00E30D2B">
        <w:t>mērens samazinājums</w:t>
      </w:r>
      <w:r w:rsidR="004E643E" w:rsidRPr="00E30D2B">
        <w:t>”</w:t>
      </w:r>
      <w:r w:rsidR="00721C46" w:rsidRPr="00E30D2B">
        <w:t xml:space="preserve"> vidējā termiņā jau otro gadu pēc kārtas</w:t>
      </w:r>
      <w:r w:rsidR="00B05735">
        <w:t>,</w:t>
      </w:r>
      <w:r w:rsidR="004E643E" w:rsidRPr="00E30D2B">
        <w:t xml:space="preserve"> un skaita kritums vērojams jau pēdējos </w:t>
      </w:r>
      <w:r w:rsidR="00B05735">
        <w:t>sešus</w:t>
      </w:r>
      <w:r w:rsidR="004E643E" w:rsidRPr="00E30D2B">
        <w:t xml:space="preserve"> gadus</w:t>
      </w:r>
      <w:r w:rsidR="00721C46" w:rsidRPr="00E30D2B">
        <w:t>.</w:t>
      </w:r>
      <w:r w:rsidRPr="00E30D2B">
        <w:t xml:space="preserve"> </w:t>
      </w:r>
      <w:r w:rsidR="004E643E" w:rsidRPr="00E30D2B">
        <w:t>Sugas populācijas samazināšanās notiek ļoti strauji (tās īstermiņa skaita pārmaiņu tendence klasificējas kā “straujš samazinājums”), un 2017. gadā bija atlikusi vien apmēram ceturtā daļa šīs sugas populācijas, salīdzinot ar to</w:t>
      </w:r>
      <w:r w:rsidR="00833CEF">
        <w:t>,</w:t>
      </w:r>
      <w:r w:rsidR="004E643E" w:rsidRPr="00E30D2B">
        <w:t xml:space="preserve"> kāda tā bija</w:t>
      </w:r>
      <w:r w:rsidR="00B67C59">
        <w:t>,</w:t>
      </w:r>
      <w:r w:rsidR="004E643E" w:rsidRPr="00E30D2B">
        <w:t xml:space="preserve"> monitoringu uzsākot. Tād</w:t>
      </w:r>
      <w:r w:rsidR="00B05735">
        <w:t>ē</w:t>
      </w:r>
      <w:r w:rsidR="004E643E" w:rsidRPr="00E30D2B">
        <w:t xml:space="preserve">jādi </w:t>
      </w:r>
      <w:r w:rsidR="004E643E" w:rsidRPr="00E30D2B">
        <w:rPr>
          <w:b/>
        </w:rPr>
        <w:t>sugas aizsardzības statuss Latvijā ir nelabvēlīgs.</w:t>
      </w:r>
      <w:r w:rsidR="004E643E" w:rsidRPr="00E30D2B">
        <w:t xml:space="preserve"> Suga 2015. gadā iekļauta globāli apdraudēto sugu sarakstā</w:t>
      </w:r>
      <w:r w:rsidR="00612B57" w:rsidRPr="00E30D2B">
        <w:t xml:space="preserve"> kategorijā “gandrīz apdraudēta”</w:t>
      </w:r>
      <w:r w:rsidR="00B05735">
        <w:t xml:space="preserve"> </w:t>
      </w:r>
      <w:r w:rsidR="00612B57" w:rsidRPr="00E30D2B">
        <w:t>(</w:t>
      </w:r>
      <w:r w:rsidR="00612B57" w:rsidRPr="00E30D2B">
        <w:rPr>
          <w:i/>
        </w:rPr>
        <w:t>near threatened</w:t>
      </w:r>
      <w:r w:rsidR="00612B57" w:rsidRPr="00E30D2B">
        <w:t xml:space="preserve">; </w:t>
      </w:r>
      <w:r w:rsidR="00612B57" w:rsidRPr="00E30D2B">
        <w:fldChar w:fldCharType="begin" w:fldLock="1"/>
      </w:r>
      <w:r w:rsidR="00612B57" w:rsidRPr="00E30D2B">
        <w:instrText>ADDIN CSL_CITATION { "citationItems" : [ { "id" : "ITEM-1", "itemData" : { "URL" : "http://www.iucnredlist.org", "accessed" : { "date-parts" : [ [ "2017", "10", "29" ] ] }, "author" : [ { "dropping-particle" : "", "family" : "IUCN", "given" : "", "non-dropping-particle" : "", "parse-names" : false, "suffix" : "" } ], "id" : "ITEM-1", "issued" : { "date-parts" : [ [ "2017" ] ] }, "title" : "The IUCN Red List of Threatened Species. Version 2017-2.", "type" : "webpage" }, "uris" : [ "http://www.mendeley.com/documents/?uuid=5615f36b-803e-4616-bbbb-d8810ed481c5" ] } ], "mendeley" : { "formattedCitation" : "(IUCN, 2017)", "manualFormatting" : "IUCN, 2017)", "plainTextFormattedCitation" : "(IUCN, 2017)", "previouslyFormattedCitation" : "(IUCN, 2017)" }, "properties" : { "noteIndex" : 0 }, "schema" : "https://github.com/citation-style-language/schema/raw/master/csl-citation.json" }</w:instrText>
      </w:r>
      <w:r w:rsidR="00612B57" w:rsidRPr="00E30D2B">
        <w:fldChar w:fldCharType="separate"/>
      </w:r>
      <w:r w:rsidR="00612B57" w:rsidRPr="00E30D2B">
        <w:t>IUCN, 2017)</w:t>
      </w:r>
      <w:r w:rsidR="00612B57" w:rsidRPr="00E30D2B">
        <w:fldChar w:fldCharType="end"/>
      </w:r>
      <w:r w:rsidR="00612B57" w:rsidRPr="00E30D2B">
        <w:t xml:space="preserve">. Latvijas apstākļos suga dod priekšroku mežmalām, dažādiem atvērumiem mežā, kā arī lielākiem koku un krūmu puduriem lauksaimniecības zemēs, īpaši zālājos. Sugas samazināšanās iemesli Latvijā pašlaik nav skaidri, tādēļ, ņemot vērā sugas straujos samazināšanās tempus, </w:t>
      </w:r>
      <w:r w:rsidR="00612B57" w:rsidRPr="00E30D2B">
        <w:rPr>
          <w:b/>
        </w:rPr>
        <w:t xml:space="preserve">valstij steidzami </w:t>
      </w:r>
      <w:r w:rsidR="00612B57" w:rsidRPr="00E30D2B">
        <w:rPr>
          <w:b/>
          <w:bCs/>
        </w:rPr>
        <w:t>jāveic pētījumi, kas ļautu noskaidrot plukšķa skaita samazinājuma iemeslus un populāciju limitējoš</w:t>
      </w:r>
      <w:r w:rsidR="00B05735">
        <w:rPr>
          <w:b/>
          <w:bCs/>
        </w:rPr>
        <w:t>o</w:t>
      </w:r>
      <w:r w:rsidR="00612B57" w:rsidRPr="00E30D2B">
        <w:rPr>
          <w:b/>
          <w:bCs/>
        </w:rPr>
        <w:t>s faktorus</w:t>
      </w:r>
      <w:r w:rsidR="00612B57" w:rsidRPr="00E30D2B">
        <w:rPr>
          <w:bCs/>
        </w:rPr>
        <w:t>.</w:t>
      </w:r>
    </w:p>
    <w:p w14:paraId="56C7B95F" w14:textId="047AB19F" w:rsidR="00A71802" w:rsidRPr="00E30D2B" w:rsidRDefault="00A71802" w:rsidP="00A71802">
      <w:pPr>
        <w:pStyle w:val="Pamattekstaatkpe2"/>
      </w:pPr>
      <w:r w:rsidRPr="00E30D2B">
        <w:t xml:space="preserve">Starp sugām ar skaita samazināšanās tendenci jau </w:t>
      </w:r>
      <w:r w:rsidR="00C66A71" w:rsidRPr="00E30D2B">
        <w:t>piekto</w:t>
      </w:r>
      <w:r w:rsidRPr="00E30D2B">
        <w:t xml:space="preserve"> gadu ir mazais dzenis </w:t>
      </w:r>
      <w:r w:rsidRPr="00E30D2B">
        <w:rPr>
          <w:i/>
        </w:rPr>
        <w:t>Dendrocopos minor</w:t>
      </w:r>
      <w:r w:rsidRPr="00E30D2B">
        <w:t>, kurš</w:t>
      </w:r>
      <w:r w:rsidR="00B67C59">
        <w:t>,</w:t>
      </w:r>
      <w:r w:rsidRPr="00E30D2B">
        <w:t xml:space="preserve"> tāpat kā mežirbe</w:t>
      </w:r>
      <w:r w:rsidR="00B67C59">
        <w:t>,</w:t>
      </w:r>
      <w:r w:rsidRPr="00E30D2B">
        <w:t xml:space="preserve"> ir meža speciālistu suga. Suga tiek izmantota arī meža putnu indeksa veidošanai. Šajā ligzdošanas sezonā mazā dzeņa populācijas indekss </w:t>
      </w:r>
      <w:r w:rsidR="00CE74FD" w:rsidRPr="00E30D2B">
        <w:t>atkal ir krities</w:t>
      </w:r>
      <w:r w:rsidR="00B05735">
        <w:t>,</w:t>
      </w:r>
      <w:r w:rsidR="00CE74FD" w:rsidRPr="00E30D2B">
        <w:t xml:space="preserve"> un kopš uzskaišu sākuma 2005. gadā zaudēti apmēram 43% šīs sugas populācijas</w:t>
      </w:r>
      <w:r w:rsidRPr="00E30D2B">
        <w:t>. T</w:t>
      </w:r>
      <w:r w:rsidR="00CE74FD" w:rsidRPr="00E30D2B">
        <w:t>ādēļ</w:t>
      </w:r>
      <w:r w:rsidRPr="00E30D2B">
        <w:rPr>
          <w:b/>
        </w:rPr>
        <w:t xml:space="preserve"> mazā dzeņa aizsardzības statuss Latvijā uzskatāms par nelabvēlīgu.</w:t>
      </w:r>
      <w:r w:rsidRPr="00E30D2B">
        <w:t xml:space="preserve"> </w:t>
      </w:r>
      <w:r w:rsidR="00CE74FD" w:rsidRPr="00E30D2B">
        <w:t xml:space="preserve">Jau otro gadu pēc kārtas un </w:t>
      </w:r>
      <w:r w:rsidR="00B05735">
        <w:t>ceturto</w:t>
      </w:r>
      <w:r w:rsidR="00CE74FD" w:rsidRPr="00E30D2B">
        <w:t xml:space="preserve"> reizi pēdējo </w:t>
      </w:r>
      <w:r w:rsidR="00B05735">
        <w:t>piecu</w:t>
      </w:r>
      <w:r w:rsidR="00CE74FD" w:rsidRPr="00E30D2B">
        <w:t xml:space="preserve"> gadu laikā </w:t>
      </w:r>
      <w:r w:rsidR="00480E71" w:rsidRPr="00E30D2B">
        <w:t>starp sugām ar skaita samazinājuma tendenci ir dižraibais dzenis</w:t>
      </w:r>
      <w:r w:rsidR="005D4AA5" w:rsidRPr="00E30D2B">
        <w:t xml:space="preserve"> </w:t>
      </w:r>
      <w:r w:rsidR="005D4AA5" w:rsidRPr="00E30D2B">
        <w:fldChar w:fldCharType="begin" w:fldLock="1"/>
      </w:r>
      <w:r w:rsidR="005D4AA5" w:rsidRPr="00E30D2B">
        <w:instrText>ADDIN CSL_CITATION { "citationItems" : [ { "id" : "ITEM-1", "itemData" : { "author" : [ { "dropping-particle" : "", "family" : "Auni\u0146\u0161", "given" : "Ain\u0101rs", "non-dropping-particle" : "", "parse-names" : false, "suffix" : "" } ], "id" : "ITEM-1", "issued" : { "date-parts" : [ [ "2016" ] ] }, "number-of-pages" : "55", "publisher-place" : "R\u012bga", "title" : "Fona monitorings: Dienas putnu monitorings. Gala atskaite par 2016. gadu", "type" : "report" }, "uris" : [ "http://www.mendeley.com/documents/?uuid=631f981b-4258-4c02-8276-879724e509af" ] }, { "id" : "ITEM-2", "itemData" : { "author" : [ { "dropping-particle" : "", "family" : "Auni\u0146\u0161", "given" : "Ain\u0101rs", "non-dropping-particle" : "", "parse-names" : false, "suffix" : "" }, { "dropping-particle" : "", "family" : "Kei\u0161s", "given" : "Oskars", "non-dropping-particle" : "", "parse-names" : false, "suffix" : "" }, { "dropping-particle" : "", "family" : "Reihmanis", "given" : "J\u0101nis", "non-dropping-particle" : "", "parse-names" : false, "suffix" : "" }, { "dropping-particle" : "", "family" : "Avoti\u0146\u0161", "given" : "Andris", "non-dropping-particle" : "", "parse-names" : false, "suffix" : "" } ], "id" : "ITEM-2", "issued" : { "date-parts" : [ [ "2014" ] ] }, "number-of-pages" : "45", "publisher-place" : "R\u012bga", "title" : "Fona monitorings: putni. Gala atskaite par 2014. gadu", "type" : "report" }, "uris" : [ "http://www.mendeley.com/documents/?uuid=cf1cee4c-eac1-439d-9069-a13ea5eac11e" ] }, { "id" : "ITEM-3", "itemData" : { "author" : [ { "dropping-particle" : "", "family" : "Auni\u0146\u0161", "given" : "Ain\u0101rs", "non-dropping-particle" : "", "parse-names" : false, "suffix" : "" }, { "dropping-particle" : "", "family" : "Kei\u0161s", "given" : "Oskars", "non-dropping-particle" : "", "parse-names" : false, "suffix" : "" } ], "id" : "ITEM-3", "issued" : { "date-parts" : [ [ "2013" ] ] }, "number-of-pages" : "57", "publisher-place" : "R\u012bga", "title" : "Lauku putnu popul\u0101cijas indeksa monitorings. Gala atskaite par 2013. gadu", "type" : "report" }, "uris" : [ "http://www.mendeley.com/documents/?uuid=557d9fd8-81b6-449e-9bc9-6cda7807fbb8" ] }, { "id" : "ITEM-4", "itemData" : { "author" : [ { "dropping-particle" : "", "family" : "Auni\u0146\u0161", "given" : "Ain\u0101rs", "non-dropping-particle" : "", "parse-names" : false, "suffix" : "" } ], "id" : "ITEM-4", "issued" : { "date-parts" : [ [ "2015" ] ] }, "number-of-pages" : "47", "publisher-place" : "R\u012bga", "title" : "Fona monitorings: Dienas putnu monitorings. Gala atskaite par 2015. gadu", "type" : "report" }, "uris" : [ "http://www.mendeley.com/documents/?uuid=90be1868-f7c2-4d2f-8be5-d071cdcda866" ] } ], "mendeley" : { "formattedCitation" : "(Auni\u0146\u0161, 2016, 2015; Auni\u0146\u0161 et al., 2014; Auni\u0146\u0161 and Kei\u0161s, 2013)", "plainTextFormattedCitation" : "(Auni\u0146\u0161, 2016, 2015; Auni\u0146\u0161 et al., 2014; Auni\u0146\u0161 and Kei\u0161s, 2013)", "previouslyFormattedCitation" : "(Auni\u0146\u0161, 2016, 2015; Auni\u0146\u0161 et al., 2014; Auni\u0146\u0161 and Kei\u0161s, 2013)" }, "properties" : { "noteIndex" : 0 }, "schema" : "https://github.com/citation-style-language/schema/raw/master/csl-citation.json" }</w:instrText>
      </w:r>
      <w:r w:rsidR="005D4AA5" w:rsidRPr="00E30D2B">
        <w:fldChar w:fldCharType="separate"/>
      </w:r>
      <w:r w:rsidR="005D4AA5" w:rsidRPr="00E30D2B">
        <w:t>(Auniņš, 2016, 2015; Auniņš et al., 2014; Auniņš and Keišs, 2013)</w:t>
      </w:r>
      <w:r w:rsidR="005D4AA5" w:rsidRPr="00E30D2B">
        <w:fldChar w:fldCharType="end"/>
      </w:r>
      <w:r w:rsidR="00CE74FD" w:rsidRPr="00E30D2B">
        <w:t>. Šogad reģistrētais</w:t>
      </w:r>
      <w:r w:rsidR="00480E71" w:rsidRPr="00E30D2B">
        <w:t xml:space="preserve"> </w:t>
      </w:r>
      <w:r w:rsidR="00480E71" w:rsidRPr="00E30D2B">
        <w:lastRenderedPageBreak/>
        <w:t>populācijas indeks</w:t>
      </w:r>
      <w:r w:rsidR="00CE74FD" w:rsidRPr="00E30D2B">
        <w:t>a palielinājums</w:t>
      </w:r>
      <w:r w:rsidR="00480E71" w:rsidRPr="00E30D2B">
        <w:t xml:space="preserve"> </w:t>
      </w:r>
      <w:r w:rsidR="00CE74FD" w:rsidRPr="00E30D2B">
        <w:t>nav statistiski būtisks</w:t>
      </w:r>
      <w:r w:rsidR="00B05735">
        <w:t>,</w:t>
      </w:r>
      <w:r w:rsidR="00CE74FD" w:rsidRPr="00E30D2B">
        <w:t xml:space="preserve"> </w:t>
      </w:r>
      <w:r w:rsidR="001E0857" w:rsidRPr="00E30D2B">
        <w:t>un ko</w:t>
      </w:r>
      <w:r w:rsidR="00B05735">
        <w:t>p</w:t>
      </w:r>
      <w:r w:rsidR="001E0857" w:rsidRPr="00E30D2B">
        <w:t>š uzskaišu sākuma ir zaudēti apmēram 25% šis sugas populācijas.</w:t>
      </w:r>
      <w:r w:rsidR="00480E71" w:rsidRPr="00E30D2B">
        <w:t xml:space="preserve"> Arī</w:t>
      </w:r>
      <w:r w:rsidR="00480E71" w:rsidRPr="00E30D2B">
        <w:rPr>
          <w:b/>
        </w:rPr>
        <w:t xml:space="preserve"> dižraibā dzeņa aizsardzības statuss Latvijā uzskatāms par nelabvēlīgu.</w:t>
      </w:r>
      <w:r w:rsidR="00480E71" w:rsidRPr="00E30D2B">
        <w:t xml:space="preserve"> Arī šī ir meža speciālistu suga un tiek izmantota meža putnu indeksa veidošanai. </w:t>
      </w:r>
      <w:r w:rsidRPr="00E30D2B">
        <w:rPr>
          <w:bCs/>
        </w:rPr>
        <w:t xml:space="preserve">Valstij jāveic pētījumi, kas ļautu noskaidrot </w:t>
      </w:r>
      <w:r w:rsidR="00480E71" w:rsidRPr="00E30D2B">
        <w:rPr>
          <w:bCs/>
        </w:rPr>
        <w:t>abu šo dzeņu</w:t>
      </w:r>
      <w:r w:rsidRPr="00E30D2B">
        <w:rPr>
          <w:bCs/>
        </w:rPr>
        <w:t xml:space="preserve"> sug</w:t>
      </w:r>
      <w:r w:rsidR="00480E71" w:rsidRPr="00E30D2B">
        <w:rPr>
          <w:bCs/>
        </w:rPr>
        <w:t>u</w:t>
      </w:r>
      <w:r w:rsidRPr="00E30D2B">
        <w:rPr>
          <w:bCs/>
        </w:rPr>
        <w:t xml:space="preserve"> skaita samazinājuma iemeslus un risku, ko tie rada š</w:t>
      </w:r>
      <w:r w:rsidR="001E0857" w:rsidRPr="00E30D2B">
        <w:rPr>
          <w:bCs/>
        </w:rPr>
        <w:t>o</w:t>
      </w:r>
      <w:r w:rsidRPr="00E30D2B">
        <w:rPr>
          <w:bCs/>
        </w:rPr>
        <w:t xml:space="preserve"> sug</w:t>
      </w:r>
      <w:r w:rsidR="001E0857" w:rsidRPr="00E30D2B">
        <w:rPr>
          <w:bCs/>
        </w:rPr>
        <w:t>u</w:t>
      </w:r>
      <w:r w:rsidRPr="00E30D2B">
        <w:rPr>
          <w:bCs/>
        </w:rPr>
        <w:t xml:space="preserve"> populācij</w:t>
      </w:r>
      <w:r w:rsidR="001E0857" w:rsidRPr="00E30D2B">
        <w:rPr>
          <w:bCs/>
        </w:rPr>
        <w:t>ām</w:t>
      </w:r>
      <w:r w:rsidRPr="00E30D2B">
        <w:rPr>
          <w:bCs/>
        </w:rPr>
        <w:t>.</w:t>
      </w:r>
      <w:r w:rsidRPr="00E30D2B">
        <w:t xml:space="preserve"> Tas ļautu izstrādāt un pamatot pasākumus sugas labvēlīga aizsardzības statusa nodrošināšanai un valsts starptautisko saistību izpildei dabas aizsardzības jomā. </w:t>
      </w:r>
    </w:p>
    <w:p w14:paraId="081026A5" w14:textId="3D4CADB0" w:rsidR="00A51FFD" w:rsidRPr="00E30D2B" w:rsidRDefault="00A51FFD" w:rsidP="00A71802">
      <w:pPr>
        <w:pStyle w:val="Pamattekstaatkpe2"/>
      </w:pPr>
      <w:r w:rsidRPr="00E30D2B">
        <w:t xml:space="preserve">Lauku cīruļa populācija samazinās ne tikai vidējā termiņā, bet arī īstermiņā un ilgtermiņā. </w:t>
      </w:r>
      <w:r w:rsidRPr="00E30D2B">
        <w:rPr>
          <w:b/>
        </w:rPr>
        <w:t xml:space="preserve">Sugas aizsardzības statuss </w:t>
      </w:r>
      <w:r w:rsidR="004E18DC" w:rsidRPr="00E30D2B">
        <w:rPr>
          <w:b/>
        </w:rPr>
        <w:t xml:space="preserve">Latvijā </w:t>
      </w:r>
      <w:r w:rsidRPr="00E30D2B">
        <w:rPr>
          <w:b/>
        </w:rPr>
        <w:t>ir nelabvēlīgs.</w:t>
      </w:r>
      <w:r w:rsidRPr="00E30D2B">
        <w:t xml:space="preserve"> Sugas populācija pēdējos </w:t>
      </w:r>
      <w:r w:rsidR="00B05735">
        <w:t>divus</w:t>
      </w:r>
      <w:r w:rsidRPr="00E30D2B">
        <w:t xml:space="preserve"> gadus ir būtiski mazāka</w:t>
      </w:r>
      <w:r w:rsidR="00B05735">
        <w:t>,</w:t>
      </w:r>
      <w:r w:rsidRPr="00E30D2B">
        <w:t xml:space="preserve"> </w:t>
      </w:r>
      <w:r w:rsidR="00B05735">
        <w:t>ne</w:t>
      </w:r>
      <w:r w:rsidRPr="00E30D2B">
        <w:t>kā tā bija</w:t>
      </w:r>
      <w:r w:rsidR="00B05735">
        <w:t>,</w:t>
      </w:r>
      <w:r w:rsidRPr="00E30D2B">
        <w:t xml:space="preserve"> uzsākot </w:t>
      </w:r>
      <w:r w:rsidR="00B05735">
        <w:t xml:space="preserve">gan </w:t>
      </w:r>
      <w:r w:rsidRPr="00E30D2B">
        <w:t>Dienas putnu monitoringu 2005. gadā, gan Lauku putnu monitoringu 1995. gadā</w:t>
      </w:r>
      <w:r w:rsidR="004E18DC" w:rsidRPr="00E30D2B">
        <w:t xml:space="preserve">. Suga ir lauksaimniecības zemju speciālistu suga, kas dod priekšroku aktīvai aramzemei, tomēr tās apsaimniekošana nedrīkst būt pārāk intensīva. Galvenie negatīvie faktori ir lauksaimniecības ķīmijas, īpaši augu aizsardzības līdzekļu lietojums, lauku mehanizētas apstrādes biežums u.tml. Tas liecina, ka pašreiz Latvijā dominējošā lauku apsaimniekošanas prakse nav sugai draudzīga. Lai noskaidrotu sugas skaita samazināšanās iemeslus un izstrādātu priekšlikumus sugas populācijas lejupslīdes apturēšanai, </w:t>
      </w:r>
      <w:r w:rsidR="00A60E18" w:rsidRPr="00E30D2B">
        <w:rPr>
          <w:bCs/>
        </w:rPr>
        <w:t>valstij jāveic pētījumi. Suga ir arī viena no Lauku putnu indeksu veidojošajām sugām.</w:t>
      </w:r>
    </w:p>
    <w:p w14:paraId="2054A15F" w14:textId="20E231E3" w:rsidR="00E26F00" w:rsidRPr="00E30D2B" w:rsidRDefault="004E18DC" w:rsidP="00A71802">
      <w:pPr>
        <w:pStyle w:val="Pamattekstaatkpe2"/>
      </w:pPr>
      <w:r w:rsidRPr="00E30D2B">
        <w:t>L</w:t>
      </w:r>
      <w:r w:rsidR="00E26F00" w:rsidRPr="00E30D2B">
        <w:t>ukstu čakstīte</w:t>
      </w:r>
      <w:r w:rsidR="00B67C59">
        <w:t>s</w:t>
      </w:r>
      <w:r w:rsidRPr="00E30D2B">
        <w:t xml:space="preserve"> populācija samazinās ne tikai vidējā termiņā, bet arī īstermiņā, kamēr tās ilgtermiņa tendence vēl klasificējas kā stabila. Tomēr </w:t>
      </w:r>
      <w:r w:rsidRPr="00E30D2B">
        <w:rPr>
          <w:b/>
        </w:rPr>
        <w:t xml:space="preserve">sugas aizsardzības statuss Latvijā ir nelabvēlīgs. </w:t>
      </w:r>
      <w:r w:rsidRPr="00E30D2B">
        <w:t>Sk. sīkāk par šo sugu iepriekšējā apakšnodaļā.</w:t>
      </w:r>
    </w:p>
    <w:p w14:paraId="1680EEA5" w14:textId="6415B2A2" w:rsidR="00E26F00" w:rsidRPr="00E30D2B" w:rsidRDefault="00E26F00" w:rsidP="00A71802">
      <w:pPr>
        <w:pStyle w:val="Pamattekstaatkpe2"/>
      </w:pPr>
      <w:r w:rsidRPr="00E30D2B">
        <w:t>Peļu klij</w:t>
      </w:r>
      <w:r w:rsidR="00A51FFD" w:rsidRPr="00E30D2B">
        <w:t xml:space="preserve">āna populācija samazinās jau ilgstoši, arī </w:t>
      </w:r>
      <w:r w:rsidRPr="00E30D2B">
        <w:t>ilgterm</w:t>
      </w:r>
      <w:r w:rsidR="00A51FFD" w:rsidRPr="00E30D2B">
        <w:t xml:space="preserve">iņa tendence ir negatīva. Peļu klijāna </w:t>
      </w:r>
      <w:r w:rsidR="00A51FFD" w:rsidRPr="00E30D2B">
        <w:rPr>
          <w:b/>
        </w:rPr>
        <w:t xml:space="preserve">aizsardzības statuss Latvijā uzskatāms par nelabvēlīgu. </w:t>
      </w:r>
      <w:r w:rsidR="00A51FFD" w:rsidRPr="00E30D2B">
        <w:t>Sk. vairāk par sugu nāk</w:t>
      </w:r>
      <w:r w:rsidR="00B05735">
        <w:t>am</w:t>
      </w:r>
      <w:r w:rsidR="00A51FFD" w:rsidRPr="00E30D2B">
        <w:t>ajā apakšnodaļā.</w:t>
      </w:r>
    </w:p>
    <w:p w14:paraId="347538A6" w14:textId="20A08AF0" w:rsidR="00E26F00" w:rsidRPr="00E30D2B" w:rsidRDefault="005D4AA5" w:rsidP="00A71802">
      <w:pPr>
        <w:pStyle w:val="Pamattekstaatkpe2"/>
      </w:pPr>
      <w:r w:rsidRPr="00E30D2B">
        <w:t>K</w:t>
      </w:r>
      <w:r w:rsidR="00E26F00" w:rsidRPr="00E30D2B">
        <w:t>oku čipste</w:t>
      </w:r>
      <w:r w:rsidRPr="00E30D2B">
        <w:t xml:space="preserve">s populācija pēdējos 10 gadus svārstās ar kopējo tendenci samazināties. Pēdējos </w:t>
      </w:r>
      <w:r w:rsidR="00B05735">
        <w:t>divus</w:t>
      </w:r>
      <w:r w:rsidRPr="00E30D2B">
        <w:t xml:space="preserve"> gadus tās populācija ziņota kā stabila </w:t>
      </w:r>
      <w:r w:rsidRPr="00E30D2B">
        <w:fldChar w:fldCharType="begin" w:fldLock="1"/>
      </w:r>
      <w:r w:rsidRPr="00E30D2B">
        <w:instrText>ADDIN CSL_CITATION { "citationItems" : [ { "id" : "ITEM-1", "itemData" : { "author" : [ { "dropping-particle" : "", "family" : "Auni\u0146\u0161", "given" : "Ain\u0101rs", "non-dropping-particle" : "", "parse-names" : false, "suffix" : "" } ], "id" : "ITEM-1", "issued" : { "date-parts" : [ [ "2015" ] ] }, "number-of-pages" : "47", "publisher-place" : "R\u012bga", "title" : "Fona monitorings: Dienas putnu monitorings. Gala atskaite par 2015. gadu", "type" : "report" }, "uris" : [ "http://www.mendeley.com/documents/?uuid=90be1868-f7c2-4d2f-8be5-d071cdcda866" ] }, { "id" : "ITEM-2", "itemData" : { "author" : [ { "dropping-particle" : "", "family" : "Auni\u0146\u0161", "given" : "Ain\u0101rs", "non-dropping-particle" : "", "parse-names" : false, "suffix" : "" } ], "id" : "ITEM-2", "issued" : { "date-parts" : [ [ "2016" ] ] }, "number-of-pages" : "55", "publisher-place" : "R\u012bga", "title" : "Fona monitorings: Dienas putnu monitorings. Gala atskaite par 2016. gadu", "type" : "report" }, "uris" : [ "http://www.mendeley.com/documents/?uuid=631f981b-4258-4c02-8276-879724e509af" ] } ], "mendeley" : { "formattedCitation" : "(Auni\u0146\u0161, 2016, 2015)", "plainTextFormattedCitation" : "(Auni\u0146\u0161, 2016, 2015)", "previouslyFormattedCitation" : "(Auni\u0146\u0161, 2016, 2015)" }, "properties" : { "noteIndex" : 0 }, "schema" : "https://github.com/citation-style-language/schema/raw/master/csl-citation.json" }</w:instrText>
      </w:r>
      <w:r w:rsidRPr="00E30D2B">
        <w:fldChar w:fldCharType="separate"/>
      </w:r>
      <w:r w:rsidRPr="00E30D2B">
        <w:t>(Auniņš, 2016, 2015)</w:t>
      </w:r>
      <w:r w:rsidRPr="00E30D2B">
        <w:fldChar w:fldCharType="end"/>
      </w:r>
      <w:r w:rsidRPr="00E30D2B">
        <w:t>, bet no 2011. līdz 2014. gadam – kā “mērens samazinājums”</w:t>
      </w:r>
      <w:r w:rsidR="00B67C59">
        <w:t xml:space="preserve"> </w:t>
      </w:r>
      <w:r w:rsidRPr="00E30D2B">
        <w:fldChar w:fldCharType="begin" w:fldLock="1"/>
      </w:r>
      <w:r w:rsidRPr="00E30D2B">
        <w:instrText>ADDIN CSL_CITATION { "citationItems" : [ { "id" : "ITEM-1", "itemData" : { "author" : [ { "dropping-particle" : "", "family" : "Auni\u0146\u0161", "given" : "Ain\u0101rs", "non-dropping-particle" : "", "parse-names" : false, "suffix" : "" } ], "id" : "ITEM-1", "issued" : { "date-parts" : [ [ "2011" ] ] }, "number-of-pages" : "49", "publisher-place" : "R\u012bga", "title" : "Dienas putnu monitorings. Atskaite par 2011. gadu", "type" : "report" }, "uris" : [ "http://www.mendeley.com/documents/?uuid=d3e6261f-1e31-4593-beeb-702df89d3049" ] }, { "id" : "ITEM-2", "itemData" : { "author" : [ { "dropping-particle" : "", "family" : "Auni\u0146\u0161", "given" : "Ain\u0101rs", "non-dropping-particle" : "", "parse-names" : false, "suffix" : "" }, { "dropping-particle" : "", "family" : "Kei\u0161s", "given" : "Oskars", "non-dropping-particle" : "", "parse-names" : false, "suffix" : "" } ], "id" : "ITEM-2", "issued" : { "date-parts" : [ [ "2013" ] ] }, "number-of-pages" : "57", "publisher-place" : "R\u012bga", "title" : "Lauku putnu popul\u0101cijas indeksa monitorings. Gala atskaite par 2013. gadu", "type" : "report" }, "uris" : [ "http://www.mendeley.com/documents/?uuid=557d9fd8-81b6-449e-9bc9-6cda7807fbb8" ] }, { "id" : "ITEM-3", "itemData" : { "author" : [ { "dropping-particle" : "", "family" : "Auni\u0146\u0161", "given" : "Ain\u0101rs", "non-dropping-particle" : "", "parse-names" : false, "suffix" : "" }, { "dropping-particle" : "", "family" : "Kei\u0161s", "given" : "Oskars", "non-dropping-particle" : "", "parse-names" : false, "suffix" : "" }, { "dropping-particle" : "", "family" : "Reihmanis", "given" : "J\u0101nis", "non-dropping-particle" : "", "parse-names" : false, "suffix" : "" }, { "dropping-particle" : "", "family" : "Avoti\u0146\u0161", "given" : "Andris", "non-dropping-particle" : "", "parse-names" : false, "suffix" : "" } ], "id" : "ITEM-3", "issued" : { "date-parts" : [ [ "2014" ] ] }, "number-of-pages" : "45", "publisher-place" : "R\u012bga", "title" : "Fona monitorings: putni. Gala atskaite par 2014. gadu", "type" : "report" }, "uris" : [ "http://www.mendeley.com/documents/?uuid=cf1cee4c-eac1-439d-9069-a13ea5eac11e" ] }, { "id" : "ITEM-4", "itemData" : { "author" : [ { "dropping-particle" : "", "family" : "Auni\u0146\u0161", "given" : "Ain\u0101rs", "non-dropping-particle" : "", "parse-names" : false, "suffix" : "" }, { "dropping-particle" : "", "family" : "Kei\u0161s", "given" : "Oskars", "non-dropping-particle" : "", "parse-names" : false, "suffix" : "" } ], "id" : "ITEM-4", "issued" : { "date-parts" : [ [ "2012" ] ] }, "number-of-pages" : "47", "publisher-place" : "R\u012bga", "title" : "Lauku putnu popul\u0101ciju indeksa monitorings. Gala atskaite par 2012. gadu", "type" : "report" }, "uris" : [ "http://www.mendeley.com/documents/?uuid=e9854609-8588-46ac-9e2c-70d2452dc1a0" ] } ], "mendeley" : { "formattedCitation" : "(Auni\u0146\u0161, 2011; Auni\u0146\u0161 et al., 2014; Auni\u0146\u0161 and Kei\u0161s, 2013, 2012)", "plainTextFormattedCitation" : "(Auni\u0146\u0161, 2011; Auni\u0146\u0161 et al., 2014; Auni\u0146\u0161 and Kei\u0161s, 2013, 2012)", "previouslyFormattedCitation" : "(Auni\u0146\u0161, 2011; Auni\u0146\u0161 et al., 2014; Auni\u0146\u0161 and Kei\u0161s, 2013, 2012)" }, "properties" : { "noteIndex" : 0 }, "schema" : "https://github.com/citation-style-language/schema/raw/master/csl-citation.json" }</w:instrText>
      </w:r>
      <w:r w:rsidRPr="00E30D2B">
        <w:fldChar w:fldCharType="separate"/>
      </w:r>
      <w:r w:rsidRPr="00E30D2B">
        <w:t>(Auniņš, 2011; Auniņš et al., 2014; Auniņš and Keišs, 2013, 2012)</w:t>
      </w:r>
      <w:r w:rsidRPr="00E30D2B">
        <w:fldChar w:fldCharType="end"/>
      </w:r>
      <w:r w:rsidRPr="00E30D2B">
        <w:t xml:space="preserve">. 2017. gadā reģistrētais sugas populācijas indekss ir zemākais Dienas putnu monitoringa vēsturē. </w:t>
      </w:r>
      <w:r w:rsidR="00751612">
        <w:t>Samazinājums konstatēts</w:t>
      </w:r>
      <w:r w:rsidRPr="00E30D2B">
        <w:t xml:space="preserve"> īstermiņā, kamēr tās ilgtermiņa tendence vēl klasificējas kā stabila. Tādēļ </w:t>
      </w:r>
      <w:r w:rsidRPr="00E30D2B">
        <w:rPr>
          <w:b/>
        </w:rPr>
        <w:t>sugas aizsardzības statuss Latvijā ir nelabvēlīgs.</w:t>
      </w:r>
      <w:r w:rsidR="00A44140" w:rsidRPr="00E30D2B">
        <w:t xml:space="preserve"> Suga saistīta ar mežu ekosistēmu, īpaši priežu mežiem. Lai noskaidrotu sugas skaita samazināšanās iemeslus un izstrādātu priekšlikumus sugas populācijas lejupslīdes apturēšanai, </w:t>
      </w:r>
      <w:r w:rsidR="00A44140" w:rsidRPr="00E30D2B">
        <w:rPr>
          <w:bCs/>
        </w:rPr>
        <w:t>valstij jāveic pētījumi.</w:t>
      </w:r>
    </w:p>
    <w:p w14:paraId="48E0F558" w14:textId="1A56B798" w:rsidR="00D4726D" w:rsidRPr="00E30D2B" w:rsidRDefault="002769C9">
      <w:pPr>
        <w:pStyle w:val="Pamattekstaatkpe2"/>
      </w:pPr>
      <w:r w:rsidRPr="00E30D2B">
        <w:t xml:space="preserve">Atšķirībā no </w:t>
      </w:r>
      <w:r w:rsidR="00A57E7A" w:rsidRPr="00E30D2B">
        <w:t>iepriekšēj</w:t>
      </w:r>
      <w:r w:rsidRPr="00E30D2B">
        <w:t>iem</w:t>
      </w:r>
      <w:r w:rsidR="00A57E7A" w:rsidRPr="00E30D2B">
        <w:t xml:space="preserve"> gad</w:t>
      </w:r>
      <w:r w:rsidRPr="00E30D2B">
        <w:t>iem, kad</w:t>
      </w:r>
      <w:r w:rsidR="00A57E7A" w:rsidRPr="00E30D2B">
        <w:t xml:space="preserve"> </w:t>
      </w:r>
      <w:r w:rsidR="00B923DE" w:rsidRPr="00E30D2B">
        <w:t>visas</w:t>
      </w:r>
      <w:r w:rsidR="004D09E3" w:rsidRPr="00E30D2B">
        <w:t xml:space="preserve"> sug</w:t>
      </w:r>
      <w:r w:rsidR="00B923DE" w:rsidRPr="00E30D2B">
        <w:t>a</w:t>
      </w:r>
      <w:r w:rsidR="00A57E7A" w:rsidRPr="00E30D2B">
        <w:t>s</w:t>
      </w:r>
      <w:r w:rsidR="004F7B2F" w:rsidRPr="00E30D2B">
        <w:t>, kam konstatēta populācijas samazināšanās tendence („mērens samazinājums” vai „straujš samazinājums”)</w:t>
      </w:r>
      <w:r w:rsidR="009C62B6" w:rsidRPr="00E30D2B">
        <w:t>,</w:t>
      </w:r>
      <w:r w:rsidR="004F7B2F" w:rsidRPr="00E30D2B">
        <w:t xml:space="preserve"> </w:t>
      </w:r>
      <w:r w:rsidRPr="00E30D2B">
        <w:t>bija</w:t>
      </w:r>
      <w:r w:rsidR="004F7B2F" w:rsidRPr="00E30D2B">
        <w:t xml:space="preserve"> </w:t>
      </w:r>
      <w:r w:rsidR="00A57E7A" w:rsidRPr="00E30D2B">
        <w:t xml:space="preserve">pilnībā vai daļēji </w:t>
      </w:r>
      <w:r w:rsidR="004F7B2F" w:rsidRPr="00E30D2B">
        <w:t>saistītas ar mežiem</w:t>
      </w:r>
      <w:r w:rsidRPr="00E30D2B">
        <w:t xml:space="preserve"> </w:t>
      </w:r>
      <w:r w:rsidRPr="00E30D2B">
        <w:fldChar w:fldCharType="begin" w:fldLock="1"/>
      </w:r>
      <w:r w:rsidRPr="00E30D2B">
        <w:instrText>ADDIN CSL_CITATION { "citationItems" : [ { "id" : "ITEM-1", "itemData" : { "author" : [ { "dropping-particle" : "", "family" : "Auni\u0146\u0161", "given" : "Ain\u0101rs", "non-dropping-particle" : "", "parse-names" : false, "suffix" : "" } ], "id" : "ITEM-1", "issued" : { "date-parts" : [ [ "2016" ] ] }, "number-of-pages" : "55", "publisher-place" : "R\u012bga", "title" : "Fona monitorings: Dienas putnu monitorings. Gala atskaite par 2016. gadu", "type" : "report" }, "uris" : [ "http://www.mendeley.com/documents/?uuid=631f981b-4258-4c02-8276-879724e509af" ] } ], "mendeley" : { "formattedCitation" : "(Auni\u0146\u0161, 2016)", "plainTextFormattedCitation" : "(Auni\u0146\u0161, 2016)", "previouslyFormattedCitation" : "(Auni\u0146\u0161, 2016)" }, "properties" : { "noteIndex" : 0 }, "schema" : "https://github.com/citation-style-language/schema/raw/master/csl-citation.json" }</w:instrText>
      </w:r>
      <w:r w:rsidRPr="00E30D2B">
        <w:fldChar w:fldCharType="separate"/>
      </w:r>
      <w:r w:rsidRPr="00E30D2B">
        <w:t>(Auniņš, 2016)</w:t>
      </w:r>
      <w:r w:rsidRPr="00E30D2B">
        <w:fldChar w:fldCharType="end"/>
      </w:r>
      <w:r w:rsidRPr="00E30D2B">
        <w:t>, šogad vairākas sugas (piemēram, lauk</w:t>
      </w:r>
      <w:r w:rsidR="00751612">
        <w:t>u</w:t>
      </w:r>
      <w:r w:rsidRPr="00E30D2B">
        <w:t xml:space="preserve"> cīrulis un lukstu čakstīte</w:t>
      </w:r>
      <w:r w:rsidR="00751612">
        <w:t>)</w:t>
      </w:r>
      <w:r w:rsidRPr="00E30D2B">
        <w:t xml:space="preserve"> ir saistītas tikai ar lauksaimniecības zemēm,</w:t>
      </w:r>
      <w:r w:rsidR="00B923DE" w:rsidRPr="00E30D2B">
        <w:t xml:space="preserve"> </w:t>
      </w:r>
      <w:r w:rsidRPr="00E30D2B">
        <w:t xml:space="preserve">kamēr peļu klijāns, parastā ūbele un </w:t>
      </w:r>
      <w:r w:rsidR="00B923DE" w:rsidRPr="00E30D2B">
        <w:t>plukšķi</w:t>
      </w:r>
      <w:r w:rsidRPr="00E30D2B">
        <w:t>s</w:t>
      </w:r>
      <w:r w:rsidR="00B923DE" w:rsidRPr="00E30D2B">
        <w:t xml:space="preserve"> </w:t>
      </w:r>
      <w:r w:rsidRPr="00E30D2B">
        <w:t>ir</w:t>
      </w:r>
      <w:r w:rsidR="00A57E7A" w:rsidRPr="00E30D2B">
        <w:t xml:space="preserve"> saistīt</w:t>
      </w:r>
      <w:r w:rsidRPr="00E30D2B">
        <w:t>i</w:t>
      </w:r>
      <w:r w:rsidR="00A57E7A" w:rsidRPr="00E30D2B">
        <w:t xml:space="preserve"> gan ar mežiem, gan ar lauksaimniecības zemēm.</w:t>
      </w:r>
      <w:r w:rsidRPr="00E30D2B">
        <w:t xml:space="preserve"> Turklāt vēl vairākām lauksaimniecības zemju speciālistu sugām ir īstermiņa skaita samazināšanās tendences (sk. iepriekšējo apakšnodaļu).</w:t>
      </w:r>
      <w:r w:rsidR="004F7B2F" w:rsidRPr="00E30D2B">
        <w:t xml:space="preserve"> </w:t>
      </w:r>
      <w:r w:rsidR="004F7B2F" w:rsidRPr="00E30D2B">
        <w:rPr>
          <w:b/>
        </w:rPr>
        <w:t xml:space="preserve">Tas liecina, ka </w:t>
      </w:r>
      <w:r w:rsidRPr="00E30D2B">
        <w:rPr>
          <w:b/>
        </w:rPr>
        <w:t xml:space="preserve">nopietnas problēmas ar bioloģiskās daudzveidības stāvokli ir ne tikai </w:t>
      </w:r>
      <w:r w:rsidR="004F7B2F" w:rsidRPr="00E30D2B">
        <w:rPr>
          <w:b/>
        </w:rPr>
        <w:t>Latvijas mežu ekosistēmā</w:t>
      </w:r>
      <w:r w:rsidRPr="00E30D2B">
        <w:rPr>
          <w:b/>
        </w:rPr>
        <w:t>, bet arī agro</w:t>
      </w:r>
      <w:r w:rsidR="00751612">
        <w:rPr>
          <w:b/>
        </w:rPr>
        <w:t xml:space="preserve"> </w:t>
      </w:r>
      <w:r w:rsidRPr="00E30D2B">
        <w:rPr>
          <w:b/>
        </w:rPr>
        <w:t>ainavā</w:t>
      </w:r>
      <w:r w:rsidR="004F7B2F" w:rsidRPr="00E30D2B">
        <w:t>.</w:t>
      </w:r>
      <w:r w:rsidR="00D4726D" w:rsidRPr="00E30D2B">
        <w:t xml:space="preserve"> </w:t>
      </w:r>
      <w:r w:rsidRPr="00E30D2B">
        <w:t>Tādēļ n</w:t>
      </w:r>
      <w:r w:rsidR="00D4726D" w:rsidRPr="00E30D2B">
        <w:t xml:space="preserve">epieciešams veikt mērķtiecīgus pētījumus šajā ekosistēmā, kas ļautu pamatot un sagatavot pasākumus </w:t>
      </w:r>
      <w:r w:rsidR="005806B8" w:rsidRPr="00E30D2B">
        <w:t xml:space="preserve">lauksaimniecības zemju </w:t>
      </w:r>
      <w:r w:rsidR="00B74A9F" w:rsidRPr="00E30D2B">
        <w:t xml:space="preserve">speciālistu </w:t>
      </w:r>
      <w:r w:rsidR="00D4726D" w:rsidRPr="00E30D2B">
        <w:t>sugu aizsardzības stāvokļa uzlabošanai.</w:t>
      </w:r>
    </w:p>
    <w:p w14:paraId="554D61FE" w14:textId="14ECDF37" w:rsidR="00C66A71" w:rsidRPr="00E30D2B" w:rsidRDefault="00C66A71">
      <w:pPr>
        <w:pStyle w:val="Pamattekstaatkpe2"/>
        <w:rPr>
          <w:highlight w:val="yellow"/>
        </w:rPr>
      </w:pPr>
      <w:r w:rsidRPr="00E30D2B">
        <w:lastRenderedPageBreak/>
        <w:t>Šis ir pirmais gads kopš 2011. gada, kad egļu krustknābja skaita pārmaiņu tendence vairs neklasificējas kā samazinājums, tā mainījusi savu statusu uz “neskaidra”.</w:t>
      </w:r>
    </w:p>
    <w:p w14:paraId="79310602" w14:textId="396639E8" w:rsidR="00B923DE" w:rsidRPr="00E30D2B" w:rsidRDefault="004F7B2F" w:rsidP="006A597D">
      <w:pPr>
        <w:pStyle w:val="Pamattekstaatkpe2"/>
        <w:rPr>
          <w:highlight w:val="yellow"/>
        </w:rPr>
      </w:pPr>
      <w:r w:rsidRPr="00E30D2B">
        <w:t>Stabilas populācijas šajā periodā bijušas</w:t>
      </w:r>
      <w:r w:rsidR="00E040DD" w:rsidRPr="00E30D2B">
        <w:t xml:space="preserve"> 2</w:t>
      </w:r>
      <w:r w:rsidR="00C276AD" w:rsidRPr="00E30D2B">
        <w:t>6</w:t>
      </w:r>
      <w:r w:rsidR="00E040DD" w:rsidRPr="00E30D2B">
        <w:t xml:space="preserve"> sugām</w:t>
      </w:r>
      <w:r w:rsidR="00600B13" w:rsidRPr="00E30D2B">
        <w:t xml:space="preserve">, t.sk. arī divām Putnu direktīvas 1. pielikuma sugas – </w:t>
      </w:r>
      <w:r w:rsidR="00C276AD" w:rsidRPr="00E30D2B">
        <w:t>baltajam stārķim</w:t>
      </w:r>
      <w:r w:rsidR="00600B13" w:rsidRPr="00E30D2B">
        <w:t xml:space="preserve"> un melnajai dzilnai</w:t>
      </w:r>
      <w:r w:rsidR="00B874D0">
        <w:t>,</w:t>
      </w:r>
      <w:r w:rsidR="00C276AD" w:rsidRPr="00E30D2B">
        <w:t xml:space="preserve"> un divām globāli apdraudēto sugu sarakstā iekļautajām sugām – ķīvītei un pļavu čipstei</w:t>
      </w:r>
      <w:r w:rsidRPr="00E30D2B">
        <w:t>.</w:t>
      </w:r>
      <w:r w:rsidR="00600B13" w:rsidRPr="00E30D2B">
        <w:t xml:space="preserve"> </w:t>
      </w:r>
      <w:r w:rsidR="00C276AD" w:rsidRPr="00E30D2B">
        <w:t>Starp sugām, kuru populācijas ir stabilas,</w:t>
      </w:r>
      <w:r w:rsidR="00600B13" w:rsidRPr="00E30D2B">
        <w:t xml:space="preserve"> ir sugas ar visdažādāko barošanās stratēģiju, un pārstāvēti gan nometnieki, gan tuvie un tālie migranti, gan sugas no dažādām ekosistēmām. </w:t>
      </w:r>
      <w:r w:rsidR="004A57C5" w:rsidRPr="00E30D2B">
        <w:t xml:space="preserve">Vairāk </w:t>
      </w:r>
      <w:r w:rsidR="00751612">
        <w:t>ne</w:t>
      </w:r>
      <w:r w:rsidR="004A57C5" w:rsidRPr="00E30D2B">
        <w:t>kā p</w:t>
      </w:r>
      <w:r w:rsidR="00600B13" w:rsidRPr="00E30D2B">
        <w:t xml:space="preserve">use šo sugu uzskatāmas par ekoloģiski plastiskām, tomēr starp tām ir arī </w:t>
      </w:r>
      <w:r w:rsidR="00751612">
        <w:t>piecas</w:t>
      </w:r>
      <w:r w:rsidR="00600B13" w:rsidRPr="00E30D2B">
        <w:t xml:space="preserve"> meža speciālistu sugas (pēc EBCC Paneiropas parasto putnu monitoringa programmas Boreālā reģiona saraksta) –</w:t>
      </w:r>
      <w:r w:rsidR="00B874D0">
        <w:t xml:space="preserve"> </w:t>
      </w:r>
      <w:r w:rsidR="00600B13" w:rsidRPr="00E30D2B">
        <w:t>melnā dzilna</w:t>
      </w:r>
      <w:r w:rsidR="00102C7A" w:rsidRPr="00E30D2B">
        <w:t xml:space="preserve"> </w:t>
      </w:r>
      <w:r w:rsidR="00102C7A" w:rsidRPr="00E30D2B">
        <w:rPr>
          <w:i/>
        </w:rPr>
        <w:t>Dryocopus martius</w:t>
      </w:r>
      <w:r w:rsidR="00600B13" w:rsidRPr="00E30D2B">
        <w:t>, svirlītis</w:t>
      </w:r>
      <w:r w:rsidR="00102C7A" w:rsidRPr="00E30D2B">
        <w:t xml:space="preserve"> </w:t>
      </w:r>
      <w:r w:rsidR="00102C7A" w:rsidRPr="00E30D2B">
        <w:rPr>
          <w:i/>
        </w:rPr>
        <w:t>Phylloscopus sibilatrix</w:t>
      </w:r>
      <w:r w:rsidR="00194D5E" w:rsidRPr="00E30D2B">
        <w:t xml:space="preserve">, zeltgalvītis </w:t>
      </w:r>
      <w:r w:rsidR="00194D5E" w:rsidRPr="00E30D2B">
        <w:rPr>
          <w:i/>
        </w:rPr>
        <w:t>Regulus regulus</w:t>
      </w:r>
      <w:r w:rsidR="00600B13" w:rsidRPr="00E30D2B">
        <w:t xml:space="preserve">, pelēkā zīlīte </w:t>
      </w:r>
      <w:r w:rsidR="00600B13" w:rsidRPr="00E30D2B">
        <w:rPr>
          <w:i/>
        </w:rPr>
        <w:t>Parus montanus</w:t>
      </w:r>
      <w:r w:rsidR="00600B13" w:rsidRPr="00E30D2B">
        <w:t xml:space="preserve"> un mizložņa </w:t>
      </w:r>
      <w:r w:rsidR="00600B13" w:rsidRPr="00E30D2B">
        <w:rPr>
          <w:i/>
        </w:rPr>
        <w:t>Certhia familiaris</w:t>
      </w:r>
      <w:r w:rsidR="00600B13" w:rsidRPr="00E30D2B">
        <w:t xml:space="preserve">, kā arī </w:t>
      </w:r>
      <w:r w:rsidR="00751612">
        <w:t>piecas</w:t>
      </w:r>
      <w:r w:rsidR="00600B13" w:rsidRPr="00E30D2B">
        <w:t xml:space="preserve"> lauksaimniecības zemju speciālistu sugas – </w:t>
      </w:r>
      <w:r w:rsidR="00194D5E" w:rsidRPr="00E30D2B">
        <w:t>baltais stārķis</w:t>
      </w:r>
      <w:r w:rsidR="00600B13" w:rsidRPr="00E30D2B">
        <w:t xml:space="preserve"> </w:t>
      </w:r>
      <w:r w:rsidR="00194D5E" w:rsidRPr="00E30D2B">
        <w:rPr>
          <w:i/>
        </w:rPr>
        <w:t>Ciconia ciconia</w:t>
      </w:r>
      <w:r w:rsidR="00600B13" w:rsidRPr="00E30D2B">
        <w:t xml:space="preserve">, </w:t>
      </w:r>
      <w:r w:rsidR="00194D5E" w:rsidRPr="00E30D2B">
        <w:t xml:space="preserve">ķīvīte </w:t>
      </w:r>
      <w:r w:rsidR="00194D5E" w:rsidRPr="00E30D2B">
        <w:rPr>
          <w:i/>
        </w:rPr>
        <w:t>Vanellus vanellus</w:t>
      </w:r>
      <w:r w:rsidR="00194D5E" w:rsidRPr="00E30D2B">
        <w:t xml:space="preserve">, </w:t>
      </w:r>
      <w:r w:rsidR="00600B13" w:rsidRPr="00E30D2B">
        <w:t xml:space="preserve">pļavu čipste </w:t>
      </w:r>
      <w:r w:rsidR="00600B13" w:rsidRPr="00E30D2B">
        <w:rPr>
          <w:i/>
        </w:rPr>
        <w:t>Anthus pratensis</w:t>
      </w:r>
      <w:r w:rsidR="00600B13" w:rsidRPr="00E30D2B">
        <w:t xml:space="preserve">, lauku zvirbulis </w:t>
      </w:r>
      <w:r w:rsidR="00600B13" w:rsidRPr="00E30D2B">
        <w:rPr>
          <w:i/>
        </w:rPr>
        <w:t>Passer montanus</w:t>
      </w:r>
      <w:r w:rsidR="00600B13" w:rsidRPr="00E30D2B">
        <w:t xml:space="preserve"> un </w:t>
      </w:r>
      <w:r w:rsidR="00194D5E" w:rsidRPr="00E30D2B">
        <w:t>mazais svilpis</w:t>
      </w:r>
      <w:r w:rsidR="00600B13" w:rsidRPr="00E30D2B">
        <w:t xml:space="preserve"> </w:t>
      </w:r>
      <w:r w:rsidR="00194D5E" w:rsidRPr="00E30D2B">
        <w:rPr>
          <w:i/>
        </w:rPr>
        <w:t>Carpodacus</w:t>
      </w:r>
      <w:r w:rsidR="00600B13" w:rsidRPr="00E30D2B">
        <w:rPr>
          <w:i/>
        </w:rPr>
        <w:t xml:space="preserve"> </w:t>
      </w:r>
      <w:r w:rsidR="00194D5E" w:rsidRPr="00E30D2B">
        <w:rPr>
          <w:i/>
        </w:rPr>
        <w:t>erythrinus</w:t>
      </w:r>
      <w:r w:rsidR="00600B13" w:rsidRPr="00E30D2B">
        <w:t xml:space="preserve">. </w:t>
      </w:r>
      <w:r w:rsidR="00B923DE" w:rsidRPr="00E30D2B">
        <w:t xml:space="preserve">Starp sugām ar stabilu populāciju ir arī </w:t>
      </w:r>
      <w:r w:rsidR="000F3211" w:rsidRPr="00E30D2B">
        <w:t xml:space="preserve">divas ES Putnu direktīvas I pielikuma sugas – baltais stārķis </w:t>
      </w:r>
      <w:r w:rsidR="000F3211" w:rsidRPr="00E30D2B">
        <w:rPr>
          <w:i/>
        </w:rPr>
        <w:t>Ciconia ciconia</w:t>
      </w:r>
      <w:r w:rsidR="000F3211" w:rsidRPr="00E30D2B">
        <w:t xml:space="preserve"> un melnā dzilna </w:t>
      </w:r>
      <w:r w:rsidR="000F3211" w:rsidRPr="00E30D2B">
        <w:rPr>
          <w:i/>
        </w:rPr>
        <w:t>Dryocopus martius</w:t>
      </w:r>
      <w:r w:rsidR="000F3211" w:rsidRPr="00E30D2B">
        <w:t>. M</w:t>
      </w:r>
      <w:r w:rsidR="00B923DE" w:rsidRPr="00E30D2B">
        <w:t>elnā</w:t>
      </w:r>
      <w:r w:rsidR="00B874D0">
        <w:t>s</w:t>
      </w:r>
      <w:r w:rsidR="00B923DE" w:rsidRPr="00E30D2B">
        <w:t xml:space="preserve"> dzilna</w:t>
      </w:r>
      <w:r w:rsidR="000F3211" w:rsidRPr="00E30D2B">
        <w:t>s</w:t>
      </w:r>
      <w:r w:rsidR="00B923DE" w:rsidRPr="00E30D2B">
        <w:t xml:space="preserve"> populācija iepriekš samazinājās</w:t>
      </w:r>
      <w:r w:rsidR="00751612">
        <w:t>,</w:t>
      </w:r>
      <w:r w:rsidR="00B923DE" w:rsidRPr="00E30D2B">
        <w:t xml:space="preserve"> un </w:t>
      </w:r>
      <w:r w:rsidR="000F3211" w:rsidRPr="00E30D2B">
        <w:t>tās</w:t>
      </w:r>
      <w:r w:rsidR="00B923DE" w:rsidRPr="00E30D2B">
        <w:t xml:space="preserve"> aizsardzības stāvoklis bija nelabvēlīgs </w:t>
      </w:r>
      <w:r w:rsidR="006A597D" w:rsidRPr="00E30D2B">
        <w:fldChar w:fldCharType="begin" w:fldLock="1"/>
      </w:r>
      <w:r w:rsidR="00A931DF" w:rsidRPr="00E30D2B">
        <w:instrText>ADDIN CSL_CITATION { "citationItems" : [ { "id" : "ITEM-1", "itemData" : { "author" : [ { "dropping-particle" : "", "family" : "Auni\u0146\u0161", "given" : "Ain\u0101rs", "non-dropping-particle" : "", "parse-names" : false, "suffix" : "" }, { "dropping-particle" : "", "family" : "Kei\u0161s", "given" : "Oskars", "non-dropping-particle" : "", "parse-names" : false, "suffix" : "" }, { "dropping-particle" : "", "family" : "Reihmanis", "given" : "J\u0101nis", "non-dropping-particle" : "", "parse-names" : false, "suffix" : "" }, { "dropping-particle" : "", "family" : "Avoti\u0146\u0161", "given" : "Andris", "non-dropping-particle" : "", "parse-names" : false, "suffix" : "" } ], "id" : "ITEM-1", "issued" : { "date-parts" : [ [ "2014" ] ] }, "number-of-pages" : "45", "publisher-place" : "R\u012bga", "title" : "Fona monitorings: putni. Gala atskaite par 2014. gadu", "type" : "report" }, "uris" : [ "http://www.mendeley.com/documents/?uuid=cf1cee4c-eac1-439d-9069-a13ea5eac11e" ] } ], "mendeley" : { "formattedCitation" : "(Auni\u0146\u0161 et al., 2014)", "plainTextFormattedCitation" : "(Auni\u0146\u0161 et al., 2014)", "previouslyFormattedCitation" : "(Auni\u0146\u0161 et al., 2014)" }, "properties" : { "noteIndex" : 0 }, "schema" : "https://github.com/citation-style-language/schema/raw/master/csl-citation.json" }</w:instrText>
      </w:r>
      <w:r w:rsidR="006A597D" w:rsidRPr="00E30D2B">
        <w:fldChar w:fldCharType="separate"/>
      </w:r>
      <w:r w:rsidR="00A931DF" w:rsidRPr="00E30D2B">
        <w:t>(Auniņš et al., 2014)</w:t>
      </w:r>
      <w:r w:rsidR="006A597D" w:rsidRPr="00E30D2B">
        <w:fldChar w:fldCharType="end"/>
      </w:r>
      <w:r w:rsidR="000F3211" w:rsidRPr="00E30D2B">
        <w:t>, bet</w:t>
      </w:r>
      <w:r w:rsidR="00B923DE" w:rsidRPr="00E30D2B">
        <w:t xml:space="preserve"> </w:t>
      </w:r>
      <w:r w:rsidR="000F3211" w:rsidRPr="00E30D2B">
        <w:t>p</w:t>
      </w:r>
      <w:r w:rsidR="00B923DE" w:rsidRPr="00E30D2B">
        <w:t>ēdējos gados sugas populācija ir pieaugusi</w:t>
      </w:r>
      <w:r w:rsidR="00E040DD" w:rsidRPr="00E30D2B">
        <w:t>, tādēļ šīs sugas populācijas stāvoklis pašlaik bažas nerada.</w:t>
      </w:r>
    </w:p>
    <w:p w14:paraId="68C08125" w14:textId="1D033208" w:rsidR="004F7B2F" w:rsidRPr="00E30D2B" w:rsidRDefault="00BF685E">
      <w:pPr>
        <w:pStyle w:val="Pamattekstaatkpe2"/>
      </w:pPr>
      <w:r w:rsidRPr="00E30D2B">
        <w:t>Starp</w:t>
      </w:r>
      <w:r w:rsidR="004F7B2F" w:rsidRPr="00E30D2B">
        <w:t xml:space="preserve"> </w:t>
      </w:r>
      <w:r w:rsidR="00E040DD" w:rsidRPr="00E30D2B">
        <w:t>28</w:t>
      </w:r>
      <w:r w:rsidR="004F7B2F" w:rsidRPr="00E30D2B">
        <w:t xml:space="preserve"> sugām, kurām konstatēts populāciju pieaugums,</w:t>
      </w:r>
      <w:r w:rsidRPr="00E30D2B">
        <w:t xml:space="preserve"> ir sugas ar visdažādāko barošanās stratēģiju, pārstāvēti gan nometnieki, gan tuvie un tālie migranti, gan sugas no dažādām ekosistēmām. Tas liecina, ka nav kāda šīs sugas vienojoša elementa, kas izskaidrotu </w:t>
      </w:r>
      <w:r w:rsidR="007F67DD" w:rsidRPr="00E30D2B">
        <w:t>to</w:t>
      </w:r>
      <w:r w:rsidRPr="00E30D2B">
        <w:t xml:space="preserve"> pieauguma iemeslus. Lielākā daļa šo sugu uzskatāmas par ekoloģiski plastiskām, tomēr starp tām ir arī </w:t>
      </w:r>
      <w:r w:rsidR="00751612">
        <w:t>divas</w:t>
      </w:r>
      <w:r w:rsidRPr="00E30D2B">
        <w:t xml:space="preserve"> meža speciālistu sugas</w:t>
      </w:r>
      <w:r w:rsidR="004F7B2F" w:rsidRPr="00E30D2B">
        <w:t xml:space="preserve"> (pēc EBCC Paneiropas parasto putnu monitoringa programmas Boreālā reģiona saraksta) –</w:t>
      </w:r>
      <w:r w:rsidR="000F3211" w:rsidRPr="00E30D2B">
        <w:t xml:space="preserve"> </w:t>
      </w:r>
      <w:r w:rsidR="004F7B2F" w:rsidRPr="00E30D2B">
        <w:t xml:space="preserve">mazais mušķērājs </w:t>
      </w:r>
      <w:r w:rsidR="004F7B2F" w:rsidRPr="00E30D2B">
        <w:rPr>
          <w:i/>
        </w:rPr>
        <w:t>Ficedula parva</w:t>
      </w:r>
      <w:r w:rsidR="00D94A1F" w:rsidRPr="00E30D2B">
        <w:t xml:space="preserve"> </w:t>
      </w:r>
      <w:r w:rsidR="002C22F2" w:rsidRPr="00E30D2B">
        <w:t xml:space="preserve">un </w:t>
      </w:r>
      <w:r w:rsidR="00D94A1F" w:rsidRPr="00E30D2B">
        <w:t xml:space="preserve">dižknābis </w:t>
      </w:r>
      <w:r w:rsidR="00D94A1F" w:rsidRPr="00E30D2B">
        <w:rPr>
          <w:i/>
        </w:rPr>
        <w:t>Coccothraustes coccothraustes</w:t>
      </w:r>
      <w:r w:rsidR="00E20442" w:rsidRPr="00E30D2B">
        <w:t xml:space="preserve">, </w:t>
      </w:r>
      <w:r w:rsidR="00D94A1F" w:rsidRPr="00E30D2B">
        <w:t xml:space="preserve">kā arī </w:t>
      </w:r>
      <w:r w:rsidR="00751612">
        <w:t>sešas</w:t>
      </w:r>
      <w:r w:rsidR="002C22F2" w:rsidRPr="00E30D2B">
        <w:t xml:space="preserve"> lauksaimniecības zemju speciālistu suga</w:t>
      </w:r>
      <w:r w:rsidR="00600B13" w:rsidRPr="00E30D2B">
        <w:t>s</w:t>
      </w:r>
      <w:r w:rsidR="002C22F2" w:rsidRPr="00E30D2B">
        <w:t xml:space="preserve"> – </w:t>
      </w:r>
      <w:r w:rsidR="000F3211" w:rsidRPr="00E30D2B">
        <w:t xml:space="preserve">bezdelīga </w:t>
      </w:r>
      <w:r w:rsidR="000F3211" w:rsidRPr="00E30D2B">
        <w:rPr>
          <w:i/>
        </w:rPr>
        <w:t>Hirundo rustica</w:t>
      </w:r>
      <w:r w:rsidR="000F3211" w:rsidRPr="00E30D2B">
        <w:t xml:space="preserve">, </w:t>
      </w:r>
      <w:r w:rsidR="00E20442" w:rsidRPr="00E30D2B">
        <w:t>purva ķauķis</w:t>
      </w:r>
      <w:r w:rsidR="00001467" w:rsidRPr="00E30D2B">
        <w:t xml:space="preserve"> </w:t>
      </w:r>
      <w:r w:rsidR="00001467" w:rsidRPr="00E30D2B">
        <w:rPr>
          <w:i/>
        </w:rPr>
        <w:t>Acrocephalus palustris</w:t>
      </w:r>
      <w:r w:rsidR="00E20442" w:rsidRPr="00E30D2B">
        <w:t>, brūnspārnu ķauķis</w:t>
      </w:r>
      <w:r w:rsidR="00001467" w:rsidRPr="00E30D2B">
        <w:t xml:space="preserve"> </w:t>
      </w:r>
      <w:r w:rsidR="00001467" w:rsidRPr="00E30D2B">
        <w:rPr>
          <w:i/>
        </w:rPr>
        <w:t>Sylvia communis</w:t>
      </w:r>
      <w:r w:rsidR="000F3211" w:rsidRPr="00E30D2B">
        <w:rPr>
          <w:i/>
        </w:rPr>
        <w:t xml:space="preserve">, </w:t>
      </w:r>
      <w:r w:rsidR="000F3211" w:rsidRPr="00E30D2B">
        <w:t>mājas strazds</w:t>
      </w:r>
      <w:r w:rsidR="000F3211" w:rsidRPr="00E30D2B">
        <w:rPr>
          <w:i/>
        </w:rPr>
        <w:t xml:space="preserve"> Stu</w:t>
      </w:r>
      <w:r w:rsidR="00751612">
        <w:rPr>
          <w:i/>
        </w:rPr>
        <w:t>r</w:t>
      </w:r>
      <w:r w:rsidR="000F3211" w:rsidRPr="00E30D2B">
        <w:rPr>
          <w:i/>
        </w:rPr>
        <w:t>nus vulgaris,</w:t>
      </w:r>
      <w:r w:rsidRPr="00E30D2B">
        <w:t xml:space="preserve"> </w:t>
      </w:r>
      <w:r w:rsidR="000401FD" w:rsidRPr="00E30D2B">
        <w:t xml:space="preserve">dadzītis </w:t>
      </w:r>
      <w:r w:rsidR="00001467" w:rsidRPr="00E30D2B">
        <w:rPr>
          <w:i/>
        </w:rPr>
        <w:t>Carduelis carduelis</w:t>
      </w:r>
      <w:r w:rsidR="000F3211" w:rsidRPr="00E30D2B">
        <w:t xml:space="preserve"> un dzeltenā stērste </w:t>
      </w:r>
      <w:r w:rsidR="000F3211" w:rsidRPr="00E30D2B">
        <w:rPr>
          <w:i/>
        </w:rPr>
        <w:t>Emberiza citrinella</w:t>
      </w:r>
      <w:r w:rsidR="004F7B2F" w:rsidRPr="00E30D2B">
        <w:t xml:space="preserve">. </w:t>
      </w:r>
      <w:r w:rsidR="00E20442" w:rsidRPr="00E30D2B">
        <w:t xml:space="preserve">Starp sugām ar skaita palielinājuma tendenci ir arī </w:t>
      </w:r>
      <w:r w:rsidR="000F3211" w:rsidRPr="00E30D2B">
        <w:t>divas</w:t>
      </w:r>
      <w:r w:rsidR="004F7B2F" w:rsidRPr="00E30D2B">
        <w:t xml:space="preserve"> ES Putnu direktīvas I pielikuma suga</w:t>
      </w:r>
      <w:r w:rsidR="000F3211" w:rsidRPr="00E30D2B">
        <w:t>s</w:t>
      </w:r>
      <w:r w:rsidR="004F7B2F" w:rsidRPr="00E30D2B">
        <w:t xml:space="preserve"> </w:t>
      </w:r>
      <w:r w:rsidR="00E20442" w:rsidRPr="00E30D2B">
        <w:t>–</w:t>
      </w:r>
      <w:r w:rsidRPr="00E30D2B">
        <w:t xml:space="preserve"> </w:t>
      </w:r>
      <w:r w:rsidR="000F3211" w:rsidRPr="00E30D2B">
        <w:t xml:space="preserve">dzērve </w:t>
      </w:r>
      <w:r w:rsidR="000F3211" w:rsidRPr="00E30D2B">
        <w:rPr>
          <w:i/>
        </w:rPr>
        <w:t>Grus grus</w:t>
      </w:r>
      <w:r w:rsidR="000F3211" w:rsidRPr="00E30D2B">
        <w:t xml:space="preserve"> un </w:t>
      </w:r>
      <w:r w:rsidR="00072310" w:rsidRPr="00E30D2B">
        <w:t xml:space="preserve">mazais mušķērājs </w:t>
      </w:r>
      <w:r w:rsidR="00072310" w:rsidRPr="00E30D2B">
        <w:rPr>
          <w:i/>
        </w:rPr>
        <w:t>Ficedula parva</w:t>
      </w:r>
      <w:r w:rsidR="00E20442" w:rsidRPr="00E30D2B">
        <w:t>.</w:t>
      </w:r>
      <w:r w:rsidR="004F7B2F" w:rsidRPr="00E30D2B">
        <w:t xml:space="preserve"> </w:t>
      </w:r>
    </w:p>
    <w:p w14:paraId="3C27638D" w14:textId="4700B7EB" w:rsidR="004F7B2F" w:rsidRPr="00E30D2B" w:rsidRDefault="004F7B2F">
      <w:pPr>
        <w:pStyle w:val="Pamattekstaatkpe2"/>
      </w:pPr>
      <w:r w:rsidRPr="00E30D2B">
        <w:t xml:space="preserve">Visu </w:t>
      </w:r>
      <w:r w:rsidR="00144F8F" w:rsidRPr="00E30D2B">
        <w:t>10</w:t>
      </w:r>
      <w:r w:rsidR="00C276AD" w:rsidRPr="00E30D2B">
        <w:t>6</w:t>
      </w:r>
      <w:r w:rsidRPr="00E30D2B">
        <w:t xml:space="preserve"> analizēto sugu populāciju indeksi, tendences un to reprezentācijas rādītāji doti 1. pielikumā, bet populāciju indeksu un to reprezentācijas intervālu izmaiņu grafiki – 2. pielikumā.</w:t>
      </w:r>
    </w:p>
    <w:p w14:paraId="4E22DC68" w14:textId="77777777" w:rsidR="004F7B2F" w:rsidRPr="00E30D2B" w:rsidRDefault="004F7B2F">
      <w:pPr>
        <w:pStyle w:val="Virsraksts3"/>
        <w:tabs>
          <w:tab w:val="left" w:pos="0"/>
        </w:tabs>
      </w:pPr>
      <w:r w:rsidRPr="00E30D2B">
        <w:t>1.3.</w:t>
      </w:r>
      <w:r w:rsidR="00752075" w:rsidRPr="00E30D2B">
        <w:t>4</w:t>
      </w:r>
      <w:r w:rsidRPr="00E30D2B">
        <w:t>. Lauksaimniecības zemēs ligzdojošo putnu populāciju izmaiņas kopš 1995. gada</w:t>
      </w:r>
    </w:p>
    <w:p w14:paraId="2A6E66DC" w14:textId="77777777" w:rsidR="004F7B2F" w:rsidRPr="00E30D2B" w:rsidRDefault="004F7B2F">
      <w:r w:rsidRPr="00E30D2B">
        <w:t>Turpināta Dienas putnu monitoringa programmā ievākto putnu populāciju izmaiņu datu savietošana ar iepriekšējās Vides monitoringa programmas Bioloģiskās daudzveidības daļas Lauku putnu</w:t>
      </w:r>
      <w:r w:rsidR="001A22B7" w:rsidRPr="00E30D2B">
        <w:t xml:space="preserve"> un biotopu</w:t>
      </w:r>
      <w:r w:rsidRPr="00E30D2B">
        <w:t xml:space="preserve"> monitoringa datiem</w:t>
      </w:r>
      <w:r w:rsidR="001A22B7" w:rsidRPr="00E30D2B">
        <w:t xml:space="preserve"> </w:t>
      </w:r>
      <w:r w:rsidR="001A22B7" w:rsidRPr="00E30D2B">
        <w:fldChar w:fldCharType="begin" w:fldLock="1"/>
      </w:r>
      <w:r w:rsidR="00A931DF" w:rsidRPr="00E30D2B">
        <w:instrText>ADDIN CSL_CITATION { "citationItems" : [ { "id" : "ITEM-1", "itemData" : { "author" : [ { "dropping-particle" : "", "family" : "Auni\u0146\u0161", "given" : "Ain\u0101rs", "non-dropping-particle" : "", "parse-names" : false, "suffix" : "" } ], "id" : "ITEM-1", "issued" : { "date-parts" : [ [ "2006" ] ] }, "number-of-pages" : "92", "publisher-place" : "R\u012bga", "title" : "Ligzdojo\u0161o putnu monitoringa datu nep\u0101rtraukt\u012bbas un savietojam\u012bbas nodro\u0161in\u0101\u0161ana, mainoties VNMP Biolo\u0123isk\u0101s daudzveid\u012bbas da\u013cai. Projekta atskaite", "type" : "report" }, "uris" : [ "http://www.mendeley.com/documents/?uuid=6545cbf2-bdc6-4aaf-90aa-562a76dc9c25" ] } ], "mendeley" : { "formattedCitation" : "(Auni\u0146\u0161, 2006)", "plainTextFormattedCitation" : "(Auni\u0146\u0161, 2006)", "previouslyFormattedCitation" : "(Auni\u0146\u0161, 2006)" }, "properties" : { "noteIndex" : 0 }, "schema" : "https://github.com/citation-style-language/schema/raw/master/csl-citation.json" }</w:instrText>
      </w:r>
      <w:r w:rsidR="001A22B7" w:rsidRPr="00E30D2B">
        <w:fldChar w:fldCharType="separate"/>
      </w:r>
      <w:r w:rsidR="00A931DF" w:rsidRPr="00E30D2B">
        <w:t>(Auniņš, 2006)</w:t>
      </w:r>
      <w:r w:rsidR="001A22B7" w:rsidRPr="00E30D2B">
        <w:fldChar w:fldCharType="end"/>
      </w:r>
      <w:r w:rsidRPr="00E30D2B">
        <w:t xml:space="preserve">. Indeksu bāzes gads ir Lauku putnu monitoringa sākuma gads </w:t>
      </w:r>
      <w:r w:rsidR="00E2762C" w:rsidRPr="00E30D2B">
        <w:t xml:space="preserve">– </w:t>
      </w:r>
      <w:r w:rsidRPr="00E30D2B">
        <w:t>1995.</w:t>
      </w:r>
    </w:p>
    <w:p w14:paraId="41CCBF2C" w14:textId="77777777" w:rsidR="004F7B2F" w:rsidRPr="00E30D2B" w:rsidRDefault="004F7B2F">
      <w:pPr>
        <w:pStyle w:val="Tablehead"/>
        <w:rPr>
          <w:sz w:val="22"/>
          <w:szCs w:val="22"/>
        </w:rPr>
      </w:pPr>
      <w:r w:rsidRPr="00E30D2B">
        <w:t>1.</w:t>
      </w:r>
      <w:r w:rsidR="00A5228F" w:rsidRPr="00E30D2B">
        <w:t>3</w:t>
      </w:r>
      <w:r w:rsidRPr="00E30D2B">
        <w:t>. tabula. Putnu populāciju lieluma izmaiņu tendences (1995 – 201</w:t>
      </w:r>
      <w:r w:rsidR="00FB2FC7" w:rsidRPr="00E30D2B">
        <w:t>7</w:t>
      </w:r>
      <w:r w:rsidRPr="00E30D2B">
        <w:t xml:space="preserve">) un tās raksturojošie rādītāji putnu sugām pēc EBCC ieteiktās trendu klasifikācijas </w:t>
      </w:r>
      <w:r w:rsidR="00A931DF" w:rsidRPr="00E30D2B">
        <w:fldChar w:fldCharType="begin" w:fldLock="1"/>
      </w:r>
      <w:r w:rsidR="00A931DF" w:rsidRPr="00E30D2B">
        <w:instrText>ADDIN CSL_CITATION { "citationItems" : [ { "id" : "ITEM-1", "itemData" : { "author" : [ { "dropping-particle" : "", "family" : "Pannekoek", "given" : "Jeroen", "non-dropping-particle" : "", "parse-names" : false, "suffix" : "" }, { "dropping-particle" : "", "family" : "Strien", "given" : "Arco J", "non-dropping-particle" : "van", "parse-names" : false, "suffix" : "" } ], "id" : "ITEM-1", "issued" : { "date-parts" : [ [ "2001" ] ] }, "number-of-pages" : "60", "publisher" : "Statistics Netherlands", "publisher-place" : "Voorburg", "title" : "TRIM 3 Manual (TRends and Indices for Monitoring data). Research paper no. 0102.", "type" : "book" }, "uris" : [ "http://www.mendeley.com/documents/?uuid=9e981118-f902-41a3-97ee-6e2e76436e17" ] } ], "mendeley" : { "formattedCitation" : "(Pannekoek and van Strien, 2001)", "plainTextFormattedCitation" : "(Pannekoek and van Strien, 2001)", "previouslyFormattedCitation" : "(Pannekoek and van Strien, 2001)" }, "properties" : { "noteIndex" : 0 }, "schema" : "https://github.com/citation-style-language/schema/raw/master/csl-citation.json" }</w:instrText>
      </w:r>
      <w:r w:rsidR="00A931DF" w:rsidRPr="00E30D2B">
        <w:fldChar w:fldCharType="separate"/>
      </w:r>
      <w:r w:rsidR="00A931DF" w:rsidRPr="00E30D2B">
        <w:rPr>
          <w:b w:val="0"/>
        </w:rPr>
        <w:t>(Pannekoek and van Strien, 2001)</w:t>
      </w:r>
      <w:r w:rsidR="00A931DF" w:rsidRPr="00E30D2B">
        <w:fldChar w:fldCharType="end"/>
      </w:r>
      <w:r w:rsidRPr="00E30D2B">
        <w:t>.</w:t>
      </w:r>
      <w:r w:rsidR="00E5091E" w:rsidRPr="00E30D2B">
        <w:t xml:space="preserve"> </w:t>
      </w:r>
      <w:r w:rsidR="00E5091E" w:rsidRPr="00E30D2B">
        <w:rPr>
          <w:b w:val="0"/>
        </w:rPr>
        <w:t>Treknrakstā izceltas sugas ar strauju izmaiņu tendenci.</w:t>
      </w:r>
    </w:p>
    <w:tbl>
      <w:tblPr>
        <w:tblW w:w="8789" w:type="dxa"/>
        <w:tblLayout w:type="fixed"/>
        <w:tblCellMar>
          <w:left w:w="28" w:type="dxa"/>
          <w:right w:w="28" w:type="dxa"/>
        </w:tblCellMar>
        <w:tblLook w:val="0000" w:firstRow="0" w:lastRow="0" w:firstColumn="0" w:lastColumn="0" w:noHBand="0" w:noVBand="0"/>
      </w:tblPr>
      <w:tblGrid>
        <w:gridCol w:w="1951"/>
        <w:gridCol w:w="2268"/>
        <w:gridCol w:w="992"/>
        <w:gridCol w:w="1054"/>
        <w:gridCol w:w="2524"/>
      </w:tblGrid>
      <w:tr w:rsidR="00042D3E" w:rsidRPr="00E30D2B" w14:paraId="0C5CF2FA" w14:textId="77777777" w:rsidTr="00302492">
        <w:trPr>
          <w:trHeight w:val="383"/>
          <w:tblHeader/>
        </w:trPr>
        <w:tc>
          <w:tcPr>
            <w:tcW w:w="4219" w:type="dxa"/>
            <w:gridSpan w:val="2"/>
            <w:tcBorders>
              <w:top w:val="single" w:sz="4" w:space="0" w:color="000000"/>
              <w:bottom w:val="single" w:sz="4" w:space="0" w:color="000000"/>
            </w:tcBorders>
            <w:shd w:val="clear" w:color="auto" w:fill="auto"/>
            <w:vAlign w:val="center"/>
          </w:tcPr>
          <w:p w14:paraId="66CEC1F0" w14:textId="77777777" w:rsidR="00042D3E" w:rsidRPr="00E30D2B" w:rsidRDefault="00042D3E">
            <w:pPr>
              <w:pStyle w:val="TableContents"/>
              <w:snapToGrid w:val="0"/>
              <w:spacing w:before="0"/>
              <w:ind w:firstLine="0"/>
              <w:jc w:val="center"/>
              <w:rPr>
                <w:sz w:val="22"/>
                <w:szCs w:val="22"/>
              </w:rPr>
            </w:pPr>
            <w:r w:rsidRPr="00E30D2B">
              <w:rPr>
                <w:sz w:val="22"/>
                <w:szCs w:val="22"/>
              </w:rPr>
              <w:t>Suga</w:t>
            </w:r>
          </w:p>
        </w:tc>
        <w:tc>
          <w:tcPr>
            <w:tcW w:w="992" w:type="dxa"/>
            <w:vMerge w:val="restart"/>
            <w:tcBorders>
              <w:top w:val="single" w:sz="4" w:space="0" w:color="000000"/>
            </w:tcBorders>
            <w:shd w:val="clear" w:color="auto" w:fill="auto"/>
            <w:vAlign w:val="center"/>
          </w:tcPr>
          <w:p w14:paraId="24F314EB" w14:textId="77777777" w:rsidR="00042D3E" w:rsidRPr="00E30D2B" w:rsidRDefault="00042D3E" w:rsidP="00042D3E">
            <w:pPr>
              <w:pStyle w:val="TableContents"/>
              <w:snapToGrid w:val="0"/>
              <w:spacing w:before="0"/>
              <w:ind w:firstLine="0"/>
              <w:jc w:val="center"/>
              <w:rPr>
                <w:sz w:val="22"/>
                <w:szCs w:val="22"/>
              </w:rPr>
            </w:pPr>
            <w:r w:rsidRPr="00E30D2B">
              <w:rPr>
                <w:sz w:val="22"/>
                <w:szCs w:val="22"/>
              </w:rPr>
              <w:t xml:space="preserve">Tendence </w:t>
            </w:r>
            <w:r w:rsidRPr="00E30D2B">
              <w:rPr>
                <w:sz w:val="22"/>
                <w:szCs w:val="22"/>
              </w:rPr>
              <w:lastRenderedPageBreak/>
              <w:t>(S)</w:t>
            </w:r>
          </w:p>
        </w:tc>
        <w:tc>
          <w:tcPr>
            <w:tcW w:w="1054" w:type="dxa"/>
            <w:vMerge w:val="restart"/>
            <w:tcBorders>
              <w:top w:val="single" w:sz="4" w:space="0" w:color="000000"/>
            </w:tcBorders>
            <w:shd w:val="clear" w:color="auto" w:fill="auto"/>
            <w:vAlign w:val="center"/>
          </w:tcPr>
          <w:p w14:paraId="1C763119" w14:textId="77777777" w:rsidR="00042D3E" w:rsidRPr="00E30D2B" w:rsidRDefault="00042D3E" w:rsidP="00042D3E">
            <w:pPr>
              <w:pStyle w:val="TableContents"/>
              <w:snapToGrid w:val="0"/>
              <w:spacing w:before="0"/>
              <w:ind w:firstLine="0"/>
              <w:jc w:val="center"/>
              <w:rPr>
                <w:sz w:val="22"/>
                <w:szCs w:val="22"/>
              </w:rPr>
            </w:pPr>
            <w:r w:rsidRPr="00E30D2B">
              <w:rPr>
                <w:sz w:val="22"/>
                <w:szCs w:val="22"/>
              </w:rPr>
              <w:lastRenderedPageBreak/>
              <w:t>Standart-</w:t>
            </w:r>
            <w:r w:rsidRPr="00E30D2B">
              <w:rPr>
                <w:sz w:val="22"/>
                <w:szCs w:val="22"/>
              </w:rPr>
              <w:lastRenderedPageBreak/>
              <w:t>kļūda (SE)</w:t>
            </w:r>
          </w:p>
        </w:tc>
        <w:tc>
          <w:tcPr>
            <w:tcW w:w="2524" w:type="dxa"/>
            <w:vMerge w:val="restart"/>
            <w:tcBorders>
              <w:top w:val="single" w:sz="4" w:space="0" w:color="000000"/>
            </w:tcBorders>
            <w:shd w:val="clear" w:color="auto" w:fill="auto"/>
            <w:vAlign w:val="center"/>
          </w:tcPr>
          <w:p w14:paraId="7D46489F" w14:textId="77777777" w:rsidR="00042D3E" w:rsidRPr="00E30D2B" w:rsidRDefault="00042D3E">
            <w:pPr>
              <w:pStyle w:val="TableContents"/>
              <w:snapToGrid w:val="0"/>
              <w:spacing w:before="0"/>
              <w:ind w:firstLine="0"/>
              <w:jc w:val="center"/>
              <w:rPr>
                <w:sz w:val="22"/>
                <w:szCs w:val="22"/>
              </w:rPr>
            </w:pPr>
            <w:r w:rsidRPr="00E30D2B">
              <w:rPr>
                <w:sz w:val="22"/>
                <w:szCs w:val="22"/>
              </w:rPr>
              <w:lastRenderedPageBreak/>
              <w:t>Tendences raksturojums</w:t>
            </w:r>
          </w:p>
        </w:tc>
      </w:tr>
      <w:tr w:rsidR="00042D3E" w:rsidRPr="00E30D2B" w14:paraId="3F9F83BD" w14:textId="77777777" w:rsidTr="00302492">
        <w:trPr>
          <w:trHeight w:val="382"/>
          <w:tblHeader/>
        </w:trPr>
        <w:tc>
          <w:tcPr>
            <w:tcW w:w="1951" w:type="dxa"/>
            <w:tcBorders>
              <w:top w:val="single" w:sz="4" w:space="0" w:color="000000"/>
              <w:bottom w:val="single" w:sz="4" w:space="0" w:color="000000"/>
            </w:tcBorders>
            <w:shd w:val="clear" w:color="auto" w:fill="auto"/>
            <w:vAlign w:val="center"/>
          </w:tcPr>
          <w:p w14:paraId="64E213FF" w14:textId="77777777" w:rsidR="00042D3E" w:rsidRPr="00E30D2B" w:rsidRDefault="00042D3E">
            <w:pPr>
              <w:pStyle w:val="TableContents"/>
              <w:snapToGrid w:val="0"/>
              <w:spacing w:before="0"/>
              <w:ind w:firstLine="0"/>
              <w:jc w:val="center"/>
              <w:rPr>
                <w:sz w:val="22"/>
                <w:szCs w:val="22"/>
              </w:rPr>
            </w:pPr>
            <w:r w:rsidRPr="00E30D2B">
              <w:rPr>
                <w:sz w:val="22"/>
                <w:szCs w:val="22"/>
              </w:rPr>
              <w:lastRenderedPageBreak/>
              <w:t>Latviski</w:t>
            </w:r>
          </w:p>
        </w:tc>
        <w:tc>
          <w:tcPr>
            <w:tcW w:w="2268" w:type="dxa"/>
            <w:tcBorders>
              <w:top w:val="single" w:sz="4" w:space="0" w:color="000000"/>
              <w:bottom w:val="single" w:sz="4" w:space="0" w:color="000000"/>
            </w:tcBorders>
            <w:shd w:val="clear" w:color="auto" w:fill="auto"/>
            <w:vAlign w:val="center"/>
          </w:tcPr>
          <w:p w14:paraId="5025F9CC" w14:textId="77777777" w:rsidR="00042D3E" w:rsidRPr="00E30D2B" w:rsidRDefault="00042D3E">
            <w:pPr>
              <w:pStyle w:val="TableContents"/>
              <w:snapToGrid w:val="0"/>
              <w:spacing w:before="0"/>
              <w:ind w:firstLine="0"/>
              <w:jc w:val="center"/>
              <w:rPr>
                <w:sz w:val="22"/>
                <w:szCs w:val="22"/>
              </w:rPr>
            </w:pPr>
            <w:r w:rsidRPr="00E30D2B">
              <w:rPr>
                <w:sz w:val="22"/>
                <w:szCs w:val="22"/>
              </w:rPr>
              <w:t>Latīniski</w:t>
            </w:r>
          </w:p>
        </w:tc>
        <w:tc>
          <w:tcPr>
            <w:tcW w:w="992" w:type="dxa"/>
            <w:vMerge/>
            <w:tcBorders>
              <w:bottom w:val="single" w:sz="4" w:space="0" w:color="000000"/>
            </w:tcBorders>
            <w:shd w:val="clear" w:color="auto" w:fill="auto"/>
            <w:vAlign w:val="center"/>
          </w:tcPr>
          <w:p w14:paraId="5BECF0FB" w14:textId="77777777" w:rsidR="00042D3E" w:rsidRPr="00E30D2B" w:rsidRDefault="00042D3E" w:rsidP="00042D3E">
            <w:pPr>
              <w:pStyle w:val="TableContents"/>
              <w:snapToGrid w:val="0"/>
              <w:spacing w:before="0"/>
              <w:ind w:firstLine="0"/>
              <w:jc w:val="center"/>
              <w:rPr>
                <w:sz w:val="22"/>
                <w:szCs w:val="22"/>
              </w:rPr>
            </w:pPr>
          </w:p>
        </w:tc>
        <w:tc>
          <w:tcPr>
            <w:tcW w:w="1054" w:type="dxa"/>
            <w:vMerge/>
            <w:tcBorders>
              <w:bottom w:val="single" w:sz="4" w:space="0" w:color="000000"/>
            </w:tcBorders>
            <w:shd w:val="clear" w:color="auto" w:fill="auto"/>
            <w:vAlign w:val="center"/>
          </w:tcPr>
          <w:p w14:paraId="2BE5C046" w14:textId="77777777" w:rsidR="00042D3E" w:rsidRPr="00E30D2B" w:rsidRDefault="00042D3E" w:rsidP="00042D3E">
            <w:pPr>
              <w:pStyle w:val="TableContents"/>
              <w:snapToGrid w:val="0"/>
              <w:spacing w:before="0"/>
              <w:ind w:firstLine="0"/>
              <w:jc w:val="center"/>
              <w:rPr>
                <w:sz w:val="22"/>
                <w:szCs w:val="22"/>
              </w:rPr>
            </w:pPr>
          </w:p>
        </w:tc>
        <w:tc>
          <w:tcPr>
            <w:tcW w:w="2524" w:type="dxa"/>
            <w:vMerge/>
            <w:tcBorders>
              <w:bottom w:val="single" w:sz="4" w:space="0" w:color="000000"/>
            </w:tcBorders>
            <w:shd w:val="clear" w:color="auto" w:fill="auto"/>
            <w:vAlign w:val="center"/>
          </w:tcPr>
          <w:p w14:paraId="280E1745" w14:textId="77777777" w:rsidR="00042D3E" w:rsidRPr="00E30D2B" w:rsidRDefault="00042D3E">
            <w:pPr>
              <w:pStyle w:val="TableContents"/>
              <w:snapToGrid w:val="0"/>
              <w:spacing w:before="0"/>
              <w:ind w:firstLine="0"/>
              <w:jc w:val="center"/>
              <w:rPr>
                <w:sz w:val="22"/>
                <w:szCs w:val="22"/>
              </w:rPr>
            </w:pPr>
          </w:p>
        </w:tc>
      </w:tr>
      <w:tr w:rsidR="00302492" w:rsidRPr="00E30D2B" w14:paraId="2BC67812" w14:textId="77777777" w:rsidTr="00302492">
        <w:trPr>
          <w:trHeight w:val="255"/>
        </w:trPr>
        <w:tc>
          <w:tcPr>
            <w:tcW w:w="1951" w:type="dxa"/>
            <w:tcBorders>
              <w:top w:val="single" w:sz="4" w:space="0" w:color="000000"/>
            </w:tcBorders>
            <w:shd w:val="clear" w:color="auto" w:fill="auto"/>
          </w:tcPr>
          <w:p w14:paraId="658DC30C" w14:textId="77777777" w:rsidR="00302492" w:rsidRPr="00E30D2B" w:rsidRDefault="00302492" w:rsidP="00302492">
            <w:pPr>
              <w:spacing w:before="0"/>
              <w:ind w:firstLine="0"/>
              <w:rPr>
                <w:color w:val="92D050"/>
                <w:sz w:val="22"/>
              </w:rPr>
            </w:pPr>
            <w:r w:rsidRPr="00E30D2B">
              <w:rPr>
                <w:color w:val="92D050"/>
                <w:sz w:val="22"/>
              </w:rPr>
              <w:lastRenderedPageBreak/>
              <w:t>Baltais stārķis</w:t>
            </w:r>
          </w:p>
        </w:tc>
        <w:tc>
          <w:tcPr>
            <w:tcW w:w="2268" w:type="dxa"/>
            <w:tcBorders>
              <w:top w:val="single" w:sz="4" w:space="0" w:color="000000"/>
            </w:tcBorders>
            <w:shd w:val="clear" w:color="auto" w:fill="auto"/>
          </w:tcPr>
          <w:p w14:paraId="0A8097F4" w14:textId="77777777" w:rsidR="00302492" w:rsidRPr="00E30D2B" w:rsidRDefault="00302492" w:rsidP="00302492">
            <w:pPr>
              <w:spacing w:before="0"/>
              <w:ind w:firstLine="0"/>
              <w:rPr>
                <w:i/>
                <w:color w:val="92D050"/>
                <w:sz w:val="22"/>
              </w:rPr>
            </w:pPr>
            <w:r w:rsidRPr="00E30D2B">
              <w:rPr>
                <w:i/>
                <w:color w:val="92D050"/>
                <w:sz w:val="22"/>
              </w:rPr>
              <w:t>Ciconia ciconia</w:t>
            </w:r>
          </w:p>
        </w:tc>
        <w:tc>
          <w:tcPr>
            <w:tcW w:w="992" w:type="dxa"/>
            <w:tcBorders>
              <w:top w:val="single" w:sz="4" w:space="0" w:color="000000"/>
            </w:tcBorders>
            <w:shd w:val="clear" w:color="auto" w:fill="auto"/>
          </w:tcPr>
          <w:p w14:paraId="02521109" w14:textId="77777777" w:rsidR="00302492" w:rsidRPr="00E30D2B" w:rsidRDefault="00302492" w:rsidP="00302492">
            <w:pPr>
              <w:spacing w:before="0"/>
              <w:ind w:firstLine="0"/>
              <w:rPr>
                <w:color w:val="92D050"/>
                <w:sz w:val="22"/>
              </w:rPr>
            </w:pPr>
            <w:r w:rsidRPr="00E30D2B">
              <w:rPr>
                <w:color w:val="92D050"/>
                <w:sz w:val="22"/>
              </w:rPr>
              <w:t>1.0078</w:t>
            </w:r>
          </w:p>
        </w:tc>
        <w:tc>
          <w:tcPr>
            <w:tcW w:w="1054" w:type="dxa"/>
            <w:tcBorders>
              <w:top w:val="single" w:sz="4" w:space="0" w:color="000000"/>
            </w:tcBorders>
            <w:shd w:val="clear" w:color="auto" w:fill="auto"/>
          </w:tcPr>
          <w:p w14:paraId="21642BE3" w14:textId="77777777" w:rsidR="00302492" w:rsidRPr="00E30D2B" w:rsidRDefault="00302492" w:rsidP="00302492">
            <w:pPr>
              <w:spacing w:before="0"/>
              <w:ind w:firstLine="0"/>
              <w:rPr>
                <w:color w:val="92D050"/>
                <w:sz w:val="22"/>
              </w:rPr>
            </w:pPr>
            <w:r w:rsidRPr="00E30D2B">
              <w:rPr>
                <w:color w:val="92D050"/>
                <w:sz w:val="22"/>
              </w:rPr>
              <w:t>0.0106</w:t>
            </w:r>
          </w:p>
        </w:tc>
        <w:tc>
          <w:tcPr>
            <w:tcW w:w="2524" w:type="dxa"/>
            <w:tcBorders>
              <w:top w:val="single" w:sz="4" w:space="0" w:color="000000"/>
            </w:tcBorders>
            <w:shd w:val="clear" w:color="auto" w:fill="auto"/>
          </w:tcPr>
          <w:p w14:paraId="1AF45DFD"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353FEC92" w14:textId="77777777" w:rsidTr="00302492">
        <w:trPr>
          <w:trHeight w:val="255"/>
        </w:trPr>
        <w:tc>
          <w:tcPr>
            <w:tcW w:w="1951" w:type="dxa"/>
            <w:shd w:val="clear" w:color="auto" w:fill="auto"/>
          </w:tcPr>
          <w:p w14:paraId="77F9171D" w14:textId="77777777" w:rsidR="00302492" w:rsidRPr="00E30D2B" w:rsidRDefault="00302492" w:rsidP="00302492">
            <w:pPr>
              <w:spacing w:before="0"/>
              <w:ind w:firstLine="0"/>
              <w:rPr>
                <w:color w:val="FF0000"/>
                <w:sz w:val="22"/>
              </w:rPr>
            </w:pPr>
            <w:r w:rsidRPr="00E30D2B">
              <w:rPr>
                <w:color w:val="FF0000"/>
                <w:sz w:val="22"/>
              </w:rPr>
              <w:t>Peļu klijāns</w:t>
            </w:r>
          </w:p>
        </w:tc>
        <w:tc>
          <w:tcPr>
            <w:tcW w:w="2268" w:type="dxa"/>
            <w:shd w:val="clear" w:color="auto" w:fill="auto"/>
          </w:tcPr>
          <w:p w14:paraId="29F8A5CD" w14:textId="77777777" w:rsidR="00302492" w:rsidRPr="00E30D2B" w:rsidRDefault="00302492" w:rsidP="00302492">
            <w:pPr>
              <w:spacing w:before="0"/>
              <w:ind w:firstLine="0"/>
              <w:rPr>
                <w:i/>
                <w:color w:val="FF0000"/>
                <w:sz w:val="22"/>
              </w:rPr>
            </w:pPr>
            <w:r w:rsidRPr="00E30D2B">
              <w:rPr>
                <w:i/>
                <w:color w:val="FF0000"/>
                <w:sz w:val="22"/>
              </w:rPr>
              <w:t>Buteo buteo</w:t>
            </w:r>
          </w:p>
        </w:tc>
        <w:tc>
          <w:tcPr>
            <w:tcW w:w="992" w:type="dxa"/>
            <w:shd w:val="clear" w:color="auto" w:fill="auto"/>
          </w:tcPr>
          <w:p w14:paraId="42FD8376" w14:textId="77777777" w:rsidR="00302492" w:rsidRPr="00E30D2B" w:rsidRDefault="00302492" w:rsidP="00302492">
            <w:pPr>
              <w:spacing w:before="0"/>
              <w:ind w:firstLine="0"/>
              <w:rPr>
                <w:color w:val="FF0000"/>
                <w:sz w:val="22"/>
              </w:rPr>
            </w:pPr>
            <w:r w:rsidRPr="00E30D2B">
              <w:rPr>
                <w:color w:val="FF0000"/>
                <w:sz w:val="22"/>
              </w:rPr>
              <w:t>0.9629</w:t>
            </w:r>
          </w:p>
        </w:tc>
        <w:tc>
          <w:tcPr>
            <w:tcW w:w="1054" w:type="dxa"/>
            <w:shd w:val="clear" w:color="auto" w:fill="auto"/>
          </w:tcPr>
          <w:p w14:paraId="12A9257B" w14:textId="77777777" w:rsidR="00302492" w:rsidRPr="00E30D2B" w:rsidRDefault="00302492" w:rsidP="00302492">
            <w:pPr>
              <w:spacing w:before="0"/>
              <w:ind w:firstLine="0"/>
              <w:rPr>
                <w:color w:val="FF0000"/>
                <w:sz w:val="22"/>
              </w:rPr>
            </w:pPr>
            <w:r w:rsidRPr="00E30D2B">
              <w:rPr>
                <w:color w:val="FF0000"/>
                <w:sz w:val="22"/>
              </w:rPr>
              <w:t>0.0152</w:t>
            </w:r>
          </w:p>
        </w:tc>
        <w:tc>
          <w:tcPr>
            <w:tcW w:w="2524" w:type="dxa"/>
            <w:shd w:val="clear" w:color="auto" w:fill="auto"/>
          </w:tcPr>
          <w:p w14:paraId="7E0F8A77" w14:textId="77777777" w:rsidR="00302492" w:rsidRPr="00E30D2B" w:rsidRDefault="00302492" w:rsidP="00302492">
            <w:pPr>
              <w:spacing w:before="0"/>
              <w:ind w:firstLine="0"/>
              <w:rPr>
                <w:color w:val="FF0000"/>
                <w:sz w:val="22"/>
              </w:rPr>
            </w:pPr>
            <w:r w:rsidRPr="00E30D2B">
              <w:rPr>
                <w:color w:val="FF0000"/>
                <w:sz w:val="22"/>
              </w:rPr>
              <w:t>Mērens samazinājums *</w:t>
            </w:r>
          </w:p>
        </w:tc>
      </w:tr>
      <w:tr w:rsidR="00302492" w:rsidRPr="00E30D2B" w14:paraId="397171A6" w14:textId="77777777" w:rsidTr="00302492">
        <w:trPr>
          <w:trHeight w:val="255"/>
        </w:trPr>
        <w:tc>
          <w:tcPr>
            <w:tcW w:w="1951" w:type="dxa"/>
            <w:shd w:val="clear" w:color="auto" w:fill="auto"/>
          </w:tcPr>
          <w:p w14:paraId="706361E5" w14:textId="77777777" w:rsidR="00302492" w:rsidRPr="00E30D2B" w:rsidRDefault="00302492" w:rsidP="00302492">
            <w:pPr>
              <w:spacing w:before="0"/>
              <w:ind w:firstLine="0"/>
              <w:rPr>
                <w:color w:val="92D050"/>
                <w:sz w:val="22"/>
              </w:rPr>
            </w:pPr>
            <w:r w:rsidRPr="00E30D2B">
              <w:rPr>
                <w:color w:val="92D050"/>
                <w:sz w:val="22"/>
              </w:rPr>
              <w:t>Grieze</w:t>
            </w:r>
          </w:p>
        </w:tc>
        <w:tc>
          <w:tcPr>
            <w:tcW w:w="2268" w:type="dxa"/>
            <w:shd w:val="clear" w:color="auto" w:fill="auto"/>
          </w:tcPr>
          <w:p w14:paraId="2FAF8B9F" w14:textId="77777777" w:rsidR="00302492" w:rsidRPr="00E30D2B" w:rsidRDefault="00302492" w:rsidP="00302492">
            <w:pPr>
              <w:spacing w:before="0"/>
              <w:ind w:firstLine="0"/>
              <w:rPr>
                <w:i/>
                <w:color w:val="92D050"/>
                <w:sz w:val="22"/>
              </w:rPr>
            </w:pPr>
            <w:r w:rsidRPr="00E30D2B">
              <w:rPr>
                <w:i/>
                <w:color w:val="92D050"/>
                <w:sz w:val="22"/>
              </w:rPr>
              <w:t>Crex crex</w:t>
            </w:r>
          </w:p>
        </w:tc>
        <w:tc>
          <w:tcPr>
            <w:tcW w:w="992" w:type="dxa"/>
            <w:shd w:val="clear" w:color="auto" w:fill="auto"/>
          </w:tcPr>
          <w:p w14:paraId="7C8C2F4B" w14:textId="77777777" w:rsidR="00302492" w:rsidRPr="00E30D2B" w:rsidRDefault="00302492" w:rsidP="00302492">
            <w:pPr>
              <w:spacing w:before="0"/>
              <w:ind w:firstLine="0"/>
              <w:rPr>
                <w:color w:val="92D050"/>
                <w:sz w:val="22"/>
              </w:rPr>
            </w:pPr>
            <w:r w:rsidRPr="00E30D2B">
              <w:rPr>
                <w:color w:val="92D050"/>
                <w:sz w:val="22"/>
              </w:rPr>
              <w:t>0.9788</w:t>
            </w:r>
          </w:p>
        </w:tc>
        <w:tc>
          <w:tcPr>
            <w:tcW w:w="1054" w:type="dxa"/>
            <w:shd w:val="clear" w:color="auto" w:fill="auto"/>
          </w:tcPr>
          <w:p w14:paraId="28FF5CF7" w14:textId="77777777" w:rsidR="00302492" w:rsidRPr="00E30D2B" w:rsidRDefault="00302492" w:rsidP="00302492">
            <w:pPr>
              <w:spacing w:before="0"/>
              <w:ind w:firstLine="0"/>
              <w:rPr>
                <w:color w:val="92D050"/>
                <w:sz w:val="22"/>
              </w:rPr>
            </w:pPr>
            <w:r w:rsidRPr="00E30D2B">
              <w:rPr>
                <w:color w:val="92D050"/>
                <w:sz w:val="22"/>
              </w:rPr>
              <w:t>0.0124</w:t>
            </w:r>
          </w:p>
        </w:tc>
        <w:tc>
          <w:tcPr>
            <w:tcW w:w="2524" w:type="dxa"/>
            <w:shd w:val="clear" w:color="auto" w:fill="auto"/>
          </w:tcPr>
          <w:p w14:paraId="679E2800"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02376694" w14:textId="77777777" w:rsidTr="00302492">
        <w:trPr>
          <w:trHeight w:val="255"/>
        </w:trPr>
        <w:tc>
          <w:tcPr>
            <w:tcW w:w="1951" w:type="dxa"/>
            <w:shd w:val="clear" w:color="auto" w:fill="auto"/>
          </w:tcPr>
          <w:p w14:paraId="5021CB7D" w14:textId="77777777" w:rsidR="00302492" w:rsidRPr="00E30D2B" w:rsidRDefault="00302492" w:rsidP="00302492">
            <w:pPr>
              <w:spacing w:before="0"/>
              <w:ind w:firstLine="0"/>
              <w:rPr>
                <w:color w:val="92D050"/>
                <w:sz w:val="22"/>
              </w:rPr>
            </w:pPr>
            <w:r w:rsidRPr="00E30D2B">
              <w:rPr>
                <w:color w:val="92D050"/>
                <w:sz w:val="22"/>
              </w:rPr>
              <w:t>Ķīvīte</w:t>
            </w:r>
          </w:p>
        </w:tc>
        <w:tc>
          <w:tcPr>
            <w:tcW w:w="2268" w:type="dxa"/>
            <w:shd w:val="clear" w:color="auto" w:fill="auto"/>
          </w:tcPr>
          <w:p w14:paraId="3B88609D" w14:textId="77777777" w:rsidR="00302492" w:rsidRPr="00E30D2B" w:rsidRDefault="00302492" w:rsidP="00302492">
            <w:pPr>
              <w:spacing w:before="0"/>
              <w:ind w:firstLine="0"/>
              <w:rPr>
                <w:i/>
                <w:color w:val="92D050"/>
                <w:sz w:val="22"/>
              </w:rPr>
            </w:pPr>
            <w:r w:rsidRPr="00E30D2B">
              <w:rPr>
                <w:i/>
                <w:color w:val="92D050"/>
                <w:sz w:val="22"/>
              </w:rPr>
              <w:t>Vanellus vanellus</w:t>
            </w:r>
          </w:p>
        </w:tc>
        <w:tc>
          <w:tcPr>
            <w:tcW w:w="992" w:type="dxa"/>
            <w:shd w:val="clear" w:color="auto" w:fill="auto"/>
          </w:tcPr>
          <w:p w14:paraId="79EF3794" w14:textId="77777777" w:rsidR="00302492" w:rsidRPr="00E30D2B" w:rsidRDefault="00302492" w:rsidP="00302492">
            <w:pPr>
              <w:spacing w:before="0"/>
              <w:ind w:firstLine="0"/>
              <w:rPr>
                <w:color w:val="92D050"/>
                <w:sz w:val="22"/>
              </w:rPr>
            </w:pPr>
            <w:r w:rsidRPr="00E30D2B">
              <w:rPr>
                <w:color w:val="92D050"/>
                <w:sz w:val="22"/>
              </w:rPr>
              <w:t>1.0069</w:t>
            </w:r>
          </w:p>
        </w:tc>
        <w:tc>
          <w:tcPr>
            <w:tcW w:w="1054" w:type="dxa"/>
            <w:shd w:val="clear" w:color="auto" w:fill="auto"/>
          </w:tcPr>
          <w:p w14:paraId="69343315" w14:textId="77777777" w:rsidR="00302492" w:rsidRPr="00E30D2B" w:rsidRDefault="00302492" w:rsidP="00302492">
            <w:pPr>
              <w:spacing w:before="0"/>
              <w:ind w:firstLine="0"/>
              <w:rPr>
                <w:color w:val="92D050"/>
                <w:sz w:val="22"/>
              </w:rPr>
            </w:pPr>
            <w:r w:rsidRPr="00E30D2B">
              <w:rPr>
                <w:color w:val="92D050"/>
                <w:sz w:val="22"/>
              </w:rPr>
              <w:t>0.013</w:t>
            </w:r>
          </w:p>
        </w:tc>
        <w:tc>
          <w:tcPr>
            <w:tcW w:w="2524" w:type="dxa"/>
            <w:shd w:val="clear" w:color="auto" w:fill="auto"/>
          </w:tcPr>
          <w:p w14:paraId="12989276"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44427F32" w14:textId="77777777" w:rsidTr="00302492">
        <w:trPr>
          <w:trHeight w:val="255"/>
        </w:trPr>
        <w:tc>
          <w:tcPr>
            <w:tcW w:w="1951" w:type="dxa"/>
            <w:shd w:val="clear" w:color="auto" w:fill="auto"/>
          </w:tcPr>
          <w:p w14:paraId="2266E79A" w14:textId="77777777" w:rsidR="00302492" w:rsidRPr="00E30D2B" w:rsidRDefault="00302492" w:rsidP="00302492">
            <w:pPr>
              <w:spacing w:before="0"/>
              <w:ind w:firstLine="0"/>
              <w:rPr>
                <w:color w:val="92D050"/>
                <w:sz w:val="22"/>
              </w:rPr>
            </w:pPr>
            <w:r w:rsidRPr="00E30D2B">
              <w:rPr>
                <w:color w:val="92D050"/>
                <w:sz w:val="22"/>
              </w:rPr>
              <w:t>Lauku balodis</w:t>
            </w:r>
          </w:p>
        </w:tc>
        <w:tc>
          <w:tcPr>
            <w:tcW w:w="2268" w:type="dxa"/>
            <w:shd w:val="clear" w:color="auto" w:fill="auto"/>
          </w:tcPr>
          <w:p w14:paraId="60CFBC63" w14:textId="77777777" w:rsidR="00302492" w:rsidRPr="00E30D2B" w:rsidRDefault="00302492" w:rsidP="00302492">
            <w:pPr>
              <w:spacing w:before="0"/>
              <w:ind w:firstLine="0"/>
              <w:rPr>
                <w:i/>
                <w:color w:val="92D050"/>
                <w:sz w:val="22"/>
              </w:rPr>
            </w:pPr>
            <w:r w:rsidRPr="00E30D2B">
              <w:rPr>
                <w:i/>
                <w:color w:val="92D050"/>
                <w:sz w:val="22"/>
              </w:rPr>
              <w:t>Columba palumbus</w:t>
            </w:r>
          </w:p>
        </w:tc>
        <w:tc>
          <w:tcPr>
            <w:tcW w:w="992" w:type="dxa"/>
            <w:shd w:val="clear" w:color="auto" w:fill="auto"/>
          </w:tcPr>
          <w:p w14:paraId="1C7B10B6" w14:textId="77777777" w:rsidR="00302492" w:rsidRPr="00E30D2B" w:rsidRDefault="00302492" w:rsidP="00302492">
            <w:pPr>
              <w:spacing w:before="0"/>
              <w:ind w:firstLine="0"/>
              <w:rPr>
                <w:color w:val="92D050"/>
                <w:sz w:val="22"/>
              </w:rPr>
            </w:pPr>
            <w:r w:rsidRPr="00E30D2B">
              <w:rPr>
                <w:color w:val="92D050"/>
                <w:sz w:val="22"/>
              </w:rPr>
              <w:t>1.0164</w:t>
            </w:r>
          </w:p>
        </w:tc>
        <w:tc>
          <w:tcPr>
            <w:tcW w:w="1054" w:type="dxa"/>
            <w:shd w:val="clear" w:color="auto" w:fill="auto"/>
          </w:tcPr>
          <w:p w14:paraId="383CDB6D" w14:textId="77777777" w:rsidR="00302492" w:rsidRPr="00E30D2B" w:rsidRDefault="00302492" w:rsidP="00302492">
            <w:pPr>
              <w:spacing w:before="0"/>
              <w:ind w:firstLine="0"/>
              <w:rPr>
                <w:color w:val="92D050"/>
                <w:sz w:val="22"/>
              </w:rPr>
            </w:pPr>
            <w:r w:rsidRPr="00E30D2B">
              <w:rPr>
                <w:color w:val="92D050"/>
                <w:sz w:val="22"/>
              </w:rPr>
              <w:t>0.0086</w:t>
            </w:r>
          </w:p>
        </w:tc>
        <w:tc>
          <w:tcPr>
            <w:tcW w:w="2524" w:type="dxa"/>
            <w:shd w:val="clear" w:color="auto" w:fill="auto"/>
          </w:tcPr>
          <w:p w14:paraId="11BABF1D"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3A9650C6" w14:textId="77777777" w:rsidTr="00302492">
        <w:trPr>
          <w:trHeight w:val="255"/>
        </w:trPr>
        <w:tc>
          <w:tcPr>
            <w:tcW w:w="1951" w:type="dxa"/>
            <w:shd w:val="clear" w:color="auto" w:fill="auto"/>
          </w:tcPr>
          <w:p w14:paraId="46167BD4" w14:textId="77777777" w:rsidR="00302492" w:rsidRPr="00E30D2B" w:rsidRDefault="00302492" w:rsidP="00302492">
            <w:pPr>
              <w:spacing w:before="0"/>
              <w:ind w:firstLine="0"/>
              <w:rPr>
                <w:sz w:val="22"/>
              </w:rPr>
            </w:pPr>
            <w:r w:rsidRPr="00E30D2B">
              <w:rPr>
                <w:sz w:val="22"/>
              </w:rPr>
              <w:t>Parastā ūbele</w:t>
            </w:r>
          </w:p>
        </w:tc>
        <w:tc>
          <w:tcPr>
            <w:tcW w:w="2268" w:type="dxa"/>
            <w:shd w:val="clear" w:color="auto" w:fill="auto"/>
          </w:tcPr>
          <w:p w14:paraId="6799459C" w14:textId="77777777" w:rsidR="00302492" w:rsidRPr="00E30D2B" w:rsidRDefault="00302492" w:rsidP="00302492">
            <w:pPr>
              <w:spacing w:before="0"/>
              <w:ind w:firstLine="0"/>
              <w:rPr>
                <w:i/>
                <w:sz w:val="22"/>
              </w:rPr>
            </w:pPr>
            <w:r w:rsidRPr="00E30D2B">
              <w:rPr>
                <w:i/>
                <w:sz w:val="22"/>
              </w:rPr>
              <w:t>Streptopelia turtur</w:t>
            </w:r>
          </w:p>
        </w:tc>
        <w:tc>
          <w:tcPr>
            <w:tcW w:w="992" w:type="dxa"/>
            <w:shd w:val="clear" w:color="auto" w:fill="auto"/>
          </w:tcPr>
          <w:p w14:paraId="7E106A74" w14:textId="77777777" w:rsidR="00302492" w:rsidRPr="00E30D2B" w:rsidRDefault="00302492" w:rsidP="00302492">
            <w:pPr>
              <w:spacing w:before="0"/>
              <w:ind w:firstLine="0"/>
              <w:rPr>
                <w:sz w:val="22"/>
              </w:rPr>
            </w:pPr>
            <w:r w:rsidRPr="00E30D2B">
              <w:rPr>
                <w:sz w:val="22"/>
              </w:rPr>
              <w:t>0.9759</w:t>
            </w:r>
          </w:p>
        </w:tc>
        <w:tc>
          <w:tcPr>
            <w:tcW w:w="1054" w:type="dxa"/>
            <w:shd w:val="clear" w:color="auto" w:fill="auto"/>
          </w:tcPr>
          <w:p w14:paraId="56D0DCD9" w14:textId="77777777" w:rsidR="00302492" w:rsidRPr="00E30D2B" w:rsidRDefault="00302492" w:rsidP="00302492">
            <w:pPr>
              <w:spacing w:before="0"/>
              <w:ind w:firstLine="0"/>
              <w:rPr>
                <w:sz w:val="22"/>
              </w:rPr>
            </w:pPr>
            <w:r w:rsidRPr="00E30D2B">
              <w:rPr>
                <w:sz w:val="22"/>
              </w:rPr>
              <w:t>0.0213</w:t>
            </w:r>
          </w:p>
        </w:tc>
        <w:tc>
          <w:tcPr>
            <w:tcW w:w="2524" w:type="dxa"/>
            <w:shd w:val="clear" w:color="auto" w:fill="auto"/>
          </w:tcPr>
          <w:p w14:paraId="25B562A6" w14:textId="77777777" w:rsidR="00302492" w:rsidRPr="00E30D2B" w:rsidRDefault="00302492" w:rsidP="00302492">
            <w:pPr>
              <w:spacing w:before="0"/>
              <w:ind w:firstLine="0"/>
              <w:rPr>
                <w:sz w:val="22"/>
              </w:rPr>
            </w:pPr>
            <w:r w:rsidRPr="00E30D2B">
              <w:rPr>
                <w:sz w:val="22"/>
              </w:rPr>
              <w:t>Neskaidra</w:t>
            </w:r>
          </w:p>
        </w:tc>
      </w:tr>
      <w:tr w:rsidR="00302492" w:rsidRPr="00E30D2B" w14:paraId="07BBD2AC" w14:textId="77777777" w:rsidTr="00302492">
        <w:trPr>
          <w:trHeight w:val="255"/>
        </w:trPr>
        <w:tc>
          <w:tcPr>
            <w:tcW w:w="1951" w:type="dxa"/>
            <w:shd w:val="clear" w:color="auto" w:fill="auto"/>
          </w:tcPr>
          <w:p w14:paraId="33A586EF" w14:textId="77777777" w:rsidR="00302492" w:rsidRPr="00E30D2B" w:rsidRDefault="00302492" w:rsidP="00302492">
            <w:pPr>
              <w:spacing w:before="0"/>
              <w:ind w:firstLine="0"/>
              <w:rPr>
                <w:color w:val="0070C0"/>
                <w:sz w:val="22"/>
              </w:rPr>
            </w:pPr>
            <w:r w:rsidRPr="00E30D2B">
              <w:rPr>
                <w:color w:val="0070C0"/>
                <w:sz w:val="22"/>
              </w:rPr>
              <w:t>Dzeguze</w:t>
            </w:r>
          </w:p>
        </w:tc>
        <w:tc>
          <w:tcPr>
            <w:tcW w:w="2268" w:type="dxa"/>
            <w:shd w:val="clear" w:color="auto" w:fill="auto"/>
          </w:tcPr>
          <w:p w14:paraId="703651D8" w14:textId="77777777" w:rsidR="00302492" w:rsidRPr="00E30D2B" w:rsidRDefault="00302492" w:rsidP="00302492">
            <w:pPr>
              <w:spacing w:before="0"/>
              <w:ind w:firstLine="0"/>
              <w:rPr>
                <w:i/>
                <w:color w:val="0070C0"/>
                <w:sz w:val="22"/>
              </w:rPr>
            </w:pPr>
            <w:r w:rsidRPr="00E30D2B">
              <w:rPr>
                <w:i/>
                <w:color w:val="0070C0"/>
                <w:sz w:val="22"/>
              </w:rPr>
              <w:t>Cuculus canorus</w:t>
            </w:r>
          </w:p>
        </w:tc>
        <w:tc>
          <w:tcPr>
            <w:tcW w:w="992" w:type="dxa"/>
            <w:shd w:val="clear" w:color="auto" w:fill="auto"/>
          </w:tcPr>
          <w:p w14:paraId="6EEEAF32" w14:textId="77777777" w:rsidR="00302492" w:rsidRPr="00E30D2B" w:rsidRDefault="00302492" w:rsidP="00302492">
            <w:pPr>
              <w:spacing w:before="0"/>
              <w:ind w:firstLine="0"/>
              <w:rPr>
                <w:color w:val="0070C0"/>
                <w:sz w:val="22"/>
              </w:rPr>
            </w:pPr>
            <w:r w:rsidRPr="00E30D2B">
              <w:rPr>
                <w:color w:val="0070C0"/>
                <w:sz w:val="22"/>
              </w:rPr>
              <w:t>1.0311</w:t>
            </w:r>
          </w:p>
        </w:tc>
        <w:tc>
          <w:tcPr>
            <w:tcW w:w="1054" w:type="dxa"/>
            <w:shd w:val="clear" w:color="auto" w:fill="auto"/>
          </w:tcPr>
          <w:p w14:paraId="55C40860" w14:textId="77777777" w:rsidR="00302492" w:rsidRPr="00E30D2B" w:rsidRDefault="00302492" w:rsidP="00302492">
            <w:pPr>
              <w:spacing w:before="0"/>
              <w:ind w:firstLine="0"/>
              <w:rPr>
                <w:color w:val="0070C0"/>
                <w:sz w:val="22"/>
              </w:rPr>
            </w:pPr>
            <w:r w:rsidRPr="00E30D2B">
              <w:rPr>
                <w:color w:val="0070C0"/>
                <w:sz w:val="22"/>
              </w:rPr>
              <w:t>0.0069</w:t>
            </w:r>
          </w:p>
        </w:tc>
        <w:tc>
          <w:tcPr>
            <w:tcW w:w="2524" w:type="dxa"/>
            <w:shd w:val="clear" w:color="auto" w:fill="auto"/>
          </w:tcPr>
          <w:p w14:paraId="5C82246A"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18330CBB" w14:textId="77777777" w:rsidTr="00302492">
        <w:trPr>
          <w:trHeight w:val="255"/>
        </w:trPr>
        <w:tc>
          <w:tcPr>
            <w:tcW w:w="1951" w:type="dxa"/>
            <w:shd w:val="clear" w:color="auto" w:fill="auto"/>
          </w:tcPr>
          <w:p w14:paraId="4B8DD3FF" w14:textId="77777777" w:rsidR="00302492" w:rsidRPr="00E30D2B" w:rsidRDefault="00302492" w:rsidP="00302492">
            <w:pPr>
              <w:spacing w:before="0"/>
              <w:ind w:firstLine="0"/>
              <w:rPr>
                <w:b/>
                <w:color w:val="0070C0"/>
                <w:sz w:val="22"/>
              </w:rPr>
            </w:pPr>
            <w:r w:rsidRPr="00E30D2B">
              <w:rPr>
                <w:b/>
                <w:color w:val="0070C0"/>
                <w:sz w:val="22"/>
              </w:rPr>
              <w:t>Tītiņš</w:t>
            </w:r>
          </w:p>
        </w:tc>
        <w:tc>
          <w:tcPr>
            <w:tcW w:w="2268" w:type="dxa"/>
            <w:shd w:val="clear" w:color="auto" w:fill="auto"/>
          </w:tcPr>
          <w:p w14:paraId="1B0AAA5E" w14:textId="77777777" w:rsidR="00302492" w:rsidRPr="00E30D2B" w:rsidRDefault="00302492" w:rsidP="00302492">
            <w:pPr>
              <w:spacing w:before="0"/>
              <w:ind w:firstLine="0"/>
              <w:rPr>
                <w:b/>
                <w:i/>
                <w:color w:val="0070C0"/>
                <w:sz w:val="22"/>
              </w:rPr>
            </w:pPr>
            <w:r w:rsidRPr="00E30D2B">
              <w:rPr>
                <w:b/>
                <w:i/>
                <w:color w:val="0070C0"/>
                <w:sz w:val="22"/>
              </w:rPr>
              <w:t>Jynx torquilla</w:t>
            </w:r>
          </w:p>
        </w:tc>
        <w:tc>
          <w:tcPr>
            <w:tcW w:w="992" w:type="dxa"/>
            <w:shd w:val="clear" w:color="auto" w:fill="auto"/>
          </w:tcPr>
          <w:p w14:paraId="03368BA1" w14:textId="77777777" w:rsidR="00302492" w:rsidRPr="00E30D2B" w:rsidRDefault="00302492" w:rsidP="00302492">
            <w:pPr>
              <w:spacing w:before="0"/>
              <w:ind w:firstLine="0"/>
              <w:rPr>
                <w:b/>
                <w:color w:val="0070C0"/>
                <w:sz w:val="22"/>
              </w:rPr>
            </w:pPr>
            <w:r w:rsidRPr="00E30D2B">
              <w:rPr>
                <w:b/>
                <w:color w:val="0070C0"/>
                <w:sz w:val="22"/>
              </w:rPr>
              <w:t>1.1241</w:t>
            </w:r>
          </w:p>
        </w:tc>
        <w:tc>
          <w:tcPr>
            <w:tcW w:w="1054" w:type="dxa"/>
            <w:shd w:val="clear" w:color="auto" w:fill="auto"/>
          </w:tcPr>
          <w:p w14:paraId="5E974ACC" w14:textId="77777777" w:rsidR="00302492" w:rsidRPr="00E30D2B" w:rsidRDefault="00302492" w:rsidP="00302492">
            <w:pPr>
              <w:spacing w:before="0"/>
              <w:ind w:firstLine="0"/>
              <w:rPr>
                <w:b/>
                <w:color w:val="0070C0"/>
                <w:sz w:val="22"/>
              </w:rPr>
            </w:pPr>
            <w:r w:rsidRPr="00E30D2B">
              <w:rPr>
                <w:b/>
                <w:color w:val="0070C0"/>
                <w:sz w:val="22"/>
              </w:rPr>
              <w:t>0.0224</w:t>
            </w:r>
          </w:p>
        </w:tc>
        <w:tc>
          <w:tcPr>
            <w:tcW w:w="2524" w:type="dxa"/>
            <w:shd w:val="clear" w:color="auto" w:fill="auto"/>
          </w:tcPr>
          <w:p w14:paraId="6D1D4D80" w14:textId="77777777" w:rsidR="00302492" w:rsidRPr="00E30D2B" w:rsidRDefault="00302492" w:rsidP="00302492">
            <w:pPr>
              <w:spacing w:before="0"/>
              <w:ind w:firstLine="0"/>
              <w:rPr>
                <w:b/>
                <w:color w:val="0070C0"/>
                <w:sz w:val="22"/>
              </w:rPr>
            </w:pPr>
            <w:r w:rsidRPr="00E30D2B">
              <w:rPr>
                <w:b/>
                <w:color w:val="0070C0"/>
                <w:sz w:val="22"/>
              </w:rPr>
              <w:t>Straujš pieaugums **</w:t>
            </w:r>
          </w:p>
        </w:tc>
      </w:tr>
      <w:tr w:rsidR="00302492" w:rsidRPr="00E30D2B" w14:paraId="6368D487" w14:textId="77777777" w:rsidTr="00302492">
        <w:trPr>
          <w:trHeight w:val="255"/>
        </w:trPr>
        <w:tc>
          <w:tcPr>
            <w:tcW w:w="1951" w:type="dxa"/>
            <w:shd w:val="clear" w:color="auto" w:fill="auto"/>
          </w:tcPr>
          <w:p w14:paraId="797C24B1" w14:textId="77777777" w:rsidR="00302492" w:rsidRPr="00DF2796" w:rsidRDefault="00302492" w:rsidP="00302492">
            <w:pPr>
              <w:spacing w:before="0"/>
              <w:ind w:firstLine="0"/>
              <w:rPr>
                <w:color w:val="FF0000"/>
                <w:sz w:val="22"/>
              </w:rPr>
            </w:pPr>
            <w:r w:rsidRPr="00DF2796">
              <w:rPr>
                <w:color w:val="FF0000"/>
                <w:sz w:val="22"/>
              </w:rPr>
              <w:t>Lauku cīrulis</w:t>
            </w:r>
          </w:p>
        </w:tc>
        <w:tc>
          <w:tcPr>
            <w:tcW w:w="2268" w:type="dxa"/>
            <w:shd w:val="clear" w:color="auto" w:fill="auto"/>
          </w:tcPr>
          <w:p w14:paraId="2A98946F" w14:textId="77777777" w:rsidR="00302492" w:rsidRPr="00DF2796" w:rsidRDefault="00302492" w:rsidP="00302492">
            <w:pPr>
              <w:spacing w:before="0"/>
              <w:ind w:firstLine="0"/>
              <w:rPr>
                <w:i/>
                <w:color w:val="FF0000"/>
                <w:sz w:val="22"/>
              </w:rPr>
            </w:pPr>
            <w:r w:rsidRPr="00DF2796">
              <w:rPr>
                <w:i/>
                <w:color w:val="FF0000"/>
                <w:sz w:val="22"/>
              </w:rPr>
              <w:t>Alauda arvensis</w:t>
            </w:r>
          </w:p>
        </w:tc>
        <w:tc>
          <w:tcPr>
            <w:tcW w:w="992" w:type="dxa"/>
            <w:shd w:val="clear" w:color="auto" w:fill="auto"/>
          </w:tcPr>
          <w:p w14:paraId="3A834329" w14:textId="77777777" w:rsidR="00302492" w:rsidRPr="00DF2796" w:rsidRDefault="00302492" w:rsidP="00302492">
            <w:pPr>
              <w:spacing w:before="0"/>
              <w:ind w:firstLine="0"/>
              <w:rPr>
                <w:color w:val="FF0000"/>
                <w:sz w:val="22"/>
              </w:rPr>
            </w:pPr>
            <w:r w:rsidRPr="00DF2796">
              <w:rPr>
                <w:color w:val="FF0000"/>
                <w:sz w:val="22"/>
              </w:rPr>
              <w:t>0.9863</w:t>
            </w:r>
          </w:p>
        </w:tc>
        <w:tc>
          <w:tcPr>
            <w:tcW w:w="1054" w:type="dxa"/>
            <w:shd w:val="clear" w:color="auto" w:fill="auto"/>
          </w:tcPr>
          <w:p w14:paraId="58B457C1" w14:textId="77777777" w:rsidR="00302492" w:rsidRPr="00DF2796" w:rsidRDefault="00302492" w:rsidP="00302492">
            <w:pPr>
              <w:spacing w:before="0"/>
              <w:ind w:firstLine="0"/>
              <w:rPr>
                <w:color w:val="FF0000"/>
                <w:sz w:val="22"/>
              </w:rPr>
            </w:pPr>
            <w:r w:rsidRPr="00DF2796">
              <w:rPr>
                <w:color w:val="FF0000"/>
                <w:sz w:val="22"/>
              </w:rPr>
              <w:t>0.0049</w:t>
            </w:r>
          </w:p>
        </w:tc>
        <w:tc>
          <w:tcPr>
            <w:tcW w:w="2524" w:type="dxa"/>
            <w:shd w:val="clear" w:color="auto" w:fill="auto"/>
          </w:tcPr>
          <w:p w14:paraId="19977B7B" w14:textId="77777777" w:rsidR="00302492" w:rsidRPr="00DF2796" w:rsidRDefault="00302492" w:rsidP="00302492">
            <w:pPr>
              <w:spacing w:before="0"/>
              <w:ind w:firstLine="0"/>
              <w:rPr>
                <w:color w:val="FF0000"/>
                <w:sz w:val="22"/>
              </w:rPr>
            </w:pPr>
            <w:r w:rsidRPr="00DF2796">
              <w:rPr>
                <w:color w:val="FF0000"/>
                <w:sz w:val="22"/>
              </w:rPr>
              <w:t>Mērens samazinājums **</w:t>
            </w:r>
          </w:p>
        </w:tc>
      </w:tr>
      <w:tr w:rsidR="00302492" w:rsidRPr="00E30D2B" w14:paraId="07660480" w14:textId="77777777" w:rsidTr="00302492">
        <w:trPr>
          <w:trHeight w:val="255"/>
        </w:trPr>
        <w:tc>
          <w:tcPr>
            <w:tcW w:w="1951" w:type="dxa"/>
            <w:shd w:val="clear" w:color="auto" w:fill="auto"/>
          </w:tcPr>
          <w:p w14:paraId="47AE3DBF" w14:textId="77777777" w:rsidR="00302492" w:rsidRPr="00E30D2B" w:rsidRDefault="00302492" w:rsidP="00302492">
            <w:pPr>
              <w:spacing w:before="0"/>
              <w:ind w:firstLine="0"/>
              <w:rPr>
                <w:color w:val="0070C0"/>
                <w:sz w:val="22"/>
              </w:rPr>
            </w:pPr>
            <w:r w:rsidRPr="00E30D2B">
              <w:rPr>
                <w:color w:val="0070C0"/>
                <w:sz w:val="22"/>
              </w:rPr>
              <w:t>Bezdelīga</w:t>
            </w:r>
          </w:p>
        </w:tc>
        <w:tc>
          <w:tcPr>
            <w:tcW w:w="2268" w:type="dxa"/>
            <w:shd w:val="clear" w:color="auto" w:fill="auto"/>
          </w:tcPr>
          <w:p w14:paraId="0283A826" w14:textId="77777777" w:rsidR="00302492" w:rsidRPr="00E30D2B" w:rsidRDefault="00302492" w:rsidP="00302492">
            <w:pPr>
              <w:spacing w:before="0"/>
              <w:ind w:firstLine="0"/>
              <w:rPr>
                <w:i/>
                <w:color w:val="0070C0"/>
                <w:sz w:val="22"/>
              </w:rPr>
            </w:pPr>
            <w:r w:rsidRPr="00E30D2B">
              <w:rPr>
                <w:i/>
                <w:color w:val="0070C0"/>
                <w:sz w:val="22"/>
              </w:rPr>
              <w:t>Hirundo rustica</w:t>
            </w:r>
          </w:p>
        </w:tc>
        <w:tc>
          <w:tcPr>
            <w:tcW w:w="992" w:type="dxa"/>
            <w:shd w:val="clear" w:color="auto" w:fill="auto"/>
          </w:tcPr>
          <w:p w14:paraId="0FD67287" w14:textId="77777777" w:rsidR="00302492" w:rsidRPr="00E30D2B" w:rsidRDefault="00302492" w:rsidP="00302492">
            <w:pPr>
              <w:spacing w:before="0"/>
              <w:ind w:firstLine="0"/>
              <w:rPr>
                <w:color w:val="0070C0"/>
                <w:sz w:val="22"/>
              </w:rPr>
            </w:pPr>
            <w:r w:rsidRPr="00E30D2B">
              <w:rPr>
                <w:color w:val="0070C0"/>
                <w:sz w:val="22"/>
              </w:rPr>
              <w:t>1.0465</w:t>
            </w:r>
          </w:p>
        </w:tc>
        <w:tc>
          <w:tcPr>
            <w:tcW w:w="1054" w:type="dxa"/>
            <w:shd w:val="clear" w:color="auto" w:fill="auto"/>
          </w:tcPr>
          <w:p w14:paraId="30F46BC7" w14:textId="77777777" w:rsidR="00302492" w:rsidRPr="00E30D2B" w:rsidRDefault="00302492" w:rsidP="00302492">
            <w:pPr>
              <w:spacing w:before="0"/>
              <w:ind w:firstLine="0"/>
              <w:rPr>
                <w:color w:val="0070C0"/>
                <w:sz w:val="22"/>
              </w:rPr>
            </w:pPr>
            <w:r w:rsidRPr="00E30D2B">
              <w:rPr>
                <w:color w:val="0070C0"/>
                <w:sz w:val="22"/>
              </w:rPr>
              <w:t>0.012</w:t>
            </w:r>
          </w:p>
        </w:tc>
        <w:tc>
          <w:tcPr>
            <w:tcW w:w="2524" w:type="dxa"/>
            <w:shd w:val="clear" w:color="auto" w:fill="auto"/>
          </w:tcPr>
          <w:p w14:paraId="2BD78DC2"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3FFF09B5" w14:textId="77777777" w:rsidTr="00302492">
        <w:trPr>
          <w:trHeight w:val="255"/>
        </w:trPr>
        <w:tc>
          <w:tcPr>
            <w:tcW w:w="1951" w:type="dxa"/>
            <w:shd w:val="clear" w:color="auto" w:fill="auto"/>
          </w:tcPr>
          <w:p w14:paraId="6FC75EBD" w14:textId="77777777" w:rsidR="00302492" w:rsidRPr="00E30D2B" w:rsidRDefault="00302492" w:rsidP="00302492">
            <w:pPr>
              <w:spacing w:before="0"/>
              <w:ind w:firstLine="0"/>
              <w:rPr>
                <w:color w:val="92D050"/>
                <w:sz w:val="22"/>
              </w:rPr>
            </w:pPr>
            <w:r w:rsidRPr="00E30D2B">
              <w:rPr>
                <w:color w:val="92D050"/>
                <w:sz w:val="22"/>
              </w:rPr>
              <w:t>Pļavu čipste</w:t>
            </w:r>
          </w:p>
        </w:tc>
        <w:tc>
          <w:tcPr>
            <w:tcW w:w="2268" w:type="dxa"/>
            <w:shd w:val="clear" w:color="auto" w:fill="auto"/>
          </w:tcPr>
          <w:p w14:paraId="4E8A7A5C" w14:textId="77777777" w:rsidR="00302492" w:rsidRPr="00E30D2B" w:rsidRDefault="00302492" w:rsidP="00302492">
            <w:pPr>
              <w:spacing w:before="0"/>
              <w:ind w:firstLine="0"/>
              <w:rPr>
                <w:i/>
                <w:color w:val="92D050"/>
                <w:sz w:val="22"/>
              </w:rPr>
            </w:pPr>
            <w:r w:rsidRPr="00E30D2B">
              <w:rPr>
                <w:i/>
                <w:color w:val="92D050"/>
                <w:sz w:val="22"/>
              </w:rPr>
              <w:t>Anthus pratensis</w:t>
            </w:r>
          </w:p>
        </w:tc>
        <w:tc>
          <w:tcPr>
            <w:tcW w:w="992" w:type="dxa"/>
            <w:shd w:val="clear" w:color="auto" w:fill="auto"/>
          </w:tcPr>
          <w:p w14:paraId="31850572" w14:textId="77777777" w:rsidR="00302492" w:rsidRPr="00E30D2B" w:rsidRDefault="00302492" w:rsidP="00302492">
            <w:pPr>
              <w:spacing w:before="0"/>
              <w:ind w:firstLine="0"/>
              <w:rPr>
                <w:color w:val="92D050"/>
                <w:sz w:val="22"/>
              </w:rPr>
            </w:pPr>
            <w:r w:rsidRPr="00E30D2B">
              <w:rPr>
                <w:color w:val="92D050"/>
                <w:sz w:val="22"/>
              </w:rPr>
              <w:t>0.9851</w:t>
            </w:r>
          </w:p>
        </w:tc>
        <w:tc>
          <w:tcPr>
            <w:tcW w:w="1054" w:type="dxa"/>
            <w:shd w:val="clear" w:color="auto" w:fill="auto"/>
          </w:tcPr>
          <w:p w14:paraId="572EC114" w14:textId="77777777" w:rsidR="00302492" w:rsidRPr="00E30D2B" w:rsidRDefault="00302492" w:rsidP="00302492">
            <w:pPr>
              <w:spacing w:before="0"/>
              <w:ind w:firstLine="0"/>
              <w:rPr>
                <w:color w:val="92D050"/>
                <w:sz w:val="22"/>
              </w:rPr>
            </w:pPr>
            <w:r w:rsidRPr="00E30D2B">
              <w:rPr>
                <w:color w:val="92D050"/>
                <w:sz w:val="22"/>
              </w:rPr>
              <w:t>0.0137</w:t>
            </w:r>
          </w:p>
        </w:tc>
        <w:tc>
          <w:tcPr>
            <w:tcW w:w="2524" w:type="dxa"/>
            <w:shd w:val="clear" w:color="auto" w:fill="auto"/>
          </w:tcPr>
          <w:p w14:paraId="37B1EDDD"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763F6514" w14:textId="77777777" w:rsidTr="00302492">
        <w:trPr>
          <w:trHeight w:val="255"/>
        </w:trPr>
        <w:tc>
          <w:tcPr>
            <w:tcW w:w="1951" w:type="dxa"/>
            <w:shd w:val="clear" w:color="auto" w:fill="auto"/>
          </w:tcPr>
          <w:p w14:paraId="3624371A" w14:textId="77777777" w:rsidR="00302492" w:rsidRPr="00E30D2B" w:rsidRDefault="00302492" w:rsidP="00302492">
            <w:pPr>
              <w:spacing w:before="0"/>
              <w:ind w:firstLine="0"/>
              <w:rPr>
                <w:b/>
                <w:color w:val="FF0000"/>
                <w:sz w:val="22"/>
              </w:rPr>
            </w:pPr>
            <w:r w:rsidRPr="00E30D2B">
              <w:rPr>
                <w:b/>
                <w:color w:val="FF0000"/>
                <w:sz w:val="22"/>
              </w:rPr>
              <w:t>Dzeltenā cielava</w:t>
            </w:r>
          </w:p>
        </w:tc>
        <w:tc>
          <w:tcPr>
            <w:tcW w:w="2268" w:type="dxa"/>
            <w:shd w:val="clear" w:color="auto" w:fill="auto"/>
          </w:tcPr>
          <w:p w14:paraId="2662ABD3" w14:textId="77777777" w:rsidR="00302492" w:rsidRPr="00E30D2B" w:rsidRDefault="00302492" w:rsidP="00302492">
            <w:pPr>
              <w:spacing w:before="0"/>
              <w:ind w:firstLine="0"/>
              <w:rPr>
                <w:b/>
                <w:i/>
                <w:color w:val="FF0000"/>
                <w:sz w:val="22"/>
              </w:rPr>
            </w:pPr>
            <w:r w:rsidRPr="00E30D2B">
              <w:rPr>
                <w:b/>
                <w:i/>
                <w:color w:val="FF0000"/>
                <w:sz w:val="22"/>
              </w:rPr>
              <w:t>Motacilla flava</w:t>
            </w:r>
          </w:p>
        </w:tc>
        <w:tc>
          <w:tcPr>
            <w:tcW w:w="992" w:type="dxa"/>
            <w:shd w:val="clear" w:color="auto" w:fill="auto"/>
          </w:tcPr>
          <w:p w14:paraId="32668D27" w14:textId="77777777" w:rsidR="00302492" w:rsidRPr="00E30D2B" w:rsidRDefault="00302492" w:rsidP="00302492">
            <w:pPr>
              <w:spacing w:before="0"/>
              <w:ind w:firstLine="0"/>
              <w:rPr>
                <w:b/>
                <w:color w:val="FF0000"/>
                <w:sz w:val="22"/>
              </w:rPr>
            </w:pPr>
            <w:r w:rsidRPr="00E30D2B">
              <w:rPr>
                <w:b/>
                <w:color w:val="FF0000"/>
                <w:sz w:val="22"/>
              </w:rPr>
              <w:t>0.8749</w:t>
            </w:r>
          </w:p>
        </w:tc>
        <w:tc>
          <w:tcPr>
            <w:tcW w:w="1054" w:type="dxa"/>
            <w:shd w:val="clear" w:color="auto" w:fill="auto"/>
          </w:tcPr>
          <w:p w14:paraId="2341E04B" w14:textId="77777777" w:rsidR="00302492" w:rsidRPr="00E30D2B" w:rsidRDefault="00302492" w:rsidP="00302492">
            <w:pPr>
              <w:spacing w:before="0"/>
              <w:ind w:firstLine="0"/>
              <w:rPr>
                <w:b/>
                <w:color w:val="FF0000"/>
                <w:sz w:val="22"/>
              </w:rPr>
            </w:pPr>
            <w:r w:rsidRPr="00E30D2B">
              <w:rPr>
                <w:b/>
                <w:color w:val="FF0000"/>
                <w:sz w:val="22"/>
              </w:rPr>
              <w:t>0.0379</w:t>
            </w:r>
          </w:p>
        </w:tc>
        <w:tc>
          <w:tcPr>
            <w:tcW w:w="2524" w:type="dxa"/>
            <w:shd w:val="clear" w:color="auto" w:fill="auto"/>
          </w:tcPr>
          <w:p w14:paraId="31466FE5" w14:textId="77777777" w:rsidR="00302492" w:rsidRPr="00E30D2B" w:rsidRDefault="00302492" w:rsidP="00302492">
            <w:pPr>
              <w:spacing w:before="0"/>
              <w:ind w:firstLine="0"/>
              <w:rPr>
                <w:b/>
                <w:color w:val="FF0000"/>
                <w:sz w:val="22"/>
              </w:rPr>
            </w:pPr>
            <w:r w:rsidRPr="00E30D2B">
              <w:rPr>
                <w:b/>
                <w:color w:val="FF0000"/>
                <w:sz w:val="22"/>
              </w:rPr>
              <w:t>Straujš samazinājums *</w:t>
            </w:r>
          </w:p>
        </w:tc>
      </w:tr>
      <w:tr w:rsidR="00302492" w:rsidRPr="00E30D2B" w14:paraId="18840B2B" w14:textId="77777777" w:rsidTr="00302492">
        <w:trPr>
          <w:trHeight w:val="255"/>
        </w:trPr>
        <w:tc>
          <w:tcPr>
            <w:tcW w:w="1951" w:type="dxa"/>
            <w:shd w:val="clear" w:color="auto" w:fill="auto"/>
          </w:tcPr>
          <w:p w14:paraId="791595A4" w14:textId="77777777" w:rsidR="00302492" w:rsidRPr="00E30D2B" w:rsidRDefault="00302492" w:rsidP="00302492">
            <w:pPr>
              <w:spacing w:before="0"/>
              <w:ind w:firstLine="0"/>
              <w:rPr>
                <w:color w:val="92D050"/>
                <w:sz w:val="22"/>
              </w:rPr>
            </w:pPr>
            <w:r w:rsidRPr="00E30D2B">
              <w:rPr>
                <w:color w:val="92D050"/>
                <w:sz w:val="22"/>
              </w:rPr>
              <w:t>Baltā cielava</w:t>
            </w:r>
          </w:p>
        </w:tc>
        <w:tc>
          <w:tcPr>
            <w:tcW w:w="2268" w:type="dxa"/>
            <w:shd w:val="clear" w:color="auto" w:fill="auto"/>
          </w:tcPr>
          <w:p w14:paraId="4C1AABA4" w14:textId="77777777" w:rsidR="00302492" w:rsidRPr="00E30D2B" w:rsidRDefault="00302492" w:rsidP="00302492">
            <w:pPr>
              <w:spacing w:before="0"/>
              <w:ind w:firstLine="0"/>
              <w:rPr>
                <w:i/>
                <w:color w:val="92D050"/>
                <w:sz w:val="22"/>
              </w:rPr>
            </w:pPr>
            <w:r w:rsidRPr="00E30D2B">
              <w:rPr>
                <w:i/>
                <w:color w:val="92D050"/>
                <w:sz w:val="22"/>
              </w:rPr>
              <w:t>Motacilla alba</w:t>
            </w:r>
          </w:p>
        </w:tc>
        <w:tc>
          <w:tcPr>
            <w:tcW w:w="992" w:type="dxa"/>
            <w:shd w:val="clear" w:color="auto" w:fill="auto"/>
          </w:tcPr>
          <w:p w14:paraId="36377E2F" w14:textId="77777777" w:rsidR="00302492" w:rsidRPr="00E30D2B" w:rsidRDefault="00302492" w:rsidP="00302492">
            <w:pPr>
              <w:spacing w:before="0"/>
              <w:ind w:firstLine="0"/>
              <w:rPr>
                <w:color w:val="92D050"/>
                <w:sz w:val="22"/>
              </w:rPr>
            </w:pPr>
            <w:r w:rsidRPr="00E30D2B">
              <w:rPr>
                <w:color w:val="92D050"/>
                <w:sz w:val="22"/>
              </w:rPr>
              <w:t>0.9941</w:t>
            </w:r>
          </w:p>
        </w:tc>
        <w:tc>
          <w:tcPr>
            <w:tcW w:w="1054" w:type="dxa"/>
            <w:shd w:val="clear" w:color="auto" w:fill="auto"/>
          </w:tcPr>
          <w:p w14:paraId="09F08F1E" w14:textId="77777777" w:rsidR="00302492" w:rsidRPr="00E30D2B" w:rsidRDefault="00302492" w:rsidP="00302492">
            <w:pPr>
              <w:spacing w:before="0"/>
              <w:ind w:firstLine="0"/>
              <w:rPr>
                <w:color w:val="92D050"/>
                <w:sz w:val="22"/>
              </w:rPr>
            </w:pPr>
            <w:r w:rsidRPr="00E30D2B">
              <w:rPr>
                <w:color w:val="92D050"/>
                <w:sz w:val="22"/>
              </w:rPr>
              <w:t>0.0101</w:t>
            </w:r>
          </w:p>
        </w:tc>
        <w:tc>
          <w:tcPr>
            <w:tcW w:w="2524" w:type="dxa"/>
            <w:shd w:val="clear" w:color="auto" w:fill="auto"/>
          </w:tcPr>
          <w:p w14:paraId="6CAF34A8"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42213068" w14:textId="77777777" w:rsidTr="00302492">
        <w:trPr>
          <w:trHeight w:val="255"/>
        </w:trPr>
        <w:tc>
          <w:tcPr>
            <w:tcW w:w="1951" w:type="dxa"/>
            <w:shd w:val="clear" w:color="auto" w:fill="auto"/>
          </w:tcPr>
          <w:p w14:paraId="1CAD2719" w14:textId="77777777" w:rsidR="00302492" w:rsidRPr="00E30D2B" w:rsidRDefault="00302492" w:rsidP="00302492">
            <w:pPr>
              <w:spacing w:before="0"/>
              <w:ind w:firstLine="0"/>
              <w:rPr>
                <w:color w:val="0070C0"/>
                <w:sz w:val="22"/>
              </w:rPr>
            </w:pPr>
            <w:r w:rsidRPr="00E30D2B">
              <w:rPr>
                <w:color w:val="0070C0"/>
                <w:sz w:val="22"/>
              </w:rPr>
              <w:t>Lakstīgala</w:t>
            </w:r>
          </w:p>
        </w:tc>
        <w:tc>
          <w:tcPr>
            <w:tcW w:w="2268" w:type="dxa"/>
            <w:shd w:val="clear" w:color="auto" w:fill="auto"/>
          </w:tcPr>
          <w:p w14:paraId="39C19F95" w14:textId="77777777" w:rsidR="00302492" w:rsidRPr="00E30D2B" w:rsidRDefault="00302492" w:rsidP="00302492">
            <w:pPr>
              <w:spacing w:before="0"/>
              <w:ind w:firstLine="0"/>
              <w:rPr>
                <w:i/>
                <w:color w:val="0070C0"/>
                <w:sz w:val="22"/>
              </w:rPr>
            </w:pPr>
            <w:r w:rsidRPr="00E30D2B">
              <w:rPr>
                <w:i/>
                <w:color w:val="0070C0"/>
                <w:sz w:val="22"/>
              </w:rPr>
              <w:t>Luscinia luscinia</w:t>
            </w:r>
          </w:p>
        </w:tc>
        <w:tc>
          <w:tcPr>
            <w:tcW w:w="992" w:type="dxa"/>
            <w:shd w:val="clear" w:color="auto" w:fill="auto"/>
          </w:tcPr>
          <w:p w14:paraId="5413E521" w14:textId="77777777" w:rsidR="00302492" w:rsidRPr="00E30D2B" w:rsidRDefault="00302492" w:rsidP="00302492">
            <w:pPr>
              <w:spacing w:before="0"/>
              <w:ind w:firstLine="0"/>
              <w:rPr>
                <w:color w:val="0070C0"/>
                <w:sz w:val="22"/>
              </w:rPr>
            </w:pPr>
            <w:r w:rsidRPr="00E30D2B">
              <w:rPr>
                <w:color w:val="0070C0"/>
                <w:sz w:val="22"/>
              </w:rPr>
              <w:t>1.0233</w:t>
            </w:r>
          </w:p>
        </w:tc>
        <w:tc>
          <w:tcPr>
            <w:tcW w:w="1054" w:type="dxa"/>
            <w:shd w:val="clear" w:color="auto" w:fill="auto"/>
          </w:tcPr>
          <w:p w14:paraId="1A4A0034" w14:textId="77777777" w:rsidR="00302492" w:rsidRPr="00E30D2B" w:rsidRDefault="00302492" w:rsidP="00302492">
            <w:pPr>
              <w:spacing w:before="0"/>
              <w:ind w:firstLine="0"/>
              <w:rPr>
                <w:color w:val="0070C0"/>
                <w:sz w:val="22"/>
              </w:rPr>
            </w:pPr>
            <w:r w:rsidRPr="00E30D2B">
              <w:rPr>
                <w:color w:val="0070C0"/>
                <w:sz w:val="22"/>
              </w:rPr>
              <w:t>0.0089</w:t>
            </w:r>
          </w:p>
        </w:tc>
        <w:tc>
          <w:tcPr>
            <w:tcW w:w="2524" w:type="dxa"/>
            <w:shd w:val="clear" w:color="auto" w:fill="auto"/>
          </w:tcPr>
          <w:p w14:paraId="23F67CDF"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3DF3CA66" w14:textId="77777777" w:rsidTr="00302492">
        <w:trPr>
          <w:trHeight w:val="255"/>
        </w:trPr>
        <w:tc>
          <w:tcPr>
            <w:tcW w:w="1951" w:type="dxa"/>
            <w:shd w:val="clear" w:color="auto" w:fill="auto"/>
          </w:tcPr>
          <w:p w14:paraId="0E4AE4DE" w14:textId="77777777" w:rsidR="00302492" w:rsidRPr="00E30D2B" w:rsidRDefault="00302492" w:rsidP="00302492">
            <w:pPr>
              <w:spacing w:before="0"/>
              <w:ind w:firstLine="0"/>
              <w:rPr>
                <w:color w:val="92D050"/>
                <w:sz w:val="22"/>
              </w:rPr>
            </w:pPr>
            <w:r w:rsidRPr="00E30D2B">
              <w:rPr>
                <w:color w:val="92D050"/>
                <w:sz w:val="22"/>
              </w:rPr>
              <w:t>Lukstu čakstīte</w:t>
            </w:r>
          </w:p>
        </w:tc>
        <w:tc>
          <w:tcPr>
            <w:tcW w:w="2268" w:type="dxa"/>
            <w:shd w:val="clear" w:color="auto" w:fill="auto"/>
          </w:tcPr>
          <w:p w14:paraId="6A3ADF61" w14:textId="77777777" w:rsidR="00302492" w:rsidRPr="00E30D2B" w:rsidRDefault="00302492" w:rsidP="00302492">
            <w:pPr>
              <w:spacing w:before="0"/>
              <w:ind w:firstLine="0"/>
              <w:rPr>
                <w:i/>
                <w:color w:val="92D050"/>
                <w:sz w:val="22"/>
              </w:rPr>
            </w:pPr>
            <w:r w:rsidRPr="00E30D2B">
              <w:rPr>
                <w:i/>
                <w:color w:val="92D050"/>
                <w:sz w:val="22"/>
              </w:rPr>
              <w:t>Saxicola rubetra</w:t>
            </w:r>
          </w:p>
        </w:tc>
        <w:tc>
          <w:tcPr>
            <w:tcW w:w="992" w:type="dxa"/>
            <w:shd w:val="clear" w:color="auto" w:fill="auto"/>
          </w:tcPr>
          <w:p w14:paraId="6F98780F" w14:textId="77777777" w:rsidR="00302492" w:rsidRPr="00E30D2B" w:rsidRDefault="00302492" w:rsidP="00302492">
            <w:pPr>
              <w:spacing w:before="0"/>
              <w:ind w:firstLine="0"/>
              <w:rPr>
                <w:color w:val="92D050"/>
                <w:sz w:val="22"/>
              </w:rPr>
            </w:pPr>
            <w:r w:rsidRPr="00E30D2B">
              <w:rPr>
                <w:color w:val="92D050"/>
                <w:sz w:val="22"/>
              </w:rPr>
              <w:t>1.0044</w:t>
            </w:r>
          </w:p>
        </w:tc>
        <w:tc>
          <w:tcPr>
            <w:tcW w:w="1054" w:type="dxa"/>
            <w:shd w:val="clear" w:color="auto" w:fill="auto"/>
          </w:tcPr>
          <w:p w14:paraId="4742BFE6" w14:textId="77777777" w:rsidR="00302492" w:rsidRPr="00E30D2B" w:rsidRDefault="00302492" w:rsidP="00302492">
            <w:pPr>
              <w:spacing w:before="0"/>
              <w:ind w:firstLine="0"/>
              <w:rPr>
                <w:color w:val="92D050"/>
                <w:sz w:val="22"/>
              </w:rPr>
            </w:pPr>
            <w:r w:rsidRPr="00E30D2B">
              <w:rPr>
                <w:color w:val="92D050"/>
                <w:sz w:val="22"/>
              </w:rPr>
              <w:t>0.0066</w:t>
            </w:r>
          </w:p>
        </w:tc>
        <w:tc>
          <w:tcPr>
            <w:tcW w:w="2524" w:type="dxa"/>
            <w:shd w:val="clear" w:color="auto" w:fill="auto"/>
          </w:tcPr>
          <w:p w14:paraId="66C8BC7C"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30758247" w14:textId="77777777" w:rsidTr="00302492">
        <w:trPr>
          <w:trHeight w:val="255"/>
        </w:trPr>
        <w:tc>
          <w:tcPr>
            <w:tcW w:w="1951" w:type="dxa"/>
            <w:shd w:val="clear" w:color="auto" w:fill="auto"/>
          </w:tcPr>
          <w:p w14:paraId="4CA86D5E" w14:textId="77777777" w:rsidR="00302492" w:rsidRPr="00E30D2B" w:rsidRDefault="00302492" w:rsidP="00302492">
            <w:pPr>
              <w:spacing w:before="0"/>
              <w:ind w:firstLine="0"/>
              <w:rPr>
                <w:sz w:val="22"/>
              </w:rPr>
            </w:pPr>
            <w:r w:rsidRPr="00E30D2B">
              <w:rPr>
                <w:sz w:val="22"/>
              </w:rPr>
              <w:t>Pelēkais strazds</w:t>
            </w:r>
          </w:p>
        </w:tc>
        <w:tc>
          <w:tcPr>
            <w:tcW w:w="2268" w:type="dxa"/>
            <w:shd w:val="clear" w:color="auto" w:fill="auto"/>
          </w:tcPr>
          <w:p w14:paraId="74787F78" w14:textId="77777777" w:rsidR="00302492" w:rsidRPr="00E30D2B" w:rsidRDefault="00302492" w:rsidP="00302492">
            <w:pPr>
              <w:spacing w:before="0"/>
              <w:ind w:firstLine="0"/>
              <w:rPr>
                <w:i/>
                <w:sz w:val="22"/>
              </w:rPr>
            </w:pPr>
            <w:r w:rsidRPr="00E30D2B">
              <w:rPr>
                <w:i/>
                <w:sz w:val="22"/>
              </w:rPr>
              <w:t>Turdus pilaris</w:t>
            </w:r>
          </w:p>
        </w:tc>
        <w:tc>
          <w:tcPr>
            <w:tcW w:w="992" w:type="dxa"/>
            <w:shd w:val="clear" w:color="auto" w:fill="auto"/>
          </w:tcPr>
          <w:p w14:paraId="4DBF1402" w14:textId="77777777" w:rsidR="00302492" w:rsidRPr="00E30D2B" w:rsidRDefault="00302492" w:rsidP="00302492">
            <w:pPr>
              <w:spacing w:before="0"/>
              <w:ind w:firstLine="0"/>
              <w:rPr>
                <w:sz w:val="22"/>
              </w:rPr>
            </w:pPr>
            <w:r w:rsidRPr="00E30D2B">
              <w:rPr>
                <w:sz w:val="22"/>
              </w:rPr>
              <w:t>1.0379</w:t>
            </w:r>
          </w:p>
        </w:tc>
        <w:tc>
          <w:tcPr>
            <w:tcW w:w="1054" w:type="dxa"/>
            <w:shd w:val="clear" w:color="auto" w:fill="auto"/>
          </w:tcPr>
          <w:p w14:paraId="366F5C7B" w14:textId="77777777" w:rsidR="00302492" w:rsidRPr="00E30D2B" w:rsidRDefault="00302492" w:rsidP="00302492">
            <w:pPr>
              <w:spacing w:before="0"/>
              <w:ind w:firstLine="0"/>
              <w:rPr>
                <w:sz w:val="22"/>
              </w:rPr>
            </w:pPr>
            <w:r w:rsidRPr="00E30D2B">
              <w:rPr>
                <w:sz w:val="22"/>
              </w:rPr>
              <w:t>0.0212</w:t>
            </w:r>
          </w:p>
        </w:tc>
        <w:tc>
          <w:tcPr>
            <w:tcW w:w="2524" w:type="dxa"/>
            <w:shd w:val="clear" w:color="auto" w:fill="auto"/>
          </w:tcPr>
          <w:p w14:paraId="693BA6A9" w14:textId="77777777" w:rsidR="00302492" w:rsidRPr="00E30D2B" w:rsidRDefault="00302492" w:rsidP="00302492">
            <w:pPr>
              <w:spacing w:before="0"/>
              <w:ind w:firstLine="0"/>
              <w:rPr>
                <w:sz w:val="22"/>
              </w:rPr>
            </w:pPr>
            <w:r w:rsidRPr="00E30D2B">
              <w:rPr>
                <w:sz w:val="22"/>
              </w:rPr>
              <w:t>Neskaidra</w:t>
            </w:r>
          </w:p>
        </w:tc>
      </w:tr>
      <w:tr w:rsidR="00302492" w:rsidRPr="00E30D2B" w14:paraId="63375F9F" w14:textId="77777777" w:rsidTr="00302492">
        <w:trPr>
          <w:trHeight w:val="255"/>
        </w:trPr>
        <w:tc>
          <w:tcPr>
            <w:tcW w:w="1951" w:type="dxa"/>
            <w:shd w:val="clear" w:color="auto" w:fill="auto"/>
          </w:tcPr>
          <w:p w14:paraId="2713B250" w14:textId="77777777" w:rsidR="00302492" w:rsidRPr="00E30D2B" w:rsidRDefault="00302492" w:rsidP="00302492">
            <w:pPr>
              <w:spacing w:before="0"/>
              <w:ind w:firstLine="0"/>
              <w:rPr>
                <w:color w:val="0070C0"/>
                <w:sz w:val="22"/>
              </w:rPr>
            </w:pPr>
            <w:r w:rsidRPr="00E30D2B">
              <w:rPr>
                <w:color w:val="0070C0"/>
                <w:sz w:val="22"/>
              </w:rPr>
              <w:t>Kārklu ķauķis</w:t>
            </w:r>
          </w:p>
        </w:tc>
        <w:tc>
          <w:tcPr>
            <w:tcW w:w="2268" w:type="dxa"/>
            <w:shd w:val="clear" w:color="auto" w:fill="auto"/>
          </w:tcPr>
          <w:p w14:paraId="39AC7CB5" w14:textId="77777777" w:rsidR="00302492" w:rsidRPr="00E30D2B" w:rsidRDefault="00302492" w:rsidP="00302492">
            <w:pPr>
              <w:spacing w:before="0"/>
              <w:ind w:firstLine="0"/>
              <w:rPr>
                <w:i/>
                <w:color w:val="0070C0"/>
                <w:sz w:val="22"/>
              </w:rPr>
            </w:pPr>
            <w:r w:rsidRPr="00E30D2B">
              <w:rPr>
                <w:i/>
                <w:color w:val="0070C0"/>
                <w:sz w:val="22"/>
              </w:rPr>
              <w:t>Locustella naevia</w:t>
            </w:r>
          </w:p>
        </w:tc>
        <w:tc>
          <w:tcPr>
            <w:tcW w:w="992" w:type="dxa"/>
            <w:shd w:val="clear" w:color="auto" w:fill="auto"/>
          </w:tcPr>
          <w:p w14:paraId="2938F6D5" w14:textId="77777777" w:rsidR="00302492" w:rsidRPr="00E30D2B" w:rsidRDefault="00302492" w:rsidP="00302492">
            <w:pPr>
              <w:spacing w:before="0"/>
              <w:ind w:firstLine="0"/>
              <w:rPr>
                <w:color w:val="0070C0"/>
                <w:sz w:val="22"/>
              </w:rPr>
            </w:pPr>
            <w:r w:rsidRPr="00E30D2B">
              <w:rPr>
                <w:color w:val="0070C0"/>
                <w:sz w:val="22"/>
              </w:rPr>
              <w:t>1.0434</w:t>
            </w:r>
          </w:p>
        </w:tc>
        <w:tc>
          <w:tcPr>
            <w:tcW w:w="1054" w:type="dxa"/>
            <w:shd w:val="clear" w:color="auto" w:fill="auto"/>
          </w:tcPr>
          <w:p w14:paraId="0962235F" w14:textId="77777777" w:rsidR="00302492" w:rsidRPr="00E30D2B" w:rsidRDefault="00302492" w:rsidP="00302492">
            <w:pPr>
              <w:spacing w:before="0"/>
              <w:ind w:firstLine="0"/>
              <w:rPr>
                <w:color w:val="0070C0"/>
                <w:sz w:val="22"/>
              </w:rPr>
            </w:pPr>
            <w:r w:rsidRPr="00E30D2B">
              <w:rPr>
                <w:color w:val="0070C0"/>
                <w:sz w:val="22"/>
              </w:rPr>
              <w:t>0.0141</w:t>
            </w:r>
          </w:p>
        </w:tc>
        <w:tc>
          <w:tcPr>
            <w:tcW w:w="2524" w:type="dxa"/>
            <w:shd w:val="clear" w:color="auto" w:fill="auto"/>
          </w:tcPr>
          <w:p w14:paraId="14F3ACC3"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59ABF63D" w14:textId="77777777" w:rsidTr="00302492">
        <w:trPr>
          <w:trHeight w:val="255"/>
        </w:trPr>
        <w:tc>
          <w:tcPr>
            <w:tcW w:w="1951" w:type="dxa"/>
            <w:shd w:val="clear" w:color="auto" w:fill="auto"/>
          </w:tcPr>
          <w:p w14:paraId="5E5C4C19" w14:textId="77777777" w:rsidR="00302492" w:rsidRPr="00E30D2B" w:rsidRDefault="00302492" w:rsidP="00302492">
            <w:pPr>
              <w:spacing w:before="0"/>
              <w:ind w:firstLine="0"/>
              <w:rPr>
                <w:color w:val="FF0000"/>
                <w:sz w:val="22"/>
              </w:rPr>
            </w:pPr>
            <w:r w:rsidRPr="00E30D2B">
              <w:rPr>
                <w:color w:val="FF0000"/>
                <w:sz w:val="22"/>
              </w:rPr>
              <w:t>Upes ķauķis</w:t>
            </w:r>
          </w:p>
        </w:tc>
        <w:tc>
          <w:tcPr>
            <w:tcW w:w="2268" w:type="dxa"/>
            <w:shd w:val="clear" w:color="auto" w:fill="auto"/>
          </w:tcPr>
          <w:p w14:paraId="15E04628" w14:textId="77777777" w:rsidR="00302492" w:rsidRPr="00E30D2B" w:rsidRDefault="00302492" w:rsidP="00302492">
            <w:pPr>
              <w:spacing w:before="0"/>
              <w:ind w:firstLine="0"/>
              <w:rPr>
                <w:i/>
                <w:color w:val="FF0000"/>
                <w:sz w:val="22"/>
              </w:rPr>
            </w:pPr>
            <w:r w:rsidRPr="00E30D2B">
              <w:rPr>
                <w:i/>
                <w:color w:val="FF0000"/>
                <w:sz w:val="22"/>
              </w:rPr>
              <w:t>Locustella fluviatilis</w:t>
            </w:r>
          </w:p>
        </w:tc>
        <w:tc>
          <w:tcPr>
            <w:tcW w:w="992" w:type="dxa"/>
            <w:shd w:val="clear" w:color="auto" w:fill="auto"/>
          </w:tcPr>
          <w:p w14:paraId="57F035A9" w14:textId="77777777" w:rsidR="00302492" w:rsidRPr="00E30D2B" w:rsidRDefault="00302492" w:rsidP="00302492">
            <w:pPr>
              <w:spacing w:before="0"/>
              <w:ind w:firstLine="0"/>
              <w:rPr>
                <w:color w:val="FF0000"/>
                <w:sz w:val="22"/>
              </w:rPr>
            </w:pPr>
            <w:r w:rsidRPr="00E30D2B">
              <w:rPr>
                <w:color w:val="FF0000"/>
                <w:sz w:val="22"/>
              </w:rPr>
              <w:t>0.9554</w:t>
            </w:r>
          </w:p>
        </w:tc>
        <w:tc>
          <w:tcPr>
            <w:tcW w:w="1054" w:type="dxa"/>
            <w:shd w:val="clear" w:color="auto" w:fill="auto"/>
          </w:tcPr>
          <w:p w14:paraId="35477906" w14:textId="77777777" w:rsidR="00302492" w:rsidRPr="00E30D2B" w:rsidRDefault="00302492" w:rsidP="00302492">
            <w:pPr>
              <w:spacing w:before="0"/>
              <w:ind w:firstLine="0"/>
              <w:rPr>
                <w:color w:val="FF0000"/>
                <w:sz w:val="22"/>
              </w:rPr>
            </w:pPr>
            <w:r w:rsidRPr="00E30D2B">
              <w:rPr>
                <w:color w:val="FF0000"/>
                <w:sz w:val="22"/>
              </w:rPr>
              <w:t>0.0171</w:t>
            </w:r>
          </w:p>
        </w:tc>
        <w:tc>
          <w:tcPr>
            <w:tcW w:w="2524" w:type="dxa"/>
            <w:shd w:val="clear" w:color="auto" w:fill="auto"/>
          </w:tcPr>
          <w:p w14:paraId="11FAB2D9" w14:textId="77777777" w:rsidR="00302492" w:rsidRPr="00E30D2B" w:rsidRDefault="00302492" w:rsidP="00302492">
            <w:pPr>
              <w:spacing w:before="0"/>
              <w:ind w:firstLine="0"/>
              <w:rPr>
                <w:color w:val="FF0000"/>
                <w:sz w:val="22"/>
              </w:rPr>
            </w:pPr>
            <w:r w:rsidRPr="00E30D2B">
              <w:rPr>
                <w:color w:val="FF0000"/>
                <w:sz w:val="22"/>
              </w:rPr>
              <w:t>Mērens samazinājums **</w:t>
            </w:r>
          </w:p>
        </w:tc>
      </w:tr>
      <w:tr w:rsidR="00302492" w:rsidRPr="00E30D2B" w14:paraId="0016FB0D" w14:textId="77777777" w:rsidTr="00302492">
        <w:trPr>
          <w:trHeight w:val="255"/>
        </w:trPr>
        <w:tc>
          <w:tcPr>
            <w:tcW w:w="1951" w:type="dxa"/>
            <w:shd w:val="clear" w:color="auto" w:fill="auto"/>
          </w:tcPr>
          <w:p w14:paraId="35125FF9" w14:textId="77777777" w:rsidR="00302492" w:rsidRPr="00E30D2B" w:rsidRDefault="00302492" w:rsidP="00302492">
            <w:pPr>
              <w:spacing w:before="0"/>
              <w:ind w:firstLine="0"/>
              <w:rPr>
                <w:color w:val="92D050"/>
                <w:sz w:val="22"/>
              </w:rPr>
            </w:pPr>
            <w:r w:rsidRPr="00E30D2B">
              <w:rPr>
                <w:color w:val="92D050"/>
                <w:sz w:val="22"/>
              </w:rPr>
              <w:t>Ceru ķauķis</w:t>
            </w:r>
          </w:p>
        </w:tc>
        <w:tc>
          <w:tcPr>
            <w:tcW w:w="2268" w:type="dxa"/>
            <w:shd w:val="clear" w:color="auto" w:fill="auto"/>
          </w:tcPr>
          <w:p w14:paraId="1CF896D2" w14:textId="77777777" w:rsidR="00302492" w:rsidRPr="00E30D2B" w:rsidRDefault="00302492" w:rsidP="00302492">
            <w:pPr>
              <w:spacing w:before="0"/>
              <w:ind w:firstLine="0"/>
              <w:rPr>
                <w:i/>
                <w:color w:val="92D050"/>
                <w:sz w:val="22"/>
              </w:rPr>
            </w:pPr>
            <w:r w:rsidRPr="00E30D2B">
              <w:rPr>
                <w:i/>
                <w:color w:val="92D050"/>
                <w:sz w:val="22"/>
              </w:rPr>
              <w:t>A. schoenobaenus</w:t>
            </w:r>
          </w:p>
        </w:tc>
        <w:tc>
          <w:tcPr>
            <w:tcW w:w="992" w:type="dxa"/>
            <w:shd w:val="clear" w:color="auto" w:fill="auto"/>
          </w:tcPr>
          <w:p w14:paraId="07BEB515" w14:textId="77777777" w:rsidR="00302492" w:rsidRPr="00E30D2B" w:rsidRDefault="00302492" w:rsidP="00302492">
            <w:pPr>
              <w:spacing w:before="0"/>
              <w:ind w:firstLine="0"/>
              <w:rPr>
                <w:color w:val="92D050"/>
                <w:sz w:val="22"/>
              </w:rPr>
            </w:pPr>
            <w:r w:rsidRPr="00E30D2B">
              <w:rPr>
                <w:color w:val="92D050"/>
                <w:sz w:val="22"/>
              </w:rPr>
              <w:t>1.0013</w:t>
            </w:r>
          </w:p>
        </w:tc>
        <w:tc>
          <w:tcPr>
            <w:tcW w:w="1054" w:type="dxa"/>
            <w:shd w:val="clear" w:color="auto" w:fill="auto"/>
          </w:tcPr>
          <w:p w14:paraId="3A35A259" w14:textId="77777777" w:rsidR="00302492" w:rsidRPr="00E30D2B" w:rsidRDefault="00302492" w:rsidP="00302492">
            <w:pPr>
              <w:spacing w:before="0"/>
              <w:ind w:firstLine="0"/>
              <w:rPr>
                <w:color w:val="92D050"/>
                <w:sz w:val="22"/>
              </w:rPr>
            </w:pPr>
            <w:r w:rsidRPr="00E30D2B">
              <w:rPr>
                <w:color w:val="92D050"/>
                <w:sz w:val="22"/>
              </w:rPr>
              <w:t>0.0204</w:t>
            </w:r>
          </w:p>
        </w:tc>
        <w:tc>
          <w:tcPr>
            <w:tcW w:w="2524" w:type="dxa"/>
            <w:shd w:val="clear" w:color="auto" w:fill="auto"/>
          </w:tcPr>
          <w:p w14:paraId="36A20141"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7197B3A5" w14:textId="77777777" w:rsidTr="00302492">
        <w:trPr>
          <w:trHeight w:val="255"/>
        </w:trPr>
        <w:tc>
          <w:tcPr>
            <w:tcW w:w="1951" w:type="dxa"/>
            <w:shd w:val="clear" w:color="auto" w:fill="auto"/>
          </w:tcPr>
          <w:p w14:paraId="0CA9CC6F" w14:textId="77777777" w:rsidR="00302492" w:rsidRPr="00E30D2B" w:rsidRDefault="00302492" w:rsidP="00302492">
            <w:pPr>
              <w:spacing w:before="0"/>
              <w:ind w:firstLine="0"/>
              <w:rPr>
                <w:color w:val="0070C0"/>
                <w:sz w:val="22"/>
              </w:rPr>
            </w:pPr>
            <w:r w:rsidRPr="00E30D2B">
              <w:rPr>
                <w:color w:val="0070C0"/>
                <w:sz w:val="22"/>
              </w:rPr>
              <w:t>Purva ķauķis</w:t>
            </w:r>
          </w:p>
        </w:tc>
        <w:tc>
          <w:tcPr>
            <w:tcW w:w="2268" w:type="dxa"/>
            <w:shd w:val="clear" w:color="auto" w:fill="auto"/>
          </w:tcPr>
          <w:p w14:paraId="69148654" w14:textId="77777777" w:rsidR="00302492" w:rsidRPr="00E30D2B" w:rsidRDefault="00302492" w:rsidP="00302492">
            <w:pPr>
              <w:spacing w:before="0"/>
              <w:ind w:firstLine="0"/>
              <w:rPr>
                <w:i/>
                <w:color w:val="0070C0"/>
                <w:sz w:val="22"/>
              </w:rPr>
            </w:pPr>
            <w:r w:rsidRPr="00E30D2B">
              <w:rPr>
                <w:i/>
                <w:color w:val="0070C0"/>
                <w:sz w:val="22"/>
              </w:rPr>
              <w:t>Acrocephalus palustris</w:t>
            </w:r>
          </w:p>
        </w:tc>
        <w:tc>
          <w:tcPr>
            <w:tcW w:w="992" w:type="dxa"/>
            <w:shd w:val="clear" w:color="auto" w:fill="auto"/>
          </w:tcPr>
          <w:p w14:paraId="5372415D" w14:textId="77777777" w:rsidR="00302492" w:rsidRPr="00E30D2B" w:rsidRDefault="00302492" w:rsidP="00302492">
            <w:pPr>
              <w:spacing w:before="0"/>
              <w:ind w:firstLine="0"/>
              <w:rPr>
                <w:color w:val="0070C0"/>
                <w:sz w:val="22"/>
              </w:rPr>
            </w:pPr>
            <w:r w:rsidRPr="00E30D2B">
              <w:rPr>
                <w:color w:val="0070C0"/>
                <w:sz w:val="22"/>
              </w:rPr>
              <w:t>1.0359</w:t>
            </w:r>
          </w:p>
        </w:tc>
        <w:tc>
          <w:tcPr>
            <w:tcW w:w="1054" w:type="dxa"/>
            <w:shd w:val="clear" w:color="auto" w:fill="auto"/>
          </w:tcPr>
          <w:p w14:paraId="61427648" w14:textId="77777777" w:rsidR="00302492" w:rsidRPr="00E30D2B" w:rsidRDefault="00302492" w:rsidP="00302492">
            <w:pPr>
              <w:spacing w:before="0"/>
              <w:ind w:firstLine="0"/>
              <w:rPr>
                <w:color w:val="0070C0"/>
                <w:sz w:val="22"/>
              </w:rPr>
            </w:pPr>
            <w:r w:rsidRPr="00E30D2B">
              <w:rPr>
                <w:color w:val="0070C0"/>
                <w:sz w:val="22"/>
              </w:rPr>
              <w:t>0.015</w:t>
            </w:r>
          </w:p>
        </w:tc>
        <w:tc>
          <w:tcPr>
            <w:tcW w:w="2524" w:type="dxa"/>
            <w:shd w:val="clear" w:color="auto" w:fill="auto"/>
          </w:tcPr>
          <w:p w14:paraId="4DC09EC4"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177CC22B" w14:textId="77777777" w:rsidTr="00302492">
        <w:trPr>
          <w:trHeight w:val="255"/>
        </w:trPr>
        <w:tc>
          <w:tcPr>
            <w:tcW w:w="1951" w:type="dxa"/>
            <w:shd w:val="clear" w:color="auto" w:fill="auto"/>
          </w:tcPr>
          <w:p w14:paraId="63D3B71A" w14:textId="77777777" w:rsidR="00302492" w:rsidRPr="00E30D2B" w:rsidRDefault="00302492" w:rsidP="00302492">
            <w:pPr>
              <w:spacing w:before="0"/>
              <w:ind w:firstLine="0"/>
              <w:rPr>
                <w:color w:val="0070C0"/>
                <w:sz w:val="22"/>
              </w:rPr>
            </w:pPr>
            <w:r w:rsidRPr="00E30D2B">
              <w:rPr>
                <w:color w:val="0070C0"/>
                <w:sz w:val="22"/>
              </w:rPr>
              <w:t>Brūnspārnu ķauķis</w:t>
            </w:r>
          </w:p>
        </w:tc>
        <w:tc>
          <w:tcPr>
            <w:tcW w:w="2268" w:type="dxa"/>
            <w:shd w:val="clear" w:color="auto" w:fill="auto"/>
          </w:tcPr>
          <w:p w14:paraId="4C244B84" w14:textId="77777777" w:rsidR="00302492" w:rsidRPr="00E30D2B" w:rsidRDefault="00302492" w:rsidP="00302492">
            <w:pPr>
              <w:spacing w:before="0"/>
              <w:ind w:firstLine="0"/>
              <w:rPr>
                <w:i/>
                <w:color w:val="0070C0"/>
                <w:sz w:val="22"/>
              </w:rPr>
            </w:pPr>
            <w:r w:rsidRPr="00E30D2B">
              <w:rPr>
                <w:i/>
                <w:color w:val="0070C0"/>
                <w:sz w:val="22"/>
              </w:rPr>
              <w:t>Sylvia communis</w:t>
            </w:r>
          </w:p>
        </w:tc>
        <w:tc>
          <w:tcPr>
            <w:tcW w:w="992" w:type="dxa"/>
            <w:shd w:val="clear" w:color="auto" w:fill="auto"/>
          </w:tcPr>
          <w:p w14:paraId="2771F673" w14:textId="77777777" w:rsidR="00302492" w:rsidRPr="00E30D2B" w:rsidRDefault="00302492" w:rsidP="00302492">
            <w:pPr>
              <w:spacing w:before="0"/>
              <w:ind w:firstLine="0"/>
              <w:rPr>
                <w:color w:val="0070C0"/>
                <w:sz w:val="22"/>
              </w:rPr>
            </w:pPr>
            <w:r w:rsidRPr="00E30D2B">
              <w:rPr>
                <w:color w:val="0070C0"/>
                <w:sz w:val="22"/>
              </w:rPr>
              <w:t>1.035</w:t>
            </w:r>
          </w:p>
        </w:tc>
        <w:tc>
          <w:tcPr>
            <w:tcW w:w="1054" w:type="dxa"/>
            <w:shd w:val="clear" w:color="auto" w:fill="auto"/>
          </w:tcPr>
          <w:p w14:paraId="5A08580B" w14:textId="77777777" w:rsidR="00302492" w:rsidRPr="00E30D2B" w:rsidRDefault="00302492" w:rsidP="00302492">
            <w:pPr>
              <w:spacing w:before="0"/>
              <w:ind w:firstLine="0"/>
              <w:rPr>
                <w:color w:val="0070C0"/>
                <w:sz w:val="22"/>
              </w:rPr>
            </w:pPr>
            <w:r w:rsidRPr="00E30D2B">
              <w:rPr>
                <w:color w:val="0070C0"/>
                <w:sz w:val="22"/>
              </w:rPr>
              <w:t>0.007</w:t>
            </w:r>
          </w:p>
        </w:tc>
        <w:tc>
          <w:tcPr>
            <w:tcW w:w="2524" w:type="dxa"/>
            <w:shd w:val="clear" w:color="auto" w:fill="auto"/>
          </w:tcPr>
          <w:p w14:paraId="0D2675AA"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7D4C7530" w14:textId="77777777" w:rsidTr="00302492">
        <w:trPr>
          <w:trHeight w:val="255"/>
        </w:trPr>
        <w:tc>
          <w:tcPr>
            <w:tcW w:w="1951" w:type="dxa"/>
            <w:shd w:val="clear" w:color="auto" w:fill="auto"/>
          </w:tcPr>
          <w:p w14:paraId="2831A312" w14:textId="77777777" w:rsidR="00302492" w:rsidRPr="00E30D2B" w:rsidRDefault="00302492" w:rsidP="00302492">
            <w:pPr>
              <w:spacing w:before="0"/>
              <w:ind w:firstLine="0"/>
              <w:rPr>
                <w:color w:val="92D050"/>
                <w:sz w:val="22"/>
              </w:rPr>
            </w:pPr>
            <w:r w:rsidRPr="00E30D2B">
              <w:rPr>
                <w:color w:val="92D050"/>
                <w:sz w:val="22"/>
              </w:rPr>
              <w:t>Dārza ķauķis</w:t>
            </w:r>
          </w:p>
        </w:tc>
        <w:tc>
          <w:tcPr>
            <w:tcW w:w="2268" w:type="dxa"/>
            <w:shd w:val="clear" w:color="auto" w:fill="auto"/>
          </w:tcPr>
          <w:p w14:paraId="1349ACE7" w14:textId="77777777" w:rsidR="00302492" w:rsidRPr="00E30D2B" w:rsidRDefault="00302492" w:rsidP="00302492">
            <w:pPr>
              <w:spacing w:before="0"/>
              <w:ind w:firstLine="0"/>
              <w:rPr>
                <w:i/>
                <w:color w:val="92D050"/>
                <w:sz w:val="22"/>
              </w:rPr>
            </w:pPr>
            <w:r w:rsidRPr="00E30D2B">
              <w:rPr>
                <w:i/>
                <w:color w:val="92D050"/>
                <w:sz w:val="22"/>
              </w:rPr>
              <w:t>Sylvia borin</w:t>
            </w:r>
          </w:p>
        </w:tc>
        <w:tc>
          <w:tcPr>
            <w:tcW w:w="992" w:type="dxa"/>
            <w:shd w:val="clear" w:color="auto" w:fill="auto"/>
          </w:tcPr>
          <w:p w14:paraId="0C7AD8B6" w14:textId="77777777" w:rsidR="00302492" w:rsidRPr="00E30D2B" w:rsidRDefault="00302492" w:rsidP="00302492">
            <w:pPr>
              <w:spacing w:before="0"/>
              <w:ind w:firstLine="0"/>
              <w:rPr>
                <w:color w:val="92D050"/>
                <w:sz w:val="22"/>
              </w:rPr>
            </w:pPr>
            <w:r w:rsidRPr="00E30D2B">
              <w:rPr>
                <w:color w:val="92D050"/>
                <w:sz w:val="22"/>
              </w:rPr>
              <w:t>1.0117</w:t>
            </w:r>
          </w:p>
        </w:tc>
        <w:tc>
          <w:tcPr>
            <w:tcW w:w="1054" w:type="dxa"/>
            <w:shd w:val="clear" w:color="auto" w:fill="auto"/>
          </w:tcPr>
          <w:p w14:paraId="5FD879D5" w14:textId="77777777" w:rsidR="00302492" w:rsidRPr="00E30D2B" w:rsidRDefault="00302492" w:rsidP="00302492">
            <w:pPr>
              <w:spacing w:before="0"/>
              <w:ind w:firstLine="0"/>
              <w:rPr>
                <w:color w:val="92D050"/>
                <w:sz w:val="22"/>
              </w:rPr>
            </w:pPr>
            <w:r w:rsidRPr="00E30D2B">
              <w:rPr>
                <w:color w:val="92D050"/>
                <w:sz w:val="22"/>
              </w:rPr>
              <w:t>0.0096</w:t>
            </w:r>
          </w:p>
        </w:tc>
        <w:tc>
          <w:tcPr>
            <w:tcW w:w="2524" w:type="dxa"/>
            <w:shd w:val="clear" w:color="auto" w:fill="auto"/>
          </w:tcPr>
          <w:p w14:paraId="0EC6D7AB" w14:textId="77777777" w:rsidR="00302492" w:rsidRPr="00E30D2B" w:rsidRDefault="00302492" w:rsidP="00302492">
            <w:pPr>
              <w:spacing w:before="0"/>
              <w:ind w:firstLine="0"/>
              <w:rPr>
                <w:color w:val="92D050"/>
                <w:sz w:val="22"/>
              </w:rPr>
            </w:pPr>
            <w:r w:rsidRPr="00E30D2B">
              <w:rPr>
                <w:color w:val="92D050"/>
                <w:sz w:val="22"/>
              </w:rPr>
              <w:t>Stabila</w:t>
            </w:r>
          </w:p>
        </w:tc>
      </w:tr>
      <w:tr w:rsidR="00302492" w:rsidRPr="00E30D2B" w14:paraId="4358F176" w14:textId="77777777" w:rsidTr="00302492">
        <w:trPr>
          <w:trHeight w:val="255"/>
        </w:trPr>
        <w:tc>
          <w:tcPr>
            <w:tcW w:w="1951" w:type="dxa"/>
            <w:shd w:val="clear" w:color="auto" w:fill="auto"/>
          </w:tcPr>
          <w:p w14:paraId="7938A9DF" w14:textId="77777777" w:rsidR="00302492" w:rsidRPr="00E30D2B" w:rsidRDefault="00302492" w:rsidP="00302492">
            <w:pPr>
              <w:spacing w:before="0"/>
              <w:ind w:firstLine="0"/>
              <w:rPr>
                <w:color w:val="0070C0"/>
                <w:sz w:val="22"/>
              </w:rPr>
            </w:pPr>
            <w:r w:rsidRPr="00E30D2B">
              <w:rPr>
                <w:color w:val="0070C0"/>
                <w:sz w:val="22"/>
              </w:rPr>
              <w:t>Melngalvas ķauķis</w:t>
            </w:r>
          </w:p>
        </w:tc>
        <w:tc>
          <w:tcPr>
            <w:tcW w:w="2268" w:type="dxa"/>
            <w:shd w:val="clear" w:color="auto" w:fill="auto"/>
          </w:tcPr>
          <w:p w14:paraId="0DD9BE89" w14:textId="77777777" w:rsidR="00302492" w:rsidRPr="00E30D2B" w:rsidRDefault="00302492" w:rsidP="00302492">
            <w:pPr>
              <w:spacing w:before="0"/>
              <w:ind w:firstLine="0"/>
              <w:rPr>
                <w:i/>
                <w:color w:val="0070C0"/>
                <w:sz w:val="22"/>
              </w:rPr>
            </w:pPr>
            <w:r w:rsidRPr="00E30D2B">
              <w:rPr>
                <w:i/>
                <w:color w:val="0070C0"/>
                <w:sz w:val="22"/>
              </w:rPr>
              <w:t>Sylvia atricapilla</w:t>
            </w:r>
          </w:p>
        </w:tc>
        <w:tc>
          <w:tcPr>
            <w:tcW w:w="992" w:type="dxa"/>
            <w:shd w:val="clear" w:color="auto" w:fill="auto"/>
          </w:tcPr>
          <w:p w14:paraId="756F3E3F" w14:textId="77777777" w:rsidR="00302492" w:rsidRPr="00E30D2B" w:rsidRDefault="00302492" w:rsidP="00302492">
            <w:pPr>
              <w:spacing w:before="0"/>
              <w:ind w:firstLine="0"/>
              <w:rPr>
                <w:color w:val="0070C0"/>
                <w:sz w:val="22"/>
              </w:rPr>
            </w:pPr>
            <w:r w:rsidRPr="00E30D2B">
              <w:rPr>
                <w:color w:val="0070C0"/>
                <w:sz w:val="22"/>
              </w:rPr>
              <w:t>1.0598</w:t>
            </w:r>
          </w:p>
        </w:tc>
        <w:tc>
          <w:tcPr>
            <w:tcW w:w="1054" w:type="dxa"/>
            <w:shd w:val="clear" w:color="auto" w:fill="auto"/>
          </w:tcPr>
          <w:p w14:paraId="47B3E4BB" w14:textId="77777777" w:rsidR="00302492" w:rsidRPr="00E30D2B" w:rsidRDefault="00302492" w:rsidP="00302492">
            <w:pPr>
              <w:spacing w:before="0"/>
              <w:ind w:firstLine="0"/>
              <w:rPr>
                <w:color w:val="0070C0"/>
                <w:sz w:val="22"/>
              </w:rPr>
            </w:pPr>
            <w:r w:rsidRPr="00E30D2B">
              <w:rPr>
                <w:color w:val="0070C0"/>
                <w:sz w:val="22"/>
              </w:rPr>
              <w:t>0.0112</w:t>
            </w:r>
          </w:p>
        </w:tc>
        <w:tc>
          <w:tcPr>
            <w:tcW w:w="2524" w:type="dxa"/>
            <w:shd w:val="clear" w:color="auto" w:fill="auto"/>
          </w:tcPr>
          <w:p w14:paraId="5B5ABEDC"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53F0BF02" w14:textId="77777777" w:rsidTr="00302492">
        <w:trPr>
          <w:trHeight w:val="255"/>
        </w:trPr>
        <w:tc>
          <w:tcPr>
            <w:tcW w:w="1951" w:type="dxa"/>
            <w:shd w:val="clear" w:color="auto" w:fill="auto"/>
          </w:tcPr>
          <w:p w14:paraId="46341927" w14:textId="77777777" w:rsidR="00302492" w:rsidRPr="00E30D2B" w:rsidRDefault="00302492" w:rsidP="00302492">
            <w:pPr>
              <w:spacing w:before="0"/>
              <w:ind w:firstLine="0"/>
              <w:rPr>
                <w:color w:val="0070C0"/>
                <w:sz w:val="22"/>
              </w:rPr>
            </w:pPr>
            <w:r w:rsidRPr="00E30D2B">
              <w:rPr>
                <w:color w:val="0070C0"/>
                <w:sz w:val="22"/>
              </w:rPr>
              <w:t>Vālodze</w:t>
            </w:r>
          </w:p>
        </w:tc>
        <w:tc>
          <w:tcPr>
            <w:tcW w:w="2268" w:type="dxa"/>
            <w:shd w:val="clear" w:color="auto" w:fill="auto"/>
          </w:tcPr>
          <w:p w14:paraId="57B5CC7A" w14:textId="77777777" w:rsidR="00302492" w:rsidRPr="00E30D2B" w:rsidRDefault="00302492" w:rsidP="00302492">
            <w:pPr>
              <w:spacing w:before="0"/>
              <w:ind w:firstLine="0"/>
              <w:rPr>
                <w:i/>
                <w:color w:val="0070C0"/>
                <w:sz w:val="22"/>
              </w:rPr>
            </w:pPr>
            <w:r w:rsidRPr="00E30D2B">
              <w:rPr>
                <w:i/>
                <w:color w:val="0070C0"/>
                <w:sz w:val="22"/>
              </w:rPr>
              <w:t>Oriolus oriolus</w:t>
            </w:r>
          </w:p>
        </w:tc>
        <w:tc>
          <w:tcPr>
            <w:tcW w:w="992" w:type="dxa"/>
            <w:shd w:val="clear" w:color="auto" w:fill="auto"/>
          </w:tcPr>
          <w:p w14:paraId="74723FF4" w14:textId="77777777" w:rsidR="00302492" w:rsidRPr="00E30D2B" w:rsidRDefault="00302492" w:rsidP="00302492">
            <w:pPr>
              <w:spacing w:before="0"/>
              <w:ind w:firstLine="0"/>
              <w:rPr>
                <w:color w:val="0070C0"/>
                <w:sz w:val="22"/>
              </w:rPr>
            </w:pPr>
            <w:r w:rsidRPr="00E30D2B">
              <w:rPr>
                <w:color w:val="0070C0"/>
                <w:sz w:val="22"/>
              </w:rPr>
              <w:t>1.0526</w:t>
            </w:r>
          </w:p>
        </w:tc>
        <w:tc>
          <w:tcPr>
            <w:tcW w:w="1054" w:type="dxa"/>
            <w:shd w:val="clear" w:color="auto" w:fill="auto"/>
          </w:tcPr>
          <w:p w14:paraId="5E0C7976" w14:textId="77777777" w:rsidR="00302492" w:rsidRPr="00E30D2B" w:rsidRDefault="00302492" w:rsidP="00302492">
            <w:pPr>
              <w:spacing w:before="0"/>
              <w:ind w:firstLine="0"/>
              <w:rPr>
                <w:color w:val="0070C0"/>
                <w:sz w:val="22"/>
              </w:rPr>
            </w:pPr>
            <w:r w:rsidRPr="00E30D2B">
              <w:rPr>
                <w:color w:val="0070C0"/>
                <w:sz w:val="22"/>
              </w:rPr>
              <w:t>0.0111</w:t>
            </w:r>
          </w:p>
        </w:tc>
        <w:tc>
          <w:tcPr>
            <w:tcW w:w="2524" w:type="dxa"/>
            <w:shd w:val="clear" w:color="auto" w:fill="auto"/>
          </w:tcPr>
          <w:p w14:paraId="1F9C8D98"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3D124BB1" w14:textId="77777777" w:rsidTr="00302492">
        <w:trPr>
          <w:trHeight w:val="255"/>
        </w:trPr>
        <w:tc>
          <w:tcPr>
            <w:tcW w:w="1951" w:type="dxa"/>
            <w:shd w:val="clear" w:color="auto" w:fill="auto"/>
          </w:tcPr>
          <w:p w14:paraId="55DC91CF" w14:textId="77777777" w:rsidR="00302492" w:rsidRPr="00E30D2B" w:rsidRDefault="00302492" w:rsidP="00302492">
            <w:pPr>
              <w:spacing w:before="0"/>
              <w:ind w:firstLine="0"/>
              <w:rPr>
                <w:sz w:val="22"/>
              </w:rPr>
            </w:pPr>
            <w:r w:rsidRPr="00E30D2B">
              <w:rPr>
                <w:sz w:val="22"/>
              </w:rPr>
              <w:t>Brūnā čakste</w:t>
            </w:r>
          </w:p>
        </w:tc>
        <w:tc>
          <w:tcPr>
            <w:tcW w:w="2268" w:type="dxa"/>
            <w:shd w:val="clear" w:color="auto" w:fill="auto"/>
          </w:tcPr>
          <w:p w14:paraId="09D28320" w14:textId="77777777" w:rsidR="00302492" w:rsidRPr="00E30D2B" w:rsidRDefault="00302492" w:rsidP="00302492">
            <w:pPr>
              <w:spacing w:before="0"/>
              <w:ind w:firstLine="0"/>
              <w:rPr>
                <w:i/>
                <w:sz w:val="22"/>
              </w:rPr>
            </w:pPr>
            <w:r w:rsidRPr="00E30D2B">
              <w:rPr>
                <w:i/>
                <w:sz w:val="22"/>
              </w:rPr>
              <w:t>Lanius collurio</w:t>
            </w:r>
          </w:p>
        </w:tc>
        <w:tc>
          <w:tcPr>
            <w:tcW w:w="992" w:type="dxa"/>
            <w:shd w:val="clear" w:color="auto" w:fill="auto"/>
          </w:tcPr>
          <w:p w14:paraId="6BFD1CB1" w14:textId="77777777" w:rsidR="00302492" w:rsidRPr="00E30D2B" w:rsidRDefault="00302492" w:rsidP="00302492">
            <w:pPr>
              <w:spacing w:before="0"/>
              <w:ind w:firstLine="0"/>
              <w:rPr>
                <w:sz w:val="22"/>
              </w:rPr>
            </w:pPr>
            <w:r w:rsidRPr="00E30D2B">
              <w:rPr>
                <w:sz w:val="22"/>
              </w:rPr>
              <w:t>0.9708</w:t>
            </w:r>
          </w:p>
        </w:tc>
        <w:tc>
          <w:tcPr>
            <w:tcW w:w="1054" w:type="dxa"/>
            <w:shd w:val="clear" w:color="auto" w:fill="auto"/>
          </w:tcPr>
          <w:p w14:paraId="6842A9BC" w14:textId="77777777" w:rsidR="00302492" w:rsidRPr="00E30D2B" w:rsidRDefault="00302492" w:rsidP="00302492">
            <w:pPr>
              <w:spacing w:before="0"/>
              <w:ind w:firstLine="0"/>
              <w:rPr>
                <w:sz w:val="22"/>
              </w:rPr>
            </w:pPr>
            <w:r w:rsidRPr="00E30D2B">
              <w:rPr>
                <w:sz w:val="22"/>
              </w:rPr>
              <w:t>0.0166</w:t>
            </w:r>
          </w:p>
        </w:tc>
        <w:tc>
          <w:tcPr>
            <w:tcW w:w="2524" w:type="dxa"/>
            <w:shd w:val="clear" w:color="auto" w:fill="auto"/>
          </w:tcPr>
          <w:p w14:paraId="60767FD0" w14:textId="77777777" w:rsidR="00302492" w:rsidRPr="00E30D2B" w:rsidRDefault="00302492" w:rsidP="00302492">
            <w:pPr>
              <w:spacing w:before="0"/>
              <w:ind w:firstLine="0"/>
              <w:rPr>
                <w:sz w:val="22"/>
              </w:rPr>
            </w:pPr>
            <w:r w:rsidRPr="00E30D2B">
              <w:rPr>
                <w:sz w:val="22"/>
              </w:rPr>
              <w:t>Neskaidra</w:t>
            </w:r>
          </w:p>
        </w:tc>
      </w:tr>
      <w:tr w:rsidR="00302492" w:rsidRPr="00E30D2B" w14:paraId="268E2F7D" w14:textId="77777777" w:rsidTr="00302492">
        <w:trPr>
          <w:trHeight w:val="255"/>
        </w:trPr>
        <w:tc>
          <w:tcPr>
            <w:tcW w:w="1951" w:type="dxa"/>
            <w:shd w:val="clear" w:color="auto" w:fill="auto"/>
          </w:tcPr>
          <w:p w14:paraId="01EEAC2E" w14:textId="77777777" w:rsidR="00302492" w:rsidRPr="00E30D2B" w:rsidRDefault="00302492" w:rsidP="00302492">
            <w:pPr>
              <w:spacing w:before="0"/>
              <w:ind w:firstLine="0"/>
              <w:rPr>
                <w:color w:val="0070C0"/>
                <w:sz w:val="22"/>
              </w:rPr>
            </w:pPr>
            <w:r w:rsidRPr="00E30D2B">
              <w:rPr>
                <w:color w:val="0070C0"/>
                <w:sz w:val="22"/>
              </w:rPr>
              <w:t>Žagata</w:t>
            </w:r>
          </w:p>
        </w:tc>
        <w:tc>
          <w:tcPr>
            <w:tcW w:w="2268" w:type="dxa"/>
            <w:shd w:val="clear" w:color="auto" w:fill="auto"/>
          </w:tcPr>
          <w:p w14:paraId="3C50233F" w14:textId="77777777" w:rsidR="00302492" w:rsidRPr="00E30D2B" w:rsidRDefault="00302492" w:rsidP="00302492">
            <w:pPr>
              <w:spacing w:before="0"/>
              <w:ind w:firstLine="0"/>
              <w:rPr>
                <w:i/>
                <w:color w:val="0070C0"/>
                <w:sz w:val="22"/>
              </w:rPr>
            </w:pPr>
            <w:r w:rsidRPr="00E30D2B">
              <w:rPr>
                <w:i/>
                <w:color w:val="0070C0"/>
                <w:sz w:val="22"/>
              </w:rPr>
              <w:t>Pica pica</w:t>
            </w:r>
          </w:p>
        </w:tc>
        <w:tc>
          <w:tcPr>
            <w:tcW w:w="992" w:type="dxa"/>
            <w:shd w:val="clear" w:color="auto" w:fill="auto"/>
          </w:tcPr>
          <w:p w14:paraId="69650D1D" w14:textId="77777777" w:rsidR="00302492" w:rsidRPr="00E30D2B" w:rsidRDefault="00302492" w:rsidP="00302492">
            <w:pPr>
              <w:spacing w:before="0"/>
              <w:ind w:firstLine="0"/>
              <w:rPr>
                <w:color w:val="0070C0"/>
                <w:sz w:val="22"/>
              </w:rPr>
            </w:pPr>
            <w:r w:rsidRPr="00E30D2B">
              <w:rPr>
                <w:color w:val="0070C0"/>
                <w:sz w:val="22"/>
              </w:rPr>
              <w:t>1.0851</w:t>
            </w:r>
          </w:p>
        </w:tc>
        <w:tc>
          <w:tcPr>
            <w:tcW w:w="1054" w:type="dxa"/>
            <w:shd w:val="clear" w:color="auto" w:fill="auto"/>
          </w:tcPr>
          <w:p w14:paraId="64B51196" w14:textId="77777777" w:rsidR="00302492" w:rsidRPr="00E30D2B" w:rsidRDefault="00302492" w:rsidP="00302492">
            <w:pPr>
              <w:spacing w:before="0"/>
              <w:ind w:firstLine="0"/>
              <w:rPr>
                <w:color w:val="0070C0"/>
                <w:sz w:val="22"/>
              </w:rPr>
            </w:pPr>
            <w:r w:rsidRPr="00E30D2B">
              <w:rPr>
                <w:color w:val="0070C0"/>
                <w:sz w:val="22"/>
              </w:rPr>
              <w:t>0.0164</w:t>
            </w:r>
          </w:p>
        </w:tc>
        <w:tc>
          <w:tcPr>
            <w:tcW w:w="2524" w:type="dxa"/>
            <w:shd w:val="clear" w:color="auto" w:fill="auto"/>
          </w:tcPr>
          <w:p w14:paraId="11709198" w14:textId="77777777" w:rsidR="00302492" w:rsidRPr="00E30D2B" w:rsidRDefault="00302492" w:rsidP="00302492">
            <w:pPr>
              <w:spacing w:before="0"/>
              <w:ind w:firstLine="0"/>
              <w:rPr>
                <w:color w:val="0070C0"/>
                <w:sz w:val="22"/>
              </w:rPr>
            </w:pPr>
            <w:r w:rsidRPr="00E30D2B">
              <w:rPr>
                <w:color w:val="0070C0"/>
                <w:sz w:val="22"/>
              </w:rPr>
              <w:t>Straujš pieaugums *</w:t>
            </w:r>
          </w:p>
        </w:tc>
      </w:tr>
      <w:tr w:rsidR="00302492" w:rsidRPr="00E30D2B" w14:paraId="67DD98D7" w14:textId="77777777" w:rsidTr="00302492">
        <w:trPr>
          <w:trHeight w:val="255"/>
        </w:trPr>
        <w:tc>
          <w:tcPr>
            <w:tcW w:w="1951" w:type="dxa"/>
            <w:shd w:val="clear" w:color="auto" w:fill="auto"/>
          </w:tcPr>
          <w:p w14:paraId="37C09BE3" w14:textId="77777777" w:rsidR="00302492" w:rsidRPr="00E30D2B" w:rsidRDefault="00302492" w:rsidP="00302492">
            <w:pPr>
              <w:spacing w:before="0"/>
              <w:ind w:firstLine="0"/>
              <w:rPr>
                <w:color w:val="0070C0"/>
                <w:sz w:val="22"/>
              </w:rPr>
            </w:pPr>
            <w:r w:rsidRPr="00E30D2B">
              <w:rPr>
                <w:color w:val="0070C0"/>
                <w:sz w:val="22"/>
              </w:rPr>
              <w:t>Vārna</w:t>
            </w:r>
          </w:p>
        </w:tc>
        <w:tc>
          <w:tcPr>
            <w:tcW w:w="2268" w:type="dxa"/>
            <w:shd w:val="clear" w:color="auto" w:fill="auto"/>
          </w:tcPr>
          <w:p w14:paraId="73292642" w14:textId="77777777" w:rsidR="00302492" w:rsidRPr="00E30D2B" w:rsidRDefault="00302492" w:rsidP="00302492">
            <w:pPr>
              <w:spacing w:before="0"/>
              <w:ind w:firstLine="0"/>
              <w:rPr>
                <w:i/>
                <w:color w:val="0070C0"/>
                <w:sz w:val="22"/>
              </w:rPr>
            </w:pPr>
            <w:r w:rsidRPr="00E30D2B">
              <w:rPr>
                <w:i/>
                <w:color w:val="0070C0"/>
                <w:sz w:val="22"/>
              </w:rPr>
              <w:t>Corvus corone cornix</w:t>
            </w:r>
          </w:p>
        </w:tc>
        <w:tc>
          <w:tcPr>
            <w:tcW w:w="992" w:type="dxa"/>
            <w:shd w:val="clear" w:color="auto" w:fill="auto"/>
          </w:tcPr>
          <w:p w14:paraId="0CADA72B" w14:textId="77777777" w:rsidR="00302492" w:rsidRPr="00E30D2B" w:rsidRDefault="00302492" w:rsidP="00302492">
            <w:pPr>
              <w:spacing w:before="0"/>
              <w:ind w:firstLine="0"/>
              <w:rPr>
                <w:color w:val="0070C0"/>
                <w:sz w:val="22"/>
              </w:rPr>
            </w:pPr>
            <w:r w:rsidRPr="00E30D2B">
              <w:rPr>
                <w:color w:val="0070C0"/>
                <w:sz w:val="22"/>
              </w:rPr>
              <w:t>1.057</w:t>
            </w:r>
          </w:p>
        </w:tc>
        <w:tc>
          <w:tcPr>
            <w:tcW w:w="1054" w:type="dxa"/>
            <w:shd w:val="clear" w:color="auto" w:fill="auto"/>
          </w:tcPr>
          <w:p w14:paraId="7CF2D364" w14:textId="77777777" w:rsidR="00302492" w:rsidRPr="00E30D2B" w:rsidRDefault="00302492" w:rsidP="00302492">
            <w:pPr>
              <w:spacing w:before="0"/>
              <w:ind w:firstLine="0"/>
              <w:rPr>
                <w:color w:val="0070C0"/>
                <w:sz w:val="22"/>
              </w:rPr>
            </w:pPr>
            <w:r w:rsidRPr="00E30D2B">
              <w:rPr>
                <w:color w:val="0070C0"/>
                <w:sz w:val="22"/>
              </w:rPr>
              <w:t>0.0093</w:t>
            </w:r>
          </w:p>
        </w:tc>
        <w:tc>
          <w:tcPr>
            <w:tcW w:w="2524" w:type="dxa"/>
            <w:shd w:val="clear" w:color="auto" w:fill="auto"/>
          </w:tcPr>
          <w:p w14:paraId="0AA49B11"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6826BB8F" w14:textId="77777777" w:rsidTr="00302492">
        <w:trPr>
          <w:trHeight w:val="255"/>
        </w:trPr>
        <w:tc>
          <w:tcPr>
            <w:tcW w:w="1951" w:type="dxa"/>
            <w:shd w:val="clear" w:color="auto" w:fill="auto"/>
          </w:tcPr>
          <w:p w14:paraId="3B3D5CC1" w14:textId="77777777" w:rsidR="00302492" w:rsidRPr="00E30D2B" w:rsidRDefault="00302492" w:rsidP="00302492">
            <w:pPr>
              <w:spacing w:before="0"/>
              <w:ind w:firstLine="0"/>
              <w:rPr>
                <w:color w:val="0070C0"/>
                <w:sz w:val="22"/>
              </w:rPr>
            </w:pPr>
            <w:r w:rsidRPr="00E30D2B">
              <w:rPr>
                <w:color w:val="0070C0"/>
                <w:sz w:val="22"/>
              </w:rPr>
              <w:t>Mājas strazds</w:t>
            </w:r>
          </w:p>
        </w:tc>
        <w:tc>
          <w:tcPr>
            <w:tcW w:w="2268" w:type="dxa"/>
            <w:shd w:val="clear" w:color="auto" w:fill="auto"/>
          </w:tcPr>
          <w:p w14:paraId="3C1C1A20" w14:textId="77777777" w:rsidR="00302492" w:rsidRPr="00E30D2B" w:rsidRDefault="00302492" w:rsidP="00302492">
            <w:pPr>
              <w:spacing w:before="0"/>
              <w:ind w:firstLine="0"/>
              <w:rPr>
                <w:i/>
                <w:color w:val="0070C0"/>
                <w:sz w:val="22"/>
              </w:rPr>
            </w:pPr>
            <w:r w:rsidRPr="00E30D2B">
              <w:rPr>
                <w:i/>
                <w:color w:val="0070C0"/>
                <w:sz w:val="22"/>
              </w:rPr>
              <w:t>Sturnus vulgaris</w:t>
            </w:r>
          </w:p>
        </w:tc>
        <w:tc>
          <w:tcPr>
            <w:tcW w:w="992" w:type="dxa"/>
            <w:shd w:val="clear" w:color="auto" w:fill="auto"/>
          </w:tcPr>
          <w:p w14:paraId="1D231871" w14:textId="77777777" w:rsidR="00302492" w:rsidRPr="00E30D2B" w:rsidRDefault="00302492" w:rsidP="00302492">
            <w:pPr>
              <w:spacing w:before="0"/>
              <w:ind w:firstLine="0"/>
              <w:rPr>
                <w:color w:val="0070C0"/>
                <w:sz w:val="22"/>
              </w:rPr>
            </w:pPr>
            <w:r w:rsidRPr="00E30D2B">
              <w:rPr>
                <w:color w:val="0070C0"/>
                <w:sz w:val="22"/>
              </w:rPr>
              <w:t>1.0342</w:t>
            </w:r>
          </w:p>
        </w:tc>
        <w:tc>
          <w:tcPr>
            <w:tcW w:w="1054" w:type="dxa"/>
            <w:shd w:val="clear" w:color="auto" w:fill="auto"/>
          </w:tcPr>
          <w:p w14:paraId="666D6038" w14:textId="77777777" w:rsidR="00302492" w:rsidRPr="00E30D2B" w:rsidRDefault="00302492" w:rsidP="00302492">
            <w:pPr>
              <w:spacing w:before="0"/>
              <w:ind w:firstLine="0"/>
              <w:rPr>
                <w:color w:val="0070C0"/>
                <w:sz w:val="22"/>
              </w:rPr>
            </w:pPr>
            <w:r w:rsidRPr="00E30D2B">
              <w:rPr>
                <w:color w:val="0070C0"/>
                <w:sz w:val="22"/>
              </w:rPr>
              <w:t>0.0089</w:t>
            </w:r>
          </w:p>
        </w:tc>
        <w:tc>
          <w:tcPr>
            <w:tcW w:w="2524" w:type="dxa"/>
            <w:shd w:val="clear" w:color="auto" w:fill="auto"/>
          </w:tcPr>
          <w:p w14:paraId="0D1134E4"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0742A7BF" w14:textId="77777777" w:rsidTr="00302492">
        <w:trPr>
          <w:trHeight w:val="255"/>
        </w:trPr>
        <w:tc>
          <w:tcPr>
            <w:tcW w:w="1951" w:type="dxa"/>
            <w:shd w:val="clear" w:color="auto" w:fill="auto"/>
          </w:tcPr>
          <w:p w14:paraId="30F647A6" w14:textId="77777777" w:rsidR="00302492" w:rsidRPr="00E30D2B" w:rsidRDefault="00302492" w:rsidP="00302492">
            <w:pPr>
              <w:spacing w:before="0"/>
              <w:ind w:firstLine="0"/>
              <w:rPr>
                <w:color w:val="0070C0"/>
                <w:sz w:val="22"/>
              </w:rPr>
            </w:pPr>
            <w:r w:rsidRPr="00E30D2B">
              <w:rPr>
                <w:color w:val="0070C0"/>
                <w:sz w:val="22"/>
              </w:rPr>
              <w:t>Lauku zvirbulis</w:t>
            </w:r>
          </w:p>
        </w:tc>
        <w:tc>
          <w:tcPr>
            <w:tcW w:w="2268" w:type="dxa"/>
            <w:shd w:val="clear" w:color="auto" w:fill="auto"/>
          </w:tcPr>
          <w:p w14:paraId="732777F4" w14:textId="77777777" w:rsidR="00302492" w:rsidRPr="00E30D2B" w:rsidRDefault="00302492" w:rsidP="00302492">
            <w:pPr>
              <w:spacing w:before="0"/>
              <w:ind w:firstLine="0"/>
              <w:rPr>
                <w:i/>
                <w:color w:val="0070C0"/>
                <w:sz w:val="22"/>
              </w:rPr>
            </w:pPr>
            <w:r w:rsidRPr="00E30D2B">
              <w:rPr>
                <w:i/>
                <w:color w:val="0070C0"/>
                <w:sz w:val="22"/>
              </w:rPr>
              <w:t>Passer montanus</w:t>
            </w:r>
          </w:p>
        </w:tc>
        <w:tc>
          <w:tcPr>
            <w:tcW w:w="992" w:type="dxa"/>
            <w:shd w:val="clear" w:color="auto" w:fill="auto"/>
          </w:tcPr>
          <w:p w14:paraId="4C31C4E0" w14:textId="77777777" w:rsidR="00302492" w:rsidRPr="00E30D2B" w:rsidRDefault="00302492" w:rsidP="00302492">
            <w:pPr>
              <w:spacing w:before="0"/>
              <w:ind w:firstLine="0"/>
              <w:rPr>
                <w:color w:val="0070C0"/>
                <w:sz w:val="22"/>
              </w:rPr>
            </w:pPr>
            <w:r w:rsidRPr="00E30D2B">
              <w:rPr>
                <w:color w:val="0070C0"/>
                <w:sz w:val="22"/>
              </w:rPr>
              <w:t>1.0695</w:t>
            </w:r>
          </w:p>
        </w:tc>
        <w:tc>
          <w:tcPr>
            <w:tcW w:w="1054" w:type="dxa"/>
            <w:shd w:val="clear" w:color="auto" w:fill="auto"/>
          </w:tcPr>
          <w:p w14:paraId="2C5A9B52" w14:textId="77777777" w:rsidR="00302492" w:rsidRPr="00E30D2B" w:rsidRDefault="00302492" w:rsidP="00302492">
            <w:pPr>
              <w:spacing w:before="0"/>
              <w:ind w:firstLine="0"/>
              <w:rPr>
                <w:color w:val="0070C0"/>
                <w:sz w:val="22"/>
              </w:rPr>
            </w:pPr>
            <w:r w:rsidRPr="00E30D2B">
              <w:rPr>
                <w:color w:val="0070C0"/>
                <w:sz w:val="22"/>
              </w:rPr>
              <w:t>0.0164</w:t>
            </w:r>
          </w:p>
        </w:tc>
        <w:tc>
          <w:tcPr>
            <w:tcW w:w="2524" w:type="dxa"/>
            <w:shd w:val="clear" w:color="auto" w:fill="auto"/>
          </w:tcPr>
          <w:p w14:paraId="2B055961"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59A28065" w14:textId="77777777" w:rsidTr="00302492">
        <w:trPr>
          <w:trHeight w:val="255"/>
        </w:trPr>
        <w:tc>
          <w:tcPr>
            <w:tcW w:w="1951" w:type="dxa"/>
            <w:shd w:val="clear" w:color="auto" w:fill="auto"/>
          </w:tcPr>
          <w:p w14:paraId="232A0522" w14:textId="77777777" w:rsidR="00302492" w:rsidRPr="00E30D2B" w:rsidRDefault="00302492" w:rsidP="00302492">
            <w:pPr>
              <w:spacing w:before="0"/>
              <w:ind w:firstLine="0"/>
              <w:rPr>
                <w:color w:val="0070C0"/>
                <w:sz w:val="22"/>
              </w:rPr>
            </w:pPr>
            <w:r w:rsidRPr="00E30D2B">
              <w:rPr>
                <w:color w:val="0070C0"/>
                <w:sz w:val="22"/>
              </w:rPr>
              <w:t>Zaļžubīte</w:t>
            </w:r>
          </w:p>
        </w:tc>
        <w:tc>
          <w:tcPr>
            <w:tcW w:w="2268" w:type="dxa"/>
            <w:shd w:val="clear" w:color="auto" w:fill="auto"/>
          </w:tcPr>
          <w:p w14:paraId="1E13AC6A" w14:textId="77777777" w:rsidR="00302492" w:rsidRPr="00E30D2B" w:rsidRDefault="00302492" w:rsidP="00302492">
            <w:pPr>
              <w:spacing w:before="0"/>
              <w:ind w:firstLine="0"/>
              <w:rPr>
                <w:i/>
                <w:color w:val="0070C0"/>
                <w:sz w:val="22"/>
              </w:rPr>
            </w:pPr>
            <w:r w:rsidRPr="00E30D2B">
              <w:rPr>
                <w:i/>
                <w:color w:val="0070C0"/>
                <w:sz w:val="22"/>
              </w:rPr>
              <w:t>Carduelis chloris</w:t>
            </w:r>
          </w:p>
        </w:tc>
        <w:tc>
          <w:tcPr>
            <w:tcW w:w="992" w:type="dxa"/>
            <w:shd w:val="clear" w:color="auto" w:fill="auto"/>
          </w:tcPr>
          <w:p w14:paraId="73CA27C9" w14:textId="77777777" w:rsidR="00302492" w:rsidRPr="00E30D2B" w:rsidRDefault="00302492" w:rsidP="00302492">
            <w:pPr>
              <w:spacing w:before="0"/>
              <w:ind w:firstLine="0"/>
              <w:rPr>
                <w:color w:val="0070C0"/>
                <w:sz w:val="22"/>
              </w:rPr>
            </w:pPr>
            <w:r w:rsidRPr="00E30D2B">
              <w:rPr>
                <w:color w:val="0070C0"/>
                <w:sz w:val="22"/>
              </w:rPr>
              <w:t>1.057</w:t>
            </w:r>
          </w:p>
        </w:tc>
        <w:tc>
          <w:tcPr>
            <w:tcW w:w="1054" w:type="dxa"/>
            <w:shd w:val="clear" w:color="auto" w:fill="auto"/>
          </w:tcPr>
          <w:p w14:paraId="2D653C96" w14:textId="77777777" w:rsidR="00302492" w:rsidRPr="00E30D2B" w:rsidRDefault="00302492" w:rsidP="00302492">
            <w:pPr>
              <w:spacing w:before="0"/>
              <w:ind w:firstLine="0"/>
              <w:rPr>
                <w:color w:val="0070C0"/>
                <w:sz w:val="22"/>
              </w:rPr>
            </w:pPr>
            <w:r w:rsidRPr="00E30D2B">
              <w:rPr>
                <w:color w:val="0070C0"/>
                <w:sz w:val="22"/>
              </w:rPr>
              <w:t>0.018</w:t>
            </w:r>
          </w:p>
        </w:tc>
        <w:tc>
          <w:tcPr>
            <w:tcW w:w="2524" w:type="dxa"/>
            <w:shd w:val="clear" w:color="auto" w:fill="auto"/>
          </w:tcPr>
          <w:p w14:paraId="1FD215FE"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0D7A41E2" w14:textId="77777777" w:rsidTr="00302492">
        <w:trPr>
          <w:trHeight w:val="255"/>
        </w:trPr>
        <w:tc>
          <w:tcPr>
            <w:tcW w:w="1951" w:type="dxa"/>
            <w:shd w:val="clear" w:color="auto" w:fill="auto"/>
          </w:tcPr>
          <w:p w14:paraId="4A249BB3" w14:textId="77777777" w:rsidR="00302492" w:rsidRPr="00E30D2B" w:rsidRDefault="00302492" w:rsidP="00302492">
            <w:pPr>
              <w:spacing w:before="0"/>
              <w:ind w:firstLine="0"/>
              <w:rPr>
                <w:sz w:val="22"/>
              </w:rPr>
            </w:pPr>
            <w:r w:rsidRPr="00E30D2B">
              <w:rPr>
                <w:sz w:val="22"/>
              </w:rPr>
              <w:t>Dadzītis</w:t>
            </w:r>
          </w:p>
        </w:tc>
        <w:tc>
          <w:tcPr>
            <w:tcW w:w="2268" w:type="dxa"/>
            <w:shd w:val="clear" w:color="auto" w:fill="auto"/>
          </w:tcPr>
          <w:p w14:paraId="79760946" w14:textId="77777777" w:rsidR="00302492" w:rsidRPr="00E30D2B" w:rsidRDefault="00302492" w:rsidP="00302492">
            <w:pPr>
              <w:spacing w:before="0"/>
              <w:ind w:firstLine="0"/>
              <w:rPr>
                <w:i/>
                <w:sz w:val="22"/>
              </w:rPr>
            </w:pPr>
            <w:r w:rsidRPr="00E30D2B">
              <w:rPr>
                <w:i/>
                <w:sz w:val="22"/>
              </w:rPr>
              <w:t>Carduelis carduelis</w:t>
            </w:r>
          </w:p>
        </w:tc>
        <w:tc>
          <w:tcPr>
            <w:tcW w:w="992" w:type="dxa"/>
            <w:shd w:val="clear" w:color="auto" w:fill="auto"/>
          </w:tcPr>
          <w:p w14:paraId="404ECE2C" w14:textId="77777777" w:rsidR="00302492" w:rsidRPr="00E30D2B" w:rsidRDefault="00302492" w:rsidP="00302492">
            <w:pPr>
              <w:spacing w:before="0"/>
              <w:ind w:firstLine="0"/>
              <w:rPr>
                <w:sz w:val="22"/>
              </w:rPr>
            </w:pPr>
            <w:r w:rsidRPr="00E30D2B">
              <w:rPr>
                <w:sz w:val="22"/>
              </w:rPr>
              <w:t>0.9872</w:t>
            </w:r>
          </w:p>
        </w:tc>
        <w:tc>
          <w:tcPr>
            <w:tcW w:w="1054" w:type="dxa"/>
            <w:shd w:val="clear" w:color="auto" w:fill="auto"/>
          </w:tcPr>
          <w:p w14:paraId="2A483EAF" w14:textId="77777777" w:rsidR="00302492" w:rsidRPr="00E30D2B" w:rsidRDefault="00302492" w:rsidP="00302492">
            <w:pPr>
              <w:spacing w:before="0"/>
              <w:ind w:firstLine="0"/>
              <w:rPr>
                <w:sz w:val="22"/>
              </w:rPr>
            </w:pPr>
            <w:r w:rsidRPr="00E30D2B">
              <w:rPr>
                <w:sz w:val="22"/>
              </w:rPr>
              <w:t>0.0203</w:t>
            </w:r>
          </w:p>
        </w:tc>
        <w:tc>
          <w:tcPr>
            <w:tcW w:w="2524" w:type="dxa"/>
            <w:shd w:val="clear" w:color="auto" w:fill="auto"/>
          </w:tcPr>
          <w:p w14:paraId="30998B1A" w14:textId="77777777" w:rsidR="00302492" w:rsidRPr="00E30D2B" w:rsidRDefault="00302492" w:rsidP="00302492">
            <w:pPr>
              <w:spacing w:before="0"/>
              <w:ind w:firstLine="0"/>
              <w:rPr>
                <w:sz w:val="22"/>
              </w:rPr>
            </w:pPr>
            <w:r w:rsidRPr="00E30D2B">
              <w:rPr>
                <w:sz w:val="22"/>
              </w:rPr>
              <w:t>Neskaidra</w:t>
            </w:r>
          </w:p>
        </w:tc>
      </w:tr>
      <w:tr w:rsidR="00302492" w:rsidRPr="00E30D2B" w14:paraId="6B3254A8" w14:textId="77777777" w:rsidTr="00302492">
        <w:trPr>
          <w:trHeight w:val="255"/>
        </w:trPr>
        <w:tc>
          <w:tcPr>
            <w:tcW w:w="1951" w:type="dxa"/>
            <w:shd w:val="clear" w:color="auto" w:fill="auto"/>
          </w:tcPr>
          <w:p w14:paraId="263E41FC" w14:textId="77777777" w:rsidR="00302492" w:rsidRPr="00E30D2B" w:rsidRDefault="00302492" w:rsidP="00302492">
            <w:pPr>
              <w:spacing w:before="0"/>
              <w:ind w:firstLine="0"/>
              <w:rPr>
                <w:sz w:val="22"/>
              </w:rPr>
            </w:pPr>
            <w:r w:rsidRPr="00E30D2B">
              <w:rPr>
                <w:sz w:val="22"/>
              </w:rPr>
              <w:t>Kaņepītis</w:t>
            </w:r>
          </w:p>
        </w:tc>
        <w:tc>
          <w:tcPr>
            <w:tcW w:w="2268" w:type="dxa"/>
            <w:shd w:val="clear" w:color="auto" w:fill="auto"/>
          </w:tcPr>
          <w:p w14:paraId="3D7633F1" w14:textId="77777777" w:rsidR="00302492" w:rsidRPr="00E30D2B" w:rsidRDefault="00302492" w:rsidP="00302492">
            <w:pPr>
              <w:spacing w:before="0"/>
              <w:ind w:firstLine="0"/>
              <w:rPr>
                <w:i/>
                <w:sz w:val="22"/>
              </w:rPr>
            </w:pPr>
            <w:r w:rsidRPr="00E30D2B">
              <w:rPr>
                <w:i/>
                <w:sz w:val="22"/>
              </w:rPr>
              <w:t>Carduelis cannabina</w:t>
            </w:r>
          </w:p>
        </w:tc>
        <w:tc>
          <w:tcPr>
            <w:tcW w:w="992" w:type="dxa"/>
            <w:shd w:val="clear" w:color="auto" w:fill="auto"/>
          </w:tcPr>
          <w:p w14:paraId="7AB384C1" w14:textId="77777777" w:rsidR="00302492" w:rsidRPr="00E30D2B" w:rsidRDefault="00302492" w:rsidP="00302492">
            <w:pPr>
              <w:spacing w:before="0"/>
              <w:ind w:firstLine="0"/>
              <w:rPr>
                <w:sz w:val="22"/>
              </w:rPr>
            </w:pPr>
            <w:r w:rsidRPr="00E30D2B">
              <w:rPr>
                <w:sz w:val="22"/>
              </w:rPr>
              <w:t>1.0024</w:t>
            </w:r>
          </w:p>
        </w:tc>
        <w:tc>
          <w:tcPr>
            <w:tcW w:w="1054" w:type="dxa"/>
            <w:shd w:val="clear" w:color="auto" w:fill="auto"/>
          </w:tcPr>
          <w:p w14:paraId="53F8E902" w14:textId="77777777" w:rsidR="00302492" w:rsidRPr="00E30D2B" w:rsidRDefault="00302492" w:rsidP="00302492">
            <w:pPr>
              <w:spacing w:before="0"/>
              <w:ind w:firstLine="0"/>
              <w:rPr>
                <w:sz w:val="22"/>
              </w:rPr>
            </w:pPr>
            <w:r w:rsidRPr="00E30D2B">
              <w:rPr>
                <w:sz w:val="22"/>
              </w:rPr>
              <w:t>0.0329</w:t>
            </w:r>
          </w:p>
        </w:tc>
        <w:tc>
          <w:tcPr>
            <w:tcW w:w="2524" w:type="dxa"/>
            <w:shd w:val="clear" w:color="auto" w:fill="auto"/>
          </w:tcPr>
          <w:p w14:paraId="0F0FC62D" w14:textId="77777777" w:rsidR="00302492" w:rsidRPr="00E30D2B" w:rsidRDefault="00302492" w:rsidP="00302492">
            <w:pPr>
              <w:spacing w:before="0"/>
              <w:ind w:firstLine="0"/>
              <w:rPr>
                <w:sz w:val="22"/>
              </w:rPr>
            </w:pPr>
            <w:r w:rsidRPr="00E30D2B">
              <w:rPr>
                <w:sz w:val="22"/>
              </w:rPr>
              <w:t>Neskaidra</w:t>
            </w:r>
          </w:p>
        </w:tc>
      </w:tr>
      <w:tr w:rsidR="00302492" w:rsidRPr="00E30D2B" w14:paraId="61C5D434" w14:textId="77777777" w:rsidTr="00302492">
        <w:trPr>
          <w:trHeight w:val="255"/>
        </w:trPr>
        <w:tc>
          <w:tcPr>
            <w:tcW w:w="1951" w:type="dxa"/>
            <w:shd w:val="clear" w:color="auto" w:fill="auto"/>
          </w:tcPr>
          <w:p w14:paraId="04E6A699" w14:textId="77777777" w:rsidR="00302492" w:rsidRPr="00E30D2B" w:rsidRDefault="00302492" w:rsidP="00302492">
            <w:pPr>
              <w:spacing w:before="0"/>
              <w:ind w:firstLine="0"/>
              <w:rPr>
                <w:color w:val="FF0000"/>
                <w:sz w:val="22"/>
              </w:rPr>
            </w:pPr>
            <w:r w:rsidRPr="00E30D2B">
              <w:rPr>
                <w:color w:val="FF0000"/>
                <w:sz w:val="22"/>
              </w:rPr>
              <w:t>Mazais svilpis</w:t>
            </w:r>
          </w:p>
        </w:tc>
        <w:tc>
          <w:tcPr>
            <w:tcW w:w="2268" w:type="dxa"/>
            <w:shd w:val="clear" w:color="auto" w:fill="auto"/>
          </w:tcPr>
          <w:p w14:paraId="1F91EEE9" w14:textId="77777777" w:rsidR="00302492" w:rsidRPr="00E30D2B" w:rsidRDefault="00302492" w:rsidP="00302492">
            <w:pPr>
              <w:spacing w:before="0"/>
              <w:ind w:firstLine="0"/>
              <w:rPr>
                <w:i/>
                <w:color w:val="FF0000"/>
                <w:sz w:val="22"/>
              </w:rPr>
            </w:pPr>
            <w:r w:rsidRPr="00E30D2B">
              <w:rPr>
                <w:i/>
                <w:color w:val="FF0000"/>
                <w:sz w:val="22"/>
              </w:rPr>
              <w:t>Carpodacus erythrinus</w:t>
            </w:r>
          </w:p>
        </w:tc>
        <w:tc>
          <w:tcPr>
            <w:tcW w:w="992" w:type="dxa"/>
            <w:shd w:val="clear" w:color="auto" w:fill="auto"/>
          </w:tcPr>
          <w:p w14:paraId="3C872461" w14:textId="77777777" w:rsidR="00302492" w:rsidRPr="00E30D2B" w:rsidRDefault="00302492" w:rsidP="00302492">
            <w:pPr>
              <w:spacing w:before="0"/>
              <w:ind w:firstLine="0"/>
              <w:rPr>
                <w:color w:val="FF0000"/>
                <w:sz w:val="22"/>
              </w:rPr>
            </w:pPr>
            <w:r w:rsidRPr="00E30D2B">
              <w:rPr>
                <w:color w:val="FF0000"/>
                <w:sz w:val="22"/>
              </w:rPr>
              <w:t>0.9665</w:t>
            </w:r>
          </w:p>
        </w:tc>
        <w:tc>
          <w:tcPr>
            <w:tcW w:w="1054" w:type="dxa"/>
            <w:shd w:val="clear" w:color="auto" w:fill="auto"/>
          </w:tcPr>
          <w:p w14:paraId="278B7EDF" w14:textId="77777777" w:rsidR="00302492" w:rsidRPr="00E30D2B" w:rsidRDefault="00302492" w:rsidP="00302492">
            <w:pPr>
              <w:spacing w:before="0"/>
              <w:ind w:firstLine="0"/>
              <w:rPr>
                <w:color w:val="FF0000"/>
                <w:sz w:val="22"/>
              </w:rPr>
            </w:pPr>
            <w:r w:rsidRPr="00E30D2B">
              <w:rPr>
                <w:color w:val="FF0000"/>
                <w:sz w:val="22"/>
              </w:rPr>
              <w:t>0.0108</w:t>
            </w:r>
          </w:p>
        </w:tc>
        <w:tc>
          <w:tcPr>
            <w:tcW w:w="2524" w:type="dxa"/>
            <w:shd w:val="clear" w:color="auto" w:fill="auto"/>
          </w:tcPr>
          <w:p w14:paraId="2D8EFE7D" w14:textId="77777777" w:rsidR="00302492" w:rsidRPr="00E30D2B" w:rsidRDefault="00302492" w:rsidP="00302492">
            <w:pPr>
              <w:spacing w:before="0"/>
              <w:ind w:firstLine="0"/>
              <w:rPr>
                <w:color w:val="FF0000"/>
                <w:sz w:val="22"/>
              </w:rPr>
            </w:pPr>
            <w:r w:rsidRPr="00E30D2B">
              <w:rPr>
                <w:color w:val="FF0000"/>
                <w:sz w:val="22"/>
              </w:rPr>
              <w:t>Mērens samazinājums **</w:t>
            </w:r>
          </w:p>
        </w:tc>
      </w:tr>
      <w:tr w:rsidR="00302492" w:rsidRPr="00E30D2B" w14:paraId="3437332E" w14:textId="77777777" w:rsidTr="00302492">
        <w:trPr>
          <w:trHeight w:val="255"/>
        </w:trPr>
        <w:tc>
          <w:tcPr>
            <w:tcW w:w="1951" w:type="dxa"/>
            <w:shd w:val="clear" w:color="auto" w:fill="auto"/>
          </w:tcPr>
          <w:p w14:paraId="7D6AC413" w14:textId="77777777" w:rsidR="00302492" w:rsidRPr="00E30D2B" w:rsidRDefault="00302492" w:rsidP="00302492">
            <w:pPr>
              <w:spacing w:before="0"/>
              <w:ind w:firstLine="0"/>
              <w:rPr>
                <w:color w:val="0070C0"/>
                <w:sz w:val="22"/>
              </w:rPr>
            </w:pPr>
            <w:r w:rsidRPr="00E30D2B">
              <w:rPr>
                <w:color w:val="0070C0"/>
                <w:sz w:val="22"/>
              </w:rPr>
              <w:t>Dzeltenā stērste</w:t>
            </w:r>
          </w:p>
        </w:tc>
        <w:tc>
          <w:tcPr>
            <w:tcW w:w="2268" w:type="dxa"/>
            <w:shd w:val="clear" w:color="auto" w:fill="auto"/>
          </w:tcPr>
          <w:p w14:paraId="03F11068" w14:textId="77777777" w:rsidR="00302492" w:rsidRPr="00E30D2B" w:rsidRDefault="00302492" w:rsidP="00302492">
            <w:pPr>
              <w:spacing w:before="0"/>
              <w:ind w:firstLine="0"/>
              <w:rPr>
                <w:i/>
                <w:color w:val="0070C0"/>
                <w:sz w:val="22"/>
              </w:rPr>
            </w:pPr>
            <w:r w:rsidRPr="00E30D2B">
              <w:rPr>
                <w:i/>
                <w:color w:val="0070C0"/>
                <w:sz w:val="22"/>
              </w:rPr>
              <w:t>Emberiza citrinella</w:t>
            </w:r>
          </w:p>
        </w:tc>
        <w:tc>
          <w:tcPr>
            <w:tcW w:w="992" w:type="dxa"/>
            <w:shd w:val="clear" w:color="auto" w:fill="auto"/>
          </w:tcPr>
          <w:p w14:paraId="520F10DD" w14:textId="77777777" w:rsidR="00302492" w:rsidRPr="00E30D2B" w:rsidRDefault="00302492" w:rsidP="00302492">
            <w:pPr>
              <w:spacing w:before="0"/>
              <w:ind w:firstLine="0"/>
              <w:rPr>
                <w:color w:val="0070C0"/>
                <w:sz w:val="22"/>
              </w:rPr>
            </w:pPr>
            <w:r w:rsidRPr="00E30D2B">
              <w:rPr>
                <w:color w:val="0070C0"/>
                <w:sz w:val="22"/>
              </w:rPr>
              <w:t>1.0271</w:t>
            </w:r>
          </w:p>
        </w:tc>
        <w:tc>
          <w:tcPr>
            <w:tcW w:w="1054" w:type="dxa"/>
            <w:shd w:val="clear" w:color="auto" w:fill="auto"/>
          </w:tcPr>
          <w:p w14:paraId="2706D922" w14:textId="77777777" w:rsidR="00302492" w:rsidRPr="00E30D2B" w:rsidRDefault="00302492" w:rsidP="00302492">
            <w:pPr>
              <w:spacing w:before="0"/>
              <w:ind w:firstLine="0"/>
              <w:rPr>
                <w:color w:val="0070C0"/>
                <w:sz w:val="22"/>
              </w:rPr>
            </w:pPr>
            <w:r w:rsidRPr="00E30D2B">
              <w:rPr>
                <w:color w:val="0070C0"/>
                <w:sz w:val="22"/>
              </w:rPr>
              <w:t>0.0076</w:t>
            </w:r>
          </w:p>
        </w:tc>
        <w:tc>
          <w:tcPr>
            <w:tcW w:w="2524" w:type="dxa"/>
            <w:shd w:val="clear" w:color="auto" w:fill="auto"/>
          </w:tcPr>
          <w:p w14:paraId="4CC4C7F0" w14:textId="77777777" w:rsidR="00302492" w:rsidRPr="00E30D2B" w:rsidRDefault="00302492" w:rsidP="00302492">
            <w:pPr>
              <w:spacing w:before="0"/>
              <w:ind w:firstLine="0"/>
              <w:rPr>
                <w:color w:val="0070C0"/>
                <w:sz w:val="22"/>
              </w:rPr>
            </w:pPr>
            <w:r w:rsidRPr="00E30D2B">
              <w:rPr>
                <w:color w:val="0070C0"/>
                <w:sz w:val="22"/>
              </w:rPr>
              <w:t>Mērens pieaugums **</w:t>
            </w:r>
          </w:p>
        </w:tc>
      </w:tr>
      <w:tr w:rsidR="00302492" w:rsidRPr="00E30D2B" w14:paraId="3FA964A8" w14:textId="77777777" w:rsidTr="00302492">
        <w:trPr>
          <w:trHeight w:val="255"/>
        </w:trPr>
        <w:tc>
          <w:tcPr>
            <w:tcW w:w="1951" w:type="dxa"/>
            <w:tcBorders>
              <w:bottom w:val="single" w:sz="4" w:space="0" w:color="000000"/>
            </w:tcBorders>
            <w:shd w:val="clear" w:color="auto" w:fill="auto"/>
          </w:tcPr>
          <w:p w14:paraId="44B34241" w14:textId="77777777" w:rsidR="00302492" w:rsidRPr="00E30D2B" w:rsidRDefault="00302492" w:rsidP="00302492">
            <w:pPr>
              <w:spacing w:before="0"/>
              <w:ind w:firstLine="0"/>
              <w:rPr>
                <w:sz w:val="22"/>
              </w:rPr>
            </w:pPr>
            <w:r w:rsidRPr="00E30D2B">
              <w:rPr>
                <w:sz w:val="22"/>
              </w:rPr>
              <w:t>Niedru stērste</w:t>
            </w:r>
          </w:p>
        </w:tc>
        <w:tc>
          <w:tcPr>
            <w:tcW w:w="2268" w:type="dxa"/>
            <w:tcBorders>
              <w:bottom w:val="single" w:sz="4" w:space="0" w:color="000000"/>
            </w:tcBorders>
            <w:shd w:val="clear" w:color="auto" w:fill="auto"/>
          </w:tcPr>
          <w:p w14:paraId="2C018996" w14:textId="77777777" w:rsidR="00302492" w:rsidRPr="00E30D2B" w:rsidRDefault="00302492" w:rsidP="00302492">
            <w:pPr>
              <w:spacing w:before="0"/>
              <w:ind w:firstLine="0"/>
              <w:rPr>
                <w:i/>
                <w:sz w:val="22"/>
              </w:rPr>
            </w:pPr>
            <w:r w:rsidRPr="00E30D2B">
              <w:rPr>
                <w:i/>
                <w:sz w:val="22"/>
              </w:rPr>
              <w:t>Emberiza schoeniclus</w:t>
            </w:r>
          </w:p>
        </w:tc>
        <w:tc>
          <w:tcPr>
            <w:tcW w:w="992" w:type="dxa"/>
            <w:tcBorders>
              <w:bottom w:val="single" w:sz="4" w:space="0" w:color="000000"/>
            </w:tcBorders>
            <w:shd w:val="clear" w:color="auto" w:fill="auto"/>
          </w:tcPr>
          <w:p w14:paraId="52080E64" w14:textId="77777777" w:rsidR="00302492" w:rsidRPr="00E30D2B" w:rsidRDefault="00302492" w:rsidP="00302492">
            <w:pPr>
              <w:spacing w:before="0"/>
              <w:ind w:firstLine="0"/>
              <w:rPr>
                <w:sz w:val="22"/>
              </w:rPr>
            </w:pPr>
            <w:r w:rsidRPr="00E30D2B">
              <w:rPr>
                <w:sz w:val="22"/>
              </w:rPr>
              <w:t>1.0441</w:t>
            </w:r>
          </w:p>
        </w:tc>
        <w:tc>
          <w:tcPr>
            <w:tcW w:w="1054" w:type="dxa"/>
            <w:tcBorders>
              <w:bottom w:val="single" w:sz="4" w:space="0" w:color="000000"/>
            </w:tcBorders>
            <w:shd w:val="clear" w:color="auto" w:fill="auto"/>
          </w:tcPr>
          <w:p w14:paraId="1A1CF66F" w14:textId="77777777" w:rsidR="00302492" w:rsidRPr="00E30D2B" w:rsidRDefault="00302492" w:rsidP="00302492">
            <w:pPr>
              <w:spacing w:before="0"/>
              <w:ind w:firstLine="0"/>
              <w:rPr>
                <w:sz w:val="22"/>
              </w:rPr>
            </w:pPr>
            <w:r w:rsidRPr="00E30D2B">
              <w:rPr>
                <w:sz w:val="22"/>
              </w:rPr>
              <w:t>0.0305</w:t>
            </w:r>
          </w:p>
        </w:tc>
        <w:tc>
          <w:tcPr>
            <w:tcW w:w="2524" w:type="dxa"/>
            <w:tcBorders>
              <w:bottom w:val="single" w:sz="4" w:space="0" w:color="000000"/>
            </w:tcBorders>
            <w:shd w:val="clear" w:color="auto" w:fill="auto"/>
          </w:tcPr>
          <w:p w14:paraId="6426CD93" w14:textId="77777777" w:rsidR="00302492" w:rsidRPr="00E30D2B" w:rsidRDefault="00302492" w:rsidP="00302492">
            <w:pPr>
              <w:spacing w:before="0"/>
              <w:ind w:firstLine="0"/>
              <w:rPr>
                <w:sz w:val="22"/>
              </w:rPr>
            </w:pPr>
            <w:r w:rsidRPr="00E30D2B">
              <w:rPr>
                <w:sz w:val="22"/>
              </w:rPr>
              <w:t>Neskaidra</w:t>
            </w:r>
          </w:p>
        </w:tc>
      </w:tr>
    </w:tbl>
    <w:p w14:paraId="60875C38" w14:textId="77777777" w:rsidR="004F7B2F" w:rsidRPr="00E30D2B" w:rsidRDefault="004F7B2F">
      <w:pPr>
        <w:pStyle w:val="Pamattekstaatkpe2"/>
      </w:pPr>
      <w:r w:rsidRPr="00E30D2B">
        <w:rPr>
          <w:sz w:val="18"/>
          <w:szCs w:val="18"/>
        </w:rPr>
        <w:t>* p&lt;0,05</w:t>
      </w:r>
      <w:r w:rsidRPr="00E30D2B">
        <w:rPr>
          <w:sz w:val="18"/>
          <w:szCs w:val="18"/>
        </w:rPr>
        <w:br/>
      </w:r>
      <w:r w:rsidRPr="00E30D2B">
        <w:rPr>
          <w:sz w:val="18"/>
          <w:szCs w:val="18"/>
        </w:rPr>
        <w:tab/>
        <w:t>** p&lt;0,01</w:t>
      </w:r>
    </w:p>
    <w:p w14:paraId="6D09B965" w14:textId="77777777" w:rsidR="00F80AA3" w:rsidRPr="00E30D2B" w:rsidRDefault="00F80AA3" w:rsidP="00F80AA3">
      <w:r w:rsidRPr="00E30D2B">
        <w:t>Indeksu savienošana veikta 35 lauku putnu sugām (1.3. tabula). To populāciju indeksi doti 3. pielikumā, bet indeksu un to reprezentācijas intervālu izmaiņu grafiki doti 4. pielikumā. Savienotie indeksi raksturo izmaiņas kopš 1995. gada, tādēļ pēc tiem var vērtēt ilgtermiņa (22 gadu) tendences. Tā kā par 1995.–2005. gada periodu uzskaišu dati nāk tikai no Lauku putnu monitoringa programmas, arī visas sugas, kurām veikta trendu savietošana, ir zināmā mērā saistītas ar lauksaimniecības zemēm. Vērtējot populāciju indeksus 4. pielikumā, jāņem vērā, ka indeksi pirms 2005. gada raksturo populāciju izmaiņas tikai lauksaimniecības zemēs, bet pēc 2005. gada – valstī kopumā.</w:t>
      </w:r>
    </w:p>
    <w:p w14:paraId="75AD9054" w14:textId="61734BC3" w:rsidR="00F80AA3" w:rsidRPr="00E30D2B" w:rsidRDefault="00F80AA3" w:rsidP="00F80AA3">
      <w:r w:rsidRPr="00E30D2B">
        <w:t xml:space="preserve">Sugu, kam vērojama statistiski nozīmīga populāciju samazināšanās ilgtermiņā, skaits un sastāvs saglabājies tāds pats kā iepriekšējā ziņojumā </w:t>
      </w:r>
      <w:r w:rsidRPr="00E30D2B">
        <w:fldChar w:fldCharType="begin" w:fldLock="1"/>
      </w:r>
      <w:r w:rsidRPr="00E30D2B">
        <w:instrText>ADDIN CSL_CITATION { "citationItems" : [ { "id" : "ITEM-1", "itemData" : { "author" : [ { "dropping-particle" : "", "family" : "Auni\u0146\u0161", "given" : "Ain\u0101rs", "non-dropping-particle" : "", "parse-names" : false, "suffix" : "" } ], "id" : "ITEM-1", "issued" : { "date-parts" : [ [ "2016" ] ] }, "number-of-pages" : "55", "publisher-place" : "R\u012bga", "title" : "Fona monitorings: Dienas putnu monitorings. Gala atskaite par 2016. gadu", "type" : "report" }, "uris" : [ "http://www.mendeley.com/documents/?uuid=631f981b-4258-4c02-8276-879724e509af" ] } ], "mendeley" : { "formattedCitation" : "(Auni\u0146\u0161, 2016)", "plainTextFormattedCitation" : "(Auni\u0146\u0161, 2016)", "previouslyFormattedCitation" : "(Auni\u0146\u0161, 2016)" }, "properties" : { "noteIndex" : 0 }, "schema" : "https://github.com/citation-style-language/schema/raw/master/csl-citation.json" }</w:instrText>
      </w:r>
      <w:r w:rsidRPr="00E30D2B">
        <w:fldChar w:fldCharType="separate"/>
      </w:r>
      <w:r w:rsidRPr="00E30D2B">
        <w:t>(Auniņš, 2016)</w:t>
      </w:r>
      <w:r w:rsidRPr="00E30D2B">
        <w:fldChar w:fldCharType="end"/>
      </w:r>
      <w:r w:rsidRPr="00E30D2B">
        <w:t xml:space="preserve"> – peļu klijāns </w:t>
      </w:r>
      <w:r w:rsidRPr="00E30D2B">
        <w:rPr>
          <w:i/>
        </w:rPr>
        <w:t>Buteo buteo</w:t>
      </w:r>
      <w:r w:rsidRPr="00E30D2B">
        <w:t xml:space="preserve">, lauku cīrulis </w:t>
      </w:r>
      <w:r w:rsidRPr="00E30D2B">
        <w:rPr>
          <w:i/>
        </w:rPr>
        <w:t>Alauda arvensis</w:t>
      </w:r>
      <w:r w:rsidRPr="00E30D2B">
        <w:t xml:space="preserve">, dzeltenā cielava </w:t>
      </w:r>
      <w:r w:rsidRPr="00E30D2B">
        <w:rPr>
          <w:i/>
        </w:rPr>
        <w:t>Motacilla flava</w:t>
      </w:r>
      <w:r w:rsidRPr="00E30D2B">
        <w:t xml:space="preserve">, upes ķauķis </w:t>
      </w:r>
      <w:r w:rsidRPr="00E30D2B">
        <w:rPr>
          <w:i/>
        </w:rPr>
        <w:t>Locustella fluviatilis</w:t>
      </w:r>
      <w:r w:rsidRPr="00E30D2B">
        <w:t xml:space="preserve"> un mazais svilpis </w:t>
      </w:r>
      <w:r w:rsidRPr="00E30D2B">
        <w:rPr>
          <w:i/>
        </w:rPr>
        <w:t>Carpodacus erythrinus</w:t>
      </w:r>
      <w:r w:rsidRPr="00E30D2B">
        <w:t xml:space="preserve">. Šīm </w:t>
      </w:r>
      <w:r w:rsidRPr="00E30D2B">
        <w:lastRenderedPageBreak/>
        <w:t>sugām, izņemot lauk</w:t>
      </w:r>
      <w:r w:rsidR="00751612">
        <w:t>u</w:t>
      </w:r>
      <w:r w:rsidRPr="00E30D2B">
        <w:t xml:space="preserve"> cīruli, negatīvā tendence stabili saglabājas jau ilgāku laika periodu</w:t>
      </w:r>
      <w:r w:rsidR="00751612">
        <w:t>,</w:t>
      </w:r>
      <w:r w:rsidRPr="00E30D2B">
        <w:t xml:space="preserve"> un būtiskākais skaita samazinājums noticis vēl pirms Dienas putnu monitoringa uzsākšanas. Tomēr trim no sugām, kuru populācijas ilg</w:t>
      </w:r>
      <w:r w:rsidR="00751612">
        <w:t>t</w:t>
      </w:r>
      <w:r w:rsidRPr="00E30D2B">
        <w:t>ermiņā samazinās, populāciju samazināšanās turpinās arī pašlaik: peļu klijāna populācija samazinās vidējā termiņā, dzeltenās cielavas populācija – īstermiņā, bet lauku cīruļa populācija – gan īstermiņā, gan vidējā termiņā. Visas šīs sugas sīkāk analizētas iepriekšējās nodaļās.</w:t>
      </w:r>
    </w:p>
    <w:p w14:paraId="1E86CC45" w14:textId="42096521" w:rsidR="00F80AA3" w:rsidRPr="00E30D2B" w:rsidRDefault="00F80AA3" w:rsidP="00F80AA3">
      <w:r w:rsidRPr="00E30D2B">
        <w:t xml:space="preserve">Pavisam ilgtermiņa skaita pieaugums konstatēts 15 sugām (pērn tādu bija 17), </w:t>
      </w:r>
      <w:r w:rsidR="00751612">
        <w:t>deviņām</w:t>
      </w:r>
      <w:r w:rsidRPr="00E30D2B">
        <w:t xml:space="preserve"> sugām populācijas šajā periodā bijušas stabilas (pērn </w:t>
      </w:r>
      <w:r w:rsidR="00751612">
        <w:t>astoņām</w:t>
      </w:r>
      <w:r w:rsidRPr="00E30D2B">
        <w:t xml:space="preserve">), bet pārējām </w:t>
      </w:r>
      <w:r w:rsidR="00751612">
        <w:t>sešām</w:t>
      </w:r>
      <w:r w:rsidRPr="00E30D2B">
        <w:t xml:space="preserve"> sugām tendence ir neskaidra (pērn </w:t>
      </w:r>
      <w:r w:rsidR="00751612">
        <w:t>piecām</w:t>
      </w:r>
      <w:r w:rsidRPr="00E30D2B">
        <w:t>). Lai arī ne tik izteikti kā īstermiņa un vidēja termiņa pārmaiņām, arī ilgtermiņa pārmaiņām iezīmējas tendence sugu skaitam ar pieaugošām populācijām samazināties uz pārējo kategoriju rēķina. Iemesls tam, ka lielākā daļa sugu, kam pieejama ilgtermiņa populāciju pārmaiņu tendence, joprojām klasificējas kā pieaugošas, ir izteiktais lauku putnu populāciju pieaugums 1990-tajos gados, kad būtiski populācijas palielinājās sugām, kas saistītas ar krūmiem un krūmājiem agro</w:t>
      </w:r>
      <w:r w:rsidR="00751612">
        <w:t xml:space="preserve"> </w:t>
      </w:r>
      <w:r w:rsidRPr="00E30D2B">
        <w:t>ainavā.</w:t>
      </w:r>
    </w:p>
    <w:p w14:paraId="34574052" w14:textId="731F96DA" w:rsidR="00F80AA3" w:rsidRPr="00E30D2B" w:rsidRDefault="00F80AA3" w:rsidP="00F80AA3">
      <w:r w:rsidRPr="00E30D2B">
        <w:t>Tā kā ilgtermiņa tendences ir stabilākas un to izmaiņas pa gadiem nav krasas, lielākoties spēkā ir iepriekšējo gadu ziņojumos uzsvērtais. Pavisam notikušas 2 izmaiņas analizēto sugu statusā – lauka balodis savu statusu mainījis no „mērens pieaugums” uz „stabila”, bet pelēkais strazds no “mērens pieaugums” uz “neskaidra</w:t>
      </w:r>
      <w:r w:rsidR="00B23BEB">
        <w:t>”</w:t>
      </w:r>
      <w:r w:rsidRPr="00E30D2B">
        <w:t xml:space="preserve">. </w:t>
      </w:r>
    </w:p>
    <w:p w14:paraId="43E9AC5B" w14:textId="77777777" w:rsidR="00686F0D" w:rsidRPr="00E30D2B" w:rsidRDefault="00686F0D" w:rsidP="00686F0D">
      <w:r w:rsidRPr="00E30D2B">
        <w:t>Tā kā spēkā paliek arī iepriekšējā ziņojuma secinājumi saistībā ar populāciju ilgtermiņa izmaiņām, šie secinājumi (precizēti, izmantojot pēdējos populāciju indeksus) tiek atkārtoti zemāk.</w:t>
      </w:r>
    </w:p>
    <w:p w14:paraId="7685FAFE" w14:textId="71FCD2E3" w:rsidR="00686F0D" w:rsidRPr="00E30D2B" w:rsidRDefault="0085363A" w:rsidP="00686F0D">
      <w:r w:rsidRPr="00E30D2B">
        <w:t>Trīs</w:t>
      </w:r>
      <w:r w:rsidR="00686F0D" w:rsidRPr="00E30D2B">
        <w:t xml:space="preserve"> no sugām ar skaita samazināšanās tendenci – </w:t>
      </w:r>
      <w:r w:rsidRPr="00E30D2B">
        <w:t xml:space="preserve">lauka cīrulis, </w:t>
      </w:r>
      <w:r w:rsidR="00686F0D" w:rsidRPr="00E30D2B">
        <w:t xml:space="preserve">dzeltenā cielava un mazais svilpis ir lauksaimniecības zemju speciālistu sugas, </w:t>
      </w:r>
      <w:r w:rsidR="00914803" w:rsidRPr="00E30D2B">
        <w:t>turklāt pēdējās</w:t>
      </w:r>
      <w:r w:rsidR="00686F0D" w:rsidRPr="00E30D2B">
        <w:t xml:space="preserve"> </w:t>
      </w:r>
      <w:r w:rsidR="00914803" w:rsidRPr="00E30D2B">
        <w:t>div</w:t>
      </w:r>
      <w:r w:rsidR="00686F0D" w:rsidRPr="00E30D2B">
        <w:t>as ir saistītas ar zālājiem. Dzeltenā cielava dod priekšroku mitriem zālājiem, kamēr mazais svilpis – zālāju un krūmu mozaīkai. Mitro zālāju daudzums Latvijā ir būtiski samazinājies šajā periodā gan to neapsaimniekošanas un aizaugšanas ar krūmiem dēļ, gan arī</w:t>
      </w:r>
      <w:r w:rsidR="00751612">
        <w:t>,</w:t>
      </w:r>
      <w:r w:rsidR="00686F0D" w:rsidRPr="00E30D2B">
        <w:t xml:space="preserve"> pārvēršot tos aramzemē. Tas atspoguļojas arī </w:t>
      </w:r>
      <w:r w:rsidR="00686F0D" w:rsidRPr="00E30D2B">
        <w:rPr>
          <w:b/>
        </w:rPr>
        <w:t>dzeltenās cielavas</w:t>
      </w:r>
      <w:r w:rsidR="00686F0D" w:rsidRPr="00E30D2B">
        <w:t xml:space="preserve"> populācijas kritumā – </w:t>
      </w:r>
      <w:r w:rsidR="00686F0D" w:rsidRPr="00E30D2B">
        <w:rPr>
          <w:b/>
          <w:color w:val="FF0000"/>
        </w:rPr>
        <w:t>201</w:t>
      </w:r>
      <w:r w:rsidR="00B35721" w:rsidRPr="00E30D2B">
        <w:rPr>
          <w:b/>
          <w:color w:val="FF0000"/>
        </w:rPr>
        <w:t>7</w:t>
      </w:r>
      <w:r w:rsidR="00686F0D" w:rsidRPr="00E30D2B">
        <w:rPr>
          <w:b/>
          <w:color w:val="FF0000"/>
        </w:rPr>
        <w:t>. gadā</w:t>
      </w:r>
      <w:r w:rsidR="003E412F" w:rsidRPr="00E30D2B">
        <w:rPr>
          <w:color w:val="FF0000"/>
        </w:rPr>
        <w:t xml:space="preserve"> </w:t>
      </w:r>
      <w:r w:rsidR="003E412F" w:rsidRPr="00E30D2B">
        <w:t>reģistrēt</w:t>
      </w:r>
      <w:r w:rsidR="006B7D22" w:rsidRPr="00E30D2B">
        <w:t>ā</w:t>
      </w:r>
      <w:r w:rsidR="00686F0D" w:rsidRPr="00E30D2B">
        <w:t xml:space="preserve"> </w:t>
      </w:r>
      <w:r w:rsidR="00686F0D" w:rsidRPr="00E30D2B">
        <w:rPr>
          <w:b/>
          <w:color w:val="FF0000"/>
        </w:rPr>
        <w:t xml:space="preserve">populācija </w:t>
      </w:r>
      <w:r w:rsidR="006C0E02" w:rsidRPr="00E30D2B">
        <w:rPr>
          <w:b/>
          <w:color w:val="FF0000"/>
        </w:rPr>
        <w:t xml:space="preserve">bija </w:t>
      </w:r>
      <w:r w:rsidR="00914803" w:rsidRPr="00E30D2B">
        <w:rPr>
          <w:b/>
          <w:color w:val="FF0000"/>
        </w:rPr>
        <w:t>tikai</w:t>
      </w:r>
      <w:r w:rsidR="00686F0D" w:rsidRPr="00E30D2B">
        <w:rPr>
          <w:b/>
          <w:color w:val="FF0000"/>
        </w:rPr>
        <w:t xml:space="preserve"> </w:t>
      </w:r>
      <w:r w:rsidR="00B35721" w:rsidRPr="00E30D2B">
        <w:rPr>
          <w:b/>
          <w:color w:val="FF0000"/>
        </w:rPr>
        <w:t>nepilni 6</w:t>
      </w:r>
      <w:r w:rsidR="00686F0D" w:rsidRPr="00E30D2B">
        <w:rPr>
          <w:b/>
          <w:color w:val="FF0000"/>
        </w:rPr>
        <w:t xml:space="preserve">% </w:t>
      </w:r>
      <w:r w:rsidR="00914803" w:rsidRPr="00E30D2B">
        <w:t>no199</w:t>
      </w:r>
      <w:r w:rsidR="00686F0D" w:rsidRPr="00E30D2B">
        <w:t xml:space="preserve">5. gadā konstatētās. </w:t>
      </w:r>
      <w:r w:rsidR="00136D14" w:rsidRPr="00E30D2B">
        <w:rPr>
          <w:b/>
        </w:rPr>
        <w:t>Tādejādi dzeltenās cielavas aizsardzības stāvoklis Latvijā uzskatāms par nelabvēlīgu.</w:t>
      </w:r>
      <w:r w:rsidR="00136D14" w:rsidRPr="00E30D2B">
        <w:t xml:space="preserve"> </w:t>
      </w:r>
      <w:r w:rsidR="00687EF8" w:rsidRPr="00E30D2B">
        <w:t>201</w:t>
      </w:r>
      <w:r w:rsidR="00BD19B9" w:rsidRPr="00E30D2B">
        <w:t>7</w:t>
      </w:r>
      <w:r w:rsidR="00687EF8" w:rsidRPr="00E30D2B">
        <w:t>. gadā suga</w:t>
      </w:r>
      <w:r w:rsidR="00BD19B9" w:rsidRPr="00E30D2B">
        <w:t>s</w:t>
      </w:r>
      <w:r w:rsidR="00687EF8" w:rsidRPr="00E30D2B">
        <w:t xml:space="preserve"> </w:t>
      </w:r>
      <w:r w:rsidR="00BD19B9" w:rsidRPr="00E30D2B">
        <w:t>indekss būtiski neatšķīrās no 2016. gadā reģistrētā</w:t>
      </w:r>
      <w:r w:rsidR="00687EF8" w:rsidRPr="00E30D2B">
        <w:t xml:space="preserve">. </w:t>
      </w:r>
      <w:r w:rsidR="00914803" w:rsidRPr="00E30D2B">
        <w:t>Galvenais populācijas kritums noticis starp 1997. un 2003. gadu</w:t>
      </w:r>
      <w:r w:rsidR="003E412F" w:rsidRPr="00E30D2B">
        <w:t xml:space="preserve">, </w:t>
      </w:r>
      <w:r w:rsidR="00BD19B9" w:rsidRPr="00E30D2B">
        <w:t>pēc tam</w:t>
      </w:r>
      <w:r w:rsidR="00914803" w:rsidRPr="00E30D2B">
        <w:t xml:space="preserve"> sugas populācijas lielums svārstījies zemā līmenī</w:t>
      </w:r>
      <w:r w:rsidR="00BD19B9" w:rsidRPr="00E30D2B">
        <w:t>, bet pēdējos 5 gados atkal noti</w:t>
      </w:r>
      <w:r w:rsidR="00B23BEB">
        <w:t>kusi</w:t>
      </w:r>
      <w:r w:rsidR="00BD19B9" w:rsidRPr="00E30D2B">
        <w:t xml:space="preserve"> strauja populācijas samazināšanās</w:t>
      </w:r>
      <w:r w:rsidR="00914803" w:rsidRPr="00E30D2B">
        <w:t xml:space="preserve">. </w:t>
      </w:r>
      <w:r w:rsidR="00BD19B9" w:rsidRPr="00E30D2B">
        <w:t>Skatīt arī iepriekš 1.3.2. nodaļā rindkopu par šo sugu</w:t>
      </w:r>
      <w:r w:rsidR="00686F0D" w:rsidRPr="00E30D2B">
        <w:t xml:space="preserve">. </w:t>
      </w:r>
    </w:p>
    <w:p w14:paraId="0CFADD9C" w14:textId="37A58EF9" w:rsidR="00686F0D" w:rsidRPr="00E30D2B" w:rsidRDefault="00686F0D" w:rsidP="00686F0D">
      <w:r w:rsidRPr="00E30D2B">
        <w:t xml:space="preserve">Latvijā samazinājušās arī citu dabisko zālāju platības, kas atspoguļojas </w:t>
      </w:r>
      <w:r w:rsidRPr="00E30D2B">
        <w:rPr>
          <w:b/>
        </w:rPr>
        <w:t xml:space="preserve">mazā svilpja </w:t>
      </w:r>
      <w:r w:rsidRPr="00E30D2B">
        <w:rPr>
          <w:b/>
          <w:i/>
        </w:rPr>
        <w:t>Carpodacus erythrinus</w:t>
      </w:r>
      <w:r w:rsidRPr="00E30D2B">
        <w:rPr>
          <w:b/>
        </w:rPr>
        <w:t xml:space="preserve"> populācija</w:t>
      </w:r>
      <w:r w:rsidRPr="00E30D2B">
        <w:t xml:space="preserve">s izmaiņās – tā </w:t>
      </w:r>
      <w:r w:rsidRPr="00E30D2B">
        <w:rPr>
          <w:b/>
        </w:rPr>
        <w:t xml:space="preserve">pēdējo </w:t>
      </w:r>
      <w:r w:rsidR="003E412F" w:rsidRPr="00E30D2B">
        <w:rPr>
          <w:b/>
        </w:rPr>
        <w:t>2</w:t>
      </w:r>
      <w:r w:rsidR="00BD19B9" w:rsidRPr="00E30D2B">
        <w:rPr>
          <w:b/>
        </w:rPr>
        <w:t>2</w:t>
      </w:r>
      <w:r w:rsidRPr="00E30D2B">
        <w:rPr>
          <w:b/>
        </w:rPr>
        <w:t xml:space="preserve"> gadu periodā samazinājusies par </w:t>
      </w:r>
      <w:r w:rsidR="00BD19B9" w:rsidRPr="00E30D2B">
        <w:rPr>
          <w:b/>
        </w:rPr>
        <w:t>aptuveni 40</w:t>
      </w:r>
      <w:r w:rsidRPr="00E30D2B">
        <w:rPr>
          <w:b/>
        </w:rPr>
        <w:t>%</w:t>
      </w:r>
      <w:r w:rsidRPr="00E30D2B">
        <w:t>. Tomēr kopš 2008. gada tālāka situācijas pasliktināšanās nav bijusi vērojama</w:t>
      </w:r>
      <w:r w:rsidR="003E412F" w:rsidRPr="00E30D2B">
        <w:t>, kaut gan</w:t>
      </w:r>
      <w:r w:rsidR="00687EF8" w:rsidRPr="00E30D2B">
        <w:t xml:space="preserve"> 201</w:t>
      </w:r>
      <w:r w:rsidR="00BD19B9" w:rsidRPr="00E30D2B">
        <w:t>7</w:t>
      </w:r>
      <w:r w:rsidR="00687EF8" w:rsidRPr="00E30D2B">
        <w:t xml:space="preserve">. gadā sugas indekss, salīdzinot ar iepriekšējo gadu, nedaudz </w:t>
      </w:r>
      <w:r w:rsidR="003E412F" w:rsidRPr="00E30D2B">
        <w:t>samazinājies</w:t>
      </w:r>
      <w:r w:rsidRPr="00E30D2B">
        <w:t>. Tā kā suga ir saistīta ar ierobežoti krūmainām mikrosituācijām ekstensīvā agro</w:t>
      </w:r>
      <w:r w:rsidR="00751612">
        <w:t xml:space="preserve"> </w:t>
      </w:r>
      <w:r w:rsidRPr="00E30D2B">
        <w:t>ainavā, īpaši dabiskos zālājos, bet tā izvairās no krūmiem stipri aizaugušām vietām un intensīvās lauksaimniecības, sugu potenciāli apdraud nelabvēlīgas izmaiņas Latvijas lauku ainavā – polarizācija, ko raksturo zālāju aizaugšana no vienas puses un lauksaimniecības intensifikācija no otras.</w:t>
      </w:r>
    </w:p>
    <w:p w14:paraId="0F145C8D" w14:textId="4F475831" w:rsidR="004F7B2F" w:rsidRPr="00E30D2B" w:rsidRDefault="004F7B2F">
      <w:pPr>
        <w:pStyle w:val="Pamattekstaatkpe2"/>
      </w:pPr>
      <w:r w:rsidRPr="00E30D2B">
        <w:t xml:space="preserve">Peļu klijāna skaita samazinājuma tendence visizteiktākā bija 1990-to gadu otrajā pusē līdz 2002. gadam, pēc tam populācija stabilizējās vai pat nedaudz pieauga. </w:t>
      </w:r>
      <w:r w:rsidR="00F93B52" w:rsidRPr="00E30D2B">
        <w:t xml:space="preserve">Tomēr sugas populācija </w:t>
      </w:r>
      <w:r w:rsidR="00623A1B" w:rsidRPr="00E30D2B">
        <w:t xml:space="preserve">samazinājusies arī </w:t>
      </w:r>
      <w:r w:rsidR="002D4FB9" w:rsidRPr="00E30D2B">
        <w:t>p</w:t>
      </w:r>
      <w:r w:rsidR="00623A1B" w:rsidRPr="00E30D2B">
        <w:t>ēdējā desmitgadē, īpaši</w:t>
      </w:r>
      <w:r w:rsidR="00F93B52" w:rsidRPr="00E30D2B">
        <w:t xml:space="preserve"> kopš 2011. gada </w:t>
      </w:r>
      <w:r w:rsidR="00F93B52" w:rsidRPr="00E30D2B">
        <w:lastRenderedPageBreak/>
        <w:t xml:space="preserve">un </w:t>
      </w:r>
      <w:r w:rsidR="00F93B52" w:rsidRPr="00E30D2B">
        <w:rPr>
          <w:b/>
          <w:color w:val="FF0000"/>
        </w:rPr>
        <w:t>šī suga parādās starp sugām</w:t>
      </w:r>
      <w:r w:rsidR="00F93B52" w:rsidRPr="00E30D2B">
        <w:rPr>
          <w:color w:val="FF0000"/>
        </w:rPr>
        <w:t xml:space="preserve"> </w:t>
      </w:r>
      <w:r w:rsidR="00F93B52" w:rsidRPr="00E30D2B">
        <w:rPr>
          <w:b/>
          <w:color w:val="FF0000"/>
        </w:rPr>
        <w:t xml:space="preserve">ar būtisku skaita samazināšanās tendenci </w:t>
      </w:r>
      <w:r w:rsidR="00623A1B" w:rsidRPr="00E30D2B">
        <w:rPr>
          <w:b/>
          <w:color w:val="FF0000"/>
        </w:rPr>
        <w:t>gan</w:t>
      </w:r>
      <w:r w:rsidR="00F93B52" w:rsidRPr="00E30D2B">
        <w:rPr>
          <w:b/>
          <w:color w:val="FF0000"/>
        </w:rPr>
        <w:t xml:space="preserve"> vidēja termiņa</w:t>
      </w:r>
      <w:r w:rsidR="00623A1B" w:rsidRPr="00E30D2B">
        <w:rPr>
          <w:b/>
          <w:color w:val="FF0000"/>
        </w:rPr>
        <w:t>,</w:t>
      </w:r>
      <w:r w:rsidR="00F93B52" w:rsidRPr="00E30D2B">
        <w:rPr>
          <w:b/>
          <w:color w:val="FF0000"/>
        </w:rPr>
        <w:t xml:space="preserve"> </w:t>
      </w:r>
      <w:r w:rsidR="00623A1B" w:rsidRPr="00E30D2B">
        <w:rPr>
          <w:b/>
          <w:color w:val="FF0000"/>
        </w:rPr>
        <w:t>gan</w:t>
      </w:r>
      <w:r w:rsidR="00F93B52" w:rsidRPr="00E30D2B">
        <w:rPr>
          <w:b/>
          <w:color w:val="FF0000"/>
        </w:rPr>
        <w:t xml:space="preserve"> ilgtermiņa vērtējumos</w:t>
      </w:r>
      <w:r w:rsidR="00623A1B" w:rsidRPr="00E30D2B">
        <w:rPr>
          <w:b/>
        </w:rPr>
        <w:t>.</w:t>
      </w:r>
      <w:r w:rsidR="00F93B52" w:rsidRPr="00E30D2B">
        <w:t xml:space="preserve"> </w:t>
      </w:r>
      <w:r w:rsidR="007600F8" w:rsidRPr="00E30D2B">
        <w:rPr>
          <w:b/>
        </w:rPr>
        <w:t>Tādejādi peļu klijāna aizsardzības stāvoklis Latvijā uzskatāms par nelabvēlīgu.</w:t>
      </w:r>
      <w:r w:rsidR="002D4FB9" w:rsidRPr="00E30D2B">
        <w:t xml:space="preserve"> Šī suga vienlīdz saistīta gan ar mežiem</w:t>
      </w:r>
      <w:r w:rsidR="006B7D22" w:rsidRPr="00E30D2B">
        <w:t xml:space="preserve"> (t.sk. nelieliem meža puduriem agro</w:t>
      </w:r>
      <w:r w:rsidR="00833CEF">
        <w:t xml:space="preserve"> </w:t>
      </w:r>
      <w:r w:rsidR="006B7D22" w:rsidRPr="00E30D2B">
        <w:t>ainavā)</w:t>
      </w:r>
      <w:r w:rsidR="002D4FB9" w:rsidRPr="00E30D2B">
        <w:t>, kuros tā ligzdo, gan ar lauksaimniecības zemēm, kur</w:t>
      </w:r>
      <w:r w:rsidR="00136D14" w:rsidRPr="00E30D2B">
        <w:t>a</w:t>
      </w:r>
      <w:r w:rsidR="002D4FB9" w:rsidRPr="00E30D2B">
        <w:t xml:space="preserve">s </w:t>
      </w:r>
      <w:r w:rsidR="00136D14" w:rsidRPr="00E30D2B">
        <w:t>ir nozīmīg</w:t>
      </w:r>
      <w:r w:rsidR="008B5A76" w:rsidRPr="00E30D2B">
        <w:t>i</w:t>
      </w:r>
      <w:r w:rsidR="00136D14" w:rsidRPr="00E30D2B">
        <w:t xml:space="preserve"> tās barošanās biotop</w:t>
      </w:r>
      <w:r w:rsidR="008B5A76" w:rsidRPr="00E30D2B">
        <w:t>i</w:t>
      </w:r>
      <w:r w:rsidR="002D4FB9" w:rsidRPr="00E30D2B">
        <w:t xml:space="preserve">. </w:t>
      </w:r>
      <w:r w:rsidR="00136D14" w:rsidRPr="00E30D2B">
        <w:t>Sākotnējais sugas samazinājums</w:t>
      </w:r>
      <w:r w:rsidR="002D4FB9" w:rsidRPr="00E30D2B">
        <w:t xml:space="preserve"> tika saistīts ar </w:t>
      </w:r>
      <w:r w:rsidR="008B5A76" w:rsidRPr="00E30D2B">
        <w:t xml:space="preserve">mežu </w:t>
      </w:r>
      <w:r w:rsidR="002D4FB9" w:rsidRPr="00E30D2B">
        <w:t>ciršanas intensitāti privātajos mežos, k</w:t>
      </w:r>
      <w:r w:rsidR="008B5A76" w:rsidRPr="00E30D2B">
        <w:t>ādi</w:t>
      </w:r>
      <w:r w:rsidR="002D4FB9" w:rsidRPr="00E30D2B">
        <w:t xml:space="preserve"> dominēja lauku putnu monitoringa parauglaukumos.</w:t>
      </w:r>
      <w:r w:rsidR="00136D14" w:rsidRPr="00E30D2B">
        <w:t xml:space="preserve"> Par pašreizējās </w:t>
      </w:r>
      <w:r w:rsidR="008B5A76" w:rsidRPr="00E30D2B">
        <w:t xml:space="preserve">skaita </w:t>
      </w:r>
      <w:r w:rsidR="00136D14" w:rsidRPr="00E30D2B">
        <w:t xml:space="preserve">samazināšanās iemesliem informācijas nav. </w:t>
      </w:r>
    </w:p>
    <w:p w14:paraId="1B2F4D84" w14:textId="7F0F3493" w:rsidR="004F7B2F" w:rsidRPr="00E30D2B" w:rsidRDefault="004F7B2F">
      <w:pPr>
        <w:pStyle w:val="Pamattekstaatkpe2"/>
      </w:pPr>
      <w:r w:rsidRPr="00E30D2B">
        <w:t xml:space="preserve">Upes ķauķa </w:t>
      </w:r>
      <w:r w:rsidRPr="00E30D2B">
        <w:rPr>
          <w:i/>
        </w:rPr>
        <w:t>Locustella fluviatilis</w:t>
      </w:r>
      <w:r w:rsidRPr="00E30D2B">
        <w:t xml:space="preserve"> populācijas pakāpeniska samazināšanās notikusi jau kopš 1990-to gadu beigām, bet visstraujāk – pēc 2003. gada (3. pielikums). 201</w:t>
      </w:r>
      <w:r w:rsidR="00BD19B9" w:rsidRPr="00E30D2B">
        <w:t>7</w:t>
      </w:r>
      <w:r w:rsidRPr="00E30D2B">
        <w:t xml:space="preserve">. gadā upes ķauķa populācija </w:t>
      </w:r>
      <w:r w:rsidR="00D61DAC" w:rsidRPr="00E30D2B">
        <w:t xml:space="preserve">bija apmēram </w:t>
      </w:r>
      <w:r w:rsidR="00BD19B9" w:rsidRPr="00E30D2B">
        <w:t>70</w:t>
      </w:r>
      <w:r w:rsidR="00D61DAC" w:rsidRPr="00E30D2B">
        <w:t>% līmenī no</w:t>
      </w:r>
      <w:r w:rsidR="00655DDF" w:rsidRPr="00E30D2B">
        <w:t xml:space="preserve"> 1995. gada stāvokļa</w:t>
      </w:r>
      <w:r w:rsidRPr="00E30D2B">
        <w:t xml:space="preserve">, lai </w:t>
      </w:r>
      <w:r w:rsidR="00D61DAC" w:rsidRPr="00E30D2B">
        <w:t>gan kopumā populācijas indekss pa gadiem mēdz svārstīties salīdzinoši plašā amplitūdā</w:t>
      </w:r>
      <w:r w:rsidRPr="00E30D2B">
        <w:t xml:space="preserve">. </w:t>
      </w:r>
      <w:r w:rsidR="00887F03" w:rsidRPr="00E30D2B">
        <w:t>Upes ķauķa populācija viszemāko līmeni sasniedza 2008. – 2010. gadā, kad tās populācija bija tikai 4</w:t>
      </w:r>
      <w:r w:rsidR="006B7D22" w:rsidRPr="00E30D2B">
        <w:t>2</w:t>
      </w:r>
      <w:r w:rsidR="00887F03" w:rsidRPr="00E30D2B">
        <w:t xml:space="preserve"> – 4</w:t>
      </w:r>
      <w:r w:rsidR="006B7D22" w:rsidRPr="00E30D2B">
        <w:t>6</w:t>
      </w:r>
      <w:r w:rsidR="00887F03" w:rsidRPr="00E30D2B">
        <w:t xml:space="preserve">% līmenī. Pēc tam tā nedaudz pieaugusi. </w:t>
      </w:r>
      <w:r w:rsidRPr="00E30D2B">
        <w:t>Šī suga ziemo tropiskajā Āfrikā un nav izslēgts, ka populācijas izmaiņu iemesls var būt stāvoklis tās ziemošanas vietās. Tomēr nevar pilnībā izslēgt arī Latvijā esošos faktorus.</w:t>
      </w:r>
    </w:p>
    <w:p w14:paraId="00BD6E97" w14:textId="77777777" w:rsidR="004F7B2F" w:rsidRPr="00E30D2B" w:rsidRDefault="004F7B2F">
      <w:r w:rsidRPr="00E30D2B">
        <w:t xml:space="preserve">Lai uzlabotu šo sugu, kuru populācijas būtiski samazinājušās pēdējo </w:t>
      </w:r>
      <w:r w:rsidR="00887F03" w:rsidRPr="00E30D2B">
        <w:t>2</w:t>
      </w:r>
      <w:r w:rsidR="006C65C4" w:rsidRPr="00E30D2B">
        <w:t>2</w:t>
      </w:r>
      <w:r w:rsidRPr="00E30D2B">
        <w:t xml:space="preserve"> gadu periodā,</w:t>
      </w:r>
      <w:r w:rsidR="008D5706" w:rsidRPr="00E30D2B">
        <w:t xml:space="preserve"> stāvokli,</w:t>
      </w:r>
      <w:r w:rsidRPr="00E30D2B">
        <w:t xml:space="preserve"> </w:t>
      </w:r>
      <w:r w:rsidRPr="00E30D2B">
        <w:rPr>
          <w:b/>
        </w:rPr>
        <w:t>nepieciešami speciāli pētījumi par šo sugu skaitu limitējošajiem faktoriem un notikušajām izmaiņām tajos</w:t>
      </w:r>
      <w:r w:rsidR="008D5706" w:rsidRPr="00E30D2B">
        <w:rPr>
          <w:b/>
        </w:rPr>
        <w:t>.</w:t>
      </w:r>
      <w:r w:rsidR="00DF70ED" w:rsidRPr="00E30D2B">
        <w:rPr>
          <w:b/>
        </w:rPr>
        <w:t xml:space="preserve"> </w:t>
      </w:r>
      <w:r w:rsidR="00DF70ED" w:rsidRPr="00E30D2B">
        <w:t>Ir svarīgi šos pētījumus veikt, kā arī izstrādāt un īstenot aizsardzības pasākumus</w:t>
      </w:r>
      <w:r w:rsidR="00DF70ED" w:rsidRPr="00E30D2B">
        <w:rPr>
          <w:bCs/>
        </w:rPr>
        <w:t xml:space="preserve">, kamēr </w:t>
      </w:r>
      <w:r w:rsidR="00F85454" w:rsidRPr="00E30D2B">
        <w:rPr>
          <w:bCs/>
        </w:rPr>
        <w:t xml:space="preserve">šīs sugas </w:t>
      </w:r>
      <w:r w:rsidR="00DF70ED" w:rsidRPr="00E30D2B">
        <w:rPr>
          <w:bCs/>
        </w:rPr>
        <w:t>vēl ir salīdzinoši parasta</w:t>
      </w:r>
      <w:r w:rsidR="00F85454" w:rsidRPr="00E30D2B">
        <w:rPr>
          <w:bCs/>
        </w:rPr>
        <w:t>s</w:t>
      </w:r>
      <w:r w:rsidR="00DF70ED" w:rsidRPr="00E30D2B">
        <w:rPr>
          <w:bCs/>
        </w:rPr>
        <w:t xml:space="preserve">, t.i. pirms </w:t>
      </w:r>
      <w:r w:rsidR="00F85454" w:rsidRPr="00E30D2B">
        <w:rPr>
          <w:bCs/>
        </w:rPr>
        <w:t xml:space="preserve">tās </w:t>
      </w:r>
      <w:r w:rsidR="00DF70ED" w:rsidRPr="00E30D2B">
        <w:rPr>
          <w:bCs/>
        </w:rPr>
        <w:t>kļuvušas tik retas, ka to izpēte ir apgr</w:t>
      </w:r>
      <w:r w:rsidR="00F85454" w:rsidRPr="00E30D2B">
        <w:rPr>
          <w:bCs/>
        </w:rPr>
        <w:t>ū</w:t>
      </w:r>
      <w:r w:rsidR="00DF70ED" w:rsidRPr="00E30D2B">
        <w:rPr>
          <w:bCs/>
        </w:rPr>
        <w:t>tināta, bet aizsard</w:t>
      </w:r>
      <w:r w:rsidR="006B7D22" w:rsidRPr="00E30D2B">
        <w:rPr>
          <w:bCs/>
        </w:rPr>
        <w:t>z</w:t>
      </w:r>
      <w:r w:rsidR="00DF70ED" w:rsidRPr="00E30D2B">
        <w:rPr>
          <w:bCs/>
        </w:rPr>
        <w:t>ība un populācijas atjaunošana iespējama tikai ar pasākumiem, kuru īstenošana saistīta ar lielām izmaksām un ierobežojumiem zemju īpašniekiem</w:t>
      </w:r>
      <w:r w:rsidR="00DF70ED" w:rsidRPr="00E30D2B">
        <w:t>. Saprotot šo sugu samazināšanās iemeslus, būs iespējams izstrādāt mērķtiecīgus, sugu specifiskus agrovides pasākumus, ko iekļaut Lauku attīstības programmā.</w:t>
      </w:r>
    </w:p>
    <w:p w14:paraId="7E483BB7" w14:textId="77777777" w:rsidR="004F7B2F" w:rsidRPr="00E30D2B" w:rsidRDefault="004F7B2F">
      <w:pPr>
        <w:pStyle w:val="Virsraksts3"/>
        <w:tabs>
          <w:tab w:val="left" w:pos="0"/>
        </w:tabs>
      </w:pPr>
      <w:r w:rsidRPr="00E30D2B">
        <w:lastRenderedPageBreak/>
        <w:t>1.3.</w:t>
      </w:r>
      <w:r w:rsidR="00752075" w:rsidRPr="00E30D2B">
        <w:t>5</w:t>
      </w:r>
      <w:r w:rsidRPr="00E30D2B">
        <w:t>. Kompleksie bioloģiskās daudzveidības indikatori</w:t>
      </w:r>
    </w:p>
    <w:tbl>
      <w:tblPr>
        <w:tblW w:w="8542" w:type="dxa"/>
        <w:tblInd w:w="-10" w:type="dxa"/>
        <w:tblLayout w:type="fixed"/>
        <w:tblLook w:val="0000" w:firstRow="0" w:lastRow="0" w:firstColumn="0" w:lastColumn="0" w:noHBand="0" w:noVBand="0"/>
      </w:tblPr>
      <w:tblGrid>
        <w:gridCol w:w="8542"/>
      </w:tblGrid>
      <w:tr w:rsidR="00DE3EFC" w:rsidRPr="00E30D2B" w14:paraId="4EA84CA1" w14:textId="77777777" w:rsidTr="003475B8">
        <w:trPr>
          <w:cantSplit/>
        </w:trPr>
        <w:tc>
          <w:tcPr>
            <w:tcW w:w="8542" w:type="dxa"/>
            <w:shd w:val="clear" w:color="auto" w:fill="auto"/>
          </w:tcPr>
          <w:p w14:paraId="574FA9DE" w14:textId="0DB2E969" w:rsidR="00DE3EFC" w:rsidRPr="00E30D2B" w:rsidRDefault="00DE3EFC" w:rsidP="00DE3EFC">
            <w:pPr>
              <w:pStyle w:val="Index"/>
              <w:suppressLineNumbers w:val="0"/>
              <w:rPr>
                <w:rFonts w:ascii="Arial" w:hAnsi="Arial" w:cs="Arial"/>
                <w:sz w:val="30"/>
                <w:szCs w:val="30"/>
                <w:lang w:eastAsia="lv-LV"/>
              </w:rPr>
            </w:pPr>
            <w:r w:rsidRPr="00E30D2B">
              <w:rPr>
                <w:rFonts w:cs="Times New Roman"/>
              </w:rPr>
              <w:t>Latvijā Lauku putnu indeksu uzsākts veidot, izmantojot Lauku putnu monitoringa datus. Tā atskaites gads ir 1995. gads, kad šis monitorings ir uzsākts, un šī laika rinda turpinās līdz 2006. gadam. Lai lauku putnu indeksu turpinātu, izmantojot Dienas putnu monitoringa datus, izmantoti sugu indeksi, kuri iegūti</w:t>
            </w:r>
            <w:r w:rsidR="00833CEF">
              <w:rPr>
                <w:rFonts w:cs="Times New Roman"/>
              </w:rPr>
              <w:t>,</w:t>
            </w:r>
            <w:r w:rsidRPr="00E30D2B">
              <w:rPr>
                <w:rFonts w:cs="Times New Roman"/>
              </w:rPr>
              <w:t xml:space="preserve"> apvienojot abu monitoringa programmu datus ar </w:t>
            </w:r>
            <w:r w:rsidRPr="00E30D2B">
              <w:t>Paneiropas parasto putnu monitoringa projekta izstrādāt</w:t>
            </w:r>
            <w:r w:rsidR="00833CEF">
              <w:t>ā</w:t>
            </w:r>
            <w:r w:rsidRPr="00E30D2B">
              <w:t xml:space="preserve"> apvienošanas rīka (</w:t>
            </w:r>
            <w:r w:rsidRPr="00E30D2B">
              <w:rPr>
                <w:i/>
              </w:rPr>
              <w:t>Combine Tool</w:t>
            </w:r>
            <w:r w:rsidRPr="00E30D2B">
              <w:t>) palīdzību</w:t>
            </w:r>
            <w:r w:rsidRPr="00E30D2B">
              <w:rPr>
                <w:rFonts w:cs="Times New Roman"/>
              </w:rPr>
              <w:t xml:space="preserve">. Tādejādi šajā ziņojumā sagatavotais indekss ietver laika periodu no 1995. līdz 2017. gadam. </w:t>
            </w:r>
            <w:r w:rsidRPr="00E30D2B">
              <w:rPr>
                <w:rFonts w:cs="Times New Roman"/>
                <w:szCs w:val="30"/>
                <w:lang w:eastAsia="lv-LV"/>
              </w:rPr>
              <w:t>Aprēķināts arī meža putnu indekss, izmantojot EBCC Paneiropas putnu monitoringa programmas boreālā reģiona meža speciālistu sugu sarakstu un kā bāzes gadu izmantojot 2005. gadu.</w:t>
            </w:r>
          </w:p>
          <w:p w14:paraId="6BBD0CFE" w14:textId="77777777" w:rsidR="00DE3EFC" w:rsidRPr="00E30D2B" w:rsidRDefault="00DE3EFC" w:rsidP="003475B8">
            <w:pPr>
              <w:keepNext/>
              <w:ind w:firstLine="0"/>
              <w:jc w:val="center"/>
              <w:rPr>
                <w:b/>
                <w:sz w:val="40"/>
                <w:szCs w:val="40"/>
              </w:rPr>
            </w:pPr>
            <w:r w:rsidRPr="00E30D2B">
              <w:rPr>
                <w:b/>
                <w:noProof/>
                <w:sz w:val="40"/>
                <w:szCs w:val="40"/>
                <w:lang w:eastAsia="lv-LV"/>
              </w:rPr>
              <w:drawing>
                <wp:inline distT="0" distB="0" distL="0" distR="0" wp14:anchorId="2E4DBEE0" wp14:editId="77A05796">
                  <wp:extent cx="4575278" cy="2416176"/>
                  <wp:effectExtent l="0" t="0" r="0" b="317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ža putnu indekss .png"/>
                          <pic:cNvPicPr/>
                        </pic:nvPicPr>
                        <pic:blipFill rotWithShape="1">
                          <a:blip r:embed="rId26">
                            <a:extLst>
                              <a:ext uri="{28A0092B-C50C-407E-A947-70E740481C1C}">
                                <a14:useLocalDpi xmlns:a14="http://schemas.microsoft.com/office/drawing/2010/main" val="0"/>
                              </a:ext>
                            </a:extLst>
                          </a:blip>
                          <a:srcRect t="15505"/>
                          <a:stretch/>
                        </pic:blipFill>
                        <pic:spPr bwMode="auto">
                          <a:xfrm>
                            <a:off x="0" y="0"/>
                            <a:ext cx="4613031" cy="243611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90AD1B" w14:textId="23B11D9D" w:rsidR="00DE3EFC" w:rsidRPr="00E30D2B" w:rsidRDefault="00DE3EFC" w:rsidP="00DE3EFC">
      <w:pPr>
        <w:pStyle w:val="Figures"/>
        <w:numPr>
          <w:ilvl w:val="0"/>
          <w:numId w:val="0"/>
        </w:numPr>
      </w:pPr>
      <w:r w:rsidRPr="00E30D2B">
        <w:t>1.12. attēls. Meža putnu indekss (LFoBI-2007) un Lauku putnu indekss (EFBI-2008) 2005 – 2016, to standartkļūdas, izlīdzinātās tendences un tendenču 95% ticamības intervāli.</w:t>
      </w:r>
      <w:r w:rsidRPr="00E30D2B">
        <w:rPr>
          <w:b w:val="0"/>
        </w:rPr>
        <w:t xml:space="preserve"> </w:t>
      </w:r>
      <w:r w:rsidRPr="00E30D2B">
        <w:t xml:space="preserve">Meža putnu indekss </w:t>
      </w:r>
      <w:r w:rsidRPr="00E30D2B">
        <w:rPr>
          <w:b w:val="0"/>
        </w:rPr>
        <w:t>rēķināts, izmantojot sugu sarakstu, kas identisks visās iepriekšējās atskaitēs ziņoto Meža putnu indeksu rēķināšanā.</w:t>
      </w:r>
      <w:r w:rsidRPr="00E30D2B">
        <w:t xml:space="preserve"> </w:t>
      </w:r>
      <w:r w:rsidRPr="00E30D2B">
        <w:rPr>
          <w:b w:val="0"/>
        </w:rPr>
        <w:t xml:space="preserve">Indeksa aprēķinā ietvertas sugas saskaņā ar EBCC Paneiropas putnu monitoringa programmas Boreālā reģiona meža speciālistu sugu sarakstu (vistu vanags, zvirbuļvanags, mežirbe, pelēkā dzilna, melnā dzilna, vidējais dzenis, mazais dzenis, baltmugurdzenis, sila strazds, svirlītis, zeltgalvītis, mazais mušķērājs, melnais mušķērājs, garastīte, puva zīlīte, pelēkā zīlīte, cekulzīlīte, meža zīlīte, mizuložņa, riekstrozis, egļu krustknābis, svilpis, dižknābis). </w:t>
      </w:r>
      <w:r w:rsidRPr="00E30D2B">
        <w:t>Lauku putnu</w:t>
      </w:r>
      <w:r w:rsidRPr="00E30D2B">
        <w:rPr>
          <w:b w:val="0"/>
        </w:rPr>
        <w:t xml:space="preserve"> </w:t>
      </w:r>
      <w:r w:rsidRPr="00E30D2B">
        <w:t>indekss</w:t>
      </w:r>
      <w:r w:rsidRPr="00E30D2B">
        <w:rPr>
          <w:b w:val="0"/>
        </w:rPr>
        <w:t xml:space="preserve"> rēķināts, izmantojot sugu sarakstu, kurā </w:t>
      </w:r>
      <w:r w:rsidRPr="00E30D2B">
        <w:rPr>
          <w:b w:val="0"/>
          <w:bCs/>
        </w:rPr>
        <w:t>ietvertas sugas saskaņā ar EBCC Paneiropas putnu monitoringa programmas lauku putnu sarak</w:t>
      </w:r>
      <w:r w:rsidR="00833CEF">
        <w:rPr>
          <w:b w:val="0"/>
          <w:bCs/>
        </w:rPr>
        <w:t>s</w:t>
      </w:r>
      <w:r w:rsidRPr="00E30D2B">
        <w:rPr>
          <w:b w:val="0"/>
          <w:bCs/>
        </w:rPr>
        <w:t>ta 2008. gada versiju un ir identisks visās iepriekšējās atskaitēs izmantotajam EFBI-2008 sarakstam</w:t>
      </w:r>
      <w:r w:rsidRPr="00E30D2B">
        <w:rPr>
          <w:b w:val="0"/>
        </w:rPr>
        <w:t xml:space="preserve"> (baltais stārķis, grieze, ķīvīte, parastā ūbele, lauku cīrulis, dzeltenā cielava, pļavu čipste, bezdelīga, lukstu čakstīte, brūnspārnu ķauķis, brūnā čakste, mājas strazds, lauku zvirbulis, kaņepītis, dzeltenā stērste).</w:t>
      </w:r>
    </w:p>
    <w:p w14:paraId="62C20CC0" w14:textId="625517BA" w:rsidR="00011745" w:rsidRPr="00E30D2B" w:rsidRDefault="00304EE2">
      <w:pPr>
        <w:pStyle w:val="Index"/>
        <w:suppressLineNumbers w:val="0"/>
        <w:rPr>
          <w:rFonts w:cs="Times New Roman"/>
        </w:rPr>
      </w:pPr>
      <w:r w:rsidRPr="00E30D2B">
        <w:rPr>
          <w:rFonts w:cs="Times New Roman"/>
        </w:rPr>
        <w:t>Me</w:t>
      </w:r>
      <w:r w:rsidR="003E057D" w:rsidRPr="00E30D2B">
        <w:rPr>
          <w:rFonts w:cs="Times New Roman"/>
        </w:rPr>
        <w:t>ža putnu indeks</w:t>
      </w:r>
      <w:r w:rsidR="00F7010E" w:rsidRPr="00E30D2B">
        <w:rPr>
          <w:rFonts w:cs="Times New Roman"/>
        </w:rPr>
        <w:t>am</w:t>
      </w:r>
      <w:r w:rsidR="003E057D" w:rsidRPr="00E30D2B">
        <w:rPr>
          <w:rFonts w:cs="Times New Roman"/>
        </w:rPr>
        <w:t xml:space="preserve"> (1.1</w:t>
      </w:r>
      <w:r w:rsidR="00644133" w:rsidRPr="00E30D2B">
        <w:rPr>
          <w:rFonts w:cs="Times New Roman"/>
        </w:rPr>
        <w:t>2</w:t>
      </w:r>
      <w:r w:rsidR="003E057D" w:rsidRPr="00E30D2B">
        <w:rPr>
          <w:rFonts w:cs="Times New Roman"/>
        </w:rPr>
        <w:t>. attēls</w:t>
      </w:r>
      <w:r w:rsidRPr="00E30D2B">
        <w:rPr>
          <w:rFonts w:cs="Times New Roman"/>
        </w:rPr>
        <w:t xml:space="preserve">) </w:t>
      </w:r>
      <w:r w:rsidR="004D2662" w:rsidRPr="00E30D2B">
        <w:rPr>
          <w:rFonts w:cs="Times New Roman"/>
        </w:rPr>
        <w:t xml:space="preserve">pēc </w:t>
      </w:r>
      <w:r w:rsidR="00DE3EFC" w:rsidRPr="00E30D2B">
        <w:rPr>
          <w:rFonts w:cs="Times New Roman"/>
        </w:rPr>
        <w:t>iepriekš</w:t>
      </w:r>
      <w:r w:rsidR="00833CEF">
        <w:rPr>
          <w:rFonts w:cs="Times New Roman"/>
        </w:rPr>
        <w:t>ē</w:t>
      </w:r>
      <w:r w:rsidR="00DE3EFC" w:rsidRPr="00E30D2B">
        <w:rPr>
          <w:rFonts w:cs="Times New Roman"/>
        </w:rPr>
        <w:t>jā gada indeksa krituma</w:t>
      </w:r>
      <w:r w:rsidR="004D2662" w:rsidRPr="00E30D2B">
        <w:rPr>
          <w:rFonts w:cs="Times New Roman"/>
        </w:rPr>
        <w:t xml:space="preserve"> atkal </w:t>
      </w:r>
      <w:r w:rsidR="00DE3EFC" w:rsidRPr="00E30D2B">
        <w:rPr>
          <w:rFonts w:cs="Times New Roman"/>
        </w:rPr>
        <w:t>pieaugusi</w:t>
      </w:r>
      <w:r w:rsidR="004D2662" w:rsidRPr="00E30D2B">
        <w:rPr>
          <w:rFonts w:cs="Times New Roman"/>
        </w:rPr>
        <w:t xml:space="preserve"> un šī gada indeks</w:t>
      </w:r>
      <w:r w:rsidR="00E9375F" w:rsidRPr="00E30D2B">
        <w:rPr>
          <w:rFonts w:cs="Times New Roman"/>
        </w:rPr>
        <w:t>a</w:t>
      </w:r>
      <w:r w:rsidR="004D2662" w:rsidRPr="00E30D2B">
        <w:rPr>
          <w:rFonts w:cs="Times New Roman"/>
        </w:rPr>
        <w:t xml:space="preserve"> vērtība</w:t>
      </w:r>
      <w:r w:rsidR="00E9375F" w:rsidRPr="00E30D2B">
        <w:rPr>
          <w:rFonts w:cs="Times New Roman"/>
        </w:rPr>
        <w:t xml:space="preserve"> (</w:t>
      </w:r>
      <w:r w:rsidR="00DE3EFC" w:rsidRPr="00E30D2B">
        <w:rPr>
          <w:rFonts w:cs="Times New Roman"/>
        </w:rPr>
        <w:t>116</w:t>
      </w:r>
      <w:r w:rsidR="00E9375F" w:rsidRPr="00E30D2B">
        <w:rPr>
          <w:rFonts w:cs="Times New Roman"/>
        </w:rPr>
        <w:t>%)</w:t>
      </w:r>
      <w:r w:rsidR="004D2662" w:rsidRPr="00E30D2B">
        <w:rPr>
          <w:rFonts w:cs="Times New Roman"/>
        </w:rPr>
        <w:t xml:space="preserve"> ir </w:t>
      </w:r>
      <w:r w:rsidR="00DE3EFC" w:rsidRPr="00E30D2B">
        <w:rPr>
          <w:rFonts w:cs="Times New Roman"/>
        </w:rPr>
        <w:t>augstākā</w:t>
      </w:r>
      <w:r w:rsidR="00B23BEB">
        <w:rPr>
          <w:rFonts w:cs="Times New Roman"/>
        </w:rPr>
        <w:t>,</w:t>
      </w:r>
      <w:r w:rsidR="004D2662" w:rsidRPr="00E30D2B">
        <w:rPr>
          <w:rFonts w:cs="Times New Roman"/>
        </w:rPr>
        <w:t xml:space="preserve"> </w:t>
      </w:r>
      <w:r w:rsidR="00E9375F" w:rsidRPr="00E30D2B">
        <w:rPr>
          <w:rFonts w:cs="Times New Roman"/>
        </w:rPr>
        <w:t>kopš indekss tiek aprēķināts. Meža putnu indeksa tendence 2005-201</w:t>
      </w:r>
      <w:r w:rsidR="00DE3EFC" w:rsidRPr="00E30D2B">
        <w:rPr>
          <w:rFonts w:cs="Times New Roman"/>
        </w:rPr>
        <w:t>7</w:t>
      </w:r>
      <w:r w:rsidR="00E9375F" w:rsidRPr="00E30D2B">
        <w:rPr>
          <w:rFonts w:cs="Times New Roman"/>
        </w:rPr>
        <w:t>. gadu periodam vērtēta kā stabila</w:t>
      </w:r>
      <w:r w:rsidR="00A56D8D" w:rsidRPr="00E30D2B">
        <w:rPr>
          <w:rFonts w:cs="Times New Roman"/>
        </w:rPr>
        <w:t>, bet īstermiņa (pēdējie 5 gadi) – kā neskaidra</w:t>
      </w:r>
      <w:r w:rsidR="00DE3EFC" w:rsidRPr="00E30D2B">
        <w:rPr>
          <w:rFonts w:cs="Times New Roman"/>
        </w:rPr>
        <w:t>. 2017. gads ir pirmais gads indeksa pastāvēšanas vēsturē, kad</w:t>
      </w:r>
      <w:r w:rsidR="00E9375F" w:rsidRPr="00E30D2B">
        <w:rPr>
          <w:rFonts w:cs="Times New Roman"/>
        </w:rPr>
        <w:t xml:space="preserve"> </w:t>
      </w:r>
      <w:r w:rsidR="00DE3EFC" w:rsidRPr="00E30D2B">
        <w:rPr>
          <w:rFonts w:cs="Times New Roman"/>
        </w:rPr>
        <w:t>Meža putnu</w:t>
      </w:r>
      <w:r w:rsidR="00E9375F" w:rsidRPr="00E30D2B">
        <w:rPr>
          <w:rFonts w:cs="Times New Roman"/>
        </w:rPr>
        <w:t xml:space="preserve"> indekss ir </w:t>
      </w:r>
      <w:r w:rsidR="00DE3EFC" w:rsidRPr="00E30D2B">
        <w:rPr>
          <w:rFonts w:cs="Times New Roman"/>
        </w:rPr>
        <w:t>augstāks</w:t>
      </w:r>
      <w:r w:rsidR="00E9375F" w:rsidRPr="00E30D2B">
        <w:rPr>
          <w:rFonts w:cs="Times New Roman"/>
        </w:rPr>
        <w:t xml:space="preserve"> nekā Lauku putnu indekss.</w:t>
      </w:r>
    </w:p>
    <w:p w14:paraId="0371A0FC" w14:textId="757C2ACF" w:rsidR="00877D2D" w:rsidRPr="00E30D2B" w:rsidRDefault="00877D2D" w:rsidP="00F7010E">
      <w:pPr>
        <w:pStyle w:val="Index"/>
        <w:suppressLineNumbers w:val="0"/>
        <w:rPr>
          <w:rFonts w:cs="Times New Roman"/>
        </w:rPr>
      </w:pPr>
      <w:r w:rsidRPr="00E30D2B">
        <w:rPr>
          <w:rFonts w:cs="Times New Roman"/>
        </w:rPr>
        <w:t>Lauku putnu indeksam (1.1</w:t>
      </w:r>
      <w:r w:rsidR="00644133" w:rsidRPr="00E30D2B">
        <w:rPr>
          <w:rFonts w:cs="Times New Roman"/>
        </w:rPr>
        <w:t>2</w:t>
      </w:r>
      <w:r w:rsidRPr="00E30D2B">
        <w:rPr>
          <w:rFonts w:cs="Times New Roman"/>
        </w:rPr>
        <w:t>. attēls) 201</w:t>
      </w:r>
      <w:r w:rsidR="00DE3EFC" w:rsidRPr="00E30D2B">
        <w:rPr>
          <w:rFonts w:cs="Times New Roman"/>
        </w:rPr>
        <w:t>7</w:t>
      </w:r>
      <w:r w:rsidRPr="00E30D2B">
        <w:rPr>
          <w:rFonts w:cs="Times New Roman"/>
        </w:rPr>
        <w:t xml:space="preserve">. gadā </w:t>
      </w:r>
      <w:r w:rsidR="00DE3EFC" w:rsidRPr="00E30D2B">
        <w:rPr>
          <w:rFonts w:cs="Times New Roman"/>
        </w:rPr>
        <w:t xml:space="preserve">jau otro gadu pēc kārtas </w:t>
      </w:r>
      <w:r w:rsidRPr="00E30D2B">
        <w:rPr>
          <w:rFonts w:cs="Times New Roman"/>
        </w:rPr>
        <w:t>vērojams kritums</w:t>
      </w:r>
      <w:r w:rsidR="00833CEF">
        <w:rPr>
          <w:rFonts w:cs="Times New Roman"/>
        </w:rPr>
        <w:t>,</w:t>
      </w:r>
      <w:r w:rsidR="00DE3EFC" w:rsidRPr="00E30D2B">
        <w:rPr>
          <w:rFonts w:cs="Times New Roman"/>
        </w:rPr>
        <w:t xml:space="preserve"> un pirmoreiz indeksa pastāvēšanas vēsturē tas ir zemāks</w:t>
      </w:r>
      <w:r w:rsidR="00833CEF">
        <w:rPr>
          <w:rFonts w:cs="Times New Roman"/>
        </w:rPr>
        <w:t>,</w:t>
      </w:r>
      <w:r w:rsidR="00DE3EFC" w:rsidRPr="00E30D2B">
        <w:rPr>
          <w:rFonts w:cs="Times New Roman"/>
        </w:rPr>
        <w:t xml:space="preserve"> </w:t>
      </w:r>
      <w:r w:rsidR="00833CEF">
        <w:rPr>
          <w:rFonts w:cs="Times New Roman"/>
        </w:rPr>
        <w:t>ne</w:t>
      </w:r>
      <w:r w:rsidR="00DE3EFC" w:rsidRPr="00E30D2B">
        <w:rPr>
          <w:rFonts w:cs="Times New Roman"/>
        </w:rPr>
        <w:t>kā uzsākot Dienas putnu uzskaites 2005. gadā.</w:t>
      </w:r>
      <w:r w:rsidRPr="00E30D2B">
        <w:rPr>
          <w:rFonts w:cs="Times New Roman"/>
        </w:rPr>
        <w:t xml:space="preserve"> </w:t>
      </w:r>
      <w:r w:rsidR="00DE3EFC" w:rsidRPr="00E30D2B">
        <w:rPr>
          <w:rFonts w:cs="Times New Roman"/>
        </w:rPr>
        <w:t>V</w:t>
      </w:r>
      <w:r w:rsidRPr="00E30D2B">
        <w:rPr>
          <w:rFonts w:cs="Times New Roman"/>
        </w:rPr>
        <w:t xml:space="preserve">isam </w:t>
      </w:r>
      <w:r w:rsidR="00C65B2A" w:rsidRPr="00E30D2B">
        <w:rPr>
          <w:rFonts w:cs="Times New Roman"/>
        </w:rPr>
        <w:t>vidēja termiņa (</w:t>
      </w:r>
      <w:r w:rsidR="00DE3EFC" w:rsidRPr="00E30D2B">
        <w:rPr>
          <w:rFonts w:cs="Times New Roman"/>
        </w:rPr>
        <w:t>12 gadu</w:t>
      </w:r>
      <w:r w:rsidR="00C65B2A" w:rsidRPr="00E30D2B">
        <w:rPr>
          <w:rFonts w:cs="Times New Roman"/>
        </w:rPr>
        <w:t>)</w:t>
      </w:r>
      <w:r w:rsidRPr="00E30D2B">
        <w:rPr>
          <w:rFonts w:cs="Times New Roman"/>
        </w:rPr>
        <w:t xml:space="preserve"> periodam kopumā tendence vērtēta kā stabila</w:t>
      </w:r>
      <w:r w:rsidR="00A56D8D" w:rsidRPr="00E30D2B">
        <w:rPr>
          <w:rFonts w:cs="Times New Roman"/>
        </w:rPr>
        <w:t xml:space="preserve">, neatkarīgi no </w:t>
      </w:r>
      <w:r w:rsidR="003B6AEB" w:rsidRPr="00E30D2B">
        <w:rPr>
          <w:rFonts w:cs="Times New Roman"/>
        </w:rPr>
        <w:t>indeksa versijas</w:t>
      </w:r>
      <w:r w:rsidRPr="00E30D2B">
        <w:rPr>
          <w:rFonts w:cs="Times New Roman"/>
        </w:rPr>
        <w:t xml:space="preserve"> (iepriekš – pieaugums, bet sk. komentāru iepriekš</w:t>
      </w:r>
      <w:r w:rsidR="00B23BEB">
        <w:rPr>
          <w:rFonts w:cs="Times New Roman"/>
        </w:rPr>
        <w:t>,</w:t>
      </w:r>
      <w:r w:rsidRPr="00E30D2B">
        <w:rPr>
          <w:rFonts w:cs="Times New Roman"/>
        </w:rPr>
        <w:t xml:space="preserve"> </w:t>
      </w:r>
      <w:r w:rsidRPr="00E30D2B">
        <w:rPr>
          <w:rFonts w:cs="Times New Roman"/>
        </w:rPr>
        <w:fldChar w:fldCharType="begin" w:fldLock="1"/>
      </w:r>
      <w:r w:rsidR="00612B57" w:rsidRPr="00E30D2B">
        <w:rPr>
          <w:rFonts w:cs="Times New Roman"/>
        </w:rPr>
        <w:instrText>ADDIN CSL_CITATION { "citationItems" : [ { "id" : "ITEM-1", "itemData" : { "author" : [ { "dropping-particle" : "", "family" : "Auni\u0146\u0161", "given" : "Ain\u0101rs", "non-dropping-particle" : "", "parse-names" : false, "suffix" : "" } ], "id" : "ITEM-1", "issued" : { "date-parts" : [ [ "2015" ] ] }, "number-of-pages" : "47", "publisher-place" : "R\u012bga", "title" : "Fona monitorings: Dienas putnu monitorings. Gala atskaite par 2015. gadu", "type" : "report" }, "uris" : [ "http://www.mendeley.com/documents/?uuid=90be1868-f7c2-4d2f-8be5-d071cdcda866" ] } ], "mendeley" : { "formattedCitation" : "(Auni\u0146\u0161, 2015)", "manualFormatting" : "Auni\u0146\u0161, 2015)", "plainTextFormattedCitation" : "(Auni\u0146\u0161, 2015)", "previouslyFormattedCitation" : "(Auni\u0146\u0161, 2015)" }, "properties" : { "noteIndex" : 0 }, "schema" : "https://github.com/citation-style-language/schema/raw/master/csl-citation.json" }</w:instrText>
      </w:r>
      <w:r w:rsidRPr="00E30D2B">
        <w:rPr>
          <w:rFonts w:cs="Times New Roman"/>
        </w:rPr>
        <w:fldChar w:fldCharType="separate"/>
      </w:r>
      <w:r w:rsidRPr="00E30D2B">
        <w:rPr>
          <w:rFonts w:cs="Times New Roman"/>
        </w:rPr>
        <w:t>Auniņš, 2015)</w:t>
      </w:r>
      <w:r w:rsidRPr="00E30D2B">
        <w:rPr>
          <w:rFonts w:cs="Times New Roman"/>
        </w:rPr>
        <w:fldChar w:fldCharType="end"/>
      </w:r>
      <w:r w:rsidR="003B6AEB" w:rsidRPr="00E30D2B">
        <w:rPr>
          <w:rFonts w:cs="Times New Roman"/>
        </w:rPr>
        <w:t xml:space="preserve">, kamēr visu </w:t>
      </w:r>
      <w:r w:rsidR="00833CEF">
        <w:rPr>
          <w:rFonts w:cs="Times New Roman"/>
        </w:rPr>
        <w:t>trīs</w:t>
      </w:r>
      <w:r w:rsidR="003B6AEB" w:rsidRPr="00E30D2B">
        <w:rPr>
          <w:rFonts w:cs="Times New Roman"/>
        </w:rPr>
        <w:t xml:space="preserve"> indeksu versiju īstermiņa (</w:t>
      </w:r>
      <w:r w:rsidR="00833CEF">
        <w:rPr>
          <w:rFonts w:cs="Times New Roman"/>
        </w:rPr>
        <w:t>piecu</w:t>
      </w:r>
      <w:r w:rsidR="003B6AEB" w:rsidRPr="00E30D2B">
        <w:rPr>
          <w:rFonts w:cs="Times New Roman"/>
        </w:rPr>
        <w:t xml:space="preserve"> gadu) tendences klasificējas kā ”mērens samazinājums” (LFBI-2005: S=</w:t>
      </w:r>
      <w:r w:rsidR="003B6AEB" w:rsidRPr="00E30D2B">
        <w:t xml:space="preserve"> </w:t>
      </w:r>
      <w:r w:rsidR="003B6AEB" w:rsidRPr="00E30D2B">
        <w:rPr>
          <w:rFonts w:cs="Times New Roman"/>
        </w:rPr>
        <w:t>0,9263±0,0347; LFBI-2013: S=</w:t>
      </w:r>
      <w:r w:rsidR="003B6AEB" w:rsidRPr="00E30D2B">
        <w:t xml:space="preserve"> </w:t>
      </w:r>
      <w:r w:rsidR="003B6AEB" w:rsidRPr="00E30D2B">
        <w:rPr>
          <w:rFonts w:cs="Times New Roman"/>
        </w:rPr>
        <w:t>0,9251±0,0285; EFBI-2008: S=</w:t>
      </w:r>
      <w:r w:rsidR="003B6AEB" w:rsidRPr="00E30D2B">
        <w:t xml:space="preserve"> </w:t>
      </w:r>
      <w:r w:rsidR="003B6AEB" w:rsidRPr="00E30D2B">
        <w:rPr>
          <w:rFonts w:cs="Times New Roman"/>
        </w:rPr>
        <w:t>0,9155±0,0318)</w:t>
      </w:r>
      <w:r w:rsidRPr="00E30D2B">
        <w:rPr>
          <w:rFonts w:cs="Times New Roman"/>
        </w:rPr>
        <w:t xml:space="preserve">. </w:t>
      </w:r>
      <w:r w:rsidRPr="00E30D2B">
        <w:rPr>
          <w:rFonts w:cs="Times New Roman"/>
        </w:rPr>
        <w:lastRenderedPageBreak/>
        <w:t>Arī Lauku putnu indeksa šī gada vērtība</w:t>
      </w:r>
      <w:r w:rsidR="003B6AEB" w:rsidRPr="00E30D2B">
        <w:rPr>
          <w:rFonts w:cs="Times New Roman"/>
        </w:rPr>
        <w:t>s</w:t>
      </w:r>
      <w:r w:rsidRPr="00E30D2B">
        <w:rPr>
          <w:rFonts w:cs="Times New Roman"/>
        </w:rPr>
        <w:t xml:space="preserve"> (10</w:t>
      </w:r>
      <w:r w:rsidR="003B6AEB" w:rsidRPr="00E30D2B">
        <w:rPr>
          <w:rFonts w:cs="Times New Roman"/>
        </w:rPr>
        <w:t>0</w:t>
      </w:r>
      <w:r w:rsidRPr="00E30D2B">
        <w:rPr>
          <w:rFonts w:cs="Times New Roman"/>
        </w:rPr>
        <w:t>%</w:t>
      </w:r>
      <w:r w:rsidR="003B6AEB" w:rsidRPr="00E30D2B">
        <w:rPr>
          <w:rFonts w:cs="Times New Roman"/>
        </w:rPr>
        <w:t xml:space="preserve"> EFBI-2008 un 110% LFBI-2005</w:t>
      </w:r>
      <w:r w:rsidRPr="00E30D2B">
        <w:rPr>
          <w:rFonts w:cs="Times New Roman"/>
        </w:rPr>
        <w:t>) ir zemākā</w:t>
      </w:r>
      <w:r w:rsidR="003B6AEB" w:rsidRPr="00E30D2B">
        <w:rPr>
          <w:rFonts w:cs="Times New Roman"/>
        </w:rPr>
        <w:t>s</w:t>
      </w:r>
      <w:r w:rsidRPr="00E30D2B">
        <w:rPr>
          <w:rFonts w:cs="Times New Roman"/>
        </w:rPr>
        <w:t xml:space="preserve"> 10 gadu periodā.</w:t>
      </w:r>
    </w:p>
    <w:p w14:paraId="0CBA81AE" w14:textId="77777777" w:rsidR="003B6AEB" w:rsidRPr="00E30D2B" w:rsidRDefault="003B6AEB" w:rsidP="00F7010E">
      <w:pPr>
        <w:pStyle w:val="Index"/>
        <w:suppressLineNumbers w:val="0"/>
        <w:rPr>
          <w:rFonts w:cs="Times New Roman"/>
        </w:rPr>
      </w:pPr>
    </w:p>
    <w:tbl>
      <w:tblPr>
        <w:tblW w:w="8522" w:type="dxa"/>
        <w:tblLook w:val="04A0" w:firstRow="1" w:lastRow="0" w:firstColumn="1" w:lastColumn="0" w:noHBand="0" w:noVBand="1"/>
      </w:tblPr>
      <w:tblGrid>
        <w:gridCol w:w="8522"/>
      </w:tblGrid>
      <w:tr w:rsidR="00DE3EFC" w:rsidRPr="00E30D2B" w14:paraId="09975022" w14:textId="77777777" w:rsidTr="003475B8">
        <w:tc>
          <w:tcPr>
            <w:tcW w:w="8522" w:type="dxa"/>
            <w:shd w:val="clear" w:color="auto" w:fill="auto"/>
          </w:tcPr>
          <w:p w14:paraId="44AF0673" w14:textId="77777777" w:rsidR="00DE3EFC" w:rsidRPr="00E30D2B" w:rsidRDefault="00DE3EFC" w:rsidP="003475B8">
            <w:pPr>
              <w:keepNext/>
              <w:keepLines/>
              <w:spacing w:before="0"/>
              <w:ind w:firstLine="0"/>
              <w:jc w:val="center"/>
            </w:pPr>
            <w:r w:rsidRPr="00E30D2B">
              <w:rPr>
                <w:b/>
                <w:noProof/>
                <w:sz w:val="20"/>
                <w:lang w:eastAsia="lv-LV"/>
              </w:rPr>
              <w:drawing>
                <wp:inline distT="0" distB="0" distL="0" distR="0" wp14:anchorId="36B39351" wp14:editId="581730DD">
                  <wp:extent cx="5195842" cy="2658110"/>
                  <wp:effectExtent l="0" t="0" r="508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LFBI-2005 "/>
                          <pic:cNvPicPr>
                            <a:picLocks noChangeAspect="1" noChangeArrowheads="1"/>
                          </pic:cNvPicPr>
                        </pic:nvPicPr>
                        <pic:blipFill rotWithShape="1">
                          <a:blip r:embed="rId27">
                            <a:extLst>
                              <a:ext uri="{28A0092B-C50C-407E-A947-70E740481C1C}">
                                <a14:useLocalDpi xmlns:a14="http://schemas.microsoft.com/office/drawing/2010/main" val="0"/>
                              </a:ext>
                            </a:extLst>
                          </a:blip>
                          <a:srcRect t="8626" b="9520"/>
                          <a:stretch/>
                        </pic:blipFill>
                        <pic:spPr bwMode="auto">
                          <a:xfrm>
                            <a:off x="0" y="0"/>
                            <a:ext cx="5217684" cy="26692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3EFC" w:rsidRPr="00E30D2B" w14:paraId="03555DAC" w14:textId="77777777" w:rsidTr="003475B8">
        <w:tc>
          <w:tcPr>
            <w:tcW w:w="8522" w:type="dxa"/>
            <w:shd w:val="clear" w:color="auto" w:fill="auto"/>
          </w:tcPr>
          <w:p w14:paraId="0CE9E07A" w14:textId="77777777" w:rsidR="00DE3EFC" w:rsidRPr="00E30D2B" w:rsidRDefault="00DE3EFC" w:rsidP="003475B8">
            <w:pPr>
              <w:keepNext/>
              <w:keepLines/>
              <w:spacing w:before="0"/>
              <w:ind w:firstLine="0"/>
              <w:jc w:val="center"/>
              <w:rPr>
                <w:b/>
                <w:sz w:val="20"/>
                <w:lang w:eastAsia="en-US"/>
              </w:rPr>
            </w:pPr>
            <w:r w:rsidRPr="00E30D2B">
              <w:rPr>
                <w:b/>
                <w:noProof/>
                <w:sz w:val="20"/>
                <w:lang w:eastAsia="lv-LV"/>
              </w:rPr>
              <w:drawing>
                <wp:inline distT="0" distB="0" distL="0" distR="0" wp14:anchorId="599DB4A3" wp14:editId="1227AFDA">
                  <wp:extent cx="5274310" cy="3296285"/>
                  <wp:effectExtent l="0" t="0" r="254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LPI_versijas_95.png"/>
                          <pic:cNvPicPr/>
                        </pic:nvPicPr>
                        <pic:blipFill>
                          <a:blip r:embed="rId28">
                            <a:extLst>
                              <a:ext uri="{28A0092B-C50C-407E-A947-70E740481C1C}">
                                <a14:useLocalDpi xmlns:a14="http://schemas.microsoft.com/office/drawing/2010/main" val="0"/>
                              </a:ext>
                            </a:extLst>
                          </a:blip>
                          <a:stretch>
                            <a:fillRect/>
                          </a:stretch>
                        </pic:blipFill>
                        <pic:spPr>
                          <a:xfrm>
                            <a:off x="0" y="0"/>
                            <a:ext cx="5274310" cy="3296285"/>
                          </a:xfrm>
                          <a:prstGeom prst="rect">
                            <a:avLst/>
                          </a:prstGeom>
                        </pic:spPr>
                      </pic:pic>
                    </a:graphicData>
                  </a:graphic>
                </wp:inline>
              </w:drawing>
            </w:r>
          </w:p>
        </w:tc>
      </w:tr>
    </w:tbl>
    <w:p w14:paraId="7CF74F8B" w14:textId="2BCAF2C1" w:rsidR="00DE3EFC" w:rsidRPr="00E30D2B" w:rsidRDefault="00DE3EFC" w:rsidP="00DE3EFC">
      <w:pPr>
        <w:pStyle w:val="Index"/>
        <w:suppressLineNumbers w:val="0"/>
        <w:rPr>
          <w:sz w:val="20"/>
          <w:szCs w:val="20"/>
        </w:rPr>
      </w:pPr>
      <w:r w:rsidRPr="00E30D2B">
        <w:rPr>
          <w:b/>
          <w:sz w:val="20"/>
          <w:szCs w:val="20"/>
        </w:rPr>
        <w:t>1.13. attēls.</w:t>
      </w:r>
      <w:r w:rsidRPr="00E30D2B">
        <w:rPr>
          <w:sz w:val="20"/>
          <w:szCs w:val="20"/>
        </w:rPr>
        <w:t xml:space="preserve"> </w:t>
      </w:r>
      <w:r w:rsidRPr="00E30D2B">
        <w:rPr>
          <w:b/>
          <w:sz w:val="20"/>
          <w:szCs w:val="20"/>
        </w:rPr>
        <w:t>Lauku putnu indekss 1995 - 2017: rēķināts, izmantojot 3 atšķirīgus sugu sarakstus (LFBI-2005, EFBI-2008 un LFBI-2013). LFBI-2005</w:t>
      </w:r>
      <w:r w:rsidRPr="00E30D2B">
        <w:rPr>
          <w:sz w:val="20"/>
          <w:szCs w:val="20"/>
        </w:rPr>
        <w:t xml:space="preserve"> – indeksā ietvertas Latvijā nozīmīgas ar lauksaimniecības zemēm saistītas putnu sugas (baltais stārķis, grieze, ķīvīte, lauku cīrulis, pļavu čipste, dzeltenā cielava, lukstu čakstīte, kārklu ķauķis, purva ķauķis, </w:t>
      </w:r>
      <w:r w:rsidR="000401FD" w:rsidRPr="00E30D2B">
        <w:rPr>
          <w:sz w:val="20"/>
          <w:szCs w:val="20"/>
        </w:rPr>
        <w:t>dadzītis</w:t>
      </w:r>
      <w:r w:rsidRPr="00E30D2B">
        <w:rPr>
          <w:sz w:val="20"/>
          <w:szCs w:val="20"/>
        </w:rPr>
        <w:t xml:space="preserve">, kaņepītis, mazais svilpis, dzeltenā stērste), </w:t>
      </w:r>
      <w:r w:rsidRPr="00E30D2B">
        <w:rPr>
          <w:b/>
          <w:sz w:val="20"/>
          <w:szCs w:val="20"/>
        </w:rPr>
        <w:t>E</w:t>
      </w:r>
      <w:r w:rsidRPr="00E30D2B">
        <w:rPr>
          <w:b/>
          <w:bCs/>
          <w:sz w:val="20"/>
          <w:szCs w:val="20"/>
        </w:rPr>
        <w:t>FBI 2008</w:t>
      </w:r>
      <w:r w:rsidRPr="00E30D2B">
        <w:rPr>
          <w:bCs/>
          <w:sz w:val="20"/>
          <w:szCs w:val="20"/>
        </w:rPr>
        <w:t xml:space="preserve"> – indeksā ietvertas sugas saskaņā ar EBCC Paneiropas putnu monitoringa programmas lauku putnu sarak</w:t>
      </w:r>
      <w:r w:rsidR="00464913">
        <w:rPr>
          <w:bCs/>
          <w:sz w:val="20"/>
          <w:szCs w:val="20"/>
        </w:rPr>
        <w:t>s</w:t>
      </w:r>
      <w:r w:rsidRPr="00E30D2B">
        <w:rPr>
          <w:bCs/>
          <w:sz w:val="20"/>
          <w:szCs w:val="20"/>
        </w:rPr>
        <w:t>ta 2008. gada versiju</w:t>
      </w:r>
      <w:r w:rsidRPr="00E30D2B">
        <w:rPr>
          <w:sz w:val="20"/>
          <w:szCs w:val="20"/>
        </w:rPr>
        <w:t xml:space="preserve"> (baltais stārķis, grieze, ķīvīte, parastā ūbele, lauku cīrulis, dzeltenā cielava, pļavu čipste, bezdelīga, lukstu čakstīte, brūnspārnu ķauķis, brūnā čakste, mājas strazds, lauku zvirbulis, kaņepītis, dzeltenā stērste), </w:t>
      </w:r>
      <w:r w:rsidRPr="00E30D2B">
        <w:rPr>
          <w:b/>
          <w:sz w:val="20"/>
          <w:szCs w:val="20"/>
        </w:rPr>
        <w:t>LFBI-2013</w:t>
      </w:r>
      <w:r w:rsidRPr="00E30D2B">
        <w:rPr>
          <w:sz w:val="20"/>
          <w:szCs w:val="20"/>
        </w:rPr>
        <w:t xml:space="preserve"> – pārskatīts LFBI-2005, indeksā ietvertas Latvijā nozīmīgas ar lauksaimniecības zemēm saistītas putnu sugas (baltais stārķis, grieze, ķīvīte, lauku cīrulis, pļavu čipste, dzeltenā cielava, lukstu čakstīte, kārklu ķauķis, purva ķauķis, brūnspārnu ķauķis, brūnā čakste, mājas strazds, lauku zvirbulis, </w:t>
      </w:r>
      <w:r w:rsidR="000401FD" w:rsidRPr="00E30D2B">
        <w:rPr>
          <w:sz w:val="20"/>
          <w:szCs w:val="20"/>
        </w:rPr>
        <w:t>dadzītis</w:t>
      </w:r>
      <w:r w:rsidRPr="00E30D2B">
        <w:rPr>
          <w:sz w:val="20"/>
          <w:szCs w:val="20"/>
        </w:rPr>
        <w:t>, mazais svilpis, dzeltenā stērste).</w:t>
      </w:r>
    </w:p>
    <w:p w14:paraId="393990A8" w14:textId="5459178B" w:rsidR="00877D2D" w:rsidRPr="00E30D2B" w:rsidRDefault="00F7010E" w:rsidP="00F7010E">
      <w:pPr>
        <w:pStyle w:val="Index"/>
        <w:suppressLineNumbers w:val="0"/>
      </w:pPr>
      <w:r w:rsidRPr="00E30D2B">
        <w:rPr>
          <w:rFonts w:cs="Times New Roman"/>
        </w:rPr>
        <w:lastRenderedPageBreak/>
        <w:t>Lauku putnu indeksam kopš 1995. gada</w:t>
      </w:r>
      <w:r w:rsidR="00877D2D" w:rsidRPr="00E30D2B">
        <w:rPr>
          <w:rFonts w:cs="Times New Roman"/>
        </w:rPr>
        <w:t xml:space="preserve"> visās</w:t>
      </w:r>
      <w:r w:rsidRPr="00E30D2B">
        <w:rPr>
          <w:rFonts w:cs="Times New Roman"/>
        </w:rPr>
        <w:t xml:space="preserve"> 3 </w:t>
      </w:r>
      <w:r w:rsidR="00877D2D" w:rsidRPr="00E30D2B">
        <w:rPr>
          <w:rFonts w:cs="Times New Roman"/>
        </w:rPr>
        <w:t xml:space="preserve">izrēķinātās </w:t>
      </w:r>
      <w:r w:rsidRPr="00E30D2B">
        <w:rPr>
          <w:rFonts w:cs="Times New Roman"/>
        </w:rPr>
        <w:t xml:space="preserve">versijas </w:t>
      </w:r>
      <w:r w:rsidR="00877D2D" w:rsidRPr="00E30D2B">
        <w:rPr>
          <w:rFonts w:cs="Times New Roman"/>
        </w:rPr>
        <w:t xml:space="preserve">attēlotas </w:t>
      </w:r>
      <w:r w:rsidRPr="00E30D2B">
        <w:rPr>
          <w:rFonts w:cs="Times New Roman"/>
        </w:rPr>
        <w:t>1.1</w:t>
      </w:r>
      <w:r w:rsidR="00CB7BC7" w:rsidRPr="00E30D2B">
        <w:rPr>
          <w:rFonts w:cs="Times New Roman"/>
        </w:rPr>
        <w:t>3</w:t>
      </w:r>
      <w:r w:rsidRPr="00E30D2B">
        <w:rPr>
          <w:rFonts w:cs="Times New Roman"/>
        </w:rPr>
        <w:t>.</w:t>
      </w:r>
      <w:r w:rsidR="00877D2D" w:rsidRPr="00E30D2B">
        <w:rPr>
          <w:rFonts w:cs="Times New Roman"/>
        </w:rPr>
        <w:t xml:space="preserve"> attēlā.</w:t>
      </w:r>
      <w:r w:rsidRPr="00E30D2B">
        <w:rPr>
          <w:rFonts w:cs="Times New Roman"/>
        </w:rPr>
        <w:t xml:space="preserve"> Neraugoties uz atšķirībām indeksu aprēķināšanā</w:t>
      </w:r>
      <w:r w:rsidR="00877D2D" w:rsidRPr="00E30D2B">
        <w:rPr>
          <w:rFonts w:cs="Times New Roman"/>
        </w:rPr>
        <w:t xml:space="preserve"> izmantoto sugu sarakstos</w:t>
      </w:r>
      <w:r w:rsidRPr="00E30D2B">
        <w:rPr>
          <w:rFonts w:cs="Times New Roman"/>
        </w:rPr>
        <w:t xml:space="preserve">, visas indeksu versijas </w:t>
      </w:r>
      <w:r w:rsidR="00222FF8" w:rsidRPr="00E30D2B">
        <w:rPr>
          <w:rFonts w:cs="Times New Roman"/>
        </w:rPr>
        <w:t xml:space="preserve">svārstās samērā līdzīgi, bet atšķiras to absolūtās vērtības. </w:t>
      </w:r>
      <w:r w:rsidR="00222FF8" w:rsidRPr="00E30D2B">
        <w:t>V</w:t>
      </w:r>
      <w:r w:rsidR="00877D2D" w:rsidRPr="00E30D2B">
        <w:t>isos</w:t>
      </w:r>
      <w:r w:rsidR="0072346C" w:rsidRPr="00E30D2B">
        <w:t xml:space="preserve"> trijos</w:t>
      </w:r>
      <w:r w:rsidR="00877D2D" w:rsidRPr="00E30D2B">
        <w:t xml:space="preserve"> indikatoros 2016.</w:t>
      </w:r>
      <w:r w:rsidR="00CB7BC7" w:rsidRPr="00E30D2B">
        <w:t xml:space="preserve"> un 2017. gadā</w:t>
      </w:r>
      <w:r w:rsidR="00877D2D" w:rsidRPr="00E30D2B">
        <w:t xml:space="preserve"> vērojams krass indeksa vērtības kritums</w:t>
      </w:r>
      <w:r w:rsidR="00CB7BC7" w:rsidRPr="00E30D2B">
        <w:t>, salīdzinot ar iepriekšējo periodu</w:t>
      </w:r>
      <w:r w:rsidR="00877D2D" w:rsidRPr="00E30D2B">
        <w:t>.</w:t>
      </w:r>
      <w:r w:rsidR="00CB7BC7" w:rsidRPr="00E30D2B">
        <w:t xml:space="preserve"> Latvijas lauku putnu indeksa (LFBI-2005) un Eiropas lauku putnu indeksa Latvijai (EFBI-2008) 2017. gadā reģistrētās vērtības ir zemākās šo indeksu pastāvēšanas vēsturē.</w:t>
      </w:r>
      <w:r w:rsidR="00C65B2A" w:rsidRPr="00E30D2B">
        <w:t xml:space="preserve"> Indeksi EFBI-2008 un LFBI-2013 vēl joprojām klasificējas kā stabili, kamēr LFBI-2005 klasificējas kā “mērens samazinājums”.</w:t>
      </w:r>
    </w:p>
    <w:p w14:paraId="706F3DD7" w14:textId="61674C33" w:rsidR="00F7010E" w:rsidRPr="00E30D2B" w:rsidRDefault="007E5624" w:rsidP="00F7010E">
      <w:pPr>
        <w:pStyle w:val="Index"/>
        <w:suppressLineNumbers w:val="0"/>
      </w:pPr>
      <w:r w:rsidRPr="00E30D2B">
        <w:t xml:space="preserve">Pašlaik vēl grūti vērtēt </w:t>
      </w:r>
      <w:r w:rsidR="00CB7BC7" w:rsidRPr="00E30D2B">
        <w:t>Lauku putnu</w:t>
      </w:r>
      <w:r w:rsidRPr="00E30D2B">
        <w:t xml:space="preserve"> indeksu samazinājuma iemeslus</w:t>
      </w:r>
      <w:r w:rsidR="00F7010E" w:rsidRPr="00E30D2B">
        <w:t xml:space="preserve">. </w:t>
      </w:r>
      <w:r w:rsidR="00CB7BC7" w:rsidRPr="00E30D2B">
        <w:t xml:space="preserve">Ir acīmredzama saistība ar vairāku indeksu veidojošo sugu (griezes, dzeltenās cielavas, kārklu ķauķa) populāciju samazināšanos tieši </w:t>
      </w:r>
      <w:r w:rsidR="00B90E48" w:rsidRPr="00E30D2B">
        <w:t xml:space="preserve">pēdējos </w:t>
      </w:r>
      <w:r w:rsidR="00CB7BC7" w:rsidRPr="00E30D2B">
        <w:t xml:space="preserve">gados. </w:t>
      </w:r>
      <w:r w:rsidRPr="00E30D2B">
        <w:t>Pašlaik trūkst spec</w:t>
      </w:r>
      <w:r w:rsidR="00CB7BC7" w:rsidRPr="00E30D2B">
        <w:t>ifisku pētījumu, kas analizētu dažādu lauku atbalsta</w:t>
      </w:r>
      <w:r w:rsidRPr="00E30D2B">
        <w:t xml:space="preserve"> pasākumu ietekmi uz lauku putnu indeksus veidojošo sugu populācijām. </w:t>
      </w:r>
      <w:r w:rsidRPr="00E30D2B">
        <w:rPr>
          <w:b/>
        </w:rPr>
        <w:t xml:space="preserve">Valstij vajadzētu veikt mērķtiecīgus pētījumus, kas ļautu novērtēt </w:t>
      </w:r>
      <w:r w:rsidR="00CB7BC7" w:rsidRPr="00E30D2B">
        <w:rPr>
          <w:b/>
        </w:rPr>
        <w:t>Latvijas Lauku attīstības programmā ietverto pasākumu ietekmi uz lauku putnu indeksu veidojošajām sugām.</w:t>
      </w:r>
    </w:p>
    <w:p w14:paraId="76A465E0" w14:textId="77777777" w:rsidR="00224B72" w:rsidRPr="00E30D2B" w:rsidRDefault="00224B72" w:rsidP="00CB7BC7"/>
    <w:p w14:paraId="5BA84498" w14:textId="77777777" w:rsidR="004F7B2F" w:rsidRPr="00E30D2B" w:rsidRDefault="004F7B2F">
      <w:pPr>
        <w:pStyle w:val="Virsraksts1"/>
        <w:tabs>
          <w:tab w:val="left" w:pos="0"/>
        </w:tabs>
      </w:pPr>
      <w:bookmarkStart w:id="25" w:name="_Toc468305674"/>
      <w:r w:rsidRPr="00E30D2B">
        <w:t>1.4. Secinājumi</w:t>
      </w:r>
      <w:bookmarkEnd w:id="25"/>
    </w:p>
    <w:p w14:paraId="615C50A3" w14:textId="75CFCF44" w:rsidR="004F7B2F" w:rsidRPr="00E30D2B" w:rsidRDefault="004F7B2F" w:rsidP="00FF5220">
      <w:pPr>
        <w:pStyle w:val="Sarakstarindkopa"/>
        <w:numPr>
          <w:ilvl w:val="0"/>
          <w:numId w:val="6"/>
        </w:numPr>
      </w:pPr>
      <w:r w:rsidRPr="00E30D2B">
        <w:t>Dienas putnu monitorings 201</w:t>
      </w:r>
      <w:r w:rsidR="00640E4E" w:rsidRPr="00E30D2B">
        <w:t>7</w:t>
      </w:r>
      <w:r w:rsidRPr="00E30D2B">
        <w:t xml:space="preserve">. gadā veikts </w:t>
      </w:r>
      <w:r w:rsidR="00640E4E" w:rsidRPr="00E30D2B">
        <w:t>51</w:t>
      </w:r>
      <w:r w:rsidRPr="00E30D2B">
        <w:t xml:space="preserve"> monitoringa maršrut</w:t>
      </w:r>
      <w:r w:rsidR="00640E4E" w:rsidRPr="00E30D2B">
        <w:t>ā</w:t>
      </w:r>
      <w:r w:rsidRPr="00E30D2B">
        <w:t>, kas izvietoti visos valsts reģionos, tomēr tāpat kā iepriekš Rietumkurzeme</w:t>
      </w:r>
      <w:r w:rsidR="00640E4E" w:rsidRPr="00E30D2B">
        <w:t>,</w:t>
      </w:r>
      <w:r w:rsidRPr="00E30D2B">
        <w:t xml:space="preserve"> Latgale</w:t>
      </w:r>
      <w:r w:rsidR="00640E4E" w:rsidRPr="00E30D2B">
        <w:t xml:space="preserve"> u</w:t>
      </w:r>
      <w:r w:rsidR="00D63D9D" w:rsidRPr="00E30D2B">
        <w:t>n</w:t>
      </w:r>
      <w:r w:rsidR="00640E4E" w:rsidRPr="00E30D2B">
        <w:t xml:space="preserve"> Vidzemes augstiene</w:t>
      </w:r>
      <w:r w:rsidRPr="00E30D2B">
        <w:t xml:space="preserve"> arvien vēl ir </w:t>
      </w:r>
      <w:r w:rsidR="00640E4E" w:rsidRPr="00E30D2B">
        <w:t>vāji</w:t>
      </w:r>
      <w:r w:rsidRPr="00E30D2B">
        <w:t xml:space="preserve"> pārstāvētas. </w:t>
      </w:r>
    </w:p>
    <w:p w14:paraId="2D8E59C1" w14:textId="404F5945" w:rsidR="004F7B2F" w:rsidRPr="00E30D2B" w:rsidRDefault="004F7B2F" w:rsidP="00FF5220">
      <w:pPr>
        <w:pStyle w:val="Sarakstarindkopa"/>
        <w:numPr>
          <w:ilvl w:val="0"/>
          <w:numId w:val="6"/>
        </w:numPr>
      </w:pPr>
      <w:r w:rsidRPr="00E30D2B">
        <w:t xml:space="preserve">Pavisam ir </w:t>
      </w:r>
      <w:r w:rsidR="0088754B" w:rsidRPr="00E30D2B">
        <w:t>8</w:t>
      </w:r>
      <w:r w:rsidR="00640E4E" w:rsidRPr="00E30D2B">
        <w:t>4</w:t>
      </w:r>
      <w:r w:rsidRPr="00E30D2B">
        <w:t xml:space="preserve"> maršrut</w:t>
      </w:r>
      <w:r w:rsidR="00E714A9" w:rsidRPr="00E30D2B">
        <w:t>i</w:t>
      </w:r>
      <w:r w:rsidR="0006616D" w:rsidRPr="00E30D2B">
        <w:t xml:space="preserve"> </w:t>
      </w:r>
      <w:r w:rsidR="00640E4E" w:rsidRPr="00E30D2B">
        <w:t>82</w:t>
      </w:r>
      <w:r w:rsidR="00D63D9D" w:rsidRPr="00E30D2B">
        <w:t xml:space="preserve"> </w:t>
      </w:r>
      <w:r w:rsidR="0006616D" w:rsidRPr="00E30D2B">
        <w:t>monitoringa kvadrātos</w:t>
      </w:r>
      <w:r w:rsidRPr="00E30D2B">
        <w:t xml:space="preserve">, kurās pilns 3 uzskaišu cikls veikts vismaz vienā no </w:t>
      </w:r>
      <w:r w:rsidR="00805B97" w:rsidRPr="00E30D2B">
        <w:t>de</w:t>
      </w:r>
      <w:r w:rsidR="0006616D" w:rsidRPr="00E30D2B">
        <w:t>sm</w:t>
      </w:r>
      <w:r w:rsidR="00805B97" w:rsidRPr="00E30D2B">
        <w:t>i</w:t>
      </w:r>
      <w:r w:rsidR="0006616D" w:rsidRPr="00E30D2B">
        <w:t>t</w:t>
      </w:r>
      <w:r w:rsidRPr="00E30D2B">
        <w:t xml:space="preserve"> uzskaišu gadiem.</w:t>
      </w:r>
    </w:p>
    <w:p w14:paraId="4916011A" w14:textId="78E91D7D" w:rsidR="00C80814" w:rsidRPr="00E30D2B" w:rsidRDefault="00C80814" w:rsidP="00FF5220">
      <w:pPr>
        <w:pStyle w:val="Sarakstarindkopa"/>
        <w:numPr>
          <w:ilvl w:val="0"/>
          <w:numId w:val="6"/>
        </w:numPr>
        <w:rPr>
          <w:b/>
        </w:rPr>
      </w:pPr>
      <w:r w:rsidRPr="00E30D2B">
        <w:rPr>
          <w:b/>
        </w:rPr>
        <w:t>Pēdējos piecos gados</w:t>
      </w:r>
      <w:r w:rsidR="00A9671F" w:rsidRPr="00E30D2B">
        <w:rPr>
          <w:b/>
        </w:rPr>
        <w:t xml:space="preserve"> statistiski būtiska populācijas lieluma samazināšanās </w:t>
      </w:r>
      <w:r w:rsidR="00092E1D" w:rsidRPr="00E30D2B">
        <w:rPr>
          <w:b/>
        </w:rPr>
        <w:t xml:space="preserve">tendence </w:t>
      </w:r>
      <w:r w:rsidR="00A9671F" w:rsidRPr="00E30D2B">
        <w:rPr>
          <w:b/>
        </w:rPr>
        <w:t xml:space="preserve">konstatēta </w:t>
      </w:r>
      <w:r w:rsidR="0088754B" w:rsidRPr="00E30D2B">
        <w:rPr>
          <w:b/>
        </w:rPr>
        <w:t>1</w:t>
      </w:r>
      <w:r w:rsidR="00640E4E" w:rsidRPr="00E30D2B">
        <w:rPr>
          <w:b/>
        </w:rPr>
        <w:t>9</w:t>
      </w:r>
      <w:r w:rsidR="00A9671F" w:rsidRPr="00E30D2B">
        <w:rPr>
          <w:b/>
        </w:rPr>
        <w:t xml:space="preserve"> sugām: </w:t>
      </w:r>
      <w:r w:rsidR="0088754B" w:rsidRPr="00E30D2B">
        <w:rPr>
          <w:b/>
        </w:rPr>
        <w:t>griezei</w:t>
      </w:r>
      <w:r w:rsidR="00AE3226" w:rsidRPr="00E30D2B">
        <w:rPr>
          <w:b/>
        </w:rPr>
        <w:t xml:space="preserve">, </w:t>
      </w:r>
      <w:r w:rsidR="00FA22FF" w:rsidRPr="00E30D2B">
        <w:rPr>
          <w:b/>
        </w:rPr>
        <w:t>dzeguzei</w:t>
      </w:r>
      <w:r w:rsidR="00256F62" w:rsidRPr="00E30D2B">
        <w:rPr>
          <w:b/>
        </w:rPr>
        <w:t xml:space="preserve">, </w:t>
      </w:r>
      <w:r w:rsidR="0088754B" w:rsidRPr="00E30D2B">
        <w:rPr>
          <w:b/>
        </w:rPr>
        <w:t xml:space="preserve">lauka cīrulim, </w:t>
      </w:r>
      <w:r w:rsidR="00FA22FF" w:rsidRPr="00E30D2B">
        <w:rPr>
          <w:b/>
        </w:rPr>
        <w:t xml:space="preserve">bezdelīgai, mājas čurkstei, dzeltenajai cielavai, peļkājītei, </w:t>
      </w:r>
      <w:r w:rsidR="0088754B" w:rsidRPr="00E30D2B">
        <w:rPr>
          <w:b/>
        </w:rPr>
        <w:t>sarkanrīklītei</w:t>
      </w:r>
      <w:r w:rsidR="00FA22FF" w:rsidRPr="00E30D2B">
        <w:rPr>
          <w:b/>
        </w:rPr>
        <w:t>, lukstu čakstītei</w:t>
      </w:r>
      <w:r w:rsidR="0088754B" w:rsidRPr="00E30D2B">
        <w:rPr>
          <w:b/>
        </w:rPr>
        <w:t xml:space="preserve">, pelēkajam strazdam, plukšķim, kārklu ķauķim, purva </w:t>
      </w:r>
      <w:r w:rsidR="00FA22FF" w:rsidRPr="00E30D2B">
        <w:rPr>
          <w:b/>
        </w:rPr>
        <w:t>ķauķim</w:t>
      </w:r>
      <w:r w:rsidR="00AE3226" w:rsidRPr="00E30D2B">
        <w:rPr>
          <w:b/>
        </w:rPr>
        <w:t xml:space="preserve">, </w:t>
      </w:r>
      <w:r w:rsidR="00FA22FF" w:rsidRPr="00E30D2B">
        <w:rPr>
          <w:b/>
        </w:rPr>
        <w:t>iedzeltenajam ķauķim, vālodzei, brūnajai čak</w:t>
      </w:r>
      <w:r w:rsidR="00833CEF">
        <w:rPr>
          <w:b/>
        </w:rPr>
        <w:t>s</w:t>
      </w:r>
      <w:r w:rsidR="00FA22FF" w:rsidRPr="00E30D2B">
        <w:rPr>
          <w:b/>
        </w:rPr>
        <w:t>tei</w:t>
      </w:r>
      <w:r w:rsidR="0088754B" w:rsidRPr="00E30D2B">
        <w:rPr>
          <w:b/>
        </w:rPr>
        <w:t>, mājas strazdam</w:t>
      </w:r>
      <w:r w:rsidR="00AE3226" w:rsidRPr="00E30D2B">
        <w:rPr>
          <w:b/>
        </w:rPr>
        <w:t xml:space="preserve"> un </w:t>
      </w:r>
      <w:r w:rsidR="0088754B" w:rsidRPr="00E30D2B">
        <w:rPr>
          <w:b/>
        </w:rPr>
        <w:t>žubītei</w:t>
      </w:r>
      <w:r w:rsidR="00A9671F" w:rsidRPr="00E30D2B">
        <w:rPr>
          <w:b/>
        </w:rPr>
        <w:t xml:space="preserve">. </w:t>
      </w:r>
    </w:p>
    <w:p w14:paraId="6C3520ED" w14:textId="0B333C2A" w:rsidR="00D33911" w:rsidRPr="00E30D2B" w:rsidRDefault="00D33911" w:rsidP="00FF5220">
      <w:pPr>
        <w:pStyle w:val="Sarakstarindkopa"/>
        <w:numPr>
          <w:ilvl w:val="0"/>
          <w:numId w:val="6"/>
        </w:numPr>
        <w:rPr>
          <w:b/>
          <w:bCs/>
        </w:rPr>
      </w:pPr>
      <w:r w:rsidRPr="00E30D2B">
        <w:t xml:space="preserve">No tām īpaša uzmanība jāpievērš </w:t>
      </w:r>
      <w:r w:rsidR="00A42A8B" w:rsidRPr="00E30D2B">
        <w:t>griezei</w:t>
      </w:r>
      <w:r w:rsidR="00FF5220" w:rsidRPr="00E30D2B">
        <w:t xml:space="preserve"> un </w:t>
      </w:r>
      <w:r w:rsidR="00FA22FF" w:rsidRPr="00E30D2B">
        <w:t>brūnajai čakstei</w:t>
      </w:r>
      <w:r w:rsidRPr="00E30D2B">
        <w:t xml:space="preserve">, </w:t>
      </w:r>
      <w:r w:rsidR="00A42A8B" w:rsidRPr="00E30D2B">
        <w:t xml:space="preserve">par kurām valsts ir </w:t>
      </w:r>
      <w:r w:rsidR="00D252B0" w:rsidRPr="00E30D2B">
        <w:t>uzņēmusies</w:t>
      </w:r>
      <w:r w:rsidR="00A42A8B" w:rsidRPr="00E30D2B">
        <w:t xml:space="preserve"> starptautiskas saistības, kā arī </w:t>
      </w:r>
      <w:r w:rsidR="00DD4C94" w:rsidRPr="00E30D2B">
        <w:t xml:space="preserve">dzeltenajai cielavai, kārklu ķauķim un </w:t>
      </w:r>
      <w:r w:rsidR="00A42A8B" w:rsidRPr="00E30D2B">
        <w:t xml:space="preserve">plukšķim, </w:t>
      </w:r>
      <w:r w:rsidRPr="00E30D2B">
        <w:t>kur</w:t>
      </w:r>
      <w:r w:rsidR="00FF5220" w:rsidRPr="00E30D2B">
        <w:t>u</w:t>
      </w:r>
      <w:r w:rsidRPr="00E30D2B">
        <w:t xml:space="preserve"> populācij</w:t>
      </w:r>
      <w:r w:rsidR="00A42A8B" w:rsidRPr="00E30D2B">
        <w:t>u samazinājums bijis straujš</w:t>
      </w:r>
      <w:r w:rsidRPr="00E30D2B">
        <w:t>.</w:t>
      </w:r>
      <w:r w:rsidR="00DB00AB" w:rsidRPr="00E30D2B">
        <w:t xml:space="preserve"> Turklāt </w:t>
      </w:r>
      <w:r w:rsidR="00DD4C94" w:rsidRPr="00E30D2B">
        <w:t>dzeltenās cielavas populācija jau pirms šī samazinājuma sākšanās bija noplicinātā stāvoklī, bet plukšķa samazināšanās notiek daudzviet Eiropā un sugai piešķirts globāla apdraudējuma statuss.</w:t>
      </w:r>
    </w:p>
    <w:p w14:paraId="4D3D262C" w14:textId="4797C7BC" w:rsidR="004F7B2F" w:rsidRPr="00E30D2B" w:rsidRDefault="004F7B2F" w:rsidP="00FF5220">
      <w:pPr>
        <w:pStyle w:val="Sarakstarindkopa"/>
        <w:numPr>
          <w:ilvl w:val="0"/>
          <w:numId w:val="6"/>
        </w:numPr>
      </w:pPr>
      <w:r w:rsidRPr="00E30D2B">
        <w:rPr>
          <w:b/>
          <w:bCs/>
        </w:rPr>
        <w:t>Kopš 2005. gada statistiski būtiska populācijas lieluma samazināš</w:t>
      </w:r>
      <w:r w:rsidR="00CF5BA7">
        <w:rPr>
          <w:b/>
          <w:bCs/>
        </w:rPr>
        <w:t>an</w:t>
      </w:r>
      <w:r w:rsidRPr="00E30D2B">
        <w:rPr>
          <w:b/>
          <w:bCs/>
        </w:rPr>
        <w:t xml:space="preserve">ās konstatēta </w:t>
      </w:r>
      <w:r w:rsidR="003475B8" w:rsidRPr="00E30D2B">
        <w:rPr>
          <w:b/>
          <w:bCs/>
        </w:rPr>
        <w:t>11</w:t>
      </w:r>
      <w:r w:rsidRPr="00E30D2B">
        <w:rPr>
          <w:b/>
          <w:bCs/>
        </w:rPr>
        <w:t xml:space="preserve"> sugām: </w:t>
      </w:r>
      <w:r w:rsidR="00A54FE9" w:rsidRPr="00E30D2B">
        <w:rPr>
          <w:b/>
          <w:bCs/>
        </w:rPr>
        <w:t xml:space="preserve">peļu klijānam, </w:t>
      </w:r>
      <w:r w:rsidRPr="00E30D2B">
        <w:rPr>
          <w:b/>
          <w:bCs/>
        </w:rPr>
        <w:t>mežirbei,</w:t>
      </w:r>
      <w:r w:rsidR="00256F62" w:rsidRPr="00E30D2B">
        <w:rPr>
          <w:b/>
          <w:bCs/>
        </w:rPr>
        <w:t xml:space="preserve"> parastajai ūbelei</w:t>
      </w:r>
      <w:r w:rsidR="003475B8" w:rsidRPr="00E30D2B">
        <w:rPr>
          <w:b/>
          <w:bCs/>
        </w:rPr>
        <w:t>, dižraibajam dzenim</w:t>
      </w:r>
      <w:r w:rsidR="00256F62" w:rsidRPr="00E30D2B">
        <w:rPr>
          <w:b/>
          <w:bCs/>
        </w:rPr>
        <w:t xml:space="preserve">, </w:t>
      </w:r>
      <w:r w:rsidR="00C80814" w:rsidRPr="00E30D2B">
        <w:rPr>
          <w:b/>
          <w:bCs/>
        </w:rPr>
        <w:t>mazajam dzenim</w:t>
      </w:r>
      <w:r w:rsidRPr="00E30D2B">
        <w:rPr>
          <w:b/>
          <w:bCs/>
        </w:rPr>
        <w:t xml:space="preserve">, </w:t>
      </w:r>
      <w:r w:rsidR="003475B8" w:rsidRPr="00E30D2B">
        <w:rPr>
          <w:b/>
          <w:bCs/>
        </w:rPr>
        <w:t>sila cīrulim, lauka cīrulim, koku čipstei, lukstu čakstītei, plukšķim</w:t>
      </w:r>
      <w:r w:rsidRPr="00E30D2B">
        <w:rPr>
          <w:b/>
          <w:bCs/>
        </w:rPr>
        <w:t xml:space="preserve"> un </w:t>
      </w:r>
      <w:r w:rsidR="003475B8" w:rsidRPr="00E30D2B">
        <w:rPr>
          <w:b/>
          <w:bCs/>
        </w:rPr>
        <w:t>purva zīlītei</w:t>
      </w:r>
      <w:r w:rsidRPr="00E30D2B">
        <w:rPr>
          <w:b/>
          <w:bCs/>
        </w:rPr>
        <w:t>.</w:t>
      </w:r>
      <w:r w:rsidR="003475B8" w:rsidRPr="00E30D2B">
        <w:rPr>
          <w:b/>
          <w:bCs/>
        </w:rPr>
        <w:t xml:space="preserve"> </w:t>
      </w:r>
      <w:r w:rsidR="003475B8" w:rsidRPr="00E30D2B">
        <w:rPr>
          <w:bCs/>
        </w:rPr>
        <w:t>Starp tām ir 3 meža speciālistu sugas (mežirb</w:t>
      </w:r>
      <w:r w:rsidR="00833CEF">
        <w:rPr>
          <w:bCs/>
        </w:rPr>
        <w:t>e</w:t>
      </w:r>
      <w:r w:rsidR="003475B8" w:rsidRPr="00E30D2B">
        <w:rPr>
          <w:bCs/>
        </w:rPr>
        <w:t xml:space="preserve">, mazais dzenis un purva zīlīte), kā arī </w:t>
      </w:r>
      <w:r w:rsidR="00371B0F" w:rsidRPr="00E30D2B">
        <w:rPr>
          <w:bCs/>
        </w:rPr>
        <w:t>3</w:t>
      </w:r>
      <w:r w:rsidR="003475B8" w:rsidRPr="00E30D2B">
        <w:rPr>
          <w:bCs/>
        </w:rPr>
        <w:t xml:space="preserve"> </w:t>
      </w:r>
      <w:r w:rsidR="00371B0F" w:rsidRPr="00E30D2B">
        <w:t xml:space="preserve">lauksaimniecības zemju speciālistu sugas (parastā ūbele, lauka cīrulis un lukstu čakstīte). </w:t>
      </w:r>
    </w:p>
    <w:p w14:paraId="3DEE4C69" w14:textId="24D66525" w:rsidR="004F7B2F" w:rsidRPr="00E30D2B" w:rsidRDefault="004F7B2F" w:rsidP="00393458">
      <w:pPr>
        <w:pStyle w:val="Sarakstarindkopa"/>
        <w:numPr>
          <w:ilvl w:val="0"/>
          <w:numId w:val="6"/>
        </w:numPr>
        <w:rPr>
          <w:b/>
        </w:rPr>
      </w:pPr>
      <w:r w:rsidRPr="00E30D2B">
        <w:rPr>
          <w:b/>
        </w:rPr>
        <w:t xml:space="preserve">Kopš 2005. gada statistiski būtiska populācijas lieluma samazinājuma tendence konstatēta </w:t>
      </w:r>
      <w:r w:rsidR="001E0B80" w:rsidRPr="00E30D2B">
        <w:rPr>
          <w:b/>
        </w:rPr>
        <w:t>divām</w:t>
      </w:r>
      <w:r w:rsidRPr="00E30D2B">
        <w:rPr>
          <w:b/>
        </w:rPr>
        <w:t xml:space="preserve"> ES P</w:t>
      </w:r>
      <w:r w:rsidR="00256F62" w:rsidRPr="00E30D2B">
        <w:rPr>
          <w:b/>
        </w:rPr>
        <w:t>utnu Direktīvas I pielikuma sug</w:t>
      </w:r>
      <w:r w:rsidR="001E0B80" w:rsidRPr="00E30D2B">
        <w:rPr>
          <w:b/>
        </w:rPr>
        <w:t>ām</w:t>
      </w:r>
      <w:r w:rsidRPr="00E30D2B">
        <w:rPr>
          <w:b/>
        </w:rPr>
        <w:t xml:space="preserve"> – mežirbei </w:t>
      </w:r>
      <w:r w:rsidRPr="00E30D2B">
        <w:rPr>
          <w:b/>
          <w:i/>
          <w:iCs/>
        </w:rPr>
        <w:t>Bonasa bonasia</w:t>
      </w:r>
      <w:r w:rsidR="001E0B80" w:rsidRPr="00E30D2B">
        <w:rPr>
          <w:b/>
          <w:iCs/>
        </w:rPr>
        <w:t xml:space="preserve"> un sila cīrulim </w:t>
      </w:r>
      <w:r w:rsidR="001E0B80" w:rsidRPr="00E30D2B">
        <w:rPr>
          <w:b/>
          <w:i/>
          <w:iCs/>
        </w:rPr>
        <w:t>Lullula arborea</w:t>
      </w:r>
      <w:r w:rsidRPr="00E30D2B">
        <w:rPr>
          <w:b/>
        </w:rPr>
        <w:t xml:space="preserve">. </w:t>
      </w:r>
      <w:r w:rsidR="001E0B80" w:rsidRPr="00E30D2B">
        <w:t>Mežirbes</w:t>
      </w:r>
      <w:r w:rsidRPr="00E30D2B">
        <w:t xml:space="preserve"> populācija kopš 2005.</w:t>
      </w:r>
      <w:r w:rsidR="00CF5BA7">
        <w:t> </w:t>
      </w:r>
      <w:r w:rsidRPr="00E30D2B">
        <w:t xml:space="preserve">gada samazinājusies </w:t>
      </w:r>
      <w:r w:rsidR="003475B8" w:rsidRPr="00E30D2B">
        <w:t>zem 20</w:t>
      </w:r>
      <w:r w:rsidRPr="00E30D2B">
        <w:t xml:space="preserve">% no sākotnējā stāvokļa. </w:t>
      </w:r>
      <w:r w:rsidRPr="00E30D2B">
        <w:rPr>
          <w:b/>
        </w:rPr>
        <w:t>Steidzami nepieciešams noskaidrot šīs sugas skaita samazināšanās cēloņus un veikt atbilstošus pasākumus, lai skaita samazināšanos apturētu</w:t>
      </w:r>
      <w:r w:rsidR="00C3356D" w:rsidRPr="00E30D2B">
        <w:rPr>
          <w:b/>
        </w:rPr>
        <w:t xml:space="preserve"> un tās populāciju atjaunotu sākotnējā līmenī</w:t>
      </w:r>
      <w:r w:rsidRPr="00E30D2B">
        <w:rPr>
          <w:b/>
        </w:rPr>
        <w:t>.</w:t>
      </w:r>
      <w:r w:rsidR="001E0B80" w:rsidRPr="00E30D2B">
        <w:t xml:space="preserve"> Sila cīruļa populācija 2017</w:t>
      </w:r>
      <w:r w:rsidR="00833CEF">
        <w:t>.</w:t>
      </w:r>
      <w:r w:rsidR="001E0B80" w:rsidRPr="00E30D2B">
        <w:t xml:space="preserve"> gadā bija 83% līmenī no </w:t>
      </w:r>
      <w:r w:rsidR="001E0B80" w:rsidRPr="00E30D2B">
        <w:lastRenderedPageBreak/>
        <w:t>sākotnējās, tādēļ jānoskaidro arī šīs sugas skaita samazināšanās iemesli un jāveic pasākumi tās skaita lejupslīdes apturēšanai.</w:t>
      </w:r>
    </w:p>
    <w:p w14:paraId="76A5EE2C" w14:textId="1F3C50A5" w:rsidR="004F7B2F" w:rsidRPr="00E30D2B" w:rsidRDefault="004F7B2F" w:rsidP="00FF5220">
      <w:pPr>
        <w:pStyle w:val="Sarakstarindkopa"/>
        <w:numPr>
          <w:ilvl w:val="0"/>
          <w:numId w:val="6"/>
        </w:numPr>
      </w:pPr>
      <w:r w:rsidRPr="00E30D2B">
        <w:t xml:space="preserve">Kopš 2005. gada </w:t>
      </w:r>
      <w:r w:rsidR="0088754B" w:rsidRPr="00E30D2B">
        <w:t>2</w:t>
      </w:r>
      <w:r w:rsidR="003475B8" w:rsidRPr="00E30D2B">
        <w:t>6</w:t>
      </w:r>
      <w:r w:rsidRPr="00E30D2B">
        <w:t xml:space="preserve"> sugu populācijas bijušas stabilas.</w:t>
      </w:r>
    </w:p>
    <w:p w14:paraId="56AEF4DC" w14:textId="0F4A7270" w:rsidR="00BA2CB2" w:rsidRPr="00E30D2B" w:rsidRDefault="004F7B2F" w:rsidP="00FF5220">
      <w:pPr>
        <w:pStyle w:val="Sarakstarindkopa"/>
        <w:numPr>
          <w:ilvl w:val="0"/>
          <w:numId w:val="6"/>
        </w:numPr>
      </w:pPr>
      <w:r w:rsidRPr="00E30D2B">
        <w:t xml:space="preserve">Kopš 2005. gada statistiski būtisks populācijas lieluma pieaugums konstatēts </w:t>
      </w:r>
      <w:r w:rsidR="0088754B" w:rsidRPr="00E30D2B">
        <w:t>28</w:t>
      </w:r>
      <w:r w:rsidRPr="00E30D2B">
        <w:t xml:space="preserve"> sugām. </w:t>
      </w:r>
      <w:r w:rsidR="009D4725" w:rsidRPr="00E30D2B">
        <w:t>Starp sugām ar skaita pieauguma tendenci ir ar</w:t>
      </w:r>
      <w:r w:rsidR="0072250D" w:rsidRPr="00E30D2B">
        <w:t xml:space="preserve">ī </w:t>
      </w:r>
      <w:r w:rsidR="003475B8" w:rsidRPr="00E30D2B">
        <w:t>divas</w:t>
      </w:r>
      <w:r w:rsidR="0072250D" w:rsidRPr="00E30D2B">
        <w:t xml:space="preserve"> meža speciālistu sugas</w:t>
      </w:r>
      <w:r w:rsidR="009D4725" w:rsidRPr="00E30D2B">
        <w:t xml:space="preserve"> – </w:t>
      </w:r>
      <w:r w:rsidR="003475B8" w:rsidRPr="00E30D2B">
        <w:t>mazais mušķērājs</w:t>
      </w:r>
      <w:r w:rsidR="009D4725" w:rsidRPr="00E30D2B">
        <w:t xml:space="preserve"> un </w:t>
      </w:r>
      <w:r w:rsidR="003475B8" w:rsidRPr="00E30D2B">
        <w:t>dižknābis</w:t>
      </w:r>
      <w:r w:rsidR="009D4725" w:rsidRPr="00E30D2B">
        <w:t xml:space="preserve">, kā arī </w:t>
      </w:r>
      <w:r w:rsidR="00D87F7D" w:rsidRPr="00E30D2B">
        <w:t>septiņas</w:t>
      </w:r>
      <w:r w:rsidR="009D4725" w:rsidRPr="00E30D2B">
        <w:t xml:space="preserve"> lauksaimniecības zemju speciālistu suga</w:t>
      </w:r>
      <w:r w:rsidR="0088754B" w:rsidRPr="00E30D2B">
        <w:t>s</w:t>
      </w:r>
      <w:r w:rsidR="009D4725" w:rsidRPr="00E30D2B">
        <w:t xml:space="preserve"> – </w:t>
      </w:r>
      <w:r w:rsidR="00371B0F" w:rsidRPr="00E30D2B">
        <w:t>bezdelīga</w:t>
      </w:r>
      <w:r w:rsidR="009D4725" w:rsidRPr="00E30D2B">
        <w:t xml:space="preserve">, </w:t>
      </w:r>
      <w:r w:rsidR="00371B0F" w:rsidRPr="00E30D2B">
        <w:t>purva</w:t>
      </w:r>
      <w:r w:rsidR="00D87F7D" w:rsidRPr="00E30D2B">
        <w:t xml:space="preserve"> ķauķis</w:t>
      </w:r>
      <w:r w:rsidR="00371B0F" w:rsidRPr="00E30D2B">
        <w:t>, brūnspārnu ķauķis</w:t>
      </w:r>
      <w:r w:rsidR="009D4725" w:rsidRPr="00E30D2B">
        <w:t xml:space="preserve">, </w:t>
      </w:r>
      <w:r w:rsidR="00371B0F" w:rsidRPr="00E30D2B">
        <w:t>mājas s</w:t>
      </w:r>
      <w:r w:rsidR="00833CEF">
        <w:t>tr</w:t>
      </w:r>
      <w:r w:rsidR="00371B0F" w:rsidRPr="00E30D2B">
        <w:t xml:space="preserve">azds, </w:t>
      </w:r>
      <w:r w:rsidR="000401FD" w:rsidRPr="00E30D2B">
        <w:t xml:space="preserve">dadzītis </w:t>
      </w:r>
      <w:r w:rsidR="009D4725" w:rsidRPr="00E30D2B">
        <w:t xml:space="preserve">un dzeltenā stērste. </w:t>
      </w:r>
    </w:p>
    <w:p w14:paraId="10F484E6" w14:textId="77777777" w:rsidR="009D4725" w:rsidRPr="00E30D2B" w:rsidRDefault="009D4725" w:rsidP="00FF5220">
      <w:pPr>
        <w:pStyle w:val="Sarakstarindkopa"/>
        <w:numPr>
          <w:ilvl w:val="0"/>
          <w:numId w:val="6"/>
        </w:numPr>
      </w:pPr>
      <w:r w:rsidRPr="00E30D2B">
        <w:t xml:space="preserve">Starp sugām ar skaita palielinājuma tendenci ir arī </w:t>
      </w:r>
      <w:r w:rsidR="00D87F7D" w:rsidRPr="00E30D2B">
        <w:t>viena</w:t>
      </w:r>
      <w:r w:rsidRPr="00E30D2B">
        <w:t xml:space="preserve"> ES Putnu direktīvas I pielikuma suga –</w:t>
      </w:r>
      <w:r w:rsidR="00D87F7D" w:rsidRPr="00E30D2B">
        <w:t xml:space="preserve"> </w:t>
      </w:r>
      <w:r w:rsidR="00BA2CB2" w:rsidRPr="00E30D2B">
        <w:t xml:space="preserve">mazais mušķērājs </w:t>
      </w:r>
      <w:r w:rsidR="00BA2CB2" w:rsidRPr="00E30D2B">
        <w:rPr>
          <w:i/>
        </w:rPr>
        <w:t>Ficedula parva</w:t>
      </w:r>
      <w:r w:rsidRPr="00E30D2B">
        <w:t>.</w:t>
      </w:r>
    </w:p>
    <w:p w14:paraId="0F9B3164" w14:textId="1B9D477E" w:rsidR="004F7B2F" w:rsidRPr="00E30D2B" w:rsidRDefault="004F7B2F" w:rsidP="00FF5220">
      <w:pPr>
        <w:pStyle w:val="Sarakstarindkopa"/>
        <w:numPr>
          <w:ilvl w:val="0"/>
          <w:numId w:val="6"/>
        </w:numPr>
      </w:pPr>
      <w:r w:rsidRPr="00E30D2B">
        <w:t>Kopš 1995. gada statistiski būtisks populācijas lieluma pieaugums konstatēts 1</w:t>
      </w:r>
      <w:r w:rsidR="004314F6" w:rsidRPr="00E30D2B">
        <w:t>5</w:t>
      </w:r>
      <w:r w:rsidRPr="00E30D2B">
        <w:t xml:space="preserve"> sugām. </w:t>
      </w:r>
      <w:r w:rsidR="00092E1D" w:rsidRPr="00E30D2B">
        <w:t>Starp sugā</w:t>
      </w:r>
      <w:r w:rsidR="00891500" w:rsidRPr="00E30D2B">
        <w:t>m ar skaita palielinājuma tendenci Putnu Direktīvas 1. pielikuma sugu nav.</w:t>
      </w:r>
    </w:p>
    <w:p w14:paraId="4FC287E5" w14:textId="378E892A" w:rsidR="004F7B2F" w:rsidRPr="00E30D2B" w:rsidRDefault="004F7B2F" w:rsidP="00FF5220">
      <w:pPr>
        <w:pStyle w:val="Sarakstarindkopa"/>
        <w:numPr>
          <w:ilvl w:val="0"/>
          <w:numId w:val="6"/>
        </w:numPr>
      </w:pPr>
      <w:r w:rsidRPr="00E30D2B">
        <w:t xml:space="preserve">Kopš 1995. gada </w:t>
      </w:r>
      <w:r w:rsidR="00D87F7D" w:rsidRPr="00E30D2B">
        <w:t>asto</w:t>
      </w:r>
      <w:r w:rsidR="003809B3" w:rsidRPr="00E30D2B">
        <w:t>ņu</w:t>
      </w:r>
      <w:r w:rsidRPr="00E30D2B">
        <w:t xml:space="preserve"> sugu populācijas bijušas stabilas.</w:t>
      </w:r>
      <w:r w:rsidR="009B6703" w:rsidRPr="00E30D2B">
        <w:t xml:space="preserve"> Starp tām ir divas Putnu Direktīvas 1. pielikuma sugas – baltais stārķis un grieze.</w:t>
      </w:r>
      <w:r w:rsidR="00103E6C" w:rsidRPr="00E30D2B">
        <w:t xml:space="preserve"> </w:t>
      </w:r>
      <w:r w:rsidR="004314F6" w:rsidRPr="00E30D2B">
        <w:t>Baltā stārķa</w:t>
      </w:r>
      <w:r w:rsidR="00103E6C" w:rsidRPr="00E30D2B">
        <w:t xml:space="preserve"> populācij</w:t>
      </w:r>
      <w:r w:rsidR="004314F6" w:rsidRPr="00E30D2B">
        <w:t>u</w:t>
      </w:r>
      <w:r w:rsidR="00103E6C" w:rsidRPr="00E30D2B">
        <w:t xml:space="preserve"> ir pamats uzskatīt par droš</w:t>
      </w:r>
      <w:r w:rsidR="004314F6" w:rsidRPr="00E30D2B">
        <w:t xml:space="preserve">u, bet griezi par drošu neļauj vērtēt tas, ka tās populācijai ir </w:t>
      </w:r>
      <w:r w:rsidR="00FB34EF" w:rsidRPr="00E30D2B">
        <w:t>strauja</w:t>
      </w:r>
      <w:r w:rsidR="004314F6" w:rsidRPr="00E30D2B">
        <w:t xml:space="preserve"> īstermiņa skaita samazināšanās tendence un tās populācijas indekss 2017.</w:t>
      </w:r>
      <w:r w:rsidR="00CF5BA7">
        <w:t> </w:t>
      </w:r>
      <w:r w:rsidR="004314F6" w:rsidRPr="00E30D2B">
        <w:t>gadā bija zemākais līdz šim reģistrētais.</w:t>
      </w:r>
    </w:p>
    <w:p w14:paraId="74E4295D" w14:textId="7230CF6B" w:rsidR="004F7B2F" w:rsidRPr="00E30D2B" w:rsidRDefault="004F7B2F" w:rsidP="00FF5220">
      <w:pPr>
        <w:pStyle w:val="Sarakstarindkopa"/>
        <w:numPr>
          <w:ilvl w:val="0"/>
          <w:numId w:val="6"/>
        </w:numPr>
        <w:rPr>
          <w:b/>
        </w:rPr>
      </w:pPr>
      <w:r w:rsidRPr="00E30D2B">
        <w:rPr>
          <w:b/>
        </w:rPr>
        <w:t>Kopš 1995. gada statistiski būtiska populācijas lieluma samazināš</w:t>
      </w:r>
      <w:r w:rsidR="00CF5BA7">
        <w:rPr>
          <w:b/>
        </w:rPr>
        <w:t>an</w:t>
      </w:r>
      <w:r w:rsidRPr="00E30D2B">
        <w:rPr>
          <w:b/>
        </w:rPr>
        <w:t xml:space="preserve">ās konstatēta </w:t>
      </w:r>
      <w:r w:rsidR="00D87F7D" w:rsidRPr="00E30D2B">
        <w:rPr>
          <w:b/>
        </w:rPr>
        <w:t>5</w:t>
      </w:r>
      <w:r w:rsidRPr="00E30D2B">
        <w:rPr>
          <w:b/>
        </w:rPr>
        <w:t xml:space="preserve"> sugām: peļu klijānam</w:t>
      </w:r>
      <w:r w:rsidR="00514485" w:rsidRPr="00E30D2B">
        <w:rPr>
          <w:b/>
        </w:rPr>
        <w:t>,</w:t>
      </w:r>
      <w:r w:rsidRPr="00E30D2B">
        <w:rPr>
          <w:b/>
        </w:rPr>
        <w:t xml:space="preserve"> </w:t>
      </w:r>
      <w:r w:rsidR="00D87F7D" w:rsidRPr="00E30D2B">
        <w:rPr>
          <w:b/>
        </w:rPr>
        <w:t xml:space="preserve">lauku cīrulim, </w:t>
      </w:r>
      <w:r w:rsidRPr="00E30D2B">
        <w:rPr>
          <w:b/>
        </w:rPr>
        <w:t>dzeltenajai cielavai, upes ķauķim un mazajam svilpim.</w:t>
      </w:r>
      <w:r w:rsidR="002A5878" w:rsidRPr="00E30D2B">
        <w:rPr>
          <w:b/>
        </w:rPr>
        <w:t xml:space="preserve"> </w:t>
      </w:r>
      <w:r w:rsidR="001D161E" w:rsidRPr="00E30D2B">
        <w:rPr>
          <w:b/>
        </w:rPr>
        <w:t>N</w:t>
      </w:r>
      <w:r w:rsidRPr="00E30D2B">
        <w:rPr>
          <w:b/>
        </w:rPr>
        <w:t>epieciešams noskaidrot šo sugu skaita samazināšanās cēloņus un skaitu limitējošos faktorus.</w:t>
      </w:r>
    </w:p>
    <w:p w14:paraId="7013D86E" w14:textId="54FC12AA" w:rsidR="001C4EF5" w:rsidRPr="00E30D2B" w:rsidRDefault="001C4EF5" w:rsidP="001C4EF5">
      <w:pPr>
        <w:pStyle w:val="Sarakstarindkopa"/>
        <w:numPr>
          <w:ilvl w:val="0"/>
          <w:numId w:val="6"/>
        </w:numPr>
      </w:pPr>
      <w:r w:rsidRPr="00E30D2B">
        <w:t xml:space="preserve">Dzeltenās cielavas populācija kopš 1995. gada samazinājusies līdz </w:t>
      </w:r>
      <w:r w:rsidR="00FB34EF" w:rsidRPr="00E30D2B">
        <w:t>apmēram 6</w:t>
      </w:r>
      <w:r w:rsidRPr="00E30D2B">
        <w:t xml:space="preserve">% no sākotnējā stāvokļa. </w:t>
      </w:r>
      <w:r w:rsidRPr="00E30D2B">
        <w:rPr>
          <w:b/>
        </w:rPr>
        <w:t>Steidzami nepieciešams noskaidrot šīs sugas skaita samazināšanās cēloņus un veikt atbilstošus pasākumus, lai skaita samazināšanos apturētu un tās populāciju atjaunotu sākotnējā līmenī.</w:t>
      </w:r>
    </w:p>
    <w:p w14:paraId="4462F9B5" w14:textId="224B53D9" w:rsidR="004F7B2F" w:rsidRPr="00E30D2B" w:rsidRDefault="004F7B2F" w:rsidP="00FF5220">
      <w:pPr>
        <w:pStyle w:val="Sarakstarindkopa"/>
        <w:numPr>
          <w:ilvl w:val="0"/>
          <w:numId w:val="6"/>
        </w:numPr>
      </w:pPr>
      <w:r w:rsidRPr="00E30D2B">
        <w:t>Lauku putnu indekss</w:t>
      </w:r>
      <w:r w:rsidR="00DD4C94" w:rsidRPr="00E30D2B">
        <w:t>, kas aprēķināts</w:t>
      </w:r>
      <w:r w:rsidRPr="00E30D2B">
        <w:t xml:space="preserve"> kopš 1995. gada</w:t>
      </w:r>
      <w:r w:rsidR="00DD4C94" w:rsidRPr="00E30D2B">
        <w:t>, 2017. gadā</w:t>
      </w:r>
      <w:r w:rsidRPr="00E30D2B">
        <w:t xml:space="preserve"> </w:t>
      </w:r>
      <w:r w:rsidR="00DD4C94" w:rsidRPr="00E30D2B">
        <w:t>bija</w:t>
      </w:r>
      <w:r w:rsidR="008B44AB" w:rsidRPr="00E30D2B">
        <w:t xml:space="preserve"> </w:t>
      </w:r>
      <w:r w:rsidR="00D87F7D" w:rsidRPr="00E30D2B">
        <w:t>zem</w:t>
      </w:r>
      <w:r w:rsidR="008B44AB" w:rsidRPr="00E30D2B">
        <w:t xml:space="preserve"> bāzes līmeņa</w:t>
      </w:r>
      <w:r w:rsidR="00D87F7D" w:rsidRPr="00E30D2B">
        <w:t xml:space="preserve"> un </w:t>
      </w:r>
      <w:r w:rsidR="00833CEF">
        <w:t>divā</w:t>
      </w:r>
      <w:r w:rsidR="00DD4C94" w:rsidRPr="00E30D2B">
        <w:t xml:space="preserve">m no LPI versijām arī </w:t>
      </w:r>
      <w:r w:rsidR="00D87F7D" w:rsidRPr="00E30D2B">
        <w:t>vēsturiski zemākais, kopš indeksi tiek rēķināti.</w:t>
      </w:r>
      <w:r w:rsidR="008B44AB" w:rsidRPr="00E30D2B">
        <w:t xml:space="preserve"> </w:t>
      </w:r>
      <w:r w:rsidR="00D87F7D" w:rsidRPr="00E30D2B">
        <w:t>P</w:t>
      </w:r>
      <w:r w:rsidR="008B44AB" w:rsidRPr="00E30D2B">
        <w:t xml:space="preserve">eriodā kopumā </w:t>
      </w:r>
      <w:r w:rsidR="00D87F7D" w:rsidRPr="00E30D2B">
        <w:t xml:space="preserve">LPI </w:t>
      </w:r>
      <w:r w:rsidR="00DD4C94" w:rsidRPr="00E30D2B">
        <w:t xml:space="preserve">divās no versijām </w:t>
      </w:r>
      <w:r w:rsidRPr="00E30D2B">
        <w:t>uzskatāms par stabilu</w:t>
      </w:r>
      <w:r w:rsidR="00DB2573" w:rsidRPr="00E30D2B">
        <w:t xml:space="preserve">, </w:t>
      </w:r>
      <w:r w:rsidR="00302D3A" w:rsidRPr="00E30D2B">
        <w:t xml:space="preserve">bet </w:t>
      </w:r>
      <w:r w:rsidR="00DD4C94" w:rsidRPr="00E30D2B">
        <w:t>vienā (LFBI-2005) ilg</w:t>
      </w:r>
      <w:r w:rsidR="00D87F7D" w:rsidRPr="00E30D2B">
        <w:t>termiņa tendence ir negatīva (mērens samazinājums)</w:t>
      </w:r>
      <w:r w:rsidRPr="00E30D2B">
        <w:t>.</w:t>
      </w:r>
      <w:r w:rsidR="00DD4C94" w:rsidRPr="00E30D2B">
        <w:t xml:space="preserve"> Visu trīs indeksa versiju īstermiņa tendence ir negatīva.</w:t>
      </w:r>
    </w:p>
    <w:p w14:paraId="19063890" w14:textId="3EDC7077" w:rsidR="00620C07" w:rsidRPr="00E30D2B" w:rsidRDefault="00620C07" w:rsidP="00620C07">
      <w:pPr>
        <w:pStyle w:val="Sarakstarindkopa"/>
        <w:numPr>
          <w:ilvl w:val="0"/>
          <w:numId w:val="6"/>
        </w:numPr>
      </w:pPr>
      <w:r w:rsidRPr="00E30D2B">
        <w:t>Lauka putnu indeksa samazināšanās un vairāku lauksaimniecības zemju speciālistu sugu nelabvēlīgais aizsardzības stāvoklis liecina par problēmām ar bioloģisko daudzveidību agro</w:t>
      </w:r>
      <w:r w:rsidR="00833CEF">
        <w:t xml:space="preserve"> </w:t>
      </w:r>
      <w:r w:rsidRPr="00E30D2B">
        <w:t xml:space="preserve">ainavā. </w:t>
      </w:r>
      <w:r w:rsidRPr="00E30D2B">
        <w:rPr>
          <w:b/>
        </w:rPr>
        <w:t>Nepieciešams veikt mērķtiecīgus pētījumus, kas ļautu sagatavot un pamatot pasākumus lauksaimniecības zemju speciālistu sugu aizsardzības stāvokļa uzlabošanai.</w:t>
      </w:r>
    </w:p>
    <w:p w14:paraId="24127770" w14:textId="3240CF0B" w:rsidR="004F7B2F" w:rsidRPr="00E30D2B" w:rsidRDefault="004F7B2F" w:rsidP="00FF5220">
      <w:pPr>
        <w:pStyle w:val="Sarakstarindkopa"/>
        <w:numPr>
          <w:ilvl w:val="0"/>
          <w:numId w:val="6"/>
        </w:numPr>
      </w:pPr>
      <w:r w:rsidRPr="00E30D2B">
        <w:t xml:space="preserve">Pēc Boreālā reģiona meža speciālistu sugu saraksta veidotajam </w:t>
      </w:r>
      <w:r w:rsidRPr="00E30D2B">
        <w:rPr>
          <w:bCs/>
        </w:rPr>
        <w:t xml:space="preserve">Meža putnu indeksam </w:t>
      </w:r>
      <w:r w:rsidR="00DD4C94" w:rsidRPr="00E30D2B">
        <w:rPr>
          <w:bCs/>
        </w:rPr>
        <w:t>2017.</w:t>
      </w:r>
      <w:r w:rsidR="00D87F7D" w:rsidRPr="00E30D2B">
        <w:rPr>
          <w:bCs/>
        </w:rPr>
        <w:t xml:space="preserve"> gad</w:t>
      </w:r>
      <w:r w:rsidR="00DD4C94" w:rsidRPr="00E30D2B">
        <w:rPr>
          <w:bCs/>
        </w:rPr>
        <w:t>ā</w:t>
      </w:r>
      <w:r w:rsidR="00D87F7D" w:rsidRPr="00E30D2B">
        <w:rPr>
          <w:bCs/>
        </w:rPr>
        <w:t xml:space="preserve"> </w:t>
      </w:r>
      <w:r w:rsidRPr="00E30D2B">
        <w:rPr>
          <w:bCs/>
        </w:rPr>
        <w:t xml:space="preserve">vērojams izteikts </w:t>
      </w:r>
      <w:r w:rsidR="00DD4C94" w:rsidRPr="00E30D2B">
        <w:rPr>
          <w:bCs/>
        </w:rPr>
        <w:t>indeksa pieaugums</w:t>
      </w:r>
      <w:r w:rsidR="00D87F7D" w:rsidRPr="00E30D2B">
        <w:t xml:space="preserve">, sasniedzot vēsturiski </w:t>
      </w:r>
      <w:r w:rsidR="00DD4C94" w:rsidRPr="00E30D2B">
        <w:t>augstāko</w:t>
      </w:r>
      <w:r w:rsidR="00D87F7D" w:rsidRPr="00E30D2B">
        <w:t xml:space="preserve"> indeksa vērtību</w:t>
      </w:r>
      <w:r w:rsidR="001D161E" w:rsidRPr="00E30D2B">
        <w:t>.</w:t>
      </w:r>
    </w:p>
    <w:p w14:paraId="17603BD9" w14:textId="01476726" w:rsidR="00052529" w:rsidRPr="00E30D2B" w:rsidRDefault="00052529" w:rsidP="00FF5220">
      <w:pPr>
        <w:pStyle w:val="Sarakstarindkopa"/>
        <w:numPr>
          <w:ilvl w:val="0"/>
          <w:numId w:val="6"/>
        </w:numPr>
      </w:pPr>
      <w:r w:rsidRPr="00E30D2B">
        <w:t>Nepieciešams izskatīt iespēju piešķirt īpašu aizsardzības statusu dzeltenajai cielavai, kā arī veikt pasākumus tās atlikušo dzīvotņu saglabāšanai, piemēram, mainot BVZ kartēšanas metodiku, ļaujot noteikt par Putnu BVZ visus zālājus, kur suga sastopama, neatkarīgi no pārējo sugu sastāva.</w:t>
      </w:r>
    </w:p>
    <w:p w14:paraId="13D06952" w14:textId="3D022C09" w:rsidR="002D20E5" w:rsidRPr="00E30D2B" w:rsidRDefault="002B2041" w:rsidP="00FF5220">
      <w:pPr>
        <w:pStyle w:val="Sarakstarindkopa"/>
        <w:numPr>
          <w:ilvl w:val="0"/>
          <w:numId w:val="6"/>
        </w:numPr>
      </w:pPr>
      <w:r w:rsidRPr="00E30D2B">
        <w:t xml:space="preserve">Ņemot vērā īstermiņa, vidēja termiņa un ilgtermiņa populāciju izmaiņas, </w:t>
      </w:r>
      <w:r w:rsidRPr="00E30D2B">
        <w:rPr>
          <w:b/>
        </w:rPr>
        <w:t>nepieciešami speciāli</w:t>
      </w:r>
      <w:r w:rsidR="007D74CA" w:rsidRPr="00E30D2B">
        <w:rPr>
          <w:b/>
        </w:rPr>
        <w:t>, sugu specifiski</w:t>
      </w:r>
      <w:r w:rsidRPr="00E30D2B">
        <w:rPr>
          <w:b/>
        </w:rPr>
        <w:t xml:space="preserve"> pētījumi par </w:t>
      </w:r>
      <w:r w:rsidR="007D74CA" w:rsidRPr="00E30D2B">
        <w:rPr>
          <w:b/>
        </w:rPr>
        <w:t xml:space="preserve">peļu klijāna, mežirbes, </w:t>
      </w:r>
      <w:r w:rsidR="00052529" w:rsidRPr="00E30D2B">
        <w:rPr>
          <w:b/>
        </w:rPr>
        <w:t xml:space="preserve">griezes, parastās ūbeles, </w:t>
      </w:r>
      <w:r w:rsidR="007D74CA" w:rsidRPr="00E30D2B">
        <w:rPr>
          <w:b/>
        </w:rPr>
        <w:t xml:space="preserve">mazā dzeņa, </w:t>
      </w:r>
      <w:r w:rsidR="00052529" w:rsidRPr="00E30D2B">
        <w:rPr>
          <w:b/>
        </w:rPr>
        <w:t xml:space="preserve">dižraibā dzeņa, lauka cīruļa, </w:t>
      </w:r>
      <w:r w:rsidR="007D74CA" w:rsidRPr="00E30D2B">
        <w:rPr>
          <w:b/>
        </w:rPr>
        <w:t xml:space="preserve">sila cīruļa, </w:t>
      </w:r>
      <w:r w:rsidR="00052529" w:rsidRPr="00E30D2B">
        <w:rPr>
          <w:b/>
        </w:rPr>
        <w:t xml:space="preserve">koku čipstes, </w:t>
      </w:r>
      <w:r w:rsidR="007D74CA" w:rsidRPr="00E30D2B">
        <w:rPr>
          <w:b/>
        </w:rPr>
        <w:t>dzeltenās cielavas</w:t>
      </w:r>
      <w:r w:rsidR="00052529" w:rsidRPr="00E30D2B">
        <w:rPr>
          <w:b/>
        </w:rPr>
        <w:t>, lukstu čakstītes</w:t>
      </w:r>
      <w:r w:rsidR="00DB00AB" w:rsidRPr="00E30D2B">
        <w:rPr>
          <w:b/>
        </w:rPr>
        <w:t>, plukšķa</w:t>
      </w:r>
      <w:r w:rsidR="00052529" w:rsidRPr="00E30D2B">
        <w:rPr>
          <w:b/>
        </w:rPr>
        <w:t>, kārklu ķauķa</w:t>
      </w:r>
      <w:r w:rsidR="00DB00AB" w:rsidRPr="00E30D2B">
        <w:rPr>
          <w:b/>
        </w:rPr>
        <w:t>, purva zīlītes</w:t>
      </w:r>
      <w:r w:rsidR="00052529" w:rsidRPr="00E30D2B">
        <w:rPr>
          <w:b/>
        </w:rPr>
        <w:t>, brūnās čakstes</w:t>
      </w:r>
      <w:r w:rsidR="007D74CA" w:rsidRPr="00E30D2B">
        <w:rPr>
          <w:b/>
        </w:rPr>
        <w:t xml:space="preserve"> un mazā svilpja </w:t>
      </w:r>
      <w:r w:rsidRPr="00E30D2B">
        <w:rPr>
          <w:b/>
        </w:rPr>
        <w:t>skaitu limitējošajiem faktoriem un notikušajām izmaiņām tajos</w:t>
      </w:r>
      <w:r w:rsidRPr="00E30D2B">
        <w:t>, kā arī izstrādāt un īstenot aizsardzības pasākumus</w:t>
      </w:r>
      <w:r w:rsidRPr="00E30D2B">
        <w:rPr>
          <w:bCs/>
        </w:rPr>
        <w:t xml:space="preserve">, kamēr šīs sugas vēl ir salīdzinoši parastas. </w:t>
      </w:r>
      <w:r w:rsidR="007D74CA" w:rsidRPr="00E30D2B">
        <w:rPr>
          <w:bCs/>
        </w:rPr>
        <w:t xml:space="preserve">Savlaicīgi īstenoti </w:t>
      </w:r>
      <w:r w:rsidR="007D74CA" w:rsidRPr="00E30D2B">
        <w:rPr>
          <w:bCs/>
        </w:rPr>
        <w:lastRenderedPageBreak/>
        <w:t>populāciju lejupslīdes apturēšanas un atjaunošanas pasākumi</w:t>
      </w:r>
      <w:r w:rsidRPr="00E30D2B">
        <w:rPr>
          <w:bCs/>
        </w:rPr>
        <w:t xml:space="preserve"> ļaus izvairīties no daudz dārgākiem un sarežģītākiem pasākumiem nākotnē.</w:t>
      </w:r>
      <w:r w:rsidR="004213EA" w:rsidRPr="00E30D2B">
        <w:rPr>
          <w:bCs/>
        </w:rPr>
        <w:t xml:space="preserve"> No iepriekš uzskaitītajām sugām, mežirbe, </w:t>
      </w:r>
      <w:r w:rsidR="00DB00AB" w:rsidRPr="00E30D2B">
        <w:rPr>
          <w:bCs/>
        </w:rPr>
        <w:t xml:space="preserve">mazais dzenis, </w:t>
      </w:r>
      <w:r w:rsidR="004213EA" w:rsidRPr="00E30D2B">
        <w:rPr>
          <w:bCs/>
        </w:rPr>
        <w:t xml:space="preserve">dzeltenā cielava un </w:t>
      </w:r>
      <w:r w:rsidR="00DB00AB" w:rsidRPr="00E30D2B">
        <w:rPr>
          <w:bCs/>
        </w:rPr>
        <w:t>purva zīlīte</w:t>
      </w:r>
      <w:r w:rsidR="004213EA" w:rsidRPr="00E30D2B">
        <w:rPr>
          <w:bCs/>
        </w:rPr>
        <w:t xml:space="preserve"> </w:t>
      </w:r>
      <w:r w:rsidR="00C33651" w:rsidRPr="00E30D2B">
        <w:rPr>
          <w:bCs/>
        </w:rPr>
        <w:t xml:space="preserve">pētījumu nepieciešamības aspektā </w:t>
      </w:r>
      <w:r w:rsidR="004213EA" w:rsidRPr="00E30D2B">
        <w:rPr>
          <w:bCs/>
        </w:rPr>
        <w:t>uzskatāmas par prioritārām.</w:t>
      </w:r>
    </w:p>
    <w:p w14:paraId="3D651C92" w14:textId="77777777" w:rsidR="004F7B2F" w:rsidRPr="00E30D2B" w:rsidRDefault="004F7B2F">
      <w:pPr>
        <w:pStyle w:val="Virsraksts1"/>
        <w:tabs>
          <w:tab w:val="left" w:pos="0"/>
        </w:tabs>
      </w:pPr>
      <w:bookmarkStart w:id="26" w:name="_Toc468305675"/>
      <w:r w:rsidRPr="00E30D2B">
        <w:t>1.5. Literatūra</w:t>
      </w:r>
      <w:bookmarkEnd w:id="26"/>
    </w:p>
    <w:p w14:paraId="4A1A7F4E" w14:textId="66CC8E93" w:rsidR="009649C6" w:rsidRPr="00E30D2B" w:rsidRDefault="00197675" w:rsidP="009649C6">
      <w:pPr>
        <w:widowControl w:val="0"/>
        <w:autoSpaceDE w:val="0"/>
        <w:autoSpaceDN w:val="0"/>
        <w:adjustRightInd w:val="0"/>
        <w:spacing w:before="0"/>
        <w:ind w:left="480" w:hanging="480"/>
      </w:pPr>
      <w:r w:rsidRPr="00E30D2B">
        <w:fldChar w:fldCharType="begin" w:fldLock="1"/>
      </w:r>
      <w:r w:rsidRPr="00E30D2B">
        <w:instrText xml:space="preserve">ADDIN Mendeley Bibliography CSL_BIBLIOGRAPHY </w:instrText>
      </w:r>
      <w:r w:rsidRPr="00E30D2B">
        <w:fldChar w:fldCharType="separate"/>
      </w:r>
      <w:r w:rsidR="009649C6" w:rsidRPr="00E30D2B">
        <w:t>Auniņš, A., 2016. Fona monitorings: Dienas putnu monitorings. Gala atskaite par 2016.</w:t>
      </w:r>
      <w:r w:rsidR="00CF5BA7">
        <w:t> gadu</w:t>
      </w:r>
      <w:r w:rsidR="009649C6" w:rsidRPr="00E30D2B">
        <w:t>. Rīga.</w:t>
      </w:r>
    </w:p>
    <w:p w14:paraId="7592BA36" w14:textId="50868DA5" w:rsidR="009649C6" w:rsidRPr="00E30D2B" w:rsidRDefault="009649C6" w:rsidP="009649C6">
      <w:pPr>
        <w:widowControl w:val="0"/>
        <w:autoSpaceDE w:val="0"/>
        <w:autoSpaceDN w:val="0"/>
        <w:adjustRightInd w:val="0"/>
        <w:spacing w:before="0"/>
        <w:ind w:left="480" w:hanging="480"/>
      </w:pPr>
      <w:r w:rsidRPr="00E30D2B">
        <w:t>Auniņš, A., 2015. Fona monitorings: Dienas putnu monitorings. Gala atskaite par 2015.</w:t>
      </w:r>
      <w:r w:rsidR="00CF5BA7">
        <w:t> </w:t>
      </w:r>
      <w:r w:rsidRPr="00E30D2B">
        <w:t>gadu. Rīga.</w:t>
      </w:r>
    </w:p>
    <w:p w14:paraId="18FE9285" w14:textId="77777777" w:rsidR="009649C6" w:rsidRPr="00E30D2B" w:rsidRDefault="009649C6" w:rsidP="009649C6">
      <w:pPr>
        <w:widowControl w:val="0"/>
        <w:autoSpaceDE w:val="0"/>
        <w:autoSpaceDN w:val="0"/>
        <w:adjustRightInd w:val="0"/>
        <w:spacing w:before="0"/>
        <w:ind w:left="480" w:hanging="480"/>
      </w:pPr>
      <w:r w:rsidRPr="00E30D2B">
        <w:t>Auniņš, A., 2011. Dienas putnu monitorings. Atskaite par 2011. gadu. Rīga.</w:t>
      </w:r>
    </w:p>
    <w:p w14:paraId="7947B72E" w14:textId="77777777" w:rsidR="009649C6" w:rsidRPr="00E30D2B" w:rsidRDefault="009649C6" w:rsidP="009649C6">
      <w:pPr>
        <w:widowControl w:val="0"/>
        <w:autoSpaceDE w:val="0"/>
        <w:autoSpaceDN w:val="0"/>
        <w:adjustRightInd w:val="0"/>
        <w:spacing w:before="0"/>
        <w:ind w:left="480" w:hanging="480"/>
      </w:pPr>
      <w:r w:rsidRPr="00E30D2B">
        <w:t>Auniņš, A., 2010. Dienas putnu monitorings. Atskaite par 2010. gadu. Rīga.</w:t>
      </w:r>
    </w:p>
    <w:p w14:paraId="4F4B48C3" w14:textId="77777777" w:rsidR="009649C6" w:rsidRPr="00E30D2B" w:rsidRDefault="009649C6" w:rsidP="009649C6">
      <w:pPr>
        <w:widowControl w:val="0"/>
        <w:autoSpaceDE w:val="0"/>
        <w:autoSpaceDN w:val="0"/>
        <w:adjustRightInd w:val="0"/>
        <w:spacing w:before="0"/>
        <w:ind w:left="480" w:hanging="480"/>
      </w:pPr>
      <w:r w:rsidRPr="00E30D2B">
        <w:t>Auniņš, A., 2009a. Latvijas ligzdojošo putnu monitorings. Uzskaišu metodika. Latvijas Ornitoloģijas biedrība, Rīga.</w:t>
      </w:r>
    </w:p>
    <w:p w14:paraId="16332DCB" w14:textId="54F4D087" w:rsidR="009649C6" w:rsidRPr="00E30D2B" w:rsidRDefault="009649C6" w:rsidP="009649C6">
      <w:pPr>
        <w:widowControl w:val="0"/>
        <w:autoSpaceDE w:val="0"/>
        <w:autoSpaceDN w:val="0"/>
        <w:adjustRightInd w:val="0"/>
        <w:spacing w:before="0"/>
        <w:ind w:left="480" w:hanging="480"/>
      </w:pPr>
      <w:r w:rsidRPr="00E30D2B">
        <w:t xml:space="preserve">Auniņš, A., 2009b. Dienas putnu monitorings, in: Ķerus, V. (Ed.), Bioloģiskās Daudzveidības Monitoringa Sadaļa „Putnu Monitorings” 2009. </w:t>
      </w:r>
      <w:r w:rsidR="00CF5BA7">
        <w:t>g</w:t>
      </w:r>
      <w:r w:rsidRPr="00E30D2B">
        <w:t>adā. Atskaite LVĢMA. Latvijas Ornitoloģijas biedrība, Rīga.</w:t>
      </w:r>
    </w:p>
    <w:p w14:paraId="44708D20" w14:textId="4EF09FDC" w:rsidR="009649C6" w:rsidRPr="00E30D2B" w:rsidRDefault="009649C6" w:rsidP="009649C6">
      <w:pPr>
        <w:widowControl w:val="0"/>
        <w:autoSpaceDE w:val="0"/>
        <w:autoSpaceDN w:val="0"/>
        <w:adjustRightInd w:val="0"/>
        <w:spacing w:before="0"/>
        <w:ind w:left="480" w:hanging="480"/>
      </w:pPr>
      <w:r w:rsidRPr="00E30D2B">
        <w:t xml:space="preserve">Auniņš, A., 2008. Dienas putnu monitorings, in: Ķerus, V. (Ed.), Bioloģiskās Daudzveidības Monitoringa Sadaļa „Putnu Monitorings” 2008. </w:t>
      </w:r>
      <w:r w:rsidR="00CF5BA7">
        <w:t>g</w:t>
      </w:r>
      <w:r w:rsidRPr="00E30D2B">
        <w:t>adā. Atskaite LVĢMA. Latvijas Ornitoloģijas biedrība, Rīga.</w:t>
      </w:r>
    </w:p>
    <w:p w14:paraId="2CE2F04C" w14:textId="0031AC71" w:rsidR="009649C6" w:rsidRPr="00E30D2B" w:rsidRDefault="009649C6" w:rsidP="009649C6">
      <w:pPr>
        <w:widowControl w:val="0"/>
        <w:autoSpaceDE w:val="0"/>
        <w:autoSpaceDN w:val="0"/>
        <w:adjustRightInd w:val="0"/>
        <w:spacing w:before="0"/>
        <w:ind w:left="480" w:hanging="480"/>
      </w:pPr>
      <w:r w:rsidRPr="00E30D2B">
        <w:t xml:space="preserve">Auniņš, A., 2007. Dienas putnu monitorings, in: Ķerus, V. (Ed.), Bioloģiskās Daudzveidības Monitoringa Sadaļa „Putnu Monitorings” 2007. </w:t>
      </w:r>
      <w:r w:rsidR="00CF5BA7">
        <w:t>g</w:t>
      </w:r>
      <w:r w:rsidRPr="00E30D2B">
        <w:t>adā. Atskaite LVĢMA. Latvijas Ornitoloģijas biedrība, Rīga.</w:t>
      </w:r>
    </w:p>
    <w:p w14:paraId="19296E20" w14:textId="77777777" w:rsidR="009649C6" w:rsidRPr="00E30D2B" w:rsidRDefault="009649C6" w:rsidP="009649C6">
      <w:pPr>
        <w:widowControl w:val="0"/>
        <w:autoSpaceDE w:val="0"/>
        <w:autoSpaceDN w:val="0"/>
        <w:adjustRightInd w:val="0"/>
        <w:spacing w:before="0"/>
        <w:ind w:left="480" w:hanging="480"/>
      </w:pPr>
      <w:r w:rsidRPr="00E30D2B">
        <w:t>Auniņš, A., 2006. Ligzdojošo putnu monitoringa datu nepārtrauktības un savietojamības nodrošināšana, mainoties VNMP Bioloģiskās daudzveidības daļai. Projekta atskaite. Rīga.</w:t>
      </w:r>
    </w:p>
    <w:p w14:paraId="65728549" w14:textId="77777777" w:rsidR="009649C6" w:rsidRPr="00E30D2B" w:rsidRDefault="009649C6" w:rsidP="009649C6">
      <w:pPr>
        <w:widowControl w:val="0"/>
        <w:autoSpaceDE w:val="0"/>
        <w:autoSpaceDN w:val="0"/>
        <w:adjustRightInd w:val="0"/>
        <w:spacing w:before="0"/>
        <w:ind w:left="480" w:hanging="480"/>
      </w:pPr>
      <w:r w:rsidRPr="00E30D2B">
        <w:t>Auniņš, A., Keišs, O., 2013. Lauku putnu populācijas indeksa monitorings. Gala atskaite par 2013. gadu. Rīga.</w:t>
      </w:r>
    </w:p>
    <w:p w14:paraId="75701C2E" w14:textId="77777777" w:rsidR="009649C6" w:rsidRPr="00E30D2B" w:rsidRDefault="009649C6" w:rsidP="009649C6">
      <w:pPr>
        <w:widowControl w:val="0"/>
        <w:autoSpaceDE w:val="0"/>
        <w:autoSpaceDN w:val="0"/>
        <w:adjustRightInd w:val="0"/>
        <w:spacing w:before="0"/>
        <w:ind w:left="480" w:hanging="480"/>
      </w:pPr>
      <w:r w:rsidRPr="00E30D2B">
        <w:t>Auniņš, A., Keišs, O., 2012. Lauku putnu populāciju indeksa monitorings. Gala atskaite par 2012. gadu. Rīga.</w:t>
      </w:r>
    </w:p>
    <w:p w14:paraId="68F608AB" w14:textId="77777777" w:rsidR="009649C6" w:rsidRPr="00E30D2B" w:rsidRDefault="009649C6" w:rsidP="009649C6">
      <w:pPr>
        <w:widowControl w:val="0"/>
        <w:autoSpaceDE w:val="0"/>
        <w:autoSpaceDN w:val="0"/>
        <w:adjustRightInd w:val="0"/>
        <w:spacing w:before="0"/>
        <w:ind w:left="480" w:hanging="480"/>
      </w:pPr>
      <w:r w:rsidRPr="00E30D2B">
        <w:t>Auniņš, A., Keišs, O., Reihmanis, J., Avotiņš, A., 2014. Fona monitorings: putni. Gala atskaite par 2014. gadu. Rīga.</w:t>
      </w:r>
    </w:p>
    <w:p w14:paraId="41B780FB" w14:textId="77777777" w:rsidR="009649C6" w:rsidRPr="00E30D2B" w:rsidRDefault="009649C6" w:rsidP="009649C6">
      <w:pPr>
        <w:widowControl w:val="0"/>
        <w:autoSpaceDE w:val="0"/>
        <w:autoSpaceDN w:val="0"/>
        <w:adjustRightInd w:val="0"/>
        <w:spacing w:before="0"/>
        <w:ind w:left="480" w:hanging="480"/>
      </w:pPr>
      <w:r w:rsidRPr="00E30D2B">
        <w:t>Bell, C.P., 2007. Climate change and spring migration in the Yellow Wagtail Motacilla flava: an Afrotropical perspective. J. Ornithol. 148, 495–499. doi:10.1007/s10336-007-0215-4</w:t>
      </w:r>
    </w:p>
    <w:p w14:paraId="37DBF680" w14:textId="77777777" w:rsidR="009649C6" w:rsidRPr="00E30D2B" w:rsidRDefault="009649C6" w:rsidP="009649C6">
      <w:pPr>
        <w:widowControl w:val="0"/>
        <w:autoSpaceDE w:val="0"/>
        <w:autoSpaceDN w:val="0"/>
        <w:adjustRightInd w:val="0"/>
        <w:spacing w:before="0"/>
        <w:ind w:left="480" w:hanging="480"/>
      </w:pPr>
      <w:r w:rsidRPr="00E30D2B">
        <w:t>Gregory, R., Noble, D., Field, R., Marchant, J., 2003. Using birds as indicators of biodiversity. Ornis Hungarica 12–13, 11–24.</w:t>
      </w:r>
    </w:p>
    <w:p w14:paraId="0C8C53C3" w14:textId="77777777" w:rsidR="009649C6" w:rsidRPr="00E30D2B" w:rsidRDefault="009649C6" w:rsidP="009649C6">
      <w:pPr>
        <w:widowControl w:val="0"/>
        <w:autoSpaceDE w:val="0"/>
        <w:autoSpaceDN w:val="0"/>
        <w:adjustRightInd w:val="0"/>
        <w:spacing w:before="0"/>
        <w:ind w:left="480" w:hanging="480"/>
      </w:pPr>
      <w:r w:rsidRPr="00E30D2B">
        <w:t>Gregory, R.D., van Strien, A., Vorisek, P., Gmelig Meyling, A.W., Noble, D.G., Foppen, R.P.B., Gibbons, D.W., 2005. Developing indicators for European birds. Philos. Trans. R. Soc. Lond. B. Biol. Sci. 360, 269–88. doi:10.1098/rstb.2004.1602</w:t>
      </w:r>
    </w:p>
    <w:p w14:paraId="7E760959" w14:textId="77777777" w:rsidR="009649C6" w:rsidRPr="00E30D2B" w:rsidRDefault="009649C6" w:rsidP="009649C6">
      <w:pPr>
        <w:widowControl w:val="0"/>
        <w:autoSpaceDE w:val="0"/>
        <w:autoSpaceDN w:val="0"/>
        <w:adjustRightInd w:val="0"/>
        <w:spacing w:before="0"/>
        <w:ind w:left="480" w:hanging="480"/>
      </w:pPr>
      <w:r w:rsidRPr="00E30D2B">
        <w:t>IUCN, 2017. The IUCN Red List of Threatened Species. Version 2017-2. [WWW Document]. URL http://www.iucnredlist.org (accessed 10.29.17).</w:t>
      </w:r>
    </w:p>
    <w:p w14:paraId="11518D4D" w14:textId="77777777" w:rsidR="009649C6" w:rsidRPr="00E30D2B" w:rsidRDefault="009649C6" w:rsidP="009649C6">
      <w:pPr>
        <w:widowControl w:val="0"/>
        <w:autoSpaceDE w:val="0"/>
        <w:autoSpaceDN w:val="0"/>
        <w:adjustRightInd w:val="0"/>
        <w:spacing w:before="0"/>
        <w:ind w:left="480" w:hanging="480"/>
      </w:pPr>
      <w:r w:rsidRPr="00E30D2B">
        <w:t>Pannekoek, J., van Strien, A.J., 2007. TRIM software.</w:t>
      </w:r>
    </w:p>
    <w:p w14:paraId="00A68118" w14:textId="77777777" w:rsidR="009649C6" w:rsidRPr="00E30D2B" w:rsidRDefault="009649C6" w:rsidP="009649C6">
      <w:pPr>
        <w:widowControl w:val="0"/>
        <w:autoSpaceDE w:val="0"/>
        <w:autoSpaceDN w:val="0"/>
        <w:adjustRightInd w:val="0"/>
        <w:spacing w:before="0"/>
        <w:ind w:left="480" w:hanging="480"/>
      </w:pPr>
      <w:r w:rsidRPr="00E30D2B">
        <w:t>Pannekoek, J., van Strien, A.J., 2001. TRIM 3 Manual (TRends and Indices for Monitoring data). Research paper no. 0102. Statistics Netherlands, Voorburg.</w:t>
      </w:r>
    </w:p>
    <w:p w14:paraId="0EB31917" w14:textId="77777777" w:rsidR="009649C6" w:rsidRPr="00E30D2B" w:rsidRDefault="009649C6" w:rsidP="009649C6">
      <w:pPr>
        <w:widowControl w:val="0"/>
        <w:autoSpaceDE w:val="0"/>
        <w:autoSpaceDN w:val="0"/>
        <w:adjustRightInd w:val="0"/>
        <w:spacing w:before="0"/>
        <w:ind w:left="480" w:hanging="480"/>
      </w:pPr>
      <w:r w:rsidRPr="00E30D2B">
        <w:t>PECBMS, 2016. Trends of common birds in Europe, 2016 update.</w:t>
      </w:r>
    </w:p>
    <w:p w14:paraId="07D630A5" w14:textId="77777777" w:rsidR="009649C6" w:rsidRPr="00E30D2B" w:rsidRDefault="009649C6" w:rsidP="009649C6">
      <w:pPr>
        <w:widowControl w:val="0"/>
        <w:autoSpaceDE w:val="0"/>
        <w:autoSpaceDN w:val="0"/>
        <w:adjustRightInd w:val="0"/>
        <w:spacing w:before="0"/>
        <w:ind w:left="480" w:hanging="480"/>
      </w:pPr>
      <w:r w:rsidRPr="00E30D2B">
        <w:t>R Core Team, 2014. R: A Language and Environment for Statistical Computing. R Found. Stat. Comput.</w:t>
      </w:r>
    </w:p>
    <w:p w14:paraId="3F14EC24" w14:textId="77777777" w:rsidR="009649C6" w:rsidRPr="00E30D2B" w:rsidRDefault="009649C6" w:rsidP="009649C6">
      <w:pPr>
        <w:widowControl w:val="0"/>
        <w:autoSpaceDE w:val="0"/>
        <w:autoSpaceDN w:val="0"/>
        <w:adjustRightInd w:val="0"/>
        <w:spacing w:before="0"/>
        <w:ind w:left="480" w:hanging="480"/>
      </w:pPr>
      <w:r w:rsidRPr="00E30D2B">
        <w:t xml:space="preserve">Soldaat, L., Pannekoek, J., Verweij, R.J.T., van Strien, A.J., van Turnhout, C.A.M., </w:t>
      </w:r>
      <w:r w:rsidRPr="00E30D2B">
        <w:lastRenderedPageBreak/>
        <w:t>Visser, H., 2017. A Monte Carlo method to account for sampling error in multi-species indicators. Ecol. Indic. 81, 340–347. doi:10.1016/j.ecolind.2017.05.033</w:t>
      </w:r>
    </w:p>
    <w:p w14:paraId="20B3FA22" w14:textId="77777777" w:rsidR="009649C6" w:rsidRPr="00E30D2B" w:rsidRDefault="009649C6" w:rsidP="009649C6">
      <w:pPr>
        <w:widowControl w:val="0"/>
        <w:autoSpaceDE w:val="0"/>
        <w:autoSpaceDN w:val="0"/>
        <w:adjustRightInd w:val="0"/>
        <w:spacing w:before="0"/>
        <w:ind w:left="480" w:hanging="480"/>
      </w:pPr>
      <w:r w:rsidRPr="00E30D2B">
        <w:t>van Strien, A., Pannekoek, J., Hagemeijer, W., Verstrael, T., 2004. a Loglinear Poisson Regression Method To Analyse Bird Monitoring Data. Bird Census News 13, 33–39.</w:t>
      </w:r>
    </w:p>
    <w:p w14:paraId="338FAC70" w14:textId="77777777" w:rsidR="009649C6" w:rsidRPr="00E30D2B" w:rsidRDefault="009649C6" w:rsidP="009649C6">
      <w:pPr>
        <w:widowControl w:val="0"/>
        <w:autoSpaceDE w:val="0"/>
        <w:autoSpaceDN w:val="0"/>
        <w:adjustRightInd w:val="0"/>
        <w:spacing w:before="0"/>
        <w:ind w:left="480" w:hanging="480"/>
      </w:pPr>
      <w:r w:rsidRPr="00E30D2B">
        <w:t>van Strien, A.J., Pannekoek, J., Gibbons, D., 2001. Indexing European bird population trends using results of national monitoring schemes: a trial of a new method. Bird Study 48, 200–213.</w:t>
      </w:r>
    </w:p>
    <w:p w14:paraId="29D72678" w14:textId="77777777" w:rsidR="009649C6" w:rsidRPr="00E30D2B" w:rsidRDefault="009649C6" w:rsidP="009649C6">
      <w:pPr>
        <w:widowControl w:val="0"/>
        <w:autoSpaceDE w:val="0"/>
        <w:autoSpaceDN w:val="0"/>
        <w:adjustRightInd w:val="0"/>
        <w:spacing w:before="0"/>
        <w:ind w:left="480" w:hanging="480"/>
      </w:pPr>
      <w:r w:rsidRPr="00E30D2B">
        <w:t>van Strien, A.J., Soldaat, L.L., Gregory, R.D., 2012. Desirable mathematical properties of indicators for biodiversity change. Ecol. Indic. 14, 202–208. doi:10.1016/j.ecolind.2011.07.007</w:t>
      </w:r>
    </w:p>
    <w:p w14:paraId="3DEBA502" w14:textId="77777777" w:rsidR="009649C6" w:rsidRPr="00E30D2B" w:rsidRDefault="009649C6" w:rsidP="009649C6">
      <w:pPr>
        <w:widowControl w:val="0"/>
        <w:autoSpaceDE w:val="0"/>
        <w:autoSpaceDN w:val="0"/>
        <w:adjustRightInd w:val="0"/>
        <w:spacing w:before="0"/>
        <w:ind w:left="480" w:hanging="480"/>
      </w:pPr>
      <w:r w:rsidRPr="00E30D2B">
        <w:t>Wood, B., 2008. Yellow Wagtail Motacilla flava migration from West Africa to Europe: pointers towards a conservation strategy for migrants on passage. Ibis (Lond. 1859). 134, 66–76. doi:10.1111/j.1474-919X.1992.tb04735.x</w:t>
      </w:r>
    </w:p>
    <w:p w14:paraId="166DE682" w14:textId="77777777" w:rsidR="00C47664" w:rsidRPr="00E30D2B" w:rsidRDefault="00197675">
      <w:pPr>
        <w:suppressAutoHyphens w:val="0"/>
        <w:spacing w:before="0"/>
        <w:ind w:firstLine="0"/>
        <w:jc w:val="left"/>
      </w:pPr>
      <w:r w:rsidRPr="00E30D2B">
        <w:fldChar w:fldCharType="end"/>
      </w:r>
      <w:r w:rsidR="00C47664" w:rsidRPr="00E30D2B">
        <w:br w:type="page"/>
      </w:r>
    </w:p>
    <w:p w14:paraId="1130D0F0" w14:textId="77777777" w:rsidR="00C47664" w:rsidRPr="00E30D2B" w:rsidRDefault="00C47664" w:rsidP="00BA3FF3">
      <w:pPr>
        <w:pStyle w:val="Virsraksts1"/>
        <w:rPr>
          <w:sz w:val="28"/>
        </w:rPr>
      </w:pPr>
      <w:bookmarkStart w:id="27" w:name="_Toc468305676"/>
      <w:r w:rsidRPr="00E30D2B">
        <w:rPr>
          <w:sz w:val="28"/>
        </w:rPr>
        <w:lastRenderedPageBreak/>
        <w:t xml:space="preserve">2. </w:t>
      </w:r>
      <w:r w:rsidR="00BA3FF3" w:rsidRPr="00E30D2B">
        <w:rPr>
          <w:sz w:val="28"/>
        </w:rPr>
        <w:t>Uzskaišu veicēju praktiskā apmācība</w:t>
      </w:r>
      <w:bookmarkEnd w:id="27"/>
    </w:p>
    <w:p w14:paraId="080C02F6" w14:textId="77777777" w:rsidR="008216F8" w:rsidRPr="00E30D2B" w:rsidRDefault="008216F8" w:rsidP="008216F8">
      <w:bookmarkStart w:id="28" w:name="_Toc468305677"/>
      <w:r w:rsidRPr="00E30D2B">
        <w:t>Apmācību seminārs potenciālajiem un esošajiem Dienas un Nakts putnu uzskaišu veicējiem notika no 26. līdz 28. maijam LU Bioloģijas institūta Engures Ornitoloģisko pētījumu centrā Bērzciemā. Šī vieta ik gadus tiek izvēlēta tādēļ, ka tur sasniedzamā attālumā pieejamas visas galvenās Latvijas ainavai raksturīgās ekosistēmas ar tām raksturīgo putnu faunu, tajā pašā laikā nodrošinot arī naktsmītnes un piemērotas telpas teorētiskajām nodarbībām un diskusijām.</w:t>
      </w:r>
    </w:p>
    <w:p w14:paraId="4FDA442C" w14:textId="77777777" w:rsidR="008216F8" w:rsidRPr="00E30D2B" w:rsidRDefault="008216F8" w:rsidP="008216F8">
      <w:r w:rsidRPr="00E30D2B">
        <w:t>Seminārs notika saskaņā ar iepriekš sastādīto programmu un tajā piedalījās 24 dalībnieki. Semināra dalībnieki kalibrēja savas zināšanas putnu pazīšanā vizuāli un pēc balsīm. Šim nolūkam tika rīkotas vairākas ekskursijas no rīta, vakarā un naktī, kurās pieredzējuša putnu pazinēja pavadībā tika apgūta novēroto putnu pazīšana. Tika apmeklēti dažāda tipa meži, lauksaimniecības zemes, ezers un tam piegulošie niedrāji, kā arī ciemats.</w:t>
      </w:r>
    </w:p>
    <w:p w14:paraId="03763DA8" w14:textId="75936395" w:rsidR="008216F8" w:rsidRPr="00E30D2B" w:rsidRDefault="008216F8" w:rsidP="008216F8">
      <w:r w:rsidRPr="00E30D2B">
        <w:t>Semināra dalībnieki praktizējās arī GPS lietošanā un uzskaišu maršrutu veikšanā un attālumu noteikšanā dabā. Šim nolūkam bija iekārtots uzskaišu maršruts pētījumu centra tuvumā un dažādos attālumos no maršruta izvietoti dažādi objekti, kuri</w:t>
      </w:r>
      <w:r w:rsidR="00901EBB">
        <w:t>,</w:t>
      </w:r>
      <w:r w:rsidRPr="00E30D2B">
        <w:t xml:space="preserve"> maršrutu veicot</w:t>
      </w:r>
      <w:r w:rsidR="00901EBB">
        <w:t>,</w:t>
      </w:r>
      <w:r w:rsidRPr="00E30D2B">
        <w:t xml:space="preserve"> jāpamana un jānovērtē attālums līdz tiem. Tā kā katra objekta attālums līdz uzskaišu līnijai bija reģistrēts, uzskaišu dalībnieki varēja pārbaudīt savu attālumu vērtēšanas precizitāti. Šāds attāluma novērtēšanas treniņš nepieciešams, jo gan dienas, gan Nakts putnu monitorings prasa šāda veida prasmes – abos monitoringos novērotie putni ir jākartē un Dienas putnu monitoringā jānosaka arī novēroto putnu piederība attālumu joslām.</w:t>
      </w:r>
    </w:p>
    <w:p w14:paraId="6A27F832" w14:textId="0CB125A6" w:rsidR="008216F8" w:rsidRPr="00E30D2B" w:rsidRDefault="008216F8" w:rsidP="008216F8">
      <w:r w:rsidRPr="00E30D2B">
        <w:t xml:space="preserve">Semināra teorētiskajās sadaļās uzmanība tika pievērsta Dienas un Nakts putnu </w:t>
      </w:r>
      <w:r w:rsidR="00901EBB">
        <w:t xml:space="preserve">uzskaišu </w:t>
      </w:r>
      <w:r w:rsidRPr="00E30D2B">
        <w:t>rezultātu noformēšanai, lai mazinātu kļūdu iespējamību datu ievadīšanas procesā, kā arī metodikas jautājumiem, lai veicinātu vienādu izpratni par uzskaišu veikšanas procesu. Šīs sadaļas tika organizētas brīvas diskusijas veidā, izejot cauri svarīgākajiem metodikas punktiem un izdiskutējot visas neskaidrības.</w:t>
      </w:r>
    </w:p>
    <w:p w14:paraId="1A698FC6" w14:textId="77777777" w:rsidR="008216F8" w:rsidRPr="00E30D2B" w:rsidRDefault="008216F8" w:rsidP="008216F8">
      <w:r w:rsidRPr="00E30D2B">
        <w:t>Šajā gadā īpaša uzmanība tika veltīta arī uzskaišu rezultātu ziņošanai portālā Dabasdati.lv. Dalībniekiem bija iespēja iepazīties ar uzskaišu rezultātu ziņošanas sadaļu un niansēm, kas jāievēro, uzskaišu rezultātus ievadot elektroniski Dabasdati.lv. Šajā gadā 21 maršruta rezultāti tika ziņoti caur šo portālu.</w:t>
      </w:r>
    </w:p>
    <w:p w14:paraId="5EBD7133" w14:textId="5B6801DA" w:rsidR="008216F8" w:rsidRPr="00E30D2B" w:rsidRDefault="008216F8" w:rsidP="008216F8">
      <w:r w:rsidRPr="00E30D2B">
        <w:t>Semināra programma</w:t>
      </w:r>
      <w:r w:rsidR="00D63D9D" w:rsidRPr="00E30D2B">
        <w:t>, prezentācijas</w:t>
      </w:r>
      <w:r w:rsidRPr="00E30D2B">
        <w:t xml:space="preserve"> un dalībnieku saraksts iesniegti Dienas putnu monitoringa 2. etapa atskaitē.</w:t>
      </w:r>
    </w:p>
    <w:p w14:paraId="18DB3350" w14:textId="77777777" w:rsidR="00DB0500" w:rsidRPr="00E30D2B" w:rsidRDefault="00DB0500" w:rsidP="00BA3FF3">
      <w:pPr>
        <w:pStyle w:val="Virsraksts1"/>
        <w:rPr>
          <w:sz w:val="28"/>
        </w:rPr>
      </w:pPr>
      <w:r w:rsidRPr="00E30D2B">
        <w:rPr>
          <w:sz w:val="28"/>
        </w:rPr>
        <w:t xml:space="preserve">3. </w:t>
      </w:r>
      <w:r w:rsidR="00BA3FF3" w:rsidRPr="00E30D2B">
        <w:rPr>
          <w:sz w:val="28"/>
        </w:rPr>
        <w:t>Ieteikumi monitoringa metodikas uzlabošanai</w:t>
      </w:r>
      <w:bookmarkEnd w:id="28"/>
    </w:p>
    <w:p w14:paraId="2C4C35D1" w14:textId="77777777" w:rsidR="00DB0500" w:rsidRPr="00E30D2B" w:rsidRDefault="00BA3FF3" w:rsidP="00DB0500">
      <w:r w:rsidRPr="00E30D2B">
        <w:t>Dienas putnu uzskaitēs 201</w:t>
      </w:r>
      <w:r w:rsidR="00921A26" w:rsidRPr="00E30D2B">
        <w:t>7</w:t>
      </w:r>
      <w:r w:rsidRPr="00E30D2B">
        <w:t xml:space="preserve">. gadā nav konstatēta nepieciešamība izdarīt izmaiņas šī </w:t>
      </w:r>
      <w:r w:rsidR="00D252B0" w:rsidRPr="00E30D2B">
        <w:t>monitoringa</w:t>
      </w:r>
      <w:r w:rsidRPr="00E30D2B">
        <w:t xml:space="preserve"> organizācijā</w:t>
      </w:r>
      <w:r w:rsidR="00D814FD" w:rsidRPr="00E30D2B">
        <w:t>, tomēr būtu nepieciešama metodikas atjaunošana. Uzskaišu veicēju praktiskās apmācības semināra laikā daudzi uzskaišu veicēji izteica vēlmes pēc plašāka piemēru klāsta, kas palīdzētu lēmumu pieņemšanā, interpretējot novērojumus dabā. Līdz ar novērojumu ziņošanas iespēju dabas novērojumu portālā Dabasdati.lv, nepieciešami</w:t>
      </w:r>
      <w:r w:rsidRPr="00E30D2B">
        <w:t xml:space="preserve"> </w:t>
      </w:r>
      <w:r w:rsidR="00D814FD" w:rsidRPr="00E30D2B">
        <w:t>papildinājumi</w:t>
      </w:r>
      <w:r w:rsidRPr="00E30D2B">
        <w:t xml:space="preserve"> metodikā</w:t>
      </w:r>
      <w:r w:rsidR="00D814FD" w:rsidRPr="00E30D2B">
        <w:t>, kas</w:t>
      </w:r>
      <w:r w:rsidR="00921A26" w:rsidRPr="00E30D2B">
        <w:t xml:space="preserve"> apraksta arī šo datu iesniegšanas iespēju</w:t>
      </w:r>
      <w:r w:rsidRPr="00E30D2B">
        <w:t>.</w:t>
      </w:r>
      <w:r w:rsidR="00921A26" w:rsidRPr="00E30D2B">
        <w:t xml:space="preserve"> Vienlaikus jāsaglabā arī līdzšinējās datu iesniegšanas iespējas.</w:t>
      </w:r>
    </w:p>
    <w:p w14:paraId="31F0ECA3" w14:textId="77777777" w:rsidR="00C47664" w:rsidRPr="00E30D2B" w:rsidRDefault="00C47664" w:rsidP="00BA3FF3">
      <w:pPr>
        <w:pStyle w:val="Figures"/>
        <w:numPr>
          <w:ilvl w:val="0"/>
          <w:numId w:val="0"/>
        </w:numPr>
      </w:pPr>
    </w:p>
    <w:p w14:paraId="02B2E9E2" w14:textId="77777777" w:rsidR="00C47664" w:rsidRPr="00E30D2B" w:rsidRDefault="00C47664" w:rsidP="00E62A54">
      <w:pPr>
        <w:spacing w:before="100"/>
        <w:ind w:left="720" w:hanging="720"/>
        <w:sectPr w:rsidR="00C47664" w:rsidRPr="00E30D2B">
          <w:pgSz w:w="11906" w:h="16838"/>
          <w:pgMar w:top="1440" w:right="1800" w:bottom="1440" w:left="1800" w:header="720" w:footer="720" w:gutter="0"/>
          <w:cols w:space="720"/>
          <w:docGrid w:linePitch="360"/>
        </w:sectPr>
      </w:pPr>
    </w:p>
    <w:p w14:paraId="24C32D37" w14:textId="77777777" w:rsidR="004F7B2F" w:rsidRPr="00E30D2B" w:rsidRDefault="004F7B2F">
      <w:pPr>
        <w:pStyle w:val="Virsraksts1"/>
        <w:pageBreakBefore/>
        <w:tabs>
          <w:tab w:val="left" w:pos="0"/>
        </w:tabs>
        <w:rPr>
          <w:rFonts w:ascii="Arial" w:hAnsi="Arial" w:cs="Arial"/>
          <w:sz w:val="20"/>
          <w:szCs w:val="20"/>
        </w:rPr>
      </w:pPr>
      <w:bookmarkStart w:id="29" w:name="_Toc468305678"/>
      <w:r w:rsidRPr="00E30D2B">
        <w:lastRenderedPageBreak/>
        <w:t>1. pielikums. Putnu populāciju lieluma izmaiņu tendences Dienas putnu monitoringa maršrutos no 2005. līdz 201</w:t>
      </w:r>
      <w:r w:rsidR="008246F0" w:rsidRPr="00E30D2B">
        <w:t>7</w:t>
      </w:r>
      <w:r w:rsidRPr="00E30D2B">
        <w:t>. gadam.</w:t>
      </w:r>
      <w:bookmarkEnd w:id="29"/>
      <w:r w:rsidRPr="00E30D2B">
        <w:t xml:space="preserve"> </w:t>
      </w:r>
    </w:p>
    <w:p w14:paraId="6EAA4D9A" w14:textId="77777777" w:rsidR="00871F6E" w:rsidRPr="00E30D2B" w:rsidRDefault="00871F6E" w:rsidP="00AD7356">
      <w:pPr>
        <w:pStyle w:val="Sarakstarindkopa"/>
        <w:spacing w:before="0"/>
        <w:ind w:firstLine="0"/>
        <w:jc w:val="left"/>
      </w:pPr>
    </w:p>
    <w:p w14:paraId="16700DC0" w14:textId="77777777" w:rsidR="004F7B2F" w:rsidRPr="00E30D2B" w:rsidRDefault="00AD7356" w:rsidP="00AD7356">
      <w:pPr>
        <w:pStyle w:val="Sarakstarindkopa"/>
        <w:spacing w:before="0"/>
        <w:ind w:firstLine="0"/>
        <w:jc w:val="left"/>
      </w:pPr>
      <w:r w:rsidRPr="00E30D2B">
        <w:t>1. pielikuma tabula pieejama atsevišķā Excel datnē Pielikumi.xslx</w:t>
      </w:r>
    </w:p>
    <w:p w14:paraId="63CC3B84" w14:textId="77777777" w:rsidR="00197675" w:rsidRPr="00E30D2B" w:rsidRDefault="00197675">
      <w:pPr>
        <w:suppressAutoHyphens w:val="0"/>
        <w:spacing w:before="0"/>
        <w:ind w:firstLine="0"/>
        <w:jc w:val="left"/>
      </w:pPr>
    </w:p>
    <w:p w14:paraId="2D141CB5" w14:textId="77777777" w:rsidR="00E91DE6" w:rsidRPr="00E30D2B" w:rsidRDefault="00CB422F">
      <w:pPr>
        <w:pStyle w:val="Virsraksts1"/>
        <w:pageBreakBefore/>
        <w:tabs>
          <w:tab w:val="left" w:pos="0"/>
        </w:tabs>
      </w:pPr>
      <w:bookmarkStart w:id="30" w:name="_Toc468305679"/>
      <w:r w:rsidRPr="00E30D2B">
        <w:lastRenderedPageBreak/>
        <w:t>2</w:t>
      </w:r>
      <w:r w:rsidR="004F7B2F" w:rsidRPr="00E30D2B">
        <w:t>. pielikums. Putnu populāciju indeksu un to reprezentativitātes rādītāju izmaiņas Dienas putnu monitoringa maršrutos no 2005. līdz 201</w:t>
      </w:r>
      <w:r w:rsidR="00E849FB" w:rsidRPr="00E30D2B">
        <w:t>7</w:t>
      </w:r>
      <w:r w:rsidR="004F7B2F" w:rsidRPr="00E30D2B">
        <w:t>. gadam.</w:t>
      </w:r>
      <w:bookmarkEnd w:id="30"/>
      <w:r w:rsidR="004F7B2F" w:rsidRPr="00E30D2B">
        <w:t xml:space="preserve"> </w:t>
      </w:r>
    </w:p>
    <w:p w14:paraId="779E18DA" w14:textId="77777777" w:rsidR="004F7B2F" w:rsidRPr="00E30D2B" w:rsidRDefault="004F7B2F" w:rsidP="00E91DE6">
      <w:pPr>
        <w:ind w:firstLine="0"/>
        <w:rPr>
          <w:sz w:val="22"/>
        </w:rPr>
      </w:pPr>
      <w:r w:rsidRPr="00E30D2B">
        <w:rPr>
          <w:sz w:val="22"/>
        </w:rPr>
        <w:t xml:space="preserve">Kā atskaites gads (kad indekss ir 1 jeb 100%) izmantots 2005. gads, </w:t>
      </w:r>
      <w:r w:rsidR="00E91752" w:rsidRPr="00E30D2B">
        <w:rPr>
          <w:sz w:val="22"/>
        </w:rPr>
        <w:t>kad LOB</w:t>
      </w:r>
      <w:r w:rsidRPr="00E30D2B">
        <w:rPr>
          <w:sz w:val="22"/>
        </w:rPr>
        <w:t xml:space="preserve"> uzsāka ligzdojošo putnu uzskaites. </w:t>
      </w:r>
    </w:p>
    <w:tbl>
      <w:tblPr>
        <w:tblW w:w="0" w:type="auto"/>
        <w:tblInd w:w="-558" w:type="dxa"/>
        <w:tblLayout w:type="fixed"/>
        <w:tblCellMar>
          <w:left w:w="0" w:type="dxa"/>
          <w:right w:w="0" w:type="dxa"/>
        </w:tblCellMar>
        <w:tblLook w:val="0000" w:firstRow="0" w:lastRow="0" w:firstColumn="0" w:lastColumn="0" w:noHBand="0" w:noVBand="0"/>
      </w:tblPr>
      <w:tblGrid>
        <w:gridCol w:w="236"/>
        <w:gridCol w:w="15"/>
        <w:gridCol w:w="5057"/>
        <w:gridCol w:w="30"/>
        <w:gridCol w:w="15"/>
        <w:gridCol w:w="5059"/>
        <w:gridCol w:w="30"/>
        <w:gridCol w:w="15"/>
      </w:tblGrid>
      <w:tr w:rsidR="004F7B2F" w:rsidRPr="00E30D2B" w14:paraId="41C22310" w14:textId="77777777">
        <w:trPr>
          <w:gridAfter w:val="1"/>
          <w:wAfter w:w="15" w:type="dxa"/>
        </w:trPr>
        <w:tc>
          <w:tcPr>
            <w:tcW w:w="5102" w:type="dxa"/>
            <w:gridSpan w:val="3"/>
            <w:shd w:val="clear" w:color="auto" w:fill="auto"/>
          </w:tcPr>
          <w:p w14:paraId="072C5FE1" w14:textId="77777777" w:rsidR="004F7B2F" w:rsidRPr="00E30D2B" w:rsidRDefault="003617B5">
            <w:pPr>
              <w:snapToGrid w:val="0"/>
              <w:spacing w:before="0"/>
              <w:ind w:firstLine="0"/>
            </w:pPr>
            <w:bookmarkStart w:id="31" w:name="_1255856179"/>
            <w:bookmarkEnd w:id="31"/>
            <w:r w:rsidRPr="00E30D2B">
              <w:rPr>
                <w:noProof/>
                <w:lang w:eastAsia="lv-LV"/>
              </w:rPr>
              <w:drawing>
                <wp:inline distT="0" distB="0" distL="0" distR="0" wp14:anchorId="2B3318A2" wp14:editId="6244DAF0">
                  <wp:extent cx="3358896" cy="20993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Baltais stārķis "/>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shd w:val="clear" w:color="auto" w:fill="auto"/>
          </w:tcPr>
          <w:p w14:paraId="4C66F7CE" w14:textId="77777777" w:rsidR="004F7B2F" w:rsidRPr="00E30D2B" w:rsidRDefault="003617B5">
            <w:pPr>
              <w:snapToGrid w:val="0"/>
              <w:spacing w:before="0"/>
              <w:ind w:firstLine="0"/>
              <w:rPr>
                <w:rFonts w:ascii="MS Sans Serif" w:hAnsi="MS Sans Serif" w:cs="MS Sans Serif"/>
                <w:sz w:val="20"/>
                <w:szCs w:val="20"/>
              </w:rPr>
            </w:pPr>
            <w:bookmarkStart w:id="32" w:name="_1255856194"/>
            <w:bookmarkEnd w:id="32"/>
            <w:r w:rsidRPr="00E30D2B">
              <w:rPr>
                <w:noProof/>
                <w:lang w:eastAsia="lv-LV"/>
              </w:rPr>
              <w:drawing>
                <wp:inline distT="0" distB="0" distL="0" distR="0" wp14:anchorId="06900C19" wp14:editId="5F2CC591">
                  <wp:extent cx="3230880" cy="20193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Meža pīle "/>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shd w:val="clear" w:color="auto" w:fill="auto"/>
          </w:tcPr>
          <w:p w14:paraId="253D751A" w14:textId="77777777" w:rsidR="004F7B2F" w:rsidRPr="00E30D2B" w:rsidRDefault="004F7B2F">
            <w:pPr>
              <w:snapToGrid w:val="0"/>
              <w:rPr>
                <w:rFonts w:ascii="MS Sans Serif" w:hAnsi="MS Sans Serif" w:cs="MS Sans Serif"/>
                <w:sz w:val="20"/>
                <w:szCs w:val="20"/>
              </w:rPr>
            </w:pPr>
          </w:p>
        </w:tc>
      </w:tr>
      <w:tr w:rsidR="004F7B2F" w:rsidRPr="00E30D2B" w14:paraId="64600F63" w14:textId="77777777">
        <w:trPr>
          <w:gridAfter w:val="1"/>
          <w:wAfter w:w="15" w:type="dxa"/>
        </w:trPr>
        <w:tc>
          <w:tcPr>
            <w:tcW w:w="5102" w:type="dxa"/>
            <w:gridSpan w:val="3"/>
            <w:tcBorders>
              <w:top w:val="single" w:sz="4" w:space="0" w:color="000000"/>
            </w:tcBorders>
            <w:shd w:val="clear" w:color="auto" w:fill="auto"/>
          </w:tcPr>
          <w:p w14:paraId="4FC7F4A1" w14:textId="77777777" w:rsidR="004F7B2F" w:rsidRPr="00E30D2B" w:rsidRDefault="003617B5">
            <w:pPr>
              <w:snapToGrid w:val="0"/>
              <w:spacing w:before="0"/>
              <w:ind w:firstLine="0"/>
            </w:pPr>
            <w:r w:rsidRPr="00E30D2B">
              <w:rPr>
                <w:noProof/>
                <w:lang w:eastAsia="lv-LV"/>
              </w:rPr>
              <w:drawing>
                <wp:inline distT="0" distB="0" distL="0" distR="0" wp14:anchorId="53A42524" wp14:editId="5B31AB45">
                  <wp:extent cx="3358896" cy="20993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Niedru lija "/>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450099D5"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1B846410" wp14:editId="40FF862A">
                  <wp:extent cx="3230880" cy="201930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Vistu vanags "/>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shd w:val="clear" w:color="auto" w:fill="auto"/>
          </w:tcPr>
          <w:p w14:paraId="431A55F2" w14:textId="77777777" w:rsidR="004F7B2F" w:rsidRPr="00E30D2B" w:rsidRDefault="004F7B2F">
            <w:pPr>
              <w:snapToGrid w:val="0"/>
              <w:rPr>
                <w:rFonts w:ascii="MS Sans Serif" w:hAnsi="MS Sans Serif" w:cs="MS Sans Serif"/>
                <w:sz w:val="20"/>
                <w:szCs w:val="20"/>
              </w:rPr>
            </w:pPr>
          </w:p>
        </w:tc>
      </w:tr>
      <w:tr w:rsidR="004F7B2F" w:rsidRPr="00E30D2B" w14:paraId="424DB555" w14:textId="77777777" w:rsidTr="00871F6E">
        <w:trPr>
          <w:gridAfter w:val="1"/>
          <w:wAfter w:w="15" w:type="dxa"/>
        </w:trPr>
        <w:tc>
          <w:tcPr>
            <w:tcW w:w="5102" w:type="dxa"/>
            <w:gridSpan w:val="3"/>
            <w:tcBorders>
              <w:top w:val="single" w:sz="4" w:space="0" w:color="000000"/>
              <w:bottom w:val="single" w:sz="4" w:space="0" w:color="auto"/>
            </w:tcBorders>
            <w:shd w:val="clear" w:color="auto" w:fill="auto"/>
          </w:tcPr>
          <w:p w14:paraId="543B2713" w14:textId="77777777" w:rsidR="004F7B2F" w:rsidRPr="00E30D2B" w:rsidRDefault="003617B5">
            <w:pPr>
              <w:snapToGrid w:val="0"/>
              <w:spacing w:before="0"/>
              <w:ind w:firstLine="0"/>
            </w:pPr>
            <w:r w:rsidRPr="00E30D2B">
              <w:rPr>
                <w:noProof/>
                <w:lang w:eastAsia="lv-LV"/>
              </w:rPr>
              <w:drawing>
                <wp:inline distT="0" distB="0" distL="0" distR="0" wp14:anchorId="25CAD69F" wp14:editId="719851AC">
                  <wp:extent cx="3358896" cy="20993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Zvirbuļvanags "/>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7C56E322"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7B82315C" wp14:editId="4CAC9C9E">
                  <wp:extent cx="3230880" cy="20193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eļu klijāns "/>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tcBorders>
              <w:bottom w:val="single" w:sz="4" w:space="0" w:color="auto"/>
            </w:tcBorders>
            <w:shd w:val="clear" w:color="auto" w:fill="auto"/>
          </w:tcPr>
          <w:p w14:paraId="2C548A63" w14:textId="77777777" w:rsidR="004F7B2F" w:rsidRPr="00E30D2B" w:rsidRDefault="004F7B2F">
            <w:pPr>
              <w:snapToGrid w:val="0"/>
              <w:rPr>
                <w:rFonts w:ascii="MS Sans Serif" w:hAnsi="MS Sans Serif" w:cs="MS Sans Serif"/>
                <w:sz w:val="20"/>
                <w:szCs w:val="20"/>
              </w:rPr>
            </w:pPr>
          </w:p>
        </w:tc>
      </w:tr>
      <w:tr w:rsidR="004F7B2F" w:rsidRPr="00E30D2B" w14:paraId="2B46C9A9" w14:textId="77777777" w:rsidTr="00871F6E">
        <w:trPr>
          <w:gridAfter w:val="1"/>
          <w:wAfter w:w="15" w:type="dxa"/>
        </w:trPr>
        <w:tc>
          <w:tcPr>
            <w:tcW w:w="5102" w:type="dxa"/>
            <w:gridSpan w:val="3"/>
            <w:tcBorders>
              <w:top w:val="single" w:sz="4" w:space="0" w:color="auto"/>
            </w:tcBorders>
            <w:shd w:val="clear" w:color="auto" w:fill="auto"/>
          </w:tcPr>
          <w:p w14:paraId="3A324EA7" w14:textId="77777777" w:rsidR="004F7B2F" w:rsidRPr="00E30D2B" w:rsidRDefault="003617B5">
            <w:pPr>
              <w:snapToGrid w:val="0"/>
              <w:spacing w:before="0"/>
              <w:ind w:firstLine="0"/>
            </w:pPr>
            <w:bookmarkStart w:id="33" w:name="_1255856030"/>
            <w:bookmarkEnd w:id="33"/>
            <w:r w:rsidRPr="00E30D2B">
              <w:rPr>
                <w:noProof/>
                <w:lang w:eastAsia="lv-LV"/>
              </w:rPr>
              <w:lastRenderedPageBreak/>
              <w:drawing>
                <wp:inline distT="0" distB="0" distL="0" distR="0" wp14:anchorId="15013F87" wp14:editId="6BEEE79F">
                  <wp:extent cx="3358896" cy="20993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Mežirbe "/>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37002F2A" w14:textId="77777777" w:rsidR="004F7B2F" w:rsidRPr="00E30D2B" w:rsidRDefault="003617B5">
            <w:pPr>
              <w:snapToGrid w:val="0"/>
              <w:spacing w:before="0"/>
              <w:ind w:firstLine="0"/>
              <w:rPr>
                <w:rFonts w:ascii="MS Sans Serif" w:hAnsi="MS Sans Serif" w:cs="MS Sans Serif"/>
                <w:sz w:val="20"/>
                <w:szCs w:val="20"/>
              </w:rPr>
            </w:pPr>
            <w:bookmarkStart w:id="34" w:name="_1255856081"/>
            <w:bookmarkEnd w:id="34"/>
            <w:r w:rsidRPr="00E30D2B">
              <w:rPr>
                <w:noProof/>
                <w:lang w:eastAsia="lv-LV"/>
              </w:rPr>
              <w:drawing>
                <wp:inline distT="0" distB="0" distL="0" distR="0" wp14:anchorId="4738A6D6" wp14:editId="6365451E">
                  <wp:extent cx="3230880" cy="20193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Rubenis "/>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tcBorders>
              <w:top w:val="single" w:sz="4" w:space="0" w:color="auto"/>
            </w:tcBorders>
            <w:shd w:val="clear" w:color="auto" w:fill="auto"/>
          </w:tcPr>
          <w:p w14:paraId="1D1E3793" w14:textId="77777777" w:rsidR="004F7B2F" w:rsidRPr="00E30D2B" w:rsidRDefault="004F7B2F">
            <w:pPr>
              <w:snapToGrid w:val="0"/>
              <w:rPr>
                <w:rFonts w:ascii="MS Sans Serif" w:hAnsi="MS Sans Serif" w:cs="MS Sans Serif"/>
                <w:sz w:val="20"/>
                <w:szCs w:val="20"/>
              </w:rPr>
            </w:pPr>
          </w:p>
        </w:tc>
      </w:tr>
      <w:tr w:rsidR="004F7B2F" w:rsidRPr="00E30D2B" w14:paraId="02BA6BCF" w14:textId="77777777">
        <w:trPr>
          <w:gridAfter w:val="1"/>
          <w:wAfter w:w="15" w:type="dxa"/>
        </w:trPr>
        <w:tc>
          <w:tcPr>
            <w:tcW w:w="5102" w:type="dxa"/>
            <w:gridSpan w:val="3"/>
            <w:tcBorders>
              <w:top w:val="single" w:sz="4" w:space="0" w:color="000000"/>
            </w:tcBorders>
            <w:shd w:val="clear" w:color="auto" w:fill="auto"/>
          </w:tcPr>
          <w:p w14:paraId="55B32844" w14:textId="77777777" w:rsidR="004F7B2F" w:rsidRPr="00E30D2B" w:rsidRDefault="003617B5">
            <w:pPr>
              <w:snapToGrid w:val="0"/>
              <w:spacing w:before="0"/>
              <w:ind w:firstLine="0"/>
            </w:pPr>
            <w:bookmarkStart w:id="35" w:name="_1256371953"/>
            <w:bookmarkStart w:id="36" w:name="_1255856114"/>
            <w:bookmarkEnd w:id="35"/>
            <w:bookmarkEnd w:id="36"/>
            <w:r w:rsidRPr="00E30D2B">
              <w:rPr>
                <w:noProof/>
                <w:lang w:eastAsia="lv-LV"/>
              </w:rPr>
              <w:drawing>
                <wp:inline distT="0" distB="0" distL="0" distR="0" wp14:anchorId="3F1986E3" wp14:editId="51587706">
                  <wp:extent cx="3358896" cy="20993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Grieze "/>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551CAAAB" w14:textId="77777777" w:rsidR="004F7B2F" w:rsidRPr="00E30D2B" w:rsidRDefault="003617B5">
            <w:pPr>
              <w:snapToGrid w:val="0"/>
              <w:spacing w:before="0"/>
              <w:ind w:firstLine="0"/>
              <w:rPr>
                <w:rFonts w:ascii="MS Sans Serif" w:hAnsi="MS Sans Serif" w:cs="MS Sans Serif"/>
                <w:sz w:val="20"/>
                <w:szCs w:val="20"/>
              </w:rPr>
            </w:pPr>
            <w:bookmarkStart w:id="37" w:name="_1255856129"/>
            <w:bookmarkEnd w:id="37"/>
            <w:r w:rsidRPr="00E30D2B">
              <w:rPr>
                <w:noProof/>
                <w:lang w:eastAsia="lv-LV"/>
              </w:rPr>
              <w:drawing>
                <wp:inline distT="0" distB="0" distL="0" distR="0" wp14:anchorId="49DB02BC" wp14:editId="7204D32A">
                  <wp:extent cx="3230880" cy="201930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Dzērve "/>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shd w:val="clear" w:color="auto" w:fill="auto"/>
          </w:tcPr>
          <w:p w14:paraId="47CC4686" w14:textId="77777777" w:rsidR="004F7B2F" w:rsidRPr="00E30D2B" w:rsidRDefault="004F7B2F">
            <w:pPr>
              <w:snapToGrid w:val="0"/>
              <w:rPr>
                <w:rFonts w:ascii="MS Sans Serif" w:hAnsi="MS Sans Serif" w:cs="MS Sans Serif"/>
                <w:sz w:val="20"/>
                <w:szCs w:val="20"/>
              </w:rPr>
            </w:pPr>
          </w:p>
        </w:tc>
      </w:tr>
      <w:tr w:rsidR="004F7B2F" w:rsidRPr="00E30D2B" w14:paraId="6C7171D9" w14:textId="77777777">
        <w:trPr>
          <w:gridAfter w:val="1"/>
          <w:wAfter w:w="15" w:type="dxa"/>
        </w:trPr>
        <w:tc>
          <w:tcPr>
            <w:tcW w:w="5102" w:type="dxa"/>
            <w:gridSpan w:val="3"/>
            <w:tcBorders>
              <w:top w:val="single" w:sz="4" w:space="0" w:color="000000"/>
            </w:tcBorders>
            <w:shd w:val="clear" w:color="auto" w:fill="auto"/>
          </w:tcPr>
          <w:p w14:paraId="44C6919B" w14:textId="77777777" w:rsidR="004F7B2F" w:rsidRPr="00E30D2B" w:rsidRDefault="003617B5">
            <w:pPr>
              <w:snapToGrid w:val="0"/>
              <w:spacing w:before="0"/>
              <w:ind w:firstLine="0"/>
            </w:pPr>
            <w:bookmarkStart w:id="38" w:name="_1255858475"/>
            <w:bookmarkEnd w:id="38"/>
            <w:r w:rsidRPr="00E30D2B">
              <w:rPr>
                <w:noProof/>
                <w:lang w:eastAsia="lv-LV"/>
              </w:rPr>
              <w:drawing>
                <wp:inline distT="0" distB="0" distL="0" distR="0" wp14:anchorId="3E25EF8A" wp14:editId="50634F95">
                  <wp:extent cx="3358896" cy="20993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Ķīvīte "/>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10CCC400" w14:textId="77777777" w:rsidR="004F7B2F" w:rsidRPr="00E30D2B" w:rsidRDefault="003617B5">
            <w:pPr>
              <w:snapToGrid w:val="0"/>
              <w:spacing w:before="0"/>
              <w:ind w:firstLine="0"/>
              <w:rPr>
                <w:rFonts w:ascii="MS Sans Serif" w:hAnsi="MS Sans Serif" w:cs="MS Sans Serif"/>
                <w:sz w:val="20"/>
                <w:szCs w:val="20"/>
              </w:rPr>
            </w:pPr>
            <w:bookmarkStart w:id="39" w:name="_1255858492"/>
            <w:bookmarkEnd w:id="39"/>
            <w:r w:rsidRPr="00E30D2B">
              <w:rPr>
                <w:noProof/>
                <w:lang w:eastAsia="lv-LV"/>
              </w:rPr>
              <w:drawing>
                <wp:inline distT="0" distB="0" distL="0" distR="0" wp14:anchorId="0CF0E7CA" wp14:editId="10F8F000">
                  <wp:extent cx="3230880" cy="201930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Mērkaziņa "/>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shd w:val="clear" w:color="auto" w:fill="auto"/>
          </w:tcPr>
          <w:p w14:paraId="1A87F291" w14:textId="77777777" w:rsidR="004F7B2F" w:rsidRPr="00E30D2B" w:rsidRDefault="004F7B2F">
            <w:pPr>
              <w:snapToGrid w:val="0"/>
              <w:rPr>
                <w:rFonts w:ascii="MS Sans Serif" w:hAnsi="MS Sans Serif" w:cs="MS Sans Serif"/>
                <w:sz w:val="20"/>
                <w:szCs w:val="20"/>
              </w:rPr>
            </w:pPr>
          </w:p>
        </w:tc>
      </w:tr>
      <w:tr w:rsidR="004F7B2F" w:rsidRPr="00E30D2B" w14:paraId="537BF0FE" w14:textId="77777777" w:rsidTr="00871F6E">
        <w:trPr>
          <w:gridAfter w:val="1"/>
          <w:wAfter w:w="15" w:type="dxa"/>
        </w:trPr>
        <w:tc>
          <w:tcPr>
            <w:tcW w:w="5102" w:type="dxa"/>
            <w:gridSpan w:val="3"/>
            <w:tcBorders>
              <w:top w:val="single" w:sz="4" w:space="0" w:color="000000"/>
              <w:bottom w:val="single" w:sz="4" w:space="0" w:color="auto"/>
            </w:tcBorders>
            <w:shd w:val="clear" w:color="auto" w:fill="auto"/>
          </w:tcPr>
          <w:p w14:paraId="5729957B" w14:textId="77777777" w:rsidR="004F7B2F" w:rsidRPr="00E30D2B" w:rsidRDefault="003617B5">
            <w:pPr>
              <w:snapToGrid w:val="0"/>
              <w:spacing w:before="0"/>
              <w:ind w:firstLine="0"/>
            </w:pPr>
            <w:r w:rsidRPr="00E30D2B">
              <w:rPr>
                <w:noProof/>
                <w:lang w:eastAsia="lv-LV"/>
              </w:rPr>
              <w:drawing>
                <wp:inline distT="0" distB="0" distL="0" distR="0" wp14:anchorId="391BEBA5" wp14:editId="7F2BE2E4">
                  <wp:extent cx="3358896" cy="20993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Sloka "/>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71586F11"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51AC4FBF" wp14:editId="5A7C233C">
                  <wp:extent cx="3230880" cy="20193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Meža tilbīte "/>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tcBorders>
              <w:bottom w:val="single" w:sz="4" w:space="0" w:color="auto"/>
            </w:tcBorders>
            <w:shd w:val="clear" w:color="auto" w:fill="auto"/>
          </w:tcPr>
          <w:p w14:paraId="68A9C1C7" w14:textId="77777777" w:rsidR="004F7B2F" w:rsidRPr="00E30D2B" w:rsidRDefault="004F7B2F">
            <w:pPr>
              <w:snapToGrid w:val="0"/>
              <w:rPr>
                <w:rFonts w:ascii="MS Sans Serif" w:hAnsi="MS Sans Serif" w:cs="MS Sans Serif"/>
                <w:sz w:val="20"/>
                <w:szCs w:val="20"/>
              </w:rPr>
            </w:pPr>
          </w:p>
        </w:tc>
      </w:tr>
      <w:tr w:rsidR="004F7B2F" w:rsidRPr="00E30D2B" w14:paraId="41CFC1C3" w14:textId="77777777" w:rsidTr="00871F6E">
        <w:trPr>
          <w:gridAfter w:val="1"/>
          <w:wAfter w:w="15" w:type="dxa"/>
        </w:trPr>
        <w:tc>
          <w:tcPr>
            <w:tcW w:w="5102" w:type="dxa"/>
            <w:gridSpan w:val="3"/>
            <w:tcBorders>
              <w:top w:val="single" w:sz="4" w:space="0" w:color="auto"/>
            </w:tcBorders>
            <w:shd w:val="clear" w:color="auto" w:fill="auto"/>
          </w:tcPr>
          <w:p w14:paraId="54D92A39" w14:textId="77777777" w:rsidR="004F7B2F" w:rsidRPr="00E30D2B" w:rsidRDefault="003617B5">
            <w:pPr>
              <w:snapToGrid w:val="0"/>
              <w:spacing w:before="0"/>
              <w:ind w:firstLine="0"/>
            </w:pPr>
            <w:bookmarkStart w:id="40" w:name="_1255858509"/>
            <w:bookmarkEnd w:id="40"/>
            <w:r w:rsidRPr="00E30D2B">
              <w:rPr>
                <w:noProof/>
                <w:lang w:eastAsia="lv-LV"/>
              </w:rPr>
              <w:lastRenderedPageBreak/>
              <w:drawing>
                <wp:inline distT="0" distB="0" distL="0" distR="0" wp14:anchorId="67608E42" wp14:editId="7E3E7588">
                  <wp:extent cx="3358896" cy="209931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Mājas balodis "/>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2A35A067" w14:textId="77777777" w:rsidR="004F7B2F" w:rsidRPr="00E30D2B" w:rsidRDefault="003617B5">
            <w:pPr>
              <w:snapToGrid w:val="0"/>
              <w:spacing w:before="0"/>
              <w:ind w:firstLine="0"/>
              <w:rPr>
                <w:rFonts w:ascii="MS Sans Serif" w:hAnsi="MS Sans Serif" w:cs="MS Sans Serif"/>
                <w:sz w:val="20"/>
                <w:szCs w:val="20"/>
              </w:rPr>
            </w:pPr>
            <w:bookmarkStart w:id="41" w:name="_1255858524"/>
            <w:bookmarkEnd w:id="41"/>
            <w:r w:rsidRPr="00E30D2B">
              <w:rPr>
                <w:noProof/>
                <w:lang w:eastAsia="lv-LV"/>
              </w:rPr>
              <w:drawing>
                <wp:inline distT="0" distB="0" distL="0" distR="0" wp14:anchorId="3D2FD067" wp14:editId="6E5ACBC4">
                  <wp:extent cx="3230880" cy="201930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Meža balodis "/>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tcBorders>
              <w:top w:val="single" w:sz="4" w:space="0" w:color="auto"/>
            </w:tcBorders>
            <w:shd w:val="clear" w:color="auto" w:fill="auto"/>
          </w:tcPr>
          <w:p w14:paraId="66576522" w14:textId="77777777" w:rsidR="004F7B2F" w:rsidRPr="00E30D2B" w:rsidRDefault="004F7B2F">
            <w:pPr>
              <w:snapToGrid w:val="0"/>
              <w:rPr>
                <w:rFonts w:ascii="MS Sans Serif" w:hAnsi="MS Sans Serif" w:cs="MS Sans Serif"/>
                <w:sz w:val="20"/>
                <w:szCs w:val="20"/>
              </w:rPr>
            </w:pPr>
          </w:p>
        </w:tc>
      </w:tr>
      <w:tr w:rsidR="004F7B2F" w:rsidRPr="00E30D2B" w14:paraId="0C787F41" w14:textId="77777777">
        <w:trPr>
          <w:gridAfter w:val="1"/>
          <w:wAfter w:w="15" w:type="dxa"/>
        </w:trPr>
        <w:tc>
          <w:tcPr>
            <w:tcW w:w="5102" w:type="dxa"/>
            <w:gridSpan w:val="3"/>
            <w:tcBorders>
              <w:top w:val="single" w:sz="4" w:space="0" w:color="000000"/>
            </w:tcBorders>
            <w:shd w:val="clear" w:color="auto" w:fill="auto"/>
          </w:tcPr>
          <w:p w14:paraId="5A492BB5" w14:textId="77777777" w:rsidR="004F7B2F" w:rsidRPr="00E30D2B" w:rsidRDefault="005F2835">
            <w:pPr>
              <w:snapToGrid w:val="0"/>
              <w:spacing w:before="0"/>
              <w:ind w:firstLine="0"/>
            </w:pPr>
            <w:bookmarkStart w:id="42" w:name="_1255858639"/>
            <w:bookmarkEnd w:id="42"/>
            <w:r w:rsidRPr="00E30D2B">
              <w:rPr>
                <w:noProof/>
                <w:lang w:eastAsia="lv-LV"/>
              </w:rPr>
              <w:drawing>
                <wp:inline distT="0" distB="0" distL="0" distR="0" wp14:anchorId="2C4821EE" wp14:editId="664A6786">
                  <wp:extent cx="3363976" cy="2102485"/>
                  <wp:effectExtent l="0" t="0" r="825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Lauku balodis .png"/>
                          <pic:cNvPicPr/>
                        </pic:nvPicPr>
                        <pic:blipFill>
                          <a:blip r:embed="rId45">
                            <a:extLst>
                              <a:ext uri="{28A0092B-C50C-407E-A947-70E740481C1C}">
                                <a14:useLocalDpi xmlns:a14="http://schemas.microsoft.com/office/drawing/2010/main" val="0"/>
                              </a:ext>
                            </a:extLst>
                          </a:blip>
                          <a:stretch>
                            <a:fillRect/>
                          </a:stretch>
                        </pic:blipFill>
                        <pic:spPr>
                          <a:xfrm>
                            <a:off x="0" y="0"/>
                            <a:ext cx="3363976" cy="2102485"/>
                          </a:xfrm>
                          <a:prstGeom prst="rect">
                            <a:avLst/>
                          </a:prstGeom>
                        </pic:spPr>
                      </pic:pic>
                    </a:graphicData>
                  </a:graphic>
                </wp:inline>
              </w:drawing>
            </w:r>
          </w:p>
        </w:tc>
        <w:tc>
          <w:tcPr>
            <w:tcW w:w="5104" w:type="dxa"/>
            <w:gridSpan w:val="3"/>
            <w:tcBorders>
              <w:top w:val="single" w:sz="4" w:space="0" w:color="000000"/>
            </w:tcBorders>
            <w:shd w:val="clear" w:color="auto" w:fill="auto"/>
          </w:tcPr>
          <w:p w14:paraId="441E9EBD" w14:textId="77777777" w:rsidR="004F7B2F" w:rsidRPr="00E30D2B" w:rsidRDefault="003617B5">
            <w:pPr>
              <w:snapToGrid w:val="0"/>
              <w:spacing w:before="0"/>
              <w:ind w:firstLine="0"/>
              <w:rPr>
                <w:rFonts w:ascii="MS Sans Serif" w:hAnsi="MS Sans Serif" w:cs="MS Sans Serif"/>
                <w:sz w:val="20"/>
                <w:szCs w:val="20"/>
              </w:rPr>
            </w:pPr>
            <w:bookmarkStart w:id="43" w:name="_1255858654"/>
            <w:bookmarkEnd w:id="43"/>
            <w:r w:rsidRPr="00E30D2B">
              <w:rPr>
                <w:noProof/>
                <w:lang w:eastAsia="lv-LV"/>
              </w:rPr>
              <w:drawing>
                <wp:inline distT="0" distB="0" distL="0" distR="0" wp14:anchorId="4F726522" wp14:editId="729EA0F1">
                  <wp:extent cx="3230880" cy="201930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arastā ūbele "/>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shd w:val="clear" w:color="auto" w:fill="auto"/>
          </w:tcPr>
          <w:p w14:paraId="65BC8649" w14:textId="77777777" w:rsidR="004F7B2F" w:rsidRPr="00E30D2B" w:rsidRDefault="004F7B2F">
            <w:pPr>
              <w:snapToGrid w:val="0"/>
              <w:rPr>
                <w:rFonts w:ascii="MS Sans Serif" w:hAnsi="MS Sans Serif" w:cs="MS Sans Serif"/>
                <w:sz w:val="20"/>
                <w:szCs w:val="20"/>
              </w:rPr>
            </w:pPr>
          </w:p>
        </w:tc>
      </w:tr>
      <w:tr w:rsidR="004F7B2F" w:rsidRPr="00E30D2B" w14:paraId="0268FBC2" w14:textId="77777777">
        <w:trPr>
          <w:gridAfter w:val="1"/>
          <w:wAfter w:w="15" w:type="dxa"/>
        </w:trPr>
        <w:tc>
          <w:tcPr>
            <w:tcW w:w="5102" w:type="dxa"/>
            <w:gridSpan w:val="3"/>
            <w:tcBorders>
              <w:top w:val="single" w:sz="4" w:space="0" w:color="000000"/>
            </w:tcBorders>
            <w:shd w:val="clear" w:color="auto" w:fill="auto"/>
          </w:tcPr>
          <w:p w14:paraId="05B6A733" w14:textId="77777777" w:rsidR="004F7B2F" w:rsidRPr="00E30D2B" w:rsidRDefault="003617B5">
            <w:pPr>
              <w:snapToGrid w:val="0"/>
              <w:spacing w:before="0"/>
              <w:ind w:firstLine="0"/>
            </w:pPr>
            <w:r w:rsidRPr="00E30D2B">
              <w:rPr>
                <w:noProof/>
                <w:lang w:eastAsia="lv-LV"/>
              </w:rPr>
              <w:drawing>
                <wp:inline distT="0" distB="0" distL="0" distR="0" wp14:anchorId="4A91245A" wp14:editId="3D2C72A1">
                  <wp:extent cx="3358896" cy="20993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Dzeguze "/>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4B39070D"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6D364D79" wp14:editId="574703A1">
                  <wp:extent cx="3230880" cy="2019300"/>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Svīre "/>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shd w:val="clear" w:color="auto" w:fill="auto"/>
          </w:tcPr>
          <w:p w14:paraId="65D0480D" w14:textId="77777777" w:rsidR="004F7B2F" w:rsidRPr="00E30D2B" w:rsidRDefault="004F7B2F">
            <w:pPr>
              <w:snapToGrid w:val="0"/>
              <w:rPr>
                <w:rFonts w:ascii="MS Sans Serif" w:hAnsi="MS Sans Serif" w:cs="MS Sans Serif"/>
                <w:sz w:val="20"/>
                <w:szCs w:val="20"/>
              </w:rPr>
            </w:pPr>
          </w:p>
        </w:tc>
      </w:tr>
      <w:tr w:rsidR="004F7B2F" w:rsidRPr="00E30D2B" w14:paraId="2C2D23FB" w14:textId="77777777" w:rsidTr="00871F6E">
        <w:tblPrEx>
          <w:tblCellMar>
            <w:left w:w="108" w:type="dxa"/>
            <w:right w:w="108" w:type="dxa"/>
          </w:tblCellMar>
        </w:tblPrEx>
        <w:trPr>
          <w:gridAfter w:val="1"/>
          <w:wAfter w:w="15" w:type="dxa"/>
          <w:cantSplit/>
        </w:trPr>
        <w:tc>
          <w:tcPr>
            <w:tcW w:w="30" w:type="dxa"/>
            <w:tcBorders>
              <w:bottom w:val="single" w:sz="4" w:space="0" w:color="auto"/>
            </w:tcBorders>
            <w:shd w:val="clear" w:color="auto" w:fill="auto"/>
          </w:tcPr>
          <w:p w14:paraId="108EFD93" w14:textId="77777777" w:rsidR="004F7B2F" w:rsidRPr="00E30D2B" w:rsidRDefault="004F7B2F">
            <w:pPr>
              <w:pStyle w:val="TableContents"/>
              <w:snapToGrid w:val="0"/>
            </w:pPr>
          </w:p>
        </w:tc>
        <w:tc>
          <w:tcPr>
            <w:tcW w:w="5102" w:type="dxa"/>
            <w:gridSpan w:val="3"/>
            <w:tcBorders>
              <w:top w:val="single" w:sz="4" w:space="0" w:color="000000"/>
              <w:bottom w:val="single" w:sz="4" w:space="0" w:color="auto"/>
            </w:tcBorders>
            <w:shd w:val="clear" w:color="auto" w:fill="auto"/>
          </w:tcPr>
          <w:p w14:paraId="58A29771" w14:textId="77777777" w:rsidR="004F7B2F" w:rsidRPr="00E30D2B" w:rsidRDefault="003617B5">
            <w:pPr>
              <w:keepLines/>
              <w:snapToGrid w:val="0"/>
              <w:spacing w:before="0"/>
              <w:ind w:firstLine="0"/>
            </w:pPr>
            <w:bookmarkStart w:id="44" w:name="_1255858669"/>
            <w:bookmarkEnd w:id="44"/>
            <w:r w:rsidRPr="00E30D2B">
              <w:rPr>
                <w:noProof/>
                <w:lang w:eastAsia="lv-LV"/>
              </w:rPr>
              <w:drawing>
                <wp:inline distT="0" distB="0" distL="0" distR="0" wp14:anchorId="5A632E40" wp14:editId="29F22345">
                  <wp:extent cx="3089656" cy="19310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Tītiņš "/>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7098ACE1" w14:textId="77777777" w:rsidR="004F7B2F" w:rsidRPr="00E30D2B" w:rsidRDefault="003617B5">
            <w:pPr>
              <w:keepLines/>
              <w:snapToGrid w:val="0"/>
              <w:spacing w:before="0"/>
              <w:ind w:firstLine="0"/>
              <w:rPr>
                <w:rFonts w:ascii="MS Sans Serif" w:hAnsi="MS Sans Serif" w:cs="MS Sans Serif"/>
                <w:sz w:val="20"/>
                <w:szCs w:val="20"/>
              </w:rPr>
            </w:pPr>
            <w:bookmarkStart w:id="45" w:name="_1255858684"/>
            <w:bookmarkEnd w:id="45"/>
            <w:r w:rsidRPr="00E30D2B">
              <w:rPr>
                <w:noProof/>
                <w:lang w:eastAsia="lv-LV"/>
              </w:rPr>
              <w:drawing>
                <wp:inline distT="0" distB="0" distL="0" distR="0" wp14:anchorId="493FD59F" wp14:editId="30F32083">
                  <wp:extent cx="3089656" cy="19310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elēkā dzilna "/>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72871C42" w14:textId="77777777" w:rsidTr="00871F6E">
        <w:tblPrEx>
          <w:tblCellMar>
            <w:left w:w="108" w:type="dxa"/>
            <w:right w:w="108" w:type="dxa"/>
          </w:tblCellMar>
        </w:tblPrEx>
        <w:trPr>
          <w:gridAfter w:val="1"/>
          <w:wAfter w:w="15" w:type="dxa"/>
        </w:trPr>
        <w:tc>
          <w:tcPr>
            <w:tcW w:w="30" w:type="dxa"/>
            <w:tcBorders>
              <w:top w:val="single" w:sz="4" w:space="0" w:color="auto"/>
            </w:tcBorders>
            <w:shd w:val="clear" w:color="auto" w:fill="auto"/>
          </w:tcPr>
          <w:p w14:paraId="5ACA31EB"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auto"/>
            </w:tcBorders>
            <w:shd w:val="clear" w:color="auto" w:fill="auto"/>
          </w:tcPr>
          <w:p w14:paraId="19E9E721" w14:textId="77777777" w:rsidR="004F7B2F" w:rsidRPr="00E30D2B" w:rsidRDefault="003617B5">
            <w:pPr>
              <w:snapToGrid w:val="0"/>
              <w:spacing w:before="0"/>
              <w:ind w:firstLine="0"/>
            </w:pPr>
            <w:bookmarkStart w:id="46" w:name="_1255858700"/>
            <w:bookmarkEnd w:id="46"/>
            <w:r w:rsidRPr="00E30D2B">
              <w:rPr>
                <w:noProof/>
                <w:lang w:eastAsia="lv-LV"/>
              </w:rPr>
              <w:drawing>
                <wp:inline distT="0" distB="0" distL="0" distR="0" wp14:anchorId="7A32FCB4" wp14:editId="111591A9">
                  <wp:extent cx="3089656" cy="19310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Melnā dzilna "/>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3D549FE6" w14:textId="77777777" w:rsidR="004F7B2F" w:rsidRPr="00E30D2B" w:rsidRDefault="003617B5">
            <w:pPr>
              <w:snapToGrid w:val="0"/>
              <w:spacing w:before="0"/>
              <w:ind w:firstLine="0"/>
              <w:rPr>
                <w:rFonts w:ascii="MS Sans Serif" w:hAnsi="MS Sans Serif" w:cs="MS Sans Serif"/>
                <w:sz w:val="20"/>
                <w:szCs w:val="20"/>
              </w:rPr>
            </w:pPr>
            <w:bookmarkStart w:id="47" w:name="_1255858716"/>
            <w:bookmarkEnd w:id="47"/>
            <w:r w:rsidRPr="00E30D2B">
              <w:rPr>
                <w:noProof/>
                <w:lang w:eastAsia="lv-LV"/>
              </w:rPr>
              <w:drawing>
                <wp:inline distT="0" distB="0" distL="0" distR="0" wp14:anchorId="0381B513" wp14:editId="220C419E">
                  <wp:extent cx="3089656" cy="19310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Dižraibais dzenis "/>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572F57CA" w14:textId="77777777">
        <w:tblPrEx>
          <w:tblCellMar>
            <w:left w:w="108" w:type="dxa"/>
            <w:right w:w="108" w:type="dxa"/>
          </w:tblCellMar>
        </w:tblPrEx>
        <w:trPr>
          <w:gridAfter w:val="1"/>
          <w:wAfter w:w="15" w:type="dxa"/>
        </w:trPr>
        <w:tc>
          <w:tcPr>
            <w:tcW w:w="30" w:type="dxa"/>
            <w:shd w:val="clear" w:color="auto" w:fill="auto"/>
          </w:tcPr>
          <w:p w14:paraId="44540AC9"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672E8FC4" w14:textId="77777777" w:rsidR="004F7B2F" w:rsidRPr="00E30D2B" w:rsidRDefault="003617B5">
            <w:pPr>
              <w:snapToGrid w:val="0"/>
              <w:spacing w:before="0"/>
              <w:ind w:firstLine="0"/>
            </w:pPr>
            <w:bookmarkStart w:id="48" w:name="_1255858744"/>
            <w:bookmarkEnd w:id="48"/>
            <w:r w:rsidRPr="00E30D2B">
              <w:rPr>
                <w:noProof/>
                <w:lang w:eastAsia="lv-LV"/>
              </w:rPr>
              <w:drawing>
                <wp:inline distT="0" distB="0" distL="0" distR="0" wp14:anchorId="4B3E0837" wp14:editId="25CDFA34">
                  <wp:extent cx="3089656" cy="19310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Vidējais dzenis "/>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004E4EBD" w14:textId="77777777" w:rsidR="004F7B2F" w:rsidRPr="00E30D2B" w:rsidRDefault="003617B5">
            <w:pPr>
              <w:snapToGrid w:val="0"/>
              <w:spacing w:before="0"/>
              <w:ind w:firstLine="0"/>
            </w:pPr>
            <w:bookmarkStart w:id="49" w:name="_1255858758"/>
            <w:bookmarkEnd w:id="49"/>
            <w:r w:rsidRPr="00E30D2B">
              <w:rPr>
                <w:noProof/>
                <w:lang w:eastAsia="lv-LV"/>
              </w:rPr>
              <w:drawing>
                <wp:inline distT="0" distB="0" distL="0" distR="0" wp14:anchorId="6A0456A8" wp14:editId="437D6CF5">
                  <wp:extent cx="3089656" cy="19310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Baltmugurdzenis "/>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6E4F3BE0" w14:textId="77777777">
        <w:trPr>
          <w:gridAfter w:val="1"/>
          <w:wAfter w:w="15" w:type="dxa"/>
        </w:trPr>
        <w:tc>
          <w:tcPr>
            <w:tcW w:w="5102" w:type="dxa"/>
            <w:gridSpan w:val="3"/>
            <w:tcBorders>
              <w:top w:val="single" w:sz="4" w:space="0" w:color="000000"/>
            </w:tcBorders>
            <w:shd w:val="clear" w:color="auto" w:fill="auto"/>
          </w:tcPr>
          <w:p w14:paraId="4E47C3E3" w14:textId="77777777" w:rsidR="004F7B2F" w:rsidRPr="00E30D2B" w:rsidRDefault="003617B5">
            <w:pPr>
              <w:snapToGrid w:val="0"/>
              <w:spacing w:before="0"/>
              <w:ind w:firstLine="0"/>
            </w:pPr>
            <w:r w:rsidRPr="00E30D2B">
              <w:rPr>
                <w:noProof/>
                <w:lang w:eastAsia="lv-LV"/>
              </w:rPr>
              <w:drawing>
                <wp:inline distT="0" distB="0" distL="0" distR="0" wp14:anchorId="3DC9CB7F" wp14:editId="01908E79">
                  <wp:extent cx="3358896" cy="20993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Mazais dzenis "/>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3232CC15" w14:textId="77777777" w:rsidR="004F7B2F" w:rsidRPr="00E30D2B" w:rsidRDefault="003617B5">
            <w:pPr>
              <w:snapToGrid w:val="0"/>
              <w:spacing w:before="0"/>
              <w:ind w:firstLine="0"/>
            </w:pPr>
            <w:r w:rsidRPr="00E30D2B">
              <w:rPr>
                <w:noProof/>
                <w:lang w:eastAsia="lv-LV"/>
              </w:rPr>
              <w:drawing>
                <wp:inline distT="0" distB="0" distL="0" distR="0" wp14:anchorId="21B66870" wp14:editId="6DD1582B">
                  <wp:extent cx="3230880" cy="201930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Trīspirkstu dzenis "/>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shd w:val="clear" w:color="auto" w:fill="auto"/>
          </w:tcPr>
          <w:p w14:paraId="61CC1BB1" w14:textId="77777777" w:rsidR="004F7B2F" w:rsidRPr="00E30D2B" w:rsidRDefault="004F7B2F">
            <w:pPr>
              <w:snapToGrid w:val="0"/>
              <w:rPr>
                <w:rFonts w:ascii="MS Sans Serif" w:hAnsi="MS Sans Serif" w:cs="MS Sans Serif"/>
                <w:sz w:val="20"/>
                <w:szCs w:val="20"/>
              </w:rPr>
            </w:pPr>
          </w:p>
        </w:tc>
      </w:tr>
      <w:tr w:rsidR="004F7B2F" w:rsidRPr="00E30D2B" w14:paraId="48432BB1" w14:textId="77777777" w:rsidTr="00871F6E">
        <w:trPr>
          <w:gridAfter w:val="1"/>
          <w:wAfter w:w="15" w:type="dxa"/>
        </w:trPr>
        <w:tc>
          <w:tcPr>
            <w:tcW w:w="5102" w:type="dxa"/>
            <w:gridSpan w:val="3"/>
            <w:tcBorders>
              <w:top w:val="single" w:sz="4" w:space="0" w:color="000000"/>
              <w:bottom w:val="single" w:sz="4" w:space="0" w:color="auto"/>
            </w:tcBorders>
            <w:shd w:val="clear" w:color="auto" w:fill="auto"/>
          </w:tcPr>
          <w:p w14:paraId="70B8F3C3" w14:textId="77777777" w:rsidR="004F7B2F" w:rsidRPr="00E30D2B" w:rsidRDefault="003617B5">
            <w:pPr>
              <w:snapToGrid w:val="0"/>
              <w:spacing w:before="0"/>
              <w:ind w:firstLine="0"/>
            </w:pPr>
            <w:bookmarkStart w:id="50" w:name="_1255858785"/>
            <w:bookmarkEnd w:id="50"/>
            <w:r w:rsidRPr="00E30D2B">
              <w:rPr>
                <w:noProof/>
                <w:lang w:eastAsia="lv-LV"/>
              </w:rPr>
              <w:drawing>
                <wp:inline distT="0" distB="0" distL="0" distR="0" wp14:anchorId="133059E7" wp14:editId="40F5C0EB">
                  <wp:extent cx="3358896" cy="209931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Sila cīrulis "/>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026C758E" w14:textId="77777777" w:rsidR="004F7B2F" w:rsidRPr="00E30D2B" w:rsidRDefault="003617B5">
            <w:pPr>
              <w:snapToGrid w:val="0"/>
              <w:spacing w:before="0"/>
              <w:ind w:firstLine="0"/>
              <w:rPr>
                <w:rFonts w:ascii="MS Sans Serif" w:hAnsi="MS Sans Serif" w:cs="MS Sans Serif"/>
                <w:sz w:val="20"/>
                <w:szCs w:val="20"/>
              </w:rPr>
            </w:pPr>
            <w:bookmarkStart w:id="51" w:name="_1255858800"/>
            <w:bookmarkEnd w:id="51"/>
            <w:r w:rsidRPr="00E30D2B">
              <w:rPr>
                <w:noProof/>
                <w:lang w:eastAsia="lv-LV"/>
              </w:rPr>
              <w:drawing>
                <wp:inline distT="0" distB="0" distL="0" distR="0" wp14:anchorId="2EF6D495" wp14:editId="4E463078">
                  <wp:extent cx="3230880" cy="2019300"/>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Lauku cīrulis "/>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tcBorders>
              <w:bottom w:val="single" w:sz="4" w:space="0" w:color="auto"/>
            </w:tcBorders>
            <w:shd w:val="clear" w:color="auto" w:fill="auto"/>
          </w:tcPr>
          <w:p w14:paraId="15E689DA" w14:textId="77777777" w:rsidR="004F7B2F" w:rsidRPr="00E30D2B" w:rsidRDefault="004F7B2F">
            <w:pPr>
              <w:snapToGrid w:val="0"/>
              <w:rPr>
                <w:rFonts w:ascii="MS Sans Serif" w:hAnsi="MS Sans Serif" w:cs="MS Sans Serif"/>
                <w:sz w:val="20"/>
                <w:szCs w:val="20"/>
              </w:rPr>
            </w:pPr>
          </w:p>
        </w:tc>
      </w:tr>
      <w:tr w:rsidR="004F7B2F" w:rsidRPr="00E30D2B" w14:paraId="47BCD4DA" w14:textId="77777777" w:rsidTr="00871F6E">
        <w:trPr>
          <w:gridAfter w:val="1"/>
          <w:wAfter w:w="15" w:type="dxa"/>
        </w:trPr>
        <w:tc>
          <w:tcPr>
            <w:tcW w:w="5102" w:type="dxa"/>
            <w:gridSpan w:val="3"/>
            <w:tcBorders>
              <w:top w:val="single" w:sz="4" w:space="0" w:color="auto"/>
            </w:tcBorders>
            <w:shd w:val="clear" w:color="auto" w:fill="auto"/>
          </w:tcPr>
          <w:p w14:paraId="53EFF852" w14:textId="77777777" w:rsidR="004F7B2F" w:rsidRPr="00E30D2B" w:rsidRDefault="003617B5">
            <w:pPr>
              <w:snapToGrid w:val="0"/>
              <w:spacing w:before="0"/>
              <w:ind w:firstLine="0"/>
            </w:pPr>
            <w:bookmarkStart w:id="52" w:name="_1255858868"/>
            <w:bookmarkEnd w:id="52"/>
            <w:r w:rsidRPr="00E30D2B">
              <w:rPr>
                <w:noProof/>
                <w:lang w:eastAsia="lv-LV"/>
              </w:rPr>
              <w:lastRenderedPageBreak/>
              <w:drawing>
                <wp:inline distT="0" distB="0" distL="0" distR="0" wp14:anchorId="75BE4B59" wp14:editId="205D9AC8">
                  <wp:extent cx="3358896" cy="209931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Bezdelīga "/>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38164585" w14:textId="77777777" w:rsidR="004F7B2F" w:rsidRPr="00E30D2B" w:rsidRDefault="003617B5">
            <w:pPr>
              <w:snapToGrid w:val="0"/>
              <w:spacing w:before="0"/>
              <w:ind w:firstLine="0"/>
              <w:rPr>
                <w:rFonts w:ascii="MS Sans Serif" w:hAnsi="MS Sans Serif" w:cs="MS Sans Serif"/>
                <w:sz w:val="20"/>
                <w:szCs w:val="20"/>
              </w:rPr>
            </w:pPr>
            <w:bookmarkStart w:id="53" w:name="_1255858884"/>
            <w:bookmarkEnd w:id="53"/>
            <w:r w:rsidRPr="00E30D2B">
              <w:rPr>
                <w:noProof/>
                <w:lang w:eastAsia="lv-LV"/>
              </w:rPr>
              <w:drawing>
                <wp:inline distT="0" distB="0" distL="0" distR="0" wp14:anchorId="4207B177" wp14:editId="3C2FEEA8">
                  <wp:extent cx="3230880" cy="201930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Mājas čurkste "/>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30" w:type="dxa"/>
            <w:tcBorders>
              <w:top w:val="single" w:sz="4" w:space="0" w:color="auto"/>
            </w:tcBorders>
            <w:shd w:val="clear" w:color="auto" w:fill="auto"/>
          </w:tcPr>
          <w:p w14:paraId="4975D017" w14:textId="77777777" w:rsidR="004F7B2F" w:rsidRPr="00E30D2B" w:rsidRDefault="004F7B2F">
            <w:pPr>
              <w:snapToGrid w:val="0"/>
              <w:rPr>
                <w:rFonts w:ascii="MS Sans Serif" w:hAnsi="MS Sans Serif" w:cs="MS Sans Serif"/>
                <w:sz w:val="20"/>
                <w:szCs w:val="20"/>
              </w:rPr>
            </w:pPr>
          </w:p>
        </w:tc>
      </w:tr>
      <w:tr w:rsidR="004F7B2F" w:rsidRPr="00E30D2B" w14:paraId="73C9BF5B" w14:textId="77777777">
        <w:tc>
          <w:tcPr>
            <w:tcW w:w="5102" w:type="dxa"/>
            <w:gridSpan w:val="3"/>
            <w:tcBorders>
              <w:top w:val="single" w:sz="4" w:space="0" w:color="000000"/>
            </w:tcBorders>
            <w:shd w:val="clear" w:color="auto" w:fill="auto"/>
          </w:tcPr>
          <w:p w14:paraId="323E8883" w14:textId="77777777" w:rsidR="004F7B2F" w:rsidRPr="00E30D2B" w:rsidRDefault="003617B5">
            <w:pPr>
              <w:snapToGrid w:val="0"/>
              <w:spacing w:before="0"/>
              <w:ind w:firstLine="0"/>
            </w:pPr>
            <w:bookmarkStart w:id="54" w:name="_1255858933"/>
            <w:bookmarkEnd w:id="54"/>
            <w:r w:rsidRPr="00E30D2B">
              <w:rPr>
                <w:noProof/>
                <w:lang w:eastAsia="lv-LV"/>
              </w:rPr>
              <w:drawing>
                <wp:inline distT="0" distB="0" distL="0" distR="0" wp14:anchorId="15E3875D" wp14:editId="54CCB694">
                  <wp:extent cx="3358896" cy="20993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Koku čipste "/>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2407D0D9" w14:textId="77777777" w:rsidR="004F7B2F" w:rsidRPr="00E30D2B" w:rsidRDefault="003617B5">
            <w:pPr>
              <w:snapToGrid w:val="0"/>
              <w:spacing w:before="0"/>
              <w:ind w:firstLine="0"/>
              <w:rPr>
                <w:rFonts w:ascii="MS Sans Serif" w:hAnsi="MS Sans Serif" w:cs="MS Sans Serif"/>
                <w:sz w:val="20"/>
                <w:szCs w:val="20"/>
              </w:rPr>
            </w:pPr>
            <w:bookmarkStart w:id="55" w:name="_1255858948"/>
            <w:bookmarkEnd w:id="55"/>
            <w:r w:rsidRPr="00E30D2B">
              <w:rPr>
                <w:noProof/>
                <w:lang w:eastAsia="lv-LV"/>
              </w:rPr>
              <w:drawing>
                <wp:inline distT="0" distB="0" distL="0" distR="0" wp14:anchorId="4C8523A8" wp14:editId="2AB5C058">
                  <wp:extent cx="3230880" cy="20193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Pļavu čipste "/>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45" w:type="dxa"/>
            <w:gridSpan w:val="2"/>
            <w:shd w:val="clear" w:color="auto" w:fill="auto"/>
          </w:tcPr>
          <w:p w14:paraId="5AE3E4B4" w14:textId="77777777" w:rsidR="004F7B2F" w:rsidRPr="00E30D2B" w:rsidRDefault="004F7B2F">
            <w:pPr>
              <w:snapToGrid w:val="0"/>
              <w:rPr>
                <w:rFonts w:ascii="MS Sans Serif" w:hAnsi="MS Sans Serif" w:cs="MS Sans Serif"/>
                <w:sz w:val="20"/>
                <w:szCs w:val="20"/>
              </w:rPr>
            </w:pPr>
          </w:p>
        </w:tc>
      </w:tr>
      <w:tr w:rsidR="004F7B2F" w:rsidRPr="00E30D2B" w14:paraId="2D6D77AF" w14:textId="77777777">
        <w:tc>
          <w:tcPr>
            <w:tcW w:w="5102" w:type="dxa"/>
            <w:gridSpan w:val="3"/>
            <w:tcBorders>
              <w:top w:val="single" w:sz="4" w:space="0" w:color="000000"/>
            </w:tcBorders>
            <w:shd w:val="clear" w:color="auto" w:fill="auto"/>
          </w:tcPr>
          <w:p w14:paraId="1DBEEA77" w14:textId="77777777" w:rsidR="004F7B2F" w:rsidRPr="00E30D2B" w:rsidRDefault="003617B5">
            <w:pPr>
              <w:snapToGrid w:val="0"/>
              <w:spacing w:before="0"/>
              <w:ind w:firstLine="0"/>
            </w:pPr>
            <w:bookmarkStart w:id="56" w:name="_1255858962"/>
            <w:bookmarkEnd w:id="56"/>
            <w:r w:rsidRPr="00E30D2B">
              <w:rPr>
                <w:noProof/>
                <w:lang w:eastAsia="lv-LV"/>
              </w:rPr>
              <w:drawing>
                <wp:inline distT="0" distB="0" distL="0" distR="0" wp14:anchorId="19A0C16B" wp14:editId="4728EA5B">
                  <wp:extent cx="3358896" cy="20993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Dzeltenā cielava "/>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403599FE" w14:textId="77777777" w:rsidR="004F7B2F" w:rsidRPr="00E30D2B" w:rsidRDefault="003617B5">
            <w:pPr>
              <w:snapToGrid w:val="0"/>
              <w:spacing w:before="0"/>
              <w:ind w:firstLine="0"/>
              <w:rPr>
                <w:rFonts w:ascii="MS Sans Serif" w:hAnsi="MS Sans Serif" w:cs="MS Sans Serif"/>
                <w:sz w:val="20"/>
                <w:szCs w:val="20"/>
                <w:shd w:val="clear" w:color="auto" w:fill="FFFF00"/>
              </w:rPr>
            </w:pPr>
            <w:bookmarkStart w:id="57" w:name="_1255858977"/>
            <w:bookmarkEnd w:id="57"/>
            <w:r w:rsidRPr="00E30D2B">
              <w:rPr>
                <w:noProof/>
                <w:lang w:eastAsia="lv-LV"/>
              </w:rPr>
              <w:drawing>
                <wp:inline distT="0" distB="0" distL="0" distR="0" wp14:anchorId="07B37FA7" wp14:editId="0C34CDF0">
                  <wp:extent cx="3230880" cy="2019300"/>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Baltā cielava "/>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45" w:type="dxa"/>
            <w:gridSpan w:val="2"/>
            <w:shd w:val="clear" w:color="auto" w:fill="auto"/>
          </w:tcPr>
          <w:p w14:paraId="6361790B" w14:textId="77777777" w:rsidR="004F7B2F" w:rsidRPr="00E30D2B" w:rsidRDefault="004F7B2F">
            <w:pPr>
              <w:snapToGrid w:val="0"/>
              <w:rPr>
                <w:rFonts w:ascii="MS Sans Serif" w:hAnsi="MS Sans Serif" w:cs="MS Sans Serif"/>
                <w:sz w:val="20"/>
                <w:szCs w:val="20"/>
                <w:shd w:val="clear" w:color="auto" w:fill="FFFF00"/>
              </w:rPr>
            </w:pPr>
          </w:p>
        </w:tc>
      </w:tr>
      <w:tr w:rsidR="004F7B2F" w:rsidRPr="00E30D2B" w14:paraId="5252C36E" w14:textId="77777777" w:rsidTr="00871F6E">
        <w:tc>
          <w:tcPr>
            <w:tcW w:w="5102" w:type="dxa"/>
            <w:gridSpan w:val="3"/>
            <w:tcBorders>
              <w:top w:val="single" w:sz="4" w:space="0" w:color="000000"/>
              <w:bottom w:val="single" w:sz="4" w:space="0" w:color="auto"/>
            </w:tcBorders>
            <w:shd w:val="clear" w:color="auto" w:fill="auto"/>
          </w:tcPr>
          <w:p w14:paraId="5B954280" w14:textId="77777777" w:rsidR="004F7B2F" w:rsidRPr="00E30D2B" w:rsidRDefault="003617B5">
            <w:pPr>
              <w:snapToGrid w:val="0"/>
              <w:spacing w:before="0"/>
              <w:ind w:firstLine="0"/>
            </w:pPr>
            <w:bookmarkStart w:id="58" w:name="_1255858994"/>
            <w:bookmarkEnd w:id="58"/>
            <w:r w:rsidRPr="00E30D2B">
              <w:rPr>
                <w:noProof/>
                <w:lang w:eastAsia="lv-LV"/>
              </w:rPr>
              <w:drawing>
                <wp:inline distT="0" distB="0" distL="0" distR="0" wp14:anchorId="60CD205D" wp14:editId="385F881F">
                  <wp:extent cx="3358896" cy="20993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aceplītis "/>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0824FEBF" w14:textId="77777777" w:rsidR="004F7B2F" w:rsidRPr="00E30D2B" w:rsidRDefault="003617B5">
            <w:pPr>
              <w:snapToGrid w:val="0"/>
              <w:spacing w:before="0"/>
              <w:ind w:firstLine="0"/>
              <w:rPr>
                <w:rFonts w:ascii="MS Sans Serif" w:hAnsi="MS Sans Serif" w:cs="MS Sans Serif"/>
                <w:sz w:val="20"/>
                <w:szCs w:val="20"/>
              </w:rPr>
            </w:pPr>
            <w:bookmarkStart w:id="59" w:name="_1255859010"/>
            <w:bookmarkEnd w:id="59"/>
            <w:r w:rsidRPr="00E30D2B">
              <w:rPr>
                <w:noProof/>
                <w:lang w:eastAsia="lv-LV"/>
              </w:rPr>
              <w:drawing>
                <wp:inline distT="0" distB="0" distL="0" distR="0" wp14:anchorId="43F5DC29" wp14:editId="4A0BF500">
                  <wp:extent cx="3230880" cy="201930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eļkājīte "/>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45" w:type="dxa"/>
            <w:gridSpan w:val="2"/>
            <w:tcBorders>
              <w:bottom w:val="single" w:sz="4" w:space="0" w:color="auto"/>
            </w:tcBorders>
            <w:shd w:val="clear" w:color="auto" w:fill="auto"/>
          </w:tcPr>
          <w:p w14:paraId="0E4D9B7D" w14:textId="77777777" w:rsidR="004F7B2F" w:rsidRPr="00E30D2B" w:rsidRDefault="004F7B2F">
            <w:pPr>
              <w:snapToGrid w:val="0"/>
              <w:rPr>
                <w:rFonts w:ascii="MS Sans Serif" w:hAnsi="MS Sans Serif" w:cs="MS Sans Serif"/>
                <w:sz w:val="20"/>
                <w:szCs w:val="20"/>
              </w:rPr>
            </w:pPr>
          </w:p>
        </w:tc>
      </w:tr>
      <w:tr w:rsidR="004F7B2F" w:rsidRPr="00E30D2B" w14:paraId="00A5EB55" w14:textId="77777777" w:rsidTr="00871F6E">
        <w:tc>
          <w:tcPr>
            <w:tcW w:w="5102" w:type="dxa"/>
            <w:gridSpan w:val="3"/>
            <w:tcBorders>
              <w:top w:val="single" w:sz="4" w:space="0" w:color="auto"/>
            </w:tcBorders>
            <w:shd w:val="clear" w:color="auto" w:fill="auto"/>
          </w:tcPr>
          <w:p w14:paraId="4C203591" w14:textId="77777777" w:rsidR="004F7B2F" w:rsidRPr="00E30D2B" w:rsidRDefault="003617B5">
            <w:pPr>
              <w:snapToGrid w:val="0"/>
              <w:spacing w:before="0"/>
              <w:ind w:firstLine="0"/>
            </w:pPr>
            <w:bookmarkStart w:id="60" w:name="_1255859155"/>
            <w:bookmarkEnd w:id="60"/>
            <w:r w:rsidRPr="00E30D2B">
              <w:rPr>
                <w:noProof/>
                <w:lang w:eastAsia="lv-LV"/>
              </w:rPr>
              <w:lastRenderedPageBreak/>
              <w:drawing>
                <wp:inline distT="0" distB="0" distL="0" distR="0" wp14:anchorId="47C2CE40" wp14:editId="176F5182">
                  <wp:extent cx="3358896" cy="20993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Sarkanrīklīte "/>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0AB3D704" w14:textId="77777777" w:rsidR="004F7B2F" w:rsidRPr="00E30D2B" w:rsidRDefault="003617B5">
            <w:pPr>
              <w:snapToGrid w:val="0"/>
              <w:spacing w:before="0"/>
              <w:ind w:firstLine="0"/>
              <w:rPr>
                <w:rFonts w:ascii="MS Sans Serif" w:hAnsi="MS Sans Serif" w:cs="MS Sans Serif"/>
                <w:sz w:val="20"/>
                <w:szCs w:val="20"/>
              </w:rPr>
            </w:pPr>
            <w:bookmarkStart w:id="61" w:name="_1255859170"/>
            <w:bookmarkEnd w:id="61"/>
            <w:r w:rsidRPr="00E30D2B">
              <w:rPr>
                <w:noProof/>
                <w:lang w:eastAsia="lv-LV"/>
              </w:rPr>
              <w:drawing>
                <wp:inline distT="0" distB="0" distL="0" distR="0" wp14:anchorId="24969D0E" wp14:editId="4113D7BC">
                  <wp:extent cx="3230880" cy="201930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Lakstīgala "/>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45" w:type="dxa"/>
            <w:gridSpan w:val="2"/>
            <w:tcBorders>
              <w:top w:val="single" w:sz="4" w:space="0" w:color="auto"/>
            </w:tcBorders>
            <w:shd w:val="clear" w:color="auto" w:fill="auto"/>
          </w:tcPr>
          <w:p w14:paraId="304C780A" w14:textId="77777777" w:rsidR="004F7B2F" w:rsidRPr="00E30D2B" w:rsidRDefault="004F7B2F">
            <w:pPr>
              <w:snapToGrid w:val="0"/>
              <w:rPr>
                <w:rFonts w:ascii="MS Sans Serif" w:hAnsi="MS Sans Serif" w:cs="MS Sans Serif"/>
                <w:sz w:val="20"/>
                <w:szCs w:val="20"/>
              </w:rPr>
            </w:pPr>
          </w:p>
        </w:tc>
      </w:tr>
      <w:tr w:rsidR="004F7B2F" w:rsidRPr="00E30D2B" w14:paraId="11CEB12F" w14:textId="77777777">
        <w:tc>
          <w:tcPr>
            <w:tcW w:w="5102" w:type="dxa"/>
            <w:gridSpan w:val="3"/>
            <w:tcBorders>
              <w:top w:val="single" w:sz="4" w:space="0" w:color="000000"/>
            </w:tcBorders>
            <w:shd w:val="clear" w:color="auto" w:fill="auto"/>
          </w:tcPr>
          <w:p w14:paraId="7841CB3B" w14:textId="77777777" w:rsidR="004F7B2F" w:rsidRPr="00E30D2B" w:rsidRDefault="003617B5">
            <w:pPr>
              <w:snapToGrid w:val="0"/>
              <w:spacing w:before="0"/>
              <w:ind w:firstLine="0"/>
            </w:pPr>
            <w:r w:rsidRPr="00E30D2B">
              <w:rPr>
                <w:noProof/>
                <w:lang w:eastAsia="lv-LV"/>
              </w:rPr>
              <w:drawing>
                <wp:inline distT="0" distB="0" distL="0" distR="0" wp14:anchorId="3148233C" wp14:editId="377C89C4">
                  <wp:extent cx="3358896" cy="209931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Melnais erickiņš "/>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0F1E8ED9"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3FBDFD4B" wp14:editId="76AAFEF5">
                  <wp:extent cx="3230880" cy="2019300"/>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Erickiņš "/>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45" w:type="dxa"/>
            <w:gridSpan w:val="2"/>
            <w:shd w:val="clear" w:color="auto" w:fill="auto"/>
          </w:tcPr>
          <w:p w14:paraId="225AD5F4" w14:textId="77777777" w:rsidR="004F7B2F" w:rsidRPr="00E30D2B" w:rsidRDefault="004F7B2F">
            <w:pPr>
              <w:snapToGrid w:val="0"/>
              <w:rPr>
                <w:rFonts w:ascii="MS Sans Serif" w:hAnsi="MS Sans Serif" w:cs="MS Sans Serif"/>
                <w:sz w:val="20"/>
                <w:szCs w:val="20"/>
              </w:rPr>
            </w:pPr>
          </w:p>
        </w:tc>
      </w:tr>
      <w:tr w:rsidR="004F7B2F" w:rsidRPr="00E30D2B" w14:paraId="7C5FA099" w14:textId="77777777">
        <w:tc>
          <w:tcPr>
            <w:tcW w:w="5102" w:type="dxa"/>
            <w:gridSpan w:val="3"/>
            <w:tcBorders>
              <w:top w:val="single" w:sz="4" w:space="0" w:color="000000"/>
            </w:tcBorders>
            <w:shd w:val="clear" w:color="auto" w:fill="auto"/>
          </w:tcPr>
          <w:p w14:paraId="41700CC0" w14:textId="77777777" w:rsidR="004F7B2F" w:rsidRPr="00E30D2B" w:rsidRDefault="003617B5">
            <w:pPr>
              <w:snapToGrid w:val="0"/>
              <w:spacing w:before="0"/>
              <w:ind w:firstLine="0"/>
            </w:pPr>
            <w:bookmarkStart w:id="62" w:name="_1255859186"/>
            <w:bookmarkEnd w:id="62"/>
            <w:r w:rsidRPr="00E30D2B">
              <w:rPr>
                <w:noProof/>
                <w:lang w:eastAsia="lv-LV"/>
              </w:rPr>
              <w:drawing>
                <wp:inline distT="0" distB="0" distL="0" distR="0" wp14:anchorId="1903FF9B" wp14:editId="4971A7DD">
                  <wp:extent cx="3358896" cy="209931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Lukstu čakstīte "/>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3358896" cy="2099310"/>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02A5EFD4" w14:textId="77777777" w:rsidR="004F7B2F" w:rsidRPr="00E30D2B" w:rsidRDefault="003617B5">
            <w:pPr>
              <w:snapToGrid w:val="0"/>
              <w:spacing w:before="0"/>
              <w:ind w:firstLine="0"/>
              <w:rPr>
                <w:rFonts w:ascii="MS Sans Serif" w:hAnsi="MS Sans Serif" w:cs="MS Sans Serif"/>
                <w:sz w:val="20"/>
                <w:szCs w:val="20"/>
              </w:rPr>
            </w:pPr>
            <w:bookmarkStart w:id="63" w:name="_1255859200"/>
            <w:bookmarkEnd w:id="63"/>
            <w:r w:rsidRPr="00E30D2B">
              <w:rPr>
                <w:noProof/>
                <w:lang w:eastAsia="lv-LV"/>
              </w:rPr>
              <w:drawing>
                <wp:inline distT="0" distB="0" distL="0" distR="0" wp14:anchorId="284198DC" wp14:editId="77920603">
                  <wp:extent cx="3230880" cy="2019300"/>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Akmeņčakstīte "/>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3230880" cy="2019300"/>
                          </a:xfrm>
                          <a:prstGeom prst="rect">
                            <a:avLst/>
                          </a:prstGeom>
                          <a:noFill/>
                          <a:ln>
                            <a:noFill/>
                          </a:ln>
                        </pic:spPr>
                      </pic:pic>
                    </a:graphicData>
                  </a:graphic>
                </wp:inline>
              </w:drawing>
            </w:r>
          </w:p>
        </w:tc>
        <w:tc>
          <w:tcPr>
            <w:tcW w:w="45" w:type="dxa"/>
            <w:gridSpan w:val="2"/>
            <w:shd w:val="clear" w:color="auto" w:fill="auto"/>
          </w:tcPr>
          <w:p w14:paraId="32EE55D5" w14:textId="77777777" w:rsidR="004F7B2F" w:rsidRPr="00E30D2B" w:rsidRDefault="004F7B2F">
            <w:pPr>
              <w:snapToGrid w:val="0"/>
              <w:rPr>
                <w:rFonts w:ascii="MS Sans Serif" w:hAnsi="MS Sans Serif" w:cs="MS Sans Serif"/>
                <w:sz w:val="20"/>
                <w:szCs w:val="20"/>
              </w:rPr>
            </w:pPr>
          </w:p>
        </w:tc>
      </w:tr>
      <w:tr w:rsidR="004F7B2F" w:rsidRPr="00E30D2B" w14:paraId="294053B8" w14:textId="77777777" w:rsidTr="00871F6E">
        <w:tblPrEx>
          <w:tblCellMar>
            <w:left w:w="108" w:type="dxa"/>
            <w:right w:w="108" w:type="dxa"/>
          </w:tblCellMar>
        </w:tblPrEx>
        <w:trPr>
          <w:gridAfter w:val="1"/>
          <w:wAfter w:w="15" w:type="dxa"/>
        </w:trPr>
        <w:tc>
          <w:tcPr>
            <w:tcW w:w="30" w:type="dxa"/>
            <w:tcBorders>
              <w:bottom w:val="single" w:sz="4" w:space="0" w:color="auto"/>
            </w:tcBorders>
            <w:shd w:val="clear" w:color="auto" w:fill="auto"/>
          </w:tcPr>
          <w:p w14:paraId="7BA104B7" w14:textId="77777777" w:rsidR="004F7B2F" w:rsidRPr="00E30D2B" w:rsidRDefault="004F7B2F">
            <w:pPr>
              <w:pStyle w:val="TableContents"/>
              <w:snapToGrid w:val="0"/>
            </w:pPr>
          </w:p>
        </w:tc>
        <w:tc>
          <w:tcPr>
            <w:tcW w:w="5102" w:type="dxa"/>
            <w:gridSpan w:val="3"/>
            <w:tcBorders>
              <w:top w:val="single" w:sz="4" w:space="0" w:color="000000"/>
              <w:bottom w:val="single" w:sz="4" w:space="0" w:color="auto"/>
            </w:tcBorders>
            <w:shd w:val="clear" w:color="auto" w:fill="auto"/>
          </w:tcPr>
          <w:p w14:paraId="6B3ED97D" w14:textId="77777777" w:rsidR="004F7B2F" w:rsidRPr="00E30D2B" w:rsidRDefault="003617B5">
            <w:pPr>
              <w:snapToGrid w:val="0"/>
              <w:spacing w:before="0"/>
              <w:ind w:firstLine="0"/>
            </w:pPr>
            <w:bookmarkStart w:id="64" w:name="_1255859215"/>
            <w:bookmarkEnd w:id="64"/>
            <w:r w:rsidRPr="00E30D2B">
              <w:rPr>
                <w:noProof/>
                <w:lang w:eastAsia="lv-LV"/>
              </w:rPr>
              <w:drawing>
                <wp:inline distT="0" distB="0" distL="0" distR="0" wp14:anchorId="37FD95FB" wp14:editId="166F7F73">
                  <wp:extent cx="3089656" cy="19310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Melnais mežastrazds "/>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652A77BC" w14:textId="77777777" w:rsidR="004F7B2F" w:rsidRPr="00E30D2B" w:rsidRDefault="003617B5">
            <w:pPr>
              <w:snapToGrid w:val="0"/>
              <w:spacing w:before="0"/>
              <w:ind w:firstLine="0"/>
              <w:rPr>
                <w:rFonts w:ascii="MS Sans Serif" w:hAnsi="MS Sans Serif" w:cs="MS Sans Serif"/>
                <w:sz w:val="20"/>
                <w:szCs w:val="20"/>
              </w:rPr>
            </w:pPr>
            <w:bookmarkStart w:id="65" w:name="_1255859229"/>
            <w:bookmarkEnd w:id="65"/>
            <w:r w:rsidRPr="00E30D2B">
              <w:rPr>
                <w:noProof/>
                <w:lang w:eastAsia="lv-LV"/>
              </w:rPr>
              <w:drawing>
                <wp:inline distT="0" distB="0" distL="0" distR="0" wp14:anchorId="4E791A45" wp14:editId="16F1AB73">
                  <wp:extent cx="3089656" cy="193103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Pelēkais strazds "/>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11AF34C9" w14:textId="77777777" w:rsidTr="00871F6E">
        <w:tblPrEx>
          <w:tblCellMar>
            <w:left w:w="108" w:type="dxa"/>
            <w:right w:w="108" w:type="dxa"/>
          </w:tblCellMar>
        </w:tblPrEx>
        <w:trPr>
          <w:gridAfter w:val="1"/>
          <w:wAfter w:w="15" w:type="dxa"/>
        </w:trPr>
        <w:tc>
          <w:tcPr>
            <w:tcW w:w="30" w:type="dxa"/>
            <w:tcBorders>
              <w:top w:val="single" w:sz="4" w:space="0" w:color="auto"/>
            </w:tcBorders>
            <w:shd w:val="clear" w:color="auto" w:fill="auto"/>
          </w:tcPr>
          <w:p w14:paraId="23D88D51"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auto"/>
            </w:tcBorders>
            <w:shd w:val="clear" w:color="auto" w:fill="auto"/>
          </w:tcPr>
          <w:p w14:paraId="45B21D3D" w14:textId="77777777" w:rsidR="004F7B2F" w:rsidRPr="00E30D2B" w:rsidRDefault="003617B5">
            <w:pPr>
              <w:snapToGrid w:val="0"/>
              <w:spacing w:before="0"/>
              <w:ind w:firstLine="0"/>
            </w:pPr>
            <w:bookmarkStart w:id="66" w:name="_1255859300"/>
            <w:bookmarkEnd w:id="66"/>
            <w:r w:rsidRPr="00E30D2B">
              <w:rPr>
                <w:noProof/>
                <w:lang w:eastAsia="lv-LV"/>
              </w:rPr>
              <w:drawing>
                <wp:inline distT="0" distB="0" distL="0" distR="0" wp14:anchorId="504B2136" wp14:editId="6D45E490">
                  <wp:extent cx="3089656" cy="193103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Dziedātājstrazds "/>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5D188B91" w14:textId="77777777" w:rsidR="004F7B2F" w:rsidRPr="00E30D2B" w:rsidRDefault="003617B5">
            <w:pPr>
              <w:snapToGrid w:val="0"/>
              <w:spacing w:before="0"/>
              <w:ind w:firstLine="0"/>
              <w:rPr>
                <w:rFonts w:ascii="MS Sans Serif" w:hAnsi="MS Sans Serif" w:cs="MS Sans Serif"/>
                <w:sz w:val="20"/>
                <w:szCs w:val="20"/>
              </w:rPr>
            </w:pPr>
            <w:bookmarkStart w:id="67" w:name="_1255859314"/>
            <w:bookmarkEnd w:id="67"/>
            <w:r w:rsidRPr="00E30D2B">
              <w:rPr>
                <w:noProof/>
                <w:lang w:eastAsia="lv-LV"/>
              </w:rPr>
              <w:drawing>
                <wp:inline distT="0" distB="0" distL="0" distR="0" wp14:anchorId="2D5E6140" wp14:editId="18C58E52">
                  <wp:extent cx="3089656" cy="19310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lukšķis "/>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1292E14D" w14:textId="77777777">
        <w:tblPrEx>
          <w:tblCellMar>
            <w:left w:w="108" w:type="dxa"/>
            <w:right w:w="108" w:type="dxa"/>
          </w:tblCellMar>
        </w:tblPrEx>
        <w:trPr>
          <w:gridAfter w:val="1"/>
          <w:wAfter w:w="15" w:type="dxa"/>
        </w:trPr>
        <w:tc>
          <w:tcPr>
            <w:tcW w:w="30" w:type="dxa"/>
            <w:shd w:val="clear" w:color="auto" w:fill="auto"/>
          </w:tcPr>
          <w:p w14:paraId="0988C735"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5F4EFAF8" w14:textId="77777777" w:rsidR="004F7B2F" w:rsidRPr="00E30D2B" w:rsidRDefault="003617B5">
            <w:pPr>
              <w:snapToGrid w:val="0"/>
              <w:spacing w:before="0"/>
              <w:ind w:firstLine="0"/>
            </w:pPr>
            <w:bookmarkStart w:id="68" w:name="_1255859329"/>
            <w:bookmarkEnd w:id="68"/>
            <w:r w:rsidRPr="00E30D2B">
              <w:rPr>
                <w:noProof/>
                <w:lang w:eastAsia="lv-LV"/>
              </w:rPr>
              <w:drawing>
                <wp:inline distT="0" distB="0" distL="0" distR="0" wp14:anchorId="6DF1B0DC" wp14:editId="6C1AD64A">
                  <wp:extent cx="3089656" cy="193103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Sila strazds "/>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73FED734" w14:textId="77777777" w:rsidR="004F7B2F" w:rsidRPr="00E30D2B" w:rsidRDefault="003617B5">
            <w:pPr>
              <w:snapToGrid w:val="0"/>
              <w:spacing w:before="0"/>
              <w:ind w:firstLine="0"/>
              <w:rPr>
                <w:rFonts w:ascii="MS Sans Serif" w:hAnsi="MS Sans Serif" w:cs="MS Sans Serif"/>
                <w:sz w:val="20"/>
                <w:szCs w:val="20"/>
              </w:rPr>
            </w:pPr>
            <w:bookmarkStart w:id="69" w:name="_1255859344"/>
            <w:bookmarkEnd w:id="69"/>
            <w:r w:rsidRPr="00E30D2B">
              <w:rPr>
                <w:noProof/>
                <w:lang w:eastAsia="lv-LV"/>
              </w:rPr>
              <w:drawing>
                <wp:inline distT="0" distB="0" distL="0" distR="0" wp14:anchorId="5C9BC426" wp14:editId="5EC0DBF7">
                  <wp:extent cx="3089656" cy="193103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Kārklu ķauķis "/>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4EEC48F4" w14:textId="77777777">
        <w:tblPrEx>
          <w:tblCellMar>
            <w:left w:w="108" w:type="dxa"/>
            <w:right w:w="108" w:type="dxa"/>
          </w:tblCellMar>
        </w:tblPrEx>
        <w:trPr>
          <w:gridAfter w:val="1"/>
          <w:wAfter w:w="15" w:type="dxa"/>
        </w:trPr>
        <w:tc>
          <w:tcPr>
            <w:tcW w:w="30" w:type="dxa"/>
            <w:shd w:val="clear" w:color="auto" w:fill="auto"/>
          </w:tcPr>
          <w:p w14:paraId="27DA00BF"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715B5495" w14:textId="77777777" w:rsidR="004F7B2F" w:rsidRPr="00E30D2B" w:rsidRDefault="003617B5">
            <w:pPr>
              <w:snapToGrid w:val="0"/>
              <w:spacing w:before="0"/>
              <w:ind w:firstLine="0"/>
            </w:pPr>
            <w:bookmarkStart w:id="70" w:name="_1255859359"/>
            <w:bookmarkEnd w:id="70"/>
            <w:r w:rsidRPr="00E30D2B">
              <w:rPr>
                <w:noProof/>
                <w:lang w:eastAsia="lv-LV"/>
              </w:rPr>
              <w:drawing>
                <wp:inline distT="0" distB="0" distL="0" distR="0" wp14:anchorId="27C37DBB" wp14:editId="11BB3119">
                  <wp:extent cx="3089656" cy="193103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Upes ķauķis "/>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57C8D6FB" w14:textId="77777777" w:rsidR="004F7B2F" w:rsidRPr="00E30D2B" w:rsidRDefault="003617B5">
            <w:pPr>
              <w:snapToGrid w:val="0"/>
              <w:spacing w:before="0"/>
              <w:ind w:firstLine="0"/>
              <w:rPr>
                <w:rFonts w:ascii="MS Sans Serif" w:hAnsi="MS Sans Serif" w:cs="MS Sans Serif"/>
                <w:sz w:val="20"/>
                <w:szCs w:val="20"/>
              </w:rPr>
            </w:pPr>
            <w:bookmarkStart w:id="71" w:name="_1255859374"/>
            <w:bookmarkEnd w:id="71"/>
            <w:r w:rsidRPr="00E30D2B">
              <w:rPr>
                <w:noProof/>
                <w:lang w:eastAsia="lv-LV"/>
              </w:rPr>
              <w:drawing>
                <wp:inline distT="0" distB="0" distL="0" distR="0" wp14:anchorId="55574E78" wp14:editId="116A28E3">
                  <wp:extent cx="3089656" cy="193103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Ceru ķauķis "/>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2F60CAE6" w14:textId="77777777" w:rsidTr="00871F6E">
        <w:tblPrEx>
          <w:tblCellMar>
            <w:left w:w="108" w:type="dxa"/>
            <w:right w:w="108" w:type="dxa"/>
          </w:tblCellMar>
        </w:tblPrEx>
        <w:trPr>
          <w:gridAfter w:val="1"/>
          <w:wAfter w:w="15" w:type="dxa"/>
        </w:trPr>
        <w:tc>
          <w:tcPr>
            <w:tcW w:w="30" w:type="dxa"/>
            <w:tcBorders>
              <w:bottom w:val="single" w:sz="4" w:space="0" w:color="auto"/>
            </w:tcBorders>
            <w:shd w:val="clear" w:color="auto" w:fill="auto"/>
          </w:tcPr>
          <w:p w14:paraId="59B79673"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bottom w:val="single" w:sz="4" w:space="0" w:color="auto"/>
            </w:tcBorders>
            <w:shd w:val="clear" w:color="auto" w:fill="auto"/>
          </w:tcPr>
          <w:p w14:paraId="7313A380" w14:textId="77777777" w:rsidR="004F7B2F" w:rsidRPr="00E30D2B" w:rsidRDefault="003617B5">
            <w:pPr>
              <w:snapToGrid w:val="0"/>
              <w:spacing w:before="0"/>
              <w:ind w:firstLine="0"/>
            </w:pPr>
            <w:r w:rsidRPr="00E30D2B">
              <w:rPr>
                <w:noProof/>
                <w:lang w:eastAsia="lv-LV"/>
              </w:rPr>
              <w:drawing>
                <wp:inline distT="0" distB="0" distL="0" distR="0" wp14:anchorId="30AF5765" wp14:editId="51B889BE">
                  <wp:extent cx="3089656" cy="193103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Purva ķauķis "/>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53744AA7"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2F8925E0" wp14:editId="3B7ED2C6">
                  <wp:extent cx="3089656" cy="193103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Iedzeltenais ķauķis "/>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6433A228" w14:textId="77777777" w:rsidTr="00871F6E">
        <w:tblPrEx>
          <w:tblCellMar>
            <w:left w:w="108" w:type="dxa"/>
            <w:right w:w="108" w:type="dxa"/>
          </w:tblCellMar>
        </w:tblPrEx>
        <w:trPr>
          <w:gridAfter w:val="1"/>
          <w:wAfter w:w="15" w:type="dxa"/>
        </w:trPr>
        <w:tc>
          <w:tcPr>
            <w:tcW w:w="30" w:type="dxa"/>
            <w:tcBorders>
              <w:top w:val="single" w:sz="4" w:space="0" w:color="auto"/>
            </w:tcBorders>
            <w:shd w:val="clear" w:color="auto" w:fill="auto"/>
          </w:tcPr>
          <w:p w14:paraId="2F54B86A"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auto"/>
            </w:tcBorders>
            <w:shd w:val="clear" w:color="auto" w:fill="auto"/>
          </w:tcPr>
          <w:p w14:paraId="603392B2" w14:textId="77777777" w:rsidR="004F7B2F" w:rsidRPr="00E30D2B" w:rsidRDefault="003617B5">
            <w:pPr>
              <w:snapToGrid w:val="0"/>
              <w:spacing w:before="0"/>
              <w:ind w:firstLine="0"/>
            </w:pPr>
            <w:bookmarkStart w:id="72" w:name="_1255859404"/>
            <w:bookmarkEnd w:id="72"/>
            <w:r w:rsidRPr="00E30D2B">
              <w:rPr>
                <w:noProof/>
                <w:lang w:eastAsia="lv-LV"/>
              </w:rPr>
              <w:drawing>
                <wp:inline distT="0" distB="0" distL="0" distR="0" wp14:anchorId="0B68CBF3" wp14:editId="4E64F0D5">
                  <wp:extent cx="3089656" cy="193103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Gaišais ķauķis "/>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358FAEDA" w14:textId="77777777" w:rsidR="004F7B2F" w:rsidRPr="00E30D2B" w:rsidRDefault="003617B5">
            <w:pPr>
              <w:snapToGrid w:val="0"/>
              <w:spacing w:before="0"/>
              <w:ind w:firstLine="0"/>
              <w:rPr>
                <w:rFonts w:ascii="MS Sans Serif" w:hAnsi="MS Sans Serif" w:cs="MS Sans Serif"/>
                <w:sz w:val="20"/>
                <w:szCs w:val="20"/>
              </w:rPr>
            </w:pPr>
            <w:bookmarkStart w:id="73" w:name="_1255859418"/>
            <w:bookmarkEnd w:id="73"/>
            <w:r w:rsidRPr="00E30D2B">
              <w:rPr>
                <w:noProof/>
                <w:lang w:eastAsia="lv-LV"/>
              </w:rPr>
              <w:drawing>
                <wp:inline distT="0" distB="0" distL="0" distR="0" wp14:anchorId="11780721" wp14:editId="44B6381B">
                  <wp:extent cx="3089656" cy="193103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Brūnspārnu ķauķis "/>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63D95189" w14:textId="77777777">
        <w:tblPrEx>
          <w:tblCellMar>
            <w:left w:w="108" w:type="dxa"/>
            <w:right w:w="108" w:type="dxa"/>
          </w:tblCellMar>
        </w:tblPrEx>
        <w:trPr>
          <w:gridAfter w:val="1"/>
          <w:wAfter w:w="15" w:type="dxa"/>
        </w:trPr>
        <w:tc>
          <w:tcPr>
            <w:tcW w:w="30" w:type="dxa"/>
            <w:shd w:val="clear" w:color="auto" w:fill="auto"/>
          </w:tcPr>
          <w:p w14:paraId="2BE0C4E1"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68EDB83D" w14:textId="77777777" w:rsidR="004F7B2F" w:rsidRPr="00E30D2B" w:rsidRDefault="003617B5">
            <w:pPr>
              <w:snapToGrid w:val="0"/>
              <w:spacing w:before="0"/>
              <w:ind w:firstLine="0"/>
            </w:pPr>
            <w:bookmarkStart w:id="74" w:name="_1255859432"/>
            <w:bookmarkEnd w:id="74"/>
            <w:r w:rsidRPr="00E30D2B">
              <w:rPr>
                <w:noProof/>
                <w:lang w:eastAsia="lv-LV"/>
              </w:rPr>
              <w:drawing>
                <wp:inline distT="0" distB="0" distL="0" distR="0" wp14:anchorId="1D9349B7" wp14:editId="367FA628">
                  <wp:extent cx="3089656" cy="19310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Dārza ķauķis "/>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02C1E776" w14:textId="77777777" w:rsidR="004F7B2F" w:rsidRPr="00E30D2B" w:rsidRDefault="003617B5">
            <w:pPr>
              <w:snapToGrid w:val="0"/>
              <w:spacing w:before="0"/>
              <w:ind w:firstLine="0"/>
              <w:rPr>
                <w:rFonts w:ascii="MS Sans Serif" w:hAnsi="MS Sans Serif" w:cs="MS Sans Serif"/>
                <w:sz w:val="20"/>
                <w:szCs w:val="20"/>
              </w:rPr>
            </w:pPr>
            <w:bookmarkStart w:id="75" w:name="_1255859448"/>
            <w:bookmarkEnd w:id="75"/>
            <w:r w:rsidRPr="00E30D2B">
              <w:rPr>
                <w:noProof/>
                <w:lang w:eastAsia="lv-LV"/>
              </w:rPr>
              <w:drawing>
                <wp:inline distT="0" distB="0" distL="0" distR="0" wp14:anchorId="5A161A9B" wp14:editId="1D07907D">
                  <wp:extent cx="3089656" cy="193103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Melngalvas ķauķis "/>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5B7AF4A3" w14:textId="77777777">
        <w:tblPrEx>
          <w:tblCellMar>
            <w:left w:w="108" w:type="dxa"/>
            <w:right w:w="108" w:type="dxa"/>
          </w:tblCellMar>
        </w:tblPrEx>
        <w:trPr>
          <w:gridAfter w:val="1"/>
          <w:wAfter w:w="15" w:type="dxa"/>
        </w:trPr>
        <w:tc>
          <w:tcPr>
            <w:tcW w:w="30" w:type="dxa"/>
            <w:shd w:val="clear" w:color="auto" w:fill="auto"/>
          </w:tcPr>
          <w:p w14:paraId="2319F367"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359B7FD9" w14:textId="77777777" w:rsidR="004F7B2F" w:rsidRPr="00E30D2B" w:rsidRDefault="003617B5">
            <w:pPr>
              <w:snapToGrid w:val="0"/>
              <w:spacing w:before="0"/>
              <w:ind w:firstLine="0"/>
            </w:pPr>
            <w:bookmarkStart w:id="76" w:name="_1255859463"/>
            <w:bookmarkEnd w:id="76"/>
            <w:r w:rsidRPr="00E30D2B">
              <w:rPr>
                <w:noProof/>
                <w:lang w:eastAsia="lv-LV"/>
              </w:rPr>
              <w:drawing>
                <wp:inline distT="0" distB="0" distL="0" distR="0" wp14:anchorId="463EDFA1" wp14:editId="7516039E">
                  <wp:extent cx="3089656" cy="193103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Svirlītis "/>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298481F9" w14:textId="77777777" w:rsidR="004F7B2F" w:rsidRPr="00E30D2B" w:rsidRDefault="003617B5">
            <w:pPr>
              <w:snapToGrid w:val="0"/>
              <w:spacing w:before="0"/>
              <w:ind w:firstLine="0"/>
              <w:rPr>
                <w:rFonts w:ascii="MS Sans Serif" w:hAnsi="MS Sans Serif" w:cs="MS Sans Serif"/>
                <w:sz w:val="20"/>
                <w:szCs w:val="20"/>
              </w:rPr>
            </w:pPr>
            <w:bookmarkStart w:id="77" w:name="_1255859477"/>
            <w:bookmarkEnd w:id="77"/>
            <w:r w:rsidRPr="00E30D2B">
              <w:rPr>
                <w:noProof/>
                <w:lang w:eastAsia="lv-LV"/>
              </w:rPr>
              <w:drawing>
                <wp:inline distT="0" distB="0" distL="0" distR="0" wp14:anchorId="6895C652" wp14:editId="54E636CB">
                  <wp:extent cx="3089656" cy="193103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Čunčiņš "/>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0CC35CDE" w14:textId="77777777" w:rsidTr="00871F6E">
        <w:tblPrEx>
          <w:tblCellMar>
            <w:left w:w="108" w:type="dxa"/>
            <w:right w:w="108" w:type="dxa"/>
          </w:tblCellMar>
        </w:tblPrEx>
        <w:trPr>
          <w:gridAfter w:val="1"/>
          <w:wAfter w:w="15" w:type="dxa"/>
        </w:trPr>
        <w:tc>
          <w:tcPr>
            <w:tcW w:w="30" w:type="dxa"/>
            <w:tcBorders>
              <w:bottom w:val="single" w:sz="4" w:space="0" w:color="auto"/>
            </w:tcBorders>
            <w:shd w:val="clear" w:color="auto" w:fill="auto"/>
          </w:tcPr>
          <w:p w14:paraId="1708007C"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bottom w:val="single" w:sz="4" w:space="0" w:color="auto"/>
            </w:tcBorders>
            <w:shd w:val="clear" w:color="auto" w:fill="auto"/>
          </w:tcPr>
          <w:p w14:paraId="290764C6" w14:textId="77777777" w:rsidR="004F7B2F" w:rsidRPr="00E30D2B" w:rsidRDefault="003617B5">
            <w:pPr>
              <w:snapToGrid w:val="0"/>
              <w:spacing w:before="0"/>
              <w:ind w:firstLine="0"/>
            </w:pPr>
            <w:bookmarkStart w:id="78" w:name="_1255859511"/>
            <w:bookmarkEnd w:id="78"/>
            <w:r w:rsidRPr="00E30D2B">
              <w:rPr>
                <w:noProof/>
                <w:lang w:eastAsia="lv-LV"/>
              </w:rPr>
              <w:drawing>
                <wp:inline distT="0" distB="0" distL="0" distR="0" wp14:anchorId="1ED0DF04" wp14:editId="4E086B0D">
                  <wp:extent cx="3089656" cy="193103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Vītītis "/>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1BB1BD99" w14:textId="77777777" w:rsidR="004F7B2F" w:rsidRPr="00E30D2B" w:rsidRDefault="003617B5">
            <w:pPr>
              <w:snapToGrid w:val="0"/>
              <w:spacing w:before="0"/>
              <w:ind w:firstLine="0"/>
              <w:rPr>
                <w:rFonts w:ascii="MS Sans Serif" w:hAnsi="MS Sans Serif" w:cs="MS Sans Serif"/>
                <w:sz w:val="20"/>
                <w:szCs w:val="20"/>
              </w:rPr>
            </w:pPr>
            <w:bookmarkStart w:id="79" w:name="_1255859525"/>
            <w:bookmarkEnd w:id="79"/>
            <w:r w:rsidRPr="00E30D2B">
              <w:rPr>
                <w:noProof/>
                <w:lang w:eastAsia="lv-LV"/>
              </w:rPr>
              <w:drawing>
                <wp:inline distT="0" distB="0" distL="0" distR="0" wp14:anchorId="33FFC051" wp14:editId="7581C128">
                  <wp:extent cx="3089656" cy="193103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Zeltgalvītis "/>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4FA2F790" w14:textId="77777777" w:rsidTr="00871F6E">
        <w:tblPrEx>
          <w:tblCellMar>
            <w:left w:w="108" w:type="dxa"/>
            <w:right w:w="108" w:type="dxa"/>
          </w:tblCellMar>
        </w:tblPrEx>
        <w:trPr>
          <w:gridAfter w:val="1"/>
          <w:wAfter w:w="15" w:type="dxa"/>
        </w:trPr>
        <w:tc>
          <w:tcPr>
            <w:tcW w:w="30" w:type="dxa"/>
            <w:tcBorders>
              <w:top w:val="single" w:sz="4" w:space="0" w:color="auto"/>
            </w:tcBorders>
            <w:shd w:val="clear" w:color="auto" w:fill="auto"/>
          </w:tcPr>
          <w:p w14:paraId="3DCE72A9"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auto"/>
            </w:tcBorders>
            <w:shd w:val="clear" w:color="auto" w:fill="auto"/>
          </w:tcPr>
          <w:p w14:paraId="34119835" w14:textId="77777777" w:rsidR="004F7B2F" w:rsidRPr="00E30D2B" w:rsidRDefault="003617B5">
            <w:pPr>
              <w:snapToGrid w:val="0"/>
              <w:spacing w:before="0"/>
              <w:ind w:firstLine="0"/>
            </w:pPr>
            <w:bookmarkStart w:id="80" w:name="_1255859541"/>
            <w:bookmarkStart w:id="81" w:name="_1255859570"/>
            <w:bookmarkEnd w:id="80"/>
            <w:bookmarkEnd w:id="81"/>
            <w:r w:rsidRPr="00E30D2B">
              <w:rPr>
                <w:noProof/>
                <w:lang w:eastAsia="lv-LV"/>
              </w:rPr>
              <w:drawing>
                <wp:inline distT="0" distB="0" distL="0" distR="0" wp14:anchorId="0DDC24A7" wp14:editId="5176DDBA">
                  <wp:extent cx="3089656" cy="193103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Pelēkais mušķērājs "/>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220908CA" w14:textId="77777777" w:rsidR="004F7B2F" w:rsidRPr="00E30D2B" w:rsidRDefault="003617B5">
            <w:pPr>
              <w:snapToGrid w:val="0"/>
              <w:spacing w:before="0"/>
              <w:ind w:firstLine="0"/>
              <w:rPr>
                <w:rFonts w:ascii="MS Sans Serif" w:hAnsi="MS Sans Serif" w:cs="MS Sans Serif"/>
                <w:sz w:val="20"/>
                <w:szCs w:val="20"/>
              </w:rPr>
            </w:pPr>
            <w:bookmarkStart w:id="82" w:name="_1255859584"/>
            <w:bookmarkEnd w:id="82"/>
            <w:r w:rsidRPr="00E30D2B">
              <w:rPr>
                <w:noProof/>
                <w:lang w:eastAsia="lv-LV"/>
              </w:rPr>
              <w:drawing>
                <wp:inline distT="0" distB="0" distL="0" distR="0" wp14:anchorId="58251836" wp14:editId="221EC22F">
                  <wp:extent cx="3089656" cy="193103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Mazais mušķērājs "/>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2EA54F1D" w14:textId="77777777">
        <w:tblPrEx>
          <w:tblCellMar>
            <w:left w:w="108" w:type="dxa"/>
            <w:right w:w="108" w:type="dxa"/>
          </w:tblCellMar>
        </w:tblPrEx>
        <w:trPr>
          <w:gridAfter w:val="1"/>
          <w:wAfter w:w="15" w:type="dxa"/>
        </w:trPr>
        <w:tc>
          <w:tcPr>
            <w:tcW w:w="30" w:type="dxa"/>
            <w:shd w:val="clear" w:color="auto" w:fill="auto"/>
          </w:tcPr>
          <w:p w14:paraId="3A002269"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3234DA7B" w14:textId="77777777" w:rsidR="004F7B2F" w:rsidRPr="00E30D2B" w:rsidRDefault="003617B5">
            <w:pPr>
              <w:snapToGrid w:val="0"/>
              <w:spacing w:before="0"/>
              <w:ind w:firstLine="0"/>
            </w:pPr>
            <w:bookmarkStart w:id="83" w:name="_1255860021"/>
            <w:bookmarkEnd w:id="83"/>
            <w:r w:rsidRPr="00E30D2B">
              <w:rPr>
                <w:noProof/>
                <w:lang w:eastAsia="lv-LV"/>
              </w:rPr>
              <w:drawing>
                <wp:inline distT="0" distB="0" distL="0" distR="0" wp14:anchorId="110C5480" wp14:editId="21127AA8">
                  <wp:extent cx="3089656" cy="193103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Melnais mušķērājs "/>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30AE6D56" w14:textId="77777777" w:rsidR="004F7B2F" w:rsidRPr="00E30D2B" w:rsidRDefault="003617B5">
            <w:pPr>
              <w:snapToGrid w:val="0"/>
              <w:spacing w:before="0"/>
              <w:ind w:firstLine="0"/>
              <w:rPr>
                <w:rFonts w:ascii="MS Sans Serif" w:hAnsi="MS Sans Serif" w:cs="MS Sans Serif"/>
                <w:sz w:val="20"/>
                <w:szCs w:val="20"/>
              </w:rPr>
            </w:pPr>
            <w:bookmarkStart w:id="84" w:name="_1255860036"/>
            <w:bookmarkEnd w:id="84"/>
            <w:r w:rsidRPr="00E30D2B">
              <w:rPr>
                <w:noProof/>
                <w:lang w:eastAsia="lv-LV"/>
              </w:rPr>
              <w:drawing>
                <wp:inline distT="0" distB="0" distL="0" distR="0" wp14:anchorId="5CF855CC" wp14:editId="3E0059FD">
                  <wp:extent cx="3089656" cy="193103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Garastīte "/>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17A3CB87" w14:textId="77777777">
        <w:tblPrEx>
          <w:tblCellMar>
            <w:left w:w="108" w:type="dxa"/>
            <w:right w:w="108" w:type="dxa"/>
          </w:tblCellMar>
        </w:tblPrEx>
        <w:trPr>
          <w:gridAfter w:val="1"/>
          <w:wAfter w:w="15" w:type="dxa"/>
        </w:trPr>
        <w:tc>
          <w:tcPr>
            <w:tcW w:w="30" w:type="dxa"/>
            <w:shd w:val="clear" w:color="auto" w:fill="auto"/>
          </w:tcPr>
          <w:p w14:paraId="16D8E155"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19492C88" w14:textId="77777777" w:rsidR="004F7B2F" w:rsidRPr="00E30D2B" w:rsidRDefault="003617B5">
            <w:pPr>
              <w:snapToGrid w:val="0"/>
              <w:spacing w:before="0"/>
              <w:ind w:firstLine="0"/>
            </w:pPr>
            <w:bookmarkStart w:id="85" w:name="_1255860051"/>
            <w:bookmarkEnd w:id="85"/>
            <w:r w:rsidRPr="00E30D2B">
              <w:rPr>
                <w:noProof/>
                <w:lang w:eastAsia="lv-LV"/>
              </w:rPr>
              <w:drawing>
                <wp:inline distT="0" distB="0" distL="0" distR="0" wp14:anchorId="2E890173" wp14:editId="590957A4">
                  <wp:extent cx="3089656" cy="193103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Pelēkā zīlīte "/>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273E2F28" w14:textId="77777777" w:rsidR="004F7B2F" w:rsidRPr="00E30D2B" w:rsidRDefault="003617B5">
            <w:pPr>
              <w:snapToGrid w:val="0"/>
              <w:spacing w:before="0"/>
              <w:ind w:firstLine="0"/>
              <w:rPr>
                <w:rFonts w:ascii="MS Sans Serif" w:hAnsi="MS Sans Serif" w:cs="MS Sans Serif"/>
                <w:sz w:val="20"/>
                <w:szCs w:val="20"/>
              </w:rPr>
            </w:pPr>
            <w:bookmarkStart w:id="86" w:name="_1255860065"/>
            <w:bookmarkEnd w:id="86"/>
            <w:r w:rsidRPr="00E30D2B">
              <w:rPr>
                <w:noProof/>
                <w:lang w:eastAsia="lv-LV"/>
              </w:rPr>
              <w:drawing>
                <wp:inline distT="0" distB="0" distL="0" distR="0" wp14:anchorId="567417A0" wp14:editId="3EBB484A">
                  <wp:extent cx="3089656" cy="193103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Purva zīlīte "/>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63353B6F" w14:textId="77777777" w:rsidTr="00871F6E">
        <w:tblPrEx>
          <w:tblCellMar>
            <w:left w:w="108" w:type="dxa"/>
            <w:right w:w="108" w:type="dxa"/>
          </w:tblCellMar>
        </w:tblPrEx>
        <w:tc>
          <w:tcPr>
            <w:tcW w:w="45" w:type="dxa"/>
            <w:gridSpan w:val="2"/>
            <w:tcBorders>
              <w:bottom w:val="single" w:sz="4" w:space="0" w:color="auto"/>
            </w:tcBorders>
            <w:shd w:val="clear" w:color="auto" w:fill="auto"/>
          </w:tcPr>
          <w:p w14:paraId="01C3C427"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bottom w:val="single" w:sz="4" w:space="0" w:color="auto"/>
            </w:tcBorders>
            <w:shd w:val="clear" w:color="auto" w:fill="auto"/>
          </w:tcPr>
          <w:p w14:paraId="4E48B1EE" w14:textId="77777777" w:rsidR="004F7B2F" w:rsidRPr="00E30D2B" w:rsidRDefault="003617B5">
            <w:pPr>
              <w:snapToGrid w:val="0"/>
              <w:spacing w:before="0"/>
              <w:ind w:firstLine="0"/>
            </w:pPr>
            <w:bookmarkStart w:id="87" w:name="_1255860080"/>
            <w:bookmarkEnd w:id="87"/>
            <w:r w:rsidRPr="00E30D2B">
              <w:rPr>
                <w:noProof/>
                <w:lang w:eastAsia="lv-LV"/>
              </w:rPr>
              <w:drawing>
                <wp:inline distT="0" distB="0" distL="0" distR="0" wp14:anchorId="31D11FB1" wp14:editId="3EB996DA">
                  <wp:extent cx="3089656" cy="193103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Cekulzīlīte "/>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55DEE648" w14:textId="77777777" w:rsidR="004F7B2F" w:rsidRPr="00E30D2B" w:rsidRDefault="003617B5">
            <w:pPr>
              <w:snapToGrid w:val="0"/>
              <w:spacing w:before="0"/>
              <w:ind w:firstLine="0"/>
              <w:rPr>
                <w:rFonts w:ascii="MS Sans Serif" w:hAnsi="MS Sans Serif" w:cs="MS Sans Serif"/>
                <w:sz w:val="20"/>
                <w:szCs w:val="20"/>
              </w:rPr>
            </w:pPr>
            <w:bookmarkStart w:id="88" w:name="_1255860095"/>
            <w:bookmarkEnd w:id="88"/>
            <w:r w:rsidRPr="00E30D2B">
              <w:rPr>
                <w:noProof/>
                <w:lang w:eastAsia="lv-LV"/>
              </w:rPr>
              <w:drawing>
                <wp:inline distT="0" distB="0" distL="0" distR="0" wp14:anchorId="70DD02F5" wp14:editId="69C76212">
                  <wp:extent cx="3089656" cy="193103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Meža zīlīte "/>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7069B95F" w14:textId="77777777" w:rsidTr="00871F6E">
        <w:tblPrEx>
          <w:tblCellMar>
            <w:left w:w="108" w:type="dxa"/>
            <w:right w:w="108" w:type="dxa"/>
          </w:tblCellMar>
        </w:tblPrEx>
        <w:tc>
          <w:tcPr>
            <w:tcW w:w="45" w:type="dxa"/>
            <w:gridSpan w:val="2"/>
            <w:tcBorders>
              <w:top w:val="single" w:sz="4" w:space="0" w:color="auto"/>
            </w:tcBorders>
            <w:shd w:val="clear" w:color="auto" w:fill="auto"/>
          </w:tcPr>
          <w:p w14:paraId="0C360504"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auto"/>
            </w:tcBorders>
            <w:shd w:val="clear" w:color="auto" w:fill="auto"/>
          </w:tcPr>
          <w:p w14:paraId="0F6B2F51" w14:textId="77777777" w:rsidR="004F7B2F" w:rsidRPr="00E30D2B" w:rsidRDefault="003617B5">
            <w:pPr>
              <w:snapToGrid w:val="0"/>
              <w:spacing w:before="0"/>
              <w:ind w:firstLine="0"/>
            </w:pPr>
            <w:bookmarkStart w:id="89" w:name="_1255860117"/>
            <w:bookmarkEnd w:id="89"/>
            <w:r w:rsidRPr="00E30D2B">
              <w:rPr>
                <w:noProof/>
                <w:lang w:eastAsia="lv-LV"/>
              </w:rPr>
              <w:drawing>
                <wp:inline distT="0" distB="0" distL="0" distR="0" wp14:anchorId="210A2A20" wp14:editId="1DFEE272">
                  <wp:extent cx="3089656" cy="193103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Zilzīlīte "/>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1E02E722" w14:textId="77777777" w:rsidR="004F7B2F" w:rsidRPr="00E30D2B" w:rsidRDefault="003617B5">
            <w:pPr>
              <w:snapToGrid w:val="0"/>
              <w:spacing w:before="0"/>
              <w:ind w:firstLine="0"/>
              <w:rPr>
                <w:rFonts w:ascii="MS Sans Serif" w:hAnsi="MS Sans Serif" w:cs="MS Sans Serif"/>
                <w:sz w:val="20"/>
                <w:szCs w:val="20"/>
              </w:rPr>
            </w:pPr>
            <w:bookmarkStart w:id="90" w:name="_1255860131"/>
            <w:bookmarkEnd w:id="90"/>
            <w:r w:rsidRPr="00E30D2B">
              <w:rPr>
                <w:noProof/>
                <w:lang w:eastAsia="lv-LV"/>
              </w:rPr>
              <w:drawing>
                <wp:inline distT="0" distB="0" distL="0" distR="0" wp14:anchorId="5641FA91" wp14:editId="3C366DA2">
                  <wp:extent cx="3089656" cy="193103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Lielā zīlīte "/>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750E7852" w14:textId="77777777">
        <w:tblPrEx>
          <w:tblCellMar>
            <w:left w:w="108" w:type="dxa"/>
            <w:right w:w="108" w:type="dxa"/>
          </w:tblCellMar>
        </w:tblPrEx>
        <w:tc>
          <w:tcPr>
            <w:tcW w:w="45" w:type="dxa"/>
            <w:gridSpan w:val="2"/>
            <w:shd w:val="clear" w:color="auto" w:fill="auto"/>
          </w:tcPr>
          <w:p w14:paraId="22F9704B"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5655AD9C" w14:textId="77777777" w:rsidR="004F7B2F" w:rsidRPr="00E30D2B" w:rsidRDefault="003617B5">
            <w:pPr>
              <w:snapToGrid w:val="0"/>
              <w:spacing w:before="0"/>
              <w:ind w:firstLine="0"/>
            </w:pPr>
            <w:bookmarkStart w:id="91" w:name="_1255860145"/>
            <w:bookmarkEnd w:id="91"/>
            <w:r w:rsidRPr="00E30D2B">
              <w:rPr>
                <w:noProof/>
                <w:lang w:eastAsia="lv-LV"/>
              </w:rPr>
              <w:drawing>
                <wp:inline distT="0" distB="0" distL="0" distR="0" wp14:anchorId="0F18BB58" wp14:editId="42D7CA21">
                  <wp:extent cx="3089656" cy="193103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Dzilnītis "/>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2FF214A3" w14:textId="77777777" w:rsidR="004F7B2F" w:rsidRPr="00E30D2B" w:rsidRDefault="003617B5">
            <w:pPr>
              <w:snapToGrid w:val="0"/>
              <w:spacing w:before="0"/>
              <w:ind w:firstLine="0"/>
              <w:rPr>
                <w:rFonts w:ascii="MS Sans Serif" w:hAnsi="MS Sans Serif" w:cs="MS Sans Serif"/>
                <w:sz w:val="20"/>
                <w:szCs w:val="20"/>
              </w:rPr>
            </w:pPr>
            <w:bookmarkStart w:id="92" w:name="_1255860159"/>
            <w:bookmarkEnd w:id="92"/>
            <w:r w:rsidRPr="00E30D2B">
              <w:rPr>
                <w:noProof/>
                <w:lang w:eastAsia="lv-LV"/>
              </w:rPr>
              <w:drawing>
                <wp:inline distT="0" distB="0" distL="0" distR="0" wp14:anchorId="6B721F70" wp14:editId="142D0885">
                  <wp:extent cx="3089656" cy="193103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Mizložņa "/>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4AD424E1" w14:textId="77777777">
        <w:tblPrEx>
          <w:tblCellMar>
            <w:left w:w="108" w:type="dxa"/>
            <w:right w:w="108" w:type="dxa"/>
          </w:tblCellMar>
        </w:tblPrEx>
        <w:tc>
          <w:tcPr>
            <w:tcW w:w="45" w:type="dxa"/>
            <w:gridSpan w:val="2"/>
            <w:shd w:val="clear" w:color="auto" w:fill="auto"/>
          </w:tcPr>
          <w:p w14:paraId="472ACA17"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4F97A833" w14:textId="77777777" w:rsidR="004F7B2F" w:rsidRPr="00E30D2B" w:rsidRDefault="003617B5">
            <w:pPr>
              <w:snapToGrid w:val="0"/>
              <w:spacing w:before="0"/>
              <w:ind w:firstLine="0"/>
            </w:pPr>
            <w:bookmarkStart w:id="93" w:name="_1255860174"/>
            <w:bookmarkEnd w:id="93"/>
            <w:r w:rsidRPr="00E30D2B">
              <w:rPr>
                <w:noProof/>
                <w:lang w:eastAsia="lv-LV"/>
              </w:rPr>
              <w:drawing>
                <wp:inline distT="0" distB="0" distL="0" distR="0" wp14:anchorId="1EACA179" wp14:editId="5FBB598D">
                  <wp:extent cx="3089656" cy="193103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Vālodze "/>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081C9030" w14:textId="77777777" w:rsidR="004F7B2F" w:rsidRPr="00E30D2B" w:rsidRDefault="003617B5">
            <w:pPr>
              <w:snapToGrid w:val="0"/>
              <w:spacing w:before="0"/>
              <w:ind w:firstLine="0"/>
              <w:rPr>
                <w:rFonts w:ascii="MS Sans Serif" w:hAnsi="MS Sans Serif" w:cs="MS Sans Serif"/>
                <w:sz w:val="20"/>
                <w:szCs w:val="20"/>
              </w:rPr>
            </w:pPr>
            <w:bookmarkStart w:id="94" w:name="_1255860189"/>
            <w:bookmarkEnd w:id="94"/>
            <w:r w:rsidRPr="00E30D2B">
              <w:rPr>
                <w:noProof/>
                <w:lang w:eastAsia="lv-LV"/>
              </w:rPr>
              <w:drawing>
                <wp:inline distT="0" distB="0" distL="0" distR="0" wp14:anchorId="316751B6" wp14:editId="63B684A3">
                  <wp:extent cx="3089656" cy="193103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 Brūnā čakste "/>
                          <pic:cNvPicPr>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10A99EC6" w14:textId="77777777" w:rsidTr="00871F6E">
        <w:tblPrEx>
          <w:tblCellMar>
            <w:left w:w="108" w:type="dxa"/>
            <w:right w:w="108" w:type="dxa"/>
          </w:tblCellMar>
        </w:tblPrEx>
        <w:tc>
          <w:tcPr>
            <w:tcW w:w="45" w:type="dxa"/>
            <w:gridSpan w:val="2"/>
            <w:tcBorders>
              <w:bottom w:val="single" w:sz="4" w:space="0" w:color="auto"/>
            </w:tcBorders>
            <w:shd w:val="clear" w:color="auto" w:fill="auto"/>
          </w:tcPr>
          <w:p w14:paraId="4797A25B"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bottom w:val="single" w:sz="4" w:space="0" w:color="auto"/>
            </w:tcBorders>
            <w:shd w:val="clear" w:color="auto" w:fill="auto"/>
          </w:tcPr>
          <w:p w14:paraId="1F3C5600" w14:textId="77777777" w:rsidR="004F7B2F" w:rsidRPr="00E30D2B" w:rsidRDefault="003617B5">
            <w:pPr>
              <w:snapToGrid w:val="0"/>
              <w:spacing w:before="0"/>
              <w:ind w:firstLine="0"/>
            </w:pPr>
            <w:bookmarkStart w:id="95" w:name="_1255860205"/>
            <w:bookmarkEnd w:id="95"/>
            <w:r w:rsidRPr="00E30D2B">
              <w:rPr>
                <w:noProof/>
                <w:lang w:eastAsia="lv-LV"/>
              </w:rPr>
              <w:drawing>
                <wp:inline distT="0" distB="0" distL="0" distR="0" wp14:anchorId="6C0B5307" wp14:editId="097D3061">
                  <wp:extent cx="3089656" cy="193103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Sīlis "/>
                          <pic:cNvPicPr>
                            <a:picLocks noChangeAspect="1" noChangeArrowheads="1"/>
                          </pic:cNvPicPr>
                        </pic:nvPicPr>
                        <pic:blipFill>
                          <a:blip r:embed="rId105"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68BC08C7" w14:textId="77777777" w:rsidR="004F7B2F" w:rsidRPr="00E30D2B" w:rsidRDefault="003617B5">
            <w:pPr>
              <w:snapToGrid w:val="0"/>
              <w:spacing w:before="0"/>
              <w:ind w:firstLine="0"/>
              <w:rPr>
                <w:rFonts w:ascii="MS Sans Serif" w:hAnsi="MS Sans Serif" w:cs="MS Sans Serif"/>
                <w:sz w:val="20"/>
                <w:szCs w:val="20"/>
              </w:rPr>
            </w:pPr>
            <w:bookmarkStart w:id="96" w:name="_1255860219"/>
            <w:bookmarkEnd w:id="96"/>
            <w:r w:rsidRPr="00E30D2B">
              <w:rPr>
                <w:noProof/>
                <w:lang w:eastAsia="lv-LV"/>
              </w:rPr>
              <w:drawing>
                <wp:inline distT="0" distB="0" distL="0" distR="0" wp14:anchorId="22B59E08" wp14:editId="2C7C5380">
                  <wp:extent cx="3089656" cy="193103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Žagata "/>
                          <pic:cNvPicPr>
                            <a:picLocks noChangeAspect="1" noChangeArrowheads="1"/>
                          </pic:cNvPicPr>
                        </pic:nvPicPr>
                        <pic:blipFill>
                          <a:blip r:embed="rId106"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67D76300" w14:textId="77777777" w:rsidTr="00871F6E">
        <w:tblPrEx>
          <w:tblCellMar>
            <w:left w:w="108" w:type="dxa"/>
            <w:right w:w="108" w:type="dxa"/>
          </w:tblCellMar>
        </w:tblPrEx>
        <w:tc>
          <w:tcPr>
            <w:tcW w:w="45" w:type="dxa"/>
            <w:gridSpan w:val="2"/>
            <w:tcBorders>
              <w:top w:val="single" w:sz="4" w:space="0" w:color="auto"/>
            </w:tcBorders>
            <w:shd w:val="clear" w:color="auto" w:fill="auto"/>
          </w:tcPr>
          <w:p w14:paraId="563CDBA8"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auto"/>
            </w:tcBorders>
            <w:shd w:val="clear" w:color="auto" w:fill="auto"/>
          </w:tcPr>
          <w:p w14:paraId="77C3B20A" w14:textId="77777777" w:rsidR="004F7B2F" w:rsidRPr="00E30D2B" w:rsidRDefault="003617B5">
            <w:pPr>
              <w:snapToGrid w:val="0"/>
              <w:spacing w:before="0"/>
              <w:ind w:firstLine="0"/>
            </w:pPr>
            <w:r w:rsidRPr="00E30D2B">
              <w:rPr>
                <w:noProof/>
                <w:lang w:eastAsia="lv-LV"/>
              </w:rPr>
              <w:drawing>
                <wp:inline distT="0" distB="0" distL="0" distR="0" wp14:anchorId="389C30FD" wp14:editId="5B102B6E">
                  <wp:extent cx="3089656" cy="193103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Riekstrozis "/>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29922D0F"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165F0CC8" wp14:editId="577A04C2">
                  <wp:extent cx="3089656" cy="193103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Kovārnis "/>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2C48C3D7" w14:textId="77777777">
        <w:tblPrEx>
          <w:tblCellMar>
            <w:left w:w="108" w:type="dxa"/>
            <w:right w:w="108" w:type="dxa"/>
          </w:tblCellMar>
        </w:tblPrEx>
        <w:trPr>
          <w:gridAfter w:val="1"/>
          <w:wAfter w:w="15" w:type="dxa"/>
        </w:trPr>
        <w:tc>
          <w:tcPr>
            <w:tcW w:w="30" w:type="dxa"/>
            <w:shd w:val="clear" w:color="auto" w:fill="auto"/>
          </w:tcPr>
          <w:p w14:paraId="4CFDECF0"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44778948" w14:textId="77777777" w:rsidR="004F7B2F" w:rsidRPr="00E30D2B" w:rsidRDefault="003617B5">
            <w:pPr>
              <w:snapToGrid w:val="0"/>
              <w:spacing w:before="0"/>
              <w:ind w:firstLine="0"/>
            </w:pPr>
            <w:bookmarkStart w:id="97" w:name="_1255860233"/>
            <w:bookmarkEnd w:id="97"/>
            <w:r w:rsidRPr="00E30D2B">
              <w:rPr>
                <w:noProof/>
                <w:lang w:eastAsia="lv-LV"/>
              </w:rPr>
              <w:drawing>
                <wp:inline distT="0" distB="0" distL="0" distR="0" wp14:anchorId="7F1577D7" wp14:editId="75A36C7D">
                  <wp:extent cx="3089656" cy="193103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Vārna "/>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38DA5DAF" w14:textId="77777777" w:rsidR="004F7B2F" w:rsidRPr="00E30D2B" w:rsidRDefault="003617B5">
            <w:pPr>
              <w:snapToGrid w:val="0"/>
              <w:spacing w:before="0"/>
              <w:ind w:firstLine="0"/>
              <w:rPr>
                <w:rFonts w:ascii="MS Sans Serif" w:hAnsi="MS Sans Serif" w:cs="MS Sans Serif"/>
                <w:sz w:val="20"/>
                <w:szCs w:val="20"/>
              </w:rPr>
            </w:pPr>
            <w:bookmarkStart w:id="98" w:name="_1255860248"/>
            <w:bookmarkEnd w:id="98"/>
            <w:r w:rsidRPr="00E30D2B">
              <w:rPr>
                <w:noProof/>
                <w:lang w:eastAsia="lv-LV"/>
              </w:rPr>
              <w:drawing>
                <wp:inline distT="0" distB="0" distL="0" distR="0" wp14:anchorId="1985DB24" wp14:editId="3F34C4ED">
                  <wp:extent cx="3089656" cy="193103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Krauklis "/>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4CADD614" w14:textId="77777777">
        <w:tblPrEx>
          <w:tblCellMar>
            <w:left w:w="108" w:type="dxa"/>
            <w:right w:w="108" w:type="dxa"/>
          </w:tblCellMar>
        </w:tblPrEx>
        <w:trPr>
          <w:gridAfter w:val="1"/>
          <w:wAfter w:w="15" w:type="dxa"/>
        </w:trPr>
        <w:tc>
          <w:tcPr>
            <w:tcW w:w="30" w:type="dxa"/>
            <w:shd w:val="clear" w:color="auto" w:fill="auto"/>
          </w:tcPr>
          <w:p w14:paraId="7E8DCA98"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20A231F7" w14:textId="77777777" w:rsidR="004F7B2F" w:rsidRPr="00E30D2B" w:rsidRDefault="003617B5">
            <w:pPr>
              <w:snapToGrid w:val="0"/>
              <w:spacing w:before="0"/>
              <w:ind w:firstLine="0"/>
            </w:pPr>
            <w:bookmarkStart w:id="99" w:name="_1255860263"/>
            <w:bookmarkEnd w:id="99"/>
            <w:r w:rsidRPr="00E30D2B">
              <w:rPr>
                <w:noProof/>
                <w:lang w:eastAsia="lv-LV"/>
              </w:rPr>
              <w:drawing>
                <wp:inline distT="0" distB="0" distL="0" distR="0" wp14:anchorId="6673918F" wp14:editId="7AA41681">
                  <wp:extent cx="3089656" cy="193103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Mājas strazds "/>
                          <pic:cNvPicPr>
                            <a:picLocks noChangeAspect="1" noChangeArrowheads="1"/>
                          </pic:cNvPicPr>
                        </pic:nvPicPr>
                        <pic:blipFill>
                          <a:blip r:embed="rId111"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0963973E" w14:textId="77777777" w:rsidR="004F7B2F" w:rsidRPr="00E30D2B" w:rsidRDefault="003617B5">
            <w:pPr>
              <w:snapToGrid w:val="0"/>
              <w:spacing w:before="0"/>
              <w:ind w:firstLine="0"/>
              <w:rPr>
                <w:rFonts w:ascii="MS Sans Serif" w:hAnsi="MS Sans Serif" w:cs="MS Sans Serif"/>
                <w:sz w:val="20"/>
                <w:szCs w:val="20"/>
              </w:rPr>
            </w:pPr>
            <w:bookmarkStart w:id="100" w:name="_1255860277"/>
            <w:bookmarkEnd w:id="100"/>
            <w:r w:rsidRPr="00E30D2B">
              <w:rPr>
                <w:noProof/>
                <w:lang w:eastAsia="lv-LV"/>
              </w:rPr>
              <w:drawing>
                <wp:inline distT="0" distB="0" distL="0" distR="0" wp14:anchorId="040040DD" wp14:editId="18C50447">
                  <wp:extent cx="3089656" cy="193103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Mājas zvirbulis "/>
                          <pic:cNvPicPr>
                            <a:picLocks noChangeAspect="1" noChangeArrowheads="1"/>
                          </pic:cNvPicPr>
                        </pic:nvPicPr>
                        <pic:blipFill>
                          <a:blip r:embed="rId112"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4A10A862" w14:textId="77777777" w:rsidTr="00871F6E">
        <w:tblPrEx>
          <w:tblCellMar>
            <w:left w:w="108" w:type="dxa"/>
            <w:right w:w="108" w:type="dxa"/>
          </w:tblCellMar>
        </w:tblPrEx>
        <w:trPr>
          <w:gridAfter w:val="1"/>
          <w:wAfter w:w="15" w:type="dxa"/>
        </w:trPr>
        <w:tc>
          <w:tcPr>
            <w:tcW w:w="30" w:type="dxa"/>
            <w:tcBorders>
              <w:bottom w:val="single" w:sz="4" w:space="0" w:color="auto"/>
            </w:tcBorders>
            <w:shd w:val="clear" w:color="auto" w:fill="auto"/>
          </w:tcPr>
          <w:p w14:paraId="43FA8BB7"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bottom w:val="single" w:sz="4" w:space="0" w:color="auto"/>
            </w:tcBorders>
            <w:shd w:val="clear" w:color="auto" w:fill="auto"/>
          </w:tcPr>
          <w:p w14:paraId="7DCECC22" w14:textId="77777777" w:rsidR="004F7B2F" w:rsidRPr="00E30D2B" w:rsidRDefault="003617B5">
            <w:pPr>
              <w:snapToGrid w:val="0"/>
              <w:spacing w:before="0"/>
              <w:ind w:firstLine="0"/>
            </w:pPr>
            <w:bookmarkStart w:id="101" w:name="_1255860292"/>
            <w:bookmarkEnd w:id="101"/>
            <w:r w:rsidRPr="00E30D2B">
              <w:rPr>
                <w:noProof/>
                <w:lang w:eastAsia="lv-LV"/>
              </w:rPr>
              <w:drawing>
                <wp:inline distT="0" distB="0" distL="0" distR="0" wp14:anchorId="5941CECA" wp14:editId="4CA701A9">
                  <wp:extent cx="3089656" cy="193103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Lauku zvirbulis "/>
                          <pic:cNvPicPr>
                            <a:picLocks noChangeAspect="1" noChangeArrowheads="1"/>
                          </pic:cNvPicPr>
                        </pic:nvPicPr>
                        <pic:blipFill>
                          <a:blip r:embed="rId113"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017A40B2" w14:textId="77777777" w:rsidR="004F7B2F" w:rsidRPr="00E30D2B" w:rsidRDefault="003617B5">
            <w:pPr>
              <w:snapToGrid w:val="0"/>
              <w:spacing w:before="0"/>
              <w:ind w:firstLine="0"/>
              <w:rPr>
                <w:rFonts w:ascii="MS Sans Serif" w:hAnsi="MS Sans Serif" w:cs="MS Sans Serif"/>
                <w:sz w:val="20"/>
                <w:szCs w:val="20"/>
              </w:rPr>
            </w:pPr>
            <w:bookmarkStart w:id="102" w:name="_1255860307"/>
            <w:bookmarkEnd w:id="102"/>
            <w:r w:rsidRPr="00E30D2B">
              <w:rPr>
                <w:noProof/>
                <w:lang w:eastAsia="lv-LV"/>
              </w:rPr>
              <w:drawing>
                <wp:inline distT="0" distB="0" distL="0" distR="0" wp14:anchorId="3DF787E9" wp14:editId="5C25D57A">
                  <wp:extent cx="3089656" cy="193103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Žubīte "/>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00075BF4" w14:textId="77777777" w:rsidTr="00871F6E">
        <w:tblPrEx>
          <w:tblCellMar>
            <w:left w:w="108" w:type="dxa"/>
            <w:right w:w="108" w:type="dxa"/>
          </w:tblCellMar>
        </w:tblPrEx>
        <w:trPr>
          <w:gridAfter w:val="1"/>
          <w:wAfter w:w="15" w:type="dxa"/>
        </w:trPr>
        <w:tc>
          <w:tcPr>
            <w:tcW w:w="30" w:type="dxa"/>
            <w:tcBorders>
              <w:top w:val="single" w:sz="4" w:space="0" w:color="auto"/>
            </w:tcBorders>
            <w:shd w:val="clear" w:color="auto" w:fill="auto"/>
          </w:tcPr>
          <w:p w14:paraId="7C188886"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auto"/>
            </w:tcBorders>
            <w:shd w:val="clear" w:color="auto" w:fill="auto"/>
          </w:tcPr>
          <w:p w14:paraId="543A6893" w14:textId="77777777" w:rsidR="004F7B2F" w:rsidRPr="00E30D2B" w:rsidRDefault="003617B5">
            <w:pPr>
              <w:snapToGrid w:val="0"/>
              <w:spacing w:before="0"/>
              <w:ind w:firstLine="0"/>
            </w:pPr>
            <w:bookmarkStart w:id="103" w:name="_1255860322"/>
            <w:bookmarkEnd w:id="103"/>
            <w:r w:rsidRPr="00E30D2B">
              <w:rPr>
                <w:noProof/>
                <w:lang w:eastAsia="lv-LV"/>
              </w:rPr>
              <w:drawing>
                <wp:inline distT="0" distB="0" distL="0" distR="0" wp14:anchorId="327B8F60" wp14:editId="4938187C">
                  <wp:extent cx="3089656" cy="193103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Zaļžubīte "/>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auto"/>
            </w:tcBorders>
            <w:shd w:val="clear" w:color="auto" w:fill="auto"/>
          </w:tcPr>
          <w:p w14:paraId="5FCABED2" w14:textId="77777777" w:rsidR="004F7B2F" w:rsidRPr="00E30D2B" w:rsidRDefault="003617B5">
            <w:pPr>
              <w:snapToGrid w:val="0"/>
              <w:spacing w:before="0"/>
              <w:ind w:firstLine="0"/>
              <w:rPr>
                <w:rFonts w:ascii="MS Sans Serif" w:hAnsi="MS Sans Serif" w:cs="MS Sans Serif"/>
                <w:sz w:val="20"/>
                <w:szCs w:val="20"/>
              </w:rPr>
            </w:pPr>
            <w:bookmarkStart w:id="104" w:name="_1255860336"/>
            <w:bookmarkEnd w:id="104"/>
            <w:r w:rsidRPr="00E30D2B">
              <w:rPr>
                <w:noProof/>
                <w:lang w:eastAsia="lv-LV"/>
              </w:rPr>
              <w:drawing>
                <wp:inline distT="0" distB="0" distL="0" distR="0" wp14:anchorId="0810393F" wp14:editId="7170E473">
                  <wp:extent cx="3089656" cy="193103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Dadzītis "/>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1B7E98EC" w14:textId="77777777">
        <w:tblPrEx>
          <w:tblCellMar>
            <w:left w:w="108" w:type="dxa"/>
            <w:right w:w="108" w:type="dxa"/>
          </w:tblCellMar>
        </w:tblPrEx>
        <w:trPr>
          <w:gridAfter w:val="1"/>
          <w:wAfter w:w="15" w:type="dxa"/>
        </w:trPr>
        <w:tc>
          <w:tcPr>
            <w:tcW w:w="30" w:type="dxa"/>
            <w:shd w:val="clear" w:color="auto" w:fill="auto"/>
          </w:tcPr>
          <w:p w14:paraId="355F5511"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254F3436" w14:textId="77777777" w:rsidR="004F7B2F" w:rsidRPr="00E30D2B" w:rsidRDefault="003617B5">
            <w:pPr>
              <w:snapToGrid w:val="0"/>
              <w:spacing w:before="0"/>
              <w:ind w:firstLine="0"/>
            </w:pPr>
            <w:bookmarkStart w:id="105" w:name="_1255860352"/>
            <w:bookmarkEnd w:id="105"/>
            <w:r w:rsidRPr="00E30D2B">
              <w:rPr>
                <w:noProof/>
                <w:lang w:eastAsia="lv-LV"/>
              </w:rPr>
              <w:drawing>
                <wp:inline distT="0" distB="0" distL="0" distR="0" wp14:anchorId="12F90352" wp14:editId="760117DC">
                  <wp:extent cx="3089656" cy="193103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Ķivulis "/>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6A92C438" w14:textId="77777777" w:rsidR="004F7B2F" w:rsidRPr="00E30D2B" w:rsidRDefault="003617B5">
            <w:pPr>
              <w:snapToGrid w:val="0"/>
              <w:spacing w:before="0"/>
              <w:ind w:firstLine="0"/>
              <w:rPr>
                <w:rFonts w:ascii="MS Sans Serif" w:hAnsi="MS Sans Serif" w:cs="MS Sans Serif"/>
                <w:sz w:val="20"/>
                <w:szCs w:val="20"/>
              </w:rPr>
            </w:pPr>
            <w:bookmarkStart w:id="106" w:name="_1255860366"/>
            <w:bookmarkEnd w:id="106"/>
            <w:r w:rsidRPr="00E30D2B">
              <w:rPr>
                <w:noProof/>
                <w:lang w:eastAsia="lv-LV"/>
              </w:rPr>
              <w:drawing>
                <wp:inline distT="0" distB="0" distL="0" distR="0" wp14:anchorId="22FD402B" wp14:editId="6893852A">
                  <wp:extent cx="3089656" cy="193103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Kaņepītis "/>
                          <pic:cNvPicPr>
                            <a:picLocks noChangeAspect="1" noChangeArrowheads="1"/>
                          </pic:cNvPicPr>
                        </pic:nvPicPr>
                        <pic:blipFill>
                          <a:blip r:embed="rId118"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1AB361D8" w14:textId="77777777">
        <w:tblPrEx>
          <w:tblCellMar>
            <w:left w:w="108" w:type="dxa"/>
            <w:right w:w="108" w:type="dxa"/>
          </w:tblCellMar>
        </w:tblPrEx>
        <w:trPr>
          <w:gridAfter w:val="1"/>
          <w:wAfter w:w="15" w:type="dxa"/>
        </w:trPr>
        <w:tc>
          <w:tcPr>
            <w:tcW w:w="30" w:type="dxa"/>
            <w:shd w:val="clear" w:color="auto" w:fill="auto"/>
          </w:tcPr>
          <w:p w14:paraId="62BD63E2"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tcBorders>
            <w:shd w:val="clear" w:color="auto" w:fill="auto"/>
          </w:tcPr>
          <w:p w14:paraId="16ADC040" w14:textId="77777777" w:rsidR="004F7B2F" w:rsidRPr="00E30D2B" w:rsidRDefault="003617B5">
            <w:pPr>
              <w:snapToGrid w:val="0"/>
              <w:spacing w:before="0"/>
              <w:ind w:firstLine="0"/>
            </w:pPr>
            <w:r w:rsidRPr="00E30D2B">
              <w:rPr>
                <w:noProof/>
                <w:lang w:eastAsia="lv-LV"/>
              </w:rPr>
              <w:drawing>
                <wp:inline distT="0" distB="0" distL="0" distR="0" wp14:anchorId="7E688A66" wp14:editId="0B926BB6">
                  <wp:extent cx="3089656" cy="193103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Egļu krustknābis "/>
                          <pic:cNvPicPr>
                            <a:picLocks noChangeAspect="1" noChangeArrowheads="1"/>
                          </pic:cNvPicPr>
                        </pic:nvPicPr>
                        <pic:blipFill>
                          <a:blip r:embed="rId119"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tcBorders>
            <w:shd w:val="clear" w:color="auto" w:fill="auto"/>
          </w:tcPr>
          <w:p w14:paraId="22B5275A"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0B3AD3F3" wp14:editId="6AE1D8E8">
                  <wp:extent cx="3089656" cy="193103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 Mazais svilpis "/>
                          <pic:cNvPicPr>
                            <a:picLocks noChangeAspect="1" noChangeArrowheads="1"/>
                          </pic:cNvPicPr>
                        </pic:nvPicPr>
                        <pic:blipFill>
                          <a:blip r:embed="rId120"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7FE11146" w14:textId="77777777" w:rsidTr="00871F6E">
        <w:tblPrEx>
          <w:tblCellMar>
            <w:left w:w="108" w:type="dxa"/>
            <w:right w:w="108" w:type="dxa"/>
          </w:tblCellMar>
        </w:tblPrEx>
        <w:tc>
          <w:tcPr>
            <w:tcW w:w="45" w:type="dxa"/>
            <w:gridSpan w:val="2"/>
            <w:tcBorders>
              <w:bottom w:val="single" w:sz="4" w:space="0" w:color="auto"/>
            </w:tcBorders>
            <w:shd w:val="clear" w:color="auto" w:fill="auto"/>
          </w:tcPr>
          <w:p w14:paraId="6EBD4D25"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000000"/>
              <w:bottom w:val="single" w:sz="4" w:space="0" w:color="auto"/>
            </w:tcBorders>
            <w:shd w:val="clear" w:color="auto" w:fill="auto"/>
          </w:tcPr>
          <w:p w14:paraId="6F456EB0" w14:textId="77777777" w:rsidR="004F7B2F" w:rsidRPr="00E30D2B" w:rsidRDefault="003617B5">
            <w:pPr>
              <w:snapToGrid w:val="0"/>
              <w:spacing w:before="0"/>
              <w:ind w:firstLine="0"/>
            </w:pPr>
            <w:bookmarkStart w:id="107" w:name="_1255860383"/>
            <w:bookmarkEnd w:id="107"/>
            <w:r w:rsidRPr="00E30D2B">
              <w:rPr>
                <w:noProof/>
                <w:lang w:eastAsia="lv-LV"/>
              </w:rPr>
              <w:drawing>
                <wp:inline distT="0" distB="0" distL="0" distR="0" wp14:anchorId="754B2EFE" wp14:editId="6056CA12">
                  <wp:extent cx="3089656" cy="193103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 Svilpis "/>
                          <pic:cNvPicPr>
                            <a:picLocks noChangeAspect="1" noChangeArrowheads="1"/>
                          </pic:cNvPicPr>
                        </pic:nvPicPr>
                        <pic:blipFill>
                          <a:blip r:embed="rId121"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000000"/>
              <w:bottom w:val="single" w:sz="4" w:space="0" w:color="auto"/>
            </w:tcBorders>
            <w:shd w:val="clear" w:color="auto" w:fill="auto"/>
          </w:tcPr>
          <w:p w14:paraId="55B445A8" w14:textId="77777777" w:rsidR="004F7B2F" w:rsidRPr="00E30D2B" w:rsidRDefault="003617B5">
            <w:pPr>
              <w:snapToGrid w:val="0"/>
              <w:spacing w:before="0"/>
              <w:ind w:firstLine="0"/>
              <w:rPr>
                <w:rFonts w:ascii="MS Sans Serif" w:hAnsi="MS Sans Serif" w:cs="MS Sans Serif"/>
                <w:sz w:val="20"/>
                <w:szCs w:val="20"/>
              </w:rPr>
            </w:pPr>
            <w:bookmarkStart w:id="108" w:name="_1255860397"/>
            <w:bookmarkEnd w:id="108"/>
            <w:r w:rsidRPr="00E30D2B">
              <w:rPr>
                <w:noProof/>
                <w:lang w:eastAsia="lv-LV"/>
              </w:rPr>
              <w:drawing>
                <wp:inline distT="0" distB="0" distL="0" distR="0" wp14:anchorId="7C9301DB" wp14:editId="2EBB2F49">
                  <wp:extent cx="3089656" cy="193103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 Dižknābis "/>
                          <pic:cNvPicPr>
                            <a:picLocks noChangeAspect="1" noChangeArrowheads="1"/>
                          </pic:cNvPicPr>
                        </pic:nvPicPr>
                        <pic:blipFill>
                          <a:blip r:embed="rId122"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r w:rsidR="004F7B2F" w:rsidRPr="00E30D2B" w14:paraId="00592FF1" w14:textId="77777777" w:rsidTr="00871F6E">
        <w:tblPrEx>
          <w:tblCellMar>
            <w:left w:w="108" w:type="dxa"/>
            <w:right w:w="108" w:type="dxa"/>
          </w:tblCellMar>
        </w:tblPrEx>
        <w:tc>
          <w:tcPr>
            <w:tcW w:w="45" w:type="dxa"/>
            <w:gridSpan w:val="2"/>
            <w:tcBorders>
              <w:top w:val="single" w:sz="4" w:space="0" w:color="auto"/>
              <w:bottom w:val="single" w:sz="4" w:space="0" w:color="auto"/>
            </w:tcBorders>
            <w:shd w:val="clear" w:color="auto" w:fill="auto"/>
          </w:tcPr>
          <w:p w14:paraId="7860A310" w14:textId="77777777" w:rsidR="004F7B2F" w:rsidRPr="00E30D2B" w:rsidRDefault="004F7B2F">
            <w:pPr>
              <w:snapToGrid w:val="0"/>
              <w:rPr>
                <w:rFonts w:ascii="MS Sans Serif" w:hAnsi="MS Sans Serif" w:cs="MS Sans Serif"/>
                <w:sz w:val="20"/>
                <w:szCs w:val="20"/>
              </w:rPr>
            </w:pPr>
          </w:p>
        </w:tc>
        <w:tc>
          <w:tcPr>
            <w:tcW w:w="5102" w:type="dxa"/>
            <w:gridSpan w:val="3"/>
            <w:tcBorders>
              <w:top w:val="single" w:sz="4" w:space="0" w:color="auto"/>
              <w:bottom w:val="single" w:sz="4" w:space="0" w:color="auto"/>
            </w:tcBorders>
            <w:shd w:val="clear" w:color="auto" w:fill="auto"/>
          </w:tcPr>
          <w:p w14:paraId="2E5C87BD" w14:textId="77777777" w:rsidR="004F7B2F" w:rsidRPr="00E30D2B" w:rsidRDefault="003617B5">
            <w:pPr>
              <w:snapToGrid w:val="0"/>
              <w:spacing w:before="0"/>
              <w:ind w:firstLine="0"/>
            </w:pPr>
            <w:bookmarkStart w:id="109" w:name="_1255860412"/>
            <w:bookmarkEnd w:id="109"/>
            <w:r w:rsidRPr="00E30D2B">
              <w:rPr>
                <w:noProof/>
                <w:lang w:eastAsia="lv-LV"/>
              </w:rPr>
              <w:drawing>
                <wp:inline distT="0" distB="0" distL="0" distR="0" wp14:anchorId="5E11DFC1" wp14:editId="6EC1DFF4">
                  <wp:extent cx="3089656" cy="193103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 Dzeltenā stērste "/>
                          <pic:cNvPicPr>
                            <a:picLocks noChangeAspect="1" noChangeArrowheads="1"/>
                          </pic:cNvPicPr>
                        </pic:nvPicPr>
                        <pic:blipFill>
                          <a:blip r:embed="rId123"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c>
          <w:tcPr>
            <w:tcW w:w="5104" w:type="dxa"/>
            <w:gridSpan w:val="3"/>
            <w:tcBorders>
              <w:top w:val="single" w:sz="4" w:space="0" w:color="auto"/>
              <w:bottom w:val="single" w:sz="4" w:space="0" w:color="auto"/>
            </w:tcBorders>
            <w:shd w:val="clear" w:color="auto" w:fill="auto"/>
          </w:tcPr>
          <w:p w14:paraId="2ED018EE" w14:textId="77777777" w:rsidR="004F7B2F" w:rsidRPr="00E30D2B" w:rsidRDefault="003617B5">
            <w:pPr>
              <w:snapToGrid w:val="0"/>
              <w:spacing w:before="0"/>
              <w:ind w:firstLine="0"/>
            </w:pPr>
            <w:bookmarkStart w:id="110" w:name="_1255860426"/>
            <w:bookmarkEnd w:id="110"/>
            <w:r w:rsidRPr="00E30D2B">
              <w:rPr>
                <w:noProof/>
                <w:lang w:eastAsia="lv-LV"/>
              </w:rPr>
              <w:drawing>
                <wp:inline distT="0" distB="0" distL="0" distR="0" wp14:anchorId="1EB9829D" wp14:editId="4DD474F6">
                  <wp:extent cx="3089656" cy="193103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 Niedru stērste "/>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3089656" cy="1931035"/>
                          </a:xfrm>
                          <a:prstGeom prst="rect">
                            <a:avLst/>
                          </a:prstGeom>
                          <a:noFill/>
                          <a:ln>
                            <a:noFill/>
                          </a:ln>
                        </pic:spPr>
                      </pic:pic>
                    </a:graphicData>
                  </a:graphic>
                </wp:inline>
              </w:drawing>
            </w:r>
          </w:p>
        </w:tc>
      </w:tr>
    </w:tbl>
    <w:p w14:paraId="7890DCFB" w14:textId="77777777" w:rsidR="004F7B2F" w:rsidRPr="00E30D2B" w:rsidRDefault="004F7B2F"/>
    <w:p w14:paraId="687A7E5F" w14:textId="77777777" w:rsidR="00CB422F" w:rsidRPr="00E30D2B" w:rsidRDefault="00CB422F">
      <w:pPr>
        <w:suppressAutoHyphens w:val="0"/>
        <w:spacing w:before="0"/>
        <w:ind w:firstLine="0"/>
        <w:jc w:val="left"/>
        <w:rPr>
          <w:b/>
          <w:bCs/>
        </w:rPr>
      </w:pPr>
      <w:r w:rsidRPr="00E30D2B">
        <w:br w:type="page"/>
      </w:r>
    </w:p>
    <w:p w14:paraId="3E4EEE09" w14:textId="77777777" w:rsidR="00CB422F" w:rsidRPr="00E30D2B" w:rsidRDefault="00CB422F" w:rsidP="00CB422F">
      <w:pPr>
        <w:pStyle w:val="Virsraksts1"/>
        <w:rPr>
          <w:rFonts w:ascii="Arial" w:hAnsi="Arial" w:cs="Arial"/>
          <w:sz w:val="20"/>
          <w:szCs w:val="20"/>
        </w:rPr>
      </w:pPr>
      <w:bookmarkStart w:id="111" w:name="_Toc468305680"/>
      <w:r w:rsidRPr="00E30D2B">
        <w:lastRenderedPageBreak/>
        <w:t>3. pielikums. Lauksaimniecības zemēs ligzdojošo putnu populāciju lieluma izmaiņu tendences no 1995. līdz 201</w:t>
      </w:r>
      <w:r w:rsidR="008246F0" w:rsidRPr="00E30D2B">
        <w:t>7</w:t>
      </w:r>
      <w:r w:rsidRPr="00E30D2B">
        <w:t>. gadam, kas iegūtas, savietojot Dienas putnu monitoringa un iepriekšējās Vides monitoringa programmas Bioloģiskās daudzveidības daļas Lauku putnu un biotopu monitoringa datus.</w:t>
      </w:r>
      <w:bookmarkEnd w:id="111"/>
      <w:r w:rsidRPr="00E30D2B">
        <w:t xml:space="preserve"> </w:t>
      </w:r>
    </w:p>
    <w:p w14:paraId="750E9BD8" w14:textId="77777777" w:rsidR="00CB422F" w:rsidRPr="00E30D2B" w:rsidRDefault="00CB422F" w:rsidP="00CB422F">
      <w:pPr>
        <w:pStyle w:val="Sarakstarindkopa"/>
        <w:spacing w:before="0"/>
        <w:ind w:firstLine="0"/>
        <w:jc w:val="left"/>
      </w:pPr>
    </w:p>
    <w:p w14:paraId="4C7D9FBC" w14:textId="77777777" w:rsidR="00CB422F" w:rsidRPr="00E30D2B" w:rsidRDefault="00CB422F" w:rsidP="00CB422F">
      <w:pPr>
        <w:pStyle w:val="Sarakstarindkopa"/>
        <w:spacing w:before="0"/>
        <w:ind w:firstLine="0"/>
        <w:jc w:val="left"/>
      </w:pPr>
      <w:r w:rsidRPr="00E30D2B">
        <w:t>2. pielikuma tabula pieejama atsevišķā Excel datnē Pielikumi.xslx</w:t>
      </w:r>
    </w:p>
    <w:p w14:paraId="0A65C94A" w14:textId="77777777" w:rsidR="00CB422F" w:rsidRPr="00E30D2B" w:rsidRDefault="00CB422F" w:rsidP="00CB422F">
      <w:pPr>
        <w:suppressAutoHyphens w:val="0"/>
        <w:spacing w:before="0"/>
        <w:ind w:firstLine="0"/>
        <w:jc w:val="left"/>
      </w:pPr>
    </w:p>
    <w:p w14:paraId="7DE7D520" w14:textId="77777777" w:rsidR="00CB422F" w:rsidRPr="00E30D2B" w:rsidRDefault="00CB422F" w:rsidP="00CB422F">
      <w:pPr>
        <w:suppressAutoHyphens w:val="0"/>
        <w:spacing w:before="0"/>
        <w:ind w:firstLine="0"/>
        <w:jc w:val="left"/>
        <w:rPr>
          <w:b/>
          <w:bCs/>
        </w:rPr>
      </w:pPr>
      <w:r w:rsidRPr="00E30D2B">
        <w:br w:type="page"/>
      </w:r>
    </w:p>
    <w:p w14:paraId="41E82423" w14:textId="77777777" w:rsidR="00E91DE6" w:rsidRPr="00E30D2B" w:rsidRDefault="00197675">
      <w:pPr>
        <w:pStyle w:val="Virsraksts1"/>
        <w:pageBreakBefore/>
        <w:tabs>
          <w:tab w:val="left" w:pos="0"/>
        </w:tabs>
      </w:pPr>
      <w:bookmarkStart w:id="112" w:name="_Toc468305681"/>
      <w:r w:rsidRPr="00E30D2B">
        <w:lastRenderedPageBreak/>
        <w:t>4</w:t>
      </w:r>
      <w:r w:rsidR="004F7B2F" w:rsidRPr="00E30D2B">
        <w:t>. pielikums. Putnu populāciju indeksu un to reprezentativitātes rādītāju izmaiņas, kombinējot indeksus, kas aprēķināti no Dienas putnu monitoringa (</w:t>
      </w:r>
      <w:r w:rsidR="00D252B0" w:rsidRPr="00E30D2B">
        <w:t>2005.–201</w:t>
      </w:r>
      <w:r w:rsidR="00E849FB" w:rsidRPr="00E30D2B">
        <w:t>7</w:t>
      </w:r>
      <w:r w:rsidR="00D252B0" w:rsidRPr="00E30D2B">
        <w:t>.</w:t>
      </w:r>
      <w:r w:rsidR="004F7B2F" w:rsidRPr="00E30D2B">
        <w:t xml:space="preserve"> g.) un Lauku putnu monitoringa (</w:t>
      </w:r>
      <w:r w:rsidR="00232965" w:rsidRPr="00E30D2B">
        <w:t>1995.–2006.</w:t>
      </w:r>
      <w:r w:rsidR="004F7B2F" w:rsidRPr="00E30D2B">
        <w:t xml:space="preserve"> g.) datiem.</w:t>
      </w:r>
      <w:bookmarkEnd w:id="112"/>
      <w:r w:rsidR="004F7B2F" w:rsidRPr="00E30D2B">
        <w:rPr>
          <w:b w:val="0"/>
        </w:rPr>
        <w:t xml:space="preserve"> </w:t>
      </w:r>
    </w:p>
    <w:p w14:paraId="01BF21C5" w14:textId="77777777" w:rsidR="004F7B2F" w:rsidRPr="00E30D2B" w:rsidRDefault="004F7B2F" w:rsidP="00E91DE6">
      <w:pPr>
        <w:ind w:firstLine="0"/>
        <w:rPr>
          <w:sz w:val="22"/>
        </w:rPr>
      </w:pPr>
      <w:r w:rsidRPr="00E30D2B">
        <w:rPr>
          <w:sz w:val="22"/>
        </w:rPr>
        <w:t xml:space="preserve">Abu monitoringu laika rindas pārklājas </w:t>
      </w:r>
      <w:r w:rsidR="00232965" w:rsidRPr="00E30D2B">
        <w:rPr>
          <w:sz w:val="22"/>
        </w:rPr>
        <w:t>2005.–2006.</w:t>
      </w:r>
      <w:r w:rsidRPr="00E30D2B">
        <w:rPr>
          <w:sz w:val="22"/>
        </w:rPr>
        <w:t xml:space="preserve"> gadā. Interpretējot datus, jāņem vērā, ka līdz 2005. gadam uzskaišu dati ir tikai no lauksaimniecības zemēm, tādēļ atspoguļo izmaiņas tajās</w:t>
      </w:r>
      <w:r w:rsidR="008F14B4" w:rsidRPr="00E30D2B">
        <w:rPr>
          <w:sz w:val="22"/>
        </w:rPr>
        <w:t>, nevis</w:t>
      </w:r>
      <w:r w:rsidRPr="00E30D2B">
        <w:rPr>
          <w:sz w:val="22"/>
        </w:rPr>
        <w:t xml:space="preserve"> valstī kopumā.</w:t>
      </w:r>
    </w:p>
    <w:tbl>
      <w:tblPr>
        <w:tblW w:w="10221" w:type="dxa"/>
        <w:tblInd w:w="-420" w:type="dxa"/>
        <w:tblLayout w:type="fixed"/>
        <w:tblLook w:val="0000" w:firstRow="0" w:lastRow="0" w:firstColumn="0" w:lastColumn="0" w:noHBand="0" w:noVBand="0"/>
      </w:tblPr>
      <w:tblGrid>
        <w:gridCol w:w="15"/>
        <w:gridCol w:w="5087"/>
        <w:gridCol w:w="15"/>
        <w:gridCol w:w="5089"/>
        <w:gridCol w:w="15"/>
      </w:tblGrid>
      <w:tr w:rsidR="004F7B2F" w:rsidRPr="00E30D2B" w14:paraId="3FD5042E" w14:textId="77777777" w:rsidTr="008246F0">
        <w:trPr>
          <w:gridBefore w:val="1"/>
          <w:wBefore w:w="15" w:type="dxa"/>
        </w:trPr>
        <w:tc>
          <w:tcPr>
            <w:tcW w:w="5102" w:type="dxa"/>
            <w:gridSpan w:val="2"/>
            <w:shd w:val="clear" w:color="auto" w:fill="auto"/>
          </w:tcPr>
          <w:p w14:paraId="1C7F27E2" w14:textId="77777777" w:rsidR="004F7B2F" w:rsidRPr="00E30D2B" w:rsidRDefault="003617B5">
            <w:pPr>
              <w:snapToGrid w:val="0"/>
              <w:spacing w:before="0"/>
              <w:ind w:firstLine="0"/>
            </w:pPr>
            <w:r w:rsidRPr="00E30D2B">
              <w:rPr>
                <w:noProof/>
                <w:lang w:eastAsia="lv-LV"/>
              </w:rPr>
              <w:drawing>
                <wp:inline distT="0" distB="0" distL="0" distR="0" wp14:anchorId="6A97D67C" wp14:editId="5E0C3A12">
                  <wp:extent cx="3101339" cy="1938336"/>
                  <wp:effectExtent l="0" t="0" r="4445" b="508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 Ciconia ciconia "/>
                          <pic:cNvPicPr>
                            <a:picLocks noChangeAspect="1" noChangeArrowheads="1"/>
                          </pic:cNvPicPr>
                        </pic:nvPicPr>
                        <pic:blipFill>
                          <a:blip r:embed="rId125"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shd w:val="clear" w:color="auto" w:fill="auto"/>
          </w:tcPr>
          <w:p w14:paraId="5529CE1D"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161CBB61" wp14:editId="674D2EDC">
                  <wp:extent cx="3101339" cy="1938336"/>
                  <wp:effectExtent l="0" t="0" r="4445" b="508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 Buteo buteo "/>
                          <pic:cNvPicPr>
                            <a:picLocks noChangeAspect="1" noChangeArrowheads="1"/>
                          </pic:cNvPicPr>
                        </pic:nvPicPr>
                        <pic:blipFill>
                          <a:blip r:embed="rId126"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324FDA1F" w14:textId="77777777" w:rsidTr="008246F0">
        <w:trPr>
          <w:gridBefore w:val="1"/>
          <w:wBefore w:w="15" w:type="dxa"/>
        </w:trPr>
        <w:tc>
          <w:tcPr>
            <w:tcW w:w="5102" w:type="dxa"/>
            <w:gridSpan w:val="2"/>
            <w:tcBorders>
              <w:bottom w:val="single" w:sz="4" w:space="0" w:color="auto"/>
            </w:tcBorders>
            <w:shd w:val="clear" w:color="auto" w:fill="auto"/>
          </w:tcPr>
          <w:p w14:paraId="6A0E23C9" w14:textId="77777777" w:rsidR="004F7B2F" w:rsidRPr="00E30D2B" w:rsidRDefault="004F7B2F">
            <w:pPr>
              <w:snapToGrid w:val="0"/>
              <w:spacing w:before="0"/>
              <w:ind w:firstLine="0"/>
            </w:pPr>
            <w:r w:rsidRPr="00E30D2B">
              <w:t xml:space="preserve">Baltais stārķis </w:t>
            </w:r>
            <w:r w:rsidRPr="00E30D2B">
              <w:rPr>
                <w:i/>
                <w:iCs/>
              </w:rPr>
              <w:t>Ciconia ciconia</w:t>
            </w:r>
          </w:p>
        </w:tc>
        <w:tc>
          <w:tcPr>
            <w:tcW w:w="5104" w:type="dxa"/>
            <w:gridSpan w:val="2"/>
            <w:tcBorders>
              <w:bottom w:val="single" w:sz="4" w:space="0" w:color="auto"/>
            </w:tcBorders>
            <w:shd w:val="clear" w:color="auto" w:fill="auto"/>
          </w:tcPr>
          <w:p w14:paraId="3B7FD65F" w14:textId="77777777" w:rsidR="004F7B2F" w:rsidRPr="00E30D2B" w:rsidRDefault="004F7B2F">
            <w:pPr>
              <w:snapToGrid w:val="0"/>
              <w:spacing w:before="0"/>
              <w:ind w:firstLine="0"/>
            </w:pPr>
            <w:r w:rsidRPr="00E30D2B">
              <w:t xml:space="preserve">Peļu klijāns </w:t>
            </w:r>
            <w:r w:rsidRPr="00E30D2B">
              <w:rPr>
                <w:i/>
                <w:iCs/>
              </w:rPr>
              <w:t>Buteo buteo</w:t>
            </w:r>
          </w:p>
        </w:tc>
      </w:tr>
      <w:tr w:rsidR="004F7B2F" w:rsidRPr="00E30D2B" w14:paraId="6BC4D0F8" w14:textId="77777777" w:rsidTr="008246F0">
        <w:trPr>
          <w:gridBefore w:val="1"/>
          <w:wBefore w:w="15" w:type="dxa"/>
        </w:trPr>
        <w:tc>
          <w:tcPr>
            <w:tcW w:w="5102" w:type="dxa"/>
            <w:gridSpan w:val="2"/>
            <w:tcBorders>
              <w:top w:val="single" w:sz="4" w:space="0" w:color="auto"/>
            </w:tcBorders>
            <w:shd w:val="clear" w:color="auto" w:fill="auto"/>
          </w:tcPr>
          <w:p w14:paraId="3C6FA869" w14:textId="77777777" w:rsidR="004F7B2F" w:rsidRPr="00E30D2B" w:rsidRDefault="003617B5">
            <w:pPr>
              <w:snapToGrid w:val="0"/>
              <w:spacing w:before="0"/>
              <w:ind w:firstLine="0"/>
            </w:pPr>
            <w:r w:rsidRPr="00E30D2B">
              <w:rPr>
                <w:noProof/>
                <w:lang w:eastAsia="lv-LV"/>
              </w:rPr>
              <w:drawing>
                <wp:inline distT="0" distB="0" distL="0" distR="0" wp14:anchorId="170B97B9" wp14:editId="32C859F7">
                  <wp:extent cx="3101339" cy="1938336"/>
                  <wp:effectExtent l="0" t="0" r="4445" b="50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 Crex crex "/>
                          <pic:cNvPicPr>
                            <a:picLocks noChangeAspect="1" noChangeArrowheads="1"/>
                          </pic:cNvPicPr>
                        </pic:nvPicPr>
                        <pic:blipFill>
                          <a:blip r:embed="rId127"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229C931F"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4B3036B1" wp14:editId="13AEF59A">
                  <wp:extent cx="3101339" cy="1938336"/>
                  <wp:effectExtent l="0" t="0" r="4445" b="508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 Vanellus vanellus "/>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0227B102" w14:textId="77777777" w:rsidTr="008246F0">
        <w:trPr>
          <w:gridBefore w:val="1"/>
          <w:wBefore w:w="15" w:type="dxa"/>
        </w:trPr>
        <w:tc>
          <w:tcPr>
            <w:tcW w:w="5102" w:type="dxa"/>
            <w:gridSpan w:val="2"/>
            <w:tcBorders>
              <w:bottom w:val="single" w:sz="4" w:space="0" w:color="auto"/>
            </w:tcBorders>
            <w:shd w:val="clear" w:color="auto" w:fill="auto"/>
          </w:tcPr>
          <w:p w14:paraId="7891A995" w14:textId="77777777" w:rsidR="004F7B2F" w:rsidRPr="00E30D2B" w:rsidRDefault="004F7B2F">
            <w:pPr>
              <w:snapToGrid w:val="0"/>
              <w:spacing w:before="0"/>
              <w:ind w:firstLine="0"/>
            </w:pPr>
            <w:r w:rsidRPr="00E30D2B">
              <w:t xml:space="preserve">Grieze </w:t>
            </w:r>
            <w:r w:rsidRPr="00E30D2B">
              <w:rPr>
                <w:i/>
                <w:iCs/>
              </w:rPr>
              <w:t>Crex crex</w:t>
            </w:r>
          </w:p>
        </w:tc>
        <w:tc>
          <w:tcPr>
            <w:tcW w:w="5104" w:type="dxa"/>
            <w:gridSpan w:val="2"/>
            <w:tcBorders>
              <w:bottom w:val="single" w:sz="4" w:space="0" w:color="auto"/>
            </w:tcBorders>
            <w:shd w:val="clear" w:color="auto" w:fill="auto"/>
          </w:tcPr>
          <w:p w14:paraId="0723C420" w14:textId="77777777" w:rsidR="004F7B2F" w:rsidRPr="00E30D2B" w:rsidRDefault="00232965">
            <w:pPr>
              <w:snapToGrid w:val="0"/>
              <w:spacing w:before="0"/>
              <w:ind w:firstLine="0"/>
            </w:pPr>
            <w:r w:rsidRPr="00E30D2B">
              <w:t>Ķīvīte</w:t>
            </w:r>
            <w:r w:rsidR="004F7B2F" w:rsidRPr="00E30D2B">
              <w:t xml:space="preserve"> </w:t>
            </w:r>
            <w:r w:rsidR="004F7B2F" w:rsidRPr="00E30D2B">
              <w:rPr>
                <w:i/>
                <w:iCs/>
              </w:rPr>
              <w:t>Vanellus vanellus</w:t>
            </w:r>
          </w:p>
        </w:tc>
      </w:tr>
      <w:tr w:rsidR="004F7B2F" w:rsidRPr="00E30D2B" w14:paraId="5EF55C6F" w14:textId="77777777" w:rsidTr="008246F0">
        <w:trPr>
          <w:gridBefore w:val="1"/>
          <w:wBefore w:w="15" w:type="dxa"/>
        </w:trPr>
        <w:tc>
          <w:tcPr>
            <w:tcW w:w="5102" w:type="dxa"/>
            <w:gridSpan w:val="2"/>
            <w:tcBorders>
              <w:top w:val="single" w:sz="4" w:space="0" w:color="auto"/>
            </w:tcBorders>
            <w:shd w:val="clear" w:color="auto" w:fill="auto"/>
          </w:tcPr>
          <w:p w14:paraId="47BE41BD" w14:textId="77777777" w:rsidR="004F7B2F" w:rsidRPr="00E30D2B" w:rsidRDefault="003617B5">
            <w:pPr>
              <w:snapToGrid w:val="0"/>
              <w:spacing w:before="0"/>
              <w:ind w:firstLine="0"/>
            </w:pPr>
            <w:r w:rsidRPr="00E30D2B">
              <w:rPr>
                <w:noProof/>
                <w:lang w:eastAsia="lv-LV"/>
              </w:rPr>
              <w:drawing>
                <wp:inline distT="0" distB="0" distL="0" distR="0" wp14:anchorId="3A10CB7E" wp14:editId="315B839B">
                  <wp:extent cx="3101339" cy="1938336"/>
                  <wp:effectExtent l="0" t="0" r="4445" b="508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 Columba palumbus "/>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68ECC959"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1ED49B31" wp14:editId="5D525E05">
                  <wp:extent cx="3101339" cy="1938336"/>
                  <wp:effectExtent l="0" t="0" r="4445" b="508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 Streptopelia turtur "/>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65F9CFB5" w14:textId="77777777" w:rsidTr="008246F0">
        <w:trPr>
          <w:gridBefore w:val="1"/>
          <w:wBefore w:w="15" w:type="dxa"/>
        </w:trPr>
        <w:tc>
          <w:tcPr>
            <w:tcW w:w="5102" w:type="dxa"/>
            <w:gridSpan w:val="2"/>
            <w:tcBorders>
              <w:bottom w:val="single" w:sz="4" w:space="0" w:color="auto"/>
            </w:tcBorders>
            <w:shd w:val="clear" w:color="auto" w:fill="auto"/>
          </w:tcPr>
          <w:p w14:paraId="05E7E6E5" w14:textId="77777777" w:rsidR="004F7B2F" w:rsidRPr="00E30D2B" w:rsidRDefault="004F7B2F">
            <w:pPr>
              <w:snapToGrid w:val="0"/>
              <w:spacing w:before="0"/>
              <w:ind w:firstLine="0"/>
              <w:rPr>
                <w:iCs/>
              </w:rPr>
            </w:pPr>
            <w:r w:rsidRPr="00E30D2B">
              <w:t xml:space="preserve">Lauku balodis </w:t>
            </w:r>
            <w:r w:rsidRPr="00E30D2B">
              <w:rPr>
                <w:i/>
                <w:iCs/>
              </w:rPr>
              <w:t>Columba palumbus</w:t>
            </w:r>
          </w:p>
        </w:tc>
        <w:tc>
          <w:tcPr>
            <w:tcW w:w="5104" w:type="dxa"/>
            <w:gridSpan w:val="2"/>
            <w:tcBorders>
              <w:bottom w:val="single" w:sz="4" w:space="0" w:color="auto"/>
            </w:tcBorders>
            <w:shd w:val="clear" w:color="auto" w:fill="auto"/>
          </w:tcPr>
          <w:p w14:paraId="2C918721" w14:textId="77777777" w:rsidR="004F7B2F" w:rsidRPr="00E30D2B" w:rsidRDefault="004F7B2F">
            <w:pPr>
              <w:snapToGrid w:val="0"/>
              <w:spacing w:before="0"/>
              <w:ind w:firstLine="0"/>
            </w:pPr>
            <w:r w:rsidRPr="00E30D2B">
              <w:rPr>
                <w:iCs/>
              </w:rPr>
              <w:t>Parastā ūbele</w:t>
            </w:r>
            <w:r w:rsidRPr="00E30D2B">
              <w:rPr>
                <w:i/>
                <w:iCs/>
              </w:rPr>
              <w:t xml:space="preserve"> Streptopelia turtur</w:t>
            </w:r>
          </w:p>
        </w:tc>
      </w:tr>
      <w:tr w:rsidR="004F7B2F" w:rsidRPr="00E30D2B" w14:paraId="4B4E4A7A" w14:textId="77777777" w:rsidTr="008246F0">
        <w:trPr>
          <w:gridBefore w:val="1"/>
          <w:wBefore w:w="15" w:type="dxa"/>
        </w:trPr>
        <w:tc>
          <w:tcPr>
            <w:tcW w:w="5102" w:type="dxa"/>
            <w:gridSpan w:val="2"/>
            <w:tcBorders>
              <w:top w:val="single" w:sz="4" w:space="0" w:color="auto"/>
            </w:tcBorders>
            <w:shd w:val="clear" w:color="auto" w:fill="auto"/>
          </w:tcPr>
          <w:p w14:paraId="3BA240F9" w14:textId="77777777" w:rsidR="004F7B2F" w:rsidRPr="00E30D2B" w:rsidRDefault="003617B5">
            <w:pPr>
              <w:snapToGrid w:val="0"/>
              <w:spacing w:before="0"/>
              <w:ind w:firstLine="0"/>
            </w:pPr>
            <w:r w:rsidRPr="00E30D2B">
              <w:rPr>
                <w:noProof/>
                <w:lang w:eastAsia="lv-LV"/>
              </w:rPr>
              <w:lastRenderedPageBreak/>
              <w:drawing>
                <wp:inline distT="0" distB="0" distL="0" distR="0" wp14:anchorId="3BEDE100" wp14:editId="2FDD8828">
                  <wp:extent cx="3101339" cy="1938336"/>
                  <wp:effectExtent l="0" t="0" r="4445" b="508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 Cuculus canorus "/>
                          <pic:cNvPicPr>
                            <a:picLocks noChangeAspect="1" noChangeArrowheads="1"/>
                          </pic:cNvPicPr>
                        </pic:nvPicPr>
                        <pic:blipFill>
                          <a:blip r:embed="rId131"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5AA371B6"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60BD2120" wp14:editId="52ACA41D">
                  <wp:extent cx="3101339" cy="1938336"/>
                  <wp:effectExtent l="0" t="0" r="4445" b="508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 Jynx torquilla "/>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7F35F446" w14:textId="77777777" w:rsidTr="008246F0">
        <w:trPr>
          <w:gridBefore w:val="1"/>
          <w:wBefore w:w="15" w:type="dxa"/>
        </w:trPr>
        <w:tc>
          <w:tcPr>
            <w:tcW w:w="5102" w:type="dxa"/>
            <w:gridSpan w:val="2"/>
            <w:tcBorders>
              <w:bottom w:val="single" w:sz="4" w:space="0" w:color="auto"/>
            </w:tcBorders>
            <w:shd w:val="clear" w:color="auto" w:fill="auto"/>
          </w:tcPr>
          <w:p w14:paraId="158C11B9" w14:textId="77777777" w:rsidR="004F7B2F" w:rsidRPr="00E30D2B" w:rsidRDefault="004F7B2F">
            <w:pPr>
              <w:snapToGrid w:val="0"/>
              <w:spacing w:before="0"/>
              <w:ind w:firstLine="0"/>
            </w:pPr>
            <w:r w:rsidRPr="00E30D2B">
              <w:t xml:space="preserve">Dzeguze </w:t>
            </w:r>
            <w:r w:rsidRPr="00E30D2B">
              <w:rPr>
                <w:i/>
                <w:iCs/>
              </w:rPr>
              <w:t>Cuculus canorus</w:t>
            </w:r>
          </w:p>
        </w:tc>
        <w:tc>
          <w:tcPr>
            <w:tcW w:w="5104" w:type="dxa"/>
            <w:gridSpan w:val="2"/>
            <w:tcBorders>
              <w:bottom w:val="single" w:sz="4" w:space="0" w:color="auto"/>
            </w:tcBorders>
            <w:shd w:val="clear" w:color="auto" w:fill="auto"/>
          </w:tcPr>
          <w:p w14:paraId="3990B329" w14:textId="77777777" w:rsidR="004F7B2F" w:rsidRPr="00E30D2B" w:rsidRDefault="004F7B2F">
            <w:pPr>
              <w:snapToGrid w:val="0"/>
              <w:spacing w:before="0"/>
              <w:ind w:firstLine="0"/>
            </w:pPr>
            <w:r w:rsidRPr="00E30D2B">
              <w:t xml:space="preserve">Tītiņš </w:t>
            </w:r>
            <w:r w:rsidRPr="00E30D2B">
              <w:rPr>
                <w:i/>
                <w:iCs/>
              </w:rPr>
              <w:t>Jynx torquilla</w:t>
            </w:r>
          </w:p>
        </w:tc>
      </w:tr>
      <w:tr w:rsidR="004F7B2F" w:rsidRPr="00E30D2B" w14:paraId="103818E7" w14:textId="77777777" w:rsidTr="008246F0">
        <w:trPr>
          <w:gridBefore w:val="1"/>
          <w:wBefore w:w="15" w:type="dxa"/>
        </w:trPr>
        <w:tc>
          <w:tcPr>
            <w:tcW w:w="5102" w:type="dxa"/>
            <w:gridSpan w:val="2"/>
            <w:tcBorders>
              <w:top w:val="single" w:sz="4" w:space="0" w:color="auto"/>
            </w:tcBorders>
            <w:shd w:val="clear" w:color="auto" w:fill="auto"/>
          </w:tcPr>
          <w:p w14:paraId="53E90D1A" w14:textId="77777777" w:rsidR="004F7B2F" w:rsidRPr="00E30D2B" w:rsidRDefault="003617B5">
            <w:pPr>
              <w:snapToGrid w:val="0"/>
              <w:spacing w:before="0"/>
              <w:ind w:firstLine="0"/>
            </w:pPr>
            <w:r w:rsidRPr="00E30D2B">
              <w:rPr>
                <w:noProof/>
                <w:lang w:eastAsia="lv-LV"/>
              </w:rPr>
              <w:drawing>
                <wp:inline distT="0" distB="0" distL="0" distR="0" wp14:anchorId="4420BE0F" wp14:editId="372810E7">
                  <wp:extent cx="3101339" cy="1938336"/>
                  <wp:effectExtent l="0" t="0" r="4445" b="508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 Alauda arvensis "/>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2EA87909"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171D4463" wp14:editId="58D554F8">
                  <wp:extent cx="3101339" cy="1938336"/>
                  <wp:effectExtent l="0" t="0" r="4445" b="508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 Hirundo rustica "/>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482C4AFC" w14:textId="77777777" w:rsidTr="008246F0">
        <w:trPr>
          <w:gridBefore w:val="1"/>
          <w:wBefore w:w="15" w:type="dxa"/>
        </w:trPr>
        <w:tc>
          <w:tcPr>
            <w:tcW w:w="5102" w:type="dxa"/>
            <w:gridSpan w:val="2"/>
            <w:tcBorders>
              <w:bottom w:val="single" w:sz="4" w:space="0" w:color="auto"/>
            </w:tcBorders>
            <w:shd w:val="clear" w:color="auto" w:fill="auto"/>
          </w:tcPr>
          <w:p w14:paraId="53200619" w14:textId="2F266DDD" w:rsidR="004F7B2F" w:rsidRPr="00E30D2B" w:rsidRDefault="004F7B2F" w:rsidP="00833CEF">
            <w:pPr>
              <w:snapToGrid w:val="0"/>
              <w:spacing w:before="0"/>
              <w:ind w:firstLine="0"/>
            </w:pPr>
            <w:r w:rsidRPr="00E30D2B">
              <w:t>Lauk</w:t>
            </w:r>
            <w:r w:rsidR="00833CEF">
              <w:t>u</w:t>
            </w:r>
            <w:r w:rsidRPr="00E30D2B">
              <w:t xml:space="preserve"> cīrulis </w:t>
            </w:r>
            <w:r w:rsidRPr="00E30D2B">
              <w:rPr>
                <w:i/>
                <w:iCs/>
              </w:rPr>
              <w:t>Alauda arvensis</w:t>
            </w:r>
          </w:p>
        </w:tc>
        <w:tc>
          <w:tcPr>
            <w:tcW w:w="5104" w:type="dxa"/>
            <w:gridSpan w:val="2"/>
            <w:tcBorders>
              <w:bottom w:val="single" w:sz="4" w:space="0" w:color="auto"/>
            </w:tcBorders>
            <w:shd w:val="clear" w:color="auto" w:fill="auto"/>
          </w:tcPr>
          <w:p w14:paraId="0E96BF0F" w14:textId="77777777" w:rsidR="004F7B2F" w:rsidRPr="00E30D2B" w:rsidRDefault="004F7B2F">
            <w:pPr>
              <w:snapToGrid w:val="0"/>
              <w:spacing w:before="0"/>
              <w:ind w:firstLine="0"/>
            </w:pPr>
            <w:r w:rsidRPr="00E30D2B">
              <w:t xml:space="preserve">Bezdelīga </w:t>
            </w:r>
            <w:r w:rsidRPr="00E30D2B">
              <w:rPr>
                <w:i/>
                <w:iCs/>
              </w:rPr>
              <w:t>Hirundo rustica</w:t>
            </w:r>
          </w:p>
        </w:tc>
      </w:tr>
      <w:tr w:rsidR="004F7B2F" w:rsidRPr="00E30D2B" w14:paraId="6EFD539F" w14:textId="77777777" w:rsidTr="008246F0">
        <w:trPr>
          <w:gridBefore w:val="1"/>
          <w:wBefore w:w="15" w:type="dxa"/>
        </w:trPr>
        <w:tc>
          <w:tcPr>
            <w:tcW w:w="5102" w:type="dxa"/>
            <w:gridSpan w:val="2"/>
            <w:tcBorders>
              <w:top w:val="single" w:sz="4" w:space="0" w:color="auto"/>
            </w:tcBorders>
            <w:shd w:val="clear" w:color="auto" w:fill="auto"/>
          </w:tcPr>
          <w:p w14:paraId="664589A6" w14:textId="77777777" w:rsidR="004F7B2F" w:rsidRPr="00E30D2B" w:rsidRDefault="003617B5">
            <w:pPr>
              <w:snapToGrid w:val="0"/>
              <w:spacing w:before="0"/>
              <w:ind w:firstLine="0"/>
            </w:pPr>
            <w:r w:rsidRPr="00E30D2B">
              <w:rPr>
                <w:noProof/>
                <w:lang w:eastAsia="lv-LV"/>
              </w:rPr>
              <w:drawing>
                <wp:inline distT="0" distB="0" distL="0" distR="0" wp14:anchorId="0B29811E" wp14:editId="524B1944">
                  <wp:extent cx="3101339" cy="1938336"/>
                  <wp:effectExtent l="0" t="0" r="4445" b="508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 Anthus pratensis "/>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14BE98EC"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2615167A" wp14:editId="120C18D2">
                  <wp:extent cx="3101339" cy="1938336"/>
                  <wp:effectExtent l="0" t="0" r="4445" b="508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Motacilla flava "/>
                          <pic:cNvPicPr>
                            <a:picLocks noChangeAspect="1" noChangeArrowheads="1"/>
                          </pic:cNvPicPr>
                        </pic:nvPicPr>
                        <pic:blipFill>
                          <a:blip r:embed="rId136"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0C4645B7" w14:textId="77777777" w:rsidTr="008246F0">
        <w:trPr>
          <w:gridBefore w:val="1"/>
          <w:wBefore w:w="15" w:type="dxa"/>
        </w:trPr>
        <w:tc>
          <w:tcPr>
            <w:tcW w:w="5102" w:type="dxa"/>
            <w:gridSpan w:val="2"/>
            <w:tcBorders>
              <w:bottom w:val="single" w:sz="4" w:space="0" w:color="auto"/>
            </w:tcBorders>
            <w:shd w:val="clear" w:color="auto" w:fill="auto"/>
          </w:tcPr>
          <w:p w14:paraId="077DFC51" w14:textId="77777777" w:rsidR="004F7B2F" w:rsidRPr="00E30D2B" w:rsidRDefault="004F7B2F">
            <w:pPr>
              <w:snapToGrid w:val="0"/>
              <w:spacing w:before="0"/>
              <w:ind w:firstLine="0"/>
              <w:rPr>
                <w:iCs/>
              </w:rPr>
            </w:pPr>
            <w:r w:rsidRPr="00E30D2B">
              <w:t xml:space="preserve">Pļavu čipste </w:t>
            </w:r>
            <w:r w:rsidRPr="00E30D2B">
              <w:rPr>
                <w:i/>
                <w:iCs/>
              </w:rPr>
              <w:t>Anthus pratensis</w:t>
            </w:r>
          </w:p>
        </w:tc>
        <w:tc>
          <w:tcPr>
            <w:tcW w:w="5104" w:type="dxa"/>
            <w:gridSpan w:val="2"/>
            <w:tcBorders>
              <w:bottom w:val="single" w:sz="4" w:space="0" w:color="auto"/>
            </w:tcBorders>
            <w:shd w:val="clear" w:color="auto" w:fill="auto"/>
          </w:tcPr>
          <w:p w14:paraId="07456527" w14:textId="77777777" w:rsidR="004F7B2F" w:rsidRPr="00E30D2B" w:rsidRDefault="004F7B2F">
            <w:pPr>
              <w:snapToGrid w:val="0"/>
              <w:spacing w:before="0"/>
              <w:ind w:firstLine="0"/>
            </w:pPr>
            <w:r w:rsidRPr="00E30D2B">
              <w:rPr>
                <w:iCs/>
              </w:rPr>
              <w:t>Dzeltenā</w:t>
            </w:r>
            <w:r w:rsidRPr="00E30D2B">
              <w:rPr>
                <w:i/>
                <w:iCs/>
              </w:rPr>
              <w:t xml:space="preserve"> </w:t>
            </w:r>
            <w:r w:rsidRPr="00E30D2B">
              <w:t xml:space="preserve">cielava </w:t>
            </w:r>
            <w:r w:rsidRPr="00E30D2B">
              <w:rPr>
                <w:i/>
                <w:iCs/>
              </w:rPr>
              <w:t>Motacilla flava</w:t>
            </w:r>
          </w:p>
        </w:tc>
      </w:tr>
      <w:tr w:rsidR="004F7B2F" w:rsidRPr="00E30D2B" w14:paraId="39FE3B82" w14:textId="77777777" w:rsidTr="008246F0">
        <w:trPr>
          <w:gridAfter w:val="1"/>
          <w:wAfter w:w="15" w:type="dxa"/>
        </w:trPr>
        <w:tc>
          <w:tcPr>
            <w:tcW w:w="5102" w:type="dxa"/>
            <w:gridSpan w:val="2"/>
            <w:shd w:val="clear" w:color="auto" w:fill="auto"/>
          </w:tcPr>
          <w:p w14:paraId="7EED27F6" w14:textId="77777777" w:rsidR="004F7B2F" w:rsidRPr="00E30D2B" w:rsidRDefault="003617B5">
            <w:pPr>
              <w:snapToGrid w:val="0"/>
              <w:spacing w:before="0"/>
              <w:ind w:firstLine="0"/>
            </w:pPr>
            <w:r w:rsidRPr="00E30D2B">
              <w:rPr>
                <w:noProof/>
                <w:lang w:eastAsia="lv-LV"/>
              </w:rPr>
              <w:drawing>
                <wp:inline distT="0" distB="0" distL="0" distR="0" wp14:anchorId="7520E33D" wp14:editId="09BA88C9">
                  <wp:extent cx="3101339" cy="1938336"/>
                  <wp:effectExtent l="0" t="0" r="4445"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 Motacilla alba "/>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shd w:val="clear" w:color="auto" w:fill="auto"/>
          </w:tcPr>
          <w:p w14:paraId="6B230831"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541E309B" wp14:editId="253B7CE2">
                  <wp:extent cx="3101339" cy="1938336"/>
                  <wp:effectExtent l="0" t="0" r="4445" b="508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 Luscinia luscinia "/>
                          <pic:cNvPicPr>
                            <a:picLocks noChangeAspect="1" noChangeArrowheads="1"/>
                          </pic:cNvPicPr>
                        </pic:nvPicPr>
                        <pic:blipFill>
                          <a:blip r:embed="rId138"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0F5BE159" w14:textId="77777777" w:rsidTr="008246F0">
        <w:trPr>
          <w:gridAfter w:val="1"/>
          <w:wAfter w:w="15" w:type="dxa"/>
        </w:trPr>
        <w:tc>
          <w:tcPr>
            <w:tcW w:w="5102" w:type="dxa"/>
            <w:gridSpan w:val="2"/>
            <w:tcBorders>
              <w:bottom w:val="single" w:sz="4" w:space="0" w:color="auto"/>
            </w:tcBorders>
            <w:shd w:val="clear" w:color="auto" w:fill="auto"/>
          </w:tcPr>
          <w:p w14:paraId="693DBFDE" w14:textId="77777777" w:rsidR="004F7B2F" w:rsidRPr="00E30D2B" w:rsidRDefault="004F7B2F">
            <w:pPr>
              <w:snapToGrid w:val="0"/>
              <w:spacing w:before="0"/>
              <w:ind w:firstLine="0"/>
            </w:pPr>
            <w:r w:rsidRPr="00E30D2B">
              <w:t xml:space="preserve">Baltā cielava </w:t>
            </w:r>
            <w:r w:rsidRPr="00E30D2B">
              <w:rPr>
                <w:i/>
                <w:iCs/>
              </w:rPr>
              <w:t>Motacilla alba</w:t>
            </w:r>
          </w:p>
        </w:tc>
        <w:tc>
          <w:tcPr>
            <w:tcW w:w="5104" w:type="dxa"/>
            <w:gridSpan w:val="2"/>
            <w:tcBorders>
              <w:bottom w:val="single" w:sz="4" w:space="0" w:color="auto"/>
            </w:tcBorders>
            <w:shd w:val="clear" w:color="auto" w:fill="auto"/>
          </w:tcPr>
          <w:p w14:paraId="00F69918" w14:textId="77777777" w:rsidR="004F7B2F" w:rsidRPr="00E30D2B" w:rsidRDefault="004F7B2F">
            <w:pPr>
              <w:snapToGrid w:val="0"/>
              <w:spacing w:before="0"/>
              <w:ind w:firstLine="0"/>
            </w:pPr>
            <w:r w:rsidRPr="00E30D2B">
              <w:t xml:space="preserve">Lakstīgala </w:t>
            </w:r>
            <w:r w:rsidRPr="00E30D2B">
              <w:rPr>
                <w:i/>
                <w:iCs/>
              </w:rPr>
              <w:t>Luscinia luscinia</w:t>
            </w:r>
          </w:p>
        </w:tc>
      </w:tr>
      <w:tr w:rsidR="004F7B2F" w:rsidRPr="00E30D2B" w14:paraId="676F8E2B" w14:textId="77777777" w:rsidTr="008246F0">
        <w:trPr>
          <w:gridAfter w:val="1"/>
          <w:wAfter w:w="15" w:type="dxa"/>
        </w:trPr>
        <w:tc>
          <w:tcPr>
            <w:tcW w:w="5102" w:type="dxa"/>
            <w:gridSpan w:val="2"/>
            <w:tcBorders>
              <w:top w:val="single" w:sz="4" w:space="0" w:color="auto"/>
            </w:tcBorders>
            <w:shd w:val="clear" w:color="auto" w:fill="auto"/>
          </w:tcPr>
          <w:p w14:paraId="52E0CC94" w14:textId="77777777" w:rsidR="004F7B2F" w:rsidRPr="00E30D2B" w:rsidRDefault="003617B5">
            <w:pPr>
              <w:snapToGrid w:val="0"/>
              <w:spacing w:before="0"/>
              <w:ind w:firstLine="0"/>
            </w:pPr>
            <w:r w:rsidRPr="00E30D2B">
              <w:rPr>
                <w:noProof/>
                <w:lang w:eastAsia="lv-LV"/>
              </w:rPr>
              <w:lastRenderedPageBreak/>
              <w:drawing>
                <wp:inline distT="0" distB="0" distL="0" distR="0" wp14:anchorId="7632A405" wp14:editId="0FCB3D52">
                  <wp:extent cx="3101339" cy="1938336"/>
                  <wp:effectExtent l="0" t="0" r="4445" b="508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 Saxicola rubetra "/>
                          <pic:cNvPicPr>
                            <a:picLocks noChangeAspect="1" noChangeArrowheads="1"/>
                          </pic:cNvPicPr>
                        </pic:nvPicPr>
                        <pic:blipFill>
                          <a:blip r:embed="rId139"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1515266B"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02FC1CAE" wp14:editId="1CE4E0EE">
                  <wp:extent cx="3101339" cy="1938336"/>
                  <wp:effectExtent l="0" t="0" r="4445" b="508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 Turdus pilaris "/>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5AFF71AE" w14:textId="77777777" w:rsidTr="008246F0">
        <w:trPr>
          <w:gridAfter w:val="1"/>
          <w:wAfter w:w="15" w:type="dxa"/>
        </w:trPr>
        <w:tc>
          <w:tcPr>
            <w:tcW w:w="5102" w:type="dxa"/>
            <w:gridSpan w:val="2"/>
            <w:tcBorders>
              <w:bottom w:val="single" w:sz="4" w:space="0" w:color="auto"/>
            </w:tcBorders>
            <w:shd w:val="clear" w:color="auto" w:fill="auto"/>
          </w:tcPr>
          <w:p w14:paraId="3DADE369" w14:textId="77777777" w:rsidR="004F7B2F" w:rsidRPr="00E30D2B" w:rsidRDefault="004F7B2F">
            <w:pPr>
              <w:snapToGrid w:val="0"/>
              <w:spacing w:before="0"/>
              <w:ind w:firstLine="0"/>
            </w:pPr>
            <w:r w:rsidRPr="00E30D2B">
              <w:t xml:space="preserve">Lukstu čakstīte </w:t>
            </w:r>
            <w:r w:rsidRPr="00E30D2B">
              <w:rPr>
                <w:i/>
                <w:iCs/>
              </w:rPr>
              <w:t>Saxicola rubetra</w:t>
            </w:r>
          </w:p>
        </w:tc>
        <w:tc>
          <w:tcPr>
            <w:tcW w:w="5104" w:type="dxa"/>
            <w:gridSpan w:val="2"/>
            <w:tcBorders>
              <w:bottom w:val="single" w:sz="4" w:space="0" w:color="auto"/>
            </w:tcBorders>
            <w:shd w:val="clear" w:color="auto" w:fill="auto"/>
          </w:tcPr>
          <w:p w14:paraId="52F9FA2D" w14:textId="77777777" w:rsidR="004F7B2F" w:rsidRPr="00E30D2B" w:rsidRDefault="004F7B2F">
            <w:pPr>
              <w:snapToGrid w:val="0"/>
              <w:spacing w:before="0"/>
              <w:ind w:firstLine="0"/>
            </w:pPr>
            <w:r w:rsidRPr="00E30D2B">
              <w:t xml:space="preserve">Pelēkais strazds </w:t>
            </w:r>
            <w:r w:rsidRPr="00E30D2B">
              <w:rPr>
                <w:i/>
                <w:iCs/>
              </w:rPr>
              <w:t>Turdus pilaris</w:t>
            </w:r>
          </w:p>
        </w:tc>
      </w:tr>
      <w:tr w:rsidR="004F7B2F" w:rsidRPr="00E30D2B" w14:paraId="377F22D1" w14:textId="77777777" w:rsidTr="008246F0">
        <w:trPr>
          <w:gridAfter w:val="1"/>
          <w:wAfter w:w="15" w:type="dxa"/>
        </w:trPr>
        <w:tc>
          <w:tcPr>
            <w:tcW w:w="5102" w:type="dxa"/>
            <w:gridSpan w:val="2"/>
            <w:tcBorders>
              <w:top w:val="single" w:sz="4" w:space="0" w:color="auto"/>
            </w:tcBorders>
            <w:shd w:val="clear" w:color="auto" w:fill="auto"/>
          </w:tcPr>
          <w:p w14:paraId="14B8F82E" w14:textId="77777777" w:rsidR="004F7B2F" w:rsidRPr="00E30D2B" w:rsidRDefault="003617B5">
            <w:pPr>
              <w:snapToGrid w:val="0"/>
              <w:spacing w:before="0"/>
              <w:ind w:firstLine="0"/>
            </w:pPr>
            <w:r w:rsidRPr="00E30D2B">
              <w:rPr>
                <w:noProof/>
                <w:lang w:eastAsia="lv-LV"/>
              </w:rPr>
              <w:drawing>
                <wp:inline distT="0" distB="0" distL="0" distR="0" wp14:anchorId="1395DA44" wp14:editId="76E317F9">
                  <wp:extent cx="3101339" cy="1938336"/>
                  <wp:effectExtent l="0" t="0" r="4445" b="508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 Locustella naevia "/>
                          <pic:cNvPicPr>
                            <a:picLocks noChangeAspect="1" noChangeArrowheads="1"/>
                          </pic:cNvPicPr>
                        </pic:nvPicPr>
                        <pic:blipFill>
                          <a:blip r:embed="rId141"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1715B9A1"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011BB148" wp14:editId="1E6CDA85">
                  <wp:extent cx="3101339" cy="1938336"/>
                  <wp:effectExtent l="0" t="0" r="4445" b="508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 Locustella fluviatilis "/>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14167662" w14:textId="77777777" w:rsidTr="008246F0">
        <w:trPr>
          <w:gridAfter w:val="1"/>
          <w:wAfter w:w="15" w:type="dxa"/>
        </w:trPr>
        <w:tc>
          <w:tcPr>
            <w:tcW w:w="5102" w:type="dxa"/>
            <w:gridSpan w:val="2"/>
            <w:tcBorders>
              <w:bottom w:val="single" w:sz="4" w:space="0" w:color="auto"/>
            </w:tcBorders>
            <w:shd w:val="clear" w:color="auto" w:fill="auto"/>
          </w:tcPr>
          <w:p w14:paraId="236770C9" w14:textId="77777777" w:rsidR="004F7B2F" w:rsidRPr="00E30D2B" w:rsidRDefault="004F7B2F">
            <w:pPr>
              <w:snapToGrid w:val="0"/>
              <w:spacing w:before="0"/>
              <w:ind w:firstLine="0"/>
            </w:pPr>
            <w:r w:rsidRPr="00E30D2B">
              <w:t xml:space="preserve">Kārklu ķauķis </w:t>
            </w:r>
            <w:r w:rsidRPr="00E30D2B">
              <w:rPr>
                <w:i/>
                <w:iCs/>
              </w:rPr>
              <w:t>Locustella naevia</w:t>
            </w:r>
          </w:p>
        </w:tc>
        <w:tc>
          <w:tcPr>
            <w:tcW w:w="5104" w:type="dxa"/>
            <w:gridSpan w:val="2"/>
            <w:tcBorders>
              <w:bottom w:val="single" w:sz="4" w:space="0" w:color="auto"/>
            </w:tcBorders>
            <w:shd w:val="clear" w:color="auto" w:fill="auto"/>
          </w:tcPr>
          <w:p w14:paraId="525EA616" w14:textId="77777777" w:rsidR="004F7B2F" w:rsidRPr="00E30D2B" w:rsidRDefault="004F7B2F">
            <w:pPr>
              <w:snapToGrid w:val="0"/>
              <w:spacing w:before="0"/>
              <w:ind w:firstLine="0"/>
            </w:pPr>
            <w:r w:rsidRPr="00E30D2B">
              <w:t xml:space="preserve">Upes ķauķis </w:t>
            </w:r>
            <w:r w:rsidRPr="00E30D2B">
              <w:rPr>
                <w:i/>
                <w:iCs/>
              </w:rPr>
              <w:t>Locustella fluviatilis</w:t>
            </w:r>
          </w:p>
        </w:tc>
      </w:tr>
      <w:tr w:rsidR="004F7B2F" w:rsidRPr="00E30D2B" w14:paraId="29CD8DA8" w14:textId="77777777" w:rsidTr="008246F0">
        <w:trPr>
          <w:gridAfter w:val="1"/>
          <w:wAfter w:w="15" w:type="dxa"/>
        </w:trPr>
        <w:tc>
          <w:tcPr>
            <w:tcW w:w="5102" w:type="dxa"/>
            <w:gridSpan w:val="2"/>
            <w:tcBorders>
              <w:top w:val="single" w:sz="4" w:space="0" w:color="auto"/>
            </w:tcBorders>
            <w:shd w:val="clear" w:color="auto" w:fill="auto"/>
          </w:tcPr>
          <w:p w14:paraId="3CC83FA7" w14:textId="77777777" w:rsidR="004F7B2F" w:rsidRPr="00E30D2B" w:rsidRDefault="003617B5">
            <w:pPr>
              <w:snapToGrid w:val="0"/>
              <w:spacing w:before="0"/>
              <w:ind w:firstLine="0"/>
            </w:pPr>
            <w:r w:rsidRPr="00E30D2B">
              <w:rPr>
                <w:noProof/>
                <w:lang w:eastAsia="lv-LV"/>
              </w:rPr>
              <w:drawing>
                <wp:inline distT="0" distB="0" distL="0" distR="0" wp14:anchorId="5107DF1B" wp14:editId="3606FC64">
                  <wp:extent cx="3101339" cy="1938336"/>
                  <wp:effectExtent l="0" t="0" r="4445" b="508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 Acrocephalus schoenobaenus "/>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693ED064"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450D67F0" wp14:editId="2E593356">
                  <wp:extent cx="3101339" cy="1938336"/>
                  <wp:effectExtent l="0" t="0" r="4445" b="508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Acrocephalus palustris "/>
                          <pic:cNvPicPr>
                            <a:picLocks noChangeAspect="1" noChangeArrowheads="1"/>
                          </pic:cNvPicPr>
                        </pic:nvPicPr>
                        <pic:blipFill>
                          <a:blip r:embed="rId144"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228BED4D" w14:textId="77777777" w:rsidTr="008246F0">
        <w:trPr>
          <w:gridAfter w:val="1"/>
          <w:wAfter w:w="15" w:type="dxa"/>
        </w:trPr>
        <w:tc>
          <w:tcPr>
            <w:tcW w:w="5102" w:type="dxa"/>
            <w:gridSpan w:val="2"/>
            <w:tcBorders>
              <w:bottom w:val="single" w:sz="4" w:space="0" w:color="auto"/>
            </w:tcBorders>
            <w:shd w:val="clear" w:color="auto" w:fill="auto"/>
          </w:tcPr>
          <w:p w14:paraId="4DC02D23" w14:textId="77777777" w:rsidR="004F7B2F" w:rsidRPr="00E30D2B" w:rsidRDefault="004F7B2F">
            <w:pPr>
              <w:snapToGrid w:val="0"/>
              <w:spacing w:before="0"/>
              <w:ind w:firstLine="0"/>
            </w:pPr>
            <w:r w:rsidRPr="00E30D2B">
              <w:t xml:space="preserve">Ceru ķauķis </w:t>
            </w:r>
            <w:r w:rsidRPr="00E30D2B">
              <w:rPr>
                <w:i/>
                <w:iCs/>
              </w:rPr>
              <w:t>Acrocephalus schoenobaenus</w:t>
            </w:r>
          </w:p>
        </w:tc>
        <w:tc>
          <w:tcPr>
            <w:tcW w:w="5104" w:type="dxa"/>
            <w:gridSpan w:val="2"/>
            <w:tcBorders>
              <w:bottom w:val="single" w:sz="4" w:space="0" w:color="auto"/>
            </w:tcBorders>
            <w:shd w:val="clear" w:color="auto" w:fill="auto"/>
          </w:tcPr>
          <w:p w14:paraId="60908003" w14:textId="77777777" w:rsidR="004F7B2F" w:rsidRPr="00E30D2B" w:rsidRDefault="004F7B2F">
            <w:pPr>
              <w:snapToGrid w:val="0"/>
              <w:spacing w:before="0"/>
              <w:ind w:firstLine="0"/>
            </w:pPr>
            <w:r w:rsidRPr="00E30D2B">
              <w:t xml:space="preserve">Purva ķauķis </w:t>
            </w:r>
            <w:r w:rsidRPr="00E30D2B">
              <w:rPr>
                <w:i/>
                <w:iCs/>
              </w:rPr>
              <w:t>Acrocephalus palustris</w:t>
            </w:r>
          </w:p>
        </w:tc>
      </w:tr>
      <w:tr w:rsidR="004F7B2F" w:rsidRPr="00E30D2B" w14:paraId="5BF383EB" w14:textId="77777777" w:rsidTr="008246F0">
        <w:trPr>
          <w:gridAfter w:val="1"/>
          <w:wAfter w:w="15" w:type="dxa"/>
        </w:trPr>
        <w:tc>
          <w:tcPr>
            <w:tcW w:w="5102" w:type="dxa"/>
            <w:gridSpan w:val="2"/>
            <w:tcBorders>
              <w:top w:val="single" w:sz="4" w:space="0" w:color="auto"/>
            </w:tcBorders>
            <w:shd w:val="clear" w:color="auto" w:fill="auto"/>
          </w:tcPr>
          <w:p w14:paraId="6D1B6043" w14:textId="77777777" w:rsidR="004F7B2F" w:rsidRPr="00E30D2B" w:rsidRDefault="003617B5">
            <w:pPr>
              <w:snapToGrid w:val="0"/>
              <w:spacing w:before="0"/>
              <w:ind w:firstLine="0"/>
            </w:pPr>
            <w:r w:rsidRPr="00E30D2B">
              <w:rPr>
                <w:noProof/>
                <w:lang w:eastAsia="lv-LV"/>
              </w:rPr>
              <w:drawing>
                <wp:inline distT="0" distB="0" distL="0" distR="0" wp14:anchorId="2F133938" wp14:editId="0F86DE0E">
                  <wp:extent cx="3101339" cy="1938336"/>
                  <wp:effectExtent l="0" t="0" r="4445"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Sylvia atricapilla "/>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4E48DA82"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44018837" wp14:editId="09D38A9D">
                  <wp:extent cx="3101339" cy="1938336"/>
                  <wp:effectExtent l="0" t="0" r="4445" b="508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 Sylvia communis "/>
                          <pic:cNvPicPr>
                            <a:picLocks noChangeAspect="1" noChangeArrowheads="1"/>
                          </pic:cNvPicPr>
                        </pic:nvPicPr>
                        <pic:blipFill>
                          <a:blip r:embed="rId146"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77F1FE6A" w14:textId="77777777" w:rsidTr="008246F0">
        <w:trPr>
          <w:gridAfter w:val="1"/>
          <w:wAfter w:w="15" w:type="dxa"/>
        </w:trPr>
        <w:tc>
          <w:tcPr>
            <w:tcW w:w="5102" w:type="dxa"/>
            <w:gridSpan w:val="2"/>
            <w:tcBorders>
              <w:bottom w:val="single" w:sz="4" w:space="0" w:color="auto"/>
            </w:tcBorders>
            <w:shd w:val="clear" w:color="auto" w:fill="auto"/>
          </w:tcPr>
          <w:p w14:paraId="2818AE48" w14:textId="77777777" w:rsidR="004F7B2F" w:rsidRPr="00E30D2B" w:rsidRDefault="004F7B2F">
            <w:pPr>
              <w:snapToGrid w:val="0"/>
              <w:spacing w:before="0"/>
              <w:ind w:firstLine="0"/>
            </w:pPr>
            <w:r w:rsidRPr="00E30D2B">
              <w:t xml:space="preserve">Melngalvas ķauķis </w:t>
            </w:r>
            <w:r w:rsidRPr="00E30D2B">
              <w:rPr>
                <w:i/>
                <w:iCs/>
              </w:rPr>
              <w:t>Sylvia atricapilla</w:t>
            </w:r>
          </w:p>
        </w:tc>
        <w:tc>
          <w:tcPr>
            <w:tcW w:w="5104" w:type="dxa"/>
            <w:gridSpan w:val="2"/>
            <w:tcBorders>
              <w:bottom w:val="single" w:sz="4" w:space="0" w:color="auto"/>
            </w:tcBorders>
            <w:shd w:val="clear" w:color="auto" w:fill="auto"/>
          </w:tcPr>
          <w:p w14:paraId="55E2C6D0" w14:textId="77777777" w:rsidR="004F7B2F" w:rsidRPr="00E30D2B" w:rsidRDefault="004F7B2F">
            <w:pPr>
              <w:snapToGrid w:val="0"/>
              <w:spacing w:before="0"/>
              <w:ind w:firstLine="0"/>
            </w:pPr>
            <w:r w:rsidRPr="00E30D2B">
              <w:t xml:space="preserve">Brūnspārnu ķauķis </w:t>
            </w:r>
            <w:r w:rsidRPr="00E30D2B">
              <w:rPr>
                <w:i/>
                <w:iCs/>
              </w:rPr>
              <w:t>Sylvia communis</w:t>
            </w:r>
          </w:p>
        </w:tc>
      </w:tr>
      <w:tr w:rsidR="004F7B2F" w:rsidRPr="00E30D2B" w14:paraId="0AC9624B" w14:textId="77777777" w:rsidTr="008246F0">
        <w:trPr>
          <w:gridAfter w:val="1"/>
          <w:wAfter w:w="15" w:type="dxa"/>
        </w:trPr>
        <w:tc>
          <w:tcPr>
            <w:tcW w:w="5102" w:type="dxa"/>
            <w:gridSpan w:val="2"/>
            <w:tcBorders>
              <w:top w:val="single" w:sz="4" w:space="0" w:color="auto"/>
            </w:tcBorders>
            <w:shd w:val="clear" w:color="auto" w:fill="auto"/>
          </w:tcPr>
          <w:p w14:paraId="19BA1515" w14:textId="77777777" w:rsidR="004F7B2F" w:rsidRPr="00E30D2B" w:rsidRDefault="003617B5">
            <w:pPr>
              <w:snapToGrid w:val="0"/>
              <w:spacing w:before="0"/>
              <w:ind w:firstLine="0"/>
            </w:pPr>
            <w:r w:rsidRPr="00E30D2B">
              <w:rPr>
                <w:noProof/>
                <w:lang w:eastAsia="lv-LV"/>
              </w:rPr>
              <w:lastRenderedPageBreak/>
              <w:drawing>
                <wp:inline distT="0" distB="0" distL="0" distR="0" wp14:anchorId="13795A57" wp14:editId="318B8303">
                  <wp:extent cx="3101339" cy="1938336"/>
                  <wp:effectExtent l="0" t="0" r="4445" b="508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 Sylvia borin "/>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12C781C0"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502DE7E6" wp14:editId="0C264C48">
                  <wp:extent cx="3101339" cy="1938336"/>
                  <wp:effectExtent l="0" t="0" r="4445" b="508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 Oriolus oriolus "/>
                          <pic:cNvPicPr>
                            <a:picLocks noChangeAspect="1" noChangeArrowheads="1"/>
                          </pic:cNvPicPr>
                        </pic:nvPicPr>
                        <pic:blipFill>
                          <a:blip r:embed="rId148"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3445AB87" w14:textId="77777777" w:rsidTr="008246F0">
        <w:trPr>
          <w:gridAfter w:val="1"/>
          <w:wAfter w:w="15" w:type="dxa"/>
        </w:trPr>
        <w:tc>
          <w:tcPr>
            <w:tcW w:w="5102" w:type="dxa"/>
            <w:gridSpan w:val="2"/>
            <w:tcBorders>
              <w:bottom w:val="single" w:sz="4" w:space="0" w:color="auto"/>
            </w:tcBorders>
            <w:shd w:val="clear" w:color="auto" w:fill="auto"/>
          </w:tcPr>
          <w:p w14:paraId="6ACC8BEB" w14:textId="77777777" w:rsidR="004F7B2F" w:rsidRPr="00E30D2B" w:rsidRDefault="004F7B2F">
            <w:pPr>
              <w:snapToGrid w:val="0"/>
              <w:spacing w:before="0"/>
              <w:ind w:firstLine="0"/>
            </w:pPr>
            <w:r w:rsidRPr="00E30D2B">
              <w:t xml:space="preserve">Dārza ķauķis </w:t>
            </w:r>
            <w:r w:rsidRPr="00E30D2B">
              <w:rPr>
                <w:i/>
                <w:iCs/>
              </w:rPr>
              <w:t>Sylvia borin</w:t>
            </w:r>
          </w:p>
        </w:tc>
        <w:tc>
          <w:tcPr>
            <w:tcW w:w="5104" w:type="dxa"/>
            <w:gridSpan w:val="2"/>
            <w:tcBorders>
              <w:bottom w:val="single" w:sz="4" w:space="0" w:color="auto"/>
            </w:tcBorders>
            <w:shd w:val="clear" w:color="auto" w:fill="auto"/>
          </w:tcPr>
          <w:p w14:paraId="4420AACF" w14:textId="77777777" w:rsidR="004F7B2F" w:rsidRPr="00E30D2B" w:rsidRDefault="004F7B2F">
            <w:pPr>
              <w:snapToGrid w:val="0"/>
              <w:spacing w:before="0"/>
              <w:ind w:firstLine="0"/>
            </w:pPr>
            <w:r w:rsidRPr="00E30D2B">
              <w:t xml:space="preserve">Vālodze </w:t>
            </w:r>
            <w:r w:rsidRPr="00E30D2B">
              <w:rPr>
                <w:i/>
                <w:iCs/>
              </w:rPr>
              <w:t>Oriolus oriolus</w:t>
            </w:r>
          </w:p>
        </w:tc>
      </w:tr>
      <w:tr w:rsidR="004F7B2F" w:rsidRPr="00E30D2B" w14:paraId="42530D42" w14:textId="77777777" w:rsidTr="008246F0">
        <w:trPr>
          <w:gridBefore w:val="1"/>
          <w:wBefore w:w="15" w:type="dxa"/>
        </w:trPr>
        <w:tc>
          <w:tcPr>
            <w:tcW w:w="5102" w:type="dxa"/>
            <w:gridSpan w:val="2"/>
            <w:shd w:val="clear" w:color="auto" w:fill="auto"/>
          </w:tcPr>
          <w:p w14:paraId="6FD23C32" w14:textId="77777777" w:rsidR="004F7B2F" w:rsidRPr="00E30D2B" w:rsidRDefault="003617B5">
            <w:pPr>
              <w:snapToGrid w:val="0"/>
              <w:spacing w:before="0"/>
              <w:ind w:firstLine="0"/>
            </w:pPr>
            <w:r w:rsidRPr="00E30D2B">
              <w:rPr>
                <w:noProof/>
                <w:lang w:eastAsia="lv-LV"/>
              </w:rPr>
              <w:drawing>
                <wp:inline distT="0" distB="0" distL="0" distR="0" wp14:anchorId="344924F2" wp14:editId="751B39FE">
                  <wp:extent cx="3101339" cy="1938336"/>
                  <wp:effectExtent l="0" t="0" r="4445" b="508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 Lanius collurio "/>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shd w:val="clear" w:color="auto" w:fill="auto"/>
          </w:tcPr>
          <w:p w14:paraId="6F5C486A"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308CBC8F" wp14:editId="222A9A62">
                  <wp:extent cx="3101339" cy="1938336"/>
                  <wp:effectExtent l="0" t="0" r="4445" b="508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 Pica pica "/>
                          <pic:cNvPicPr>
                            <a:picLocks noChangeAspect="1" noChangeArrowheads="1"/>
                          </pic:cNvPicPr>
                        </pic:nvPicPr>
                        <pic:blipFill>
                          <a:blip r:embed="rId150"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3C95B1F1" w14:textId="77777777" w:rsidTr="008246F0">
        <w:trPr>
          <w:gridBefore w:val="1"/>
          <w:wBefore w:w="15" w:type="dxa"/>
        </w:trPr>
        <w:tc>
          <w:tcPr>
            <w:tcW w:w="5102" w:type="dxa"/>
            <w:gridSpan w:val="2"/>
            <w:tcBorders>
              <w:bottom w:val="single" w:sz="4" w:space="0" w:color="auto"/>
            </w:tcBorders>
            <w:shd w:val="clear" w:color="auto" w:fill="auto"/>
          </w:tcPr>
          <w:p w14:paraId="07307578" w14:textId="77777777" w:rsidR="004F7B2F" w:rsidRPr="00E30D2B" w:rsidRDefault="004F7B2F">
            <w:pPr>
              <w:snapToGrid w:val="0"/>
              <w:spacing w:before="0"/>
              <w:ind w:firstLine="0"/>
            </w:pPr>
            <w:r w:rsidRPr="00E30D2B">
              <w:t xml:space="preserve">Brūnā čakste </w:t>
            </w:r>
            <w:r w:rsidRPr="00E30D2B">
              <w:rPr>
                <w:i/>
                <w:iCs/>
              </w:rPr>
              <w:t>Lanius collurio</w:t>
            </w:r>
          </w:p>
        </w:tc>
        <w:tc>
          <w:tcPr>
            <w:tcW w:w="5104" w:type="dxa"/>
            <w:gridSpan w:val="2"/>
            <w:tcBorders>
              <w:bottom w:val="single" w:sz="4" w:space="0" w:color="auto"/>
            </w:tcBorders>
            <w:shd w:val="clear" w:color="auto" w:fill="auto"/>
          </w:tcPr>
          <w:p w14:paraId="691743EC" w14:textId="77777777" w:rsidR="004F7B2F" w:rsidRPr="00E30D2B" w:rsidRDefault="004F7B2F">
            <w:pPr>
              <w:snapToGrid w:val="0"/>
              <w:spacing w:before="0"/>
              <w:ind w:firstLine="0"/>
            </w:pPr>
            <w:r w:rsidRPr="00E30D2B">
              <w:t xml:space="preserve">Žagata </w:t>
            </w:r>
            <w:r w:rsidRPr="00E30D2B">
              <w:rPr>
                <w:i/>
                <w:iCs/>
              </w:rPr>
              <w:t>Pica pica</w:t>
            </w:r>
          </w:p>
        </w:tc>
      </w:tr>
      <w:tr w:rsidR="004F7B2F" w:rsidRPr="00E30D2B" w14:paraId="5858BC2D" w14:textId="77777777" w:rsidTr="008246F0">
        <w:trPr>
          <w:gridBefore w:val="1"/>
          <w:wBefore w:w="15" w:type="dxa"/>
        </w:trPr>
        <w:tc>
          <w:tcPr>
            <w:tcW w:w="5102" w:type="dxa"/>
            <w:gridSpan w:val="2"/>
            <w:tcBorders>
              <w:top w:val="single" w:sz="4" w:space="0" w:color="auto"/>
            </w:tcBorders>
            <w:shd w:val="clear" w:color="auto" w:fill="auto"/>
          </w:tcPr>
          <w:p w14:paraId="55D83208" w14:textId="77777777" w:rsidR="004F7B2F" w:rsidRPr="00E30D2B" w:rsidRDefault="003617B5">
            <w:pPr>
              <w:snapToGrid w:val="0"/>
              <w:spacing w:before="0"/>
              <w:ind w:firstLine="0"/>
            </w:pPr>
            <w:r w:rsidRPr="00E30D2B">
              <w:rPr>
                <w:noProof/>
                <w:lang w:eastAsia="lv-LV"/>
              </w:rPr>
              <w:drawing>
                <wp:inline distT="0" distB="0" distL="0" distR="0" wp14:anchorId="577172AC" wp14:editId="36491EDB">
                  <wp:extent cx="3101339" cy="1938336"/>
                  <wp:effectExtent l="0" t="0" r="4445" b="508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 Corvus corone cornix "/>
                          <pic:cNvPicPr>
                            <a:picLocks noChangeAspect="1" noChangeArrowheads="1"/>
                          </pic:cNvPicPr>
                        </pic:nvPicPr>
                        <pic:blipFill>
                          <a:blip r:embed="rId151"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620441AF" w14:textId="77777777" w:rsidR="004F7B2F" w:rsidRPr="00E30D2B" w:rsidRDefault="003617B5">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2E318064" wp14:editId="3C174516">
                  <wp:extent cx="3101339" cy="1938336"/>
                  <wp:effectExtent l="0" t="0" r="4445" b="508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 Sturnus vulgaris "/>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3EE6AD81" w14:textId="77777777" w:rsidTr="008246F0">
        <w:trPr>
          <w:gridBefore w:val="1"/>
          <w:wBefore w:w="15" w:type="dxa"/>
        </w:trPr>
        <w:tc>
          <w:tcPr>
            <w:tcW w:w="5102" w:type="dxa"/>
            <w:gridSpan w:val="2"/>
            <w:tcBorders>
              <w:bottom w:val="single" w:sz="4" w:space="0" w:color="auto"/>
            </w:tcBorders>
            <w:shd w:val="clear" w:color="auto" w:fill="auto"/>
          </w:tcPr>
          <w:p w14:paraId="5F37EFE0" w14:textId="77777777" w:rsidR="004F7B2F" w:rsidRPr="00E30D2B" w:rsidRDefault="004F7B2F">
            <w:pPr>
              <w:snapToGrid w:val="0"/>
              <w:spacing w:before="0"/>
              <w:ind w:firstLine="0"/>
            </w:pPr>
            <w:r w:rsidRPr="00E30D2B">
              <w:t xml:space="preserve">Pelēkā vārna </w:t>
            </w:r>
            <w:r w:rsidRPr="00E30D2B">
              <w:rPr>
                <w:i/>
                <w:iCs/>
              </w:rPr>
              <w:t>Corvus cornix</w:t>
            </w:r>
          </w:p>
        </w:tc>
        <w:tc>
          <w:tcPr>
            <w:tcW w:w="5104" w:type="dxa"/>
            <w:gridSpan w:val="2"/>
            <w:tcBorders>
              <w:bottom w:val="single" w:sz="4" w:space="0" w:color="auto"/>
            </w:tcBorders>
            <w:shd w:val="clear" w:color="auto" w:fill="auto"/>
          </w:tcPr>
          <w:p w14:paraId="7FFA42EE" w14:textId="77777777" w:rsidR="004F7B2F" w:rsidRPr="00E30D2B" w:rsidRDefault="004F7B2F">
            <w:pPr>
              <w:snapToGrid w:val="0"/>
              <w:spacing w:before="0"/>
              <w:ind w:firstLine="0"/>
            </w:pPr>
            <w:r w:rsidRPr="00E30D2B">
              <w:t xml:space="preserve">Mājas strazds </w:t>
            </w:r>
            <w:r w:rsidRPr="00E30D2B">
              <w:rPr>
                <w:i/>
                <w:iCs/>
              </w:rPr>
              <w:t>Sturnus vulgaris</w:t>
            </w:r>
          </w:p>
        </w:tc>
      </w:tr>
      <w:tr w:rsidR="004F7B2F" w:rsidRPr="00E30D2B" w14:paraId="64E4A4BC" w14:textId="77777777" w:rsidTr="008246F0">
        <w:trPr>
          <w:gridBefore w:val="1"/>
          <w:wBefore w:w="15" w:type="dxa"/>
        </w:trPr>
        <w:tc>
          <w:tcPr>
            <w:tcW w:w="5102" w:type="dxa"/>
            <w:gridSpan w:val="2"/>
            <w:tcBorders>
              <w:top w:val="single" w:sz="4" w:space="0" w:color="auto"/>
            </w:tcBorders>
            <w:shd w:val="clear" w:color="auto" w:fill="auto"/>
          </w:tcPr>
          <w:p w14:paraId="329B103F" w14:textId="77777777" w:rsidR="004F7B2F" w:rsidRPr="00E30D2B" w:rsidRDefault="003617B5">
            <w:pPr>
              <w:snapToGrid w:val="0"/>
              <w:spacing w:before="0"/>
              <w:ind w:firstLine="0"/>
            </w:pPr>
            <w:r w:rsidRPr="00E30D2B">
              <w:rPr>
                <w:noProof/>
                <w:lang w:eastAsia="lv-LV"/>
              </w:rPr>
              <w:drawing>
                <wp:inline distT="0" distB="0" distL="0" distR="0" wp14:anchorId="63C21EC7" wp14:editId="2923A491">
                  <wp:extent cx="3101339" cy="1938336"/>
                  <wp:effectExtent l="0" t="0" r="4445" b="508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 Passer montanus "/>
                          <pic:cNvPicPr>
                            <a:picLocks noChangeAspect="1" noChangeArrowheads="1"/>
                          </pic:cNvPicPr>
                        </pic:nvPicPr>
                        <pic:blipFill>
                          <a:blip r:embed="rId153"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01CB0753" w14:textId="77777777" w:rsidR="004F7B2F" w:rsidRPr="00E30D2B" w:rsidRDefault="008246F0">
            <w:pPr>
              <w:snapToGrid w:val="0"/>
              <w:spacing w:before="0"/>
              <w:ind w:firstLine="0"/>
            </w:pPr>
            <w:r w:rsidRPr="00E30D2B">
              <w:rPr>
                <w:noProof/>
                <w:lang w:eastAsia="lv-LV"/>
              </w:rPr>
              <w:drawing>
                <wp:inline distT="0" distB="0" distL="0" distR="0" wp14:anchorId="576D1435" wp14:editId="0EAD24AD">
                  <wp:extent cx="3101339" cy="1938337"/>
                  <wp:effectExtent l="0" t="0" r="4445" b="508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 Carduelis chloris "/>
                          <pic:cNvPicPr>
                            <a:picLocks noChangeAspect="1" noChangeArrowheads="1"/>
                          </pic:cNvPicPr>
                        </pic:nvPicPr>
                        <pic:blipFill>
                          <a:blip r:embed="rId154" cstate="print">
                            <a:extLst>
                              <a:ext uri="{28A0092B-C50C-407E-A947-70E740481C1C}">
                                <a14:useLocalDpi xmlns:a14="http://schemas.microsoft.com/office/drawing/2010/main" val="0"/>
                              </a:ext>
                            </a:extLst>
                          </a:blip>
                          <a:stretch>
                            <a:fillRect/>
                          </a:stretch>
                        </pic:blipFill>
                        <pic:spPr bwMode="auto">
                          <a:xfrm>
                            <a:off x="0" y="0"/>
                            <a:ext cx="3101339" cy="1938337"/>
                          </a:xfrm>
                          <a:prstGeom prst="rect">
                            <a:avLst/>
                          </a:prstGeom>
                          <a:noFill/>
                          <a:ln>
                            <a:noFill/>
                          </a:ln>
                        </pic:spPr>
                      </pic:pic>
                    </a:graphicData>
                  </a:graphic>
                </wp:inline>
              </w:drawing>
            </w:r>
          </w:p>
        </w:tc>
      </w:tr>
      <w:tr w:rsidR="004F7B2F" w:rsidRPr="00E30D2B" w14:paraId="41DE8A47" w14:textId="77777777" w:rsidTr="008246F0">
        <w:trPr>
          <w:gridBefore w:val="1"/>
          <w:wBefore w:w="15" w:type="dxa"/>
        </w:trPr>
        <w:tc>
          <w:tcPr>
            <w:tcW w:w="5102" w:type="dxa"/>
            <w:gridSpan w:val="2"/>
            <w:tcBorders>
              <w:bottom w:val="single" w:sz="4" w:space="0" w:color="auto"/>
            </w:tcBorders>
            <w:shd w:val="clear" w:color="auto" w:fill="auto"/>
          </w:tcPr>
          <w:p w14:paraId="3290B93C" w14:textId="77777777" w:rsidR="004F7B2F" w:rsidRPr="00E30D2B" w:rsidRDefault="004F7B2F">
            <w:pPr>
              <w:snapToGrid w:val="0"/>
              <w:spacing w:before="0"/>
              <w:ind w:firstLine="0"/>
              <w:rPr>
                <w:i/>
                <w:iCs/>
              </w:rPr>
            </w:pPr>
            <w:r w:rsidRPr="00E30D2B">
              <w:t xml:space="preserve">Lauku zvirbulis </w:t>
            </w:r>
            <w:r w:rsidRPr="00E30D2B">
              <w:rPr>
                <w:i/>
                <w:iCs/>
              </w:rPr>
              <w:t>Passer montanus</w:t>
            </w:r>
          </w:p>
        </w:tc>
        <w:tc>
          <w:tcPr>
            <w:tcW w:w="5104" w:type="dxa"/>
            <w:gridSpan w:val="2"/>
            <w:tcBorders>
              <w:bottom w:val="single" w:sz="4" w:space="0" w:color="auto"/>
            </w:tcBorders>
            <w:shd w:val="clear" w:color="auto" w:fill="auto"/>
          </w:tcPr>
          <w:p w14:paraId="751F03B7" w14:textId="77777777" w:rsidR="004F7B2F" w:rsidRPr="00E30D2B" w:rsidRDefault="008246F0">
            <w:pPr>
              <w:snapToGrid w:val="0"/>
              <w:spacing w:before="0"/>
              <w:ind w:firstLine="0"/>
              <w:rPr>
                <w:i/>
                <w:iCs/>
              </w:rPr>
            </w:pPr>
            <w:r w:rsidRPr="00E30D2B">
              <w:t xml:space="preserve">Zaļžubīte </w:t>
            </w:r>
            <w:r w:rsidRPr="00E30D2B">
              <w:rPr>
                <w:i/>
                <w:iCs/>
              </w:rPr>
              <w:t>Carduelis chloris</w:t>
            </w:r>
          </w:p>
        </w:tc>
      </w:tr>
      <w:tr w:rsidR="004F7B2F" w:rsidRPr="00E30D2B" w14:paraId="442581C1" w14:textId="77777777" w:rsidTr="008246F0">
        <w:trPr>
          <w:gridBefore w:val="1"/>
          <w:wBefore w:w="15" w:type="dxa"/>
        </w:trPr>
        <w:tc>
          <w:tcPr>
            <w:tcW w:w="5102" w:type="dxa"/>
            <w:gridSpan w:val="2"/>
            <w:tcBorders>
              <w:top w:val="single" w:sz="4" w:space="0" w:color="auto"/>
            </w:tcBorders>
            <w:shd w:val="clear" w:color="auto" w:fill="auto"/>
          </w:tcPr>
          <w:p w14:paraId="116B96F2" w14:textId="77777777" w:rsidR="004F7B2F" w:rsidRPr="00E30D2B" w:rsidRDefault="008246F0">
            <w:pPr>
              <w:snapToGrid w:val="0"/>
              <w:spacing w:before="0"/>
              <w:ind w:firstLine="0"/>
            </w:pPr>
            <w:r w:rsidRPr="00E30D2B">
              <w:rPr>
                <w:noProof/>
                <w:lang w:eastAsia="lv-LV"/>
              </w:rPr>
              <w:lastRenderedPageBreak/>
              <w:drawing>
                <wp:inline distT="0" distB="0" distL="0" distR="0" wp14:anchorId="2364B826" wp14:editId="69F93F3A">
                  <wp:extent cx="3101339" cy="1938336"/>
                  <wp:effectExtent l="0" t="0" r="4445" b="508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 Carduelis carduelis "/>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678A6A86" w14:textId="77777777" w:rsidR="004F7B2F" w:rsidRPr="00E30D2B" w:rsidRDefault="008246F0">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19FB8178" wp14:editId="60A29390">
                  <wp:extent cx="3101339" cy="1938336"/>
                  <wp:effectExtent l="0" t="0" r="4445" b="508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 Carduelis cannabina "/>
                          <pic:cNvPicPr>
                            <a:picLocks noChangeAspect="1" noChangeArrowheads="1"/>
                          </pic:cNvPicPr>
                        </pic:nvPicPr>
                        <pic:blipFill>
                          <a:blip r:embed="rId156"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5AFF64E8" w14:textId="77777777" w:rsidTr="008246F0">
        <w:trPr>
          <w:gridBefore w:val="1"/>
          <w:wBefore w:w="15" w:type="dxa"/>
        </w:trPr>
        <w:tc>
          <w:tcPr>
            <w:tcW w:w="5102" w:type="dxa"/>
            <w:gridSpan w:val="2"/>
            <w:tcBorders>
              <w:bottom w:val="single" w:sz="4" w:space="0" w:color="auto"/>
            </w:tcBorders>
            <w:shd w:val="clear" w:color="auto" w:fill="auto"/>
          </w:tcPr>
          <w:p w14:paraId="6DEF923E" w14:textId="76BAF525" w:rsidR="004F7B2F" w:rsidRPr="00E30D2B" w:rsidRDefault="000401FD">
            <w:pPr>
              <w:snapToGrid w:val="0"/>
              <w:spacing w:before="0"/>
              <w:ind w:firstLine="0"/>
            </w:pPr>
            <w:r w:rsidRPr="00E30D2B">
              <w:t xml:space="preserve">Dadzītis </w:t>
            </w:r>
            <w:r w:rsidR="008246F0" w:rsidRPr="00E30D2B">
              <w:rPr>
                <w:i/>
                <w:iCs/>
              </w:rPr>
              <w:t>Carduelis carduelis</w:t>
            </w:r>
          </w:p>
        </w:tc>
        <w:tc>
          <w:tcPr>
            <w:tcW w:w="5104" w:type="dxa"/>
            <w:gridSpan w:val="2"/>
            <w:tcBorders>
              <w:bottom w:val="single" w:sz="4" w:space="0" w:color="auto"/>
            </w:tcBorders>
            <w:shd w:val="clear" w:color="auto" w:fill="auto"/>
          </w:tcPr>
          <w:p w14:paraId="1ACA3928" w14:textId="77777777" w:rsidR="004F7B2F" w:rsidRPr="00E30D2B" w:rsidRDefault="008246F0">
            <w:pPr>
              <w:snapToGrid w:val="0"/>
              <w:spacing w:before="0"/>
              <w:ind w:firstLine="0"/>
            </w:pPr>
            <w:r w:rsidRPr="00E30D2B">
              <w:t xml:space="preserve">Kaņepītis </w:t>
            </w:r>
            <w:r w:rsidRPr="00E30D2B">
              <w:rPr>
                <w:i/>
              </w:rPr>
              <w:t>Accanthis cannabina</w:t>
            </w:r>
          </w:p>
        </w:tc>
      </w:tr>
      <w:tr w:rsidR="004F7B2F" w:rsidRPr="00E30D2B" w14:paraId="47F108F6" w14:textId="77777777" w:rsidTr="008246F0">
        <w:trPr>
          <w:gridBefore w:val="1"/>
          <w:wBefore w:w="15" w:type="dxa"/>
        </w:trPr>
        <w:tc>
          <w:tcPr>
            <w:tcW w:w="5102" w:type="dxa"/>
            <w:gridSpan w:val="2"/>
            <w:tcBorders>
              <w:top w:val="single" w:sz="4" w:space="0" w:color="auto"/>
            </w:tcBorders>
            <w:shd w:val="clear" w:color="auto" w:fill="auto"/>
          </w:tcPr>
          <w:p w14:paraId="12CF0D06" w14:textId="77777777" w:rsidR="004F7B2F" w:rsidRPr="00E30D2B" w:rsidRDefault="008246F0">
            <w:pPr>
              <w:snapToGrid w:val="0"/>
              <w:spacing w:before="0"/>
              <w:ind w:firstLine="0"/>
            </w:pPr>
            <w:r w:rsidRPr="00E30D2B">
              <w:rPr>
                <w:noProof/>
                <w:lang w:eastAsia="lv-LV"/>
              </w:rPr>
              <w:drawing>
                <wp:inline distT="0" distB="0" distL="0" distR="0" wp14:anchorId="5803D347" wp14:editId="25CD2E13">
                  <wp:extent cx="3101339" cy="1938336"/>
                  <wp:effectExtent l="0" t="0" r="4445" b="508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 Carpodacus erythrinus "/>
                          <pic:cNvPicPr>
                            <a:picLocks noChangeAspect="1" noChangeArrowheads="1"/>
                          </pic:cNvPicPr>
                        </pic:nvPicPr>
                        <pic:blipFill>
                          <a:blip r:embed="rId157"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2C335282" w14:textId="77777777" w:rsidR="004F7B2F" w:rsidRPr="00E30D2B" w:rsidRDefault="008246F0">
            <w:pPr>
              <w:snapToGrid w:val="0"/>
              <w:spacing w:before="0"/>
              <w:ind w:firstLine="0"/>
              <w:rPr>
                <w:rFonts w:ascii="MS Sans Serif" w:hAnsi="MS Sans Serif" w:cs="MS Sans Serif"/>
                <w:sz w:val="20"/>
                <w:szCs w:val="20"/>
              </w:rPr>
            </w:pPr>
            <w:r w:rsidRPr="00E30D2B">
              <w:rPr>
                <w:noProof/>
                <w:lang w:eastAsia="lv-LV"/>
              </w:rPr>
              <w:drawing>
                <wp:inline distT="0" distB="0" distL="0" distR="0" wp14:anchorId="4B6D5C3A" wp14:editId="3D78084B">
                  <wp:extent cx="3101339" cy="1938336"/>
                  <wp:effectExtent l="0" t="0" r="4445" b="508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 Emberiza citrinella "/>
                          <pic:cNvPicPr>
                            <a:picLocks noChangeAspect="1" noChangeArrowheads="1"/>
                          </pic:cNvPicPr>
                        </pic:nvPicPr>
                        <pic:blipFill>
                          <a:blip r:embed="rId158"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r>
      <w:tr w:rsidR="004F7B2F" w:rsidRPr="00E30D2B" w14:paraId="383AB31E" w14:textId="77777777" w:rsidTr="008246F0">
        <w:trPr>
          <w:gridBefore w:val="1"/>
          <w:wBefore w:w="15" w:type="dxa"/>
        </w:trPr>
        <w:tc>
          <w:tcPr>
            <w:tcW w:w="5102" w:type="dxa"/>
            <w:gridSpan w:val="2"/>
            <w:tcBorders>
              <w:bottom w:val="single" w:sz="4" w:space="0" w:color="auto"/>
            </w:tcBorders>
            <w:shd w:val="clear" w:color="auto" w:fill="auto"/>
          </w:tcPr>
          <w:p w14:paraId="04F1A701" w14:textId="77777777" w:rsidR="004F7B2F" w:rsidRPr="00E30D2B" w:rsidRDefault="008246F0">
            <w:pPr>
              <w:snapToGrid w:val="0"/>
              <w:spacing w:before="0"/>
              <w:ind w:firstLine="0"/>
            </w:pPr>
            <w:r w:rsidRPr="00E30D2B">
              <w:t xml:space="preserve">Mazais svilpis </w:t>
            </w:r>
            <w:r w:rsidRPr="00E30D2B">
              <w:rPr>
                <w:i/>
                <w:iCs/>
              </w:rPr>
              <w:t>Carpodacus erythrinus</w:t>
            </w:r>
          </w:p>
        </w:tc>
        <w:tc>
          <w:tcPr>
            <w:tcW w:w="5104" w:type="dxa"/>
            <w:gridSpan w:val="2"/>
            <w:tcBorders>
              <w:bottom w:val="single" w:sz="4" w:space="0" w:color="auto"/>
            </w:tcBorders>
            <w:shd w:val="clear" w:color="auto" w:fill="auto"/>
          </w:tcPr>
          <w:p w14:paraId="45A0787A" w14:textId="77777777" w:rsidR="004F7B2F" w:rsidRPr="00E30D2B" w:rsidRDefault="008246F0">
            <w:pPr>
              <w:snapToGrid w:val="0"/>
              <w:spacing w:before="0"/>
              <w:ind w:firstLine="0"/>
            </w:pPr>
            <w:r w:rsidRPr="00E30D2B">
              <w:t xml:space="preserve">Dzeltenā stērste </w:t>
            </w:r>
            <w:r w:rsidRPr="00E30D2B">
              <w:rPr>
                <w:i/>
                <w:iCs/>
              </w:rPr>
              <w:t>Emberiza citrinella</w:t>
            </w:r>
          </w:p>
        </w:tc>
      </w:tr>
      <w:tr w:rsidR="004F7B2F" w:rsidRPr="00E30D2B" w14:paraId="76887356" w14:textId="77777777" w:rsidTr="008246F0">
        <w:trPr>
          <w:gridBefore w:val="1"/>
          <w:wBefore w:w="15" w:type="dxa"/>
        </w:trPr>
        <w:tc>
          <w:tcPr>
            <w:tcW w:w="5102" w:type="dxa"/>
            <w:gridSpan w:val="2"/>
            <w:tcBorders>
              <w:top w:val="single" w:sz="4" w:space="0" w:color="auto"/>
            </w:tcBorders>
            <w:shd w:val="clear" w:color="auto" w:fill="auto"/>
          </w:tcPr>
          <w:p w14:paraId="3EF654B9" w14:textId="77777777" w:rsidR="004F7B2F" w:rsidRPr="00E30D2B" w:rsidRDefault="008246F0">
            <w:pPr>
              <w:snapToGrid w:val="0"/>
              <w:spacing w:before="0"/>
              <w:ind w:firstLine="0"/>
            </w:pPr>
            <w:r w:rsidRPr="00E30D2B">
              <w:rPr>
                <w:noProof/>
                <w:lang w:eastAsia="lv-LV"/>
              </w:rPr>
              <w:drawing>
                <wp:inline distT="0" distB="0" distL="0" distR="0" wp14:anchorId="40E2FC50" wp14:editId="5EF66573">
                  <wp:extent cx="3101339" cy="1938336"/>
                  <wp:effectExtent l="0" t="0" r="4445" b="508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 Emberiza schoeniclus "/>
                          <pic:cNvPicPr>
                            <a:picLocks noChangeAspect="1" noChangeArrowheads="1"/>
                          </pic:cNvPicPr>
                        </pic:nvPicPr>
                        <pic:blipFill>
                          <a:blip r:embed="rId159" cstate="print">
                            <a:extLst>
                              <a:ext uri="{28A0092B-C50C-407E-A947-70E740481C1C}">
                                <a14:useLocalDpi xmlns:a14="http://schemas.microsoft.com/office/drawing/2010/main" val="0"/>
                              </a:ext>
                            </a:extLst>
                          </a:blip>
                          <a:stretch>
                            <a:fillRect/>
                          </a:stretch>
                        </pic:blipFill>
                        <pic:spPr bwMode="auto">
                          <a:xfrm>
                            <a:off x="0" y="0"/>
                            <a:ext cx="3101339" cy="1938336"/>
                          </a:xfrm>
                          <a:prstGeom prst="rect">
                            <a:avLst/>
                          </a:prstGeom>
                          <a:noFill/>
                          <a:ln>
                            <a:noFill/>
                          </a:ln>
                        </pic:spPr>
                      </pic:pic>
                    </a:graphicData>
                  </a:graphic>
                </wp:inline>
              </w:drawing>
            </w:r>
          </w:p>
        </w:tc>
        <w:tc>
          <w:tcPr>
            <w:tcW w:w="5104" w:type="dxa"/>
            <w:gridSpan w:val="2"/>
            <w:tcBorders>
              <w:top w:val="single" w:sz="4" w:space="0" w:color="auto"/>
            </w:tcBorders>
            <w:shd w:val="clear" w:color="auto" w:fill="auto"/>
          </w:tcPr>
          <w:p w14:paraId="0B1D1A59" w14:textId="77777777" w:rsidR="004F7B2F" w:rsidRPr="00E30D2B" w:rsidRDefault="004F7B2F">
            <w:pPr>
              <w:snapToGrid w:val="0"/>
              <w:spacing w:before="0"/>
              <w:ind w:firstLine="0"/>
              <w:rPr>
                <w:rFonts w:ascii="MS Sans Serif" w:hAnsi="MS Sans Serif" w:cs="MS Sans Serif"/>
                <w:sz w:val="20"/>
                <w:szCs w:val="20"/>
              </w:rPr>
            </w:pPr>
          </w:p>
        </w:tc>
      </w:tr>
      <w:tr w:rsidR="004F7B2F" w:rsidRPr="00E30D2B" w14:paraId="1281D7AE" w14:textId="77777777" w:rsidTr="008246F0">
        <w:trPr>
          <w:gridBefore w:val="1"/>
          <w:wBefore w:w="15" w:type="dxa"/>
        </w:trPr>
        <w:tc>
          <w:tcPr>
            <w:tcW w:w="5102" w:type="dxa"/>
            <w:gridSpan w:val="2"/>
            <w:tcBorders>
              <w:bottom w:val="single" w:sz="4" w:space="0" w:color="auto"/>
            </w:tcBorders>
            <w:shd w:val="clear" w:color="auto" w:fill="auto"/>
          </w:tcPr>
          <w:p w14:paraId="6BBDB47C" w14:textId="77777777" w:rsidR="004F7B2F" w:rsidRPr="00E30D2B" w:rsidRDefault="008246F0">
            <w:pPr>
              <w:snapToGrid w:val="0"/>
              <w:spacing w:before="0"/>
              <w:ind w:firstLine="0"/>
            </w:pPr>
            <w:r w:rsidRPr="00E30D2B">
              <w:t xml:space="preserve">Niedru stērste </w:t>
            </w:r>
            <w:r w:rsidRPr="00E30D2B">
              <w:rPr>
                <w:i/>
                <w:iCs/>
              </w:rPr>
              <w:t>Emberiza schoeniclus</w:t>
            </w:r>
          </w:p>
        </w:tc>
        <w:tc>
          <w:tcPr>
            <w:tcW w:w="5104" w:type="dxa"/>
            <w:gridSpan w:val="2"/>
            <w:tcBorders>
              <w:bottom w:val="single" w:sz="4" w:space="0" w:color="auto"/>
            </w:tcBorders>
            <w:shd w:val="clear" w:color="auto" w:fill="auto"/>
          </w:tcPr>
          <w:p w14:paraId="67C1D7D4" w14:textId="77777777" w:rsidR="004F7B2F" w:rsidRPr="00E30D2B" w:rsidRDefault="004F7B2F">
            <w:pPr>
              <w:snapToGrid w:val="0"/>
              <w:spacing w:before="0"/>
              <w:ind w:firstLine="0"/>
            </w:pPr>
          </w:p>
        </w:tc>
      </w:tr>
    </w:tbl>
    <w:p w14:paraId="1A3BE4C3" w14:textId="77777777" w:rsidR="004F7B2F" w:rsidRPr="00E30D2B" w:rsidRDefault="004F7B2F">
      <w:pPr>
        <w:pStyle w:val="Index"/>
        <w:suppressLineNumbers w:val="0"/>
      </w:pPr>
    </w:p>
    <w:p w14:paraId="06C3C950" w14:textId="77777777" w:rsidR="00B31764" w:rsidRPr="00E30D2B" w:rsidRDefault="00B31764" w:rsidP="00B31764">
      <w:pPr>
        <w:pStyle w:val="Virsraksts1"/>
        <w:pageBreakBefore/>
        <w:tabs>
          <w:tab w:val="left" w:pos="0"/>
        </w:tabs>
        <w:rPr>
          <w:rFonts w:ascii="Arial" w:hAnsi="Arial" w:cs="Arial"/>
          <w:sz w:val="20"/>
          <w:szCs w:val="20"/>
        </w:rPr>
      </w:pPr>
      <w:bookmarkStart w:id="113" w:name="_Toc468305682"/>
      <w:r w:rsidRPr="00E30D2B">
        <w:lastRenderedPageBreak/>
        <w:t>5. pielikums. Kompleksie indikatori (Lauku putnu indekss un meža putnu indekss) no 2005. līdz 201</w:t>
      </w:r>
      <w:r w:rsidR="008246F0" w:rsidRPr="00E30D2B">
        <w:t>7</w:t>
      </w:r>
      <w:r w:rsidRPr="00E30D2B">
        <w:t>. gadam.</w:t>
      </w:r>
      <w:bookmarkEnd w:id="113"/>
      <w:r w:rsidRPr="00E30D2B">
        <w:t xml:space="preserve"> </w:t>
      </w:r>
    </w:p>
    <w:p w14:paraId="200EA595" w14:textId="77777777" w:rsidR="00B31764" w:rsidRPr="00E30D2B" w:rsidRDefault="00B31764" w:rsidP="00B31764">
      <w:pPr>
        <w:pStyle w:val="Sarakstarindkopa"/>
        <w:spacing w:before="0"/>
        <w:ind w:firstLine="0"/>
        <w:jc w:val="left"/>
      </w:pPr>
    </w:p>
    <w:p w14:paraId="6CF2FC59" w14:textId="77777777" w:rsidR="00B31764" w:rsidRPr="00E30D2B" w:rsidRDefault="00B31764" w:rsidP="00B31764">
      <w:pPr>
        <w:pStyle w:val="Sarakstarindkopa"/>
        <w:spacing w:before="0"/>
        <w:ind w:firstLine="0"/>
        <w:jc w:val="left"/>
      </w:pPr>
      <w:r w:rsidRPr="00E30D2B">
        <w:t>5. pielikuma tabula pieejama atsevišķā Excel datnē Pielikumi.xslx</w:t>
      </w:r>
    </w:p>
    <w:p w14:paraId="40C7DD84" w14:textId="77777777" w:rsidR="00B31764" w:rsidRPr="00E30D2B" w:rsidRDefault="00B31764" w:rsidP="00B31764">
      <w:pPr>
        <w:suppressAutoHyphens w:val="0"/>
        <w:spacing w:before="0"/>
        <w:ind w:firstLine="0"/>
        <w:jc w:val="left"/>
      </w:pPr>
    </w:p>
    <w:p w14:paraId="4E89DC1B" w14:textId="77777777" w:rsidR="00E82D77" w:rsidRPr="00E30D2B" w:rsidRDefault="00E82D77">
      <w:pPr>
        <w:suppressAutoHyphens w:val="0"/>
        <w:spacing w:before="0"/>
        <w:ind w:firstLine="0"/>
        <w:jc w:val="left"/>
        <w:rPr>
          <w:rFonts w:cs="Tahoma"/>
        </w:rPr>
      </w:pPr>
      <w:r w:rsidRPr="00E30D2B">
        <w:br w:type="page"/>
      </w:r>
    </w:p>
    <w:p w14:paraId="19CDD8C5" w14:textId="77777777" w:rsidR="00E82D77" w:rsidRPr="00E30D2B" w:rsidRDefault="00E82D77" w:rsidP="00E82D77">
      <w:pPr>
        <w:pStyle w:val="Virsraksts1"/>
        <w:pageBreakBefore/>
        <w:tabs>
          <w:tab w:val="left" w:pos="0"/>
        </w:tabs>
        <w:rPr>
          <w:rFonts w:ascii="Arial" w:hAnsi="Arial" w:cs="Arial"/>
          <w:sz w:val="20"/>
          <w:szCs w:val="20"/>
        </w:rPr>
      </w:pPr>
      <w:bookmarkStart w:id="114" w:name="_Toc468305683"/>
      <w:r w:rsidRPr="00E30D2B">
        <w:lastRenderedPageBreak/>
        <w:t>6. pielikums. Nepubliskojamā daļa. Uzskaišu anketas un kartogrāfiskais materiāls.</w:t>
      </w:r>
      <w:bookmarkEnd w:id="114"/>
    </w:p>
    <w:p w14:paraId="0901B2B2" w14:textId="77777777" w:rsidR="00E82D77" w:rsidRPr="00E30D2B" w:rsidRDefault="00E82D77" w:rsidP="00E82D77">
      <w:pPr>
        <w:pStyle w:val="Sarakstarindkopa"/>
        <w:spacing w:before="0"/>
        <w:ind w:firstLine="0"/>
        <w:jc w:val="left"/>
      </w:pPr>
    </w:p>
    <w:p w14:paraId="213101D3" w14:textId="77777777" w:rsidR="00B31764" w:rsidRPr="00E30D2B" w:rsidRDefault="00E82D77" w:rsidP="00E82D77">
      <w:pPr>
        <w:pStyle w:val="Index"/>
        <w:suppressLineNumbers w:val="0"/>
      </w:pPr>
      <w:r w:rsidRPr="00E30D2B">
        <w:t>6. pielikuma dati pieejami atsevišķā elektroniskā mapē.</w:t>
      </w:r>
    </w:p>
    <w:p w14:paraId="701FC71A" w14:textId="77777777" w:rsidR="00E82D77" w:rsidRPr="00E30D2B" w:rsidRDefault="00E82D77">
      <w:pPr>
        <w:pStyle w:val="Index"/>
        <w:suppressLineNumbers w:val="0"/>
      </w:pPr>
    </w:p>
    <w:p w14:paraId="0E262D47" w14:textId="77777777" w:rsidR="00E82D77" w:rsidRPr="00E30D2B" w:rsidRDefault="00E82D77">
      <w:pPr>
        <w:suppressAutoHyphens w:val="0"/>
        <w:spacing w:before="0"/>
        <w:ind w:firstLine="0"/>
        <w:jc w:val="left"/>
        <w:rPr>
          <w:rFonts w:cs="Tahoma"/>
        </w:rPr>
      </w:pPr>
      <w:r w:rsidRPr="00E30D2B">
        <w:br w:type="page"/>
      </w:r>
    </w:p>
    <w:p w14:paraId="69A3C7F2" w14:textId="77777777" w:rsidR="00E82D77" w:rsidRPr="00E30D2B" w:rsidRDefault="00E82D77" w:rsidP="00E82D77">
      <w:pPr>
        <w:pStyle w:val="Virsraksts1"/>
        <w:pageBreakBefore/>
        <w:tabs>
          <w:tab w:val="left" w:pos="0"/>
        </w:tabs>
        <w:rPr>
          <w:rFonts w:ascii="Arial" w:hAnsi="Arial" w:cs="Arial"/>
          <w:sz w:val="20"/>
          <w:szCs w:val="20"/>
        </w:rPr>
      </w:pPr>
      <w:bookmarkStart w:id="115" w:name="_Toc468305684"/>
      <w:r w:rsidRPr="00E30D2B">
        <w:lastRenderedPageBreak/>
        <w:t>7. pielikums. Nepubliskojamā daļa. Uzskaišu datu bāze.</w:t>
      </w:r>
      <w:bookmarkEnd w:id="115"/>
    </w:p>
    <w:p w14:paraId="4B3A6FDF" w14:textId="77777777" w:rsidR="00E82D77" w:rsidRPr="00E30D2B" w:rsidRDefault="00E82D77" w:rsidP="00E82D77">
      <w:pPr>
        <w:pStyle w:val="Sarakstarindkopa"/>
        <w:spacing w:before="0"/>
        <w:ind w:firstLine="0"/>
        <w:jc w:val="left"/>
      </w:pPr>
    </w:p>
    <w:p w14:paraId="1BE29980" w14:textId="77777777" w:rsidR="00E82D77" w:rsidRPr="00E30D2B" w:rsidRDefault="00E82D77" w:rsidP="00E82D77">
      <w:pPr>
        <w:pStyle w:val="Index"/>
        <w:suppressLineNumbers w:val="0"/>
      </w:pPr>
      <w:r w:rsidRPr="00E30D2B">
        <w:t>7. pielikuma dati pieejami atsevišķā elektroniskā mapē.</w:t>
      </w:r>
    </w:p>
    <w:p w14:paraId="5F279505" w14:textId="77777777" w:rsidR="00E82D77" w:rsidRPr="00E30D2B" w:rsidRDefault="00E82D77" w:rsidP="00E82D77">
      <w:pPr>
        <w:pStyle w:val="Index"/>
        <w:suppressLineNumbers w:val="0"/>
      </w:pPr>
    </w:p>
    <w:p w14:paraId="0C8CD2A3" w14:textId="77777777" w:rsidR="00E82D77" w:rsidRPr="00E30D2B" w:rsidRDefault="00E82D77">
      <w:pPr>
        <w:suppressAutoHyphens w:val="0"/>
        <w:spacing w:before="0"/>
        <w:ind w:firstLine="0"/>
        <w:jc w:val="left"/>
        <w:rPr>
          <w:rFonts w:cs="Tahoma"/>
        </w:rPr>
      </w:pPr>
      <w:r w:rsidRPr="00E30D2B">
        <w:br w:type="page"/>
      </w:r>
    </w:p>
    <w:p w14:paraId="11796752" w14:textId="77777777" w:rsidR="00E82D77" w:rsidRPr="00E30D2B" w:rsidRDefault="00E82D77" w:rsidP="00E82D77">
      <w:pPr>
        <w:pStyle w:val="Virsraksts1"/>
        <w:pageBreakBefore/>
        <w:tabs>
          <w:tab w:val="left" w:pos="0"/>
        </w:tabs>
        <w:rPr>
          <w:rFonts w:ascii="Arial" w:hAnsi="Arial" w:cs="Arial"/>
          <w:sz w:val="20"/>
          <w:szCs w:val="20"/>
        </w:rPr>
      </w:pPr>
      <w:bookmarkStart w:id="116" w:name="_Toc468305685"/>
      <w:r w:rsidRPr="00E30D2B">
        <w:lastRenderedPageBreak/>
        <w:t>8. pielikums. Nepubliskojamā daļa. Uzskaišu maršrutu *shp dati.</w:t>
      </w:r>
      <w:bookmarkEnd w:id="116"/>
    </w:p>
    <w:p w14:paraId="797D7FCA" w14:textId="77777777" w:rsidR="00E82D77" w:rsidRPr="00E30D2B" w:rsidRDefault="00E82D77" w:rsidP="00E82D77">
      <w:pPr>
        <w:pStyle w:val="Sarakstarindkopa"/>
        <w:spacing w:before="0"/>
        <w:ind w:firstLine="0"/>
        <w:jc w:val="left"/>
      </w:pPr>
    </w:p>
    <w:p w14:paraId="5E9C61C4" w14:textId="77777777" w:rsidR="00E82D77" w:rsidRPr="00E30D2B" w:rsidRDefault="00E82D77" w:rsidP="00E82D77">
      <w:pPr>
        <w:pStyle w:val="Index"/>
        <w:suppressLineNumbers w:val="0"/>
      </w:pPr>
      <w:r w:rsidRPr="00E30D2B">
        <w:t>8. pielikuma dati pieejami atsevišķā elektroniskā mapē.</w:t>
      </w:r>
    </w:p>
    <w:p w14:paraId="305F7FEF" w14:textId="77777777" w:rsidR="00E82D77" w:rsidRPr="00E30D2B" w:rsidRDefault="00E82D77" w:rsidP="00E82D77">
      <w:pPr>
        <w:pStyle w:val="Index"/>
        <w:suppressLineNumbers w:val="0"/>
        <w:ind w:firstLine="0"/>
      </w:pPr>
    </w:p>
    <w:sectPr w:rsidR="00E82D77" w:rsidRPr="00E30D2B">
      <w:pgSz w:w="11906" w:h="16838"/>
      <w:pgMar w:top="1440" w:right="1800" w:bottom="1440" w:left="180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61DA12" w16cid:durableId="1DA75011"/>
  <w16cid:commentId w16cid:paraId="29F3B657" w16cid:durableId="1DA75034"/>
  <w16cid:commentId w16cid:paraId="7C254122" w16cid:durableId="1DA75012"/>
  <w16cid:commentId w16cid:paraId="0E766C03" w16cid:durableId="1DA751EB"/>
  <w16cid:commentId w16cid:paraId="559BE3FE" w16cid:durableId="1DA75013"/>
  <w16cid:commentId w16cid:paraId="163D00D9" w16cid:durableId="1DA75233"/>
  <w16cid:commentId w16cid:paraId="646DA7AE" w16cid:durableId="1DA75014"/>
  <w16cid:commentId w16cid:paraId="17D58413" w16cid:durableId="1DA75DA9"/>
  <w16cid:commentId w16cid:paraId="499EA97B" w16cid:durableId="1DA75015"/>
  <w16cid:commentId w16cid:paraId="224E6B29" w16cid:durableId="1DA76105"/>
  <w16cid:commentId w16cid:paraId="5DCE5336" w16cid:durableId="1DA7617B"/>
  <w16cid:commentId w16cid:paraId="1821731E" w16cid:durableId="1DA75016"/>
  <w16cid:commentId w16cid:paraId="12CA94C3" w16cid:durableId="1DA76AC8"/>
  <w16cid:commentId w16cid:paraId="02BD9A3A" w16cid:durableId="1DA75017"/>
  <w16cid:commentId w16cid:paraId="79D014FC" w16cid:durableId="1DA75348"/>
  <w16cid:commentId w16cid:paraId="291E8A22" w16cid:durableId="1DA75018"/>
  <w16cid:commentId w16cid:paraId="070EF122" w16cid:durableId="1DA75713"/>
  <w16cid:commentId w16cid:paraId="75039D25" w16cid:durableId="1DA75019"/>
  <w16cid:commentId w16cid:paraId="3E70AD15" w16cid:durableId="1DA7501A"/>
  <w16cid:commentId w16cid:paraId="5AD8A562" w16cid:durableId="1DA76364"/>
  <w16cid:commentId w16cid:paraId="53560D1F" w16cid:durableId="1DA7501B"/>
  <w16cid:commentId w16cid:paraId="628C61EA" w16cid:durableId="1DA7689F"/>
  <w16cid:commentId w16cid:paraId="33746D10" w16cid:durableId="1DA7501D"/>
  <w16cid:commentId w16cid:paraId="77446E7C" w16cid:durableId="1DA757A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202EC" w14:textId="77777777" w:rsidR="00517F57" w:rsidRDefault="00517F57" w:rsidP="00454ECC">
      <w:pPr>
        <w:spacing w:before="0"/>
      </w:pPr>
      <w:r>
        <w:separator/>
      </w:r>
    </w:p>
  </w:endnote>
  <w:endnote w:type="continuationSeparator" w:id="0">
    <w:p w14:paraId="35FAEEDF" w14:textId="77777777" w:rsidR="00517F57" w:rsidRDefault="00517F57" w:rsidP="00454EC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arSymbol">
    <w:altName w:val="Arial Unicode MS"/>
    <w:charset w:val="80"/>
    <w:family w:val="auto"/>
    <w:pitch w:val="default"/>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A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MS Sans Serif">
    <w:altName w:val="Times New Roman"/>
    <w:panose1 w:val="020B0500000000000000"/>
    <w:charset w:val="00"/>
    <w:family w:val="roman"/>
    <w:pitch w:val="default"/>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85BCE" w14:textId="4F408468" w:rsidR="00D61E5D" w:rsidRPr="009850D2" w:rsidRDefault="00D61E5D">
    <w:pPr>
      <w:pStyle w:val="Kjene"/>
      <w:jc w:val="right"/>
      <w:rPr>
        <w:lang w:val="lv-LV"/>
      </w:rPr>
    </w:pPr>
    <w:r>
      <w:fldChar w:fldCharType="begin"/>
    </w:r>
    <w:r w:rsidRPr="009850D2">
      <w:instrText xml:space="preserve"> PAGE   \* MERGEFORMAT </w:instrText>
    </w:r>
    <w:r>
      <w:fldChar w:fldCharType="separate"/>
    </w:r>
    <w:r w:rsidR="002E6A99">
      <w:rPr>
        <w:noProof/>
      </w:rPr>
      <w:t>2</w:t>
    </w:r>
    <w:r>
      <w:rPr>
        <w:noProof/>
      </w:rPr>
      <w:fldChar w:fldCharType="end"/>
    </w:r>
  </w:p>
  <w:p w14:paraId="01E6D577" w14:textId="77777777" w:rsidR="00D61E5D" w:rsidRDefault="00D61E5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40876" w14:textId="77777777" w:rsidR="00D61E5D" w:rsidRDefault="00D61E5D" w:rsidP="006736EF">
    <w:pPr>
      <w:pStyle w:val="Kjen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BC9F7" w14:textId="77777777" w:rsidR="00517F57" w:rsidRDefault="00517F57" w:rsidP="00454ECC">
      <w:pPr>
        <w:spacing w:before="0"/>
      </w:pPr>
      <w:r>
        <w:separator/>
      </w:r>
    </w:p>
  </w:footnote>
  <w:footnote w:type="continuationSeparator" w:id="0">
    <w:p w14:paraId="653CEEDA" w14:textId="77777777" w:rsidR="00517F57" w:rsidRDefault="00517F57" w:rsidP="00454ECC">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Times New Roman"/>
      </w:rPr>
    </w:lvl>
  </w:abstractNum>
  <w:abstractNum w:abstractNumId="2">
    <w:nsid w:val="00000003"/>
    <w:multiLevelType w:val="multilevel"/>
    <w:tmpl w:val="7ADA74EA"/>
    <w:name w:val="WW8Num3"/>
    <w:lvl w:ilvl="0">
      <w:start w:val="1"/>
      <w:numFmt w:val="decimal"/>
      <w:pStyle w:val="Figures"/>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
    <w:nsid w:val="0314569E"/>
    <w:multiLevelType w:val="hybridMultilevel"/>
    <w:tmpl w:val="7C8EB6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76D0F13"/>
    <w:multiLevelType w:val="multilevel"/>
    <w:tmpl w:val="E8C8CDB6"/>
    <w:lvl w:ilvl="0">
      <w:start w:val="1"/>
      <w:numFmt w:val="decimal"/>
      <w:lvlText w:val="%1."/>
      <w:lvlJc w:val="left"/>
      <w:pPr>
        <w:tabs>
          <w:tab w:val="num" w:pos="720"/>
        </w:tabs>
        <w:ind w:left="720" w:hanging="360"/>
      </w:pPr>
    </w:lvl>
    <w:lvl w:ilvl="1">
      <w:start w:val="1"/>
      <w:numFmt w:val="decimal"/>
      <w:lvlText w:val="2.%2."/>
      <w:lvlJc w:val="left"/>
      <w:pPr>
        <w:tabs>
          <w:tab w:val="num" w:pos="1080"/>
        </w:tabs>
        <w:ind w:left="1080" w:hanging="360"/>
      </w:pPr>
      <w:rPr>
        <w:rFonts w:hint="default"/>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56973A1A"/>
    <w:multiLevelType w:val="multilevel"/>
    <w:tmpl w:val="2D78B638"/>
    <w:lvl w:ilvl="0">
      <w:start w:val="1"/>
      <w:numFmt w:val="decimal"/>
      <w:lvlText w:val="%1."/>
      <w:lvlJc w:val="left"/>
      <w:pPr>
        <w:tabs>
          <w:tab w:val="num" w:pos="720"/>
        </w:tabs>
        <w:ind w:left="720" w:hanging="360"/>
      </w:pPr>
    </w:lvl>
    <w:lvl w:ilvl="1">
      <w:start w:val="1"/>
      <w:numFmt w:val="decimal"/>
      <w:lvlText w:val="3.%2."/>
      <w:lvlJc w:val="left"/>
      <w:pPr>
        <w:tabs>
          <w:tab w:val="num" w:pos="1080"/>
        </w:tabs>
        <w:ind w:left="1080" w:hanging="360"/>
      </w:pPr>
      <w:rPr>
        <w:rFonts w:hint="default"/>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66801697"/>
    <w:multiLevelType w:val="hybridMultilevel"/>
    <w:tmpl w:val="1100A01A"/>
    <w:lvl w:ilvl="0" w:tplc="25DCE1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4A64C4A"/>
    <w:multiLevelType w:val="hybridMultilevel"/>
    <w:tmpl w:val="0DDAC48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nsid w:val="7B065A67"/>
    <w:multiLevelType w:val="hybridMultilevel"/>
    <w:tmpl w:val="F3247184"/>
    <w:lvl w:ilvl="0" w:tplc="63A2CD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3"/>
  </w:num>
  <w:num w:numId="8">
    <w:abstractNumId w:val="7"/>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3CA"/>
    <w:rsid w:val="00000C29"/>
    <w:rsid w:val="00001467"/>
    <w:rsid w:val="00003B0C"/>
    <w:rsid w:val="00003C29"/>
    <w:rsid w:val="0000730C"/>
    <w:rsid w:val="00007AE5"/>
    <w:rsid w:val="00011745"/>
    <w:rsid w:val="00013200"/>
    <w:rsid w:val="00017B42"/>
    <w:rsid w:val="000204FB"/>
    <w:rsid w:val="0002099D"/>
    <w:rsid w:val="00037435"/>
    <w:rsid w:val="000401FD"/>
    <w:rsid w:val="00042D3E"/>
    <w:rsid w:val="00043FD4"/>
    <w:rsid w:val="00050F9E"/>
    <w:rsid w:val="00051314"/>
    <w:rsid w:val="00051F7E"/>
    <w:rsid w:val="00052529"/>
    <w:rsid w:val="000552C5"/>
    <w:rsid w:val="000558AF"/>
    <w:rsid w:val="00056266"/>
    <w:rsid w:val="0005778A"/>
    <w:rsid w:val="00061DAE"/>
    <w:rsid w:val="000621E9"/>
    <w:rsid w:val="0006616D"/>
    <w:rsid w:val="00066805"/>
    <w:rsid w:val="00067AAC"/>
    <w:rsid w:val="00072310"/>
    <w:rsid w:val="00073FA6"/>
    <w:rsid w:val="0008334F"/>
    <w:rsid w:val="000834CF"/>
    <w:rsid w:val="00085FB1"/>
    <w:rsid w:val="00092E1D"/>
    <w:rsid w:val="0009384E"/>
    <w:rsid w:val="000A19E3"/>
    <w:rsid w:val="000B2992"/>
    <w:rsid w:val="000B5D71"/>
    <w:rsid w:val="000C0651"/>
    <w:rsid w:val="000C16DE"/>
    <w:rsid w:val="000C41A2"/>
    <w:rsid w:val="000C5353"/>
    <w:rsid w:val="000C78F4"/>
    <w:rsid w:val="000D0D18"/>
    <w:rsid w:val="000D2CA9"/>
    <w:rsid w:val="000D5A19"/>
    <w:rsid w:val="000D63AA"/>
    <w:rsid w:val="000D72BB"/>
    <w:rsid w:val="000D7FFA"/>
    <w:rsid w:val="000E036E"/>
    <w:rsid w:val="000E2CDE"/>
    <w:rsid w:val="000E4577"/>
    <w:rsid w:val="000E47F6"/>
    <w:rsid w:val="000E486D"/>
    <w:rsid w:val="000E62EE"/>
    <w:rsid w:val="000E6E02"/>
    <w:rsid w:val="000E78F5"/>
    <w:rsid w:val="000F0911"/>
    <w:rsid w:val="000F3211"/>
    <w:rsid w:val="000F48AB"/>
    <w:rsid w:val="00102C7A"/>
    <w:rsid w:val="00103E6C"/>
    <w:rsid w:val="00104775"/>
    <w:rsid w:val="00104940"/>
    <w:rsid w:val="00107629"/>
    <w:rsid w:val="0010779D"/>
    <w:rsid w:val="001135DD"/>
    <w:rsid w:val="00113F68"/>
    <w:rsid w:val="001149A5"/>
    <w:rsid w:val="00114F47"/>
    <w:rsid w:val="0011533C"/>
    <w:rsid w:val="00121547"/>
    <w:rsid w:val="00121DB0"/>
    <w:rsid w:val="0012516D"/>
    <w:rsid w:val="00126831"/>
    <w:rsid w:val="001338BE"/>
    <w:rsid w:val="0013419C"/>
    <w:rsid w:val="00134EF7"/>
    <w:rsid w:val="00135449"/>
    <w:rsid w:val="00136D14"/>
    <w:rsid w:val="001436C9"/>
    <w:rsid w:val="00143F0F"/>
    <w:rsid w:val="00144C72"/>
    <w:rsid w:val="00144F8F"/>
    <w:rsid w:val="00145328"/>
    <w:rsid w:val="00145C77"/>
    <w:rsid w:val="001513FD"/>
    <w:rsid w:val="001559FD"/>
    <w:rsid w:val="00156584"/>
    <w:rsid w:val="00167066"/>
    <w:rsid w:val="00167EBF"/>
    <w:rsid w:val="001703B7"/>
    <w:rsid w:val="00172811"/>
    <w:rsid w:val="00172A8A"/>
    <w:rsid w:val="00174956"/>
    <w:rsid w:val="00175D91"/>
    <w:rsid w:val="00176E94"/>
    <w:rsid w:val="00177B3E"/>
    <w:rsid w:val="00181EB0"/>
    <w:rsid w:val="00183022"/>
    <w:rsid w:val="00187A15"/>
    <w:rsid w:val="001922AB"/>
    <w:rsid w:val="00194D5E"/>
    <w:rsid w:val="0019573F"/>
    <w:rsid w:val="00197675"/>
    <w:rsid w:val="001A0ED6"/>
    <w:rsid w:val="001A0F65"/>
    <w:rsid w:val="001A22B7"/>
    <w:rsid w:val="001A38BB"/>
    <w:rsid w:val="001A4925"/>
    <w:rsid w:val="001B0566"/>
    <w:rsid w:val="001C0988"/>
    <w:rsid w:val="001C4EF5"/>
    <w:rsid w:val="001D161E"/>
    <w:rsid w:val="001D26CD"/>
    <w:rsid w:val="001D6C2C"/>
    <w:rsid w:val="001E0857"/>
    <w:rsid w:val="001E0B80"/>
    <w:rsid w:val="001E1CCE"/>
    <w:rsid w:val="001E4353"/>
    <w:rsid w:val="001E7AF1"/>
    <w:rsid w:val="001F0023"/>
    <w:rsid w:val="001F165A"/>
    <w:rsid w:val="00200885"/>
    <w:rsid w:val="002016F2"/>
    <w:rsid w:val="00214247"/>
    <w:rsid w:val="00217500"/>
    <w:rsid w:val="00220F69"/>
    <w:rsid w:val="002218A1"/>
    <w:rsid w:val="00221A71"/>
    <w:rsid w:val="00221FEE"/>
    <w:rsid w:val="00222FF8"/>
    <w:rsid w:val="00224B72"/>
    <w:rsid w:val="00227EA0"/>
    <w:rsid w:val="00230823"/>
    <w:rsid w:val="00232965"/>
    <w:rsid w:val="00234800"/>
    <w:rsid w:val="00235897"/>
    <w:rsid w:val="00241D0A"/>
    <w:rsid w:val="00241D2F"/>
    <w:rsid w:val="0024436B"/>
    <w:rsid w:val="002443D5"/>
    <w:rsid w:val="002458CD"/>
    <w:rsid w:val="00250D70"/>
    <w:rsid w:val="00254171"/>
    <w:rsid w:val="0025681E"/>
    <w:rsid w:val="00256C40"/>
    <w:rsid w:val="00256F62"/>
    <w:rsid w:val="002579CD"/>
    <w:rsid w:val="00261271"/>
    <w:rsid w:val="00262DF7"/>
    <w:rsid w:val="0026340A"/>
    <w:rsid w:val="00265EC7"/>
    <w:rsid w:val="002769C9"/>
    <w:rsid w:val="00276C0A"/>
    <w:rsid w:val="00281A77"/>
    <w:rsid w:val="00282CE2"/>
    <w:rsid w:val="00286647"/>
    <w:rsid w:val="00290ACD"/>
    <w:rsid w:val="00293114"/>
    <w:rsid w:val="00297592"/>
    <w:rsid w:val="002A4B4C"/>
    <w:rsid w:val="002A5878"/>
    <w:rsid w:val="002A728C"/>
    <w:rsid w:val="002B2041"/>
    <w:rsid w:val="002B34C4"/>
    <w:rsid w:val="002B3CD4"/>
    <w:rsid w:val="002C1EF9"/>
    <w:rsid w:val="002C22F2"/>
    <w:rsid w:val="002C44F7"/>
    <w:rsid w:val="002C4DF7"/>
    <w:rsid w:val="002D09A7"/>
    <w:rsid w:val="002D0D20"/>
    <w:rsid w:val="002D20E5"/>
    <w:rsid w:val="002D2675"/>
    <w:rsid w:val="002D2ECC"/>
    <w:rsid w:val="002D3185"/>
    <w:rsid w:val="002D3370"/>
    <w:rsid w:val="002D3DEC"/>
    <w:rsid w:val="002D4FB9"/>
    <w:rsid w:val="002D5279"/>
    <w:rsid w:val="002D5589"/>
    <w:rsid w:val="002D5EA7"/>
    <w:rsid w:val="002D71F4"/>
    <w:rsid w:val="002E0772"/>
    <w:rsid w:val="002E650B"/>
    <w:rsid w:val="002E6A7E"/>
    <w:rsid w:val="002E6A99"/>
    <w:rsid w:val="002E74E3"/>
    <w:rsid w:val="002F2BC8"/>
    <w:rsid w:val="002F3D81"/>
    <w:rsid w:val="002F512D"/>
    <w:rsid w:val="00302492"/>
    <w:rsid w:val="00302D3A"/>
    <w:rsid w:val="00304376"/>
    <w:rsid w:val="0030451F"/>
    <w:rsid w:val="00304EE2"/>
    <w:rsid w:val="00306598"/>
    <w:rsid w:val="00310FB6"/>
    <w:rsid w:val="00313561"/>
    <w:rsid w:val="00315D9C"/>
    <w:rsid w:val="00317461"/>
    <w:rsid w:val="00320E52"/>
    <w:rsid w:val="0032166E"/>
    <w:rsid w:val="003216F8"/>
    <w:rsid w:val="00325D67"/>
    <w:rsid w:val="00336A52"/>
    <w:rsid w:val="00337736"/>
    <w:rsid w:val="00344D9E"/>
    <w:rsid w:val="0034618A"/>
    <w:rsid w:val="003475B8"/>
    <w:rsid w:val="00352F21"/>
    <w:rsid w:val="00356487"/>
    <w:rsid w:val="003575EB"/>
    <w:rsid w:val="003615FE"/>
    <w:rsid w:val="003617B5"/>
    <w:rsid w:val="003640A2"/>
    <w:rsid w:val="00367134"/>
    <w:rsid w:val="0036713A"/>
    <w:rsid w:val="003672ED"/>
    <w:rsid w:val="00371B0F"/>
    <w:rsid w:val="00375743"/>
    <w:rsid w:val="003771E3"/>
    <w:rsid w:val="003809B3"/>
    <w:rsid w:val="0038242F"/>
    <w:rsid w:val="0039083A"/>
    <w:rsid w:val="00393458"/>
    <w:rsid w:val="00393CB4"/>
    <w:rsid w:val="003A163D"/>
    <w:rsid w:val="003A2953"/>
    <w:rsid w:val="003A33B1"/>
    <w:rsid w:val="003A361E"/>
    <w:rsid w:val="003A60BF"/>
    <w:rsid w:val="003B14C4"/>
    <w:rsid w:val="003B2DC4"/>
    <w:rsid w:val="003B3614"/>
    <w:rsid w:val="003B6538"/>
    <w:rsid w:val="003B6AEB"/>
    <w:rsid w:val="003B7AAF"/>
    <w:rsid w:val="003C1C2F"/>
    <w:rsid w:val="003C210F"/>
    <w:rsid w:val="003C25DD"/>
    <w:rsid w:val="003C4C6E"/>
    <w:rsid w:val="003C662B"/>
    <w:rsid w:val="003C6AC1"/>
    <w:rsid w:val="003D4C09"/>
    <w:rsid w:val="003D647E"/>
    <w:rsid w:val="003E057D"/>
    <w:rsid w:val="003E412F"/>
    <w:rsid w:val="003E5888"/>
    <w:rsid w:val="003E6925"/>
    <w:rsid w:val="003F0707"/>
    <w:rsid w:val="003F3729"/>
    <w:rsid w:val="003F4309"/>
    <w:rsid w:val="003F6525"/>
    <w:rsid w:val="00400880"/>
    <w:rsid w:val="0040154C"/>
    <w:rsid w:val="004026BE"/>
    <w:rsid w:val="0040397A"/>
    <w:rsid w:val="00403CB7"/>
    <w:rsid w:val="00403D8F"/>
    <w:rsid w:val="0041195C"/>
    <w:rsid w:val="004205E2"/>
    <w:rsid w:val="004213EA"/>
    <w:rsid w:val="00421FF5"/>
    <w:rsid w:val="004233CA"/>
    <w:rsid w:val="00423F96"/>
    <w:rsid w:val="004260DF"/>
    <w:rsid w:val="00430BF7"/>
    <w:rsid w:val="004314F6"/>
    <w:rsid w:val="00432763"/>
    <w:rsid w:val="0043483D"/>
    <w:rsid w:val="00434E12"/>
    <w:rsid w:val="0043743E"/>
    <w:rsid w:val="0044139D"/>
    <w:rsid w:val="00441875"/>
    <w:rsid w:val="00445489"/>
    <w:rsid w:val="00447F25"/>
    <w:rsid w:val="0045427F"/>
    <w:rsid w:val="00454ECC"/>
    <w:rsid w:val="00455451"/>
    <w:rsid w:val="00456A6A"/>
    <w:rsid w:val="00460CFF"/>
    <w:rsid w:val="00461871"/>
    <w:rsid w:val="00463BF4"/>
    <w:rsid w:val="00464913"/>
    <w:rsid w:val="00466273"/>
    <w:rsid w:val="004678B5"/>
    <w:rsid w:val="00470C5B"/>
    <w:rsid w:val="0047103F"/>
    <w:rsid w:val="00477B8A"/>
    <w:rsid w:val="00477C76"/>
    <w:rsid w:val="00480E71"/>
    <w:rsid w:val="0048498D"/>
    <w:rsid w:val="00485C3A"/>
    <w:rsid w:val="00486C5F"/>
    <w:rsid w:val="0049029D"/>
    <w:rsid w:val="004938D3"/>
    <w:rsid w:val="004A290A"/>
    <w:rsid w:val="004A31B1"/>
    <w:rsid w:val="004A5469"/>
    <w:rsid w:val="004A57C5"/>
    <w:rsid w:val="004A6C92"/>
    <w:rsid w:val="004A6E8D"/>
    <w:rsid w:val="004B1DB0"/>
    <w:rsid w:val="004B4BAA"/>
    <w:rsid w:val="004C18D8"/>
    <w:rsid w:val="004C2584"/>
    <w:rsid w:val="004C3022"/>
    <w:rsid w:val="004D09E3"/>
    <w:rsid w:val="004D0F5A"/>
    <w:rsid w:val="004D0FA2"/>
    <w:rsid w:val="004D2662"/>
    <w:rsid w:val="004D3404"/>
    <w:rsid w:val="004D797F"/>
    <w:rsid w:val="004E18DC"/>
    <w:rsid w:val="004E3B43"/>
    <w:rsid w:val="004E4CB5"/>
    <w:rsid w:val="004E643E"/>
    <w:rsid w:val="004F0378"/>
    <w:rsid w:val="004F4899"/>
    <w:rsid w:val="004F4E23"/>
    <w:rsid w:val="004F5AB0"/>
    <w:rsid w:val="004F6149"/>
    <w:rsid w:val="004F6322"/>
    <w:rsid w:val="004F7B2F"/>
    <w:rsid w:val="005022D9"/>
    <w:rsid w:val="00502471"/>
    <w:rsid w:val="00503142"/>
    <w:rsid w:val="00504157"/>
    <w:rsid w:val="005049FE"/>
    <w:rsid w:val="00506FD3"/>
    <w:rsid w:val="00507F4D"/>
    <w:rsid w:val="00513CB5"/>
    <w:rsid w:val="00514485"/>
    <w:rsid w:val="005163F0"/>
    <w:rsid w:val="00516AE3"/>
    <w:rsid w:val="00517F57"/>
    <w:rsid w:val="005215EA"/>
    <w:rsid w:val="00522B2F"/>
    <w:rsid w:val="00524322"/>
    <w:rsid w:val="00524EC7"/>
    <w:rsid w:val="00530596"/>
    <w:rsid w:val="00530D0D"/>
    <w:rsid w:val="00531252"/>
    <w:rsid w:val="00534AF2"/>
    <w:rsid w:val="00537C1F"/>
    <w:rsid w:val="00540773"/>
    <w:rsid w:val="00540FC7"/>
    <w:rsid w:val="00544DED"/>
    <w:rsid w:val="005453D4"/>
    <w:rsid w:val="00551221"/>
    <w:rsid w:val="0055188E"/>
    <w:rsid w:val="005529CA"/>
    <w:rsid w:val="00554996"/>
    <w:rsid w:val="0055522F"/>
    <w:rsid w:val="00557E06"/>
    <w:rsid w:val="005618A5"/>
    <w:rsid w:val="0056734F"/>
    <w:rsid w:val="00570746"/>
    <w:rsid w:val="00570E9C"/>
    <w:rsid w:val="0057252B"/>
    <w:rsid w:val="0057649C"/>
    <w:rsid w:val="005806B8"/>
    <w:rsid w:val="00583328"/>
    <w:rsid w:val="005835E3"/>
    <w:rsid w:val="00583963"/>
    <w:rsid w:val="00585677"/>
    <w:rsid w:val="00586B96"/>
    <w:rsid w:val="00590038"/>
    <w:rsid w:val="0059280C"/>
    <w:rsid w:val="005A5A7F"/>
    <w:rsid w:val="005A701A"/>
    <w:rsid w:val="005B25F0"/>
    <w:rsid w:val="005B571D"/>
    <w:rsid w:val="005B6EA0"/>
    <w:rsid w:val="005C364B"/>
    <w:rsid w:val="005C4C36"/>
    <w:rsid w:val="005D0EBE"/>
    <w:rsid w:val="005D3161"/>
    <w:rsid w:val="005D4AA5"/>
    <w:rsid w:val="005E02E7"/>
    <w:rsid w:val="005E1042"/>
    <w:rsid w:val="005E1EF0"/>
    <w:rsid w:val="005E2D08"/>
    <w:rsid w:val="005E3AF6"/>
    <w:rsid w:val="005E74EE"/>
    <w:rsid w:val="005F2484"/>
    <w:rsid w:val="005F2835"/>
    <w:rsid w:val="005F28AE"/>
    <w:rsid w:val="005F47C8"/>
    <w:rsid w:val="005F4CE2"/>
    <w:rsid w:val="00600B13"/>
    <w:rsid w:val="00601529"/>
    <w:rsid w:val="0060175D"/>
    <w:rsid w:val="006055AA"/>
    <w:rsid w:val="00612B57"/>
    <w:rsid w:val="00615B68"/>
    <w:rsid w:val="00615E0D"/>
    <w:rsid w:val="006202A7"/>
    <w:rsid w:val="006207AE"/>
    <w:rsid w:val="00620C07"/>
    <w:rsid w:val="00621DA6"/>
    <w:rsid w:val="00622A82"/>
    <w:rsid w:val="00623A1B"/>
    <w:rsid w:val="006255D2"/>
    <w:rsid w:val="00627962"/>
    <w:rsid w:val="00633107"/>
    <w:rsid w:val="0063617C"/>
    <w:rsid w:val="00640E4E"/>
    <w:rsid w:val="00641F9F"/>
    <w:rsid w:val="006440A6"/>
    <w:rsid w:val="00644133"/>
    <w:rsid w:val="006451F8"/>
    <w:rsid w:val="0064610E"/>
    <w:rsid w:val="0064645B"/>
    <w:rsid w:val="006515E6"/>
    <w:rsid w:val="00652965"/>
    <w:rsid w:val="006550F1"/>
    <w:rsid w:val="00655AF0"/>
    <w:rsid w:val="00655DDF"/>
    <w:rsid w:val="00660764"/>
    <w:rsid w:val="00667A57"/>
    <w:rsid w:val="006736EF"/>
    <w:rsid w:val="00674C8D"/>
    <w:rsid w:val="0067532B"/>
    <w:rsid w:val="006771CE"/>
    <w:rsid w:val="006774C7"/>
    <w:rsid w:val="00680915"/>
    <w:rsid w:val="00684B8E"/>
    <w:rsid w:val="0068610F"/>
    <w:rsid w:val="00686F0D"/>
    <w:rsid w:val="00687964"/>
    <w:rsid w:val="00687EF8"/>
    <w:rsid w:val="006920E6"/>
    <w:rsid w:val="00692E37"/>
    <w:rsid w:val="006934E5"/>
    <w:rsid w:val="00693BB3"/>
    <w:rsid w:val="006A0EB4"/>
    <w:rsid w:val="006A1350"/>
    <w:rsid w:val="006A2316"/>
    <w:rsid w:val="006A4305"/>
    <w:rsid w:val="006A597D"/>
    <w:rsid w:val="006A75DC"/>
    <w:rsid w:val="006B0CD8"/>
    <w:rsid w:val="006B61D0"/>
    <w:rsid w:val="006B7D22"/>
    <w:rsid w:val="006C0E02"/>
    <w:rsid w:val="006C324F"/>
    <w:rsid w:val="006C65C4"/>
    <w:rsid w:val="006C7B99"/>
    <w:rsid w:val="006D08F5"/>
    <w:rsid w:val="006D1075"/>
    <w:rsid w:val="006D219B"/>
    <w:rsid w:val="006D2986"/>
    <w:rsid w:val="006D5BC6"/>
    <w:rsid w:val="006D60CA"/>
    <w:rsid w:val="006D65DB"/>
    <w:rsid w:val="006D6753"/>
    <w:rsid w:val="006E75CA"/>
    <w:rsid w:val="006F0DF1"/>
    <w:rsid w:val="006F1125"/>
    <w:rsid w:val="006F72FB"/>
    <w:rsid w:val="007026F0"/>
    <w:rsid w:val="007031A8"/>
    <w:rsid w:val="0070349C"/>
    <w:rsid w:val="00711181"/>
    <w:rsid w:val="007111FE"/>
    <w:rsid w:val="007126D6"/>
    <w:rsid w:val="00714AFE"/>
    <w:rsid w:val="007166D6"/>
    <w:rsid w:val="00721C46"/>
    <w:rsid w:val="00721D8B"/>
    <w:rsid w:val="0072250D"/>
    <w:rsid w:val="0072346C"/>
    <w:rsid w:val="007252BA"/>
    <w:rsid w:val="007254B8"/>
    <w:rsid w:val="00727074"/>
    <w:rsid w:val="007333E8"/>
    <w:rsid w:val="00734421"/>
    <w:rsid w:val="00735193"/>
    <w:rsid w:val="0074054F"/>
    <w:rsid w:val="007418C4"/>
    <w:rsid w:val="00741934"/>
    <w:rsid w:val="00741953"/>
    <w:rsid w:val="00741A08"/>
    <w:rsid w:val="00744B77"/>
    <w:rsid w:val="007503E5"/>
    <w:rsid w:val="00750B1D"/>
    <w:rsid w:val="00751612"/>
    <w:rsid w:val="00752075"/>
    <w:rsid w:val="007528C1"/>
    <w:rsid w:val="00755EA1"/>
    <w:rsid w:val="007562F9"/>
    <w:rsid w:val="007600F8"/>
    <w:rsid w:val="00760FCD"/>
    <w:rsid w:val="00764E0C"/>
    <w:rsid w:val="00766380"/>
    <w:rsid w:val="0077223E"/>
    <w:rsid w:val="007745F6"/>
    <w:rsid w:val="00774FF7"/>
    <w:rsid w:val="007815E7"/>
    <w:rsid w:val="00783612"/>
    <w:rsid w:val="0078621A"/>
    <w:rsid w:val="00787A52"/>
    <w:rsid w:val="00791720"/>
    <w:rsid w:val="0079677E"/>
    <w:rsid w:val="00796CFE"/>
    <w:rsid w:val="007A2193"/>
    <w:rsid w:val="007A2248"/>
    <w:rsid w:val="007A2890"/>
    <w:rsid w:val="007A3EEB"/>
    <w:rsid w:val="007B7D90"/>
    <w:rsid w:val="007C14EC"/>
    <w:rsid w:val="007C5EB3"/>
    <w:rsid w:val="007C6F9E"/>
    <w:rsid w:val="007C7668"/>
    <w:rsid w:val="007D4280"/>
    <w:rsid w:val="007D5373"/>
    <w:rsid w:val="007D5CA2"/>
    <w:rsid w:val="007D74CA"/>
    <w:rsid w:val="007D766F"/>
    <w:rsid w:val="007D7A42"/>
    <w:rsid w:val="007E5624"/>
    <w:rsid w:val="007E6EAA"/>
    <w:rsid w:val="007F079C"/>
    <w:rsid w:val="007F12CB"/>
    <w:rsid w:val="007F67DD"/>
    <w:rsid w:val="00805B97"/>
    <w:rsid w:val="00805FA9"/>
    <w:rsid w:val="00807D14"/>
    <w:rsid w:val="008133D6"/>
    <w:rsid w:val="00815EA6"/>
    <w:rsid w:val="008162DD"/>
    <w:rsid w:val="00816621"/>
    <w:rsid w:val="00817AD5"/>
    <w:rsid w:val="008216F8"/>
    <w:rsid w:val="008225D6"/>
    <w:rsid w:val="008246F0"/>
    <w:rsid w:val="00831584"/>
    <w:rsid w:val="00833CEF"/>
    <w:rsid w:val="00834151"/>
    <w:rsid w:val="0083508B"/>
    <w:rsid w:val="00837008"/>
    <w:rsid w:val="008421AF"/>
    <w:rsid w:val="00844BB7"/>
    <w:rsid w:val="00846892"/>
    <w:rsid w:val="00851ADB"/>
    <w:rsid w:val="0085363A"/>
    <w:rsid w:val="00853976"/>
    <w:rsid w:val="00854CAD"/>
    <w:rsid w:val="00856B03"/>
    <w:rsid w:val="00857C2E"/>
    <w:rsid w:val="00857E84"/>
    <w:rsid w:val="0086042B"/>
    <w:rsid w:val="00860EAF"/>
    <w:rsid w:val="0086616D"/>
    <w:rsid w:val="00866901"/>
    <w:rsid w:val="00870E29"/>
    <w:rsid w:val="00871F6E"/>
    <w:rsid w:val="008726EE"/>
    <w:rsid w:val="008748A0"/>
    <w:rsid w:val="00875701"/>
    <w:rsid w:val="00877D2D"/>
    <w:rsid w:val="00877D95"/>
    <w:rsid w:val="00877D9D"/>
    <w:rsid w:val="00880ECB"/>
    <w:rsid w:val="008820C1"/>
    <w:rsid w:val="0088754B"/>
    <w:rsid w:val="00887F03"/>
    <w:rsid w:val="00891500"/>
    <w:rsid w:val="0089505F"/>
    <w:rsid w:val="008964BA"/>
    <w:rsid w:val="00897692"/>
    <w:rsid w:val="00897A24"/>
    <w:rsid w:val="008A5BBE"/>
    <w:rsid w:val="008A7E83"/>
    <w:rsid w:val="008B012F"/>
    <w:rsid w:val="008B38D9"/>
    <w:rsid w:val="008B4404"/>
    <w:rsid w:val="008B44AB"/>
    <w:rsid w:val="008B5539"/>
    <w:rsid w:val="008B5A76"/>
    <w:rsid w:val="008C0955"/>
    <w:rsid w:val="008C5922"/>
    <w:rsid w:val="008C78BA"/>
    <w:rsid w:val="008D5706"/>
    <w:rsid w:val="008D673A"/>
    <w:rsid w:val="008E082A"/>
    <w:rsid w:val="008E0E86"/>
    <w:rsid w:val="008E1A7C"/>
    <w:rsid w:val="008E406C"/>
    <w:rsid w:val="008E55E6"/>
    <w:rsid w:val="008E7861"/>
    <w:rsid w:val="008F14B4"/>
    <w:rsid w:val="008F22FC"/>
    <w:rsid w:val="008F5AE9"/>
    <w:rsid w:val="008F6DB3"/>
    <w:rsid w:val="00900970"/>
    <w:rsid w:val="00901EBB"/>
    <w:rsid w:val="00907CBF"/>
    <w:rsid w:val="00911649"/>
    <w:rsid w:val="00914600"/>
    <w:rsid w:val="00914803"/>
    <w:rsid w:val="00915A0E"/>
    <w:rsid w:val="00917827"/>
    <w:rsid w:val="00920624"/>
    <w:rsid w:val="00921A26"/>
    <w:rsid w:val="0092459A"/>
    <w:rsid w:val="009256E4"/>
    <w:rsid w:val="00926910"/>
    <w:rsid w:val="00926DDD"/>
    <w:rsid w:val="00931592"/>
    <w:rsid w:val="00933F83"/>
    <w:rsid w:val="00934A25"/>
    <w:rsid w:val="00940A1A"/>
    <w:rsid w:val="00941C60"/>
    <w:rsid w:val="00943E85"/>
    <w:rsid w:val="00946217"/>
    <w:rsid w:val="00947AB5"/>
    <w:rsid w:val="009518A7"/>
    <w:rsid w:val="009539A2"/>
    <w:rsid w:val="009571C0"/>
    <w:rsid w:val="00962C82"/>
    <w:rsid w:val="00963410"/>
    <w:rsid w:val="009649C6"/>
    <w:rsid w:val="00966EA2"/>
    <w:rsid w:val="00976944"/>
    <w:rsid w:val="009769CF"/>
    <w:rsid w:val="00977A8E"/>
    <w:rsid w:val="00984C7E"/>
    <w:rsid w:val="009850D2"/>
    <w:rsid w:val="009868B1"/>
    <w:rsid w:val="009935CF"/>
    <w:rsid w:val="00997036"/>
    <w:rsid w:val="009A320E"/>
    <w:rsid w:val="009A3694"/>
    <w:rsid w:val="009A3D7E"/>
    <w:rsid w:val="009A414B"/>
    <w:rsid w:val="009B08E9"/>
    <w:rsid w:val="009B6703"/>
    <w:rsid w:val="009C0FEF"/>
    <w:rsid w:val="009C4A85"/>
    <w:rsid w:val="009C62B6"/>
    <w:rsid w:val="009C6B60"/>
    <w:rsid w:val="009D1A13"/>
    <w:rsid w:val="009D25ED"/>
    <w:rsid w:val="009D3235"/>
    <w:rsid w:val="009D4725"/>
    <w:rsid w:val="009D6C23"/>
    <w:rsid w:val="009D7254"/>
    <w:rsid w:val="009D79E7"/>
    <w:rsid w:val="009E451D"/>
    <w:rsid w:val="009E665B"/>
    <w:rsid w:val="009E7562"/>
    <w:rsid w:val="009F3D78"/>
    <w:rsid w:val="009F3E2B"/>
    <w:rsid w:val="009F4A0B"/>
    <w:rsid w:val="00A00463"/>
    <w:rsid w:val="00A008BC"/>
    <w:rsid w:val="00A0713B"/>
    <w:rsid w:val="00A100E7"/>
    <w:rsid w:val="00A12CC4"/>
    <w:rsid w:val="00A13816"/>
    <w:rsid w:val="00A14019"/>
    <w:rsid w:val="00A16B7A"/>
    <w:rsid w:val="00A2119A"/>
    <w:rsid w:val="00A237A9"/>
    <w:rsid w:val="00A2461C"/>
    <w:rsid w:val="00A26B09"/>
    <w:rsid w:val="00A26F25"/>
    <w:rsid w:val="00A27D4F"/>
    <w:rsid w:val="00A32AA1"/>
    <w:rsid w:val="00A34334"/>
    <w:rsid w:val="00A362FC"/>
    <w:rsid w:val="00A42A8B"/>
    <w:rsid w:val="00A42C6E"/>
    <w:rsid w:val="00A44140"/>
    <w:rsid w:val="00A45592"/>
    <w:rsid w:val="00A46B5E"/>
    <w:rsid w:val="00A50048"/>
    <w:rsid w:val="00A51FFD"/>
    <w:rsid w:val="00A5228F"/>
    <w:rsid w:val="00A54FE9"/>
    <w:rsid w:val="00A56D8D"/>
    <w:rsid w:val="00A57E7A"/>
    <w:rsid w:val="00A60E18"/>
    <w:rsid w:val="00A64554"/>
    <w:rsid w:val="00A71802"/>
    <w:rsid w:val="00A71D0B"/>
    <w:rsid w:val="00A74FAE"/>
    <w:rsid w:val="00A756B7"/>
    <w:rsid w:val="00A75B9F"/>
    <w:rsid w:val="00A77E29"/>
    <w:rsid w:val="00A825FB"/>
    <w:rsid w:val="00A83B73"/>
    <w:rsid w:val="00A8567E"/>
    <w:rsid w:val="00A85B41"/>
    <w:rsid w:val="00A86BD0"/>
    <w:rsid w:val="00A900A6"/>
    <w:rsid w:val="00A902B2"/>
    <w:rsid w:val="00A92260"/>
    <w:rsid w:val="00A925A5"/>
    <w:rsid w:val="00A926D0"/>
    <w:rsid w:val="00A92930"/>
    <w:rsid w:val="00A92DAE"/>
    <w:rsid w:val="00A931DF"/>
    <w:rsid w:val="00A9671F"/>
    <w:rsid w:val="00AA004A"/>
    <w:rsid w:val="00AA0641"/>
    <w:rsid w:val="00AA360F"/>
    <w:rsid w:val="00AA39BA"/>
    <w:rsid w:val="00AA5210"/>
    <w:rsid w:val="00AB0BB3"/>
    <w:rsid w:val="00AB45C1"/>
    <w:rsid w:val="00AB68FE"/>
    <w:rsid w:val="00AB6A1A"/>
    <w:rsid w:val="00AB6DE2"/>
    <w:rsid w:val="00AB705D"/>
    <w:rsid w:val="00AC71E0"/>
    <w:rsid w:val="00AD7356"/>
    <w:rsid w:val="00AE26FC"/>
    <w:rsid w:val="00AE3226"/>
    <w:rsid w:val="00AE5ECF"/>
    <w:rsid w:val="00AE5F6F"/>
    <w:rsid w:val="00AF1461"/>
    <w:rsid w:val="00AF574B"/>
    <w:rsid w:val="00AF57E6"/>
    <w:rsid w:val="00AF6ED6"/>
    <w:rsid w:val="00B03C95"/>
    <w:rsid w:val="00B05735"/>
    <w:rsid w:val="00B0624F"/>
    <w:rsid w:val="00B0755F"/>
    <w:rsid w:val="00B07B65"/>
    <w:rsid w:val="00B103EC"/>
    <w:rsid w:val="00B12765"/>
    <w:rsid w:val="00B144D1"/>
    <w:rsid w:val="00B1544F"/>
    <w:rsid w:val="00B1583C"/>
    <w:rsid w:val="00B15BC1"/>
    <w:rsid w:val="00B165EB"/>
    <w:rsid w:val="00B20F17"/>
    <w:rsid w:val="00B20FDB"/>
    <w:rsid w:val="00B23BEB"/>
    <w:rsid w:val="00B244C3"/>
    <w:rsid w:val="00B25B56"/>
    <w:rsid w:val="00B31764"/>
    <w:rsid w:val="00B35525"/>
    <w:rsid w:val="00B35721"/>
    <w:rsid w:val="00B41089"/>
    <w:rsid w:val="00B444EB"/>
    <w:rsid w:val="00B44B45"/>
    <w:rsid w:val="00B51136"/>
    <w:rsid w:val="00B5605F"/>
    <w:rsid w:val="00B60D58"/>
    <w:rsid w:val="00B618FC"/>
    <w:rsid w:val="00B61B47"/>
    <w:rsid w:val="00B63204"/>
    <w:rsid w:val="00B67AE5"/>
    <w:rsid w:val="00B67C59"/>
    <w:rsid w:val="00B7145C"/>
    <w:rsid w:val="00B7213A"/>
    <w:rsid w:val="00B7231E"/>
    <w:rsid w:val="00B74A9F"/>
    <w:rsid w:val="00B776A0"/>
    <w:rsid w:val="00B8588B"/>
    <w:rsid w:val="00B874D0"/>
    <w:rsid w:val="00B90E48"/>
    <w:rsid w:val="00B923DE"/>
    <w:rsid w:val="00B96FE9"/>
    <w:rsid w:val="00BA068F"/>
    <w:rsid w:val="00BA069A"/>
    <w:rsid w:val="00BA1208"/>
    <w:rsid w:val="00BA1D7D"/>
    <w:rsid w:val="00BA2C07"/>
    <w:rsid w:val="00BA2CB2"/>
    <w:rsid w:val="00BA38F0"/>
    <w:rsid w:val="00BA3FF3"/>
    <w:rsid w:val="00BA4A67"/>
    <w:rsid w:val="00BA52C9"/>
    <w:rsid w:val="00BA610E"/>
    <w:rsid w:val="00BB23BE"/>
    <w:rsid w:val="00BB2E3F"/>
    <w:rsid w:val="00BB44CD"/>
    <w:rsid w:val="00BB5055"/>
    <w:rsid w:val="00BB58D6"/>
    <w:rsid w:val="00BB7C41"/>
    <w:rsid w:val="00BB7C85"/>
    <w:rsid w:val="00BB7E26"/>
    <w:rsid w:val="00BC17F5"/>
    <w:rsid w:val="00BD19B9"/>
    <w:rsid w:val="00BD30A6"/>
    <w:rsid w:val="00BD435A"/>
    <w:rsid w:val="00BD7CA0"/>
    <w:rsid w:val="00BD7FD2"/>
    <w:rsid w:val="00BE0FCD"/>
    <w:rsid w:val="00BE1447"/>
    <w:rsid w:val="00BE2E48"/>
    <w:rsid w:val="00BE7519"/>
    <w:rsid w:val="00BF0C40"/>
    <w:rsid w:val="00BF0C94"/>
    <w:rsid w:val="00BF29FF"/>
    <w:rsid w:val="00BF685E"/>
    <w:rsid w:val="00C01844"/>
    <w:rsid w:val="00C01C91"/>
    <w:rsid w:val="00C06502"/>
    <w:rsid w:val="00C06E1D"/>
    <w:rsid w:val="00C1272E"/>
    <w:rsid w:val="00C12E0B"/>
    <w:rsid w:val="00C13BFA"/>
    <w:rsid w:val="00C145B9"/>
    <w:rsid w:val="00C16CC6"/>
    <w:rsid w:val="00C1785B"/>
    <w:rsid w:val="00C221CF"/>
    <w:rsid w:val="00C2488C"/>
    <w:rsid w:val="00C24D06"/>
    <w:rsid w:val="00C26F07"/>
    <w:rsid w:val="00C276AD"/>
    <w:rsid w:val="00C3220B"/>
    <w:rsid w:val="00C3242C"/>
    <w:rsid w:val="00C32CCC"/>
    <w:rsid w:val="00C3356D"/>
    <w:rsid w:val="00C33651"/>
    <w:rsid w:val="00C33DCB"/>
    <w:rsid w:val="00C364DD"/>
    <w:rsid w:val="00C36CF3"/>
    <w:rsid w:val="00C37B70"/>
    <w:rsid w:val="00C46BB3"/>
    <w:rsid w:val="00C4705B"/>
    <w:rsid w:val="00C47664"/>
    <w:rsid w:val="00C47BC8"/>
    <w:rsid w:val="00C52873"/>
    <w:rsid w:val="00C64B7A"/>
    <w:rsid w:val="00C65B2A"/>
    <w:rsid w:val="00C66A71"/>
    <w:rsid w:val="00C677EE"/>
    <w:rsid w:val="00C74AD7"/>
    <w:rsid w:val="00C751B5"/>
    <w:rsid w:val="00C80814"/>
    <w:rsid w:val="00C84484"/>
    <w:rsid w:val="00C86FE9"/>
    <w:rsid w:val="00C95045"/>
    <w:rsid w:val="00C975EC"/>
    <w:rsid w:val="00CA0847"/>
    <w:rsid w:val="00CA0AAB"/>
    <w:rsid w:val="00CA126B"/>
    <w:rsid w:val="00CA41F6"/>
    <w:rsid w:val="00CB25BA"/>
    <w:rsid w:val="00CB422F"/>
    <w:rsid w:val="00CB6105"/>
    <w:rsid w:val="00CB620C"/>
    <w:rsid w:val="00CB6718"/>
    <w:rsid w:val="00CB6892"/>
    <w:rsid w:val="00CB7BC7"/>
    <w:rsid w:val="00CC1353"/>
    <w:rsid w:val="00CC2733"/>
    <w:rsid w:val="00CD05FA"/>
    <w:rsid w:val="00CD0655"/>
    <w:rsid w:val="00CD6F54"/>
    <w:rsid w:val="00CE21D9"/>
    <w:rsid w:val="00CE3FDC"/>
    <w:rsid w:val="00CE4369"/>
    <w:rsid w:val="00CE5108"/>
    <w:rsid w:val="00CE74FD"/>
    <w:rsid w:val="00CE7E1D"/>
    <w:rsid w:val="00CF03FB"/>
    <w:rsid w:val="00CF2DB3"/>
    <w:rsid w:val="00CF5BA7"/>
    <w:rsid w:val="00D01569"/>
    <w:rsid w:val="00D019A2"/>
    <w:rsid w:val="00D05489"/>
    <w:rsid w:val="00D056F4"/>
    <w:rsid w:val="00D1630A"/>
    <w:rsid w:val="00D1685D"/>
    <w:rsid w:val="00D20CCB"/>
    <w:rsid w:val="00D217F9"/>
    <w:rsid w:val="00D21A5D"/>
    <w:rsid w:val="00D252B0"/>
    <w:rsid w:val="00D26767"/>
    <w:rsid w:val="00D33911"/>
    <w:rsid w:val="00D33F35"/>
    <w:rsid w:val="00D37EE6"/>
    <w:rsid w:val="00D41143"/>
    <w:rsid w:val="00D41FBF"/>
    <w:rsid w:val="00D457AF"/>
    <w:rsid w:val="00D46C9A"/>
    <w:rsid w:val="00D4726D"/>
    <w:rsid w:val="00D5127C"/>
    <w:rsid w:val="00D51332"/>
    <w:rsid w:val="00D53E59"/>
    <w:rsid w:val="00D579C7"/>
    <w:rsid w:val="00D57BE7"/>
    <w:rsid w:val="00D61D72"/>
    <w:rsid w:val="00D61DAC"/>
    <w:rsid w:val="00D61E5D"/>
    <w:rsid w:val="00D624B5"/>
    <w:rsid w:val="00D62A5F"/>
    <w:rsid w:val="00D62E17"/>
    <w:rsid w:val="00D63D9D"/>
    <w:rsid w:val="00D6615C"/>
    <w:rsid w:val="00D66A10"/>
    <w:rsid w:val="00D768E7"/>
    <w:rsid w:val="00D76E3B"/>
    <w:rsid w:val="00D77A43"/>
    <w:rsid w:val="00D80BC3"/>
    <w:rsid w:val="00D814FD"/>
    <w:rsid w:val="00D85A73"/>
    <w:rsid w:val="00D87F7D"/>
    <w:rsid w:val="00D90FA9"/>
    <w:rsid w:val="00D94A1F"/>
    <w:rsid w:val="00DA3683"/>
    <w:rsid w:val="00DA5409"/>
    <w:rsid w:val="00DA6207"/>
    <w:rsid w:val="00DA6F43"/>
    <w:rsid w:val="00DB00AB"/>
    <w:rsid w:val="00DB0500"/>
    <w:rsid w:val="00DB2573"/>
    <w:rsid w:val="00DB6434"/>
    <w:rsid w:val="00DB7932"/>
    <w:rsid w:val="00DB7D3D"/>
    <w:rsid w:val="00DC227A"/>
    <w:rsid w:val="00DC2844"/>
    <w:rsid w:val="00DC4008"/>
    <w:rsid w:val="00DC6CA6"/>
    <w:rsid w:val="00DD1955"/>
    <w:rsid w:val="00DD4C94"/>
    <w:rsid w:val="00DD5FBB"/>
    <w:rsid w:val="00DE3EFC"/>
    <w:rsid w:val="00DE4BF8"/>
    <w:rsid w:val="00DF08EF"/>
    <w:rsid w:val="00DF2796"/>
    <w:rsid w:val="00DF401E"/>
    <w:rsid w:val="00DF593F"/>
    <w:rsid w:val="00DF70ED"/>
    <w:rsid w:val="00E00177"/>
    <w:rsid w:val="00E00FAD"/>
    <w:rsid w:val="00E03A31"/>
    <w:rsid w:val="00E040DD"/>
    <w:rsid w:val="00E05B94"/>
    <w:rsid w:val="00E13FBE"/>
    <w:rsid w:val="00E14CA8"/>
    <w:rsid w:val="00E167DE"/>
    <w:rsid w:val="00E20442"/>
    <w:rsid w:val="00E20792"/>
    <w:rsid w:val="00E232C2"/>
    <w:rsid w:val="00E23E16"/>
    <w:rsid w:val="00E26F00"/>
    <w:rsid w:val="00E2762C"/>
    <w:rsid w:val="00E27AED"/>
    <w:rsid w:val="00E306D4"/>
    <w:rsid w:val="00E30B47"/>
    <w:rsid w:val="00E30D2B"/>
    <w:rsid w:val="00E33ADE"/>
    <w:rsid w:val="00E3683C"/>
    <w:rsid w:val="00E416F1"/>
    <w:rsid w:val="00E4267B"/>
    <w:rsid w:val="00E5091E"/>
    <w:rsid w:val="00E511FA"/>
    <w:rsid w:val="00E5156A"/>
    <w:rsid w:val="00E53255"/>
    <w:rsid w:val="00E544F5"/>
    <w:rsid w:val="00E5791A"/>
    <w:rsid w:val="00E618B0"/>
    <w:rsid w:val="00E624FD"/>
    <w:rsid w:val="00E62A54"/>
    <w:rsid w:val="00E65B44"/>
    <w:rsid w:val="00E67662"/>
    <w:rsid w:val="00E714A9"/>
    <w:rsid w:val="00E81904"/>
    <w:rsid w:val="00E82258"/>
    <w:rsid w:val="00E82D77"/>
    <w:rsid w:val="00E82DE2"/>
    <w:rsid w:val="00E849FB"/>
    <w:rsid w:val="00E91752"/>
    <w:rsid w:val="00E91DE6"/>
    <w:rsid w:val="00E9375F"/>
    <w:rsid w:val="00E9759B"/>
    <w:rsid w:val="00EA3524"/>
    <w:rsid w:val="00EB2A88"/>
    <w:rsid w:val="00EB3E9A"/>
    <w:rsid w:val="00EB59A5"/>
    <w:rsid w:val="00EC5939"/>
    <w:rsid w:val="00ED0408"/>
    <w:rsid w:val="00ED0FD1"/>
    <w:rsid w:val="00ED5C9D"/>
    <w:rsid w:val="00ED62D6"/>
    <w:rsid w:val="00ED7398"/>
    <w:rsid w:val="00EE08A0"/>
    <w:rsid w:val="00EE128A"/>
    <w:rsid w:val="00EE4AF4"/>
    <w:rsid w:val="00EE597C"/>
    <w:rsid w:val="00EE727A"/>
    <w:rsid w:val="00EF2985"/>
    <w:rsid w:val="00EF4A37"/>
    <w:rsid w:val="00EF4A4C"/>
    <w:rsid w:val="00EF6705"/>
    <w:rsid w:val="00F015FF"/>
    <w:rsid w:val="00F026BD"/>
    <w:rsid w:val="00F02A25"/>
    <w:rsid w:val="00F04515"/>
    <w:rsid w:val="00F059C2"/>
    <w:rsid w:val="00F15F89"/>
    <w:rsid w:val="00F17CE2"/>
    <w:rsid w:val="00F234DE"/>
    <w:rsid w:val="00F26772"/>
    <w:rsid w:val="00F26D37"/>
    <w:rsid w:val="00F30BEA"/>
    <w:rsid w:val="00F311AE"/>
    <w:rsid w:val="00F3135E"/>
    <w:rsid w:val="00F3690F"/>
    <w:rsid w:val="00F36DAA"/>
    <w:rsid w:val="00F41E74"/>
    <w:rsid w:val="00F42BF1"/>
    <w:rsid w:val="00F42F7E"/>
    <w:rsid w:val="00F43070"/>
    <w:rsid w:val="00F45189"/>
    <w:rsid w:val="00F474E5"/>
    <w:rsid w:val="00F61ABD"/>
    <w:rsid w:val="00F64407"/>
    <w:rsid w:val="00F649F0"/>
    <w:rsid w:val="00F6598F"/>
    <w:rsid w:val="00F668B4"/>
    <w:rsid w:val="00F670D3"/>
    <w:rsid w:val="00F7010E"/>
    <w:rsid w:val="00F7523E"/>
    <w:rsid w:val="00F80AA3"/>
    <w:rsid w:val="00F83644"/>
    <w:rsid w:val="00F83B65"/>
    <w:rsid w:val="00F84A08"/>
    <w:rsid w:val="00F85454"/>
    <w:rsid w:val="00F8659F"/>
    <w:rsid w:val="00F86885"/>
    <w:rsid w:val="00F87321"/>
    <w:rsid w:val="00F92EA6"/>
    <w:rsid w:val="00F93B52"/>
    <w:rsid w:val="00F97A7C"/>
    <w:rsid w:val="00F97C81"/>
    <w:rsid w:val="00FA046F"/>
    <w:rsid w:val="00FA164C"/>
    <w:rsid w:val="00FA22FF"/>
    <w:rsid w:val="00FA405C"/>
    <w:rsid w:val="00FA4728"/>
    <w:rsid w:val="00FA797F"/>
    <w:rsid w:val="00FB05A0"/>
    <w:rsid w:val="00FB1F98"/>
    <w:rsid w:val="00FB2B95"/>
    <w:rsid w:val="00FB2FC7"/>
    <w:rsid w:val="00FB34EF"/>
    <w:rsid w:val="00FB3F81"/>
    <w:rsid w:val="00FC1022"/>
    <w:rsid w:val="00FC2214"/>
    <w:rsid w:val="00FC2DC1"/>
    <w:rsid w:val="00FC572F"/>
    <w:rsid w:val="00FC5E0C"/>
    <w:rsid w:val="00FD39D7"/>
    <w:rsid w:val="00FD3B81"/>
    <w:rsid w:val="00FD708C"/>
    <w:rsid w:val="00FE23E5"/>
    <w:rsid w:val="00FE59F0"/>
    <w:rsid w:val="00FF43B4"/>
    <w:rsid w:val="00FF4F31"/>
    <w:rsid w:val="00FF516E"/>
    <w:rsid w:val="00FF52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A4E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uppressAutoHyphens/>
      <w:spacing w:before="120"/>
      <w:ind w:firstLine="720"/>
      <w:jc w:val="both"/>
    </w:pPr>
    <w:rPr>
      <w:sz w:val="24"/>
      <w:szCs w:val="24"/>
      <w:lang w:eastAsia="zh-CN"/>
    </w:rPr>
  </w:style>
  <w:style w:type="paragraph" w:styleId="Virsraksts1">
    <w:name w:val="heading 1"/>
    <w:basedOn w:val="Parasts"/>
    <w:next w:val="Parasts"/>
    <w:qFormat/>
    <w:pPr>
      <w:keepNext/>
      <w:numPr>
        <w:numId w:val="1"/>
      </w:numPr>
      <w:spacing w:before="240" w:after="120"/>
      <w:outlineLvl w:val="0"/>
    </w:pPr>
    <w:rPr>
      <w:b/>
      <w:bCs/>
    </w:rPr>
  </w:style>
  <w:style w:type="paragraph" w:styleId="Virsraksts2">
    <w:name w:val="heading 2"/>
    <w:basedOn w:val="Parasts"/>
    <w:next w:val="Parasts"/>
    <w:qFormat/>
    <w:pPr>
      <w:keepNext/>
      <w:numPr>
        <w:ilvl w:val="1"/>
        <w:numId w:val="1"/>
      </w:numPr>
      <w:spacing w:before="240" w:after="60"/>
      <w:outlineLvl w:val="1"/>
    </w:pPr>
    <w:rPr>
      <w:rFonts w:ascii="Arial" w:hAnsi="Arial" w:cs="Arial"/>
      <w:b/>
      <w:bCs/>
      <w:i/>
      <w:iCs/>
      <w:sz w:val="28"/>
      <w:szCs w:val="28"/>
    </w:rPr>
  </w:style>
  <w:style w:type="paragraph" w:styleId="Virsraksts3">
    <w:name w:val="heading 3"/>
    <w:basedOn w:val="Parasts"/>
    <w:next w:val="Parasts"/>
    <w:qFormat/>
    <w:pPr>
      <w:keepNext/>
      <w:numPr>
        <w:ilvl w:val="2"/>
        <w:numId w:val="1"/>
      </w:numPr>
      <w:spacing w:after="120"/>
      <w:outlineLvl w:val="2"/>
    </w:pPr>
    <w:rPr>
      <w:i/>
      <w:iCs/>
    </w:rPr>
  </w:style>
  <w:style w:type="paragraph" w:styleId="Virsraksts4">
    <w:name w:val="heading 4"/>
    <w:basedOn w:val="Parasts"/>
    <w:next w:val="Parasts"/>
    <w:qFormat/>
    <w:pPr>
      <w:keepNext/>
      <w:numPr>
        <w:ilvl w:val="3"/>
        <w:numId w:val="1"/>
      </w:numPr>
      <w:jc w:val="center"/>
      <w:outlineLvl w:val="3"/>
    </w:pPr>
    <w:rPr>
      <w:b/>
      <w:bCs/>
      <w:sz w:val="32"/>
    </w:rPr>
  </w:style>
  <w:style w:type="paragraph" w:styleId="Virsraksts5">
    <w:name w:val="heading 5"/>
    <w:basedOn w:val="Parasts"/>
    <w:next w:val="Parasts"/>
    <w:qFormat/>
    <w:pPr>
      <w:keepNext/>
      <w:numPr>
        <w:ilvl w:val="4"/>
        <w:numId w:val="1"/>
      </w:numPr>
      <w:jc w:val="center"/>
      <w:outlineLvl w:val="4"/>
    </w:pPr>
    <w:rPr>
      <w:b/>
      <w:bCs/>
    </w:rPr>
  </w:style>
  <w:style w:type="paragraph" w:styleId="Virsraksts6">
    <w:name w:val="heading 6"/>
    <w:basedOn w:val="Parasts"/>
    <w:next w:val="Parasts"/>
    <w:qFormat/>
    <w:pPr>
      <w:keepNext/>
      <w:widowControl w:val="0"/>
      <w:numPr>
        <w:ilvl w:val="5"/>
        <w:numId w:val="1"/>
      </w:numPr>
      <w:autoSpaceDE w:val="0"/>
      <w:spacing w:before="0"/>
      <w:outlineLvl w:val="5"/>
    </w:pPr>
    <w:rPr>
      <w:b/>
      <w:bCs/>
    </w:rPr>
  </w:style>
  <w:style w:type="paragraph" w:styleId="Virsraksts7">
    <w:name w:val="heading 7"/>
    <w:basedOn w:val="Parasts"/>
    <w:next w:val="Parasts"/>
    <w:qFormat/>
    <w:pPr>
      <w:keepNext/>
      <w:keepLines/>
      <w:numPr>
        <w:ilvl w:val="6"/>
        <w:numId w:val="1"/>
      </w:numPr>
      <w:ind w:left="180"/>
      <w:jc w:val="center"/>
      <w:outlineLvl w:val="6"/>
    </w:pPr>
    <w:rPr>
      <w:rFonts w:eastAsia="Arial Unicode MS"/>
      <w:b/>
      <w:bCs/>
    </w:rPr>
  </w:style>
  <w:style w:type="paragraph" w:styleId="Virsraksts8">
    <w:name w:val="heading 8"/>
    <w:basedOn w:val="Parasts"/>
    <w:next w:val="Parasts"/>
    <w:qFormat/>
    <w:pPr>
      <w:keepNext/>
      <w:numPr>
        <w:ilvl w:val="7"/>
        <w:numId w:val="1"/>
      </w:numPr>
      <w:jc w:val="center"/>
      <w:outlineLvl w:val="7"/>
    </w:pPr>
    <w:rPr>
      <w:b/>
      <w:bCs/>
      <w:sz w:val="44"/>
    </w:rPr>
  </w:style>
  <w:style w:type="paragraph" w:styleId="Virsraksts9">
    <w:name w:val="heading 9"/>
    <w:basedOn w:val="Parasts"/>
    <w:next w:val="Parasts"/>
    <w:qFormat/>
    <w:pPr>
      <w:keepNext/>
      <w:numPr>
        <w:ilvl w:val="8"/>
        <w:numId w:val="1"/>
      </w:numPr>
      <w:outlineLvl w:val="8"/>
    </w:pPr>
    <w:rPr>
      <w:rFonts w:ascii="Arial" w:hAnsi="Arial" w:cs="Arial"/>
      <w:b/>
      <w:bCs/>
      <w:color w:val="000000"/>
      <w:sz w:val="19"/>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Absatz-Standardschriftart">
    <w:name w:val="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8Num5z0">
    <w:name w:val="WW8Num5z0"/>
    <w:rPr>
      <w:rFonts w:ascii="Wingdings" w:hAnsi="Wingdings" w:cs="Wingdings"/>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2z0">
    <w:name w:val="WW8Num12z0"/>
    <w:rPr>
      <w:rFonts w:ascii="Symbol" w:hAnsi="Symbol" w:cs="Times New Roman"/>
    </w:rPr>
  </w:style>
  <w:style w:type="character" w:customStyle="1" w:styleId="WW-DefaultParagraphFont1">
    <w:name w:val="WW-Default Paragraph Font1"/>
  </w:style>
  <w:style w:type="character" w:customStyle="1" w:styleId="WW-Absatz-Standardschriftart">
    <w:name w:val="WW-Absatz-Standardschriftart"/>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Absatz-Standardschriftart1">
    <w:name w:val="WW-Absatz-Standardschriftart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DefaultParagraphFont1111111111111111">
    <w:name w:val="WW-Default Paragraph Font1111111111111111"/>
  </w:style>
  <w:style w:type="character" w:styleId="Lappusesnumurs">
    <w:name w:val="page number"/>
    <w:basedOn w:val="WW-DefaultParagraphFont1111111111111111"/>
  </w:style>
  <w:style w:type="character" w:styleId="Hipersaite">
    <w:name w:val="Hyperlink"/>
    <w:rPr>
      <w:color w:val="0000FF"/>
      <w:u w:val="single"/>
    </w:rPr>
  </w:style>
  <w:style w:type="character" w:styleId="Izmantotahipersaite">
    <w:name w:val="FollowedHyperlink"/>
    <w:rPr>
      <w:color w:val="800080"/>
      <w:u w:val="single"/>
    </w:rPr>
  </w:style>
  <w:style w:type="character" w:customStyle="1" w:styleId="Bullets">
    <w:name w:val="Bullets"/>
    <w:rPr>
      <w:rFonts w:ascii="StarSymbol" w:eastAsia="StarSymbol" w:hAnsi="StarSymbol" w:cs="StarSymbol"/>
      <w:sz w:val="18"/>
      <w:szCs w:val="18"/>
    </w:rPr>
  </w:style>
  <w:style w:type="character" w:customStyle="1" w:styleId="NumberingSymbols">
    <w:name w:val="Numbering Symbols"/>
  </w:style>
  <w:style w:type="character" w:styleId="Komentraatsauce">
    <w:name w:val="annotation reference"/>
    <w:rPr>
      <w:sz w:val="16"/>
      <w:szCs w:val="16"/>
    </w:rPr>
  </w:style>
  <w:style w:type="character" w:customStyle="1" w:styleId="AtteliChar">
    <w:name w:val="Atteli Char"/>
    <w:rPr>
      <w:b/>
      <w:szCs w:val="24"/>
      <w:lang w:eastAsia="zh-CN"/>
    </w:rPr>
  </w:style>
  <w:style w:type="character" w:customStyle="1" w:styleId="FiguresChar">
    <w:name w:val="Figures Char"/>
    <w:basedOn w:val="AtteliChar"/>
    <w:rPr>
      <w:b/>
      <w:szCs w:val="24"/>
      <w:lang w:eastAsia="zh-CN"/>
    </w:rPr>
  </w:style>
  <w:style w:type="paragraph" w:customStyle="1" w:styleId="Heading">
    <w:name w:val="Heading"/>
    <w:basedOn w:val="Parasts"/>
    <w:next w:val="Pamatteksts"/>
    <w:pPr>
      <w:keepNext/>
      <w:spacing w:before="240" w:after="120"/>
    </w:pPr>
    <w:rPr>
      <w:rFonts w:ascii="Arial" w:eastAsia="Arial Unicode MS" w:hAnsi="Arial" w:cs="Tahoma"/>
      <w:sz w:val="28"/>
      <w:szCs w:val="28"/>
    </w:rPr>
  </w:style>
  <w:style w:type="paragraph" w:styleId="Pamatteksts">
    <w:name w:val="Body Text"/>
    <w:basedOn w:val="Parasts"/>
    <w:pPr>
      <w:spacing w:before="0"/>
      <w:ind w:firstLine="0"/>
      <w:jc w:val="left"/>
    </w:pPr>
    <w:rPr>
      <w:szCs w:val="20"/>
    </w:rPr>
  </w:style>
  <w:style w:type="paragraph" w:styleId="Saraksts">
    <w:name w:val="List"/>
    <w:basedOn w:val="Pamatteksts"/>
    <w:rPr>
      <w:rFonts w:cs="Tahoma"/>
    </w:rPr>
  </w:style>
  <w:style w:type="paragraph" w:styleId="Parakstszemobjekta">
    <w:name w:val="caption"/>
    <w:basedOn w:val="Parasts"/>
    <w:qFormat/>
    <w:pPr>
      <w:suppressLineNumbers/>
      <w:spacing w:after="120"/>
    </w:pPr>
    <w:rPr>
      <w:rFonts w:cs="Tahoma"/>
      <w:i/>
      <w:iCs/>
    </w:rPr>
  </w:style>
  <w:style w:type="paragraph" w:customStyle="1" w:styleId="Index">
    <w:name w:val="Index"/>
    <w:basedOn w:val="Parasts"/>
    <w:pPr>
      <w:suppressLineNumbers/>
    </w:pPr>
    <w:rPr>
      <w:rFonts w:cs="Tahoma"/>
    </w:rPr>
  </w:style>
  <w:style w:type="paragraph" w:styleId="Galvene">
    <w:name w:val="header"/>
    <w:basedOn w:val="Parasts"/>
    <w:pPr>
      <w:tabs>
        <w:tab w:val="center" w:pos="4320"/>
        <w:tab w:val="right" w:pos="8640"/>
      </w:tabs>
    </w:pPr>
    <w:rPr>
      <w:sz w:val="20"/>
      <w:szCs w:val="20"/>
      <w:lang w:val="en-US"/>
    </w:rPr>
  </w:style>
  <w:style w:type="paragraph" w:customStyle="1" w:styleId="xl63">
    <w:name w:val="xl63"/>
    <w:basedOn w:val="Parasts"/>
    <w:pPr>
      <w:spacing w:before="280" w:after="280"/>
      <w:jc w:val="right"/>
    </w:pPr>
    <w:rPr>
      <w:b/>
      <w:bCs/>
    </w:rPr>
  </w:style>
  <w:style w:type="paragraph" w:customStyle="1" w:styleId="Chapter">
    <w:name w:val="Chapter"/>
    <w:basedOn w:val="Virsraksts1"/>
    <w:next w:val="Virsraksts1"/>
    <w:pPr>
      <w:numPr>
        <w:numId w:val="0"/>
      </w:numPr>
      <w:jc w:val="center"/>
    </w:pPr>
    <w:rPr>
      <w:caps/>
      <w:sz w:val="28"/>
    </w:rPr>
  </w:style>
  <w:style w:type="paragraph" w:customStyle="1" w:styleId="Atteli">
    <w:name w:val="Atteli"/>
    <w:basedOn w:val="Parasts"/>
    <w:pPr>
      <w:keepLines/>
    </w:pPr>
    <w:rPr>
      <w:b/>
      <w:sz w:val="20"/>
    </w:rPr>
  </w:style>
  <w:style w:type="paragraph" w:customStyle="1" w:styleId="Tablehead">
    <w:name w:val="Table head"/>
    <w:basedOn w:val="Parasts"/>
    <w:pPr>
      <w:keepNext/>
      <w:keepLines/>
      <w:spacing w:after="120"/>
    </w:pPr>
    <w:rPr>
      <w:b/>
    </w:rPr>
  </w:style>
  <w:style w:type="paragraph" w:styleId="Pamattekstaatkpe2">
    <w:name w:val="Body Text Indent 2"/>
    <w:basedOn w:val="Parasts"/>
  </w:style>
  <w:style w:type="paragraph" w:styleId="Kjene">
    <w:name w:val="footer"/>
    <w:basedOn w:val="Parasts"/>
    <w:link w:val="KjeneRakstz"/>
    <w:uiPriority w:val="99"/>
    <w:pPr>
      <w:tabs>
        <w:tab w:val="center" w:pos="4153"/>
        <w:tab w:val="right" w:pos="8306"/>
      </w:tabs>
    </w:pPr>
    <w:rPr>
      <w:lang w:val="x-none"/>
    </w:rPr>
  </w:style>
  <w:style w:type="paragraph" w:styleId="Pamattekstsaratkpi">
    <w:name w:val="Body Text Indent"/>
    <w:basedOn w:val="Parasts"/>
    <w:pPr>
      <w:ind w:firstLine="360"/>
    </w:pPr>
    <w:rPr>
      <w:szCs w:val="20"/>
    </w:rPr>
  </w:style>
  <w:style w:type="paragraph" w:styleId="Pamatteksts2">
    <w:name w:val="Body Text 2"/>
    <w:basedOn w:val="Parasts"/>
    <w:pPr>
      <w:jc w:val="center"/>
    </w:pPr>
    <w:rPr>
      <w:b/>
      <w:bCs/>
      <w:sz w:val="40"/>
    </w:rPr>
  </w:style>
  <w:style w:type="paragraph" w:customStyle="1" w:styleId="xl25">
    <w:name w:val="xl25"/>
    <w:basedOn w:val="Parasts"/>
    <w:pPr>
      <w:pBdr>
        <w:left w:val="single" w:sz="4" w:space="0" w:color="000000"/>
        <w:bottom w:val="single" w:sz="4" w:space="0" w:color="000000"/>
        <w:right w:val="single" w:sz="4" w:space="0" w:color="000000"/>
      </w:pBdr>
      <w:spacing w:before="280" w:after="280"/>
      <w:ind w:firstLine="0"/>
      <w:jc w:val="left"/>
      <w:textAlignment w:val="top"/>
    </w:pPr>
    <w:rPr>
      <w:rFonts w:eastAsia="Arial Unicode MS"/>
      <w:lang w:val="en-US"/>
    </w:rPr>
  </w:style>
  <w:style w:type="paragraph" w:styleId="Nosaukums">
    <w:name w:val="Title"/>
    <w:basedOn w:val="Parasts"/>
    <w:next w:val="Apakvirsraksts"/>
    <w:qFormat/>
    <w:pPr>
      <w:spacing w:before="240" w:after="60"/>
      <w:jc w:val="center"/>
    </w:pPr>
    <w:rPr>
      <w:rFonts w:cs="Arial"/>
      <w:b/>
      <w:bCs/>
      <w:kern w:val="1"/>
      <w:sz w:val="40"/>
      <w:szCs w:val="32"/>
    </w:rPr>
  </w:style>
  <w:style w:type="paragraph" w:styleId="Apakvirsraksts">
    <w:name w:val="Subtitle"/>
    <w:basedOn w:val="Heading"/>
    <w:next w:val="Pamatteksts"/>
    <w:qFormat/>
    <w:pPr>
      <w:jc w:val="center"/>
    </w:pPr>
    <w:rPr>
      <w:i/>
      <w:iCs/>
    </w:rPr>
  </w:style>
  <w:style w:type="paragraph" w:styleId="Pamatteksts3">
    <w:name w:val="Body Text 3"/>
    <w:basedOn w:val="Parasts"/>
    <w:pPr>
      <w:spacing w:before="0" w:line="360" w:lineRule="auto"/>
      <w:ind w:firstLine="0"/>
    </w:pPr>
  </w:style>
  <w:style w:type="paragraph" w:customStyle="1" w:styleId="xl24">
    <w:name w:val="xl24"/>
    <w:basedOn w:val="Parasts"/>
    <w:pPr>
      <w:pBdr>
        <w:top w:val="single" w:sz="4" w:space="0" w:color="000000"/>
        <w:bottom w:val="single" w:sz="4" w:space="0" w:color="000000"/>
      </w:pBdr>
      <w:spacing w:before="280" w:after="280"/>
      <w:ind w:firstLine="0"/>
      <w:jc w:val="center"/>
    </w:pPr>
    <w:rPr>
      <w:rFonts w:eastAsia="Arial Unicode MS"/>
      <w:b/>
      <w:bCs/>
      <w:sz w:val="22"/>
      <w:szCs w:val="22"/>
      <w:lang w:val="en-US"/>
    </w:rPr>
  </w:style>
  <w:style w:type="paragraph" w:customStyle="1" w:styleId="xl26">
    <w:name w:val="xl26"/>
    <w:basedOn w:val="Parasts"/>
    <w:pPr>
      <w:pBdr>
        <w:bottom w:val="single" w:sz="4" w:space="0" w:color="C0C0C0"/>
        <w:right w:val="single" w:sz="4" w:space="0" w:color="C0C0C0"/>
      </w:pBdr>
      <w:spacing w:before="280" w:after="280"/>
      <w:ind w:firstLine="0"/>
      <w:jc w:val="left"/>
    </w:pPr>
    <w:rPr>
      <w:rFonts w:eastAsia="Arial Unicode MS"/>
      <w:lang w:val="en-US"/>
    </w:rPr>
  </w:style>
  <w:style w:type="paragraph" w:customStyle="1" w:styleId="xl27">
    <w:name w:val="xl27"/>
    <w:basedOn w:val="Parasts"/>
    <w:pPr>
      <w:pBdr>
        <w:top w:val="single" w:sz="4" w:space="0" w:color="000000"/>
        <w:bottom w:val="single" w:sz="4" w:space="0" w:color="000000"/>
      </w:pBdr>
      <w:spacing w:before="280" w:after="280"/>
      <w:ind w:firstLine="0"/>
      <w:jc w:val="center"/>
    </w:pPr>
    <w:rPr>
      <w:rFonts w:eastAsia="Arial Unicode MS"/>
      <w:b/>
      <w:bCs/>
      <w:sz w:val="22"/>
      <w:szCs w:val="22"/>
      <w:lang w:val="en-US"/>
    </w:rPr>
  </w:style>
  <w:style w:type="paragraph" w:customStyle="1" w:styleId="xl28">
    <w:name w:val="xl28"/>
    <w:basedOn w:val="Parasts"/>
    <w:pPr>
      <w:pBdr>
        <w:bottom w:val="single" w:sz="4" w:space="0" w:color="C0C0C0"/>
        <w:right w:val="single" w:sz="4" w:space="0" w:color="C0C0C0"/>
      </w:pBdr>
      <w:spacing w:before="280" w:after="280"/>
      <w:ind w:firstLine="0"/>
      <w:jc w:val="left"/>
    </w:pPr>
    <w:rPr>
      <w:rFonts w:eastAsia="Arial Unicode MS"/>
      <w:lang w:val="en-US"/>
    </w:rPr>
  </w:style>
  <w:style w:type="paragraph" w:customStyle="1" w:styleId="xl29">
    <w:name w:val="xl29"/>
    <w:basedOn w:val="Parasts"/>
    <w:pPr>
      <w:pBdr>
        <w:bottom w:val="single" w:sz="4" w:space="0" w:color="C0C0C0"/>
        <w:right w:val="single" w:sz="4" w:space="0" w:color="C0C0C0"/>
      </w:pBdr>
      <w:spacing w:before="280" w:after="280"/>
      <w:ind w:firstLine="0"/>
      <w:jc w:val="left"/>
    </w:pPr>
    <w:rPr>
      <w:rFonts w:eastAsia="Arial Unicode MS"/>
      <w:b/>
      <w:bCs/>
      <w:lang w:val="en-US"/>
    </w:rPr>
  </w:style>
  <w:style w:type="paragraph" w:customStyle="1" w:styleId="xl30">
    <w:name w:val="xl30"/>
    <w:basedOn w:val="Parasts"/>
    <w:pPr>
      <w:pBdr>
        <w:left w:val="single" w:sz="4" w:space="0" w:color="C0C0C0"/>
        <w:right w:val="single" w:sz="4" w:space="0" w:color="C0C0C0"/>
      </w:pBdr>
      <w:spacing w:before="280" w:after="280"/>
      <w:ind w:firstLine="0"/>
      <w:jc w:val="left"/>
    </w:pPr>
    <w:rPr>
      <w:rFonts w:eastAsia="Arial Unicode MS"/>
      <w:lang w:val="en-US"/>
    </w:rPr>
  </w:style>
  <w:style w:type="paragraph" w:customStyle="1" w:styleId="xl31">
    <w:name w:val="xl31"/>
    <w:basedOn w:val="Parasts"/>
    <w:pPr>
      <w:pBdr>
        <w:right w:val="single" w:sz="4" w:space="0" w:color="C0C0C0"/>
      </w:pBdr>
      <w:spacing w:before="280" w:after="280"/>
      <w:ind w:firstLine="0"/>
      <w:jc w:val="left"/>
    </w:pPr>
    <w:rPr>
      <w:rFonts w:eastAsia="Arial Unicode MS"/>
      <w:lang w:val="en-US"/>
    </w:rPr>
  </w:style>
  <w:style w:type="paragraph" w:customStyle="1" w:styleId="xl32">
    <w:name w:val="xl32"/>
    <w:basedOn w:val="Parasts"/>
    <w:pPr>
      <w:pBdr>
        <w:right w:val="single" w:sz="4" w:space="0" w:color="C0C0C0"/>
      </w:pBdr>
      <w:spacing w:before="280" w:after="280"/>
      <w:ind w:firstLine="0"/>
      <w:jc w:val="left"/>
    </w:pPr>
    <w:rPr>
      <w:rFonts w:eastAsia="Arial Unicode MS"/>
      <w:b/>
      <w:bCs/>
      <w:lang w:val="en-US"/>
    </w:rPr>
  </w:style>
  <w:style w:type="paragraph" w:customStyle="1" w:styleId="xl33">
    <w:name w:val="xl33"/>
    <w:basedOn w:val="Parasts"/>
    <w:pPr>
      <w:pBdr>
        <w:right w:val="single" w:sz="4" w:space="0" w:color="C0C0C0"/>
      </w:pBdr>
      <w:spacing w:before="280" w:after="280"/>
      <w:ind w:firstLine="0"/>
      <w:jc w:val="left"/>
    </w:pPr>
    <w:rPr>
      <w:rFonts w:eastAsia="Arial Unicode MS"/>
      <w:lang w:val="en-US"/>
    </w:rPr>
  </w:style>
  <w:style w:type="paragraph" w:customStyle="1" w:styleId="xl34">
    <w:name w:val="xl34"/>
    <w:basedOn w:val="Parasts"/>
    <w:pPr>
      <w:spacing w:before="280" w:after="280"/>
      <w:ind w:firstLine="0"/>
      <w:jc w:val="left"/>
    </w:pPr>
    <w:rPr>
      <w:rFonts w:eastAsia="Arial Unicode MS"/>
      <w:lang w:val="en-US"/>
    </w:rPr>
  </w:style>
  <w:style w:type="paragraph" w:customStyle="1" w:styleId="xl35">
    <w:name w:val="xl35"/>
    <w:basedOn w:val="Parasts"/>
    <w:pPr>
      <w:spacing w:before="280" w:after="280"/>
      <w:ind w:firstLine="0"/>
      <w:jc w:val="left"/>
    </w:pPr>
    <w:rPr>
      <w:rFonts w:eastAsia="Arial Unicode MS"/>
      <w:lang w:val="en-US"/>
    </w:rPr>
  </w:style>
  <w:style w:type="paragraph" w:customStyle="1" w:styleId="xl36">
    <w:name w:val="xl36"/>
    <w:basedOn w:val="Parasts"/>
    <w:pPr>
      <w:spacing w:before="280" w:after="280"/>
      <w:ind w:firstLine="0"/>
      <w:jc w:val="left"/>
    </w:pPr>
    <w:rPr>
      <w:rFonts w:eastAsia="Arial Unicode MS"/>
      <w:lang w:val="en-US"/>
    </w:rPr>
  </w:style>
  <w:style w:type="paragraph" w:customStyle="1" w:styleId="xl37">
    <w:name w:val="xl37"/>
    <w:basedOn w:val="Parasts"/>
    <w:pPr>
      <w:pBdr>
        <w:top w:val="single" w:sz="8" w:space="0" w:color="000000"/>
        <w:bottom w:val="single" w:sz="8" w:space="0" w:color="C0C0C0"/>
        <w:right w:val="single" w:sz="8" w:space="0" w:color="C0C0C0"/>
      </w:pBdr>
      <w:spacing w:before="280" w:after="280"/>
      <w:ind w:firstLine="0"/>
      <w:jc w:val="center"/>
    </w:pPr>
    <w:rPr>
      <w:rFonts w:eastAsia="Arial Unicode MS"/>
      <w:lang w:val="en-US"/>
    </w:rPr>
  </w:style>
  <w:style w:type="paragraph" w:customStyle="1" w:styleId="xl38">
    <w:name w:val="xl38"/>
    <w:basedOn w:val="Parasts"/>
    <w:pPr>
      <w:pBdr>
        <w:bottom w:val="single" w:sz="8" w:space="0" w:color="C0C0C0"/>
        <w:right w:val="single" w:sz="8" w:space="0" w:color="C0C0C0"/>
      </w:pBdr>
      <w:spacing w:before="280" w:after="280"/>
      <w:ind w:firstLine="0"/>
      <w:jc w:val="center"/>
    </w:pPr>
    <w:rPr>
      <w:rFonts w:eastAsia="Arial Unicode MS"/>
      <w:lang w:val="en-US"/>
    </w:rPr>
  </w:style>
  <w:style w:type="paragraph" w:customStyle="1" w:styleId="xl39">
    <w:name w:val="xl39"/>
    <w:basedOn w:val="Parasts"/>
    <w:pPr>
      <w:pBdr>
        <w:right w:val="single" w:sz="8" w:space="0" w:color="C0C0C0"/>
      </w:pBdr>
      <w:spacing w:before="280" w:after="280"/>
      <w:ind w:firstLine="0"/>
      <w:jc w:val="center"/>
    </w:pPr>
    <w:rPr>
      <w:rFonts w:eastAsia="Arial Unicode MS"/>
      <w:lang w:val="en-US"/>
    </w:rPr>
  </w:style>
  <w:style w:type="paragraph" w:customStyle="1" w:styleId="xl40">
    <w:name w:val="xl40"/>
    <w:basedOn w:val="Parasts"/>
    <w:pPr>
      <w:spacing w:before="280" w:after="280"/>
      <w:ind w:firstLine="0"/>
      <w:jc w:val="center"/>
    </w:pPr>
    <w:rPr>
      <w:rFonts w:eastAsia="Arial Unicode MS"/>
      <w:lang w:val="en-US"/>
    </w:rPr>
  </w:style>
  <w:style w:type="paragraph" w:customStyle="1" w:styleId="xl41">
    <w:name w:val="xl41"/>
    <w:basedOn w:val="Parasts"/>
    <w:pPr>
      <w:spacing w:before="280" w:after="280"/>
      <w:ind w:firstLine="0"/>
      <w:jc w:val="left"/>
    </w:pPr>
    <w:rPr>
      <w:rFonts w:eastAsia="Arial Unicode MS"/>
      <w:lang w:val="en-US"/>
    </w:rPr>
  </w:style>
  <w:style w:type="paragraph" w:customStyle="1" w:styleId="xl42">
    <w:name w:val="xl42"/>
    <w:basedOn w:val="Parasts"/>
    <w:pPr>
      <w:pBdr>
        <w:top w:val="single" w:sz="4" w:space="0" w:color="000000"/>
        <w:bottom w:val="single" w:sz="4" w:space="0" w:color="000000"/>
      </w:pBdr>
      <w:spacing w:before="280" w:after="280"/>
      <w:ind w:firstLine="0"/>
      <w:jc w:val="center"/>
    </w:pPr>
    <w:rPr>
      <w:rFonts w:eastAsia="Arial Unicode MS"/>
      <w:sz w:val="22"/>
      <w:szCs w:val="22"/>
      <w:lang w:val="en-US"/>
    </w:rPr>
  </w:style>
  <w:style w:type="paragraph" w:customStyle="1" w:styleId="xl23">
    <w:name w:val="xl23"/>
    <w:basedOn w:val="Parasts"/>
    <w:pPr>
      <w:pBdr>
        <w:top w:val="single" w:sz="4" w:space="0" w:color="000000"/>
        <w:left w:val="single" w:sz="4" w:space="0" w:color="000000"/>
        <w:bottom w:val="single" w:sz="4" w:space="0" w:color="000000"/>
        <w:right w:val="single" w:sz="4" w:space="0" w:color="000000"/>
      </w:pBdr>
      <w:shd w:val="clear" w:color="auto" w:fill="C0C0C0"/>
      <w:spacing w:before="280" w:after="280"/>
      <w:ind w:firstLine="0"/>
      <w:jc w:val="center"/>
    </w:pPr>
    <w:rPr>
      <w:rFonts w:ascii="Arial" w:eastAsia="Arial Unicode MS" w:hAnsi="Arial" w:cs="Arial"/>
      <w:color w:val="000000"/>
      <w:lang w:val="en-US"/>
    </w:rPr>
  </w:style>
  <w:style w:type="paragraph" w:customStyle="1" w:styleId="Contents10">
    <w:name w:val="Contents 10"/>
    <w:basedOn w:val="Index"/>
    <w:pPr>
      <w:tabs>
        <w:tab w:val="right" w:leader="dot" w:pos="20160"/>
      </w:tabs>
      <w:ind w:left="2547" w:firstLine="0"/>
    </w:p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customStyle="1" w:styleId="Parakstszemobjekta1">
    <w:name w:val="Paraksts zem objekta1"/>
    <w:basedOn w:val="Parasts"/>
    <w:next w:val="Parasts"/>
    <w:pPr>
      <w:jc w:val="right"/>
    </w:pPr>
    <w:rPr>
      <w:b/>
      <w:bCs/>
    </w:rPr>
  </w:style>
  <w:style w:type="paragraph" w:styleId="Komentrateksts">
    <w:name w:val="annotation text"/>
    <w:basedOn w:val="Parasts"/>
    <w:rPr>
      <w:sz w:val="20"/>
      <w:szCs w:val="20"/>
    </w:rPr>
  </w:style>
  <w:style w:type="paragraph" w:styleId="Komentratma">
    <w:name w:val="annotation subject"/>
    <w:basedOn w:val="Komentrateksts"/>
    <w:next w:val="Komentrateksts"/>
    <w:rPr>
      <w:b/>
      <w:bCs/>
    </w:rPr>
  </w:style>
  <w:style w:type="paragraph" w:styleId="Balonteksts">
    <w:name w:val="Balloon Text"/>
    <w:basedOn w:val="Parasts"/>
    <w:rPr>
      <w:rFonts w:ascii="Tahoma" w:hAnsi="Tahoma" w:cs="Tahoma"/>
      <w:sz w:val="16"/>
      <w:szCs w:val="16"/>
    </w:rPr>
  </w:style>
  <w:style w:type="paragraph" w:customStyle="1" w:styleId="Figures">
    <w:name w:val="Figures"/>
    <w:basedOn w:val="Atteli"/>
    <w:pPr>
      <w:numPr>
        <w:numId w:val="3"/>
      </w:numPr>
    </w:pPr>
    <w:rPr>
      <w:szCs w:val="20"/>
    </w:rPr>
  </w:style>
  <w:style w:type="character" w:customStyle="1" w:styleId="IndexLink">
    <w:name w:val="Index Link"/>
    <w:rsid w:val="004233CA"/>
  </w:style>
  <w:style w:type="paragraph" w:styleId="Izmantotsliteratrassarakstavirsraksts">
    <w:name w:val="toa heading"/>
    <w:basedOn w:val="Heading"/>
    <w:rsid w:val="004233CA"/>
    <w:pPr>
      <w:widowControl w:val="0"/>
      <w:suppressLineNumbers/>
      <w:spacing w:line="360" w:lineRule="auto"/>
      <w:ind w:firstLine="0"/>
      <w:jc w:val="left"/>
    </w:pPr>
    <w:rPr>
      <w:rFonts w:eastAsia="Microsoft YaHei" w:cs="Mangal"/>
      <w:b/>
      <w:bCs/>
      <w:kern w:val="1"/>
      <w:sz w:val="32"/>
      <w:szCs w:val="32"/>
      <w:lang w:bidi="hi-IN"/>
    </w:rPr>
  </w:style>
  <w:style w:type="paragraph" w:styleId="Saturs1">
    <w:name w:val="toc 1"/>
    <w:basedOn w:val="Index"/>
    <w:uiPriority w:val="39"/>
    <w:rsid w:val="004233CA"/>
    <w:pPr>
      <w:widowControl w:val="0"/>
      <w:tabs>
        <w:tab w:val="right" w:leader="dot" w:pos="9638"/>
      </w:tabs>
      <w:spacing w:before="0" w:line="360" w:lineRule="auto"/>
      <w:ind w:firstLine="0"/>
      <w:jc w:val="left"/>
    </w:pPr>
    <w:rPr>
      <w:rFonts w:eastAsia="SimSun" w:cs="Mangal"/>
      <w:kern w:val="1"/>
      <w:lang w:bidi="hi-IN"/>
    </w:rPr>
  </w:style>
  <w:style w:type="character" w:customStyle="1" w:styleId="KjeneRakstz">
    <w:name w:val="Kājene Rakstz."/>
    <w:link w:val="Kjene"/>
    <w:uiPriority w:val="99"/>
    <w:rsid w:val="00454ECC"/>
    <w:rPr>
      <w:sz w:val="24"/>
      <w:szCs w:val="24"/>
      <w:lang w:eastAsia="zh-CN"/>
    </w:rPr>
  </w:style>
  <w:style w:type="character" w:styleId="Izteiksmgs">
    <w:name w:val="Strong"/>
    <w:qFormat/>
    <w:rsid w:val="0074054F"/>
    <w:rPr>
      <w:b/>
      <w:bCs w:val="0"/>
    </w:rPr>
  </w:style>
  <w:style w:type="table" w:styleId="Reatabula">
    <w:name w:val="Table Grid"/>
    <w:basedOn w:val="Parastatabula"/>
    <w:rsid w:val="000E47F6"/>
    <w:pPr>
      <w:suppressAutoHyphens/>
      <w:spacing w:before="120"/>
      <w:ind w:firstLine="72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F5220"/>
    <w:pPr>
      <w:ind w:left="720"/>
      <w:contextualSpacing/>
    </w:pPr>
  </w:style>
  <w:style w:type="character" w:styleId="Vietturateksts">
    <w:name w:val="Placeholder Text"/>
    <w:basedOn w:val="Noklusjumarindkopasfonts"/>
    <w:uiPriority w:val="99"/>
    <w:semiHidden/>
    <w:rsid w:val="0083700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uppressAutoHyphens/>
      <w:spacing w:before="120"/>
      <w:ind w:firstLine="720"/>
      <w:jc w:val="both"/>
    </w:pPr>
    <w:rPr>
      <w:sz w:val="24"/>
      <w:szCs w:val="24"/>
      <w:lang w:eastAsia="zh-CN"/>
    </w:rPr>
  </w:style>
  <w:style w:type="paragraph" w:styleId="Virsraksts1">
    <w:name w:val="heading 1"/>
    <w:basedOn w:val="Parasts"/>
    <w:next w:val="Parasts"/>
    <w:qFormat/>
    <w:pPr>
      <w:keepNext/>
      <w:numPr>
        <w:numId w:val="1"/>
      </w:numPr>
      <w:spacing w:before="240" w:after="120"/>
      <w:outlineLvl w:val="0"/>
    </w:pPr>
    <w:rPr>
      <w:b/>
      <w:bCs/>
    </w:rPr>
  </w:style>
  <w:style w:type="paragraph" w:styleId="Virsraksts2">
    <w:name w:val="heading 2"/>
    <w:basedOn w:val="Parasts"/>
    <w:next w:val="Parasts"/>
    <w:qFormat/>
    <w:pPr>
      <w:keepNext/>
      <w:numPr>
        <w:ilvl w:val="1"/>
        <w:numId w:val="1"/>
      </w:numPr>
      <w:spacing w:before="240" w:after="60"/>
      <w:outlineLvl w:val="1"/>
    </w:pPr>
    <w:rPr>
      <w:rFonts w:ascii="Arial" w:hAnsi="Arial" w:cs="Arial"/>
      <w:b/>
      <w:bCs/>
      <w:i/>
      <w:iCs/>
      <w:sz w:val="28"/>
      <w:szCs w:val="28"/>
    </w:rPr>
  </w:style>
  <w:style w:type="paragraph" w:styleId="Virsraksts3">
    <w:name w:val="heading 3"/>
    <w:basedOn w:val="Parasts"/>
    <w:next w:val="Parasts"/>
    <w:qFormat/>
    <w:pPr>
      <w:keepNext/>
      <w:numPr>
        <w:ilvl w:val="2"/>
        <w:numId w:val="1"/>
      </w:numPr>
      <w:spacing w:after="120"/>
      <w:outlineLvl w:val="2"/>
    </w:pPr>
    <w:rPr>
      <w:i/>
      <w:iCs/>
    </w:rPr>
  </w:style>
  <w:style w:type="paragraph" w:styleId="Virsraksts4">
    <w:name w:val="heading 4"/>
    <w:basedOn w:val="Parasts"/>
    <w:next w:val="Parasts"/>
    <w:qFormat/>
    <w:pPr>
      <w:keepNext/>
      <w:numPr>
        <w:ilvl w:val="3"/>
        <w:numId w:val="1"/>
      </w:numPr>
      <w:jc w:val="center"/>
      <w:outlineLvl w:val="3"/>
    </w:pPr>
    <w:rPr>
      <w:b/>
      <w:bCs/>
      <w:sz w:val="32"/>
    </w:rPr>
  </w:style>
  <w:style w:type="paragraph" w:styleId="Virsraksts5">
    <w:name w:val="heading 5"/>
    <w:basedOn w:val="Parasts"/>
    <w:next w:val="Parasts"/>
    <w:qFormat/>
    <w:pPr>
      <w:keepNext/>
      <w:numPr>
        <w:ilvl w:val="4"/>
        <w:numId w:val="1"/>
      </w:numPr>
      <w:jc w:val="center"/>
      <w:outlineLvl w:val="4"/>
    </w:pPr>
    <w:rPr>
      <w:b/>
      <w:bCs/>
    </w:rPr>
  </w:style>
  <w:style w:type="paragraph" w:styleId="Virsraksts6">
    <w:name w:val="heading 6"/>
    <w:basedOn w:val="Parasts"/>
    <w:next w:val="Parasts"/>
    <w:qFormat/>
    <w:pPr>
      <w:keepNext/>
      <w:widowControl w:val="0"/>
      <w:numPr>
        <w:ilvl w:val="5"/>
        <w:numId w:val="1"/>
      </w:numPr>
      <w:autoSpaceDE w:val="0"/>
      <w:spacing w:before="0"/>
      <w:outlineLvl w:val="5"/>
    </w:pPr>
    <w:rPr>
      <w:b/>
      <w:bCs/>
    </w:rPr>
  </w:style>
  <w:style w:type="paragraph" w:styleId="Virsraksts7">
    <w:name w:val="heading 7"/>
    <w:basedOn w:val="Parasts"/>
    <w:next w:val="Parasts"/>
    <w:qFormat/>
    <w:pPr>
      <w:keepNext/>
      <w:keepLines/>
      <w:numPr>
        <w:ilvl w:val="6"/>
        <w:numId w:val="1"/>
      </w:numPr>
      <w:ind w:left="180"/>
      <w:jc w:val="center"/>
      <w:outlineLvl w:val="6"/>
    </w:pPr>
    <w:rPr>
      <w:rFonts w:eastAsia="Arial Unicode MS"/>
      <w:b/>
      <w:bCs/>
    </w:rPr>
  </w:style>
  <w:style w:type="paragraph" w:styleId="Virsraksts8">
    <w:name w:val="heading 8"/>
    <w:basedOn w:val="Parasts"/>
    <w:next w:val="Parasts"/>
    <w:qFormat/>
    <w:pPr>
      <w:keepNext/>
      <w:numPr>
        <w:ilvl w:val="7"/>
        <w:numId w:val="1"/>
      </w:numPr>
      <w:jc w:val="center"/>
      <w:outlineLvl w:val="7"/>
    </w:pPr>
    <w:rPr>
      <w:b/>
      <w:bCs/>
      <w:sz w:val="44"/>
    </w:rPr>
  </w:style>
  <w:style w:type="paragraph" w:styleId="Virsraksts9">
    <w:name w:val="heading 9"/>
    <w:basedOn w:val="Parasts"/>
    <w:next w:val="Parasts"/>
    <w:qFormat/>
    <w:pPr>
      <w:keepNext/>
      <w:numPr>
        <w:ilvl w:val="8"/>
        <w:numId w:val="1"/>
      </w:numPr>
      <w:outlineLvl w:val="8"/>
    </w:pPr>
    <w:rPr>
      <w:rFonts w:ascii="Arial" w:hAnsi="Arial" w:cs="Arial"/>
      <w:b/>
      <w:bCs/>
      <w:color w:val="000000"/>
      <w:sz w:val="19"/>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Absatz-Standardschriftart">
    <w:name w:val="Absatz-Standardschriftart"/>
  </w:style>
  <w:style w:type="character" w:customStyle="1" w:styleId="DefaultParagraphFont2">
    <w:name w:val="Default Paragraph Font2"/>
  </w:style>
  <w:style w:type="character" w:customStyle="1" w:styleId="WW-DefaultParagraphFont">
    <w:name w:val="WW-Default Paragraph Font"/>
  </w:style>
  <w:style w:type="character" w:customStyle="1" w:styleId="WW8Num5z0">
    <w:name w:val="WW8Num5z0"/>
    <w:rPr>
      <w:rFonts w:ascii="Wingdings" w:hAnsi="Wingdings" w:cs="Wingdings"/>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2z0">
    <w:name w:val="WW8Num12z0"/>
    <w:rPr>
      <w:rFonts w:ascii="Symbol" w:hAnsi="Symbol" w:cs="Times New Roman"/>
    </w:rPr>
  </w:style>
  <w:style w:type="character" w:customStyle="1" w:styleId="WW-DefaultParagraphFont1">
    <w:name w:val="WW-Default Paragraph Font1"/>
  </w:style>
  <w:style w:type="character" w:customStyle="1" w:styleId="WW-Absatz-Standardschriftart">
    <w:name w:val="WW-Absatz-Standardschriftart"/>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Absatz-Standardschriftart1">
    <w:name w:val="WW-Absatz-Standardschriftart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DefaultParagraphFont1111111111111111">
    <w:name w:val="WW-Default Paragraph Font1111111111111111"/>
  </w:style>
  <w:style w:type="character" w:styleId="Lappusesnumurs">
    <w:name w:val="page number"/>
    <w:basedOn w:val="WW-DefaultParagraphFont1111111111111111"/>
  </w:style>
  <w:style w:type="character" w:styleId="Hipersaite">
    <w:name w:val="Hyperlink"/>
    <w:rPr>
      <w:color w:val="0000FF"/>
      <w:u w:val="single"/>
    </w:rPr>
  </w:style>
  <w:style w:type="character" w:styleId="Izmantotahipersaite">
    <w:name w:val="FollowedHyperlink"/>
    <w:rPr>
      <w:color w:val="800080"/>
      <w:u w:val="single"/>
    </w:rPr>
  </w:style>
  <w:style w:type="character" w:customStyle="1" w:styleId="Bullets">
    <w:name w:val="Bullets"/>
    <w:rPr>
      <w:rFonts w:ascii="StarSymbol" w:eastAsia="StarSymbol" w:hAnsi="StarSymbol" w:cs="StarSymbol"/>
      <w:sz w:val="18"/>
      <w:szCs w:val="18"/>
    </w:rPr>
  </w:style>
  <w:style w:type="character" w:customStyle="1" w:styleId="NumberingSymbols">
    <w:name w:val="Numbering Symbols"/>
  </w:style>
  <w:style w:type="character" w:styleId="Komentraatsauce">
    <w:name w:val="annotation reference"/>
    <w:rPr>
      <w:sz w:val="16"/>
      <w:szCs w:val="16"/>
    </w:rPr>
  </w:style>
  <w:style w:type="character" w:customStyle="1" w:styleId="AtteliChar">
    <w:name w:val="Atteli Char"/>
    <w:rPr>
      <w:b/>
      <w:szCs w:val="24"/>
      <w:lang w:eastAsia="zh-CN"/>
    </w:rPr>
  </w:style>
  <w:style w:type="character" w:customStyle="1" w:styleId="FiguresChar">
    <w:name w:val="Figures Char"/>
    <w:basedOn w:val="AtteliChar"/>
    <w:rPr>
      <w:b/>
      <w:szCs w:val="24"/>
      <w:lang w:eastAsia="zh-CN"/>
    </w:rPr>
  </w:style>
  <w:style w:type="paragraph" w:customStyle="1" w:styleId="Heading">
    <w:name w:val="Heading"/>
    <w:basedOn w:val="Parasts"/>
    <w:next w:val="Pamatteksts"/>
    <w:pPr>
      <w:keepNext/>
      <w:spacing w:before="240" w:after="120"/>
    </w:pPr>
    <w:rPr>
      <w:rFonts w:ascii="Arial" w:eastAsia="Arial Unicode MS" w:hAnsi="Arial" w:cs="Tahoma"/>
      <w:sz w:val="28"/>
      <w:szCs w:val="28"/>
    </w:rPr>
  </w:style>
  <w:style w:type="paragraph" w:styleId="Pamatteksts">
    <w:name w:val="Body Text"/>
    <w:basedOn w:val="Parasts"/>
    <w:pPr>
      <w:spacing w:before="0"/>
      <w:ind w:firstLine="0"/>
      <w:jc w:val="left"/>
    </w:pPr>
    <w:rPr>
      <w:szCs w:val="20"/>
    </w:rPr>
  </w:style>
  <w:style w:type="paragraph" w:styleId="Saraksts">
    <w:name w:val="List"/>
    <w:basedOn w:val="Pamatteksts"/>
    <w:rPr>
      <w:rFonts w:cs="Tahoma"/>
    </w:rPr>
  </w:style>
  <w:style w:type="paragraph" w:styleId="Parakstszemobjekta">
    <w:name w:val="caption"/>
    <w:basedOn w:val="Parasts"/>
    <w:qFormat/>
    <w:pPr>
      <w:suppressLineNumbers/>
      <w:spacing w:after="120"/>
    </w:pPr>
    <w:rPr>
      <w:rFonts w:cs="Tahoma"/>
      <w:i/>
      <w:iCs/>
    </w:rPr>
  </w:style>
  <w:style w:type="paragraph" w:customStyle="1" w:styleId="Index">
    <w:name w:val="Index"/>
    <w:basedOn w:val="Parasts"/>
    <w:pPr>
      <w:suppressLineNumbers/>
    </w:pPr>
    <w:rPr>
      <w:rFonts w:cs="Tahoma"/>
    </w:rPr>
  </w:style>
  <w:style w:type="paragraph" w:styleId="Galvene">
    <w:name w:val="header"/>
    <w:basedOn w:val="Parasts"/>
    <w:pPr>
      <w:tabs>
        <w:tab w:val="center" w:pos="4320"/>
        <w:tab w:val="right" w:pos="8640"/>
      </w:tabs>
    </w:pPr>
    <w:rPr>
      <w:sz w:val="20"/>
      <w:szCs w:val="20"/>
      <w:lang w:val="en-US"/>
    </w:rPr>
  </w:style>
  <w:style w:type="paragraph" w:customStyle="1" w:styleId="xl63">
    <w:name w:val="xl63"/>
    <w:basedOn w:val="Parasts"/>
    <w:pPr>
      <w:spacing w:before="280" w:after="280"/>
      <w:jc w:val="right"/>
    </w:pPr>
    <w:rPr>
      <w:b/>
      <w:bCs/>
    </w:rPr>
  </w:style>
  <w:style w:type="paragraph" w:customStyle="1" w:styleId="Chapter">
    <w:name w:val="Chapter"/>
    <w:basedOn w:val="Virsraksts1"/>
    <w:next w:val="Virsraksts1"/>
    <w:pPr>
      <w:numPr>
        <w:numId w:val="0"/>
      </w:numPr>
      <w:jc w:val="center"/>
    </w:pPr>
    <w:rPr>
      <w:caps/>
      <w:sz w:val="28"/>
    </w:rPr>
  </w:style>
  <w:style w:type="paragraph" w:customStyle="1" w:styleId="Atteli">
    <w:name w:val="Atteli"/>
    <w:basedOn w:val="Parasts"/>
    <w:pPr>
      <w:keepLines/>
    </w:pPr>
    <w:rPr>
      <w:b/>
      <w:sz w:val="20"/>
    </w:rPr>
  </w:style>
  <w:style w:type="paragraph" w:customStyle="1" w:styleId="Tablehead">
    <w:name w:val="Table head"/>
    <w:basedOn w:val="Parasts"/>
    <w:pPr>
      <w:keepNext/>
      <w:keepLines/>
      <w:spacing w:after="120"/>
    </w:pPr>
    <w:rPr>
      <w:b/>
    </w:rPr>
  </w:style>
  <w:style w:type="paragraph" w:styleId="Pamattekstaatkpe2">
    <w:name w:val="Body Text Indent 2"/>
    <w:basedOn w:val="Parasts"/>
  </w:style>
  <w:style w:type="paragraph" w:styleId="Kjene">
    <w:name w:val="footer"/>
    <w:basedOn w:val="Parasts"/>
    <w:link w:val="KjeneRakstz"/>
    <w:uiPriority w:val="99"/>
    <w:pPr>
      <w:tabs>
        <w:tab w:val="center" w:pos="4153"/>
        <w:tab w:val="right" w:pos="8306"/>
      </w:tabs>
    </w:pPr>
    <w:rPr>
      <w:lang w:val="x-none"/>
    </w:rPr>
  </w:style>
  <w:style w:type="paragraph" w:styleId="Pamattekstsaratkpi">
    <w:name w:val="Body Text Indent"/>
    <w:basedOn w:val="Parasts"/>
    <w:pPr>
      <w:ind w:firstLine="360"/>
    </w:pPr>
    <w:rPr>
      <w:szCs w:val="20"/>
    </w:rPr>
  </w:style>
  <w:style w:type="paragraph" w:styleId="Pamatteksts2">
    <w:name w:val="Body Text 2"/>
    <w:basedOn w:val="Parasts"/>
    <w:pPr>
      <w:jc w:val="center"/>
    </w:pPr>
    <w:rPr>
      <w:b/>
      <w:bCs/>
      <w:sz w:val="40"/>
    </w:rPr>
  </w:style>
  <w:style w:type="paragraph" w:customStyle="1" w:styleId="xl25">
    <w:name w:val="xl25"/>
    <w:basedOn w:val="Parasts"/>
    <w:pPr>
      <w:pBdr>
        <w:left w:val="single" w:sz="4" w:space="0" w:color="000000"/>
        <w:bottom w:val="single" w:sz="4" w:space="0" w:color="000000"/>
        <w:right w:val="single" w:sz="4" w:space="0" w:color="000000"/>
      </w:pBdr>
      <w:spacing w:before="280" w:after="280"/>
      <w:ind w:firstLine="0"/>
      <w:jc w:val="left"/>
      <w:textAlignment w:val="top"/>
    </w:pPr>
    <w:rPr>
      <w:rFonts w:eastAsia="Arial Unicode MS"/>
      <w:lang w:val="en-US"/>
    </w:rPr>
  </w:style>
  <w:style w:type="paragraph" w:styleId="Nosaukums">
    <w:name w:val="Title"/>
    <w:basedOn w:val="Parasts"/>
    <w:next w:val="Apakvirsraksts"/>
    <w:qFormat/>
    <w:pPr>
      <w:spacing w:before="240" w:after="60"/>
      <w:jc w:val="center"/>
    </w:pPr>
    <w:rPr>
      <w:rFonts w:cs="Arial"/>
      <w:b/>
      <w:bCs/>
      <w:kern w:val="1"/>
      <w:sz w:val="40"/>
      <w:szCs w:val="32"/>
    </w:rPr>
  </w:style>
  <w:style w:type="paragraph" w:styleId="Apakvirsraksts">
    <w:name w:val="Subtitle"/>
    <w:basedOn w:val="Heading"/>
    <w:next w:val="Pamatteksts"/>
    <w:qFormat/>
    <w:pPr>
      <w:jc w:val="center"/>
    </w:pPr>
    <w:rPr>
      <w:i/>
      <w:iCs/>
    </w:rPr>
  </w:style>
  <w:style w:type="paragraph" w:styleId="Pamatteksts3">
    <w:name w:val="Body Text 3"/>
    <w:basedOn w:val="Parasts"/>
    <w:pPr>
      <w:spacing w:before="0" w:line="360" w:lineRule="auto"/>
      <w:ind w:firstLine="0"/>
    </w:pPr>
  </w:style>
  <w:style w:type="paragraph" w:customStyle="1" w:styleId="xl24">
    <w:name w:val="xl24"/>
    <w:basedOn w:val="Parasts"/>
    <w:pPr>
      <w:pBdr>
        <w:top w:val="single" w:sz="4" w:space="0" w:color="000000"/>
        <w:bottom w:val="single" w:sz="4" w:space="0" w:color="000000"/>
      </w:pBdr>
      <w:spacing w:before="280" w:after="280"/>
      <w:ind w:firstLine="0"/>
      <w:jc w:val="center"/>
    </w:pPr>
    <w:rPr>
      <w:rFonts w:eastAsia="Arial Unicode MS"/>
      <w:b/>
      <w:bCs/>
      <w:sz w:val="22"/>
      <w:szCs w:val="22"/>
      <w:lang w:val="en-US"/>
    </w:rPr>
  </w:style>
  <w:style w:type="paragraph" w:customStyle="1" w:styleId="xl26">
    <w:name w:val="xl26"/>
    <w:basedOn w:val="Parasts"/>
    <w:pPr>
      <w:pBdr>
        <w:bottom w:val="single" w:sz="4" w:space="0" w:color="C0C0C0"/>
        <w:right w:val="single" w:sz="4" w:space="0" w:color="C0C0C0"/>
      </w:pBdr>
      <w:spacing w:before="280" w:after="280"/>
      <w:ind w:firstLine="0"/>
      <w:jc w:val="left"/>
    </w:pPr>
    <w:rPr>
      <w:rFonts w:eastAsia="Arial Unicode MS"/>
      <w:lang w:val="en-US"/>
    </w:rPr>
  </w:style>
  <w:style w:type="paragraph" w:customStyle="1" w:styleId="xl27">
    <w:name w:val="xl27"/>
    <w:basedOn w:val="Parasts"/>
    <w:pPr>
      <w:pBdr>
        <w:top w:val="single" w:sz="4" w:space="0" w:color="000000"/>
        <w:bottom w:val="single" w:sz="4" w:space="0" w:color="000000"/>
      </w:pBdr>
      <w:spacing w:before="280" w:after="280"/>
      <w:ind w:firstLine="0"/>
      <w:jc w:val="center"/>
    </w:pPr>
    <w:rPr>
      <w:rFonts w:eastAsia="Arial Unicode MS"/>
      <w:b/>
      <w:bCs/>
      <w:sz w:val="22"/>
      <w:szCs w:val="22"/>
      <w:lang w:val="en-US"/>
    </w:rPr>
  </w:style>
  <w:style w:type="paragraph" w:customStyle="1" w:styleId="xl28">
    <w:name w:val="xl28"/>
    <w:basedOn w:val="Parasts"/>
    <w:pPr>
      <w:pBdr>
        <w:bottom w:val="single" w:sz="4" w:space="0" w:color="C0C0C0"/>
        <w:right w:val="single" w:sz="4" w:space="0" w:color="C0C0C0"/>
      </w:pBdr>
      <w:spacing w:before="280" w:after="280"/>
      <w:ind w:firstLine="0"/>
      <w:jc w:val="left"/>
    </w:pPr>
    <w:rPr>
      <w:rFonts w:eastAsia="Arial Unicode MS"/>
      <w:lang w:val="en-US"/>
    </w:rPr>
  </w:style>
  <w:style w:type="paragraph" w:customStyle="1" w:styleId="xl29">
    <w:name w:val="xl29"/>
    <w:basedOn w:val="Parasts"/>
    <w:pPr>
      <w:pBdr>
        <w:bottom w:val="single" w:sz="4" w:space="0" w:color="C0C0C0"/>
        <w:right w:val="single" w:sz="4" w:space="0" w:color="C0C0C0"/>
      </w:pBdr>
      <w:spacing w:before="280" w:after="280"/>
      <w:ind w:firstLine="0"/>
      <w:jc w:val="left"/>
    </w:pPr>
    <w:rPr>
      <w:rFonts w:eastAsia="Arial Unicode MS"/>
      <w:b/>
      <w:bCs/>
      <w:lang w:val="en-US"/>
    </w:rPr>
  </w:style>
  <w:style w:type="paragraph" w:customStyle="1" w:styleId="xl30">
    <w:name w:val="xl30"/>
    <w:basedOn w:val="Parasts"/>
    <w:pPr>
      <w:pBdr>
        <w:left w:val="single" w:sz="4" w:space="0" w:color="C0C0C0"/>
        <w:right w:val="single" w:sz="4" w:space="0" w:color="C0C0C0"/>
      </w:pBdr>
      <w:spacing w:before="280" w:after="280"/>
      <w:ind w:firstLine="0"/>
      <w:jc w:val="left"/>
    </w:pPr>
    <w:rPr>
      <w:rFonts w:eastAsia="Arial Unicode MS"/>
      <w:lang w:val="en-US"/>
    </w:rPr>
  </w:style>
  <w:style w:type="paragraph" w:customStyle="1" w:styleId="xl31">
    <w:name w:val="xl31"/>
    <w:basedOn w:val="Parasts"/>
    <w:pPr>
      <w:pBdr>
        <w:right w:val="single" w:sz="4" w:space="0" w:color="C0C0C0"/>
      </w:pBdr>
      <w:spacing w:before="280" w:after="280"/>
      <w:ind w:firstLine="0"/>
      <w:jc w:val="left"/>
    </w:pPr>
    <w:rPr>
      <w:rFonts w:eastAsia="Arial Unicode MS"/>
      <w:lang w:val="en-US"/>
    </w:rPr>
  </w:style>
  <w:style w:type="paragraph" w:customStyle="1" w:styleId="xl32">
    <w:name w:val="xl32"/>
    <w:basedOn w:val="Parasts"/>
    <w:pPr>
      <w:pBdr>
        <w:right w:val="single" w:sz="4" w:space="0" w:color="C0C0C0"/>
      </w:pBdr>
      <w:spacing w:before="280" w:after="280"/>
      <w:ind w:firstLine="0"/>
      <w:jc w:val="left"/>
    </w:pPr>
    <w:rPr>
      <w:rFonts w:eastAsia="Arial Unicode MS"/>
      <w:b/>
      <w:bCs/>
      <w:lang w:val="en-US"/>
    </w:rPr>
  </w:style>
  <w:style w:type="paragraph" w:customStyle="1" w:styleId="xl33">
    <w:name w:val="xl33"/>
    <w:basedOn w:val="Parasts"/>
    <w:pPr>
      <w:pBdr>
        <w:right w:val="single" w:sz="4" w:space="0" w:color="C0C0C0"/>
      </w:pBdr>
      <w:spacing w:before="280" w:after="280"/>
      <w:ind w:firstLine="0"/>
      <w:jc w:val="left"/>
    </w:pPr>
    <w:rPr>
      <w:rFonts w:eastAsia="Arial Unicode MS"/>
      <w:lang w:val="en-US"/>
    </w:rPr>
  </w:style>
  <w:style w:type="paragraph" w:customStyle="1" w:styleId="xl34">
    <w:name w:val="xl34"/>
    <w:basedOn w:val="Parasts"/>
    <w:pPr>
      <w:spacing w:before="280" w:after="280"/>
      <w:ind w:firstLine="0"/>
      <w:jc w:val="left"/>
    </w:pPr>
    <w:rPr>
      <w:rFonts w:eastAsia="Arial Unicode MS"/>
      <w:lang w:val="en-US"/>
    </w:rPr>
  </w:style>
  <w:style w:type="paragraph" w:customStyle="1" w:styleId="xl35">
    <w:name w:val="xl35"/>
    <w:basedOn w:val="Parasts"/>
    <w:pPr>
      <w:spacing w:before="280" w:after="280"/>
      <w:ind w:firstLine="0"/>
      <w:jc w:val="left"/>
    </w:pPr>
    <w:rPr>
      <w:rFonts w:eastAsia="Arial Unicode MS"/>
      <w:lang w:val="en-US"/>
    </w:rPr>
  </w:style>
  <w:style w:type="paragraph" w:customStyle="1" w:styleId="xl36">
    <w:name w:val="xl36"/>
    <w:basedOn w:val="Parasts"/>
    <w:pPr>
      <w:spacing w:before="280" w:after="280"/>
      <w:ind w:firstLine="0"/>
      <w:jc w:val="left"/>
    </w:pPr>
    <w:rPr>
      <w:rFonts w:eastAsia="Arial Unicode MS"/>
      <w:lang w:val="en-US"/>
    </w:rPr>
  </w:style>
  <w:style w:type="paragraph" w:customStyle="1" w:styleId="xl37">
    <w:name w:val="xl37"/>
    <w:basedOn w:val="Parasts"/>
    <w:pPr>
      <w:pBdr>
        <w:top w:val="single" w:sz="8" w:space="0" w:color="000000"/>
        <w:bottom w:val="single" w:sz="8" w:space="0" w:color="C0C0C0"/>
        <w:right w:val="single" w:sz="8" w:space="0" w:color="C0C0C0"/>
      </w:pBdr>
      <w:spacing w:before="280" w:after="280"/>
      <w:ind w:firstLine="0"/>
      <w:jc w:val="center"/>
    </w:pPr>
    <w:rPr>
      <w:rFonts w:eastAsia="Arial Unicode MS"/>
      <w:lang w:val="en-US"/>
    </w:rPr>
  </w:style>
  <w:style w:type="paragraph" w:customStyle="1" w:styleId="xl38">
    <w:name w:val="xl38"/>
    <w:basedOn w:val="Parasts"/>
    <w:pPr>
      <w:pBdr>
        <w:bottom w:val="single" w:sz="8" w:space="0" w:color="C0C0C0"/>
        <w:right w:val="single" w:sz="8" w:space="0" w:color="C0C0C0"/>
      </w:pBdr>
      <w:spacing w:before="280" w:after="280"/>
      <w:ind w:firstLine="0"/>
      <w:jc w:val="center"/>
    </w:pPr>
    <w:rPr>
      <w:rFonts w:eastAsia="Arial Unicode MS"/>
      <w:lang w:val="en-US"/>
    </w:rPr>
  </w:style>
  <w:style w:type="paragraph" w:customStyle="1" w:styleId="xl39">
    <w:name w:val="xl39"/>
    <w:basedOn w:val="Parasts"/>
    <w:pPr>
      <w:pBdr>
        <w:right w:val="single" w:sz="8" w:space="0" w:color="C0C0C0"/>
      </w:pBdr>
      <w:spacing w:before="280" w:after="280"/>
      <w:ind w:firstLine="0"/>
      <w:jc w:val="center"/>
    </w:pPr>
    <w:rPr>
      <w:rFonts w:eastAsia="Arial Unicode MS"/>
      <w:lang w:val="en-US"/>
    </w:rPr>
  </w:style>
  <w:style w:type="paragraph" w:customStyle="1" w:styleId="xl40">
    <w:name w:val="xl40"/>
    <w:basedOn w:val="Parasts"/>
    <w:pPr>
      <w:spacing w:before="280" w:after="280"/>
      <w:ind w:firstLine="0"/>
      <w:jc w:val="center"/>
    </w:pPr>
    <w:rPr>
      <w:rFonts w:eastAsia="Arial Unicode MS"/>
      <w:lang w:val="en-US"/>
    </w:rPr>
  </w:style>
  <w:style w:type="paragraph" w:customStyle="1" w:styleId="xl41">
    <w:name w:val="xl41"/>
    <w:basedOn w:val="Parasts"/>
    <w:pPr>
      <w:spacing w:before="280" w:after="280"/>
      <w:ind w:firstLine="0"/>
      <w:jc w:val="left"/>
    </w:pPr>
    <w:rPr>
      <w:rFonts w:eastAsia="Arial Unicode MS"/>
      <w:lang w:val="en-US"/>
    </w:rPr>
  </w:style>
  <w:style w:type="paragraph" w:customStyle="1" w:styleId="xl42">
    <w:name w:val="xl42"/>
    <w:basedOn w:val="Parasts"/>
    <w:pPr>
      <w:pBdr>
        <w:top w:val="single" w:sz="4" w:space="0" w:color="000000"/>
        <w:bottom w:val="single" w:sz="4" w:space="0" w:color="000000"/>
      </w:pBdr>
      <w:spacing w:before="280" w:after="280"/>
      <w:ind w:firstLine="0"/>
      <w:jc w:val="center"/>
    </w:pPr>
    <w:rPr>
      <w:rFonts w:eastAsia="Arial Unicode MS"/>
      <w:sz w:val="22"/>
      <w:szCs w:val="22"/>
      <w:lang w:val="en-US"/>
    </w:rPr>
  </w:style>
  <w:style w:type="paragraph" w:customStyle="1" w:styleId="xl23">
    <w:name w:val="xl23"/>
    <w:basedOn w:val="Parasts"/>
    <w:pPr>
      <w:pBdr>
        <w:top w:val="single" w:sz="4" w:space="0" w:color="000000"/>
        <w:left w:val="single" w:sz="4" w:space="0" w:color="000000"/>
        <w:bottom w:val="single" w:sz="4" w:space="0" w:color="000000"/>
        <w:right w:val="single" w:sz="4" w:space="0" w:color="000000"/>
      </w:pBdr>
      <w:shd w:val="clear" w:color="auto" w:fill="C0C0C0"/>
      <w:spacing w:before="280" w:after="280"/>
      <w:ind w:firstLine="0"/>
      <w:jc w:val="center"/>
    </w:pPr>
    <w:rPr>
      <w:rFonts w:ascii="Arial" w:eastAsia="Arial Unicode MS" w:hAnsi="Arial" w:cs="Arial"/>
      <w:color w:val="000000"/>
      <w:lang w:val="en-US"/>
    </w:rPr>
  </w:style>
  <w:style w:type="paragraph" w:customStyle="1" w:styleId="Contents10">
    <w:name w:val="Contents 10"/>
    <w:basedOn w:val="Index"/>
    <w:pPr>
      <w:tabs>
        <w:tab w:val="right" w:leader="dot" w:pos="20160"/>
      </w:tabs>
      <w:ind w:left="2547" w:firstLine="0"/>
    </w:p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customStyle="1" w:styleId="Parakstszemobjekta1">
    <w:name w:val="Paraksts zem objekta1"/>
    <w:basedOn w:val="Parasts"/>
    <w:next w:val="Parasts"/>
    <w:pPr>
      <w:jc w:val="right"/>
    </w:pPr>
    <w:rPr>
      <w:b/>
      <w:bCs/>
    </w:rPr>
  </w:style>
  <w:style w:type="paragraph" w:styleId="Komentrateksts">
    <w:name w:val="annotation text"/>
    <w:basedOn w:val="Parasts"/>
    <w:rPr>
      <w:sz w:val="20"/>
      <w:szCs w:val="20"/>
    </w:rPr>
  </w:style>
  <w:style w:type="paragraph" w:styleId="Komentratma">
    <w:name w:val="annotation subject"/>
    <w:basedOn w:val="Komentrateksts"/>
    <w:next w:val="Komentrateksts"/>
    <w:rPr>
      <w:b/>
      <w:bCs/>
    </w:rPr>
  </w:style>
  <w:style w:type="paragraph" w:styleId="Balonteksts">
    <w:name w:val="Balloon Text"/>
    <w:basedOn w:val="Parasts"/>
    <w:rPr>
      <w:rFonts w:ascii="Tahoma" w:hAnsi="Tahoma" w:cs="Tahoma"/>
      <w:sz w:val="16"/>
      <w:szCs w:val="16"/>
    </w:rPr>
  </w:style>
  <w:style w:type="paragraph" w:customStyle="1" w:styleId="Figures">
    <w:name w:val="Figures"/>
    <w:basedOn w:val="Atteli"/>
    <w:pPr>
      <w:numPr>
        <w:numId w:val="3"/>
      </w:numPr>
    </w:pPr>
    <w:rPr>
      <w:szCs w:val="20"/>
    </w:rPr>
  </w:style>
  <w:style w:type="character" w:customStyle="1" w:styleId="IndexLink">
    <w:name w:val="Index Link"/>
    <w:rsid w:val="004233CA"/>
  </w:style>
  <w:style w:type="paragraph" w:styleId="Izmantotsliteratrassarakstavirsraksts">
    <w:name w:val="toa heading"/>
    <w:basedOn w:val="Heading"/>
    <w:rsid w:val="004233CA"/>
    <w:pPr>
      <w:widowControl w:val="0"/>
      <w:suppressLineNumbers/>
      <w:spacing w:line="360" w:lineRule="auto"/>
      <w:ind w:firstLine="0"/>
      <w:jc w:val="left"/>
    </w:pPr>
    <w:rPr>
      <w:rFonts w:eastAsia="Microsoft YaHei" w:cs="Mangal"/>
      <w:b/>
      <w:bCs/>
      <w:kern w:val="1"/>
      <w:sz w:val="32"/>
      <w:szCs w:val="32"/>
      <w:lang w:bidi="hi-IN"/>
    </w:rPr>
  </w:style>
  <w:style w:type="paragraph" w:styleId="Saturs1">
    <w:name w:val="toc 1"/>
    <w:basedOn w:val="Index"/>
    <w:uiPriority w:val="39"/>
    <w:rsid w:val="004233CA"/>
    <w:pPr>
      <w:widowControl w:val="0"/>
      <w:tabs>
        <w:tab w:val="right" w:leader="dot" w:pos="9638"/>
      </w:tabs>
      <w:spacing w:before="0" w:line="360" w:lineRule="auto"/>
      <w:ind w:firstLine="0"/>
      <w:jc w:val="left"/>
    </w:pPr>
    <w:rPr>
      <w:rFonts w:eastAsia="SimSun" w:cs="Mangal"/>
      <w:kern w:val="1"/>
      <w:lang w:bidi="hi-IN"/>
    </w:rPr>
  </w:style>
  <w:style w:type="character" w:customStyle="1" w:styleId="KjeneRakstz">
    <w:name w:val="Kājene Rakstz."/>
    <w:link w:val="Kjene"/>
    <w:uiPriority w:val="99"/>
    <w:rsid w:val="00454ECC"/>
    <w:rPr>
      <w:sz w:val="24"/>
      <w:szCs w:val="24"/>
      <w:lang w:eastAsia="zh-CN"/>
    </w:rPr>
  </w:style>
  <w:style w:type="character" w:styleId="Izteiksmgs">
    <w:name w:val="Strong"/>
    <w:qFormat/>
    <w:rsid w:val="0074054F"/>
    <w:rPr>
      <w:b/>
      <w:bCs w:val="0"/>
    </w:rPr>
  </w:style>
  <w:style w:type="table" w:styleId="Reatabula">
    <w:name w:val="Table Grid"/>
    <w:basedOn w:val="Parastatabula"/>
    <w:rsid w:val="000E47F6"/>
    <w:pPr>
      <w:suppressAutoHyphens/>
      <w:spacing w:before="120"/>
      <w:ind w:firstLine="72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F5220"/>
    <w:pPr>
      <w:ind w:left="720"/>
      <w:contextualSpacing/>
    </w:pPr>
  </w:style>
  <w:style w:type="character" w:styleId="Vietturateksts">
    <w:name w:val="Placeholder Text"/>
    <w:basedOn w:val="Noklusjumarindkopasfonts"/>
    <w:uiPriority w:val="99"/>
    <w:semiHidden/>
    <w:rsid w:val="008370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8871">
      <w:bodyDiv w:val="1"/>
      <w:marLeft w:val="0"/>
      <w:marRight w:val="0"/>
      <w:marTop w:val="0"/>
      <w:marBottom w:val="0"/>
      <w:divBdr>
        <w:top w:val="none" w:sz="0" w:space="0" w:color="auto"/>
        <w:left w:val="none" w:sz="0" w:space="0" w:color="auto"/>
        <w:bottom w:val="none" w:sz="0" w:space="0" w:color="auto"/>
        <w:right w:val="none" w:sz="0" w:space="0" w:color="auto"/>
      </w:divBdr>
    </w:div>
    <w:div w:id="184252830">
      <w:bodyDiv w:val="1"/>
      <w:marLeft w:val="0"/>
      <w:marRight w:val="0"/>
      <w:marTop w:val="0"/>
      <w:marBottom w:val="0"/>
      <w:divBdr>
        <w:top w:val="none" w:sz="0" w:space="0" w:color="auto"/>
        <w:left w:val="none" w:sz="0" w:space="0" w:color="auto"/>
        <w:bottom w:val="none" w:sz="0" w:space="0" w:color="auto"/>
        <w:right w:val="none" w:sz="0" w:space="0" w:color="auto"/>
      </w:divBdr>
    </w:div>
    <w:div w:id="240604003">
      <w:bodyDiv w:val="1"/>
      <w:marLeft w:val="0"/>
      <w:marRight w:val="0"/>
      <w:marTop w:val="0"/>
      <w:marBottom w:val="0"/>
      <w:divBdr>
        <w:top w:val="none" w:sz="0" w:space="0" w:color="auto"/>
        <w:left w:val="none" w:sz="0" w:space="0" w:color="auto"/>
        <w:bottom w:val="none" w:sz="0" w:space="0" w:color="auto"/>
        <w:right w:val="none" w:sz="0" w:space="0" w:color="auto"/>
      </w:divBdr>
    </w:div>
    <w:div w:id="587349445">
      <w:bodyDiv w:val="1"/>
      <w:marLeft w:val="0"/>
      <w:marRight w:val="0"/>
      <w:marTop w:val="0"/>
      <w:marBottom w:val="0"/>
      <w:divBdr>
        <w:top w:val="none" w:sz="0" w:space="0" w:color="auto"/>
        <w:left w:val="none" w:sz="0" w:space="0" w:color="auto"/>
        <w:bottom w:val="none" w:sz="0" w:space="0" w:color="auto"/>
        <w:right w:val="none" w:sz="0" w:space="0" w:color="auto"/>
      </w:divBdr>
    </w:div>
    <w:div w:id="703553492">
      <w:bodyDiv w:val="1"/>
      <w:marLeft w:val="0"/>
      <w:marRight w:val="0"/>
      <w:marTop w:val="0"/>
      <w:marBottom w:val="0"/>
      <w:divBdr>
        <w:top w:val="none" w:sz="0" w:space="0" w:color="auto"/>
        <w:left w:val="none" w:sz="0" w:space="0" w:color="auto"/>
        <w:bottom w:val="none" w:sz="0" w:space="0" w:color="auto"/>
        <w:right w:val="none" w:sz="0" w:space="0" w:color="auto"/>
      </w:divBdr>
    </w:div>
    <w:div w:id="828210932">
      <w:bodyDiv w:val="1"/>
      <w:marLeft w:val="0"/>
      <w:marRight w:val="0"/>
      <w:marTop w:val="0"/>
      <w:marBottom w:val="0"/>
      <w:divBdr>
        <w:top w:val="none" w:sz="0" w:space="0" w:color="auto"/>
        <w:left w:val="none" w:sz="0" w:space="0" w:color="auto"/>
        <w:bottom w:val="none" w:sz="0" w:space="0" w:color="auto"/>
        <w:right w:val="none" w:sz="0" w:space="0" w:color="auto"/>
      </w:divBdr>
    </w:div>
    <w:div w:id="952517953">
      <w:bodyDiv w:val="1"/>
      <w:marLeft w:val="0"/>
      <w:marRight w:val="0"/>
      <w:marTop w:val="0"/>
      <w:marBottom w:val="0"/>
      <w:divBdr>
        <w:top w:val="none" w:sz="0" w:space="0" w:color="auto"/>
        <w:left w:val="none" w:sz="0" w:space="0" w:color="auto"/>
        <w:bottom w:val="none" w:sz="0" w:space="0" w:color="auto"/>
        <w:right w:val="none" w:sz="0" w:space="0" w:color="auto"/>
      </w:divBdr>
      <w:divsChild>
        <w:div w:id="894043752">
          <w:marLeft w:val="0"/>
          <w:marRight w:val="0"/>
          <w:marTop w:val="0"/>
          <w:marBottom w:val="0"/>
          <w:divBdr>
            <w:top w:val="none" w:sz="0" w:space="0" w:color="auto"/>
            <w:left w:val="none" w:sz="0" w:space="0" w:color="auto"/>
            <w:bottom w:val="none" w:sz="0" w:space="0" w:color="auto"/>
            <w:right w:val="none" w:sz="0" w:space="0" w:color="auto"/>
          </w:divBdr>
        </w:div>
        <w:div w:id="1012731169">
          <w:marLeft w:val="0"/>
          <w:marRight w:val="0"/>
          <w:marTop w:val="0"/>
          <w:marBottom w:val="0"/>
          <w:divBdr>
            <w:top w:val="none" w:sz="0" w:space="0" w:color="auto"/>
            <w:left w:val="none" w:sz="0" w:space="0" w:color="auto"/>
            <w:bottom w:val="none" w:sz="0" w:space="0" w:color="auto"/>
            <w:right w:val="none" w:sz="0" w:space="0" w:color="auto"/>
          </w:divBdr>
        </w:div>
        <w:div w:id="1063068966">
          <w:marLeft w:val="0"/>
          <w:marRight w:val="0"/>
          <w:marTop w:val="0"/>
          <w:marBottom w:val="0"/>
          <w:divBdr>
            <w:top w:val="none" w:sz="0" w:space="0" w:color="auto"/>
            <w:left w:val="none" w:sz="0" w:space="0" w:color="auto"/>
            <w:bottom w:val="none" w:sz="0" w:space="0" w:color="auto"/>
            <w:right w:val="none" w:sz="0" w:space="0" w:color="auto"/>
          </w:divBdr>
        </w:div>
        <w:div w:id="1065951806">
          <w:marLeft w:val="0"/>
          <w:marRight w:val="0"/>
          <w:marTop w:val="0"/>
          <w:marBottom w:val="0"/>
          <w:divBdr>
            <w:top w:val="none" w:sz="0" w:space="0" w:color="auto"/>
            <w:left w:val="none" w:sz="0" w:space="0" w:color="auto"/>
            <w:bottom w:val="none" w:sz="0" w:space="0" w:color="auto"/>
            <w:right w:val="none" w:sz="0" w:space="0" w:color="auto"/>
          </w:divBdr>
        </w:div>
      </w:divsChild>
    </w:div>
    <w:div w:id="962078560">
      <w:bodyDiv w:val="1"/>
      <w:marLeft w:val="0"/>
      <w:marRight w:val="0"/>
      <w:marTop w:val="0"/>
      <w:marBottom w:val="0"/>
      <w:divBdr>
        <w:top w:val="none" w:sz="0" w:space="0" w:color="auto"/>
        <w:left w:val="none" w:sz="0" w:space="0" w:color="auto"/>
        <w:bottom w:val="none" w:sz="0" w:space="0" w:color="auto"/>
        <w:right w:val="none" w:sz="0" w:space="0" w:color="auto"/>
      </w:divBdr>
    </w:div>
    <w:div w:id="990987693">
      <w:bodyDiv w:val="1"/>
      <w:marLeft w:val="0"/>
      <w:marRight w:val="0"/>
      <w:marTop w:val="0"/>
      <w:marBottom w:val="0"/>
      <w:divBdr>
        <w:top w:val="none" w:sz="0" w:space="0" w:color="auto"/>
        <w:left w:val="none" w:sz="0" w:space="0" w:color="auto"/>
        <w:bottom w:val="none" w:sz="0" w:space="0" w:color="auto"/>
        <w:right w:val="none" w:sz="0" w:space="0" w:color="auto"/>
      </w:divBdr>
    </w:div>
    <w:div w:id="1294944839">
      <w:bodyDiv w:val="1"/>
      <w:marLeft w:val="0"/>
      <w:marRight w:val="0"/>
      <w:marTop w:val="0"/>
      <w:marBottom w:val="0"/>
      <w:divBdr>
        <w:top w:val="none" w:sz="0" w:space="0" w:color="auto"/>
        <w:left w:val="none" w:sz="0" w:space="0" w:color="auto"/>
        <w:bottom w:val="none" w:sz="0" w:space="0" w:color="auto"/>
        <w:right w:val="none" w:sz="0" w:space="0" w:color="auto"/>
      </w:divBdr>
    </w:div>
    <w:div w:id="1345787407">
      <w:bodyDiv w:val="1"/>
      <w:marLeft w:val="0"/>
      <w:marRight w:val="0"/>
      <w:marTop w:val="0"/>
      <w:marBottom w:val="0"/>
      <w:divBdr>
        <w:top w:val="none" w:sz="0" w:space="0" w:color="auto"/>
        <w:left w:val="none" w:sz="0" w:space="0" w:color="auto"/>
        <w:bottom w:val="none" w:sz="0" w:space="0" w:color="auto"/>
        <w:right w:val="none" w:sz="0" w:space="0" w:color="auto"/>
      </w:divBdr>
    </w:div>
    <w:div w:id="1408764879">
      <w:bodyDiv w:val="1"/>
      <w:marLeft w:val="0"/>
      <w:marRight w:val="0"/>
      <w:marTop w:val="0"/>
      <w:marBottom w:val="0"/>
      <w:divBdr>
        <w:top w:val="none" w:sz="0" w:space="0" w:color="auto"/>
        <w:left w:val="none" w:sz="0" w:space="0" w:color="auto"/>
        <w:bottom w:val="none" w:sz="0" w:space="0" w:color="auto"/>
        <w:right w:val="none" w:sz="0" w:space="0" w:color="auto"/>
      </w:divBdr>
    </w:div>
    <w:div w:id="20460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6.png"/><Relationship Id="rId159" Type="http://schemas.openxmlformats.org/officeDocument/2006/relationships/image" Target="media/image147.png"/><Relationship Id="rId107" Type="http://schemas.openxmlformats.org/officeDocument/2006/relationships/image" Target="media/image95.png"/><Relationship Id="rId11" Type="http://schemas.openxmlformats.org/officeDocument/2006/relationships/footer" Target="footer1.xml"/><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6.png"/><Relationship Id="rId149" Type="http://schemas.openxmlformats.org/officeDocument/2006/relationships/image" Target="media/image137.png"/><Relationship Id="rId5" Type="http://schemas.openxmlformats.org/officeDocument/2006/relationships/settings" Target="settings.xml"/><Relationship Id="rId95" Type="http://schemas.openxmlformats.org/officeDocument/2006/relationships/image" Target="media/image83.png"/><Relationship Id="rId160" Type="http://schemas.openxmlformats.org/officeDocument/2006/relationships/fontTable" Target="fontTable.xml"/><Relationship Id="rId22" Type="http://schemas.openxmlformats.org/officeDocument/2006/relationships/image" Target="media/image10.emf"/><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image" Target="media/image106.png"/><Relationship Id="rId139" Type="http://schemas.openxmlformats.org/officeDocument/2006/relationships/image" Target="media/image127.png"/><Relationship Id="rId85" Type="http://schemas.openxmlformats.org/officeDocument/2006/relationships/image" Target="media/image73.png"/><Relationship Id="rId150" Type="http://schemas.openxmlformats.org/officeDocument/2006/relationships/image" Target="media/image138.png"/><Relationship Id="rId12" Type="http://schemas.openxmlformats.org/officeDocument/2006/relationships/footer" Target="footer2.xml"/><Relationship Id="rId17" Type="http://schemas.openxmlformats.org/officeDocument/2006/relationships/image" Target="media/image6.jpe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3.png"/><Relationship Id="rId151" Type="http://schemas.openxmlformats.org/officeDocument/2006/relationships/image" Target="media/image139.png"/><Relationship Id="rId156" Type="http://schemas.openxmlformats.org/officeDocument/2006/relationships/image" Target="media/image144.png"/><Relationship Id="rId13" Type="http://schemas.openxmlformats.org/officeDocument/2006/relationships/image" Target="media/image3.jpeg"/><Relationship Id="rId18" Type="http://schemas.openxmlformats.org/officeDocument/2006/relationships/hyperlink" Target="http://biodiv.daba.gov.lv/fol302307/fol634754/fona-monitoringa-metodikas/putni/mon_met_fona_2005_putni-ligzdojosie.pdf" TargetMode="External"/><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image" Target="media/image134.png"/><Relationship Id="rId7" Type="http://schemas.openxmlformats.org/officeDocument/2006/relationships/footnotes" Target="foot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png"/><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40.png"/><Relationship Id="rId19" Type="http://schemas.openxmlformats.org/officeDocument/2006/relationships/image" Target="media/image7.jpeg"/><Relationship Id="rId14" Type="http://schemas.openxmlformats.org/officeDocument/2006/relationships/image" Target="media/image4.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8.emf"/><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5" Type="http://schemas.openxmlformats.org/officeDocument/2006/relationships/image" Target="media/image5.wmf"/><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2.jpeg"/><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48" Type="http://schemas.openxmlformats.org/officeDocument/2006/relationships/image" Target="media/image136.png"/><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image" Target="media/image142.png"/><Relationship Id="rId16" Type="http://schemas.openxmlformats.org/officeDocument/2006/relationships/oleObject" Target="embeddings/oleObject1.bin"/><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2.png"/><Relationship Id="rId90" Type="http://schemas.openxmlformats.org/officeDocument/2006/relationships/image" Target="media/image78.png"/><Relationship Id="rId165" Type="http://schemas.microsoft.com/office/2016/09/relationships/commentsIds" Target="commentsIds.xml"/><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101.png"/><Relationship Id="rId134" Type="http://schemas.openxmlformats.org/officeDocument/2006/relationships/image" Target="media/image122.png"/><Relationship Id="rId80" Type="http://schemas.openxmlformats.org/officeDocument/2006/relationships/image" Target="media/image68.png"/><Relationship Id="rId155" Type="http://schemas.openxmlformats.org/officeDocument/2006/relationships/image" Target="media/image1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BB86E-7B95-40B3-A335-5B4D2D495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94834</Words>
  <Characters>54056</Characters>
  <Application>Microsoft Office Word</Application>
  <DocSecurity>0</DocSecurity>
  <Lines>450</Lines>
  <Paragraphs>297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DIENAS PUTNU MONITORINGS</vt:lpstr>
      <vt:lpstr>DIENAS PUTNU MONITORINGS</vt:lpstr>
    </vt:vector>
  </TitlesOfParts>
  <Company>Microsoft</Company>
  <LinksUpToDate>false</LinksUpToDate>
  <CharactersWithSpaces>148593</CharactersWithSpaces>
  <SharedDoc>false</SharedDoc>
  <HLinks>
    <vt:vector size="6" baseType="variant">
      <vt:variant>
        <vt:i4>1638464</vt:i4>
      </vt:variant>
      <vt:variant>
        <vt:i4>57</vt:i4>
      </vt:variant>
      <vt:variant>
        <vt:i4>0</vt:i4>
      </vt:variant>
      <vt:variant>
        <vt:i4>5</vt:i4>
      </vt:variant>
      <vt:variant>
        <vt:lpwstr>http://biodiv.daba.gov.lv/fol302307/fol634754/fona-monitoringa-metodikas/putni/mon_met_fona_2005_putni-ligzdojosie.pdf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DIENAS PUTNU MONITORINGS</dc:title>
  <dc:creator>Ainārs Auniņš</dc:creator>
  <cp:lastModifiedBy>Windows User</cp:lastModifiedBy>
  <cp:revision>2</cp:revision>
  <cp:lastPrinted>2017-10-31T18:07:00Z</cp:lastPrinted>
  <dcterms:created xsi:type="dcterms:W3CDTF">2017-11-10T09:05:00Z</dcterms:created>
  <dcterms:modified xsi:type="dcterms:W3CDTF">2017-11-10T09:05:00Z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c3688b22-043d-3e33-b609-23aae89f917e</vt:lpwstr>
  </property>
  <property fmtid="{D5CDD505-2E9C-101B-9397-08002B2CF9AE}" pid="4" name="Mendeley Citation Style_1">
    <vt:lpwstr>http://www.zotero.org/styles/biological-conservation</vt:lpwstr>
  </property>
  <property fmtid="{D5CDD505-2E9C-101B-9397-08002B2CF9AE}" pid="5" name="Mendeley Recent Style Id 0_1">
    <vt:lpwstr>http://www.zotero.org/styles/agriculture-ecosystems-and-environment</vt:lpwstr>
  </property>
  <property fmtid="{D5CDD505-2E9C-101B-9397-08002B2CF9AE}" pid="6" name="Mendeley Recent Style Name 0_1">
    <vt:lpwstr>Agriculture, Ecosystems and Environment</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http://www.zotero.org/styles/biological-conservation</vt:lpwstr>
  </property>
  <property fmtid="{D5CDD505-2E9C-101B-9397-08002B2CF9AE}" pid="16" name="Mendeley Recent Style Name 5_1">
    <vt:lpwstr>Biological Conservation</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16th edition (author-date)</vt:lpwstr>
  </property>
  <property fmtid="{D5CDD505-2E9C-101B-9397-08002B2CF9AE}" pid="19" name="Mendeley Recent Style Id 7_1">
    <vt:lpwstr>http://www.zotero.org/styles/conservation-biology</vt:lpwstr>
  </property>
  <property fmtid="{D5CDD505-2E9C-101B-9397-08002B2CF9AE}" pid="20" name="Mendeley Recent Style Name 7_1">
    <vt:lpwstr>Conservation Biology</vt:lpwstr>
  </property>
  <property fmtid="{D5CDD505-2E9C-101B-9397-08002B2CF9AE}" pid="21" name="Mendeley Recent Style Id 8_1">
    <vt:lpwstr>http://www.zotero.org/styles/diversity-and-distributions</vt:lpwstr>
  </property>
  <property fmtid="{D5CDD505-2E9C-101B-9397-08002B2CF9AE}" pid="22" name="Mendeley Recent Style Name 8_1">
    <vt:lpwstr>Diversity and Distributions</vt:lpwstr>
  </property>
  <property fmtid="{D5CDD505-2E9C-101B-9397-08002B2CF9AE}" pid="23" name="Mendeley Recent Style Id 9_1">
    <vt:lpwstr>http://www.zotero.org/styles/harvard1</vt:lpwstr>
  </property>
  <property fmtid="{D5CDD505-2E9C-101B-9397-08002B2CF9AE}" pid="24" name="Mendeley Recent Style Name 9_1">
    <vt:lpwstr>Harvard Reference format 1 (author-date)</vt:lpwstr>
  </property>
</Properties>
</file>