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Pr="00B063CE" w:rsidRDefault="00B063CE" w:rsidP="00B063CE">
      <w:pPr>
        <w:spacing w:after="0" w:line="240" w:lineRule="auto"/>
        <w:jc w:val="both"/>
        <w:rPr>
          <w:rFonts w:ascii="Times New Roman" w:hAnsi="Times New Roman" w:cs="Times New Roman"/>
          <w:b/>
          <w:color w:val="0070C0"/>
          <w:sz w:val="24"/>
          <w:szCs w:val="24"/>
        </w:rPr>
      </w:pPr>
      <w:r w:rsidRPr="00B063CE">
        <w:rPr>
          <w:rFonts w:ascii="Times New Roman" w:hAnsi="Times New Roman" w:cs="Times New Roman"/>
          <w:b/>
          <w:i/>
          <w:color w:val="0070C0"/>
          <w:sz w:val="24"/>
          <w:szCs w:val="24"/>
        </w:rPr>
        <w:t xml:space="preserve">ROSA RUGOSA </w:t>
      </w:r>
      <w:r w:rsidRPr="00B063CE">
        <w:rPr>
          <w:rFonts w:ascii="Times New Roman" w:hAnsi="Times New Roman" w:cs="Times New Roman"/>
          <w:b/>
          <w:color w:val="0070C0"/>
          <w:sz w:val="24"/>
          <w:szCs w:val="24"/>
        </w:rPr>
        <w:t>- KROKAINĀ ROZE</w:t>
      </w:r>
    </w:p>
    <w:p w:rsidR="00B063CE" w:rsidRDefault="00B063CE" w:rsidP="00B063CE">
      <w:pPr>
        <w:spacing w:after="0" w:line="240" w:lineRule="auto"/>
        <w:jc w:val="both"/>
        <w:rPr>
          <w:rFonts w:ascii="Times New Roman" w:hAnsi="Times New Roman" w:cs="Times New Roman"/>
          <w:b/>
          <w:sz w:val="20"/>
          <w:szCs w:val="20"/>
        </w:rPr>
      </w:pPr>
    </w:p>
    <w:p w:rsidR="00695905" w:rsidRPr="00B47EBC" w:rsidRDefault="00695905" w:rsidP="00B063CE">
      <w:pPr>
        <w:spacing w:after="0" w:line="240" w:lineRule="auto"/>
        <w:jc w:val="both"/>
        <w:rPr>
          <w:rFonts w:ascii="Times New Roman" w:eastAsia="Times New Roman" w:hAnsi="Times New Roman" w:cs="Times New Roman"/>
          <w:sz w:val="20"/>
          <w:szCs w:val="20"/>
        </w:rPr>
      </w:pPr>
      <w:r w:rsidRPr="00B47EBC">
        <w:rPr>
          <w:rFonts w:ascii="Times New Roman" w:hAnsi="Times New Roman" w:cs="Times New Roman"/>
          <w:b/>
          <w:sz w:val="20"/>
          <w:szCs w:val="20"/>
        </w:rPr>
        <w:t>Zinātniskais nosaukums</w:t>
      </w:r>
      <w:r w:rsidRPr="00B47EBC">
        <w:rPr>
          <w:rFonts w:ascii="Times New Roman" w:hAnsi="Times New Roman" w:cs="Times New Roman"/>
          <w:sz w:val="20"/>
          <w:szCs w:val="20"/>
        </w:rPr>
        <w:t xml:space="preserve">: </w:t>
      </w:r>
      <w:r w:rsidR="007E7529">
        <w:rPr>
          <w:rFonts w:ascii="Times New Roman" w:hAnsi="Times New Roman" w:cs="Times New Roman"/>
          <w:i/>
          <w:sz w:val="20"/>
          <w:szCs w:val="20"/>
        </w:rPr>
        <w:t xml:space="preserve">Rosa </w:t>
      </w:r>
      <w:proofErr w:type="spellStart"/>
      <w:r w:rsidR="007E7529">
        <w:rPr>
          <w:rFonts w:ascii="Times New Roman" w:hAnsi="Times New Roman" w:cs="Times New Roman"/>
          <w:i/>
          <w:sz w:val="20"/>
          <w:szCs w:val="20"/>
        </w:rPr>
        <w:t>rugosa</w:t>
      </w:r>
      <w:proofErr w:type="spellEnd"/>
      <w:r w:rsidR="00B47EBC">
        <w:rPr>
          <w:rFonts w:ascii="Times New Roman" w:hAnsi="Times New Roman" w:cs="Times New Roman"/>
          <w:sz w:val="20"/>
          <w:szCs w:val="20"/>
        </w:rPr>
        <w:t xml:space="preserve"> </w:t>
      </w:r>
      <w:proofErr w:type="spellStart"/>
      <w:r w:rsidR="00C140F0">
        <w:rPr>
          <w:rFonts w:ascii="Times New Roman" w:hAnsi="Times New Roman" w:cs="Times New Roman"/>
          <w:sz w:val="20"/>
          <w:szCs w:val="20"/>
        </w:rPr>
        <w:t>Thunb</w:t>
      </w:r>
      <w:proofErr w:type="spellEnd"/>
      <w:r w:rsidR="00C140F0">
        <w:rPr>
          <w:rFonts w:ascii="Times New Roman" w:hAnsi="Times New Roman" w:cs="Times New Roman"/>
          <w:sz w:val="20"/>
          <w:szCs w:val="20"/>
        </w:rPr>
        <w:t xml:space="preserve"> </w:t>
      </w:r>
      <w:proofErr w:type="spellStart"/>
      <w:r w:rsidR="00C140F0">
        <w:rPr>
          <w:rFonts w:ascii="Times New Roman" w:hAnsi="Times New Roman" w:cs="Times New Roman"/>
          <w:sz w:val="20"/>
          <w:szCs w:val="20"/>
        </w:rPr>
        <w:t>ex</w:t>
      </w:r>
      <w:proofErr w:type="spellEnd"/>
      <w:r w:rsidR="00C140F0">
        <w:rPr>
          <w:rFonts w:ascii="Times New Roman" w:hAnsi="Times New Roman" w:cs="Times New Roman"/>
          <w:sz w:val="20"/>
          <w:szCs w:val="20"/>
        </w:rPr>
        <w:t xml:space="preserve"> </w:t>
      </w:r>
      <w:proofErr w:type="spellStart"/>
      <w:r w:rsidR="00C140F0">
        <w:rPr>
          <w:rFonts w:ascii="Times New Roman" w:hAnsi="Times New Roman" w:cs="Times New Roman"/>
          <w:sz w:val="20"/>
          <w:szCs w:val="20"/>
        </w:rPr>
        <w:t>Murray</w:t>
      </w:r>
      <w:proofErr w:type="spellEnd"/>
      <w:r w:rsidR="00B47EBC">
        <w:rPr>
          <w:rFonts w:ascii="Times New Roman" w:hAnsi="Times New Roman" w:cs="Times New Roman"/>
          <w:sz w:val="20"/>
          <w:szCs w:val="20"/>
        </w:rPr>
        <w:t xml:space="preserve">, </w:t>
      </w:r>
      <w:proofErr w:type="spellStart"/>
      <w:r w:rsidR="00C140F0">
        <w:rPr>
          <w:rFonts w:ascii="Times New Roman" w:hAnsi="Times New Roman" w:cs="Times New Roman"/>
          <w:sz w:val="20"/>
          <w:szCs w:val="20"/>
        </w:rPr>
        <w:t>Rosaceae</w:t>
      </w:r>
      <w:proofErr w:type="spellEnd"/>
      <w:r w:rsidR="00B47EBC">
        <w:rPr>
          <w:rFonts w:ascii="Times New Roman" w:hAnsi="Times New Roman" w:cs="Times New Roman"/>
          <w:sz w:val="20"/>
          <w:szCs w:val="20"/>
        </w:rPr>
        <w:t xml:space="preserve"> - </w:t>
      </w:r>
      <w:r w:rsidR="00C140F0">
        <w:rPr>
          <w:rFonts w:ascii="Times New Roman" w:hAnsi="Times New Roman" w:cs="Times New Roman"/>
          <w:sz w:val="20"/>
          <w:szCs w:val="20"/>
        </w:rPr>
        <w:t>rožu</w:t>
      </w:r>
      <w:r w:rsidR="00B47EBC">
        <w:rPr>
          <w:rFonts w:ascii="Times New Roman" w:hAnsi="Times New Roman" w:cs="Times New Roman"/>
          <w:sz w:val="20"/>
          <w:szCs w:val="20"/>
        </w:rPr>
        <w:t xml:space="preserve"> dzimta</w:t>
      </w:r>
    </w:p>
    <w:p w:rsidR="00695905" w:rsidRPr="00C140F0" w:rsidRDefault="00695905" w:rsidP="00B063CE">
      <w:pPr>
        <w:spacing w:after="0" w:line="240" w:lineRule="auto"/>
        <w:jc w:val="both"/>
        <w:rPr>
          <w:rFonts w:ascii="Times New Roman" w:eastAsia="Times New Roman" w:hAnsi="Times New Roman" w:cs="Times New Roman"/>
          <w:sz w:val="20"/>
          <w:szCs w:val="20"/>
        </w:rPr>
      </w:pPr>
      <w:r w:rsidRPr="00B47EBC">
        <w:rPr>
          <w:rFonts w:ascii="Times New Roman" w:hAnsi="Times New Roman" w:cs="Times New Roman"/>
          <w:b/>
          <w:sz w:val="20"/>
          <w:szCs w:val="20"/>
        </w:rPr>
        <w:t>Sinonīmi</w:t>
      </w:r>
      <w:r w:rsidRPr="00B47EBC">
        <w:rPr>
          <w:rFonts w:ascii="Times New Roman" w:hAnsi="Times New Roman" w:cs="Times New Roman"/>
          <w:sz w:val="20"/>
          <w:szCs w:val="20"/>
        </w:rPr>
        <w:t xml:space="preserve">: </w:t>
      </w:r>
      <w:r w:rsidR="00C140F0">
        <w:rPr>
          <w:rFonts w:ascii="Times New Roman" w:hAnsi="Times New Roman" w:cs="Times New Roman"/>
          <w:sz w:val="20"/>
          <w:szCs w:val="20"/>
        </w:rPr>
        <w:t>nav</w:t>
      </w:r>
    </w:p>
    <w:p w:rsidR="00B063CE" w:rsidRDefault="00B063CE" w:rsidP="00B063CE">
      <w:pPr>
        <w:spacing w:after="0" w:line="240" w:lineRule="auto"/>
        <w:jc w:val="both"/>
        <w:rPr>
          <w:rFonts w:ascii="Times New Roman" w:hAnsi="Times New Roman" w:cs="Times New Roman"/>
          <w:b/>
          <w:sz w:val="20"/>
          <w:szCs w:val="20"/>
        </w:rPr>
      </w:pPr>
    </w:p>
    <w:p w:rsidR="00C140F0" w:rsidRPr="00B063CE" w:rsidRDefault="00695905" w:rsidP="00B063CE">
      <w:pPr>
        <w:spacing w:after="0" w:line="240" w:lineRule="auto"/>
        <w:jc w:val="both"/>
        <w:rPr>
          <w:rFonts w:ascii="Times New Roman" w:hAnsi="Times New Roman" w:cs="Times New Roman"/>
          <w:b/>
          <w:szCs w:val="20"/>
        </w:rPr>
      </w:pPr>
      <w:r w:rsidRPr="00B063CE">
        <w:rPr>
          <w:rFonts w:ascii="Times New Roman" w:hAnsi="Times New Roman" w:cs="Times New Roman"/>
          <w:b/>
          <w:szCs w:val="20"/>
        </w:rPr>
        <w:t>Sugas apraksts</w:t>
      </w:r>
    </w:p>
    <w:p w:rsidR="00C140F0" w:rsidRDefault="00C140F0" w:rsidP="00B063CE">
      <w:pPr>
        <w:spacing w:after="0" w:line="240" w:lineRule="auto"/>
        <w:jc w:val="both"/>
        <w:rPr>
          <w:rFonts w:ascii="Times New Roman" w:eastAsia="Times New Roman" w:hAnsi="Times New Roman" w:cs="Times New Roman"/>
          <w:sz w:val="20"/>
          <w:szCs w:val="20"/>
        </w:rPr>
      </w:pPr>
      <w:r w:rsidRPr="00C140F0">
        <w:rPr>
          <w:rFonts w:ascii="Times New Roman" w:eastAsia="Times New Roman" w:hAnsi="Times New Roman" w:cs="Times New Roman"/>
          <w:i/>
          <w:sz w:val="20"/>
          <w:szCs w:val="20"/>
        </w:rPr>
        <w:t xml:space="preserve">Rosa </w:t>
      </w:r>
      <w:proofErr w:type="spellStart"/>
      <w:r w:rsidRPr="00C140F0">
        <w:rPr>
          <w:rFonts w:ascii="Times New Roman" w:eastAsia="Times New Roman" w:hAnsi="Times New Roman" w:cs="Times New Roman"/>
          <w:i/>
          <w:sz w:val="20"/>
          <w:szCs w:val="20"/>
        </w:rPr>
        <w:t>rugosa</w:t>
      </w:r>
      <w:proofErr w:type="spellEnd"/>
      <w:r w:rsidRPr="00C140F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(1.un </w:t>
      </w:r>
      <w:r w:rsidR="00DB1B53">
        <w:rPr>
          <w:rFonts w:ascii="Times New Roman" w:eastAsia="Times New Roman" w:hAnsi="Times New Roman" w:cs="Times New Roman"/>
          <w:sz w:val="20"/>
          <w:szCs w:val="20"/>
        </w:rPr>
        <w:t>2</w:t>
      </w:r>
      <w:r>
        <w:rPr>
          <w:rFonts w:ascii="Times New Roman" w:eastAsia="Times New Roman" w:hAnsi="Times New Roman" w:cs="Times New Roman"/>
          <w:sz w:val="20"/>
          <w:szCs w:val="20"/>
        </w:rPr>
        <w:t>. attēls)</w:t>
      </w:r>
      <w:r w:rsidR="001B5501">
        <w:rPr>
          <w:rFonts w:ascii="Times New Roman" w:eastAsia="Times New Roman" w:hAnsi="Times New Roman" w:cs="Times New Roman"/>
          <w:sz w:val="20"/>
          <w:szCs w:val="20"/>
        </w:rPr>
        <w:t xml:space="preserve"> </w:t>
      </w:r>
      <w:r w:rsidRPr="00C140F0">
        <w:rPr>
          <w:rFonts w:ascii="Times New Roman" w:eastAsia="Times New Roman" w:hAnsi="Times New Roman" w:cs="Times New Roman"/>
          <w:sz w:val="20"/>
          <w:szCs w:val="20"/>
        </w:rPr>
        <w:t xml:space="preserve">ir līdz 2 m augsts krūms ar stāviem, reizēm klājeniskiem stumbriem. </w:t>
      </w:r>
      <w:r w:rsidRPr="00DC3445">
        <w:rPr>
          <w:rFonts w:ascii="Times New Roman" w:eastAsia="Times New Roman" w:hAnsi="Times New Roman" w:cs="Times New Roman"/>
          <w:sz w:val="20"/>
          <w:szCs w:val="20"/>
        </w:rPr>
        <w:t xml:space="preserve">Zari resni, ar daudziem ērkšķiem un matiņiem. Ērkšķi taisni, apmatoti, starp tiem daudz adatveida ērkšķīšu. </w:t>
      </w:r>
      <w:r w:rsidRPr="00C140F0">
        <w:rPr>
          <w:rFonts w:ascii="Times New Roman" w:eastAsia="Times New Roman" w:hAnsi="Times New Roman" w:cs="Times New Roman"/>
          <w:sz w:val="20"/>
          <w:szCs w:val="20"/>
        </w:rPr>
        <w:t xml:space="preserve">Lapas saliktas no 5–9 lapiņām. </w:t>
      </w:r>
      <w:r>
        <w:rPr>
          <w:rFonts w:ascii="Times New Roman" w:eastAsia="Times New Roman" w:hAnsi="Times New Roman" w:cs="Times New Roman"/>
          <w:sz w:val="20"/>
          <w:szCs w:val="20"/>
        </w:rPr>
        <w:t xml:space="preserve"> </w:t>
      </w:r>
      <w:r w:rsidRPr="00C140F0">
        <w:rPr>
          <w:rFonts w:ascii="Times New Roman" w:eastAsia="Times New Roman" w:hAnsi="Times New Roman" w:cs="Times New Roman"/>
          <w:sz w:val="20"/>
          <w:szCs w:val="20"/>
        </w:rPr>
        <w:t>Lapiņas krokainas, mala zobaina, plātnes virspuse spīdīga un kaila, apakšpuse – apmatota. Ziedi 6–11,5 cm diametrā, pa vienam vai ķekaros pa 2–6, reizēm pa 12, lieli, smaržīgi.</w:t>
      </w:r>
      <w:r>
        <w:rPr>
          <w:rFonts w:ascii="Times New Roman" w:eastAsia="Times New Roman" w:hAnsi="Times New Roman" w:cs="Times New Roman"/>
          <w:sz w:val="20"/>
          <w:szCs w:val="20"/>
        </w:rPr>
        <w:t xml:space="preserve"> </w:t>
      </w:r>
      <w:r w:rsidRPr="00C140F0">
        <w:rPr>
          <w:rFonts w:ascii="Times New Roman" w:eastAsia="Times New Roman" w:hAnsi="Times New Roman" w:cs="Times New Roman"/>
          <w:sz w:val="20"/>
          <w:szCs w:val="20"/>
        </w:rPr>
        <w:t xml:space="preserve">Kauslapas 3,5–4,5 cm garas, līdzenām malām, </w:t>
      </w:r>
      <w:proofErr w:type="spellStart"/>
      <w:r w:rsidRPr="00C140F0">
        <w:rPr>
          <w:rFonts w:ascii="Times New Roman" w:eastAsia="Times New Roman" w:hAnsi="Times New Roman" w:cs="Times New Roman"/>
          <w:sz w:val="20"/>
          <w:szCs w:val="20"/>
        </w:rPr>
        <w:t>paplatinātām</w:t>
      </w:r>
      <w:proofErr w:type="spellEnd"/>
      <w:r w:rsidRPr="00C140F0">
        <w:rPr>
          <w:rFonts w:ascii="Times New Roman" w:eastAsia="Times New Roman" w:hAnsi="Times New Roman" w:cs="Times New Roman"/>
          <w:sz w:val="20"/>
          <w:szCs w:val="20"/>
        </w:rPr>
        <w:t xml:space="preserve"> galotnēm, vainaglapas 5, diezgan lielas, sārti violetas, sārtenas, reizēm baltas. Zied no maija līdz vēlam rudenim. Auglis liels, 2–4 cm diametrā, sulīgs, dzeltenīgi oranžs, sarkani oranžs vai spilgti oranžs. Auglis</w:t>
      </w:r>
      <w:r w:rsidR="001B5501">
        <w:rPr>
          <w:rFonts w:ascii="Times New Roman" w:eastAsia="Times New Roman" w:hAnsi="Times New Roman" w:cs="Times New Roman"/>
          <w:sz w:val="20"/>
          <w:szCs w:val="20"/>
        </w:rPr>
        <w:t xml:space="preserve"> </w:t>
      </w:r>
      <w:r w:rsidRPr="00C140F0">
        <w:rPr>
          <w:rFonts w:ascii="Times New Roman" w:eastAsia="Times New Roman" w:hAnsi="Times New Roman" w:cs="Times New Roman"/>
          <w:sz w:val="20"/>
          <w:szCs w:val="20"/>
        </w:rPr>
        <w:t>-</w:t>
      </w:r>
      <w:r w:rsidR="001B5501">
        <w:rPr>
          <w:rFonts w:ascii="Times New Roman" w:eastAsia="Times New Roman" w:hAnsi="Times New Roman" w:cs="Times New Roman"/>
          <w:sz w:val="20"/>
          <w:szCs w:val="20"/>
        </w:rPr>
        <w:t xml:space="preserve"> </w:t>
      </w:r>
      <w:r w:rsidRPr="00C140F0">
        <w:rPr>
          <w:rFonts w:ascii="Times New Roman" w:eastAsia="Times New Roman" w:hAnsi="Times New Roman" w:cs="Times New Roman"/>
          <w:sz w:val="20"/>
          <w:szCs w:val="20"/>
        </w:rPr>
        <w:t>riekstiņu kopauglis</w:t>
      </w:r>
      <w:r>
        <w:rPr>
          <w:rFonts w:ascii="Times New Roman" w:eastAsia="Times New Roman" w:hAnsi="Times New Roman" w:cs="Times New Roman"/>
          <w:sz w:val="20"/>
          <w:szCs w:val="20"/>
        </w:rPr>
        <w:t xml:space="preserve"> (</w:t>
      </w:r>
      <w:proofErr w:type="spellStart"/>
      <w:r w:rsidR="006C1A08">
        <w:rPr>
          <w:rFonts w:ascii="Times New Roman" w:eastAsia="Times New Roman" w:hAnsi="Times New Roman" w:cs="Times New Roman"/>
          <w:sz w:val="20"/>
          <w:szCs w:val="20"/>
        </w:rPr>
        <w:t>Cinovskis</w:t>
      </w:r>
      <w:proofErr w:type="spellEnd"/>
      <w:r w:rsidR="006C1A08">
        <w:rPr>
          <w:rFonts w:ascii="Times New Roman" w:eastAsia="Times New Roman" w:hAnsi="Times New Roman" w:cs="Times New Roman"/>
          <w:sz w:val="20"/>
          <w:szCs w:val="20"/>
        </w:rPr>
        <w:t xml:space="preserve"> 1979, </w:t>
      </w:r>
      <w:proofErr w:type="spellStart"/>
      <w:r>
        <w:rPr>
          <w:rFonts w:ascii="Times New Roman" w:eastAsia="Times New Roman" w:hAnsi="Times New Roman" w:cs="Times New Roman"/>
          <w:sz w:val="20"/>
          <w:szCs w:val="20"/>
        </w:rPr>
        <w:t>Gudžinskas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w:t>
      </w:r>
      <w:proofErr w:type="spellEnd"/>
      <w:r>
        <w:rPr>
          <w:rFonts w:ascii="Times New Roman" w:eastAsia="Times New Roman" w:hAnsi="Times New Roman" w:cs="Times New Roman"/>
          <w:sz w:val="20"/>
          <w:szCs w:val="20"/>
        </w:rPr>
        <w:t>. 2014).</w:t>
      </w:r>
    </w:p>
    <w:p w:rsidR="00B063CE" w:rsidRPr="00C140F0" w:rsidRDefault="00B063CE" w:rsidP="00B063CE">
      <w:pPr>
        <w:spacing w:after="0" w:line="240" w:lineRule="auto"/>
        <w:jc w:val="both"/>
        <w:rPr>
          <w:rFonts w:ascii="Times New Roman" w:hAnsi="Times New Roman" w:cs="Times New Roman"/>
          <w:b/>
          <w:sz w:val="20"/>
          <w:szCs w:val="20"/>
        </w:rPr>
      </w:pPr>
    </w:p>
    <w:p w:rsidR="00C140F0" w:rsidRPr="00B47EBC" w:rsidRDefault="00C140F0" w:rsidP="00B063C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2889629" cy="2167222"/>
            <wp:effectExtent l="19050" t="0" r="5971" b="0"/>
            <wp:docPr id="1" name="Picture 0" descr="krokaina_roz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aina_roze1.JPG"/>
                    <pic:cNvPicPr/>
                  </pic:nvPicPr>
                  <pic:blipFill>
                    <a:blip r:embed="rId6" cstate="print"/>
                    <a:stretch>
                      <a:fillRect/>
                    </a:stretch>
                  </pic:blipFill>
                  <pic:spPr>
                    <a:xfrm>
                      <a:off x="0" y="0"/>
                      <a:ext cx="2897869" cy="2173402"/>
                    </a:xfrm>
                    <a:prstGeom prst="rect">
                      <a:avLst/>
                    </a:prstGeom>
                  </pic:spPr>
                </pic:pic>
              </a:graphicData>
            </a:graphic>
          </wp:inline>
        </w:drawing>
      </w:r>
      <w:r w:rsidR="0032317D">
        <w:rPr>
          <w:rFonts w:ascii="Times New Roman" w:eastAsia="Times New Roman" w:hAnsi="Times New Roman" w:cs="Times New Roman"/>
          <w:noProof/>
          <w:sz w:val="20"/>
          <w:szCs w:val="20"/>
        </w:rPr>
        <w:drawing>
          <wp:inline distT="0" distB="0" distL="0" distR="0">
            <wp:extent cx="2893326" cy="2169994"/>
            <wp:effectExtent l="19050" t="0" r="2274" b="0"/>
            <wp:docPr id="2" name="Picture 1" descr="SAM_2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2943.JPG"/>
                    <pic:cNvPicPr/>
                  </pic:nvPicPr>
                  <pic:blipFill>
                    <a:blip r:embed="rId7" cstate="print"/>
                    <a:stretch>
                      <a:fillRect/>
                    </a:stretch>
                  </pic:blipFill>
                  <pic:spPr>
                    <a:xfrm>
                      <a:off x="0" y="0"/>
                      <a:ext cx="2893466" cy="2170099"/>
                    </a:xfrm>
                    <a:prstGeom prst="rect">
                      <a:avLst/>
                    </a:prstGeom>
                  </pic:spPr>
                </pic:pic>
              </a:graphicData>
            </a:graphic>
          </wp:inline>
        </w:drawing>
      </w:r>
    </w:p>
    <w:p w:rsidR="0032317D" w:rsidRPr="0032317D" w:rsidRDefault="0032317D" w:rsidP="00B063C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un 2. attēls. </w:t>
      </w:r>
      <w:r w:rsidRPr="0032317D">
        <w:rPr>
          <w:rFonts w:ascii="Times New Roman" w:eastAsia="Times New Roman" w:hAnsi="Times New Roman" w:cs="Times New Roman"/>
          <w:i/>
          <w:sz w:val="20"/>
          <w:szCs w:val="20"/>
        </w:rPr>
        <w:t xml:space="preserve">Rosa </w:t>
      </w:r>
      <w:proofErr w:type="spellStart"/>
      <w:r w:rsidRPr="0032317D">
        <w:rPr>
          <w:rFonts w:ascii="Times New Roman" w:eastAsia="Times New Roman" w:hAnsi="Times New Roman" w:cs="Times New Roman"/>
          <w:i/>
          <w:sz w:val="20"/>
          <w:szCs w:val="20"/>
        </w:rPr>
        <w:t>rugosa</w:t>
      </w:r>
      <w:proofErr w:type="spellEnd"/>
      <w:r>
        <w:rPr>
          <w:rFonts w:ascii="Times New Roman" w:eastAsia="Times New Roman" w:hAnsi="Times New Roman" w:cs="Times New Roman"/>
          <w:sz w:val="20"/>
          <w:szCs w:val="20"/>
        </w:rPr>
        <w:t xml:space="preserve"> ziedi un augļi (foto N. Romanceviča).</w:t>
      </w:r>
    </w:p>
    <w:p w:rsidR="00B063CE" w:rsidRDefault="00B063CE" w:rsidP="00B063CE">
      <w:pPr>
        <w:spacing w:after="0" w:line="240" w:lineRule="auto"/>
        <w:jc w:val="both"/>
        <w:rPr>
          <w:rFonts w:ascii="Times New Roman" w:eastAsia="Times New Roman" w:hAnsi="Times New Roman" w:cs="Times New Roman"/>
          <w:b/>
          <w:sz w:val="20"/>
          <w:szCs w:val="20"/>
        </w:rPr>
      </w:pPr>
    </w:p>
    <w:p w:rsidR="00695905" w:rsidRPr="00B063CE" w:rsidRDefault="00695905" w:rsidP="00B063CE">
      <w:pPr>
        <w:spacing w:after="0" w:line="240" w:lineRule="auto"/>
        <w:jc w:val="both"/>
        <w:rPr>
          <w:rFonts w:ascii="Times New Roman" w:eastAsia="Times New Roman" w:hAnsi="Times New Roman" w:cs="Times New Roman"/>
          <w:b/>
          <w:szCs w:val="20"/>
        </w:rPr>
      </w:pPr>
      <w:r w:rsidRPr="00B063CE">
        <w:rPr>
          <w:rFonts w:ascii="Times New Roman" w:eastAsia="Times New Roman" w:hAnsi="Times New Roman" w:cs="Times New Roman"/>
          <w:b/>
          <w:szCs w:val="20"/>
        </w:rPr>
        <w:t>Dabiskā izplatība</w:t>
      </w:r>
    </w:p>
    <w:p w:rsidR="0032317D" w:rsidRPr="0032317D" w:rsidRDefault="0032317D" w:rsidP="00B063C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Krokainā roze dabiski ir izplatīta Austrumāzijā - Tālajos austrumos, Korejā, Sahalīnā, Japānā</w:t>
      </w:r>
      <w:r w:rsidR="00867906">
        <w:rPr>
          <w:rFonts w:ascii="Times New Roman" w:eastAsia="Times New Roman" w:hAnsi="Times New Roman" w:cs="Times New Roman"/>
          <w:sz w:val="20"/>
          <w:szCs w:val="20"/>
        </w:rPr>
        <w:t xml:space="preserve"> un Ķīnā.</w:t>
      </w:r>
    </w:p>
    <w:p w:rsidR="00B063CE" w:rsidRDefault="00B063CE" w:rsidP="00B063CE">
      <w:pPr>
        <w:spacing w:after="0" w:line="240" w:lineRule="auto"/>
        <w:jc w:val="both"/>
        <w:rPr>
          <w:rFonts w:ascii="Times New Roman" w:eastAsia="Times New Roman" w:hAnsi="Times New Roman" w:cs="Times New Roman"/>
          <w:b/>
          <w:szCs w:val="20"/>
        </w:rPr>
      </w:pPr>
    </w:p>
    <w:p w:rsidR="00695905" w:rsidRPr="00B063CE" w:rsidRDefault="00695905" w:rsidP="00B063CE">
      <w:pPr>
        <w:spacing w:after="0" w:line="240" w:lineRule="auto"/>
        <w:jc w:val="both"/>
        <w:rPr>
          <w:rFonts w:ascii="Times New Roman" w:eastAsia="Times New Roman" w:hAnsi="Times New Roman" w:cs="Times New Roman"/>
          <w:b/>
          <w:szCs w:val="20"/>
        </w:rPr>
      </w:pPr>
      <w:r w:rsidRPr="00B063CE">
        <w:rPr>
          <w:rFonts w:ascii="Times New Roman" w:eastAsia="Times New Roman" w:hAnsi="Times New Roman" w:cs="Times New Roman"/>
          <w:b/>
          <w:szCs w:val="20"/>
        </w:rPr>
        <w:t xml:space="preserve">SUGAS IZPLATĪBA </w:t>
      </w:r>
    </w:p>
    <w:p w:rsidR="00695905" w:rsidRPr="00B063CE" w:rsidRDefault="00695905" w:rsidP="00B063CE">
      <w:pPr>
        <w:spacing w:after="0" w:line="240" w:lineRule="auto"/>
        <w:jc w:val="both"/>
        <w:rPr>
          <w:rFonts w:ascii="Times New Roman" w:eastAsia="Times New Roman" w:hAnsi="Times New Roman" w:cs="Times New Roman"/>
          <w:b/>
          <w:szCs w:val="20"/>
        </w:rPr>
      </w:pPr>
      <w:r w:rsidRPr="00B063CE">
        <w:rPr>
          <w:rFonts w:ascii="Times New Roman" w:eastAsia="Times New Roman" w:hAnsi="Times New Roman" w:cs="Times New Roman"/>
          <w:b/>
          <w:szCs w:val="20"/>
        </w:rPr>
        <w:t>Introdukcijas vēsture un ģeogrāfiskā izplatīšanās</w:t>
      </w:r>
    </w:p>
    <w:p w:rsidR="00867906" w:rsidRDefault="00D005A2" w:rsidP="00B063C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Pirmie ieraksti par sugas ievešanu no Japānas </w:t>
      </w:r>
      <w:r w:rsidR="001B5501">
        <w:rPr>
          <w:rFonts w:ascii="Times New Roman" w:eastAsia="Times New Roman" w:hAnsi="Times New Roman" w:cs="Times New Roman"/>
          <w:sz w:val="20"/>
          <w:szCs w:val="20"/>
        </w:rPr>
        <w:t>uz Eiropu ir 1796. g.</w:t>
      </w:r>
      <w:r w:rsidR="001E3B1B">
        <w:rPr>
          <w:rFonts w:ascii="Times New Roman" w:eastAsia="Times New Roman" w:hAnsi="Times New Roman" w:cs="Times New Roman"/>
          <w:sz w:val="20"/>
          <w:szCs w:val="20"/>
        </w:rPr>
        <w:t xml:space="preserve">, bet tikai 19. un 20. gs. pieauga interese par sugu. Kā naturalizējusies </w:t>
      </w:r>
      <w:r w:rsidR="001E3B1B" w:rsidRPr="001E3B1B">
        <w:rPr>
          <w:rFonts w:ascii="Times New Roman" w:eastAsia="Times New Roman" w:hAnsi="Times New Roman" w:cs="Times New Roman"/>
          <w:i/>
          <w:sz w:val="20"/>
          <w:szCs w:val="20"/>
        </w:rPr>
        <w:t xml:space="preserve">R. </w:t>
      </w:r>
      <w:proofErr w:type="spellStart"/>
      <w:r w:rsidR="001E3B1B" w:rsidRPr="001E3B1B">
        <w:rPr>
          <w:rFonts w:ascii="Times New Roman" w:eastAsia="Times New Roman" w:hAnsi="Times New Roman" w:cs="Times New Roman"/>
          <w:i/>
          <w:sz w:val="20"/>
          <w:szCs w:val="20"/>
        </w:rPr>
        <w:t>rugosa</w:t>
      </w:r>
      <w:proofErr w:type="spellEnd"/>
      <w:r w:rsidR="001E3B1B">
        <w:rPr>
          <w:rFonts w:ascii="Times New Roman" w:eastAsia="Times New Roman" w:hAnsi="Times New Roman" w:cs="Times New Roman"/>
          <w:sz w:val="20"/>
          <w:szCs w:val="20"/>
        </w:rPr>
        <w:t xml:space="preserve"> tika konstatēta </w:t>
      </w:r>
      <w:r w:rsidR="0063264C">
        <w:rPr>
          <w:rFonts w:ascii="Times New Roman" w:eastAsia="Times New Roman" w:hAnsi="Times New Roman" w:cs="Times New Roman"/>
          <w:sz w:val="20"/>
          <w:szCs w:val="20"/>
        </w:rPr>
        <w:t xml:space="preserve">Vācijā - </w:t>
      </w:r>
      <w:proofErr w:type="gramStart"/>
      <w:r w:rsidR="001E3B1B">
        <w:rPr>
          <w:rFonts w:ascii="Times New Roman" w:eastAsia="Times New Roman" w:hAnsi="Times New Roman" w:cs="Times New Roman"/>
          <w:sz w:val="20"/>
          <w:szCs w:val="20"/>
        </w:rPr>
        <w:t>1845.</w:t>
      </w:r>
      <w:r w:rsidR="00342AF7">
        <w:rPr>
          <w:rFonts w:ascii="Times New Roman" w:eastAsia="Times New Roman" w:hAnsi="Times New Roman" w:cs="Times New Roman"/>
          <w:sz w:val="20"/>
          <w:szCs w:val="20"/>
        </w:rPr>
        <w:t>g.</w:t>
      </w:r>
      <w:proofErr w:type="gramEnd"/>
      <w:r w:rsidR="00342AF7">
        <w:rPr>
          <w:rFonts w:ascii="Times New Roman" w:eastAsia="Times New Roman" w:hAnsi="Times New Roman" w:cs="Times New Roman"/>
          <w:sz w:val="20"/>
          <w:szCs w:val="20"/>
        </w:rPr>
        <w:t xml:space="preserve"> </w:t>
      </w:r>
      <w:r w:rsidR="001E3B1B">
        <w:rPr>
          <w:rFonts w:ascii="Times New Roman" w:eastAsia="Times New Roman" w:hAnsi="Times New Roman" w:cs="Times New Roman"/>
          <w:sz w:val="20"/>
          <w:szCs w:val="20"/>
        </w:rPr>
        <w:t xml:space="preserve"> un Dānijā </w:t>
      </w:r>
      <w:r w:rsidR="0063264C">
        <w:rPr>
          <w:rFonts w:ascii="Times New Roman" w:eastAsia="Times New Roman" w:hAnsi="Times New Roman" w:cs="Times New Roman"/>
          <w:sz w:val="20"/>
          <w:szCs w:val="20"/>
        </w:rPr>
        <w:t>-</w:t>
      </w:r>
      <w:r w:rsidR="001B5501">
        <w:rPr>
          <w:rFonts w:ascii="Times New Roman" w:eastAsia="Times New Roman" w:hAnsi="Times New Roman" w:cs="Times New Roman"/>
          <w:sz w:val="20"/>
          <w:szCs w:val="20"/>
        </w:rPr>
        <w:t>1875. g</w:t>
      </w:r>
      <w:r w:rsidR="001E3B1B">
        <w:rPr>
          <w:rFonts w:ascii="Times New Roman" w:eastAsia="Times New Roman" w:hAnsi="Times New Roman" w:cs="Times New Roman"/>
          <w:sz w:val="20"/>
          <w:szCs w:val="20"/>
        </w:rPr>
        <w:t>.</w:t>
      </w:r>
      <w:r w:rsidR="005D6463">
        <w:rPr>
          <w:rFonts w:ascii="Times New Roman" w:eastAsia="Times New Roman" w:hAnsi="Times New Roman" w:cs="Times New Roman"/>
          <w:sz w:val="20"/>
          <w:szCs w:val="20"/>
        </w:rPr>
        <w:t xml:space="preserve"> Zviedrijā </w:t>
      </w:r>
      <w:r w:rsidR="006B5256">
        <w:rPr>
          <w:rFonts w:ascii="Times New Roman" w:eastAsia="Times New Roman" w:hAnsi="Times New Roman" w:cs="Times New Roman"/>
          <w:sz w:val="20"/>
          <w:szCs w:val="20"/>
        </w:rPr>
        <w:t xml:space="preserve">pirmais novērojums tika veikts 1918.gadā, bet jūrmalas apvidū reģistrēta 1928. g. Somijā konstatēta </w:t>
      </w:r>
      <w:r w:rsidR="00342AF7">
        <w:rPr>
          <w:rFonts w:ascii="Times New Roman" w:eastAsia="Times New Roman" w:hAnsi="Times New Roman" w:cs="Times New Roman"/>
          <w:sz w:val="20"/>
          <w:szCs w:val="20"/>
        </w:rPr>
        <w:t xml:space="preserve">1919.g. un Lietuvā 1937.g. Norvēģijā kā naturalizējusies </w:t>
      </w:r>
      <w:r w:rsidR="001B5501">
        <w:rPr>
          <w:rFonts w:ascii="Times New Roman" w:eastAsia="Times New Roman" w:hAnsi="Times New Roman" w:cs="Times New Roman"/>
          <w:sz w:val="20"/>
          <w:szCs w:val="20"/>
        </w:rPr>
        <w:t>suga reģistrēta 1960. g</w:t>
      </w:r>
      <w:r w:rsidR="00342AF7">
        <w:rPr>
          <w:rFonts w:ascii="Times New Roman" w:eastAsia="Times New Roman" w:hAnsi="Times New Roman" w:cs="Times New Roman"/>
          <w:sz w:val="20"/>
          <w:szCs w:val="20"/>
        </w:rPr>
        <w:t>.</w:t>
      </w:r>
      <w:r w:rsidR="0063264C">
        <w:rPr>
          <w:rFonts w:ascii="Times New Roman" w:eastAsia="Times New Roman" w:hAnsi="Times New Roman" w:cs="Times New Roman"/>
          <w:sz w:val="20"/>
          <w:szCs w:val="20"/>
        </w:rPr>
        <w:t xml:space="preserve"> </w:t>
      </w:r>
    </w:p>
    <w:p w:rsidR="00AB7434" w:rsidRDefault="0063264C" w:rsidP="00B063C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Krokainā roze sākotnēji tika ievesta kā dekoratīvu augu daudzās Eiropas valstīs. Vācijā Brandenburgas apgabalā pēc 119 gadiem suga kļuva invazīva. Izplatība citos reģionos acīmredzot bija "</w:t>
      </w:r>
      <w:proofErr w:type="spellStart"/>
      <w:r>
        <w:rPr>
          <w:rFonts w:ascii="Times New Roman" w:eastAsia="Times New Roman" w:hAnsi="Times New Roman" w:cs="Times New Roman"/>
          <w:sz w:val="20"/>
          <w:szCs w:val="20"/>
        </w:rPr>
        <w:t>lag-</w:t>
      </w:r>
      <w:proofErr w:type="spellEnd"/>
      <w:r>
        <w:rPr>
          <w:rFonts w:ascii="Times New Roman" w:eastAsia="Times New Roman" w:hAnsi="Times New Roman" w:cs="Times New Roman"/>
          <w:sz w:val="20"/>
          <w:szCs w:val="20"/>
        </w:rPr>
        <w:t xml:space="preserve"> fāzē"</w:t>
      </w:r>
      <w:r w:rsidR="0047191C">
        <w:rPr>
          <w:rFonts w:ascii="Times New Roman" w:eastAsia="Times New Roman" w:hAnsi="Times New Roman" w:cs="Times New Roman"/>
          <w:sz w:val="20"/>
          <w:szCs w:val="20"/>
        </w:rPr>
        <w:t>, taču salīdzinošo īsāka</w:t>
      </w:r>
      <w:r>
        <w:rPr>
          <w:rFonts w:ascii="Times New Roman" w:eastAsia="Times New Roman" w:hAnsi="Times New Roman" w:cs="Times New Roman"/>
          <w:sz w:val="20"/>
          <w:szCs w:val="20"/>
        </w:rPr>
        <w:t xml:space="preserve">. Uz </w:t>
      </w:r>
      <w:proofErr w:type="spellStart"/>
      <w:r>
        <w:rPr>
          <w:rFonts w:ascii="Times New Roman" w:eastAsia="Times New Roman" w:hAnsi="Times New Roman" w:cs="Times New Roman"/>
          <w:sz w:val="20"/>
          <w:szCs w:val="20"/>
        </w:rPr>
        <w:t>Alholt</w:t>
      </w:r>
      <w:proofErr w:type="spellEnd"/>
      <w:r>
        <w:rPr>
          <w:rFonts w:ascii="Times New Roman" w:eastAsia="Times New Roman" w:hAnsi="Times New Roman" w:cs="Times New Roman"/>
          <w:sz w:val="20"/>
          <w:szCs w:val="20"/>
        </w:rPr>
        <w:t xml:space="preserve"> salas</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suga tika atzīmēta pie bākas 1941.g. un uz 1961.g. </w:t>
      </w:r>
      <w:r w:rsidR="0047191C">
        <w:rPr>
          <w:rFonts w:ascii="Times New Roman" w:eastAsia="Times New Roman" w:hAnsi="Times New Roman" w:cs="Times New Roman"/>
          <w:sz w:val="20"/>
          <w:szCs w:val="20"/>
        </w:rPr>
        <w:t xml:space="preserve">tika jau konstatēta vairākās vietās, piemēram, netālu no </w:t>
      </w:r>
      <w:proofErr w:type="spellStart"/>
      <w:r w:rsidR="0047191C" w:rsidRPr="0047191C">
        <w:rPr>
          <w:rFonts w:ascii="Times New Roman" w:eastAsia="Times New Roman" w:hAnsi="Times New Roman" w:cs="Times New Roman"/>
          <w:sz w:val="20"/>
          <w:szCs w:val="20"/>
        </w:rPr>
        <w:t>Sønderbjerg</w:t>
      </w:r>
      <w:proofErr w:type="spellEnd"/>
      <w:r w:rsidR="0047191C">
        <w:rPr>
          <w:rFonts w:ascii="Times New Roman" w:eastAsia="Times New Roman" w:hAnsi="Times New Roman" w:cs="Times New Roman"/>
          <w:sz w:val="20"/>
          <w:szCs w:val="20"/>
        </w:rPr>
        <w:t xml:space="preserve"> kāpās un </w:t>
      </w:r>
      <w:proofErr w:type="spellStart"/>
      <w:r w:rsidR="0047191C">
        <w:rPr>
          <w:rFonts w:ascii="Times New Roman" w:eastAsia="Times New Roman" w:hAnsi="Times New Roman" w:cs="Times New Roman"/>
          <w:sz w:val="20"/>
          <w:szCs w:val="20"/>
        </w:rPr>
        <w:t>Flakket</w:t>
      </w:r>
      <w:proofErr w:type="spellEnd"/>
      <w:r w:rsidR="0047191C">
        <w:rPr>
          <w:rFonts w:ascii="Times New Roman" w:eastAsia="Times New Roman" w:hAnsi="Times New Roman" w:cs="Times New Roman"/>
          <w:sz w:val="20"/>
          <w:szCs w:val="20"/>
        </w:rPr>
        <w:t xml:space="preserve"> piekrastē. Somijā plaša izplatīšanās sākās 1930.g., 20</w:t>
      </w:r>
      <w:r w:rsidR="00AB7434">
        <w:rPr>
          <w:rFonts w:ascii="Times New Roman" w:eastAsia="Times New Roman" w:hAnsi="Times New Roman" w:cs="Times New Roman"/>
          <w:sz w:val="20"/>
          <w:szCs w:val="20"/>
        </w:rPr>
        <w:t xml:space="preserve"> gadus</w:t>
      </w:r>
      <w:r w:rsidR="0047191C">
        <w:rPr>
          <w:rFonts w:ascii="Times New Roman" w:eastAsia="Times New Roman" w:hAnsi="Times New Roman" w:cs="Times New Roman"/>
          <w:sz w:val="20"/>
          <w:szCs w:val="20"/>
        </w:rPr>
        <w:t xml:space="preserve"> pēc sākotnējas naturalizācijas. Nīderlandē suga kā naturalizējusies konstatēta 1926.g.</w:t>
      </w:r>
    </w:p>
    <w:p w:rsidR="00AB7434" w:rsidRPr="00D005A2" w:rsidRDefault="00AB7434" w:rsidP="00B063C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Lietuvā sāka audzēt 20.gs. pirmajā pusē. Pirmo reizi savvaļā krokainā roze tika konstatēta 1937. g. Datu, kad pirmo reizi šī suga atrasta Latvijā, nav,</w:t>
      </w:r>
      <w:r w:rsidR="00F94201">
        <w:rPr>
          <w:rFonts w:ascii="Times New Roman" w:eastAsia="Times New Roman" w:hAnsi="Times New Roman" w:cs="Times New Roman"/>
          <w:sz w:val="20"/>
          <w:szCs w:val="20"/>
        </w:rPr>
        <w:t xml:space="preserve"> taču tiek uzskatīts, ka sākusi izplatīties 20.gs otrajā pusē.</w:t>
      </w:r>
    </w:p>
    <w:p w:rsidR="00B063CE" w:rsidRDefault="00B063CE" w:rsidP="00B063CE">
      <w:pPr>
        <w:tabs>
          <w:tab w:val="left" w:pos="5910"/>
        </w:tabs>
        <w:spacing w:after="0" w:line="240" w:lineRule="auto"/>
        <w:jc w:val="both"/>
        <w:rPr>
          <w:rFonts w:ascii="Times New Roman" w:eastAsia="Times New Roman" w:hAnsi="Times New Roman" w:cs="Times New Roman"/>
          <w:b/>
          <w:szCs w:val="20"/>
        </w:rPr>
      </w:pPr>
    </w:p>
    <w:p w:rsidR="00B063CE" w:rsidRDefault="00B063CE" w:rsidP="00B063CE">
      <w:pPr>
        <w:tabs>
          <w:tab w:val="left" w:pos="5910"/>
        </w:tabs>
        <w:spacing w:after="0" w:line="240" w:lineRule="auto"/>
        <w:jc w:val="both"/>
        <w:rPr>
          <w:rFonts w:ascii="Times New Roman" w:eastAsia="Times New Roman" w:hAnsi="Times New Roman" w:cs="Times New Roman"/>
          <w:b/>
          <w:szCs w:val="20"/>
        </w:rPr>
      </w:pPr>
      <w:r>
        <w:rPr>
          <w:rFonts w:ascii="Times New Roman" w:eastAsia="Times New Roman" w:hAnsi="Times New Roman" w:cs="Times New Roman"/>
          <w:b/>
          <w:noProof/>
          <w:szCs w:val="20"/>
        </w:rPr>
        <w:lastRenderedPageBreak/>
        <w:drawing>
          <wp:inline distT="0" distB="0" distL="0" distR="0">
            <wp:extent cx="6120000" cy="40723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osa_rugosa.jpg"/>
                    <pic:cNvPicPr/>
                  </pic:nvPicPr>
                  <pic:blipFill rotWithShape="1">
                    <a:blip r:embed="rId8" cstate="print">
                      <a:extLst>
                        <a:ext uri="{28A0092B-C50C-407E-A947-70E740481C1C}">
                          <a14:useLocalDpi xmlns:a14="http://schemas.microsoft.com/office/drawing/2010/main" val="0"/>
                        </a:ext>
                      </a:extLst>
                    </a:blip>
                    <a:srcRect l="1478" t="7482" r="5108" b="4671"/>
                    <a:stretch/>
                  </pic:blipFill>
                  <pic:spPr bwMode="auto">
                    <a:xfrm>
                      <a:off x="0" y="0"/>
                      <a:ext cx="6120000" cy="4072305"/>
                    </a:xfrm>
                    <a:prstGeom prst="rect">
                      <a:avLst/>
                    </a:prstGeom>
                    <a:ln>
                      <a:noFill/>
                    </a:ln>
                    <a:extLst>
                      <a:ext uri="{53640926-AAD7-44D8-BBD7-CCE9431645EC}">
                        <a14:shadowObscured xmlns:a14="http://schemas.microsoft.com/office/drawing/2010/main"/>
                      </a:ext>
                    </a:extLst>
                  </pic:spPr>
                </pic:pic>
              </a:graphicData>
            </a:graphic>
          </wp:inline>
        </w:drawing>
      </w:r>
    </w:p>
    <w:p w:rsidR="00B063CE" w:rsidRPr="003B164A" w:rsidRDefault="00DB1B53" w:rsidP="00B063C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B063CE">
        <w:rPr>
          <w:rFonts w:ascii="Times New Roman" w:eastAsia="Times New Roman" w:hAnsi="Times New Roman" w:cs="Times New Roman"/>
          <w:sz w:val="20"/>
          <w:szCs w:val="20"/>
        </w:rPr>
        <w:t xml:space="preserve">. attēls. </w:t>
      </w:r>
      <w:r w:rsidR="00B063CE" w:rsidRPr="00B063CE">
        <w:rPr>
          <w:rFonts w:ascii="Times New Roman" w:eastAsia="Times New Roman" w:hAnsi="Times New Roman" w:cs="Times New Roman"/>
          <w:sz w:val="20"/>
          <w:szCs w:val="20"/>
        </w:rPr>
        <w:t>Krokainā</w:t>
      </w:r>
      <w:r w:rsidR="00B063CE">
        <w:rPr>
          <w:rFonts w:ascii="Times New Roman" w:eastAsia="Times New Roman" w:hAnsi="Times New Roman" w:cs="Times New Roman"/>
          <w:sz w:val="20"/>
          <w:szCs w:val="20"/>
        </w:rPr>
        <w:t>s</w:t>
      </w:r>
      <w:r w:rsidR="00B063CE" w:rsidRPr="00B063CE">
        <w:rPr>
          <w:rFonts w:ascii="Times New Roman" w:eastAsia="Times New Roman" w:hAnsi="Times New Roman" w:cs="Times New Roman"/>
          <w:sz w:val="20"/>
          <w:szCs w:val="20"/>
        </w:rPr>
        <w:t xml:space="preserve"> roze</w:t>
      </w:r>
      <w:r w:rsidR="00B063CE">
        <w:rPr>
          <w:rFonts w:ascii="Times New Roman" w:eastAsia="Times New Roman" w:hAnsi="Times New Roman" w:cs="Times New Roman"/>
          <w:sz w:val="20"/>
          <w:szCs w:val="20"/>
        </w:rPr>
        <w:t>s</w:t>
      </w:r>
      <w:r w:rsidR="00B063CE" w:rsidRPr="00B063CE">
        <w:rPr>
          <w:rFonts w:ascii="Times New Roman" w:eastAsia="Times New Roman" w:hAnsi="Times New Roman" w:cs="Times New Roman"/>
          <w:sz w:val="20"/>
          <w:szCs w:val="20"/>
        </w:rPr>
        <w:t xml:space="preserve"> </w:t>
      </w:r>
      <w:r w:rsidR="00B063CE">
        <w:rPr>
          <w:rFonts w:ascii="Times New Roman" w:eastAsia="Times New Roman" w:hAnsi="Times New Roman" w:cs="Times New Roman"/>
          <w:sz w:val="20"/>
          <w:szCs w:val="20"/>
        </w:rPr>
        <w:t>izplatība Latvijā. Aktuālo atradņu izvietojums Latvijas ģeobotāniskā tīkla kvadrātos, situācija uz 2015. gadu.</w:t>
      </w:r>
    </w:p>
    <w:p w:rsidR="00B063CE" w:rsidRDefault="00B063CE" w:rsidP="00B063CE">
      <w:pPr>
        <w:tabs>
          <w:tab w:val="left" w:pos="5910"/>
        </w:tabs>
        <w:spacing w:after="0" w:line="240" w:lineRule="auto"/>
        <w:jc w:val="both"/>
        <w:rPr>
          <w:rFonts w:ascii="Times New Roman" w:eastAsia="Times New Roman" w:hAnsi="Times New Roman" w:cs="Times New Roman"/>
          <w:b/>
          <w:szCs w:val="20"/>
        </w:rPr>
      </w:pPr>
    </w:p>
    <w:p w:rsidR="00E27ABB" w:rsidRPr="00B063CE" w:rsidRDefault="00695905" w:rsidP="00B063CE">
      <w:pPr>
        <w:tabs>
          <w:tab w:val="left" w:pos="5910"/>
        </w:tabs>
        <w:spacing w:after="0" w:line="240" w:lineRule="auto"/>
        <w:jc w:val="both"/>
        <w:rPr>
          <w:rFonts w:ascii="Times New Roman" w:eastAsia="Times New Roman" w:hAnsi="Times New Roman" w:cs="Times New Roman"/>
          <w:b/>
          <w:szCs w:val="20"/>
        </w:rPr>
      </w:pPr>
      <w:r w:rsidRPr="00B063CE">
        <w:rPr>
          <w:rFonts w:ascii="Times New Roman" w:eastAsia="Times New Roman" w:hAnsi="Times New Roman" w:cs="Times New Roman"/>
          <w:b/>
          <w:szCs w:val="20"/>
        </w:rPr>
        <w:t>Introdukcijas ceļi</w:t>
      </w:r>
      <w:r w:rsidR="007A6FB5" w:rsidRPr="00B063CE">
        <w:rPr>
          <w:rFonts w:ascii="Times New Roman" w:eastAsia="Times New Roman" w:hAnsi="Times New Roman" w:cs="Times New Roman"/>
          <w:szCs w:val="20"/>
        </w:rPr>
        <w:t xml:space="preserve"> </w:t>
      </w:r>
    </w:p>
    <w:p w:rsidR="00695905" w:rsidRPr="003A6267" w:rsidRDefault="00141F48" w:rsidP="00B063CE">
      <w:pPr>
        <w:tabs>
          <w:tab w:val="left" w:pos="59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Bieži jūrmalas populācijas ir "pēcteči" krūmiem</w:t>
      </w:r>
      <w:r w:rsidR="001B550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ko stāda vasarnīcu un villu dārzos. Jaunas atradnes ir atrodamas arī iekšzemē, piemēram, Norvēģijā, Somijā un Vācijā. Ceļmalu apstādījumi ir nozīmīgi naturalizācijas avoti. </w:t>
      </w:r>
      <w:r w:rsidR="003A6267">
        <w:rPr>
          <w:rFonts w:ascii="Times New Roman" w:eastAsia="Times New Roman" w:hAnsi="Times New Roman" w:cs="Times New Roman"/>
          <w:sz w:val="20"/>
          <w:szCs w:val="20"/>
        </w:rPr>
        <w:t xml:space="preserve">Turklāt to stāda gar lielceļiem, jo ir viena no retajā sugām, kas pacieš sāls ietekmi, kad ziemā tiek kaisīti autoceļi. </w:t>
      </w:r>
      <w:r w:rsidR="003A6267">
        <w:rPr>
          <w:rFonts w:ascii="Times New Roman" w:eastAsia="Times New Roman" w:hAnsi="Times New Roman" w:cs="Times New Roman"/>
          <w:b/>
          <w:sz w:val="20"/>
          <w:szCs w:val="20"/>
        </w:rPr>
        <w:tab/>
      </w:r>
      <w:r w:rsidR="003A6267">
        <w:rPr>
          <w:rFonts w:ascii="Times New Roman" w:eastAsia="Times New Roman" w:hAnsi="Times New Roman" w:cs="Times New Roman"/>
          <w:sz w:val="20"/>
          <w:szCs w:val="20"/>
        </w:rPr>
        <w:t xml:space="preserve">Īrijā un Ziemeļīrijā </w:t>
      </w:r>
      <w:r w:rsidR="003A6267" w:rsidRPr="003A6267">
        <w:rPr>
          <w:rFonts w:ascii="Times New Roman" w:eastAsia="Times New Roman" w:hAnsi="Times New Roman" w:cs="Times New Roman"/>
          <w:i/>
          <w:sz w:val="20"/>
          <w:szCs w:val="20"/>
        </w:rPr>
        <w:t xml:space="preserve">R. </w:t>
      </w:r>
      <w:proofErr w:type="spellStart"/>
      <w:r w:rsidR="003A6267" w:rsidRPr="003A6267">
        <w:rPr>
          <w:rFonts w:ascii="Times New Roman" w:eastAsia="Times New Roman" w:hAnsi="Times New Roman" w:cs="Times New Roman"/>
          <w:i/>
          <w:sz w:val="20"/>
          <w:szCs w:val="20"/>
        </w:rPr>
        <w:t>rugosa</w:t>
      </w:r>
      <w:proofErr w:type="spellEnd"/>
      <w:r w:rsidR="003A6267">
        <w:rPr>
          <w:rFonts w:ascii="Times New Roman" w:eastAsia="Times New Roman" w:hAnsi="Times New Roman" w:cs="Times New Roman"/>
          <w:sz w:val="20"/>
          <w:szCs w:val="20"/>
        </w:rPr>
        <w:t xml:space="preserve"> tik plaši stādīta ceļmalās un dobēs, un netiek uzskatīta par </w:t>
      </w:r>
      <w:r w:rsidR="001B5501">
        <w:rPr>
          <w:rFonts w:ascii="Times New Roman" w:eastAsia="Times New Roman" w:hAnsi="Times New Roman" w:cs="Times New Roman"/>
          <w:sz w:val="20"/>
          <w:szCs w:val="20"/>
        </w:rPr>
        <w:t>izteikti</w:t>
      </w:r>
      <w:r w:rsidR="003A6267">
        <w:rPr>
          <w:rFonts w:ascii="Times New Roman" w:eastAsia="Times New Roman" w:hAnsi="Times New Roman" w:cs="Times New Roman"/>
          <w:sz w:val="20"/>
          <w:szCs w:val="20"/>
        </w:rPr>
        <w:t xml:space="preserve"> invazīvu.</w:t>
      </w:r>
    </w:p>
    <w:p w:rsidR="00B063CE" w:rsidRDefault="00B063CE" w:rsidP="00B063CE">
      <w:pPr>
        <w:spacing w:after="0" w:line="240" w:lineRule="auto"/>
        <w:jc w:val="both"/>
        <w:rPr>
          <w:rFonts w:ascii="Times New Roman" w:eastAsia="Times New Roman" w:hAnsi="Times New Roman" w:cs="Times New Roman"/>
          <w:b/>
          <w:szCs w:val="20"/>
        </w:rPr>
      </w:pPr>
    </w:p>
    <w:p w:rsidR="00695905" w:rsidRPr="00B063CE" w:rsidRDefault="00695905" w:rsidP="00B063CE">
      <w:pPr>
        <w:spacing w:after="0" w:line="240" w:lineRule="auto"/>
        <w:jc w:val="both"/>
        <w:rPr>
          <w:rFonts w:ascii="Times New Roman" w:eastAsia="Times New Roman" w:hAnsi="Times New Roman" w:cs="Times New Roman"/>
          <w:b/>
          <w:szCs w:val="20"/>
        </w:rPr>
      </w:pPr>
      <w:r w:rsidRPr="00B063CE">
        <w:rPr>
          <w:rFonts w:ascii="Times New Roman" w:eastAsia="Times New Roman" w:hAnsi="Times New Roman" w:cs="Times New Roman"/>
          <w:b/>
          <w:szCs w:val="20"/>
        </w:rPr>
        <w:t>Sugas statuss reģionā</w:t>
      </w:r>
    </w:p>
    <w:p w:rsidR="007A6FB5" w:rsidRDefault="007A6FB5" w:rsidP="00B063C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Krokainā roze ļoti plaši izplatīta Dānijā un Zviedrijā. Norvēģijā un Somijā joprojām izplatās uz ziemeļiem gar piekrastes līniju. </w:t>
      </w:r>
      <w:r w:rsidRPr="00E27ABB">
        <w:rPr>
          <w:rFonts w:ascii="Times New Roman" w:eastAsia="Times New Roman" w:hAnsi="Times New Roman" w:cs="Times New Roman"/>
          <w:i/>
          <w:sz w:val="20"/>
          <w:szCs w:val="20"/>
        </w:rPr>
        <w:t xml:space="preserve">R. </w:t>
      </w:r>
      <w:proofErr w:type="spellStart"/>
      <w:r w:rsidRPr="00E27ABB">
        <w:rPr>
          <w:rFonts w:ascii="Times New Roman" w:eastAsia="Times New Roman" w:hAnsi="Times New Roman" w:cs="Times New Roman"/>
          <w:i/>
          <w:sz w:val="20"/>
          <w:szCs w:val="20"/>
        </w:rPr>
        <w:t>rugosa</w:t>
      </w:r>
      <w:proofErr w:type="spellEnd"/>
      <w:r>
        <w:rPr>
          <w:rFonts w:ascii="Times New Roman" w:eastAsia="Times New Roman" w:hAnsi="Times New Roman" w:cs="Times New Roman"/>
          <w:sz w:val="20"/>
          <w:szCs w:val="20"/>
        </w:rPr>
        <w:t xml:space="preserve"> ir diezgan izplatīta Ziemeļvācijā ar lielām populācijām piekras</w:t>
      </w:r>
      <w:r w:rsidR="00DB1B53">
        <w:rPr>
          <w:rFonts w:ascii="Times New Roman" w:eastAsia="Times New Roman" w:hAnsi="Times New Roman" w:cs="Times New Roman"/>
          <w:sz w:val="20"/>
          <w:szCs w:val="20"/>
        </w:rPr>
        <w:t xml:space="preserve">tes zonā un samazinās virzienā </w:t>
      </w:r>
      <w:r>
        <w:rPr>
          <w:rFonts w:ascii="Times New Roman" w:eastAsia="Times New Roman" w:hAnsi="Times New Roman" w:cs="Times New Roman"/>
          <w:sz w:val="20"/>
          <w:szCs w:val="20"/>
        </w:rPr>
        <w:t>uz dienvidiem, kur pārsvarā ir tikai atsevišķi krūmi. Suga</w:t>
      </w:r>
      <w:r w:rsidR="003A6267">
        <w:rPr>
          <w:rFonts w:ascii="Times New Roman" w:eastAsia="Times New Roman" w:hAnsi="Times New Roman" w:cs="Times New Roman"/>
          <w:sz w:val="20"/>
          <w:szCs w:val="20"/>
        </w:rPr>
        <w:t xml:space="preserve"> ir izklaidus izplatīta Polijā,</w:t>
      </w:r>
      <w:r>
        <w:rPr>
          <w:rFonts w:ascii="Times New Roman" w:eastAsia="Times New Roman" w:hAnsi="Times New Roman" w:cs="Times New Roman"/>
          <w:sz w:val="20"/>
          <w:szCs w:val="20"/>
        </w:rPr>
        <w:t xml:space="preserve"> bet biežāk sastopama dienvidrietumu daļā un joprojām izplatās.</w:t>
      </w:r>
    </w:p>
    <w:p w:rsidR="003A6267" w:rsidRDefault="00867906" w:rsidP="00B063C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Kā naturalizējusies vai invazīvs augs sastopama 1</w:t>
      </w:r>
      <w:r w:rsidR="00AB7434">
        <w:rPr>
          <w:rFonts w:ascii="Times New Roman" w:eastAsia="Times New Roman" w:hAnsi="Times New Roman" w:cs="Times New Roman"/>
          <w:sz w:val="20"/>
          <w:szCs w:val="20"/>
        </w:rPr>
        <w:t>7</w:t>
      </w:r>
      <w:r>
        <w:rPr>
          <w:rFonts w:ascii="Times New Roman" w:eastAsia="Times New Roman" w:hAnsi="Times New Roman" w:cs="Times New Roman"/>
          <w:sz w:val="20"/>
          <w:szCs w:val="20"/>
        </w:rPr>
        <w:t xml:space="preserve"> Eiropas valstīts.</w:t>
      </w:r>
      <w:r w:rsidR="003A6267">
        <w:rPr>
          <w:rFonts w:ascii="Times New Roman" w:eastAsia="Times New Roman" w:hAnsi="Times New Roman" w:cs="Times New Roman"/>
          <w:sz w:val="20"/>
          <w:szCs w:val="20"/>
        </w:rPr>
        <w:t xml:space="preserve"> Suga naturalizējusies </w:t>
      </w:r>
      <w:r w:rsidR="00BC2260">
        <w:rPr>
          <w:rFonts w:ascii="Times New Roman" w:eastAsia="Times New Roman" w:hAnsi="Times New Roman" w:cs="Times New Roman"/>
          <w:sz w:val="20"/>
          <w:szCs w:val="20"/>
        </w:rPr>
        <w:t>Beļģijā, Čehijā, Krievijas Eiropas daļā, Francijā, Lielbritānijā</w:t>
      </w:r>
      <w:r w:rsidR="00AB7434">
        <w:rPr>
          <w:rFonts w:ascii="Times New Roman" w:eastAsia="Times New Roman" w:hAnsi="Times New Roman" w:cs="Times New Roman"/>
          <w:sz w:val="20"/>
          <w:szCs w:val="20"/>
        </w:rPr>
        <w:t>,</w:t>
      </w:r>
      <w:r w:rsidR="00BC2260">
        <w:rPr>
          <w:rFonts w:ascii="Times New Roman" w:eastAsia="Times New Roman" w:hAnsi="Times New Roman" w:cs="Times New Roman"/>
          <w:sz w:val="20"/>
          <w:szCs w:val="20"/>
        </w:rPr>
        <w:t xml:space="preserve"> </w:t>
      </w:r>
      <w:r w:rsidR="003A6267">
        <w:rPr>
          <w:rFonts w:ascii="Times New Roman" w:eastAsia="Times New Roman" w:hAnsi="Times New Roman" w:cs="Times New Roman"/>
          <w:sz w:val="20"/>
          <w:szCs w:val="20"/>
        </w:rPr>
        <w:t>Igaunijā, Latvijā,</w:t>
      </w:r>
      <w:r w:rsidR="00BC2260">
        <w:rPr>
          <w:rFonts w:ascii="Times New Roman" w:eastAsia="Times New Roman" w:hAnsi="Times New Roman" w:cs="Times New Roman"/>
          <w:sz w:val="20"/>
          <w:szCs w:val="20"/>
        </w:rPr>
        <w:t xml:space="preserve"> Lietuva,</w:t>
      </w:r>
      <w:r w:rsidR="00AB7434">
        <w:rPr>
          <w:rFonts w:ascii="Times New Roman" w:eastAsia="Times New Roman" w:hAnsi="Times New Roman" w:cs="Times New Roman"/>
          <w:sz w:val="20"/>
          <w:szCs w:val="20"/>
        </w:rPr>
        <w:t xml:space="preserve"> Nīderlande,</w:t>
      </w:r>
      <w:proofErr w:type="gramStart"/>
      <w:r w:rsidR="00AB7434">
        <w:rPr>
          <w:rFonts w:ascii="Times New Roman" w:eastAsia="Times New Roman" w:hAnsi="Times New Roman" w:cs="Times New Roman"/>
          <w:sz w:val="20"/>
          <w:szCs w:val="20"/>
        </w:rPr>
        <w:t xml:space="preserve"> </w:t>
      </w:r>
      <w:r w:rsidR="003A6267">
        <w:rPr>
          <w:rFonts w:ascii="Times New Roman" w:eastAsia="Times New Roman" w:hAnsi="Times New Roman" w:cs="Times New Roman"/>
          <w:sz w:val="20"/>
          <w:szCs w:val="20"/>
        </w:rPr>
        <w:t xml:space="preserve"> </w:t>
      </w:r>
      <w:proofErr w:type="gramEnd"/>
      <w:r w:rsidR="003A6267">
        <w:rPr>
          <w:rFonts w:ascii="Times New Roman" w:eastAsia="Times New Roman" w:hAnsi="Times New Roman" w:cs="Times New Roman"/>
          <w:sz w:val="20"/>
          <w:szCs w:val="20"/>
        </w:rPr>
        <w:t xml:space="preserve">Dānijā, Lietuvā, Norvēģijā, Polijā, </w:t>
      </w:r>
      <w:r w:rsidR="00BC2260">
        <w:rPr>
          <w:rFonts w:ascii="Times New Roman" w:eastAsia="Times New Roman" w:hAnsi="Times New Roman" w:cs="Times New Roman"/>
          <w:sz w:val="20"/>
          <w:szCs w:val="20"/>
        </w:rPr>
        <w:t>Zviedri</w:t>
      </w:r>
      <w:r w:rsidR="00AB7434">
        <w:rPr>
          <w:rFonts w:ascii="Times New Roman" w:eastAsia="Times New Roman" w:hAnsi="Times New Roman" w:cs="Times New Roman"/>
          <w:sz w:val="20"/>
          <w:szCs w:val="20"/>
        </w:rPr>
        <w:t>jā, Somijā, Austrijā un Vācijā (</w:t>
      </w:r>
      <w:proofErr w:type="spellStart"/>
      <w:r w:rsidR="00910146">
        <w:rPr>
          <w:rFonts w:ascii="Times New Roman" w:eastAsia="Times New Roman" w:hAnsi="Times New Roman" w:cs="Times New Roman"/>
          <w:sz w:val="20"/>
          <w:szCs w:val="20"/>
        </w:rPr>
        <w:t>Essl</w:t>
      </w:r>
      <w:proofErr w:type="spellEnd"/>
      <w:r w:rsidR="00910146">
        <w:rPr>
          <w:rFonts w:ascii="Times New Roman" w:eastAsia="Times New Roman" w:hAnsi="Times New Roman" w:cs="Times New Roman"/>
          <w:sz w:val="20"/>
          <w:szCs w:val="20"/>
        </w:rPr>
        <w:t xml:space="preserve"> 2006</w:t>
      </w:r>
      <w:r w:rsidR="00AB7434">
        <w:rPr>
          <w:rFonts w:ascii="Times New Roman" w:eastAsia="Times New Roman" w:hAnsi="Times New Roman" w:cs="Times New Roman"/>
          <w:sz w:val="20"/>
          <w:szCs w:val="20"/>
        </w:rPr>
        <w:t>).</w:t>
      </w:r>
    </w:p>
    <w:p w:rsidR="00DB1B53" w:rsidRDefault="00DB1B53" w:rsidP="00B063CE">
      <w:pPr>
        <w:spacing w:after="0" w:line="240" w:lineRule="auto"/>
        <w:jc w:val="both"/>
        <w:rPr>
          <w:rFonts w:ascii="Times New Roman" w:eastAsia="Times New Roman" w:hAnsi="Times New Roman" w:cs="Times New Roman"/>
          <w:b/>
          <w:szCs w:val="20"/>
        </w:rPr>
      </w:pPr>
    </w:p>
    <w:p w:rsidR="001B5501" w:rsidRPr="00DB1B53" w:rsidRDefault="001B5501" w:rsidP="00B063CE">
      <w:pPr>
        <w:spacing w:after="0" w:line="240" w:lineRule="auto"/>
        <w:jc w:val="both"/>
        <w:rPr>
          <w:rFonts w:ascii="Times New Roman" w:eastAsia="Times New Roman" w:hAnsi="Times New Roman" w:cs="Times New Roman"/>
          <w:b/>
          <w:szCs w:val="20"/>
        </w:rPr>
      </w:pPr>
      <w:r w:rsidRPr="00DB1B53">
        <w:rPr>
          <w:rFonts w:ascii="Times New Roman" w:eastAsia="Times New Roman" w:hAnsi="Times New Roman" w:cs="Times New Roman"/>
          <w:b/>
          <w:szCs w:val="20"/>
        </w:rPr>
        <w:t>Sugas statuss Baltijas valstīs</w:t>
      </w:r>
    </w:p>
    <w:p w:rsidR="001B5501" w:rsidRPr="001B5501" w:rsidRDefault="001B5501" w:rsidP="00B063C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Krokainā roze ir iekļauta Lietuvas invazīvo sugu sarakstā. Latvijā un Igaunijā plaši izplatījusies ar invazīvu raksturu. </w:t>
      </w:r>
    </w:p>
    <w:p w:rsidR="00DB1B53" w:rsidRDefault="00DB1B53" w:rsidP="00B063CE">
      <w:pPr>
        <w:spacing w:after="0" w:line="240" w:lineRule="auto"/>
        <w:jc w:val="both"/>
        <w:rPr>
          <w:rFonts w:ascii="Times New Roman" w:eastAsia="Times New Roman" w:hAnsi="Times New Roman" w:cs="Times New Roman"/>
          <w:b/>
          <w:sz w:val="20"/>
          <w:szCs w:val="20"/>
        </w:rPr>
      </w:pPr>
    </w:p>
    <w:p w:rsidR="00695905" w:rsidRPr="00DB1B53" w:rsidRDefault="00695905" w:rsidP="00B063CE">
      <w:pPr>
        <w:spacing w:after="0" w:line="240" w:lineRule="auto"/>
        <w:jc w:val="both"/>
        <w:rPr>
          <w:rFonts w:ascii="Times New Roman" w:eastAsia="Times New Roman" w:hAnsi="Times New Roman" w:cs="Times New Roman"/>
          <w:szCs w:val="20"/>
        </w:rPr>
      </w:pPr>
      <w:r w:rsidRPr="00DB1B53">
        <w:rPr>
          <w:rFonts w:ascii="Times New Roman" w:eastAsia="Times New Roman" w:hAnsi="Times New Roman" w:cs="Times New Roman"/>
          <w:b/>
          <w:szCs w:val="20"/>
        </w:rPr>
        <w:t>EKOLOĢIJA</w:t>
      </w:r>
    </w:p>
    <w:p w:rsidR="00695905" w:rsidRPr="00DB1B53" w:rsidRDefault="00695905" w:rsidP="00B063CE">
      <w:pPr>
        <w:spacing w:after="0" w:line="240" w:lineRule="auto"/>
        <w:jc w:val="both"/>
        <w:rPr>
          <w:rFonts w:ascii="Times New Roman" w:eastAsia="Times New Roman" w:hAnsi="Times New Roman" w:cs="Times New Roman"/>
          <w:b/>
          <w:szCs w:val="20"/>
        </w:rPr>
      </w:pPr>
      <w:r w:rsidRPr="00DB1B53">
        <w:rPr>
          <w:rFonts w:ascii="Times New Roman" w:eastAsia="Times New Roman" w:hAnsi="Times New Roman" w:cs="Times New Roman"/>
          <w:b/>
          <w:szCs w:val="20"/>
        </w:rPr>
        <w:t>Biotopa</w:t>
      </w:r>
      <w:r w:rsidRPr="00DB1B53">
        <w:rPr>
          <w:rFonts w:ascii="Times New Roman" w:eastAsia="Times New Roman" w:hAnsi="Times New Roman" w:cs="Times New Roman"/>
          <w:szCs w:val="20"/>
        </w:rPr>
        <w:t xml:space="preserve"> </w:t>
      </w:r>
      <w:r w:rsidRPr="00DB1B53">
        <w:rPr>
          <w:rFonts w:ascii="Times New Roman" w:eastAsia="Times New Roman" w:hAnsi="Times New Roman" w:cs="Times New Roman"/>
          <w:b/>
          <w:szCs w:val="20"/>
        </w:rPr>
        <w:t>raksturojums</w:t>
      </w:r>
    </w:p>
    <w:p w:rsidR="00D77F35" w:rsidRPr="00CC4140" w:rsidRDefault="00D77F35" w:rsidP="00B063CE">
      <w:pPr>
        <w:spacing w:after="0" w:line="240" w:lineRule="auto"/>
        <w:jc w:val="both"/>
        <w:rPr>
          <w:rFonts w:ascii="Times New Roman" w:eastAsia="Times New Roman" w:hAnsi="Times New Roman" w:cs="Times New Roman"/>
          <w:sz w:val="20"/>
          <w:szCs w:val="20"/>
        </w:rPr>
      </w:pPr>
      <w:r w:rsidRPr="00D77F35">
        <w:rPr>
          <w:rFonts w:ascii="Times New Roman" w:eastAsia="Times New Roman" w:hAnsi="Times New Roman" w:cs="Times New Roman"/>
          <w:sz w:val="20"/>
          <w:szCs w:val="20"/>
        </w:rPr>
        <w:t xml:space="preserve">Aug dažādās </w:t>
      </w:r>
      <w:proofErr w:type="spellStart"/>
      <w:r w:rsidRPr="00D77F35">
        <w:rPr>
          <w:rFonts w:ascii="Times New Roman" w:eastAsia="Times New Roman" w:hAnsi="Times New Roman" w:cs="Times New Roman"/>
          <w:sz w:val="20"/>
          <w:szCs w:val="20"/>
        </w:rPr>
        <w:t>augtenēs</w:t>
      </w:r>
      <w:proofErr w:type="spellEnd"/>
      <w:r w:rsidRPr="00D77F35">
        <w:rPr>
          <w:rFonts w:ascii="Times New Roman" w:eastAsia="Times New Roman" w:hAnsi="Times New Roman" w:cs="Times New Roman"/>
          <w:sz w:val="20"/>
          <w:szCs w:val="20"/>
        </w:rPr>
        <w:t xml:space="preserve">, bet visbiežāk iedzīvojas sausās nogāzēs, pļavās, mežmalās, ceļmalās un klajumos. Īpaši blīvas un bieži sastopamas audzes Baltijas jūras piekrastes baltajās un pelēkajās kāpās. </w:t>
      </w:r>
      <w:proofErr w:type="spellStart"/>
      <w:r w:rsidRPr="00D77F35">
        <w:rPr>
          <w:rFonts w:ascii="Times New Roman" w:eastAsia="Times New Roman" w:hAnsi="Times New Roman" w:cs="Times New Roman"/>
          <w:sz w:val="20"/>
          <w:szCs w:val="20"/>
        </w:rPr>
        <w:t>Ziemeļlietuvā</w:t>
      </w:r>
      <w:proofErr w:type="spellEnd"/>
      <w:r w:rsidRPr="00D77F35">
        <w:rPr>
          <w:rFonts w:ascii="Times New Roman" w:eastAsia="Times New Roman" w:hAnsi="Times New Roman" w:cs="Times New Roman"/>
          <w:sz w:val="20"/>
          <w:szCs w:val="20"/>
        </w:rPr>
        <w:t xml:space="preserve"> un </w:t>
      </w:r>
      <w:proofErr w:type="spellStart"/>
      <w:r w:rsidRPr="00D77F35">
        <w:rPr>
          <w:rFonts w:ascii="Times New Roman" w:eastAsia="Times New Roman" w:hAnsi="Times New Roman" w:cs="Times New Roman"/>
          <w:sz w:val="20"/>
          <w:szCs w:val="20"/>
        </w:rPr>
        <w:t>Dienvidlatvijā</w:t>
      </w:r>
      <w:proofErr w:type="spellEnd"/>
      <w:r w:rsidRPr="00D77F35">
        <w:rPr>
          <w:rFonts w:ascii="Times New Roman" w:eastAsia="Times New Roman" w:hAnsi="Times New Roman" w:cs="Times New Roman"/>
          <w:sz w:val="20"/>
          <w:szCs w:val="20"/>
        </w:rPr>
        <w:t xml:space="preserve"> rievainā roze visbiežāk aug ceļmalās un mežmalās.</w:t>
      </w:r>
      <w:r w:rsidR="00910146" w:rsidRPr="00910146">
        <w:rPr>
          <w:rFonts w:ascii="Times New Roman" w:eastAsia="Times New Roman" w:hAnsi="Times New Roman" w:cs="Times New Roman"/>
          <w:sz w:val="20"/>
          <w:szCs w:val="20"/>
        </w:rPr>
        <w:t xml:space="preserve"> </w:t>
      </w:r>
    </w:p>
    <w:p w:rsidR="00DB1B53" w:rsidRDefault="00DB1B53" w:rsidP="00B063CE">
      <w:pPr>
        <w:spacing w:after="0" w:line="240" w:lineRule="auto"/>
        <w:jc w:val="both"/>
        <w:rPr>
          <w:rFonts w:ascii="Times New Roman" w:eastAsia="Times New Roman" w:hAnsi="Times New Roman" w:cs="Times New Roman"/>
          <w:b/>
          <w:sz w:val="20"/>
          <w:szCs w:val="20"/>
        </w:rPr>
      </w:pPr>
    </w:p>
    <w:p w:rsidR="00695905" w:rsidRPr="00DB1B53" w:rsidRDefault="00695905" w:rsidP="00B063CE">
      <w:pPr>
        <w:spacing w:after="0" w:line="240" w:lineRule="auto"/>
        <w:jc w:val="both"/>
        <w:rPr>
          <w:rFonts w:ascii="Times New Roman" w:eastAsia="Times New Roman" w:hAnsi="Times New Roman" w:cs="Times New Roman"/>
          <w:b/>
          <w:szCs w:val="20"/>
        </w:rPr>
      </w:pPr>
      <w:r w:rsidRPr="00DB1B53">
        <w:rPr>
          <w:rFonts w:ascii="Times New Roman" w:eastAsia="Times New Roman" w:hAnsi="Times New Roman" w:cs="Times New Roman"/>
          <w:b/>
          <w:szCs w:val="20"/>
        </w:rPr>
        <w:lastRenderedPageBreak/>
        <w:t>Dzīves cikls</w:t>
      </w:r>
    </w:p>
    <w:p w:rsidR="00CC4140" w:rsidRPr="00CC4140" w:rsidRDefault="00CC4140" w:rsidP="00B063CE">
      <w:pPr>
        <w:spacing w:after="0" w:line="240" w:lineRule="auto"/>
        <w:jc w:val="both"/>
        <w:rPr>
          <w:rFonts w:ascii="Times New Roman" w:eastAsia="Times New Roman" w:hAnsi="Times New Roman" w:cs="Times New Roman"/>
          <w:sz w:val="20"/>
          <w:szCs w:val="20"/>
        </w:rPr>
      </w:pPr>
      <w:r w:rsidRPr="00CC4140">
        <w:rPr>
          <w:rFonts w:ascii="Times New Roman" w:eastAsia="Times New Roman" w:hAnsi="Times New Roman" w:cs="Times New Roman"/>
          <w:i/>
          <w:sz w:val="20"/>
          <w:szCs w:val="20"/>
        </w:rPr>
        <w:t xml:space="preserve">R. </w:t>
      </w:r>
      <w:proofErr w:type="spellStart"/>
      <w:r w:rsidRPr="00CC4140">
        <w:rPr>
          <w:rFonts w:ascii="Times New Roman" w:eastAsia="Times New Roman" w:hAnsi="Times New Roman" w:cs="Times New Roman"/>
          <w:i/>
          <w:sz w:val="20"/>
          <w:szCs w:val="20"/>
        </w:rPr>
        <w:t>rugosa</w:t>
      </w:r>
      <w:proofErr w:type="spellEnd"/>
      <w:r w:rsidRPr="00CC4140">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daudzgadīgs krūms, hermafrodīts, svešapputes augs, ko ap</w:t>
      </w:r>
      <w:r w:rsidR="00190D79">
        <w:rPr>
          <w:rFonts w:ascii="Times New Roman" w:eastAsia="Times New Roman" w:hAnsi="Times New Roman" w:cs="Times New Roman"/>
          <w:sz w:val="20"/>
          <w:szCs w:val="20"/>
        </w:rPr>
        <w:t>p</w:t>
      </w:r>
      <w:r>
        <w:rPr>
          <w:rFonts w:ascii="Times New Roman" w:eastAsia="Times New Roman" w:hAnsi="Times New Roman" w:cs="Times New Roman"/>
          <w:sz w:val="20"/>
          <w:szCs w:val="20"/>
        </w:rPr>
        <w:t xml:space="preserve">uteksnē kukaiņi. </w:t>
      </w:r>
      <w:r w:rsidR="00190D79">
        <w:rPr>
          <w:rFonts w:ascii="Times New Roman" w:eastAsia="Times New Roman" w:hAnsi="Times New Roman" w:cs="Times New Roman"/>
          <w:sz w:val="20"/>
          <w:szCs w:val="20"/>
        </w:rPr>
        <w:t>Ir ziņas ka ekstremālos apstākļos notiek arī pašappute. Kukaiņiem kā apputeksnētajiem ir liela nozīme, Farēru salās, kā apputeksnētājas 2000.g. ieveda lapsenes, kas ievērojami palielināja sēklu ražošanu. Augs vairojas arī veģetatīvi</w:t>
      </w:r>
      <w:r w:rsidR="0018102F">
        <w:rPr>
          <w:rFonts w:ascii="Times New Roman" w:eastAsia="Times New Roman" w:hAnsi="Times New Roman" w:cs="Times New Roman"/>
          <w:sz w:val="20"/>
          <w:szCs w:val="20"/>
        </w:rPr>
        <w:t xml:space="preserve"> ar sakneņiem.</w:t>
      </w:r>
    </w:p>
    <w:p w:rsidR="00DB1B53" w:rsidRDefault="00DB1B53" w:rsidP="00B063CE">
      <w:pPr>
        <w:spacing w:after="0" w:line="240" w:lineRule="auto"/>
        <w:jc w:val="both"/>
        <w:rPr>
          <w:rFonts w:ascii="Times New Roman" w:eastAsia="Times New Roman" w:hAnsi="Times New Roman" w:cs="Times New Roman"/>
          <w:b/>
          <w:szCs w:val="20"/>
        </w:rPr>
      </w:pPr>
    </w:p>
    <w:p w:rsidR="00695905" w:rsidRPr="00DB1B53" w:rsidRDefault="00695905" w:rsidP="00B063CE">
      <w:pPr>
        <w:spacing w:after="0" w:line="240" w:lineRule="auto"/>
        <w:jc w:val="both"/>
        <w:rPr>
          <w:rFonts w:ascii="Times New Roman" w:eastAsia="Times New Roman" w:hAnsi="Times New Roman" w:cs="Times New Roman"/>
          <w:b/>
          <w:szCs w:val="20"/>
        </w:rPr>
      </w:pPr>
      <w:r w:rsidRPr="00DB1B53">
        <w:rPr>
          <w:rFonts w:ascii="Times New Roman" w:eastAsia="Times New Roman" w:hAnsi="Times New Roman" w:cs="Times New Roman"/>
          <w:b/>
          <w:szCs w:val="20"/>
        </w:rPr>
        <w:t>Izplatīšanās</w:t>
      </w:r>
    </w:p>
    <w:p w:rsidR="0018102F" w:rsidRDefault="0018102F" w:rsidP="00B063CE">
      <w:pPr>
        <w:spacing w:after="0" w:line="240" w:lineRule="auto"/>
        <w:jc w:val="both"/>
        <w:rPr>
          <w:rFonts w:ascii="Times New Roman" w:eastAsia="Times New Roman" w:hAnsi="Times New Roman" w:cs="Times New Roman"/>
          <w:sz w:val="20"/>
          <w:szCs w:val="20"/>
        </w:rPr>
      </w:pPr>
      <w:r w:rsidRPr="0018102F">
        <w:rPr>
          <w:rFonts w:ascii="Times New Roman" w:eastAsia="Times New Roman" w:hAnsi="Times New Roman" w:cs="Times New Roman"/>
          <w:i/>
          <w:sz w:val="20"/>
          <w:szCs w:val="20"/>
        </w:rPr>
        <w:t xml:space="preserve">R. </w:t>
      </w:r>
      <w:proofErr w:type="spellStart"/>
      <w:r w:rsidRPr="0018102F">
        <w:rPr>
          <w:rFonts w:ascii="Times New Roman" w:eastAsia="Times New Roman" w:hAnsi="Times New Roman" w:cs="Times New Roman"/>
          <w:i/>
          <w:sz w:val="20"/>
          <w:szCs w:val="20"/>
        </w:rPr>
        <w:t>rugosa</w:t>
      </w:r>
      <w:proofErr w:type="spellEnd"/>
      <w:r>
        <w:rPr>
          <w:rFonts w:ascii="Times New Roman" w:eastAsia="Times New Roman" w:hAnsi="Times New Roman" w:cs="Times New Roman"/>
          <w:sz w:val="20"/>
          <w:szCs w:val="20"/>
        </w:rPr>
        <w:t xml:space="preserve"> ir vairākas izplatības metodes. Norvēģijā, Somijā un Dānijā</w:t>
      </w:r>
      <w:r w:rsidR="00270F11">
        <w:rPr>
          <w:rFonts w:ascii="Times New Roman" w:eastAsia="Times New Roman" w:hAnsi="Times New Roman" w:cs="Times New Roman"/>
          <w:sz w:val="20"/>
          <w:szCs w:val="20"/>
        </w:rPr>
        <w:t xml:space="preserve"> tiek ziņots</w:t>
      </w:r>
      <w:r w:rsidR="001675F8">
        <w:rPr>
          <w:rFonts w:ascii="Times New Roman" w:eastAsia="Times New Roman" w:hAnsi="Times New Roman" w:cs="Times New Roman"/>
          <w:sz w:val="20"/>
          <w:szCs w:val="20"/>
        </w:rPr>
        <w:t xml:space="preserve">, ka suga sastopama uz neapdzīvotām, izolētām salām, kur cilvēka līdzdalība ir maz ticama. Eksperimenti pierādīja </w:t>
      </w:r>
      <w:r w:rsidR="00D84F5A">
        <w:rPr>
          <w:rFonts w:ascii="Times New Roman" w:eastAsia="Times New Roman" w:hAnsi="Times New Roman" w:cs="Times New Roman"/>
          <w:sz w:val="20"/>
          <w:szCs w:val="20"/>
        </w:rPr>
        <w:t xml:space="preserve">krokainās rozes augļi spēj peldēt līdz 40 nedēļām gan saldūdenī, gan jūras ūdenī. Tāpat arī sēklas spēj peldēt dažas nedēļas bez augļapvalka. </w:t>
      </w:r>
    </w:p>
    <w:p w:rsidR="00031CFD" w:rsidRPr="0018102F" w:rsidRDefault="00347EE3" w:rsidP="00B063C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Par sēklu izplatību veicina putni, par ko ziņots no vairākām valstīm. Seklu izplatīšana ar vietējiem putniem, nenodrošina sugas tālu izplatību no mātes auga, taču Somijā augļi nogatavojas tieši tajā laikā, kad lielākā daļa gājputnu sāk virzīties uz dienvidiem, piemēram, strazdi, zaļā žubīte</w:t>
      </w:r>
      <w:r w:rsidR="004768B4">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un zīdaste</w:t>
      </w:r>
      <w:r w:rsidR="004768B4">
        <w:rPr>
          <w:rFonts w:ascii="Times New Roman" w:eastAsia="Times New Roman" w:hAnsi="Times New Roman" w:cs="Times New Roman"/>
          <w:sz w:val="20"/>
          <w:szCs w:val="20"/>
        </w:rPr>
        <w:t>s apēd augļus piekrastes rajonos, un iespējams aiznes uz salām, kur tie atpūšas pirms lido pāri jūrai</w:t>
      </w:r>
      <w:r>
        <w:rPr>
          <w:rFonts w:ascii="Times New Roman" w:eastAsia="Times New Roman" w:hAnsi="Times New Roman" w:cs="Times New Roman"/>
          <w:sz w:val="20"/>
          <w:szCs w:val="20"/>
        </w:rPr>
        <w:t xml:space="preserve">. </w:t>
      </w:r>
      <w:r w:rsidR="00031CFD">
        <w:rPr>
          <w:rFonts w:ascii="Times New Roman" w:eastAsia="Times New Roman" w:hAnsi="Times New Roman" w:cs="Times New Roman"/>
          <w:sz w:val="20"/>
          <w:szCs w:val="20"/>
        </w:rPr>
        <w:t xml:space="preserve">Bez tam </w:t>
      </w:r>
      <w:r w:rsidR="00031CFD" w:rsidRPr="00031CFD">
        <w:rPr>
          <w:rFonts w:ascii="Times New Roman" w:eastAsia="Times New Roman" w:hAnsi="Times New Roman" w:cs="Times New Roman"/>
          <w:i/>
          <w:sz w:val="20"/>
          <w:szCs w:val="20"/>
        </w:rPr>
        <w:t xml:space="preserve">R. </w:t>
      </w:r>
      <w:proofErr w:type="spellStart"/>
      <w:r w:rsidR="00031CFD" w:rsidRPr="00031CFD">
        <w:rPr>
          <w:rFonts w:ascii="Times New Roman" w:eastAsia="Times New Roman" w:hAnsi="Times New Roman" w:cs="Times New Roman"/>
          <w:i/>
          <w:sz w:val="20"/>
          <w:szCs w:val="20"/>
        </w:rPr>
        <w:t>rug</w:t>
      </w:r>
      <w:r w:rsidR="00031CFD">
        <w:rPr>
          <w:rFonts w:ascii="Times New Roman" w:eastAsia="Times New Roman" w:hAnsi="Times New Roman" w:cs="Times New Roman"/>
          <w:i/>
          <w:sz w:val="20"/>
          <w:szCs w:val="20"/>
        </w:rPr>
        <w:t>o</w:t>
      </w:r>
      <w:r w:rsidR="00031CFD" w:rsidRPr="00031CFD">
        <w:rPr>
          <w:rFonts w:ascii="Times New Roman" w:eastAsia="Times New Roman" w:hAnsi="Times New Roman" w:cs="Times New Roman"/>
          <w:i/>
          <w:sz w:val="20"/>
          <w:szCs w:val="20"/>
        </w:rPr>
        <w:t>sa</w:t>
      </w:r>
      <w:proofErr w:type="spellEnd"/>
      <w:r w:rsidR="00031CFD">
        <w:rPr>
          <w:rFonts w:ascii="Times New Roman" w:eastAsia="Times New Roman" w:hAnsi="Times New Roman" w:cs="Times New Roman"/>
          <w:sz w:val="20"/>
          <w:szCs w:val="20"/>
        </w:rPr>
        <w:t xml:space="preserve"> viedo garas saknes</w:t>
      </w:r>
      <w:r w:rsidR="00F957DE">
        <w:rPr>
          <w:rFonts w:ascii="Times New Roman" w:eastAsia="Times New Roman" w:hAnsi="Times New Roman" w:cs="Times New Roman"/>
          <w:sz w:val="20"/>
          <w:szCs w:val="20"/>
        </w:rPr>
        <w:t xml:space="preserve">, kas nodrošina vietējo izplatīšanos. </w:t>
      </w:r>
    </w:p>
    <w:p w:rsidR="00DB1B53" w:rsidRDefault="00DB1B53" w:rsidP="00B063CE">
      <w:pPr>
        <w:spacing w:after="0" w:line="240" w:lineRule="auto"/>
        <w:jc w:val="both"/>
        <w:rPr>
          <w:rFonts w:ascii="Times New Roman" w:eastAsia="Times New Roman" w:hAnsi="Times New Roman" w:cs="Times New Roman"/>
          <w:b/>
          <w:sz w:val="20"/>
          <w:szCs w:val="20"/>
        </w:rPr>
      </w:pPr>
    </w:p>
    <w:p w:rsidR="00695905" w:rsidRPr="00DB1B53" w:rsidRDefault="00695905" w:rsidP="00B063CE">
      <w:pPr>
        <w:spacing w:after="0" w:line="240" w:lineRule="auto"/>
        <w:jc w:val="both"/>
        <w:rPr>
          <w:rFonts w:ascii="Times New Roman" w:eastAsia="Times New Roman" w:hAnsi="Times New Roman" w:cs="Times New Roman"/>
          <w:b/>
          <w:szCs w:val="20"/>
        </w:rPr>
      </w:pPr>
      <w:r w:rsidRPr="00DB1B53">
        <w:rPr>
          <w:rFonts w:ascii="Times New Roman" w:eastAsia="Times New Roman" w:hAnsi="Times New Roman" w:cs="Times New Roman"/>
          <w:b/>
          <w:szCs w:val="20"/>
        </w:rPr>
        <w:t>IETEKME</w:t>
      </w:r>
    </w:p>
    <w:p w:rsidR="00695905" w:rsidRPr="00DB1B53" w:rsidRDefault="00695905" w:rsidP="00B063CE">
      <w:pPr>
        <w:spacing w:after="0" w:line="240" w:lineRule="auto"/>
        <w:jc w:val="both"/>
        <w:rPr>
          <w:rFonts w:ascii="Times New Roman" w:eastAsia="Times New Roman" w:hAnsi="Times New Roman" w:cs="Times New Roman"/>
          <w:b/>
          <w:szCs w:val="20"/>
        </w:rPr>
      </w:pPr>
      <w:r w:rsidRPr="00DB1B53">
        <w:rPr>
          <w:rFonts w:ascii="Times New Roman" w:eastAsia="Times New Roman" w:hAnsi="Times New Roman" w:cs="Times New Roman"/>
          <w:b/>
          <w:szCs w:val="20"/>
        </w:rPr>
        <w:t>Ietekme uz vidi</w:t>
      </w:r>
    </w:p>
    <w:p w:rsidR="001B5501" w:rsidRDefault="00F957DE" w:rsidP="00B063CE">
      <w:pPr>
        <w:spacing w:after="0" w:line="240" w:lineRule="auto"/>
        <w:jc w:val="both"/>
        <w:rPr>
          <w:rFonts w:ascii="Times New Roman" w:eastAsia="Times New Roman" w:hAnsi="Times New Roman" w:cs="Times New Roman"/>
          <w:sz w:val="20"/>
          <w:szCs w:val="20"/>
        </w:rPr>
      </w:pPr>
      <w:r w:rsidRPr="00F957DE">
        <w:rPr>
          <w:rFonts w:ascii="Times New Roman" w:eastAsia="Times New Roman" w:hAnsi="Times New Roman" w:cs="Times New Roman"/>
          <w:sz w:val="20"/>
          <w:szCs w:val="20"/>
        </w:rPr>
        <w:t>Krokainā roze</w:t>
      </w:r>
      <w:r>
        <w:rPr>
          <w:rFonts w:ascii="Times New Roman" w:eastAsia="Times New Roman" w:hAnsi="Times New Roman" w:cs="Times New Roman"/>
          <w:sz w:val="20"/>
          <w:szCs w:val="20"/>
        </w:rPr>
        <w:t xml:space="preserve"> negatīvi ietekmē vietējas augu un dzīvnieku sabiedrības un biotopus, stipri samazinot vietējo sugu daudzveidību</w:t>
      </w:r>
      <w:r w:rsidR="001B5501">
        <w:rPr>
          <w:rFonts w:ascii="Times New Roman" w:eastAsia="Times New Roman" w:hAnsi="Times New Roman" w:cs="Times New Roman"/>
          <w:sz w:val="20"/>
          <w:szCs w:val="20"/>
        </w:rPr>
        <w:t xml:space="preserve"> (</w:t>
      </w:r>
      <w:r w:rsidR="00DB1B53">
        <w:rPr>
          <w:rFonts w:ascii="Times New Roman" w:eastAsia="Times New Roman" w:hAnsi="Times New Roman" w:cs="Times New Roman"/>
          <w:sz w:val="20"/>
          <w:szCs w:val="20"/>
        </w:rPr>
        <w:t>4</w:t>
      </w:r>
      <w:r w:rsidR="001B5501">
        <w:rPr>
          <w:rFonts w:ascii="Times New Roman" w:eastAsia="Times New Roman" w:hAnsi="Times New Roman" w:cs="Times New Roman"/>
          <w:sz w:val="20"/>
          <w:szCs w:val="20"/>
        </w:rPr>
        <w:t>. attēls)</w:t>
      </w:r>
      <w:r>
        <w:rPr>
          <w:rFonts w:ascii="Times New Roman" w:eastAsia="Times New Roman" w:hAnsi="Times New Roman" w:cs="Times New Roman"/>
          <w:sz w:val="20"/>
          <w:szCs w:val="20"/>
        </w:rPr>
        <w:t xml:space="preserve">. Visjūtīgākie ir piejūras kāpām raksturīgie augi. Pludmalēs, kur aug </w:t>
      </w:r>
      <w:r w:rsidRPr="00F957DE">
        <w:rPr>
          <w:rFonts w:ascii="Times New Roman" w:eastAsia="Times New Roman" w:hAnsi="Times New Roman" w:cs="Times New Roman"/>
          <w:i/>
          <w:sz w:val="20"/>
          <w:szCs w:val="20"/>
        </w:rPr>
        <w:t xml:space="preserve">R. </w:t>
      </w:r>
      <w:proofErr w:type="spellStart"/>
      <w:r w:rsidRPr="00F957DE">
        <w:rPr>
          <w:rFonts w:ascii="Times New Roman" w:eastAsia="Times New Roman" w:hAnsi="Times New Roman" w:cs="Times New Roman"/>
          <w:i/>
          <w:sz w:val="20"/>
          <w:szCs w:val="20"/>
        </w:rPr>
        <w:t>rugosa</w:t>
      </w:r>
      <w:proofErr w:type="spellEnd"/>
      <w:r>
        <w:rPr>
          <w:rFonts w:ascii="Times New Roman" w:eastAsia="Times New Roman" w:hAnsi="Times New Roman" w:cs="Times New Roman"/>
          <w:sz w:val="20"/>
          <w:szCs w:val="20"/>
        </w:rPr>
        <w:t xml:space="preserve">, samazinās atpūtai piemērotu vietu platības un atpūtnieki izvēlas ar šiem augiem neapaugušas pludmales vai to daļas. </w:t>
      </w:r>
      <w:r w:rsidR="00EA6738">
        <w:rPr>
          <w:rFonts w:ascii="Times New Roman" w:eastAsia="Times New Roman" w:hAnsi="Times New Roman" w:cs="Times New Roman"/>
          <w:sz w:val="20"/>
          <w:szCs w:val="20"/>
        </w:rPr>
        <w:t>Tāpēc palielinās antropogēnā slodze uz citām piejūras pludmaļu un kāpu platībām.</w:t>
      </w:r>
    </w:p>
    <w:p w:rsidR="00DB1B53" w:rsidRDefault="00DB1B53" w:rsidP="00B063CE">
      <w:pPr>
        <w:spacing w:after="0" w:line="240" w:lineRule="auto"/>
        <w:jc w:val="both"/>
        <w:rPr>
          <w:rFonts w:ascii="Times New Roman" w:eastAsia="Times New Roman" w:hAnsi="Times New Roman" w:cs="Times New Roman"/>
          <w:sz w:val="20"/>
          <w:szCs w:val="20"/>
        </w:rPr>
      </w:pPr>
    </w:p>
    <w:p w:rsidR="00F957DE" w:rsidRDefault="001B5501" w:rsidP="00B063C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noProof/>
          <w:sz w:val="20"/>
          <w:szCs w:val="20"/>
        </w:rPr>
        <w:drawing>
          <wp:inline distT="0" distB="0" distL="0" distR="0">
            <wp:extent cx="5400000" cy="4050000"/>
            <wp:effectExtent l="0" t="0" r="0" b="8255"/>
            <wp:docPr id="4" name="Picture 2" descr="krokaina_ro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aina_roze.JPG"/>
                    <pic:cNvPicPr/>
                  </pic:nvPicPr>
                  <pic:blipFill>
                    <a:blip r:embed="rId9" cstate="print"/>
                    <a:stretch>
                      <a:fillRect/>
                    </a:stretch>
                  </pic:blipFill>
                  <pic:spPr>
                    <a:xfrm>
                      <a:off x="0" y="0"/>
                      <a:ext cx="5400000" cy="4050000"/>
                    </a:xfrm>
                    <a:prstGeom prst="rect">
                      <a:avLst/>
                    </a:prstGeom>
                  </pic:spPr>
                </pic:pic>
              </a:graphicData>
            </a:graphic>
          </wp:inline>
        </w:drawing>
      </w:r>
    </w:p>
    <w:p w:rsidR="001B5501" w:rsidRDefault="00DB1B53" w:rsidP="00DB1B5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1B5501">
        <w:rPr>
          <w:rFonts w:ascii="Times New Roman" w:eastAsia="Times New Roman" w:hAnsi="Times New Roman" w:cs="Times New Roman"/>
          <w:sz w:val="20"/>
          <w:szCs w:val="20"/>
        </w:rPr>
        <w:t xml:space="preserve">. attēls. </w:t>
      </w:r>
      <w:r w:rsidR="001B5501" w:rsidRPr="001B5501">
        <w:rPr>
          <w:rFonts w:ascii="Times New Roman" w:eastAsia="Times New Roman" w:hAnsi="Times New Roman" w:cs="Times New Roman"/>
          <w:i/>
          <w:sz w:val="20"/>
          <w:szCs w:val="20"/>
        </w:rPr>
        <w:t xml:space="preserve">R. </w:t>
      </w:r>
      <w:proofErr w:type="spellStart"/>
      <w:r w:rsidR="001B5501" w:rsidRPr="001B5501">
        <w:rPr>
          <w:rFonts w:ascii="Times New Roman" w:eastAsia="Times New Roman" w:hAnsi="Times New Roman" w:cs="Times New Roman"/>
          <w:i/>
          <w:sz w:val="20"/>
          <w:szCs w:val="20"/>
        </w:rPr>
        <w:t>rugosa</w:t>
      </w:r>
      <w:proofErr w:type="spellEnd"/>
      <w:r w:rsidR="001B5501">
        <w:rPr>
          <w:rFonts w:ascii="Times New Roman" w:eastAsia="Times New Roman" w:hAnsi="Times New Roman" w:cs="Times New Roman"/>
          <w:sz w:val="20"/>
          <w:szCs w:val="20"/>
        </w:rPr>
        <w:t xml:space="preserve"> audze mežmalā (foto N. Romanceviča)</w:t>
      </w:r>
    </w:p>
    <w:p w:rsidR="00DB1B53" w:rsidRPr="00F957DE" w:rsidRDefault="00DB1B53" w:rsidP="00DB1B53">
      <w:pPr>
        <w:spacing w:after="0" w:line="240" w:lineRule="auto"/>
        <w:rPr>
          <w:rFonts w:ascii="Times New Roman" w:eastAsia="Times New Roman" w:hAnsi="Times New Roman" w:cs="Times New Roman"/>
          <w:sz w:val="20"/>
          <w:szCs w:val="20"/>
        </w:rPr>
      </w:pPr>
      <w:bookmarkStart w:id="0" w:name="_GoBack"/>
      <w:bookmarkEnd w:id="0"/>
    </w:p>
    <w:p w:rsidR="00695905" w:rsidRDefault="00695905" w:rsidP="00B063CE">
      <w:pPr>
        <w:spacing w:after="0" w:line="240" w:lineRule="auto"/>
        <w:jc w:val="both"/>
        <w:rPr>
          <w:rFonts w:ascii="Times New Roman" w:hAnsi="Times New Roman" w:cs="Times New Roman"/>
          <w:b/>
          <w:sz w:val="20"/>
          <w:szCs w:val="20"/>
        </w:rPr>
      </w:pPr>
      <w:r w:rsidRPr="00B47EBC">
        <w:rPr>
          <w:rFonts w:ascii="Times New Roman" w:hAnsi="Times New Roman" w:cs="Times New Roman"/>
          <w:b/>
          <w:sz w:val="20"/>
          <w:szCs w:val="20"/>
        </w:rPr>
        <w:t>Ģenētiskā ietekme</w:t>
      </w:r>
    </w:p>
    <w:p w:rsidR="00EA6738" w:rsidRPr="0057518F" w:rsidRDefault="0057518F" w:rsidP="00B063CE">
      <w:pPr>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 xml:space="preserve">Tiek ziņots, ka </w:t>
      </w:r>
      <w:r w:rsidRPr="0057518F">
        <w:rPr>
          <w:rFonts w:ascii="Times New Roman" w:hAnsi="Times New Roman" w:cs="Times New Roman"/>
          <w:i/>
          <w:sz w:val="20"/>
          <w:szCs w:val="20"/>
        </w:rPr>
        <w:t>R.</w:t>
      </w:r>
      <w:r>
        <w:rPr>
          <w:rFonts w:ascii="Times New Roman" w:hAnsi="Times New Roman" w:cs="Times New Roman"/>
          <w:sz w:val="20"/>
          <w:szCs w:val="20"/>
        </w:rPr>
        <w:t xml:space="preserve"> </w:t>
      </w:r>
      <w:proofErr w:type="spellStart"/>
      <w:r w:rsidRPr="0057518F">
        <w:rPr>
          <w:rFonts w:ascii="Times New Roman" w:hAnsi="Times New Roman" w:cs="Times New Roman"/>
          <w:i/>
          <w:sz w:val="20"/>
          <w:szCs w:val="20"/>
        </w:rPr>
        <w:t>rugosa</w:t>
      </w:r>
      <w:proofErr w:type="spellEnd"/>
      <w:r>
        <w:rPr>
          <w:rFonts w:ascii="Times New Roman" w:hAnsi="Times New Roman" w:cs="Times New Roman"/>
          <w:sz w:val="20"/>
          <w:szCs w:val="20"/>
        </w:rPr>
        <w:t xml:space="preserve"> x </w:t>
      </w:r>
      <w:r w:rsidRPr="0057518F">
        <w:rPr>
          <w:rFonts w:ascii="Times New Roman" w:hAnsi="Times New Roman" w:cs="Times New Roman"/>
          <w:i/>
          <w:sz w:val="20"/>
          <w:szCs w:val="20"/>
        </w:rPr>
        <w:t xml:space="preserve">R. </w:t>
      </w:r>
      <w:proofErr w:type="spellStart"/>
      <w:r w:rsidRPr="0057518F">
        <w:rPr>
          <w:rFonts w:ascii="Times New Roman" w:hAnsi="Times New Roman" w:cs="Times New Roman"/>
          <w:i/>
          <w:sz w:val="20"/>
          <w:szCs w:val="20"/>
        </w:rPr>
        <w:t>mollis</w:t>
      </w:r>
      <w:proofErr w:type="spellEnd"/>
      <w:r>
        <w:rPr>
          <w:rFonts w:ascii="Times New Roman" w:hAnsi="Times New Roman" w:cs="Times New Roman"/>
          <w:sz w:val="20"/>
          <w:szCs w:val="20"/>
        </w:rPr>
        <w:t xml:space="preserve"> hibrīds Vācijā ir novērots dabā. Norvēģijā ir zināmi spontāni hibrīdi starp </w:t>
      </w:r>
      <w:r w:rsidRPr="0057518F">
        <w:rPr>
          <w:rFonts w:ascii="Times New Roman" w:hAnsi="Times New Roman" w:cs="Times New Roman"/>
          <w:i/>
          <w:sz w:val="20"/>
          <w:szCs w:val="20"/>
        </w:rPr>
        <w:t>R</w:t>
      </w:r>
      <w:r>
        <w:rPr>
          <w:rFonts w:ascii="Times New Roman" w:hAnsi="Times New Roman" w:cs="Times New Roman"/>
          <w:sz w:val="20"/>
          <w:szCs w:val="20"/>
        </w:rPr>
        <w:t xml:space="preserve">. </w:t>
      </w:r>
      <w:proofErr w:type="spellStart"/>
      <w:r w:rsidRPr="0057518F">
        <w:rPr>
          <w:rFonts w:ascii="Times New Roman" w:hAnsi="Times New Roman" w:cs="Times New Roman"/>
          <w:i/>
          <w:sz w:val="20"/>
          <w:szCs w:val="20"/>
        </w:rPr>
        <w:t>rugosa</w:t>
      </w:r>
      <w:proofErr w:type="spellEnd"/>
      <w:r>
        <w:rPr>
          <w:rFonts w:ascii="Times New Roman" w:hAnsi="Times New Roman" w:cs="Times New Roman"/>
          <w:sz w:val="20"/>
          <w:szCs w:val="20"/>
        </w:rPr>
        <w:t xml:space="preserve"> un </w:t>
      </w:r>
      <w:r w:rsidRPr="0057518F">
        <w:rPr>
          <w:rFonts w:ascii="Times New Roman" w:hAnsi="Times New Roman" w:cs="Times New Roman"/>
          <w:i/>
          <w:sz w:val="20"/>
          <w:szCs w:val="20"/>
        </w:rPr>
        <w:t xml:space="preserve">R. </w:t>
      </w:r>
      <w:proofErr w:type="spellStart"/>
      <w:r w:rsidRPr="0057518F">
        <w:rPr>
          <w:rFonts w:ascii="Times New Roman" w:hAnsi="Times New Roman" w:cs="Times New Roman"/>
          <w:i/>
          <w:sz w:val="20"/>
          <w:szCs w:val="20"/>
        </w:rPr>
        <w:t>majalis</w:t>
      </w:r>
      <w:proofErr w:type="spellEnd"/>
      <w:r>
        <w:rPr>
          <w:rFonts w:ascii="Times New Roman" w:hAnsi="Times New Roman" w:cs="Times New Roman"/>
          <w:sz w:val="20"/>
          <w:szCs w:val="20"/>
        </w:rPr>
        <w:t xml:space="preserve"> no vismaz septiņām atradnēm valsts dienvidaustrumos.</w:t>
      </w:r>
    </w:p>
    <w:p w:rsidR="00DB1B53" w:rsidRDefault="00DB1B53" w:rsidP="00B063CE">
      <w:pPr>
        <w:spacing w:after="0" w:line="240" w:lineRule="auto"/>
        <w:jc w:val="both"/>
        <w:rPr>
          <w:rFonts w:ascii="Times New Roman" w:hAnsi="Times New Roman" w:cs="Times New Roman"/>
          <w:b/>
          <w:sz w:val="20"/>
          <w:szCs w:val="20"/>
        </w:rPr>
      </w:pPr>
    </w:p>
    <w:p w:rsidR="00695905" w:rsidRPr="00B47EBC" w:rsidRDefault="00695905" w:rsidP="00B063CE">
      <w:pPr>
        <w:spacing w:after="0" w:line="240" w:lineRule="auto"/>
        <w:jc w:val="both"/>
        <w:rPr>
          <w:rFonts w:ascii="Times New Roman" w:hAnsi="Times New Roman" w:cs="Times New Roman"/>
          <w:b/>
          <w:sz w:val="20"/>
          <w:szCs w:val="20"/>
        </w:rPr>
      </w:pPr>
      <w:r w:rsidRPr="00B47EBC">
        <w:rPr>
          <w:rFonts w:ascii="Times New Roman" w:hAnsi="Times New Roman" w:cs="Times New Roman"/>
          <w:b/>
          <w:sz w:val="20"/>
          <w:szCs w:val="20"/>
        </w:rPr>
        <w:t>Ietekme uz cilvēka veselību</w:t>
      </w:r>
    </w:p>
    <w:p w:rsidR="00695905" w:rsidRPr="00B47EBC" w:rsidRDefault="00695905" w:rsidP="00B063CE">
      <w:pPr>
        <w:spacing w:after="0" w:line="240" w:lineRule="auto"/>
        <w:jc w:val="both"/>
        <w:rPr>
          <w:rFonts w:ascii="Times New Roman" w:hAnsi="Times New Roman" w:cs="Times New Roman"/>
          <w:sz w:val="20"/>
          <w:szCs w:val="20"/>
        </w:rPr>
      </w:pPr>
      <w:r w:rsidRPr="00B47EBC">
        <w:rPr>
          <w:rFonts w:ascii="Times New Roman" w:hAnsi="Times New Roman" w:cs="Times New Roman"/>
          <w:sz w:val="20"/>
          <w:szCs w:val="20"/>
        </w:rPr>
        <w:t>Nav ziņu par sugas</w:t>
      </w:r>
      <w:r w:rsidR="004C6AEA">
        <w:rPr>
          <w:rFonts w:ascii="Times New Roman" w:hAnsi="Times New Roman" w:cs="Times New Roman"/>
          <w:sz w:val="20"/>
          <w:szCs w:val="20"/>
        </w:rPr>
        <w:t xml:space="preserve"> negatīvo</w:t>
      </w:r>
      <w:r w:rsidRPr="00B47EBC">
        <w:rPr>
          <w:rFonts w:ascii="Times New Roman" w:hAnsi="Times New Roman" w:cs="Times New Roman"/>
          <w:sz w:val="20"/>
          <w:szCs w:val="20"/>
        </w:rPr>
        <w:t xml:space="preserve"> ietekmi uz cilvēka veselību.</w:t>
      </w:r>
    </w:p>
    <w:p w:rsidR="001B5501" w:rsidRDefault="001B5501" w:rsidP="00B063CE">
      <w:pPr>
        <w:spacing w:after="0" w:line="240" w:lineRule="auto"/>
        <w:jc w:val="both"/>
        <w:rPr>
          <w:rFonts w:ascii="Times New Roman" w:hAnsi="Times New Roman" w:cs="Times New Roman"/>
          <w:b/>
          <w:sz w:val="20"/>
          <w:szCs w:val="20"/>
        </w:rPr>
      </w:pPr>
    </w:p>
    <w:p w:rsidR="00695905" w:rsidRPr="00DB1B53" w:rsidRDefault="00695905" w:rsidP="00DB1B53">
      <w:pPr>
        <w:spacing w:after="0" w:line="240" w:lineRule="auto"/>
        <w:rPr>
          <w:rFonts w:ascii="Times New Roman" w:hAnsi="Times New Roman" w:cs="Times New Roman"/>
          <w:b/>
          <w:szCs w:val="20"/>
        </w:rPr>
      </w:pPr>
      <w:r w:rsidRPr="00DB1B53">
        <w:rPr>
          <w:rFonts w:ascii="Times New Roman" w:hAnsi="Times New Roman" w:cs="Times New Roman"/>
          <w:b/>
          <w:szCs w:val="20"/>
        </w:rPr>
        <w:t>Ekonomiskā un sociālā ietekme</w:t>
      </w:r>
      <w:r w:rsidR="004C6AEA" w:rsidRPr="00DB1B53">
        <w:rPr>
          <w:rFonts w:ascii="Times New Roman" w:hAnsi="Times New Roman" w:cs="Times New Roman"/>
          <w:b/>
          <w:szCs w:val="20"/>
        </w:rPr>
        <w:t xml:space="preserve"> </w:t>
      </w:r>
      <w:r w:rsidRPr="00DB1B53">
        <w:rPr>
          <w:rFonts w:ascii="Times New Roman" w:hAnsi="Times New Roman" w:cs="Times New Roman"/>
          <w:b/>
          <w:szCs w:val="20"/>
        </w:rPr>
        <w:t>(pozitīva/negatīva)</w:t>
      </w:r>
    </w:p>
    <w:p w:rsidR="004C6AEA" w:rsidRDefault="0064489B" w:rsidP="00B063CE">
      <w:pPr>
        <w:spacing w:after="0" w:line="240" w:lineRule="auto"/>
        <w:jc w:val="both"/>
        <w:rPr>
          <w:rFonts w:ascii="Times New Roman" w:hAnsi="Times New Roman" w:cs="Times New Roman"/>
          <w:sz w:val="20"/>
          <w:szCs w:val="20"/>
        </w:rPr>
      </w:pPr>
      <w:r w:rsidRPr="0064489B">
        <w:rPr>
          <w:rFonts w:ascii="Times New Roman" w:hAnsi="Times New Roman" w:cs="Times New Roman"/>
          <w:i/>
          <w:sz w:val="20"/>
          <w:szCs w:val="20"/>
        </w:rPr>
        <w:t xml:space="preserve">R. </w:t>
      </w:r>
      <w:proofErr w:type="spellStart"/>
      <w:r w:rsidRPr="0064489B">
        <w:rPr>
          <w:rFonts w:ascii="Times New Roman" w:hAnsi="Times New Roman" w:cs="Times New Roman"/>
          <w:i/>
          <w:sz w:val="20"/>
          <w:szCs w:val="20"/>
        </w:rPr>
        <w:t>rugosa</w:t>
      </w:r>
      <w:proofErr w:type="spellEnd"/>
      <w:r w:rsidRPr="0064489B">
        <w:rPr>
          <w:rFonts w:ascii="Times New Roman" w:hAnsi="Times New Roman" w:cs="Times New Roman"/>
          <w:i/>
          <w:sz w:val="20"/>
          <w:szCs w:val="20"/>
        </w:rPr>
        <w:t xml:space="preserve"> </w:t>
      </w:r>
      <w:r>
        <w:rPr>
          <w:rFonts w:ascii="Times New Roman" w:hAnsi="Times New Roman" w:cs="Times New Roman"/>
          <w:sz w:val="20"/>
          <w:szCs w:val="20"/>
        </w:rPr>
        <w:t>tiek uzskatīts par vērtīgu augu ar lieliem un pievilcīgiem ziediem. Jaunos augus var viegli pavairot ar sakneņiem, izmanto kā dzīvžogus un kā aizsardzību no vēja. Neskatoties uz to, ka suga ir invazīva, tā joprojām pārdod stādaudzētavās (piemēram, Dānijā un Norvēģijā). Turklāt suga tiek izmantota selekcijā.</w:t>
      </w:r>
    </w:p>
    <w:p w:rsidR="00EC1DCB" w:rsidRDefault="00291292" w:rsidP="00B063C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Vācijā, Nīderlandē un Norvēģijā sugu stāda gar autom</w:t>
      </w:r>
      <w:r w:rsidR="00BD367C">
        <w:rPr>
          <w:rFonts w:ascii="Times New Roman" w:hAnsi="Times New Roman" w:cs="Times New Roman"/>
          <w:sz w:val="20"/>
          <w:szCs w:val="20"/>
        </w:rPr>
        <w:t>a</w:t>
      </w:r>
      <w:r>
        <w:rPr>
          <w:rFonts w:ascii="Times New Roman" w:hAnsi="Times New Roman" w:cs="Times New Roman"/>
          <w:sz w:val="20"/>
          <w:szCs w:val="20"/>
        </w:rPr>
        <w:t>ģistrālēm, izmanto arī erozijas kon</w:t>
      </w:r>
      <w:r w:rsidR="00EC1DCB">
        <w:rPr>
          <w:rFonts w:ascii="Times New Roman" w:hAnsi="Times New Roman" w:cs="Times New Roman"/>
          <w:sz w:val="20"/>
          <w:szCs w:val="20"/>
        </w:rPr>
        <w:t>t</w:t>
      </w:r>
      <w:r>
        <w:rPr>
          <w:rFonts w:ascii="Times New Roman" w:hAnsi="Times New Roman" w:cs="Times New Roman"/>
          <w:sz w:val="20"/>
          <w:szCs w:val="20"/>
        </w:rPr>
        <w:t>rolei izskalotajās vietās.</w:t>
      </w:r>
    </w:p>
    <w:p w:rsidR="006A36FF" w:rsidRPr="0064489B" w:rsidRDefault="006A36FF" w:rsidP="00B063C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Krokaino rozi izmanto kulinārijā, konservos, želejās un vīna ražošanā. Turklāt ziedu ēterisko eļļu izmanto parfimērijā un kosmētikā. Ziedu un augļu ekstraktus izmanto augu izcelsmes zālēs un vitamīnu produktos.</w:t>
      </w:r>
    </w:p>
    <w:p w:rsidR="00DB1B53" w:rsidRDefault="00DB1B53" w:rsidP="00B063CE">
      <w:pPr>
        <w:spacing w:after="0" w:line="240" w:lineRule="auto"/>
        <w:jc w:val="both"/>
        <w:rPr>
          <w:rFonts w:ascii="Times New Roman" w:hAnsi="Times New Roman" w:cs="Times New Roman"/>
          <w:b/>
          <w:szCs w:val="20"/>
        </w:rPr>
      </w:pPr>
    </w:p>
    <w:p w:rsidR="00695905" w:rsidRPr="00DB1B53" w:rsidRDefault="001B5501" w:rsidP="00B063CE">
      <w:pPr>
        <w:spacing w:after="0" w:line="240" w:lineRule="auto"/>
        <w:jc w:val="both"/>
        <w:rPr>
          <w:rFonts w:ascii="Times New Roman" w:eastAsia="Times New Roman" w:hAnsi="Times New Roman" w:cs="Times New Roman"/>
          <w:b/>
          <w:szCs w:val="20"/>
        </w:rPr>
      </w:pPr>
      <w:r w:rsidRPr="00DB1B53">
        <w:rPr>
          <w:rFonts w:ascii="Times New Roman" w:hAnsi="Times New Roman" w:cs="Times New Roman"/>
          <w:b/>
          <w:szCs w:val="20"/>
        </w:rPr>
        <w:t>IEROBEŽOŠANAS PASĀKUMI</w:t>
      </w:r>
    </w:p>
    <w:p w:rsidR="00695905" w:rsidRPr="00DB1B53" w:rsidRDefault="00695905" w:rsidP="00B063CE">
      <w:pPr>
        <w:spacing w:after="0" w:line="240" w:lineRule="auto"/>
        <w:jc w:val="both"/>
        <w:rPr>
          <w:rFonts w:ascii="Times New Roman" w:eastAsia="Times New Roman" w:hAnsi="Times New Roman" w:cs="Times New Roman"/>
          <w:b/>
          <w:szCs w:val="20"/>
        </w:rPr>
      </w:pPr>
      <w:r w:rsidRPr="00DB1B53">
        <w:rPr>
          <w:rFonts w:ascii="Times New Roman" w:eastAsia="Times New Roman" w:hAnsi="Times New Roman" w:cs="Times New Roman"/>
          <w:b/>
          <w:szCs w:val="20"/>
        </w:rPr>
        <w:t>Preventīvie pasākumi</w:t>
      </w:r>
    </w:p>
    <w:p w:rsidR="00AC3114" w:rsidRPr="00160B62" w:rsidRDefault="00160B62" w:rsidP="00B063C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Ir svarīgi pārtraukt </w:t>
      </w:r>
      <w:r w:rsidRPr="00160B62">
        <w:rPr>
          <w:rFonts w:ascii="Times New Roman" w:eastAsia="Times New Roman" w:hAnsi="Times New Roman" w:cs="Times New Roman"/>
          <w:i/>
          <w:sz w:val="20"/>
          <w:szCs w:val="20"/>
        </w:rPr>
        <w:t xml:space="preserve">R. </w:t>
      </w:r>
      <w:proofErr w:type="spellStart"/>
      <w:r w:rsidRPr="00160B62">
        <w:rPr>
          <w:rFonts w:ascii="Times New Roman" w:eastAsia="Times New Roman" w:hAnsi="Times New Roman" w:cs="Times New Roman"/>
          <w:i/>
          <w:sz w:val="20"/>
          <w:szCs w:val="20"/>
        </w:rPr>
        <w:t>rugosa</w:t>
      </w:r>
      <w:proofErr w:type="spellEnd"/>
      <w:r>
        <w:rPr>
          <w:rFonts w:ascii="Times New Roman" w:eastAsia="Times New Roman" w:hAnsi="Times New Roman" w:cs="Times New Roman"/>
          <w:sz w:val="20"/>
          <w:szCs w:val="20"/>
        </w:rPr>
        <w:t xml:space="preserve"> izmantošanu stādījumos, īpaši piekrastes teritorijās (vismaz 50 km attālumā no krasta līnijas). Iekšzemes teritorijās, piemēram, Vācijā, atsevišķi krūmi neietekmē </w:t>
      </w:r>
      <w:r w:rsidR="00B9164B">
        <w:rPr>
          <w:rFonts w:ascii="Times New Roman" w:eastAsia="Times New Roman" w:hAnsi="Times New Roman" w:cs="Times New Roman"/>
          <w:sz w:val="20"/>
          <w:szCs w:val="20"/>
        </w:rPr>
        <w:t xml:space="preserve">vietējās sugas. </w:t>
      </w:r>
    </w:p>
    <w:p w:rsidR="00DB1B53" w:rsidRDefault="00DB1B53" w:rsidP="00B063CE">
      <w:pPr>
        <w:spacing w:after="0" w:line="240" w:lineRule="auto"/>
        <w:rPr>
          <w:rFonts w:ascii="Times New Roman" w:eastAsia="Times New Roman" w:hAnsi="Times New Roman" w:cs="Times New Roman"/>
          <w:b/>
          <w:szCs w:val="20"/>
        </w:rPr>
      </w:pPr>
    </w:p>
    <w:p w:rsidR="00FB5FC7" w:rsidRPr="00DB1B53" w:rsidRDefault="00695905" w:rsidP="00B063CE">
      <w:pPr>
        <w:spacing w:after="0" w:line="240" w:lineRule="auto"/>
        <w:rPr>
          <w:rFonts w:ascii="Times New Roman" w:eastAsia="Times New Roman" w:hAnsi="Times New Roman" w:cs="Times New Roman"/>
          <w:b/>
          <w:szCs w:val="20"/>
        </w:rPr>
      </w:pPr>
      <w:r w:rsidRPr="00DB1B53">
        <w:rPr>
          <w:rFonts w:ascii="Times New Roman" w:eastAsia="Times New Roman" w:hAnsi="Times New Roman" w:cs="Times New Roman"/>
          <w:b/>
          <w:szCs w:val="20"/>
        </w:rPr>
        <w:t>Izskaušanas, kontroles un uzraudzības pasākumi</w:t>
      </w:r>
    </w:p>
    <w:p w:rsidR="00A8253E" w:rsidRPr="00DC3445" w:rsidRDefault="00A8253E" w:rsidP="00B063CE">
      <w:pPr>
        <w:spacing w:after="0" w:line="240" w:lineRule="auto"/>
        <w:jc w:val="both"/>
        <w:rPr>
          <w:rFonts w:ascii="Times New Roman" w:eastAsia="Times New Roman" w:hAnsi="Times New Roman" w:cs="Times New Roman"/>
          <w:b/>
          <w:sz w:val="20"/>
          <w:szCs w:val="20"/>
        </w:rPr>
      </w:pPr>
      <w:r w:rsidRPr="00A8253E">
        <w:rPr>
          <w:rFonts w:ascii="Times New Roman" w:eastAsia="Times New Roman" w:hAnsi="Times New Roman" w:cs="Times New Roman"/>
          <w:sz w:val="20"/>
          <w:szCs w:val="20"/>
        </w:rPr>
        <w:t>Atsevišķus krūmus vai nelielas audzes var iznīcināt augus izrokot. Ierobežot lielas audzes ir sarežģīti, iznīcināšana ilgst daud</w:t>
      </w:r>
      <w:r w:rsidRPr="00DC3445">
        <w:rPr>
          <w:rFonts w:ascii="Times New Roman" w:eastAsia="Times New Roman" w:hAnsi="Times New Roman" w:cs="Times New Roman"/>
          <w:sz w:val="20"/>
          <w:szCs w:val="20"/>
        </w:rPr>
        <w:t>zus gadus. Vislabāk apvienot augu izrakšanu, dzinumu biežu nogriešanu un noganīšanu (aitas un kazas). Jāielāgo, ka vienu reizi nogriežot dzinumus, straujāk aug zem zemes esošie sakneņi un audzes vēl straujāks</w:t>
      </w:r>
      <w:r w:rsidR="00FB5FC7" w:rsidRPr="00DC3445">
        <w:rPr>
          <w:rFonts w:ascii="Times New Roman" w:eastAsia="Times New Roman" w:hAnsi="Times New Roman" w:cs="Times New Roman"/>
          <w:sz w:val="20"/>
          <w:szCs w:val="20"/>
        </w:rPr>
        <w:t xml:space="preserve"> </w:t>
      </w:r>
      <w:r w:rsidRPr="00DC3445">
        <w:rPr>
          <w:rFonts w:ascii="Times New Roman" w:eastAsia="Times New Roman" w:hAnsi="Times New Roman" w:cs="Times New Roman"/>
          <w:sz w:val="20"/>
          <w:szCs w:val="20"/>
        </w:rPr>
        <w:t>un audzes vēl straujāk izplešas.</w:t>
      </w:r>
    </w:p>
    <w:p w:rsidR="00DB1B53" w:rsidRDefault="00DB1B53" w:rsidP="00B063CE">
      <w:pPr>
        <w:spacing w:after="0" w:line="240" w:lineRule="auto"/>
        <w:jc w:val="both"/>
        <w:rPr>
          <w:rFonts w:ascii="Times New Roman" w:eastAsia="Times New Roman" w:hAnsi="Times New Roman" w:cs="Times New Roman"/>
          <w:b/>
          <w:szCs w:val="20"/>
        </w:rPr>
      </w:pPr>
    </w:p>
    <w:p w:rsidR="00695905" w:rsidRPr="00DB1B53" w:rsidRDefault="00695905" w:rsidP="00B063CE">
      <w:pPr>
        <w:spacing w:after="0" w:line="240" w:lineRule="auto"/>
        <w:jc w:val="both"/>
        <w:rPr>
          <w:rFonts w:ascii="Times New Roman" w:eastAsia="Times New Roman" w:hAnsi="Times New Roman" w:cs="Times New Roman"/>
          <w:szCs w:val="20"/>
        </w:rPr>
      </w:pPr>
      <w:r w:rsidRPr="00DB1B53">
        <w:rPr>
          <w:rFonts w:ascii="Times New Roman" w:eastAsia="Times New Roman" w:hAnsi="Times New Roman" w:cs="Times New Roman"/>
          <w:b/>
          <w:szCs w:val="20"/>
        </w:rPr>
        <w:t>Informācija un izglītošana</w:t>
      </w:r>
    </w:p>
    <w:p w:rsidR="0054654F" w:rsidRDefault="0054654F" w:rsidP="00B063C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Dānijas Meža un Dabas Aģentūra ir sagatavojusi dokumentu, kas izskaidro sugas </w:t>
      </w:r>
      <w:proofErr w:type="spellStart"/>
      <w:r>
        <w:rPr>
          <w:rFonts w:ascii="Times New Roman" w:eastAsia="Times New Roman" w:hAnsi="Times New Roman" w:cs="Times New Roman"/>
          <w:sz w:val="20"/>
          <w:szCs w:val="20"/>
        </w:rPr>
        <w:t>invazivitāti</w:t>
      </w:r>
      <w:proofErr w:type="spellEnd"/>
      <w:r>
        <w:rPr>
          <w:rFonts w:ascii="Times New Roman" w:eastAsia="Times New Roman" w:hAnsi="Times New Roman" w:cs="Times New Roman"/>
          <w:sz w:val="20"/>
          <w:szCs w:val="20"/>
        </w:rPr>
        <w:t xml:space="preserve"> un brīdina par sugas stādīšanu piekrastes joslās un iesaka virkni vietējo sugu kā alternatīvu. Šis dokuments vērsts uz sabiedrību, ainavu dārzniekiem, dārzkopjiem interešu grupām un nevalstiskām organizācijām. Vācijā ir sastādīta faktu lapa par sugas bioloģiju un tās kontroli</w:t>
      </w:r>
      <w:r w:rsidR="00A95B9F">
        <w:rPr>
          <w:rFonts w:ascii="Times New Roman" w:eastAsia="Times New Roman" w:hAnsi="Times New Roman" w:cs="Times New Roman"/>
          <w:sz w:val="20"/>
          <w:szCs w:val="20"/>
        </w:rPr>
        <w:t xml:space="preserve">, kas pieejama internetā. Somijā </w:t>
      </w:r>
      <w:proofErr w:type="spellStart"/>
      <w:r w:rsidR="00A95B9F">
        <w:rPr>
          <w:rFonts w:ascii="Times New Roman" w:eastAsia="Times New Roman" w:hAnsi="Times New Roman" w:cs="Times New Roman"/>
          <w:sz w:val="20"/>
          <w:szCs w:val="20"/>
        </w:rPr>
        <w:t>web</w:t>
      </w:r>
      <w:proofErr w:type="spellEnd"/>
      <w:r w:rsidR="00A95B9F">
        <w:rPr>
          <w:rFonts w:ascii="Times New Roman" w:eastAsia="Times New Roman" w:hAnsi="Times New Roman" w:cs="Times New Roman"/>
          <w:sz w:val="20"/>
          <w:szCs w:val="20"/>
        </w:rPr>
        <w:t xml:space="preserve"> - lapas, par šo sugu tika publicētas2005. gadā. Norvēģijā Dabas Aizsardzības Direktorāts 2008. gadā izdeva vispārēju informatīvu dokumentu, iesakot šo sugu </w:t>
      </w:r>
      <w:r w:rsidR="00184D80">
        <w:rPr>
          <w:rFonts w:ascii="Times New Roman" w:eastAsia="Times New Roman" w:hAnsi="Times New Roman" w:cs="Times New Roman"/>
          <w:sz w:val="20"/>
          <w:szCs w:val="20"/>
        </w:rPr>
        <w:t>neaudzēt, neimportēt un nepārdot.</w:t>
      </w:r>
    </w:p>
    <w:p w:rsidR="0064543F" w:rsidRPr="00160B62" w:rsidRDefault="00DC3445" w:rsidP="00B063CE">
      <w:pPr>
        <w:spacing w:after="0" w:line="240" w:lineRule="auto"/>
        <w:jc w:val="both"/>
        <w:rPr>
          <w:rFonts w:ascii="Times New Roman" w:eastAsia="Times New Roman" w:hAnsi="Times New Roman" w:cs="Times New Roman"/>
          <w:sz w:val="20"/>
          <w:szCs w:val="20"/>
        </w:rPr>
      </w:pPr>
      <w:r>
        <w:rPr>
          <w:rStyle w:val="antraste"/>
          <w:rFonts w:ascii="Times New Roman" w:hAnsi="Times New Roman" w:cs="Times New Roman"/>
          <w:sz w:val="20"/>
          <w:szCs w:val="20"/>
        </w:rPr>
        <w:t>Projekts "</w:t>
      </w:r>
      <w:r w:rsidR="0064543F" w:rsidRPr="00CF692D">
        <w:rPr>
          <w:rStyle w:val="antraste"/>
          <w:rFonts w:ascii="Times New Roman" w:hAnsi="Times New Roman" w:cs="Times New Roman"/>
          <w:sz w:val="20"/>
          <w:szCs w:val="20"/>
        </w:rPr>
        <w:t>Sadarbība cīņā pret invazīvajām sugām ilgtspējīgai lauksaimniecībai un dabas resursu apsaimniekošanai/TEAMWORK", kas realizēts</w:t>
      </w:r>
      <w:r w:rsidR="0064543F">
        <w:rPr>
          <w:rStyle w:val="antraste"/>
          <w:rFonts w:ascii="Times New Roman" w:hAnsi="Times New Roman" w:cs="Times New Roman"/>
          <w:sz w:val="20"/>
          <w:szCs w:val="20"/>
        </w:rPr>
        <w:t xml:space="preserve"> 2013. -2014. gadā</w:t>
      </w:r>
      <w:r w:rsidR="0064543F">
        <w:rPr>
          <w:rFonts w:ascii="Times New Roman" w:eastAsia="Times New Roman" w:hAnsi="Times New Roman" w:cs="Times New Roman"/>
          <w:b/>
          <w:sz w:val="20"/>
          <w:szCs w:val="20"/>
        </w:rPr>
        <w:t xml:space="preserve"> </w:t>
      </w:r>
      <w:r w:rsidR="0064543F">
        <w:rPr>
          <w:rFonts w:ascii="Times New Roman" w:eastAsia="Times New Roman" w:hAnsi="Times New Roman" w:cs="Times New Roman"/>
          <w:sz w:val="20"/>
          <w:szCs w:val="20"/>
        </w:rPr>
        <w:t>Latvijā un Lietuvā, kur ir dots sugas morfoloģiskais raksturojums, preventīvie, kontroles un izskaušanas metodes.</w:t>
      </w:r>
    </w:p>
    <w:p w:rsidR="00DB1B53" w:rsidRDefault="00DB1B53" w:rsidP="00B063CE">
      <w:pPr>
        <w:spacing w:after="0" w:line="240" w:lineRule="auto"/>
        <w:jc w:val="both"/>
        <w:rPr>
          <w:rFonts w:ascii="Times New Roman" w:eastAsia="Times New Roman" w:hAnsi="Times New Roman" w:cs="Times New Roman"/>
          <w:b/>
          <w:szCs w:val="20"/>
        </w:rPr>
      </w:pPr>
    </w:p>
    <w:p w:rsidR="00695905" w:rsidRPr="00DB1B53" w:rsidRDefault="00695905" w:rsidP="00B063CE">
      <w:pPr>
        <w:spacing w:after="0" w:line="240" w:lineRule="auto"/>
        <w:jc w:val="both"/>
        <w:rPr>
          <w:rFonts w:ascii="Times New Roman" w:eastAsia="Times New Roman" w:hAnsi="Times New Roman" w:cs="Times New Roman"/>
          <w:b/>
          <w:szCs w:val="20"/>
        </w:rPr>
      </w:pPr>
      <w:r w:rsidRPr="00DB1B53">
        <w:rPr>
          <w:rFonts w:ascii="Times New Roman" w:eastAsia="Times New Roman" w:hAnsi="Times New Roman" w:cs="Times New Roman"/>
          <w:b/>
          <w:szCs w:val="20"/>
        </w:rPr>
        <w:t>Pētniecība</w:t>
      </w:r>
    </w:p>
    <w:p w:rsidR="00236908" w:rsidRDefault="00420086" w:rsidP="00B063C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Notiek pētniecība par </w:t>
      </w:r>
      <w:r w:rsidRPr="00D4299F">
        <w:rPr>
          <w:rFonts w:ascii="Times New Roman" w:eastAsia="Times New Roman" w:hAnsi="Times New Roman" w:cs="Times New Roman"/>
          <w:i/>
          <w:sz w:val="20"/>
          <w:szCs w:val="20"/>
        </w:rPr>
        <w:t xml:space="preserve">R. </w:t>
      </w:r>
      <w:proofErr w:type="spellStart"/>
      <w:r w:rsidRPr="00D4299F">
        <w:rPr>
          <w:rFonts w:ascii="Times New Roman" w:eastAsia="Times New Roman" w:hAnsi="Times New Roman" w:cs="Times New Roman"/>
          <w:i/>
          <w:sz w:val="20"/>
          <w:szCs w:val="20"/>
        </w:rPr>
        <w:t>rugosa</w:t>
      </w:r>
      <w:proofErr w:type="spellEnd"/>
      <w:r>
        <w:rPr>
          <w:rFonts w:ascii="Times New Roman" w:eastAsia="Times New Roman" w:hAnsi="Times New Roman" w:cs="Times New Roman"/>
          <w:sz w:val="20"/>
          <w:szCs w:val="20"/>
        </w:rPr>
        <w:t xml:space="preserve"> varietātes izveidi, kas netraucētu piekrastes sistēmām Dānijā.</w:t>
      </w:r>
      <w:r w:rsidR="00D4299F">
        <w:rPr>
          <w:rFonts w:ascii="Times New Roman" w:eastAsia="Times New Roman" w:hAnsi="Times New Roman" w:cs="Times New Roman"/>
          <w:sz w:val="20"/>
          <w:szCs w:val="20"/>
        </w:rPr>
        <w:t xml:space="preserve"> Šie pētījumi liecina, ka sugai ir augsts augšanas potenciāls dažādām kāpu populācijām, varietātes īpašība tiek balstīta uz sēklu pieejamību.</w:t>
      </w:r>
    </w:p>
    <w:p w:rsidR="001B5501" w:rsidRPr="001B5501" w:rsidRDefault="008A0CDA" w:rsidP="00B063CE">
      <w:pPr>
        <w:spacing w:after="0" w:line="240" w:lineRule="auto"/>
        <w:jc w:val="both"/>
        <w:rPr>
          <w:rFonts w:ascii="Times New Roman" w:eastAsia="Times New Roman" w:hAnsi="Times New Roman" w:cs="Times New Roman"/>
          <w:sz w:val="20"/>
          <w:szCs w:val="20"/>
        </w:rPr>
      </w:pPr>
      <w:r w:rsidRPr="008A0CDA">
        <w:rPr>
          <w:rFonts w:ascii="Times New Roman" w:hAnsi="Times New Roman" w:cs="Times New Roman"/>
          <w:sz w:val="20"/>
          <w:szCs w:val="20"/>
        </w:rPr>
        <w:t>Krokainā roze</w:t>
      </w:r>
      <w:r>
        <w:rPr>
          <w:rFonts w:ascii="Times New Roman" w:hAnsi="Times New Roman" w:cs="Times New Roman"/>
          <w:i/>
          <w:sz w:val="20"/>
          <w:szCs w:val="20"/>
        </w:rPr>
        <w:t xml:space="preserve"> </w:t>
      </w:r>
      <w:r w:rsidRPr="00900C66">
        <w:rPr>
          <w:rFonts w:ascii="Times New Roman" w:hAnsi="Times New Roman" w:cs="Times New Roman"/>
          <w:sz w:val="20"/>
          <w:szCs w:val="20"/>
        </w:rPr>
        <w:t>Latvijā apkopoti dati par līdzšinējo sastopamību, tomēr pietrūkts datu par aktuālo izplatību un tās tempiem (</w:t>
      </w:r>
      <w:proofErr w:type="spellStart"/>
      <w:r w:rsidRPr="00900C66">
        <w:rPr>
          <w:rFonts w:ascii="Times New Roman" w:hAnsi="Times New Roman" w:cs="Times New Roman"/>
          <w:sz w:val="20"/>
          <w:szCs w:val="20"/>
        </w:rPr>
        <w:t>Vībāns</w:t>
      </w:r>
      <w:proofErr w:type="spellEnd"/>
      <w:r w:rsidRPr="00900C66">
        <w:rPr>
          <w:rFonts w:ascii="Times New Roman" w:hAnsi="Times New Roman" w:cs="Times New Roman"/>
          <w:sz w:val="20"/>
          <w:szCs w:val="20"/>
        </w:rPr>
        <w:t xml:space="preserve"> 2002).  </w:t>
      </w:r>
      <w:r w:rsidR="001B5501" w:rsidRPr="001B5501">
        <w:rPr>
          <w:rFonts w:ascii="Times New Roman" w:hAnsi="Times New Roman" w:cs="Times New Roman"/>
          <w:sz w:val="20"/>
          <w:szCs w:val="20"/>
        </w:rPr>
        <w:t xml:space="preserve">Suga iekļaujama invazīvo sugu monitoringa programmā kā </w:t>
      </w:r>
      <w:r w:rsidR="001B5501" w:rsidRPr="001B5501">
        <w:rPr>
          <w:rFonts w:ascii="Times New Roman" w:hAnsi="Times New Roman" w:cs="Times New Roman"/>
          <w:b/>
          <w:bCs/>
          <w:sz w:val="20"/>
          <w:szCs w:val="20"/>
        </w:rPr>
        <w:t>prioritāri</w:t>
      </w:r>
      <w:r w:rsidR="001B5501" w:rsidRPr="001B5501">
        <w:rPr>
          <w:rFonts w:ascii="Times New Roman" w:hAnsi="Times New Roman" w:cs="Times New Roman"/>
          <w:sz w:val="20"/>
          <w:szCs w:val="20"/>
        </w:rPr>
        <w:t xml:space="preserve"> </w:t>
      </w:r>
      <w:proofErr w:type="spellStart"/>
      <w:r w:rsidR="001B5501" w:rsidRPr="001B5501">
        <w:rPr>
          <w:rFonts w:ascii="Times New Roman" w:hAnsi="Times New Roman" w:cs="Times New Roman"/>
          <w:sz w:val="20"/>
          <w:szCs w:val="20"/>
        </w:rPr>
        <w:t>monitorējama</w:t>
      </w:r>
      <w:proofErr w:type="spellEnd"/>
      <w:r w:rsidR="001B5501" w:rsidRPr="001B5501">
        <w:rPr>
          <w:rFonts w:ascii="Times New Roman" w:hAnsi="Times New Roman" w:cs="Times New Roman"/>
          <w:sz w:val="20"/>
          <w:szCs w:val="20"/>
        </w:rPr>
        <w:t xml:space="preserve"> invazīva augu suga</w:t>
      </w:r>
      <w:r>
        <w:rPr>
          <w:rFonts w:ascii="Times New Roman" w:hAnsi="Times New Roman" w:cs="Times New Roman"/>
          <w:sz w:val="20"/>
          <w:szCs w:val="20"/>
        </w:rPr>
        <w:t>.</w:t>
      </w:r>
    </w:p>
    <w:p w:rsidR="001B5501" w:rsidRDefault="001B5501" w:rsidP="00B063CE">
      <w:pPr>
        <w:spacing w:after="0" w:line="240" w:lineRule="auto"/>
        <w:jc w:val="both"/>
        <w:rPr>
          <w:rFonts w:ascii="Times New Roman" w:eastAsia="Times New Roman" w:hAnsi="Times New Roman" w:cs="Times New Roman"/>
          <w:sz w:val="20"/>
          <w:szCs w:val="20"/>
        </w:rPr>
      </w:pPr>
    </w:p>
    <w:p w:rsidR="00695905" w:rsidRPr="00DB1B53" w:rsidRDefault="00695905" w:rsidP="00B063CE">
      <w:pPr>
        <w:spacing w:after="0" w:line="240" w:lineRule="auto"/>
        <w:jc w:val="both"/>
        <w:rPr>
          <w:rFonts w:ascii="Times New Roman" w:hAnsi="Times New Roman" w:cs="Times New Roman"/>
          <w:b/>
          <w:szCs w:val="20"/>
        </w:rPr>
      </w:pPr>
      <w:r w:rsidRPr="00DB1B53">
        <w:rPr>
          <w:rFonts w:ascii="Times New Roman" w:hAnsi="Times New Roman" w:cs="Times New Roman"/>
          <w:b/>
          <w:szCs w:val="20"/>
        </w:rPr>
        <w:t>Ekspertu ieteikumi un komentāri</w:t>
      </w:r>
    </w:p>
    <w:p w:rsidR="001B5501" w:rsidRPr="008A0CDA" w:rsidRDefault="001B5501" w:rsidP="00B063CE">
      <w:pPr>
        <w:pStyle w:val="Heading1"/>
        <w:spacing w:before="0" w:beforeAutospacing="0" w:after="0" w:afterAutospacing="0"/>
        <w:jc w:val="both"/>
        <w:rPr>
          <w:b w:val="0"/>
          <w:bCs w:val="0"/>
          <w:kern w:val="0"/>
          <w:sz w:val="20"/>
          <w:szCs w:val="20"/>
        </w:rPr>
      </w:pPr>
      <w:r w:rsidRPr="008A0CDA">
        <w:rPr>
          <w:b w:val="0"/>
          <w:bCs w:val="0"/>
          <w:kern w:val="0"/>
          <w:sz w:val="20"/>
          <w:szCs w:val="20"/>
        </w:rPr>
        <w:t>Suga uzskatāma par bīstamu, invazīvu taksonu valsts teritorijā. Uz invazīvo sugu monitoringa datu balstītas analīzes izskatīt iespēju veikt labojumus Ministru kabineta 2008.gada 30.jūnija noteikumos Nr.468 Invazīvo augu sugu saraksts, papildinot to ar krokaino rozi.</w:t>
      </w:r>
    </w:p>
    <w:p w:rsidR="00DB1B53" w:rsidRDefault="00DB1B53" w:rsidP="00B063CE">
      <w:pPr>
        <w:pStyle w:val="Heading1"/>
        <w:spacing w:before="0" w:beforeAutospacing="0" w:after="0" w:afterAutospacing="0"/>
        <w:jc w:val="both"/>
        <w:rPr>
          <w:sz w:val="22"/>
          <w:szCs w:val="20"/>
        </w:rPr>
      </w:pPr>
    </w:p>
    <w:p w:rsidR="0051148F" w:rsidRPr="00DB1B53" w:rsidRDefault="0051148F" w:rsidP="00B063CE">
      <w:pPr>
        <w:pStyle w:val="Heading1"/>
        <w:spacing w:before="0" w:beforeAutospacing="0" w:after="0" w:afterAutospacing="0"/>
        <w:jc w:val="both"/>
        <w:rPr>
          <w:sz w:val="22"/>
          <w:szCs w:val="20"/>
        </w:rPr>
      </w:pPr>
      <w:r w:rsidRPr="00DB1B53">
        <w:rPr>
          <w:sz w:val="22"/>
          <w:szCs w:val="20"/>
        </w:rPr>
        <w:t>Izmantotā literatūra</w:t>
      </w:r>
    </w:p>
    <w:p w:rsidR="006C1A08" w:rsidRPr="00DB1B53" w:rsidRDefault="006C1A08" w:rsidP="00DB1B53">
      <w:pPr>
        <w:pStyle w:val="ListParagraph"/>
        <w:numPr>
          <w:ilvl w:val="0"/>
          <w:numId w:val="2"/>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DB1B53">
        <w:rPr>
          <w:rFonts w:ascii="Times New Roman" w:eastAsia="Times New Roman" w:hAnsi="Times New Roman" w:cs="Times New Roman"/>
          <w:sz w:val="20"/>
          <w:szCs w:val="20"/>
        </w:rPr>
        <w:t>Cinovskis</w:t>
      </w:r>
      <w:proofErr w:type="spellEnd"/>
      <w:r w:rsidRPr="00DB1B53">
        <w:rPr>
          <w:rFonts w:ascii="Times New Roman" w:eastAsia="Times New Roman" w:hAnsi="Times New Roman" w:cs="Times New Roman"/>
          <w:sz w:val="20"/>
          <w:szCs w:val="20"/>
        </w:rPr>
        <w:t xml:space="preserve"> R. 1979.  Latvijas PSR ieteicamo krāšņumaugu sortiments. Koki un krūmi. – Rīga, Zinātne, 276 lpp.</w:t>
      </w:r>
    </w:p>
    <w:p w:rsidR="0051148F" w:rsidRPr="00DB1B53" w:rsidRDefault="0051148F" w:rsidP="00DB1B53">
      <w:pPr>
        <w:pStyle w:val="Heading1"/>
        <w:numPr>
          <w:ilvl w:val="0"/>
          <w:numId w:val="2"/>
        </w:numPr>
        <w:tabs>
          <w:tab w:val="left" w:pos="284"/>
        </w:tabs>
        <w:spacing w:before="0" w:beforeAutospacing="0" w:after="0" w:afterAutospacing="0"/>
        <w:ind w:left="0" w:firstLine="0"/>
        <w:jc w:val="both"/>
        <w:rPr>
          <w:b w:val="0"/>
          <w:sz w:val="20"/>
          <w:szCs w:val="20"/>
        </w:rPr>
      </w:pPr>
      <w:proofErr w:type="spellStart"/>
      <w:r w:rsidRPr="00DB1B53">
        <w:rPr>
          <w:b w:val="0"/>
          <w:sz w:val="20"/>
          <w:szCs w:val="20"/>
        </w:rPr>
        <w:t>Essl</w:t>
      </w:r>
      <w:proofErr w:type="spellEnd"/>
      <w:r w:rsidRPr="00DB1B53">
        <w:rPr>
          <w:b w:val="0"/>
          <w:sz w:val="20"/>
          <w:szCs w:val="20"/>
        </w:rPr>
        <w:t xml:space="preserve"> F. 2006. DAISIE - </w:t>
      </w:r>
      <w:proofErr w:type="spellStart"/>
      <w:r w:rsidRPr="00DB1B53">
        <w:rPr>
          <w:b w:val="0"/>
          <w:sz w:val="20"/>
          <w:szCs w:val="20"/>
        </w:rPr>
        <w:t>Species</w:t>
      </w:r>
      <w:proofErr w:type="spellEnd"/>
      <w:r w:rsidRPr="00DB1B53">
        <w:rPr>
          <w:b w:val="0"/>
          <w:sz w:val="20"/>
          <w:szCs w:val="20"/>
        </w:rPr>
        <w:t xml:space="preserve"> </w:t>
      </w:r>
      <w:proofErr w:type="spellStart"/>
      <w:r w:rsidRPr="00DB1B53">
        <w:rPr>
          <w:b w:val="0"/>
          <w:sz w:val="20"/>
          <w:szCs w:val="20"/>
        </w:rPr>
        <w:t>Factsheet-</w:t>
      </w:r>
      <w:r w:rsidRPr="00DB1B53">
        <w:rPr>
          <w:b w:val="0"/>
          <w:i/>
          <w:sz w:val="20"/>
          <w:szCs w:val="20"/>
        </w:rPr>
        <w:t>Rosa</w:t>
      </w:r>
      <w:proofErr w:type="spellEnd"/>
      <w:r w:rsidRPr="00DB1B53">
        <w:rPr>
          <w:b w:val="0"/>
          <w:i/>
          <w:sz w:val="20"/>
          <w:szCs w:val="20"/>
        </w:rPr>
        <w:t xml:space="preserve"> </w:t>
      </w:r>
      <w:proofErr w:type="spellStart"/>
      <w:r w:rsidRPr="00DB1B53">
        <w:rPr>
          <w:b w:val="0"/>
          <w:i/>
          <w:sz w:val="20"/>
          <w:szCs w:val="20"/>
        </w:rPr>
        <w:t>rugosa</w:t>
      </w:r>
      <w:proofErr w:type="spellEnd"/>
      <w:r w:rsidRPr="00DB1B53">
        <w:rPr>
          <w:b w:val="0"/>
          <w:sz w:val="20"/>
          <w:szCs w:val="20"/>
        </w:rPr>
        <w:t xml:space="preserve"> - </w:t>
      </w:r>
      <w:proofErr w:type="spellStart"/>
      <w:r w:rsidRPr="00DB1B53">
        <w:rPr>
          <w:b w:val="0"/>
          <w:sz w:val="20"/>
          <w:szCs w:val="20"/>
        </w:rPr>
        <w:t>From</w:t>
      </w:r>
      <w:proofErr w:type="spellEnd"/>
      <w:r w:rsidRPr="00DB1B53">
        <w:rPr>
          <w:b w:val="0"/>
          <w:sz w:val="20"/>
          <w:szCs w:val="20"/>
        </w:rPr>
        <w:t xml:space="preserve">: </w:t>
      </w:r>
      <w:proofErr w:type="spellStart"/>
      <w:r w:rsidRPr="00DB1B53">
        <w:rPr>
          <w:b w:val="0"/>
          <w:sz w:val="20"/>
          <w:szCs w:val="20"/>
        </w:rPr>
        <w:t>Online</w:t>
      </w:r>
      <w:proofErr w:type="spellEnd"/>
      <w:r w:rsidRPr="00DB1B53">
        <w:rPr>
          <w:b w:val="0"/>
          <w:sz w:val="20"/>
          <w:szCs w:val="20"/>
        </w:rPr>
        <w:t xml:space="preserve"> </w:t>
      </w:r>
      <w:proofErr w:type="spellStart"/>
      <w:r w:rsidRPr="00DB1B53">
        <w:rPr>
          <w:b w:val="0"/>
          <w:sz w:val="20"/>
          <w:szCs w:val="20"/>
        </w:rPr>
        <w:t>database</w:t>
      </w:r>
      <w:proofErr w:type="spellEnd"/>
      <w:r w:rsidRPr="00DB1B53">
        <w:rPr>
          <w:b w:val="0"/>
          <w:sz w:val="20"/>
          <w:szCs w:val="20"/>
        </w:rPr>
        <w:t xml:space="preserve"> </w:t>
      </w:r>
      <w:proofErr w:type="spellStart"/>
      <w:r w:rsidRPr="00DB1B53">
        <w:rPr>
          <w:b w:val="0"/>
          <w:sz w:val="20"/>
          <w:szCs w:val="20"/>
        </w:rPr>
        <w:t>of</w:t>
      </w:r>
      <w:proofErr w:type="spellEnd"/>
      <w:r w:rsidRPr="00DB1B53">
        <w:rPr>
          <w:b w:val="0"/>
          <w:sz w:val="20"/>
          <w:szCs w:val="20"/>
        </w:rPr>
        <w:t xml:space="preserve"> </w:t>
      </w:r>
      <w:proofErr w:type="spellStart"/>
      <w:r w:rsidRPr="00DB1B53">
        <w:rPr>
          <w:b w:val="0"/>
          <w:sz w:val="20"/>
          <w:szCs w:val="20"/>
        </w:rPr>
        <w:t>Delivering</w:t>
      </w:r>
      <w:proofErr w:type="spellEnd"/>
      <w:r w:rsidRPr="00DB1B53">
        <w:rPr>
          <w:b w:val="0"/>
          <w:sz w:val="20"/>
          <w:szCs w:val="20"/>
        </w:rPr>
        <w:t xml:space="preserve"> </w:t>
      </w:r>
      <w:proofErr w:type="spellStart"/>
      <w:r w:rsidRPr="00DB1B53">
        <w:rPr>
          <w:b w:val="0"/>
          <w:sz w:val="20"/>
          <w:szCs w:val="20"/>
        </w:rPr>
        <w:t>Alien</w:t>
      </w:r>
      <w:proofErr w:type="spellEnd"/>
      <w:r w:rsidRPr="00DB1B53">
        <w:rPr>
          <w:b w:val="0"/>
          <w:sz w:val="20"/>
          <w:szCs w:val="20"/>
        </w:rPr>
        <w:t xml:space="preserve"> </w:t>
      </w:r>
      <w:proofErr w:type="spellStart"/>
      <w:r w:rsidRPr="00DB1B53">
        <w:rPr>
          <w:b w:val="0"/>
          <w:sz w:val="20"/>
          <w:szCs w:val="20"/>
        </w:rPr>
        <w:t>Invasive</w:t>
      </w:r>
      <w:proofErr w:type="spellEnd"/>
      <w:r w:rsidRPr="00DB1B53">
        <w:rPr>
          <w:b w:val="0"/>
          <w:sz w:val="20"/>
          <w:szCs w:val="20"/>
        </w:rPr>
        <w:t xml:space="preserve"> </w:t>
      </w:r>
      <w:proofErr w:type="spellStart"/>
      <w:r w:rsidRPr="00DB1B53">
        <w:rPr>
          <w:b w:val="0"/>
          <w:sz w:val="20"/>
          <w:szCs w:val="20"/>
        </w:rPr>
        <w:t>Species</w:t>
      </w:r>
      <w:proofErr w:type="spellEnd"/>
      <w:r w:rsidRPr="00DB1B53">
        <w:rPr>
          <w:b w:val="0"/>
          <w:sz w:val="20"/>
          <w:szCs w:val="20"/>
        </w:rPr>
        <w:t xml:space="preserve"> </w:t>
      </w:r>
      <w:proofErr w:type="spellStart"/>
      <w:r w:rsidRPr="00DB1B53">
        <w:rPr>
          <w:b w:val="0"/>
          <w:sz w:val="20"/>
          <w:szCs w:val="20"/>
        </w:rPr>
        <w:t>Inventories</w:t>
      </w:r>
      <w:proofErr w:type="spellEnd"/>
      <w:r w:rsidRPr="00DB1B53">
        <w:rPr>
          <w:b w:val="0"/>
          <w:sz w:val="20"/>
          <w:szCs w:val="20"/>
        </w:rPr>
        <w:t xml:space="preserve"> </w:t>
      </w:r>
      <w:proofErr w:type="spellStart"/>
      <w:r w:rsidRPr="00DB1B53">
        <w:rPr>
          <w:b w:val="0"/>
          <w:sz w:val="20"/>
          <w:szCs w:val="20"/>
        </w:rPr>
        <w:t>for</w:t>
      </w:r>
      <w:proofErr w:type="spellEnd"/>
      <w:r w:rsidRPr="00DB1B53">
        <w:rPr>
          <w:b w:val="0"/>
          <w:sz w:val="20"/>
          <w:szCs w:val="20"/>
        </w:rPr>
        <w:t xml:space="preserve"> </w:t>
      </w:r>
      <w:proofErr w:type="spellStart"/>
      <w:r w:rsidRPr="00DB1B53">
        <w:rPr>
          <w:b w:val="0"/>
          <w:sz w:val="20"/>
          <w:szCs w:val="20"/>
        </w:rPr>
        <w:t>Europe</w:t>
      </w:r>
      <w:proofErr w:type="spellEnd"/>
      <w:r w:rsidRPr="00DB1B53">
        <w:rPr>
          <w:b w:val="0"/>
          <w:sz w:val="20"/>
          <w:szCs w:val="20"/>
        </w:rPr>
        <w:t xml:space="preserve"> - </w:t>
      </w:r>
      <w:proofErr w:type="spellStart"/>
      <w:r w:rsidRPr="00DB1B53">
        <w:rPr>
          <w:b w:val="0"/>
          <w:sz w:val="20"/>
          <w:szCs w:val="20"/>
        </w:rPr>
        <w:t>www.europe-aliens.org,</w:t>
      </w:r>
      <w:proofErr w:type="spellEnd"/>
      <w:r w:rsidRPr="00DB1B53">
        <w:rPr>
          <w:b w:val="0"/>
          <w:sz w:val="20"/>
          <w:szCs w:val="20"/>
        </w:rPr>
        <w:t xml:space="preserve"> </w:t>
      </w:r>
      <w:proofErr w:type="spellStart"/>
      <w:r w:rsidRPr="00DB1B53">
        <w:rPr>
          <w:b w:val="0"/>
          <w:sz w:val="20"/>
          <w:szCs w:val="20"/>
        </w:rPr>
        <w:t>Date</w:t>
      </w:r>
      <w:proofErr w:type="spellEnd"/>
      <w:r w:rsidRPr="00DB1B53">
        <w:rPr>
          <w:b w:val="0"/>
          <w:sz w:val="20"/>
          <w:szCs w:val="20"/>
        </w:rPr>
        <w:t xml:space="preserve"> </w:t>
      </w:r>
      <w:proofErr w:type="spellStart"/>
      <w:r w:rsidRPr="00DB1B53">
        <w:rPr>
          <w:b w:val="0"/>
          <w:sz w:val="20"/>
          <w:szCs w:val="20"/>
        </w:rPr>
        <w:t>of</w:t>
      </w:r>
      <w:proofErr w:type="spellEnd"/>
      <w:r w:rsidRPr="00DB1B53">
        <w:rPr>
          <w:b w:val="0"/>
          <w:sz w:val="20"/>
          <w:szCs w:val="20"/>
        </w:rPr>
        <w:t xml:space="preserve"> </w:t>
      </w:r>
      <w:proofErr w:type="spellStart"/>
      <w:r w:rsidRPr="00DB1B53">
        <w:rPr>
          <w:b w:val="0"/>
          <w:sz w:val="20"/>
          <w:szCs w:val="20"/>
        </w:rPr>
        <w:t>acecess</w:t>
      </w:r>
      <w:proofErr w:type="spellEnd"/>
      <w:r w:rsidRPr="00DB1B53">
        <w:rPr>
          <w:b w:val="0"/>
          <w:sz w:val="20"/>
          <w:szCs w:val="20"/>
        </w:rPr>
        <w:t xml:space="preserve"> 13.11.2015.</w:t>
      </w:r>
    </w:p>
    <w:p w:rsidR="0064543F" w:rsidRPr="00DB1B53" w:rsidRDefault="0064543F" w:rsidP="00DB1B53">
      <w:pPr>
        <w:pStyle w:val="ListParagraph"/>
        <w:numPr>
          <w:ilvl w:val="0"/>
          <w:numId w:val="2"/>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DB1B53">
        <w:rPr>
          <w:rFonts w:ascii="Times New Roman" w:eastAsia="Times New Roman" w:hAnsi="Times New Roman" w:cs="Times New Roman"/>
          <w:sz w:val="20"/>
          <w:szCs w:val="20"/>
        </w:rPr>
        <w:t>Gudžinskas</w:t>
      </w:r>
      <w:proofErr w:type="spellEnd"/>
      <w:r w:rsidRPr="00DB1B53">
        <w:rPr>
          <w:rFonts w:ascii="Times New Roman" w:eastAsia="Times New Roman" w:hAnsi="Times New Roman" w:cs="Times New Roman"/>
          <w:sz w:val="20"/>
          <w:szCs w:val="20"/>
        </w:rPr>
        <w:t xml:space="preserve"> </w:t>
      </w:r>
      <w:proofErr w:type="spellStart"/>
      <w:r w:rsidRPr="00DB1B53">
        <w:rPr>
          <w:rFonts w:ascii="Times New Roman" w:eastAsia="Times New Roman" w:hAnsi="Times New Roman" w:cs="Times New Roman"/>
          <w:sz w:val="20"/>
          <w:szCs w:val="20"/>
        </w:rPr>
        <w:t>et</w:t>
      </w:r>
      <w:proofErr w:type="spellEnd"/>
      <w:r w:rsidRPr="00DB1B53">
        <w:rPr>
          <w:rFonts w:ascii="Times New Roman" w:eastAsia="Times New Roman" w:hAnsi="Times New Roman" w:cs="Times New Roman"/>
          <w:sz w:val="20"/>
          <w:szCs w:val="20"/>
        </w:rPr>
        <w:t xml:space="preserve"> </w:t>
      </w:r>
      <w:proofErr w:type="spellStart"/>
      <w:r w:rsidRPr="00DB1B53">
        <w:rPr>
          <w:rFonts w:ascii="Times New Roman" w:eastAsia="Times New Roman" w:hAnsi="Times New Roman" w:cs="Times New Roman"/>
          <w:sz w:val="20"/>
          <w:szCs w:val="20"/>
        </w:rPr>
        <w:t>al</w:t>
      </w:r>
      <w:proofErr w:type="spellEnd"/>
      <w:r w:rsidRPr="00DB1B53">
        <w:rPr>
          <w:rFonts w:ascii="Times New Roman" w:eastAsia="Times New Roman" w:hAnsi="Times New Roman" w:cs="Times New Roman"/>
          <w:sz w:val="20"/>
          <w:szCs w:val="20"/>
        </w:rPr>
        <w:t xml:space="preserve">. 2014. </w:t>
      </w:r>
      <w:r w:rsidRPr="00DB1B53">
        <w:rPr>
          <w:rFonts w:ascii="Times New Roman" w:eastAsia="Times New Roman" w:hAnsi="Times New Roman" w:cs="Times New Roman"/>
          <w:i/>
          <w:sz w:val="20"/>
          <w:szCs w:val="20"/>
        </w:rPr>
        <w:t xml:space="preserve">Rosa </w:t>
      </w:r>
      <w:proofErr w:type="spellStart"/>
      <w:r w:rsidRPr="00DB1B53">
        <w:rPr>
          <w:rFonts w:ascii="Times New Roman" w:eastAsia="Times New Roman" w:hAnsi="Times New Roman" w:cs="Times New Roman"/>
          <w:i/>
          <w:sz w:val="20"/>
          <w:szCs w:val="20"/>
        </w:rPr>
        <w:t>rugosa</w:t>
      </w:r>
      <w:proofErr w:type="spellEnd"/>
      <w:r w:rsidRPr="00DB1B53">
        <w:rPr>
          <w:rFonts w:ascii="Times New Roman" w:eastAsia="Times New Roman" w:hAnsi="Times New Roman" w:cs="Times New Roman"/>
          <w:sz w:val="20"/>
          <w:szCs w:val="20"/>
        </w:rPr>
        <w:t xml:space="preserve"> </w:t>
      </w:r>
      <w:proofErr w:type="spellStart"/>
      <w:r w:rsidRPr="00DB1B53">
        <w:rPr>
          <w:rFonts w:ascii="Times New Roman" w:eastAsia="Times New Roman" w:hAnsi="Times New Roman" w:cs="Times New Roman"/>
          <w:sz w:val="20"/>
          <w:szCs w:val="20"/>
        </w:rPr>
        <w:t>In</w:t>
      </w:r>
      <w:proofErr w:type="spellEnd"/>
      <w:r w:rsidRPr="00DB1B53">
        <w:rPr>
          <w:rFonts w:ascii="Times New Roman" w:eastAsia="Times New Roman" w:hAnsi="Times New Roman" w:cs="Times New Roman"/>
          <w:sz w:val="20"/>
          <w:szCs w:val="20"/>
        </w:rPr>
        <w:t xml:space="preserve">: Lietuvas un Latvijas pierobežas invazīvie augi. BMK </w:t>
      </w:r>
      <w:proofErr w:type="spellStart"/>
      <w:r w:rsidRPr="00DB1B53">
        <w:rPr>
          <w:rFonts w:ascii="Times New Roman" w:eastAsia="Times New Roman" w:hAnsi="Times New Roman" w:cs="Times New Roman"/>
          <w:sz w:val="20"/>
          <w:szCs w:val="20"/>
        </w:rPr>
        <w:t>Leidykla</w:t>
      </w:r>
      <w:proofErr w:type="spellEnd"/>
      <w:r w:rsidRPr="00DB1B53">
        <w:rPr>
          <w:rFonts w:ascii="Times New Roman" w:eastAsia="Times New Roman" w:hAnsi="Times New Roman" w:cs="Times New Roman"/>
          <w:sz w:val="20"/>
          <w:szCs w:val="20"/>
        </w:rPr>
        <w:t xml:space="preserve">, </w:t>
      </w:r>
      <w:proofErr w:type="spellStart"/>
      <w:r w:rsidRPr="00DB1B53">
        <w:rPr>
          <w:rFonts w:ascii="Times New Roman" w:eastAsia="Times New Roman" w:hAnsi="Times New Roman" w:cs="Times New Roman"/>
          <w:sz w:val="20"/>
          <w:szCs w:val="20"/>
        </w:rPr>
        <w:t>Vilnus</w:t>
      </w:r>
      <w:proofErr w:type="spellEnd"/>
      <w:r w:rsidRPr="00DB1B53">
        <w:rPr>
          <w:rFonts w:ascii="Times New Roman" w:eastAsia="Times New Roman" w:hAnsi="Times New Roman" w:cs="Times New Roman"/>
          <w:sz w:val="20"/>
          <w:szCs w:val="20"/>
        </w:rPr>
        <w:t>. 128-129.</w:t>
      </w:r>
    </w:p>
    <w:p w:rsidR="008A0CDA" w:rsidRPr="00DB1B53" w:rsidRDefault="008A0CDA" w:rsidP="00DB1B53">
      <w:pPr>
        <w:pStyle w:val="ListParagraph"/>
        <w:numPr>
          <w:ilvl w:val="0"/>
          <w:numId w:val="2"/>
        </w:numPr>
        <w:tabs>
          <w:tab w:val="left" w:pos="284"/>
        </w:tabs>
        <w:spacing w:after="0" w:line="240" w:lineRule="auto"/>
        <w:ind w:left="0" w:firstLine="0"/>
        <w:jc w:val="both"/>
        <w:rPr>
          <w:rFonts w:ascii="Times New Roman" w:hAnsi="Times New Roman" w:cs="Times New Roman"/>
          <w:sz w:val="20"/>
          <w:szCs w:val="20"/>
        </w:rPr>
      </w:pPr>
      <w:proofErr w:type="spellStart"/>
      <w:r w:rsidRPr="00DB1B53">
        <w:rPr>
          <w:rFonts w:ascii="Times New Roman" w:eastAsia="Times New Roman" w:hAnsi="Times New Roman" w:cs="Times New Roman"/>
          <w:sz w:val="20"/>
          <w:szCs w:val="20"/>
        </w:rPr>
        <w:t>Vībāns</w:t>
      </w:r>
      <w:proofErr w:type="spellEnd"/>
      <w:r w:rsidRPr="00DB1B53">
        <w:rPr>
          <w:rFonts w:ascii="Times New Roman" w:eastAsia="Times New Roman" w:hAnsi="Times New Roman" w:cs="Times New Roman"/>
          <w:sz w:val="20"/>
          <w:szCs w:val="20"/>
        </w:rPr>
        <w:t xml:space="preserve"> K. 2002.Invazīvo kokaugu sugu izplatība Latvijā. Maģistra darbs</w:t>
      </w:r>
    </w:p>
    <w:p w:rsidR="0064543F" w:rsidRPr="00DB1B53" w:rsidRDefault="0064543F" w:rsidP="00DB1B53">
      <w:pPr>
        <w:pStyle w:val="ListParagraph"/>
        <w:numPr>
          <w:ilvl w:val="0"/>
          <w:numId w:val="2"/>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DB1B53">
        <w:rPr>
          <w:rFonts w:ascii="Times New Roman" w:eastAsia="Times New Roman" w:hAnsi="Times New Roman" w:cs="Times New Roman"/>
          <w:sz w:val="20"/>
          <w:szCs w:val="20"/>
        </w:rPr>
        <w:lastRenderedPageBreak/>
        <w:t>Weidema</w:t>
      </w:r>
      <w:proofErr w:type="spellEnd"/>
      <w:r w:rsidRPr="00DB1B53">
        <w:rPr>
          <w:rFonts w:ascii="Times New Roman" w:eastAsia="Times New Roman" w:hAnsi="Times New Roman" w:cs="Times New Roman"/>
          <w:sz w:val="20"/>
          <w:szCs w:val="20"/>
        </w:rPr>
        <w:t xml:space="preserve">, I. (2006): NOBANIS – </w:t>
      </w:r>
      <w:proofErr w:type="spellStart"/>
      <w:r w:rsidRPr="00DB1B53">
        <w:rPr>
          <w:rFonts w:ascii="Times New Roman" w:eastAsia="Times New Roman" w:hAnsi="Times New Roman" w:cs="Times New Roman"/>
          <w:sz w:val="20"/>
          <w:szCs w:val="20"/>
        </w:rPr>
        <w:t>Invasive</w:t>
      </w:r>
      <w:proofErr w:type="spellEnd"/>
      <w:r w:rsidRPr="00DB1B53">
        <w:rPr>
          <w:rFonts w:ascii="Times New Roman" w:eastAsia="Times New Roman" w:hAnsi="Times New Roman" w:cs="Times New Roman"/>
          <w:sz w:val="20"/>
          <w:szCs w:val="20"/>
        </w:rPr>
        <w:t xml:space="preserve"> </w:t>
      </w:r>
      <w:proofErr w:type="spellStart"/>
      <w:r w:rsidRPr="00DB1B53">
        <w:rPr>
          <w:rFonts w:ascii="Times New Roman" w:eastAsia="Times New Roman" w:hAnsi="Times New Roman" w:cs="Times New Roman"/>
          <w:sz w:val="20"/>
          <w:szCs w:val="20"/>
        </w:rPr>
        <w:t>Alien</w:t>
      </w:r>
      <w:proofErr w:type="spellEnd"/>
      <w:r w:rsidRPr="00DB1B53">
        <w:rPr>
          <w:rFonts w:ascii="Times New Roman" w:eastAsia="Times New Roman" w:hAnsi="Times New Roman" w:cs="Times New Roman"/>
          <w:sz w:val="20"/>
          <w:szCs w:val="20"/>
        </w:rPr>
        <w:t xml:space="preserve"> </w:t>
      </w:r>
      <w:proofErr w:type="spellStart"/>
      <w:r w:rsidRPr="00DB1B53">
        <w:rPr>
          <w:rFonts w:ascii="Times New Roman" w:eastAsia="Times New Roman" w:hAnsi="Times New Roman" w:cs="Times New Roman"/>
          <w:sz w:val="20"/>
          <w:szCs w:val="20"/>
        </w:rPr>
        <w:t>Species</w:t>
      </w:r>
      <w:proofErr w:type="spellEnd"/>
      <w:r w:rsidRPr="00DB1B53">
        <w:rPr>
          <w:rFonts w:ascii="Times New Roman" w:eastAsia="Times New Roman" w:hAnsi="Times New Roman" w:cs="Times New Roman"/>
          <w:sz w:val="20"/>
          <w:szCs w:val="20"/>
        </w:rPr>
        <w:t xml:space="preserve"> </w:t>
      </w:r>
      <w:proofErr w:type="spellStart"/>
      <w:r w:rsidRPr="00DB1B53">
        <w:rPr>
          <w:rFonts w:ascii="Times New Roman" w:eastAsia="Times New Roman" w:hAnsi="Times New Roman" w:cs="Times New Roman"/>
          <w:sz w:val="20"/>
          <w:szCs w:val="20"/>
        </w:rPr>
        <w:t>Fact</w:t>
      </w:r>
      <w:proofErr w:type="spellEnd"/>
      <w:r w:rsidRPr="00DB1B53">
        <w:rPr>
          <w:rFonts w:ascii="Times New Roman" w:eastAsia="Times New Roman" w:hAnsi="Times New Roman" w:cs="Times New Roman"/>
          <w:sz w:val="20"/>
          <w:szCs w:val="20"/>
        </w:rPr>
        <w:t xml:space="preserve"> </w:t>
      </w:r>
      <w:proofErr w:type="spellStart"/>
      <w:r w:rsidRPr="00DB1B53">
        <w:rPr>
          <w:rFonts w:ascii="Times New Roman" w:eastAsia="Times New Roman" w:hAnsi="Times New Roman" w:cs="Times New Roman"/>
          <w:sz w:val="20"/>
          <w:szCs w:val="20"/>
        </w:rPr>
        <w:t>Sheet</w:t>
      </w:r>
      <w:proofErr w:type="spellEnd"/>
      <w:r w:rsidRPr="00DB1B53">
        <w:rPr>
          <w:rFonts w:ascii="Times New Roman" w:eastAsia="Times New Roman" w:hAnsi="Times New Roman" w:cs="Times New Roman"/>
          <w:sz w:val="20"/>
          <w:szCs w:val="20"/>
        </w:rPr>
        <w:t xml:space="preserve"> –Rosa </w:t>
      </w:r>
      <w:proofErr w:type="spellStart"/>
      <w:r w:rsidRPr="00DB1B53">
        <w:rPr>
          <w:rFonts w:ascii="Times New Roman" w:eastAsia="Times New Roman" w:hAnsi="Times New Roman" w:cs="Times New Roman"/>
          <w:sz w:val="20"/>
          <w:szCs w:val="20"/>
        </w:rPr>
        <w:t>rugosa</w:t>
      </w:r>
      <w:proofErr w:type="spellEnd"/>
      <w:r w:rsidRPr="00DB1B53">
        <w:rPr>
          <w:rFonts w:ascii="Times New Roman" w:eastAsia="Times New Roman" w:hAnsi="Times New Roman" w:cs="Times New Roman"/>
          <w:sz w:val="20"/>
          <w:szCs w:val="20"/>
        </w:rPr>
        <w:t xml:space="preserve">. – From: Online Database of the European Network on Invasive Alien Species – NOBANIS www.nobanis.org, Date of access 13/11/2015. </w:t>
      </w:r>
    </w:p>
    <w:p w:rsidR="001B5501" w:rsidRPr="00DB1B53" w:rsidRDefault="001B5501" w:rsidP="00DB1B53">
      <w:pPr>
        <w:pStyle w:val="ListParagraph"/>
        <w:numPr>
          <w:ilvl w:val="0"/>
          <w:numId w:val="2"/>
        </w:numPr>
        <w:tabs>
          <w:tab w:val="left" w:pos="284"/>
        </w:tabs>
        <w:spacing w:after="0" w:line="240" w:lineRule="auto"/>
        <w:ind w:left="0" w:firstLine="0"/>
        <w:jc w:val="both"/>
        <w:rPr>
          <w:rFonts w:ascii="Times New Roman" w:hAnsi="Times New Roman" w:cs="Times New Roman"/>
          <w:sz w:val="20"/>
          <w:szCs w:val="20"/>
        </w:rPr>
      </w:pPr>
      <w:r w:rsidRPr="00DB1B53">
        <w:rPr>
          <w:rFonts w:ascii="Times New Roman" w:hAnsi="Times New Roman" w:cs="Times New Roman"/>
          <w:sz w:val="20"/>
          <w:szCs w:val="20"/>
        </w:rPr>
        <w:t>https://www.e-tar.lt/portal/lt/legalAct/3ede5240cf6911e3a8ded1a0f5aff0a9 (Lietuvas oficiālais invazīvo svešzemju sugu saraksts)</w:t>
      </w:r>
    </w:p>
    <w:p w:rsidR="001B5501" w:rsidRDefault="001B5501" w:rsidP="00B063CE">
      <w:pPr>
        <w:pStyle w:val="ListParagraph"/>
        <w:spacing w:after="0" w:line="240" w:lineRule="auto"/>
        <w:ind w:left="1080"/>
        <w:jc w:val="both"/>
        <w:rPr>
          <w:rFonts w:ascii="Times New Roman" w:eastAsia="Times New Roman" w:hAnsi="Times New Roman" w:cs="Times New Roman"/>
          <w:sz w:val="20"/>
          <w:szCs w:val="20"/>
        </w:rPr>
      </w:pPr>
    </w:p>
    <w:p w:rsidR="001B5501" w:rsidRPr="0064543F" w:rsidRDefault="001B5501" w:rsidP="00B063CE">
      <w:pPr>
        <w:pStyle w:val="ListParagraph"/>
        <w:spacing w:after="0" w:line="240" w:lineRule="auto"/>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Faktu lapu sagatavoja Nataļja Romanceviča</w:t>
      </w:r>
    </w:p>
    <w:sectPr w:rsidR="001B5501" w:rsidRPr="0064543F" w:rsidSect="0032317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945B0A"/>
    <w:multiLevelType w:val="hybridMultilevel"/>
    <w:tmpl w:val="A85082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76015C"/>
    <w:multiLevelType w:val="hybridMultilevel"/>
    <w:tmpl w:val="55981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16EA0"/>
    <w:rsid w:val="00017F8A"/>
    <w:rsid w:val="00031CFD"/>
    <w:rsid w:val="0007103B"/>
    <w:rsid w:val="000A1D34"/>
    <w:rsid w:val="00141F48"/>
    <w:rsid w:val="00160B62"/>
    <w:rsid w:val="001675F8"/>
    <w:rsid w:val="0018102F"/>
    <w:rsid w:val="00184D80"/>
    <w:rsid w:val="00190D79"/>
    <w:rsid w:val="001B5501"/>
    <w:rsid w:val="001C599C"/>
    <w:rsid w:val="001E3B1B"/>
    <w:rsid w:val="00234119"/>
    <w:rsid w:val="00236908"/>
    <w:rsid w:val="00270F11"/>
    <w:rsid w:val="00291292"/>
    <w:rsid w:val="0032317D"/>
    <w:rsid w:val="00342AF7"/>
    <w:rsid w:val="00347EE3"/>
    <w:rsid w:val="00360B21"/>
    <w:rsid w:val="003A6267"/>
    <w:rsid w:val="00420086"/>
    <w:rsid w:val="004322E4"/>
    <w:rsid w:val="0047191C"/>
    <w:rsid w:val="004768B4"/>
    <w:rsid w:val="004C6AEA"/>
    <w:rsid w:val="0051148F"/>
    <w:rsid w:val="0054654F"/>
    <w:rsid w:val="0057518F"/>
    <w:rsid w:val="005D6463"/>
    <w:rsid w:val="005E3AE0"/>
    <w:rsid w:val="005F50BC"/>
    <w:rsid w:val="0063264C"/>
    <w:rsid w:val="0064489B"/>
    <w:rsid w:val="0064543F"/>
    <w:rsid w:val="006946E5"/>
    <w:rsid w:val="00695905"/>
    <w:rsid w:val="006A36FF"/>
    <w:rsid w:val="006B5256"/>
    <w:rsid w:val="006C1A08"/>
    <w:rsid w:val="007A6FB5"/>
    <w:rsid w:val="007E7529"/>
    <w:rsid w:val="007F2B38"/>
    <w:rsid w:val="007F434B"/>
    <w:rsid w:val="00831D50"/>
    <w:rsid w:val="00857525"/>
    <w:rsid w:val="00867906"/>
    <w:rsid w:val="008A0CDA"/>
    <w:rsid w:val="008D65DE"/>
    <w:rsid w:val="00910146"/>
    <w:rsid w:val="00A8253E"/>
    <w:rsid w:val="00A95B9F"/>
    <w:rsid w:val="00AB7434"/>
    <w:rsid w:val="00AC3114"/>
    <w:rsid w:val="00B063CE"/>
    <w:rsid w:val="00B25360"/>
    <w:rsid w:val="00B47EBC"/>
    <w:rsid w:val="00B9164B"/>
    <w:rsid w:val="00BC2260"/>
    <w:rsid w:val="00BC7548"/>
    <w:rsid w:val="00BD367C"/>
    <w:rsid w:val="00BF116D"/>
    <w:rsid w:val="00C140F0"/>
    <w:rsid w:val="00CC4140"/>
    <w:rsid w:val="00D005A2"/>
    <w:rsid w:val="00D34B4C"/>
    <w:rsid w:val="00D4299F"/>
    <w:rsid w:val="00D66A67"/>
    <w:rsid w:val="00D77F35"/>
    <w:rsid w:val="00D84F5A"/>
    <w:rsid w:val="00DB1B53"/>
    <w:rsid w:val="00DC3445"/>
    <w:rsid w:val="00E27ABB"/>
    <w:rsid w:val="00EA36EB"/>
    <w:rsid w:val="00EA6738"/>
    <w:rsid w:val="00EC1DCB"/>
    <w:rsid w:val="00F94201"/>
    <w:rsid w:val="00F957DE"/>
    <w:rsid w:val="00FB5FC7"/>
    <w:rsid w:val="00FC62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19D9BE-BDD7-4792-9BF1-E67273DCB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C140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0F0"/>
    <w:rPr>
      <w:rFonts w:ascii="Tahoma" w:hAnsi="Tahoma" w:cs="Tahoma"/>
      <w:sz w:val="16"/>
      <w:szCs w:val="16"/>
    </w:rPr>
  </w:style>
  <w:style w:type="character" w:customStyle="1" w:styleId="antraste">
    <w:name w:val="antraste"/>
    <w:basedOn w:val="DefaultParagraphFont"/>
    <w:rsid w:val="0064543F"/>
  </w:style>
  <w:style w:type="paragraph" w:styleId="ListParagraph">
    <w:name w:val="List Paragraph"/>
    <w:basedOn w:val="Normal"/>
    <w:uiPriority w:val="34"/>
    <w:qFormat/>
    <w:rsid w:val="006454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11597">
      <w:bodyDiv w:val="1"/>
      <w:marLeft w:val="0"/>
      <w:marRight w:val="0"/>
      <w:marTop w:val="0"/>
      <w:marBottom w:val="0"/>
      <w:divBdr>
        <w:top w:val="none" w:sz="0" w:space="0" w:color="auto"/>
        <w:left w:val="none" w:sz="0" w:space="0" w:color="auto"/>
        <w:bottom w:val="none" w:sz="0" w:space="0" w:color="auto"/>
        <w:right w:val="none" w:sz="0" w:space="0" w:color="auto"/>
      </w:divBdr>
      <w:divsChild>
        <w:div w:id="1123622667">
          <w:marLeft w:val="0"/>
          <w:marRight w:val="0"/>
          <w:marTop w:val="0"/>
          <w:marBottom w:val="0"/>
          <w:divBdr>
            <w:top w:val="none" w:sz="0" w:space="0" w:color="auto"/>
            <w:left w:val="none" w:sz="0" w:space="0" w:color="auto"/>
            <w:bottom w:val="none" w:sz="0" w:space="0" w:color="auto"/>
            <w:right w:val="none" w:sz="0" w:space="0" w:color="auto"/>
          </w:divBdr>
        </w:div>
        <w:div w:id="1992447087">
          <w:marLeft w:val="0"/>
          <w:marRight w:val="0"/>
          <w:marTop w:val="0"/>
          <w:marBottom w:val="0"/>
          <w:divBdr>
            <w:top w:val="none" w:sz="0" w:space="0" w:color="auto"/>
            <w:left w:val="none" w:sz="0" w:space="0" w:color="auto"/>
            <w:bottom w:val="none" w:sz="0" w:space="0" w:color="auto"/>
            <w:right w:val="none" w:sz="0" w:space="0" w:color="auto"/>
          </w:divBdr>
        </w:div>
        <w:div w:id="1205407774">
          <w:marLeft w:val="0"/>
          <w:marRight w:val="0"/>
          <w:marTop w:val="0"/>
          <w:marBottom w:val="0"/>
          <w:divBdr>
            <w:top w:val="none" w:sz="0" w:space="0" w:color="auto"/>
            <w:left w:val="none" w:sz="0" w:space="0" w:color="auto"/>
            <w:bottom w:val="none" w:sz="0" w:space="0" w:color="auto"/>
            <w:right w:val="none" w:sz="0" w:space="0" w:color="auto"/>
          </w:divBdr>
        </w:div>
        <w:div w:id="1432167547">
          <w:marLeft w:val="0"/>
          <w:marRight w:val="0"/>
          <w:marTop w:val="0"/>
          <w:marBottom w:val="0"/>
          <w:divBdr>
            <w:top w:val="none" w:sz="0" w:space="0" w:color="auto"/>
            <w:left w:val="none" w:sz="0" w:space="0" w:color="auto"/>
            <w:bottom w:val="none" w:sz="0" w:space="0" w:color="auto"/>
            <w:right w:val="none" w:sz="0" w:space="0" w:color="auto"/>
          </w:divBdr>
        </w:div>
        <w:div w:id="54597334">
          <w:marLeft w:val="0"/>
          <w:marRight w:val="0"/>
          <w:marTop w:val="0"/>
          <w:marBottom w:val="0"/>
          <w:divBdr>
            <w:top w:val="none" w:sz="0" w:space="0" w:color="auto"/>
            <w:left w:val="none" w:sz="0" w:space="0" w:color="auto"/>
            <w:bottom w:val="none" w:sz="0" w:space="0" w:color="auto"/>
            <w:right w:val="none" w:sz="0" w:space="0" w:color="auto"/>
          </w:divBdr>
        </w:div>
        <w:div w:id="314266331">
          <w:marLeft w:val="0"/>
          <w:marRight w:val="0"/>
          <w:marTop w:val="0"/>
          <w:marBottom w:val="0"/>
          <w:divBdr>
            <w:top w:val="none" w:sz="0" w:space="0" w:color="auto"/>
            <w:left w:val="none" w:sz="0" w:space="0" w:color="auto"/>
            <w:bottom w:val="none" w:sz="0" w:space="0" w:color="auto"/>
            <w:right w:val="none" w:sz="0" w:space="0" w:color="auto"/>
          </w:divBdr>
        </w:div>
        <w:div w:id="781071632">
          <w:marLeft w:val="0"/>
          <w:marRight w:val="0"/>
          <w:marTop w:val="0"/>
          <w:marBottom w:val="0"/>
          <w:divBdr>
            <w:top w:val="none" w:sz="0" w:space="0" w:color="auto"/>
            <w:left w:val="none" w:sz="0" w:space="0" w:color="auto"/>
            <w:bottom w:val="none" w:sz="0" w:space="0" w:color="auto"/>
            <w:right w:val="none" w:sz="0" w:space="0" w:color="auto"/>
          </w:divBdr>
        </w:div>
        <w:div w:id="1080062506">
          <w:marLeft w:val="0"/>
          <w:marRight w:val="0"/>
          <w:marTop w:val="0"/>
          <w:marBottom w:val="0"/>
          <w:divBdr>
            <w:top w:val="none" w:sz="0" w:space="0" w:color="auto"/>
            <w:left w:val="none" w:sz="0" w:space="0" w:color="auto"/>
            <w:bottom w:val="none" w:sz="0" w:space="0" w:color="auto"/>
            <w:right w:val="none" w:sz="0" w:space="0" w:color="auto"/>
          </w:divBdr>
        </w:div>
        <w:div w:id="1502963971">
          <w:marLeft w:val="0"/>
          <w:marRight w:val="0"/>
          <w:marTop w:val="0"/>
          <w:marBottom w:val="0"/>
          <w:divBdr>
            <w:top w:val="none" w:sz="0" w:space="0" w:color="auto"/>
            <w:left w:val="none" w:sz="0" w:space="0" w:color="auto"/>
            <w:bottom w:val="none" w:sz="0" w:space="0" w:color="auto"/>
            <w:right w:val="none" w:sz="0" w:space="0" w:color="auto"/>
          </w:divBdr>
        </w:div>
        <w:div w:id="1223757692">
          <w:marLeft w:val="0"/>
          <w:marRight w:val="0"/>
          <w:marTop w:val="0"/>
          <w:marBottom w:val="0"/>
          <w:divBdr>
            <w:top w:val="none" w:sz="0" w:space="0" w:color="auto"/>
            <w:left w:val="none" w:sz="0" w:space="0" w:color="auto"/>
            <w:bottom w:val="none" w:sz="0" w:space="0" w:color="auto"/>
            <w:right w:val="none" w:sz="0" w:space="0" w:color="auto"/>
          </w:divBdr>
        </w:div>
        <w:div w:id="169754481">
          <w:marLeft w:val="0"/>
          <w:marRight w:val="0"/>
          <w:marTop w:val="0"/>
          <w:marBottom w:val="0"/>
          <w:divBdr>
            <w:top w:val="none" w:sz="0" w:space="0" w:color="auto"/>
            <w:left w:val="none" w:sz="0" w:space="0" w:color="auto"/>
            <w:bottom w:val="none" w:sz="0" w:space="0" w:color="auto"/>
            <w:right w:val="none" w:sz="0" w:space="0" w:color="auto"/>
          </w:divBdr>
        </w:div>
        <w:div w:id="1554191228">
          <w:marLeft w:val="0"/>
          <w:marRight w:val="0"/>
          <w:marTop w:val="0"/>
          <w:marBottom w:val="0"/>
          <w:divBdr>
            <w:top w:val="none" w:sz="0" w:space="0" w:color="auto"/>
            <w:left w:val="none" w:sz="0" w:space="0" w:color="auto"/>
            <w:bottom w:val="none" w:sz="0" w:space="0" w:color="auto"/>
            <w:right w:val="none" w:sz="0" w:space="0" w:color="auto"/>
          </w:divBdr>
        </w:div>
        <w:div w:id="3677105">
          <w:marLeft w:val="0"/>
          <w:marRight w:val="0"/>
          <w:marTop w:val="0"/>
          <w:marBottom w:val="0"/>
          <w:divBdr>
            <w:top w:val="none" w:sz="0" w:space="0" w:color="auto"/>
            <w:left w:val="none" w:sz="0" w:space="0" w:color="auto"/>
            <w:bottom w:val="none" w:sz="0" w:space="0" w:color="auto"/>
            <w:right w:val="none" w:sz="0" w:space="0" w:color="auto"/>
          </w:divBdr>
        </w:div>
        <w:div w:id="1479036575">
          <w:marLeft w:val="0"/>
          <w:marRight w:val="0"/>
          <w:marTop w:val="0"/>
          <w:marBottom w:val="0"/>
          <w:divBdr>
            <w:top w:val="none" w:sz="0" w:space="0" w:color="auto"/>
            <w:left w:val="none" w:sz="0" w:space="0" w:color="auto"/>
            <w:bottom w:val="none" w:sz="0" w:space="0" w:color="auto"/>
            <w:right w:val="none" w:sz="0" w:space="0" w:color="auto"/>
          </w:divBdr>
        </w:div>
        <w:div w:id="1387952074">
          <w:marLeft w:val="0"/>
          <w:marRight w:val="0"/>
          <w:marTop w:val="0"/>
          <w:marBottom w:val="0"/>
          <w:divBdr>
            <w:top w:val="none" w:sz="0" w:space="0" w:color="auto"/>
            <w:left w:val="none" w:sz="0" w:space="0" w:color="auto"/>
            <w:bottom w:val="none" w:sz="0" w:space="0" w:color="auto"/>
            <w:right w:val="none" w:sz="0" w:space="0" w:color="auto"/>
          </w:divBdr>
        </w:div>
        <w:div w:id="904533912">
          <w:marLeft w:val="0"/>
          <w:marRight w:val="0"/>
          <w:marTop w:val="0"/>
          <w:marBottom w:val="0"/>
          <w:divBdr>
            <w:top w:val="none" w:sz="0" w:space="0" w:color="auto"/>
            <w:left w:val="none" w:sz="0" w:space="0" w:color="auto"/>
            <w:bottom w:val="none" w:sz="0" w:space="0" w:color="auto"/>
            <w:right w:val="none" w:sz="0" w:space="0" w:color="auto"/>
          </w:divBdr>
        </w:div>
        <w:div w:id="579096167">
          <w:marLeft w:val="0"/>
          <w:marRight w:val="0"/>
          <w:marTop w:val="0"/>
          <w:marBottom w:val="0"/>
          <w:divBdr>
            <w:top w:val="none" w:sz="0" w:space="0" w:color="auto"/>
            <w:left w:val="none" w:sz="0" w:space="0" w:color="auto"/>
            <w:bottom w:val="none" w:sz="0" w:space="0" w:color="auto"/>
            <w:right w:val="none" w:sz="0" w:space="0" w:color="auto"/>
          </w:divBdr>
        </w:div>
        <w:div w:id="1487819165">
          <w:marLeft w:val="0"/>
          <w:marRight w:val="0"/>
          <w:marTop w:val="0"/>
          <w:marBottom w:val="0"/>
          <w:divBdr>
            <w:top w:val="none" w:sz="0" w:space="0" w:color="auto"/>
            <w:left w:val="none" w:sz="0" w:space="0" w:color="auto"/>
            <w:bottom w:val="none" w:sz="0" w:space="0" w:color="auto"/>
            <w:right w:val="none" w:sz="0" w:space="0" w:color="auto"/>
          </w:divBdr>
        </w:div>
        <w:div w:id="42100385">
          <w:marLeft w:val="0"/>
          <w:marRight w:val="0"/>
          <w:marTop w:val="0"/>
          <w:marBottom w:val="0"/>
          <w:divBdr>
            <w:top w:val="none" w:sz="0" w:space="0" w:color="auto"/>
            <w:left w:val="none" w:sz="0" w:space="0" w:color="auto"/>
            <w:bottom w:val="none" w:sz="0" w:space="0" w:color="auto"/>
            <w:right w:val="none" w:sz="0" w:space="0" w:color="auto"/>
          </w:divBdr>
        </w:div>
        <w:div w:id="1515070039">
          <w:marLeft w:val="0"/>
          <w:marRight w:val="0"/>
          <w:marTop w:val="0"/>
          <w:marBottom w:val="0"/>
          <w:divBdr>
            <w:top w:val="none" w:sz="0" w:space="0" w:color="auto"/>
            <w:left w:val="none" w:sz="0" w:space="0" w:color="auto"/>
            <w:bottom w:val="none" w:sz="0" w:space="0" w:color="auto"/>
            <w:right w:val="none" w:sz="0" w:space="0" w:color="auto"/>
          </w:divBdr>
        </w:div>
        <w:div w:id="2088379865">
          <w:marLeft w:val="0"/>
          <w:marRight w:val="0"/>
          <w:marTop w:val="0"/>
          <w:marBottom w:val="0"/>
          <w:divBdr>
            <w:top w:val="none" w:sz="0" w:space="0" w:color="auto"/>
            <w:left w:val="none" w:sz="0" w:space="0" w:color="auto"/>
            <w:bottom w:val="none" w:sz="0" w:space="0" w:color="auto"/>
            <w:right w:val="none" w:sz="0" w:space="0" w:color="auto"/>
          </w:divBdr>
        </w:div>
        <w:div w:id="294407073">
          <w:marLeft w:val="0"/>
          <w:marRight w:val="0"/>
          <w:marTop w:val="0"/>
          <w:marBottom w:val="0"/>
          <w:divBdr>
            <w:top w:val="none" w:sz="0" w:space="0" w:color="auto"/>
            <w:left w:val="none" w:sz="0" w:space="0" w:color="auto"/>
            <w:bottom w:val="none" w:sz="0" w:space="0" w:color="auto"/>
            <w:right w:val="none" w:sz="0" w:space="0" w:color="auto"/>
          </w:divBdr>
        </w:div>
      </w:divsChild>
    </w:div>
    <w:div w:id="1178349167">
      <w:bodyDiv w:val="1"/>
      <w:marLeft w:val="0"/>
      <w:marRight w:val="0"/>
      <w:marTop w:val="0"/>
      <w:marBottom w:val="0"/>
      <w:divBdr>
        <w:top w:val="none" w:sz="0" w:space="0" w:color="auto"/>
        <w:left w:val="none" w:sz="0" w:space="0" w:color="auto"/>
        <w:bottom w:val="none" w:sz="0" w:space="0" w:color="auto"/>
        <w:right w:val="none" w:sz="0" w:space="0" w:color="auto"/>
      </w:divBdr>
      <w:divsChild>
        <w:div w:id="212625252">
          <w:marLeft w:val="0"/>
          <w:marRight w:val="0"/>
          <w:marTop w:val="0"/>
          <w:marBottom w:val="0"/>
          <w:divBdr>
            <w:top w:val="none" w:sz="0" w:space="0" w:color="auto"/>
            <w:left w:val="none" w:sz="0" w:space="0" w:color="auto"/>
            <w:bottom w:val="none" w:sz="0" w:space="0" w:color="auto"/>
            <w:right w:val="none" w:sz="0" w:space="0" w:color="auto"/>
          </w:divBdr>
        </w:div>
        <w:div w:id="534386565">
          <w:marLeft w:val="0"/>
          <w:marRight w:val="0"/>
          <w:marTop w:val="0"/>
          <w:marBottom w:val="0"/>
          <w:divBdr>
            <w:top w:val="none" w:sz="0" w:space="0" w:color="auto"/>
            <w:left w:val="none" w:sz="0" w:space="0" w:color="auto"/>
            <w:bottom w:val="none" w:sz="0" w:space="0" w:color="auto"/>
            <w:right w:val="none" w:sz="0" w:space="0" w:color="auto"/>
          </w:divBdr>
        </w:div>
        <w:div w:id="1417439845">
          <w:marLeft w:val="0"/>
          <w:marRight w:val="0"/>
          <w:marTop w:val="0"/>
          <w:marBottom w:val="0"/>
          <w:divBdr>
            <w:top w:val="none" w:sz="0" w:space="0" w:color="auto"/>
            <w:left w:val="none" w:sz="0" w:space="0" w:color="auto"/>
            <w:bottom w:val="none" w:sz="0" w:space="0" w:color="auto"/>
            <w:right w:val="none" w:sz="0" w:space="0" w:color="auto"/>
          </w:divBdr>
        </w:div>
        <w:div w:id="1112476149">
          <w:marLeft w:val="0"/>
          <w:marRight w:val="0"/>
          <w:marTop w:val="0"/>
          <w:marBottom w:val="0"/>
          <w:divBdr>
            <w:top w:val="none" w:sz="0" w:space="0" w:color="auto"/>
            <w:left w:val="none" w:sz="0" w:space="0" w:color="auto"/>
            <w:bottom w:val="none" w:sz="0" w:space="0" w:color="auto"/>
            <w:right w:val="none" w:sz="0" w:space="0" w:color="auto"/>
          </w:divBdr>
        </w:div>
        <w:div w:id="402800475">
          <w:marLeft w:val="0"/>
          <w:marRight w:val="0"/>
          <w:marTop w:val="0"/>
          <w:marBottom w:val="0"/>
          <w:divBdr>
            <w:top w:val="none" w:sz="0" w:space="0" w:color="auto"/>
            <w:left w:val="none" w:sz="0" w:space="0" w:color="auto"/>
            <w:bottom w:val="none" w:sz="0" w:space="0" w:color="auto"/>
            <w:right w:val="none" w:sz="0" w:space="0" w:color="auto"/>
          </w:divBdr>
        </w:div>
        <w:div w:id="265428016">
          <w:marLeft w:val="0"/>
          <w:marRight w:val="0"/>
          <w:marTop w:val="0"/>
          <w:marBottom w:val="0"/>
          <w:divBdr>
            <w:top w:val="none" w:sz="0" w:space="0" w:color="auto"/>
            <w:left w:val="none" w:sz="0" w:space="0" w:color="auto"/>
            <w:bottom w:val="none" w:sz="0" w:space="0" w:color="auto"/>
            <w:right w:val="none" w:sz="0" w:space="0" w:color="auto"/>
          </w:divBdr>
        </w:div>
        <w:div w:id="2108385228">
          <w:marLeft w:val="0"/>
          <w:marRight w:val="0"/>
          <w:marTop w:val="0"/>
          <w:marBottom w:val="0"/>
          <w:divBdr>
            <w:top w:val="none" w:sz="0" w:space="0" w:color="auto"/>
            <w:left w:val="none" w:sz="0" w:space="0" w:color="auto"/>
            <w:bottom w:val="none" w:sz="0" w:space="0" w:color="auto"/>
            <w:right w:val="none" w:sz="0" w:space="0" w:color="auto"/>
          </w:divBdr>
        </w:div>
        <w:div w:id="341324949">
          <w:marLeft w:val="0"/>
          <w:marRight w:val="0"/>
          <w:marTop w:val="0"/>
          <w:marBottom w:val="0"/>
          <w:divBdr>
            <w:top w:val="none" w:sz="0" w:space="0" w:color="auto"/>
            <w:left w:val="none" w:sz="0" w:space="0" w:color="auto"/>
            <w:bottom w:val="none" w:sz="0" w:space="0" w:color="auto"/>
            <w:right w:val="none" w:sz="0" w:space="0" w:color="auto"/>
          </w:divBdr>
        </w:div>
        <w:div w:id="1215506200">
          <w:marLeft w:val="0"/>
          <w:marRight w:val="0"/>
          <w:marTop w:val="0"/>
          <w:marBottom w:val="0"/>
          <w:divBdr>
            <w:top w:val="none" w:sz="0" w:space="0" w:color="auto"/>
            <w:left w:val="none" w:sz="0" w:space="0" w:color="auto"/>
            <w:bottom w:val="none" w:sz="0" w:space="0" w:color="auto"/>
            <w:right w:val="none" w:sz="0" w:space="0" w:color="auto"/>
          </w:divBdr>
        </w:div>
      </w:divsChild>
    </w:div>
    <w:div w:id="1306549695">
      <w:bodyDiv w:val="1"/>
      <w:marLeft w:val="0"/>
      <w:marRight w:val="0"/>
      <w:marTop w:val="0"/>
      <w:marBottom w:val="0"/>
      <w:divBdr>
        <w:top w:val="none" w:sz="0" w:space="0" w:color="auto"/>
        <w:left w:val="none" w:sz="0" w:space="0" w:color="auto"/>
        <w:bottom w:val="none" w:sz="0" w:space="0" w:color="auto"/>
        <w:right w:val="none" w:sz="0" w:space="0" w:color="auto"/>
      </w:divBdr>
      <w:divsChild>
        <w:div w:id="1515653171">
          <w:marLeft w:val="0"/>
          <w:marRight w:val="0"/>
          <w:marTop w:val="0"/>
          <w:marBottom w:val="0"/>
          <w:divBdr>
            <w:top w:val="none" w:sz="0" w:space="0" w:color="auto"/>
            <w:left w:val="none" w:sz="0" w:space="0" w:color="auto"/>
            <w:bottom w:val="none" w:sz="0" w:space="0" w:color="auto"/>
            <w:right w:val="none" w:sz="0" w:space="0" w:color="auto"/>
          </w:divBdr>
        </w:div>
        <w:div w:id="506595401">
          <w:marLeft w:val="0"/>
          <w:marRight w:val="0"/>
          <w:marTop w:val="0"/>
          <w:marBottom w:val="0"/>
          <w:divBdr>
            <w:top w:val="none" w:sz="0" w:space="0" w:color="auto"/>
            <w:left w:val="none" w:sz="0" w:space="0" w:color="auto"/>
            <w:bottom w:val="none" w:sz="0" w:space="0" w:color="auto"/>
            <w:right w:val="none" w:sz="0" w:space="0" w:color="auto"/>
          </w:divBdr>
        </w:div>
        <w:div w:id="1726873705">
          <w:marLeft w:val="0"/>
          <w:marRight w:val="0"/>
          <w:marTop w:val="0"/>
          <w:marBottom w:val="0"/>
          <w:divBdr>
            <w:top w:val="none" w:sz="0" w:space="0" w:color="auto"/>
            <w:left w:val="none" w:sz="0" w:space="0" w:color="auto"/>
            <w:bottom w:val="none" w:sz="0" w:space="0" w:color="auto"/>
            <w:right w:val="none" w:sz="0" w:space="0" w:color="auto"/>
          </w:divBdr>
        </w:div>
        <w:div w:id="1005130106">
          <w:marLeft w:val="0"/>
          <w:marRight w:val="0"/>
          <w:marTop w:val="0"/>
          <w:marBottom w:val="0"/>
          <w:divBdr>
            <w:top w:val="none" w:sz="0" w:space="0" w:color="auto"/>
            <w:left w:val="none" w:sz="0" w:space="0" w:color="auto"/>
            <w:bottom w:val="none" w:sz="0" w:space="0" w:color="auto"/>
            <w:right w:val="none" w:sz="0" w:space="0" w:color="auto"/>
          </w:divBdr>
        </w:div>
        <w:div w:id="2113357230">
          <w:marLeft w:val="0"/>
          <w:marRight w:val="0"/>
          <w:marTop w:val="0"/>
          <w:marBottom w:val="0"/>
          <w:divBdr>
            <w:top w:val="none" w:sz="0" w:space="0" w:color="auto"/>
            <w:left w:val="none" w:sz="0" w:space="0" w:color="auto"/>
            <w:bottom w:val="none" w:sz="0" w:space="0" w:color="auto"/>
            <w:right w:val="none" w:sz="0" w:space="0" w:color="auto"/>
          </w:divBdr>
        </w:div>
        <w:div w:id="799348171">
          <w:marLeft w:val="0"/>
          <w:marRight w:val="0"/>
          <w:marTop w:val="0"/>
          <w:marBottom w:val="0"/>
          <w:divBdr>
            <w:top w:val="none" w:sz="0" w:space="0" w:color="auto"/>
            <w:left w:val="none" w:sz="0" w:space="0" w:color="auto"/>
            <w:bottom w:val="none" w:sz="0" w:space="0" w:color="auto"/>
            <w:right w:val="none" w:sz="0" w:space="0" w:color="auto"/>
          </w:divBdr>
        </w:div>
        <w:div w:id="398334916">
          <w:marLeft w:val="0"/>
          <w:marRight w:val="0"/>
          <w:marTop w:val="0"/>
          <w:marBottom w:val="0"/>
          <w:divBdr>
            <w:top w:val="none" w:sz="0" w:space="0" w:color="auto"/>
            <w:left w:val="none" w:sz="0" w:space="0" w:color="auto"/>
            <w:bottom w:val="none" w:sz="0" w:space="0" w:color="auto"/>
            <w:right w:val="none" w:sz="0" w:space="0" w:color="auto"/>
          </w:divBdr>
        </w:div>
        <w:div w:id="1031342270">
          <w:marLeft w:val="0"/>
          <w:marRight w:val="0"/>
          <w:marTop w:val="0"/>
          <w:marBottom w:val="0"/>
          <w:divBdr>
            <w:top w:val="none" w:sz="0" w:space="0" w:color="auto"/>
            <w:left w:val="none" w:sz="0" w:space="0" w:color="auto"/>
            <w:bottom w:val="none" w:sz="0" w:space="0" w:color="auto"/>
            <w:right w:val="none" w:sz="0" w:space="0" w:color="auto"/>
          </w:divBdr>
        </w:div>
        <w:div w:id="1857649579">
          <w:marLeft w:val="0"/>
          <w:marRight w:val="0"/>
          <w:marTop w:val="0"/>
          <w:marBottom w:val="0"/>
          <w:divBdr>
            <w:top w:val="none" w:sz="0" w:space="0" w:color="auto"/>
            <w:left w:val="none" w:sz="0" w:space="0" w:color="auto"/>
            <w:bottom w:val="none" w:sz="0" w:space="0" w:color="auto"/>
            <w:right w:val="none" w:sz="0" w:space="0" w:color="auto"/>
          </w:divBdr>
        </w:div>
        <w:div w:id="14624445">
          <w:marLeft w:val="0"/>
          <w:marRight w:val="0"/>
          <w:marTop w:val="0"/>
          <w:marBottom w:val="0"/>
          <w:divBdr>
            <w:top w:val="none" w:sz="0" w:space="0" w:color="auto"/>
            <w:left w:val="none" w:sz="0" w:space="0" w:color="auto"/>
            <w:bottom w:val="none" w:sz="0" w:space="0" w:color="auto"/>
            <w:right w:val="none" w:sz="0" w:space="0" w:color="auto"/>
          </w:divBdr>
        </w:div>
        <w:div w:id="927272494">
          <w:marLeft w:val="0"/>
          <w:marRight w:val="0"/>
          <w:marTop w:val="0"/>
          <w:marBottom w:val="0"/>
          <w:divBdr>
            <w:top w:val="none" w:sz="0" w:space="0" w:color="auto"/>
            <w:left w:val="none" w:sz="0" w:space="0" w:color="auto"/>
            <w:bottom w:val="none" w:sz="0" w:space="0" w:color="auto"/>
            <w:right w:val="none" w:sz="0" w:space="0" w:color="auto"/>
          </w:divBdr>
        </w:div>
        <w:div w:id="2031175690">
          <w:marLeft w:val="0"/>
          <w:marRight w:val="0"/>
          <w:marTop w:val="0"/>
          <w:marBottom w:val="0"/>
          <w:divBdr>
            <w:top w:val="none" w:sz="0" w:space="0" w:color="auto"/>
            <w:left w:val="none" w:sz="0" w:space="0" w:color="auto"/>
            <w:bottom w:val="none" w:sz="0" w:space="0" w:color="auto"/>
            <w:right w:val="none" w:sz="0" w:space="0" w:color="auto"/>
          </w:divBdr>
        </w:div>
        <w:div w:id="911702156">
          <w:marLeft w:val="0"/>
          <w:marRight w:val="0"/>
          <w:marTop w:val="0"/>
          <w:marBottom w:val="0"/>
          <w:divBdr>
            <w:top w:val="none" w:sz="0" w:space="0" w:color="auto"/>
            <w:left w:val="none" w:sz="0" w:space="0" w:color="auto"/>
            <w:bottom w:val="none" w:sz="0" w:space="0" w:color="auto"/>
            <w:right w:val="none" w:sz="0" w:space="0" w:color="auto"/>
          </w:divBdr>
        </w:div>
      </w:divsChild>
    </w:div>
    <w:div w:id="1389844433">
      <w:bodyDiv w:val="1"/>
      <w:marLeft w:val="0"/>
      <w:marRight w:val="0"/>
      <w:marTop w:val="0"/>
      <w:marBottom w:val="0"/>
      <w:divBdr>
        <w:top w:val="none" w:sz="0" w:space="0" w:color="auto"/>
        <w:left w:val="none" w:sz="0" w:space="0" w:color="auto"/>
        <w:bottom w:val="none" w:sz="0" w:space="0" w:color="auto"/>
        <w:right w:val="none" w:sz="0" w:space="0" w:color="auto"/>
      </w:divBdr>
      <w:divsChild>
        <w:div w:id="2001738131">
          <w:marLeft w:val="0"/>
          <w:marRight w:val="0"/>
          <w:marTop w:val="0"/>
          <w:marBottom w:val="0"/>
          <w:divBdr>
            <w:top w:val="none" w:sz="0" w:space="0" w:color="auto"/>
            <w:left w:val="none" w:sz="0" w:space="0" w:color="auto"/>
            <w:bottom w:val="none" w:sz="0" w:space="0" w:color="auto"/>
            <w:right w:val="none" w:sz="0" w:space="0" w:color="auto"/>
          </w:divBdr>
        </w:div>
        <w:div w:id="819078700">
          <w:marLeft w:val="0"/>
          <w:marRight w:val="0"/>
          <w:marTop w:val="0"/>
          <w:marBottom w:val="0"/>
          <w:divBdr>
            <w:top w:val="none" w:sz="0" w:space="0" w:color="auto"/>
            <w:left w:val="none" w:sz="0" w:space="0" w:color="auto"/>
            <w:bottom w:val="none" w:sz="0" w:space="0" w:color="auto"/>
            <w:right w:val="none" w:sz="0" w:space="0" w:color="auto"/>
          </w:divBdr>
        </w:div>
        <w:div w:id="2026907592">
          <w:marLeft w:val="0"/>
          <w:marRight w:val="0"/>
          <w:marTop w:val="0"/>
          <w:marBottom w:val="0"/>
          <w:divBdr>
            <w:top w:val="none" w:sz="0" w:space="0" w:color="auto"/>
            <w:left w:val="none" w:sz="0" w:space="0" w:color="auto"/>
            <w:bottom w:val="none" w:sz="0" w:space="0" w:color="auto"/>
            <w:right w:val="none" w:sz="0" w:space="0" w:color="auto"/>
          </w:divBdr>
        </w:div>
        <w:div w:id="1239362645">
          <w:marLeft w:val="0"/>
          <w:marRight w:val="0"/>
          <w:marTop w:val="0"/>
          <w:marBottom w:val="0"/>
          <w:divBdr>
            <w:top w:val="none" w:sz="0" w:space="0" w:color="auto"/>
            <w:left w:val="none" w:sz="0" w:space="0" w:color="auto"/>
            <w:bottom w:val="none" w:sz="0" w:space="0" w:color="auto"/>
            <w:right w:val="none" w:sz="0" w:space="0" w:color="auto"/>
          </w:divBdr>
        </w:div>
        <w:div w:id="1228803516">
          <w:marLeft w:val="0"/>
          <w:marRight w:val="0"/>
          <w:marTop w:val="0"/>
          <w:marBottom w:val="0"/>
          <w:divBdr>
            <w:top w:val="none" w:sz="0" w:space="0" w:color="auto"/>
            <w:left w:val="none" w:sz="0" w:space="0" w:color="auto"/>
            <w:bottom w:val="none" w:sz="0" w:space="0" w:color="auto"/>
            <w:right w:val="none" w:sz="0" w:space="0" w:color="auto"/>
          </w:divBdr>
        </w:div>
        <w:div w:id="1898513919">
          <w:marLeft w:val="0"/>
          <w:marRight w:val="0"/>
          <w:marTop w:val="0"/>
          <w:marBottom w:val="0"/>
          <w:divBdr>
            <w:top w:val="none" w:sz="0" w:space="0" w:color="auto"/>
            <w:left w:val="none" w:sz="0" w:space="0" w:color="auto"/>
            <w:bottom w:val="none" w:sz="0" w:space="0" w:color="auto"/>
            <w:right w:val="none" w:sz="0" w:space="0" w:color="auto"/>
          </w:divBdr>
        </w:div>
        <w:div w:id="399135025">
          <w:marLeft w:val="0"/>
          <w:marRight w:val="0"/>
          <w:marTop w:val="0"/>
          <w:marBottom w:val="0"/>
          <w:divBdr>
            <w:top w:val="none" w:sz="0" w:space="0" w:color="auto"/>
            <w:left w:val="none" w:sz="0" w:space="0" w:color="auto"/>
            <w:bottom w:val="none" w:sz="0" w:space="0" w:color="auto"/>
            <w:right w:val="none" w:sz="0" w:space="0" w:color="auto"/>
          </w:divBdr>
        </w:div>
      </w:divsChild>
    </w:div>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C4BE4-3ED8-458C-9197-BBB987B9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6352</Words>
  <Characters>3621</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6</cp:revision>
  <dcterms:created xsi:type="dcterms:W3CDTF">2015-12-07T10:31:00Z</dcterms:created>
  <dcterms:modified xsi:type="dcterms:W3CDTF">2015-12-10T13:44:00Z</dcterms:modified>
</cp:coreProperties>
</file>