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05" w:rsidRPr="00806B40" w:rsidRDefault="00806B40" w:rsidP="00806B40">
      <w:pPr>
        <w:spacing w:after="0" w:line="240" w:lineRule="auto"/>
        <w:jc w:val="both"/>
        <w:rPr>
          <w:rFonts w:ascii="Times New Roman" w:hAnsi="Times New Roman" w:cs="Times New Roman"/>
          <w:b/>
          <w:color w:val="0070C0"/>
          <w:sz w:val="28"/>
          <w:szCs w:val="24"/>
        </w:rPr>
      </w:pPr>
      <w:r w:rsidRPr="00806B40">
        <w:rPr>
          <w:rFonts w:ascii="Times New Roman" w:hAnsi="Times New Roman" w:cs="Times New Roman"/>
          <w:b/>
          <w:i/>
          <w:color w:val="0070C0"/>
          <w:sz w:val="28"/>
          <w:szCs w:val="24"/>
        </w:rPr>
        <w:t xml:space="preserve">GYPSOPHILA PANICULATA </w:t>
      </w:r>
      <w:r w:rsidRPr="00806B40">
        <w:rPr>
          <w:rFonts w:ascii="Times New Roman" w:hAnsi="Times New Roman" w:cs="Times New Roman"/>
          <w:b/>
          <w:color w:val="0070C0"/>
          <w:sz w:val="28"/>
          <w:szCs w:val="24"/>
        </w:rPr>
        <w:t>- SKARAINĀ ĢIPSENE</w:t>
      </w:r>
    </w:p>
    <w:p w:rsidR="00695905" w:rsidRPr="00872CC8" w:rsidRDefault="00695905" w:rsidP="00806B40">
      <w:pPr>
        <w:spacing w:after="0" w:line="240" w:lineRule="auto"/>
        <w:jc w:val="both"/>
        <w:rPr>
          <w:rFonts w:ascii="Times New Roman" w:eastAsia="Times New Roman" w:hAnsi="Times New Roman" w:cs="Times New Roman"/>
          <w:sz w:val="20"/>
          <w:szCs w:val="20"/>
        </w:rPr>
      </w:pPr>
      <w:r w:rsidRPr="00872CC8">
        <w:rPr>
          <w:rFonts w:ascii="Times New Roman" w:hAnsi="Times New Roman" w:cs="Times New Roman"/>
          <w:b/>
          <w:sz w:val="20"/>
          <w:szCs w:val="20"/>
        </w:rPr>
        <w:t>Zinātniskais nosaukums</w:t>
      </w:r>
      <w:r w:rsidRPr="00872CC8">
        <w:rPr>
          <w:rFonts w:ascii="Times New Roman" w:hAnsi="Times New Roman" w:cs="Times New Roman"/>
          <w:sz w:val="20"/>
          <w:szCs w:val="20"/>
        </w:rPr>
        <w:t xml:space="preserve">: </w:t>
      </w:r>
      <w:r w:rsidR="008B5E11" w:rsidRPr="00872CC8">
        <w:rPr>
          <w:rFonts w:ascii="Times New Roman" w:hAnsi="Times New Roman" w:cs="Times New Roman"/>
          <w:i/>
          <w:sz w:val="20"/>
          <w:szCs w:val="20"/>
        </w:rPr>
        <w:t>Gypsophila</w:t>
      </w:r>
      <w:r w:rsidR="008B5E11" w:rsidRPr="00872CC8">
        <w:rPr>
          <w:rFonts w:ascii="Times New Roman" w:hAnsi="Times New Roman" w:cs="Times New Roman"/>
          <w:sz w:val="20"/>
          <w:szCs w:val="20"/>
        </w:rPr>
        <w:t xml:space="preserve"> </w:t>
      </w:r>
      <w:r w:rsidR="008B5E11" w:rsidRPr="00872CC8">
        <w:rPr>
          <w:rFonts w:ascii="Times New Roman" w:hAnsi="Times New Roman" w:cs="Times New Roman"/>
          <w:i/>
          <w:sz w:val="20"/>
          <w:szCs w:val="20"/>
        </w:rPr>
        <w:t>paniculata</w:t>
      </w:r>
      <w:r w:rsidR="008B5E11" w:rsidRPr="00872CC8">
        <w:rPr>
          <w:rFonts w:ascii="Times New Roman" w:hAnsi="Times New Roman" w:cs="Times New Roman"/>
          <w:sz w:val="20"/>
          <w:szCs w:val="20"/>
        </w:rPr>
        <w:t xml:space="preserve"> L., Caryophyllaceae - neļķu dzimta</w:t>
      </w:r>
    </w:p>
    <w:p w:rsidR="00695905" w:rsidRPr="00872CC8" w:rsidRDefault="00695905" w:rsidP="00806B40">
      <w:pPr>
        <w:spacing w:after="0" w:line="240" w:lineRule="auto"/>
        <w:jc w:val="both"/>
        <w:rPr>
          <w:rFonts w:ascii="Times New Roman" w:eastAsia="Times New Roman" w:hAnsi="Times New Roman" w:cs="Times New Roman"/>
          <w:i/>
          <w:sz w:val="20"/>
          <w:szCs w:val="20"/>
        </w:rPr>
      </w:pPr>
      <w:r w:rsidRPr="00872CC8">
        <w:rPr>
          <w:rFonts w:ascii="Times New Roman" w:hAnsi="Times New Roman" w:cs="Times New Roman"/>
          <w:b/>
          <w:sz w:val="20"/>
          <w:szCs w:val="20"/>
        </w:rPr>
        <w:t>Sinonīmi</w:t>
      </w:r>
      <w:r w:rsidRPr="00872CC8">
        <w:rPr>
          <w:rFonts w:ascii="Times New Roman" w:hAnsi="Times New Roman" w:cs="Times New Roman"/>
          <w:sz w:val="20"/>
          <w:szCs w:val="20"/>
        </w:rPr>
        <w:t xml:space="preserve">: </w:t>
      </w:r>
      <w:r w:rsidR="0040541B" w:rsidRPr="00872CC8">
        <w:rPr>
          <w:rFonts w:ascii="Times New Roman" w:hAnsi="Times New Roman" w:cs="Times New Roman"/>
          <w:sz w:val="20"/>
          <w:szCs w:val="20"/>
        </w:rPr>
        <w:t>nav</w:t>
      </w:r>
    </w:p>
    <w:p w:rsidR="00806B40" w:rsidRDefault="00806B40" w:rsidP="00806B40">
      <w:pPr>
        <w:spacing w:after="0" w:line="240" w:lineRule="auto"/>
        <w:jc w:val="both"/>
        <w:rPr>
          <w:rFonts w:ascii="Times New Roman" w:hAnsi="Times New Roman" w:cs="Times New Roman"/>
          <w:b/>
          <w:sz w:val="20"/>
          <w:szCs w:val="20"/>
        </w:rPr>
      </w:pPr>
    </w:p>
    <w:p w:rsidR="00695905" w:rsidRPr="00806B40" w:rsidRDefault="00695905" w:rsidP="00806B40">
      <w:pPr>
        <w:spacing w:after="0" w:line="240" w:lineRule="auto"/>
        <w:jc w:val="both"/>
        <w:rPr>
          <w:rFonts w:ascii="Times New Roman" w:hAnsi="Times New Roman" w:cs="Times New Roman"/>
          <w:b/>
          <w:szCs w:val="20"/>
        </w:rPr>
      </w:pPr>
      <w:r w:rsidRPr="00806B40">
        <w:rPr>
          <w:rFonts w:ascii="Times New Roman" w:hAnsi="Times New Roman" w:cs="Times New Roman"/>
          <w:b/>
          <w:szCs w:val="20"/>
        </w:rPr>
        <w:t>Sugas apraksts</w:t>
      </w:r>
    </w:p>
    <w:p w:rsidR="0040541B" w:rsidRDefault="0040541B" w:rsidP="00806B40">
      <w:pPr>
        <w:spacing w:after="0" w:line="240" w:lineRule="auto"/>
        <w:jc w:val="both"/>
        <w:rPr>
          <w:rFonts w:ascii="Times New Roman" w:eastAsia="Times New Roman" w:hAnsi="Times New Roman" w:cs="Times New Roman"/>
          <w:sz w:val="20"/>
          <w:szCs w:val="20"/>
        </w:rPr>
      </w:pPr>
      <w:r w:rsidRPr="00872CC8">
        <w:rPr>
          <w:rFonts w:ascii="Times New Roman" w:eastAsia="Times New Roman" w:hAnsi="Times New Roman" w:cs="Times New Roman"/>
          <w:sz w:val="20"/>
          <w:szCs w:val="20"/>
        </w:rPr>
        <w:t>Skarainā ģipsene</w:t>
      </w:r>
      <w:r w:rsidR="00E56A73" w:rsidRPr="00872CC8">
        <w:rPr>
          <w:rFonts w:ascii="Times New Roman" w:eastAsia="Times New Roman" w:hAnsi="Times New Roman" w:cs="Times New Roman"/>
          <w:sz w:val="20"/>
          <w:szCs w:val="20"/>
        </w:rPr>
        <w:t xml:space="preserve"> (1. attēls)</w:t>
      </w:r>
      <w:r w:rsidRPr="00872CC8">
        <w:rPr>
          <w:rFonts w:ascii="Times New Roman" w:eastAsia="Times New Roman" w:hAnsi="Times New Roman" w:cs="Times New Roman"/>
          <w:sz w:val="20"/>
          <w:szCs w:val="20"/>
        </w:rPr>
        <w:t xml:space="preserve"> ir daudzgadīgs augs ar resnu mietsakni, kas var izaugt pat līdz 15 metru dziļumam. Stublājs ļoti zarains, 40–100 cm augsts. Lapas sēdošas vai sēdoši lancetiskas, 2–5 cm garas un 2–7 mm platas, ar 3–5 dzīslām, smailas, kailas. Ziedi sīki, sakopoti lielās zarainās daudzziedu slotiņās. Vainaglapas baltas vai tikko manāmi sārtenas. Auglis – 2–2,5 mm gara lodveida pogaļa. Sēklas sīkas, 1–1,2 mm garas. Zied no jūnija līdz septembrim, sēklas nogatavojas augustā un oktobrī</w:t>
      </w:r>
      <w:r w:rsidR="008C22FA" w:rsidRPr="00872CC8">
        <w:rPr>
          <w:rFonts w:ascii="Times New Roman" w:eastAsia="Times New Roman" w:hAnsi="Times New Roman" w:cs="Times New Roman"/>
          <w:sz w:val="20"/>
          <w:szCs w:val="20"/>
        </w:rPr>
        <w:t xml:space="preserve"> (Gudžinskas et al. 2014)</w:t>
      </w:r>
      <w:r w:rsidRPr="00872CC8">
        <w:rPr>
          <w:rFonts w:ascii="Times New Roman" w:eastAsia="Times New Roman" w:hAnsi="Times New Roman" w:cs="Times New Roman"/>
          <w:sz w:val="20"/>
          <w:szCs w:val="20"/>
        </w:rPr>
        <w:t xml:space="preserve">. </w:t>
      </w:r>
    </w:p>
    <w:p w:rsidR="00806B40" w:rsidRPr="00872CC8" w:rsidRDefault="00806B40" w:rsidP="00806B40">
      <w:pPr>
        <w:spacing w:after="0" w:line="240" w:lineRule="auto"/>
        <w:jc w:val="both"/>
        <w:rPr>
          <w:rFonts w:ascii="Times New Roman" w:eastAsia="Times New Roman" w:hAnsi="Times New Roman" w:cs="Times New Roman"/>
          <w:sz w:val="20"/>
          <w:szCs w:val="20"/>
        </w:rPr>
      </w:pPr>
    </w:p>
    <w:p w:rsidR="00E56A73" w:rsidRPr="00872CC8" w:rsidRDefault="00E56A73" w:rsidP="00806B40">
      <w:pPr>
        <w:spacing w:after="0" w:line="240" w:lineRule="auto"/>
        <w:jc w:val="center"/>
        <w:rPr>
          <w:rFonts w:ascii="Times New Roman" w:eastAsia="Times New Roman" w:hAnsi="Times New Roman" w:cs="Times New Roman"/>
          <w:sz w:val="20"/>
          <w:szCs w:val="20"/>
        </w:rPr>
      </w:pPr>
      <w:bookmarkStart w:id="0" w:name="_GoBack"/>
      <w:r w:rsidRPr="00872CC8">
        <w:rPr>
          <w:rFonts w:ascii="Times New Roman" w:eastAsia="Times New Roman" w:hAnsi="Times New Roman" w:cs="Times New Roman"/>
          <w:noProof/>
          <w:sz w:val="20"/>
          <w:szCs w:val="20"/>
        </w:rPr>
        <w:drawing>
          <wp:inline distT="0" distB="0" distL="0" distR="0">
            <wp:extent cx="5400000" cy="4987961"/>
            <wp:effectExtent l="0" t="0" r="0" b="3175"/>
            <wp:docPr id="1" name="Picture 0" descr="Gypsophila_panicu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psophila_paniculata.JPG"/>
                    <pic:cNvPicPr/>
                  </pic:nvPicPr>
                  <pic:blipFill>
                    <a:blip r:embed="rId6" cstate="email">
                      <a:extLst>
                        <a:ext uri="{28A0092B-C50C-407E-A947-70E740481C1C}">
                          <a14:useLocalDpi xmlns:a14="http://schemas.microsoft.com/office/drawing/2010/main"/>
                        </a:ext>
                      </a:extLst>
                    </a:blip>
                    <a:srcRect/>
                    <a:stretch>
                      <a:fillRect/>
                    </a:stretch>
                  </pic:blipFill>
                  <pic:spPr>
                    <a:xfrm>
                      <a:off x="0" y="0"/>
                      <a:ext cx="5400000" cy="4987961"/>
                    </a:xfrm>
                    <a:prstGeom prst="rect">
                      <a:avLst/>
                    </a:prstGeom>
                  </pic:spPr>
                </pic:pic>
              </a:graphicData>
            </a:graphic>
          </wp:inline>
        </w:drawing>
      </w:r>
      <w:bookmarkEnd w:id="0"/>
    </w:p>
    <w:p w:rsidR="00E56A73" w:rsidRPr="00872CC8" w:rsidRDefault="00E56A73" w:rsidP="00806B40">
      <w:pPr>
        <w:spacing w:after="0" w:line="240" w:lineRule="auto"/>
        <w:rPr>
          <w:rFonts w:ascii="Times New Roman" w:eastAsia="Times New Roman" w:hAnsi="Times New Roman" w:cs="Times New Roman"/>
          <w:sz w:val="20"/>
          <w:szCs w:val="20"/>
        </w:rPr>
      </w:pPr>
      <w:r w:rsidRPr="00872CC8">
        <w:rPr>
          <w:rFonts w:ascii="Times New Roman" w:eastAsia="Times New Roman" w:hAnsi="Times New Roman" w:cs="Times New Roman"/>
          <w:sz w:val="20"/>
          <w:szCs w:val="20"/>
        </w:rPr>
        <w:t>1. attēls</w:t>
      </w:r>
      <w:r w:rsidRPr="00872CC8">
        <w:rPr>
          <w:rFonts w:ascii="Times New Roman" w:eastAsia="Times New Roman" w:hAnsi="Times New Roman" w:cs="Times New Roman"/>
          <w:i/>
          <w:sz w:val="20"/>
          <w:szCs w:val="20"/>
        </w:rPr>
        <w:t>. Gypsophila paniculata</w:t>
      </w:r>
      <w:r w:rsidRPr="00872CC8">
        <w:rPr>
          <w:rFonts w:ascii="Times New Roman" w:eastAsia="Times New Roman" w:hAnsi="Times New Roman" w:cs="Times New Roman"/>
          <w:sz w:val="20"/>
          <w:szCs w:val="20"/>
        </w:rPr>
        <w:t xml:space="preserve"> (foto N. Romanceviča)</w:t>
      </w:r>
      <w:r w:rsidR="00806B40">
        <w:rPr>
          <w:rFonts w:ascii="Times New Roman" w:eastAsia="Times New Roman" w:hAnsi="Times New Roman" w:cs="Times New Roman"/>
          <w:sz w:val="20"/>
          <w:szCs w:val="20"/>
        </w:rPr>
        <w:t>.</w:t>
      </w:r>
    </w:p>
    <w:p w:rsidR="00E56A73" w:rsidRPr="00872CC8" w:rsidRDefault="00E56A73" w:rsidP="00806B40">
      <w:pPr>
        <w:spacing w:after="0" w:line="240" w:lineRule="auto"/>
        <w:jc w:val="center"/>
        <w:rPr>
          <w:rFonts w:ascii="Times New Roman" w:eastAsia="Times New Roman" w:hAnsi="Times New Roman" w:cs="Times New Roman"/>
          <w:sz w:val="20"/>
          <w:szCs w:val="20"/>
        </w:rPr>
      </w:pPr>
    </w:p>
    <w:p w:rsidR="0040541B" w:rsidRPr="00806B40" w:rsidRDefault="00695905" w:rsidP="00806B40">
      <w:pPr>
        <w:spacing w:after="0" w:line="240" w:lineRule="auto"/>
        <w:jc w:val="both"/>
        <w:rPr>
          <w:rFonts w:ascii="Times New Roman" w:eastAsia="Times New Roman" w:hAnsi="Times New Roman" w:cs="Times New Roman"/>
          <w:b/>
          <w:szCs w:val="20"/>
        </w:rPr>
      </w:pPr>
      <w:r w:rsidRPr="00806B40">
        <w:rPr>
          <w:rFonts w:ascii="Times New Roman" w:eastAsia="Times New Roman" w:hAnsi="Times New Roman" w:cs="Times New Roman"/>
          <w:b/>
          <w:szCs w:val="20"/>
        </w:rPr>
        <w:t>Dabiskā izplatība</w:t>
      </w:r>
    </w:p>
    <w:p w:rsidR="0040541B" w:rsidRPr="00872CC8" w:rsidRDefault="0040541B" w:rsidP="00806B40">
      <w:pPr>
        <w:spacing w:after="0" w:line="240" w:lineRule="auto"/>
        <w:jc w:val="both"/>
        <w:rPr>
          <w:rFonts w:ascii="Times New Roman" w:eastAsia="Times New Roman" w:hAnsi="Times New Roman" w:cs="Times New Roman"/>
          <w:b/>
          <w:sz w:val="20"/>
          <w:szCs w:val="20"/>
        </w:rPr>
      </w:pPr>
      <w:r w:rsidRPr="00872CC8">
        <w:rPr>
          <w:rFonts w:ascii="Times New Roman" w:eastAsia="Times New Roman" w:hAnsi="Times New Roman" w:cs="Times New Roman"/>
          <w:i/>
          <w:sz w:val="20"/>
          <w:szCs w:val="20"/>
        </w:rPr>
        <w:t>G. paniculata</w:t>
      </w:r>
      <w:r w:rsidRPr="00872CC8">
        <w:rPr>
          <w:rFonts w:ascii="Times New Roman" w:eastAsia="Times New Roman" w:hAnsi="Times New Roman" w:cs="Times New Roman"/>
          <w:sz w:val="20"/>
          <w:szCs w:val="20"/>
        </w:rPr>
        <w:t xml:space="preserve"> dzimtene ir Dienvidaustrumu Eiropa un Āzija.</w:t>
      </w:r>
    </w:p>
    <w:p w:rsidR="00806B40" w:rsidRDefault="00806B40" w:rsidP="00806B40">
      <w:pPr>
        <w:spacing w:after="0" w:line="240" w:lineRule="auto"/>
        <w:jc w:val="both"/>
        <w:rPr>
          <w:rFonts w:ascii="Times New Roman" w:eastAsia="Times New Roman" w:hAnsi="Times New Roman" w:cs="Times New Roman"/>
          <w:b/>
          <w:sz w:val="20"/>
          <w:szCs w:val="20"/>
        </w:rPr>
      </w:pPr>
    </w:p>
    <w:p w:rsidR="00695905" w:rsidRPr="00806B40" w:rsidRDefault="00695905" w:rsidP="00806B40">
      <w:pPr>
        <w:spacing w:after="0" w:line="240" w:lineRule="auto"/>
        <w:jc w:val="both"/>
        <w:rPr>
          <w:rFonts w:ascii="Times New Roman" w:eastAsia="Times New Roman" w:hAnsi="Times New Roman" w:cs="Times New Roman"/>
          <w:b/>
          <w:szCs w:val="20"/>
        </w:rPr>
      </w:pPr>
      <w:r w:rsidRPr="00806B40">
        <w:rPr>
          <w:rFonts w:ascii="Times New Roman" w:eastAsia="Times New Roman" w:hAnsi="Times New Roman" w:cs="Times New Roman"/>
          <w:b/>
          <w:szCs w:val="20"/>
        </w:rPr>
        <w:t xml:space="preserve">SUGAS IZPLATĪBA </w:t>
      </w:r>
    </w:p>
    <w:p w:rsidR="00695905" w:rsidRPr="00806B40" w:rsidRDefault="00695905" w:rsidP="00806B40">
      <w:pPr>
        <w:spacing w:after="0" w:line="240" w:lineRule="auto"/>
        <w:jc w:val="both"/>
        <w:rPr>
          <w:rFonts w:ascii="Times New Roman" w:eastAsia="Times New Roman" w:hAnsi="Times New Roman" w:cs="Times New Roman"/>
          <w:b/>
          <w:szCs w:val="20"/>
        </w:rPr>
      </w:pPr>
      <w:r w:rsidRPr="00806B40">
        <w:rPr>
          <w:rFonts w:ascii="Times New Roman" w:eastAsia="Times New Roman" w:hAnsi="Times New Roman" w:cs="Times New Roman"/>
          <w:b/>
          <w:szCs w:val="20"/>
        </w:rPr>
        <w:t>Introdukcijas vēsture un ģeogrāfiskā izplatīšanās</w:t>
      </w:r>
    </w:p>
    <w:p w:rsidR="0040541B" w:rsidRPr="00872CC8" w:rsidRDefault="0040541B" w:rsidP="00806B40">
      <w:pPr>
        <w:spacing w:after="0" w:line="240" w:lineRule="auto"/>
        <w:jc w:val="both"/>
        <w:rPr>
          <w:rFonts w:ascii="Times New Roman" w:eastAsia="Times New Roman" w:hAnsi="Times New Roman" w:cs="Times New Roman"/>
          <w:sz w:val="20"/>
          <w:szCs w:val="20"/>
        </w:rPr>
      </w:pPr>
      <w:r w:rsidRPr="00872CC8">
        <w:rPr>
          <w:rFonts w:ascii="Times New Roman" w:eastAsia="Times New Roman" w:hAnsi="Times New Roman" w:cs="Times New Roman"/>
          <w:sz w:val="20"/>
          <w:szCs w:val="20"/>
        </w:rPr>
        <w:t>Ārpus dabiskā areāla robežām Eiropā skarainā ģipsene pirmo reizi reģistrēta Igaunijā – 1807.g</w:t>
      </w:r>
      <w:r w:rsidR="00872CC8" w:rsidRPr="00872CC8">
        <w:rPr>
          <w:rFonts w:ascii="Times New Roman" w:eastAsia="Times New Roman" w:hAnsi="Times New Roman" w:cs="Times New Roman"/>
          <w:sz w:val="20"/>
          <w:szCs w:val="20"/>
        </w:rPr>
        <w:t>.</w:t>
      </w:r>
      <w:r w:rsidRPr="00872CC8">
        <w:rPr>
          <w:rFonts w:ascii="Times New Roman" w:eastAsia="Times New Roman" w:hAnsi="Times New Roman" w:cs="Times New Roman"/>
          <w:sz w:val="20"/>
          <w:szCs w:val="20"/>
        </w:rPr>
        <w:t>, bet Latvijā tikai 19. gs. beigās. Lietuvā šie augi savvaļā pirmo reizi konstatē</w:t>
      </w:r>
      <w:r w:rsidR="00872CC8" w:rsidRPr="00872CC8">
        <w:rPr>
          <w:rFonts w:ascii="Times New Roman" w:eastAsia="Times New Roman" w:hAnsi="Times New Roman" w:cs="Times New Roman"/>
          <w:sz w:val="20"/>
          <w:szCs w:val="20"/>
        </w:rPr>
        <w:t>ti 1858. g</w:t>
      </w:r>
      <w:r w:rsidRPr="00872CC8">
        <w:rPr>
          <w:rFonts w:ascii="Times New Roman" w:eastAsia="Times New Roman" w:hAnsi="Times New Roman" w:cs="Times New Roman"/>
          <w:sz w:val="20"/>
          <w:szCs w:val="20"/>
        </w:rPr>
        <w:t xml:space="preserve">. Kā svešzemju augs skarainā ģipsene Eiropā nav pārāk plaši izplatījusies. Šie augi vēl ir sastopami Dānijā, Vācijā un Skandināvijas valstīs. Baltijas jūras piekrastē tika apzināti ieviesta, lai nostiprinātu vēja erozijai pakļautās kāpas. </w:t>
      </w:r>
      <w:r w:rsidR="009A6C88" w:rsidRPr="00872CC8">
        <w:rPr>
          <w:rFonts w:ascii="Times New Roman" w:eastAsia="Times New Roman" w:hAnsi="Times New Roman" w:cs="Times New Roman"/>
          <w:sz w:val="20"/>
          <w:szCs w:val="20"/>
        </w:rPr>
        <w:t>Skarainās ģipsenes daudz kur tiek audzētas apstādījumos, bet savvaļā tagad tās sastopamas gandrīz visā pasaulē. Īpaši plaši suga izplatījusies Ziemeļamerikā.</w:t>
      </w:r>
    </w:p>
    <w:p w:rsidR="00806B40" w:rsidRDefault="00806B40" w:rsidP="00806B4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inline distT="0" distB="0" distL="0" distR="0">
            <wp:extent cx="6120000" cy="40609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ypsophila paniculata.jpg"/>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6120000" cy="4060999"/>
                    </a:xfrm>
                    <a:prstGeom prst="rect">
                      <a:avLst/>
                    </a:prstGeom>
                    <a:ln>
                      <a:noFill/>
                    </a:ln>
                    <a:extLst>
                      <a:ext uri="{53640926-AAD7-44D8-BBD7-CCE9431645EC}">
                        <a14:shadowObscured xmlns:a14="http://schemas.microsoft.com/office/drawing/2010/main"/>
                      </a:ext>
                    </a:extLst>
                  </pic:spPr>
                </pic:pic>
              </a:graphicData>
            </a:graphic>
          </wp:inline>
        </w:drawing>
      </w:r>
    </w:p>
    <w:p w:rsidR="00806B40" w:rsidRPr="003B164A" w:rsidRDefault="00806B40" w:rsidP="00806B4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attēls. </w:t>
      </w:r>
      <w:r w:rsidRPr="00806B40">
        <w:rPr>
          <w:rFonts w:ascii="Times New Roman" w:eastAsia="Times New Roman" w:hAnsi="Times New Roman" w:cs="Times New Roman"/>
          <w:sz w:val="20"/>
          <w:szCs w:val="20"/>
        </w:rPr>
        <w:t>Skarainā</w:t>
      </w:r>
      <w:r w:rsidR="006B4803">
        <w:rPr>
          <w:rFonts w:ascii="Times New Roman" w:eastAsia="Times New Roman" w:hAnsi="Times New Roman" w:cs="Times New Roman"/>
          <w:sz w:val="20"/>
          <w:szCs w:val="20"/>
        </w:rPr>
        <w:t>s</w:t>
      </w:r>
      <w:r w:rsidRPr="00806B40">
        <w:rPr>
          <w:rFonts w:ascii="Times New Roman" w:eastAsia="Times New Roman" w:hAnsi="Times New Roman" w:cs="Times New Roman"/>
          <w:sz w:val="20"/>
          <w:szCs w:val="20"/>
        </w:rPr>
        <w:t xml:space="preserve"> ģipsene</w:t>
      </w:r>
      <w:r>
        <w:rPr>
          <w:rFonts w:ascii="Times New Roman" w:eastAsia="Times New Roman" w:hAnsi="Times New Roman" w:cs="Times New Roman"/>
          <w:sz w:val="20"/>
          <w:szCs w:val="20"/>
        </w:rPr>
        <w:t>s izplatība Latvijā. Aktuālo atradņu izvietojums Latvijas ģeobotāniskā tīkla kvadrātos, situācija uz 2015. gadu.</w:t>
      </w:r>
    </w:p>
    <w:p w:rsidR="00806B40" w:rsidRDefault="00806B40" w:rsidP="00806B40">
      <w:pPr>
        <w:spacing w:after="0" w:line="240" w:lineRule="auto"/>
        <w:rPr>
          <w:rFonts w:ascii="Times New Roman" w:eastAsia="Times New Roman" w:hAnsi="Times New Roman" w:cs="Times New Roman"/>
          <w:b/>
          <w:sz w:val="20"/>
          <w:szCs w:val="20"/>
        </w:rPr>
      </w:pPr>
    </w:p>
    <w:p w:rsidR="00430EDB" w:rsidRPr="00806B40" w:rsidRDefault="00695905" w:rsidP="00806B40">
      <w:pPr>
        <w:spacing w:after="0" w:line="240" w:lineRule="auto"/>
        <w:rPr>
          <w:rFonts w:ascii="Times New Roman" w:eastAsia="Times New Roman" w:hAnsi="Times New Roman" w:cs="Times New Roman"/>
          <w:b/>
          <w:szCs w:val="20"/>
        </w:rPr>
      </w:pPr>
      <w:r w:rsidRPr="00806B40">
        <w:rPr>
          <w:rFonts w:ascii="Times New Roman" w:eastAsia="Times New Roman" w:hAnsi="Times New Roman" w:cs="Times New Roman"/>
          <w:b/>
          <w:szCs w:val="20"/>
        </w:rPr>
        <w:t>Introdukcijas ceļi</w:t>
      </w:r>
    </w:p>
    <w:p w:rsidR="00872CC8" w:rsidRPr="00872CC8" w:rsidRDefault="00872CC8" w:rsidP="00806B40">
      <w:pPr>
        <w:spacing w:after="0" w:line="240" w:lineRule="auto"/>
        <w:jc w:val="both"/>
        <w:rPr>
          <w:rFonts w:ascii="Times New Roman" w:hAnsi="Times New Roman" w:cs="Times New Roman"/>
          <w:sz w:val="20"/>
          <w:szCs w:val="20"/>
        </w:rPr>
      </w:pPr>
      <w:r w:rsidRPr="00872CC8">
        <w:rPr>
          <w:rFonts w:ascii="Times New Roman" w:eastAsia="Times New Roman" w:hAnsi="Times New Roman" w:cs="Times New Roman"/>
          <w:sz w:val="20"/>
          <w:szCs w:val="20"/>
        </w:rPr>
        <w:t xml:space="preserve">Apzināta/neapzināta - dārzniecība, floristika, Baltijas jūras </w:t>
      </w:r>
      <w:r w:rsidRPr="00872CC8">
        <w:rPr>
          <w:rFonts w:ascii="Times New Roman" w:hAnsi="Times New Roman" w:cs="Times New Roman"/>
          <w:sz w:val="20"/>
          <w:szCs w:val="20"/>
        </w:rPr>
        <w:t>piekrastē tika apzināti ieviesta, lai nostiprinātu vēja erozijai pakļautās kāpas.</w:t>
      </w:r>
    </w:p>
    <w:p w:rsidR="00806B40" w:rsidRDefault="00806B40" w:rsidP="00806B40">
      <w:pPr>
        <w:spacing w:after="0" w:line="240" w:lineRule="auto"/>
        <w:jc w:val="both"/>
        <w:rPr>
          <w:rFonts w:ascii="Times New Roman" w:eastAsia="Times New Roman" w:hAnsi="Times New Roman" w:cs="Times New Roman"/>
          <w:b/>
          <w:szCs w:val="20"/>
        </w:rPr>
      </w:pPr>
    </w:p>
    <w:p w:rsidR="00695905" w:rsidRPr="00806B40" w:rsidRDefault="00695905" w:rsidP="00806B40">
      <w:pPr>
        <w:spacing w:after="0" w:line="240" w:lineRule="auto"/>
        <w:jc w:val="both"/>
        <w:rPr>
          <w:rFonts w:ascii="Times New Roman" w:eastAsia="Times New Roman" w:hAnsi="Times New Roman" w:cs="Times New Roman"/>
          <w:b/>
          <w:szCs w:val="20"/>
        </w:rPr>
      </w:pPr>
      <w:r w:rsidRPr="00806B40">
        <w:rPr>
          <w:rFonts w:ascii="Times New Roman" w:eastAsia="Times New Roman" w:hAnsi="Times New Roman" w:cs="Times New Roman"/>
          <w:b/>
          <w:szCs w:val="20"/>
        </w:rPr>
        <w:t>Sugas statuss reģionā</w:t>
      </w:r>
    </w:p>
    <w:p w:rsidR="00872CC8" w:rsidRPr="00872CC8" w:rsidRDefault="00872CC8" w:rsidP="00806B40">
      <w:pPr>
        <w:spacing w:after="0" w:line="240" w:lineRule="auto"/>
        <w:jc w:val="both"/>
        <w:rPr>
          <w:rFonts w:ascii="Times New Roman" w:hAnsi="Times New Roman" w:cs="Times New Roman"/>
          <w:b/>
          <w:sz w:val="20"/>
          <w:szCs w:val="20"/>
        </w:rPr>
      </w:pPr>
      <w:r w:rsidRPr="00872CC8">
        <w:rPr>
          <w:rFonts w:ascii="Times New Roman" w:eastAsia="Times New Roman" w:hAnsi="Times New Roman" w:cs="Times New Roman"/>
          <w:sz w:val="20"/>
          <w:szCs w:val="20"/>
        </w:rPr>
        <w:t>Pēc DAISIE (Delivering Alien Invasive Species Inventories for Europe) datiem suga ir nostabilizējusies Dānijā, Somijā, Islandē, Norvēģijā un Zviedrijā.</w:t>
      </w:r>
    </w:p>
    <w:p w:rsidR="00806B40" w:rsidRDefault="00806B40" w:rsidP="00806B40">
      <w:pPr>
        <w:spacing w:after="0" w:line="240" w:lineRule="auto"/>
        <w:jc w:val="both"/>
        <w:rPr>
          <w:rFonts w:ascii="Times New Roman" w:eastAsia="Times New Roman" w:hAnsi="Times New Roman" w:cs="Times New Roman"/>
          <w:b/>
          <w:szCs w:val="20"/>
        </w:rPr>
      </w:pPr>
    </w:p>
    <w:p w:rsidR="00872CC8" w:rsidRPr="00806B40" w:rsidRDefault="00872CC8" w:rsidP="00806B40">
      <w:pPr>
        <w:spacing w:after="0" w:line="240" w:lineRule="auto"/>
        <w:jc w:val="both"/>
        <w:rPr>
          <w:rFonts w:ascii="Times New Roman" w:eastAsia="Times New Roman" w:hAnsi="Times New Roman" w:cs="Times New Roman"/>
          <w:b/>
          <w:szCs w:val="20"/>
        </w:rPr>
      </w:pPr>
      <w:r w:rsidRPr="00806B40">
        <w:rPr>
          <w:rFonts w:ascii="Times New Roman" w:eastAsia="Times New Roman" w:hAnsi="Times New Roman" w:cs="Times New Roman"/>
          <w:b/>
          <w:szCs w:val="20"/>
        </w:rPr>
        <w:t>Sugas statuss Baltijas valstīs</w:t>
      </w:r>
    </w:p>
    <w:p w:rsidR="00872CC8" w:rsidRPr="00872CC8" w:rsidRDefault="00872CC8" w:rsidP="00806B40">
      <w:pPr>
        <w:spacing w:after="0" w:line="240" w:lineRule="auto"/>
        <w:jc w:val="both"/>
        <w:rPr>
          <w:rFonts w:ascii="Times New Roman" w:eastAsia="Times New Roman" w:hAnsi="Times New Roman" w:cs="Times New Roman"/>
          <w:b/>
          <w:sz w:val="20"/>
          <w:szCs w:val="20"/>
        </w:rPr>
      </w:pPr>
      <w:r w:rsidRPr="00872CC8">
        <w:rPr>
          <w:rFonts w:ascii="Times New Roman" w:hAnsi="Times New Roman" w:cs="Times New Roman"/>
          <w:sz w:val="20"/>
          <w:szCs w:val="20"/>
        </w:rPr>
        <w:t>Lietuvā suga ir naturalizējusies un veido blīvas audzes gan Baltijas piejūras kontinentālajā daļā, gan Kuršu jomā, ir iekļauta Lietuvas invazīvo sugu sarakstā. Latvijā plaši audzēta, savvaļā sastopama Batijas jūras piekrastes kāpās iekšzemes kāpās ap Daugavpili, un atsevišķi indivīdi ruderālos biotopos. Nav ziņas par sugas statusu Igaunijā.</w:t>
      </w:r>
    </w:p>
    <w:p w:rsidR="00806B40" w:rsidRDefault="00806B40" w:rsidP="00806B40">
      <w:pPr>
        <w:spacing w:after="0" w:line="240" w:lineRule="auto"/>
        <w:jc w:val="both"/>
        <w:rPr>
          <w:rFonts w:ascii="Times New Roman" w:eastAsia="Times New Roman" w:hAnsi="Times New Roman" w:cs="Times New Roman"/>
          <w:b/>
          <w:szCs w:val="20"/>
        </w:rPr>
      </w:pPr>
    </w:p>
    <w:p w:rsidR="00695905" w:rsidRPr="00806B40" w:rsidRDefault="00695905" w:rsidP="00806B40">
      <w:pPr>
        <w:spacing w:after="0" w:line="240" w:lineRule="auto"/>
        <w:jc w:val="both"/>
        <w:rPr>
          <w:rFonts w:ascii="Times New Roman" w:eastAsia="Times New Roman" w:hAnsi="Times New Roman" w:cs="Times New Roman"/>
          <w:szCs w:val="20"/>
        </w:rPr>
      </w:pPr>
      <w:r w:rsidRPr="00806B40">
        <w:rPr>
          <w:rFonts w:ascii="Times New Roman" w:eastAsia="Times New Roman" w:hAnsi="Times New Roman" w:cs="Times New Roman"/>
          <w:b/>
          <w:szCs w:val="20"/>
        </w:rPr>
        <w:t>EKOLOĢIJA</w:t>
      </w:r>
    </w:p>
    <w:p w:rsidR="00695905" w:rsidRPr="00806B40" w:rsidRDefault="00695905" w:rsidP="00806B40">
      <w:pPr>
        <w:spacing w:after="0" w:line="240" w:lineRule="auto"/>
        <w:jc w:val="both"/>
        <w:rPr>
          <w:rFonts w:ascii="Times New Roman" w:eastAsia="Times New Roman" w:hAnsi="Times New Roman" w:cs="Times New Roman"/>
          <w:b/>
          <w:szCs w:val="20"/>
        </w:rPr>
      </w:pPr>
      <w:r w:rsidRPr="00806B40">
        <w:rPr>
          <w:rFonts w:ascii="Times New Roman" w:eastAsia="Times New Roman" w:hAnsi="Times New Roman" w:cs="Times New Roman"/>
          <w:b/>
          <w:szCs w:val="20"/>
        </w:rPr>
        <w:t>Biotopa</w:t>
      </w:r>
      <w:r w:rsidRPr="00806B40">
        <w:rPr>
          <w:rFonts w:ascii="Times New Roman" w:eastAsia="Times New Roman" w:hAnsi="Times New Roman" w:cs="Times New Roman"/>
          <w:szCs w:val="20"/>
        </w:rPr>
        <w:t xml:space="preserve"> </w:t>
      </w:r>
      <w:r w:rsidRPr="00806B40">
        <w:rPr>
          <w:rFonts w:ascii="Times New Roman" w:eastAsia="Times New Roman" w:hAnsi="Times New Roman" w:cs="Times New Roman"/>
          <w:b/>
          <w:szCs w:val="20"/>
        </w:rPr>
        <w:t>raksturojums</w:t>
      </w:r>
    </w:p>
    <w:p w:rsidR="00872CC8" w:rsidRPr="00872CC8" w:rsidRDefault="00872CC8" w:rsidP="00806B40">
      <w:pPr>
        <w:spacing w:after="0" w:line="240" w:lineRule="auto"/>
        <w:jc w:val="both"/>
        <w:rPr>
          <w:rFonts w:ascii="Times New Roman" w:eastAsia="Times New Roman" w:hAnsi="Times New Roman" w:cs="Times New Roman"/>
          <w:sz w:val="20"/>
          <w:szCs w:val="20"/>
        </w:rPr>
      </w:pPr>
      <w:r w:rsidRPr="00872CC8">
        <w:rPr>
          <w:rFonts w:ascii="Times New Roman" w:eastAsia="Times New Roman" w:hAnsi="Times New Roman" w:cs="Times New Roman"/>
          <w:sz w:val="20"/>
          <w:szCs w:val="20"/>
        </w:rPr>
        <w:t>Skarainā ģipsene aug sausās, smilšainās vietās - kāpās, smilšainās pļavās, smiltājos, uzbērumos, klajumos un skrajos priežu mežos.</w:t>
      </w:r>
    </w:p>
    <w:p w:rsidR="00806B40" w:rsidRDefault="00806B40" w:rsidP="00806B40">
      <w:pPr>
        <w:spacing w:after="0" w:line="240" w:lineRule="auto"/>
        <w:jc w:val="both"/>
        <w:rPr>
          <w:rFonts w:ascii="Times New Roman" w:eastAsia="Times New Roman" w:hAnsi="Times New Roman" w:cs="Times New Roman"/>
          <w:b/>
          <w:szCs w:val="20"/>
        </w:rPr>
      </w:pPr>
    </w:p>
    <w:p w:rsidR="00695905" w:rsidRPr="00806B40" w:rsidRDefault="00695905" w:rsidP="00806B40">
      <w:pPr>
        <w:spacing w:after="0" w:line="240" w:lineRule="auto"/>
        <w:jc w:val="both"/>
        <w:rPr>
          <w:rFonts w:ascii="Times New Roman" w:eastAsia="Times New Roman" w:hAnsi="Times New Roman" w:cs="Times New Roman"/>
          <w:b/>
          <w:szCs w:val="20"/>
        </w:rPr>
      </w:pPr>
      <w:r w:rsidRPr="00806B40">
        <w:rPr>
          <w:rFonts w:ascii="Times New Roman" w:eastAsia="Times New Roman" w:hAnsi="Times New Roman" w:cs="Times New Roman"/>
          <w:b/>
          <w:szCs w:val="20"/>
        </w:rPr>
        <w:t>Dzīves cikls</w:t>
      </w:r>
    </w:p>
    <w:p w:rsidR="00872CC8" w:rsidRPr="00872CC8" w:rsidRDefault="00872CC8" w:rsidP="00806B40">
      <w:pPr>
        <w:spacing w:after="0" w:line="240" w:lineRule="auto"/>
        <w:jc w:val="both"/>
        <w:rPr>
          <w:rFonts w:ascii="Times New Roman" w:eastAsia="Times New Roman" w:hAnsi="Times New Roman" w:cs="Times New Roman"/>
          <w:sz w:val="20"/>
          <w:szCs w:val="20"/>
        </w:rPr>
      </w:pPr>
      <w:r w:rsidRPr="00872CC8">
        <w:rPr>
          <w:rFonts w:ascii="Times New Roman" w:eastAsia="Times New Roman" w:hAnsi="Times New Roman" w:cs="Times New Roman"/>
          <w:sz w:val="20"/>
          <w:szCs w:val="20"/>
        </w:rPr>
        <w:t>Zied no jūnija līdz septembrim. Sēklas nogatavojas no augusta līdz oktobrim. Sēklas sīkas 1-1,2 mm garas.</w:t>
      </w:r>
    </w:p>
    <w:p w:rsidR="00806B40" w:rsidRDefault="00806B40" w:rsidP="00806B40">
      <w:pPr>
        <w:spacing w:after="0" w:line="240" w:lineRule="auto"/>
        <w:jc w:val="both"/>
        <w:rPr>
          <w:rFonts w:ascii="Times New Roman" w:eastAsia="Times New Roman" w:hAnsi="Times New Roman" w:cs="Times New Roman"/>
          <w:b/>
          <w:szCs w:val="20"/>
        </w:rPr>
      </w:pPr>
    </w:p>
    <w:p w:rsidR="00695905" w:rsidRPr="00806B40" w:rsidRDefault="00695905" w:rsidP="00806B40">
      <w:pPr>
        <w:spacing w:after="0" w:line="240" w:lineRule="auto"/>
        <w:jc w:val="both"/>
        <w:rPr>
          <w:rFonts w:ascii="Times New Roman" w:eastAsia="Times New Roman" w:hAnsi="Times New Roman" w:cs="Times New Roman"/>
          <w:b/>
          <w:szCs w:val="20"/>
        </w:rPr>
      </w:pPr>
      <w:r w:rsidRPr="00806B40">
        <w:rPr>
          <w:rFonts w:ascii="Times New Roman" w:eastAsia="Times New Roman" w:hAnsi="Times New Roman" w:cs="Times New Roman"/>
          <w:b/>
          <w:szCs w:val="20"/>
        </w:rPr>
        <w:t>Izplatīšanās</w:t>
      </w:r>
    </w:p>
    <w:p w:rsidR="00872CC8" w:rsidRPr="00872CC8" w:rsidRDefault="00872CC8" w:rsidP="00806B40">
      <w:pPr>
        <w:spacing w:after="0" w:line="240" w:lineRule="auto"/>
        <w:jc w:val="both"/>
        <w:rPr>
          <w:rFonts w:ascii="Times New Roman" w:eastAsia="Times New Roman" w:hAnsi="Times New Roman" w:cs="Times New Roman"/>
          <w:sz w:val="20"/>
          <w:szCs w:val="20"/>
        </w:rPr>
      </w:pPr>
      <w:r w:rsidRPr="00872CC8">
        <w:rPr>
          <w:rFonts w:ascii="Times New Roman" w:eastAsia="Times New Roman" w:hAnsi="Times New Roman" w:cs="Times New Roman"/>
          <w:sz w:val="20"/>
          <w:szCs w:val="20"/>
        </w:rPr>
        <w:t>Sēklas viegli izplata vējš. Visbiežāk sēklas izbirst, vējam ritinot nolauztus sakaltušos stublājus.</w:t>
      </w:r>
    </w:p>
    <w:p w:rsidR="00806B40" w:rsidRDefault="00806B40" w:rsidP="00806B40">
      <w:pPr>
        <w:spacing w:after="0" w:line="240" w:lineRule="auto"/>
        <w:jc w:val="both"/>
        <w:rPr>
          <w:rFonts w:ascii="Times New Roman" w:eastAsia="Times New Roman" w:hAnsi="Times New Roman" w:cs="Times New Roman"/>
          <w:b/>
          <w:szCs w:val="20"/>
        </w:rPr>
      </w:pPr>
    </w:p>
    <w:p w:rsidR="00806B40" w:rsidRDefault="00806B40">
      <w:pPr>
        <w:rPr>
          <w:rFonts w:ascii="Times New Roman" w:eastAsia="Times New Roman" w:hAnsi="Times New Roman" w:cs="Times New Roman"/>
          <w:b/>
          <w:szCs w:val="20"/>
        </w:rPr>
      </w:pPr>
      <w:r>
        <w:rPr>
          <w:rFonts w:ascii="Times New Roman" w:eastAsia="Times New Roman" w:hAnsi="Times New Roman" w:cs="Times New Roman"/>
          <w:b/>
          <w:szCs w:val="20"/>
        </w:rPr>
        <w:br w:type="page"/>
      </w:r>
    </w:p>
    <w:p w:rsidR="00695905" w:rsidRPr="00806B40" w:rsidRDefault="00695905" w:rsidP="00806B40">
      <w:pPr>
        <w:spacing w:after="0" w:line="240" w:lineRule="auto"/>
        <w:jc w:val="both"/>
        <w:rPr>
          <w:rFonts w:ascii="Times New Roman" w:eastAsia="Times New Roman" w:hAnsi="Times New Roman" w:cs="Times New Roman"/>
          <w:b/>
          <w:szCs w:val="20"/>
        </w:rPr>
      </w:pPr>
      <w:r w:rsidRPr="00806B40">
        <w:rPr>
          <w:rFonts w:ascii="Times New Roman" w:eastAsia="Times New Roman" w:hAnsi="Times New Roman" w:cs="Times New Roman"/>
          <w:b/>
          <w:szCs w:val="20"/>
        </w:rPr>
        <w:lastRenderedPageBreak/>
        <w:t>IETEKME</w:t>
      </w:r>
    </w:p>
    <w:p w:rsidR="00695905" w:rsidRPr="00806B40" w:rsidRDefault="00695905" w:rsidP="00806B40">
      <w:pPr>
        <w:spacing w:after="0" w:line="240" w:lineRule="auto"/>
        <w:jc w:val="both"/>
        <w:rPr>
          <w:rFonts w:ascii="Times New Roman" w:eastAsia="Times New Roman" w:hAnsi="Times New Roman" w:cs="Times New Roman"/>
          <w:b/>
          <w:szCs w:val="20"/>
        </w:rPr>
      </w:pPr>
      <w:r w:rsidRPr="00806B40">
        <w:rPr>
          <w:rFonts w:ascii="Times New Roman" w:eastAsia="Times New Roman" w:hAnsi="Times New Roman" w:cs="Times New Roman"/>
          <w:b/>
          <w:szCs w:val="20"/>
        </w:rPr>
        <w:t>Ietekme uz vidi</w:t>
      </w:r>
    </w:p>
    <w:p w:rsidR="00E56A73" w:rsidRPr="00872CC8" w:rsidRDefault="00BB70A4" w:rsidP="00806B40">
      <w:pPr>
        <w:spacing w:after="0" w:line="240" w:lineRule="auto"/>
        <w:jc w:val="both"/>
        <w:rPr>
          <w:rFonts w:ascii="Times New Roman" w:eastAsia="Times New Roman" w:hAnsi="Times New Roman" w:cs="Times New Roman"/>
          <w:sz w:val="20"/>
          <w:szCs w:val="20"/>
        </w:rPr>
      </w:pPr>
      <w:r w:rsidRPr="00872CC8">
        <w:rPr>
          <w:rFonts w:ascii="Times New Roman" w:eastAsia="Times New Roman" w:hAnsi="Times New Roman" w:cs="Times New Roman"/>
          <w:sz w:val="20"/>
          <w:szCs w:val="20"/>
        </w:rPr>
        <w:t>Kāpās veido blīvas audzes, tādēļ mainās sabiedrību struktūra, mainās smiltājiem raksturīgais sūnu klājums. Skarainā ģipsene nostiprina vēja erozijai pakļautās kāpas, tāpēc ievērojami samazinās piemērotu augteņu platums tiem retajiem augiem, kuri var augt tikai vēju nestās smiltīs. Izveidojušajās audzēs nepaliek vietas arī citiem atklātos smiltājos un kustīgās smiltīs dzīvojošajiem organismiem</w:t>
      </w:r>
    </w:p>
    <w:p w:rsidR="00806B40" w:rsidRDefault="00806B40" w:rsidP="00806B40">
      <w:pPr>
        <w:spacing w:after="0" w:line="240" w:lineRule="auto"/>
        <w:jc w:val="both"/>
        <w:rPr>
          <w:rFonts w:ascii="Times New Roman" w:hAnsi="Times New Roman" w:cs="Times New Roman"/>
          <w:b/>
          <w:szCs w:val="20"/>
        </w:rPr>
      </w:pPr>
    </w:p>
    <w:p w:rsidR="00695905" w:rsidRPr="00806B40" w:rsidRDefault="00695905" w:rsidP="00806B40">
      <w:pPr>
        <w:spacing w:after="0" w:line="240" w:lineRule="auto"/>
        <w:jc w:val="both"/>
        <w:rPr>
          <w:rFonts w:ascii="Times New Roman" w:hAnsi="Times New Roman" w:cs="Times New Roman"/>
          <w:b/>
          <w:szCs w:val="20"/>
        </w:rPr>
      </w:pPr>
      <w:r w:rsidRPr="00806B40">
        <w:rPr>
          <w:rFonts w:ascii="Times New Roman" w:hAnsi="Times New Roman" w:cs="Times New Roman"/>
          <w:b/>
          <w:szCs w:val="20"/>
        </w:rPr>
        <w:t>Ģenētiskā ietekme</w:t>
      </w:r>
    </w:p>
    <w:p w:rsidR="00E56A73" w:rsidRPr="00872CC8" w:rsidRDefault="00E56A73" w:rsidP="00806B40">
      <w:pPr>
        <w:spacing w:after="0" w:line="240" w:lineRule="auto"/>
        <w:jc w:val="both"/>
        <w:rPr>
          <w:rFonts w:ascii="Times New Roman" w:eastAsia="Times New Roman" w:hAnsi="Times New Roman" w:cs="Times New Roman"/>
          <w:sz w:val="20"/>
          <w:szCs w:val="20"/>
        </w:rPr>
      </w:pPr>
      <w:r w:rsidRPr="00872CC8">
        <w:rPr>
          <w:rFonts w:ascii="Times New Roman" w:hAnsi="Times New Roman" w:cs="Times New Roman"/>
          <w:sz w:val="20"/>
          <w:szCs w:val="20"/>
        </w:rPr>
        <w:t>Nav ziņu par sugas ģenētisko ietekmi.</w:t>
      </w:r>
    </w:p>
    <w:p w:rsidR="00806B40" w:rsidRDefault="00806B40" w:rsidP="00806B40">
      <w:pPr>
        <w:spacing w:after="0" w:line="240" w:lineRule="auto"/>
        <w:jc w:val="both"/>
        <w:rPr>
          <w:rFonts w:ascii="Times New Roman" w:hAnsi="Times New Roman" w:cs="Times New Roman"/>
          <w:b/>
          <w:szCs w:val="20"/>
        </w:rPr>
      </w:pPr>
    </w:p>
    <w:p w:rsidR="00695905" w:rsidRPr="00806B40" w:rsidRDefault="00695905" w:rsidP="00806B40">
      <w:pPr>
        <w:spacing w:after="0" w:line="240" w:lineRule="auto"/>
        <w:jc w:val="both"/>
        <w:rPr>
          <w:rFonts w:ascii="Times New Roman" w:hAnsi="Times New Roman" w:cs="Times New Roman"/>
          <w:b/>
          <w:szCs w:val="20"/>
        </w:rPr>
      </w:pPr>
      <w:r w:rsidRPr="00806B40">
        <w:rPr>
          <w:rFonts w:ascii="Times New Roman" w:hAnsi="Times New Roman" w:cs="Times New Roman"/>
          <w:b/>
          <w:szCs w:val="20"/>
        </w:rPr>
        <w:t>Ietekme uz cilvēka veselību</w:t>
      </w:r>
    </w:p>
    <w:p w:rsidR="00695905" w:rsidRPr="00872CC8" w:rsidRDefault="00695905" w:rsidP="00806B40">
      <w:pPr>
        <w:spacing w:after="0" w:line="240" w:lineRule="auto"/>
        <w:jc w:val="both"/>
        <w:rPr>
          <w:rFonts w:ascii="Times New Roman" w:hAnsi="Times New Roman" w:cs="Times New Roman"/>
          <w:sz w:val="20"/>
          <w:szCs w:val="20"/>
        </w:rPr>
      </w:pPr>
      <w:r w:rsidRPr="00872CC8">
        <w:rPr>
          <w:rFonts w:ascii="Times New Roman" w:hAnsi="Times New Roman" w:cs="Times New Roman"/>
          <w:sz w:val="20"/>
          <w:szCs w:val="20"/>
        </w:rPr>
        <w:t xml:space="preserve">Nav ziņu par sugas </w:t>
      </w:r>
      <w:r w:rsidR="00872CC8" w:rsidRPr="00872CC8">
        <w:rPr>
          <w:rFonts w:ascii="Times New Roman" w:hAnsi="Times New Roman" w:cs="Times New Roman"/>
          <w:sz w:val="20"/>
          <w:szCs w:val="20"/>
        </w:rPr>
        <w:t xml:space="preserve"> negatīvo </w:t>
      </w:r>
      <w:r w:rsidRPr="00872CC8">
        <w:rPr>
          <w:rFonts w:ascii="Times New Roman" w:hAnsi="Times New Roman" w:cs="Times New Roman"/>
          <w:sz w:val="20"/>
          <w:szCs w:val="20"/>
        </w:rPr>
        <w:t>ietekmi uz cilvēka veselību.</w:t>
      </w:r>
    </w:p>
    <w:p w:rsidR="00806B40" w:rsidRDefault="00806B40" w:rsidP="00806B40">
      <w:pPr>
        <w:spacing w:after="0" w:line="240" w:lineRule="auto"/>
        <w:rPr>
          <w:rFonts w:ascii="Times New Roman" w:hAnsi="Times New Roman" w:cs="Times New Roman"/>
          <w:b/>
          <w:sz w:val="20"/>
          <w:szCs w:val="20"/>
        </w:rPr>
      </w:pPr>
    </w:p>
    <w:p w:rsidR="00695905" w:rsidRPr="00806B40" w:rsidRDefault="00695905" w:rsidP="00806B40">
      <w:pPr>
        <w:spacing w:after="0" w:line="240" w:lineRule="auto"/>
        <w:rPr>
          <w:rFonts w:ascii="Times New Roman" w:hAnsi="Times New Roman" w:cs="Times New Roman"/>
          <w:b/>
          <w:szCs w:val="20"/>
        </w:rPr>
      </w:pPr>
      <w:r w:rsidRPr="00806B40">
        <w:rPr>
          <w:rFonts w:ascii="Times New Roman" w:hAnsi="Times New Roman" w:cs="Times New Roman"/>
          <w:b/>
          <w:szCs w:val="20"/>
        </w:rPr>
        <w:t>Ekonomiskā un sociālā ietekme</w:t>
      </w:r>
      <w:r w:rsidR="00E56A73" w:rsidRPr="00806B40">
        <w:rPr>
          <w:rFonts w:ascii="Times New Roman" w:hAnsi="Times New Roman" w:cs="Times New Roman"/>
          <w:b/>
          <w:szCs w:val="20"/>
        </w:rPr>
        <w:t xml:space="preserve"> </w:t>
      </w:r>
      <w:r w:rsidRPr="00806B40">
        <w:rPr>
          <w:rFonts w:ascii="Times New Roman" w:hAnsi="Times New Roman" w:cs="Times New Roman"/>
          <w:b/>
          <w:szCs w:val="20"/>
        </w:rPr>
        <w:t>(pozitīva/negatīva)</w:t>
      </w:r>
    </w:p>
    <w:p w:rsidR="00872CC8" w:rsidRPr="00872CC8" w:rsidRDefault="00872CC8" w:rsidP="00806B40">
      <w:pPr>
        <w:spacing w:after="0" w:line="240" w:lineRule="auto"/>
        <w:jc w:val="both"/>
        <w:rPr>
          <w:rFonts w:ascii="Times New Roman" w:hAnsi="Times New Roman" w:cs="Times New Roman"/>
          <w:sz w:val="20"/>
          <w:szCs w:val="20"/>
        </w:rPr>
      </w:pPr>
      <w:r w:rsidRPr="00872CC8">
        <w:rPr>
          <w:rFonts w:ascii="Times New Roman" w:hAnsi="Times New Roman" w:cs="Times New Roman"/>
          <w:sz w:val="20"/>
          <w:szCs w:val="20"/>
        </w:rPr>
        <w:t>Ļoti bieži izmanto floristikā un dārzniecībā tās dekorativitātes dēļ. Nekatāraugs. Plaši izmanto tautas medicīnā.</w:t>
      </w:r>
    </w:p>
    <w:p w:rsidR="00872CC8" w:rsidRPr="00872CC8" w:rsidRDefault="00872CC8" w:rsidP="00806B40">
      <w:pPr>
        <w:spacing w:after="0" w:line="240" w:lineRule="auto"/>
        <w:jc w:val="both"/>
        <w:rPr>
          <w:rFonts w:ascii="Times New Roman" w:hAnsi="Times New Roman" w:cs="Times New Roman"/>
          <w:sz w:val="20"/>
          <w:szCs w:val="20"/>
        </w:rPr>
      </w:pPr>
      <w:r w:rsidRPr="00872CC8">
        <w:rPr>
          <w:rFonts w:ascii="Times New Roman" w:hAnsi="Times New Roman" w:cs="Times New Roman"/>
          <w:sz w:val="20"/>
          <w:szCs w:val="20"/>
        </w:rPr>
        <w:t>Kāpās, kur aug skarainā ģipsene, samazinās atpūtai piemērotu vietu platības un atpūtnieki izvēlas ar šiem augiem neapaugušas pludmales vai to daļas. Tāpēc palielinās antropogēnā slodze uz citām piejūras pludmaļu un kāpu platībām.</w:t>
      </w:r>
    </w:p>
    <w:p w:rsidR="00806B40" w:rsidRDefault="00806B40" w:rsidP="00806B40">
      <w:pPr>
        <w:spacing w:after="0" w:line="240" w:lineRule="auto"/>
        <w:jc w:val="both"/>
        <w:rPr>
          <w:rFonts w:ascii="Times New Roman" w:hAnsi="Times New Roman" w:cs="Times New Roman"/>
          <w:b/>
          <w:sz w:val="20"/>
          <w:szCs w:val="20"/>
        </w:rPr>
      </w:pPr>
    </w:p>
    <w:p w:rsidR="00695905" w:rsidRPr="00806B40" w:rsidRDefault="00872CC8" w:rsidP="00806B40">
      <w:pPr>
        <w:spacing w:after="0" w:line="240" w:lineRule="auto"/>
        <w:jc w:val="both"/>
        <w:rPr>
          <w:rFonts w:ascii="Times New Roman" w:eastAsia="Times New Roman" w:hAnsi="Times New Roman" w:cs="Times New Roman"/>
          <w:b/>
          <w:szCs w:val="20"/>
        </w:rPr>
      </w:pPr>
      <w:r w:rsidRPr="00806B40">
        <w:rPr>
          <w:rFonts w:ascii="Times New Roman" w:hAnsi="Times New Roman" w:cs="Times New Roman"/>
          <w:b/>
          <w:szCs w:val="20"/>
        </w:rPr>
        <w:t>IEROBEŽOŠANAS PASĀKUMI</w:t>
      </w:r>
    </w:p>
    <w:p w:rsidR="00695905" w:rsidRPr="00806B40" w:rsidRDefault="00695905" w:rsidP="00806B40">
      <w:pPr>
        <w:tabs>
          <w:tab w:val="left" w:pos="2901"/>
        </w:tabs>
        <w:spacing w:after="0" w:line="240" w:lineRule="auto"/>
        <w:jc w:val="both"/>
        <w:rPr>
          <w:rFonts w:ascii="Times New Roman" w:eastAsia="Times New Roman" w:hAnsi="Times New Roman" w:cs="Times New Roman"/>
          <w:b/>
          <w:szCs w:val="20"/>
        </w:rPr>
      </w:pPr>
      <w:r w:rsidRPr="00806B40">
        <w:rPr>
          <w:rFonts w:ascii="Times New Roman" w:eastAsia="Times New Roman" w:hAnsi="Times New Roman" w:cs="Times New Roman"/>
          <w:b/>
          <w:szCs w:val="20"/>
        </w:rPr>
        <w:t>Preventīvie pasākumi</w:t>
      </w:r>
      <w:r w:rsidR="00AE5C54" w:rsidRPr="00806B40">
        <w:rPr>
          <w:rFonts w:ascii="Times New Roman" w:eastAsia="Times New Roman" w:hAnsi="Times New Roman" w:cs="Times New Roman"/>
          <w:b/>
          <w:szCs w:val="20"/>
        </w:rPr>
        <w:tab/>
      </w:r>
    </w:p>
    <w:p w:rsidR="005844FC" w:rsidRPr="00872CC8" w:rsidRDefault="005844FC" w:rsidP="00806B40">
      <w:pPr>
        <w:spacing w:after="0" w:line="240" w:lineRule="auto"/>
        <w:jc w:val="both"/>
        <w:rPr>
          <w:rFonts w:ascii="Times New Roman" w:eastAsia="Times New Roman" w:hAnsi="Times New Roman" w:cs="Times New Roman"/>
          <w:sz w:val="20"/>
          <w:szCs w:val="20"/>
        </w:rPr>
      </w:pPr>
      <w:r w:rsidRPr="00872CC8">
        <w:rPr>
          <w:rFonts w:ascii="Times New Roman" w:eastAsia="Times New Roman" w:hAnsi="Times New Roman" w:cs="Times New Roman"/>
          <w:sz w:val="20"/>
          <w:szCs w:val="20"/>
        </w:rPr>
        <w:t>Lai izvairītos no skarainās ģipsenes izplatīšanās, noziedējušos augus vajadzētu nopļaut un iznīcināt, kamēr vēl nav nogatavojušās sēklas.</w:t>
      </w:r>
    </w:p>
    <w:p w:rsidR="00806B40" w:rsidRDefault="00806B40" w:rsidP="00806B40">
      <w:pPr>
        <w:spacing w:after="0" w:line="240" w:lineRule="auto"/>
        <w:jc w:val="both"/>
        <w:rPr>
          <w:rFonts w:ascii="Times New Roman" w:eastAsia="Times New Roman" w:hAnsi="Times New Roman" w:cs="Times New Roman"/>
          <w:b/>
          <w:szCs w:val="20"/>
        </w:rPr>
      </w:pPr>
    </w:p>
    <w:p w:rsidR="00695905" w:rsidRPr="00806B40" w:rsidRDefault="00695905" w:rsidP="00806B40">
      <w:pPr>
        <w:spacing w:after="0" w:line="240" w:lineRule="auto"/>
        <w:jc w:val="both"/>
        <w:rPr>
          <w:rFonts w:ascii="Times New Roman" w:eastAsia="Times New Roman" w:hAnsi="Times New Roman" w:cs="Times New Roman"/>
          <w:b/>
          <w:szCs w:val="20"/>
        </w:rPr>
      </w:pPr>
      <w:r w:rsidRPr="00806B40">
        <w:rPr>
          <w:rFonts w:ascii="Times New Roman" w:eastAsia="Times New Roman" w:hAnsi="Times New Roman" w:cs="Times New Roman"/>
          <w:b/>
          <w:szCs w:val="20"/>
        </w:rPr>
        <w:t>Izskaušanas, kontroles un uzraudzības pasākumi</w:t>
      </w:r>
    </w:p>
    <w:p w:rsidR="005844FC" w:rsidRPr="00872CC8" w:rsidRDefault="005844FC" w:rsidP="00806B40">
      <w:pPr>
        <w:spacing w:after="0" w:line="240" w:lineRule="auto"/>
        <w:jc w:val="both"/>
        <w:rPr>
          <w:rFonts w:ascii="Times New Roman" w:eastAsia="Times New Roman" w:hAnsi="Times New Roman" w:cs="Times New Roman"/>
          <w:sz w:val="20"/>
          <w:szCs w:val="20"/>
        </w:rPr>
      </w:pPr>
      <w:r w:rsidRPr="00872CC8">
        <w:rPr>
          <w:rFonts w:ascii="Times New Roman" w:eastAsia="Times New Roman" w:hAnsi="Times New Roman" w:cs="Times New Roman"/>
          <w:sz w:val="20"/>
          <w:szCs w:val="20"/>
        </w:rPr>
        <w:t>Puķu pušķos izmantotos augus vislabāk sadedzināt. Vietas, kur iedzīvojušās skarainās ģipsenes, tās kontrolē ar pļaušanu. Parasta zāles pļaušana ģipsenes gan neiznīcina, taču aptur to izplatīšanos. Bieži pļautās pļavās un dziļi artos laukos skarainās ģipsenes iznīkst. Vislabāko rezultātu var sasniegt, ja augs tiek izrauts, 20–30 cm dziļumā nocērtot tā sakni.</w:t>
      </w:r>
    </w:p>
    <w:p w:rsidR="00806B40" w:rsidRDefault="00806B40" w:rsidP="00806B40">
      <w:pPr>
        <w:spacing w:after="0" w:line="240" w:lineRule="auto"/>
        <w:jc w:val="both"/>
        <w:rPr>
          <w:rFonts w:ascii="Times New Roman" w:eastAsia="Times New Roman" w:hAnsi="Times New Roman" w:cs="Times New Roman"/>
          <w:b/>
          <w:szCs w:val="20"/>
        </w:rPr>
      </w:pPr>
    </w:p>
    <w:p w:rsidR="00861316" w:rsidRPr="00806B40" w:rsidRDefault="00861316" w:rsidP="00806B40">
      <w:pPr>
        <w:spacing w:after="0" w:line="240" w:lineRule="auto"/>
        <w:jc w:val="both"/>
        <w:rPr>
          <w:rFonts w:ascii="Times New Roman" w:eastAsia="Times New Roman" w:hAnsi="Times New Roman" w:cs="Times New Roman"/>
          <w:szCs w:val="20"/>
        </w:rPr>
      </w:pPr>
      <w:r w:rsidRPr="00806B40">
        <w:rPr>
          <w:rFonts w:ascii="Times New Roman" w:eastAsia="Times New Roman" w:hAnsi="Times New Roman" w:cs="Times New Roman"/>
          <w:b/>
          <w:szCs w:val="20"/>
        </w:rPr>
        <w:t>Informācija un izglītošana</w:t>
      </w:r>
    </w:p>
    <w:p w:rsidR="00861316" w:rsidRPr="007719A7" w:rsidRDefault="00861316" w:rsidP="00806B40">
      <w:pPr>
        <w:spacing w:after="0" w:line="240" w:lineRule="auto"/>
        <w:jc w:val="both"/>
        <w:rPr>
          <w:rFonts w:ascii="Times New Roman" w:eastAsia="Times New Roman" w:hAnsi="Times New Roman" w:cs="Times New Roman"/>
          <w:sz w:val="20"/>
          <w:szCs w:val="20"/>
        </w:rPr>
      </w:pPr>
      <w:r w:rsidRPr="007719A7">
        <w:rPr>
          <w:rStyle w:val="antraste"/>
          <w:rFonts w:ascii="Times New Roman" w:hAnsi="Times New Roman" w:cs="Times New Roman"/>
          <w:sz w:val="20"/>
          <w:szCs w:val="20"/>
        </w:rPr>
        <w:t xml:space="preserve">Projekts "Sadarbība cīņā pret invazīvajām sugām ilgtspējīgai lauksaimniecībai un dabas resursu apsaimniekošanai/TEAMWORK", kas realizēts 2013. -2014. gadā </w:t>
      </w:r>
      <w:r w:rsidRPr="007719A7">
        <w:rPr>
          <w:rFonts w:ascii="Times New Roman" w:eastAsia="Times New Roman" w:hAnsi="Times New Roman" w:cs="Times New Roman"/>
          <w:sz w:val="20"/>
          <w:szCs w:val="20"/>
        </w:rPr>
        <w:t>Latvijā un Lietuvā, kur ir dots sugas morfoloģiskais raksturojums, preventīvie, kontroles un izskaušanas metodes.</w:t>
      </w:r>
    </w:p>
    <w:p w:rsidR="00806B40" w:rsidRDefault="00806B40" w:rsidP="00806B40">
      <w:pPr>
        <w:spacing w:after="0" w:line="240" w:lineRule="auto"/>
        <w:jc w:val="both"/>
        <w:rPr>
          <w:rFonts w:ascii="Times New Roman" w:eastAsia="Times New Roman" w:hAnsi="Times New Roman" w:cs="Times New Roman"/>
          <w:b/>
          <w:szCs w:val="20"/>
        </w:rPr>
      </w:pPr>
    </w:p>
    <w:p w:rsidR="00861316" w:rsidRPr="00806B40" w:rsidRDefault="00861316" w:rsidP="00806B40">
      <w:pPr>
        <w:spacing w:after="0" w:line="240" w:lineRule="auto"/>
        <w:jc w:val="both"/>
        <w:rPr>
          <w:rFonts w:ascii="Times New Roman" w:eastAsia="Times New Roman" w:hAnsi="Times New Roman" w:cs="Times New Roman"/>
          <w:b/>
          <w:szCs w:val="20"/>
        </w:rPr>
      </w:pPr>
      <w:r w:rsidRPr="00806B40">
        <w:rPr>
          <w:rFonts w:ascii="Times New Roman" w:eastAsia="Times New Roman" w:hAnsi="Times New Roman" w:cs="Times New Roman"/>
          <w:b/>
          <w:szCs w:val="20"/>
        </w:rPr>
        <w:t>Pētniecība</w:t>
      </w:r>
    </w:p>
    <w:p w:rsidR="00861316" w:rsidRPr="00EE4431" w:rsidRDefault="00861316" w:rsidP="00806B40">
      <w:pPr>
        <w:pStyle w:val="Heading1"/>
        <w:spacing w:before="0" w:beforeAutospacing="0" w:after="0" w:afterAutospacing="0"/>
        <w:jc w:val="both"/>
        <w:rPr>
          <w:b w:val="0"/>
          <w:sz w:val="20"/>
          <w:szCs w:val="20"/>
        </w:rPr>
      </w:pPr>
      <w:r w:rsidRPr="007719A7">
        <w:rPr>
          <w:b w:val="0"/>
          <w:sz w:val="20"/>
          <w:szCs w:val="20"/>
        </w:rPr>
        <w:t xml:space="preserve">Suga iekļaujama invazīvo sugu monitoringa programmā kā </w:t>
      </w:r>
      <w:r w:rsidRPr="007719A7">
        <w:rPr>
          <w:sz w:val="20"/>
          <w:szCs w:val="20"/>
        </w:rPr>
        <w:t>papildus</w:t>
      </w:r>
      <w:r w:rsidRPr="007719A7">
        <w:rPr>
          <w:b w:val="0"/>
          <w:sz w:val="20"/>
          <w:szCs w:val="20"/>
        </w:rPr>
        <w:t xml:space="preserve"> monitorējama invazīva augu suga, </w:t>
      </w:r>
      <w:r w:rsidRPr="007719A7">
        <w:rPr>
          <w:b w:val="0"/>
          <w:color w:val="000000"/>
          <w:sz w:val="20"/>
          <w:szCs w:val="20"/>
          <w:shd w:val="clear" w:color="auto" w:fill="FFFFFF"/>
        </w:rPr>
        <w:t>par tās izplatību valstī trūkst aktuālu pētījumu</w:t>
      </w:r>
      <w:r>
        <w:rPr>
          <w:b w:val="0"/>
          <w:color w:val="000000"/>
          <w:sz w:val="20"/>
          <w:szCs w:val="20"/>
          <w:shd w:val="clear" w:color="auto" w:fill="FFFFFF"/>
        </w:rPr>
        <w:t>.</w:t>
      </w:r>
    </w:p>
    <w:p w:rsidR="00806B40" w:rsidRDefault="00806B40" w:rsidP="00806B40">
      <w:pPr>
        <w:spacing w:after="0" w:line="240" w:lineRule="auto"/>
        <w:jc w:val="both"/>
        <w:rPr>
          <w:rFonts w:ascii="Times New Roman" w:hAnsi="Times New Roman" w:cs="Times New Roman"/>
          <w:b/>
          <w:sz w:val="20"/>
          <w:szCs w:val="20"/>
        </w:rPr>
      </w:pPr>
    </w:p>
    <w:p w:rsidR="00861316" w:rsidRPr="00806B40" w:rsidRDefault="00861316" w:rsidP="00806B40">
      <w:pPr>
        <w:spacing w:after="0" w:line="240" w:lineRule="auto"/>
        <w:jc w:val="both"/>
        <w:rPr>
          <w:rFonts w:ascii="Times New Roman" w:eastAsia="Times New Roman" w:hAnsi="Times New Roman" w:cs="Times New Roman"/>
          <w:b/>
          <w:szCs w:val="20"/>
        </w:rPr>
      </w:pPr>
      <w:r w:rsidRPr="00806B40">
        <w:rPr>
          <w:rFonts w:ascii="Times New Roman" w:hAnsi="Times New Roman" w:cs="Times New Roman"/>
          <w:b/>
          <w:szCs w:val="20"/>
        </w:rPr>
        <w:t>Ekspertu ieteikumi un komentāri</w:t>
      </w:r>
    </w:p>
    <w:p w:rsidR="00861316" w:rsidRPr="00566FA4" w:rsidRDefault="00861316" w:rsidP="00806B40">
      <w:pPr>
        <w:pStyle w:val="Heading1"/>
        <w:spacing w:before="0" w:beforeAutospacing="0" w:after="0" w:afterAutospacing="0"/>
        <w:jc w:val="both"/>
        <w:rPr>
          <w:b w:val="0"/>
          <w:sz w:val="20"/>
          <w:szCs w:val="20"/>
        </w:rPr>
      </w:pPr>
      <w:r w:rsidRPr="00566FA4">
        <w:rPr>
          <w:b w:val="0"/>
          <w:sz w:val="20"/>
          <w:szCs w:val="20"/>
        </w:rPr>
        <w:t xml:space="preserve">Suga uzskatāma par bīstamu, invazīvu taksonu valsts teritorijā. Uz invazīvo sugu monitoringa datu balstītas analīzes izskatīt iespēju veikt labojumus Ministru kabineta 2008.gada 30.jūnija noteikumos Nr.468 </w:t>
      </w:r>
      <w:r w:rsidRPr="00566FA4">
        <w:rPr>
          <w:b w:val="0"/>
          <w:i/>
          <w:sz w:val="20"/>
          <w:szCs w:val="20"/>
        </w:rPr>
        <w:t>Invazīvo augu sugu saraksts,</w:t>
      </w:r>
      <w:r w:rsidRPr="00566FA4">
        <w:rPr>
          <w:b w:val="0"/>
          <w:sz w:val="20"/>
          <w:szCs w:val="20"/>
        </w:rPr>
        <w:t xml:space="preserve"> papildinot to ar </w:t>
      </w:r>
      <w:r>
        <w:rPr>
          <w:b w:val="0"/>
          <w:sz w:val="20"/>
          <w:szCs w:val="20"/>
        </w:rPr>
        <w:t>skarai</w:t>
      </w:r>
      <w:r w:rsidRPr="00566FA4">
        <w:rPr>
          <w:b w:val="0"/>
          <w:sz w:val="20"/>
          <w:szCs w:val="20"/>
        </w:rPr>
        <w:t>no ģipseni.</w:t>
      </w:r>
    </w:p>
    <w:p w:rsidR="00806B40" w:rsidRDefault="00806B40" w:rsidP="00806B40">
      <w:pPr>
        <w:pStyle w:val="Heading1"/>
        <w:spacing w:before="0" w:beforeAutospacing="0" w:after="0" w:afterAutospacing="0"/>
        <w:jc w:val="both"/>
        <w:rPr>
          <w:sz w:val="20"/>
          <w:szCs w:val="20"/>
        </w:rPr>
      </w:pPr>
    </w:p>
    <w:p w:rsidR="00861316" w:rsidRPr="00806B40" w:rsidRDefault="00861316" w:rsidP="00806B40">
      <w:pPr>
        <w:pStyle w:val="Heading1"/>
        <w:spacing w:before="0" w:beforeAutospacing="0" w:after="0" w:afterAutospacing="0"/>
        <w:jc w:val="both"/>
        <w:rPr>
          <w:sz w:val="22"/>
          <w:szCs w:val="20"/>
        </w:rPr>
      </w:pPr>
      <w:r w:rsidRPr="00806B40">
        <w:rPr>
          <w:sz w:val="22"/>
          <w:szCs w:val="20"/>
        </w:rPr>
        <w:t>Izmantotā literatūra</w:t>
      </w:r>
    </w:p>
    <w:p w:rsidR="00861316" w:rsidRDefault="00861316" w:rsidP="00806B40">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CD61F8">
        <w:rPr>
          <w:rFonts w:ascii="Times New Roman" w:eastAsia="Times New Roman" w:hAnsi="Times New Roman" w:cs="Times New Roman"/>
          <w:sz w:val="20"/>
          <w:szCs w:val="20"/>
        </w:rPr>
        <w:t>Gudžinskas Z.</w:t>
      </w:r>
      <w:r>
        <w:rPr>
          <w:rFonts w:ascii="Times New Roman" w:eastAsia="Times New Roman" w:hAnsi="Times New Roman" w:cs="Times New Roman"/>
          <w:sz w:val="20"/>
          <w:szCs w:val="20"/>
        </w:rPr>
        <w:t>,</w:t>
      </w:r>
      <w:r w:rsidRPr="00CD61F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Kazlauskas M., Pilāte D., Balalaikins M., Pilāts M., Šaulys A., Šailienė I., Šukienė</w:t>
      </w:r>
      <w:r w:rsidRPr="00CD61F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L. </w:t>
      </w:r>
      <w:r w:rsidRPr="00CD61F8">
        <w:rPr>
          <w:rFonts w:ascii="Times New Roman" w:eastAsia="Times New Roman" w:hAnsi="Times New Roman" w:cs="Times New Roman"/>
          <w:sz w:val="20"/>
          <w:szCs w:val="20"/>
        </w:rPr>
        <w:t xml:space="preserve">2014. </w:t>
      </w:r>
      <w:r>
        <w:rPr>
          <w:rFonts w:ascii="Times New Roman" w:eastAsia="Times New Roman" w:hAnsi="Times New Roman" w:cs="Times New Roman"/>
          <w:i/>
          <w:sz w:val="20"/>
          <w:szCs w:val="20"/>
        </w:rPr>
        <w:t>Gypsophila paniculata</w:t>
      </w:r>
      <w:r w:rsidRPr="00CD61F8">
        <w:rPr>
          <w:rFonts w:ascii="Times New Roman" w:eastAsia="Times New Roman" w:hAnsi="Times New Roman" w:cs="Times New Roman"/>
          <w:i/>
          <w:sz w:val="20"/>
          <w:szCs w:val="20"/>
        </w:rPr>
        <w:t xml:space="preserve">  </w:t>
      </w:r>
      <w:r w:rsidRPr="00CD61F8">
        <w:rPr>
          <w:rFonts w:ascii="Times New Roman" w:eastAsia="Times New Roman" w:hAnsi="Times New Roman" w:cs="Times New Roman"/>
          <w:sz w:val="20"/>
          <w:szCs w:val="20"/>
        </w:rPr>
        <w:t>In: Lietuvas un Latvijas pierobežas invazīvie augi.</w:t>
      </w:r>
      <w:r w:rsidRPr="00306A9E">
        <w:rPr>
          <w:rFonts w:ascii="Times New Roman" w:eastAsia="Times New Roman" w:hAnsi="Times New Roman" w:cs="Times New Roman"/>
          <w:sz w:val="20"/>
          <w:szCs w:val="20"/>
        </w:rPr>
        <w:t xml:space="preserve"> </w:t>
      </w:r>
      <w:r w:rsidRPr="00CD61F8">
        <w:rPr>
          <w:rFonts w:ascii="Times New Roman" w:eastAsia="Times New Roman" w:hAnsi="Times New Roman" w:cs="Times New Roman"/>
          <w:sz w:val="20"/>
          <w:szCs w:val="20"/>
        </w:rPr>
        <w:t>BMK Leidykla, Vilnus. 1</w:t>
      </w:r>
      <w:r>
        <w:rPr>
          <w:rFonts w:ascii="Times New Roman" w:eastAsia="Times New Roman" w:hAnsi="Times New Roman" w:cs="Times New Roman"/>
          <w:sz w:val="20"/>
          <w:szCs w:val="20"/>
        </w:rPr>
        <w:t>12</w:t>
      </w:r>
      <w:r w:rsidRPr="00CD61F8">
        <w:rPr>
          <w:rFonts w:ascii="Times New Roman" w:eastAsia="Times New Roman" w:hAnsi="Times New Roman" w:cs="Times New Roman"/>
          <w:sz w:val="20"/>
          <w:szCs w:val="20"/>
        </w:rPr>
        <w:t>-1</w:t>
      </w:r>
      <w:r>
        <w:rPr>
          <w:rFonts w:ascii="Times New Roman" w:eastAsia="Times New Roman" w:hAnsi="Times New Roman" w:cs="Times New Roman"/>
          <w:sz w:val="20"/>
          <w:szCs w:val="20"/>
        </w:rPr>
        <w:t>13</w:t>
      </w:r>
      <w:r w:rsidRPr="00CD61F8">
        <w:rPr>
          <w:rFonts w:ascii="Times New Roman" w:eastAsia="Times New Roman" w:hAnsi="Times New Roman" w:cs="Times New Roman"/>
          <w:sz w:val="20"/>
          <w:szCs w:val="20"/>
        </w:rPr>
        <w:t>.</w:t>
      </w:r>
    </w:p>
    <w:p w:rsidR="00861316" w:rsidRDefault="00861316" w:rsidP="00806B40">
      <w:pPr>
        <w:pStyle w:val="ListParagraph"/>
        <w:numPr>
          <w:ilvl w:val="0"/>
          <w:numId w:val="1"/>
        </w:numPr>
        <w:tabs>
          <w:tab w:val="left" w:pos="284"/>
        </w:tabs>
        <w:spacing w:after="0" w:line="240" w:lineRule="auto"/>
        <w:ind w:left="0" w:firstLine="0"/>
        <w:jc w:val="both"/>
        <w:rPr>
          <w:rFonts w:ascii="Times New Roman" w:hAnsi="Times New Roman" w:cs="Times New Roman"/>
          <w:sz w:val="20"/>
          <w:szCs w:val="20"/>
        </w:rPr>
      </w:pPr>
      <w:r w:rsidRPr="00D82F66">
        <w:rPr>
          <w:rFonts w:ascii="Times New Roman" w:hAnsi="Times New Roman" w:cs="Times New Roman"/>
          <w:sz w:val="20"/>
          <w:szCs w:val="20"/>
        </w:rPr>
        <w:t>https://www.e-tar.lt/portal/lt/legalAct/3ede5240cf6911e3a8ded1a0f5aff0a9</w:t>
      </w:r>
      <w:r>
        <w:rPr>
          <w:rFonts w:ascii="Times New Roman" w:hAnsi="Times New Roman" w:cs="Times New Roman"/>
          <w:sz w:val="20"/>
          <w:szCs w:val="20"/>
        </w:rPr>
        <w:t xml:space="preserve"> (Lietuvas oficiālais invazīvo svešzemju sugu saraksts)</w:t>
      </w:r>
    </w:p>
    <w:p w:rsidR="00861316" w:rsidRPr="008B0614" w:rsidRDefault="00AC4C92" w:rsidP="00806B40">
      <w:pPr>
        <w:pStyle w:val="ListParagraph"/>
        <w:numPr>
          <w:ilvl w:val="0"/>
          <w:numId w:val="1"/>
        </w:numPr>
        <w:tabs>
          <w:tab w:val="left" w:pos="284"/>
        </w:tabs>
        <w:spacing w:after="0" w:line="240" w:lineRule="auto"/>
        <w:ind w:left="0" w:firstLine="0"/>
        <w:jc w:val="both"/>
        <w:rPr>
          <w:rFonts w:ascii="Times New Roman" w:hAnsi="Times New Roman" w:cs="Times New Roman"/>
          <w:sz w:val="20"/>
          <w:szCs w:val="20"/>
        </w:rPr>
      </w:pPr>
      <w:hyperlink r:id="rId8" w:tgtFrame="_blank" w:history="1">
        <w:r w:rsidR="00861316" w:rsidRPr="008B0614">
          <w:rPr>
            <w:rStyle w:val="Hyperlink"/>
            <w:rFonts w:ascii="Times New Roman" w:hAnsi="Times New Roman" w:cs="Times New Roman"/>
            <w:shd w:val="clear" w:color="auto" w:fill="FFFFFF"/>
          </w:rPr>
          <w:t>https://www.riigiteataja.ee/akt/12828512</w:t>
        </w:r>
      </w:hyperlink>
      <w:r w:rsidR="00861316" w:rsidRPr="008B0614">
        <w:rPr>
          <w:rFonts w:ascii="Times New Roman" w:hAnsi="Times New Roman" w:cs="Times New Roman"/>
          <w:shd w:val="clear" w:color="auto" w:fill="FFFFFF"/>
        </w:rPr>
        <w:t xml:space="preserve"> </w:t>
      </w:r>
      <w:r w:rsidR="00861316">
        <w:rPr>
          <w:rFonts w:ascii="Times New Roman" w:hAnsi="Times New Roman" w:cs="Times New Roman"/>
          <w:shd w:val="clear" w:color="auto" w:fill="FFFFFF"/>
        </w:rPr>
        <w:t xml:space="preserve"> (I</w:t>
      </w:r>
      <w:r w:rsidR="00861316" w:rsidRPr="008B0614">
        <w:rPr>
          <w:rFonts w:ascii="Times New Roman" w:hAnsi="Times New Roman" w:cs="Times New Roman"/>
          <w:shd w:val="clear" w:color="auto" w:fill="FFFFFF"/>
        </w:rPr>
        <w:t>gaunijas</w:t>
      </w:r>
      <w:r w:rsidR="00861316" w:rsidRPr="007B2E89">
        <w:rPr>
          <w:rFonts w:ascii="Times New Roman" w:hAnsi="Times New Roman" w:cs="Times New Roman"/>
          <w:sz w:val="20"/>
          <w:szCs w:val="20"/>
        </w:rPr>
        <w:t xml:space="preserve"> </w:t>
      </w:r>
      <w:r w:rsidR="00861316">
        <w:rPr>
          <w:rFonts w:ascii="Times New Roman" w:hAnsi="Times New Roman" w:cs="Times New Roman"/>
          <w:sz w:val="20"/>
          <w:szCs w:val="20"/>
        </w:rPr>
        <w:t>oficiālais invazīvo svešzemju sugu saraksts)</w:t>
      </w:r>
    </w:p>
    <w:p w:rsidR="00861316" w:rsidRDefault="00861316" w:rsidP="00806B40">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DAISIE - </w:t>
      </w:r>
      <w:r w:rsidRPr="00970574">
        <w:rPr>
          <w:rFonts w:ascii="Times New Roman" w:eastAsia="Times New Roman" w:hAnsi="Times New Roman" w:cs="Times New Roman"/>
          <w:sz w:val="20"/>
          <w:szCs w:val="20"/>
        </w:rPr>
        <w:t>http://www.europe-aliens.org/speciesFactsheet.do?speciesId=9727#</w:t>
      </w:r>
    </w:p>
    <w:p w:rsidR="00806B40" w:rsidRDefault="00806B40" w:rsidP="00806B40">
      <w:pPr>
        <w:pStyle w:val="ListParagraph"/>
        <w:spacing w:after="0" w:line="240" w:lineRule="auto"/>
        <w:ind w:left="0"/>
        <w:jc w:val="both"/>
        <w:rPr>
          <w:rFonts w:ascii="Times New Roman" w:hAnsi="Times New Roman" w:cs="Times New Roman"/>
          <w:sz w:val="20"/>
          <w:szCs w:val="20"/>
        </w:rPr>
      </w:pPr>
    </w:p>
    <w:p w:rsidR="000A1D34" w:rsidRPr="00872CC8" w:rsidRDefault="00861316" w:rsidP="00806B40">
      <w:pPr>
        <w:pStyle w:val="ListParagraph"/>
        <w:spacing w:after="0" w:line="240" w:lineRule="auto"/>
        <w:ind w:left="0"/>
        <w:jc w:val="both"/>
        <w:rPr>
          <w:sz w:val="20"/>
          <w:szCs w:val="20"/>
        </w:rPr>
      </w:pPr>
      <w:r w:rsidRPr="00970574">
        <w:rPr>
          <w:rFonts w:ascii="Times New Roman" w:hAnsi="Times New Roman" w:cs="Times New Roman"/>
          <w:sz w:val="20"/>
          <w:szCs w:val="20"/>
        </w:rPr>
        <w:t xml:space="preserve">Faktu lapu sagatavoja Nataļja Romanceviča </w:t>
      </w:r>
    </w:p>
    <w:sectPr w:rsidR="000A1D34" w:rsidRPr="00872CC8" w:rsidSect="00861316">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05"/>
    <w:rsid w:val="00017F8A"/>
    <w:rsid w:val="000A1D34"/>
    <w:rsid w:val="000C30C8"/>
    <w:rsid w:val="001C599C"/>
    <w:rsid w:val="00234119"/>
    <w:rsid w:val="003605B1"/>
    <w:rsid w:val="003E1B2E"/>
    <w:rsid w:val="0040541B"/>
    <w:rsid w:val="00430EDB"/>
    <w:rsid w:val="005844FC"/>
    <w:rsid w:val="005E3AE0"/>
    <w:rsid w:val="00695905"/>
    <w:rsid w:val="006B4803"/>
    <w:rsid w:val="007F2B38"/>
    <w:rsid w:val="00806B40"/>
    <w:rsid w:val="00860CFD"/>
    <w:rsid w:val="00861316"/>
    <w:rsid w:val="00872CC8"/>
    <w:rsid w:val="008B5E11"/>
    <w:rsid w:val="008C22FA"/>
    <w:rsid w:val="009A6C88"/>
    <w:rsid w:val="00A94A97"/>
    <w:rsid w:val="00AC4C92"/>
    <w:rsid w:val="00AE5C54"/>
    <w:rsid w:val="00B25360"/>
    <w:rsid w:val="00BB70A4"/>
    <w:rsid w:val="00BF116D"/>
    <w:rsid w:val="00C71A8A"/>
    <w:rsid w:val="00D82417"/>
    <w:rsid w:val="00E163A6"/>
    <w:rsid w:val="00E56A73"/>
    <w:rsid w:val="00EA36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E56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73"/>
    <w:rPr>
      <w:rFonts w:ascii="Tahoma" w:hAnsi="Tahoma" w:cs="Tahoma"/>
      <w:sz w:val="16"/>
      <w:szCs w:val="16"/>
    </w:rPr>
  </w:style>
  <w:style w:type="paragraph" w:styleId="ListParagraph">
    <w:name w:val="List Paragraph"/>
    <w:basedOn w:val="Normal"/>
    <w:uiPriority w:val="34"/>
    <w:qFormat/>
    <w:rsid w:val="00861316"/>
    <w:pPr>
      <w:ind w:left="720"/>
      <w:contextualSpacing/>
    </w:pPr>
  </w:style>
  <w:style w:type="character" w:customStyle="1" w:styleId="antraste">
    <w:name w:val="antraste"/>
    <w:basedOn w:val="DefaultParagraphFont"/>
    <w:rsid w:val="00861316"/>
  </w:style>
  <w:style w:type="character" w:styleId="Hyperlink">
    <w:name w:val="Hyperlink"/>
    <w:basedOn w:val="DefaultParagraphFont"/>
    <w:uiPriority w:val="99"/>
    <w:semiHidden/>
    <w:unhideWhenUsed/>
    <w:rsid w:val="008613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E56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73"/>
    <w:rPr>
      <w:rFonts w:ascii="Tahoma" w:hAnsi="Tahoma" w:cs="Tahoma"/>
      <w:sz w:val="16"/>
      <w:szCs w:val="16"/>
    </w:rPr>
  </w:style>
  <w:style w:type="paragraph" w:styleId="ListParagraph">
    <w:name w:val="List Paragraph"/>
    <w:basedOn w:val="Normal"/>
    <w:uiPriority w:val="34"/>
    <w:qFormat/>
    <w:rsid w:val="00861316"/>
    <w:pPr>
      <w:ind w:left="720"/>
      <w:contextualSpacing/>
    </w:pPr>
  </w:style>
  <w:style w:type="character" w:customStyle="1" w:styleId="antraste">
    <w:name w:val="antraste"/>
    <w:basedOn w:val="DefaultParagraphFont"/>
    <w:rsid w:val="00861316"/>
  </w:style>
  <w:style w:type="character" w:styleId="Hyperlink">
    <w:name w:val="Hyperlink"/>
    <w:basedOn w:val="DefaultParagraphFont"/>
    <w:uiPriority w:val="99"/>
    <w:semiHidden/>
    <w:unhideWhenUsed/>
    <w:rsid w:val="008613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884">
      <w:bodyDiv w:val="1"/>
      <w:marLeft w:val="0"/>
      <w:marRight w:val="0"/>
      <w:marTop w:val="0"/>
      <w:marBottom w:val="0"/>
      <w:divBdr>
        <w:top w:val="none" w:sz="0" w:space="0" w:color="auto"/>
        <w:left w:val="none" w:sz="0" w:space="0" w:color="auto"/>
        <w:bottom w:val="none" w:sz="0" w:space="0" w:color="auto"/>
        <w:right w:val="none" w:sz="0" w:space="0" w:color="auto"/>
      </w:divBdr>
      <w:divsChild>
        <w:div w:id="1693140341">
          <w:marLeft w:val="0"/>
          <w:marRight w:val="0"/>
          <w:marTop w:val="0"/>
          <w:marBottom w:val="0"/>
          <w:divBdr>
            <w:top w:val="none" w:sz="0" w:space="0" w:color="auto"/>
            <w:left w:val="none" w:sz="0" w:space="0" w:color="auto"/>
            <w:bottom w:val="none" w:sz="0" w:space="0" w:color="auto"/>
            <w:right w:val="none" w:sz="0" w:space="0" w:color="auto"/>
          </w:divBdr>
        </w:div>
        <w:div w:id="623388730">
          <w:marLeft w:val="0"/>
          <w:marRight w:val="0"/>
          <w:marTop w:val="0"/>
          <w:marBottom w:val="0"/>
          <w:divBdr>
            <w:top w:val="none" w:sz="0" w:space="0" w:color="auto"/>
            <w:left w:val="none" w:sz="0" w:space="0" w:color="auto"/>
            <w:bottom w:val="none" w:sz="0" w:space="0" w:color="auto"/>
            <w:right w:val="none" w:sz="0" w:space="0" w:color="auto"/>
          </w:divBdr>
        </w:div>
        <w:div w:id="1589994882">
          <w:marLeft w:val="0"/>
          <w:marRight w:val="0"/>
          <w:marTop w:val="0"/>
          <w:marBottom w:val="0"/>
          <w:divBdr>
            <w:top w:val="none" w:sz="0" w:space="0" w:color="auto"/>
            <w:left w:val="none" w:sz="0" w:space="0" w:color="auto"/>
            <w:bottom w:val="none" w:sz="0" w:space="0" w:color="auto"/>
            <w:right w:val="none" w:sz="0" w:space="0" w:color="auto"/>
          </w:divBdr>
        </w:div>
        <w:div w:id="1218205883">
          <w:marLeft w:val="0"/>
          <w:marRight w:val="0"/>
          <w:marTop w:val="0"/>
          <w:marBottom w:val="0"/>
          <w:divBdr>
            <w:top w:val="none" w:sz="0" w:space="0" w:color="auto"/>
            <w:left w:val="none" w:sz="0" w:space="0" w:color="auto"/>
            <w:bottom w:val="none" w:sz="0" w:space="0" w:color="auto"/>
            <w:right w:val="none" w:sz="0" w:space="0" w:color="auto"/>
          </w:divBdr>
        </w:div>
        <w:div w:id="604851275">
          <w:marLeft w:val="0"/>
          <w:marRight w:val="0"/>
          <w:marTop w:val="0"/>
          <w:marBottom w:val="0"/>
          <w:divBdr>
            <w:top w:val="none" w:sz="0" w:space="0" w:color="auto"/>
            <w:left w:val="none" w:sz="0" w:space="0" w:color="auto"/>
            <w:bottom w:val="none" w:sz="0" w:space="0" w:color="auto"/>
            <w:right w:val="none" w:sz="0" w:space="0" w:color="auto"/>
          </w:divBdr>
        </w:div>
        <w:div w:id="16153508">
          <w:marLeft w:val="0"/>
          <w:marRight w:val="0"/>
          <w:marTop w:val="0"/>
          <w:marBottom w:val="0"/>
          <w:divBdr>
            <w:top w:val="none" w:sz="0" w:space="0" w:color="auto"/>
            <w:left w:val="none" w:sz="0" w:space="0" w:color="auto"/>
            <w:bottom w:val="none" w:sz="0" w:space="0" w:color="auto"/>
            <w:right w:val="none" w:sz="0" w:space="0" w:color="auto"/>
          </w:divBdr>
        </w:div>
      </w:divsChild>
    </w:div>
    <w:div w:id="530999171">
      <w:bodyDiv w:val="1"/>
      <w:marLeft w:val="0"/>
      <w:marRight w:val="0"/>
      <w:marTop w:val="0"/>
      <w:marBottom w:val="0"/>
      <w:divBdr>
        <w:top w:val="none" w:sz="0" w:space="0" w:color="auto"/>
        <w:left w:val="none" w:sz="0" w:space="0" w:color="auto"/>
        <w:bottom w:val="none" w:sz="0" w:space="0" w:color="auto"/>
        <w:right w:val="none" w:sz="0" w:space="0" w:color="auto"/>
      </w:divBdr>
      <w:divsChild>
        <w:div w:id="1797329554">
          <w:marLeft w:val="0"/>
          <w:marRight w:val="0"/>
          <w:marTop w:val="0"/>
          <w:marBottom w:val="0"/>
          <w:divBdr>
            <w:top w:val="none" w:sz="0" w:space="0" w:color="auto"/>
            <w:left w:val="none" w:sz="0" w:space="0" w:color="auto"/>
            <w:bottom w:val="none" w:sz="0" w:space="0" w:color="auto"/>
            <w:right w:val="none" w:sz="0" w:space="0" w:color="auto"/>
          </w:divBdr>
        </w:div>
        <w:div w:id="98306950">
          <w:marLeft w:val="0"/>
          <w:marRight w:val="0"/>
          <w:marTop w:val="0"/>
          <w:marBottom w:val="0"/>
          <w:divBdr>
            <w:top w:val="none" w:sz="0" w:space="0" w:color="auto"/>
            <w:left w:val="none" w:sz="0" w:space="0" w:color="auto"/>
            <w:bottom w:val="none" w:sz="0" w:space="0" w:color="auto"/>
            <w:right w:val="none" w:sz="0" w:space="0" w:color="auto"/>
          </w:divBdr>
        </w:div>
        <w:div w:id="248078898">
          <w:marLeft w:val="0"/>
          <w:marRight w:val="0"/>
          <w:marTop w:val="0"/>
          <w:marBottom w:val="0"/>
          <w:divBdr>
            <w:top w:val="none" w:sz="0" w:space="0" w:color="auto"/>
            <w:left w:val="none" w:sz="0" w:space="0" w:color="auto"/>
            <w:bottom w:val="none" w:sz="0" w:space="0" w:color="auto"/>
            <w:right w:val="none" w:sz="0" w:space="0" w:color="auto"/>
          </w:divBdr>
        </w:div>
        <w:div w:id="1011765098">
          <w:marLeft w:val="0"/>
          <w:marRight w:val="0"/>
          <w:marTop w:val="0"/>
          <w:marBottom w:val="0"/>
          <w:divBdr>
            <w:top w:val="none" w:sz="0" w:space="0" w:color="auto"/>
            <w:left w:val="none" w:sz="0" w:space="0" w:color="auto"/>
            <w:bottom w:val="none" w:sz="0" w:space="0" w:color="auto"/>
            <w:right w:val="none" w:sz="0" w:space="0" w:color="auto"/>
          </w:divBdr>
        </w:div>
        <w:div w:id="622271798">
          <w:marLeft w:val="0"/>
          <w:marRight w:val="0"/>
          <w:marTop w:val="0"/>
          <w:marBottom w:val="0"/>
          <w:divBdr>
            <w:top w:val="none" w:sz="0" w:space="0" w:color="auto"/>
            <w:left w:val="none" w:sz="0" w:space="0" w:color="auto"/>
            <w:bottom w:val="none" w:sz="0" w:space="0" w:color="auto"/>
            <w:right w:val="none" w:sz="0" w:space="0" w:color="auto"/>
          </w:divBdr>
        </w:div>
        <w:div w:id="678773915">
          <w:marLeft w:val="0"/>
          <w:marRight w:val="0"/>
          <w:marTop w:val="0"/>
          <w:marBottom w:val="0"/>
          <w:divBdr>
            <w:top w:val="none" w:sz="0" w:space="0" w:color="auto"/>
            <w:left w:val="none" w:sz="0" w:space="0" w:color="auto"/>
            <w:bottom w:val="none" w:sz="0" w:space="0" w:color="auto"/>
            <w:right w:val="none" w:sz="0" w:space="0" w:color="auto"/>
          </w:divBdr>
        </w:div>
        <w:div w:id="434181455">
          <w:marLeft w:val="0"/>
          <w:marRight w:val="0"/>
          <w:marTop w:val="0"/>
          <w:marBottom w:val="0"/>
          <w:divBdr>
            <w:top w:val="none" w:sz="0" w:space="0" w:color="auto"/>
            <w:left w:val="none" w:sz="0" w:space="0" w:color="auto"/>
            <w:bottom w:val="none" w:sz="0" w:space="0" w:color="auto"/>
            <w:right w:val="none" w:sz="0" w:space="0" w:color="auto"/>
          </w:divBdr>
        </w:div>
        <w:div w:id="44792930">
          <w:marLeft w:val="0"/>
          <w:marRight w:val="0"/>
          <w:marTop w:val="0"/>
          <w:marBottom w:val="0"/>
          <w:divBdr>
            <w:top w:val="none" w:sz="0" w:space="0" w:color="auto"/>
            <w:left w:val="none" w:sz="0" w:space="0" w:color="auto"/>
            <w:bottom w:val="none" w:sz="0" w:space="0" w:color="auto"/>
            <w:right w:val="none" w:sz="0" w:space="0" w:color="auto"/>
          </w:divBdr>
        </w:div>
        <w:div w:id="1589584160">
          <w:marLeft w:val="0"/>
          <w:marRight w:val="0"/>
          <w:marTop w:val="0"/>
          <w:marBottom w:val="0"/>
          <w:divBdr>
            <w:top w:val="none" w:sz="0" w:space="0" w:color="auto"/>
            <w:left w:val="none" w:sz="0" w:space="0" w:color="auto"/>
            <w:bottom w:val="none" w:sz="0" w:space="0" w:color="auto"/>
            <w:right w:val="none" w:sz="0" w:space="0" w:color="auto"/>
          </w:divBdr>
        </w:div>
        <w:div w:id="1208956714">
          <w:marLeft w:val="0"/>
          <w:marRight w:val="0"/>
          <w:marTop w:val="0"/>
          <w:marBottom w:val="0"/>
          <w:divBdr>
            <w:top w:val="none" w:sz="0" w:space="0" w:color="auto"/>
            <w:left w:val="none" w:sz="0" w:space="0" w:color="auto"/>
            <w:bottom w:val="none" w:sz="0" w:space="0" w:color="auto"/>
            <w:right w:val="none" w:sz="0" w:space="0" w:color="auto"/>
          </w:divBdr>
        </w:div>
        <w:div w:id="1410733264">
          <w:marLeft w:val="0"/>
          <w:marRight w:val="0"/>
          <w:marTop w:val="0"/>
          <w:marBottom w:val="0"/>
          <w:divBdr>
            <w:top w:val="none" w:sz="0" w:space="0" w:color="auto"/>
            <w:left w:val="none" w:sz="0" w:space="0" w:color="auto"/>
            <w:bottom w:val="none" w:sz="0" w:space="0" w:color="auto"/>
            <w:right w:val="none" w:sz="0" w:space="0" w:color="auto"/>
          </w:divBdr>
        </w:div>
        <w:div w:id="2069842163">
          <w:marLeft w:val="0"/>
          <w:marRight w:val="0"/>
          <w:marTop w:val="0"/>
          <w:marBottom w:val="0"/>
          <w:divBdr>
            <w:top w:val="none" w:sz="0" w:space="0" w:color="auto"/>
            <w:left w:val="none" w:sz="0" w:space="0" w:color="auto"/>
            <w:bottom w:val="none" w:sz="0" w:space="0" w:color="auto"/>
            <w:right w:val="none" w:sz="0" w:space="0" w:color="auto"/>
          </w:divBdr>
        </w:div>
        <w:div w:id="493297297">
          <w:marLeft w:val="0"/>
          <w:marRight w:val="0"/>
          <w:marTop w:val="0"/>
          <w:marBottom w:val="0"/>
          <w:divBdr>
            <w:top w:val="none" w:sz="0" w:space="0" w:color="auto"/>
            <w:left w:val="none" w:sz="0" w:space="0" w:color="auto"/>
            <w:bottom w:val="none" w:sz="0" w:space="0" w:color="auto"/>
            <w:right w:val="none" w:sz="0" w:space="0" w:color="auto"/>
          </w:divBdr>
        </w:div>
        <w:div w:id="838887047">
          <w:marLeft w:val="0"/>
          <w:marRight w:val="0"/>
          <w:marTop w:val="0"/>
          <w:marBottom w:val="0"/>
          <w:divBdr>
            <w:top w:val="none" w:sz="0" w:space="0" w:color="auto"/>
            <w:left w:val="none" w:sz="0" w:space="0" w:color="auto"/>
            <w:bottom w:val="none" w:sz="0" w:space="0" w:color="auto"/>
            <w:right w:val="none" w:sz="0" w:space="0" w:color="auto"/>
          </w:divBdr>
        </w:div>
        <w:div w:id="1894849929">
          <w:marLeft w:val="0"/>
          <w:marRight w:val="0"/>
          <w:marTop w:val="0"/>
          <w:marBottom w:val="0"/>
          <w:divBdr>
            <w:top w:val="none" w:sz="0" w:space="0" w:color="auto"/>
            <w:left w:val="none" w:sz="0" w:space="0" w:color="auto"/>
            <w:bottom w:val="none" w:sz="0" w:space="0" w:color="auto"/>
            <w:right w:val="none" w:sz="0" w:space="0" w:color="auto"/>
          </w:divBdr>
        </w:div>
      </w:divsChild>
    </w:div>
    <w:div w:id="1005132271">
      <w:bodyDiv w:val="1"/>
      <w:marLeft w:val="0"/>
      <w:marRight w:val="0"/>
      <w:marTop w:val="0"/>
      <w:marBottom w:val="0"/>
      <w:divBdr>
        <w:top w:val="none" w:sz="0" w:space="0" w:color="auto"/>
        <w:left w:val="none" w:sz="0" w:space="0" w:color="auto"/>
        <w:bottom w:val="none" w:sz="0" w:space="0" w:color="auto"/>
        <w:right w:val="none" w:sz="0" w:space="0" w:color="auto"/>
      </w:divBdr>
      <w:divsChild>
        <w:div w:id="1935091842">
          <w:marLeft w:val="0"/>
          <w:marRight w:val="0"/>
          <w:marTop w:val="0"/>
          <w:marBottom w:val="0"/>
          <w:divBdr>
            <w:top w:val="none" w:sz="0" w:space="0" w:color="auto"/>
            <w:left w:val="none" w:sz="0" w:space="0" w:color="auto"/>
            <w:bottom w:val="none" w:sz="0" w:space="0" w:color="auto"/>
            <w:right w:val="none" w:sz="0" w:space="0" w:color="auto"/>
          </w:divBdr>
        </w:div>
        <w:div w:id="131481395">
          <w:marLeft w:val="0"/>
          <w:marRight w:val="0"/>
          <w:marTop w:val="0"/>
          <w:marBottom w:val="0"/>
          <w:divBdr>
            <w:top w:val="none" w:sz="0" w:space="0" w:color="auto"/>
            <w:left w:val="none" w:sz="0" w:space="0" w:color="auto"/>
            <w:bottom w:val="none" w:sz="0" w:space="0" w:color="auto"/>
            <w:right w:val="none" w:sz="0" w:space="0" w:color="auto"/>
          </w:divBdr>
        </w:div>
        <w:div w:id="659114815">
          <w:marLeft w:val="0"/>
          <w:marRight w:val="0"/>
          <w:marTop w:val="0"/>
          <w:marBottom w:val="0"/>
          <w:divBdr>
            <w:top w:val="none" w:sz="0" w:space="0" w:color="auto"/>
            <w:left w:val="none" w:sz="0" w:space="0" w:color="auto"/>
            <w:bottom w:val="none" w:sz="0" w:space="0" w:color="auto"/>
            <w:right w:val="none" w:sz="0" w:space="0" w:color="auto"/>
          </w:divBdr>
        </w:div>
      </w:divsChild>
    </w:div>
    <w:div w:id="1005280254">
      <w:bodyDiv w:val="1"/>
      <w:marLeft w:val="0"/>
      <w:marRight w:val="0"/>
      <w:marTop w:val="0"/>
      <w:marBottom w:val="0"/>
      <w:divBdr>
        <w:top w:val="none" w:sz="0" w:space="0" w:color="auto"/>
        <w:left w:val="none" w:sz="0" w:space="0" w:color="auto"/>
        <w:bottom w:val="none" w:sz="0" w:space="0" w:color="auto"/>
        <w:right w:val="none" w:sz="0" w:space="0" w:color="auto"/>
      </w:divBdr>
      <w:divsChild>
        <w:div w:id="1520268929">
          <w:marLeft w:val="0"/>
          <w:marRight w:val="0"/>
          <w:marTop w:val="0"/>
          <w:marBottom w:val="0"/>
          <w:divBdr>
            <w:top w:val="none" w:sz="0" w:space="0" w:color="auto"/>
            <w:left w:val="none" w:sz="0" w:space="0" w:color="auto"/>
            <w:bottom w:val="none" w:sz="0" w:space="0" w:color="auto"/>
            <w:right w:val="none" w:sz="0" w:space="0" w:color="auto"/>
          </w:divBdr>
        </w:div>
        <w:div w:id="1454056279">
          <w:marLeft w:val="0"/>
          <w:marRight w:val="0"/>
          <w:marTop w:val="0"/>
          <w:marBottom w:val="0"/>
          <w:divBdr>
            <w:top w:val="none" w:sz="0" w:space="0" w:color="auto"/>
            <w:left w:val="none" w:sz="0" w:space="0" w:color="auto"/>
            <w:bottom w:val="none" w:sz="0" w:space="0" w:color="auto"/>
            <w:right w:val="none" w:sz="0" w:space="0" w:color="auto"/>
          </w:divBdr>
        </w:div>
        <w:div w:id="1222709595">
          <w:marLeft w:val="0"/>
          <w:marRight w:val="0"/>
          <w:marTop w:val="0"/>
          <w:marBottom w:val="0"/>
          <w:divBdr>
            <w:top w:val="none" w:sz="0" w:space="0" w:color="auto"/>
            <w:left w:val="none" w:sz="0" w:space="0" w:color="auto"/>
            <w:bottom w:val="none" w:sz="0" w:space="0" w:color="auto"/>
            <w:right w:val="none" w:sz="0" w:space="0" w:color="auto"/>
          </w:divBdr>
        </w:div>
        <w:div w:id="1367170548">
          <w:marLeft w:val="0"/>
          <w:marRight w:val="0"/>
          <w:marTop w:val="0"/>
          <w:marBottom w:val="0"/>
          <w:divBdr>
            <w:top w:val="none" w:sz="0" w:space="0" w:color="auto"/>
            <w:left w:val="none" w:sz="0" w:space="0" w:color="auto"/>
            <w:bottom w:val="none" w:sz="0" w:space="0" w:color="auto"/>
            <w:right w:val="none" w:sz="0" w:space="0" w:color="auto"/>
          </w:divBdr>
        </w:div>
        <w:div w:id="1860729019">
          <w:marLeft w:val="0"/>
          <w:marRight w:val="0"/>
          <w:marTop w:val="0"/>
          <w:marBottom w:val="0"/>
          <w:divBdr>
            <w:top w:val="none" w:sz="0" w:space="0" w:color="auto"/>
            <w:left w:val="none" w:sz="0" w:space="0" w:color="auto"/>
            <w:bottom w:val="none" w:sz="0" w:space="0" w:color="auto"/>
            <w:right w:val="none" w:sz="0" w:space="0" w:color="auto"/>
          </w:divBdr>
        </w:div>
        <w:div w:id="1338460987">
          <w:marLeft w:val="0"/>
          <w:marRight w:val="0"/>
          <w:marTop w:val="0"/>
          <w:marBottom w:val="0"/>
          <w:divBdr>
            <w:top w:val="none" w:sz="0" w:space="0" w:color="auto"/>
            <w:left w:val="none" w:sz="0" w:space="0" w:color="auto"/>
            <w:bottom w:val="none" w:sz="0" w:space="0" w:color="auto"/>
            <w:right w:val="none" w:sz="0" w:space="0" w:color="auto"/>
          </w:divBdr>
        </w:div>
        <w:div w:id="1152595716">
          <w:marLeft w:val="0"/>
          <w:marRight w:val="0"/>
          <w:marTop w:val="0"/>
          <w:marBottom w:val="0"/>
          <w:divBdr>
            <w:top w:val="none" w:sz="0" w:space="0" w:color="auto"/>
            <w:left w:val="none" w:sz="0" w:space="0" w:color="auto"/>
            <w:bottom w:val="none" w:sz="0" w:space="0" w:color="auto"/>
            <w:right w:val="none" w:sz="0" w:space="0" w:color="auto"/>
          </w:divBdr>
        </w:div>
        <w:div w:id="555556268">
          <w:marLeft w:val="0"/>
          <w:marRight w:val="0"/>
          <w:marTop w:val="0"/>
          <w:marBottom w:val="0"/>
          <w:divBdr>
            <w:top w:val="none" w:sz="0" w:space="0" w:color="auto"/>
            <w:left w:val="none" w:sz="0" w:space="0" w:color="auto"/>
            <w:bottom w:val="none" w:sz="0" w:space="0" w:color="auto"/>
            <w:right w:val="none" w:sz="0" w:space="0" w:color="auto"/>
          </w:divBdr>
        </w:div>
        <w:div w:id="1804152106">
          <w:marLeft w:val="0"/>
          <w:marRight w:val="0"/>
          <w:marTop w:val="0"/>
          <w:marBottom w:val="0"/>
          <w:divBdr>
            <w:top w:val="none" w:sz="0" w:space="0" w:color="auto"/>
            <w:left w:val="none" w:sz="0" w:space="0" w:color="auto"/>
            <w:bottom w:val="none" w:sz="0" w:space="0" w:color="auto"/>
            <w:right w:val="none" w:sz="0" w:space="0" w:color="auto"/>
          </w:divBdr>
        </w:div>
        <w:div w:id="697239747">
          <w:marLeft w:val="0"/>
          <w:marRight w:val="0"/>
          <w:marTop w:val="0"/>
          <w:marBottom w:val="0"/>
          <w:divBdr>
            <w:top w:val="none" w:sz="0" w:space="0" w:color="auto"/>
            <w:left w:val="none" w:sz="0" w:space="0" w:color="auto"/>
            <w:bottom w:val="none" w:sz="0" w:space="0" w:color="auto"/>
            <w:right w:val="none" w:sz="0" w:space="0" w:color="auto"/>
          </w:divBdr>
        </w:div>
      </w:divsChild>
    </w:div>
    <w:div w:id="1195998573">
      <w:bodyDiv w:val="1"/>
      <w:marLeft w:val="0"/>
      <w:marRight w:val="0"/>
      <w:marTop w:val="0"/>
      <w:marBottom w:val="0"/>
      <w:divBdr>
        <w:top w:val="none" w:sz="0" w:space="0" w:color="auto"/>
        <w:left w:val="none" w:sz="0" w:space="0" w:color="auto"/>
        <w:bottom w:val="none" w:sz="0" w:space="0" w:color="auto"/>
        <w:right w:val="none" w:sz="0" w:space="0" w:color="auto"/>
      </w:divBdr>
      <w:divsChild>
        <w:div w:id="407965598">
          <w:marLeft w:val="0"/>
          <w:marRight w:val="0"/>
          <w:marTop w:val="0"/>
          <w:marBottom w:val="0"/>
          <w:divBdr>
            <w:top w:val="none" w:sz="0" w:space="0" w:color="auto"/>
            <w:left w:val="none" w:sz="0" w:space="0" w:color="auto"/>
            <w:bottom w:val="none" w:sz="0" w:space="0" w:color="auto"/>
            <w:right w:val="none" w:sz="0" w:space="0" w:color="auto"/>
          </w:divBdr>
        </w:div>
        <w:div w:id="678390347">
          <w:marLeft w:val="0"/>
          <w:marRight w:val="0"/>
          <w:marTop w:val="0"/>
          <w:marBottom w:val="0"/>
          <w:divBdr>
            <w:top w:val="none" w:sz="0" w:space="0" w:color="auto"/>
            <w:left w:val="none" w:sz="0" w:space="0" w:color="auto"/>
            <w:bottom w:val="none" w:sz="0" w:space="0" w:color="auto"/>
            <w:right w:val="none" w:sz="0" w:space="0" w:color="auto"/>
          </w:divBdr>
        </w:div>
        <w:div w:id="1979533445">
          <w:marLeft w:val="0"/>
          <w:marRight w:val="0"/>
          <w:marTop w:val="0"/>
          <w:marBottom w:val="0"/>
          <w:divBdr>
            <w:top w:val="none" w:sz="0" w:space="0" w:color="auto"/>
            <w:left w:val="none" w:sz="0" w:space="0" w:color="auto"/>
            <w:bottom w:val="none" w:sz="0" w:space="0" w:color="auto"/>
            <w:right w:val="none" w:sz="0" w:space="0" w:color="auto"/>
          </w:divBdr>
        </w:div>
        <w:div w:id="1093670467">
          <w:marLeft w:val="0"/>
          <w:marRight w:val="0"/>
          <w:marTop w:val="0"/>
          <w:marBottom w:val="0"/>
          <w:divBdr>
            <w:top w:val="none" w:sz="0" w:space="0" w:color="auto"/>
            <w:left w:val="none" w:sz="0" w:space="0" w:color="auto"/>
            <w:bottom w:val="none" w:sz="0" w:space="0" w:color="auto"/>
            <w:right w:val="none" w:sz="0" w:space="0" w:color="auto"/>
          </w:divBdr>
        </w:div>
        <w:div w:id="154499550">
          <w:marLeft w:val="0"/>
          <w:marRight w:val="0"/>
          <w:marTop w:val="0"/>
          <w:marBottom w:val="0"/>
          <w:divBdr>
            <w:top w:val="none" w:sz="0" w:space="0" w:color="auto"/>
            <w:left w:val="none" w:sz="0" w:space="0" w:color="auto"/>
            <w:bottom w:val="none" w:sz="0" w:space="0" w:color="auto"/>
            <w:right w:val="none" w:sz="0" w:space="0" w:color="auto"/>
          </w:divBdr>
        </w:div>
        <w:div w:id="1990135560">
          <w:marLeft w:val="0"/>
          <w:marRight w:val="0"/>
          <w:marTop w:val="0"/>
          <w:marBottom w:val="0"/>
          <w:divBdr>
            <w:top w:val="none" w:sz="0" w:space="0" w:color="auto"/>
            <w:left w:val="none" w:sz="0" w:space="0" w:color="auto"/>
            <w:bottom w:val="none" w:sz="0" w:space="0" w:color="auto"/>
            <w:right w:val="none" w:sz="0" w:space="0" w:color="auto"/>
          </w:divBdr>
        </w:div>
        <w:div w:id="826289956">
          <w:marLeft w:val="0"/>
          <w:marRight w:val="0"/>
          <w:marTop w:val="0"/>
          <w:marBottom w:val="0"/>
          <w:divBdr>
            <w:top w:val="none" w:sz="0" w:space="0" w:color="auto"/>
            <w:left w:val="none" w:sz="0" w:space="0" w:color="auto"/>
            <w:bottom w:val="none" w:sz="0" w:space="0" w:color="auto"/>
            <w:right w:val="none" w:sz="0" w:space="0" w:color="auto"/>
          </w:divBdr>
        </w:div>
        <w:div w:id="441657676">
          <w:marLeft w:val="0"/>
          <w:marRight w:val="0"/>
          <w:marTop w:val="0"/>
          <w:marBottom w:val="0"/>
          <w:divBdr>
            <w:top w:val="none" w:sz="0" w:space="0" w:color="auto"/>
            <w:left w:val="none" w:sz="0" w:space="0" w:color="auto"/>
            <w:bottom w:val="none" w:sz="0" w:space="0" w:color="auto"/>
            <w:right w:val="none" w:sz="0" w:space="0" w:color="auto"/>
          </w:divBdr>
        </w:div>
        <w:div w:id="1411808509">
          <w:marLeft w:val="0"/>
          <w:marRight w:val="0"/>
          <w:marTop w:val="0"/>
          <w:marBottom w:val="0"/>
          <w:divBdr>
            <w:top w:val="none" w:sz="0" w:space="0" w:color="auto"/>
            <w:left w:val="none" w:sz="0" w:space="0" w:color="auto"/>
            <w:bottom w:val="none" w:sz="0" w:space="0" w:color="auto"/>
            <w:right w:val="none" w:sz="0" w:space="0" w:color="auto"/>
          </w:divBdr>
        </w:div>
        <w:div w:id="641469608">
          <w:marLeft w:val="0"/>
          <w:marRight w:val="0"/>
          <w:marTop w:val="0"/>
          <w:marBottom w:val="0"/>
          <w:divBdr>
            <w:top w:val="none" w:sz="0" w:space="0" w:color="auto"/>
            <w:left w:val="none" w:sz="0" w:space="0" w:color="auto"/>
            <w:bottom w:val="none" w:sz="0" w:space="0" w:color="auto"/>
            <w:right w:val="none" w:sz="0" w:space="0" w:color="auto"/>
          </w:divBdr>
        </w:div>
        <w:div w:id="535586704">
          <w:marLeft w:val="0"/>
          <w:marRight w:val="0"/>
          <w:marTop w:val="0"/>
          <w:marBottom w:val="0"/>
          <w:divBdr>
            <w:top w:val="none" w:sz="0" w:space="0" w:color="auto"/>
            <w:left w:val="none" w:sz="0" w:space="0" w:color="auto"/>
            <w:bottom w:val="none" w:sz="0" w:space="0" w:color="auto"/>
            <w:right w:val="none" w:sz="0" w:space="0" w:color="auto"/>
          </w:divBdr>
        </w:div>
        <w:div w:id="894856234">
          <w:marLeft w:val="0"/>
          <w:marRight w:val="0"/>
          <w:marTop w:val="0"/>
          <w:marBottom w:val="0"/>
          <w:divBdr>
            <w:top w:val="none" w:sz="0" w:space="0" w:color="auto"/>
            <w:left w:val="none" w:sz="0" w:space="0" w:color="auto"/>
            <w:bottom w:val="none" w:sz="0" w:space="0" w:color="auto"/>
            <w:right w:val="none" w:sz="0" w:space="0" w:color="auto"/>
          </w:divBdr>
        </w:div>
        <w:div w:id="718088103">
          <w:marLeft w:val="0"/>
          <w:marRight w:val="0"/>
          <w:marTop w:val="0"/>
          <w:marBottom w:val="0"/>
          <w:divBdr>
            <w:top w:val="none" w:sz="0" w:space="0" w:color="auto"/>
            <w:left w:val="none" w:sz="0" w:space="0" w:color="auto"/>
            <w:bottom w:val="none" w:sz="0" w:space="0" w:color="auto"/>
            <w:right w:val="none" w:sz="0" w:space="0" w:color="auto"/>
          </w:divBdr>
        </w:div>
      </w:divsChild>
    </w:div>
    <w:div w:id="1238247231">
      <w:bodyDiv w:val="1"/>
      <w:marLeft w:val="0"/>
      <w:marRight w:val="0"/>
      <w:marTop w:val="0"/>
      <w:marBottom w:val="0"/>
      <w:divBdr>
        <w:top w:val="none" w:sz="0" w:space="0" w:color="auto"/>
        <w:left w:val="none" w:sz="0" w:space="0" w:color="auto"/>
        <w:bottom w:val="none" w:sz="0" w:space="0" w:color="auto"/>
        <w:right w:val="none" w:sz="0" w:space="0" w:color="auto"/>
      </w:divBdr>
      <w:divsChild>
        <w:div w:id="1376929792">
          <w:marLeft w:val="0"/>
          <w:marRight w:val="0"/>
          <w:marTop w:val="0"/>
          <w:marBottom w:val="0"/>
          <w:divBdr>
            <w:top w:val="none" w:sz="0" w:space="0" w:color="auto"/>
            <w:left w:val="none" w:sz="0" w:space="0" w:color="auto"/>
            <w:bottom w:val="none" w:sz="0" w:space="0" w:color="auto"/>
            <w:right w:val="none" w:sz="0" w:space="0" w:color="auto"/>
          </w:divBdr>
        </w:div>
        <w:div w:id="935287623">
          <w:marLeft w:val="0"/>
          <w:marRight w:val="0"/>
          <w:marTop w:val="0"/>
          <w:marBottom w:val="0"/>
          <w:divBdr>
            <w:top w:val="none" w:sz="0" w:space="0" w:color="auto"/>
            <w:left w:val="none" w:sz="0" w:space="0" w:color="auto"/>
            <w:bottom w:val="none" w:sz="0" w:space="0" w:color="auto"/>
            <w:right w:val="none" w:sz="0" w:space="0" w:color="auto"/>
          </w:divBdr>
        </w:div>
        <w:div w:id="1428772930">
          <w:marLeft w:val="0"/>
          <w:marRight w:val="0"/>
          <w:marTop w:val="0"/>
          <w:marBottom w:val="0"/>
          <w:divBdr>
            <w:top w:val="none" w:sz="0" w:space="0" w:color="auto"/>
            <w:left w:val="none" w:sz="0" w:space="0" w:color="auto"/>
            <w:bottom w:val="none" w:sz="0" w:space="0" w:color="auto"/>
            <w:right w:val="none" w:sz="0" w:space="0" w:color="auto"/>
          </w:divBdr>
        </w:div>
        <w:div w:id="65109887">
          <w:marLeft w:val="0"/>
          <w:marRight w:val="0"/>
          <w:marTop w:val="0"/>
          <w:marBottom w:val="0"/>
          <w:divBdr>
            <w:top w:val="none" w:sz="0" w:space="0" w:color="auto"/>
            <w:left w:val="none" w:sz="0" w:space="0" w:color="auto"/>
            <w:bottom w:val="none" w:sz="0" w:space="0" w:color="auto"/>
            <w:right w:val="none" w:sz="0" w:space="0" w:color="auto"/>
          </w:divBdr>
        </w:div>
        <w:div w:id="1731997637">
          <w:marLeft w:val="0"/>
          <w:marRight w:val="0"/>
          <w:marTop w:val="0"/>
          <w:marBottom w:val="0"/>
          <w:divBdr>
            <w:top w:val="none" w:sz="0" w:space="0" w:color="auto"/>
            <w:left w:val="none" w:sz="0" w:space="0" w:color="auto"/>
            <w:bottom w:val="none" w:sz="0" w:space="0" w:color="auto"/>
            <w:right w:val="none" w:sz="0" w:space="0" w:color="auto"/>
          </w:divBdr>
        </w:div>
        <w:div w:id="1005402668">
          <w:marLeft w:val="0"/>
          <w:marRight w:val="0"/>
          <w:marTop w:val="0"/>
          <w:marBottom w:val="0"/>
          <w:divBdr>
            <w:top w:val="none" w:sz="0" w:space="0" w:color="auto"/>
            <w:left w:val="none" w:sz="0" w:space="0" w:color="auto"/>
            <w:bottom w:val="none" w:sz="0" w:space="0" w:color="auto"/>
            <w:right w:val="none" w:sz="0" w:space="0" w:color="auto"/>
          </w:divBdr>
        </w:div>
        <w:div w:id="1200126126">
          <w:marLeft w:val="0"/>
          <w:marRight w:val="0"/>
          <w:marTop w:val="0"/>
          <w:marBottom w:val="0"/>
          <w:divBdr>
            <w:top w:val="none" w:sz="0" w:space="0" w:color="auto"/>
            <w:left w:val="none" w:sz="0" w:space="0" w:color="auto"/>
            <w:bottom w:val="none" w:sz="0" w:space="0" w:color="auto"/>
            <w:right w:val="none" w:sz="0" w:space="0" w:color="auto"/>
          </w:divBdr>
        </w:div>
        <w:div w:id="1733654277">
          <w:marLeft w:val="0"/>
          <w:marRight w:val="0"/>
          <w:marTop w:val="0"/>
          <w:marBottom w:val="0"/>
          <w:divBdr>
            <w:top w:val="none" w:sz="0" w:space="0" w:color="auto"/>
            <w:left w:val="none" w:sz="0" w:space="0" w:color="auto"/>
            <w:bottom w:val="none" w:sz="0" w:space="0" w:color="auto"/>
            <w:right w:val="none" w:sz="0" w:space="0" w:color="auto"/>
          </w:divBdr>
        </w:div>
        <w:div w:id="443185551">
          <w:marLeft w:val="0"/>
          <w:marRight w:val="0"/>
          <w:marTop w:val="0"/>
          <w:marBottom w:val="0"/>
          <w:divBdr>
            <w:top w:val="none" w:sz="0" w:space="0" w:color="auto"/>
            <w:left w:val="none" w:sz="0" w:space="0" w:color="auto"/>
            <w:bottom w:val="none" w:sz="0" w:space="0" w:color="auto"/>
            <w:right w:val="none" w:sz="0" w:space="0" w:color="auto"/>
          </w:divBdr>
        </w:div>
        <w:div w:id="436213954">
          <w:marLeft w:val="0"/>
          <w:marRight w:val="0"/>
          <w:marTop w:val="0"/>
          <w:marBottom w:val="0"/>
          <w:divBdr>
            <w:top w:val="none" w:sz="0" w:space="0" w:color="auto"/>
            <w:left w:val="none" w:sz="0" w:space="0" w:color="auto"/>
            <w:bottom w:val="none" w:sz="0" w:space="0" w:color="auto"/>
            <w:right w:val="none" w:sz="0" w:space="0" w:color="auto"/>
          </w:divBdr>
        </w:div>
      </w:divsChild>
    </w:div>
    <w:div w:id="1448507877">
      <w:bodyDiv w:val="1"/>
      <w:marLeft w:val="0"/>
      <w:marRight w:val="0"/>
      <w:marTop w:val="0"/>
      <w:marBottom w:val="0"/>
      <w:divBdr>
        <w:top w:val="none" w:sz="0" w:space="0" w:color="auto"/>
        <w:left w:val="none" w:sz="0" w:space="0" w:color="auto"/>
        <w:bottom w:val="none" w:sz="0" w:space="0" w:color="auto"/>
        <w:right w:val="none" w:sz="0" w:space="0" w:color="auto"/>
      </w:divBdr>
      <w:divsChild>
        <w:div w:id="811948114">
          <w:marLeft w:val="0"/>
          <w:marRight w:val="0"/>
          <w:marTop w:val="0"/>
          <w:marBottom w:val="0"/>
          <w:divBdr>
            <w:top w:val="none" w:sz="0" w:space="0" w:color="auto"/>
            <w:left w:val="none" w:sz="0" w:space="0" w:color="auto"/>
            <w:bottom w:val="none" w:sz="0" w:space="0" w:color="auto"/>
            <w:right w:val="none" w:sz="0" w:space="0" w:color="auto"/>
          </w:divBdr>
        </w:div>
        <w:div w:id="1416048830">
          <w:marLeft w:val="0"/>
          <w:marRight w:val="0"/>
          <w:marTop w:val="0"/>
          <w:marBottom w:val="0"/>
          <w:divBdr>
            <w:top w:val="none" w:sz="0" w:space="0" w:color="auto"/>
            <w:left w:val="none" w:sz="0" w:space="0" w:color="auto"/>
            <w:bottom w:val="none" w:sz="0" w:space="0" w:color="auto"/>
            <w:right w:val="none" w:sz="0" w:space="0" w:color="auto"/>
          </w:divBdr>
        </w:div>
        <w:div w:id="129981210">
          <w:marLeft w:val="0"/>
          <w:marRight w:val="0"/>
          <w:marTop w:val="0"/>
          <w:marBottom w:val="0"/>
          <w:divBdr>
            <w:top w:val="none" w:sz="0" w:space="0" w:color="auto"/>
            <w:left w:val="none" w:sz="0" w:space="0" w:color="auto"/>
            <w:bottom w:val="none" w:sz="0" w:space="0" w:color="auto"/>
            <w:right w:val="none" w:sz="0" w:space="0" w:color="auto"/>
          </w:divBdr>
        </w:div>
        <w:div w:id="149056586">
          <w:marLeft w:val="0"/>
          <w:marRight w:val="0"/>
          <w:marTop w:val="0"/>
          <w:marBottom w:val="0"/>
          <w:divBdr>
            <w:top w:val="none" w:sz="0" w:space="0" w:color="auto"/>
            <w:left w:val="none" w:sz="0" w:space="0" w:color="auto"/>
            <w:bottom w:val="none" w:sz="0" w:space="0" w:color="auto"/>
            <w:right w:val="none" w:sz="0" w:space="0" w:color="auto"/>
          </w:divBdr>
        </w:div>
        <w:div w:id="81026670">
          <w:marLeft w:val="0"/>
          <w:marRight w:val="0"/>
          <w:marTop w:val="0"/>
          <w:marBottom w:val="0"/>
          <w:divBdr>
            <w:top w:val="none" w:sz="0" w:space="0" w:color="auto"/>
            <w:left w:val="none" w:sz="0" w:space="0" w:color="auto"/>
            <w:bottom w:val="none" w:sz="0" w:space="0" w:color="auto"/>
            <w:right w:val="none" w:sz="0" w:space="0" w:color="auto"/>
          </w:divBdr>
        </w:div>
        <w:div w:id="1161045032">
          <w:marLeft w:val="0"/>
          <w:marRight w:val="0"/>
          <w:marTop w:val="0"/>
          <w:marBottom w:val="0"/>
          <w:divBdr>
            <w:top w:val="none" w:sz="0" w:space="0" w:color="auto"/>
            <w:left w:val="none" w:sz="0" w:space="0" w:color="auto"/>
            <w:bottom w:val="none" w:sz="0" w:space="0" w:color="auto"/>
            <w:right w:val="none" w:sz="0" w:space="0" w:color="auto"/>
          </w:divBdr>
        </w:div>
        <w:div w:id="630549689">
          <w:marLeft w:val="0"/>
          <w:marRight w:val="0"/>
          <w:marTop w:val="0"/>
          <w:marBottom w:val="0"/>
          <w:divBdr>
            <w:top w:val="none" w:sz="0" w:space="0" w:color="auto"/>
            <w:left w:val="none" w:sz="0" w:space="0" w:color="auto"/>
            <w:bottom w:val="none" w:sz="0" w:space="0" w:color="auto"/>
            <w:right w:val="none" w:sz="0" w:space="0" w:color="auto"/>
          </w:divBdr>
        </w:div>
        <w:div w:id="441339950">
          <w:marLeft w:val="0"/>
          <w:marRight w:val="0"/>
          <w:marTop w:val="0"/>
          <w:marBottom w:val="0"/>
          <w:divBdr>
            <w:top w:val="none" w:sz="0" w:space="0" w:color="auto"/>
            <w:left w:val="none" w:sz="0" w:space="0" w:color="auto"/>
            <w:bottom w:val="none" w:sz="0" w:space="0" w:color="auto"/>
            <w:right w:val="none" w:sz="0" w:space="0" w:color="auto"/>
          </w:divBdr>
        </w:div>
        <w:div w:id="28263461">
          <w:marLeft w:val="0"/>
          <w:marRight w:val="0"/>
          <w:marTop w:val="0"/>
          <w:marBottom w:val="0"/>
          <w:divBdr>
            <w:top w:val="none" w:sz="0" w:space="0" w:color="auto"/>
            <w:left w:val="none" w:sz="0" w:space="0" w:color="auto"/>
            <w:bottom w:val="none" w:sz="0" w:space="0" w:color="auto"/>
            <w:right w:val="none" w:sz="0" w:space="0" w:color="auto"/>
          </w:divBdr>
        </w:div>
      </w:divsChild>
    </w:div>
    <w:div w:id="1533491046">
      <w:bodyDiv w:val="1"/>
      <w:marLeft w:val="0"/>
      <w:marRight w:val="0"/>
      <w:marTop w:val="0"/>
      <w:marBottom w:val="0"/>
      <w:divBdr>
        <w:top w:val="none" w:sz="0" w:space="0" w:color="auto"/>
        <w:left w:val="none" w:sz="0" w:space="0" w:color="auto"/>
        <w:bottom w:val="none" w:sz="0" w:space="0" w:color="auto"/>
        <w:right w:val="none" w:sz="0" w:space="0" w:color="auto"/>
      </w:divBdr>
      <w:divsChild>
        <w:div w:id="1906061456">
          <w:marLeft w:val="0"/>
          <w:marRight w:val="0"/>
          <w:marTop w:val="0"/>
          <w:marBottom w:val="0"/>
          <w:divBdr>
            <w:top w:val="none" w:sz="0" w:space="0" w:color="auto"/>
            <w:left w:val="none" w:sz="0" w:space="0" w:color="auto"/>
            <w:bottom w:val="none" w:sz="0" w:space="0" w:color="auto"/>
            <w:right w:val="none" w:sz="0" w:space="0" w:color="auto"/>
          </w:divBdr>
        </w:div>
        <w:div w:id="462844475">
          <w:marLeft w:val="0"/>
          <w:marRight w:val="0"/>
          <w:marTop w:val="0"/>
          <w:marBottom w:val="0"/>
          <w:divBdr>
            <w:top w:val="none" w:sz="0" w:space="0" w:color="auto"/>
            <w:left w:val="none" w:sz="0" w:space="0" w:color="auto"/>
            <w:bottom w:val="none" w:sz="0" w:space="0" w:color="auto"/>
            <w:right w:val="none" w:sz="0" w:space="0" w:color="auto"/>
          </w:divBdr>
        </w:div>
        <w:div w:id="1895576113">
          <w:marLeft w:val="0"/>
          <w:marRight w:val="0"/>
          <w:marTop w:val="0"/>
          <w:marBottom w:val="0"/>
          <w:divBdr>
            <w:top w:val="none" w:sz="0" w:space="0" w:color="auto"/>
            <w:left w:val="none" w:sz="0" w:space="0" w:color="auto"/>
            <w:bottom w:val="none" w:sz="0" w:space="0" w:color="auto"/>
            <w:right w:val="none" w:sz="0" w:space="0" w:color="auto"/>
          </w:divBdr>
        </w:div>
        <w:div w:id="637417090">
          <w:marLeft w:val="0"/>
          <w:marRight w:val="0"/>
          <w:marTop w:val="0"/>
          <w:marBottom w:val="0"/>
          <w:divBdr>
            <w:top w:val="none" w:sz="0" w:space="0" w:color="auto"/>
            <w:left w:val="none" w:sz="0" w:space="0" w:color="auto"/>
            <w:bottom w:val="none" w:sz="0" w:space="0" w:color="auto"/>
            <w:right w:val="none" w:sz="0" w:space="0" w:color="auto"/>
          </w:divBdr>
        </w:div>
        <w:div w:id="784301926">
          <w:marLeft w:val="0"/>
          <w:marRight w:val="0"/>
          <w:marTop w:val="0"/>
          <w:marBottom w:val="0"/>
          <w:divBdr>
            <w:top w:val="none" w:sz="0" w:space="0" w:color="auto"/>
            <w:left w:val="none" w:sz="0" w:space="0" w:color="auto"/>
            <w:bottom w:val="none" w:sz="0" w:space="0" w:color="auto"/>
            <w:right w:val="none" w:sz="0" w:space="0" w:color="auto"/>
          </w:divBdr>
        </w:div>
        <w:div w:id="729963800">
          <w:marLeft w:val="0"/>
          <w:marRight w:val="0"/>
          <w:marTop w:val="0"/>
          <w:marBottom w:val="0"/>
          <w:divBdr>
            <w:top w:val="none" w:sz="0" w:space="0" w:color="auto"/>
            <w:left w:val="none" w:sz="0" w:space="0" w:color="auto"/>
            <w:bottom w:val="none" w:sz="0" w:space="0" w:color="auto"/>
            <w:right w:val="none" w:sz="0" w:space="0" w:color="auto"/>
          </w:divBdr>
        </w:div>
        <w:div w:id="2106999269">
          <w:marLeft w:val="0"/>
          <w:marRight w:val="0"/>
          <w:marTop w:val="0"/>
          <w:marBottom w:val="0"/>
          <w:divBdr>
            <w:top w:val="none" w:sz="0" w:space="0" w:color="auto"/>
            <w:left w:val="none" w:sz="0" w:space="0" w:color="auto"/>
            <w:bottom w:val="none" w:sz="0" w:space="0" w:color="auto"/>
            <w:right w:val="none" w:sz="0" w:space="0" w:color="auto"/>
          </w:divBdr>
        </w:div>
        <w:div w:id="2125268625">
          <w:marLeft w:val="0"/>
          <w:marRight w:val="0"/>
          <w:marTop w:val="0"/>
          <w:marBottom w:val="0"/>
          <w:divBdr>
            <w:top w:val="none" w:sz="0" w:space="0" w:color="auto"/>
            <w:left w:val="none" w:sz="0" w:space="0" w:color="auto"/>
            <w:bottom w:val="none" w:sz="0" w:space="0" w:color="auto"/>
            <w:right w:val="none" w:sz="0" w:space="0" w:color="auto"/>
          </w:divBdr>
        </w:div>
        <w:div w:id="1811366547">
          <w:marLeft w:val="0"/>
          <w:marRight w:val="0"/>
          <w:marTop w:val="0"/>
          <w:marBottom w:val="0"/>
          <w:divBdr>
            <w:top w:val="none" w:sz="0" w:space="0" w:color="auto"/>
            <w:left w:val="none" w:sz="0" w:space="0" w:color="auto"/>
            <w:bottom w:val="none" w:sz="0" w:space="0" w:color="auto"/>
            <w:right w:val="none" w:sz="0" w:space="0" w:color="auto"/>
          </w:divBdr>
        </w:div>
        <w:div w:id="314795123">
          <w:marLeft w:val="0"/>
          <w:marRight w:val="0"/>
          <w:marTop w:val="0"/>
          <w:marBottom w:val="0"/>
          <w:divBdr>
            <w:top w:val="none" w:sz="0" w:space="0" w:color="auto"/>
            <w:left w:val="none" w:sz="0" w:space="0" w:color="auto"/>
            <w:bottom w:val="none" w:sz="0" w:space="0" w:color="auto"/>
            <w:right w:val="none" w:sz="0" w:space="0" w:color="auto"/>
          </w:divBdr>
        </w:div>
        <w:div w:id="726340829">
          <w:marLeft w:val="0"/>
          <w:marRight w:val="0"/>
          <w:marTop w:val="0"/>
          <w:marBottom w:val="0"/>
          <w:divBdr>
            <w:top w:val="none" w:sz="0" w:space="0" w:color="auto"/>
            <w:left w:val="none" w:sz="0" w:space="0" w:color="auto"/>
            <w:bottom w:val="none" w:sz="0" w:space="0" w:color="auto"/>
            <w:right w:val="none" w:sz="0" w:space="0" w:color="auto"/>
          </w:divBdr>
        </w:div>
        <w:div w:id="44910887">
          <w:marLeft w:val="0"/>
          <w:marRight w:val="0"/>
          <w:marTop w:val="0"/>
          <w:marBottom w:val="0"/>
          <w:divBdr>
            <w:top w:val="none" w:sz="0" w:space="0" w:color="auto"/>
            <w:left w:val="none" w:sz="0" w:space="0" w:color="auto"/>
            <w:bottom w:val="none" w:sz="0" w:space="0" w:color="auto"/>
            <w:right w:val="none" w:sz="0" w:space="0" w:color="auto"/>
          </w:divBdr>
        </w:div>
        <w:div w:id="1920942054">
          <w:marLeft w:val="0"/>
          <w:marRight w:val="0"/>
          <w:marTop w:val="0"/>
          <w:marBottom w:val="0"/>
          <w:divBdr>
            <w:top w:val="none" w:sz="0" w:space="0" w:color="auto"/>
            <w:left w:val="none" w:sz="0" w:space="0" w:color="auto"/>
            <w:bottom w:val="none" w:sz="0" w:space="0" w:color="auto"/>
            <w:right w:val="none" w:sz="0" w:space="0" w:color="auto"/>
          </w:divBdr>
        </w:div>
        <w:div w:id="1814980733">
          <w:marLeft w:val="0"/>
          <w:marRight w:val="0"/>
          <w:marTop w:val="0"/>
          <w:marBottom w:val="0"/>
          <w:divBdr>
            <w:top w:val="none" w:sz="0" w:space="0" w:color="auto"/>
            <w:left w:val="none" w:sz="0" w:space="0" w:color="auto"/>
            <w:bottom w:val="none" w:sz="0" w:space="0" w:color="auto"/>
            <w:right w:val="none" w:sz="0" w:space="0" w:color="auto"/>
          </w:divBdr>
        </w:div>
        <w:div w:id="464271586">
          <w:marLeft w:val="0"/>
          <w:marRight w:val="0"/>
          <w:marTop w:val="0"/>
          <w:marBottom w:val="0"/>
          <w:divBdr>
            <w:top w:val="none" w:sz="0" w:space="0" w:color="auto"/>
            <w:left w:val="none" w:sz="0" w:space="0" w:color="auto"/>
            <w:bottom w:val="none" w:sz="0" w:space="0" w:color="auto"/>
            <w:right w:val="none" w:sz="0" w:space="0" w:color="auto"/>
          </w:divBdr>
        </w:div>
        <w:div w:id="1102729315">
          <w:marLeft w:val="0"/>
          <w:marRight w:val="0"/>
          <w:marTop w:val="0"/>
          <w:marBottom w:val="0"/>
          <w:divBdr>
            <w:top w:val="none" w:sz="0" w:space="0" w:color="auto"/>
            <w:left w:val="none" w:sz="0" w:space="0" w:color="auto"/>
            <w:bottom w:val="none" w:sz="0" w:space="0" w:color="auto"/>
            <w:right w:val="none" w:sz="0" w:space="0" w:color="auto"/>
          </w:divBdr>
        </w:div>
        <w:div w:id="2012904466">
          <w:marLeft w:val="0"/>
          <w:marRight w:val="0"/>
          <w:marTop w:val="0"/>
          <w:marBottom w:val="0"/>
          <w:divBdr>
            <w:top w:val="none" w:sz="0" w:space="0" w:color="auto"/>
            <w:left w:val="none" w:sz="0" w:space="0" w:color="auto"/>
            <w:bottom w:val="none" w:sz="0" w:space="0" w:color="auto"/>
            <w:right w:val="none" w:sz="0" w:space="0" w:color="auto"/>
          </w:divBdr>
        </w:div>
        <w:div w:id="2109503908">
          <w:marLeft w:val="0"/>
          <w:marRight w:val="0"/>
          <w:marTop w:val="0"/>
          <w:marBottom w:val="0"/>
          <w:divBdr>
            <w:top w:val="none" w:sz="0" w:space="0" w:color="auto"/>
            <w:left w:val="none" w:sz="0" w:space="0" w:color="auto"/>
            <w:bottom w:val="none" w:sz="0" w:space="0" w:color="auto"/>
            <w:right w:val="none" w:sz="0" w:space="0" w:color="auto"/>
          </w:divBdr>
        </w:div>
        <w:div w:id="1035930924">
          <w:marLeft w:val="0"/>
          <w:marRight w:val="0"/>
          <w:marTop w:val="0"/>
          <w:marBottom w:val="0"/>
          <w:divBdr>
            <w:top w:val="none" w:sz="0" w:space="0" w:color="auto"/>
            <w:left w:val="none" w:sz="0" w:space="0" w:color="auto"/>
            <w:bottom w:val="none" w:sz="0" w:space="0" w:color="auto"/>
            <w:right w:val="none" w:sz="0" w:space="0" w:color="auto"/>
          </w:divBdr>
        </w:div>
        <w:div w:id="1639260118">
          <w:marLeft w:val="0"/>
          <w:marRight w:val="0"/>
          <w:marTop w:val="0"/>
          <w:marBottom w:val="0"/>
          <w:divBdr>
            <w:top w:val="none" w:sz="0" w:space="0" w:color="auto"/>
            <w:left w:val="none" w:sz="0" w:space="0" w:color="auto"/>
            <w:bottom w:val="none" w:sz="0" w:space="0" w:color="auto"/>
            <w:right w:val="none" w:sz="0" w:space="0" w:color="auto"/>
          </w:divBdr>
        </w:div>
      </w:divsChild>
    </w:div>
    <w:div w:id="1603684768">
      <w:bodyDiv w:val="1"/>
      <w:marLeft w:val="0"/>
      <w:marRight w:val="0"/>
      <w:marTop w:val="0"/>
      <w:marBottom w:val="0"/>
      <w:divBdr>
        <w:top w:val="none" w:sz="0" w:space="0" w:color="auto"/>
        <w:left w:val="none" w:sz="0" w:space="0" w:color="auto"/>
        <w:bottom w:val="none" w:sz="0" w:space="0" w:color="auto"/>
        <w:right w:val="none" w:sz="0" w:space="0" w:color="auto"/>
      </w:divBdr>
      <w:divsChild>
        <w:div w:id="844443704">
          <w:marLeft w:val="0"/>
          <w:marRight w:val="0"/>
          <w:marTop w:val="0"/>
          <w:marBottom w:val="0"/>
          <w:divBdr>
            <w:top w:val="none" w:sz="0" w:space="0" w:color="auto"/>
            <w:left w:val="none" w:sz="0" w:space="0" w:color="auto"/>
            <w:bottom w:val="none" w:sz="0" w:space="0" w:color="auto"/>
            <w:right w:val="none" w:sz="0" w:space="0" w:color="auto"/>
          </w:divBdr>
          <w:divsChild>
            <w:div w:id="828987571">
              <w:marLeft w:val="0"/>
              <w:marRight w:val="0"/>
              <w:marTop w:val="0"/>
              <w:marBottom w:val="0"/>
              <w:divBdr>
                <w:top w:val="none" w:sz="0" w:space="0" w:color="auto"/>
                <w:left w:val="none" w:sz="0" w:space="0" w:color="auto"/>
                <w:bottom w:val="none" w:sz="0" w:space="0" w:color="auto"/>
                <w:right w:val="none" w:sz="0" w:space="0" w:color="auto"/>
              </w:divBdr>
            </w:div>
            <w:div w:id="1517424356">
              <w:marLeft w:val="0"/>
              <w:marRight w:val="0"/>
              <w:marTop w:val="0"/>
              <w:marBottom w:val="0"/>
              <w:divBdr>
                <w:top w:val="none" w:sz="0" w:space="0" w:color="auto"/>
                <w:left w:val="none" w:sz="0" w:space="0" w:color="auto"/>
                <w:bottom w:val="none" w:sz="0" w:space="0" w:color="auto"/>
                <w:right w:val="none" w:sz="0" w:space="0" w:color="auto"/>
              </w:divBdr>
            </w:div>
            <w:div w:id="1463035268">
              <w:marLeft w:val="0"/>
              <w:marRight w:val="0"/>
              <w:marTop w:val="0"/>
              <w:marBottom w:val="0"/>
              <w:divBdr>
                <w:top w:val="none" w:sz="0" w:space="0" w:color="auto"/>
                <w:left w:val="none" w:sz="0" w:space="0" w:color="auto"/>
                <w:bottom w:val="none" w:sz="0" w:space="0" w:color="auto"/>
                <w:right w:val="none" w:sz="0" w:space="0" w:color="auto"/>
              </w:divBdr>
            </w:div>
            <w:div w:id="1398892773">
              <w:marLeft w:val="0"/>
              <w:marRight w:val="0"/>
              <w:marTop w:val="0"/>
              <w:marBottom w:val="0"/>
              <w:divBdr>
                <w:top w:val="none" w:sz="0" w:space="0" w:color="auto"/>
                <w:left w:val="none" w:sz="0" w:space="0" w:color="auto"/>
                <w:bottom w:val="none" w:sz="0" w:space="0" w:color="auto"/>
                <w:right w:val="none" w:sz="0" w:space="0" w:color="auto"/>
              </w:divBdr>
            </w:div>
            <w:div w:id="998776553">
              <w:marLeft w:val="0"/>
              <w:marRight w:val="0"/>
              <w:marTop w:val="0"/>
              <w:marBottom w:val="0"/>
              <w:divBdr>
                <w:top w:val="none" w:sz="0" w:space="0" w:color="auto"/>
                <w:left w:val="none" w:sz="0" w:space="0" w:color="auto"/>
                <w:bottom w:val="none" w:sz="0" w:space="0" w:color="auto"/>
                <w:right w:val="none" w:sz="0" w:space="0" w:color="auto"/>
              </w:divBdr>
            </w:div>
            <w:div w:id="1865098142">
              <w:marLeft w:val="0"/>
              <w:marRight w:val="0"/>
              <w:marTop w:val="0"/>
              <w:marBottom w:val="0"/>
              <w:divBdr>
                <w:top w:val="none" w:sz="0" w:space="0" w:color="auto"/>
                <w:left w:val="none" w:sz="0" w:space="0" w:color="auto"/>
                <w:bottom w:val="none" w:sz="0" w:space="0" w:color="auto"/>
                <w:right w:val="none" w:sz="0" w:space="0" w:color="auto"/>
              </w:divBdr>
            </w:div>
            <w:div w:id="1749576022">
              <w:marLeft w:val="0"/>
              <w:marRight w:val="0"/>
              <w:marTop w:val="0"/>
              <w:marBottom w:val="0"/>
              <w:divBdr>
                <w:top w:val="none" w:sz="0" w:space="0" w:color="auto"/>
                <w:left w:val="none" w:sz="0" w:space="0" w:color="auto"/>
                <w:bottom w:val="none" w:sz="0" w:space="0" w:color="auto"/>
                <w:right w:val="none" w:sz="0" w:space="0" w:color="auto"/>
              </w:divBdr>
            </w:div>
            <w:div w:id="1097822916">
              <w:marLeft w:val="0"/>
              <w:marRight w:val="0"/>
              <w:marTop w:val="0"/>
              <w:marBottom w:val="0"/>
              <w:divBdr>
                <w:top w:val="none" w:sz="0" w:space="0" w:color="auto"/>
                <w:left w:val="none" w:sz="0" w:space="0" w:color="auto"/>
                <w:bottom w:val="none" w:sz="0" w:space="0" w:color="auto"/>
                <w:right w:val="none" w:sz="0" w:space="0" w:color="auto"/>
              </w:divBdr>
            </w:div>
            <w:div w:id="1994479743">
              <w:marLeft w:val="0"/>
              <w:marRight w:val="0"/>
              <w:marTop w:val="0"/>
              <w:marBottom w:val="0"/>
              <w:divBdr>
                <w:top w:val="none" w:sz="0" w:space="0" w:color="auto"/>
                <w:left w:val="none" w:sz="0" w:space="0" w:color="auto"/>
                <w:bottom w:val="none" w:sz="0" w:space="0" w:color="auto"/>
                <w:right w:val="none" w:sz="0" w:space="0" w:color="auto"/>
              </w:divBdr>
            </w:div>
            <w:div w:id="315257848">
              <w:marLeft w:val="0"/>
              <w:marRight w:val="0"/>
              <w:marTop w:val="0"/>
              <w:marBottom w:val="0"/>
              <w:divBdr>
                <w:top w:val="none" w:sz="0" w:space="0" w:color="auto"/>
                <w:left w:val="none" w:sz="0" w:space="0" w:color="auto"/>
                <w:bottom w:val="none" w:sz="0" w:space="0" w:color="auto"/>
                <w:right w:val="none" w:sz="0" w:space="0" w:color="auto"/>
              </w:divBdr>
            </w:div>
            <w:div w:id="573006840">
              <w:marLeft w:val="0"/>
              <w:marRight w:val="0"/>
              <w:marTop w:val="0"/>
              <w:marBottom w:val="0"/>
              <w:divBdr>
                <w:top w:val="none" w:sz="0" w:space="0" w:color="auto"/>
                <w:left w:val="none" w:sz="0" w:space="0" w:color="auto"/>
                <w:bottom w:val="none" w:sz="0" w:space="0" w:color="auto"/>
                <w:right w:val="none" w:sz="0" w:space="0" w:color="auto"/>
              </w:divBdr>
            </w:div>
            <w:div w:id="1383556825">
              <w:marLeft w:val="0"/>
              <w:marRight w:val="0"/>
              <w:marTop w:val="0"/>
              <w:marBottom w:val="0"/>
              <w:divBdr>
                <w:top w:val="none" w:sz="0" w:space="0" w:color="auto"/>
                <w:left w:val="none" w:sz="0" w:space="0" w:color="auto"/>
                <w:bottom w:val="none" w:sz="0" w:space="0" w:color="auto"/>
                <w:right w:val="none" w:sz="0" w:space="0" w:color="auto"/>
              </w:divBdr>
            </w:div>
            <w:div w:id="11851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49435">
      <w:bodyDiv w:val="1"/>
      <w:marLeft w:val="0"/>
      <w:marRight w:val="0"/>
      <w:marTop w:val="0"/>
      <w:marBottom w:val="0"/>
      <w:divBdr>
        <w:top w:val="none" w:sz="0" w:space="0" w:color="auto"/>
        <w:left w:val="none" w:sz="0" w:space="0" w:color="auto"/>
        <w:bottom w:val="none" w:sz="0" w:space="0" w:color="auto"/>
        <w:right w:val="none" w:sz="0" w:space="0" w:color="auto"/>
      </w:divBdr>
      <w:divsChild>
        <w:div w:id="772476149">
          <w:marLeft w:val="0"/>
          <w:marRight w:val="0"/>
          <w:marTop w:val="0"/>
          <w:marBottom w:val="0"/>
          <w:divBdr>
            <w:top w:val="none" w:sz="0" w:space="0" w:color="auto"/>
            <w:left w:val="none" w:sz="0" w:space="0" w:color="auto"/>
            <w:bottom w:val="none" w:sz="0" w:space="0" w:color="auto"/>
            <w:right w:val="none" w:sz="0" w:space="0" w:color="auto"/>
          </w:divBdr>
        </w:div>
        <w:div w:id="278027675">
          <w:marLeft w:val="0"/>
          <w:marRight w:val="0"/>
          <w:marTop w:val="0"/>
          <w:marBottom w:val="0"/>
          <w:divBdr>
            <w:top w:val="none" w:sz="0" w:space="0" w:color="auto"/>
            <w:left w:val="none" w:sz="0" w:space="0" w:color="auto"/>
            <w:bottom w:val="none" w:sz="0" w:space="0" w:color="auto"/>
            <w:right w:val="none" w:sz="0" w:space="0" w:color="auto"/>
          </w:divBdr>
        </w:div>
        <w:div w:id="758676755">
          <w:marLeft w:val="0"/>
          <w:marRight w:val="0"/>
          <w:marTop w:val="0"/>
          <w:marBottom w:val="0"/>
          <w:divBdr>
            <w:top w:val="none" w:sz="0" w:space="0" w:color="auto"/>
            <w:left w:val="none" w:sz="0" w:space="0" w:color="auto"/>
            <w:bottom w:val="none" w:sz="0" w:space="0" w:color="auto"/>
            <w:right w:val="none" w:sz="0" w:space="0" w:color="auto"/>
          </w:divBdr>
        </w:div>
        <w:div w:id="2059085039">
          <w:marLeft w:val="0"/>
          <w:marRight w:val="0"/>
          <w:marTop w:val="0"/>
          <w:marBottom w:val="0"/>
          <w:divBdr>
            <w:top w:val="none" w:sz="0" w:space="0" w:color="auto"/>
            <w:left w:val="none" w:sz="0" w:space="0" w:color="auto"/>
            <w:bottom w:val="none" w:sz="0" w:space="0" w:color="auto"/>
            <w:right w:val="none" w:sz="0" w:space="0" w:color="auto"/>
          </w:divBdr>
        </w:div>
        <w:div w:id="1729376884">
          <w:marLeft w:val="0"/>
          <w:marRight w:val="0"/>
          <w:marTop w:val="0"/>
          <w:marBottom w:val="0"/>
          <w:divBdr>
            <w:top w:val="none" w:sz="0" w:space="0" w:color="auto"/>
            <w:left w:val="none" w:sz="0" w:space="0" w:color="auto"/>
            <w:bottom w:val="none" w:sz="0" w:space="0" w:color="auto"/>
            <w:right w:val="none" w:sz="0" w:space="0" w:color="auto"/>
          </w:divBdr>
        </w:div>
        <w:div w:id="303852728">
          <w:marLeft w:val="0"/>
          <w:marRight w:val="0"/>
          <w:marTop w:val="0"/>
          <w:marBottom w:val="0"/>
          <w:divBdr>
            <w:top w:val="none" w:sz="0" w:space="0" w:color="auto"/>
            <w:left w:val="none" w:sz="0" w:space="0" w:color="auto"/>
            <w:bottom w:val="none" w:sz="0" w:space="0" w:color="auto"/>
            <w:right w:val="none" w:sz="0" w:space="0" w:color="auto"/>
          </w:divBdr>
        </w:div>
        <w:div w:id="171263627">
          <w:marLeft w:val="0"/>
          <w:marRight w:val="0"/>
          <w:marTop w:val="0"/>
          <w:marBottom w:val="0"/>
          <w:divBdr>
            <w:top w:val="none" w:sz="0" w:space="0" w:color="auto"/>
            <w:left w:val="none" w:sz="0" w:space="0" w:color="auto"/>
            <w:bottom w:val="none" w:sz="0" w:space="0" w:color="auto"/>
            <w:right w:val="none" w:sz="0" w:space="0" w:color="auto"/>
          </w:divBdr>
        </w:div>
        <w:div w:id="1466046726">
          <w:marLeft w:val="0"/>
          <w:marRight w:val="0"/>
          <w:marTop w:val="0"/>
          <w:marBottom w:val="0"/>
          <w:divBdr>
            <w:top w:val="none" w:sz="0" w:space="0" w:color="auto"/>
            <w:left w:val="none" w:sz="0" w:space="0" w:color="auto"/>
            <w:bottom w:val="none" w:sz="0" w:space="0" w:color="auto"/>
            <w:right w:val="none" w:sz="0" w:space="0" w:color="auto"/>
          </w:divBdr>
        </w:div>
        <w:div w:id="242492025">
          <w:marLeft w:val="0"/>
          <w:marRight w:val="0"/>
          <w:marTop w:val="0"/>
          <w:marBottom w:val="0"/>
          <w:divBdr>
            <w:top w:val="none" w:sz="0" w:space="0" w:color="auto"/>
            <w:left w:val="none" w:sz="0" w:space="0" w:color="auto"/>
            <w:bottom w:val="none" w:sz="0" w:space="0" w:color="auto"/>
            <w:right w:val="none" w:sz="0" w:space="0" w:color="auto"/>
          </w:divBdr>
        </w:div>
        <w:div w:id="390538165">
          <w:marLeft w:val="0"/>
          <w:marRight w:val="0"/>
          <w:marTop w:val="0"/>
          <w:marBottom w:val="0"/>
          <w:divBdr>
            <w:top w:val="none" w:sz="0" w:space="0" w:color="auto"/>
            <w:left w:val="none" w:sz="0" w:space="0" w:color="auto"/>
            <w:bottom w:val="none" w:sz="0" w:space="0" w:color="auto"/>
            <w:right w:val="none" w:sz="0" w:space="0" w:color="auto"/>
          </w:divBdr>
        </w:div>
        <w:div w:id="1555653547">
          <w:marLeft w:val="0"/>
          <w:marRight w:val="0"/>
          <w:marTop w:val="0"/>
          <w:marBottom w:val="0"/>
          <w:divBdr>
            <w:top w:val="none" w:sz="0" w:space="0" w:color="auto"/>
            <w:left w:val="none" w:sz="0" w:space="0" w:color="auto"/>
            <w:bottom w:val="none" w:sz="0" w:space="0" w:color="auto"/>
            <w:right w:val="none" w:sz="0" w:space="0" w:color="auto"/>
          </w:divBdr>
        </w:div>
        <w:div w:id="1061444084">
          <w:marLeft w:val="0"/>
          <w:marRight w:val="0"/>
          <w:marTop w:val="0"/>
          <w:marBottom w:val="0"/>
          <w:divBdr>
            <w:top w:val="none" w:sz="0" w:space="0" w:color="auto"/>
            <w:left w:val="none" w:sz="0" w:space="0" w:color="auto"/>
            <w:bottom w:val="none" w:sz="0" w:space="0" w:color="auto"/>
            <w:right w:val="none" w:sz="0" w:space="0" w:color="auto"/>
          </w:divBdr>
        </w:div>
        <w:div w:id="16740614">
          <w:marLeft w:val="0"/>
          <w:marRight w:val="0"/>
          <w:marTop w:val="0"/>
          <w:marBottom w:val="0"/>
          <w:divBdr>
            <w:top w:val="none" w:sz="0" w:space="0" w:color="auto"/>
            <w:left w:val="none" w:sz="0" w:space="0" w:color="auto"/>
            <w:bottom w:val="none" w:sz="0" w:space="0" w:color="auto"/>
            <w:right w:val="none" w:sz="0" w:space="0" w:color="auto"/>
          </w:divBdr>
        </w:div>
        <w:div w:id="367687319">
          <w:marLeft w:val="0"/>
          <w:marRight w:val="0"/>
          <w:marTop w:val="0"/>
          <w:marBottom w:val="0"/>
          <w:divBdr>
            <w:top w:val="none" w:sz="0" w:space="0" w:color="auto"/>
            <w:left w:val="none" w:sz="0" w:space="0" w:color="auto"/>
            <w:bottom w:val="none" w:sz="0" w:space="0" w:color="auto"/>
            <w:right w:val="none" w:sz="0" w:space="0" w:color="auto"/>
          </w:divBdr>
        </w:div>
        <w:div w:id="519320175">
          <w:marLeft w:val="0"/>
          <w:marRight w:val="0"/>
          <w:marTop w:val="0"/>
          <w:marBottom w:val="0"/>
          <w:divBdr>
            <w:top w:val="none" w:sz="0" w:space="0" w:color="auto"/>
            <w:left w:val="none" w:sz="0" w:space="0" w:color="auto"/>
            <w:bottom w:val="none" w:sz="0" w:space="0" w:color="auto"/>
            <w:right w:val="none" w:sz="0" w:space="0" w:color="auto"/>
          </w:divBdr>
        </w:div>
      </w:divsChild>
    </w:div>
    <w:div w:id="1829907489">
      <w:bodyDiv w:val="1"/>
      <w:marLeft w:val="0"/>
      <w:marRight w:val="0"/>
      <w:marTop w:val="0"/>
      <w:marBottom w:val="0"/>
      <w:divBdr>
        <w:top w:val="none" w:sz="0" w:space="0" w:color="auto"/>
        <w:left w:val="none" w:sz="0" w:space="0" w:color="auto"/>
        <w:bottom w:val="none" w:sz="0" w:space="0" w:color="auto"/>
        <w:right w:val="none" w:sz="0" w:space="0" w:color="auto"/>
      </w:divBdr>
      <w:divsChild>
        <w:div w:id="823279091">
          <w:marLeft w:val="0"/>
          <w:marRight w:val="0"/>
          <w:marTop w:val="0"/>
          <w:marBottom w:val="0"/>
          <w:divBdr>
            <w:top w:val="none" w:sz="0" w:space="0" w:color="auto"/>
            <w:left w:val="none" w:sz="0" w:space="0" w:color="auto"/>
            <w:bottom w:val="none" w:sz="0" w:space="0" w:color="auto"/>
            <w:right w:val="none" w:sz="0" w:space="0" w:color="auto"/>
          </w:divBdr>
        </w:div>
        <w:div w:id="842470754">
          <w:marLeft w:val="0"/>
          <w:marRight w:val="0"/>
          <w:marTop w:val="0"/>
          <w:marBottom w:val="0"/>
          <w:divBdr>
            <w:top w:val="none" w:sz="0" w:space="0" w:color="auto"/>
            <w:left w:val="none" w:sz="0" w:space="0" w:color="auto"/>
            <w:bottom w:val="none" w:sz="0" w:space="0" w:color="auto"/>
            <w:right w:val="none" w:sz="0" w:space="0" w:color="auto"/>
          </w:divBdr>
        </w:div>
        <w:div w:id="1675306563">
          <w:marLeft w:val="0"/>
          <w:marRight w:val="0"/>
          <w:marTop w:val="0"/>
          <w:marBottom w:val="0"/>
          <w:divBdr>
            <w:top w:val="none" w:sz="0" w:space="0" w:color="auto"/>
            <w:left w:val="none" w:sz="0" w:space="0" w:color="auto"/>
            <w:bottom w:val="none" w:sz="0" w:space="0" w:color="auto"/>
            <w:right w:val="none" w:sz="0" w:space="0" w:color="auto"/>
          </w:divBdr>
        </w:div>
        <w:div w:id="1823738418">
          <w:marLeft w:val="0"/>
          <w:marRight w:val="0"/>
          <w:marTop w:val="0"/>
          <w:marBottom w:val="0"/>
          <w:divBdr>
            <w:top w:val="none" w:sz="0" w:space="0" w:color="auto"/>
            <w:left w:val="none" w:sz="0" w:space="0" w:color="auto"/>
            <w:bottom w:val="none" w:sz="0" w:space="0" w:color="auto"/>
            <w:right w:val="none" w:sz="0" w:space="0" w:color="auto"/>
          </w:divBdr>
        </w:div>
        <w:div w:id="860513341">
          <w:marLeft w:val="0"/>
          <w:marRight w:val="0"/>
          <w:marTop w:val="0"/>
          <w:marBottom w:val="0"/>
          <w:divBdr>
            <w:top w:val="none" w:sz="0" w:space="0" w:color="auto"/>
            <w:left w:val="none" w:sz="0" w:space="0" w:color="auto"/>
            <w:bottom w:val="none" w:sz="0" w:space="0" w:color="auto"/>
            <w:right w:val="none" w:sz="0" w:space="0" w:color="auto"/>
          </w:divBdr>
        </w:div>
        <w:div w:id="456802615">
          <w:marLeft w:val="0"/>
          <w:marRight w:val="0"/>
          <w:marTop w:val="0"/>
          <w:marBottom w:val="0"/>
          <w:divBdr>
            <w:top w:val="none" w:sz="0" w:space="0" w:color="auto"/>
            <w:left w:val="none" w:sz="0" w:space="0" w:color="auto"/>
            <w:bottom w:val="none" w:sz="0" w:space="0" w:color="auto"/>
            <w:right w:val="none" w:sz="0" w:space="0" w:color="auto"/>
          </w:divBdr>
        </w:div>
        <w:div w:id="94373870">
          <w:marLeft w:val="0"/>
          <w:marRight w:val="0"/>
          <w:marTop w:val="0"/>
          <w:marBottom w:val="0"/>
          <w:divBdr>
            <w:top w:val="none" w:sz="0" w:space="0" w:color="auto"/>
            <w:left w:val="none" w:sz="0" w:space="0" w:color="auto"/>
            <w:bottom w:val="none" w:sz="0" w:space="0" w:color="auto"/>
            <w:right w:val="none" w:sz="0" w:space="0" w:color="auto"/>
          </w:divBdr>
        </w:div>
        <w:div w:id="1299842203">
          <w:marLeft w:val="0"/>
          <w:marRight w:val="0"/>
          <w:marTop w:val="0"/>
          <w:marBottom w:val="0"/>
          <w:divBdr>
            <w:top w:val="none" w:sz="0" w:space="0" w:color="auto"/>
            <w:left w:val="none" w:sz="0" w:space="0" w:color="auto"/>
            <w:bottom w:val="none" w:sz="0" w:space="0" w:color="auto"/>
            <w:right w:val="none" w:sz="0" w:space="0" w:color="auto"/>
          </w:divBdr>
        </w:div>
        <w:div w:id="1006205610">
          <w:marLeft w:val="0"/>
          <w:marRight w:val="0"/>
          <w:marTop w:val="0"/>
          <w:marBottom w:val="0"/>
          <w:divBdr>
            <w:top w:val="none" w:sz="0" w:space="0" w:color="auto"/>
            <w:left w:val="none" w:sz="0" w:space="0" w:color="auto"/>
            <w:bottom w:val="none" w:sz="0" w:space="0" w:color="auto"/>
            <w:right w:val="none" w:sz="0" w:space="0" w:color="auto"/>
          </w:divBdr>
        </w:div>
        <w:div w:id="2144419519">
          <w:marLeft w:val="0"/>
          <w:marRight w:val="0"/>
          <w:marTop w:val="0"/>
          <w:marBottom w:val="0"/>
          <w:divBdr>
            <w:top w:val="none" w:sz="0" w:space="0" w:color="auto"/>
            <w:left w:val="none" w:sz="0" w:space="0" w:color="auto"/>
            <w:bottom w:val="none" w:sz="0" w:space="0" w:color="auto"/>
            <w:right w:val="none" w:sz="0" w:space="0" w:color="auto"/>
          </w:divBdr>
        </w:div>
        <w:div w:id="1040475611">
          <w:marLeft w:val="0"/>
          <w:marRight w:val="0"/>
          <w:marTop w:val="0"/>
          <w:marBottom w:val="0"/>
          <w:divBdr>
            <w:top w:val="none" w:sz="0" w:space="0" w:color="auto"/>
            <w:left w:val="none" w:sz="0" w:space="0" w:color="auto"/>
            <w:bottom w:val="none" w:sz="0" w:space="0" w:color="auto"/>
            <w:right w:val="none" w:sz="0" w:space="0" w:color="auto"/>
          </w:divBdr>
        </w:div>
        <w:div w:id="515770151">
          <w:marLeft w:val="0"/>
          <w:marRight w:val="0"/>
          <w:marTop w:val="0"/>
          <w:marBottom w:val="0"/>
          <w:divBdr>
            <w:top w:val="none" w:sz="0" w:space="0" w:color="auto"/>
            <w:left w:val="none" w:sz="0" w:space="0" w:color="auto"/>
            <w:bottom w:val="none" w:sz="0" w:space="0" w:color="auto"/>
            <w:right w:val="none" w:sz="0" w:space="0" w:color="auto"/>
          </w:divBdr>
        </w:div>
        <w:div w:id="1786656792">
          <w:marLeft w:val="0"/>
          <w:marRight w:val="0"/>
          <w:marTop w:val="0"/>
          <w:marBottom w:val="0"/>
          <w:divBdr>
            <w:top w:val="none" w:sz="0" w:space="0" w:color="auto"/>
            <w:left w:val="none" w:sz="0" w:space="0" w:color="auto"/>
            <w:bottom w:val="none" w:sz="0" w:space="0" w:color="auto"/>
            <w:right w:val="none" w:sz="0" w:space="0" w:color="auto"/>
          </w:divBdr>
        </w:div>
        <w:div w:id="237718382">
          <w:marLeft w:val="0"/>
          <w:marRight w:val="0"/>
          <w:marTop w:val="0"/>
          <w:marBottom w:val="0"/>
          <w:divBdr>
            <w:top w:val="none" w:sz="0" w:space="0" w:color="auto"/>
            <w:left w:val="none" w:sz="0" w:space="0" w:color="auto"/>
            <w:bottom w:val="none" w:sz="0" w:space="0" w:color="auto"/>
            <w:right w:val="none" w:sz="0" w:space="0" w:color="auto"/>
          </w:divBdr>
        </w:div>
        <w:div w:id="1776293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828512"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3619</Words>
  <Characters>2063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AndrisS</cp:lastModifiedBy>
  <cp:revision>5</cp:revision>
  <dcterms:created xsi:type="dcterms:W3CDTF">2015-12-07T07:36:00Z</dcterms:created>
  <dcterms:modified xsi:type="dcterms:W3CDTF">2016-08-18T11:32:00Z</dcterms:modified>
</cp:coreProperties>
</file>