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Pr="001A7302" w:rsidRDefault="001A7302" w:rsidP="001A7302">
      <w:pPr>
        <w:spacing w:after="0" w:line="240" w:lineRule="auto"/>
        <w:jc w:val="both"/>
        <w:rPr>
          <w:rFonts w:ascii="Times New Roman" w:hAnsi="Times New Roman" w:cs="Times New Roman"/>
          <w:b/>
          <w:color w:val="0070C0"/>
          <w:sz w:val="28"/>
          <w:szCs w:val="20"/>
        </w:rPr>
      </w:pPr>
      <w:r w:rsidRPr="001A7302">
        <w:rPr>
          <w:rFonts w:ascii="Times New Roman" w:eastAsia="Times New Roman" w:hAnsi="Times New Roman" w:cs="Times New Roman"/>
          <w:b/>
          <w:i/>
          <w:color w:val="0070C0"/>
          <w:sz w:val="28"/>
          <w:szCs w:val="20"/>
          <w:lang w:val="x-none"/>
        </w:rPr>
        <w:t>HARMONIA AXYRIDIS</w:t>
      </w:r>
      <w:r w:rsidRPr="001A7302">
        <w:rPr>
          <w:rFonts w:ascii="Times New Roman" w:hAnsi="Times New Roman" w:cs="Times New Roman"/>
          <w:b/>
          <w:i/>
          <w:color w:val="0070C0"/>
          <w:sz w:val="28"/>
          <w:szCs w:val="20"/>
        </w:rPr>
        <w:t xml:space="preserve"> </w:t>
      </w:r>
      <w:r w:rsidRPr="001A7302">
        <w:rPr>
          <w:rFonts w:ascii="Times New Roman" w:hAnsi="Times New Roman" w:cs="Times New Roman"/>
          <w:b/>
          <w:color w:val="0070C0"/>
          <w:sz w:val="28"/>
          <w:szCs w:val="20"/>
        </w:rPr>
        <w:t xml:space="preserve">- </w:t>
      </w:r>
      <w:r w:rsidRPr="001A7302">
        <w:rPr>
          <w:rFonts w:ascii="Times New Roman" w:hAnsi="Times New Roman" w:cs="Times New Roman"/>
          <w:b/>
          <w:color w:val="0070C0"/>
          <w:sz w:val="28"/>
          <w:szCs w:val="20"/>
          <w:shd w:val="clear" w:color="auto" w:fill="FFFFFF"/>
        </w:rPr>
        <w:t>DAUDZVEIDĪGĀ MĀRĪTE</w:t>
      </w:r>
    </w:p>
    <w:p w:rsidR="001A7302" w:rsidRDefault="001A7302" w:rsidP="001A7302">
      <w:pPr>
        <w:spacing w:after="0" w:line="240" w:lineRule="auto"/>
        <w:jc w:val="both"/>
        <w:rPr>
          <w:rFonts w:ascii="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r w:rsidRPr="001A7302">
        <w:rPr>
          <w:rFonts w:ascii="Times New Roman" w:hAnsi="Times New Roman" w:cs="Times New Roman"/>
          <w:b/>
          <w:sz w:val="20"/>
          <w:szCs w:val="20"/>
        </w:rPr>
        <w:t>Zinātniskais nosaukums</w:t>
      </w:r>
      <w:r w:rsidRPr="001A7302">
        <w:rPr>
          <w:rFonts w:ascii="Times New Roman" w:hAnsi="Times New Roman" w:cs="Times New Roman"/>
          <w:sz w:val="20"/>
          <w:szCs w:val="20"/>
        </w:rPr>
        <w:t xml:space="preserve">: </w:t>
      </w:r>
      <w:r w:rsidR="001B6777" w:rsidRPr="001A7302">
        <w:rPr>
          <w:rFonts w:ascii="Times New Roman" w:eastAsia="Times New Roman" w:hAnsi="Times New Roman" w:cs="Times New Roman"/>
          <w:i/>
          <w:color w:val="000000"/>
          <w:sz w:val="20"/>
          <w:szCs w:val="20"/>
          <w:lang w:val="x-none"/>
        </w:rPr>
        <w:t>Harmonia axyridis</w:t>
      </w:r>
      <w:r w:rsidR="001B6777" w:rsidRPr="001A7302">
        <w:rPr>
          <w:rFonts w:ascii="Times New Roman" w:hAnsi="Times New Roman" w:cs="Times New Roman"/>
          <w:b/>
          <w:i/>
          <w:sz w:val="20"/>
          <w:szCs w:val="20"/>
        </w:rPr>
        <w:t xml:space="preserve"> </w:t>
      </w:r>
      <w:r w:rsidR="001B6777" w:rsidRPr="001A7302">
        <w:rPr>
          <w:rFonts w:ascii="Times New Roman" w:eastAsia="Times New Roman" w:hAnsi="Times New Roman" w:cs="Times New Roman"/>
          <w:color w:val="000000"/>
          <w:sz w:val="20"/>
          <w:szCs w:val="20"/>
          <w:lang w:val="x-none"/>
        </w:rPr>
        <w:t xml:space="preserve">(Pallas, 1773) </w:t>
      </w:r>
      <w:r w:rsidR="001B6777" w:rsidRPr="001A7302">
        <w:rPr>
          <w:rFonts w:ascii="Times New Roman" w:eastAsia="Times New Roman" w:hAnsi="Times New Roman" w:cs="Times New Roman"/>
          <w:color w:val="000000"/>
          <w:sz w:val="20"/>
          <w:szCs w:val="20"/>
        </w:rPr>
        <w:t>(</w:t>
      </w:r>
      <w:r w:rsidR="001B6777" w:rsidRPr="001A7302">
        <w:rPr>
          <w:rFonts w:ascii="Times New Roman" w:eastAsia="Times New Roman" w:hAnsi="Times New Roman" w:cs="Times New Roman"/>
          <w:color w:val="000000"/>
          <w:sz w:val="20"/>
          <w:szCs w:val="20"/>
          <w:lang w:val="x-none"/>
        </w:rPr>
        <w:t>Coleoptera: Coccinellidae</w:t>
      </w:r>
      <w:r w:rsidR="001B6777" w:rsidRPr="001A7302">
        <w:rPr>
          <w:rFonts w:ascii="Times New Roman" w:eastAsia="Times New Roman" w:hAnsi="Times New Roman" w:cs="Times New Roman"/>
          <w:color w:val="000000"/>
          <w:sz w:val="20"/>
          <w:szCs w:val="20"/>
        </w:rPr>
        <w:t xml:space="preserve">) </w:t>
      </w:r>
      <w:r w:rsidR="00EC7392" w:rsidRPr="001A7302">
        <w:rPr>
          <w:rFonts w:ascii="Times New Roman" w:hAnsi="Times New Roman" w:cs="Times New Roman"/>
          <w:sz w:val="20"/>
          <w:szCs w:val="20"/>
        </w:rPr>
        <w:t xml:space="preserve">- </w:t>
      </w:r>
      <w:r w:rsidR="00D050EB" w:rsidRPr="001A7302">
        <w:rPr>
          <w:rFonts w:ascii="Times New Roman" w:hAnsi="Times New Roman" w:cs="Times New Roman"/>
          <w:sz w:val="20"/>
          <w:szCs w:val="20"/>
        </w:rPr>
        <w:t>mārīšu</w:t>
      </w:r>
      <w:r w:rsidR="00EC7392" w:rsidRPr="001A7302">
        <w:rPr>
          <w:rFonts w:ascii="Times New Roman" w:hAnsi="Times New Roman" w:cs="Times New Roman"/>
          <w:sz w:val="20"/>
          <w:szCs w:val="20"/>
        </w:rPr>
        <w:t xml:space="preserve"> dzimta</w:t>
      </w:r>
    </w:p>
    <w:p w:rsidR="00695905" w:rsidRPr="001A7302" w:rsidRDefault="00695905" w:rsidP="001A7302">
      <w:pPr>
        <w:spacing w:after="0" w:line="240" w:lineRule="auto"/>
        <w:jc w:val="both"/>
        <w:rPr>
          <w:rFonts w:ascii="Times New Roman" w:eastAsia="Times New Roman" w:hAnsi="Times New Roman" w:cs="Times New Roman"/>
          <w:i/>
          <w:sz w:val="20"/>
          <w:szCs w:val="20"/>
        </w:rPr>
      </w:pPr>
      <w:r w:rsidRPr="001A7302">
        <w:rPr>
          <w:rFonts w:ascii="Times New Roman" w:hAnsi="Times New Roman" w:cs="Times New Roman"/>
          <w:b/>
          <w:sz w:val="20"/>
          <w:szCs w:val="20"/>
        </w:rPr>
        <w:t>Sinonīmi</w:t>
      </w:r>
      <w:r w:rsidR="00D050EB" w:rsidRPr="001A7302">
        <w:rPr>
          <w:rFonts w:ascii="Times New Roman" w:hAnsi="Times New Roman" w:cs="Times New Roman"/>
          <w:sz w:val="20"/>
          <w:szCs w:val="20"/>
        </w:rPr>
        <w:t xml:space="preserve">: </w:t>
      </w:r>
      <w:r w:rsidR="00D050EB" w:rsidRPr="001A7302">
        <w:rPr>
          <w:rFonts w:ascii="Times New Roman" w:hAnsi="Times New Roman" w:cs="Times New Roman"/>
          <w:i/>
          <w:sz w:val="20"/>
          <w:szCs w:val="20"/>
        </w:rPr>
        <w:t>Coccinella</w:t>
      </w:r>
      <w:r w:rsidR="00D050EB" w:rsidRPr="001A7302">
        <w:rPr>
          <w:rFonts w:ascii="Times New Roman" w:hAnsi="Times New Roman" w:cs="Times New Roman"/>
          <w:sz w:val="20"/>
          <w:szCs w:val="20"/>
        </w:rPr>
        <w:t xml:space="preserve"> </w:t>
      </w:r>
      <w:r w:rsidR="00D050EB" w:rsidRPr="001A7302">
        <w:rPr>
          <w:rFonts w:ascii="Times New Roman" w:hAnsi="Times New Roman" w:cs="Times New Roman"/>
          <w:i/>
          <w:sz w:val="20"/>
          <w:szCs w:val="20"/>
        </w:rPr>
        <w:t>axyridis</w:t>
      </w:r>
      <w:r w:rsidR="00D050EB" w:rsidRPr="001A7302">
        <w:rPr>
          <w:rFonts w:ascii="Times New Roman" w:hAnsi="Times New Roman" w:cs="Times New Roman"/>
          <w:sz w:val="20"/>
          <w:szCs w:val="20"/>
        </w:rPr>
        <w:t xml:space="preserve"> Pallas 1773; </w:t>
      </w:r>
      <w:r w:rsidR="00D050EB" w:rsidRPr="001A7302">
        <w:rPr>
          <w:rFonts w:ascii="Times New Roman" w:hAnsi="Times New Roman" w:cs="Times New Roman"/>
          <w:i/>
          <w:sz w:val="20"/>
          <w:szCs w:val="20"/>
        </w:rPr>
        <w:t xml:space="preserve">C. bissexpustulata </w:t>
      </w:r>
      <w:r w:rsidR="00D050EB" w:rsidRPr="001A7302">
        <w:rPr>
          <w:rFonts w:ascii="Times New Roman" w:hAnsi="Times New Roman" w:cs="Times New Roman"/>
          <w:sz w:val="20"/>
          <w:szCs w:val="20"/>
        </w:rPr>
        <w:t>Herbst 1793;</w:t>
      </w:r>
      <w:r w:rsidR="00A95B11" w:rsidRPr="001A7302">
        <w:rPr>
          <w:rFonts w:ascii="Times New Roman" w:hAnsi="Times New Roman" w:cs="Times New Roman"/>
          <w:sz w:val="20"/>
          <w:szCs w:val="20"/>
        </w:rPr>
        <w:t xml:space="preserve"> </w:t>
      </w:r>
      <w:r w:rsidR="00A95B11" w:rsidRPr="001A7302">
        <w:rPr>
          <w:rFonts w:ascii="Times New Roman" w:hAnsi="Times New Roman" w:cs="Times New Roman"/>
          <w:i/>
          <w:sz w:val="20"/>
          <w:szCs w:val="20"/>
        </w:rPr>
        <w:t xml:space="preserve">C. conspicua </w:t>
      </w:r>
      <w:r w:rsidR="00A95B11" w:rsidRPr="001A7302">
        <w:rPr>
          <w:rFonts w:ascii="Times New Roman" w:hAnsi="Times New Roman" w:cs="Times New Roman"/>
          <w:sz w:val="20"/>
          <w:szCs w:val="20"/>
        </w:rPr>
        <w:t xml:space="preserve">Faldermann 1835; </w:t>
      </w:r>
      <w:r w:rsidR="00A95B11" w:rsidRPr="001A7302">
        <w:rPr>
          <w:rFonts w:ascii="Times New Roman" w:hAnsi="Times New Roman" w:cs="Times New Roman"/>
          <w:i/>
          <w:sz w:val="20"/>
          <w:szCs w:val="20"/>
        </w:rPr>
        <w:t>C. multiplicata</w:t>
      </w:r>
      <w:r w:rsidR="00A95B11" w:rsidRPr="001A7302">
        <w:rPr>
          <w:rFonts w:ascii="Times New Roman" w:hAnsi="Times New Roman" w:cs="Times New Roman"/>
          <w:sz w:val="20"/>
          <w:szCs w:val="20"/>
        </w:rPr>
        <w:t xml:space="preserve"> Mulsant 1866; </w:t>
      </w:r>
      <w:r w:rsidR="00A95B11" w:rsidRPr="001A7302">
        <w:rPr>
          <w:rFonts w:ascii="Times New Roman" w:hAnsi="Times New Roman" w:cs="Times New Roman"/>
          <w:i/>
          <w:sz w:val="20"/>
          <w:szCs w:val="20"/>
        </w:rPr>
        <w:t>C. novemdecimsignata</w:t>
      </w:r>
      <w:r w:rsidR="00A95B11" w:rsidRPr="001A7302">
        <w:rPr>
          <w:rFonts w:ascii="Times New Roman" w:hAnsi="Times New Roman" w:cs="Times New Roman"/>
          <w:sz w:val="20"/>
          <w:szCs w:val="20"/>
        </w:rPr>
        <w:t xml:space="preserve"> Faldermann 1835;</w:t>
      </w:r>
      <w:r w:rsidR="00A669C8" w:rsidRPr="001A7302">
        <w:rPr>
          <w:rFonts w:ascii="Times New Roman" w:hAnsi="Times New Roman" w:cs="Times New Roman"/>
          <w:sz w:val="20"/>
          <w:szCs w:val="20"/>
        </w:rPr>
        <w:t xml:space="preserve"> </w:t>
      </w:r>
      <w:r w:rsidR="00A669C8" w:rsidRPr="001A7302">
        <w:rPr>
          <w:rFonts w:ascii="Times New Roman" w:hAnsi="Times New Roman" w:cs="Times New Roman"/>
          <w:i/>
          <w:sz w:val="20"/>
          <w:szCs w:val="20"/>
        </w:rPr>
        <w:t>C. octodecimspilota</w:t>
      </w:r>
      <w:r w:rsidR="00A669C8" w:rsidRPr="001A7302">
        <w:rPr>
          <w:rFonts w:ascii="Times New Roman" w:hAnsi="Times New Roman" w:cs="Times New Roman"/>
          <w:sz w:val="20"/>
          <w:szCs w:val="20"/>
        </w:rPr>
        <w:t xml:space="preserve"> Hope 1843; </w:t>
      </w:r>
      <w:r w:rsidR="00A669C8" w:rsidRPr="001A7302">
        <w:rPr>
          <w:rFonts w:ascii="Times New Roman" w:hAnsi="Times New Roman" w:cs="Times New Roman"/>
          <w:i/>
          <w:sz w:val="20"/>
          <w:szCs w:val="20"/>
        </w:rPr>
        <w:t>C.</w:t>
      </w:r>
      <w:r w:rsidR="00A669C8" w:rsidRPr="001A7302">
        <w:rPr>
          <w:rFonts w:ascii="Times New Roman" w:hAnsi="Times New Roman" w:cs="Times New Roman"/>
          <w:sz w:val="20"/>
          <w:szCs w:val="20"/>
        </w:rPr>
        <w:t xml:space="preserve"> </w:t>
      </w:r>
      <w:r w:rsidR="00A669C8" w:rsidRPr="001A7302">
        <w:rPr>
          <w:rFonts w:ascii="Times New Roman" w:hAnsi="Times New Roman" w:cs="Times New Roman"/>
          <w:i/>
          <w:sz w:val="20"/>
          <w:szCs w:val="20"/>
        </w:rPr>
        <w:t>russica</w:t>
      </w:r>
      <w:r w:rsidR="00A669C8" w:rsidRPr="001A7302">
        <w:rPr>
          <w:rFonts w:ascii="Times New Roman" w:hAnsi="Times New Roman" w:cs="Times New Roman"/>
          <w:sz w:val="20"/>
          <w:szCs w:val="20"/>
        </w:rPr>
        <w:t xml:space="preserve"> Herbst 1783; </w:t>
      </w:r>
      <w:r w:rsidR="00A669C8" w:rsidRPr="001A7302">
        <w:rPr>
          <w:rFonts w:ascii="Times New Roman" w:hAnsi="Times New Roman" w:cs="Times New Roman"/>
          <w:i/>
          <w:sz w:val="20"/>
          <w:szCs w:val="20"/>
        </w:rPr>
        <w:t>C. spectabilis</w:t>
      </w:r>
      <w:r w:rsidR="00A669C8" w:rsidRPr="001A7302">
        <w:rPr>
          <w:rFonts w:ascii="Times New Roman" w:hAnsi="Times New Roman" w:cs="Times New Roman"/>
          <w:sz w:val="20"/>
          <w:szCs w:val="20"/>
        </w:rPr>
        <w:t xml:space="preserve"> Faldermann 1835; </w:t>
      </w:r>
      <w:r w:rsidR="00A669C8" w:rsidRPr="001A7302">
        <w:rPr>
          <w:rFonts w:ascii="Times New Roman" w:hAnsi="Times New Roman" w:cs="Times New Roman"/>
          <w:i/>
          <w:sz w:val="20"/>
          <w:szCs w:val="20"/>
        </w:rPr>
        <w:t>C. succinea</w:t>
      </w:r>
      <w:r w:rsidR="00A669C8" w:rsidRPr="001A7302">
        <w:rPr>
          <w:rFonts w:ascii="Times New Roman" w:hAnsi="Times New Roman" w:cs="Times New Roman"/>
          <w:sz w:val="20"/>
          <w:szCs w:val="20"/>
        </w:rPr>
        <w:t xml:space="preserve"> Hope 1843;</w:t>
      </w:r>
      <w:r w:rsidR="009B457F" w:rsidRPr="001A7302">
        <w:rPr>
          <w:rFonts w:ascii="Times New Roman" w:hAnsi="Times New Roman" w:cs="Times New Roman"/>
          <w:sz w:val="20"/>
          <w:szCs w:val="20"/>
        </w:rPr>
        <w:t xml:space="preserve"> </w:t>
      </w:r>
      <w:r w:rsidR="009B457F" w:rsidRPr="001A7302">
        <w:rPr>
          <w:rFonts w:ascii="Times New Roman" w:hAnsi="Times New Roman" w:cs="Times New Roman"/>
          <w:i/>
          <w:sz w:val="20"/>
          <w:szCs w:val="20"/>
        </w:rPr>
        <w:t>C. aulica</w:t>
      </w:r>
      <w:r w:rsidR="009B457F" w:rsidRPr="001A7302">
        <w:rPr>
          <w:rFonts w:ascii="Times New Roman" w:hAnsi="Times New Roman" w:cs="Times New Roman"/>
          <w:sz w:val="20"/>
          <w:szCs w:val="20"/>
        </w:rPr>
        <w:t xml:space="preserve"> Faldermann 1835; </w:t>
      </w:r>
      <w:r w:rsidR="009B457F" w:rsidRPr="001A7302">
        <w:rPr>
          <w:rFonts w:ascii="Times New Roman" w:hAnsi="Times New Roman" w:cs="Times New Roman"/>
          <w:i/>
          <w:sz w:val="20"/>
          <w:szCs w:val="20"/>
        </w:rPr>
        <w:t>C. besseri</w:t>
      </w:r>
      <w:r w:rsidR="009B457F" w:rsidRPr="001A7302">
        <w:rPr>
          <w:rFonts w:ascii="Times New Roman" w:hAnsi="Times New Roman" w:cs="Times New Roman"/>
          <w:sz w:val="20"/>
          <w:szCs w:val="20"/>
        </w:rPr>
        <w:t xml:space="preserve"> Faldermann 1835;</w:t>
      </w:r>
      <w:r w:rsidR="00D050EB" w:rsidRPr="001A7302">
        <w:rPr>
          <w:rFonts w:ascii="Times New Roman" w:hAnsi="Times New Roman" w:cs="Times New Roman"/>
          <w:sz w:val="20"/>
          <w:szCs w:val="20"/>
        </w:rPr>
        <w:t xml:space="preserve"> </w:t>
      </w:r>
      <w:r w:rsidR="00D050EB" w:rsidRPr="001A7302">
        <w:rPr>
          <w:rFonts w:ascii="Times New Roman" w:hAnsi="Times New Roman" w:cs="Times New Roman"/>
          <w:i/>
          <w:sz w:val="20"/>
          <w:szCs w:val="20"/>
        </w:rPr>
        <w:t>Anatis circe</w:t>
      </w:r>
      <w:r w:rsidR="00D050EB" w:rsidRPr="001A7302">
        <w:rPr>
          <w:rFonts w:ascii="Times New Roman" w:hAnsi="Times New Roman" w:cs="Times New Roman"/>
          <w:sz w:val="20"/>
          <w:szCs w:val="20"/>
        </w:rPr>
        <w:t xml:space="preserve"> Mulsant 1856</w:t>
      </w:r>
      <w:r w:rsidR="00A95B11" w:rsidRPr="001A7302">
        <w:rPr>
          <w:rFonts w:ascii="Times New Roman" w:hAnsi="Times New Roman" w:cs="Times New Roman"/>
          <w:sz w:val="20"/>
          <w:szCs w:val="20"/>
        </w:rPr>
        <w:t xml:space="preserve">; </w:t>
      </w:r>
      <w:r w:rsidR="00A95B11" w:rsidRPr="001A7302">
        <w:rPr>
          <w:rFonts w:ascii="Times New Roman" w:hAnsi="Times New Roman" w:cs="Times New Roman"/>
          <w:i/>
          <w:sz w:val="20"/>
          <w:szCs w:val="20"/>
        </w:rPr>
        <w:t>Leis duodecimsignata</w:t>
      </w:r>
      <w:r w:rsidR="00A95B11" w:rsidRPr="001A7302">
        <w:rPr>
          <w:rFonts w:ascii="Times New Roman" w:hAnsi="Times New Roman" w:cs="Times New Roman"/>
          <w:sz w:val="20"/>
          <w:szCs w:val="20"/>
        </w:rPr>
        <w:t xml:space="preserve"> Frivaldszky 1892; </w:t>
      </w:r>
      <w:r w:rsidR="00A95B11" w:rsidRPr="001A7302">
        <w:rPr>
          <w:rFonts w:ascii="Times New Roman" w:hAnsi="Times New Roman" w:cs="Times New Roman"/>
          <w:i/>
          <w:sz w:val="20"/>
          <w:szCs w:val="20"/>
        </w:rPr>
        <w:t>L. frigida</w:t>
      </w:r>
      <w:r w:rsidR="00A95B11" w:rsidRPr="001A7302">
        <w:rPr>
          <w:rFonts w:ascii="Times New Roman" w:hAnsi="Times New Roman" w:cs="Times New Roman"/>
          <w:sz w:val="20"/>
          <w:szCs w:val="20"/>
        </w:rPr>
        <w:t xml:space="preserve"> Mulsant 1853; </w:t>
      </w:r>
      <w:r w:rsidR="00A95B11" w:rsidRPr="001A7302">
        <w:rPr>
          <w:rFonts w:ascii="Times New Roman" w:hAnsi="Times New Roman" w:cs="Times New Roman"/>
          <w:i/>
          <w:sz w:val="20"/>
          <w:szCs w:val="20"/>
        </w:rPr>
        <w:t>Daulis henoni</w:t>
      </w:r>
      <w:r w:rsidR="00A95B11" w:rsidRPr="001A7302">
        <w:rPr>
          <w:rFonts w:ascii="Times New Roman" w:hAnsi="Times New Roman" w:cs="Times New Roman"/>
          <w:sz w:val="20"/>
          <w:szCs w:val="20"/>
        </w:rPr>
        <w:t xml:space="preserve"> Mulsant 1850; </w:t>
      </w:r>
      <w:r w:rsidR="00A95B11" w:rsidRPr="001A7302">
        <w:rPr>
          <w:rFonts w:ascii="Times New Roman" w:hAnsi="Times New Roman" w:cs="Times New Roman"/>
          <w:i/>
          <w:sz w:val="20"/>
          <w:szCs w:val="20"/>
        </w:rPr>
        <w:t>Lemnia henricae</w:t>
      </w:r>
      <w:r w:rsidR="00A95B11" w:rsidRPr="001A7302">
        <w:rPr>
          <w:rFonts w:ascii="Times New Roman" w:hAnsi="Times New Roman" w:cs="Times New Roman"/>
          <w:sz w:val="20"/>
          <w:szCs w:val="20"/>
        </w:rPr>
        <w:t xml:space="preserve"> Mulsant 1866; </w:t>
      </w:r>
      <w:r w:rsidR="00A95B11" w:rsidRPr="001A7302">
        <w:rPr>
          <w:rFonts w:ascii="Times New Roman" w:hAnsi="Times New Roman" w:cs="Times New Roman"/>
          <w:i/>
          <w:sz w:val="20"/>
          <w:szCs w:val="20"/>
        </w:rPr>
        <w:t>L. insidiosa</w:t>
      </w:r>
      <w:r w:rsidR="00A95B11" w:rsidRPr="001A7302">
        <w:rPr>
          <w:rFonts w:ascii="Times New Roman" w:hAnsi="Times New Roman" w:cs="Times New Roman"/>
          <w:sz w:val="20"/>
          <w:szCs w:val="20"/>
        </w:rPr>
        <w:t xml:space="preserve"> Mulsant 1866.</w:t>
      </w:r>
    </w:p>
    <w:p w:rsidR="001A7302" w:rsidRDefault="001A7302" w:rsidP="001A7302">
      <w:pPr>
        <w:spacing w:after="0" w:line="240" w:lineRule="auto"/>
        <w:jc w:val="both"/>
        <w:rPr>
          <w:rFonts w:ascii="Times New Roman" w:hAnsi="Times New Roman" w:cs="Times New Roman"/>
          <w:b/>
          <w:sz w:val="20"/>
          <w:szCs w:val="20"/>
        </w:rPr>
      </w:pPr>
    </w:p>
    <w:p w:rsidR="00695905" w:rsidRPr="001A7302" w:rsidRDefault="001A7302" w:rsidP="001A7302">
      <w:pPr>
        <w:spacing w:after="0" w:line="240" w:lineRule="auto"/>
        <w:jc w:val="both"/>
        <w:rPr>
          <w:rFonts w:ascii="Times New Roman" w:hAnsi="Times New Roman" w:cs="Times New Roman"/>
          <w:b/>
          <w:szCs w:val="20"/>
        </w:rPr>
      </w:pPr>
      <w:r w:rsidRPr="001A7302">
        <w:rPr>
          <w:rFonts w:ascii="Times New Roman" w:hAnsi="Times New Roman" w:cs="Times New Roman"/>
          <w:b/>
          <w:szCs w:val="20"/>
        </w:rPr>
        <w:t>SUGAS APRAKSTS</w:t>
      </w:r>
    </w:p>
    <w:p w:rsidR="00B8753B" w:rsidRDefault="00B8753B" w:rsidP="001A7302">
      <w:pPr>
        <w:spacing w:after="0" w:line="240" w:lineRule="auto"/>
        <w:jc w:val="both"/>
        <w:rPr>
          <w:rFonts w:ascii="Times New Roman" w:hAnsi="Times New Roman" w:cs="Times New Roman"/>
          <w:sz w:val="20"/>
          <w:szCs w:val="20"/>
        </w:rPr>
      </w:pPr>
      <w:r w:rsidRPr="001A7302">
        <w:rPr>
          <w:rFonts w:ascii="Times New Roman" w:hAnsi="Times New Roman" w:cs="Times New Roman"/>
          <w:b/>
          <w:sz w:val="20"/>
          <w:szCs w:val="20"/>
        </w:rPr>
        <w:t>Sugas morfoloģiskais raksturojums:</w:t>
      </w:r>
      <w:r w:rsidRPr="001A7302">
        <w:rPr>
          <w:rFonts w:ascii="Times New Roman" w:hAnsi="Times New Roman" w:cs="Times New Roman"/>
          <w:sz w:val="20"/>
          <w:szCs w:val="20"/>
        </w:rPr>
        <w:t xml:space="preserve"> Mārīte ir samērā liela </w:t>
      </w:r>
      <w:r w:rsidR="00F71837" w:rsidRPr="001A7302">
        <w:rPr>
          <w:rFonts w:ascii="Times New Roman" w:hAnsi="Times New Roman" w:cs="Times New Roman"/>
          <w:sz w:val="20"/>
          <w:szCs w:val="20"/>
        </w:rPr>
        <w:t>(5.5 – 7 mm</w:t>
      </w:r>
      <w:r w:rsidRPr="001A7302">
        <w:rPr>
          <w:rFonts w:ascii="Times New Roman" w:hAnsi="Times New Roman" w:cs="Times New Roman"/>
          <w:sz w:val="20"/>
          <w:szCs w:val="20"/>
        </w:rPr>
        <w:t>), ovālas formas, izliekta. Tā ir polimorfa suga ar trim galvenajām krāsu formām: sarkanā vai oranžā</w:t>
      </w:r>
      <w:r w:rsidR="00F71837" w:rsidRPr="001A7302">
        <w:rPr>
          <w:rFonts w:ascii="Times New Roman" w:hAnsi="Times New Roman" w:cs="Times New Roman"/>
          <w:sz w:val="20"/>
          <w:szCs w:val="20"/>
        </w:rPr>
        <w:t xml:space="preserve"> ar atšķirīgu</w:t>
      </w:r>
      <w:r w:rsidRPr="001A7302">
        <w:rPr>
          <w:rFonts w:ascii="Times New Roman" w:hAnsi="Times New Roman" w:cs="Times New Roman"/>
          <w:sz w:val="20"/>
          <w:szCs w:val="20"/>
        </w:rPr>
        <w:t xml:space="preserve"> plankumu skaitu uz segspārniem, kas var sasniegt 21 vai var nebūt vispār un melnā forma ar diviem vai četriem oranžiem plankumiem. Melnās mārītes formas biežāk sastopamas savā dabiskajā izplatības </w:t>
      </w:r>
      <w:r w:rsidR="00F71837" w:rsidRPr="001A7302">
        <w:rPr>
          <w:rFonts w:ascii="Times New Roman" w:hAnsi="Times New Roman" w:cs="Times New Roman"/>
          <w:sz w:val="20"/>
          <w:szCs w:val="20"/>
        </w:rPr>
        <w:t>areālā (austrumu reģionos, piemēram Ķīnā</w:t>
      </w:r>
      <w:r w:rsidRPr="001A7302">
        <w:rPr>
          <w:rFonts w:ascii="Times New Roman" w:hAnsi="Times New Roman" w:cs="Times New Roman"/>
          <w:sz w:val="20"/>
          <w:szCs w:val="20"/>
        </w:rPr>
        <w:t>), sarkanās un oranžās biežāk sastopamas Eiropā un Ziemeļamerikā. Olas ir apmēram 1,2 mm garas, dzeltenā krāsā. Īsi pirms izšķilšanās tās ir tumšākas, ar pelēku vai melnu krāsojumu.</w:t>
      </w:r>
      <w:r w:rsidR="00F71837" w:rsidRPr="001A7302">
        <w:rPr>
          <w:rFonts w:ascii="Times New Roman" w:hAnsi="Times New Roman" w:cs="Times New Roman"/>
          <w:sz w:val="20"/>
          <w:szCs w:val="20"/>
        </w:rPr>
        <w:t xml:space="preserve"> Kūniņa spilgti oranža, ar iegareniem melniem plankumiem. </w:t>
      </w:r>
      <w:r w:rsidRPr="001A7302">
        <w:rPr>
          <w:rFonts w:ascii="Times New Roman" w:hAnsi="Times New Roman" w:cs="Times New Roman"/>
          <w:sz w:val="20"/>
          <w:szCs w:val="20"/>
        </w:rPr>
        <w:t xml:space="preserve">Mārītes kāpuri ir melni ar oranžām līnijām. Kāpuri attāli atgādina mazus melni-oranžīgus aligatorus. </w:t>
      </w:r>
    </w:p>
    <w:p w:rsidR="001A7302" w:rsidRPr="001A7302" w:rsidRDefault="001A7302" w:rsidP="001A7302">
      <w:pPr>
        <w:spacing w:after="0" w:line="240" w:lineRule="auto"/>
        <w:jc w:val="both"/>
        <w:rPr>
          <w:rFonts w:ascii="Times New Roman" w:hAnsi="Times New Roman" w:cs="Times New Roman"/>
          <w:sz w:val="20"/>
          <w:szCs w:val="20"/>
        </w:rPr>
      </w:pPr>
    </w:p>
    <w:p w:rsidR="00DF5B9A" w:rsidRPr="001A7302" w:rsidRDefault="002D0DD0" w:rsidP="001A7302">
      <w:pPr>
        <w:spacing w:after="0" w:line="240" w:lineRule="auto"/>
        <w:ind w:right="-306"/>
        <w:jc w:val="both"/>
        <w:rPr>
          <w:rFonts w:ascii="Times New Roman" w:eastAsia="Times New Roman" w:hAnsi="Times New Roman" w:cs="Times New Roman"/>
          <w:sz w:val="20"/>
          <w:szCs w:val="20"/>
        </w:rPr>
      </w:pPr>
      <w:r w:rsidRPr="001A7302">
        <w:rPr>
          <w:rFonts w:ascii="Times New Roman" w:eastAsia="Times New Roman" w:hAnsi="Times New Roman" w:cs="Times New Roman"/>
          <w:noProof/>
          <w:sz w:val="20"/>
          <w:szCs w:val="20"/>
        </w:rPr>
        <w:drawing>
          <wp:inline distT="0" distB="0" distL="0" distR="0" wp14:anchorId="78C1DF21" wp14:editId="4099DC51">
            <wp:extent cx="2924175" cy="2272742"/>
            <wp:effectExtent l="0" t="0" r="0" b="0"/>
            <wp:docPr id="5" name="Picture 5" descr="C:\Users\SBI\Desktop\invasivie\Harmonia_axyridis_ larvae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I\Desktop\invasivie\Harmonia_axyridis_ larvae_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8151" cy="2283604"/>
                    </a:xfrm>
                    <a:prstGeom prst="rect">
                      <a:avLst/>
                    </a:prstGeom>
                    <a:noFill/>
                    <a:ln>
                      <a:noFill/>
                    </a:ln>
                  </pic:spPr>
                </pic:pic>
              </a:graphicData>
            </a:graphic>
          </wp:inline>
        </w:drawing>
      </w:r>
      <w:r w:rsidRPr="001A7302">
        <w:rPr>
          <w:rFonts w:ascii="Times New Roman" w:eastAsia="Times New Roman" w:hAnsi="Times New Roman" w:cs="Times New Roman"/>
          <w:noProof/>
          <w:sz w:val="20"/>
          <w:szCs w:val="20"/>
        </w:rPr>
        <w:drawing>
          <wp:inline distT="0" distB="0" distL="0" distR="0">
            <wp:extent cx="3118302" cy="2264260"/>
            <wp:effectExtent l="0" t="0" r="6350" b="3175"/>
            <wp:docPr id="6" name="Picture 6" descr="C:\Users\SBI\Desktop\invasivie\Harmonia_axyridis_Imago and pupa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I\Desktop\invasivie\Harmonia_axyridis_Imago and pupa_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554" cy="2296392"/>
                    </a:xfrm>
                    <a:prstGeom prst="rect">
                      <a:avLst/>
                    </a:prstGeom>
                    <a:noFill/>
                    <a:ln>
                      <a:noFill/>
                    </a:ln>
                  </pic:spPr>
                </pic:pic>
              </a:graphicData>
            </a:graphic>
          </wp:inline>
        </w:drawing>
      </w:r>
    </w:p>
    <w:p w:rsidR="00DF5B9A" w:rsidRPr="001A7302" w:rsidRDefault="00DF5B9A" w:rsidP="001A7302">
      <w:pPr>
        <w:spacing w:after="0" w:line="240" w:lineRule="auto"/>
        <w:rPr>
          <w:rFonts w:ascii="Times New Roman" w:eastAsia="Times New Roman" w:hAnsi="Times New Roman" w:cs="Times New Roman"/>
          <w:sz w:val="20"/>
          <w:szCs w:val="20"/>
        </w:rPr>
      </w:pPr>
      <w:r w:rsidRPr="001A7302">
        <w:rPr>
          <w:rFonts w:ascii="Times New Roman" w:eastAsia="Times New Roman" w:hAnsi="Times New Roman" w:cs="Times New Roman"/>
          <w:sz w:val="20"/>
          <w:szCs w:val="20"/>
        </w:rPr>
        <w:t xml:space="preserve">1. </w:t>
      </w:r>
      <w:r w:rsidR="002D0DD0" w:rsidRPr="001A7302">
        <w:rPr>
          <w:rFonts w:ascii="Times New Roman" w:eastAsia="Times New Roman" w:hAnsi="Times New Roman" w:cs="Times New Roman"/>
          <w:sz w:val="20"/>
          <w:szCs w:val="20"/>
        </w:rPr>
        <w:t xml:space="preserve">un 2. </w:t>
      </w:r>
      <w:r w:rsidRPr="001A7302">
        <w:rPr>
          <w:rFonts w:ascii="Times New Roman" w:eastAsia="Times New Roman" w:hAnsi="Times New Roman" w:cs="Times New Roman"/>
          <w:sz w:val="20"/>
          <w:szCs w:val="20"/>
        </w:rPr>
        <w:t xml:space="preserve">attēls. </w:t>
      </w:r>
      <w:r w:rsidR="002D0DD0" w:rsidRPr="001A7302">
        <w:rPr>
          <w:rFonts w:ascii="Times New Roman" w:eastAsia="Times New Roman" w:hAnsi="Times New Roman" w:cs="Times New Roman"/>
          <w:i/>
          <w:color w:val="000000"/>
          <w:sz w:val="20"/>
          <w:szCs w:val="20"/>
          <w:lang w:val="x-none"/>
        </w:rPr>
        <w:t>Harmonia axyridis</w:t>
      </w:r>
      <w:r w:rsidR="002D0DD0" w:rsidRPr="001A7302">
        <w:rPr>
          <w:rFonts w:ascii="Times New Roman" w:hAnsi="Times New Roman" w:cs="Times New Roman"/>
          <w:sz w:val="20"/>
          <w:szCs w:val="20"/>
        </w:rPr>
        <w:t xml:space="preserve">, kāpuri, imago un kūniņa </w:t>
      </w:r>
      <w:r w:rsidR="002D0DD0" w:rsidRPr="001A7302">
        <w:rPr>
          <w:rFonts w:ascii="Times New Roman" w:eastAsia="Times New Roman" w:hAnsi="Times New Roman" w:cs="Times New Roman"/>
          <w:sz w:val="20"/>
          <w:szCs w:val="20"/>
        </w:rPr>
        <w:t>(foto A. Barševskis</w:t>
      </w:r>
      <w:r w:rsidRPr="001A7302">
        <w:rPr>
          <w:rFonts w:ascii="Times New Roman" w:eastAsia="Times New Roman" w:hAnsi="Times New Roman" w:cs="Times New Roman"/>
          <w:sz w:val="20"/>
          <w:szCs w:val="20"/>
        </w:rPr>
        <w:t>)</w:t>
      </w:r>
      <w:r w:rsidR="002D0DD0" w:rsidRPr="001A7302">
        <w:rPr>
          <w:rFonts w:ascii="Times New Roman" w:eastAsia="Times New Roman" w:hAnsi="Times New Roman" w:cs="Times New Roman"/>
          <w:sz w:val="20"/>
          <w:szCs w:val="20"/>
        </w:rPr>
        <w:t>.</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Dabiskā izplatība</w:t>
      </w:r>
    </w:p>
    <w:p w:rsidR="002D0DD0" w:rsidRPr="001A7302" w:rsidRDefault="002D0DD0" w:rsidP="001A7302">
      <w:pPr>
        <w:spacing w:after="0" w:line="240" w:lineRule="auto"/>
        <w:jc w:val="both"/>
        <w:rPr>
          <w:rFonts w:ascii="Times New Roman" w:hAnsi="Times New Roman" w:cs="Times New Roman"/>
          <w:color w:val="000000"/>
          <w:sz w:val="20"/>
          <w:szCs w:val="20"/>
        </w:rPr>
      </w:pPr>
      <w:r w:rsidRPr="001A7302">
        <w:rPr>
          <w:rFonts w:ascii="Times New Roman" w:hAnsi="Times New Roman" w:cs="Times New Roman"/>
          <w:sz w:val="20"/>
          <w:szCs w:val="20"/>
        </w:rPr>
        <w:t>Daudzveidīgās mārītes dabiskais izplatības areāls ir Austrumu</w:t>
      </w:r>
      <w:r w:rsidRPr="001A7302">
        <w:rPr>
          <w:rFonts w:ascii="Times New Roman" w:hAnsi="Times New Roman" w:cs="Times New Roman"/>
          <w:color w:val="000000"/>
          <w:sz w:val="20"/>
          <w:szCs w:val="20"/>
        </w:rPr>
        <w:t xml:space="preserve"> reģions, atrodama Ķīnā sākot ar tāliem dienvidiem, Japāna, Koreja, Mongolija un daļā no Palearktikas reģiona - no Kazahstānas ziemeļiem, Krievijas austrumiem - Altaja kalna rietumi un Ziemeļsibīrija.</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b/>
          <w:szCs w:val="20"/>
        </w:rPr>
      </w:pPr>
      <w:r w:rsidRPr="001A7302">
        <w:rPr>
          <w:rFonts w:ascii="Times New Roman" w:eastAsia="Times New Roman" w:hAnsi="Times New Roman" w:cs="Times New Roman"/>
          <w:b/>
          <w:szCs w:val="20"/>
        </w:rPr>
        <w:t xml:space="preserve">SUGAS IZPLATĪBA </w:t>
      </w: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Introdukcijas vēsture un ģeogrāfiskā izplatīšanās</w:t>
      </w:r>
    </w:p>
    <w:p w:rsidR="00431AD9" w:rsidRPr="001A7302" w:rsidRDefault="002D0DD0" w:rsidP="001A7302">
      <w:pPr>
        <w:spacing w:after="0" w:line="240" w:lineRule="auto"/>
        <w:jc w:val="both"/>
        <w:rPr>
          <w:rFonts w:ascii="Times New Roman" w:hAnsi="Times New Roman" w:cs="Times New Roman"/>
          <w:color w:val="000000"/>
          <w:sz w:val="20"/>
          <w:szCs w:val="20"/>
        </w:rPr>
      </w:pPr>
      <w:r w:rsidRPr="001A7302">
        <w:rPr>
          <w:rFonts w:ascii="Times New Roman" w:hAnsi="Times New Roman" w:cs="Times New Roman"/>
          <w:color w:val="000000"/>
          <w:sz w:val="20"/>
          <w:szCs w:val="20"/>
        </w:rPr>
        <w:t>Introducēta un izplatījās lielākajā daļā Ziemeļamerikas (Meksika, ASV (izņemot Aļasku un Vaijomingu)), Kanādas dienvidu rajonos. Ir atrasta Dienvidamerikā, izņemot Amazones teritorijas, Eiropa</w:t>
      </w:r>
      <w:r w:rsidR="008C2BE6" w:rsidRPr="001A7302">
        <w:rPr>
          <w:rFonts w:ascii="Times New Roman" w:hAnsi="Times New Roman" w:cs="Times New Roman"/>
          <w:color w:val="000000"/>
          <w:sz w:val="20"/>
          <w:szCs w:val="20"/>
        </w:rPr>
        <w:t>s dienvidos un rietumos. T</w:t>
      </w:r>
      <w:r w:rsidRPr="001A7302">
        <w:rPr>
          <w:rFonts w:ascii="Times New Roman" w:hAnsi="Times New Roman" w:cs="Times New Roman"/>
          <w:color w:val="000000"/>
          <w:sz w:val="20"/>
          <w:szCs w:val="20"/>
        </w:rPr>
        <w:t xml:space="preserve">ika atrasta Tunisijā, Ēģiptē un Dienvidāfrikā.  Latvijā šī suga tika konstatēta 2009. gadā (Barševskis, 2009). Pirmos daudzveidīgās mārītes introdukcijas mēģinājumus Eiropas valstīs veica entomologi Ukrainā 1964. gadā un Baltkrievijā (1968.g.), taču tās neaklimatizējās un neizplatījās. Rietumeiropā šo plēsoņu pirmo reizi veiksmīgi izmantoja cīņā ar laputīm Francijas siltumnīcās 1982.gadā, introducējot īpatņus no Dienvidķīnas populācijas. Tajā pašā gadā daudzveidīgā mārīte kļuva komerciāli pieejama kā bioloģiskās augu aizsardzības līdzeklis. </w:t>
      </w:r>
    </w:p>
    <w:p w:rsidR="00431AD9" w:rsidRPr="001A7302" w:rsidRDefault="00431AD9" w:rsidP="001A7302">
      <w:pPr>
        <w:spacing w:after="0" w:line="240" w:lineRule="auto"/>
        <w:jc w:val="both"/>
        <w:rPr>
          <w:rFonts w:ascii="Times New Roman" w:eastAsia="Times New Roman" w:hAnsi="Times New Roman" w:cs="Times New Roman"/>
          <w:b/>
          <w:sz w:val="20"/>
          <w:szCs w:val="20"/>
        </w:rPr>
      </w:pPr>
    </w:p>
    <w:p w:rsidR="004D7CEC"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Introdukcijas ceļi</w:t>
      </w:r>
    </w:p>
    <w:p w:rsidR="00FD084B" w:rsidRPr="001A7302" w:rsidRDefault="00FD084B" w:rsidP="001A7302">
      <w:pPr>
        <w:spacing w:after="0" w:line="240" w:lineRule="auto"/>
        <w:jc w:val="both"/>
        <w:rPr>
          <w:rFonts w:ascii="Times New Roman" w:hAnsi="Times New Roman" w:cs="Times New Roman"/>
          <w:color w:val="000000"/>
          <w:sz w:val="20"/>
          <w:szCs w:val="20"/>
        </w:rPr>
      </w:pPr>
      <w:r w:rsidRPr="001A7302">
        <w:rPr>
          <w:rFonts w:ascii="Times New Roman" w:hAnsi="Times New Roman" w:cs="Times New Roman"/>
          <w:color w:val="000000"/>
          <w:sz w:val="20"/>
          <w:szCs w:val="20"/>
        </w:rPr>
        <w:t xml:space="preserve">Pirmos daudzveidīgās mārītes introdukcijas mēģinājumus Eiropas valstīs veica entomologi Ukrainā 1964. gadā un Baltkrievijā (1968.g.), taču tās neaklimatizējās un neizplatījās. Rietumeiropā šo plēsoņu pirmo reizi veiksmīgi izmantoja cīņā ar laputīm Francijas siltumnīcās 1982.gadā, introducējot īpatņus no Dienvidķīnas populācijas. Tajā pašā gadā daudzveidīgā mārīte kļuva komerciāli pieejama kā bioloģiskās augu aizsardzības līdzeklis. Nekontrolējot tās izplatību </w:t>
      </w:r>
      <w:r w:rsidRPr="001A7302">
        <w:rPr>
          <w:rFonts w:ascii="Times New Roman" w:hAnsi="Times New Roman" w:cs="Times New Roman"/>
          <w:color w:val="000000"/>
          <w:sz w:val="20"/>
          <w:szCs w:val="20"/>
        </w:rPr>
        <w:lastRenderedPageBreak/>
        <w:t>no 1991. līdz 2012.gadam, tā izplatījās gandrīz visās Rietumu, Centrālās, Austrumu un Ziemļeiropas valstīs ieskaitot Britu salas. Izplatības ātrums variē no 80 līdz 500 km gadā.</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Sugas statuss reģionā</w:t>
      </w:r>
    </w:p>
    <w:p w:rsidR="008E263E" w:rsidRPr="001A7302" w:rsidRDefault="008E263E" w:rsidP="001A7302">
      <w:pPr>
        <w:spacing w:after="0" w:line="240" w:lineRule="auto"/>
        <w:jc w:val="both"/>
        <w:rPr>
          <w:rFonts w:ascii="Times New Roman" w:eastAsia="Times New Roman" w:hAnsi="Times New Roman" w:cs="Times New Roman"/>
          <w:sz w:val="20"/>
          <w:szCs w:val="20"/>
        </w:rPr>
      </w:pPr>
      <w:r w:rsidRPr="001A7302">
        <w:rPr>
          <w:rFonts w:ascii="Times New Roman" w:eastAsia="Times New Roman" w:hAnsi="Times New Roman" w:cs="Times New Roman"/>
          <w:sz w:val="20"/>
          <w:szCs w:val="20"/>
        </w:rPr>
        <w:t>Invazīvā suga, kas tika introducēta Ziemeļamerikā un Eiropā, konstatēta Baltijas un Fenoskandijas reģiona valstīs: Dānijā, Zviedrijā, Norvēģijā, Somijā, Latvijā (Silfverberg 2010) un Lietuvā (</w:t>
      </w:r>
      <w:r w:rsidRPr="001A7302">
        <w:rPr>
          <w:rFonts w:ascii="Times New Roman" w:hAnsi="Times New Roman" w:cs="Times New Roman"/>
          <w:sz w:val="20"/>
          <w:szCs w:val="20"/>
        </w:rPr>
        <w:t xml:space="preserve">Nagrockaite u.c. 2011.).  2011. gadā tika konstatēta Krievijas Federācijas </w:t>
      </w:r>
      <w:r w:rsidR="0059143C" w:rsidRPr="001A7302">
        <w:rPr>
          <w:rFonts w:ascii="Times New Roman" w:hAnsi="Times New Roman" w:cs="Times New Roman"/>
          <w:sz w:val="20"/>
          <w:szCs w:val="20"/>
        </w:rPr>
        <w:t>Kaļiņingradas</w:t>
      </w:r>
      <w:r w:rsidRPr="001A7302">
        <w:rPr>
          <w:rFonts w:ascii="Times New Roman" w:hAnsi="Times New Roman" w:cs="Times New Roman"/>
          <w:sz w:val="20"/>
          <w:szCs w:val="20"/>
        </w:rPr>
        <w:t xml:space="preserve"> apgabalā, </w:t>
      </w:r>
      <w:r w:rsidR="0059143C" w:rsidRPr="001A7302">
        <w:rPr>
          <w:rFonts w:ascii="Times New Roman" w:hAnsi="Times New Roman" w:cs="Times New Roman"/>
          <w:sz w:val="20"/>
          <w:szCs w:val="20"/>
        </w:rPr>
        <w:t>Kaļiņingradas pilsētas teritorijā (Aleksejev et al. 2012).</w:t>
      </w:r>
    </w:p>
    <w:p w:rsidR="001A7302" w:rsidRDefault="001A7302" w:rsidP="001A7302">
      <w:pPr>
        <w:spacing w:after="0" w:line="240" w:lineRule="auto"/>
        <w:jc w:val="both"/>
        <w:rPr>
          <w:rFonts w:ascii="Times New Roman" w:eastAsia="Times New Roman" w:hAnsi="Times New Roman" w:cs="Times New Roman"/>
          <w:b/>
          <w:sz w:val="20"/>
          <w:szCs w:val="20"/>
        </w:rPr>
      </w:pPr>
    </w:p>
    <w:p w:rsidR="00DF3E02" w:rsidRPr="001A7302" w:rsidRDefault="00491869"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Sugas statuss Baltijas valstīs</w:t>
      </w:r>
    </w:p>
    <w:p w:rsidR="00064E31" w:rsidRDefault="006316AC" w:rsidP="001A7302">
      <w:pPr>
        <w:spacing w:after="0" w:line="240" w:lineRule="auto"/>
        <w:jc w:val="both"/>
        <w:rPr>
          <w:rFonts w:ascii="Times New Roman" w:hAnsi="Times New Roman" w:cs="Times New Roman"/>
          <w:sz w:val="20"/>
          <w:szCs w:val="20"/>
        </w:rPr>
      </w:pPr>
      <w:r w:rsidRPr="001A7302">
        <w:rPr>
          <w:rFonts w:ascii="Times New Roman" w:hAnsi="Times New Roman" w:cs="Times New Roman"/>
          <w:sz w:val="20"/>
          <w:szCs w:val="20"/>
        </w:rPr>
        <w:t>Kopš 2009. gada, kad Latvijas teritorijā pirmoreiz tika konstatēta daudzveidīgā mārīte, līdz 10.11.2015. jaunas šīs sugas atradnes nav konstatētas, arī atradnē, kur iepriekš tika novēroti un ievākti šīs sugas īpatņi turpmākajos gados mārīte netika konstatēta. Tomēr 2015. gada rudenī biologs, dabas pētnieks un fotogrāfs Uģis Piterāns, savādabas foto blogā, publicēja daudzveidīgās mārītes fotogrāfiju un atradnes aprakstu Rīgā, Jaņavārtu stacijas apkārtnē. (</w:t>
      </w:r>
      <w:hyperlink r:id="rId9" w:history="1">
        <w:r w:rsidRPr="001A7302">
          <w:rPr>
            <w:rStyle w:val="Hyperlink"/>
            <w:rFonts w:ascii="Times New Roman" w:hAnsi="Times New Roman" w:cs="Times New Roman"/>
            <w:sz w:val="20"/>
            <w:szCs w:val="20"/>
          </w:rPr>
          <w:t>http://upiterans.blogspot.com/2015/11/dzelzcels.html</w:t>
        </w:r>
      </w:hyperlink>
      <w:r w:rsidRPr="001A7302">
        <w:rPr>
          <w:rFonts w:ascii="Times New Roman" w:hAnsi="Times New Roman" w:cs="Times New Roman"/>
          <w:sz w:val="20"/>
          <w:szCs w:val="20"/>
        </w:rPr>
        <w:t>.).</w:t>
      </w:r>
      <w:r w:rsidR="00625E2D" w:rsidRPr="001A7302">
        <w:rPr>
          <w:rFonts w:ascii="Times New Roman" w:hAnsi="Times New Roman" w:cs="Times New Roman"/>
          <w:sz w:val="20"/>
          <w:szCs w:val="20"/>
        </w:rPr>
        <w:t xml:space="preserve"> Igaunijā suga nav konstatēta. </w:t>
      </w:r>
      <w:r w:rsidRPr="001A7302">
        <w:rPr>
          <w:rFonts w:ascii="Times New Roman" w:eastAsia="Times New Roman" w:hAnsi="Times New Roman" w:cs="Times New Roman"/>
          <w:sz w:val="20"/>
          <w:szCs w:val="20"/>
        </w:rPr>
        <w:t>Lietuvā daudzveidīgā mārīte ir konstatēta Kuršu strēlē (</w:t>
      </w:r>
      <w:r w:rsidRPr="001A7302">
        <w:rPr>
          <w:rFonts w:ascii="Times New Roman" w:hAnsi="Times New Roman" w:cs="Times New Roman"/>
          <w:sz w:val="20"/>
          <w:szCs w:val="20"/>
        </w:rPr>
        <w:t xml:space="preserve">Nagrockaite u.c. 2011.).  </w:t>
      </w:r>
    </w:p>
    <w:p w:rsidR="001A7302" w:rsidRPr="001A7302" w:rsidRDefault="001A7302" w:rsidP="001A7302">
      <w:pPr>
        <w:spacing w:after="0" w:line="240" w:lineRule="auto"/>
        <w:jc w:val="both"/>
        <w:rPr>
          <w:rFonts w:ascii="Times New Roman" w:hAnsi="Times New Roman" w:cs="Times New Roman"/>
          <w:sz w:val="20"/>
          <w:szCs w:val="20"/>
        </w:rPr>
      </w:pPr>
    </w:p>
    <w:p w:rsidR="00682B58" w:rsidRPr="001A7302" w:rsidRDefault="00682B58" w:rsidP="001A7302">
      <w:pPr>
        <w:spacing w:after="0" w:line="240" w:lineRule="auto"/>
        <w:jc w:val="both"/>
        <w:rPr>
          <w:rFonts w:ascii="Times New Roman" w:hAnsi="Times New Roman" w:cs="Times New Roman"/>
          <w:sz w:val="20"/>
          <w:szCs w:val="20"/>
        </w:rPr>
      </w:pPr>
      <w:r w:rsidRPr="001A7302">
        <w:rPr>
          <w:rFonts w:ascii="Times New Roman" w:eastAsia="Times New Roman" w:hAnsi="Times New Roman" w:cs="Times New Roman"/>
          <w:noProof/>
          <w:sz w:val="20"/>
          <w:szCs w:val="20"/>
        </w:rPr>
        <w:drawing>
          <wp:inline distT="0" distB="0" distL="0" distR="0" wp14:anchorId="4B5050AC" wp14:editId="6333B6FD">
            <wp:extent cx="5760000" cy="3424615"/>
            <wp:effectExtent l="0" t="0" r="0" b="4445"/>
            <wp:docPr id="1" name="Picture 1" descr="C:\Users\SBI\AppData\Local\Temp\Rar$DIa0.884\Harmonia axyri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I\AppData\Local\Temp\Rar$DIa0.884\Harmonia axyridi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889" b="10086"/>
                    <a:stretch/>
                  </pic:blipFill>
                  <pic:spPr bwMode="auto">
                    <a:xfrm>
                      <a:off x="0" y="0"/>
                      <a:ext cx="5760000" cy="3424615"/>
                    </a:xfrm>
                    <a:prstGeom prst="rect">
                      <a:avLst/>
                    </a:prstGeom>
                    <a:noFill/>
                    <a:ln>
                      <a:noFill/>
                    </a:ln>
                    <a:extLst>
                      <a:ext uri="{53640926-AAD7-44D8-BBD7-CCE9431645EC}">
                        <a14:shadowObscured xmlns:a14="http://schemas.microsoft.com/office/drawing/2010/main"/>
                      </a:ext>
                    </a:extLst>
                  </pic:spPr>
                </pic:pic>
              </a:graphicData>
            </a:graphic>
          </wp:inline>
        </w:drawing>
      </w:r>
    </w:p>
    <w:p w:rsidR="00682B58" w:rsidRPr="001A7302" w:rsidRDefault="00682B58" w:rsidP="001A7302">
      <w:pPr>
        <w:spacing w:after="0" w:line="240" w:lineRule="auto"/>
        <w:jc w:val="both"/>
        <w:rPr>
          <w:rFonts w:ascii="Times New Roman" w:eastAsia="Times New Roman" w:hAnsi="Times New Roman" w:cs="Times New Roman"/>
          <w:sz w:val="20"/>
          <w:szCs w:val="20"/>
        </w:rPr>
      </w:pPr>
      <w:r w:rsidRPr="001A7302">
        <w:rPr>
          <w:rFonts w:ascii="Times New Roman" w:eastAsia="Times New Roman" w:hAnsi="Times New Roman" w:cs="Times New Roman"/>
          <w:sz w:val="20"/>
          <w:szCs w:val="20"/>
        </w:rPr>
        <w:t>2. att. Daudzveidīgās mārītes atradnes Latvijā.</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r w:rsidRPr="001A7302">
        <w:rPr>
          <w:rFonts w:ascii="Times New Roman" w:eastAsia="Times New Roman" w:hAnsi="Times New Roman" w:cs="Times New Roman"/>
          <w:b/>
          <w:sz w:val="20"/>
          <w:szCs w:val="20"/>
        </w:rPr>
        <w:t>EKOLOĢIJA</w:t>
      </w: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Biotopa</w:t>
      </w:r>
      <w:r w:rsidRPr="001A7302">
        <w:rPr>
          <w:rFonts w:ascii="Times New Roman" w:eastAsia="Times New Roman" w:hAnsi="Times New Roman" w:cs="Times New Roman"/>
          <w:sz w:val="20"/>
          <w:szCs w:val="20"/>
        </w:rPr>
        <w:t xml:space="preserve"> </w:t>
      </w:r>
      <w:r w:rsidRPr="001A7302">
        <w:rPr>
          <w:rFonts w:ascii="Times New Roman" w:eastAsia="Times New Roman" w:hAnsi="Times New Roman" w:cs="Times New Roman"/>
          <w:b/>
          <w:sz w:val="20"/>
          <w:szCs w:val="20"/>
        </w:rPr>
        <w:t>raksturojums</w:t>
      </w:r>
    </w:p>
    <w:p w:rsidR="00E1476B" w:rsidRPr="001A7302" w:rsidRDefault="00E1476B"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color w:val="000000"/>
          <w:sz w:val="20"/>
          <w:szCs w:val="20"/>
        </w:rPr>
        <w:t>Dabiskā areāla robežās suga ir izplatīta meža biotopos. Ārpus dabiskā izplatības areāla suga sastopama dažādos meža biotopos, tajā skaitā koku alejās, nelielos cilvēka ietekmētos meža nogabalos, vecos izcirtumos, jaunaudzēs, dažāda pielietojuma lauksaimniecības zemēs, dārzos, ruderālos biotopos, apdzīvotās vietās, parkos, iekļūst arī dažādās būvēs.</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Dzīves cikls</w:t>
      </w:r>
    </w:p>
    <w:p w:rsidR="00E1476B" w:rsidRPr="001A7302" w:rsidRDefault="00E1476B" w:rsidP="001A7302">
      <w:pPr>
        <w:spacing w:after="0" w:line="240" w:lineRule="auto"/>
        <w:jc w:val="both"/>
        <w:rPr>
          <w:rFonts w:ascii="Times New Roman" w:hAnsi="Times New Roman" w:cs="Times New Roman"/>
          <w:sz w:val="20"/>
          <w:szCs w:val="20"/>
        </w:rPr>
      </w:pPr>
      <w:r w:rsidRPr="001A7302">
        <w:rPr>
          <w:rFonts w:ascii="Times New Roman" w:hAnsi="Times New Roman" w:cs="Times New Roman"/>
          <w:sz w:val="20"/>
          <w:szCs w:val="20"/>
        </w:rPr>
        <w:t>Daudzveidīgās mārītes attīstība notiek ar pilnīgu metamorfozi (ola - četras kāpura stadijas - pirms kūniņas stadija -kūniņa - pieaugušais īpatnis). Lielākajā daļā pasaules sugai gadā ir divas paaudzes, tomēr dažviet ir novērotas četras līdz piecas paaudzes. Ziemo pieaugušie īpatņi, kas agrā pavasarī, kad vidējā temperatūra sasniedz 12</w:t>
      </w:r>
      <w:r w:rsidRPr="001A7302">
        <w:rPr>
          <w:rFonts w:ascii="Times New Roman" w:hAnsi="Times New Roman" w:cs="Times New Roman"/>
          <w:sz w:val="20"/>
          <w:szCs w:val="20"/>
          <w:vertAlign w:val="superscript"/>
        </w:rPr>
        <w:t>0</w:t>
      </w:r>
      <w:r w:rsidRPr="001A7302">
        <w:rPr>
          <w:rFonts w:ascii="Times New Roman" w:hAnsi="Times New Roman" w:cs="Times New Roman"/>
          <w:sz w:val="20"/>
          <w:szCs w:val="20"/>
        </w:rPr>
        <w:t xml:space="preserve">C, izdēj olas. Lai piesaistītu tālākus īpatņus, mārītes izmanto feromonus, tuvākos piesaista vizuāli. Pastāv arī olšūnas iekšējā apaugļošanās. Pētījumi liecina, ka daudzas mātītes ir izvēlīgas, savu izvēli balstot uz tēviņa krāsu. Mātītes izdēj apmēram 25 olas dienā, dzīves laikā no 1000-4000 olu. Pieaugušie īpatņi dzīvo līdz gadam, reproduktīvo spēju saglabājot apmēram trīs mēnešus. Mātītes var apvienot neapaugļotas olas ar apaugļotajām, tādējādi nodrošinot kāpuriem </w:t>
      </w:r>
      <w:r w:rsidRPr="001A7302">
        <w:rPr>
          <w:rFonts w:ascii="Times New Roman" w:hAnsi="Times New Roman" w:cs="Times New Roman"/>
          <w:sz w:val="20"/>
          <w:szCs w:val="20"/>
        </w:rPr>
        <w:lastRenderedPageBreak/>
        <w:t xml:space="preserve">barību, kad pamatbarības ir maz. Labvēlīgos apstākļos, piemēram, Britu salās un Ziemeļeiropas valstīs, suga var dot līdz trīs, Dienvideiropas valstīs - </w:t>
      </w:r>
      <w:r w:rsidR="00C6544A" w:rsidRPr="001A7302">
        <w:rPr>
          <w:rFonts w:ascii="Times New Roman" w:hAnsi="Times New Roman" w:cs="Times New Roman"/>
          <w:sz w:val="20"/>
          <w:szCs w:val="20"/>
        </w:rPr>
        <w:t xml:space="preserve">līdz </w:t>
      </w:r>
      <w:r w:rsidRPr="001A7302">
        <w:rPr>
          <w:rFonts w:ascii="Times New Roman" w:hAnsi="Times New Roman" w:cs="Times New Roman"/>
          <w:sz w:val="20"/>
          <w:szCs w:val="20"/>
        </w:rPr>
        <w:t>četrām, Ķīnas dienvidos un dienvidaustrumu Āzijā līdz piecām paaudzēm gadā.</w:t>
      </w:r>
    </w:p>
    <w:p w:rsidR="001A7302" w:rsidRDefault="001A7302" w:rsidP="001A7302">
      <w:pPr>
        <w:spacing w:after="0" w:line="240" w:lineRule="auto"/>
        <w:rPr>
          <w:rFonts w:ascii="Times New Roman" w:eastAsia="Times New Roman" w:hAnsi="Times New Roman" w:cs="Times New Roman"/>
          <w:b/>
          <w:sz w:val="20"/>
          <w:szCs w:val="20"/>
        </w:rPr>
      </w:pPr>
    </w:p>
    <w:p w:rsidR="006C2855" w:rsidRPr="001A7302" w:rsidRDefault="00695905" w:rsidP="001A7302">
      <w:pPr>
        <w:spacing w:after="0" w:line="240" w:lineRule="auto"/>
        <w:rPr>
          <w:rFonts w:ascii="Times New Roman" w:eastAsia="Times New Roman" w:hAnsi="Times New Roman" w:cs="Times New Roman"/>
          <w:sz w:val="20"/>
          <w:szCs w:val="20"/>
        </w:rPr>
      </w:pPr>
      <w:r w:rsidRPr="001A7302">
        <w:rPr>
          <w:rFonts w:ascii="Times New Roman" w:eastAsia="Times New Roman" w:hAnsi="Times New Roman" w:cs="Times New Roman"/>
          <w:b/>
          <w:sz w:val="20"/>
          <w:szCs w:val="20"/>
        </w:rPr>
        <w:t>Izplatīšanās</w:t>
      </w:r>
    </w:p>
    <w:p w:rsidR="00C6544A" w:rsidRPr="001A7302" w:rsidRDefault="00C6544A" w:rsidP="001A7302">
      <w:pPr>
        <w:spacing w:after="0" w:line="240" w:lineRule="auto"/>
        <w:jc w:val="both"/>
        <w:rPr>
          <w:rFonts w:ascii="Times New Roman" w:hAnsi="Times New Roman" w:cs="Times New Roman"/>
          <w:color w:val="000000"/>
          <w:sz w:val="20"/>
          <w:szCs w:val="20"/>
        </w:rPr>
      </w:pPr>
      <w:r w:rsidRPr="001A7302">
        <w:rPr>
          <w:rFonts w:ascii="Times New Roman" w:hAnsi="Times New Roman" w:cs="Times New Roman"/>
          <w:color w:val="000000"/>
          <w:sz w:val="20"/>
          <w:szCs w:val="20"/>
        </w:rPr>
        <w:t xml:space="preserve">Nekontrolējot </w:t>
      </w:r>
      <w:r w:rsidRPr="001A7302">
        <w:rPr>
          <w:rFonts w:ascii="Times New Roman" w:eastAsia="Times New Roman" w:hAnsi="Times New Roman" w:cs="Times New Roman"/>
          <w:i/>
          <w:color w:val="000000"/>
          <w:sz w:val="20"/>
          <w:szCs w:val="20"/>
          <w:lang w:val="x-none"/>
        </w:rPr>
        <w:t>Harmonia axyridis</w:t>
      </w:r>
      <w:r w:rsidRPr="001A7302">
        <w:rPr>
          <w:rFonts w:ascii="Times New Roman" w:hAnsi="Times New Roman" w:cs="Times New Roman"/>
          <w:color w:val="000000"/>
          <w:sz w:val="20"/>
          <w:szCs w:val="20"/>
        </w:rPr>
        <w:t xml:space="preserve"> izplatību no 1991. līdz 2012.</w:t>
      </w:r>
      <w:r w:rsidR="00074D22" w:rsidRPr="001A7302">
        <w:rPr>
          <w:rFonts w:ascii="Times New Roman" w:hAnsi="Times New Roman" w:cs="Times New Roman"/>
          <w:color w:val="000000"/>
          <w:sz w:val="20"/>
          <w:szCs w:val="20"/>
        </w:rPr>
        <w:t xml:space="preserve"> </w:t>
      </w:r>
      <w:r w:rsidRPr="001A7302">
        <w:rPr>
          <w:rFonts w:ascii="Times New Roman" w:hAnsi="Times New Roman" w:cs="Times New Roman"/>
          <w:color w:val="000000"/>
          <w:sz w:val="20"/>
          <w:szCs w:val="20"/>
        </w:rPr>
        <w:t>gadam, tā izplatījās gandrīz visās Rietumu, Centrālās, Austrumu un Ziemļeiropas valstīs ieskaitot Britu salas. Izplatības ātrums variē no 80 līdz 500 km gadā.</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491869" w:rsidP="001A7302">
      <w:pPr>
        <w:spacing w:after="0" w:line="240" w:lineRule="auto"/>
        <w:jc w:val="both"/>
        <w:rPr>
          <w:rFonts w:ascii="Times New Roman" w:eastAsia="Times New Roman" w:hAnsi="Times New Roman" w:cs="Times New Roman"/>
          <w:b/>
          <w:szCs w:val="20"/>
        </w:rPr>
      </w:pPr>
      <w:r w:rsidRPr="001A7302">
        <w:rPr>
          <w:rFonts w:ascii="Times New Roman" w:eastAsia="Times New Roman" w:hAnsi="Times New Roman" w:cs="Times New Roman"/>
          <w:b/>
          <w:szCs w:val="20"/>
        </w:rPr>
        <w:t>IETEKME</w:t>
      </w: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Ietekme uz vidi</w:t>
      </w:r>
    </w:p>
    <w:p w:rsidR="00DF3E02" w:rsidRPr="001A7302" w:rsidRDefault="00E1476B" w:rsidP="001A7302">
      <w:pPr>
        <w:spacing w:after="0" w:line="240" w:lineRule="auto"/>
        <w:jc w:val="both"/>
        <w:rPr>
          <w:rFonts w:ascii="Times New Roman" w:eastAsia="Times New Roman" w:hAnsi="Times New Roman" w:cs="Times New Roman"/>
          <w:sz w:val="20"/>
          <w:szCs w:val="20"/>
        </w:rPr>
      </w:pPr>
      <w:r w:rsidRPr="001A7302">
        <w:rPr>
          <w:rFonts w:ascii="Times New Roman" w:eastAsia="Times New Roman" w:hAnsi="Times New Roman" w:cs="Times New Roman"/>
          <w:color w:val="000000"/>
          <w:sz w:val="20"/>
          <w:szCs w:val="20"/>
        </w:rPr>
        <w:t xml:space="preserve">Mārīte ir uzņēmīga pret parazītiem un ir aktīva to pārnēsātāja, kas ietekmē plēvspārņus. Pārnēsā </w:t>
      </w:r>
      <w:r w:rsidRPr="001A7302">
        <w:rPr>
          <w:rStyle w:val="hps"/>
          <w:rFonts w:ascii="Times New Roman" w:hAnsi="Times New Roman" w:cs="Times New Roman"/>
          <w:i/>
          <w:sz w:val="20"/>
          <w:szCs w:val="20"/>
        </w:rPr>
        <w:t>Coccipolipus</w:t>
      </w:r>
      <w:r w:rsidRPr="001A7302">
        <w:rPr>
          <w:rStyle w:val="hps"/>
          <w:rFonts w:ascii="Times New Roman" w:hAnsi="Times New Roman" w:cs="Times New Roman"/>
          <w:sz w:val="20"/>
          <w:szCs w:val="20"/>
        </w:rPr>
        <w:t xml:space="preserve"> ģints ērces, nematodes un dažādas sēnīšu sugas (</w:t>
      </w:r>
      <w:r w:rsidRPr="001A7302">
        <w:rPr>
          <w:rStyle w:val="hps"/>
          <w:rFonts w:ascii="Times New Roman" w:hAnsi="Times New Roman" w:cs="Times New Roman"/>
          <w:i/>
          <w:sz w:val="20"/>
          <w:szCs w:val="20"/>
        </w:rPr>
        <w:t>Hesperomyces virescens</w:t>
      </w:r>
      <w:r w:rsidRPr="001A7302">
        <w:rPr>
          <w:rStyle w:val="hps"/>
          <w:rFonts w:ascii="Times New Roman" w:hAnsi="Times New Roman" w:cs="Times New Roman"/>
          <w:sz w:val="20"/>
          <w:szCs w:val="20"/>
        </w:rPr>
        <w:t xml:space="preserve">, </w:t>
      </w:r>
      <w:r w:rsidRPr="001A7302">
        <w:rPr>
          <w:rStyle w:val="hps"/>
          <w:rFonts w:ascii="Times New Roman" w:hAnsi="Times New Roman" w:cs="Times New Roman"/>
          <w:i/>
          <w:sz w:val="20"/>
          <w:szCs w:val="20"/>
        </w:rPr>
        <w:t>Beauveria bassiana</w:t>
      </w:r>
      <w:r w:rsidRPr="001A7302">
        <w:rPr>
          <w:rStyle w:val="hps"/>
          <w:rFonts w:ascii="Times New Roman" w:hAnsi="Times New Roman" w:cs="Times New Roman"/>
          <w:sz w:val="20"/>
          <w:szCs w:val="20"/>
        </w:rPr>
        <w:t xml:space="preserve">). Ārpus sava dabiskā areāla, suga spēj radīt nopietnu ekoloģisko spiedienu uz vietējām mārīšu sugām, izkonkurējot tās un izmantojot barības resursus efektīvāk. Lai aizstāvētu sevi daudzveidīgā mārīte izdala izopropilmetokipirazīnu, kas ir ļoti koncentrēts un tiek izmantots kā ķīmiskais aizsardzības mehānisms. Arī sugas krāsojums atbaida daudzus </w:t>
      </w:r>
      <w:r w:rsidR="000A70C5" w:rsidRPr="001A7302">
        <w:rPr>
          <w:rStyle w:val="hps"/>
          <w:rFonts w:ascii="Times New Roman" w:hAnsi="Times New Roman" w:cs="Times New Roman"/>
          <w:sz w:val="20"/>
          <w:szCs w:val="20"/>
        </w:rPr>
        <w:t>kukaiņēdājus</w:t>
      </w:r>
      <w:r w:rsidRPr="001A7302">
        <w:rPr>
          <w:rStyle w:val="hps"/>
          <w:rFonts w:ascii="Times New Roman" w:hAnsi="Times New Roman" w:cs="Times New Roman"/>
          <w:sz w:val="20"/>
          <w:szCs w:val="20"/>
        </w:rPr>
        <w:t xml:space="preserve">. </w:t>
      </w:r>
    </w:p>
    <w:p w:rsidR="001A7302" w:rsidRDefault="001A7302" w:rsidP="001A7302">
      <w:pPr>
        <w:spacing w:after="0" w:line="240" w:lineRule="auto"/>
        <w:jc w:val="both"/>
        <w:rPr>
          <w:rFonts w:ascii="Times New Roman" w:hAnsi="Times New Roman" w:cs="Times New Roman"/>
          <w:b/>
          <w:sz w:val="20"/>
          <w:szCs w:val="20"/>
        </w:rPr>
      </w:pPr>
    </w:p>
    <w:p w:rsidR="00695905" w:rsidRPr="001A7302" w:rsidRDefault="00695905" w:rsidP="001A7302">
      <w:pPr>
        <w:spacing w:after="0" w:line="240" w:lineRule="auto"/>
        <w:jc w:val="both"/>
        <w:rPr>
          <w:rFonts w:ascii="Times New Roman" w:hAnsi="Times New Roman" w:cs="Times New Roman"/>
          <w:b/>
          <w:sz w:val="20"/>
          <w:szCs w:val="20"/>
        </w:rPr>
      </w:pPr>
      <w:r w:rsidRPr="001A7302">
        <w:rPr>
          <w:rFonts w:ascii="Times New Roman" w:hAnsi="Times New Roman" w:cs="Times New Roman"/>
          <w:b/>
          <w:sz w:val="20"/>
          <w:szCs w:val="20"/>
        </w:rPr>
        <w:t>Ģenētiskā ietekme</w:t>
      </w:r>
    </w:p>
    <w:p w:rsidR="00491869" w:rsidRPr="001A7302" w:rsidRDefault="000A70C5" w:rsidP="001A7302">
      <w:pPr>
        <w:spacing w:after="0" w:line="240" w:lineRule="auto"/>
        <w:jc w:val="both"/>
        <w:rPr>
          <w:rFonts w:ascii="Times New Roman" w:eastAsia="Times New Roman" w:hAnsi="Times New Roman" w:cs="Times New Roman"/>
          <w:sz w:val="20"/>
          <w:szCs w:val="20"/>
        </w:rPr>
      </w:pPr>
      <w:r w:rsidRPr="001A7302">
        <w:rPr>
          <w:rFonts w:ascii="Times New Roman" w:hAnsi="Times New Roman" w:cs="Times New Roman"/>
          <w:sz w:val="20"/>
          <w:szCs w:val="20"/>
        </w:rPr>
        <w:t>Nav konstatēta.</w:t>
      </w:r>
    </w:p>
    <w:p w:rsidR="001A7302" w:rsidRDefault="001A7302" w:rsidP="001A7302">
      <w:pPr>
        <w:spacing w:after="0" w:line="240" w:lineRule="auto"/>
        <w:jc w:val="both"/>
        <w:rPr>
          <w:rFonts w:ascii="Times New Roman" w:hAnsi="Times New Roman" w:cs="Times New Roman"/>
          <w:b/>
          <w:sz w:val="20"/>
          <w:szCs w:val="20"/>
        </w:rPr>
      </w:pPr>
    </w:p>
    <w:p w:rsidR="00695905" w:rsidRPr="001A7302" w:rsidRDefault="00695905" w:rsidP="001A7302">
      <w:pPr>
        <w:spacing w:after="0" w:line="240" w:lineRule="auto"/>
        <w:jc w:val="both"/>
        <w:rPr>
          <w:rFonts w:ascii="Times New Roman" w:hAnsi="Times New Roman" w:cs="Times New Roman"/>
          <w:b/>
          <w:sz w:val="20"/>
          <w:szCs w:val="20"/>
        </w:rPr>
      </w:pPr>
      <w:r w:rsidRPr="001A7302">
        <w:rPr>
          <w:rFonts w:ascii="Times New Roman" w:hAnsi="Times New Roman" w:cs="Times New Roman"/>
          <w:b/>
          <w:sz w:val="20"/>
          <w:szCs w:val="20"/>
        </w:rPr>
        <w:t>Ietekme uz cilvēka veselību</w:t>
      </w:r>
    </w:p>
    <w:p w:rsidR="00FC5EEC" w:rsidRPr="001A7302" w:rsidRDefault="00FC5EEC" w:rsidP="001A7302">
      <w:pPr>
        <w:spacing w:after="0" w:line="240" w:lineRule="auto"/>
        <w:jc w:val="both"/>
        <w:rPr>
          <w:rFonts w:ascii="Times New Roman" w:eastAsia="Times New Roman" w:hAnsi="Times New Roman" w:cs="Times New Roman"/>
          <w:sz w:val="20"/>
          <w:szCs w:val="20"/>
        </w:rPr>
      </w:pPr>
      <w:r w:rsidRPr="001A7302">
        <w:rPr>
          <w:rStyle w:val="hps"/>
          <w:rFonts w:ascii="Times New Roman" w:hAnsi="Times New Roman" w:cs="Times New Roman"/>
          <w:sz w:val="20"/>
          <w:szCs w:val="20"/>
        </w:rPr>
        <w:t xml:space="preserve">Šī ir vienīgā mārīšu suga, kurai ir tieksme uz masveida akumulāciju dzīvojamās mājās rudens - ziemas periodā. Vaboles var iekost, kā arī izsaukt alerģiskas reakcijas. Primārais alergēns ir specifiski smaržojoša dzeltenā hemolimfa un aizsargsekrēti. </w:t>
      </w:r>
    </w:p>
    <w:p w:rsidR="001A7302" w:rsidRDefault="001A7302" w:rsidP="001A7302">
      <w:pPr>
        <w:spacing w:after="0" w:line="240" w:lineRule="auto"/>
        <w:rPr>
          <w:rFonts w:ascii="Times New Roman" w:hAnsi="Times New Roman" w:cs="Times New Roman"/>
          <w:b/>
          <w:sz w:val="20"/>
          <w:szCs w:val="20"/>
        </w:rPr>
      </w:pPr>
    </w:p>
    <w:p w:rsidR="00695905" w:rsidRPr="001A7302" w:rsidRDefault="00695905" w:rsidP="001A7302">
      <w:pPr>
        <w:spacing w:after="0" w:line="240" w:lineRule="auto"/>
        <w:rPr>
          <w:rFonts w:ascii="Times New Roman" w:hAnsi="Times New Roman" w:cs="Times New Roman"/>
          <w:b/>
          <w:sz w:val="20"/>
          <w:szCs w:val="20"/>
        </w:rPr>
      </w:pPr>
      <w:r w:rsidRPr="001A7302">
        <w:rPr>
          <w:rFonts w:ascii="Times New Roman" w:hAnsi="Times New Roman" w:cs="Times New Roman"/>
          <w:b/>
          <w:sz w:val="20"/>
          <w:szCs w:val="20"/>
        </w:rPr>
        <w:t>Ekonomiskā un sociālā ietekme</w:t>
      </w:r>
      <w:r w:rsidR="00E97B8F" w:rsidRPr="001A7302">
        <w:rPr>
          <w:rFonts w:ascii="Times New Roman" w:hAnsi="Times New Roman" w:cs="Times New Roman"/>
          <w:b/>
          <w:sz w:val="20"/>
          <w:szCs w:val="20"/>
        </w:rPr>
        <w:t xml:space="preserve"> </w:t>
      </w:r>
      <w:r w:rsidRPr="001A7302">
        <w:rPr>
          <w:rFonts w:ascii="Times New Roman" w:hAnsi="Times New Roman" w:cs="Times New Roman"/>
          <w:b/>
          <w:sz w:val="20"/>
          <w:szCs w:val="20"/>
        </w:rPr>
        <w:t>(pozitīva/negatīva)</w:t>
      </w:r>
    </w:p>
    <w:p w:rsidR="00FC5EEC" w:rsidRPr="001A7302" w:rsidRDefault="00FC5EEC" w:rsidP="001A7302">
      <w:pPr>
        <w:spacing w:after="0" w:line="240" w:lineRule="auto"/>
        <w:jc w:val="both"/>
        <w:rPr>
          <w:rFonts w:ascii="Times New Roman" w:eastAsia="Times New Roman" w:hAnsi="Times New Roman" w:cs="Times New Roman"/>
          <w:sz w:val="20"/>
          <w:szCs w:val="20"/>
        </w:rPr>
      </w:pPr>
      <w:r w:rsidRPr="001A7302">
        <w:rPr>
          <w:rStyle w:val="hps"/>
          <w:rFonts w:ascii="Times New Roman" w:hAnsi="Times New Roman" w:cs="Times New Roman"/>
          <w:sz w:val="20"/>
          <w:szCs w:val="20"/>
        </w:rPr>
        <w:t>ASV daudzveidīgā mārīte ir atdzīta par kaitēkli bišsaimniecība. Šīs plēsoņas pieaugušie īpatņi bišu stropā tika pamanīti 1995. gadā. Daudzveidīgās mārītes var papildus baroties ar augu valsts barību (putekšņiem, ziedu nektāru)</w:t>
      </w:r>
      <w:r w:rsidR="003223AC" w:rsidRPr="001A7302">
        <w:rPr>
          <w:rStyle w:val="hps"/>
          <w:rFonts w:ascii="Times New Roman" w:hAnsi="Times New Roman" w:cs="Times New Roman"/>
          <w:sz w:val="20"/>
          <w:szCs w:val="20"/>
        </w:rPr>
        <w:t xml:space="preserve">, tādējādi to primārās barības </w:t>
      </w:r>
      <w:r w:rsidRPr="001A7302">
        <w:rPr>
          <w:rStyle w:val="hps"/>
          <w:rFonts w:ascii="Times New Roman" w:hAnsi="Times New Roman" w:cs="Times New Roman"/>
          <w:sz w:val="20"/>
          <w:szCs w:val="20"/>
        </w:rPr>
        <w:t xml:space="preserve">kukaiņu trūkums nevar ietekmēt populācijas izplatību. Var radīt būtiskus ekonomiskos zaudējumus augļu kultūrām, īpaši vīnogām. Barojas ar bojātiem vīnogu ķekariem. Ar vīnogām nokļūstot vīndarīšanas procesā </w:t>
      </w:r>
      <w:r w:rsidR="00170CB9" w:rsidRPr="001A7302">
        <w:rPr>
          <w:rStyle w:val="hps"/>
          <w:rFonts w:ascii="Times New Roman" w:hAnsi="Times New Roman" w:cs="Times New Roman"/>
          <w:sz w:val="20"/>
          <w:szCs w:val="20"/>
        </w:rPr>
        <w:t xml:space="preserve">tā rada nepatīkamu garšu vīnam </w:t>
      </w:r>
      <w:r w:rsidR="00170CB9" w:rsidRPr="001A7302">
        <w:rPr>
          <w:rFonts w:ascii="Times New Roman" w:hAnsi="Times New Roman" w:cs="Times New Roman"/>
          <w:i/>
          <w:iCs/>
          <w:sz w:val="20"/>
          <w:szCs w:val="20"/>
        </w:rPr>
        <w:t>Язловецкий  &amp; Суменкова 2013</w:t>
      </w:r>
      <w:r w:rsidRPr="001A7302">
        <w:rPr>
          <w:rFonts w:ascii="Times New Roman" w:eastAsia="Times New Roman" w:hAnsi="Times New Roman" w:cs="Times New Roman"/>
          <w:sz w:val="20"/>
          <w:szCs w:val="20"/>
        </w:rPr>
        <w:t xml:space="preserve">, </w:t>
      </w:r>
      <w:hyperlink r:id="rId11" w:history="1">
        <w:r w:rsidRPr="001A7302">
          <w:rPr>
            <w:rStyle w:val="Hyperlink"/>
            <w:rFonts w:ascii="Times New Roman" w:eastAsia="Times New Roman" w:hAnsi="Times New Roman" w:cs="Times New Roman"/>
            <w:sz w:val="20"/>
            <w:szCs w:val="20"/>
          </w:rPr>
          <w:t>http://animaldiversity.ummz.umich.edu</w:t>
        </w:r>
      </w:hyperlink>
      <w:r w:rsidRPr="001A7302">
        <w:rPr>
          <w:rFonts w:ascii="Times New Roman" w:eastAsia="Times New Roman" w:hAnsi="Times New Roman" w:cs="Times New Roman"/>
          <w:sz w:val="20"/>
          <w:szCs w:val="20"/>
        </w:rPr>
        <w:t>).</w:t>
      </w:r>
    </w:p>
    <w:p w:rsidR="001A7302" w:rsidRDefault="001A7302" w:rsidP="001A7302">
      <w:pPr>
        <w:spacing w:after="0" w:line="240" w:lineRule="auto"/>
        <w:jc w:val="both"/>
        <w:rPr>
          <w:rFonts w:ascii="Times New Roman" w:hAnsi="Times New Roman" w:cs="Times New Roman"/>
          <w:b/>
          <w:sz w:val="20"/>
          <w:szCs w:val="20"/>
        </w:rPr>
      </w:pPr>
    </w:p>
    <w:p w:rsidR="00695905" w:rsidRPr="001A7302" w:rsidRDefault="00CF07C1" w:rsidP="001A7302">
      <w:pPr>
        <w:spacing w:after="0" w:line="240" w:lineRule="auto"/>
        <w:jc w:val="both"/>
        <w:rPr>
          <w:rFonts w:ascii="Times New Roman" w:eastAsia="Times New Roman" w:hAnsi="Times New Roman" w:cs="Times New Roman"/>
          <w:b/>
          <w:sz w:val="20"/>
          <w:szCs w:val="20"/>
        </w:rPr>
      </w:pPr>
      <w:r w:rsidRPr="001A7302">
        <w:rPr>
          <w:rFonts w:ascii="Times New Roman" w:hAnsi="Times New Roman" w:cs="Times New Roman"/>
          <w:b/>
          <w:sz w:val="20"/>
          <w:szCs w:val="20"/>
        </w:rPr>
        <w:t>IEROBEŽOŠANAS PASĀKUMI</w:t>
      </w: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Preventīvie pasākumi</w:t>
      </w:r>
    </w:p>
    <w:p w:rsidR="00EB64A0" w:rsidRPr="001A7302" w:rsidRDefault="00EB64A0" w:rsidP="001A7302">
      <w:pPr>
        <w:spacing w:after="0" w:line="240" w:lineRule="auto"/>
        <w:jc w:val="both"/>
        <w:rPr>
          <w:rFonts w:ascii="Times New Roman" w:hAnsi="Times New Roman" w:cs="Times New Roman"/>
          <w:sz w:val="20"/>
          <w:szCs w:val="20"/>
        </w:rPr>
      </w:pPr>
      <w:r w:rsidRPr="001A7302">
        <w:rPr>
          <w:rFonts w:ascii="Times New Roman" w:hAnsi="Times New Roman" w:cs="Times New Roman"/>
          <w:sz w:val="20"/>
          <w:szCs w:val="20"/>
        </w:rPr>
        <w:t>Kopš 2009. gada, kad Latvijas teritorijā pirmoreiz tika konstatēta daudzveidīgā mārīte, līdz 10.11.2015. jaunas šīs sugas atradnes nav konstatētas, arī atradnē, kur iepriekš tika novēroti un ievākti šīs sugas īpatņi turpmākajos gados mārīte netika konstatēta. Tomēr 2015. gada rudenī biologs, dabas pētnieks un fotogrāfs Uģis Piterāns, savādabas foto blogā, publicēja daudzveidīgās mārītes fotogrāfiju un atradnes aprakstu Rīgā, Jaņavārtu stacijas apkārtnē. (</w:t>
      </w:r>
      <w:hyperlink r:id="rId12" w:history="1">
        <w:r w:rsidRPr="001A7302">
          <w:rPr>
            <w:rStyle w:val="Hyperlink"/>
            <w:rFonts w:ascii="Times New Roman" w:hAnsi="Times New Roman" w:cs="Times New Roman"/>
            <w:sz w:val="20"/>
            <w:szCs w:val="20"/>
          </w:rPr>
          <w:t>http://upiterans.blogspot.com/2015/11/dzelzcels.html</w:t>
        </w:r>
      </w:hyperlink>
      <w:r w:rsidRPr="001A7302">
        <w:rPr>
          <w:rFonts w:ascii="Times New Roman" w:hAnsi="Times New Roman" w:cs="Times New Roman"/>
          <w:sz w:val="20"/>
          <w:szCs w:val="20"/>
        </w:rPr>
        <w:t>.).</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Izskaušanas, kontroles un uzraudzības pasākumi</w:t>
      </w:r>
    </w:p>
    <w:p w:rsidR="00EB64A0" w:rsidRPr="001A7302" w:rsidRDefault="00EB64A0" w:rsidP="001A7302">
      <w:pPr>
        <w:spacing w:after="0" w:line="240" w:lineRule="auto"/>
        <w:jc w:val="both"/>
        <w:rPr>
          <w:rFonts w:ascii="Times New Roman" w:hAnsi="Times New Roman" w:cs="Times New Roman"/>
          <w:sz w:val="20"/>
          <w:szCs w:val="20"/>
        </w:rPr>
      </w:pPr>
      <w:r w:rsidRPr="001A7302">
        <w:rPr>
          <w:rFonts w:ascii="Times New Roman" w:hAnsi="Times New Roman" w:cs="Times New Roman"/>
          <w:sz w:val="20"/>
          <w:szCs w:val="20"/>
        </w:rPr>
        <w:t>Kukaiņu ievākšana ar rokām, vai izmantojot entomoloģisko tīkliņu. Pieaugušie īpatņi var tikt ievākti, izmantojot gaismas lamatas, feromonu lamatas.</w:t>
      </w:r>
    </w:p>
    <w:p w:rsidR="001A7302" w:rsidRDefault="001A7302" w:rsidP="001A7302">
      <w:pPr>
        <w:spacing w:after="0" w:line="240" w:lineRule="auto"/>
        <w:jc w:val="both"/>
        <w:rPr>
          <w:rFonts w:ascii="Times New Roman" w:eastAsia="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r w:rsidRPr="001A7302">
        <w:rPr>
          <w:rFonts w:ascii="Times New Roman" w:eastAsia="Times New Roman" w:hAnsi="Times New Roman" w:cs="Times New Roman"/>
          <w:b/>
          <w:sz w:val="20"/>
          <w:szCs w:val="20"/>
        </w:rPr>
        <w:t>Informācija un izglītošana</w:t>
      </w:r>
    </w:p>
    <w:p w:rsidR="00C818C3" w:rsidRPr="001A7302" w:rsidRDefault="00C818C3" w:rsidP="001A7302">
      <w:pPr>
        <w:spacing w:after="0" w:line="240" w:lineRule="auto"/>
        <w:jc w:val="both"/>
        <w:rPr>
          <w:rFonts w:ascii="Times New Roman" w:eastAsia="Times New Roman" w:hAnsi="Times New Roman" w:cs="Times New Roman"/>
          <w:sz w:val="20"/>
          <w:szCs w:val="20"/>
        </w:rPr>
      </w:pPr>
      <w:r w:rsidRPr="001A7302">
        <w:rPr>
          <w:rStyle w:val="antraste"/>
          <w:rFonts w:ascii="Times New Roman" w:hAnsi="Times New Roman" w:cs="Times New Roman"/>
          <w:sz w:val="20"/>
          <w:szCs w:val="20"/>
        </w:rPr>
        <w:t>Projekts "Sadarbība cīņā pret invazīvajām sugām ilgtspējīgai lauksaimniecībai un dabas resursu apsaimniekošanai/TEAMWORK", kas realizēts 2013. -2014. gadā</w:t>
      </w:r>
      <w:r w:rsidRPr="001A7302">
        <w:rPr>
          <w:rFonts w:ascii="Times New Roman" w:eastAsia="Times New Roman" w:hAnsi="Times New Roman" w:cs="Times New Roman"/>
          <w:b/>
          <w:sz w:val="20"/>
          <w:szCs w:val="20"/>
        </w:rPr>
        <w:t xml:space="preserve"> </w:t>
      </w:r>
      <w:r w:rsidRPr="001A7302">
        <w:rPr>
          <w:rFonts w:ascii="Times New Roman" w:eastAsia="Times New Roman" w:hAnsi="Times New Roman" w:cs="Times New Roman"/>
          <w:sz w:val="20"/>
          <w:szCs w:val="20"/>
        </w:rPr>
        <w:t>Latvijā un Lietuvā, kur ir dots sugas morfoloģiskais raksturojums, preventīvie, kontroles un izskaušanas metodes.</w:t>
      </w:r>
    </w:p>
    <w:p w:rsidR="001A7302" w:rsidRDefault="001A7302" w:rsidP="001A7302">
      <w:pPr>
        <w:spacing w:after="0" w:line="240" w:lineRule="auto"/>
        <w:jc w:val="both"/>
        <w:rPr>
          <w:rFonts w:ascii="Times New Roman" w:eastAsia="Times New Roman" w:hAnsi="Times New Roman" w:cs="Times New Roman"/>
          <w:b/>
          <w:sz w:val="20"/>
          <w:szCs w:val="20"/>
        </w:rPr>
      </w:pPr>
    </w:p>
    <w:p w:rsidR="002F5671"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eastAsia="Times New Roman" w:hAnsi="Times New Roman" w:cs="Times New Roman"/>
          <w:b/>
          <w:sz w:val="20"/>
          <w:szCs w:val="20"/>
        </w:rPr>
        <w:t>Pētniecība</w:t>
      </w:r>
    </w:p>
    <w:p w:rsidR="00050F0A" w:rsidRPr="001A7302" w:rsidRDefault="00FC5EEC" w:rsidP="001A7302">
      <w:pPr>
        <w:spacing w:after="0" w:line="240" w:lineRule="auto"/>
        <w:jc w:val="both"/>
        <w:rPr>
          <w:rFonts w:ascii="Times New Roman" w:eastAsia="Times New Roman" w:hAnsi="Times New Roman" w:cs="Times New Roman"/>
          <w:sz w:val="20"/>
          <w:szCs w:val="20"/>
        </w:rPr>
      </w:pPr>
      <w:r w:rsidRPr="001A7302">
        <w:rPr>
          <w:rFonts w:ascii="Times New Roman" w:eastAsia="Times New Roman" w:hAnsi="Times New Roman" w:cs="Times New Roman"/>
          <w:sz w:val="20"/>
          <w:szCs w:val="20"/>
        </w:rPr>
        <w:t>Speciālie pētījumi Latvijā nav veikti.</w:t>
      </w:r>
    </w:p>
    <w:p w:rsidR="001A7302" w:rsidRDefault="001A7302" w:rsidP="001A7302">
      <w:pPr>
        <w:spacing w:after="0" w:line="240" w:lineRule="auto"/>
        <w:jc w:val="both"/>
        <w:rPr>
          <w:rFonts w:ascii="Times New Roman" w:hAnsi="Times New Roman" w:cs="Times New Roman"/>
          <w:b/>
          <w:sz w:val="20"/>
          <w:szCs w:val="20"/>
        </w:rPr>
      </w:pPr>
    </w:p>
    <w:p w:rsidR="00695905" w:rsidRPr="001A7302" w:rsidRDefault="00695905" w:rsidP="001A7302">
      <w:pPr>
        <w:spacing w:after="0" w:line="240" w:lineRule="auto"/>
        <w:jc w:val="both"/>
        <w:rPr>
          <w:rFonts w:ascii="Times New Roman" w:eastAsia="Times New Roman" w:hAnsi="Times New Roman" w:cs="Times New Roman"/>
          <w:b/>
          <w:sz w:val="20"/>
          <w:szCs w:val="20"/>
        </w:rPr>
      </w:pPr>
      <w:r w:rsidRPr="001A7302">
        <w:rPr>
          <w:rFonts w:ascii="Times New Roman" w:hAnsi="Times New Roman" w:cs="Times New Roman"/>
          <w:b/>
          <w:sz w:val="20"/>
          <w:szCs w:val="20"/>
        </w:rPr>
        <w:t>Ekspertu ieteikumi un komentāri</w:t>
      </w:r>
    </w:p>
    <w:p w:rsidR="00695905" w:rsidRPr="001A7302" w:rsidRDefault="00682B58" w:rsidP="001A7302">
      <w:pPr>
        <w:pStyle w:val="Heading1"/>
        <w:spacing w:before="0" w:beforeAutospacing="0" w:after="0" w:afterAutospacing="0"/>
        <w:jc w:val="both"/>
        <w:rPr>
          <w:b w:val="0"/>
          <w:sz w:val="20"/>
          <w:szCs w:val="20"/>
        </w:rPr>
      </w:pPr>
      <w:r w:rsidRPr="001A7302">
        <w:rPr>
          <w:b w:val="0"/>
          <w:sz w:val="20"/>
          <w:szCs w:val="20"/>
        </w:rPr>
        <w:t>Nepieciešami pētījumi, sugas izplatības un ietekmes novērtēšanai.</w:t>
      </w:r>
    </w:p>
    <w:p w:rsidR="001A7302" w:rsidRDefault="001A7302" w:rsidP="001A7302">
      <w:pPr>
        <w:pStyle w:val="Heading1"/>
        <w:spacing w:before="0" w:beforeAutospacing="0" w:after="0" w:afterAutospacing="0"/>
        <w:jc w:val="both"/>
        <w:rPr>
          <w:sz w:val="20"/>
          <w:szCs w:val="20"/>
        </w:rPr>
      </w:pPr>
    </w:p>
    <w:p w:rsidR="003223AC" w:rsidRPr="001A7302" w:rsidRDefault="002A7013" w:rsidP="001A7302">
      <w:pPr>
        <w:pStyle w:val="Heading1"/>
        <w:spacing w:before="0" w:beforeAutospacing="0" w:after="0" w:afterAutospacing="0"/>
        <w:jc w:val="both"/>
        <w:rPr>
          <w:sz w:val="20"/>
          <w:szCs w:val="20"/>
        </w:rPr>
      </w:pPr>
      <w:bookmarkStart w:id="0" w:name="_GoBack"/>
      <w:bookmarkEnd w:id="0"/>
      <w:r w:rsidRPr="001A7302">
        <w:rPr>
          <w:sz w:val="20"/>
          <w:szCs w:val="20"/>
        </w:rPr>
        <w:t>Izmantotā literatūra</w:t>
      </w:r>
    </w:p>
    <w:p w:rsidR="00682B58" w:rsidRPr="001A7302" w:rsidRDefault="00682B58" w:rsidP="001A7302">
      <w:pPr>
        <w:spacing w:after="0" w:line="240" w:lineRule="auto"/>
        <w:rPr>
          <w:rFonts w:ascii="Times New Roman" w:hAnsi="Times New Roman" w:cs="Times New Roman"/>
          <w:sz w:val="20"/>
          <w:szCs w:val="20"/>
        </w:rPr>
      </w:pPr>
      <w:r w:rsidRPr="001A7302">
        <w:rPr>
          <w:rFonts w:ascii="Times New Roman" w:hAnsi="Times New Roman" w:cs="Times New Roman"/>
          <w:sz w:val="20"/>
          <w:szCs w:val="20"/>
        </w:rPr>
        <w:t>Alekseev VI, Bukejs A, Balalaikins M (2012) Contributions to the knowledge of beetles (Insecta: Coleoptera) in the Kaliningrad region. 3. Zoology and Ecology 22:99-110</w:t>
      </w:r>
    </w:p>
    <w:p w:rsidR="003223AC" w:rsidRPr="001A7302" w:rsidRDefault="003223AC" w:rsidP="001A7302">
      <w:pPr>
        <w:spacing w:after="0" w:line="240" w:lineRule="auto"/>
        <w:jc w:val="both"/>
        <w:rPr>
          <w:rFonts w:ascii="Times New Roman" w:hAnsi="Times New Roman" w:cs="Times New Roman"/>
          <w:sz w:val="20"/>
          <w:szCs w:val="20"/>
        </w:rPr>
      </w:pPr>
      <w:r w:rsidRPr="001A7302">
        <w:rPr>
          <w:rFonts w:ascii="Times New Roman" w:hAnsi="Times New Roman" w:cs="Times New Roman"/>
          <w:bCs/>
          <w:sz w:val="20"/>
          <w:szCs w:val="20"/>
        </w:rPr>
        <w:lastRenderedPageBreak/>
        <w:t>Barsevskis A. 2009.</w:t>
      </w:r>
      <w:r w:rsidRPr="001A7302">
        <w:rPr>
          <w:rFonts w:ascii="Times New Roman" w:hAnsi="Times New Roman" w:cs="Times New Roman"/>
          <w:sz w:val="20"/>
          <w:szCs w:val="20"/>
        </w:rPr>
        <w:t xml:space="preserve"> Multicoloured Asian lady beetle (</w:t>
      </w:r>
      <w:r w:rsidRPr="001A7302">
        <w:rPr>
          <w:rFonts w:ascii="Times New Roman" w:hAnsi="Times New Roman" w:cs="Times New Roman"/>
          <w:i/>
          <w:sz w:val="20"/>
          <w:szCs w:val="20"/>
        </w:rPr>
        <w:t>Harmonia axyridis</w:t>
      </w:r>
      <w:r w:rsidRPr="001A7302">
        <w:rPr>
          <w:rFonts w:ascii="Times New Roman" w:hAnsi="Times New Roman" w:cs="Times New Roman"/>
          <w:sz w:val="20"/>
          <w:szCs w:val="20"/>
        </w:rPr>
        <w:t xml:space="preserve"> (Pallas, 1773)) (Coleoptera: Coccinellidae) for the first time in the fauna of Latvia. </w:t>
      </w:r>
      <w:r w:rsidRPr="001A7302">
        <w:rPr>
          <w:rFonts w:ascii="Times New Roman" w:hAnsi="Times New Roman" w:cs="Times New Roman"/>
          <w:i/>
          <w:sz w:val="20"/>
          <w:szCs w:val="20"/>
        </w:rPr>
        <w:t>Baltic Journal Coleopterology</w:t>
      </w:r>
      <w:r w:rsidRPr="001A7302">
        <w:rPr>
          <w:rFonts w:ascii="Times New Roman" w:hAnsi="Times New Roman" w:cs="Times New Roman"/>
          <w:sz w:val="20"/>
          <w:szCs w:val="20"/>
        </w:rPr>
        <w:t>., 9 (2): 135 - 138.</w:t>
      </w:r>
    </w:p>
    <w:p w:rsidR="00F9204B" w:rsidRPr="001A7302" w:rsidRDefault="00F9204B" w:rsidP="001A7302">
      <w:pPr>
        <w:spacing w:after="0" w:line="240" w:lineRule="auto"/>
        <w:jc w:val="both"/>
        <w:rPr>
          <w:rFonts w:ascii="Times New Roman" w:hAnsi="Times New Roman" w:cs="Times New Roman"/>
          <w:sz w:val="20"/>
          <w:szCs w:val="20"/>
        </w:rPr>
      </w:pPr>
    </w:p>
    <w:p w:rsidR="003223AC" w:rsidRPr="001A7302" w:rsidRDefault="003223AC" w:rsidP="001A7302">
      <w:pPr>
        <w:spacing w:after="0" w:line="240" w:lineRule="auto"/>
        <w:jc w:val="both"/>
        <w:rPr>
          <w:rFonts w:ascii="Times New Roman" w:hAnsi="Times New Roman" w:cs="Times New Roman"/>
          <w:sz w:val="20"/>
          <w:szCs w:val="20"/>
        </w:rPr>
      </w:pPr>
      <w:r w:rsidRPr="001A7302">
        <w:rPr>
          <w:rFonts w:ascii="Times New Roman" w:hAnsi="Times New Roman" w:cs="Times New Roman"/>
          <w:sz w:val="20"/>
          <w:szCs w:val="20"/>
        </w:rPr>
        <w:t xml:space="preserve">Nagrockaite R., Tamute B, and Tamutis V. 2011. New and rare beetles (Coleoptera) species from Curonian Spit (Lithuania). </w:t>
      </w:r>
      <w:r w:rsidRPr="001A7302">
        <w:rPr>
          <w:rFonts w:ascii="Times New Roman" w:hAnsi="Times New Roman" w:cs="Times New Roman"/>
          <w:i/>
          <w:sz w:val="20"/>
          <w:szCs w:val="20"/>
        </w:rPr>
        <w:t>New and rare for Lithuania insect species</w:t>
      </w:r>
      <w:r w:rsidRPr="001A7302">
        <w:rPr>
          <w:rFonts w:ascii="Times New Roman" w:hAnsi="Times New Roman" w:cs="Times New Roman"/>
          <w:sz w:val="20"/>
          <w:szCs w:val="20"/>
        </w:rPr>
        <w:t xml:space="preserve"> 23: 34-8.</w:t>
      </w:r>
    </w:p>
    <w:p w:rsidR="00682B58" w:rsidRPr="001A7302" w:rsidRDefault="00682B58" w:rsidP="001A7302">
      <w:pPr>
        <w:pStyle w:val="ListParagraph"/>
        <w:suppressAutoHyphens/>
        <w:autoSpaceDN w:val="0"/>
        <w:spacing w:after="0" w:line="240" w:lineRule="auto"/>
        <w:ind w:left="0"/>
        <w:jc w:val="both"/>
        <w:textAlignment w:val="baseline"/>
        <w:rPr>
          <w:rFonts w:ascii="Times New Roman" w:hAnsi="Times New Roman" w:cs="Times New Roman"/>
          <w:sz w:val="20"/>
          <w:szCs w:val="20"/>
        </w:rPr>
      </w:pPr>
    </w:p>
    <w:p w:rsidR="00682B58" w:rsidRPr="001A7302" w:rsidRDefault="00682B58" w:rsidP="001A7302">
      <w:pPr>
        <w:pStyle w:val="ListParagraph"/>
        <w:suppressAutoHyphens/>
        <w:autoSpaceDN w:val="0"/>
        <w:spacing w:after="0" w:line="240" w:lineRule="auto"/>
        <w:ind w:left="0"/>
        <w:jc w:val="both"/>
        <w:textAlignment w:val="baseline"/>
        <w:rPr>
          <w:rFonts w:ascii="Times New Roman" w:hAnsi="Times New Roman" w:cs="Times New Roman"/>
          <w:sz w:val="20"/>
          <w:szCs w:val="20"/>
        </w:rPr>
      </w:pPr>
      <w:r w:rsidRPr="001A7302">
        <w:rPr>
          <w:rFonts w:ascii="Times New Roman" w:hAnsi="Times New Roman" w:cs="Times New Roman"/>
          <w:sz w:val="20"/>
          <w:szCs w:val="20"/>
        </w:rPr>
        <w:t>Silfverberg H. 2010. Enumeratio renovata Coleopterorum Fennoscandiae, Daniae et Baltiae. Sahlbergia 16, No. 2: 1–144.</w:t>
      </w:r>
    </w:p>
    <w:p w:rsidR="00BC00A2" w:rsidRPr="001A7302" w:rsidRDefault="00BC00A2" w:rsidP="001A7302">
      <w:pPr>
        <w:pStyle w:val="ListParagraph"/>
        <w:suppressAutoHyphens/>
        <w:autoSpaceDN w:val="0"/>
        <w:spacing w:after="0" w:line="240" w:lineRule="auto"/>
        <w:ind w:left="0"/>
        <w:jc w:val="both"/>
        <w:textAlignment w:val="baseline"/>
        <w:rPr>
          <w:rFonts w:ascii="Times New Roman" w:hAnsi="Times New Roman" w:cs="Times New Roman"/>
          <w:sz w:val="20"/>
          <w:szCs w:val="20"/>
        </w:rPr>
      </w:pPr>
    </w:p>
    <w:p w:rsidR="00BC00A2" w:rsidRPr="001A7302" w:rsidRDefault="00BC00A2" w:rsidP="001A7302">
      <w:pPr>
        <w:autoSpaceDE w:val="0"/>
        <w:autoSpaceDN w:val="0"/>
        <w:adjustRightInd w:val="0"/>
        <w:spacing w:after="0" w:line="240" w:lineRule="auto"/>
        <w:jc w:val="both"/>
        <w:rPr>
          <w:rFonts w:ascii="Times New Roman" w:hAnsi="Times New Roman" w:cs="Times New Roman"/>
          <w:sz w:val="20"/>
          <w:szCs w:val="20"/>
          <w:lang w:val="en-US"/>
        </w:rPr>
      </w:pPr>
      <w:r w:rsidRPr="001A7302">
        <w:rPr>
          <w:rFonts w:ascii="Times New Roman" w:hAnsi="Times New Roman" w:cs="Times New Roman"/>
          <w:i/>
          <w:iCs/>
          <w:sz w:val="20"/>
          <w:szCs w:val="20"/>
        </w:rPr>
        <w:t>Язловецкий И.Г., Суменкова В.В.,</w:t>
      </w:r>
      <w:r w:rsidRPr="001A7302">
        <w:rPr>
          <w:rFonts w:ascii="Times New Roman" w:hAnsi="Times New Roman" w:cs="Times New Roman"/>
          <w:sz w:val="20"/>
          <w:szCs w:val="20"/>
        </w:rPr>
        <w:t xml:space="preserve"> 2013. Инвазия многоцветной азиатской коровки </w:t>
      </w:r>
      <w:r w:rsidRPr="001A7302">
        <w:rPr>
          <w:rFonts w:ascii="Times New Roman" w:hAnsi="Times New Roman" w:cs="Times New Roman"/>
          <w:i/>
          <w:sz w:val="20"/>
          <w:szCs w:val="20"/>
        </w:rPr>
        <w:t>Harmonia axyridis</w:t>
      </w:r>
      <w:r w:rsidRPr="001A7302">
        <w:rPr>
          <w:rFonts w:ascii="Times New Roman" w:hAnsi="Times New Roman" w:cs="Times New Roman"/>
          <w:sz w:val="20"/>
          <w:szCs w:val="20"/>
        </w:rPr>
        <w:t xml:space="preserve"> в Республику Молдова: свершившийся факт // Mediul Ambiant. </w:t>
      </w:r>
      <w:r w:rsidRPr="001A7302">
        <w:rPr>
          <w:rFonts w:ascii="Times New Roman" w:hAnsi="Times New Roman" w:cs="Times New Roman"/>
          <w:sz w:val="20"/>
          <w:szCs w:val="20"/>
          <w:lang w:val="en-US"/>
        </w:rPr>
        <w:t>№ 2(68). С. 19–26.</w:t>
      </w:r>
    </w:p>
    <w:p w:rsidR="00682B58" w:rsidRPr="001A7302" w:rsidRDefault="00682B58" w:rsidP="001A7302">
      <w:pPr>
        <w:spacing w:after="0" w:line="240" w:lineRule="auto"/>
        <w:jc w:val="both"/>
        <w:rPr>
          <w:rFonts w:ascii="Times New Roman" w:eastAsia="Times New Roman" w:hAnsi="Times New Roman" w:cs="Times New Roman"/>
          <w:b/>
          <w:color w:val="000000"/>
          <w:sz w:val="20"/>
          <w:szCs w:val="20"/>
        </w:rPr>
      </w:pPr>
    </w:p>
    <w:p w:rsidR="00050F0A" w:rsidRPr="001A7302" w:rsidRDefault="00050F0A" w:rsidP="001A7302">
      <w:pPr>
        <w:pStyle w:val="ListParagraph"/>
        <w:spacing w:after="0" w:line="240" w:lineRule="auto"/>
        <w:jc w:val="both"/>
        <w:rPr>
          <w:rFonts w:ascii="Times New Roman" w:eastAsia="Times New Roman" w:hAnsi="Times New Roman" w:cs="Times New Roman"/>
          <w:sz w:val="20"/>
          <w:szCs w:val="20"/>
        </w:rPr>
      </w:pPr>
    </w:p>
    <w:p w:rsidR="006E32A9" w:rsidRPr="001A7302" w:rsidRDefault="006E32A9" w:rsidP="001A7302">
      <w:pPr>
        <w:pStyle w:val="Heading1"/>
        <w:spacing w:before="0" w:beforeAutospacing="0" w:after="0" w:afterAutospacing="0"/>
        <w:jc w:val="both"/>
        <w:rPr>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eastAsia="Times New Roman" w:hAnsi="Times New Roman" w:cs="Times New Roman"/>
          <w:sz w:val="20"/>
          <w:szCs w:val="20"/>
        </w:rPr>
      </w:pPr>
    </w:p>
    <w:p w:rsidR="00695905" w:rsidRPr="001A7302" w:rsidRDefault="00695905" w:rsidP="001A7302">
      <w:pPr>
        <w:spacing w:after="0" w:line="240" w:lineRule="auto"/>
        <w:jc w:val="both"/>
        <w:rPr>
          <w:rFonts w:ascii="Times New Roman" w:hAnsi="Times New Roman" w:cs="Times New Roman"/>
          <w:b/>
          <w:sz w:val="20"/>
          <w:szCs w:val="20"/>
        </w:rPr>
      </w:pPr>
    </w:p>
    <w:p w:rsidR="00695905" w:rsidRPr="001A7302" w:rsidRDefault="00695905" w:rsidP="001A7302">
      <w:pPr>
        <w:spacing w:after="0" w:line="240" w:lineRule="auto"/>
        <w:jc w:val="both"/>
        <w:rPr>
          <w:rFonts w:ascii="Times New Roman" w:hAnsi="Times New Roman" w:cs="Times New Roman"/>
          <w:sz w:val="20"/>
          <w:szCs w:val="20"/>
        </w:rPr>
      </w:pPr>
    </w:p>
    <w:p w:rsidR="00695905" w:rsidRPr="001A7302" w:rsidRDefault="00695905" w:rsidP="001A7302">
      <w:pPr>
        <w:spacing w:after="0" w:line="240" w:lineRule="auto"/>
        <w:jc w:val="both"/>
        <w:rPr>
          <w:rFonts w:ascii="Times New Roman" w:hAnsi="Times New Roman" w:cs="Times New Roman"/>
          <w:sz w:val="20"/>
          <w:szCs w:val="20"/>
        </w:rPr>
      </w:pPr>
    </w:p>
    <w:p w:rsidR="00695905" w:rsidRPr="001A7302" w:rsidRDefault="00695905" w:rsidP="001A7302">
      <w:pPr>
        <w:spacing w:after="0" w:line="240" w:lineRule="auto"/>
        <w:jc w:val="both"/>
        <w:rPr>
          <w:rFonts w:ascii="Times New Roman" w:hAnsi="Times New Roman" w:cs="Times New Roman"/>
          <w:sz w:val="20"/>
          <w:szCs w:val="20"/>
        </w:rPr>
      </w:pPr>
    </w:p>
    <w:p w:rsidR="000A1D34" w:rsidRPr="001A7302" w:rsidRDefault="000A1D34" w:rsidP="001A7302">
      <w:pPr>
        <w:spacing w:after="0" w:line="240" w:lineRule="auto"/>
        <w:rPr>
          <w:rFonts w:ascii="Times New Roman" w:hAnsi="Times New Roman" w:cs="Times New Roman"/>
          <w:sz w:val="20"/>
          <w:szCs w:val="20"/>
        </w:rPr>
      </w:pPr>
    </w:p>
    <w:sectPr w:rsidR="000A1D34" w:rsidRPr="001A7302" w:rsidSect="001A7302">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11" w:rsidRDefault="00744011" w:rsidP="002512D2">
      <w:pPr>
        <w:spacing w:after="0" w:line="240" w:lineRule="auto"/>
      </w:pPr>
      <w:r>
        <w:separator/>
      </w:r>
    </w:p>
  </w:endnote>
  <w:endnote w:type="continuationSeparator" w:id="0">
    <w:p w:rsidR="00744011" w:rsidRDefault="00744011" w:rsidP="0025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11" w:rsidRDefault="00744011" w:rsidP="002512D2">
      <w:pPr>
        <w:spacing w:after="0" w:line="240" w:lineRule="auto"/>
      </w:pPr>
      <w:r>
        <w:separator/>
      </w:r>
    </w:p>
  </w:footnote>
  <w:footnote w:type="continuationSeparator" w:id="0">
    <w:p w:rsidR="00744011" w:rsidRDefault="00744011" w:rsidP="00251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6015C"/>
    <w:multiLevelType w:val="hybridMultilevel"/>
    <w:tmpl w:val="8D9AB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F15191"/>
    <w:multiLevelType w:val="hybridMultilevel"/>
    <w:tmpl w:val="FB84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05"/>
    <w:rsid w:val="00017F8A"/>
    <w:rsid w:val="00033831"/>
    <w:rsid w:val="00050F0A"/>
    <w:rsid w:val="00064E31"/>
    <w:rsid w:val="00074D22"/>
    <w:rsid w:val="000A1D34"/>
    <w:rsid w:val="000A4802"/>
    <w:rsid w:val="000A70C5"/>
    <w:rsid w:val="000B1137"/>
    <w:rsid w:val="000D7007"/>
    <w:rsid w:val="000F6B42"/>
    <w:rsid w:val="00167601"/>
    <w:rsid w:val="00170CB9"/>
    <w:rsid w:val="001A042A"/>
    <w:rsid w:val="001A7302"/>
    <w:rsid w:val="001B6777"/>
    <w:rsid w:val="001C599C"/>
    <w:rsid w:val="00234119"/>
    <w:rsid w:val="002512D2"/>
    <w:rsid w:val="002A7013"/>
    <w:rsid w:val="002D0DD0"/>
    <w:rsid w:val="002F5671"/>
    <w:rsid w:val="003223AC"/>
    <w:rsid w:val="003D26B9"/>
    <w:rsid w:val="00431AD9"/>
    <w:rsid w:val="00491869"/>
    <w:rsid w:val="004A6274"/>
    <w:rsid w:val="004D7CEC"/>
    <w:rsid w:val="004E387D"/>
    <w:rsid w:val="00530397"/>
    <w:rsid w:val="00584826"/>
    <w:rsid w:val="0059143C"/>
    <w:rsid w:val="005E3AE0"/>
    <w:rsid w:val="00625E2D"/>
    <w:rsid w:val="006316AC"/>
    <w:rsid w:val="00640645"/>
    <w:rsid w:val="00670683"/>
    <w:rsid w:val="00682B58"/>
    <w:rsid w:val="00695905"/>
    <w:rsid w:val="006C2855"/>
    <w:rsid w:val="006E32A9"/>
    <w:rsid w:val="00735398"/>
    <w:rsid w:val="00744011"/>
    <w:rsid w:val="00787F78"/>
    <w:rsid w:val="00790D89"/>
    <w:rsid w:val="007C0BDB"/>
    <w:rsid w:val="007F2B38"/>
    <w:rsid w:val="007F606F"/>
    <w:rsid w:val="00816A4D"/>
    <w:rsid w:val="008664FA"/>
    <w:rsid w:val="008C2BE6"/>
    <w:rsid w:val="008E263E"/>
    <w:rsid w:val="00923DE7"/>
    <w:rsid w:val="0095671A"/>
    <w:rsid w:val="00956F5B"/>
    <w:rsid w:val="009B457F"/>
    <w:rsid w:val="00A669C8"/>
    <w:rsid w:val="00A95B11"/>
    <w:rsid w:val="00B03FC0"/>
    <w:rsid w:val="00B1380E"/>
    <w:rsid w:val="00B25360"/>
    <w:rsid w:val="00B8753B"/>
    <w:rsid w:val="00BA1102"/>
    <w:rsid w:val="00BC00A2"/>
    <w:rsid w:val="00BF116D"/>
    <w:rsid w:val="00C244BC"/>
    <w:rsid w:val="00C6544A"/>
    <w:rsid w:val="00C818C3"/>
    <w:rsid w:val="00CA70CF"/>
    <w:rsid w:val="00CF07C1"/>
    <w:rsid w:val="00CF2FD9"/>
    <w:rsid w:val="00D050EB"/>
    <w:rsid w:val="00DF3E02"/>
    <w:rsid w:val="00DF5B9A"/>
    <w:rsid w:val="00E1476B"/>
    <w:rsid w:val="00E97B8F"/>
    <w:rsid w:val="00EA36EB"/>
    <w:rsid w:val="00EB64A0"/>
    <w:rsid w:val="00EC7392"/>
    <w:rsid w:val="00ED708C"/>
    <w:rsid w:val="00EE0A3E"/>
    <w:rsid w:val="00F01020"/>
    <w:rsid w:val="00F54321"/>
    <w:rsid w:val="00F56B3A"/>
    <w:rsid w:val="00F71837"/>
    <w:rsid w:val="00F87E98"/>
    <w:rsid w:val="00F9033B"/>
    <w:rsid w:val="00F9204B"/>
    <w:rsid w:val="00FC5EEC"/>
    <w:rsid w:val="00FD084B"/>
    <w:rsid w:val="00FE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056CF-883C-4A61-8ACE-E66DB3CC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F5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9A"/>
    <w:rPr>
      <w:rFonts w:ascii="Tahoma" w:hAnsi="Tahoma" w:cs="Tahoma"/>
      <w:sz w:val="16"/>
      <w:szCs w:val="16"/>
    </w:rPr>
  </w:style>
  <w:style w:type="character" w:customStyle="1" w:styleId="c5">
    <w:name w:val="c5"/>
    <w:basedOn w:val="DefaultParagraphFont"/>
    <w:rsid w:val="004A6274"/>
  </w:style>
  <w:style w:type="paragraph" w:styleId="Header">
    <w:name w:val="header"/>
    <w:basedOn w:val="Normal"/>
    <w:link w:val="HeaderChar"/>
    <w:uiPriority w:val="99"/>
    <w:semiHidden/>
    <w:unhideWhenUsed/>
    <w:rsid w:val="002512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12D2"/>
  </w:style>
  <w:style w:type="paragraph" w:styleId="Footer">
    <w:name w:val="footer"/>
    <w:basedOn w:val="Normal"/>
    <w:link w:val="FooterChar"/>
    <w:uiPriority w:val="99"/>
    <w:semiHidden/>
    <w:unhideWhenUsed/>
    <w:rsid w:val="002512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12D2"/>
  </w:style>
  <w:style w:type="paragraph" w:styleId="ListParagraph">
    <w:name w:val="List Paragraph"/>
    <w:basedOn w:val="Normal"/>
    <w:uiPriority w:val="34"/>
    <w:qFormat/>
    <w:rsid w:val="006E32A9"/>
    <w:pPr>
      <w:ind w:left="720"/>
      <w:contextualSpacing/>
    </w:pPr>
  </w:style>
  <w:style w:type="character" w:customStyle="1" w:styleId="antraste">
    <w:name w:val="antraste"/>
    <w:basedOn w:val="DefaultParagraphFont"/>
    <w:rsid w:val="00C818C3"/>
  </w:style>
  <w:style w:type="character" w:customStyle="1" w:styleId="apple-converted-space">
    <w:name w:val="apple-converted-space"/>
    <w:basedOn w:val="DefaultParagraphFont"/>
    <w:rsid w:val="00D050EB"/>
  </w:style>
  <w:style w:type="character" w:customStyle="1" w:styleId="hps">
    <w:name w:val="hps"/>
    <w:basedOn w:val="DefaultParagraphFont"/>
    <w:rsid w:val="00E1476B"/>
  </w:style>
  <w:style w:type="character" w:styleId="Hyperlink">
    <w:name w:val="Hyperlink"/>
    <w:basedOn w:val="DefaultParagraphFont"/>
    <w:uiPriority w:val="99"/>
    <w:unhideWhenUsed/>
    <w:rsid w:val="00FC5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1900">
      <w:bodyDiv w:val="1"/>
      <w:marLeft w:val="0"/>
      <w:marRight w:val="0"/>
      <w:marTop w:val="0"/>
      <w:marBottom w:val="0"/>
      <w:divBdr>
        <w:top w:val="none" w:sz="0" w:space="0" w:color="auto"/>
        <w:left w:val="none" w:sz="0" w:space="0" w:color="auto"/>
        <w:bottom w:val="none" w:sz="0" w:space="0" w:color="auto"/>
        <w:right w:val="none" w:sz="0" w:space="0" w:color="auto"/>
      </w:divBdr>
      <w:divsChild>
        <w:div w:id="442502074">
          <w:marLeft w:val="0"/>
          <w:marRight w:val="0"/>
          <w:marTop w:val="0"/>
          <w:marBottom w:val="0"/>
          <w:divBdr>
            <w:top w:val="none" w:sz="0" w:space="0" w:color="auto"/>
            <w:left w:val="none" w:sz="0" w:space="0" w:color="auto"/>
            <w:bottom w:val="none" w:sz="0" w:space="0" w:color="auto"/>
            <w:right w:val="none" w:sz="0" w:space="0" w:color="auto"/>
          </w:divBdr>
        </w:div>
        <w:div w:id="841702791">
          <w:marLeft w:val="0"/>
          <w:marRight w:val="0"/>
          <w:marTop w:val="0"/>
          <w:marBottom w:val="0"/>
          <w:divBdr>
            <w:top w:val="none" w:sz="0" w:space="0" w:color="auto"/>
            <w:left w:val="none" w:sz="0" w:space="0" w:color="auto"/>
            <w:bottom w:val="none" w:sz="0" w:space="0" w:color="auto"/>
            <w:right w:val="none" w:sz="0" w:space="0" w:color="auto"/>
          </w:divBdr>
        </w:div>
        <w:div w:id="1440836939">
          <w:marLeft w:val="0"/>
          <w:marRight w:val="0"/>
          <w:marTop w:val="0"/>
          <w:marBottom w:val="0"/>
          <w:divBdr>
            <w:top w:val="none" w:sz="0" w:space="0" w:color="auto"/>
            <w:left w:val="none" w:sz="0" w:space="0" w:color="auto"/>
            <w:bottom w:val="none" w:sz="0" w:space="0" w:color="auto"/>
            <w:right w:val="none" w:sz="0" w:space="0" w:color="auto"/>
          </w:divBdr>
        </w:div>
        <w:div w:id="1826357250">
          <w:marLeft w:val="0"/>
          <w:marRight w:val="0"/>
          <w:marTop w:val="0"/>
          <w:marBottom w:val="0"/>
          <w:divBdr>
            <w:top w:val="none" w:sz="0" w:space="0" w:color="auto"/>
            <w:left w:val="none" w:sz="0" w:space="0" w:color="auto"/>
            <w:bottom w:val="none" w:sz="0" w:space="0" w:color="auto"/>
            <w:right w:val="none" w:sz="0" w:space="0" w:color="auto"/>
          </w:divBdr>
        </w:div>
        <w:div w:id="1953198261">
          <w:marLeft w:val="0"/>
          <w:marRight w:val="0"/>
          <w:marTop w:val="0"/>
          <w:marBottom w:val="0"/>
          <w:divBdr>
            <w:top w:val="none" w:sz="0" w:space="0" w:color="auto"/>
            <w:left w:val="none" w:sz="0" w:space="0" w:color="auto"/>
            <w:bottom w:val="none" w:sz="0" w:space="0" w:color="auto"/>
            <w:right w:val="none" w:sz="0" w:space="0" w:color="auto"/>
          </w:divBdr>
        </w:div>
      </w:divsChild>
    </w:div>
    <w:div w:id="211886434">
      <w:bodyDiv w:val="1"/>
      <w:marLeft w:val="0"/>
      <w:marRight w:val="0"/>
      <w:marTop w:val="0"/>
      <w:marBottom w:val="0"/>
      <w:divBdr>
        <w:top w:val="none" w:sz="0" w:space="0" w:color="auto"/>
        <w:left w:val="none" w:sz="0" w:space="0" w:color="auto"/>
        <w:bottom w:val="none" w:sz="0" w:space="0" w:color="auto"/>
        <w:right w:val="none" w:sz="0" w:space="0" w:color="auto"/>
      </w:divBdr>
      <w:divsChild>
        <w:div w:id="288242263">
          <w:marLeft w:val="0"/>
          <w:marRight w:val="0"/>
          <w:marTop w:val="0"/>
          <w:marBottom w:val="0"/>
          <w:divBdr>
            <w:top w:val="none" w:sz="0" w:space="0" w:color="auto"/>
            <w:left w:val="none" w:sz="0" w:space="0" w:color="auto"/>
            <w:bottom w:val="none" w:sz="0" w:space="0" w:color="auto"/>
            <w:right w:val="none" w:sz="0" w:space="0" w:color="auto"/>
          </w:divBdr>
        </w:div>
        <w:div w:id="846477843">
          <w:marLeft w:val="0"/>
          <w:marRight w:val="0"/>
          <w:marTop w:val="0"/>
          <w:marBottom w:val="0"/>
          <w:divBdr>
            <w:top w:val="none" w:sz="0" w:space="0" w:color="auto"/>
            <w:left w:val="none" w:sz="0" w:space="0" w:color="auto"/>
            <w:bottom w:val="none" w:sz="0" w:space="0" w:color="auto"/>
            <w:right w:val="none" w:sz="0" w:space="0" w:color="auto"/>
          </w:divBdr>
        </w:div>
        <w:div w:id="869873341">
          <w:marLeft w:val="0"/>
          <w:marRight w:val="0"/>
          <w:marTop w:val="0"/>
          <w:marBottom w:val="0"/>
          <w:divBdr>
            <w:top w:val="none" w:sz="0" w:space="0" w:color="auto"/>
            <w:left w:val="none" w:sz="0" w:space="0" w:color="auto"/>
            <w:bottom w:val="none" w:sz="0" w:space="0" w:color="auto"/>
            <w:right w:val="none" w:sz="0" w:space="0" w:color="auto"/>
          </w:divBdr>
        </w:div>
        <w:div w:id="1004476923">
          <w:marLeft w:val="0"/>
          <w:marRight w:val="0"/>
          <w:marTop w:val="0"/>
          <w:marBottom w:val="0"/>
          <w:divBdr>
            <w:top w:val="none" w:sz="0" w:space="0" w:color="auto"/>
            <w:left w:val="none" w:sz="0" w:space="0" w:color="auto"/>
            <w:bottom w:val="none" w:sz="0" w:space="0" w:color="auto"/>
            <w:right w:val="none" w:sz="0" w:space="0" w:color="auto"/>
          </w:divBdr>
        </w:div>
        <w:div w:id="1210341005">
          <w:marLeft w:val="0"/>
          <w:marRight w:val="0"/>
          <w:marTop w:val="0"/>
          <w:marBottom w:val="0"/>
          <w:divBdr>
            <w:top w:val="none" w:sz="0" w:space="0" w:color="auto"/>
            <w:left w:val="none" w:sz="0" w:space="0" w:color="auto"/>
            <w:bottom w:val="none" w:sz="0" w:space="0" w:color="auto"/>
            <w:right w:val="none" w:sz="0" w:space="0" w:color="auto"/>
          </w:divBdr>
        </w:div>
        <w:div w:id="2080666446">
          <w:marLeft w:val="0"/>
          <w:marRight w:val="0"/>
          <w:marTop w:val="0"/>
          <w:marBottom w:val="0"/>
          <w:divBdr>
            <w:top w:val="none" w:sz="0" w:space="0" w:color="auto"/>
            <w:left w:val="none" w:sz="0" w:space="0" w:color="auto"/>
            <w:bottom w:val="none" w:sz="0" w:space="0" w:color="auto"/>
            <w:right w:val="none" w:sz="0" w:space="0" w:color="auto"/>
          </w:divBdr>
        </w:div>
        <w:div w:id="2124570804">
          <w:marLeft w:val="0"/>
          <w:marRight w:val="0"/>
          <w:marTop w:val="0"/>
          <w:marBottom w:val="0"/>
          <w:divBdr>
            <w:top w:val="none" w:sz="0" w:space="0" w:color="auto"/>
            <w:left w:val="none" w:sz="0" w:space="0" w:color="auto"/>
            <w:bottom w:val="none" w:sz="0" w:space="0" w:color="auto"/>
            <w:right w:val="none" w:sz="0" w:space="0" w:color="auto"/>
          </w:divBdr>
        </w:div>
      </w:divsChild>
    </w:div>
    <w:div w:id="664742746">
      <w:bodyDiv w:val="1"/>
      <w:marLeft w:val="0"/>
      <w:marRight w:val="0"/>
      <w:marTop w:val="0"/>
      <w:marBottom w:val="0"/>
      <w:divBdr>
        <w:top w:val="none" w:sz="0" w:space="0" w:color="auto"/>
        <w:left w:val="none" w:sz="0" w:space="0" w:color="auto"/>
        <w:bottom w:val="none" w:sz="0" w:space="0" w:color="auto"/>
        <w:right w:val="none" w:sz="0" w:space="0" w:color="auto"/>
      </w:divBdr>
      <w:divsChild>
        <w:div w:id="600644765">
          <w:marLeft w:val="0"/>
          <w:marRight w:val="0"/>
          <w:marTop w:val="0"/>
          <w:marBottom w:val="0"/>
          <w:divBdr>
            <w:top w:val="none" w:sz="0" w:space="0" w:color="auto"/>
            <w:left w:val="none" w:sz="0" w:space="0" w:color="auto"/>
            <w:bottom w:val="none" w:sz="0" w:space="0" w:color="auto"/>
            <w:right w:val="none" w:sz="0" w:space="0" w:color="auto"/>
          </w:divBdr>
        </w:div>
        <w:div w:id="707026135">
          <w:marLeft w:val="0"/>
          <w:marRight w:val="0"/>
          <w:marTop w:val="0"/>
          <w:marBottom w:val="0"/>
          <w:divBdr>
            <w:top w:val="none" w:sz="0" w:space="0" w:color="auto"/>
            <w:left w:val="none" w:sz="0" w:space="0" w:color="auto"/>
            <w:bottom w:val="none" w:sz="0" w:space="0" w:color="auto"/>
            <w:right w:val="none" w:sz="0" w:space="0" w:color="auto"/>
          </w:divBdr>
        </w:div>
        <w:div w:id="920988442">
          <w:marLeft w:val="0"/>
          <w:marRight w:val="0"/>
          <w:marTop w:val="0"/>
          <w:marBottom w:val="0"/>
          <w:divBdr>
            <w:top w:val="none" w:sz="0" w:space="0" w:color="auto"/>
            <w:left w:val="none" w:sz="0" w:space="0" w:color="auto"/>
            <w:bottom w:val="none" w:sz="0" w:space="0" w:color="auto"/>
            <w:right w:val="none" w:sz="0" w:space="0" w:color="auto"/>
          </w:divBdr>
        </w:div>
        <w:div w:id="975530677">
          <w:marLeft w:val="0"/>
          <w:marRight w:val="0"/>
          <w:marTop w:val="0"/>
          <w:marBottom w:val="0"/>
          <w:divBdr>
            <w:top w:val="none" w:sz="0" w:space="0" w:color="auto"/>
            <w:left w:val="none" w:sz="0" w:space="0" w:color="auto"/>
            <w:bottom w:val="none" w:sz="0" w:space="0" w:color="auto"/>
            <w:right w:val="none" w:sz="0" w:space="0" w:color="auto"/>
          </w:divBdr>
        </w:div>
        <w:div w:id="1198659732">
          <w:marLeft w:val="0"/>
          <w:marRight w:val="0"/>
          <w:marTop w:val="0"/>
          <w:marBottom w:val="0"/>
          <w:divBdr>
            <w:top w:val="none" w:sz="0" w:space="0" w:color="auto"/>
            <w:left w:val="none" w:sz="0" w:space="0" w:color="auto"/>
            <w:bottom w:val="none" w:sz="0" w:space="0" w:color="auto"/>
            <w:right w:val="none" w:sz="0" w:space="0" w:color="auto"/>
          </w:divBdr>
        </w:div>
        <w:div w:id="1311404546">
          <w:marLeft w:val="0"/>
          <w:marRight w:val="0"/>
          <w:marTop w:val="0"/>
          <w:marBottom w:val="0"/>
          <w:divBdr>
            <w:top w:val="none" w:sz="0" w:space="0" w:color="auto"/>
            <w:left w:val="none" w:sz="0" w:space="0" w:color="auto"/>
            <w:bottom w:val="none" w:sz="0" w:space="0" w:color="auto"/>
            <w:right w:val="none" w:sz="0" w:space="0" w:color="auto"/>
          </w:divBdr>
        </w:div>
        <w:div w:id="1459030158">
          <w:marLeft w:val="0"/>
          <w:marRight w:val="0"/>
          <w:marTop w:val="0"/>
          <w:marBottom w:val="0"/>
          <w:divBdr>
            <w:top w:val="none" w:sz="0" w:space="0" w:color="auto"/>
            <w:left w:val="none" w:sz="0" w:space="0" w:color="auto"/>
            <w:bottom w:val="none" w:sz="0" w:space="0" w:color="auto"/>
            <w:right w:val="none" w:sz="0" w:space="0" w:color="auto"/>
          </w:divBdr>
        </w:div>
        <w:div w:id="1807553082">
          <w:marLeft w:val="0"/>
          <w:marRight w:val="0"/>
          <w:marTop w:val="0"/>
          <w:marBottom w:val="0"/>
          <w:divBdr>
            <w:top w:val="none" w:sz="0" w:space="0" w:color="auto"/>
            <w:left w:val="none" w:sz="0" w:space="0" w:color="auto"/>
            <w:bottom w:val="none" w:sz="0" w:space="0" w:color="auto"/>
            <w:right w:val="none" w:sz="0" w:space="0" w:color="auto"/>
          </w:divBdr>
        </w:div>
        <w:div w:id="1994412309">
          <w:marLeft w:val="0"/>
          <w:marRight w:val="0"/>
          <w:marTop w:val="0"/>
          <w:marBottom w:val="0"/>
          <w:divBdr>
            <w:top w:val="none" w:sz="0" w:space="0" w:color="auto"/>
            <w:left w:val="none" w:sz="0" w:space="0" w:color="auto"/>
            <w:bottom w:val="none" w:sz="0" w:space="0" w:color="auto"/>
            <w:right w:val="none" w:sz="0" w:space="0" w:color="auto"/>
          </w:divBdr>
        </w:div>
      </w:divsChild>
    </w:div>
    <w:div w:id="898517054">
      <w:bodyDiv w:val="1"/>
      <w:marLeft w:val="0"/>
      <w:marRight w:val="0"/>
      <w:marTop w:val="0"/>
      <w:marBottom w:val="0"/>
      <w:divBdr>
        <w:top w:val="none" w:sz="0" w:space="0" w:color="auto"/>
        <w:left w:val="none" w:sz="0" w:space="0" w:color="auto"/>
        <w:bottom w:val="none" w:sz="0" w:space="0" w:color="auto"/>
        <w:right w:val="none" w:sz="0" w:space="0" w:color="auto"/>
      </w:divBdr>
      <w:divsChild>
        <w:div w:id="107050793">
          <w:marLeft w:val="0"/>
          <w:marRight w:val="0"/>
          <w:marTop w:val="0"/>
          <w:marBottom w:val="0"/>
          <w:divBdr>
            <w:top w:val="none" w:sz="0" w:space="0" w:color="auto"/>
            <w:left w:val="none" w:sz="0" w:space="0" w:color="auto"/>
            <w:bottom w:val="none" w:sz="0" w:space="0" w:color="auto"/>
            <w:right w:val="none" w:sz="0" w:space="0" w:color="auto"/>
          </w:divBdr>
        </w:div>
        <w:div w:id="119569015">
          <w:marLeft w:val="0"/>
          <w:marRight w:val="0"/>
          <w:marTop w:val="0"/>
          <w:marBottom w:val="0"/>
          <w:divBdr>
            <w:top w:val="none" w:sz="0" w:space="0" w:color="auto"/>
            <w:left w:val="none" w:sz="0" w:space="0" w:color="auto"/>
            <w:bottom w:val="none" w:sz="0" w:space="0" w:color="auto"/>
            <w:right w:val="none" w:sz="0" w:space="0" w:color="auto"/>
          </w:divBdr>
        </w:div>
        <w:div w:id="141393438">
          <w:marLeft w:val="0"/>
          <w:marRight w:val="0"/>
          <w:marTop w:val="0"/>
          <w:marBottom w:val="0"/>
          <w:divBdr>
            <w:top w:val="none" w:sz="0" w:space="0" w:color="auto"/>
            <w:left w:val="none" w:sz="0" w:space="0" w:color="auto"/>
            <w:bottom w:val="none" w:sz="0" w:space="0" w:color="auto"/>
            <w:right w:val="none" w:sz="0" w:space="0" w:color="auto"/>
          </w:divBdr>
        </w:div>
        <w:div w:id="185755839">
          <w:marLeft w:val="0"/>
          <w:marRight w:val="0"/>
          <w:marTop w:val="0"/>
          <w:marBottom w:val="0"/>
          <w:divBdr>
            <w:top w:val="none" w:sz="0" w:space="0" w:color="auto"/>
            <w:left w:val="none" w:sz="0" w:space="0" w:color="auto"/>
            <w:bottom w:val="none" w:sz="0" w:space="0" w:color="auto"/>
            <w:right w:val="none" w:sz="0" w:space="0" w:color="auto"/>
          </w:divBdr>
        </w:div>
        <w:div w:id="268969813">
          <w:marLeft w:val="0"/>
          <w:marRight w:val="0"/>
          <w:marTop w:val="0"/>
          <w:marBottom w:val="0"/>
          <w:divBdr>
            <w:top w:val="none" w:sz="0" w:space="0" w:color="auto"/>
            <w:left w:val="none" w:sz="0" w:space="0" w:color="auto"/>
            <w:bottom w:val="none" w:sz="0" w:space="0" w:color="auto"/>
            <w:right w:val="none" w:sz="0" w:space="0" w:color="auto"/>
          </w:divBdr>
        </w:div>
        <w:div w:id="283198406">
          <w:marLeft w:val="0"/>
          <w:marRight w:val="0"/>
          <w:marTop w:val="0"/>
          <w:marBottom w:val="0"/>
          <w:divBdr>
            <w:top w:val="none" w:sz="0" w:space="0" w:color="auto"/>
            <w:left w:val="none" w:sz="0" w:space="0" w:color="auto"/>
            <w:bottom w:val="none" w:sz="0" w:space="0" w:color="auto"/>
            <w:right w:val="none" w:sz="0" w:space="0" w:color="auto"/>
          </w:divBdr>
        </w:div>
        <w:div w:id="494107322">
          <w:marLeft w:val="0"/>
          <w:marRight w:val="0"/>
          <w:marTop w:val="0"/>
          <w:marBottom w:val="0"/>
          <w:divBdr>
            <w:top w:val="none" w:sz="0" w:space="0" w:color="auto"/>
            <w:left w:val="none" w:sz="0" w:space="0" w:color="auto"/>
            <w:bottom w:val="none" w:sz="0" w:space="0" w:color="auto"/>
            <w:right w:val="none" w:sz="0" w:space="0" w:color="auto"/>
          </w:divBdr>
        </w:div>
        <w:div w:id="511334692">
          <w:marLeft w:val="0"/>
          <w:marRight w:val="0"/>
          <w:marTop w:val="0"/>
          <w:marBottom w:val="0"/>
          <w:divBdr>
            <w:top w:val="none" w:sz="0" w:space="0" w:color="auto"/>
            <w:left w:val="none" w:sz="0" w:space="0" w:color="auto"/>
            <w:bottom w:val="none" w:sz="0" w:space="0" w:color="auto"/>
            <w:right w:val="none" w:sz="0" w:space="0" w:color="auto"/>
          </w:divBdr>
        </w:div>
        <w:div w:id="1131678629">
          <w:marLeft w:val="0"/>
          <w:marRight w:val="0"/>
          <w:marTop w:val="0"/>
          <w:marBottom w:val="0"/>
          <w:divBdr>
            <w:top w:val="none" w:sz="0" w:space="0" w:color="auto"/>
            <w:left w:val="none" w:sz="0" w:space="0" w:color="auto"/>
            <w:bottom w:val="none" w:sz="0" w:space="0" w:color="auto"/>
            <w:right w:val="none" w:sz="0" w:space="0" w:color="auto"/>
          </w:divBdr>
        </w:div>
        <w:div w:id="1185481288">
          <w:marLeft w:val="0"/>
          <w:marRight w:val="0"/>
          <w:marTop w:val="0"/>
          <w:marBottom w:val="0"/>
          <w:divBdr>
            <w:top w:val="none" w:sz="0" w:space="0" w:color="auto"/>
            <w:left w:val="none" w:sz="0" w:space="0" w:color="auto"/>
            <w:bottom w:val="none" w:sz="0" w:space="0" w:color="auto"/>
            <w:right w:val="none" w:sz="0" w:space="0" w:color="auto"/>
          </w:divBdr>
        </w:div>
        <w:div w:id="1293092761">
          <w:marLeft w:val="0"/>
          <w:marRight w:val="0"/>
          <w:marTop w:val="0"/>
          <w:marBottom w:val="0"/>
          <w:divBdr>
            <w:top w:val="none" w:sz="0" w:space="0" w:color="auto"/>
            <w:left w:val="none" w:sz="0" w:space="0" w:color="auto"/>
            <w:bottom w:val="none" w:sz="0" w:space="0" w:color="auto"/>
            <w:right w:val="none" w:sz="0" w:space="0" w:color="auto"/>
          </w:divBdr>
        </w:div>
        <w:div w:id="1397313148">
          <w:marLeft w:val="0"/>
          <w:marRight w:val="0"/>
          <w:marTop w:val="0"/>
          <w:marBottom w:val="0"/>
          <w:divBdr>
            <w:top w:val="none" w:sz="0" w:space="0" w:color="auto"/>
            <w:left w:val="none" w:sz="0" w:space="0" w:color="auto"/>
            <w:bottom w:val="none" w:sz="0" w:space="0" w:color="auto"/>
            <w:right w:val="none" w:sz="0" w:space="0" w:color="auto"/>
          </w:divBdr>
        </w:div>
        <w:div w:id="1523855435">
          <w:marLeft w:val="0"/>
          <w:marRight w:val="0"/>
          <w:marTop w:val="0"/>
          <w:marBottom w:val="0"/>
          <w:divBdr>
            <w:top w:val="none" w:sz="0" w:space="0" w:color="auto"/>
            <w:left w:val="none" w:sz="0" w:space="0" w:color="auto"/>
            <w:bottom w:val="none" w:sz="0" w:space="0" w:color="auto"/>
            <w:right w:val="none" w:sz="0" w:space="0" w:color="auto"/>
          </w:divBdr>
        </w:div>
        <w:div w:id="1659073132">
          <w:marLeft w:val="0"/>
          <w:marRight w:val="0"/>
          <w:marTop w:val="0"/>
          <w:marBottom w:val="0"/>
          <w:divBdr>
            <w:top w:val="none" w:sz="0" w:space="0" w:color="auto"/>
            <w:left w:val="none" w:sz="0" w:space="0" w:color="auto"/>
            <w:bottom w:val="none" w:sz="0" w:space="0" w:color="auto"/>
            <w:right w:val="none" w:sz="0" w:space="0" w:color="auto"/>
          </w:divBdr>
        </w:div>
        <w:div w:id="1752384786">
          <w:marLeft w:val="0"/>
          <w:marRight w:val="0"/>
          <w:marTop w:val="0"/>
          <w:marBottom w:val="0"/>
          <w:divBdr>
            <w:top w:val="none" w:sz="0" w:space="0" w:color="auto"/>
            <w:left w:val="none" w:sz="0" w:space="0" w:color="auto"/>
            <w:bottom w:val="none" w:sz="0" w:space="0" w:color="auto"/>
            <w:right w:val="none" w:sz="0" w:space="0" w:color="auto"/>
          </w:divBdr>
        </w:div>
      </w:divsChild>
    </w:div>
    <w:div w:id="972324847">
      <w:bodyDiv w:val="1"/>
      <w:marLeft w:val="0"/>
      <w:marRight w:val="0"/>
      <w:marTop w:val="0"/>
      <w:marBottom w:val="0"/>
      <w:divBdr>
        <w:top w:val="none" w:sz="0" w:space="0" w:color="auto"/>
        <w:left w:val="none" w:sz="0" w:space="0" w:color="auto"/>
        <w:bottom w:val="none" w:sz="0" w:space="0" w:color="auto"/>
        <w:right w:val="none" w:sz="0" w:space="0" w:color="auto"/>
      </w:divBdr>
      <w:divsChild>
        <w:div w:id="273438048">
          <w:marLeft w:val="0"/>
          <w:marRight w:val="0"/>
          <w:marTop w:val="0"/>
          <w:marBottom w:val="0"/>
          <w:divBdr>
            <w:top w:val="none" w:sz="0" w:space="0" w:color="auto"/>
            <w:left w:val="none" w:sz="0" w:space="0" w:color="auto"/>
            <w:bottom w:val="none" w:sz="0" w:space="0" w:color="auto"/>
            <w:right w:val="none" w:sz="0" w:space="0" w:color="auto"/>
          </w:divBdr>
        </w:div>
        <w:div w:id="462890803">
          <w:marLeft w:val="0"/>
          <w:marRight w:val="0"/>
          <w:marTop w:val="0"/>
          <w:marBottom w:val="0"/>
          <w:divBdr>
            <w:top w:val="none" w:sz="0" w:space="0" w:color="auto"/>
            <w:left w:val="none" w:sz="0" w:space="0" w:color="auto"/>
            <w:bottom w:val="none" w:sz="0" w:space="0" w:color="auto"/>
            <w:right w:val="none" w:sz="0" w:space="0" w:color="auto"/>
          </w:divBdr>
        </w:div>
        <w:div w:id="494299029">
          <w:marLeft w:val="0"/>
          <w:marRight w:val="0"/>
          <w:marTop w:val="0"/>
          <w:marBottom w:val="0"/>
          <w:divBdr>
            <w:top w:val="none" w:sz="0" w:space="0" w:color="auto"/>
            <w:left w:val="none" w:sz="0" w:space="0" w:color="auto"/>
            <w:bottom w:val="none" w:sz="0" w:space="0" w:color="auto"/>
            <w:right w:val="none" w:sz="0" w:space="0" w:color="auto"/>
          </w:divBdr>
        </w:div>
        <w:div w:id="850143241">
          <w:marLeft w:val="0"/>
          <w:marRight w:val="0"/>
          <w:marTop w:val="0"/>
          <w:marBottom w:val="0"/>
          <w:divBdr>
            <w:top w:val="none" w:sz="0" w:space="0" w:color="auto"/>
            <w:left w:val="none" w:sz="0" w:space="0" w:color="auto"/>
            <w:bottom w:val="none" w:sz="0" w:space="0" w:color="auto"/>
            <w:right w:val="none" w:sz="0" w:space="0" w:color="auto"/>
          </w:divBdr>
        </w:div>
        <w:div w:id="905452074">
          <w:marLeft w:val="0"/>
          <w:marRight w:val="0"/>
          <w:marTop w:val="0"/>
          <w:marBottom w:val="0"/>
          <w:divBdr>
            <w:top w:val="none" w:sz="0" w:space="0" w:color="auto"/>
            <w:left w:val="none" w:sz="0" w:space="0" w:color="auto"/>
            <w:bottom w:val="none" w:sz="0" w:space="0" w:color="auto"/>
            <w:right w:val="none" w:sz="0" w:space="0" w:color="auto"/>
          </w:divBdr>
        </w:div>
        <w:div w:id="1013728990">
          <w:marLeft w:val="0"/>
          <w:marRight w:val="0"/>
          <w:marTop w:val="0"/>
          <w:marBottom w:val="0"/>
          <w:divBdr>
            <w:top w:val="none" w:sz="0" w:space="0" w:color="auto"/>
            <w:left w:val="none" w:sz="0" w:space="0" w:color="auto"/>
            <w:bottom w:val="none" w:sz="0" w:space="0" w:color="auto"/>
            <w:right w:val="none" w:sz="0" w:space="0" w:color="auto"/>
          </w:divBdr>
        </w:div>
        <w:div w:id="1018893611">
          <w:marLeft w:val="0"/>
          <w:marRight w:val="0"/>
          <w:marTop w:val="0"/>
          <w:marBottom w:val="0"/>
          <w:divBdr>
            <w:top w:val="none" w:sz="0" w:space="0" w:color="auto"/>
            <w:left w:val="none" w:sz="0" w:space="0" w:color="auto"/>
            <w:bottom w:val="none" w:sz="0" w:space="0" w:color="auto"/>
            <w:right w:val="none" w:sz="0" w:space="0" w:color="auto"/>
          </w:divBdr>
        </w:div>
        <w:div w:id="1043478211">
          <w:marLeft w:val="0"/>
          <w:marRight w:val="0"/>
          <w:marTop w:val="0"/>
          <w:marBottom w:val="0"/>
          <w:divBdr>
            <w:top w:val="none" w:sz="0" w:space="0" w:color="auto"/>
            <w:left w:val="none" w:sz="0" w:space="0" w:color="auto"/>
            <w:bottom w:val="none" w:sz="0" w:space="0" w:color="auto"/>
            <w:right w:val="none" w:sz="0" w:space="0" w:color="auto"/>
          </w:divBdr>
        </w:div>
        <w:div w:id="1066417943">
          <w:marLeft w:val="0"/>
          <w:marRight w:val="0"/>
          <w:marTop w:val="0"/>
          <w:marBottom w:val="0"/>
          <w:divBdr>
            <w:top w:val="none" w:sz="0" w:space="0" w:color="auto"/>
            <w:left w:val="none" w:sz="0" w:space="0" w:color="auto"/>
            <w:bottom w:val="none" w:sz="0" w:space="0" w:color="auto"/>
            <w:right w:val="none" w:sz="0" w:space="0" w:color="auto"/>
          </w:divBdr>
        </w:div>
        <w:div w:id="1304504969">
          <w:marLeft w:val="0"/>
          <w:marRight w:val="0"/>
          <w:marTop w:val="0"/>
          <w:marBottom w:val="0"/>
          <w:divBdr>
            <w:top w:val="none" w:sz="0" w:space="0" w:color="auto"/>
            <w:left w:val="none" w:sz="0" w:space="0" w:color="auto"/>
            <w:bottom w:val="none" w:sz="0" w:space="0" w:color="auto"/>
            <w:right w:val="none" w:sz="0" w:space="0" w:color="auto"/>
          </w:divBdr>
        </w:div>
        <w:div w:id="1355303808">
          <w:marLeft w:val="0"/>
          <w:marRight w:val="0"/>
          <w:marTop w:val="0"/>
          <w:marBottom w:val="0"/>
          <w:divBdr>
            <w:top w:val="none" w:sz="0" w:space="0" w:color="auto"/>
            <w:left w:val="none" w:sz="0" w:space="0" w:color="auto"/>
            <w:bottom w:val="none" w:sz="0" w:space="0" w:color="auto"/>
            <w:right w:val="none" w:sz="0" w:space="0" w:color="auto"/>
          </w:divBdr>
        </w:div>
        <w:div w:id="1409233915">
          <w:marLeft w:val="0"/>
          <w:marRight w:val="0"/>
          <w:marTop w:val="0"/>
          <w:marBottom w:val="0"/>
          <w:divBdr>
            <w:top w:val="none" w:sz="0" w:space="0" w:color="auto"/>
            <w:left w:val="none" w:sz="0" w:space="0" w:color="auto"/>
            <w:bottom w:val="none" w:sz="0" w:space="0" w:color="auto"/>
            <w:right w:val="none" w:sz="0" w:space="0" w:color="auto"/>
          </w:divBdr>
        </w:div>
        <w:div w:id="1609311574">
          <w:marLeft w:val="0"/>
          <w:marRight w:val="0"/>
          <w:marTop w:val="0"/>
          <w:marBottom w:val="0"/>
          <w:divBdr>
            <w:top w:val="none" w:sz="0" w:space="0" w:color="auto"/>
            <w:left w:val="none" w:sz="0" w:space="0" w:color="auto"/>
            <w:bottom w:val="none" w:sz="0" w:space="0" w:color="auto"/>
            <w:right w:val="none" w:sz="0" w:space="0" w:color="auto"/>
          </w:divBdr>
        </w:div>
        <w:div w:id="1662612316">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792549395">
          <w:marLeft w:val="0"/>
          <w:marRight w:val="0"/>
          <w:marTop w:val="0"/>
          <w:marBottom w:val="0"/>
          <w:divBdr>
            <w:top w:val="none" w:sz="0" w:space="0" w:color="auto"/>
            <w:left w:val="none" w:sz="0" w:space="0" w:color="auto"/>
            <w:bottom w:val="none" w:sz="0" w:space="0" w:color="auto"/>
            <w:right w:val="none" w:sz="0" w:space="0" w:color="auto"/>
          </w:divBdr>
        </w:div>
        <w:div w:id="1814592856">
          <w:marLeft w:val="0"/>
          <w:marRight w:val="0"/>
          <w:marTop w:val="0"/>
          <w:marBottom w:val="0"/>
          <w:divBdr>
            <w:top w:val="none" w:sz="0" w:space="0" w:color="auto"/>
            <w:left w:val="none" w:sz="0" w:space="0" w:color="auto"/>
            <w:bottom w:val="none" w:sz="0" w:space="0" w:color="auto"/>
            <w:right w:val="none" w:sz="0" w:space="0" w:color="auto"/>
          </w:divBdr>
        </w:div>
        <w:div w:id="1857692196">
          <w:marLeft w:val="0"/>
          <w:marRight w:val="0"/>
          <w:marTop w:val="0"/>
          <w:marBottom w:val="0"/>
          <w:divBdr>
            <w:top w:val="none" w:sz="0" w:space="0" w:color="auto"/>
            <w:left w:val="none" w:sz="0" w:space="0" w:color="auto"/>
            <w:bottom w:val="none" w:sz="0" w:space="0" w:color="auto"/>
            <w:right w:val="none" w:sz="0" w:space="0" w:color="auto"/>
          </w:divBdr>
        </w:div>
        <w:div w:id="1871380757">
          <w:marLeft w:val="0"/>
          <w:marRight w:val="0"/>
          <w:marTop w:val="0"/>
          <w:marBottom w:val="0"/>
          <w:divBdr>
            <w:top w:val="none" w:sz="0" w:space="0" w:color="auto"/>
            <w:left w:val="none" w:sz="0" w:space="0" w:color="auto"/>
            <w:bottom w:val="none" w:sz="0" w:space="0" w:color="auto"/>
            <w:right w:val="none" w:sz="0" w:space="0" w:color="auto"/>
          </w:divBdr>
        </w:div>
        <w:div w:id="1938441950">
          <w:marLeft w:val="0"/>
          <w:marRight w:val="0"/>
          <w:marTop w:val="0"/>
          <w:marBottom w:val="0"/>
          <w:divBdr>
            <w:top w:val="none" w:sz="0" w:space="0" w:color="auto"/>
            <w:left w:val="none" w:sz="0" w:space="0" w:color="auto"/>
            <w:bottom w:val="none" w:sz="0" w:space="0" w:color="auto"/>
            <w:right w:val="none" w:sz="0" w:space="0" w:color="auto"/>
          </w:divBdr>
        </w:div>
        <w:div w:id="2131707271">
          <w:marLeft w:val="0"/>
          <w:marRight w:val="0"/>
          <w:marTop w:val="0"/>
          <w:marBottom w:val="0"/>
          <w:divBdr>
            <w:top w:val="none" w:sz="0" w:space="0" w:color="auto"/>
            <w:left w:val="none" w:sz="0" w:space="0" w:color="auto"/>
            <w:bottom w:val="none" w:sz="0" w:space="0" w:color="auto"/>
            <w:right w:val="none" w:sz="0" w:space="0" w:color="auto"/>
          </w:divBdr>
        </w:div>
      </w:divsChild>
    </w:div>
    <w:div w:id="1274435607">
      <w:bodyDiv w:val="1"/>
      <w:marLeft w:val="0"/>
      <w:marRight w:val="0"/>
      <w:marTop w:val="0"/>
      <w:marBottom w:val="0"/>
      <w:divBdr>
        <w:top w:val="none" w:sz="0" w:space="0" w:color="auto"/>
        <w:left w:val="none" w:sz="0" w:space="0" w:color="auto"/>
        <w:bottom w:val="none" w:sz="0" w:space="0" w:color="auto"/>
        <w:right w:val="none" w:sz="0" w:space="0" w:color="auto"/>
      </w:divBdr>
      <w:divsChild>
        <w:div w:id="325130363">
          <w:marLeft w:val="0"/>
          <w:marRight w:val="0"/>
          <w:marTop w:val="0"/>
          <w:marBottom w:val="0"/>
          <w:divBdr>
            <w:top w:val="none" w:sz="0" w:space="0" w:color="auto"/>
            <w:left w:val="none" w:sz="0" w:space="0" w:color="auto"/>
            <w:bottom w:val="none" w:sz="0" w:space="0" w:color="auto"/>
            <w:right w:val="none" w:sz="0" w:space="0" w:color="auto"/>
          </w:divBdr>
        </w:div>
        <w:div w:id="748382701">
          <w:marLeft w:val="0"/>
          <w:marRight w:val="0"/>
          <w:marTop w:val="0"/>
          <w:marBottom w:val="0"/>
          <w:divBdr>
            <w:top w:val="none" w:sz="0" w:space="0" w:color="auto"/>
            <w:left w:val="none" w:sz="0" w:space="0" w:color="auto"/>
            <w:bottom w:val="none" w:sz="0" w:space="0" w:color="auto"/>
            <w:right w:val="none" w:sz="0" w:space="0" w:color="auto"/>
          </w:divBdr>
        </w:div>
        <w:div w:id="886987747">
          <w:marLeft w:val="0"/>
          <w:marRight w:val="0"/>
          <w:marTop w:val="0"/>
          <w:marBottom w:val="0"/>
          <w:divBdr>
            <w:top w:val="none" w:sz="0" w:space="0" w:color="auto"/>
            <w:left w:val="none" w:sz="0" w:space="0" w:color="auto"/>
            <w:bottom w:val="none" w:sz="0" w:space="0" w:color="auto"/>
            <w:right w:val="none" w:sz="0" w:space="0" w:color="auto"/>
          </w:divBdr>
        </w:div>
        <w:div w:id="911158643">
          <w:marLeft w:val="0"/>
          <w:marRight w:val="0"/>
          <w:marTop w:val="0"/>
          <w:marBottom w:val="0"/>
          <w:divBdr>
            <w:top w:val="none" w:sz="0" w:space="0" w:color="auto"/>
            <w:left w:val="none" w:sz="0" w:space="0" w:color="auto"/>
            <w:bottom w:val="none" w:sz="0" w:space="0" w:color="auto"/>
            <w:right w:val="none" w:sz="0" w:space="0" w:color="auto"/>
          </w:divBdr>
        </w:div>
        <w:div w:id="1080518529">
          <w:marLeft w:val="0"/>
          <w:marRight w:val="0"/>
          <w:marTop w:val="0"/>
          <w:marBottom w:val="0"/>
          <w:divBdr>
            <w:top w:val="none" w:sz="0" w:space="0" w:color="auto"/>
            <w:left w:val="none" w:sz="0" w:space="0" w:color="auto"/>
            <w:bottom w:val="none" w:sz="0" w:space="0" w:color="auto"/>
            <w:right w:val="none" w:sz="0" w:space="0" w:color="auto"/>
          </w:divBdr>
        </w:div>
        <w:div w:id="1823428007">
          <w:marLeft w:val="0"/>
          <w:marRight w:val="0"/>
          <w:marTop w:val="0"/>
          <w:marBottom w:val="0"/>
          <w:divBdr>
            <w:top w:val="none" w:sz="0" w:space="0" w:color="auto"/>
            <w:left w:val="none" w:sz="0" w:space="0" w:color="auto"/>
            <w:bottom w:val="none" w:sz="0" w:space="0" w:color="auto"/>
            <w:right w:val="none" w:sz="0" w:space="0" w:color="auto"/>
          </w:divBdr>
        </w:div>
        <w:div w:id="1969436909">
          <w:marLeft w:val="0"/>
          <w:marRight w:val="0"/>
          <w:marTop w:val="0"/>
          <w:marBottom w:val="0"/>
          <w:divBdr>
            <w:top w:val="none" w:sz="0" w:space="0" w:color="auto"/>
            <w:left w:val="none" w:sz="0" w:space="0" w:color="auto"/>
            <w:bottom w:val="none" w:sz="0" w:space="0" w:color="auto"/>
            <w:right w:val="none" w:sz="0" w:space="0" w:color="auto"/>
          </w:divBdr>
        </w:div>
      </w:divsChild>
    </w:div>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28263461">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811948114">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sChild>
    </w:div>
    <w:div w:id="1518693842">
      <w:bodyDiv w:val="1"/>
      <w:marLeft w:val="0"/>
      <w:marRight w:val="0"/>
      <w:marTop w:val="0"/>
      <w:marBottom w:val="0"/>
      <w:divBdr>
        <w:top w:val="none" w:sz="0" w:space="0" w:color="auto"/>
        <w:left w:val="none" w:sz="0" w:space="0" w:color="auto"/>
        <w:bottom w:val="none" w:sz="0" w:space="0" w:color="auto"/>
        <w:right w:val="none" w:sz="0" w:space="0" w:color="auto"/>
      </w:divBdr>
      <w:divsChild>
        <w:div w:id="8722818">
          <w:marLeft w:val="0"/>
          <w:marRight w:val="0"/>
          <w:marTop w:val="0"/>
          <w:marBottom w:val="0"/>
          <w:divBdr>
            <w:top w:val="none" w:sz="0" w:space="0" w:color="auto"/>
            <w:left w:val="none" w:sz="0" w:space="0" w:color="auto"/>
            <w:bottom w:val="none" w:sz="0" w:space="0" w:color="auto"/>
            <w:right w:val="none" w:sz="0" w:space="0" w:color="auto"/>
          </w:divBdr>
        </w:div>
        <w:div w:id="71506688">
          <w:marLeft w:val="0"/>
          <w:marRight w:val="0"/>
          <w:marTop w:val="0"/>
          <w:marBottom w:val="0"/>
          <w:divBdr>
            <w:top w:val="none" w:sz="0" w:space="0" w:color="auto"/>
            <w:left w:val="none" w:sz="0" w:space="0" w:color="auto"/>
            <w:bottom w:val="none" w:sz="0" w:space="0" w:color="auto"/>
            <w:right w:val="none" w:sz="0" w:space="0" w:color="auto"/>
          </w:divBdr>
        </w:div>
        <w:div w:id="142239500">
          <w:marLeft w:val="0"/>
          <w:marRight w:val="0"/>
          <w:marTop w:val="0"/>
          <w:marBottom w:val="0"/>
          <w:divBdr>
            <w:top w:val="none" w:sz="0" w:space="0" w:color="auto"/>
            <w:left w:val="none" w:sz="0" w:space="0" w:color="auto"/>
            <w:bottom w:val="none" w:sz="0" w:space="0" w:color="auto"/>
            <w:right w:val="none" w:sz="0" w:space="0" w:color="auto"/>
          </w:divBdr>
        </w:div>
        <w:div w:id="214044718">
          <w:marLeft w:val="0"/>
          <w:marRight w:val="0"/>
          <w:marTop w:val="0"/>
          <w:marBottom w:val="0"/>
          <w:divBdr>
            <w:top w:val="none" w:sz="0" w:space="0" w:color="auto"/>
            <w:left w:val="none" w:sz="0" w:space="0" w:color="auto"/>
            <w:bottom w:val="none" w:sz="0" w:space="0" w:color="auto"/>
            <w:right w:val="none" w:sz="0" w:space="0" w:color="auto"/>
          </w:divBdr>
        </w:div>
        <w:div w:id="622469142">
          <w:marLeft w:val="0"/>
          <w:marRight w:val="0"/>
          <w:marTop w:val="0"/>
          <w:marBottom w:val="0"/>
          <w:divBdr>
            <w:top w:val="none" w:sz="0" w:space="0" w:color="auto"/>
            <w:left w:val="none" w:sz="0" w:space="0" w:color="auto"/>
            <w:bottom w:val="none" w:sz="0" w:space="0" w:color="auto"/>
            <w:right w:val="none" w:sz="0" w:space="0" w:color="auto"/>
          </w:divBdr>
        </w:div>
        <w:div w:id="629358435">
          <w:marLeft w:val="0"/>
          <w:marRight w:val="0"/>
          <w:marTop w:val="0"/>
          <w:marBottom w:val="0"/>
          <w:divBdr>
            <w:top w:val="none" w:sz="0" w:space="0" w:color="auto"/>
            <w:left w:val="none" w:sz="0" w:space="0" w:color="auto"/>
            <w:bottom w:val="none" w:sz="0" w:space="0" w:color="auto"/>
            <w:right w:val="none" w:sz="0" w:space="0" w:color="auto"/>
          </w:divBdr>
        </w:div>
        <w:div w:id="721486347">
          <w:marLeft w:val="0"/>
          <w:marRight w:val="0"/>
          <w:marTop w:val="0"/>
          <w:marBottom w:val="0"/>
          <w:divBdr>
            <w:top w:val="none" w:sz="0" w:space="0" w:color="auto"/>
            <w:left w:val="none" w:sz="0" w:space="0" w:color="auto"/>
            <w:bottom w:val="none" w:sz="0" w:space="0" w:color="auto"/>
            <w:right w:val="none" w:sz="0" w:space="0" w:color="auto"/>
          </w:divBdr>
        </w:div>
        <w:div w:id="784038870">
          <w:marLeft w:val="0"/>
          <w:marRight w:val="0"/>
          <w:marTop w:val="0"/>
          <w:marBottom w:val="0"/>
          <w:divBdr>
            <w:top w:val="none" w:sz="0" w:space="0" w:color="auto"/>
            <w:left w:val="none" w:sz="0" w:space="0" w:color="auto"/>
            <w:bottom w:val="none" w:sz="0" w:space="0" w:color="auto"/>
            <w:right w:val="none" w:sz="0" w:space="0" w:color="auto"/>
          </w:divBdr>
        </w:div>
        <w:div w:id="813641344">
          <w:marLeft w:val="0"/>
          <w:marRight w:val="0"/>
          <w:marTop w:val="0"/>
          <w:marBottom w:val="0"/>
          <w:divBdr>
            <w:top w:val="none" w:sz="0" w:space="0" w:color="auto"/>
            <w:left w:val="none" w:sz="0" w:space="0" w:color="auto"/>
            <w:bottom w:val="none" w:sz="0" w:space="0" w:color="auto"/>
            <w:right w:val="none" w:sz="0" w:space="0" w:color="auto"/>
          </w:divBdr>
        </w:div>
        <w:div w:id="1032220851">
          <w:marLeft w:val="0"/>
          <w:marRight w:val="0"/>
          <w:marTop w:val="0"/>
          <w:marBottom w:val="0"/>
          <w:divBdr>
            <w:top w:val="none" w:sz="0" w:space="0" w:color="auto"/>
            <w:left w:val="none" w:sz="0" w:space="0" w:color="auto"/>
            <w:bottom w:val="none" w:sz="0" w:space="0" w:color="auto"/>
            <w:right w:val="none" w:sz="0" w:space="0" w:color="auto"/>
          </w:divBdr>
        </w:div>
        <w:div w:id="1110587479">
          <w:marLeft w:val="0"/>
          <w:marRight w:val="0"/>
          <w:marTop w:val="0"/>
          <w:marBottom w:val="0"/>
          <w:divBdr>
            <w:top w:val="none" w:sz="0" w:space="0" w:color="auto"/>
            <w:left w:val="none" w:sz="0" w:space="0" w:color="auto"/>
            <w:bottom w:val="none" w:sz="0" w:space="0" w:color="auto"/>
            <w:right w:val="none" w:sz="0" w:space="0" w:color="auto"/>
          </w:divBdr>
        </w:div>
        <w:div w:id="1344278617">
          <w:marLeft w:val="0"/>
          <w:marRight w:val="0"/>
          <w:marTop w:val="0"/>
          <w:marBottom w:val="0"/>
          <w:divBdr>
            <w:top w:val="none" w:sz="0" w:space="0" w:color="auto"/>
            <w:left w:val="none" w:sz="0" w:space="0" w:color="auto"/>
            <w:bottom w:val="none" w:sz="0" w:space="0" w:color="auto"/>
            <w:right w:val="none" w:sz="0" w:space="0" w:color="auto"/>
          </w:divBdr>
        </w:div>
        <w:div w:id="1788543349">
          <w:marLeft w:val="0"/>
          <w:marRight w:val="0"/>
          <w:marTop w:val="0"/>
          <w:marBottom w:val="0"/>
          <w:divBdr>
            <w:top w:val="none" w:sz="0" w:space="0" w:color="auto"/>
            <w:left w:val="none" w:sz="0" w:space="0" w:color="auto"/>
            <w:bottom w:val="none" w:sz="0" w:space="0" w:color="auto"/>
            <w:right w:val="none" w:sz="0" w:space="0" w:color="auto"/>
          </w:divBdr>
        </w:div>
        <w:div w:id="1845246471">
          <w:marLeft w:val="0"/>
          <w:marRight w:val="0"/>
          <w:marTop w:val="0"/>
          <w:marBottom w:val="0"/>
          <w:divBdr>
            <w:top w:val="none" w:sz="0" w:space="0" w:color="auto"/>
            <w:left w:val="none" w:sz="0" w:space="0" w:color="auto"/>
            <w:bottom w:val="none" w:sz="0" w:space="0" w:color="auto"/>
            <w:right w:val="none" w:sz="0" w:space="0" w:color="auto"/>
          </w:divBdr>
        </w:div>
        <w:div w:id="1939171384">
          <w:marLeft w:val="0"/>
          <w:marRight w:val="0"/>
          <w:marTop w:val="0"/>
          <w:marBottom w:val="0"/>
          <w:divBdr>
            <w:top w:val="none" w:sz="0" w:space="0" w:color="auto"/>
            <w:left w:val="none" w:sz="0" w:space="0" w:color="auto"/>
            <w:bottom w:val="none" w:sz="0" w:space="0" w:color="auto"/>
            <w:right w:val="none" w:sz="0" w:space="0" w:color="auto"/>
          </w:divBdr>
        </w:div>
        <w:div w:id="2014448068">
          <w:marLeft w:val="0"/>
          <w:marRight w:val="0"/>
          <w:marTop w:val="0"/>
          <w:marBottom w:val="0"/>
          <w:divBdr>
            <w:top w:val="none" w:sz="0" w:space="0" w:color="auto"/>
            <w:left w:val="none" w:sz="0" w:space="0" w:color="auto"/>
            <w:bottom w:val="none" w:sz="0" w:space="0" w:color="auto"/>
            <w:right w:val="none" w:sz="0" w:space="0" w:color="auto"/>
          </w:divBdr>
        </w:div>
      </w:divsChild>
    </w:div>
    <w:div w:id="1692292618">
      <w:bodyDiv w:val="1"/>
      <w:marLeft w:val="0"/>
      <w:marRight w:val="0"/>
      <w:marTop w:val="0"/>
      <w:marBottom w:val="0"/>
      <w:divBdr>
        <w:top w:val="none" w:sz="0" w:space="0" w:color="auto"/>
        <w:left w:val="none" w:sz="0" w:space="0" w:color="auto"/>
        <w:bottom w:val="none" w:sz="0" w:space="0" w:color="auto"/>
        <w:right w:val="none" w:sz="0" w:space="0" w:color="auto"/>
      </w:divBdr>
      <w:divsChild>
        <w:div w:id="613369787">
          <w:marLeft w:val="0"/>
          <w:marRight w:val="0"/>
          <w:marTop w:val="0"/>
          <w:marBottom w:val="0"/>
          <w:divBdr>
            <w:top w:val="none" w:sz="0" w:space="0" w:color="auto"/>
            <w:left w:val="none" w:sz="0" w:space="0" w:color="auto"/>
            <w:bottom w:val="none" w:sz="0" w:space="0" w:color="auto"/>
            <w:right w:val="none" w:sz="0" w:space="0" w:color="auto"/>
          </w:divBdr>
        </w:div>
        <w:div w:id="1051615935">
          <w:marLeft w:val="0"/>
          <w:marRight w:val="0"/>
          <w:marTop w:val="0"/>
          <w:marBottom w:val="0"/>
          <w:divBdr>
            <w:top w:val="none" w:sz="0" w:space="0" w:color="auto"/>
            <w:left w:val="none" w:sz="0" w:space="0" w:color="auto"/>
            <w:bottom w:val="none" w:sz="0" w:space="0" w:color="auto"/>
            <w:right w:val="none" w:sz="0" w:space="0" w:color="auto"/>
          </w:divBdr>
        </w:div>
        <w:div w:id="1174682591">
          <w:marLeft w:val="0"/>
          <w:marRight w:val="0"/>
          <w:marTop w:val="0"/>
          <w:marBottom w:val="0"/>
          <w:divBdr>
            <w:top w:val="none" w:sz="0" w:space="0" w:color="auto"/>
            <w:left w:val="none" w:sz="0" w:space="0" w:color="auto"/>
            <w:bottom w:val="none" w:sz="0" w:space="0" w:color="auto"/>
            <w:right w:val="none" w:sz="0" w:space="0" w:color="auto"/>
          </w:divBdr>
        </w:div>
        <w:div w:id="1535921689">
          <w:marLeft w:val="0"/>
          <w:marRight w:val="0"/>
          <w:marTop w:val="0"/>
          <w:marBottom w:val="0"/>
          <w:divBdr>
            <w:top w:val="none" w:sz="0" w:space="0" w:color="auto"/>
            <w:left w:val="none" w:sz="0" w:space="0" w:color="auto"/>
            <w:bottom w:val="none" w:sz="0" w:space="0" w:color="auto"/>
            <w:right w:val="none" w:sz="0" w:space="0" w:color="auto"/>
          </w:divBdr>
        </w:div>
        <w:div w:id="1771394327">
          <w:marLeft w:val="0"/>
          <w:marRight w:val="0"/>
          <w:marTop w:val="0"/>
          <w:marBottom w:val="0"/>
          <w:divBdr>
            <w:top w:val="none" w:sz="0" w:space="0" w:color="auto"/>
            <w:left w:val="none" w:sz="0" w:space="0" w:color="auto"/>
            <w:bottom w:val="none" w:sz="0" w:space="0" w:color="auto"/>
            <w:right w:val="none" w:sz="0" w:space="0" w:color="auto"/>
          </w:divBdr>
        </w:div>
        <w:div w:id="1783645340">
          <w:marLeft w:val="0"/>
          <w:marRight w:val="0"/>
          <w:marTop w:val="0"/>
          <w:marBottom w:val="0"/>
          <w:divBdr>
            <w:top w:val="none" w:sz="0" w:space="0" w:color="auto"/>
            <w:left w:val="none" w:sz="0" w:space="0" w:color="auto"/>
            <w:bottom w:val="none" w:sz="0" w:space="0" w:color="auto"/>
            <w:right w:val="none" w:sz="0" w:space="0" w:color="auto"/>
          </w:divBdr>
        </w:div>
        <w:div w:id="2036228082">
          <w:marLeft w:val="0"/>
          <w:marRight w:val="0"/>
          <w:marTop w:val="0"/>
          <w:marBottom w:val="0"/>
          <w:divBdr>
            <w:top w:val="none" w:sz="0" w:space="0" w:color="auto"/>
            <w:left w:val="none" w:sz="0" w:space="0" w:color="auto"/>
            <w:bottom w:val="none" w:sz="0" w:space="0" w:color="auto"/>
            <w:right w:val="none" w:sz="0" w:space="0" w:color="auto"/>
          </w:divBdr>
        </w:div>
        <w:div w:id="2124155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upiterans.blogspot.com/2015/11/dzelzce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imaldiversity.ummz.umich.edu"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upiterans.blogspot.com/2015/11/dzelzcel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6273</Words>
  <Characters>3576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Maris Nitcis</cp:lastModifiedBy>
  <cp:revision>3</cp:revision>
  <dcterms:created xsi:type="dcterms:W3CDTF">2015-12-04T11:35:00Z</dcterms:created>
  <dcterms:modified xsi:type="dcterms:W3CDTF">2015-12-12T18:15:00Z</dcterms:modified>
</cp:coreProperties>
</file>