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616" w:rsidRPr="00652616" w:rsidRDefault="00B53D9B" w:rsidP="00652616">
      <w:pPr>
        <w:pStyle w:val="ListParagraph"/>
        <w:ind w:left="0"/>
        <w:rPr>
          <w:rFonts w:ascii="Times New Roman" w:hAnsi="Times New Roman" w:cs="Times New Roman"/>
          <w:b/>
          <w:color w:val="0070C0"/>
          <w:sz w:val="28"/>
          <w:szCs w:val="20"/>
        </w:rPr>
      </w:pPr>
      <w:r>
        <w:rPr>
          <w:rFonts w:ascii="Times New Roman" w:hAnsi="Times New Roman" w:cs="Times New Roman"/>
          <w:b/>
          <w:i/>
          <w:iCs/>
          <w:color w:val="0070C0"/>
          <w:sz w:val="28"/>
          <w:szCs w:val="20"/>
        </w:rPr>
        <w:t>RHITHROPANOPEUS</w:t>
      </w:r>
      <w:r w:rsidR="00976299">
        <w:rPr>
          <w:rFonts w:ascii="Times New Roman" w:hAnsi="Times New Roman" w:cs="Times New Roman"/>
          <w:b/>
          <w:i/>
          <w:iCs/>
          <w:color w:val="0070C0"/>
          <w:sz w:val="28"/>
          <w:szCs w:val="20"/>
        </w:rPr>
        <w:t xml:space="preserve"> </w:t>
      </w:r>
      <w:r>
        <w:rPr>
          <w:rFonts w:ascii="Times New Roman" w:hAnsi="Times New Roman" w:cs="Times New Roman"/>
          <w:b/>
          <w:i/>
          <w:iCs/>
          <w:color w:val="0070C0"/>
          <w:sz w:val="28"/>
          <w:szCs w:val="20"/>
        </w:rPr>
        <w:t xml:space="preserve"> HARRISII</w:t>
      </w:r>
      <w:r w:rsidR="00652616">
        <w:rPr>
          <w:rFonts w:ascii="Times New Roman" w:hAnsi="Times New Roman" w:cs="Times New Roman"/>
          <w:b/>
          <w:color w:val="0070C0"/>
          <w:sz w:val="28"/>
          <w:szCs w:val="20"/>
        </w:rPr>
        <w:t xml:space="preserve"> – DUBĻU KRABIS</w:t>
      </w:r>
    </w:p>
    <w:p w:rsidR="00BC6988" w:rsidRPr="00924B0D" w:rsidRDefault="00B6049B" w:rsidP="00924B0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FD0">
        <w:rPr>
          <w:rFonts w:ascii="Times New Roman" w:hAnsi="Times New Roman" w:cs="Times New Roman"/>
          <w:b/>
          <w:sz w:val="24"/>
          <w:szCs w:val="24"/>
        </w:rPr>
        <w:t>Zinātniskais nosaukums</w:t>
      </w:r>
      <w:r w:rsidR="00924B0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803AE" w:rsidRPr="00924B0D">
        <w:rPr>
          <w:rFonts w:ascii="Times New Roman" w:hAnsi="Times New Roman" w:cs="Times New Roman"/>
          <w:i/>
          <w:sz w:val="24"/>
          <w:szCs w:val="24"/>
        </w:rPr>
        <w:t>Rhithropanopeus harrisii</w:t>
      </w:r>
      <w:r w:rsidR="00924B0D">
        <w:rPr>
          <w:rFonts w:ascii="Times New Roman" w:hAnsi="Times New Roman" w:cs="Times New Roman"/>
          <w:sz w:val="24"/>
          <w:szCs w:val="24"/>
        </w:rPr>
        <w:t xml:space="preserve"> A. A. Gould, 1841</w:t>
      </w:r>
    </w:p>
    <w:p w:rsidR="007B026D" w:rsidRPr="00676FD0" w:rsidRDefault="00B6049B" w:rsidP="00012B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FD0">
        <w:rPr>
          <w:rFonts w:ascii="Times New Roman" w:hAnsi="Times New Roman" w:cs="Times New Roman"/>
          <w:b/>
          <w:sz w:val="24"/>
          <w:szCs w:val="24"/>
        </w:rPr>
        <w:t>Zinātniskā nosaukuma sinonīmi</w:t>
      </w:r>
      <w:r w:rsidR="00924B0D">
        <w:rPr>
          <w:rFonts w:ascii="Times New Roman" w:hAnsi="Times New Roman" w:cs="Times New Roman"/>
          <w:b/>
          <w:sz w:val="24"/>
          <w:szCs w:val="24"/>
        </w:rPr>
        <w:t>:</w:t>
      </w:r>
      <w:r w:rsidR="00924B0D">
        <w:rPr>
          <w:rFonts w:ascii="Times New Roman" w:hAnsi="Times New Roman" w:cs="Times New Roman"/>
          <w:sz w:val="24"/>
          <w:szCs w:val="24"/>
        </w:rPr>
        <w:t xml:space="preserve"> </w:t>
      </w:r>
      <w:r w:rsidR="00C803AE" w:rsidRPr="00676FD0">
        <w:rPr>
          <w:rFonts w:ascii="Times New Roman" w:hAnsi="Times New Roman" w:cs="Times New Roman"/>
          <w:i/>
          <w:iCs/>
          <w:sz w:val="24"/>
          <w:szCs w:val="24"/>
          <w:shd w:val="clear" w:color="auto" w:fill="F9F9F9"/>
        </w:rPr>
        <w:t>Pilumnus harrisii</w:t>
      </w:r>
      <w:r w:rsidR="00C803AE" w:rsidRPr="00676FD0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9F9F9"/>
        </w:rPr>
        <w:t> (</w:t>
      </w:r>
      <w:r w:rsidR="00C803AE" w:rsidRPr="00676FD0">
        <w:rPr>
          <w:rFonts w:ascii="Times New Roman" w:hAnsi="Times New Roman" w:cs="Times New Roman"/>
          <w:i/>
          <w:sz w:val="24"/>
          <w:szCs w:val="24"/>
          <w:shd w:val="clear" w:color="auto" w:fill="F9F9F9"/>
        </w:rPr>
        <w:t xml:space="preserve">Gould, 1841), </w:t>
      </w:r>
      <w:r w:rsidR="00C803AE" w:rsidRPr="00676FD0">
        <w:rPr>
          <w:rFonts w:ascii="Times New Roman" w:hAnsi="Times New Roman" w:cs="Times New Roman"/>
          <w:i/>
          <w:iCs/>
          <w:sz w:val="24"/>
          <w:szCs w:val="24"/>
          <w:shd w:val="clear" w:color="auto" w:fill="F9F9F9"/>
        </w:rPr>
        <w:t>Pilumnus tridentatus</w:t>
      </w:r>
      <w:r w:rsidR="00C803AE" w:rsidRPr="00676FD0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9F9F9"/>
        </w:rPr>
        <w:t> (</w:t>
      </w:r>
      <w:hyperlink r:id="rId5" w:tooltip="R. T. Maitland (page does not exist)" w:history="1">
        <w:r w:rsidR="00C803AE" w:rsidRPr="00676FD0">
          <w:rPr>
            <w:rStyle w:val="Hyperlink"/>
            <w:rFonts w:ascii="Times New Roman" w:hAnsi="Times New Roman" w:cs="Times New Roman"/>
            <w:i/>
            <w:color w:val="auto"/>
            <w:sz w:val="24"/>
            <w:szCs w:val="24"/>
            <w:shd w:val="clear" w:color="auto" w:fill="F9F9F9"/>
          </w:rPr>
          <w:t>Maitland</w:t>
        </w:r>
      </w:hyperlink>
      <w:r w:rsidR="00C803AE" w:rsidRPr="00676FD0">
        <w:rPr>
          <w:rFonts w:ascii="Times New Roman" w:hAnsi="Times New Roman" w:cs="Times New Roman"/>
          <w:i/>
          <w:sz w:val="24"/>
          <w:szCs w:val="24"/>
          <w:shd w:val="clear" w:color="auto" w:fill="F9F9F9"/>
        </w:rPr>
        <w:t xml:space="preserve">, 1874), </w:t>
      </w:r>
      <w:r w:rsidR="00C803AE" w:rsidRPr="00676FD0">
        <w:rPr>
          <w:rFonts w:ascii="Times New Roman" w:hAnsi="Times New Roman" w:cs="Times New Roman"/>
          <w:i/>
          <w:iCs/>
          <w:sz w:val="24"/>
          <w:szCs w:val="24"/>
          <w:shd w:val="clear" w:color="auto" w:fill="F9F9F9"/>
        </w:rPr>
        <w:t>Heteropanope tridentatus</w:t>
      </w:r>
      <w:r w:rsidR="00C803AE" w:rsidRPr="00676FD0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9F9F9"/>
        </w:rPr>
        <w:t> (</w:t>
      </w:r>
      <w:hyperlink r:id="rId6" w:tooltip="Tesch" w:history="1">
        <w:r w:rsidR="00C803AE" w:rsidRPr="00676FD0">
          <w:rPr>
            <w:rStyle w:val="Hyperlink"/>
            <w:rFonts w:ascii="Times New Roman" w:hAnsi="Times New Roman" w:cs="Times New Roman"/>
            <w:i/>
            <w:color w:val="auto"/>
            <w:sz w:val="24"/>
            <w:szCs w:val="24"/>
            <w:shd w:val="clear" w:color="auto" w:fill="F9F9F9"/>
          </w:rPr>
          <w:t>Tesch</w:t>
        </w:r>
      </w:hyperlink>
      <w:r w:rsidR="00C803AE" w:rsidRPr="00676FD0">
        <w:rPr>
          <w:rFonts w:ascii="Times New Roman" w:hAnsi="Times New Roman" w:cs="Times New Roman"/>
          <w:i/>
          <w:sz w:val="24"/>
          <w:szCs w:val="24"/>
          <w:shd w:val="clear" w:color="auto" w:fill="F9F9F9"/>
        </w:rPr>
        <w:t xml:space="preserve">, 1922), </w:t>
      </w:r>
      <w:r w:rsidR="00C803AE" w:rsidRPr="00676FD0">
        <w:rPr>
          <w:rFonts w:ascii="Times New Roman" w:hAnsi="Times New Roman" w:cs="Times New Roman"/>
          <w:i/>
          <w:iCs/>
          <w:sz w:val="24"/>
          <w:szCs w:val="24"/>
          <w:shd w:val="clear" w:color="auto" w:fill="F9F9F9"/>
        </w:rPr>
        <w:t>Panopeus wurdemannii</w:t>
      </w:r>
      <w:r w:rsidR="00C803AE" w:rsidRPr="00676FD0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9F9F9"/>
        </w:rPr>
        <w:t> (</w:t>
      </w:r>
      <w:r w:rsidR="00C803AE" w:rsidRPr="00676FD0">
        <w:rPr>
          <w:rFonts w:ascii="Times New Roman" w:hAnsi="Times New Roman" w:cs="Times New Roman"/>
          <w:i/>
          <w:sz w:val="24"/>
          <w:szCs w:val="24"/>
          <w:shd w:val="clear" w:color="auto" w:fill="F9F9F9"/>
        </w:rPr>
        <w:t>Gibbes, 1850).</w:t>
      </w:r>
    </w:p>
    <w:p w:rsidR="00703EF7" w:rsidRPr="0047300E" w:rsidRDefault="00B6049B" w:rsidP="004730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FD0">
        <w:rPr>
          <w:rFonts w:ascii="Times New Roman" w:hAnsi="Times New Roman" w:cs="Times New Roman"/>
          <w:b/>
          <w:sz w:val="24"/>
          <w:szCs w:val="24"/>
        </w:rPr>
        <w:t>Nosaukums</w:t>
      </w:r>
      <w:r w:rsidR="001F5FDB">
        <w:rPr>
          <w:rFonts w:ascii="Times New Roman" w:hAnsi="Times New Roman" w:cs="Times New Roman"/>
          <w:b/>
          <w:sz w:val="24"/>
          <w:szCs w:val="24"/>
        </w:rPr>
        <w:t>:</w:t>
      </w:r>
      <w:r w:rsidR="001F5FDB">
        <w:rPr>
          <w:rFonts w:ascii="Times New Roman" w:hAnsi="Times New Roman" w:cs="Times New Roman"/>
          <w:sz w:val="24"/>
          <w:szCs w:val="24"/>
        </w:rPr>
        <w:t xml:space="preserve"> </w:t>
      </w:r>
      <w:r w:rsidR="00C803AE" w:rsidRPr="00676FD0">
        <w:rPr>
          <w:rFonts w:ascii="Times New Roman" w:hAnsi="Times New Roman" w:cs="Times New Roman"/>
          <w:sz w:val="24"/>
          <w:szCs w:val="24"/>
        </w:rPr>
        <w:t>angliski - </w:t>
      </w:r>
      <w:hyperlink r:id="rId7" w:tooltip="Zuider Zee" w:history="1">
        <w:r w:rsidR="00C803AE" w:rsidRPr="00676FD0">
          <w:rPr>
            <w:rStyle w:val="Hyperlink"/>
            <w:rFonts w:ascii="Times New Roman" w:hAnsi="Times New Roman" w:cs="Times New Roman"/>
            <w:iCs/>
            <w:color w:val="auto"/>
            <w:sz w:val="24"/>
            <w:szCs w:val="24"/>
            <w:shd w:val="clear" w:color="auto" w:fill="FFFFFF"/>
          </w:rPr>
          <w:t>Zuiderzee</w:t>
        </w:r>
      </w:hyperlink>
      <w:r w:rsidR="00C803AE" w:rsidRPr="00676FD0">
        <w:rPr>
          <w:rStyle w:val="apple-converted-space"/>
          <w:rFonts w:ascii="Times New Roman" w:hAnsi="Times New Roman" w:cs="Times New Roman"/>
          <w:iCs/>
          <w:sz w:val="24"/>
          <w:szCs w:val="24"/>
          <w:shd w:val="clear" w:color="auto" w:fill="FFFFFF"/>
        </w:rPr>
        <w:t> </w:t>
      </w:r>
      <w:r w:rsidR="00C803AE" w:rsidRPr="00676FD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crab</w:t>
      </w:r>
      <w:r w:rsidR="00C803AE"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C803AE" w:rsidRPr="00676FD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C803AE" w:rsidRPr="00676FD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dwarf crab</w:t>
      </w:r>
      <w:r w:rsidR="00C803AE"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C803AE" w:rsidRPr="00676FD0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 xml:space="preserve"> </w:t>
      </w:r>
      <w:r w:rsidR="00C803AE" w:rsidRPr="00676FD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estuarine mud crab</w:t>
      </w:r>
      <w:r w:rsidR="00C803AE"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C803AE" w:rsidRPr="00676FD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Harris mud crab</w:t>
      </w:r>
      <w:r w:rsidR="00C803AE"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D82858" w:rsidRPr="00676FD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white-tipped mud crab, latviski – dubļu krabis, dāniski - Østamerikansk brakvandskrabbe, holandi</w:t>
      </w:r>
      <w:r w:rsidR="007B026D" w:rsidRPr="00676FD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ski</w:t>
      </w:r>
      <w:r w:rsidR="00D82858" w:rsidRPr="00676FD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 – Zuiderzeekrabbetje, vāciski – Brackwasserkrabbe, Zuidersee-Krabbe, poliski - Krabik amerykanski, </w:t>
      </w:r>
      <w:r w:rsidR="007A1352" w:rsidRPr="00676FD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krieviski - </w:t>
      </w:r>
      <w:r w:rsidR="00A52CD7">
        <w:rPr>
          <w:rFonts w:ascii="Times New Roman" w:hAnsi="Times New Roman" w:cs="Times New Roman"/>
          <w:sz w:val="24"/>
          <w:szCs w:val="24"/>
          <w:shd w:val="clear" w:color="auto" w:fill="FFFFFF"/>
        </w:rPr>
        <w:t>Golandsky crab, i</w:t>
      </w:r>
      <w:r w:rsidR="00703EF7"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>gauniski – Mudakrabi</w:t>
      </w:r>
      <w:r w:rsidR="00A52CD7">
        <w:rPr>
          <w:rFonts w:ascii="Times New Roman" w:hAnsi="Times New Roman" w:cs="Times New Roman"/>
          <w:sz w:val="24"/>
          <w:szCs w:val="24"/>
        </w:rPr>
        <w:t>, l</w:t>
      </w:r>
      <w:r w:rsidR="00703EF7"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>ietuviski - </w:t>
      </w:r>
      <w:r w:rsidR="00F85496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="00703EF7"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>umblinis krabas</w:t>
      </w:r>
    </w:p>
    <w:p w:rsidR="0017189D" w:rsidRPr="00676FD0" w:rsidRDefault="0017189D" w:rsidP="00012B0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7B026D" w:rsidRPr="00676FD0" w:rsidRDefault="007B026D" w:rsidP="00012B0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76F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SUGAS APRAKSTS</w:t>
      </w:r>
    </w:p>
    <w:p w:rsidR="00DA6B00" w:rsidRDefault="00DA6B00" w:rsidP="00DA6B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A6B00">
        <w:rPr>
          <w:rFonts w:ascii="Times New Roman" w:hAnsi="Times New Roman" w:cs="Times New Roman"/>
          <w:b/>
          <w:noProof/>
          <w:sz w:val="24"/>
          <w:szCs w:val="24"/>
          <w:shd w:val="clear" w:color="auto" w:fill="FFFFFF"/>
          <w:lang w:eastAsia="lv-LV"/>
        </w:rPr>
        <w:drawing>
          <wp:inline distT="0" distB="0" distL="0" distR="0" wp14:anchorId="14CE51F3" wp14:editId="4A2AA3B4">
            <wp:extent cx="5274310" cy="3515995"/>
            <wp:effectExtent l="0" t="0" r="2540" b="8255"/>
            <wp:docPr id="1" name="Attēls 1" descr="C:\Users\Lietotajs\Downloads\JonneKotta mudcr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etotajs\Downloads\JonneKotta mudcra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B00" w:rsidRPr="00733DF7" w:rsidRDefault="00733DF7" w:rsidP="00733DF7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</w:t>
      </w:r>
      <w:bookmarkStart w:id="0" w:name="_GoBack"/>
      <w:bookmarkEnd w:id="0"/>
      <w:r w:rsidR="00697BC8" w:rsidRPr="00733DF7">
        <w:rPr>
          <w:rFonts w:ascii="Times New Roman" w:hAnsi="Times New Roman" w:cs="Times New Roman"/>
          <w:sz w:val="24"/>
          <w:szCs w:val="24"/>
          <w:shd w:val="clear" w:color="auto" w:fill="FFFFFF"/>
        </w:rPr>
        <w:t>attēls. Dubļu krabis. (fot</w:t>
      </w:r>
      <w:r w:rsidR="00DA6B00" w:rsidRPr="00733DF7">
        <w:rPr>
          <w:rFonts w:ascii="Times New Roman" w:hAnsi="Times New Roman" w:cs="Times New Roman"/>
          <w:sz w:val="24"/>
          <w:szCs w:val="24"/>
          <w:shd w:val="clear" w:color="auto" w:fill="FFFFFF"/>
        </w:rPr>
        <w:t>o: Jonne Kotta)</w:t>
      </w:r>
    </w:p>
    <w:p w:rsidR="00DA6B00" w:rsidRDefault="00DA6B00" w:rsidP="00012B0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435290" w:rsidRPr="00676FD0" w:rsidRDefault="000B4BDA" w:rsidP="00697BC8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Sugas </w:t>
      </w:r>
      <w:r w:rsidR="00697BC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noteikšana:</w:t>
      </w:r>
      <w:r w:rsidR="00435290"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C7336"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>Krabja gal</w:t>
      </w:r>
      <w:r w:rsidR="00697BC8">
        <w:rPr>
          <w:rFonts w:ascii="Times New Roman" w:hAnsi="Times New Roman" w:cs="Times New Roman"/>
          <w:sz w:val="24"/>
          <w:szCs w:val="24"/>
          <w:shd w:val="clear" w:color="auto" w:fill="FFFFFF"/>
        </w:rPr>
        <w:t>vkrūšu vairoga jeb karapaksa</w:t>
      </w:r>
      <w:r w:rsidR="00AC7336"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maksimālais </w:t>
      </w:r>
      <w:r w:rsidR="00732B59"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>platums</w:t>
      </w:r>
      <w:r w:rsidR="00AC7336"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var sasniegt divus līdz trīs centimetrus. Tas ir kvadrātveidīgs, nedaudz šķautņains un izliekts. Tā krāsa </w:t>
      </w:r>
      <w:r w:rsidR="00AC7336" w:rsidRPr="00676FD0">
        <w:rPr>
          <w:rFonts w:ascii="Times New Roman" w:hAnsi="Times New Roman" w:cs="Times New Roman"/>
          <w:sz w:val="24"/>
          <w:szCs w:val="24"/>
        </w:rPr>
        <w:t>augšpusē ir tumši b</w:t>
      </w:r>
      <w:r w:rsidR="00973F5D">
        <w:rPr>
          <w:rFonts w:ascii="Times New Roman" w:hAnsi="Times New Roman" w:cs="Times New Roman"/>
          <w:sz w:val="24"/>
          <w:szCs w:val="24"/>
        </w:rPr>
        <w:t>rūngana līdz olīvzaļa; apakšpusē –</w:t>
      </w:r>
      <w:r w:rsidR="00AC7336" w:rsidRPr="00676FD0">
        <w:rPr>
          <w:rFonts w:ascii="Times New Roman" w:hAnsi="Times New Roman" w:cs="Times New Roman"/>
          <w:sz w:val="24"/>
          <w:szCs w:val="24"/>
        </w:rPr>
        <w:t xml:space="preserve"> gaiša. </w:t>
      </w:r>
      <w:r w:rsidR="00732B59" w:rsidRPr="00676FD0">
        <w:rPr>
          <w:rFonts w:ascii="Times New Roman" w:hAnsi="Times New Roman" w:cs="Times New Roman"/>
          <w:sz w:val="24"/>
          <w:szCs w:val="24"/>
        </w:rPr>
        <w:t>Spīles salīdzinot ar karapaksa izmēriem ir lielas</w:t>
      </w:r>
      <w:r w:rsidR="00207668" w:rsidRPr="00676FD0">
        <w:rPr>
          <w:rFonts w:ascii="Times New Roman" w:hAnsi="Times New Roman" w:cs="Times New Roman"/>
          <w:sz w:val="24"/>
          <w:szCs w:val="24"/>
        </w:rPr>
        <w:t xml:space="preserve"> (viena </w:t>
      </w:r>
      <w:r w:rsidR="00D71CAC">
        <w:rPr>
          <w:rFonts w:ascii="Times New Roman" w:hAnsi="Times New Roman" w:cs="Times New Roman"/>
          <w:sz w:val="24"/>
          <w:szCs w:val="24"/>
        </w:rPr>
        <w:t xml:space="preserve">nedaudz </w:t>
      </w:r>
      <w:r w:rsidR="00207668" w:rsidRPr="00676FD0">
        <w:rPr>
          <w:rFonts w:ascii="Times New Roman" w:hAnsi="Times New Roman" w:cs="Times New Roman"/>
          <w:sz w:val="24"/>
          <w:szCs w:val="24"/>
        </w:rPr>
        <w:t>lielāka par otru)</w:t>
      </w:r>
      <w:r w:rsidR="00732B59" w:rsidRPr="00676FD0">
        <w:rPr>
          <w:rFonts w:ascii="Times New Roman" w:hAnsi="Times New Roman" w:cs="Times New Roman"/>
          <w:sz w:val="24"/>
          <w:szCs w:val="24"/>
        </w:rPr>
        <w:t xml:space="preserve">, to krāsa parasti ir gaiša (balta) vai arī spīļu apakšpuse ir gaiša un virspuse karapaksa krāsā ar gaišu (baltu) </w:t>
      </w:r>
      <w:r w:rsidR="005E740E" w:rsidRPr="00676FD0">
        <w:rPr>
          <w:rFonts w:ascii="Times New Roman" w:hAnsi="Times New Roman" w:cs="Times New Roman"/>
          <w:sz w:val="24"/>
          <w:szCs w:val="24"/>
        </w:rPr>
        <w:t>punktējumu</w:t>
      </w:r>
      <w:r w:rsidR="00732B59" w:rsidRPr="00676FD0">
        <w:rPr>
          <w:rFonts w:ascii="Times New Roman" w:hAnsi="Times New Roman" w:cs="Times New Roman"/>
          <w:sz w:val="24"/>
          <w:szCs w:val="24"/>
        </w:rPr>
        <w:t>.</w:t>
      </w:r>
      <w:r w:rsidR="00207668" w:rsidRPr="00676FD0">
        <w:rPr>
          <w:rFonts w:ascii="Times New Roman" w:hAnsi="Times New Roman" w:cs="Times New Roman"/>
          <w:sz w:val="24"/>
          <w:szCs w:val="24"/>
        </w:rPr>
        <w:t xml:space="preserve"> </w:t>
      </w:r>
      <w:r w:rsidR="00EB0A89" w:rsidRPr="00676FD0">
        <w:rPr>
          <w:rFonts w:ascii="Times New Roman" w:hAnsi="Times New Roman" w:cs="Times New Roman"/>
          <w:sz w:val="24"/>
          <w:szCs w:val="24"/>
        </w:rPr>
        <w:t>Katrā karapaksa pusē ir četras e</w:t>
      </w:r>
      <w:r w:rsidR="00207668" w:rsidRPr="00676FD0">
        <w:rPr>
          <w:rFonts w:ascii="Times New Roman" w:hAnsi="Times New Roman" w:cs="Times New Roman"/>
          <w:sz w:val="24"/>
          <w:szCs w:val="24"/>
        </w:rPr>
        <w:t>jkājas</w:t>
      </w:r>
      <w:r w:rsidR="00EB0A89" w:rsidRPr="00676FD0">
        <w:rPr>
          <w:rFonts w:ascii="Times New Roman" w:hAnsi="Times New Roman" w:cs="Times New Roman"/>
          <w:sz w:val="24"/>
          <w:szCs w:val="24"/>
        </w:rPr>
        <w:t xml:space="preserve">, tās </w:t>
      </w:r>
      <w:r w:rsidR="00207668" w:rsidRPr="00676FD0">
        <w:rPr>
          <w:rFonts w:ascii="Times New Roman" w:hAnsi="Times New Roman" w:cs="Times New Roman"/>
          <w:sz w:val="24"/>
          <w:szCs w:val="24"/>
        </w:rPr>
        <w:t>ir slaidas, gaišas, dažreiz apaugušas ar matiņiem</w:t>
      </w:r>
      <w:r w:rsidR="00EB0A89" w:rsidRPr="00676FD0">
        <w:rPr>
          <w:rFonts w:ascii="Times New Roman" w:hAnsi="Times New Roman" w:cs="Times New Roman"/>
          <w:sz w:val="24"/>
          <w:szCs w:val="24"/>
        </w:rPr>
        <w:t>.</w:t>
      </w:r>
      <w:r w:rsidR="00207668" w:rsidRPr="00676FD0">
        <w:rPr>
          <w:rFonts w:ascii="Times New Roman" w:hAnsi="Times New Roman" w:cs="Times New Roman"/>
          <w:sz w:val="24"/>
          <w:szCs w:val="24"/>
        </w:rPr>
        <w:t xml:space="preserve"> </w:t>
      </w:r>
      <w:r w:rsidR="00D71CAC">
        <w:rPr>
          <w:rFonts w:ascii="Times New Roman" w:hAnsi="Times New Roman" w:cs="Times New Roman"/>
          <w:sz w:val="24"/>
          <w:szCs w:val="24"/>
        </w:rPr>
        <w:t>Starp acīm nav izaugumu vai arī tie ir ļoti niecīgi</w:t>
      </w:r>
      <w:r w:rsidR="005E740E" w:rsidRPr="00676FD0">
        <w:rPr>
          <w:rFonts w:ascii="Times New Roman" w:hAnsi="Times New Roman" w:cs="Times New Roman"/>
          <w:sz w:val="24"/>
          <w:szCs w:val="24"/>
        </w:rPr>
        <w:t>. Tēviņi ir izmēros lielāki par mātītēm ar lielākām spīlēm.</w:t>
      </w:r>
      <w:r w:rsidR="00AC189A">
        <w:rPr>
          <w:rFonts w:ascii="Times New Roman" w:hAnsi="Times New Roman" w:cs="Times New Roman"/>
          <w:sz w:val="24"/>
          <w:szCs w:val="24"/>
        </w:rPr>
        <w:t xml:space="preserve"> N</w:t>
      </w:r>
      <w:r w:rsidR="00686911" w:rsidRPr="00676FD0">
        <w:rPr>
          <w:rFonts w:ascii="Times New Roman" w:hAnsi="Times New Roman" w:cs="Times New Roman"/>
          <w:sz w:val="24"/>
          <w:szCs w:val="24"/>
        </w:rPr>
        <w:t>epieauguši īpatņi krasta peldkrabjiem (</w:t>
      </w:r>
      <w:r w:rsidR="00686911" w:rsidRPr="00676FD0">
        <w:rPr>
          <w:rFonts w:ascii="Times New Roman" w:hAnsi="Times New Roman" w:cs="Times New Roman"/>
          <w:i/>
          <w:sz w:val="24"/>
          <w:szCs w:val="24"/>
        </w:rPr>
        <w:t>Carcinus maenas</w:t>
      </w:r>
      <w:r w:rsidR="00686911" w:rsidRPr="00676FD0">
        <w:rPr>
          <w:rFonts w:ascii="Times New Roman" w:hAnsi="Times New Roman" w:cs="Times New Roman"/>
          <w:sz w:val="24"/>
          <w:szCs w:val="24"/>
        </w:rPr>
        <w:t>) un ķīnas cimdiņkrabjiem (</w:t>
      </w:r>
      <w:r w:rsidR="00686911" w:rsidRPr="00676FD0">
        <w:rPr>
          <w:rFonts w:ascii="Times New Roman" w:hAnsi="Times New Roman" w:cs="Times New Roman"/>
          <w:i/>
          <w:sz w:val="24"/>
          <w:szCs w:val="24"/>
        </w:rPr>
        <w:t>Eriocheir sinensis</w:t>
      </w:r>
      <w:r w:rsidR="00686911" w:rsidRPr="00676FD0">
        <w:rPr>
          <w:rFonts w:ascii="Times New Roman" w:hAnsi="Times New Roman" w:cs="Times New Roman"/>
          <w:sz w:val="24"/>
          <w:szCs w:val="24"/>
        </w:rPr>
        <w:t>)</w:t>
      </w:r>
      <w:r w:rsidR="00AC189A">
        <w:rPr>
          <w:rFonts w:ascii="Times New Roman" w:hAnsi="Times New Roman" w:cs="Times New Roman"/>
          <w:sz w:val="24"/>
          <w:szCs w:val="24"/>
        </w:rPr>
        <w:t xml:space="preserve"> var izskatīties līdzīgi dubļu krabim</w:t>
      </w:r>
      <w:r w:rsidR="00686911" w:rsidRPr="00676FD0">
        <w:rPr>
          <w:rFonts w:ascii="Times New Roman" w:hAnsi="Times New Roman" w:cs="Times New Roman"/>
          <w:sz w:val="24"/>
          <w:szCs w:val="24"/>
        </w:rPr>
        <w:t>.</w:t>
      </w:r>
    </w:p>
    <w:p w:rsidR="00D04911" w:rsidRDefault="00D04911" w:rsidP="0064490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644909" w:rsidRDefault="00644909" w:rsidP="0064490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644909" w:rsidRDefault="00644909" w:rsidP="0064490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644909" w:rsidRDefault="00644909" w:rsidP="0064490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490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DABISKĀS IZPLATĪBAS APGABALS </w:t>
      </w:r>
    </w:p>
    <w:p w:rsidR="00644909" w:rsidRPr="00676FD0" w:rsidRDefault="00644909" w:rsidP="00644909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>Sug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as dabiskais izplatības areāls</w:t>
      </w:r>
      <w:r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ir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estuāriji un iesāj</w:t>
      </w:r>
      <w:r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>ūdeņi Ziemeļamerikas austrumu piekrastē no Ņūbransvikas (Kanādā) līdz Meksikas līcim (Roche &amp; Torchin, 2007).</w:t>
      </w:r>
    </w:p>
    <w:p w:rsidR="00644909" w:rsidRPr="00644909" w:rsidRDefault="00644909" w:rsidP="00413967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13967" w:rsidRPr="00413967" w:rsidRDefault="00413967" w:rsidP="00413967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413967">
        <w:rPr>
          <w:rFonts w:ascii="Times New Roman" w:hAnsi="Times New Roman" w:cs="Times New Roman"/>
          <w:b/>
          <w:sz w:val="24"/>
          <w:szCs w:val="24"/>
        </w:rPr>
        <w:t>SUGAS IZPLATĪBA</w:t>
      </w:r>
    </w:p>
    <w:p w:rsidR="00413967" w:rsidRPr="00413967" w:rsidRDefault="00413967" w:rsidP="00413967">
      <w:pPr>
        <w:pStyle w:val="ListParagraph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413967">
        <w:rPr>
          <w:rFonts w:ascii="Times New Roman" w:hAnsi="Times New Roman" w:cs="Times New Roman"/>
          <w:b/>
          <w:bCs/>
          <w:sz w:val="24"/>
          <w:szCs w:val="24"/>
        </w:rPr>
        <w:t>Izplatība Eiropā un Latvijā:</w:t>
      </w:r>
    </w:p>
    <w:p w:rsidR="00413967" w:rsidRPr="00676FD0" w:rsidRDefault="00ED6AD5" w:rsidP="001F7AB7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Eiropā </w:t>
      </w:r>
      <w:r w:rsidR="00BB2D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pirmo reizi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suga konstatēta 1874. gadā, kad tā tika</w:t>
      </w:r>
      <w:r w:rsidR="00413967"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1260F">
        <w:rPr>
          <w:rFonts w:ascii="Times New Roman" w:hAnsi="Times New Roman" w:cs="Times New Roman"/>
          <w:sz w:val="24"/>
          <w:szCs w:val="24"/>
          <w:shd w:val="clear" w:color="auto" w:fill="FFFFFF"/>
        </w:rPr>
        <w:t>aprakstīta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kā jauna suga</w:t>
      </w:r>
      <w:r w:rsidR="003745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Holandei</w:t>
      </w:r>
      <w:r w:rsidR="00CC3EA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3745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uzskatot to par vietējās faunas pārstāvi</w:t>
      </w:r>
      <w:r w:rsidR="00413967"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13967" w:rsidRPr="00676FD0">
        <w:rPr>
          <w:rFonts w:ascii="Times New Roman" w:hAnsi="Times New Roman" w:cs="Times New Roman"/>
          <w:sz w:val="24"/>
          <w:szCs w:val="24"/>
        </w:rPr>
        <w:t>(Wolff, 2005</w:t>
      </w:r>
      <w:r w:rsidR="00413967"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E732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413967"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1936. </w:t>
      </w:r>
      <w:r w:rsidR="00E7324C">
        <w:rPr>
          <w:rFonts w:ascii="Times New Roman" w:hAnsi="Times New Roman" w:cs="Times New Roman"/>
          <w:sz w:val="24"/>
          <w:szCs w:val="24"/>
          <w:shd w:val="clear" w:color="auto" w:fill="FFFFFF"/>
        </w:rPr>
        <w:t>g</w:t>
      </w:r>
      <w:r w:rsidR="00413967"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>adā</w:t>
      </w:r>
      <w:r w:rsidR="00E732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dubļu krabis konstatēts Ziemeļvācijā</w:t>
      </w:r>
      <w:r w:rsidR="00413967"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Ķī</w:t>
      </w:r>
      <w:r w:rsidR="00E7324C">
        <w:rPr>
          <w:rFonts w:ascii="Times New Roman" w:hAnsi="Times New Roman" w:cs="Times New Roman"/>
          <w:sz w:val="24"/>
          <w:szCs w:val="24"/>
          <w:shd w:val="clear" w:color="auto" w:fill="FFFFFF"/>
        </w:rPr>
        <w:t>les kanālā, kas savieno Ziemeļ</w:t>
      </w:r>
      <w:r w:rsidR="00413967"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jūru ar Baltijas jūru. </w:t>
      </w:r>
      <w:r w:rsidR="00BB2D37">
        <w:rPr>
          <w:rFonts w:ascii="Times New Roman" w:hAnsi="Times New Roman" w:cs="Times New Roman"/>
          <w:sz w:val="24"/>
          <w:szCs w:val="24"/>
          <w:shd w:val="clear" w:color="auto" w:fill="FFFFFF"/>
        </w:rPr>
        <w:t>Baltijas jūrā pirmais atradums</w:t>
      </w:r>
      <w:r w:rsidR="00413967"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konstatēts Vācijas piek</w:t>
      </w:r>
      <w:r w:rsidR="003745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rastē starp 1948. un 1950. </w:t>
      </w:r>
      <w:r w:rsidR="00DE34E7">
        <w:rPr>
          <w:rFonts w:ascii="Times New Roman" w:hAnsi="Times New Roman" w:cs="Times New Roman"/>
          <w:sz w:val="24"/>
          <w:szCs w:val="24"/>
          <w:shd w:val="clear" w:color="auto" w:fill="FFFFFF"/>
        </w:rPr>
        <w:t>g</w:t>
      </w:r>
      <w:r w:rsidR="00374583">
        <w:rPr>
          <w:rFonts w:ascii="Times New Roman" w:hAnsi="Times New Roman" w:cs="Times New Roman"/>
          <w:sz w:val="24"/>
          <w:szCs w:val="24"/>
          <w:shd w:val="clear" w:color="auto" w:fill="FFFFFF"/>
        </w:rPr>
        <w:t>adu, kur tālāk tas izplatījies lielo upju estuā</w:t>
      </w:r>
      <w:r w:rsidR="00E924D5">
        <w:rPr>
          <w:rFonts w:ascii="Times New Roman" w:hAnsi="Times New Roman" w:cs="Times New Roman"/>
          <w:sz w:val="24"/>
          <w:szCs w:val="24"/>
          <w:shd w:val="clear" w:color="auto" w:fill="FFFFFF"/>
        </w:rPr>
        <w:t>rijos. D</w:t>
      </w:r>
      <w:r w:rsidR="00413967"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eviņdesmitajos gados </w:t>
      </w:r>
      <w:r w:rsidR="00E924D5">
        <w:rPr>
          <w:rFonts w:ascii="Times New Roman" w:hAnsi="Times New Roman" w:cs="Times New Roman"/>
          <w:sz w:val="24"/>
          <w:szCs w:val="24"/>
          <w:shd w:val="clear" w:color="auto" w:fill="FFFFFF"/>
        </w:rPr>
        <w:t>jau konstatēts nozīmīgs sugas populācijas pieaugums</w:t>
      </w:r>
      <w:r w:rsidR="00E924D5"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13967"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413967" w:rsidRPr="00676FD0">
        <w:rPr>
          <w:rFonts w:ascii="Times New Roman" w:hAnsi="Times New Roman" w:cs="Times New Roman"/>
          <w:sz w:val="24"/>
          <w:szCs w:val="24"/>
        </w:rPr>
        <w:t>Nehring, 2000</w:t>
      </w:r>
      <w:r w:rsidR="00413967"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  <w:r w:rsidR="001F79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Pirmie dubļu krabju atradumi</w:t>
      </w:r>
      <w:r w:rsidR="006D56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Dānijā konstatēti Kopenhagenas ostas rajonā 1953. un 1954. gadā</w:t>
      </w:r>
      <w:r w:rsidR="00413967"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413967" w:rsidRPr="00676FD0">
        <w:rPr>
          <w:rFonts w:ascii="Times New Roman" w:hAnsi="Times New Roman" w:cs="Times New Roman"/>
          <w:sz w:val="24"/>
          <w:szCs w:val="24"/>
        </w:rPr>
        <w:t>Rasmussen, 1958)</w:t>
      </w:r>
      <w:r w:rsidR="00413967"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142DC7">
        <w:rPr>
          <w:rFonts w:ascii="Times New Roman" w:hAnsi="Times New Roman" w:cs="Times New Roman"/>
          <w:sz w:val="24"/>
          <w:szCs w:val="24"/>
          <w:shd w:val="clear" w:color="auto" w:fill="FFFFFF"/>
        </w:rPr>
        <w:t>Nākamais</w:t>
      </w:r>
      <w:r w:rsidR="00413967"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13967" w:rsidRPr="00676F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R. harrissi</w:t>
      </w:r>
      <w:r w:rsidR="00413967"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42D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atradums </w:t>
      </w:r>
      <w:r w:rsidR="00413967"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>ir</w:t>
      </w:r>
      <w:r w:rsidR="00142D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tikai 2008. gadā Kopenhāgenas dienvidu daļā</w:t>
      </w:r>
      <w:r w:rsidR="00C8260A">
        <w:rPr>
          <w:rFonts w:ascii="Times New Roman" w:hAnsi="Times New Roman" w:cs="Times New Roman"/>
          <w:sz w:val="24"/>
          <w:szCs w:val="24"/>
          <w:shd w:val="clear" w:color="auto" w:fill="FFFFFF"/>
        </w:rPr>
        <w:t>, bet līdzīgi kā Vācijā</w:t>
      </w:r>
      <w:r w:rsidR="00CC3E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dubļu krabju </w:t>
      </w:r>
      <w:r w:rsidR="00413967"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populācija Dānijas dienvidaustrumos </w:t>
      </w:r>
      <w:r w:rsidR="00CC3E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kļūst </w:t>
      </w:r>
      <w:r w:rsidR="00C826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arvien </w:t>
      </w:r>
      <w:r w:rsidR="00CC3EAF">
        <w:rPr>
          <w:rFonts w:ascii="Times New Roman" w:hAnsi="Times New Roman" w:cs="Times New Roman"/>
          <w:sz w:val="24"/>
          <w:szCs w:val="24"/>
          <w:shd w:val="clear" w:color="auto" w:fill="FFFFFF"/>
        </w:rPr>
        <w:t>lielāka</w:t>
      </w:r>
      <w:r w:rsidR="00413967"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413967" w:rsidRPr="00676FD0">
        <w:rPr>
          <w:rFonts w:ascii="Times New Roman" w:hAnsi="Times New Roman" w:cs="Times New Roman"/>
          <w:sz w:val="24"/>
          <w:szCs w:val="24"/>
        </w:rPr>
        <w:t>Olesen &amp; Tendal, 2009)</w:t>
      </w:r>
      <w:r w:rsidR="00413967"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1D6D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Šobrīd dubļu krabja atradumi konstatēti visās valstīs ap Baltijas jūru. </w:t>
      </w:r>
      <w:r w:rsidR="00413967"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>Polijā</w:t>
      </w:r>
      <w:r w:rsidR="001D6D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tas pirmo reizi konstatēts 1951. gadā</w:t>
      </w:r>
      <w:r w:rsidR="00413967"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413967" w:rsidRPr="00676FD0">
        <w:rPr>
          <w:rFonts w:ascii="Times New Roman" w:hAnsi="Times New Roman" w:cs="Times New Roman"/>
          <w:sz w:val="24"/>
          <w:szCs w:val="24"/>
        </w:rPr>
        <w:t>Normant et al., 2004; Grabowski et al., 2005</w:t>
      </w:r>
      <w:r w:rsidR="00413967"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</w:t>
      </w:r>
      <w:r w:rsidR="001D6DDF">
        <w:rPr>
          <w:rFonts w:ascii="Times New Roman" w:hAnsi="Times New Roman" w:cs="Times New Roman"/>
          <w:sz w:val="24"/>
          <w:szCs w:val="24"/>
          <w:shd w:val="clear" w:color="auto" w:fill="FFFFFF"/>
        </w:rPr>
        <w:t>Liet</w:t>
      </w:r>
      <w:r w:rsidR="004B1932">
        <w:rPr>
          <w:rFonts w:ascii="Times New Roman" w:hAnsi="Times New Roman" w:cs="Times New Roman"/>
          <w:sz w:val="24"/>
          <w:szCs w:val="24"/>
          <w:shd w:val="clear" w:color="auto" w:fill="FFFFFF"/>
        </w:rPr>
        <w:t>uvā 2000. gadā</w:t>
      </w:r>
      <w:r w:rsidR="00413967"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413967" w:rsidRPr="00676FD0">
        <w:rPr>
          <w:rFonts w:ascii="Times New Roman" w:hAnsi="Times New Roman" w:cs="Times New Roman"/>
          <w:sz w:val="24"/>
          <w:szCs w:val="24"/>
        </w:rPr>
        <w:t>Bacevičius &amp; Gasiūnaitė, 2008</w:t>
      </w:r>
      <w:r w:rsidR="001D6DDF">
        <w:rPr>
          <w:rFonts w:ascii="Times New Roman" w:hAnsi="Times New Roman" w:cs="Times New Roman"/>
          <w:sz w:val="24"/>
          <w:szCs w:val="24"/>
          <w:shd w:val="clear" w:color="auto" w:fill="FFFFFF"/>
        </w:rPr>
        <w:t>), Somijā 2009. gadā</w:t>
      </w:r>
      <w:r w:rsidR="00413967"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un Iga</w:t>
      </w:r>
      <w:r w:rsidR="001D6DDF">
        <w:rPr>
          <w:rFonts w:ascii="Times New Roman" w:hAnsi="Times New Roman" w:cs="Times New Roman"/>
          <w:sz w:val="24"/>
          <w:szCs w:val="24"/>
          <w:shd w:val="clear" w:color="auto" w:fill="FFFFFF"/>
        </w:rPr>
        <w:t>unijā 2011. gadā</w:t>
      </w:r>
      <w:r w:rsidR="00413967"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(Kotta and Ojaveer 2012). Latvijas piekrastē </w:t>
      </w:r>
      <w:r w:rsidR="00413967" w:rsidRPr="00676F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R. harrissi</w:t>
      </w:r>
      <w:r w:rsidR="00413967"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pirmo reizi konstatēts 2013. gadā Liepājas kanālā un Liepājas ostas teritorijā </w:t>
      </w:r>
      <w:r w:rsidR="00A85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(11 īpatņi). </w:t>
      </w:r>
      <w:r w:rsidR="00413967"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Liepājas kanālā </w:t>
      </w:r>
      <w:r w:rsidR="005840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tas </w:t>
      </w:r>
      <w:r w:rsidR="00413967"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>tika</w:t>
      </w:r>
      <w:r w:rsidR="005840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atkārtoti konstatēts</w:t>
      </w:r>
      <w:r w:rsidR="00413967"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arī 2014. un 2015. </w:t>
      </w:r>
      <w:r w:rsidR="00A85DE1">
        <w:rPr>
          <w:rFonts w:ascii="Times New Roman" w:hAnsi="Times New Roman" w:cs="Times New Roman"/>
          <w:sz w:val="24"/>
          <w:szCs w:val="24"/>
          <w:shd w:val="clear" w:color="auto" w:fill="FFFFFF"/>
        </w:rPr>
        <w:t>g</w:t>
      </w:r>
      <w:r w:rsidR="00413967"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>adā</w:t>
      </w:r>
      <w:r w:rsidR="00A85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(LHEI nepublicēti dati, V.Pērkons pers. komunikācija). Šobrīd dubļu krabis nav konstatēts citās Latvijas </w:t>
      </w:r>
      <w:r w:rsidR="005840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jūras </w:t>
      </w:r>
      <w:r w:rsidR="00A85DE1">
        <w:rPr>
          <w:rFonts w:ascii="Times New Roman" w:hAnsi="Times New Roman" w:cs="Times New Roman"/>
          <w:sz w:val="24"/>
          <w:szCs w:val="24"/>
          <w:shd w:val="clear" w:color="auto" w:fill="FFFFFF"/>
        </w:rPr>
        <w:t>piekrastes vietās vai upju grīvās</w:t>
      </w:r>
      <w:r w:rsidR="00413967"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B6049B" w:rsidRPr="00676FD0" w:rsidRDefault="00B6049B" w:rsidP="00012B0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B6049B" w:rsidRPr="00676FD0" w:rsidRDefault="00456AE4" w:rsidP="00012B08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76F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Izplatīšanās ceļi</w:t>
      </w:r>
      <w:r w:rsidR="00993F7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</w:p>
    <w:p w:rsidR="00456AE4" w:rsidRPr="00676FD0" w:rsidRDefault="00B26575" w:rsidP="00993F7F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>Eiropā visticamāk nokļuvis kāpuru stadijā ar kuģu balasta ūdeņiem</w:t>
      </w:r>
      <w:r w:rsidR="00993F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tiem kuģojot</w:t>
      </w:r>
      <w:r w:rsidR="002A237E"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 Ziemeļamerikas piekrastes uz Eiropas ostām (K. Dovel, 2011). </w:t>
      </w:r>
      <w:r w:rsidR="005E472F">
        <w:rPr>
          <w:rFonts w:ascii="Times New Roman" w:hAnsi="Times New Roman" w:cs="Times New Roman"/>
          <w:sz w:val="24"/>
          <w:szCs w:val="24"/>
          <w:shd w:val="clear" w:color="auto" w:fill="FFFFFF"/>
        </w:rPr>
        <w:t>Tiek uzskatīts, ka</w:t>
      </w:r>
      <w:r w:rsidR="00C24BDC"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viens no </w:t>
      </w:r>
      <w:r w:rsidR="00C24BDC" w:rsidRPr="00676F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R. harrissi</w:t>
      </w:r>
      <w:r w:rsidR="00C60E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izplatīšanās veidiem var būt</w:t>
      </w:r>
      <w:r w:rsidR="00C24BDC"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E47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tam </w:t>
      </w:r>
      <w:r w:rsidR="00C24BDC"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paslēpjoties un piestiprinoties pie kuģu korpusa apaugumiem. </w:t>
      </w:r>
      <w:r w:rsidR="009C624F">
        <w:rPr>
          <w:rFonts w:ascii="Times New Roman" w:hAnsi="Times New Roman" w:cs="Times New Roman"/>
          <w:sz w:val="24"/>
          <w:szCs w:val="24"/>
          <w:shd w:val="clear" w:color="auto" w:fill="FFFFFF"/>
        </w:rPr>
        <w:t>Kā cits sugas izplatīšanās ceļš tiek</w:t>
      </w:r>
      <w:r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C624F">
        <w:rPr>
          <w:rFonts w:ascii="Times New Roman" w:hAnsi="Times New Roman" w:cs="Times New Roman"/>
          <w:sz w:val="24"/>
          <w:szCs w:val="24"/>
          <w:shd w:val="clear" w:color="auto" w:fill="FFFFFF"/>
        </w:rPr>
        <w:t>minēts</w:t>
      </w:r>
      <w:r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C62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saistībā ar </w:t>
      </w:r>
      <w:r w:rsidR="00C24B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zivju akvakultūru, </w:t>
      </w:r>
      <w:r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>austeru transportēšanu un tirdzniecību (Roche &amp; Torchin, 2007</w:t>
      </w:r>
      <w:r w:rsidR="00C24BDC">
        <w:rPr>
          <w:rFonts w:ascii="Times New Roman" w:hAnsi="Times New Roman" w:cs="Times New Roman"/>
          <w:sz w:val="24"/>
          <w:szCs w:val="24"/>
          <w:shd w:val="clear" w:color="auto" w:fill="FFFFFF"/>
        </w:rPr>
        <w:t>, Dovel, 2011</w:t>
      </w:r>
      <w:r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</w:t>
      </w:r>
    </w:p>
    <w:p w:rsidR="00614146" w:rsidRPr="00676FD0" w:rsidRDefault="00614146" w:rsidP="00012B08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14146" w:rsidRPr="00676FD0" w:rsidRDefault="00614146" w:rsidP="00012B0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76F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SUGAS EKOLOĢIJA</w:t>
      </w:r>
    </w:p>
    <w:p w:rsidR="00B6049B" w:rsidRPr="00676FD0" w:rsidRDefault="007D2CB5" w:rsidP="00012B08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Dzīvotnes</w:t>
      </w:r>
      <w:r w:rsidR="00614146"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E742AA" w:rsidRDefault="007D2CB5" w:rsidP="007D2CB5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>Latvijā sugas dzīvotnes nav apzinātas. Konstatēts vienīgi Liepājas kanālā un Liepājas ostas teritorijā.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Galvenokārt apdzīvo </w:t>
      </w:r>
      <w:r w:rsidR="00A76FEB"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>sājūdeņus, taču pieauguš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ie</w:t>
      </w:r>
      <w:r w:rsidR="00A76FEB"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īpatņi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ir ļoti toleranti pret ūdens sāļumu (no 1 līdz 27 PSU</w:t>
      </w:r>
      <w:r w:rsidR="00A76FEB"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</w:t>
      </w:r>
      <w:r w:rsidR="006F0C99"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A76FEB"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aldūdenī </w:t>
      </w:r>
      <w:r w:rsidR="006F0C99"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tie </w:t>
      </w:r>
      <w:r w:rsidR="00A76FEB"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>var izdzīvot tikai īsu periodu</w:t>
      </w:r>
      <w:r w:rsidR="0048025E"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(Reisser &amp; Forward, 1991)</w:t>
      </w:r>
      <w:r w:rsidR="00936386">
        <w:rPr>
          <w:rFonts w:ascii="Times New Roman" w:hAnsi="Times New Roman" w:cs="Times New Roman"/>
          <w:sz w:val="24"/>
          <w:szCs w:val="24"/>
          <w:shd w:val="clear" w:color="auto" w:fill="FFFFFF"/>
        </w:rPr>
        <w:t>. Dubļu k</w:t>
      </w:r>
      <w:r w:rsidR="00A76FEB"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>rabji</w:t>
      </w:r>
      <w:r w:rsidR="009363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var apdzīvot arī piesārņotu, gandrīz bezskābekļa ūdens vidi</w:t>
      </w:r>
      <w:r w:rsidR="0048025E"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(Normant et al., 2004)</w:t>
      </w:r>
      <w:r w:rsidR="006F0C99"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832CD7">
        <w:rPr>
          <w:rFonts w:ascii="Times New Roman" w:hAnsi="Times New Roman" w:cs="Times New Roman"/>
          <w:sz w:val="24"/>
          <w:szCs w:val="24"/>
          <w:shd w:val="clear" w:color="auto" w:fill="FFFFFF"/>
        </w:rPr>
        <w:t>Apdzīvo seklus piekrastes ūdeņus, sastopami</w:t>
      </w:r>
      <w:r w:rsidR="006F0C99"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uz dubļaina vai s</w:t>
      </w:r>
      <w:r w:rsidR="00832C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milšaina substrāta, kur tiem </w:t>
      </w:r>
      <w:r w:rsidR="006F0C99"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>nepieciešamas dažādas</w:t>
      </w:r>
      <w:r w:rsidR="002F6E9A"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dabīgas vai cilvēka veidotas</w:t>
      </w:r>
      <w:r w:rsidR="006F0C99"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paslēp</w:t>
      </w:r>
      <w:r w:rsidR="004C17DB">
        <w:rPr>
          <w:rFonts w:ascii="Times New Roman" w:hAnsi="Times New Roman" w:cs="Times New Roman"/>
          <w:sz w:val="24"/>
          <w:szCs w:val="24"/>
          <w:shd w:val="clear" w:color="auto" w:fill="FFFFFF"/>
        </w:rPr>
        <w:t>tuves (akmeņi,</w:t>
      </w:r>
      <w:r w:rsidR="006F0C99"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bieza veģetācija, </w:t>
      </w:r>
      <w:r w:rsidR="002F6E9A"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nogrimuši koki, dažādas </w:t>
      </w:r>
      <w:r w:rsidR="004C17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mākslīgas </w:t>
      </w:r>
      <w:r w:rsidR="002F6E9A"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>konstrukcijas (</w:t>
      </w:r>
      <w:r w:rsidR="006F0C99"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>piestātnes)</w:t>
      </w:r>
      <w:r w:rsidR="004C17DB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2F6E9A"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0B4BDA" w:rsidRDefault="000B4BDA" w:rsidP="00012B0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B6049B" w:rsidRPr="00676FD0" w:rsidRDefault="00F22274" w:rsidP="00012B08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76F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Vairošanās un dzīves cikls</w:t>
      </w:r>
    </w:p>
    <w:p w:rsidR="009A607D" w:rsidRDefault="009A607D" w:rsidP="009A607D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Latvijā nav pētīta. Lai gan dubļu krabju kāpuri ir izturīgi pret dažādām</w:t>
      </w:r>
      <w:r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apkārtējās vides apstākļu svā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rstībām, to</w:t>
      </w:r>
      <w:r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attīstībai nepieciešams vismaz 2,5 PSU liels ūdens sāļums</w:t>
      </w:r>
      <w:r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(Normant et al., 2004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76FD0">
        <w:rPr>
          <w:rFonts w:ascii="Times New Roman" w:hAnsi="Times New Roman" w:cs="Times New Roman"/>
          <w:sz w:val="24"/>
          <w:szCs w:val="24"/>
        </w:rPr>
        <w:t>Roche et al. 2009</w:t>
      </w:r>
      <w:r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  <w:r w:rsidR="00C228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Baltijas jūrā pie Polijas krastiem </w:t>
      </w:r>
      <w:r w:rsidR="00C22894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dubļu krabju mātītes ar olām konstatētas maijā – jūnijā. Vidēji “perējumā” ir 1300 līdz 5000 olu, kuras izšķilas pēc aptuveni 15 – 20 dienām</w:t>
      </w:r>
      <w:r w:rsidR="00C22894" w:rsidRPr="00C228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22894"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>(Turoboyski, 1973).</w:t>
      </w:r>
      <w:r w:rsidR="00C228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Izšķīlušies kāpuri ir planktoniski, kur metamorfozes ceļā pēc 11 – 43 dienām kļūst par pirmo krabja stadiju </w:t>
      </w:r>
      <w:r w:rsidR="00C22894"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C22894" w:rsidRPr="00676FD0">
        <w:rPr>
          <w:rFonts w:ascii="Times New Roman" w:eastAsia="Times New Roman" w:hAnsi="Times New Roman" w:cs="Times New Roman"/>
          <w:sz w:val="24"/>
          <w:szCs w:val="24"/>
          <w:lang w:eastAsia="lv-LV"/>
        </w:rPr>
        <w:t>Fitzgerald et al., 1998</w:t>
      </w:r>
      <w:r w:rsidR="00C22894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C22894" w:rsidRPr="00C228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C22894" w:rsidRPr="00676FD0">
        <w:rPr>
          <w:rFonts w:ascii="Times New Roman" w:eastAsia="Times New Roman" w:hAnsi="Times New Roman" w:cs="Times New Roman"/>
          <w:sz w:val="24"/>
          <w:szCs w:val="24"/>
          <w:lang w:eastAsia="lv-LV"/>
        </w:rPr>
        <w:t>Gonçalves et al., 1995).</w:t>
      </w:r>
    </w:p>
    <w:p w:rsidR="004C17DB" w:rsidRPr="00676FD0" w:rsidRDefault="004C17DB" w:rsidP="00012B08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6049B" w:rsidRPr="00676FD0" w:rsidRDefault="00EE37FF" w:rsidP="00012B08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76F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Izplatīšana un izplatība Latvijā</w:t>
      </w:r>
    </w:p>
    <w:p w:rsidR="00686911" w:rsidRDefault="005E2083" w:rsidP="005E2083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EE37FF"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>zplatība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 areāla robeža</w:t>
      </w:r>
      <w:r w:rsidR="00EE37FF"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Latvijā nav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zināma</w:t>
      </w:r>
      <w:r w:rsidR="00D04723"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BE5A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Līdz šim konstatēts</w:t>
      </w:r>
      <w:r w:rsidR="00BE5A92"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Liepājas kanālā un Liepājas ostas teritorijā.</w:t>
      </w:r>
      <w:r w:rsidR="00BE5A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04723"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7D2CB5" w:rsidRPr="00676FD0" w:rsidRDefault="007D2CB5" w:rsidP="000B4BD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C20E5" w:rsidRPr="00676FD0" w:rsidRDefault="00CC20E5" w:rsidP="00CC20E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76F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IETEKME</w:t>
      </w:r>
    </w:p>
    <w:p w:rsidR="00CC20E5" w:rsidRDefault="00CC20E5" w:rsidP="00CC20E5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>Latvijā nav pētīta.</w:t>
      </w:r>
    </w:p>
    <w:p w:rsidR="00CC20E5" w:rsidRPr="00676FD0" w:rsidRDefault="00CC20E5" w:rsidP="00CC20E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92553" w:rsidRPr="00676FD0" w:rsidRDefault="00E92553" w:rsidP="00E9255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76F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Ietekme uz vietējām sugām un to dzīvotnēm </w:t>
      </w:r>
    </w:p>
    <w:p w:rsidR="00716F61" w:rsidRPr="00676FD0" w:rsidRDefault="00E92553" w:rsidP="00716F61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Latvijā nav pētīta. </w:t>
      </w:r>
      <w:r w:rsidR="00684830">
        <w:rPr>
          <w:rFonts w:ascii="Times New Roman" w:hAnsi="Times New Roman" w:cs="Times New Roman"/>
          <w:sz w:val="24"/>
          <w:szCs w:val="24"/>
          <w:shd w:val="clear" w:color="auto" w:fill="FFFFFF"/>
        </w:rPr>
        <w:t>Dubļu krabis ir visēdājs un b</w:t>
      </w:r>
      <w:r w:rsidR="00684830"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>arojas ar detrītu, aļģēm</w:t>
      </w:r>
      <w:r w:rsidR="006848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un</w:t>
      </w:r>
      <w:r w:rsidR="00684830"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sīkiem bezmugurkaulniekiem (sānpeldēm, daudzsartārpiem, gliemenēm) (Hegele-Drywa &amp; Normant, 2009).</w:t>
      </w:r>
      <w:r w:rsidR="006848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84830">
        <w:rPr>
          <w:rFonts w:ascii="Times New Roman" w:hAnsi="Times New Roman" w:cs="Times New Roman"/>
          <w:sz w:val="24"/>
          <w:szCs w:val="24"/>
        </w:rPr>
        <w:t>I</w:t>
      </w:r>
      <w:r w:rsidR="00684830" w:rsidRPr="00684830">
        <w:rPr>
          <w:rFonts w:ascii="Times New Roman" w:hAnsi="Times New Roman" w:cs="Times New Roman"/>
          <w:sz w:val="24"/>
          <w:szCs w:val="24"/>
        </w:rPr>
        <w:t>espējams ar blīvuma palielināšanos noteiktā reģionā var veicināt vietējo bezmugurkaulnieku sugu skaita samazināšanos</w:t>
      </w:r>
      <w:r w:rsidR="00684830">
        <w:rPr>
          <w:rFonts w:ascii="Times New Roman" w:hAnsi="Times New Roman" w:cs="Times New Roman"/>
          <w:sz w:val="24"/>
          <w:szCs w:val="24"/>
        </w:rPr>
        <w:t>, bet paši, savukārt, var kļūt par barības objektu vietējām zivīm un putniem.</w:t>
      </w:r>
      <w:r w:rsidR="00716F61">
        <w:rPr>
          <w:rFonts w:ascii="Times New Roman" w:hAnsi="Times New Roman" w:cs="Times New Roman"/>
          <w:sz w:val="24"/>
          <w:szCs w:val="24"/>
        </w:rPr>
        <w:t xml:space="preserve"> Baltijas jūrā to dabiskie ienaidnieki ir</w:t>
      </w:r>
      <w:r w:rsidR="00716F61" w:rsidRPr="00716F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16F61"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r w:rsidR="00716F61"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>uši, plekstes, jūras kraukļi, apaļie jūras grunduļi un asari (Hegele-Drywa &amp; Normant, 2009, Bacevičius &amp; Gasiūnaitė, 2008).</w:t>
      </w:r>
    </w:p>
    <w:p w:rsidR="00E92553" w:rsidRPr="00676FD0" w:rsidRDefault="00E92553" w:rsidP="00E92553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92553" w:rsidRPr="00676FD0" w:rsidRDefault="00E92553" w:rsidP="00E9255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76F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Ģenētiskā ietekme</w:t>
      </w:r>
    </w:p>
    <w:p w:rsidR="00E92553" w:rsidRPr="00676FD0" w:rsidRDefault="00E92553" w:rsidP="00A11FDF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>Nav zināma</w:t>
      </w:r>
    </w:p>
    <w:p w:rsidR="00E92553" w:rsidRPr="00676FD0" w:rsidRDefault="00E92553" w:rsidP="00E92553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92553" w:rsidRPr="00676FD0" w:rsidRDefault="00E92553" w:rsidP="00E9255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76F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Ietekme uz cilvēka veselību</w:t>
      </w:r>
    </w:p>
    <w:p w:rsidR="00B6049B" w:rsidRPr="00676FD0" w:rsidRDefault="00E92553" w:rsidP="00012B08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Latvijā nav zināma. </w:t>
      </w:r>
    </w:p>
    <w:p w:rsidR="00574BEC" w:rsidRPr="00676FD0" w:rsidRDefault="00574BEC" w:rsidP="00012B08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83CFD" w:rsidRPr="00676FD0" w:rsidRDefault="00283CFD" w:rsidP="00012B0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76F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Ekonomiskā/soci</w:t>
      </w:r>
      <w:r w:rsidR="00574BEC" w:rsidRPr="00676F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ālā ietekme (pozitīva/negatīva)</w:t>
      </w:r>
    </w:p>
    <w:p w:rsidR="00A064B8" w:rsidRPr="00676FD0" w:rsidRDefault="00DA69DD" w:rsidP="00DA69DD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Latvijā nav zināma</w:t>
      </w:r>
      <w:r w:rsidR="00A064B8"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>. Vietās, kur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ir augsts</w:t>
      </w:r>
      <w:r w:rsidR="00A064B8"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064B8" w:rsidRPr="00676F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R. harrissi</w:t>
      </w:r>
      <w:r w:rsidR="00A064B8"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popu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lācijas blīvums</w:t>
      </w:r>
      <w:r w:rsidR="00A064B8"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>, tie var sabojāt zvejas lomus</w:t>
      </w:r>
      <w:r w:rsidR="000620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ieķeroties tīklos</w:t>
      </w:r>
      <w:r w:rsidR="00A064B8"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Tāpat tiek minēts, ka Teksasas štata ūdens rezervuāros, kur ir ļoti liels krabju blīvums, tie aizsprosto ūdens ņemšanas caurules. </w:t>
      </w:r>
      <w:r w:rsidR="00A064B8" w:rsidRPr="00676F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R. harrissi</w:t>
      </w:r>
      <w:r w:rsidR="00A064B8"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ir sai</w:t>
      </w:r>
      <w:r w:rsidR="00E742AA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="00A064B8"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>nieks “balto punktu</w:t>
      </w:r>
      <w:r w:rsidR="00A645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bakulovīrusam”, kur tas inficē</w:t>
      </w:r>
      <w:r w:rsidR="00A064B8"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064B8" w:rsidRPr="00676FD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Penaeus</w:t>
      </w:r>
      <w:r w:rsidR="00A064B8"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ģints garneles un zilos krabjus to dabiskajā izplatības areālā </w:t>
      </w:r>
      <w:r w:rsidR="00A64562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A64562">
        <w:rPr>
          <w:rFonts w:ascii="Times New Roman" w:hAnsi="Times New Roman" w:cs="Times New Roman"/>
          <w:sz w:val="24"/>
          <w:szCs w:val="24"/>
        </w:rPr>
        <w:t>Jensen, Kathe R., 2010)</w:t>
      </w:r>
      <w:r w:rsidR="00A064B8"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B4BDA" w:rsidRDefault="000B4BDA" w:rsidP="00012B0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283CFD" w:rsidRPr="00676FD0" w:rsidRDefault="00283CFD" w:rsidP="00012B0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76F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IEROBEŽOŠANAS PASĀKUMI</w:t>
      </w:r>
    </w:p>
    <w:p w:rsidR="003151A2" w:rsidRPr="00676FD0" w:rsidRDefault="00283CFD" w:rsidP="00012B0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76F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Izskaušanas, kon</w:t>
      </w:r>
      <w:r w:rsidR="003151A2" w:rsidRPr="00676F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troles un uzraudzības pasākumi</w:t>
      </w:r>
    </w:p>
    <w:p w:rsidR="00574BEC" w:rsidRPr="00676FD0" w:rsidRDefault="00673ED8" w:rsidP="00884858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76FD0">
        <w:rPr>
          <w:rFonts w:ascii="Times New Roman" w:hAnsi="Times New Roman" w:cs="Times New Roman"/>
          <w:sz w:val="24"/>
          <w:szCs w:val="24"/>
        </w:rPr>
        <w:t xml:space="preserve">Ir </w:t>
      </w:r>
      <w:r w:rsidR="00E5284D">
        <w:rPr>
          <w:rFonts w:ascii="Times New Roman" w:hAnsi="Times New Roman" w:cs="Times New Roman"/>
          <w:sz w:val="24"/>
          <w:szCs w:val="24"/>
        </w:rPr>
        <w:t>vairāki</w:t>
      </w:r>
      <w:r w:rsidRPr="00676FD0">
        <w:rPr>
          <w:rFonts w:ascii="Times New Roman" w:hAnsi="Times New Roman" w:cs="Times New Roman"/>
          <w:sz w:val="24"/>
          <w:szCs w:val="24"/>
        </w:rPr>
        <w:t xml:space="preserve"> pētījumi, kur e</w:t>
      </w:r>
      <w:r w:rsidR="00884858">
        <w:rPr>
          <w:rFonts w:ascii="Times New Roman" w:hAnsi="Times New Roman" w:cs="Times New Roman"/>
          <w:sz w:val="24"/>
          <w:szCs w:val="24"/>
        </w:rPr>
        <w:t>ksperimentāli</w:t>
      </w:r>
      <w:r w:rsidR="00574BEC" w:rsidRPr="00676FD0">
        <w:rPr>
          <w:rFonts w:ascii="Times New Roman" w:hAnsi="Times New Roman" w:cs="Times New Roman"/>
          <w:sz w:val="24"/>
          <w:szCs w:val="24"/>
        </w:rPr>
        <w:t xml:space="preserve"> konstatēts, ka atsevišķu pesticīdu neliela koncentrācija neļauj attīstīties krabju kāpuriem un tie iet bojā (Christiansen et al., 1978</w:t>
      </w:r>
      <w:r w:rsidR="00E5284D" w:rsidRPr="00E5284D">
        <w:rPr>
          <w:rFonts w:ascii="Times New Roman" w:hAnsi="Times New Roman" w:cs="Times New Roman"/>
          <w:sz w:val="24"/>
          <w:szCs w:val="24"/>
        </w:rPr>
        <w:t xml:space="preserve">, </w:t>
      </w:r>
      <w:r w:rsidR="00E5284D">
        <w:rPr>
          <w:rFonts w:ascii="Times New Roman" w:hAnsi="Times New Roman" w:cs="Times New Roman"/>
          <w:sz w:val="24"/>
          <w:szCs w:val="24"/>
          <w:shd w:val="clear" w:color="auto" w:fill="FFFFFF"/>
        </w:rPr>
        <w:t>Turberty and</w:t>
      </w:r>
      <w:r w:rsidR="00E5284D" w:rsidRPr="00E528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McKenney, 2005</w:t>
      </w:r>
      <w:r w:rsidR="00574BEC" w:rsidRPr="00E5284D">
        <w:rPr>
          <w:rFonts w:ascii="Times New Roman" w:hAnsi="Times New Roman" w:cs="Times New Roman"/>
          <w:sz w:val="24"/>
          <w:szCs w:val="24"/>
        </w:rPr>
        <w:t xml:space="preserve">). Tāpat </w:t>
      </w:r>
      <w:r w:rsidRPr="00E5284D">
        <w:rPr>
          <w:rFonts w:ascii="Times New Roman" w:hAnsi="Times New Roman" w:cs="Times New Roman"/>
          <w:sz w:val="24"/>
          <w:szCs w:val="24"/>
        </w:rPr>
        <w:t xml:space="preserve">ir </w:t>
      </w:r>
      <w:r w:rsidRPr="00676FD0">
        <w:rPr>
          <w:rFonts w:ascii="Times New Roman" w:hAnsi="Times New Roman" w:cs="Times New Roman"/>
          <w:sz w:val="24"/>
          <w:szCs w:val="24"/>
        </w:rPr>
        <w:t xml:space="preserve">pētījumi, kur aprakstīts, ka </w:t>
      </w:r>
      <w:r w:rsidR="008E5A77">
        <w:rPr>
          <w:rFonts w:ascii="Times New Roman" w:hAnsi="Times New Roman" w:cs="Times New Roman"/>
          <w:i/>
          <w:sz w:val="24"/>
          <w:szCs w:val="24"/>
        </w:rPr>
        <w:t>R. </w:t>
      </w:r>
      <w:r w:rsidRPr="00676FD0">
        <w:rPr>
          <w:rFonts w:ascii="Times New Roman" w:hAnsi="Times New Roman" w:cs="Times New Roman"/>
          <w:i/>
          <w:sz w:val="24"/>
          <w:szCs w:val="24"/>
        </w:rPr>
        <w:t>harrissi</w:t>
      </w:r>
      <w:r w:rsidRPr="00676FD0">
        <w:rPr>
          <w:rFonts w:ascii="Times New Roman" w:hAnsi="Times New Roman" w:cs="Times New Roman"/>
          <w:sz w:val="24"/>
          <w:szCs w:val="24"/>
        </w:rPr>
        <w:t xml:space="preserve"> var inficēt ar baltvaigu parazītu </w:t>
      </w:r>
      <w:r w:rsidRPr="00676FD0">
        <w:rPr>
          <w:rFonts w:ascii="Times New Roman" w:hAnsi="Times New Roman" w:cs="Times New Roman"/>
          <w:i/>
          <w:sz w:val="24"/>
          <w:szCs w:val="24"/>
        </w:rPr>
        <w:t>Loxothylacus panopaei</w:t>
      </w:r>
      <w:r w:rsidRPr="00676FD0">
        <w:rPr>
          <w:rFonts w:ascii="Times New Roman" w:hAnsi="Times New Roman" w:cs="Times New Roman"/>
          <w:sz w:val="24"/>
          <w:szCs w:val="24"/>
        </w:rPr>
        <w:t>.</w:t>
      </w:r>
      <w:r w:rsidR="00AA61FC" w:rsidRPr="00676FD0">
        <w:rPr>
          <w:rFonts w:ascii="Times New Roman" w:hAnsi="Times New Roman" w:cs="Times New Roman"/>
          <w:sz w:val="24"/>
          <w:szCs w:val="24"/>
        </w:rPr>
        <w:t xml:space="preserve"> Minētie parazīti</w:t>
      </w:r>
      <w:r w:rsidRPr="00676FD0">
        <w:rPr>
          <w:rFonts w:ascii="Times New Roman" w:hAnsi="Times New Roman" w:cs="Times New Roman"/>
          <w:sz w:val="24"/>
          <w:szCs w:val="24"/>
        </w:rPr>
        <w:t xml:space="preserve"> ietekmē </w:t>
      </w:r>
      <w:r w:rsidR="00AA61FC" w:rsidRPr="00676FD0">
        <w:rPr>
          <w:rFonts w:ascii="Times New Roman" w:hAnsi="Times New Roman" w:cs="Times New Roman"/>
          <w:sz w:val="24"/>
          <w:szCs w:val="24"/>
        </w:rPr>
        <w:t xml:space="preserve">krabju reproduktivitāti </w:t>
      </w:r>
      <w:r w:rsidR="002506A9">
        <w:rPr>
          <w:rFonts w:ascii="Times New Roman" w:hAnsi="Times New Roman" w:cs="Times New Roman"/>
          <w:sz w:val="24"/>
          <w:szCs w:val="24"/>
        </w:rPr>
        <w:t>un īpatņi</w:t>
      </w:r>
      <w:r w:rsidR="00AA61FC" w:rsidRPr="008E5A77">
        <w:rPr>
          <w:rFonts w:ascii="Times New Roman" w:hAnsi="Times New Roman" w:cs="Times New Roman"/>
          <w:sz w:val="24"/>
          <w:szCs w:val="24"/>
        </w:rPr>
        <w:t xml:space="preserve"> kļūst neauglīgi</w:t>
      </w:r>
      <w:r w:rsidR="00B6049B" w:rsidRPr="008E5A77">
        <w:rPr>
          <w:rFonts w:ascii="Times New Roman" w:hAnsi="Times New Roman" w:cs="Times New Roman"/>
          <w:sz w:val="24"/>
          <w:szCs w:val="24"/>
        </w:rPr>
        <w:t xml:space="preserve"> (</w:t>
      </w:r>
      <w:r w:rsidR="008E5A77" w:rsidRPr="008E5A77">
        <w:rPr>
          <w:rFonts w:ascii="Times New Roman" w:hAnsi="Times New Roman" w:cs="Times New Roman"/>
          <w:sz w:val="24"/>
          <w:szCs w:val="24"/>
          <w:shd w:val="clear" w:color="auto" w:fill="FFFFFF"/>
        </w:rPr>
        <w:t>Alvarez et al., 1995</w:t>
      </w:r>
      <w:r w:rsidR="00B6049B" w:rsidRPr="008E5A77">
        <w:rPr>
          <w:rFonts w:ascii="Times New Roman" w:hAnsi="Times New Roman" w:cs="Times New Roman"/>
          <w:sz w:val="24"/>
          <w:szCs w:val="24"/>
        </w:rPr>
        <w:t>)</w:t>
      </w:r>
      <w:r w:rsidR="00AA61FC" w:rsidRPr="008E5A77">
        <w:rPr>
          <w:rFonts w:ascii="Times New Roman" w:hAnsi="Times New Roman" w:cs="Times New Roman"/>
          <w:sz w:val="24"/>
          <w:szCs w:val="24"/>
        </w:rPr>
        <w:t>.</w:t>
      </w:r>
    </w:p>
    <w:p w:rsidR="00283CFD" w:rsidRPr="00676FD0" w:rsidRDefault="00283CFD" w:rsidP="00012B08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83CFD" w:rsidRPr="00676FD0" w:rsidRDefault="00283CFD" w:rsidP="00012B0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76F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Inormācija un izglītošana</w:t>
      </w:r>
    </w:p>
    <w:p w:rsidR="00EE2C0D" w:rsidRPr="00676FD0" w:rsidRDefault="003151A2" w:rsidP="00EB15E4">
      <w:pPr>
        <w:spacing w:after="0"/>
        <w:jc w:val="both"/>
        <w:rPr>
          <w:rStyle w:val="antraste"/>
          <w:rFonts w:ascii="Times New Roman" w:hAnsi="Times New Roman" w:cs="Times New Roman"/>
          <w:sz w:val="24"/>
          <w:szCs w:val="24"/>
        </w:rPr>
      </w:pPr>
      <w:r w:rsidRPr="00676FD0">
        <w:rPr>
          <w:rStyle w:val="antraste"/>
          <w:rFonts w:ascii="Times New Roman" w:hAnsi="Times New Roman" w:cs="Times New Roman"/>
          <w:sz w:val="24"/>
          <w:szCs w:val="24"/>
        </w:rPr>
        <w:t>Atsevisķu projektu ietvaros rīkoti semināri dažādām mērķauditoriju grupām.</w:t>
      </w:r>
      <w:r w:rsidR="00704137" w:rsidRPr="00676FD0">
        <w:rPr>
          <w:rStyle w:val="antraste"/>
          <w:rFonts w:ascii="Times New Roman" w:hAnsi="Times New Roman" w:cs="Times New Roman"/>
          <w:sz w:val="24"/>
          <w:szCs w:val="24"/>
        </w:rPr>
        <w:t xml:space="preserve"> Iekļauts bukletā “Invazīvie dzīvnieki Baltijas jūrā”.</w:t>
      </w:r>
    </w:p>
    <w:p w:rsidR="003151A2" w:rsidRPr="00676FD0" w:rsidRDefault="003151A2" w:rsidP="00012B08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83CFD" w:rsidRPr="00676FD0" w:rsidRDefault="00283CFD" w:rsidP="00012B0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76F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Pētniecība</w:t>
      </w:r>
    </w:p>
    <w:p w:rsidR="00283CFD" w:rsidRPr="00676FD0" w:rsidRDefault="00283CFD" w:rsidP="00BB3EF8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>Dubļu krabja pētījumi Latvijā nav veikti.</w:t>
      </w:r>
    </w:p>
    <w:p w:rsidR="00283CFD" w:rsidRPr="00676FD0" w:rsidRDefault="00283CFD" w:rsidP="00012B08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83CFD" w:rsidRPr="00676FD0" w:rsidRDefault="00283CFD" w:rsidP="00012B08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76F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Ekspertu ieteikumi un komentāri</w:t>
      </w:r>
      <w:r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283CFD" w:rsidRPr="00676FD0" w:rsidRDefault="00BB3EF8" w:rsidP="00BB3EF8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Nepieciešami pētījumi</w:t>
      </w:r>
      <w:r w:rsidR="00283CFD" w:rsidRPr="00676FD0">
        <w:rPr>
          <w:rFonts w:ascii="Times New Roman" w:hAnsi="Times New Roman" w:cs="Times New Roman"/>
          <w:sz w:val="24"/>
          <w:szCs w:val="24"/>
        </w:rPr>
        <w:t xml:space="preserve"> sugas izplatības un ietekmes novērtēšanai.</w:t>
      </w:r>
    </w:p>
    <w:p w:rsidR="00676FD0" w:rsidRDefault="00676FD0" w:rsidP="00012B08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6049B" w:rsidRPr="000B4BDA" w:rsidRDefault="006B706F" w:rsidP="00012B0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B4B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Ats</w:t>
      </w:r>
      <w:r w:rsidR="000B4BDA" w:rsidRPr="000B4B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auces</w:t>
      </w:r>
    </w:p>
    <w:p w:rsidR="00676FD0" w:rsidRPr="00676FD0" w:rsidRDefault="00676FD0" w:rsidP="00676FD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>Alvarez, F., Hines, A.H. and Reaka-Kudla, M.L. 1995. The effects of parasitism by the barnacle</w:t>
      </w:r>
      <w:r w:rsidRPr="00676FD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76FD0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>Loxothylacus panopaei</w:t>
      </w:r>
      <w:r w:rsidRPr="00676FD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>(Gissler) (Cirripedia: Rhizocephala) on growth and survival of the host crab</w:t>
      </w:r>
      <w:r w:rsidRPr="00676FD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76FD0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>Rhithropanopeus harrisii</w:t>
      </w:r>
      <w:r w:rsidRPr="00676FD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>(Gould) (Brachyura: Xanthidae). Journal of Experimental Marine Biology and Ecology 192: 221-232.</w:t>
      </w:r>
    </w:p>
    <w:p w:rsidR="00676FD0" w:rsidRPr="00676FD0" w:rsidRDefault="00676FD0" w:rsidP="00676FD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>Bacevičius, E. and Gasiūnaitė, Z.R. 2008. Two crab species – Chinese mitten crab (</w:t>
      </w:r>
      <w:r w:rsidRPr="00676FD0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>Eriocheir sinensis</w:t>
      </w:r>
      <w:r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>Edw.) and mud crab (</w:t>
      </w:r>
      <w:r w:rsidRPr="00676FD0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>Rhithropanopeus harrisii</w:t>
      </w:r>
      <w:r w:rsidRPr="00676FD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>(Gould)</w:t>
      </w:r>
      <w:r w:rsidRPr="00676FD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76FD0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>ssp. tridentatus</w:t>
      </w:r>
      <w:r w:rsidRPr="00676FD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>(Maitland) in the Lithuanian coastal waters, Baltic Sea. Transitional Waters Bulletin 2: 63-68.</w:t>
      </w:r>
    </w:p>
    <w:p w:rsidR="00676FD0" w:rsidRPr="00676FD0" w:rsidRDefault="00676FD0" w:rsidP="00676FD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>Christiansen, M.E., Costlow, J.D., Jr. and Monroe, R.J. 1978. Effects of the insect growth regulator Dimilin® (TH 6040) on larval development of two estuarine crabs. Marine Biology 50: 29-36.</w:t>
      </w:r>
    </w:p>
    <w:p w:rsidR="00676FD0" w:rsidRPr="00676FD0" w:rsidRDefault="00676FD0" w:rsidP="00676FD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76FD0">
        <w:rPr>
          <w:rFonts w:ascii="Times New Roman" w:hAnsi="Times New Roman" w:cs="Times New Roman"/>
          <w:sz w:val="24"/>
          <w:szCs w:val="24"/>
        </w:rPr>
        <w:t>Dowell, K. (2011). Rhithropanopeus harrisii, Esturine mud crab of Harris mud crab. Fish 423, December 5.</w:t>
      </w:r>
    </w:p>
    <w:p w:rsidR="00676FD0" w:rsidRDefault="00676FD0" w:rsidP="00676FD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>Forward, R.B., Jr. and Bourla, M.H. 2008. Entrainment of the larval release rhythm of the crab</w:t>
      </w:r>
      <w:r w:rsidRPr="00676FD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76FD0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>Rhithropanopeus harrisii</w:t>
      </w:r>
      <w:r w:rsidRPr="00676FD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>(Brachyura: Xanthidae) by cycles in the hydrostatic pressure. Journal of Experimental Marine Biology and Ecology 357: 128-133.</w:t>
      </w:r>
    </w:p>
    <w:p w:rsidR="00A64562" w:rsidRPr="00A64562" w:rsidRDefault="00A64562" w:rsidP="00676FD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Jensen, Kathe R. (2010).</w:t>
      </w:r>
      <w:r w:rsidRPr="00A64562">
        <w:rPr>
          <w:rFonts w:ascii="Times New Roman" w:hAnsi="Times New Roman" w:cs="Times New Roman"/>
          <w:sz w:val="24"/>
          <w:szCs w:val="24"/>
        </w:rPr>
        <w:t xml:space="preserve"> NOBANIS – Invasive Alien Species Fact Sheet – Rhithropanopeus harrisii – From: Identification key to marine invasive species in Nordic waters – NOBANIS www.nobanis.org, Date of access x/x/201x.</w:t>
      </w:r>
    </w:p>
    <w:p w:rsidR="00676FD0" w:rsidRPr="00676FD0" w:rsidRDefault="00676FD0" w:rsidP="00676FD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6FD0">
        <w:rPr>
          <w:rFonts w:ascii="Times New Roman" w:hAnsi="Times New Roman" w:cs="Times New Roman"/>
          <w:sz w:val="24"/>
          <w:szCs w:val="24"/>
        </w:rPr>
        <w:t xml:space="preserve">Global Invasive Species Database </w:t>
      </w:r>
    </w:p>
    <w:p w:rsidR="00676FD0" w:rsidRPr="00676FD0" w:rsidRDefault="00676FD0" w:rsidP="00676FD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>Gonçalves, F., Ribeiro, R. and Soares, A.M.V.M. 1995a. Laboratory study of the effects of temperature and salinity on survival and larval development of a population of</w:t>
      </w:r>
      <w:r w:rsidRPr="00676FD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76FD0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>Rhithropanopeus harrisii</w:t>
      </w:r>
      <w:r w:rsidRPr="00676FD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>from the Mondego River estuary, Portugal. Marine Biology 121: 639-645.</w:t>
      </w:r>
    </w:p>
    <w:p w:rsidR="00676FD0" w:rsidRPr="00676FD0" w:rsidRDefault="00676FD0" w:rsidP="00676FD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>Grabowski, M., Jażdżewski, K. and Konopacka, A. 2005. Alien Crustacea in Polish waters – introduction and Decapoda. Oceanological and Hydrobiological Studies 34 (Supplement 1): 43-61.</w:t>
      </w:r>
    </w:p>
    <w:p w:rsidR="00676FD0" w:rsidRPr="00676FD0" w:rsidRDefault="00676FD0" w:rsidP="00676FD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>Hegele-Drywa, J. and Normant, M. 2009. Feeding ecology of the American crab</w:t>
      </w:r>
      <w:r w:rsidRPr="00676FD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76FD0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>Rhithropanopeus harrisii</w:t>
      </w:r>
      <w:r w:rsidRPr="00676FD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>(Crustacea, Decapoda) in the coastal waters of the Baltic Sea. Oceanologia 51(3): 361-375.</w:t>
      </w:r>
    </w:p>
    <w:p w:rsidR="00676FD0" w:rsidRPr="00676FD0" w:rsidRDefault="00676FD0" w:rsidP="00676FD0">
      <w:pPr>
        <w:pStyle w:val="NormalWeb"/>
        <w:spacing w:before="0" w:beforeAutospacing="0" w:after="0" w:afterAutospacing="0"/>
        <w:ind w:firstLine="360"/>
        <w:jc w:val="both"/>
      </w:pPr>
      <w:r w:rsidRPr="00676FD0">
        <w:t xml:space="preserve">Kotta, J., &amp; Ojaveer, H. (2012). Rapid establishment of the alien crab Rhithropanopeus harrisii (Gould) in the Gulf of Riga. </w:t>
      </w:r>
      <w:r w:rsidRPr="00676FD0">
        <w:rPr>
          <w:i/>
          <w:iCs/>
        </w:rPr>
        <w:t>Estonian Journal of Ecology</w:t>
      </w:r>
      <w:r w:rsidRPr="00676FD0">
        <w:t xml:space="preserve">, </w:t>
      </w:r>
      <w:r w:rsidRPr="00676FD0">
        <w:rPr>
          <w:i/>
          <w:iCs/>
        </w:rPr>
        <w:t>61</w:t>
      </w:r>
      <w:r w:rsidRPr="00676FD0">
        <w:t>(4), 293–298.</w:t>
      </w:r>
    </w:p>
    <w:p w:rsidR="00676FD0" w:rsidRPr="00676FD0" w:rsidRDefault="00676FD0" w:rsidP="00676FD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>Morgan, S.G., Goy, J.W. and Costlow, J.D., Jr. 1983. Multiple ovipositions from single matings in the mud crab Rhithropanopeus harrisii. Journal of Crustacean Biology 3(4): 542-547.</w:t>
      </w:r>
    </w:p>
    <w:p w:rsidR="00676FD0" w:rsidRPr="00676FD0" w:rsidRDefault="00676FD0" w:rsidP="00676FD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>Normant, M., Miernik, J. and Szaniawska, A. 2004. Remarks on the morphology and the life cycle of</w:t>
      </w:r>
      <w:r w:rsidRPr="00676FD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76FD0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>Rhithropanopeus harrisii ssp. tridentatus</w:t>
      </w:r>
      <w:r w:rsidRPr="00676FD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>(Maitland) from the dead Vistula River. Oceanological and Hydrobiological Studies 33(4): 93-102.</w:t>
      </w:r>
    </w:p>
    <w:p w:rsidR="00676FD0" w:rsidRPr="00676FD0" w:rsidRDefault="00676FD0" w:rsidP="00676FD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Olesen, J. and Tendal, O.S. 2009. Amerikansk brakvandskrabbe – ny krabbeart etableret i Danmark. Dyr i natur og museum 2009 Nr. 2: 26-28.</w:t>
      </w:r>
    </w:p>
    <w:p w:rsidR="00676FD0" w:rsidRPr="00676FD0" w:rsidRDefault="00676FD0" w:rsidP="00676FD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>Rasmussen, E. 1958. Emigranter i Københavns Sydhavn. Naturens Verden 1958: 231-234 and 246-248.</w:t>
      </w:r>
    </w:p>
    <w:p w:rsidR="00676FD0" w:rsidRPr="00676FD0" w:rsidRDefault="00676FD0" w:rsidP="00676FD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>Reisser, C.E. and Forward, R.B., Jr. 1991. Effect of salinity on osmoregulation and survival of a rhizocephalan parasite,</w:t>
      </w:r>
      <w:r w:rsidRPr="00676FD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76FD0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>Loxothylacus panopaei</w:t>
      </w:r>
      <w:r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>, and its crab host,</w:t>
      </w:r>
      <w:r w:rsidRPr="00676FD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76FD0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>Rhithropanopeus harrisii</w:t>
      </w:r>
      <w:r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>. Estuaries 14(1): 102-106.</w:t>
      </w:r>
    </w:p>
    <w:p w:rsidR="00676FD0" w:rsidRPr="00676FD0" w:rsidRDefault="00676FD0" w:rsidP="00676FD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>Roche, D.G. and Torchin, M.E. 2007. Established population of the North American Harris mud crab,</w:t>
      </w:r>
      <w:r w:rsidRPr="00676FD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76FD0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>Rhithropanopeus harrisii</w:t>
      </w:r>
      <w:r w:rsidRPr="00676FD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>(Gould 1841) (Crustacea: Brachyura: Xanthidae) in the Panama Canal. Aquatic Invasions 2(3): 155-161.</w:t>
      </w:r>
    </w:p>
    <w:p w:rsidR="00E5284D" w:rsidRPr="00E5284D" w:rsidRDefault="00676FD0" w:rsidP="00E5284D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76FD0">
        <w:rPr>
          <w:rFonts w:ascii="Times New Roman" w:hAnsi="Times New Roman" w:cs="Times New Roman"/>
          <w:sz w:val="24"/>
          <w:szCs w:val="24"/>
        </w:rPr>
        <w:t xml:space="preserve">Roche, D.G., M.E. Torchin, B. Leung, and S.A. Binning. 2009. Localized invasion of the </w:t>
      </w:r>
      <w:r w:rsidRPr="00E5284D">
        <w:rPr>
          <w:rFonts w:ascii="Times New Roman" w:hAnsi="Times New Roman" w:cs="Times New Roman"/>
          <w:sz w:val="24"/>
          <w:szCs w:val="24"/>
        </w:rPr>
        <w:t>North American Harris mud crab, Rhithropanopeus harrisii, in the Panama Canal: implications for the eradication and spread. 11,4:983-993.</w:t>
      </w:r>
    </w:p>
    <w:p w:rsidR="00E5284D" w:rsidRPr="00E5284D" w:rsidRDefault="00E5284D" w:rsidP="00E5284D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5284D">
        <w:rPr>
          <w:rFonts w:ascii="Times New Roman" w:hAnsi="Times New Roman" w:cs="Times New Roman"/>
          <w:sz w:val="24"/>
          <w:szCs w:val="24"/>
          <w:shd w:val="clear" w:color="auto" w:fill="FFFFFF"/>
        </w:rPr>
        <w:t>Turberty, S.R. and McKenney, C.L., Jr. 2005. Ecdysteroid responses of estuarine crustaceans exposed through complete larval development to juvenile hormone agonist insecticides. Integrative and Comparative Biology 45(1): 106-117.</w:t>
      </w:r>
    </w:p>
    <w:p w:rsidR="00676FD0" w:rsidRDefault="00676FD0" w:rsidP="00676FD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>Turoboyski, K. 1973. Biology and ecology of the crab</w:t>
      </w:r>
      <w:r w:rsidRPr="00676FD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76FD0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>Rhithropanopeus harrisii ssp. tridentatus</w:t>
      </w:r>
      <w:r w:rsidRPr="00676FD0">
        <w:rPr>
          <w:rFonts w:ascii="Times New Roman" w:hAnsi="Times New Roman" w:cs="Times New Roman"/>
          <w:sz w:val="24"/>
          <w:szCs w:val="24"/>
          <w:shd w:val="clear" w:color="auto" w:fill="FFFFFF"/>
        </w:rPr>
        <w:t>. Marine Biology 23: 303-313.</w:t>
      </w:r>
    </w:p>
    <w:p w:rsidR="00783034" w:rsidRDefault="00783034" w:rsidP="00676FD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83034" w:rsidRPr="00783034" w:rsidRDefault="00783034" w:rsidP="00783034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783034">
        <w:rPr>
          <w:rFonts w:ascii="Times New Roman" w:hAnsi="Times New Roman" w:cs="Times New Roman"/>
          <w:b/>
          <w:bCs/>
          <w:sz w:val="24"/>
          <w:szCs w:val="24"/>
        </w:rPr>
        <w:t>Lapas autori:</w:t>
      </w:r>
      <w:r w:rsidRPr="007830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V.Pērkons</w:t>
      </w:r>
    </w:p>
    <w:p w:rsidR="00783034" w:rsidRPr="00783034" w:rsidRDefault="00783034" w:rsidP="00783034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783034">
        <w:rPr>
          <w:rFonts w:ascii="Times New Roman" w:hAnsi="Times New Roman" w:cs="Times New Roman"/>
          <w:sz w:val="24"/>
          <w:szCs w:val="24"/>
        </w:rPr>
        <w:t>Latvijas Hidroekoloģijas institūts, Voleru iela 4, Rīga, LV–1007, Latvija</w:t>
      </w:r>
    </w:p>
    <w:p w:rsidR="00783034" w:rsidRPr="00783034" w:rsidRDefault="00783034" w:rsidP="00783034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783034" w:rsidRPr="00676FD0" w:rsidRDefault="00783034" w:rsidP="00783034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783034" w:rsidRPr="00676F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557D2C"/>
    <w:multiLevelType w:val="hybridMultilevel"/>
    <w:tmpl w:val="ABF0884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82F73"/>
    <w:multiLevelType w:val="hybridMultilevel"/>
    <w:tmpl w:val="10725B7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E44D0"/>
    <w:multiLevelType w:val="hybridMultilevel"/>
    <w:tmpl w:val="4E40588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CE4C3C"/>
    <w:multiLevelType w:val="hybridMultilevel"/>
    <w:tmpl w:val="EB968BF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3AE"/>
    <w:rsid w:val="00012B08"/>
    <w:rsid w:val="00036B09"/>
    <w:rsid w:val="000620EE"/>
    <w:rsid w:val="000675F6"/>
    <w:rsid w:val="000B4BDA"/>
    <w:rsid w:val="0011260F"/>
    <w:rsid w:val="001325FC"/>
    <w:rsid w:val="00142DC7"/>
    <w:rsid w:val="0017189D"/>
    <w:rsid w:val="001D6DDF"/>
    <w:rsid w:val="001F5FDB"/>
    <w:rsid w:val="001F7948"/>
    <w:rsid w:val="001F7AB7"/>
    <w:rsid w:val="00207668"/>
    <w:rsid w:val="002506A9"/>
    <w:rsid w:val="00254B61"/>
    <w:rsid w:val="00283CFD"/>
    <w:rsid w:val="002A237E"/>
    <w:rsid w:val="002F6E9A"/>
    <w:rsid w:val="003151A2"/>
    <w:rsid w:val="0037277C"/>
    <w:rsid w:val="00374583"/>
    <w:rsid w:val="00400164"/>
    <w:rsid w:val="0040764C"/>
    <w:rsid w:val="00413967"/>
    <w:rsid w:val="004172D4"/>
    <w:rsid w:val="004211E7"/>
    <w:rsid w:val="00435290"/>
    <w:rsid w:val="00456AE4"/>
    <w:rsid w:val="0047300E"/>
    <w:rsid w:val="0048025E"/>
    <w:rsid w:val="00487642"/>
    <w:rsid w:val="004B1932"/>
    <w:rsid w:val="004B4BE9"/>
    <w:rsid w:val="004C17DB"/>
    <w:rsid w:val="004C3880"/>
    <w:rsid w:val="0051424B"/>
    <w:rsid w:val="00574BEC"/>
    <w:rsid w:val="005840F2"/>
    <w:rsid w:val="005D2A2E"/>
    <w:rsid w:val="005E2083"/>
    <w:rsid w:val="005E472F"/>
    <w:rsid w:val="005E740E"/>
    <w:rsid w:val="00614146"/>
    <w:rsid w:val="00644909"/>
    <w:rsid w:val="00651560"/>
    <w:rsid w:val="00652616"/>
    <w:rsid w:val="00673ED8"/>
    <w:rsid w:val="00676FD0"/>
    <w:rsid w:val="00684830"/>
    <w:rsid w:val="00685F37"/>
    <w:rsid w:val="00686911"/>
    <w:rsid w:val="00692758"/>
    <w:rsid w:val="00697BC8"/>
    <w:rsid w:val="006B19F2"/>
    <w:rsid w:val="006B706F"/>
    <w:rsid w:val="006D56BC"/>
    <w:rsid w:val="006F0C99"/>
    <w:rsid w:val="00703EF7"/>
    <w:rsid w:val="00704137"/>
    <w:rsid w:val="00716F61"/>
    <w:rsid w:val="007258E3"/>
    <w:rsid w:val="00732B59"/>
    <w:rsid w:val="00733DF7"/>
    <w:rsid w:val="00736C7A"/>
    <w:rsid w:val="00750B67"/>
    <w:rsid w:val="00783034"/>
    <w:rsid w:val="007A1352"/>
    <w:rsid w:val="007B026D"/>
    <w:rsid w:val="007D2CB5"/>
    <w:rsid w:val="007E3A49"/>
    <w:rsid w:val="00832CD7"/>
    <w:rsid w:val="00884858"/>
    <w:rsid w:val="00885C9A"/>
    <w:rsid w:val="00886FDB"/>
    <w:rsid w:val="008E5A77"/>
    <w:rsid w:val="00923059"/>
    <w:rsid w:val="00924B0D"/>
    <w:rsid w:val="00936386"/>
    <w:rsid w:val="009418B3"/>
    <w:rsid w:val="00973F5D"/>
    <w:rsid w:val="00976299"/>
    <w:rsid w:val="00993F7F"/>
    <w:rsid w:val="009A1347"/>
    <w:rsid w:val="009A157B"/>
    <w:rsid w:val="009A5E73"/>
    <w:rsid w:val="009A607D"/>
    <w:rsid w:val="009C624F"/>
    <w:rsid w:val="00A064B8"/>
    <w:rsid w:val="00A11FDF"/>
    <w:rsid w:val="00A52CD7"/>
    <w:rsid w:val="00A64562"/>
    <w:rsid w:val="00A76FEB"/>
    <w:rsid w:val="00A85DE1"/>
    <w:rsid w:val="00A94B5B"/>
    <w:rsid w:val="00AA61FC"/>
    <w:rsid w:val="00AB1469"/>
    <w:rsid w:val="00AB3E98"/>
    <w:rsid w:val="00AC189A"/>
    <w:rsid w:val="00AC7336"/>
    <w:rsid w:val="00AF6819"/>
    <w:rsid w:val="00B26575"/>
    <w:rsid w:val="00B53D9B"/>
    <w:rsid w:val="00B6049B"/>
    <w:rsid w:val="00BB2D37"/>
    <w:rsid w:val="00BB3EF8"/>
    <w:rsid w:val="00BC6988"/>
    <w:rsid w:val="00BE5A92"/>
    <w:rsid w:val="00C22894"/>
    <w:rsid w:val="00C24BDC"/>
    <w:rsid w:val="00C60E77"/>
    <w:rsid w:val="00C803AE"/>
    <w:rsid w:val="00C8260A"/>
    <w:rsid w:val="00CC20E5"/>
    <w:rsid w:val="00CC3EAF"/>
    <w:rsid w:val="00D04723"/>
    <w:rsid w:val="00D04911"/>
    <w:rsid w:val="00D64D81"/>
    <w:rsid w:val="00D71CAC"/>
    <w:rsid w:val="00D82858"/>
    <w:rsid w:val="00DA69DD"/>
    <w:rsid w:val="00DA6B00"/>
    <w:rsid w:val="00DE34E7"/>
    <w:rsid w:val="00DF421C"/>
    <w:rsid w:val="00E5284D"/>
    <w:rsid w:val="00E7324C"/>
    <w:rsid w:val="00E742AA"/>
    <w:rsid w:val="00E924D5"/>
    <w:rsid w:val="00E92553"/>
    <w:rsid w:val="00EB0A89"/>
    <w:rsid w:val="00EB15E4"/>
    <w:rsid w:val="00EB6AF1"/>
    <w:rsid w:val="00ED6AD5"/>
    <w:rsid w:val="00EE2C0D"/>
    <w:rsid w:val="00EE37FF"/>
    <w:rsid w:val="00EF5B6C"/>
    <w:rsid w:val="00F22274"/>
    <w:rsid w:val="00F8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B3396A-A8AB-47CC-B43C-9A0CB9B18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3C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A94B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803A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803AE"/>
  </w:style>
  <w:style w:type="character" w:customStyle="1" w:styleId="Heading3Char">
    <w:name w:val="Heading 3 Char"/>
    <w:basedOn w:val="DefaultParagraphFont"/>
    <w:link w:val="Heading3"/>
    <w:uiPriority w:val="9"/>
    <w:rsid w:val="00A94B5B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NormalWeb">
    <w:name w:val="Normal (Web)"/>
    <w:basedOn w:val="Normal"/>
    <w:uiPriority w:val="99"/>
    <w:unhideWhenUsed/>
    <w:rsid w:val="00A94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Emphasis">
    <w:name w:val="Emphasis"/>
    <w:basedOn w:val="DefaultParagraphFont"/>
    <w:uiPriority w:val="20"/>
    <w:qFormat/>
    <w:rsid w:val="00A94B5B"/>
    <w:rPr>
      <w:i/>
      <w:iCs/>
    </w:rPr>
  </w:style>
  <w:style w:type="character" w:styleId="Strong">
    <w:name w:val="Strong"/>
    <w:basedOn w:val="DefaultParagraphFont"/>
    <w:uiPriority w:val="22"/>
    <w:qFormat/>
    <w:rsid w:val="00A94B5B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83C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ste">
    <w:name w:val="antraste"/>
    <w:basedOn w:val="DefaultParagraphFont"/>
    <w:rsid w:val="003151A2"/>
  </w:style>
  <w:style w:type="paragraph" w:styleId="ListParagraph">
    <w:name w:val="List Paragraph"/>
    <w:basedOn w:val="Normal"/>
    <w:uiPriority w:val="99"/>
    <w:qFormat/>
    <w:rsid w:val="009418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2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6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9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Zuider_Z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Tesch" TargetMode="External"/><Relationship Id="rId5" Type="http://schemas.openxmlformats.org/officeDocument/2006/relationships/hyperlink" Target="https://en.wikipedia.org/w/index.php?title=R._T._Maitland&amp;action=edit&amp;redlink=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1</Pages>
  <Words>7145</Words>
  <Characters>4074</Characters>
  <Application>Microsoft Office Word</Application>
  <DocSecurity>0</DocSecurity>
  <Lines>33</Lines>
  <Paragraphs>22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Viktors Pērkons</dc:creator>
  <cp:keywords/>
  <dc:description/>
  <cp:lastModifiedBy>Maris Nitcis</cp:lastModifiedBy>
  <cp:revision>101</cp:revision>
  <dcterms:created xsi:type="dcterms:W3CDTF">2016-10-27T10:24:00Z</dcterms:created>
  <dcterms:modified xsi:type="dcterms:W3CDTF">2016-11-07T07:23:00Z</dcterms:modified>
</cp:coreProperties>
</file>