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9F98F" w14:textId="77777777" w:rsidR="00A44468" w:rsidRPr="009B1F46" w:rsidRDefault="00A44468" w:rsidP="00A44468">
      <w:pPr>
        <w:spacing w:before="100" w:beforeAutospacing="1" w:after="100" w:afterAutospacing="1" w:line="240" w:lineRule="auto"/>
        <w:jc w:val="center"/>
        <w:rPr>
          <w:rFonts w:eastAsia="Times New Roman" w:cs="Times New Roman"/>
          <w:b/>
          <w:sz w:val="36"/>
          <w:szCs w:val="36"/>
          <w:lang w:eastAsia="lv-LV"/>
        </w:rPr>
      </w:pPr>
      <w:r w:rsidRPr="009B1F46">
        <w:rPr>
          <w:rFonts w:eastAsia="Times New Roman" w:cs="Times New Roman"/>
          <w:b/>
          <w:sz w:val="36"/>
          <w:szCs w:val="36"/>
          <w:lang w:eastAsia="lv-LV"/>
        </w:rPr>
        <w:t>ĪPAŠI AIZSARGĀJAMĀS DABAS TERITORIJAS</w:t>
      </w:r>
    </w:p>
    <w:p w14:paraId="2137C197" w14:textId="77777777" w:rsidR="00A44468" w:rsidRPr="009B1F46" w:rsidRDefault="00A44468" w:rsidP="00A44468">
      <w:pPr>
        <w:spacing w:before="100" w:beforeAutospacing="1" w:after="100" w:afterAutospacing="1" w:line="240" w:lineRule="auto"/>
        <w:jc w:val="center"/>
        <w:rPr>
          <w:rFonts w:eastAsia="Times New Roman" w:cs="Times New Roman"/>
          <w:b/>
          <w:sz w:val="48"/>
          <w:szCs w:val="48"/>
          <w:lang w:eastAsia="lv-LV"/>
        </w:rPr>
      </w:pPr>
      <w:r w:rsidRPr="009B1F46">
        <w:rPr>
          <w:rFonts w:eastAsia="Times New Roman" w:cs="Times New Roman"/>
          <w:b/>
          <w:sz w:val="48"/>
          <w:szCs w:val="48"/>
          <w:lang w:eastAsia="lv-LV"/>
        </w:rPr>
        <w:t>Dabas lieguma “Diļļu pļavas” dabas aizsardzības plāns</w:t>
      </w:r>
    </w:p>
    <w:p w14:paraId="730A71C7" w14:textId="77777777" w:rsidR="00A44468" w:rsidRPr="009B1F46" w:rsidRDefault="00A44468" w:rsidP="00A44468">
      <w:pPr>
        <w:jc w:val="center"/>
        <w:rPr>
          <w:rFonts w:eastAsia="Calibri" w:cs="Times New Roman"/>
        </w:rPr>
      </w:pPr>
      <w:r w:rsidRPr="009B1F46">
        <w:rPr>
          <w:rFonts w:eastAsia="Calibri" w:cs="Times New Roman"/>
          <w:noProof/>
          <w:lang w:eastAsia="lv-LV"/>
        </w:rPr>
        <w:drawing>
          <wp:inline distT="0" distB="0" distL="0" distR="0" wp14:anchorId="2CBEE780" wp14:editId="32C3D85E">
            <wp:extent cx="5274310" cy="39560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_3.JPG"/>
                    <pic:cNvPicPr/>
                  </pic:nvPicPr>
                  <pic:blipFill>
                    <a:blip r:embed="rId11" cstate="screen">
                      <a:extLst>
                        <a:ext uri="{28A0092B-C50C-407E-A947-70E740481C1C}">
                          <a14:useLocalDpi xmlns:a14="http://schemas.microsoft.com/office/drawing/2010/main"/>
                        </a:ext>
                      </a:extLst>
                    </a:blip>
                    <a:stretch>
                      <a:fillRect/>
                    </a:stretch>
                  </pic:blipFill>
                  <pic:spPr>
                    <a:xfrm>
                      <a:off x="0" y="0"/>
                      <a:ext cx="5274310" cy="3956050"/>
                    </a:xfrm>
                    <a:prstGeom prst="rect">
                      <a:avLst/>
                    </a:prstGeom>
                  </pic:spPr>
                </pic:pic>
              </a:graphicData>
            </a:graphic>
          </wp:inline>
        </w:drawing>
      </w:r>
    </w:p>
    <w:p w14:paraId="72BBDAC6" w14:textId="77777777" w:rsidR="00A44468" w:rsidRPr="009B1F46" w:rsidRDefault="00A44468" w:rsidP="00A44468">
      <w:pPr>
        <w:ind w:firstLine="720"/>
        <w:jc w:val="center"/>
        <w:rPr>
          <w:rFonts w:eastAsia="Calibri" w:cs="Times New Roman"/>
          <w:b/>
          <w:bCs/>
        </w:rPr>
      </w:pPr>
    </w:p>
    <w:p w14:paraId="36C4BB8D" w14:textId="263223CC" w:rsidR="00A44468" w:rsidRPr="00EB5264" w:rsidRDefault="00A44468" w:rsidP="00EB5264">
      <w:pPr>
        <w:spacing w:before="100" w:beforeAutospacing="1" w:after="100" w:afterAutospacing="1" w:line="240" w:lineRule="auto"/>
        <w:jc w:val="center"/>
        <w:rPr>
          <w:rFonts w:eastAsia="Times New Roman" w:cs="Times New Roman"/>
          <w:b/>
          <w:sz w:val="36"/>
          <w:szCs w:val="36"/>
          <w:lang w:eastAsia="lv-LV"/>
        </w:rPr>
      </w:pPr>
      <w:r w:rsidRPr="009B1F46">
        <w:rPr>
          <w:rFonts w:eastAsia="Times New Roman" w:cs="Times New Roman"/>
          <w:b/>
          <w:sz w:val="36"/>
          <w:szCs w:val="36"/>
          <w:lang w:eastAsia="lv-LV"/>
        </w:rPr>
        <w:t>Dabas liegums atrodas Alsungas novadā</w:t>
      </w:r>
    </w:p>
    <w:p w14:paraId="345BF42E" w14:textId="77777777" w:rsidR="00A44468" w:rsidRPr="009B1F46" w:rsidRDefault="00A44468" w:rsidP="00A44468">
      <w:pPr>
        <w:spacing w:before="100" w:beforeAutospacing="1" w:after="100" w:afterAutospacing="1" w:line="240" w:lineRule="auto"/>
        <w:jc w:val="center"/>
        <w:rPr>
          <w:rFonts w:eastAsia="Times New Roman" w:cs="Times New Roman"/>
          <w:b/>
          <w:sz w:val="32"/>
          <w:szCs w:val="32"/>
          <w:lang w:eastAsia="lv-LV"/>
        </w:rPr>
      </w:pPr>
      <w:r w:rsidRPr="009B1F46">
        <w:rPr>
          <w:rFonts w:eastAsia="Times New Roman" w:cs="Times New Roman"/>
          <w:b/>
          <w:sz w:val="32"/>
          <w:szCs w:val="32"/>
          <w:lang w:eastAsia="lv-LV"/>
        </w:rPr>
        <w:t xml:space="preserve">Plāns izstrādāts laika posmam no </w:t>
      </w:r>
    </w:p>
    <w:p w14:paraId="46B34806" w14:textId="184F1839" w:rsidR="00A44468" w:rsidRDefault="00B3144F" w:rsidP="00A44468">
      <w:pPr>
        <w:spacing w:before="100" w:beforeAutospacing="1" w:after="100" w:afterAutospacing="1" w:line="240" w:lineRule="auto"/>
        <w:jc w:val="center"/>
        <w:rPr>
          <w:rFonts w:eastAsia="Times New Roman" w:cs="Times New Roman"/>
          <w:b/>
          <w:sz w:val="32"/>
          <w:szCs w:val="32"/>
          <w:lang w:eastAsia="lv-LV"/>
        </w:rPr>
      </w:pPr>
      <w:r>
        <w:rPr>
          <w:rFonts w:eastAsia="Times New Roman" w:cs="Times New Roman"/>
          <w:b/>
          <w:sz w:val="32"/>
          <w:szCs w:val="32"/>
          <w:lang w:eastAsia="lv-LV"/>
        </w:rPr>
        <w:t>2020. </w:t>
      </w:r>
      <w:r w:rsidR="00A44468" w:rsidRPr="009B1F46">
        <w:rPr>
          <w:rFonts w:eastAsia="Times New Roman" w:cs="Times New Roman"/>
          <w:b/>
          <w:sz w:val="32"/>
          <w:szCs w:val="32"/>
          <w:lang w:eastAsia="lv-LV"/>
        </w:rPr>
        <w:t xml:space="preserve">gada līdz </w:t>
      </w:r>
      <w:r>
        <w:rPr>
          <w:rFonts w:eastAsia="Times New Roman" w:cs="Times New Roman"/>
          <w:b/>
          <w:sz w:val="32"/>
          <w:szCs w:val="32"/>
          <w:lang w:eastAsia="lv-LV"/>
        </w:rPr>
        <w:t>2032. </w:t>
      </w:r>
      <w:r w:rsidR="00A44468" w:rsidRPr="009B1F46">
        <w:rPr>
          <w:rFonts w:eastAsia="Times New Roman" w:cs="Times New Roman"/>
          <w:b/>
          <w:sz w:val="32"/>
          <w:szCs w:val="32"/>
          <w:lang w:eastAsia="lv-LV"/>
        </w:rPr>
        <w:t>gadam</w:t>
      </w:r>
    </w:p>
    <w:p w14:paraId="6675DFC9" w14:textId="1D5C867F" w:rsidR="00D566D9" w:rsidRDefault="00D566D9" w:rsidP="00D566D9">
      <w:pPr>
        <w:spacing w:before="100" w:beforeAutospacing="1" w:after="100" w:afterAutospacing="1" w:line="240" w:lineRule="auto"/>
        <w:jc w:val="center"/>
        <w:rPr>
          <w:rFonts w:eastAsia="Times New Roman" w:cs="Times New Roman"/>
          <w:b/>
          <w:sz w:val="32"/>
          <w:szCs w:val="32"/>
          <w:lang w:eastAsia="lv-LV"/>
        </w:rPr>
      </w:pPr>
    </w:p>
    <w:p w14:paraId="01A0753B" w14:textId="77777777" w:rsidR="00D566D9" w:rsidRPr="009B1F46" w:rsidRDefault="00D566D9" w:rsidP="00D566D9">
      <w:pPr>
        <w:spacing w:before="100" w:beforeAutospacing="1" w:after="100" w:afterAutospacing="1" w:line="240" w:lineRule="auto"/>
        <w:jc w:val="center"/>
        <w:rPr>
          <w:rFonts w:eastAsia="Times New Roman" w:cs="Times New Roman"/>
          <w:b/>
          <w:sz w:val="32"/>
          <w:szCs w:val="32"/>
          <w:lang w:eastAsia="lv-LV"/>
        </w:rPr>
      </w:pPr>
    </w:p>
    <w:p w14:paraId="66DEFAAC" w14:textId="1D980874" w:rsidR="00353BBC" w:rsidRDefault="00EB5264" w:rsidP="00D566D9">
      <w:pPr>
        <w:spacing w:before="100" w:beforeAutospacing="1" w:after="100" w:afterAutospacing="1" w:line="240" w:lineRule="auto"/>
        <w:ind w:left="-709"/>
        <w:jc w:val="left"/>
        <w:rPr>
          <w:rFonts w:eastAsia="Times New Roman" w:cs="Times New Roman"/>
          <w:i/>
          <w:sz w:val="24"/>
          <w:szCs w:val="24"/>
          <w:lang w:eastAsia="lv-LV"/>
        </w:rPr>
      </w:pPr>
      <w:r w:rsidRPr="00D566D9">
        <w:rPr>
          <w:rFonts w:eastAsia="Times New Roman" w:cs="Times New Roman"/>
          <w:b/>
          <w:sz w:val="24"/>
          <w:szCs w:val="24"/>
          <w:lang w:eastAsia="lv-LV"/>
        </w:rPr>
        <w:t>Izstrādātājs</w:t>
      </w:r>
      <w:r>
        <w:rPr>
          <w:rFonts w:eastAsia="Times New Roman" w:cs="Times New Roman"/>
          <w:i/>
          <w:sz w:val="24"/>
          <w:szCs w:val="24"/>
          <w:lang w:eastAsia="lv-LV"/>
        </w:rPr>
        <w:t>: SIA “Enviroprojekts”</w:t>
      </w:r>
    </w:p>
    <w:p w14:paraId="235C6894" w14:textId="1BEC0178" w:rsidR="00353BBC" w:rsidRPr="009B1F46" w:rsidRDefault="00EB5264" w:rsidP="00D566D9">
      <w:pPr>
        <w:spacing w:before="100" w:beforeAutospacing="1" w:after="100" w:afterAutospacing="1" w:line="240" w:lineRule="auto"/>
        <w:ind w:left="-709"/>
        <w:jc w:val="left"/>
        <w:rPr>
          <w:rFonts w:eastAsia="Times New Roman" w:cs="Times New Roman"/>
          <w:i/>
          <w:sz w:val="24"/>
          <w:szCs w:val="24"/>
          <w:lang w:eastAsia="lv-LV"/>
        </w:rPr>
      </w:pPr>
      <w:r w:rsidRPr="00D566D9">
        <w:rPr>
          <w:rFonts w:eastAsia="Times New Roman" w:cs="Times New Roman"/>
          <w:b/>
          <w:sz w:val="24"/>
          <w:szCs w:val="24"/>
          <w:lang w:eastAsia="lv-LV"/>
        </w:rPr>
        <w:t>Projekta vadītāja</w:t>
      </w:r>
      <w:r>
        <w:rPr>
          <w:rFonts w:eastAsia="Times New Roman" w:cs="Times New Roman"/>
          <w:i/>
          <w:sz w:val="24"/>
          <w:szCs w:val="24"/>
          <w:lang w:eastAsia="lv-LV"/>
        </w:rPr>
        <w:t>: Līga Blanka</w:t>
      </w:r>
    </w:p>
    <w:p w14:paraId="2B24AE30" w14:textId="2D610458" w:rsidR="00A44468" w:rsidRPr="00D566D9" w:rsidRDefault="00A44468" w:rsidP="00353BBC">
      <w:pPr>
        <w:spacing w:before="100" w:beforeAutospacing="1" w:after="100" w:afterAutospacing="1" w:line="240" w:lineRule="auto"/>
        <w:jc w:val="center"/>
        <w:rPr>
          <w:rFonts w:eastAsia="Times New Roman" w:cs="Times New Roman"/>
          <w:sz w:val="24"/>
          <w:szCs w:val="24"/>
          <w:lang w:eastAsia="lv-LV"/>
        </w:rPr>
      </w:pPr>
      <w:r w:rsidRPr="00D566D9">
        <w:rPr>
          <w:rFonts w:eastAsia="Times New Roman" w:cs="Times New Roman"/>
          <w:sz w:val="24"/>
          <w:szCs w:val="24"/>
          <w:lang w:eastAsia="lv-LV"/>
        </w:rPr>
        <w:t>20</w:t>
      </w:r>
      <w:r w:rsidR="00B435E0" w:rsidRPr="00D566D9">
        <w:rPr>
          <w:rFonts w:eastAsia="Times New Roman" w:cs="Times New Roman"/>
          <w:sz w:val="24"/>
          <w:szCs w:val="24"/>
          <w:lang w:eastAsia="lv-LV"/>
        </w:rPr>
        <w:t>20</w:t>
      </w:r>
      <w:r w:rsidRPr="00D566D9">
        <w:rPr>
          <w:rFonts w:eastAsia="Times New Roman" w:cs="Times New Roman"/>
          <w:sz w:val="24"/>
          <w:szCs w:val="24"/>
          <w:lang w:eastAsia="lv-LV"/>
        </w:rPr>
        <w:t>.</w:t>
      </w:r>
      <w:r w:rsidR="00B3144F">
        <w:rPr>
          <w:rFonts w:eastAsia="Times New Roman" w:cs="Times New Roman"/>
          <w:sz w:val="24"/>
          <w:szCs w:val="24"/>
          <w:lang w:eastAsia="lv-LV"/>
        </w:rPr>
        <w:t> </w:t>
      </w:r>
      <w:r w:rsidRPr="00D566D9">
        <w:rPr>
          <w:rFonts w:eastAsia="Times New Roman" w:cs="Times New Roman"/>
          <w:sz w:val="24"/>
          <w:szCs w:val="24"/>
          <w:lang w:eastAsia="lv-LV"/>
        </w:rPr>
        <w:t xml:space="preserve">gada </w:t>
      </w:r>
      <w:r w:rsidR="00D41DC5" w:rsidRPr="00D566D9">
        <w:rPr>
          <w:rFonts w:eastAsia="Times New Roman" w:cs="Times New Roman"/>
          <w:sz w:val="24"/>
          <w:szCs w:val="24"/>
          <w:lang w:eastAsia="lv-LV"/>
        </w:rPr>
        <w:t>jū</w:t>
      </w:r>
      <w:r w:rsidR="00CE6CF7" w:rsidRPr="00D566D9">
        <w:rPr>
          <w:rFonts w:eastAsia="Times New Roman" w:cs="Times New Roman"/>
          <w:sz w:val="24"/>
          <w:szCs w:val="24"/>
          <w:lang w:eastAsia="lv-LV"/>
        </w:rPr>
        <w:t>l</w:t>
      </w:r>
      <w:r w:rsidR="00D41DC5" w:rsidRPr="00D566D9">
        <w:rPr>
          <w:rFonts w:eastAsia="Times New Roman" w:cs="Times New Roman"/>
          <w:sz w:val="24"/>
          <w:szCs w:val="24"/>
          <w:lang w:eastAsia="lv-LV"/>
        </w:rPr>
        <w:t>ijs</w:t>
      </w:r>
      <w:r w:rsidR="00353BBC" w:rsidRPr="00D566D9">
        <w:rPr>
          <w:rFonts w:eastAsia="Times New Roman" w:cs="Times New Roman"/>
          <w:sz w:val="24"/>
          <w:szCs w:val="24"/>
          <w:lang w:eastAsia="lv-LV"/>
        </w:rPr>
        <w:t>, Rīga</w:t>
      </w:r>
    </w:p>
    <w:sdt>
      <w:sdtPr>
        <w:rPr>
          <w:rFonts w:eastAsiaTheme="minorHAnsi" w:cstheme="minorBidi"/>
          <w:b w:val="0"/>
          <w:bCs w:val="0"/>
          <w:sz w:val="24"/>
          <w:szCs w:val="22"/>
          <w:lang w:val="lv-LV" w:eastAsia="en-US"/>
        </w:rPr>
        <w:id w:val="-2100471023"/>
        <w:docPartObj>
          <w:docPartGallery w:val="Table of Contents"/>
          <w:docPartUnique/>
        </w:docPartObj>
      </w:sdtPr>
      <w:sdtEndPr>
        <w:rPr>
          <w:noProof/>
        </w:rPr>
      </w:sdtEndPr>
      <w:sdtContent>
        <w:p w14:paraId="393B38A9" w14:textId="77777777" w:rsidR="000E5A45" w:rsidRPr="009B1F46" w:rsidRDefault="000E5A45" w:rsidP="00013819">
          <w:pPr>
            <w:pStyle w:val="TOCHeading"/>
            <w:ind w:right="804"/>
            <w:rPr>
              <w:sz w:val="32"/>
            </w:rPr>
          </w:pPr>
          <w:r w:rsidRPr="009B1F46">
            <w:rPr>
              <w:sz w:val="32"/>
            </w:rPr>
            <w:t>Satura rādītājs</w:t>
          </w:r>
        </w:p>
        <w:p w14:paraId="7A0BF1FF" w14:textId="2B4E9BDE" w:rsidR="00013819" w:rsidRPr="009B1F46" w:rsidRDefault="00013819" w:rsidP="00013819">
          <w:pPr>
            <w:pStyle w:val="TOC1"/>
            <w:tabs>
              <w:tab w:val="right" w:leader="underscore" w:pos="9016"/>
            </w:tabs>
            <w:ind w:right="804"/>
            <w:rPr>
              <w:rFonts w:asciiTheme="majorHAnsi" w:eastAsiaTheme="minorEastAsia" w:hAnsiTheme="majorHAnsi" w:cstheme="minorBidi"/>
              <w:b w:val="0"/>
              <w:bCs w:val="0"/>
              <w:caps w:val="0"/>
              <w:noProof/>
              <w:sz w:val="22"/>
              <w:szCs w:val="22"/>
              <w:lang w:eastAsia="lv-LV"/>
            </w:rPr>
          </w:pPr>
          <w:r w:rsidRPr="009B1F46">
            <w:rPr>
              <w:rFonts w:asciiTheme="majorHAnsi" w:hAnsiTheme="majorHAnsi"/>
            </w:rPr>
            <w:fldChar w:fldCharType="begin"/>
          </w:r>
          <w:r w:rsidRPr="009B1F46">
            <w:rPr>
              <w:rFonts w:asciiTheme="majorHAnsi" w:hAnsiTheme="majorHAnsi"/>
            </w:rPr>
            <w:instrText xml:space="preserve"> TOC \o "1-4" \h \z \u </w:instrText>
          </w:r>
          <w:r w:rsidRPr="009B1F46">
            <w:rPr>
              <w:rFonts w:asciiTheme="majorHAnsi" w:hAnsiTheme="majorHAnsi"/>
            </w:rPr>
            <w:fldChar w:fldCharType="separate"/>
          </w:r>
          <w:hyperlink w:anchor="_Toc44685381" w:history="1">
            <w:r w:rsidRPr="009B1F46">
              <w:rPr>
                <w:rStyle w:val="Hyperlink"/>
                <w:rFonts w:asciiTheme="majorHAnsi" w:eastAsia="Calibri" w:hAnsiTheme="majorHAnsi"/>
                <w:noProof/>
              </w:rPr>
              <w:t>KOPSAVILKUMS</w:t>
            </w:r>
            <w:r w:rsidRPr="009B1F46">
              <w:rPr>
                <w:rFonts w:asciiTheme="majorHAnsi" w:hAnsiTheme="majorHAnsi"/>
                <w:noProof/>
                <w:webHidden/>
              </w:rPr>
              <w:tab/>
            </w:r>
            <w:r w:rsidRPr="009B1F46">
              <w:rPr>
                <w:rFonts w:asciiTheme="majorHAnsi" w:hAnsiTheme="majorHAnsi"/>
                <w:noProof/>
                <w:webHidden/>
              </w:rPr>
              <w:fldChar w:fldCharType="begin"/>
            </w:r>
            <w:r w:rsidRPr="009B1F46">
              <w:rPr>
                <w:rFonts w:asciiTheme="majorHAnsi" w:hAnsiTheme="majorHAnsi"/>
                <w:noProof/>
                <w:webHidden/>
              </w:rPr>
              <w:instrText xml:space="preserve"> PAGEREF _Toc44685381 \h </w:instrText>
            </w:r>
            <w:r w:rsidRPr="009B1F46">
              <w:rPr>
                <w:rFonts w:asciiTheme="majorHAnsi" w:hAnsiTheme="majorHAnsi"/>
                <w:noProof/>
                <w:webHidden/>
              </w:rPr>
            </w:r>
            <w:r w:rsidRPr="009B1F46">
              <w:rPr>
                <w:rFonts w:asciiTheme="majorHAnsi" w:hAnsiTheme="majorHAnsi"/>
                <w:noProof/>
                <w:webHidden/>
              </w:rPr>
              <w:fldChar w:fldCharType="separate"/>
            </w:r>
            <w:r w:rsidR="00327057">
              <w:rPr>
                <w:rFonts w:asciiTheme="majorHAnsi" w:hAnsiTheme="majorHAnsi"/>
                <w:noProof/>
                <w:webHidden/>
              </w:rPr>
              <w:t>7</w:t>
            </w:r>
            <w:r w:rsidRPr="009B1F46">
              <w:rPr>
                <w:rFonts w:asciiTheme="majorHAnsi" w:hAnsiTheme="majorHAnsi"/>
                <w:noProof/>
                <w:webHidden/>
              </w:rPr>
              <w:fldChar w:fldCharType="end"/>
            </w:r>
          </w:hyperlink>
        </w:p>
        <w:p w14:paraId="374FC9D6" w14:textId="0EC3B81D" w:rsidR="00013819" w:rsidRPr="009B1F46" w:rsidRDefault="00324C8E" w:rsidP="00013819">
          <w:pPr>
            <w:pStyle w:val="TOC1"/>
            <w:tabs>
              <w:tab w:val="right" w:leader="underscore" w:pos="9016"/>
            </w:tabs>
            <w:ind w:right="804"/>
            <w:rPr>
              <w:rFonts w:asciiTheme="majorHAnsi" w:eastAsiaTheme="minorEastAsia" w:hAnsiTheme="majorHAnsi" w:cstheme="minorBidi"/>
              <w:b w:val="0"/>
              <w:bCs w:val="0"/>
              <w:caps w:val="0"/>
              <w:noProof/>
              <w:sz w:val="22"/>
              <w:szCs w:val="22"/>
              <w:lang w:eastAsia="lv-LV"/>
            </w:rPr>
          </w:pPr>
          <w:hyperlink w:anchor="_Toc44685382" w:history="1">
            <w:r w:rsidR="00B3144F">
              <w:rPr>
                <w:rStyle w:val="Hyperlink"/>
                <w:rFonts w:asciiTheme="majorHAnsi" w:eastAsia="Calibri" w:hAnsiTheme="majorHAnsi"/>
                <w:noProof/>
              </w:rPr>
              <w:t xml:space="preserve">1. </w:t>
            </w:r>
            <w:r w:rsidR="00013819" w:rsidRPr="009B1F46">
              <w:rPr>
                <w:rStyle w:val="Hyperlink"/>
                <w:rFonts w:asciiTheme="majorHAnsi" w:eastAsia="Calibri" w:hAnsiTheme="majorHAnsi"/>
                <w:noProof/>
              </w:rPr>
              <w:t>Aizsargājamās teritorijas apraksts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_Toc44685382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9</w:t>
            </w:r>
            <w:r w:rsidR="00013819" w:rsidRPr="009B1F46">
              <w:rPr>
                <w:rFonts w:asciiTheme="majorHAnsi" w:hAnsiTheme="majorHAnsi"/>
                <w:noProof/>
                <w:webHidden/>
              </w:rPr>
              <w:fldChar w:fldCharType="end"/>
            </w:r>
          </w:hyperlink>
        </w:p>
        <w:p w14:paraId="0AFED682" w14:textId="133EE12D"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383" w:history="1">
            <w:r w:rsidR="00013819" w:rsidRPr="009B1F46">
              <w:rPr>
                <w:rStyle w:val="Hyperlink"/>
                <w:rFonts w:asciiTheme="majorHAnsi" w:hAnsiTheme="majorHAnsi"/>
                <w:noProof/>
              </w:rPr>
              <w:t>1.1.</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hAnsiTheme="majorHAnsi"/>
                <w:noProof/>
              </w:rPr>
              <w:t>Vispārēja informācija par aizsargājamo teritoriju</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_Toc44685383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9</w:t>
            </w:r>
            <w:r w:rsidR="00013819" w:rsidRPr="009B1F46">
              <w:rPr>
                <w:rFonts w:asciiTheme="majorHAnsi" w:hAnsiTheme="majorHAnsi"/>
                <w:noProof/>
                <w:webHidden/>
              </w:rPr>
              <w:fldChar w:fldCharType="end"/>
            </w:r>
          </w:hyperlink>
        </w:p>
        <w:p w14:paraId="6D7802CE" w14:textId="3F6C390F" w:rsidR="00013819" w:rsidRPr="009B1F46" w:rsidRDefault="00324C8E" w:rsidP="00F436DE">
          <w:pPr>
            <w:pStyle w:val="TOC3"/>
            <w:tabs>
              <w:tab w:val="left" w:pos="1540"/>
              <w:tab w:val="right" w:leader="underscore" w:pos="9016"/>
            </w:tabs>
            <w:ind w:left="837" w:right="804" w:firstLine="0"/>
            <w:rPr>
              <w:rFonts w:asciiTheme="majorHAnsi" w:eastAsiaTheme="minorEastAsia" w:hAnsiTheme="majorHAnsi" w:cstheme="minorBidi"/>
              <w:i w:val="0"/>
              <w:iCs w:val="0"/>
              <w:noProof/>
              <w:sz w:val="22"/>
              <w:szCs w:val="22"/>
              <w:lang w:eastAsia="lv-LV"/>
            </w:rPr>
          </w:pPr>
          <w:hyperlink w:anchor="_Toc44685384" w:history="1">
            <w:r w:rsidR="00013819" w:rsidRPr="009B1F46">
              <w:rPr>
                <w:rStyle w:val="Hyperlink"/>
                <w:rFonts w:asciiTheme="majorHAnsi" w:eastAsia="Calibri" w:hAnsiTheme="majorHAnsi"/>
                <w:noProof/>
              </w:rPr>
              <w:t>1.1.1.</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eastAsia="Calibri" w:hAnsiTheme="majorHAnsi"/>
                <w:noProof/>
              </w:rPr>
              <w:t>Aizsargājamās teritorijas zemes lietošanas veidu raksturojums un zemes īpašuma formu apraksts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_Toc44685384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10</w:t>
            </w:r>
            <w:r w:rsidR="00013819" w:rsidRPr="009B1F46">
              <w:rPr>
                <w:rFonts w:asciiTheme="majorHAnsi" w:hAnsiTheme="majorHAnsi"/>
                <w:noProof/>
                <w:webHidden/>
              </w:rPr>
              <w:fldChar w:fldCharType="end"/>
            </w:r>
          </w:hyperlink>
        </w:p>
        <w:p w14:paraId="301080EA" w14:textId="6896A4B0"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385" w:history="1">
            <w:r w:rsidR="00013819" w:rsidRPr="009B1F46">
              <w:rPr>
                <w:rStyle w:val="Hyperlink"/>
                <w:rFonts w:asciiTheme="majorHAnsi" w:eastAsia="Calibri" w:hAnsiTheme="majorHAnsi"/>
                <w:noProof/>
              </w:rPr>
              <w:t>1.1.2.</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eastAsia="Calibri" w:hAnsiTheme="majorHAnsi"/>
                <w:noProof/>
              </w:rPr>
              <w:t>Kultūrvēsturiskais raksturojums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_Toc44685385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11</w:t>
            </w:r>
            <w:r w:rsidR="00013819" w:rsidRPr="009B1F46">
              <w:rPr>
                <w:rFonts w:asciiTheme="majorHAnsi" w:hAnsiTheme="majorHAnsi"/>
                <w:noProof/>
                <w:webHidden/>
              </w:rPr>
              <w:fldChar w:fldCharType="end"/>
            </w:r>
          </w:hyperlink>
        </w:p>
        <w:p w14:paraId="042E5007" w14:textId="7F20BB98"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386" w:history="1">
            <w:r w:rsidR="00013819" w:rsidRPr="009B1F46">
              <w:rPr>
                <w:rStyle w:val="Hyperlink"/>
                <w:rFonts w:asciiTheme="majorHAnsi" w:eastAsia="Calibri" w:hAnsiTheme="majorHAnsi"/>
                <w:noProof/>
              </w:rPr>
              <w:t>1.1.3.</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eastAsia="Calibri" w:hAnsiTheme="majorHAnsi"/>
                <w:noProof/>
              </w:rPr>
              <w:t>Aizsardzības un apsaimniekošanas īsa vēsture</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_Toc44685386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12</w:t>
            </w:r>
            <w:r w:rsidR="00013819" w:rsidRPr="009B1F46">
              <w:rPr>
                <w:rFonts w:asciiTheme="majorHAnsi" w:hAnsiTheme="majorHAnsi"/>
                <w:noProof/>
                <w:webHidden/>
              </w:rPr>
              <w:fldChar w:fldCharType="end"/>
            </w:r>
          </w:hyperlink>
        </w:p>
        <w:p w14:paraId="7FC0C6CD" w14:textId="47FA8CE0"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387" w:history="1">
            <w:r w:rsidR="00013819" w:rsidRPr="009B1F46">
              <w:rPr>
                <w:rStyle w:val="Hyperlink"/>
                <w:rFonts w:asciiTheme="majorHAnsi" w:hAnsiTheme="majorHAnsi"/>
                <w:noProof/>
              </w:rPr>
              <w:t>1.1.4.</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hAnsiTheme="majorHAnsi"/>
                <w:noProof/>
              </w:rPr>
              <w:t>Iedzīvotāju iesaiste apsaimniekošanas pasākumos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_Toc44685387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13</w:t>
            </w:r>
            <w:r w:rsidR="00013819" w:rsidRPr="009B1F46">
              <w:rPr>
                <w:rFonts w:asciiTheme="majorHAnsi" w:hAnsiTheme="majorHAnsi"/>
                <w:noProof/>
                <w:webHidden/>
              </w:rPr>
              <w:fldChar w:fldCharType="end"/>
            </w:r>
          </w:hyperlink>
        </w:p>
        <w:p w14:paraId="21979166" w14:textId="50A871FD" w:rsidR="00013819" w:rsidRPr="009B1F46" w:rsidRDefault="00324C8E" w:rsidP="00F436DE">
          <w:pPr>
            <w:pStyle w:val="TOC2"/>
            <w:tabs>
              <w:tab w:val="left" w:pos="1320"/>
              <w:tab w:val="right" w:leader="underscore" w:pos="9016"/>
            </w:tabs>
            <w:ind w:left="617" w:right="804" w:firstLine="0"/>
            <w:rPr>
              <w:rFonts w:asciiTheme="majorHAnsi" w:eastAsiaTheme="minorEastAsia" w:hAnsiTheme="majorHAnsi" w:cstheme="minorBidi"/>
              <w:smallCaps w:val="0"/>
              <w:noProof/>
              <w:sz w:val="22"/>
              <w:szCs w:val="22"/>
              <w:lang w:eastAsia="lv-LV"/>
            </w:rPr>
          </w:pPr>
          <w:hyperlink w:anchor="_Toc44685388" w:history="1">
            <w:r w:rsidR="00013819" w:rsidRPr="009B1F46">
              <w:rPr>
                <w:rStyle w:val="Hyperlink"/>
                <w:rFonts w:asciiTheme="majorHAnsi" w:eastAsia="Calibri" w:hAnsiTheme="majorHAnsi"/>
                <w:noProof/>
              </w:rPr>
              <w:t>1.2.</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Plānošanas teritorijas plānojuma prasības teritorijas izmantošanai, pašvaldību teritoriju plānojumos noteiktā esošā un plānotā vai atļautā teritorijas izmantošana</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_Toc44685388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14</w:t>
            </w:r>
            <w:r w:rsidR="00013819" w:rsidRPr="009B1F46">
              <w:rPr>
                <w:rFonts w:asciiTheme="majorHAnsi" w:hAnsiTheme="majorHAnsi"/>
                <w:noProof/>
                <w:webHidden/>
              </w:rPr>
              <w:fldChar w:fldCharType="end"/>
            </w:r>
          </w:hyperlink>
        </w:p>
        <w:p w14:paraId="4EB1B153" w14:textId="03097522"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389" w:history="1">
            <w:r w:rsidR="00013819" w:rsidRPr="009B1F46">
              <w:rPr>
                <w:rStyle w:val="Hyperlink"/>
                <w:rFonts w:asciiTheme="majorHAnsi" w:eastAsia="Calibri" w:hAnsiTheme="majorHAnsi"/>
                <w:noProof/>
              </w:rPr>
              <w:t>1.2.1.</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eastAsia="Calibri" w:hAnsiTheme="majorHAnsi"/>
                <w:noProof/>
              </w:rPr>
              <w:t>Esošais funkcionālais zonējums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_Toc44685389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15</w:t>
            </w:r>
            <w:r w:rsidR="00013819" w:rsidRPr="009B1F46">
              <w:rPr>
                <w:rFonts w:asciiTheme="majorHAnsi" w:hAnsiTheme="majorHAnsi"/>
                <w:noProof/>
                <w:webHidden/>
              </w:rPr>
              <w:fldChar w:fldCharType="end"/>
            </w:r>
          </w:hyperlink>
        </w:p>
        <w:p w14:paraId="11EC8AA2" w14:textId="3FBB19DC"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390" w:history="1">
            <w:r w:rsidR="00013819" w:rsidRPr="009B1F46">
              <w:rPr>
                <w:rStyle w:val="Hyperlink"/>
                <w:rFonts w:asciiTheme="majorHAnsi" w:eastAsia="Calibri" w:hAnsiTheme="majorHAnsi"/>
                <w:noProof/>
              </w:rPr>
              <w:t>1.2.2.</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eastAsia="Calibri" w:hAnsiTheme="majorHAnsi"/>
                <w:noProof/>
              </w:rPr>
              <w:t>Valsts un pašvaldības institūciju funkcijas un atbildība aizsargājamā teritorijā</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_Toc44685390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15</w:t>
            </w:r>
            <w:r w:rsidR="00013819" w:rsidRPr="009B1F46">
              <w:rPr>
                <w:rFonts w:asciiTheme="majorHAnsi" w:hAnsiTheme="majorHAnsi"/>
                <w:noProof/>
                <w:webHidden/>
              </w:rPr>
              <w:fldChar w:fldCharType="end"/>
            </w:r>
          </w:hyperlink>
        </w:p>
        <w:p w14:paraId="3A8F1549" w14:textId="19F9FAF9" w:rsidR="00013819" w:rsidRPr="009B1F46" w:rsidRDefault="00324C8E" w:rsidP="00F436DE">
          <w:pPr>
            <w:pStyle w:val="TOC2"/>
            <w:tabs>
              <w:tab w:val="left" w:pos="1320"/>
              <w:tab w:val="right" w:leader="underscore" w:pos="9016"/>
            </w:tabs>
            <w:ind w:left="617" w:right="804" w:firstLine="0"/>
            <w:rPr>
              <w:rFonts w:asciiTheme="majorHAnsi" w:eastAsiaTheme="minorEastAsia" w:hAnsiTheme="majorHAnsi" w:cstheme="minorBidi"/>
              <w:smallCaps w:val="0"/>
              <w:noProof/>
              <w:sz w:val="22"/>
              <w:szCs w:val="22"/>
              <w:lang w:eastAsia="lv-LV"/>
            </w:rPr>
          </w:pPr>
          <w:hyperlink w:anchor="_Toc44685391" w:history="1">
            <w:r w:rsidR="00013819" w:rsidRPr="009B1F46">
              <w:rPr>
                <w:rStyle w:val="Hyperlink"/>
                <w:rFonts w:asciiTheme="majorHAnsi" w:eastAsia="Calibri" w:hAnsiTheme="majorHAnsi"/>
                <w:noProof/>
              </w:rPr>
              <w:t>1.3.</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Normatīvo aktu normas, kas tieši attiecas uz konkrēto aizsargājamo teritoriju, tai skaitā pašvaldību saistošos noteikumus, kuri attiecas uz aizsargājamo teritoriju</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_Toc44685391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16</w:t>
            </w:r>
            <w:r w:rsidR="00013819" w:rsidRPr="009B1F46">
              <w:rPr>
                <w:rFonts w:asciiTheme="majorHAnsi" w:hAnsiTheme="majorHAnsi"/>
                <w:noProof/>
                <w:webHidden/>
              </w:rPr>
              <w:fldChar w:fldCharType="end"/>
            </w:r>
          </w:hyperlink>
        </w:p>
        <w:p w14:paraId="1E306059" w14:textId="61D0218E" w:rsidR="00013819" w:rsidRPr="009B1F46" w:rsidRDefault="00324C8E" w:rsidP="00013819">
          <w:pPr>
            <w:pStyle w:val="TOC1"/>
            <w:tabs>
              <w:tab w:val="left" w:pos="880"/>
              <w:tab w:val="right" w:leader="underscore" w:pos="9016"/>
            </w:tabs>
            <w:ind w:right="804"/>
            <w:rPr>
              <w:rFonts w:asciiTheme="majorHAnsi" w:eastAsiaTheme="minorEastAsia" w:hAnsiTheme="majorHAnsi" w:cstheme="minorBidi"/>
              <w:b w:val="0"/>
              <w:bCs w:val="0"/>
              <w:caps w:val="0"/>
              <w:noProof/>
              <w:sz w:val="22"/>
              <w:szCs w:val="22"/>
              <w:lang w:eastAsia="lv-LV"/>
            </w:rPr>
          </w:pPr>
          <w:hyperlink w:anchor="_Toc44685392" w:history="1">
            <w:r w:rsidR="00013819" w:rsidRPr="009B1F46">
              <w:rPr>
                <w:rStyle w:val="Hyperlink"/>
                <w:rFonts w:asciiTheme="majorHAnsi" w:eastAsia="Calibri" w:hAnsiTheme="majorHAnsi"/>
                <w:noProof/>
              </w:rPr>
              <w:t>2.</w:t>
            </w:r>
            <w:r w:rsidR="00013819" w:rsidRPr="009B1F46">
              <w:rPr>
                <w:rFonts w:asciiTheme="majorHAnsi" w:eastAsiaTheme="minorEastAsia" w:hAnsiTheme="majorHAnsi" w:cstheme="minorBidi"/>
                <w:b w:val="0"/>
                <w:bCs w:val="0"/>
                <w:caps w:val="0"/>
                <w:noProof/>
                <w:sz w:val="22"/>
                <w:szCs w:val="22"/>
                <w:lang w:eastAsia="lv-LV"/>
              </w:rPr>
              <w:tab/>
            </w:r>
            <w:r w:rsidR="00013819" w:rsidRPr="009B1F46">
              <w:rPr>
                <w:rStyle w:val="Hyperlink"/>
                <w:rFonts w:asciiTheme="majorHAnsi" w:eastAsia="Calibri" w:hAnsiTheme="majorHAnsi"/>
                <w:noProof/>
              </w:rPr>
              <w:t>Īss aizsargājamās teritorijas fiziski ģeogrāfisko raksturojums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_Toc44685392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24</w:t>
            </w:r>
            <w:r w:rsidR="00013819" w:rsidRPr="009B1F46">
              <w:rPr>
                <w:rFonts w:asciiTheme="majorHAnsi" w:hAnsiTheme="majorHAnsi"/>
                <w:noProof/>
                <w:webHidden/>
              </w:rPr>
              <w:fldChar w:fldCharType="end"/>
            </w:r>
          </w:hyperlink>
        </w:p>
        <w:p w14:paraId="40ECED1B" w14:textId="1D5AD450"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393" w:history="1">
            <w:r w:rsidR="00013819" w:rsidRPr="009B1F46">
              <w:rPr>
                <w:rStyle w:val="Hyperlink"/>
                <w:rFonts w:asciiTheme="majorHAnsi" w:eastAsia="Calibri" w:hAnsiTheme="majorHAnsi"/>
                <w:noProof/>
              </w:rPr>
              <w:t>2.1.</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Klimats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_Toc44685393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24</w:t>
            </w:r>
            <w:r w:rsidR="00013819" w:rsidRPr="009B1F46">
              <w:rPr>
                <w:rFonts w:asciiTheme="majorHAnsi" w:hAnsiTheme="majorHAnsi"/>
                <w:noProof/>
                <w:webHidden/>
              </w:rPr>
              <w:fldChar w:fldCharType="end"/>
            </w:r>
          </w:hyperlink>
        </w:p>
        <w:p w14:paraId="5C50F62E" w14:textId="658672DC"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394" w:history="1">
            <w:r w:rsidR="00013819" w:rsidRPr="009B1F46">
              <w:rPr>
                <w:rStyle w:val="Hyperlink"/>
                <w:rFonts w:asciiTheme="majorHAnsi" w:eastAsia="Calibri" w:hAnsiTheme="majorHAnsi"/>
                <w:noProof/>
              </w:rPr>
              <w:t>2.2.</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Ģeoloģija un ģeomorfoloģija</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_Toc44685394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24</w:t>
            </w:r>
            <w:r w:rsidR="00013819" w:rsidRPr="009B1F46">
              <w:rPr>
                <w:rFonts w:asciiTheme="majorHAnsi" w:hAnsiTheme="majorHAnsi"/>
                <w:noProof/>
                <w:webHidden/>
              </w:rPr>
              <w:fldChar w:fldCharType="end"/>
            </w:r>
          </w:hyperlink>
        </w:p>
        <w:p w14:paraId="29012698" w14:textId="53D29CDB"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395" w:history="1">
            <w:r w:rsidR="00013819" w:rsidRPr="009B1F46">
              <w:rPr>
                <w:rStyle w:val="Hyperlink"/>
                <w:rFonts w:asciiTheme="majorHAnsi" w:eastAsia="Calibri" w:hAnsiTheme="majorHAnsi"/>
                <w:noProof/>
              </w:rPr>
              <w:t>2.3.</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Hidroloģija un ūdens kvalitāte</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_Toc44685395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25</w:t>
            </w:r>
            <w:r w:rsidR="00013819" w:rsidRPr="009B1F46">
              <w:rPr>
                <w:rFonts w:asciiTheme="majorHAnsi" w:hAnsiTheme="majorHAnsi"/>
                <w:noProof/>
                <w:webHidden/>
              </w:rPr>
              <w:fldChar w:fldCharType="end"/>
            </w:r>
          </w:hyperlink>
        </w:p>
        <w:p w14:paraId="2C324D91" w14:textId="771E8D60"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396" w:history="1">
            <w:r w:rsidR="00013819" w:rsidRPr="009B1F46">
              <w:rPr>
                <w:rStyle w:val="Hyperlink"/>
                <w:rFonts w:asciiTheme="majorHAnsi" w:eastAsia="Calibri" w:hAnsiTheme="majorHAnsi"/>
                <w:noProof/>
              </w:rPr>
              <w:t>2.4.</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Augsne</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_Toc44685396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28</w:t>
            </w:r>
            <w:r w:rsidR="00013819" w:rsidRPr="009B1F46">
              <w:rPr>
                <w:rFonts w:asciiTheme="majorHAnsi" w:hAnsiTheme="majorHAnsi"/>
                <w:noProof/>
                <w:webHidden/>
              </w:rPr>
              <w:fldChar w:fldCharType="end"/>
            </w:r>
          </w:hyperlink>
        </w:p>
        <w:p w14:paraId="20D67DEF" w14:textId="49C25FEE" w:rsidR="00013819" w:rsidRPr="009B1F46" w:rsidRDefault="00324C8E" w:rsidP="00F436DE">
          <w:pPr>
            <w:pStyle w:val="TOC1"/>
            <w:tabs>
              <w:tab w:val="left" w:pos="880"/>
              <w:tab w:val="right" w:leader="underscore" w:pos="9016"/>
            </w:tabs>
            <w:ind w:left="397" w:right="804" w:firstLine="0"/>
            <w:rPr>
              <w:rFonts w:asciiTheme="majorHAnsi" w:eastAsiaTheme="minorEastAsia" w:hAnsiTheme="majorHAnsi" w:cstheme="minorBidi"/>
              <w:b w:val="0"/>
              <w:bCs w:val="0"/>
              <w:caps w:val="0"/>
              <w:noProof/>
              <w:sz w:val="22"/>
              <w:szCs w:val="22"/>
              <w:lang w:eastAsia="lv-LV"/>
            </w:rPr>
          </w:pPr>
          <w:hyperlink w:anchor="_Toc44685397" w:history="1">
            <w:r w:rsidR="00013819" w:rsidRPr="009B1F46">
              <w:rPr>
                <w:rStyle w:val="Hyperlink"/>
                <w:rFonts w:asciiTheme="majorHAnsi" w:eastAsia="Calibri" w:hAnsiTheme="majorHAnsi"/>
                <w:noProof/>
              </w:rPr>
              <w:t>3.</w:t>
            </w:r>
            <w:r w:rsidR="00013819" w:rsidRPr="009B1F46">
              <w:rPr>
                <w:rFonts w:asciiTheme="majorHAnsi" w:eastAsiaTheme="minorEastAsia" w:hAnsiTheme="majorHAnsi" w:cstheme="minorBidi"/>
                <w:b w:val="0"/>
                <w:bCs w:val="0"/>
                <w:caps w:val="0"/>
                <w:noProof/>
                <w:sz w:val="22"/>
                <w:szCs w:val="22"/>
                <w:lang w:eastAsia="lv-LV"/>
              </w:rPr>
              <w:tab/>
            </w:r>
            <w:r w:rsidR="00013819" w:rsidRPr="009B1F46">
              <w:rPr>
                <w:rStyle w:val="Hyperlink"/>
                <w:rFonts w:asciiTheme="majorHAnsi" w:eastAsia="Calibri" w:hAnsiTheme="majorHAnsi"/>
                <w:noProof/>
              </w:rPr>
              <w:t>Aizsargājamās teritorijas sociālās un ekonomiskās situācijas apraksts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_Toc44685397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30</w:t>
            </w:r>
            <w:r w:rsidR="00013819" w:rsidRPr="009B1F46">
              <w:rPr>
                <w:rFonts w:asciiTheme="majorHAnsi" w:hAnsiTheme="majorHAnsi"/>
                <w:noProof/>
                <w:webHidden/>
              </w:rPr>
              <w:fldChar w:fldCharType="end"/>
            </w:r>
          </w:hyperlink>
        </w:p>
        <w:p w14:paraId="5FA9ED86" w14:textId="7B0FBB22"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398" w:history="1">
            <w:r w:rsidR="00013819" w:rsidRPr="009B1F46">
              <w:rPr>
                <w:rStyle w:val="Hyperlink"/>
                <w:rFonts w:asciiTheme="majorHAnsi" w:eastAsia="Calibri" w:hAnsiTheme="majorHAnsi"/>
                <w:noProof/>
              </w:rPr>
              <w:t>3.1.</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Iedzīvotāji, nodarbinātība</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_Toc44685398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30</w:t>
            </w:r>
            <w:r w:rsidR="00013819" w:rsidRPr="009B1F46">
              <w:rPr>
                <w:rFonts w:asciiTheme="majorHAnsi" w:hAnsiTheme="majorHAnsi"/>
                <w:noProof/>
                <w:webHidden/>
              </w:rPr>
              <w:fldChar w:fldCharType="end"/>
            </w:r>
          </w:hyperlink>
        </w:p>
        <w:p w14:paraId="150A1442" w14:textId="5E636A4C"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399" w:history="1">
            <w:r w:rsidR="00013819" w:rsidRPr="009B1F46">
              <w:rPr>
                <w:rStyle w:val="Hyperlink"/>
                <w:rFonts w:asciiTheme="majorHAnsi" w:eastAsia="Calibri" w:hAnsiTheme="majorHAnsi"/>
                <w:noProof/>
              </w:rPr>
              <w:t>3.2.</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Pašreizējā un paredzamā antropogēnā slodze uz aizsargājamo teritoriju</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_Toc44685399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30</w:t>
            </w:r>
            <w:r w:rsidR="00013819" w:rsidRPr="009B1F46">
              <w:rPr>
                <w:rFonts w:asciiTheme="majorHAnsi" w:hAnsiTheme="majorHAnsi"/>
                <w:noProof/>
                <w:webHidden/>
              </w:rPr>
              <w:fldChar w:fldCharType="end"/>
            </w:r>
          </w:hyperlink>
        </w:p>
        <w:p w14:paraId="3EB7F501" w14:textId="280A59BF"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400" w:history="1">
            <w:r w:rsidR="00013819" w:rsidRPr="009B1F46">
              <w:rPr>
                <w:rStyle w:val="Hyperlink"/>
                <w:rFonts w:asciiTheme="majorHAnsi" w:eastAsia="Calibri" w:hAnsiTheme="majorHAnsi"/>
                <w:noProof/>
              </w:rPr>
              <w:t>3.3.</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Aizsargājamās teritorijas izmantošanas veidi</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_Toc44685400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31</w:t>
            </w:r>
            <w:r w:rsidR="00013819" w:rsidRPr="009B1F46">
              <w:rPr>
                <w:rFonts w:asciiTheme="majorHAnsi" w:hAnsiTheme="majorHAnsi"/>
                <w:noProof/>
                <w:webHidden/>
              </w:rPr>
              <w:fldChar w:fldCharType="end"/>
            </w:r>
          </w:hyperlink>
        </w:p>
        <w:p w14:paraId="323EF6B7" w14:textId="59AEF48D"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401" w:history="1">
            <w:r w:rsidR="00013819" w:rsidRPr="009B1F46">
              <w:rPr>
                <w:rStyle w:val="Hyperlink"/>
                <w:rFonts w:asciiTheme="majorHAnsi" w:eastAsia="Calibri" w:hAnsiTheme="majorHAnsi"/>
                <w:noProof/>
              </w:rPr>
              <w:t>3.3.1.</w:t>
            </w:r>
            <w:r w:rsidR="00013819" w:rsidRPr="009B1F46">
              <w:rPr>
                <w:rFonts w:asciiTheme="majorHAnsi" w:eastAsiaTheme="minorEastAsia" w:hAnsiTheme="majorHAnsi" w:cstheme="minorBidi"/>
                <w:i w:val="0"/>
                <w:iCs w:val="0"/>
                <w:noProof/>
                <w:sz w:val="22"/>
                <w:szCs w:val="22"/>
                <w:lang w:eastAsia="lv-LV"/>
              </w:rPr>
              <w:tab/>
            </w:r>
            <w:r w:rsidR="00B3144F">
              <w:rPr>
                <w:rStyle w:val="Hyperlink"/>
                <w:rFonts w:asciiTheme="majorHAnsi" w:eastAsia="Calibri" w:hAnsiTheme="majorHAnsi"/>
                <w:noProof/>
              </w:rPr>
              <w:t xml:space="preserve">Tūrisms, rekreācija, </w:t>
            </w:r>
            <w:r w:rsidR="00013819" w:rsidRPr="009B1F46">
              <w:rPr>
                <w:rStyle w:val="Hyperlink"/>
                <w:rFonts w:asciiTheme="majorHAnsi" w:eastAsia="Calibri" w:hAnsiTheme="majorHAnsi"/>
                <w:noProof/>
              </w:rPr>
              <w:t>makšķerēšana un zveja</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_Toc44685401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31</w:t>
            </w:r>
            <w:r w:rsidR="00013819" w:rsidRPr="009B1F46">
              <w:rPr>
                <w:rFonts w:asciiTheme="majorHAnsi" w:hAnsiTheme="majorHAnsi"/>
                <w:noProof/>
                <w:webHidden/>
              </w:rPr>
              <w:fldChar w:fldCharType="end"/>
            </w:r>
          </w:hyperlink>
        </w:p>
        <w:p w14:paraId="348B8BAB" w14:textId="67E533E4"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402" w:history="1">
            <w:r w:rsidR="00013819" w:rsidRPr="009B1F46">
              <w:rPr>
                <w:rStyle w:val="Hyperlink"/>
                <w:rFonts w:asciiTheme="majorHAnsi" w:eastAsia="Calibri" w:hAnsiTheme="majorHAnsi"/>
                <w:noProof/>
              </w:rPr>
              <w:t>3.3.2.</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eastAsia="Calibri" w:hAnsiTheme="majorHAnsi"/>
                <w:noProof/>
              </w:rPr>
              <w:t>Lauksaimniecība, mežsaimniecība</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_Toc44685402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32</w:t>
            </w:r>
            <w:r w:rsidR="00013819" w:rsidRPr="009B1F46">
              <w:rPr>
                <w:rFonts w:asciiTheme="majorHAnsi" w:hAnsiTheme="majorHAnsi"/>
                <w:noProof/>
                <w:webHidden/>
              </w:rPr>
              <w:fldChar w:fldCharType="end"/>
            </w:r>
          </w:hyperlink>
        </w:p>
        <w:p w14:paraId="6879FA02" w14:textId="51401950"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403" w:history="1">
            <w:r w:rsidR="00013819" w:rsidRPr="009B1F46">
              <w:rPr>
                <w:rStyle w:val="Hyperlink"/>
                <w:rFonts w:asciiTheme="majorHAnsi" w:eastAsia="Calibri" w:hAnsiTheme="majorHAnsi"/>
                <w:noProof/>
              </w:rPr>
              <w:t>3.3.3.</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eastAsia="Calibri" w:hAnsiTheme="majorHAnsi"/>
                <w:noProof/>
              </w:rPr>
              <w:t>Medības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_Toc44685403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33</w:t>
            </w:r>
            <w:r w:rsidR="00013819" w:rsidRPr="009B1F46">
              <w:rPr>
                <w:rFonts w:asciiTheme="majorHAnsi" w:hAnsiTheme="majorHAnsi"/>
                <w:noProof/>
                <w:webHidden/>
              </w:rPr>
              <w:fldChar w:fldCharType="end"/>
            </w:r>
          </w:hyperlink>
        </w:p>
        <w:p w14:paraId="2A79053B" w14:textId="6734F4ED" w:rsidR="00013819" w:rsidRPr="009B1F46" w:rsidRDefault="00324C8E" w:rsidP="00013819">
          <w:pPr>
            <w:pStyle w:val="TOC1"/>
            <w:tabs>
              <w:tab w:val="left" w:pos="880"/>
              <w:tab w:val="right" w:leader="underscore" w:pos="9016"/>
            </w:tabs>
            <w:ind w:right="804"/>
            <w:rPr>
              <w:rFonts w:asciiTheme="majorHAnsi" w:eastAsiaTheme="minorEastAsia" w:hAnsiTheme="majorHAnsi" w:cstheme="minorBidi"/>
              <w:b w:val="0"/>
              <w:bCs w:val="0"/>
              <w:caps w:val="0"/>
              <w:noProof/>
              <w:sz w:val="22"/>
              <w:szCs w:val="22"/>
              <w:lang w:eastAsia="lv-LV"/>
            </w:rPr>
          </w:pPr>
          <w:hyperlink w:anchor="_Toc44685404" w:history="1">
            <w:r w:rsidR="00013819" w:rsidRPr="009B1F46">
              <w:rPr>
                <w:rStyle w:val="Hyperlink"/>
                <w:rFonts w:asciiTheme="majorHAnsi" w:eastAsia="Calibri" w:hAnsiTheme="majorHAnsi"/>
                <w:noProof/>
              </w:rPr>
              <w:t>4.</w:t>
            </w:r>
            <w:r w:rsidR="00013819" w:rsidRPr="009B1F46">
              <w:rPr>
                <w:rFonts w:asciiTheme="majorHAnsi" w:eastAsiaTheme="minorEastAsia" w:hAnsiTheme="majorHAnsi" w:cstheme="minorBidi"/>
                <w:b w:val="0"/>
                <w:bCs w:val="0"/>
                <w:caps w:val="0"/>
                <w:noProof/>
                <w:sz w:val="22"/>
                <w:szCs w:val="22"/>
                <w:lang w:eastAsia="lv-LV"/>
              </w:rPr>
              <w:tab/>
            </w:r>
            <w:r w:rsidR="00013819" w:rsidRPr="009B1F46">
              <w:rPr>
                <w:rStyle w:val="Hyperlink"/>
                <w:rFonts w:asciiTheme="majorHAnsi" w:eastAsia="Calibri" w:hAnsiTheme="majorHAnsi"/>
                <w:noProof/>
              </w:rPr>
              <w:t>Aizsargājamās teritorijas novērtējums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_Toc44685404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34</w:t>
            </w:r>
            <w:r w:rsidR="00013819" w:rsidRPr="009B1F46">
              <w:rPr>
                <w:rFonts w:asciiTheme="majorHAnsi" w:hAnsiTheme="majorHAnsi"/>
                <w:noProof/>
                <w:webHidden/>
              </w:rPr>
              <w:fldChar w:fldCharType="end"/>
            </w:r>
          </w:hyperlink>
        </w:p>
        <w:p w14:paraId="7FCA6E7D" w14:textId="57BAF52D" w:rsidR="00013819" w:rsidRPr="009B1F46" w:rsidRDefault="00324C8E" w:rsidP="00F436DE">
          <w:pPr>
            <w:pStyle w:val="TOC2"/>
            <w:tabs>
              <w:tab w:val="left" w:pos="1320"/>
              <w:tab w:val="right" w:leader="underscore" w:pos="9016"/>
            </w:tabs>
            <w:ind w:left="617" w:right="804" w:firstLine="0"/>
            <w:rPr>
              <w:rFonts w:asciiTheme="majorHAnsi" w:eastAsiaTheme="minorEastAsia" w:hAnsiTheme="majorHAnsi" w:cstheme="minorBidi"/>
              <w:smallCaps w:val="0"/>
              <w:noProof/>
              <w:sz w:val="22"/>
              <w:szCs w:val="22"/>
              <w:lang w:eastAsia="lv-LV"/>
            </w:rPr>
          </w:pPr>
          <w:hyperlink w:anchor="_Toc44685405" w:history="1">
            <w:r w:rsidR="00013819" w:rsidRPr="009B1F46">
              <w:rPr>
                <w:rStyle w:val="Hyperlink"/>
                <w:rFonts w:asciiTheme="majorHAnsi" w:eastAsia="Calibri" w:hAnsiTheme="majorHAnsi"/>
                <w:noProof/>
              </w:rPr>
              <w:t>4.1.</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Aizsargājamā teritorija kā vienota dabas aizsardzības vērtība un faktori, kas to ietekmē, tai skaitā iespējamo draudu izvērtējums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_Toc44685405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34</w:t>
            </w:r>
            <w:r w:rsidR="00013819" w:rsidRPr="009B1F46">
              <w:rPr>
                <w:rFonts w:asciiTheme="majorHAnsi" w:hAnsiTheme="majorHAnsi"/>
                <w:noProof/>
                <w:webHidden/>
              </w:rPr>
              <w:fldChar w:fldCharType="end"/>
            </w:r>
          </w:hyperlink>
        </w:p>
        <w:p w14:paraId="13FDAB3F" w14:textId="0E310F52"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406" w:history="1">
            <w:r w:rsidR="00013819" w:rsidRPr="009B1F46">
              <w:rPr>
                <w:rStyle w:val="Hyperlink"/>
                <w:rFonts w:asciiTheme="majorHAnsi" w:eastAsia="Calibri" w:hAnsiTheme="majorHAnsi"/>
                <w:noProof/>
              </w:rPr>
              <w:t>4.2.</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Ainaviskais novērtējums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_Toc44685406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36</w:t>
            </w:r>
            <w:r w:rsidR="00013819" w:rsidRPr="009B1F46">
              <w:rPr>
                <w:rFonts w:asciiTheme="majorHAnsi" w:hAnsiTheme="majorHAnsi"/>
                <w:noProof/>
                <w:webHidden/>
              </w:rPr>
              <w:fldChar w:fldCharType="end"/>
            </w:r>
          </w:hyperlink>
        </w:p>
        <w:p w14:paraId="059F50DA" w14:textId="347F0754" w:rsidR="00013819" w:rsidRPr="009B1F46" w:rsidRDefault="00324C8E" w:rsidP="00F436DE">
          <w:pPr>
            <w:pStyle w:val="TOC2"/>
            <w:tabs>
              <w:tab w:val="left" w:pos="1320"/>
              <w:tab w:val="right" w:leader="underscore" w:pos="9016"/>
            </w:tabs>
            <w:ind w:left="617" w:right="804" w:firstLine="0"/>
            <w:rPr>
              <w:rFonts w:asciiTheme="majorHAnsi" w:eastAsiaTheme="minorEastAsia" w:hAnsiTheme="majorHAnsi" w:cstheme="minorBidi"/>
              <w:smallCaps w:val="0"/>
              <w:noProof/>
              <w:sz w:val="22"/>
              <w:szCs w:val="22"/>
              <w:lang w:eastAsia="lv-LV"/>
            </w:rPr>
          </w:pPr>
          <w:hyperlink w:anchor="_Toc44685407" w:history="1">
            <w:r w:rsidR="00013819" w:rsidRPr="009B1F46">
              <w:rPr>
                <w:rStyle w:val="Hyperlink"/>
                <w:rFonts w:asciiTheme="majorHAnsi" w:eastAsia="Calibri" w:hAnsiTheme="majorHAnsi"/>
                <w:noProof/>
              </w:rPr>
              <w:t>4.3.</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Biotopi, to sociālekonomiskā vērtība un ietekmējošie faktori, vienlaikus norādot to aizsardzības līmeni Latvijas mērogā</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_Toc44685407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38</w:t>
            </w:r>
            <w:r w:rsidR="00013819" w:rsidRPr="009B1F46">
              <w:rPr>
                <w:rFonts w:asciiTheme="majorHAnsi" w:hAnsiTheme="majorHAnsi"/>
                <w:noProof/>
                <w:webHidden/>
              </w:rPr>
              <w:fldChar w:fldCharType="end"/>
            </w:r>
          </w:hyperlink>
        </w:p>
        <w:p w14:paraId="4BED812E" w14:textId="6F5ECC14"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408" w:history="1">
            <w:r w:rsidR="00013819" w:rsidRPr="009B1F46">
              <w:rPr>
                <w:rStyle w:val="Hyperlink"/>
                <w:rFonts w:asciiTheme="majorHAnsi" w:hAnsiTheme="majorHAnsi"/>
                <w:noProof/>
              </w:rPr>
              <w:t>4.3.1.</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hAnsiTheme="majorHAnsi"/>
                <w:noProof/>
              </w:rPr>
              <w:t>Saldūdeņu biotopi</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_Toc44685408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41</w:t>
            </w:r>
            <w:r w:rsidR="00013819" w:rsidRPr="009B1F46">
              <w:rPr>
                <w:rFonts w:asciiTheme="majorHAnsi" w:hAnsiTheme="majorHAnsi"/>
                <w:noProof/>
                <w:webHidden/>
              </w:rPr>
              <w:fldChar w:fldCharType="end"/>
            </w:r>
          </w:hyperlink>
        </w:p>
        <w:p w14:paraId="71818E36" w14:textId="6EF87D30"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409" w:history="1">
            <w:r w:rsidR="00013819" w:rsidRPr="009B1F46">
              <w:rPr>
                <w:rStyle w:val="Hyperlink"/>
                <w:rFonts w:asciiTheme="majorHAnsi" w:hAnsiTheme="majorHAnsi"/>
                <w:noProof/>
              </w:rPr>
              <w:t>4.3.2.</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hAnsiTheme="majorHAnsi"/>
                <w:noProof/>
              </w:rPr>
              <w:t>Krūmāju biotopi</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_Toc44685409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42</w:t>
            </w:r>
            <w:r w:rsidR="00013819" w:rsidRPr="009B1F46">
              <w:rPr>
                <w:rFonts w:asciiTheme="majorHAnsi" w:hAnsiTheme="majorHAnsi"/>
                <w:noProof/>
                <w:webHidden/>
              </w:rPr>
              <w:fldChar w:fldCharType="end"/>
            </w:r>
          </w:hyperlink>
        </w:p>
        <w:p w14:paraId="123998EB" w14:textId="46025B55"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410" w:history="1">
            <w:r w:rsidR="00013819" w:rsidRPr="009B1F46">
              <w:rPr>
                <w:rStyle w:val="Hyperlink"/>
                <w:rFonts w:asciiTheme="majorHAnsi" w:hAnsiTheme="majorHAnsi"/>
                <w:noProof/>
              </w:rPr>
              <w:t>4.3.3.</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hAnsiTheme="majorHAnsi"/>
                <w:noProof/>
              </w:rPr>
              <w:t>Zālāju biotopi</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_Toc44685410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43</w:t>
            </w:r>
            <w:r w:rsidR="00013819" w:rsidRPr="009B1F46">
              <w:rPr>
                <w:rFonts w:asciiTheme="majorHAnsi" w:hAnsiTheme="majorHAnsi"/>
                <w:noProof/>
                <w:webHidden/>
              </w:rPr>
              <w:fldChar w:fldCharType="end"/>
            </w:r>
          </w:hyperlink>
        </w:p>
        <w:p w14:paraId="46AC270B" w14:textId="5983F83B"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411" w:history="1">
            <w:r w:rsidR="00013819" w:rsidRPr="009B1F46">
              <w:rPr>
                <w:rStyle w:val="Hyperlink"/>
                <w:rFonts w:asciiTheme="majorHAnsi" w:hAnsiTheme="majorHAnsi"/>
                <w:noProof/>
              </w:rPr>
              <w:t>4.3.4.</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hAnsiTheme="majorHAnsi"/>
                <w:noProof/>
              </w:rPr>
              <w:t>Purvu biotopi</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_Toc44685411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48</w:t>
            </w:r>
            <w:r w:rsidR="00013819" w:rsidRPr="009B1F46">
              <w:rPr>
                <w:rFonts w:asciiTheme="majorHAnsi" w:hAnsiTheme="majorHAnsi"/>
                <w:noProof/>
                <w:webHidden/>
              </w:rPr>
              <w:fldChar w:fldCharType="end"/>
            </w:r>
          </w:hyperlink>
        </w:p>
        <w:p w14:paraId="5562A943" w14:textId="6A5BA3EF"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412" w:history="1">
            <w:r w:rsidR="00013819" w:rsidRPr="009B1F46">
              <w:rPr>
                <w:rStyle w:val="Hyperlink"/>
                <w:rFonts w:asciiTheme="majorHAnsi" w:hAnsiTheme="majorHAnsi"/>
                <w:noProof/>
              </w:rPr>
              <w:t>4.3.5.</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hAnsiTheme="majorHAnsi"/>
                <w:noProof/>
              </w:rPr>
              <w:t>Mežu biotopi</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_Toc44685412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51</w:t>
            </w:r>
            <w:r w:rsidR="00013819" w:rsidRPr="009B1F46">
              <w:rPr>
                <w:rFonts w:asciiTheme="majorHAnsi" w:hAnsiTheme="majorHAnsi"/>
                <w:noProof/>
                <w:webHidden/>
              </w:rPr>
              <w:fldChar w:fldCharType="end"/>
            </w:r>
          </w:hyperlink>
        </w:p>
        <w:p w14:paraId="45044821" w14:textId="7E93034F" w:rsidR="00013819" w:rsidRPr="009B1F46" w:rsidRDefault="00324C8E" w:rsidP="00F436DE">
          <w:pPr>
            <w:pStyle w:val="TOC2"/>
            <w:tabs>
              <w:tab w:val="left" w:pos="1320"/>
              <w:tab w:val="right" w:leader="underscore" w:pos="9016"/>
            </w:tabs>
            <w:ind w:left="617" w:right="804" w:firstLine="0"/>
            <w:rPr>
              <w:rFonts w:asciiTheme="majorHAnsi" w:eastAsiaTheme="minorEastAsia" w:hAnsiTheme="majorHAnsi" w:cstheme="minorBidi"/>
              <w:smallCaps w:val="0"/>
              <w:noProof/>
              <w:sz w:val="22"/>
              <w:szCs w:val="22"/>
              <w:lang w:eastAsia="lv-LV"/>
            </w:rPr>
          </w:pPr>
          <w:hyperlink w:anchor="_Toc44685413" w:history="1">
            <w:r w:rsidR="00013819" w:rsidRPr="009B1F46">
              <w:rPr>
                <w:rStyle w:val="Hyperlink"/>
                <w:rFonts w:asciiTheme="majorHAnsi" w:eastAsia="Calibri" w:hAnsiTheme="majorHAnsi"/>
                <w:noProof/>
              </w:rPr>
              <w:t>4.4.</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Sugas, to sociālekonomiskā vērtība un sugas ietekmējošie faktori, vienlaikus norādot to aizsardzības līmeni Latvijas mērogā</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_Toc44685413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53</w:t>
            </w:r>
            <w:r w:rsidR="00013819" w:rsidRPr="009B1F46">
              <w:rPr>
                <w:rFonts w:asciiTheme="majorHAnsi" w:hAnsiTheme="majorHAnsi"/>
                <w:noProof/>
                <w:webHidden/>
              </w:rPr>
              <w:fldChar w:fldCharType="end"/>
            </w:r>
          </w:hyperlink>
        </w:p>
        <w:p w14:paraId="504FFD31" w14:textId="4B865E1D"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414" w:history="1">
            <w:r w:rsidR="00013819" w:rsidRPr="009B1F46">
              <w:rPr>
                <w:rStyle w:val="Hyperlink"/>
                <w:rFonts w:asciiTheme="majorHAnsi" w:eastAsia="Calibri" w:hAnsiTheme="majorHAnsi"/>
                <w:noProof/>
              </w:rPr>
              <w:t>4.4.1.</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eastAsia="Calibri" w:hAnsiTheme="majorHAnsi"/>
                <w:noProof/>
              </w:rPr>
              <w:t>Flora</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_Toc44685414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53</w:t>
            </w:r>
            <w:r w:rsidR="00013819" w:rsidRPr="009B1F46">
              <w:rPr>
                <w:rFonts w:asciiTheme="majorHAnsi" w:hAnsiTheme="majorHAnsi"/>
                <w:noProof/>
                <w:webHidden/>
              </w:rPr>
              <w:fldChar w:fldCharType="end"/>
            </w:r>
          </w:hyperlink>
        </w:p>
        <w:p w14:paraId="27B12D86" w14:textId="2152B98A" w:rsidR="00013819" w:rsidRPr="009B1F46" w:rsidRDefault="00324C8E" w:rsidP="00013819">
          <w:pPr>
            <w:pStyle w:val="TOC3"/>
            <w:tabs>
              <w:tab w:val="left" w:pos="1540"/>
              <w:tab w:val="right" w:leader="underscore" w:pos="9016"/>
            </w:tabs>
            <w:ind w:right="804"/>
            <w:rPr>
              <w:rFonts w:asciiTheme="majorHAnsi" w:eastAsiaTheme="minorEastAsia" w:hAnsiTheme="majorHAnsi" w:cstheme="minorBidi"/>
              <w:i w:val="0"/>
              <w:iCs w:val="0"/>
              <w:noProof/>
              <w:sz w:val="22"/>
              <w:szCs w:val="22"/>
              <w:lang w:eastAsia="lv-LV"/>
            </w:rPr>
          </w:pPr>
          <w:hyperlink w:anchor="_Toc44685415" w:history="1">
            <w:r w:rsidR="00013819" w:rsidRPr="009B1F46">
              <w:rPr>
                <w:rStyle w:val="Hyperlink"/>
                <w:rFonts w:asciiTheme="majorHAnsi" w:eastAsia="Calibri" w:hAnsiTheme="majorHAnsi"/>
                <w:noProof/>
              </w:rPr>
              <w:t>4.4.2.</w:t>
            </w:r>
            <w:r w:rsidR="00013819" w:rsidRPr="009B1F46">
              <w:rPr>
                <w:rFonts w:asciiTheme="majorHAnsi" w:eastAsiaTheme="minorEastAsia" w:hAnsiTheme="majorHAnsi" w:cstheme="minorBidi"/>
                <w:i w:val="0"/>
                <w:iCs w:val="0"/>
                <w:noProof/>
                <w:sz w:val="22"/>
                <w:szCs w:val="22"/>
                <w:lang w:eastAsia="lv-LV"/>
              </w:rPr>
              <w:tab/>
            </w:r>
            <w:r w:rsidR="00013819" w:rsidRPr="009B1F46">
              <w:rPr>
                <w:rStyle w:val="Hyperlink"/>
                <w:rFonts w:asciiTheme="majorHAnsi" w:eastAsia="Calibri" w:hAnsiTheme="majorHAnsi"/>
                <w:noProof/>
              </w:rPr>
              <w:t>Fauna</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_Toc44685415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57</w:t>
            </w:r>
            <w:r w:rsidR="00013819" w:rsidRPr="009B1F46">
              <w:rPr>
                <w:rFonts w:asciiTheme="majorHAnsi" w:hAnsiTheme="majorHAnsi"/>
                <w:noProof/>
                <w:webHidden/>
              </w:rPr>
              <w:fldChar w:fldCharType="end"/>
            </w:r>
          </w:hyperlink>
        </w:p>
        <w:p w14:paraId="532C36A9" w14:textId="2F57E327" w:rsidR="00013819" w:rsidRPr="009B1F46" w:rsidRDefault="00324C8E" w:rsidP="00013819">
          <w:pPr>
            <w:pStyle w:val="TOC4"/>
            <w:tabs>
              <w:tab w:val="left" w:pos="1824"/>
              <w:tab w:val="right" w:leader="underscore" w:pos="9016"/>
            </w:tabs>
            <w:ind w:right="804"/>
            <w:rPr>
              <w:rFonts w:asciiTheme="majorHAnsi" w:eastAsiaTheme="minorEastAsia" w:hAnsiTheme="majorHAnsi" w:cstheme="minorBidi"/>
              <w:noProof/>
              <w:sz w:val="22"/>
              <w:szCs w:val="22"/>
              <w:lang w:eastAsia="lv-LV"/>
            </w:rPr>
          </w:pPr>
          <w:hyperlink w:anchor="_Toc44685416" w:history="1">
            <w:r w:rsidR="00013819" w:rsidRPr="009B1F46">
              <w:rPr>
                <w:rStyle w:val="Hyperlink"/>
                <w:rFonts w:asciiTheme="majorHAnsi" w:hAnsiTheme="majorHAnsi"/>
                <w:noProof/>
                <w14:scene3d>
                  <w14:camera w14:prst="orthographicFront"/>
                  <w14:lightRig w14:rig="threePt" w14:dir="t">
                    <w14:rot w14:lat="0" w14:lon="0" w14:rev="0"/>
                  </w14:lightRig>
                </w14:scene3d>
              </w:rPr>
              <w:t>4.4.2.1.</w:t>
            </w:r>
            <w:r w:rsidR="00013819" w:rsidRPr="009B1F46">
              <w:rPr>
                <w:rFonts w:asciiTheme="majorHAnsi" w:eastAsiaTheme="minorEastAsia" w:hAnsiTheme="majorHAnsi" w:cstheme="minorBidi"/>
                <w:noProof/>
                <w:sz w:val="22"/>
                <w:szCs w:val="22"/>
                <w:lang w:eastAsia="lv-LV"/>
              </w:rPr>
              <w:tab/>
            </w:r>
            <w:r w:rsidR="00013819" w:rsidRPr="009B1F46">
              <w:rPr>
                <w:rStyle w:val="Hyperlink"/>
                <w:rFonts w:asciiTheme="majorHAnsi" w:hAnsiTheme="majorHAnsi"/>
                <w:noProof/>
              </w:rPr>
              <w:t>Bezmugurkaulnieki</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_Toc44685416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57</w:t>
            </w:r>
            <w:r w:rsidR="00013819" w:rsidRPr="009B1F46">
              <w:rPr>
                <w:rFonts w:asciiTheme="majorHAnsi" w:hAnsiTheme="majorHAnsi"/>
                <w:noProof/>
                <w:webHidden/>
              </w:rPr>
              <w:fldChar w:fldCharType="end"/>
            </w:r>
          </w:hyperlink>
        </w:p>
        <w:p w14:paraId="6239C816" w14:textId="230A0155" w:rsidR="00013819" w:rsidRPr="009B1F46" w:rsidRDefault="00324C8E" w:rsidP="00013819">
          <w:pPr>
            <w:pStyle w:val="TOC4"/>
            <w:tabs>
              <w:tab w:val="left" w:pos="1824"/>
              <w:tab w:val="right" w:leader="underscore" w:pos="9016"/>
            </w:tabs>
            <w:ind w:right="804"/>
            <w:rPr>
              <w:rFonts w:asciiTheme="majorHAnsi" w:eastAsiaTheme="minorEastAsia" w:hAnsiTheme="majorHAnsi" w:cstheme="minorBidi"/>
              <w:noProof/>
              <w:sz w:val="22"/>
              <w:szCs w:val="22"/>
              <w:lang w:eastAsia="lv-LV"/>
            </w:rPr>
          </w:pPr>
          <w:hyperlink w:anchor="_Toc44685417" w:history="1">
            <w:r w:rsidR="00013819" w:rsidRPr="009B1F46">
              <w:rPr>
                <w:rStyle w:val="Hyperlink"/>
                <w:rFonts w:asciiTheme="majorHAnsi" w:hAnsiTheme="majorHAnsi"/>
                <w:noProof/>
                <w14:scene3d>
                  <w14:camera w14:prst="orthographicFront"/>
                  <w14:lightRig w14:rig="threePt" w14:dir="t">
                    <w14:rot w14:lat="0" w14:lon="0" w14:rev="0"/>
                  </w14:lightRig>
                </w14:scene3d>
              </w:rPr>
              <w:t>4.4.2.2.</w:t>
            </w:r>
            <w:r w:rsidR="00013819" w:rsidRPr="009B1F46">
              <w:rPr>
                <w:rFonts w:asciiTheme="majorHAnsi" w:eastAsiaTheme="minorEastAsia" w:hAnsiTheme="majorHAnsi" w:cstheme="minorBidi"/>
                <w:noProof/>
                <w:sz w:val="22"/>
                <w:szCs w:val="22"/>
                <w:lang w:eastAsia="lv-LV"/>
              </w:rPr>
              <w:tab/>
            </w:r>
            <w:r w:rsidR="00013819" w:rsidRPr="009B1F46">
              <w:rPr>
                <w:rStyle w:val="Hyperlink"/>
                <w:rFonts w:asciiTheme="majorHAnsi" w:hAnsiTheme="majorHAnsi"/>
                <w:i/>
                <w:noProof/>
              </w:rPr>
              <w:t>Ornitofauna</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_Toc44685417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64</w:t>
            </w:r>
            <w:r w:rsidR="00013819" w:rsidRPr="009B1F46">
              <w:rPr>
                <w:rFonts w:asciiTheme="majorHAnsi" w:hAnsiTheme="majorHAnsi"/>
                <w:noProof/>
                <w:webHidden/>
              </w:rPr>
              <w:fldChar w:fldCharType="end"/>
            </w:r>
          </w:hyperlink>
        </w:p>
        <w:p w14:paraId="5DBDD3E6" w14:textId="601C9BE2" w:rsidR="00013819" w:rsidRPr="009B1F46" w:rsidRDefault="00324C8E" w:rsidP="00013819">
          <w:pPr>
            <w:pStyle w:val="TOC4"/>
            <w:tabs>
              <w:tab w:val="left" w:pos="1824"/>
              <w:tab w:val="right" w:leader="underscore" w:pos="9016"/>
            </w:tabs>
            <w:ind w:right="804"/>
            <w:rPr>
              <w:rFonts w:asciiTheme="majorHAnsi" w:eastAsiaTheme="minorEastAsia" w:hAnsiTheme="majorHAnsi" w:cstheme="minorBidi"/>
              <w:noProof/>
              <w:sz w:val="22"/>
              <w:szCs w:val="22"/>
              <w:lang w:eastAsia="lv-LV"/>
            </w:rPr>
          </w:pPr>
          <w:hyperlink w:anchor="_Toc44685418" w:history="1">
            <w:r w:rsidR="00013819" w:rsidRPr="009B1F46">
              <w:rPr>
                <w:rStyle w:val="Hyperlink"/>
                <w:rFonts w:asciiTheme="majorHAnsi" w:hAnsiTheme="majorHAnsi"/>
                <w:noProof/>
                <w14:scene3d>
                  <w14:camera w14:prst="orthographicFront"/>
                  <w14:lightRig w14:rig="threePt" w14:dir="t">
                    <w14:rot w14:lat="0" w14:lon="0" w14:rev="0"/>
                  </w14:lightRig>
                </w14:scene3d>
              </w:rPr>
              <w:t>4.4.2.3.</w:t>
            </w:r>
            <w:r w:rsidR="00013819" w:rsidRPr="009B1F46">
              <w:rPr>
                <w:rFonts w:asciiTheme="majorHAnsi" w:eastAsiaTheme="minorEastAsia" w:hAnsiTheme="majorHAnsi" w:cstheme="minorBidi"/>
                <w:noProof/>
                <w:sz w:val="22"/>
                <w:szCs w:val="22"/>
                <w:lang w:eastAsia="lv-LV"/>
              </w:rPr>
              <w:tab/>
            </w:r>
            <w:r w:rsidR="00013819" w:rsidRPr="009B1F46">
              <w:rPr>
                <w:rStyle w:val="Hyperlink"/>
                <w:rFonts w:asciiTheme="majorHAnsi" w:hAnsiTheme="majorHAnsi"/>
                <w:noProof/>
              </w:rPr>
              <w:t>Ihtiofauna</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_Toc44685418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66</w:t>
            </w:r>
            <w:r w:rsidR="00013819" w:rsidRPr="009B1F46">
              <w:rPr>
                <w:rFonts w:asciiTheme="majorHAnsi" w:hAnsiTheme="majorHAnsi"/>
                <w:noProof/>
                <w:webHidden/>
              </w:rPr>
              <w:fldChar w:fldCharType="end"/>
            </w:r>
          </w:hyperlink>
        </w:p>
        <w:p w14:paraId="56770B93" w14:textId="2529925C" w:rsidR="00013819" w:rsidRPr="009B1F46" w:rsidRDefault="00324C8E" w:rsidP="00013819">
          <w:pPr>
            <w:pStyle w:val="TOC4"/>
            <w:tabs>
              <w:tab w:val="left" w:pos="1824"/>
              <w:tab w:val="right" w:leader="underscore" w:pos="9016"/>
            </w:tabs>
            <w:ind w:right="804"/>
            <w:rPr>
              <w:rFonts w:asciiTheme="majorHAnsi" w:eastAsiaTheme="minorEastAsia" w:hAnsiTheme="majorHAnsi" w:cstheme="minorBidi"/>
              <w:noProof/>
              <w:sz w:val="22"/>
              <w:szCs w:val="22"/>
              <w:lang w:eastAsia="lv-LV"/>
            </w:rPr>
          </w:pPr>
          <w:hyperlink w:anchor="_Toc44685419" w:history="1">
            <w:r w:rsidR="00013819" w:rsidRPr="009B1F46">
              <w:rPr>
                <w:rStyle w:val="Hyperlink"/>
                <w:rFonts w:asciiTheme="majorHAnsi" w:hAnsiTheme="majorHAnsi"/>
                <w:noProof/>
                <w14:scene3d>
                  <w14:camera w14:prst="orthographicFront"/>
                  <w14:lightRig w14:rig="threePt" w14:dir="t">
                    <w14:rot w14:lat="0" w14:lon="0" w14:rev="0"/>
                  </w14:lightRig>
                </w14:scene3d>
              </w:rPr>
              <w:t>4.4.2.4.</w:t>
            </w:r>
            <w:r w:rsidR="00013819" w:rsidRPr="009B1F46">
              <w:rPr>
                <w:rFonts w:asciiTheme="majorHAnsi" w:eastAsiaTheme="minorEastAsia" w:hAnsiTheme="majorHAnsi" w:cstheme="minorBidi"/>
                <w:noProof/>
                <w:sz w:val="22"/>
                <w:szCs w:val="22"/>
                <w:lang w:eastAsia="lv-LV"/>
              </w:rPr>
              <w:tab/>
            </w:r>
            <w:r w:rsidR="00013819" w:rsidRPr="009B1F46">
              <w:rPr>
                <w:rStyle w:val="Hyperlink"/>
                <w:rFonts w:asciiTheme="majorHAnsi" w:hAnsiTheme="majorHAnsi"/>
                <w:noProof/>
              </w:rPr>
              <w:t>Zīdītāji</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_Toc44685419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67</w:t>
            </w:r>
            <w:r w:rsidR="00013819" w:rsidRPr="009B1F46">
              <w:rPr>
                <w:rFonts w:asciiTheme="majorHAnsi" w:hAnsiTheme="majorHAnsi"/>
                <w:noProof/>
                <w:webHidden/>
              </w:rPr>
              <w:fldChar w:fldCharType="end"/>
            </w:r>
          </w:hyperlink>
        </w:p>
        <w:p w14:paraId="3003EB42" w14:textId="342FF757"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420" w:history="1">
            <w:r w:rsidR="00013819" w:rsidRPr="009B1F46">
              <w:rPr>
                <w:rStyle w:val="Hyperlink"/>
                <w:rFonts w:asciiTheme="majorHAnsi" w:eastAsia="Calibri" w:hAnsiTheme="majorHAnsi"/>
                <w:noProof/>
              </w:rPr>
              <w:t>4.5.</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Citas vērtības aizsargājamā teritorijā un tās ietekmējošie faktori</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_Toc44685420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69</w:t>
            </w:r>
            <w:r w:rsidR="00013819" w:rsidRPr="009B1F46">
              <w:rPr>
                <w:rFonts w:asciiTheme="majorHAnsi" w:hAnsiTheme="majorHAnsi"/>
                <w:noProof/>
                <w:webHidden/>
              </w:rPr>
              <w:fldChar w:fldCharType="end"/>
            </w:r>
          </w:hyperlink>
        </w:p>
        <w:p w14:paraId="21650930" w14:textId="76C85242"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421" w:history="1">
            <w:r w:rsidR="00013819" w:rsidRPr="009B1F46">
              <w:rPr>
                <w:rStyle w:val="Hyperlink"/>
                <w:rFonts w:asciiTheme="majorHAnsi" w:eastAsia="Calibri" w:hAnsiTheme="majorHAnsi"/>
                <w:noProof/>
              </w:rPr>
              <w:t>4.6.</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Aizsargājamās teritorijas vērtību apkopojums un pretnostatījums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_Toc44685421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70</w:t>
            </w:r>
            <w:r w:rsidR="00013819" w:rsidRPr="009B1F46">
              <w:rPr>
                <w:rFonts w:asciiTheme="majorHAnsi" w:hAnsiTheme="majorHAnsi"/>
                <w:noProof/>
                <w:webHidden/>
              </w:rPr>
              <w:fldChar w:fldCharType="end"/>
            </w:r>
          </w:hyperlink>
        </w:p>
        <w:p w14:paraId="3C1E317B" w14:textId="29F2DBCB" w:rsidR="00013819" w:rsidRPr="009B1F46" w:rsidRDefault="00324C8E" w:rsidP="00013819">
          <w:pPr>
            <w:pStyle w:val="TOC1"/>
            <w:tabs>
              <w:tab w:val="left" w:pos="880"/>
              <w:tab w:val="right" w:leader="underscore" w:pos="9016"/>
            </w:tabs>
            <w:ind w:right="804"/>
            <w:rPr>
              <w:rFonts w:asciiTheme="majorHAnsi" w:eastAsiaTheme="minorEastAsia" w:hAnsiTheme="majorHAnsi" w:cstheme="minorBidi"/>
              <w:b w:val="0"/>
              <w:bCs w:val="0"/>
              <w:caps w:val="0"/>
              <w:noProof/>
              <w:sz w:val="22"/>
              <w:szCs w:val="22"/>
              <w:lang w:eastAsia="lv-LV"/>
            </w:rPr>
          </w:pPr>
          <w:hyperlink w:anchor="_Toc44685422" w:history="1">
            <w:r w:rsidR="00013819" w:rsidRPr="009B1F46">
              <w:rPr>
                <w:rStyle w:val="Hyperlink"/>
                <w:rFonts w:asciiTheme="majorHAnsi" w:eastAsia="Calibri" w:hAnsiTheme="majorHAnsi"/>
                <w:noProof/>
              </w:rPr>
              <w:t>5.</w:t>
            </w:r>
            <w:r w:rsidR="00013819" w:rsidRPr="009B1F46">
              <w:rPr>
                <w:rFonts w:asciiTheme="majorHAnsi" w:eastAsiaTheme="minorEastAsia" w:hAnsiTheme="majorHAnsi" w:cstheme="minorBidi"/>
                <w:b w:val="0"/>
                <w:bCs w:val="0"/>
                <w:caps w:val="0"/>
                <w:noProof/>
                <w:sz w:val="22"/>
                <w:szCs w:val="22"/>
                <w:lang w:eastAsia="lv-LV"/>
              </w:rPr>
              <w:tab/>
            </w:r>
            <w:r w:rsidR="00013819" w:rsidRPr="009B1F46">
              <w:rPr>
                <w:rStyle w:val="Hyperlink"/>
                <w:rFonts w:asciiTheme="majorHAnsi" w:eastAsia="Calibri" w:hAnsiTheme="majorHAnsi"/>
                <w:noProof/>
              </w:rPr>
              <w:t>Informācija par aizsargājamās teritorijas apsaimniekošanu</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_Toc44685422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74</w:t>
            </w:r>
            <w:r w:rsidR="00013819" w:rsidRPr="009B1F46">
              <w:rPr>
                <w:rFonts w:asciiTheme="majorHAnsi" w:hAnsiTheme="majorHAnsi"/>
                <w:noProof/>
                <w:webHidden/>
              </w:rPr>
              <w:fldChar w:fldCharType="end"/>
            </w:r>
          </w:hyperlink>
        </w:p>
        <w:p w14:paraId="6D5D1A9E" w14:textId="0385320D" w:rsidR="00013819" w:rsidRPr="009B1F46" w:rsidRDefault="00324C8E" w:rsidP="00F436DE">
          <w:pPr>
            <w:pStyle w:val="TOC2"/>
            <w:tabs>
              <w:tab w:val="left" w:pos="1320"/>
              <w:tab w:val="right" w:leader="underscore" w:pos="9016"/>
            </w:tabs>
            <w:ind w:left="617" w:right="804" w:firstLine="0"/>
            <w:rPr>
              <w:rFonts w:asciiTheme="majorHAnsi" w:eastAsiaTheme="minorEastAsia" w:hAnsiTheme="majorHAnsi" w:cstheme="minorBidi"/>
              <w:smallCaps w:val="0"/>
              <w:noProof/>
              <w:sz w:val="22"/>
              <w:szCs w:val="22"/>
              <w:lang w:eastAsia="lv-LV"/>
            </w:rPr>
          </w:pPr>
          <w:hyperlink w:anchor="_Toc44685423" w:history="1">
            <w:r w:rsidR="00013819" w:rsidRPr="009B1F46">
              <w:rPr>
                <w:rStyle w:val="Hyperlink"/>
                <w:rFonts w:asciiTheme="majorHAnsi" w:eastAsia="Calibri" w:hAnsiTheme="majorHAnsi"/>
                <w:noProof/>
              </w:rPr>
              <w:t>5.1.</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Aizsargājamās teritorijas apsaimniekošanas ilgtermiņa un īstermiņa mērķi plānā noteiktajam apsaimniekošanas periodam</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_Toc44685423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74</w:t>
            </w:r>
            <w:r w:rsidR="00013819" w:rsidRPr="009B1F46">
              <w:rPr>
                <w:rFonts w:asciiTheme="majorHAnsi" w:hAnsiTheme="majorHAnsi"/>
                <w:noProof/>
                <w:webHidden/>
              </w:rPr>
              <w:fldChar w:fldCharType="end"/>
            </w:r>
          </w:hyperlink>
        </w:p>
        <w:p w14:paraId="27D2FE8F" w14:textId="044C7D69" w:rsidR="00013819" w:rsidRPr="009B1F46" w:rsidRDefault="00324C8E" w:rsidP="00013819">
          <w:pPr>
            <w:pStyle w:val="TOC2"/>
            <w:tabs>
              <w:tab w:val="left" w:pos="1320"/>
              <w:tab w:val="right" w:leader="underscore" w:pos="9016"/>
            </w:tabs>
            <w:ind w:right="804"/>
            <w:rPr>
              <w:rFonts w:asciiTheme="majorHAnsi" w:eastAsiaTheme="minorEastAsia" w:hAnsiTheme="majorHAnsi" w:cstheme="minorBidi"/>
              <w:smallCaps w:val="0"/>
              <w:noProof/>
              <w:sz w:val="22"/>
              <w:szCs w:val="22"/>
              <w:lang w:eastAsia="lv-LV"/>
            </w:rPr>
          </w:pPr>
          <w:hyperlink w:anchor="_Toc44685424" w:history="1">
            <w:r w:rsidR="00013819" w:rsidRPr="009B1F46">
              <w:rPr>
                <w:rStyle w:val="Hyperlink"/>
                <w:rFonts w:asciiTheme="majorHAnsi" w:eastAsia="Calibri" w:hAnsiTheme="majorHAnsi"/>
                <w:noProof/>
              </w:rPr>
              <w:t>5.2.</w:t>
            </w:r>
            <w:r w:rsidR="00013819" w:rsidRPr="009B1F46">
              <w:rPr>
                <w:rFonts w:asciiTheme="majorHAnsi" w:eastAsiaTheme="minorEastAsia" w:hAnsiTheme="majorHAnsi" w:cstheme="minorBidi"/>
                <w:smallCaps w:val="0"/>
                <w:noProof/>
                <w:sz w:val="22"/>
                <w:szCs w:val="22"/>
                <w:lang w:eastAsia="lv-LV"/>
              </w:rPr>
              <w:tab/>
            </w:r>
            <w:r w:rsidR="00013819" w:rsidRPr="009B1F46">
              <w:rPr>
                <w:rStyle w:val="Hyperlink"/>
                <w:rFonts w:asciiTheme="majorHAnsi" w:eastAsia="Calibri" w:hAnsiTheme="majorHAnsi"/>
                <w:noProof/>
              </w:rPr>
              <w:t>Apsaimniekošanas pasākumu detalizēts apraksts</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_Toc44685424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79</w:t>
            </w:r>
            <w:r w:rsidR="00013819" w:rsidRPr="009B1F46">
              <w:rPr>
                <w:rFonts w:asciiTheme="majorHAnsi" w:hAnsiTheme="majorHAnsi"/>
                <w:noProof/>
                <w:webHidden/>
              </w:rPr>
              <w:fldChar w:fldCharType="end"/>
            </w:r>
          </w:hyperlink>
        </w:p>
        <w:p w14:paraId="647C81CC" w14:textId="46787262" w:rsidR="00013819" w:rsidRPr="009B1F46" w:rsidRDefault="00324C8E" w:rsidP="00F436DE">
          <w:pPr>
            <w:pStyle w:val="TOC1"/>
            <w:tabs>
              <w:tab w:val="left" w:pos="880"/>
              <w:tab w:val="right" w:leader="underscore" w:pos="9016"/>
            </w:tabs>
            <w:ind w:left="397" w:right="804" w:firstLine="0"/>
            <w:rPr>
              <w:rFonts w:asciiTheme="majorHAnsi" w:eastAsiaTheme="minorEastAsia" w:hAnsiTheme="majorHAnsi" w:cstheme="minorBidi"/>
              <w:b w:val="0"/>
              <w:bCs w:val="0"/>
              <w:caps w:val="0"/>
              <w:noProof/>
              <w:sz w:val="22"/>
              <w:szCs w:val="22"/>
              <w:lang w:eastAsia="lv-LV"/>
            </w:rPr>
          </w:pPr>
          <w:hyperlink w:anchor="_Toc44685425" w:history="1">
            <w:r w:rsidR="00013819" w:rsidRPr="009B1F46">
              <w:rPr>
                <w:rStyle w:val="Hyperlink"/>
                <w:rFonts w:asciiTheme="majorHAnsi" w:eastAsia="Calibri" w:hAnsiTheme="majorHAnsi"/>
                <w:noProof/>
              </w:rPr>
              <w:t>6.</w:t>
            </w:r>
            <w:r w:rsidR="00013819" w:rsidRPr="009B1F46">
              <w:rPr>
                <w:rFonts w:asciiTheme="majorHAnsi" w:eastAsiaTheme="minorEastAsia" w:hAnsiTheme="majorHAnsi" w:cstheme="minorBidi"/>
                <w:b w:val="0"/>
                <w:bCs w:val="0"/>
                <w:caps w:val="0"/>
                <w:noProof/>
                <w:sz w:val="22"/>
                <w:szCs w:val="22"/>
                <w:lang w:eastAsia="lv-LV"/>
              </w:rPr>
              <w:tab/>
            </w:r>
            <w:r w:rsidR="00013819" w:rsidRPr="009B1F46">
              <w:rPr>
                <w:rStyle w:val="Hyperlink"/>
                <w:rFonts w:asciiTheme="majorHAnsi" w:eastAsia="Calibri" w:hAnsiTheme="majorHAnsi"/>
                <w:noProof/>
              </w:rPr>
              <w:t>Priekšlikumi par nepieciešamajiem grozījumiem normatīvajos aktos un pašvaldības teritorijas plānojumā</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_Toc44685425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101</w:t>
            </w:r>
            <w:r w:rsidR="00013819" w:rsidRPr="009B1F46">
              <w:rPr>
                <w:rFonts w:asciiTheme="majorHAnsi" w:hAnsiTheme="majorHAnsi"/>
                <w:noProof/>
                <w:webHidden/>
              </w:rPr>
              <w:fldChar w:fldCharType="end"/>
            </w:r>
          </w:hyperlink>
        </w:p>
        <w:p w14:paraId="178C64C0" w14:textId="5B6EEDDB" w:rsidR="00013819" w:rsidRPr="009B1F46" w:rsidRDefault="00324C8E" w:rsidP="00013819">
          <w:pPr>
            <w:pStyle w:val="TOC1"/>
            <w:tabs>
              <w:tab w:val="right" w:leader="underscore" w:pos="9016"/>
            </w:tabs>
            <w:ind w:right="804"/>
            <w:rPr>
              <w:rFonts w:asciiTheme="majorHAnsi" w:eastAsiaTheme="minorEastAsia" w:hAnsiTheme="majorHAnsi" w:cstheme="minorBidi"/>
              <w:b w:val="0"/>
              <w:bCs w:val="0"/>
              <w:caps w:val="0"/>
              <w:noProof/>
              <w:sz w:val="22"/>
              <w:szCs w:val="22"/>
              <w:lang w:eastAsia="lv-LV"/>
            </w:rPr>
          </w:pPr>
          <w:hyperlink w:anchor="_Toc44685426" w:history="1">
            <w:r w:rsidR="00013819" w:rsidRPr="009B1F46">
              <w:rPr>
                <w:rStyle w:val="Hyperlink"/>
                <w:rFonts w:asciiTheme="majorHAnsi" w:eastAsia="Calibri" w:hAnsiTheme="majorHAnsi"/>
                <w:noProof/>
              </w:rPr>
              <w:t>Literatūras avoti</w:t>
            </w:r>
            <w:r w:rsidR="00013819" w:rsidRPr="009B1F46">
              <w:rPr>
                <w:rFonts w:asciiTheme="majorHAnsi" w:hAnsiTheme="majorHAnsi"/>
                <w:noProof/>
                <w:webHidden/>
              </w:rPr>
              <w:tab/>
            </w:r>
            <w:r w:rsidR="00013819" w:rsidRPr="009B1F46">
              <w:rPr>
                <w:rFonts w:asciiTheme="majorHAnsi" w:hAnsiTheme="majorHAnsi"/>
                <w:noProof/>
                <w:webHidden/>
              </w:rPr>
              <w:fldChar w:fldCharType="begin"/>
            </w:r>
            <w:r w:rsidR="00013819" w:rsidRPr="009B1F46">
              <w:rPr>
                <w:rFonts w:asciiTheme="majorHAnsi" w:hAnsiTheme="majorHAnsi"/>
                <w:noProof/>
                <w:webHidden/>
              </w:rPr>
              <w:instrText xml:space="preserve"> PAGEREF _Toc44685426 \h </w:instrText>
            </w:r>
            <w:r w:rsidR="00013819" w:rsidRPr="009B1F46">
              <w:rPr>
                <w:rFonts w:asciiTheme="majorHAnsi" w:hAnsiTheme="majorHAnsi"/>
                <w:noProof/>
                <w:webHidden/>
              </w:rPr>
            </w:r>
            <w:r w:rsidR="00013819" w:rsidRPr="009B1F46">
              <w:rPr>
                <w:rFonts w:asciiTheme="majorHAnsi" w:hAnsiTheme="majorHAnsi"/>
                <w:noProof/>
                <w:webHidden/>
              </w:rPr>
              <w:fldChar w:fldCharType="separate"/>
            </w:r>
            <w:r w:rsidR="00327057">
              <w:rPr>
                <w:rFonts w:asciiTheme="majorHAnsi" w:hAnsiTheme="majorHAnsi"/>
                <w:noProof/>
                <w:webHidden/>
              </w:rPr>
              <w:t>111</w:t>
            </w:r>
            <w:r w:rsidR="00013819" w:rsidRPr="009B1F46">
              <w:rPr>
                <w:rFonts w:asciiTheme="majorHAnsi" w:hAnsiTheme="majorHAnsi"/>
                <w:noProof/>
                <w:webHidden/>
              </w:rPr>
              <w:fldChar w:fldCharType="end"/>
            </w:r>
          </w:hyperlink>
        </w:p>
        <w:p w14:paraId="7C5D1379" w14:textId="5599C36A" w:rsidR="000E5A45" w:rsidRPr="009B1F46" w:rsidRDefault="00013819" w:rsidP="00D04CAD">
          <w:pPr>
            <w:ind w:right="804" w:firstLine="0"/>
          </w:pPr>
          <w:r w:rsidRPr="009B1F46">
            <w:rPr>
              <w:rFonts w:cstheme="minorHAnsi"/>
              <w:szCs w:val="20"/>
            </w:rPr>
            <w:fldChar w:fldCharType="end"/>
          </w:r>
        </w:p>
      </w:sdtContent>
    </w:sdt>
    <w:p w14:paraId="05EFB7DD" w14:textId="27E89B9E" w:rsidR="00EB5264" w:rsidRDefault="003765F6" w:rsidP="00EB5264">
      <w:pPr>
        <w:keepNext/>
        <w:keepLines/>
        <w:spacing w:line="240" w:lineRule="auto"/>
        <w:ind w:left="426" w:firstLine="0"/>
      </w:pPr>
      <w:r w:rsidRPr="009B1F46">
        <w:rPr>
          <w:b/>
        </w:rPr>
        <w:t>1.</w:t>
      </w:r>
      <w:r w:rsidR="00B3144F">
        <w:rPr>
          <w:b/>
        </w:rPr>
        <w:t> </w:t>
      </w:r>
      <w:r w:rsidRPr="009B1F46">
        <w:rPr>
          <w:b/>
        </w:rPr>
        <w:t>PIELIKUMS</w:t>
      </w:r>
      <w:r w:rsidR="00DB2F61">
        <w:t xml:space="preserve"> – Attēli</w:t>
      </w:r>
    </w:p>
    <w:p w14:paraId="19336E65" w14:textId="77777777" w:rsidR="00D566D9" w:rsidRPr="009B1F46" w:rsidRDefault="00D566D9" w:rsidP="00EB5264">
      <w:pPr>
        <w:keepNext/>
        <w:keepLines/>
        <w:spacing w:line="240" w:lineRule="auto"/>
        <w:ind w:left="426" w:firstLine="0"/>
      </w:pPr>
    </w:p>
    <w:p w14:paraId="1B1F3760" w14:textId="21A6C06F" w:rsidR="003765F6" w:rsidRDefault="003765F6" w:rsidP="003765F6">
      <w:pPr>
        <w:keepNext/>
        <w:keepLines/>
        <w:spacing w:line="240" w:lineRule="auto"/>
        <w:ind w:left="426" w:firstLine="0"/>
      </w:pPr>
      <w:r w:rsidRPr="009B1F46">
        <w:rPr>
          <w:b/>
        </w:rPr>
        <w:t>2.</w:t>
      </w:r>
      <w:r w:rsidR="00B3144F">
        <w:rPr>
          <w:b/>
        </w:rPr>
        <w:t> </w:t>
      </w:r>
      <w:r w:rsidRPr="009B1F46">
        <w:rPr>
          <w:b/>
        </w:rPr>
        <w:t>PIELIKUMS</w:t>
      </w:r>
      <w:r w:rsidR="00F53F68">
        <w:t xml:space="preserve"> – Kartogrāfiskie</w:t>
      </w:r>
      <w:r w:rsidR="00DB2F61">
        <w:t xml:space="preserve"> materiāl</w:t>
      </w:r>
      <w:r w:rsidR="00F53F68">
        <w:t>i</w:t>
      </w:r>
    </w:p>
    <w:p w14:paraId="2302C9B5" w14:textId="15313978" w:rsidR="00EB5264" w:rsidRDefault="00EB5264" w:rsidP="003765F6">
      <w:pPr>
        <w:keepNext/>
        <w:keepLines/>
        <w:spacing w:line="240" w:lineRule="auto"/>
        <w:ind w:left="426" w:firstLine="0"/>
      </w:pPr>
      <w:r>
        <w:rPr>
          <w:b/>
        </w:rPr>
        <w:tab/>
      </w:r>
      <w:r w:rsidRPr="00EB5264">
        <w:rPr>
          <w:b/>
        </w:rPr>
        <w:t>2.1.</w:t>
      </w:r>
      <w:r w:rsidR="00B3144F">
        <w:rPr>
          <w:b/>
        </w:rPr>
        <w:t> </w:t>
      </w:r>
      <w:r w:rsidRPr="00EB5264">
        <w:rPr>
          <w:b/>
        </w:rPr>
        <w:t>PIELIKUMS</w:t>
      </w:r>
      <w:r>
        <w:t xml:space="preserve"> – </w:t>
      </w:r>
      <w:r w:rsidR="008A4681">
        <w:t>Dabas lieguma “Diļļu pļavas” z</w:t>
      </w:r>
      <w:r>
        <w:t>emes lietošanas veidi</w:t>
      </w:r>
    </w:p>
    <w:p w14:paraId="7F80A4A0" w14:textId="296B02CA" w:rsidR="008A4681" w:rsidRDefault="008A4681" w:rsidP="008A4681">
      <w:pPr>
        <w:keepNext/>
        <w:keepLines/>
        <w:spacing w:line="240" w:lineRule="auto"/>
        <w:ind w:left="426" w:firstLine="294"/>
      </w:pPr>
      <w:r w:rsidRPr="008A4681">
        <w:rPr>
          <w:b/>
        </w:rPr>
        <w:t>2.2.</w:t>
      </w:r>
      <w:r w:rsidR="00B3144F">
        <w:rPr>
          <w:b/>
        </w:rPr>
        <w:t> </w:t>
      </w:r>
      <w:r w:rsidRPr="008A4681">
        <w:rPr>
          <w:b/>
        </w:rPr>
        <w:t xml:space="preserve">PIELIKUMS </w:t>
      </w:r>
      <w:r w:rsidRPr="008A4681">
        <w:t xml:space="preserve">– Dabas lieguma “Diļļu pļavas” </w:t>
      </w:r>
      <w:r w:rsidR="00B3144F">
        <w:t>apsaimniekošanas pasākumi 1:10 </w:t>
      </w:r>
      <w:r>
        <w:t>000</w:t>
      </w:r>
    </w:p>
    <w:p w14:paraId="5A70ACE4" w14:textId="585D09B4" w:rsidR="008A4681" w:rsidRDefault="008A4681" w:rsidP="008A4681">
      <w:pPr>
        <w:keepNext/>
        <w:keepLines/>
        <w:spacing w:line="240" w:lineRule="auto"/>
        <w:ind w:left="1134" w:hanging="142"/>
      </w:pPr>
      <w:r w:rsidRPr="008A4681">
        <w:rPr>
          <w:b/>
        </w:rPr>
        <w:t>2.2.1.</w:t>
      </w:r>
      <w:r w:rsidR="00B3144F">
        <w:rPr>
          <w:b/>
        </w:rPr>
        <w:t> </w:t>
      </w:r>
      <w:r w:rsidRPr="008A4681">
        <w:rPr>
          <w:b/>
        </w:rPr>
        <w:t>PIELIKUMS</w:t>
      </w:r>
      <w:r w:rsidRPr="008A4681">
        <w:t xml:space="preserve"> – Dabas lieguma “Diļļu pļavas” </w:t>
      </w:r>
      <w:r w:rsidR="00B3144F">
        <w:t>apsaimniekošanas pasākumi 1:</w:t>
      </w:r>
      <w:r>
        <w:t>1 250</w:t>
      </w:r>
    </w:p>
    <w:p w14:paraId="4A261716" w14:textId="0956C1A0" w:rsidR="008A4681" w:rsidRDefault="008A4681" w:rsidP="008A4681">
      <w:pPr>
        <w:keepNext/>
        <w:keepLines/>
        <w:spacing w:line="240" w:lineRule="auto"/>
        <w:ind w:left="709" w:firstLine="0"/>
      </w:pPr>
      <w:r>
        <w:rPr>
          <w:b/>
        </w:rPr>
        <w:tab/>
      </w:r>
      <w:r w:rsidRPr="008A4681">
        <w:rPr>
          <w:b/>
        </w:rPr>
        <w:t>2.</w:t>
      </w:r>
      <w:r>
        <w:rPr>
          <w:b/>
        </w:rPr>
        <w:t>3</w:t>
      </w:r>
      <w:r w:rsidRPr="008A4681">
        <w:rPr>
          <w:b/>
        </w:rPr>
        <w:t>.</w:t>
      </w:r>
      <w:r w:rsidR="00B3144F">
        <w:rPr>
          <w:b/>
        </w:rPr>
        <w:t> </w:t>
      </w:r>
      <w:r w:rsidRPr="008A4681">
        <w:rPr>
          <w:b/>
        </w:rPr>
        <w:t xml:space="preserve">PIELIKUMS </w:t>
      </w:r>
      <w:r w:rsidRPr="008A4681">
        <w:t>– Dabas liegum</w:t>
      </w:r>
      <w:r>
        <w:t>ā</w:t>
      </w:r>
      <w:r w:rsidRPr="008A4681">
        <w:t xml:space="preserve"> “Diļļu pļavas” </w:t>
      </w:r>
      <w:r>
        <w:t xml:space="preserve">sastopamie ES nozīmes īpaši aizsargājamie biotopi </w:t>
      </w:r>
    </w:p>
    <w:p w14:paraId="767869F1" w14:textId="604EBA1D" w:rsidR="008A4681" w:rsidRDefault="008A4681" w:rsidP="008A4681">
      <w:pPr>
        <w:keepNext/>
        <w:keepLines/>
        <w:spacing w:line="240" w:lineRule="auto"/>
        <w:ind w:left="709" w:firstLine="0"/>
      </w:pPr>
      <w:r w:rsidRPr="008A4681">
        <w:rPr>
          <w:b/>
        </w:rPr>
        <w:t>2.4.</w:t>
      </w:r>
      <w:r w:rsidR="00B3144F">
        <w:rPr>
          <w:b/>
        </w:rPr>
        <w:t> </w:t>
      </w:r>
      <w:r w:rsidRPr="008A4681">
        <w:rPr>
          <w:b/>
        </w:rPr>
        <w:t xml:space="preserve">PIELIKUMS </w:t>
      </w:r>
      <w:r w:rsidRPr="008A4681">
        <w:t xml:space="preserve">– Dabas lieguma “Diļļu pļavas” zemes </w:t>
      </w:r>
      <w:r>
        <w:t>īpašuma formas</w:t>
      </w:r>
    </w:p>
    <w:p w14:paraId="186329C0" w14:textId="4746E412" w:rsidR="008A4681" w:rsidRDefault="008A4681" w:rsidP="008A4681">
      <w:pPr>
        <w:keepNext/>
        <w:keepLines/>
        <w:spacing w:line="240" w:lineRule="auto"/>
        <w:ind w:left="709" w:firstLine="0"/>
      </w:pPr>
      <w:r w:rsidRPr="008A4681">
        <w:rPr>
          <w:b/>
        </w:rPr>
        <w:t>2.5.</w:t>
      </w:r>
      <w:r w:rsidR="00B3144F">
        <w:rPr>
          <w:b/>
        </w:rPr>
        <w:t> </w:t>
      </w:r>
      <w:r w:rsidRPr="008A4681">
        <w:rPr>
          <w:b/>
        </w:rPr>
        <w:t>PIELIKUMS</w:t>
      </w:r>
      <w:r w:rsidRPr="008A4681">
        <w:t xml:space="preserve"> – Dabas lieguma “Diļļu pļavas” </w:t>
      </w:r>
      <w:r>
        <w:t>esošā un plānotā tūrisma infrastruktūra</w:t>
      </w:r>
    </w:p>
    <w:p w14:paraId="5DABB7C4" w14:textId="05A851D9" w:rsidR="008A4681" w:rsidRDefault="008A4681" w:rsidP="008A4681">
      <w:pPr>
        <w:keepNext/>
        <w:keepLines/>
        <w:spacing w:line="240" w:lineRule="auto"/>
        <w:ind w:left="709" w:firstLine="0"/>
      </w:pPr>
      <w:r w:rsidRPr="008A4681">
        <w:rPr>
          <w:b/>
        </w:rPr>
        <w:t>2.6.</w:t>
      </w:r>
      <w:r w:rsidR="00B3144F">
        <w:rPr>
          <w:b/>
        </w:rPr>
        <w:t> </w:t>
      </w:r>
      <w:r w:rsidRPr="008A4681">
        <w:rPr>
          <w:b/>
        </w:rPr>
        <w:t>PIELIKUMS</w:t>
      </w:r>
      <w:r w:rsidRPr="008A4681">
        <w:t xml:space="preserve"> – Dabas lieguma “Diļļu pļavas” </w:t>
      </w:r>
      <w:r>
        <w:t>mežsaimnieciskā darbība</w:t>
      </w:r>
    </w:p>
    <w:p w14:paraId="732E3B3D" w14:textId="25589400" w:rsidR="008A4681" w:rsidRDefault="008A4681" w:rsidP="008A4681">
      <w:pPr>
        <w:keepNext/>
        <w:keepLines/>
        <w:spacing w:line="240" w:lineRule="auto"/>
        <w:ind w:left="709" w:firstLine="0"/>
      </w:pPr>
      <w:r w:rsidRPr="008A4681">
        <w:rPr>
          <w:b/>
        </w:rPr>
        <w:t>2.7.</w:t>
      </w:r>
      <w:r w:rsidR="00B3144F">
        <w:rPr>
          <w:b/>
        </w:rPr>
        <w:t> </w:t>
      </w:r>
      <w:r w:rsidRPr="008A4681">
        <w:rPr>
          <w:b/>
        </w:rPr>
        <w:t xml:space="preserve">PIELIKUMS </w:t>
      </w:r>
      <w:r w:rsidRPr="008A4681">
        <w:t xml:space="preserve">– Dabas lieguma “Diļļu pļavas” </w:t>
      </w:r>
      <w:r>
        <w:t>Lauku atbalsta dienesta lauku bloki</w:t>
      </w:r>
    </w:p>
    <w:p w14:paraId="0FCA3A2E" w14:textId="5232973F" w:rsidR="008A4681" w:rsidRDefault="008A4681" w:rsidP="008A4681">
      <w:pPr>
        <w:keepNext/>
        <w:keepLines/>
        <w:spacing w:line="240" w:lineRule="auto"/>
        <w:ind w:left="709" w:firstLine="0"/>
      </w:pPr>
      <w:r w:rsidRPr="008A4681">
        <w:rPr>
          <w:b/>
        </w:rPr>
        <w:t>2.8.</w:t>
      </w:r>
      <w:r w:rsidR="00B3144F">
        <w:rPr>
          <w:b/>
        </w:rPr>
        <w:t> </w:t>
      </w:r>
      <w:r w:rsidRPr="008A4681">
        <w:rPr>
          <w:b/>
        </w:rPr>
        <w:t xml:space="preserve">PIELIKUMS </w:t>
      </w:r>
      <w:r w:rsidRPr="008A4681">
        <w:t xml:space="preserve">– Dabas lieguma “Diļļu pļavas” </w:t>
      </w:r>
      <w:r>
        <w:t>funkcionālais zonējums</w:t>
      </w:r>
    </w:p>
    <w:p w14:paraId="23A4D68F" w14:textId="79E11E28" w:rsidR="008A4681" w:rsidRDefault="006B63D1" w:rsidP="008A4681">
      <w:pPr>
        <w:keepNext/>
        <w:keepLines/>
        <w:spacing w:line="240" w:lineRule="auto"/>
        <w:ind w:left="709" w:firstLine="0"/>
      </w:pPr>
      <w:r w:rsidRPr="006B63D1">
        <w:rPr>
          <w:b/>
        </w:rPr>
        <w:t>2.9.</w:t>
      </w:r>
      <w:r w:rsidR="00B3144F">
        <w:rPr>
          <w:b/>
        </w:rPr>
        <w:t> </w:t>
      </w:r>
      <w:r w:rsidRPr="006B63D1">
        <w:rPr>
          <w:b/>
        </w:rPr>
        <w:t xml:space="preserve">PIELIKUMS </w:t>
      </w:r>
      <w:r w:rsidRPr="006B63D1">
        <w:t xml:space="preserve">– Dabas lieguma “Diļļu pļavas” </w:t>
      </w:r>
      <w:r>
        <w:t>dabas vērtības: īpaši aizsargājamas un vērtīgas augu sugas</w:t>
      </w:r>
    </w:p>
    <w:p w14:paraId="428CF811" w14:textId="4C4ECF4E" w:rsidR="006B63D1" w:rsidRDefault="006B63D1" w:rsidP="008A4681">
      <w:pPr>
        <w:keepNext/>
        <w:keepLines/>
        <w:spacing w:line="240" w:lineRule="auto"/>
        <w:ind w:left="709" w:firstLine="0"/>
      </w:pPr>
      <w:r w:rsidRPr="006B63D1">
        <w:rPr>
          <w:b/>
        </w:rPr>
        <w:t>2.</w:t>
      </w:r>
      <w:r>
        <w:rPr>
          <w:b/>
        </w:rPr>
        <w:t>10</w:t>
      </w:r>
      <w:r w:rsidRPr="006B63D1">
        <w:rPr>
          <w:b/>
        </w:rPr>
        <w:t>.</w:t>
      </w:r>
      <w:r w:rsidR="00B3144F">
        <w:rPr>
          <w:b/>
        </w:rPr>
        <w:t> </w:t>
      </w:r>
      <w:r w:rsidRPr="006B63D1">
        <w:rPr>
          <w:b/>
        </w:rPr>
        <w:t>PIELIKUMS</w:t>
      </w:r>
      <w:r w:rsidRPr="006B63D1">
        <w:t xml:space="preserve"> – Dabas lieguma “Diļļu pļavas” dabas vērtības: </w:t>
      </w:r>
      <w:r>
        <w:t xml:space="preserve">ES mērogā </w:t>
      </w:r>
      <w:r w:rsidRPr="006B63D1">
        <w:t xml:space="preserve">īpaši aizsargājamas </w:t>
      </w:r>
      <w:r>
        <w:t>bezmugurkaulnieku</w:t>
      </w:r>
      <w:r w:rsidRPr="006B63D1">
        <w:t xml:space="preserve"> sugas</w:t>
      </w:r>
    </w:p>
    <w:p w14:paraId="32AD9EB5" w14:textId="0673B709" w:rsidR="006B63D1" w:rsidRDefault="006B63D1" w:rsidP="008A4681">
      <w:pPr>
        <w:keepNext/>
        <w:keepLines/>
        <w:spacing w:line="240" w:lineRule="auto"/>
        <w:ind w:left="709" w:firstLine="0"/>
      </w:pPr>
      <w:r w:rsidRPr="006B63D1">
        <w:rPr>
          <w:b/>
        </w:rPr>
        <w:t>2.11.</w:t>
      </w:r>
      <w:r w:rsidR="00B3144F">
        <w:rPr>
          <w:b/>
        </w:rPr>
        <w:t> </w:t>
      </w:r>
      <w:r w:rsidRPr="006B63D1">
        <w:rPr>
          <w:b/>
        </w:rPr>
        <w:t xml:space="preserve">PIELIKUMS </w:t>
      </w:r>
      <w:r w:rsidRPr="006B63D1">
        <w:t xml:space="preserve">– Dabas lieguma “Diļļu pļavas” dabas vērtības: īpaši aizsargājamas </w:t>
      </w:r>
      <w:r>
        <w:t>dzīvnieku</w:t>
      </w:r>
      <w:r w:rsidRPr="006B63D1">
        <w:t xml:space="preserve"> sugas</w:t>
      </w:r>
    </w:p>
    <w:p w14:paraId="543A1FCA" w14:textId="204183A0" w:rsidR="006B63D1" w:rsidRDefault="006B63D1" w:rsidP="008A4681">
      <w:pPr>
        <w:keepNext/>
        <w:keepLines/>
        <w:spacing w:line="240" w:lineRule="auto"/>
        <w:ind w:left="709" w:firstLine="0"/>
      </w:pPr>
      <w:r w:rsidRPr="006B63D1">
        <w:rPr>
          <w:b/>
        </w:rPr>
        <w:t>2.12.</w:t>
      </w:r>
      <w:r w:rsidR="00B3144F">
        <w:rPr>
          <w:b/>
        </w:rPr>
        <w:t> </w:t>
      </w:r>
      <w:r w:rsidRPr="006B63D1">
        <w:rPr>
          <w:b/>
        </w:rPr>
        <w:t xml:space="preserve">PIELIKUMS </w:t>
      </w:r>
      <w:r w:rsidRPr="006B63D1">
        <w:t xml:space="preserve">– Dabas lieguma “Diļļu pļavas” dabas vērtības: </w:t>
      </w:r>
      <w:r>
        <w:t>visas dabas vērtības</w:t>
      </w:r>
    </w:p>
    <w:p w14:paraId="07527ECE" w14:textId="0C63632D" w:rsidR="006B63D1" w:rsidRDefault="006B63D1" w:rsidP="008A4681">
      <w:pPr>
        <w:keepNext/>
        <w:keepLines/>
        <w:spacing w:line="240" w:lineRule="auto"/>
        <w:ind w:left="709" w:firstLine="0"/>
      </w:pPr>
      <w:r w:rsidRPr="006B63D1">
        <w:rPr>
          <w:b/>
        </w:rPr>
        <w:t>2.13.</w:t>
      </w:r>
      <w:r w:rsidR="00B3144F">
        <w:rPr>
          <w:b/>
        </w:rPr>
        <w:t> </w:t>
      </w:r>
      <w:r w:rsidRPr="006B63D1">
        <w:rPr>
          <w:b/>
        </w:rPr>
        <w:t>PIELIKUMS</w:t>
      </w:r>
      <w:r w:rsidRPr="006B63D1">
        <w:t xml:space="preserve"> – Dabas lieguma “Diļļu pļavas” </w:t>
      </w:r>
      <w:r>
        <w:t>hidroloģija un ūdens noteces virziens</w:t>
      </w:r>
    </w:p>
    <w:p w14:paraId="29D9CA51" w14:textId="5BE064DA" w:rsidR="006B63D1" w:rsidRDefault="006B63D1" w:rsidP="008A4681">
      <w:pPr>
        <w:keepNext/>
        <w:keepLines/>
        <w:spacing w:line="240" w:lineRule="auto"/>
        <w:ind w:left="709" w:firstLine="0"/>
      </w:pPr>
      <w:r w:rsidRPr="006B63D1">
        <w:rPr>
          <w:b/>
        </w:rPr>
        <w:t>2.14.</w:t>
      </w:r>
      <w:r w:rsidR="00B3144F">
        <w:rPr>
          <w:b/>
        </w:rPr>
        <w:t> </w:t>
      </w:r>
      <w:r w:rsidRPr="006B63D1">
        <w:rPr>
          <w:b/>
        </w:rPr>
        <w:t>PIELIKUMS</w:t>
      </w:r>
      <w:r w:rsidRPr="006B63D1">
        <w:t xml:space="preserve"> – </w:t>
      </w:r>
      <w:r>
        <w:t>Entomologa apsekojuma tauriņu uzskaites transektes</w:t>
      </w:r>
    </w:p>
    <w:p w14:paraId="0238DADC" w14:textId="77777777" w:rsidR="00D566D9" w:rsidRPr="009B1F46" w:rsidRDefault="00D566D9" w:rsidP="008A4681">
      <w:pPr>
        <w:keepNext/>
        <w:keepLines/>
        <w:spacing w:line="240" w:lineRule="auto"/>
        <w:ind w:left="709" w:firstLine="0"/>
      </w:pPr>
    </w:p>
    <w:p w14:paraId="179C1493" w14:textId="4A89DF2E" w:rsidR="003765F6" w:rsidRDefault="003765F6" w:rsidP="003765F6">
      <w:pPr>
        <w:keepNext/>
        <w:keepLines/>
        <w:spacing w:line="240" w:lineRule="auto"/>
        <w:ind w:left="426" w:firstLine="0"/>
      </w:pPr>
      <w:r w:rsidRPr="009B1F46">
        <w:rPr>
          <w:b/>
        </w:rPr>
        <w:t>3.</w:t>
      </w:r>
      <w:r w:rsidR="00B3144F">
        <w:rPr>
          <w:b/>
        </w:rPr>
        <w:t> </w:t>
      </w:r>
      <w:r w:rsidRPr="009B1F46">
        <w:rPr>
          <w:b/>
        </w:rPr>
        <w:t>PIELIKUMS</w:t>
      </w:r>
      <w:r w:rsidR="00DB2F61">
        <w:t xml:space="preserve"> – Ekspertu nodevumi</w:t>
      </w:r>
    </w:p>
    <w:p w14:paraId="3C06357A" w14:textId="2643B557" w:rsidR="006B63D1" w:rsidRDefault="006B63D1" w:rsidP="003765F6">
      <w:pPr>
        <w:keepNext/>
        <w:keepLines/>
        <w:spacing w:line="240" w:lineRule="auto"/>
        <w:ind w:left="426" w:firstLine="0"/>
      </w:pPr>
      <w:r>
        <w:rPr>
          <w:b/>
        </w:rPr>
        <w:tab/>
        <w:t>3.1.</w:t>
      </w:r>
      <w:r w:rsidR="00B3144F">
        <w:rPr>
          <w:b/>
        </w:rPr>
        <w:t> </w:t>
      </w:r>
      <w:r>
        <w:rPr>
          <w:b/>
        </w:rPr>
        <w:t xml:space="preserve">PIELIKUMS </w:t>
      </w:r>
      <w:r>
        <w:t>–</w:t>
      </w:r>
      <w:r w:rsidRPr="006B63D1">
        <w:t xml:space="preserve"> </w:t>
      </w:r>
      <w:r>
        <w:t>Ornitologa atzinums</w:t>
      </w:r>
    </w:p>
    <w:p w14:paraId="2AE6D96F" w14:textId="0E9084FA" w:rsidR="006B63D1" w:rsidRDefault="006B63D1" w:rsidP="006B63D1">
      <w:pPr>
        <w:keepNext/>
        <w:keepLines/>
        <w:spacing w:line="240" w:lineRule="auto"/>
        <w:ind w:left="426" w:firstLine="294"/>
      </w:pPr>
      <w:r w:rsidRPr="006B63D1">
        <w:rPr>
          <w:b/>
        </w:rPr>
        <w:t>3.2.</w:t>
      </w:r>
      <w:r w:rsidR="00B3144F">
        <w:rPr>
          <w:b/>
        </w:rPr>
        <w:t> </w:t>
      </w:r>
      <w:r w:rsidRPr="006B63D1">
        <w:rPr>
          <w:b/>
        </w:rPr>
        <w:t>PIELIKUMS</w:t>
      </w:r>
      <w:r w:rsidRPr="006B63D1">
        <w:t xml:space="preserve"> – </w:t>
      </w:r>
      <w:r>
        <w:t>Entomologa</w:t>
      </w:r>
      <w:r w:rsidRPr="006B63D1">
        <w:t xml:space="preserve"> atzinums</w:t>
      </w:r>
    </w:p>
    <w:p w14:paraId="4275DE91" w14:textId="594A3167" w:rsidR="006B63D1" w:rsidRDefault="006B63D1" w:rsidP="00F775A2">
      <w:pPr>
        <w:keepNext/>
        <w:keepLines/>
        <w:spacing w:line="240" w:lineRule="auto"/>
        <w:ind w:left="426" w:firstLine="294"/>
      </w:pPr>
      <w:r w:rsidRPr="006B63D1">
        <w:rPr>
          <w:b/>
        </w:rPr>
        <w:t>3.3.</w:t>
      </w:r>
      <w:r w:rsidR="00B3144F">
        <w:rPr>
          <w:b/>
        </w:rPr>
        <w:t> </w:t>
      </w:r>
      <w:r w:rsidRPr="006B63D1">
        <w:rPr>
          <w:b/>
        </w:rPr>
        <w:t xml:space="preserve">PIELIKUMS </w:t>
      </w:r>
      <w:r w:rsidRPr="006B63D1">
        <w:t xml:space="preserve">– </w:t>
      </w:r>
      <w:r>
        <w:t>Vaskulāro augu un sugu eksperta</w:t>
      </w:r>
      <w:r w:rsidRPr="006B63D1">
        <w:t xml:space="preserve"> atzinums</w:t>
      </w:r>
    </w:p>
    <w:p w14:paraId="5EE6D3A3" w14:textId="77777777" w:rsidR="00D566D9" w:rsidRPr="006B63D1" w:rsidRDefault="00D566D9" w:rsidP="00F775A2">
      <w:pPr>
        <w:keepNext/>
        <w:keepLines/>
        <w:spacing w:line="240" w:lineRule="auto"/>
        <w:ind w:left="426" w:firstLine="294"/>
      </w:pPr>
    </w:p>
    <w:p w14:paraId="59CE15CE" w14:textId="0E561A4E" w:rsidR="003765F6" w:rsidRDefault="003765F6" w:rsidP="00F775A2">
      <w:pPr>
        <w:keepNext/>
        <w:keepLines/>
        <w:spacing w:line="240" w:lineRule="auto"/>
        <w:ind w:left="426" w:firstLine="0"/>
      </w:pPr>
      <w:r w:rsidRPr="009B1F46">
        <w:rPr>
          <w:b/>
        </w:rPr>
        <w:t>4.</w:t>
      </w:r>
      <w:r w:rsidR="00B3144F">
        <w:rPr>
          <w:b/>
        </w:rPr>
        <w:t> </w:t>
      </w:r>
      <w:r w:rsidRPr="009B1F46">
        <w:rPr>
          <w:b/>
        </w:rPr>
        <w:t>PIELIKUMS</w:t>
      </w:r>
      <w:r w:rsidR="00DB2F61">
        <w:t xml:space="preserve"> – </w:t>
      </w:r>
      <w:r w:rsidR="00B41F52" w:rsidRPr="00342CF3">
        <w:t>Sabiedriskās apspriešanas pārskats</w:t>
      </w:r>
    </w:p>
    <w:p w14:paraId="621E311B" w14:textId="77777777" w:rsidR="00D566D9" w:rsidRDefault="00D566D9" w:rsidP="00F775A2">
      <w:pPr>
        <w:keepNext/>
        <w:keepLines/>
        <w:spacing w:line="240" w:lineRule="auto"/>
        <w:ind w:left="426" w:firstLine="0"/>
        <w:rPr>
          <w:b/>
        </w:rPr>
      </w:pPr>
    </w:p>
    <w:p w14:paraId="459D4CBD" w14:textId="183BECAB" w:rsidR="00342CF3" w:rsidRDefault="00342CF3" w:rsidP="00F775A2">
      <w:pPr>
        <w:keepNext/>
        <w:keepLines/>
        <w:spacing w:line="240" w:lineRule="auto"/>
        <w:ind w:left="426" w:firstLine="0"/>
      </w:pPr>
      <w:r>
        <w:rPr>
          <w:b/>
        </w:rPr>
        <w:t>5.</w:t>
      </w:r>
      <w:r w:rsidR="00B3144F">
        <w:rPr>
          <w:b/>
        </w:rPr>
        <w:t> </w:t>
      </w:r>
      <w:r>
        <w:rPr>
          <w:b/>
        </w:rPr>
        <w:t xml:space="preserve">PIELIKUMS </w:t>
      </w:r>
      <w:r w:rsidRPr="00342CF3">
        <w:t xml:space="preserve">– </w:t>
      </w:r>
      <w:r w:rsidR="00B41F52" w:rsidRPr="00B41F52">
        <w:t>Citi pielikumi</w:t>
      </w:r>
    </w:p>
    <w:p w14:paraId="697754FA" w14:textId="08314B87" w:rsidR="005F3405" w:rsidRPr="005F3405" w:rsidRDefault="0049571F" w:rsidP="00F775A2">
      <w:pPr>
        <w:keepNext/>
        <w:keepLines/>
        <w:spacing w:line="240" w:lineRule="auto"/>
        <w:ind w:left="709" w:hanging="425"/>
      </w:pPr>
      <w:r>
        <w:rPr>
          <w:b/>
        </w:rPr>
        <w:tab/>
      </w:r>
      <w:r w:rsidR="005F3405">
        <w:rPr>
          <w:b/>
        </w:rPr>
        <w:t>5.1.</w:t>
      </w:r>
      <w:r w:rsidR="00B3144F">
        <w:rPr>
          <w:b/>
        </w:rPr>
        <w:t> </w:t>
      </w:r>
      <w:r w:rsidR="005F3405">
        <w:rPr>
          <w:b/>
        </w:rPr>
        <w:t>PIELIKUMS</w:t>
      </w:r>
      <w:r w:rsidR="00B3144F">
        <w:t xml:space="preserve"> – mežaudžu vecuma shēma pēc D</w:t>
      </w:r>
      <w:r w:rsidR="005F3405">
        <w:t xml:space="preserve">abas aizsardzības pārvaldes dabas </w:t>
      </w:r>
      <w:r w:rsidR="00672A9C">
        <w:t>datu pārvaldības</w:t>
      </w:r>
      <w:r w:rsidR="005F3405">
        <w:t xml:space="preserve"> sistēmā “OZOLS” pieejamajiem V</w:t>
      </w:r>
      <w:r w:rsidR="00B3144F">
        <w:t>alsts meža dienesta</w:t>
      </w:r>
      <w:r w:rsidR="005F3405">
        <w:t xml:space="preserve"> datiem</w:t>
      </w:r>
    </w:p>
    <w:p w14:paraId="39B4C530" w14:textId="4DA2F7B4" w:rsidR="005F3405" w:rsidRDefault="005F3405" w:rsidP="00F775A2">
      <w:pPr>
        <w:spacing w:line="240" w:lineRule="auto"/>
        <w:ind w:left="709" w:firstLine="0"/>
        <w:jc w:val="left"/>
      </w:pPr>
      <w:r w:rsidRPr="005F3405">
        <w:rPr>
          <w:b/>
        </w:rPr>
        <w:t>5.2.</w:t>
      </w:r>
      <w:r w:rsidR="00B3144F">
        <w:rPr>
          <w:b/>
        </w:rPr>
        <w:t> </w:t>
      </w:r>
      <w:r w:rsidRPr="005F3405">
        <w:rPr>
          <w:b/>
        </w:rPr>
        <w:t xml:space="preserve">PIELIKUMS </w:t>
      </w:r>
      <w:r w:rsidR="00B3144F">
        <w:t>–</w:t>
      </w:r>
      <w:r w:rsidRPr="005F3405">
        <w:t xml:space="preserve"> </w:t>
      </w:r>
      <w:r>
        <w:t>Projekta izstrādes laikā, 2019.</w:t>
      </w:r>
      <w:r w:rsidR="00B3144F">
        <w:t> </w:t>
      </w:r>
      <w:r>
        <w:t xml:space="preserve">gadā </w:t>
      </w:r>
      <w:r w:rsidR="00B3144F">
        <w:t>dabas liegumā</w:t>
      </w:r>
      <w:r>
        <w:t xml:space="preserve"> ietilpstošo teritoriju īpašniekiem izsūtītās aptaujas anketas veidne</w:t>
      </w:r>
    </w:p>
    <w:p w14:paraId="2CCE3EF9" w14:textId="1E170B47" w:rsidR="005F3405" w:rsidRDefault="005F3405" w:rsidP="00F775A2">
      <w:pPr>
        <w:spacing w:line="240" w:lineRule="auto"/>
        <w:ind w:left="709" w:firstLine="0"/>
        <w:jc w:val="left"/>
      </w:pPr>
      <w:r w:rsidRPr="005F3405">
        <w:rPr>
          <w:b/>
        </w:rPr>
        <w:t>5.3.</w:t>
      </w:r>
      <w:r w:rsidR="00B3144F">
        <w:rPr>
          <w:b/>
        </w:rPr>
        <w:t> </w:t>
      </w:r>
      <w:r w:rsidRPr="005F3405">
        <w:rPr>
          <w:b/>
        </w:rPr>
        <w:t>PIELIKUMS</w:t>
      </w:r>
      <w:r w:rsidRPr="005F3405">
        <w:t xml:space="preserve"> </w:t>
      </w:r>
      <w:r w:rsidR="00B3144F">
        <w:t>–</w:t>
      </w:r>
      <w:r w:rsidRPr="005F3405">
        <w:t xml:space="preserve"> </w:t>
      </w:r>
      <w:r w:rsidR="00B3144F">
        <w:t>dabas lieguma</w:t>
      </w:r>
      <w:r>
        <w:t xml:space="preserve"> “Diļļu pļavas” augsnes sastāva shēma (ĢEO LATVIJA datu slānis “Vēsturiskā augsnes digitāla datubāze (Augsnes laukumi)”)</w:t>
      </w:r>
    </w:p>
    <w:p w14:paraId="45692F78" w14:textId="0C14F54B" w:rsidR="005F3405" w:rsidRDefault="005F3405" w:rsidP="00F775A2">
      <w:pPr>
        <w:spacing w:line="240" w:lineRule="auto"/>
        <w:ind w:left="709" w:firstLine="0"/>
        <w:jc w:val="left"/>
      </w:pPr>
      <w:r w:rsidRPr="005F3405">
        <w:rPr>
          <w:b/>
        </w:rPr>
        <w:t>5.4.</w:t>
      </w:r>
      <w:r w:rsidR="00B3144F">
        <w:rPr>
          <w:b/>
        </w:rPr>
        <w:t> </w:t>
      </w:r>
      <w:r w:rsidRPr="005F3405">
        <w:rPr>
          <w:b/>
        </w:rPr>
        <w:t>PIELIKUMS</w:t>
      </w:r>
      <w:r w:rsidRPr="005F3405">
        <w:t xml:space="preserve"> </w:t>
      </w:r>
      <w:r w:rsidR="00B3144F">
        <w:t>–</w:t>
      </w:r>
      <w:r w:rsidRPr="005F3405">
        <w:t xml:space="preserve"> Vēstule no VAS ”Latvi</w:t>
      </w:r>
      <w:r w:rsidR="00B3144F">
        <w:t>j</w:t>
      </w:r>
      <w:r w:rsidRPr="005F3405">
        <w:t>as dzelzceļš”</w:t>
      </w:r>
    </w:p>
    <w:p w14:paraId="26CCDC91" w14:textId="49A5D714" w:rsidR="005F3405" w:rsidRDefault="005F3405" w:rsidP="00F775A2">
      <w:pPr>
        <w:spacing w:line="240" w:lineRule="auto"/>
        <w:ind w:left="709" w:firstLine="0"/>
        <w:jc w:val="left"/>
      </w:pPr>
      <w:r>
        <w:rPr>
          <w:b/>
        </w:rPr>
        <w:t>5.5</w:t>
      </w:r>
      <w:r w:rsidRPr="005F3405">
        <w:rPr>
          <w:b/>
        </w:rPr>
        <w:t>.</w:t>
      </w:r>
      <w:r w:rsidR="00B3144F">
        <w:rPr>
          <w:b/>
        </w:rPr>
        <w:t> </w:t>
      </w:r>
      <w:r w:rsidRPr="005F3405">
        <w:rPr>
          <w:b/>
        </w:rPr>
        <w:t>PIELIKUMS</w:t>
      </w:r>
      <w:r w:rsidRPr="005F3405">
        <w:t xml:space="preserve"> </w:t>
      </w:r>
      <w:r>
        <w:t>–</w:t>
      </w:r>
      <w:r w:rsidRPr="005F3405">
        <w:t xml:space="preserve"> </w:t>
      </w:r>
      <w:r>
        <w:t>Ekosistēmas pakalpojumi</w:t>
      </w:r>
    </w:p>
    <w:p w14:paraId="0AEF30DA" w14:textId="7A3901E3" w:rsidR="005F3405" w:rsidRDefault="005F3405" w:rsidP="00F775A2">
      <w:pPr>
        <w:spacing w:line="240" w:lineRule="auto"/>
        <w:ind w:left="709" w:firstLine="0"/>
        <w:jc w:val="left"/>
      </w:pPr>
      <w:r w:rsidRPr="005F3405">
        <w:rPr>
          <w:b/>
        </w:rPr>
        <w:t>5.6.</w:t>
      </w:r>
      <w:r w:rsidR="00B3144F">
        <w:rPr>
          <w:b/>
        </w:rPr>
        <w:t> </w:t>
      </w:r>
      <w:r w:rsidRPr="005F3405">
        <w:rPr>
          <w:b/>
        </w:rPr>
        <w:t>PIELIKUMS</w:t>
      </w:r>
      <w:r w:rsidRPr="005F3405">
        <w:t xml:space="preserve"> </w:t>
      </w:r>
      <w:r>
        <w:t>–</w:t>
      </w:r>
      <w:r w:rsidRPr="005F3405">
        <w:t xml:space="preserve"> </w:t>
      </w:r>
      <w:r>
        <w:t>Intervija ar Lapškalnu māju iedzīvotājiem</w:t>
      </w:r>
    </w:p>
    <w:p w14:paraId="345042DA" w14:textId="70AD5D60" w:rsidR="005F3405" w:rsidRDefault="005F3405" w:rsidP="00F775A2">
      <w:pPr>
        <w:spacing w:line="240" w:lineRule="auto"/>
        <w:ind w:left="709" w:firstLine="0"/>
        <w:jc w:val="left"/>
      </w:pPr>
      <w:r w:rsidRPr="005F3405">
        <w:rPr>
          <w:b/>
        </w:rPr>
        <w:lastRenderedPageBreak/>
        <w:t>5.7.</w:t>
      </w:r>
      <w:r w:rsidR="00123F37">
        <w:rPr>
          <w:b/>
        </w:rPr>
        <w:t> </w:t>
      </w:r>
      <w:r w:rsidRPr="005F3405">
        <w:rPr>
          <w:b/>
        </w:rPr>
        <w:t xml:space="preserve">PIELIKUMS </w:t>
      </w:r>
      <w:r w:rsidR="00123F37">
        <w:t>–</w:t>
      </w:r>
      <w:r w:rsidRPr="005F3405">
        <w:t xml:space="preserve"> Biotopu poligonu sadalījums atbilstoši </w:t>
      </w:r>
      <w:r w:rsidR="00F775A2">
        <w:t>dabas datu pārvaldības sistēmai (</w:t>
      </w:r>
      <w:r w:rsidRPr="005F3405">
        <w:t>DDPS</w:t>
      </w:r>
      <w:r w:rsidR="00F775A2">
        <w:t>)</w:t>
      </w:r>
      <w:r w:rsidRPr="005F3405">
        <w:t xml:space="preserve"> “OZOLS”</w:t>
      </w:r>
    </w:p>
    <w:p w14:paraId="280FE33F" w14:textId="15931989" w:rsidR="005F3405" w:rsidRDefault="005F3405" w:rsidP="00F775A2">
      <w:pPr>
        <w:ind w:left="709" w:firstLine="0"/>
        <w:jc w:val="left"/>
      </w:pPr>
      <w:r w:rsidRPr="005F3405">
        <w:rPr>
          <w:b/>
        </w:rPr>
        <w:t>5.8.</w:t>
      </w:r>
      <w:r w:rsidR="00123F37">
        <w:rPr>
          <w:b/>
        </w:rPr>
        <w:t> </w:t>
      </w:r>
      <w:r w:rsidRPr="005F3405">
        <w:rPr>
          <w:b/>
        </w:rPr>
        <w:t xml:space="preserve">PIELIKUMS </w:t>
      </w:r>
      <w:r w:rsidR="00123F37">
        <w:t>–</w:t>
      </w:r>
      <w:r w:rsidRPr="005F3405">
        <w:t xml:space="preserve"> dati no </w:t>
      </w:r>
      <w:r w:rsidR="00123F37">
        <w:t>dabas lieguma</w:t>
      </w:r>
      <w:r w:rsidRPr="005F3405">
        <w:t xml:space="preserve"> apsekojuma 2001.</w:t>
      </w:r>
      <w:r w:rsidR="00123F37">
        <w:t> </w:t>
      </w:r>
      <w:r w:rsidRPr="005F3405">
        <w:t>gadā (Autors: Solvita Rūsiņa)</w:t>
      </w:r>
    </w:p>
    <w:p w14:paraId="7968CD53" w14:textId="108F93F4" w:rsidR="005F3405" w:rsidRDefault="00F775A2" w:rsidP="00F775A2">
      <w:pPr>
        <w:ind w:left="709" w:firstLine="0"/>
        <w:jc w:val="left"/>
      </w:pPr>
      <w:r w:rsidRPr="00F775A2">
        <w:rPr>
          <w:b/>
        </w:rPr>
        <w:t>5.9.</w:t>
      </w:r>
      <w:r w:rsidR="00123F37">
        <w:rPr>
          <w:b/>
        </w:rPr>
        <w:t> </w:t>
      </w:r>
      <w:r w:rsidRPr="00F775A2">
        <w:rPr>
          <w:b/>
        </w:rPr>
        <w:t xml:space="preserve">PIELIKUMS </w:t>
      </w:r>
      <w:r w:rsidR="00123F37">
        <w:t>–</w:t>
      </w:r>
      <w:r w:rsidRPr="00F775A2">
        <w:t xml:space="preserve"> </w:t>
      </w:r>
      <w:r>
        <w:t>Dabas lieguma “Diļļu pļavas” plānotā un atļautā izmantošana atbilstoši Alsungas novada teritorijas plānojumam (2009.</w:t>
      </w:r>
      <w:r w:rsidR="00123F37">
        <w:t> </w:t>
      </w:r>
      <w:r>
        <w:t>gads)</w:t>
      </w:r>
    </w:p>
    <w:p w14:paraId="7AD73653" w14:textId="77777777" w:rsidR="005F3405" w:rsidRDefault="005F3405" w:rsidP="005F3405">
      <w:pPr>
        <w:spacing w:after="200"/>
        <w:ind w:left="709" w:firstLine="0"/>
        <w:jc w:val="left"/>
      </w:pPr>
    </w:p>
    <w:p w14:paraId="4CC75B14" w14:textId="567240B6" w:rsidR="00A44468" w:rsidRPr="00D04CAD" w:rsidRDefault="00A636BF" w:rsidP="005F3405">
      <w:pPr>
        <w:spacing w:after="200"/>
        <w:ind w:left="709" w:firstLine="0"/>
        <w:jc w:val="left"/>
        <w:rPr>
          <w:i/>
        </w:rPr>
      </w:pPr>
      <w:r w:rsidRPr="00A636BF">
        <w:rPr>
          <w:i/>
          <w:color w:val="A6A6A6" w:themeColor="background1" w:themeShade="A6"/>
        </w:rPr>
        <w:t>Attēls uz izstrādātā dokumenta vāka – Dabas liegums ”Diļļu pļavas”, 2</w:t>
      </w:r>
      <w:r>
        <w:rPr>
          <w:i/>
          <w:color w:val="A6A6A6" w:themeColor="background1" w:themeShade="A6"/>
        </w:rPr>
        <w:t>010.</w:t>
      </w:r>
      <w:r w:rsidR="00123F37">
        <w:rPr>
          <w:i/>
          <w:color w:val="A6A6A6" w:themeColor="background1" w:themeShade="A6"/>
        </w:rPr>
        <w:t> gadā (Autors: I. </w:t>
      </w:r>
      <w:r>
        <w:rPr>
          <w:i/>
          <w:color w:val="A6A6A6" w:themeColor="background1" w:themeShade="A6"/>
        </w:rPr>
        <w:t>Rēriha).</w:t>
      </w:r>
      <w:r w:rsidR="003F02B5" w:rsidRPr="00A636BF">
        <w:rPr>
          <w:i/>
        </w:rPr>
        <w:br w:type="page"/>
      </w:r>
    </w:p>
    <w:p w14:paraId="16FDDC0B" w14:textId="77777777" w:rsidR="00A44468" w:rsidRPr="009B1F46" w:rsidRDefault="00A44468" w:rsidP="00581182">
      <w:pPr>
        <w:ind w:firstLine="0"/>
        <w:rPr>
          <w:rFonts w:eastAsia="Calibri"/>
          <w:b/>
        </w:rPr>
      </w:pPr>
      <w:r w:rsidRPr="009B1F46">
        <w:rPr>
          <w:rFonts w:eastAsia="Calibri"/>
          <w:b/>
        </w:rPr>
        <w:lastRenderedPageBreak/>
        <w:t>Plāna izstrādē iesaistītie eksperti/speciālisti:</w:t>
      </w:r>
    </w:p>
    <w:p w14:paraId="23EF5A4E" w14:textId="77777777" w:rsidR="00A44468" w:rsidRPr="009B1F46" w:rsidRDefault="00A44468" w:rsidP="00A44468">
      <w:pPr>
        <w:rPr>
          <w:rFonts w:eastAsia="Calibri"/>
          <w:b/>
        </w:rPr>
      </w:pPr>
    </w:p>
    <w:p w14:paraId="306820AD" w14:textId="4EAF05A2" w:rsidR="00A44468" w:rsidRPr="009B1F46" w:rsidRDefault="00A44468" w:rsidP="00A44468">
      <w:pPr>
        <w:rPr>
          <w:rFonts w:eastAsia="Calibri"/>
        </w:rPr>
      </w:pPr>
      <w:r w:rsidRPr="009B1F46">
        <w:rPr>
          <w:rFonts w:eastAsia="Calibri"/>
        </w:rPr>
        <w:t xml:space="preserve">Līga Blanka </w:t>
      </w:r>
      <w:r w:rsidR="00123F37">
        <w:rPr>
          <w:rFonts w:eastAsia="Calibri"/>
        </w:rPr>
        <w:t>–</w:t>
      </w:r>
      <w:r w:rsidRPr="009B1F46">
        <w:rPr>
          <w:rFonts w:eastAsia="Calibri"/>
        </w:rPr>
        <w:t xml:space="preserve"> plāna izstrādes vadītāja</w:t>
      </w:r>
    </w:p>
    <w:p w14:paraId="25BA6B7C" w14:textId="6E53BC17" w:rsidR="007864DA" w:rsidRPr="009B1F46" w:rsidRDefault="007864DA" w:rsidP="00A44468">
      <w:pPr>
        <w:rPr>
          <w:rFonts w:eastAsia="Calibri"/>
        </w:rPr>
      </w:pPr>
      <w:r w:rsidRPr="009B1F46">
        <w:rPr>
          <w:rFonts w:eastAsia="Calibri"/>
        </w:rPr>
        <w:t xml:space="preserve">Jānis Skudra </w:t>
      </w:r>
      <w:r w:rsidR="00123F37">
        <w:rPr>
          <w:rFonts w:eastAsia="Calibri"/>
        </w:rPr>
        <w:t>–</w:t>
      </w:r>
      <w:r w:rsidRPr="009B1F46">
        <w:rPr>
          <w:rFonts w:eastAsia="Calibri"/>
        </w:rPr>
        <w:t xml:space="preserve"> kartogrāfs</w:t>
      </w:r>
    </w:p>
    <w:p w14:paraId="7BBA3754" w14:textId="77777777" w:rsidR="00A44468" w:rsidRPr="009B1F46" w:rsidRDefault="00A44468" w:rsidP="00A44468">
      <w:pPr>
        <w:rPr>
          <w:rFonts w:eastAsia="Calibri"/>
        </w:rPr>
      </w:pPr>
      <w:r w:rsidRPr="009B1F46">
        <w:rPr>
          <w:rFonts w:eastAsia="Calibri"/>
        </w:rPr>
        <w:t>Mārtiņš Grosbahs – projekta asistents, kartogrāfs</w:t>
      </w:r>
    </w:p>
    <w:p w14:paraId="31E99611" w14:textId="61CFC3AA" w:rsidR="00A44468" w:rsidRPr="009B1F46" w:rsidRDefault="00A44468" w:rsidP="00A44468">
      <w:pPr>
        <w:rPr>
          <w:rFonts w:eastAsia="Calibri"/>
        </w:rPr>
      </w:pPr>
      <w:r w:rsidRPr="009B1F46">
        <w:rPr>
          <w:rFonts w:eastAsia="Calibri"/>
        </w:rPr>
        <w:t xml:space="preserve">Voldemārs Spuņģis </w:t>
      </w:r>
      <w:r w:rsidR="00123F37">
        <w:rPr>
          <w:rFonts w:eastAsia="Calibri"/>
        </w:rPr>
        <w:t>–</w:t>
      </w:r>
      <w:r w:rsidRPr="009B1F46">
        <w:rPr>
          <w:rFonts w:eastAsia="Calibri"/>
        </w:rPr>
        <w:t xml:space="preserve"> bezmugurkaulnieku eksperts</w:t>
      </w:r>
    </w:p>
    <w:p w14:paraId="692ECA16" w14:textId="77777777" w:rsidR="00A44468" w:rsidRPr="009B1F46" w:rsidRDefault="00A44468" w:rsidP="00A44468">
      <w:pPr>
        <w:rPr>
          <w:rFonts w:eastAsia="Calibri"/>
        </w:rPr>
      </w:pPr>
      <w:r w:rsidRPr="009B1F46">
        <w:rPr>
          <w:rFonts w:eastAsia="Calibri"/>
        </w:rPr>
        <w:t xml:space="preserve">Ilze Rēriha – </w:t>
      </w:r>
      <w:r w:rsidR="007D1CE6" w:rsidRPr="009B1F46">
        <w:rPr>
          <w:rFonts w:eastAsia="Calibri"/>
        </w:rPr>
        <w:t xml:space="preserve">augu </w:t>
      </w:r>
      <w:r w:rsidRPr="009B1F46">
        <w:rPr>
          <w:rFonts w:eastAsia="Calibri"/>
        </w:rPr>
        <w:t>sugu un biotopu eksperte</w:t>
      </w:r>
    </w:p>
    <w:p w14:paraId="430BABDF" w14:textId="11DE552A" w:rsidR="00A44468" w:rsidRPr="009B1F46" w:rsidRDefault="00A44468" w:rsidP="00A44468">
      <w:pPr>
        <w:rPr>
          <w:rFonts w:eastAsia="Calibri"/>
        </w:rPr>
      </w:pPr>
      <w:r w:rsidRPr="009B1F46">
        <w:rPr>
          <w:rFonts w:eastAsia="Calibri"/>
        </w:rPr>
        <w:t xml:space="preserve">Rolands Lebuss </w:t>
      </w:r>
      <w:r w:rsidR="00123F37">
        <w:rPr>
          <w:rFonts w:eastAsia="Calibri"/>
        </w:rPr>
        <w:t>–</w:t>
      </w:r>
      <w:r w:rsidRPr="009B1F46">
        <w:rPr>
          <w:rFonts w:eastAsia="Calibri"/>
        </w:rPr>
        <w:t xml:space="preserve"> ornitofaunas eksperts</w:t>
      </w:r>
    </w:p>
    <w:p w14:paraId="31CD69D9" w14:textId="77777777" w:rsidR="007864DA" w:rsidRPr="009B1F46" w:rsidRDefault="007864DA" w:rsidP="00A44468">
      <w:pPr>
        <w:rPr>
          <w:rFonts w:eastAsia="Calibri"/>
        </w:rPr>
      </w:pPr>
      <w:r w:rsidRPr="009B1F46">
        <w:rPr>
          <w:rFonts w:eastAsia="Calibri"/>
        </w:rPr>
        <w:t>Valdis Felsbergs – sabiedrisko attiecību speciālists</w:t>
      </w:r>
    </w:p>
    <w:p w14:paraId="30626986" w14:textId="77777777" w:rsidR="00A44468" w:rsidRPr="009B1F46" w:rsidRDefault="00A44468" w:rsidP="00A44468">
      <w:pPr>
        <w:rPr>
          <w:rFonts w:eastAsia="Calibri"/>
        </w:rPr>
      </w:pPr>
    </w:p>
    <w:p w14:paraId="4A76FC4A" w14:textId="6ECC9AF1" w:rsidR="00A44468" w:rsidRPr="009B1F46" w:rsidRDefault="00A44468" w:rsidP="00581182">
      <w:pPr>
        <w:ind w:firstLine="0"/>
        <w:rPr>
          <w:rFonts w:eastAsia="Calibri"/>
        </w:rPr>
      </w:pPr>
      <w:r w:rsidRPr="009B1F46">
        <w:rPr>
          <w:rFonts w:eastAsia="Calibri"/>
          <w:b/>
        </w:rPr>
        <w:t>Plāna izstrādes uzraudzības grupa</w:t>
      </w:r>
      <w:r w:rsidRPr="009B1F46">
        <w:rPr>
          <w:rFonts w:eastAsia="Calibri"/>
        </w:rPr>
        <w:t xml:space="preserve"> (apstiprināta ar Dabas aizs</w:t>
      </w:r>
      <w:r w:rsidR="006B4095" w:rsidRPr="009B1F46">
        <w:rPr>
          <w:rFonts w:eastAsia="Calibri"/>
        </w:rPr>
        <w:t xml:space="preserve">ardzības pārvaldes </w:t>
      </w:r>
      <w:r w:rsidR="006861A6">
        <w:rPr>
          <w:rFonts w:eastAsia="Calibri"/>
        </w:rPr>
        <w:t xml:space="preserve">2018. gada 27. decembra </w:t>
      </w:r>
      <w:r w:rsidR="006B4095" w:rsidRPr="009B1F46">
        <w:rPr>
          <w:rFonts w:eastAsia="Calibri"/>
        </w:rPr>
        <w:t xml:space="preserve">rīkojumu </w:t>
      </w:r>
      <w:r w:rsidR="006861A6">
        <w:rPr>
          <w:rFonts w:eastAsia="Calibri"/>
        </w:rPr>
        <w:t>Nr. 1.1/248/2018).</w:t>
      </w:r>
    </w:p>
    <w:p w14:paraId="51B98F14" w14:textId="77777777" w:rsidR="00A44468" w:rsidRPr="009B1F46" w:rsidRDefault="00A44468" w:rsidP="00A44468">
      <w:pPr>
        <w:rPr>
          <w:rFonts w:eastAsia="Calibri"/>
        </w:rPr>
      </w:pPr>
    </w:p>
    <w:p w14:paraId="56B2D731" w14:textId="77777777" w:rsidR="00A44468" w:rsidRPr="009B1F46" w:rsidRDefault="00A44468" w:rsidP="006C0FFF">
      <w:pPr>
        <w:ind w:left="426" w:firstLine="0"/>
        <w:rPr>
          <w:rFonts w:eastAsia="Calibri"/>
        </w:rPr>
      </w:pPr>
      <w:r w:rsidRPr="009B1F46">
        <w:rPr>
          <w:rFonts w:eastAsia="Calibri"/>
          <w:b/>
        </w:rPr>
        <w:t>Ilze Urtāne</w:t>
      </w:r>
      <w:r w:rsidRPr="009B1F46">
        <w:rPr>
          <w:rFonts w:eastAsia="Calibri"/>
        </w:rPr>
        <w:t xml:space="preserve">, Dabas aizsardzības pārvaldes Dabas aizsardzības departamenta Monitoringa un plānojumu nodaļas vecākā eksperte; </w:t>
      </w:r>
    </w:p>
    <w:p w14:paraId="25F66658" w14:textId="77777777" w:rsidR="00A44468" w:rsidRPr="009B1F46" w:rsidRDefault="00A44468" w:rsidP="006C0FFF">
      <w:pPr>
        <w:ind w:left="426" w:firstLine="0"/>
        <w:rPr>
          <w:rFonts w:eastAsia="Calibri"/>
        </w:rPr>
      </w:pPr>
      <w:r w:rsidRPr="009B1F46">
        <w:rPr>
          <w:rFonts w:eastAsia="Calibri"/>
          <w:b/>
        </w:rPr>
        <w:t>Santa Kreičmane</w:t>
      </w:r>
      <w:r w:rsidRPr="009B1F46">
        <w:rPr>
          <w:rFonts w:eastAsia="Calibri"/>
        </w:rPr>
        <w:t>, Alsungas novada domes nekustamā īpašuma speciāliste;</w:t>
      </w:r>
    </w:p>
    <w:p w14:paraId="78C0F4E3" w14:textId="77777777" w:rsidR="00A44468" w:rsidRPr="009B1F46" w:rsidRDefault="00A44468" w:rsidP="006C0FFF">
      <w:pPr>
        <w:ind w:left="426" w:firstLine="0"/>
        <w:rPr>
          <w:rFonts w:eastAsia="Calibri"/>
        </w:rPr>
      </w:pPr>
      <w:r w:rsidRPr="009B1F46">
        <w:rPr>
          <w:rFonts w:eastAsia="Calibri"/>
          <w:b/>
        </w:rPr>
        <w:t>Andris Janevics</w:t>
      </w:r>
      <w:r w:rsidRPr="009B1F46">
        <w:rPr>
          <w:rFonts w:eastAsia="Calibri"/>
        </w:rPr>
        <w:t>, Valsts vides dienesta Liepājas reģionālās vides pārvaldes valsts vides inspektors – vecākais inspektors;</w:t>
      </w:r>
    </w:p>
    <w:p w14:paraId="1D7FAE24" w14:textId="77777777" w:rsidR="00A44468" w:rsidRPr="009B1F46" w:rsidRDefault="00A44468" w:rsidP="006C0FFF">
      <w:pPr>
        <w:ind w:left="426" w:firstLine="0"/>
        <w:rPr>
          <w:rFonts w:eastAsia="Calibri"/>
        </w:rPr>
      </w:pPr>
      <w:r w:rsidRPr="009B1F46">
        <w:rPr>
          <w:rFonts w:eastAsia="Calibri"/>
          <w:b/>
        </w:rPr>
        <w:t>Monika Jansone</w:t>
      </w:r>
      <w:r w:rsidRPr="009B1F46">
        <w:rPr>
          <w:rFonts w:eastAsia="Calibri"/>
        </w:rPr>
        <w:t>, Valsts meža dienesta Dienvidkurzemes reģionālās virsmežniecības inženiere vides aizsardzības jautājumos;</w:t>
      </w:r>
    </w:p>
    <w:p w14:paraId="4648505A" w14:textId="77777777" w:rsidR="00A44468" w:rsidRPr="009B1F46" w:rsidRDefault="00A44468" w:rsidP="006C0FFF">
      <w:pPr>
        <w:ind w:left="426" w:firstLine="0"/>
        <w:rPr>
          <w:rFonts w:eastAsia="Calibri"/>
        </w:rPr>
      </w:pPr>
      <w:r w:rsidRPr="009B1F46">
        <w:rPr>
          <w:rFonts w:eastAsia="Calibri"/>
          <w:b/>
        </w:rPr>
        <w:t>Zanda Opmane</w:t>
      </w:r>
      <w:r w:rsidRPr="009B1F46">
        <w:rPr>
          <w:rFonts w:eastAsia="Calibri"/>
        </w:rPr>
        <w:t xml:space="preserve">, Lauku atbalsta dienesta Dienvidkurzemes lauksaimniecības pārvaldes, Kontroles un uzraudzības daļas vecākā inspektore; </w:t>
      </w:r>
    </w:p>
    <w:p w14:paraId="5F3F6C27" w14:textId="77777777" w:rsidR="007864DA" w:rsidRPr="009B1F46" w:rsidRDefault="00F23477" w:rsidP="006C0FFF">
      <w:pPr>
        <w:ind w:left="426" w:firstLine="0"/>
        <w:rPr>
          <w:rFonts w:eastAsia="Calibri"/>
        </w:rPr>
      </w:pPr>
      <w:r w:rsidRPr="009B1F46">
        <w:rPr>
          <w:rFonts w:eastAsia="Calibri"/>
          <w:b/>
        </w:rPr>
        <w:t>Dārta Lasenberga</w:t>
      </w:r>
      <w:r w:rsidRPr="009B1F46">
        <w:rPr>
          <w:rFonts w:eastAsia="Calibri"/>
        </w:rPr>
        <w:t>, Latvijas investīciju un attīstības aģentūras Tūrisma departamenta Tūrisma produktu attīstības nodaļas vecākā eksperte</w:t>
      </w:r>
      <w:r w:rsidR="007864DA" w:rsidRPr="009B1F46">
        <w:rPr>
          <w:rFonts w:eastAsia="Calibri"/>
        </w:rPr>
        <w:t>;</w:t>
      </w:r>
    </w:p>
    <w:p w14:paraId="1F24FDBF" w14:textId="77777777" w:rsidR="00A44468" w:rsidRPr="009B1F46" w:rsidRDefault="00A44468" w:rsidP="006C0FFF">
      <w:pPr>
        <w:ind w:left="426" w:firstLine="0"/>
        <w:rPr>
          <w:rFonts w:eastAsia="Calibri"/>
        </w:rPr>
      </w:pPr>
      <w:r w:rsidRPr="009B1F46">
        <w:rPr>
          <w:rFonts w:eastAsia="Calibri"/>
          <w:b/>
        </w:rPr>
        <w:t>Jānis Janušs</w:t>
      </w:r>
      <w:r w:rsidRPr="009B1F46">
        <w:rPr>
          <w:rFonts w:eastAsia="Calibri"/>
        </w:rPr>
        <w:t>, zemes īpašnieku pārstāvis.</w:t>
      </w:r>
    </w:p>
    <w:p w14:paraId="6927393D" w14:textId="77777777" w:rsidR="00A44468" w:rsidRPr="009B1F46" w:rsidRDefault="00A44468" w:rsidP="00A44468">
      <w:pPr>
        <w:rPr>
          <w:rFonts w:eastAsia="Calibri"/>
        </w:rPr>
      </w:pPr>
    </w:p>
    <w:p w14:paraId="20CBC37C" w14:textId="77777777" w:rsidR="00A44468" w:rsidRPr="009B1F46" w:rsidRDefault="00A44468" w:rsidP="00A44468">
      <w:pPr>
        <w:rPr>
          <w:rFonts w:eastAsia="Calibri"/>
          <w:b/>
        </w:rPr>
      </w:pPr>
      <w:r w:rsidRPr="009B1F46">
        <w:rPr>
          <w:rFonts w:eastAsia="Calibri"/>
          <w:b/>
        </w:rPr>
        <w:br w:type="page"/>
      </w:r>
    </w:p>
    <w:p w14:paraId="44173C38" w14:textId="77777777" w:rsidR="00A44468" w:rsidRPr="009B1F46" w:rsidRDefault="00A44468" w:rsidP="00581182">
      <w:pPr>
        <w:ind w:firstLine="0"/>
        <w:rPr>
          <w:rFonts w:eastAsia="Calibri"/>
          <w:b/>
        </w:rPr>
      </w:pPr>
      <w:r w:rsidRPr="009B1F46">
        <w:rPr>
          <w:rFonts w:eastAsia="Calibri"/>
          <w:b/>
        </w:rPr>
        <w:lastRenderedPageBreak/>
        <w:t>Tekstā izmantotie saīsinājumi</w:t>
      </w:r>
    </w:p>
    <w:p w14:paraId="4A6E17D2" w14:textId="77777777" w:rsidR="00A44468" w:rsidRPr="009B1F46" w:rsidRDefault="00A44468" w:rsidP="00A44468">
      <w:pPr>
        <w:rPr>
          <w:rFonts w:eastAsia="Calibri"/>
          <w:b/>
        </w:rPr>
      </w:pPr>
    </w:p>
    <w:p w14:paraId="7C94A735" w14:textId="77777777" w:rsidR="00D17D6A" w:rsidRDefault="00D17D6A" w:rsidP="00D51BF4">
      <w:r w:rsidRPr="009B1F46">
        <w:t>BDUZ – apsaimniekošanas aktivitāte “bioloģiskās daudzveidības uzturēšana zālājos”;</w:t>
      </w:r>
    </w:p>
    <w:p w14:paraId="41FDDC24" w14:textId="48828F2D" w:rsidR="00D51BF4" w:rsidRPr="00D51BF4" w:rsidRDefault="00D51BF4" w:rsidP="00D51BF4">
      <w:pPr>
        <w:ind w:left="426" w:firstLine="0"/>
      </w:pPr>
      <w:r>
        <w:t xml:space="preserve">Biotopu direktīva – </w:t>
      </w:r>
      <w:r w:rsidRPr="00D51BF4">
        <w:t>Eiropas Padomes 1992. gada 21. maija direktīvas 92/43/EEK</w:t>
      </w:r>
      <w:r w:rsidRPr="00D51BF4">
        <w:rPr>
          <w:b/>
        </w:rPr>
        <w:t xml:space="preserve"> </w:t>
      </w:r>
      <w:r w:rsidRPr="00D51BF4">
        <w:t>“Par dabisko dzīvotņu, savvaļas faunas un floras aizsardzību”</w:t>
      </w:r>
      <w:r>
        <w:t>;</w:t>
      </w:r>
    </w:p>
    <w:p w14:paraId="6DDF86E0" w14:textId="77777777" w:rsidR="00A44468" w:rsidRPr="009B1F46" w:rsidRDefault="00A44468" w:rsidP="00D51BF4">
      <w:r w:rsidRPr="009B1F46">
        <w:t>DA plāns – dabas aizsardzības plāns;</w:t>
      </w:r>
    </w:p>
    <w:p w14:paraId="33462B7F" w14:textId="77777777" w:rsidR="00A44468" w:rsidRPr="009B1F46" w:rsidRDefault="00A44468" w:rsidP="004C159A">
      <w:r w:rsidRPr="009B1F46">
        <w:t>DAP – Dabas aizsardzības pārvalde;</w:t>
      </w:r>
    </w:p>
    <w:p w14:paraId="25FF852C" w14:textId="77777777" w:rsidR="00A44468" w:rsidRDefault="00A44468" w:rsidP="004C159A">
      <w:r w:rsidRPr="009B1F46">
        <w:t>DL – dabas liegums;</w:t>
      </w:r>
    </w:p>
    <w:p w14:paraId="3D48B3CC" w14:textId="352D864C" w:rsidR="00B9373C" w:rsidRDefault="00B9373C" w:rsidP="00B9373C">
      <w:pPr>
        <w:ind w:left="426" w:hanging="29"/>
      </w:pPr>
      <w:r>
        <w:t xml:space="preserve">EcoFlow – </w:t>
      </w:r>
      <w:r w:rsidRPr="00B9373C">
        <w:t>p</w:t>
      </w:r>
      <w:r>
        <w:t>rojekts</w:t>
      </w:r>
      <w:r w:rsidRPr="00B9373C">
        <w:t xml:space="preserve"> “Ekoloģiskā caurplūduma noteikšana Latvijas – Lietuvas pārrobežu upju baseinos</w:t>
      </w:r>
      <w:r>
        <w:t>”;</w:t>
      </w:r>
    </w:p>
    <w:p w14:paraId="06005C2A" w14:textId="7A7885DA" w:rsidR="00014751" w:rsidRPr="009B1F46" w:rsidRDefault="00014751" w:rsidP="00014751">
      <w:pPr>
        <w:ind w:left="426" w:hanging="29"/>
      </w:pPr>
      <w:r w:rsidRPr="00014751">
        <w:t>EMERALD –</w:t>
      </w:r>
      <w:r w:rsidR="00126AFF">
        <w:t xml:space="preserve"> </w:t>
      </w:r>
      <w:r w:rsidRPr="00014751">
        <w:t>projekts “Latvijas Īpaši aizsargājamo dabas teritoriju sistēmas saskaņošana ar EMERALD/Natura 2000 aizsargājamo teritoriju tīklu”</w:t>
      </w:r>
      <w:r>
        <w:t>;</w:t>
      </w:r>
    </w:p>
    <w:p w14:paraId="56A4C140" w14:textId="77777777" w:rsidR="00A44468" w:rsidRPr="009B1F46" w:rsidRDefault="00A44468" w:rsidP="004C159A">
      <w:r w:rsidRPr="009B1F46">
        <w:t>ES – Eiropas Savienība;</w:t>
      </w:r>
    </w:p>
    <w:p w14:paraId="09968D0B" w14:textId="77777777" w:rsidR="00A63387" w:rsidRPr="009B1F46" w:rsidRDefault="00A63387" w:rsidP="004C159A">
      <w:r w:rsidRPr="009B1F46">
        <w:t>ĪA – īpaši aizsargājams;</w:t>
      </w:r>
    </w:p>
    <w:p w14:paraId="6FAD9BD6" w14:textId="77777777" w:rsidR="00A44468" w:rsidRPr="009B1F46" w:rsidRDefault="00A44468" w:rsidP="004C159A">
      <w:r w:rsidRPr="009B1F46">
        <w:t>ĪADT – īpaši aizsargājama dabas teritorija;</w:t>
      </w:r>
    </w:p>
    <w:p w14:paraId="72404D76" w14:textId="77777777" w:rsidR="00A44468" w:rsidRPr="009B1F46" w:rsidRDefault="00A44468" w:rsidP="004C159A">
      <w:r w:rsidRPr="009B1F46">
        <w:t>LAD – Lauku atbalsta dienests;</w:t>
      </w:r>
    </w:p>
    <w:p w14:paraId="27E8974A" w14:textId="77777777" w:rsidR="002653CF" w:rsidRPr="009B1F46" w:rsidRDefault="002653CF" w:rsidP="004C159A">
      <w:r w:rsidRPr="009B1F46">
        <w:t>LDF – Latvijas dabas fonds;</w:t>
      </w:r>
    </w:p>
    <w:p w14:paraId="2100A942" w14:textId="77777777" w:rsidR="00404F8D" w:rsidRPr="009B1F46" w:rsidRDefault="00404F8D" w:rsidP="004C159A">
      <w:r w:rsidRPr="009B1F46">
        <w:t>LU – Latvijas universitāte;</w:t>
      </w:r>
    </w:p>
    <w:p w14:paraId="316A055F" w14:textId="77777777" w:rsidR="00A44468" w:rsidRPr="009B1F46" w:rsidRDefault="00A44468" w:rsidP="004C159A">
      <w:r w:rsidRPr="009B1F46">
        <w:t>LVĢMC – Latvijas Vides, ģeoloģijas un meteoroloģijas centrs;</w:t>
      </w:r>
    </w:p>
    <w:p w14:paraId="7BCBD7D8" w14:textId="56246969" w:rsidR="00D51BF4" w:rsidRPr="009B1F46" w:rsidRDefault="00A44468" w:rsidP="00D51BF4">
      <w:r w:rsidRPr="009B1F46">
        <w:t>MK – Ministru kabinets;</w:t>
      </w:r>
    </w:p>
    <w:p w14:paraId="59B2324F" w14:textId="77777777" w:rsidR="003758C9" w:rsidRDefault="003758C9" w:rsidP="004C159A">
      <w:pPr>
        <w:ind w:left="397" w:firstLine="0"/>
      </w:pPr>
      <w:r w:rsidRPr="00F11805">
        <w:t>NĪ – nekustamais īpašums;</w:t>
      </w:r>
    </w:p>
    <w:p w14:paraId="4DECC95F" w14:textId="4A6FE701" w:rsidR="00D51BF4" w:rsidRPr="009B1F46" w:rsidRDefault="00D51BF4" w:rsidP="004C159A">
      <w:pPr>
        <w:ind w:left="397" w:firstLine="0"/>
      </w:pPr>
      <w:r>
        <w:t xml:space="preserve">Putnu direktīva – </w:t>
      </w:r>
      <w:r w:rsidRPr="00D51BF4">
        <w:t>Eiropas Parlamenta un Padomes 2009. gada 30. novembra direktīva 2009/147/EK “Par savvaļas putnu aizsardzību”</w:t>
      </w:r>
      <w:r>
        <w:t>;</w:t>
      </w:r>
    </w:p>
    <w:p w14:paraId="6B3441F4" w14:textId="39895A45" w:rsidR="00A44468" w:rsidRPr="009B1F46" w:rsidRDefault="00A44468" w:rsidP="004C159A">
      <w:r w:rsidRPr="009B1F46">
        <w:t xml:space="preserve">SDF, </w:t>
      </w:r>
      <w:r w:rsidRPr="009B1F46">
        <w:rPr>
          <w:i/>
          <w:iCs/>
        </w:rPr>
        <w:t>Natura 2000</w:t>
      </w:r>
      <w:r w:rsidRPr="009B1F46">
        <w:t xml:space="preserve"> SDF – </w:t>
      </w:r>
      <w:r w:rsidRPr="009B1F46">
        <w:rPr>
          <w:i/>
          <w:iCs/>
        </w:rPr>
        <w:t>Natura 2000</w:t>
      </w:r>
      <w:r w:rsidRPr="009B1F46">
        <w:t xml:space="preserve"> teritoriju apraksta standarta datu forma;</w:t>
      </w:r>
    </w:p>
    <w:p w14:paraId="306FC776" w14:textId="426ED9DE" w:rsidR="00EA0E1A" w:rsidRDefault="00EA0E1A" w:rsidP="004C159A">
      <w:r>
        <w:t>TP – teritorijas plānojums;</w:t>
      </w:r>
    </w:p>
    <w:p w14:paraId="12373B66" w14:textId="77777777" w:rsidR="00A44468" w:rsidRPr="009B1F46" w:rsidRDefault="00A44468" w:rsidP="004C159A">
      <w:r w:rsidRPr="009B1F46">
        <w:t>VARAM – Vides aizsardzības un reģionālās attīstības ministrija;</w:t>
      </w:r>
    </w:p>
    <w:p w14:paraId="6BEE65C2" w14:textId="250A6504" w:rsidR="00A44468" w:rsidRPr="009B1F46" w:rsidRDefault="00A44468" w:rsidP="004C159A">
      <w:r w:rsidRPr="009B1F46">
        <w:t>VMD – Valsts meža dienests;</w:t>
      </w:r>
    </w:p>
    <w:p w14:paraId="1AD1FFA8" w14:textId="24AB2687" w:rsidR="008B678E" w:rsidRPr="009B1F46" w:rsidRDefault="008B678E" w:rsidP="004C159A">
      <w:r w:rsidRPr="00126AFF">
        <w:t xml:space="preserve">VSIA </w:t>
      </w:r>
      <w:r w:rsidR="00126AFF" w:rsidRPr="00126AFF">
        <w:t>–</w:t>
      </w:r>
      <w:r w:rsidRPr="00126AFF">
        <w:t xml:space="preserve"> Valsts sabiedrība ar ierobežotu atbildību;</w:t>
      </w:r>
    </w:p>
    <w:p w14:paraId="33C2BC0A" w14:textId="77777777" w:rsidR="00A44468" w:rsidRPr="009B1F46" w:rsidRDefault="00A44468" w:rsidP="004C159A">
      <w:r w:rsidRPr="009B1F46">
        <w:t>VVD – Valsts vides dienests;</w:t>
      </w:r>
    </w:p>
    <w:p w14:paraId="50B48926" w14:textId="3EF7CD01" w:rsidR="00B06C60" w:rsidRPr="009B1F46" w:rsidRDefault="00F11805" w:rsidP="004C159A">
      <w:r>
        <w:t>VZD – Valsts zemes dienests.</w:t>
      </w:r>
    </w:p>
    <w:p w14:paraId="38FE5584" w14:textId="16C02351" w:rsidR="00A44468" w:rsidRPr="009B1F46" w:rsidRDefault="00A44468" w:rsidP="00A44468">
      <w:pPr>
        <w:rPr>
          <w:rFonts w:eastAsia="Calibri"/>
        </w:rPr>
      </w:pPr>
      <w:r w:rsidRPr="009B1F46">
        <w:rPr>
          <w:rFonts w:eastAsia="Calibri"/>
        </w:rPr>
        <w:br w:type="page"/>
      </w:r>
    </w:p>
    <w:p w14:paraId="10237336" w14:textId="7CC093CD" w:rsidR="00A44468" w:rsidRPr="009B1F46" w:rsidRDefault="00A44468" w:rsidP="00527FEB">
      <w:pPr>
        <w:pStyle w:val="Heading1"/>
        <w:rPr>
          <w:rFonts w:eastAsia="Calibri"/>
        </w:rPr>
      </w:pPr>
      <w:bookmarkStart w:id="0" w:name="_Toc29222834"/>
      <w:bookmarkStart w:id="1" w:name="_Toc44685381"/>
      <w:r w:rsidRPr="009B1F46">
        <w:rPr>
          <w:rFonts w:eastAsia="Calibri"/>
        </w:rPr>
        <w:lastRenderedPageBreak/>
        <w:t>KOPSAVILKUMS</w:t>
      </w:r>
      <w:bookmarkEnd w:id="0"/>
      <w:bookmarkEnd w:id="1"/>
    </w:p>
    <w:p w14:paraId="3B079251" w14:textId="77777777" w:rsidR="00A44468" w:rsidRPr="009B1F46" w:rsidRDefault="00A44468" w:rsidP="00A44468">
      <w:pPr>
        <w:ind w:firstLine="720"/>
      </w:pPr>
    </w:p>
    <w:p w14:paraId="2C851401" w14:textId="78F68EDC" w:rsidR="00A44468" w:rsidRPr="009B1F46" w:rsidRDefault="00C61CA0" w:rsidP="004C159A">
      <w:r w:rsidRPr="009B1F46">
        <w:t>DL</w:t>
      </w:r>
      <w:r w:rsidR="00E12636">
        <w:t xml:space="preserve"> “</w:t>
      </w:r>
      <w:r w:rsidR="00A44468" w:rsidRPr="009B1F46">
        <w:t xml:space="preserve">Diļļu pļavas” </w:t>
      </w:r>
      <w:r w:rsidR="000F68C0" w:rsidRPr="009B1F46">
        <w:t xml:space="preserve">ietilpst </w:t>
      </w:r>
      <w:r w:rsidR="000F68C0" w:rsidRPr="009B1F46">
        <w:rPr>
          <w:i/>
        </w:rPr>
        <w:t>Natura 2000</w:t>
      </w:r>
      <w:r w:rsidR="000F68C0" w:rsidRPr="009B1F46">
        <w:t xml:space="preserve"> vienotajā ES nozīmes aizsargājamo </w:t>
      </w:r>
      <w:r w:rsidR="00A44468" w:rsidRPr="009B1F46">
        <w:t>teritorij</w:t>
      </w:r>
      <w:r w:rsidR="000F68C0" w:rsidRPr="009B1F46">
        <w:t>u tīklā</w:t>
      </w:r>
      <w:r w:rsidR="00D84B6A">
        <w:t>.</w:t>
      </w:r>
      <w:r w:rsidR="000F68C0" w:rsidRPr="009B1F46">
        <w:t xml:space="preserve"> </w:t>
      </w:r>
      <w:r w:rsidR="00D84B6A">
        <w:t>DL</w:t>
      </w:r>
      <w:r w:rsidR="00A44468" w:rsidRPr="009B1F46">
        <w:t xml:space="preserve"> atrodas Baltijas ledus ezera senkrasta pakājē, kur dabisku procesu un cilvēka saimnieciskās darbības </w:t>
      </w:r>
      <w:r w:rsidR="00D84B6A">
        <w:t>rezultātā</w:t>
      </w:r>
      <w:r w:rsidR="00A44468" w:rsidRPr="009B1F46">
        <w:t xml:space="preserve"> izvei</w:t>
      </w:r>
      <w:r w:rsidR="00D84B6A">
        <w:t>dojušies labvēlīgi apstākļi</w:t>
      </w:r>
      <w:r w:rsidR="00A44468" w:rsidRPr="009B1F46">
        <w:t xml:space="preserve"> </w:t>
      </w:r>
      <w:r w:rsidR="00D84B6A">
        <w:t xml:space="preserve">liegumā sastopamam </w:t>
      </w:r>
      <w:r w:rsidR="00A44468" w:rsidRPr="009B1F46">
        <w:t>Kurzemei raksturīg</w:t>
      </w:r>
      <w:r w:rsidR="00D84B6A">
        <w:t>am</w:t>
      </w:r>
      <w:r w:rsidR="00A44468" w:rsidRPr="009B1F46">
        <w:t xml:space="preserve"> zālāju tip</w:t>
      </w:r>
      <w:r w:rsidR="00D84B6A">
        <w:t>am</w:t>
      </w:r>
      <w:r w:rsidR="00A44468" w:rsidRPr="009B1F46">
        <w:t xml:space="preserve">, kas daudzviet Latvijā meliorācijas dēļ </w:t>
      </w:r>
      <w:r w:rsidR="00F762D5" w:rsidRPr="009B1F46">
        <w:t>izzudis. Šeit sastopami</w:t>
      </w:r>
      <w:r w:rsidR="00171EBF" w:rsidRPr="009B1F46">
        <w:t xml:space="preserve"> vairāki biotopa </w:t>
      </w:r>
      <w:r w:rsidR="001F024C" w:rsidRPr="009B1F46">
        <w:rPr>
          <w:i/>
        </w:rPr>
        <w:t>6410 M</w:t>
      </w:r>
      <w:r w:rsidR="00171EBF" w:rsidRPr="009B1F46">
        <w:rPr>
          <w:i/>
        </w:rPr>
        <w:t>itri zālāji periodiski izžūstošās augsnēs</w:t>
      </w:r>
      <w:r w:rsidR="00171EBF" w:rsidRPr="009B1F46">
        <w:t xml:space="preserve"> varianti, ieskaitot dabiskus</w:t>
      </w:r>
      <w:r w:rsidR="00A44468" w:rsidRPr="009B1F46">
        <w:t xml:space="preserve"> zālāj</w:t>
      </w:r>
      <w:r w:rsidR="00171EBF" w:rsidRPr="009B1F46">
        <w:t>us</w:t>
      </w:r>
      <w:r w:rsidR="00A44468" w:rsidRPr="009B1F46">
        <w:t xml:space="preserve"> ar zilgano molīniju </w:t>
      </w:r>
      <w:r w:rsidR="00A44468" w:rsidRPr="009B1F46">
        <w:rPr>
          <w:i/>
        </w:rPr>
        <w:t>Molinia caerulea (L.) Moench</w:t>
      </w:r>
      <w:r w:rsidR="00A44468" w:rsidRPr="009B1F46">
        <w:t xml:space="preserve"> un</w:t>
      </w:r>
      <w:r w:rsidR="00700515" w:rsidRPr="009B1F46">
        <w:t xml:space="preserve"> biotopa </w:t>
      </w:r>
      <w:r w:rsidR="00700515" w:rsidRPr="009B1F46">
        <w:rPr>
          <w:i/>
        </w:rPr>
        <w:t xml:space="preserve">6270* </w:t>
      </w:r>
      <w:r w:rsidR="001F024C" w:rsidRPr="009B1F46">
        <w:rPr>
          <w:i/>
        </w:rPr>
        <w:t>S</w:t>
      </w:r>
      <w:r w:rsidR="00700515" w:rsidRPr="009B1F46">
        <w:rPr>
          <w:i/>
        </w:rPr>
        <w:t>ugām bagātas ganības un ganītas pļavas</w:t>
      </w:r>
      <w:r w:rsidR="00700515" w:rsidRPr="009B1F46">
        <w:t>, mitrais variants: Pastāvīgi mitras ganības un ganītas pļavas</w:t>
      </w:r>
      <w:r w:rsidR="009D7185" w:rsidRPr="009B1F46">
        <w:t>. Liegumā sastopams</w:t>
      </w:r>
      <w:r w:rsidR="00A44468" w:rsidRPr="009B1F46">
        <w:t xml:space="preserve"> </w:t>
      </w:r>
      <w:r w:rsidR="00700515" w:rsidRPr="009B1F46">
        <w:t xml:space="preserve">biotops </w:t>
      </w:r>
      <w:r w:rsidR="00700515" w:rsidRPr="009B1F46">
        <w:rPr>
          <w:i/>
        </w:rPr>
        <w:t>7220*</w:t>
      </w:r>
      <w:r w:rsidR="001F024C" w:rsidRPr="009B1F46">
        <w:rPr>
          <w:i/>
        </w:rPr>
        <w:t xml:space="preserve"> A</w:t>
      </w:r>
      <w:r w:rsidR="009D7185" w:rsidRPr="009B1F46">
        <w:rPr>
          <w:i/>
        </w:rPr>
        <w:t>voti kuri izgulsnē avotkaļķus</w:t>
      </w:r>
      <w:r w:rsidR="009D7185" w:rsidRPr="009B1F46">
        <w:t xml:space="preserve"> un to apkārtnē sastopamais biotops </w:t>
      </w:r>
      <w:r w:rsidR="009D7185" w:rsidRPr="009B1F46">
        <w:rPr>
          <w:i/>
        </w:rPr>
        <w:t>7230</w:t>
      </w:r>
      <w:r w:rsidR="00700515" w:rsidRPr="009B1F46">
        <w:rPr>
          <w:i/>
        </w:rPr>
        <w:t xml:space="preserve"> </w:t>
      </w:r>
      <w:r w:rsidR="001F024C" w:rsidRPr="009B1F46">
        <w:rPr>
          <w:i/>
        </w:rPr>
        <w:t>K</w:t>
      </w:r>
      <w:r w:rsidR="00A44468" w:rsidRPr="009B1F46">
        <w:rPr>
          <w:i/>
        </w:rPr>
        <w:t>aļķaini zāļu purvi</w:t>
      </w:r>
      <w:r w:rsidR="00A44468" w:rsidRPr="009B1F46">
        <w:t xml:space="preserve">, </w:t>
      </w:r>
      <w:r w:rsidR="009D7185" w:rsidRPr="009B1F46">
        <w:t>kā arī</w:t>
      </w:r>
      <w:r w:rsidR="00A44468" w:rsidRPr="009B1F46">
        <w:t xml:space="preserve"> </w:t>
      </w:r>
      <w:r w:rsidR="009D7185" w:rsidRPr="009B1F46">
        <w:t xml:space="preserve">vienīgais Latvijā sastopamais krūmāju biotops </w:t>
      </w:r>
      <w:r w:rsidR="009D7185" w:rsidRPr="009B1F46">
        <w:rPr>
          <w:i/>
        </w:rPr>
        <w:t xml:space="preserve">5130 </w:t>
      </w:r>
      <w:r w:rsidR="001F024C" w:rsidRPr="009B1F46">
        <w:rPr>
          <w:i/>
        </w:rPr>
        <w:t>K</w:t>
      </w:r>
      <w:r w:rsidR="00A44468" w:rsidRPr="009B1F46">
        <w:rPr>
          <w:i/>
        </w:rPr>
        <w:t>adiķu audzes zālājos un virsājos</w:t>
      </w:r>
      <w:r w:rsidR="00094CC7">
        <w:t xml:space="preserve">. DL “Diļļu pļavas” </w:t>
      </w:r>
      <w:r w:rsidR="00E12636">
        <w:t>izveidots 1999. </w:t>
      </w:r>
      <w:r w:rsidR="00A44468" w:rsidRPr="009B1F46">
        <w:t xml:space="preserve">gadā ar mērķi aizsargāt </w:t>
      </w:r>
      <w:r w:rsidR="004A1E7C">
        <w:t>ES</w:t>
      </w:r>
      <w:r w:rsidR="009D7185" w:rsidRPr="009B1F46">
        <w:t xml:space="preserve"> nozīmes biotopus, kā arī</w:t>
      </w:r>
      <w:r w:rsidR="00A44468" w:rsidRPr="009B1F46">
        <w:t xml:space="preserve"> retās un aizsargājamās sugas. </w:t>
      </w:r>
    </w:p>
    <w:p w14:paraId="0DFFCCCD" w14:textId="62F98AD3" w:rsidR="00A44468" w:rsidRPr="009B1F46" w:rsidRDefault="00A44468" w:rsidP="00FD1855">
      <w:r w:rsidRPr="009B1F46">
        <w:t xml:space="preserve">Lieguma teritorijā konstatētas dažādas </w:t>
      </w:r>
      <w:r w:rsidR="00AA0D79" w:rsidRPr="009B1F46">
        <w:t xml:space="preserve">retas </w:t>
      </w:r>
      <w:r w:rsidRPr="009B1F46">
        <w:t>orhideju</w:t>
      </w:r>
      <w:r w:rsidR="00AA0D79" w:rsidRPr="009B1F46">
        <w:t xml:space="preserve"> dzimtas un</w:t>
      </w:r>
      <w:r w:rsidRPr="009B1F46">
        <w:t xml:space="preserve"> bezmugurkaulnieku sugas</w:t>
      </w:r>
      <w:r w:rsidR="009D7185" w:rsidRPr="009B1F46">
        <w:t xml:space="preserve">, kuras pārsvarā sastopamas teritorijā esošos </w:t>
      </w:r>
      <w:r w:rsidR="00E84229">
        <w:t>ĪA</w:t>
      </w:r>
      <w:r w:rsidR="009D7185" w:rsidRPr="009B1F46">
        <w:t xml:space="preserve"> zālājos</w:t>
      </w:r>
      <w:r w:rsidRPr="009B1F46">
        <w:t>, kā arī sept</w:t>
      </w:r>
      <w:r w:rsidR="009D7185" w:rsidRPr="009B1F46">
        <w:t xml:space="preserve">iņi </w:t>
      </w:r>
      <w:r w:rsidR="004A1E7C">
        <w:t>ES</w:t>
      </w:r>
      <w:r w:rsidRPr="009B1F46">
        <w:t xml:space="preserve"> nozīmes </w:t>
      </w:r>
      <w:r w:rsidR="00E84229">
        <w:t xml:space="preserve">ĪA </w:t>
      </w:r>
      <w:r w:rsidRPr="009B1F46">
        <w:t xml:space="preserve">biotopi, no kuriem lielāko platību aizņem </w:t>
      </w:r>
      <w:r w:rsidR="009D7185" w:rsidRPr="009B1F46">
        <w:t>aizsargājami zālāji.</w:t>
      </w:r>
      <w:r w:rsidRPr="009B1F46">
        <w:t xml:space="preserve"> </w:t>
      </w:r>
      <w:r w:rsidR="00F762D5" w:rsidRPr="009B1F46">
        <w:t>L</w:t>
      </w:r>
      <w:r w:rsidRPr="009B1F46">
        <w:t>iegums ir</w:t>
      </w:r>
      <w:r w:rsidR="009D7185" w:rsidRPr="009B1F46">
        <w:t xml:space="preserve"> īpaši nozīmīgs </w:t>
      </w:r>
      <w:r w:rsidRPr="009B1F46">
        <w:t>biotop</w:t>
      </w:r>
      <w:r w:rsidR="009D7185" w:rsidRPr="009B1F46">
        <w:t>u</w:t>
      </w:r>
      <w:r w:rsidR="00AA0D79" w:rsidRPr="009B1F46">
        <w:t xml:space="preserve"> arī</w:t>
      </w:r>
      <w:r w:rsidRPr="009B1F46">
        <w:t xml:space="preserve"> </w:t>
      </w:r>
      <w:r w:rsidRPr="009B1F46">
        <w:rPr>
          <w:i/>
        </w:rPr>
        <w:t>5130</w:t>
      </w:r>
      <w:r w:rsidRPr="009B1F46">
        <w:t xml:space="preserve"> </w:t>
      </w:r>
      <w:r w:rsidRPr="009B1F46">
        <w:rPr>
          <w:i/>
        </w:rPr>
        <w:t>Kadiķu audzes zālājos un virsājos</w:t>
      </w:r>
      <w:r w:rsidR="009D7185" w:rsidRPr="009B1F46">
        <w:rPr>
          <w:i/>
        </w:rPr>
        <w:t>,</w:t>
      </w:r>
      <w:r w:rsidR="00AA0D79" w:rsidRPr="009B1F46">
        <w:rPr>
          <w:i/>
        </w:rPr>
        <w:t xml:space="preserve"> 7220* </w:t>
      </w:r>
      <w:r w:rsidR="001F024C" w:rsidRPr="009B1F46">
        <w:rPr>
          <w:i/>
        </w:rPr>
        <w:t>Avoti, kas</w:t>
      </w:r>
      <w:r w:rsidR="00AA0D79" w:rsidRPr="009B1F46">
        <w:rPr>
          <w:i/>
        </w:rPr>
        <w:t xml:space="preserve"> izgulsnē </w:t>
      </w:r>
      <w:r w:rsidR="007B7E5C">
        <w:rPr>
          <w:i/>
        </w:rPr>
        <w:t>a</w:t>
      </w:r>
      <w:r w:rsidR="00696EF9" w:rsidRPr="009B1F46">
        <w:rPr>
          <w:i/>
        </w:rPr>
        <w:t>votkaļķus</w:t>
      </w:r>
      <w:r w:rsidR="009D7185" w:rsidRPr="009B1F46">
        <w:t xml:space="preserve"> un </w:t>
      </w:r>
      <w:r w:rsidR="001F024C" w:rsidRPr="009B1F46">
        <w:rPr>
          <w:i/>
        </w:rPr>
        <w:t>7230 K</w:t>
      </w:r>
      <w:r w:rsidR="007E409F" w:rsidRPr="009B1F46">
        <w:rPr>
          <w:i/>
        </w:rPr>
        <w:t>aļķaini zāļu purvi</w:t>
      </w:r>
      <w:r w:rsidRPr="009B1F46">
        <w:t xml:space="preserve"> saglabāšanai.</w:t>
      </w:r>
      <w:r w:rsidR="009B4568">
        <w:t xml:space="preserve"> DL “Diļļu pļavas” </w:t>
      </w:r>
      <w:r w:rsidR="009B4568" w:rsidRPr="009B4568">
        <w:rPr>
          <w:i/>
        </w:rPr>
        <w:t>Natura 2000</w:t>
      </w:r>
      <w:r w:rsidR="009B4568">
        <w:t xml:space="preserve"> statusam</w:t>
      </w:r>
      <w:r w:rsidR="00AC24F1" w:rsidRPr="009B1F46">
        <w:t xml:space="preserve"> </w:t>
      </w:r>
      <w:r w:rsidR="009B4568">
        <w:t>kvalificē tajā sastopamās dabas vērtības</w:t>
      </w:r>
      <w:r w:rsidR="007B7E5C">
        <w:t>,</w:t>
      </w:r>
      <w:r w:rsidR="009B4568">
        <w:t xml:space="preserve"> ES ĪA biotopi </w:t>
      </w:r>
      <w:r w:rsidR="009E49C4">
        <w:t>–</w:t>
      </w:r>
      <w:r w:rsidR="007B7E5C">
        <w:t xml:space="preserve"> </w:t>
      </w:r>
      <w:r w:rsidR="009B4568" w:rsidRPr="009B4568">
        <w:rPr>
          <w:i/>
        </w:rPr>
        <w:t>6230* Vilkakūlas zālāji</w:t>
      </w:r>
      <w:r w:rsidR="009B4568">
        <w:t xml:space="preserve">, </w:t>
      </w:r>
      <w:r w:rsidR="009B4568" w:rsidRPr="00FD1855">
        <w:rPr>
          <w:i/>
        </w:rPr>
        <w:t>6410</w:t>
      </w:r>
      <w:r w:rsidR="00FD1855" w:rsidRPr="00FD1855">
        <w:rPr>
          <w:i/>
        </w:rPr>
        <w:t xml:space="preserve"> Mitri zālāji periodiski izžūstošās augsnēs</w:t>
      </w:r>
      <w:r w:rsidR="00FD1855">
        <w:rPr>
          <w:i/>
        </w:rPr>
        <w:t>,</w:t>
      </w:r>
      <w:r w:rsidR="009B4568">
        <w:t xml:space="preserve"> </w:t>
      </w:r>
      <w:r w:rsidR="009B4568" w:rsidRPr="00FD1855">
        <w:rPr>
          <w:i/>
        </w:rPr>
        <w:t>7230</w:t>
      </w:r>
      <w:r w:rsidR="00FD1855" w:rsidRPr="00FD1855">
        <w:rPr>
          <w:i/>
        </w:rPr>
        <w:t xml:space="preserve"> Kaļķaini zāļu purvi</w:t>
      </w:r>
      <w:r w:rsidR="00FD1855">
        <w:t>,</w:t>
      </w:r>
      <w:r w:rsidR="009B4568">
        <w:t xml:space="preserve"> </w:t>
      </w:r>
      <w:r w:rsidR="009B4568" w:rsidRPr="00FD1855">
        <w:rPr>
          <w:i/>
        </w:rPr>
        <w:t>5130</w:t>
      </w:r>
      <w:r w:rsidR="00FD1855" w:rsidRPr="00FD1855">
        <w:rPr>
          <w:i/>
        </w:rPr>
        <w:t xml:space="preserve"> Kadiķu audzes zālājos un virsājos</w:t>
      </w:r>
      <w:r w:rsidR="00FD1855">
        <w:t>, kā arī</w:t>
      </w:r>
      <w:r w:rsidR="007B7E5C">
        <w:t xml:space="preserve"> tajā sastopamās</w:t>
      </w:r>
      <w:r w:rsidR="00FD1855">
        <w:t xml:space="preserve"> ES ĪA sugas</w:t>
      </w:r>
      <w:r w:rsidR="007B7E5C">
        <w:t xml:space="preserve"> </w:t>
      </w:r>
      <w:r w:rsidR="009E49C4">
        <w:t>–</w:t>
      </w:r>
      <w:r w:rsidR="00FD1855">
        <w:t xml:space="preserve"> slaidais pumpurgliemezis </w:t>
      </w:r>
      <w:r w:rsidR="00FD1855" w:rsidRPr="00FD1855">
        <w:rPr>
          <w:i/>
        </w:rPr>
        <w:t>Vertigo angustior</w:t>
      </w:r>
      <w:r w:rsidR="00FD1855">
        <w:t xml:space="preserve">, četrzobu pumpurgliemezis </w:t>
      </w:r>
      <w:r w:rsidR="00FD1855" w:rsidRPr="00FD1855">
        <w:rPr>
          <w:i/>
        </w:rPr>
        <w:t>Verigo geyeri</w:t>
      </w:r>
      <w:r w:rsidR="00FD1855">
        <w:t xml:space="preserve">, lielais zirgskābeņu zeltainīts </w:t>
      </w:r>
      <w:r w:rsidR="00FD1855" w:rsidRPr="00FD1855">
        <w:rPr>
          <w:i/>
        </w:rPr>
        <w:t>Lycaena dispar</w:t>
      </w:r>
      <w:r w:rsidR="00FD1855">
        <w:t xml:space="preserve"> un skabiozu pļavraibenis </w:t>
      </w:r>
      <w:r w:rsidR="00FD1855" w:rsidRPr="00FD1855">
        <w:rPr>
          <w:i/>
        </w:rPr>
        <w:t>Euphydryas aurinia</w:t>
      </w:r>
      <w:r w:rsidR="007B7E5C">
        <w:rPr>
          <w:i/>
        </w:rPr>
        <w:t xml:space="preserve">, </w:t>
      </w:r>
      <w:r w:rsidR="007B7E5C" w:rsidRPr="007B7E5C">
        <w:t>no kurām</w:t>
      </w:r>
      <w:r w:rsidR="007B7E5C">
        <w:t xml:space="preserve"> abām pumpurgliemežu sugām DL teritorija ir viena no vērtīgākajām atradnēm Latvijas teritorijā</w:t>
      </w:r>
      <w:r w:rsidR="00FD1855">
        <w:t xml:space="preserve">. </w:t>
      </w:r>
      <w:r w:rsidR="00696EF9" w:rsidRPr="009B1F46">
        <w:t xml:space="preserve">DL </w:t>
      </w:r>
      <w:r w:rsidR="00AC24F1" w:rsidRPr="009B1F46">
        <w:t>“Diļļu pļava</w:t>
      </w:r>
      <w:r w:rsidR="009E49C4">
        <w:t>s” atrašanās vieta redzama 1.1. </w:t>
      </w:r>
      <w:r w:rsidR="00AC24F1" w:rsidRPr="009B1F46">
        <w:t>attēlā.</w:t>
      </w:r>
      <w:r w:rsidR="00F76A90" w:rsidRPr="009B1F46">
        <w:t xml:space="preserve"> </w:t>
      </w:r>
    </w:p>
    <w:tbl>
      <w:tblPr>
        <w:tblStyle w:val="TableGrid"/>
        <w:tblpPr w:leftFromText="181" w:rightFromText="181" w:vertAnchor="page" w:horzAnchor="margin" w:tblpY="854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D1855" w:rsidRPr="009B1F46" w14:paraId="686753DA" w14:textId="77777777" w:rsidTr="00901EA6">
        <w:tc>
          <w:tcPr>
            <w:tcW w:w="9026" w:type="dxa"/>
          </w:tcPr>
          <w:p w14:paraId="24082B06" w14:textId="77777777" w:rsidR="00FD1855" w:rsidRPr="009B1F46" w:rsidRDefault="00FD1855" w:rsidP="00901EA6">
            <w:pPr>
              <w:ind w:firstLine="0"/>
              <w:jc w:val="center"/>
            </w:pPr>
            <w:r w:rsidRPr="009B1F46">
              <w:rPr>
                <w:noProof/>
                <w:lang w:eastAsia="lv-LV"/>
              </w:rPr>
              <w:drawing>
                <wp:inline distT="0" distB="0" distL="0" distR="0" wp14:anchorId="4422507C" wp14:editId="73768ADF">
                  <wp:extent cx="5655833" cy="341693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ašānās vieta.png"/>
                          <pic:cNvPicPr/>
                        </pic:nvPicPr>
                        <pic:blipFill>
                          <a:blip r:embed="rId12" cstate="screen">
                            <a:extLst>
                              <a:ext uri="{28A0092B-C50C-407E-A947-70E740481C1C}">
                                <a14:useLocalDpi xmlns:a14="http://schemas.microsoft.com/office/drawing/2010/main"/>
                              </a:ext>
                            </a:extLst>
                          </a:blip>
                          <a:stretch>
                            <a:fillRect/>
                          </a:stretch>
                        </pic:blipFill>
                        <pic:spPr>
                          <a:xfrm>
                            <a:off x="0" y="0"/>
                            <a:ext cx="5657095" cy="3417697"/>
                          </a:xfrm>
                          <a:prstGeom prst="rect">
                            <a:avLst/>
                          </a:prstGeom>
                        </pic:spPr>
                      </pic:pic>
                    </a:graphicData>
                  </a:graphic>
                </wp:inline>
              </w:drawing>
            </w:r>
          </w:p>
        </w:tc>
      </w:tr>
      <w:tr w:rsidR="00FD1855" w:rsidRPr="009B1F46" w14:paraId="6EE43717" w14:textId="77777777" w:rsidTr="00901EA6">
        <w:tc>
          <w:tcPr>
            <w:tcW w:w="9026" w:type="dxa"/>
          </w:tcPr>
          <w:p w14:paraId="5F08C7C2" w14:textId="7F33A24C" w:rsidR="00FD1855" w:rsidRPr="009B1F46" w:rsidRDefault="009E49C4" w:rsidP="00901EA6">
            <w:pPr>
              <w:ind w:left="360" w:firstLine="0"/>
            </w:pPr>
            <w:r>
              <w:t>1.1. </w:t>
            </w:r>
            <w:r w:rsidR="00FD1855" w:rsidRPr="009B1F46">
              <w:t>attēls. DL “Diļļu pļavas” atrašanās vieta</w:t>
            </w:r>
          </w:p>
        </w:tc>
      </w:tr>
    </w:tbl>
    <w:p w14:paraId="56637F83" w14:textId="77777777" w:rsidR="00E91B8B" w:rsidRDefault="00E91B8B" w:rsidP="00E91B8B">
      <w:pPr>
        <w:ind w:firstLine="720"/>
        <w:rPr>
          <w:b/>
        </w:rPr>
      </w:pPr>
    </w:p>
    <w:p w14:paraId="4F9D77D6" w14:textId="2672C368" w:rsidR="00E91B8B" w:rsidRPr="00E91B8B" w:rsidRDefault="00E91B8B" w:rsidP="002B499A">
      <w:pPr>
        <w:ind w:firstLine="426"/>
      </w:pPr>
      <w:r w:rsidRPr="00E91B8B">
        <w:t>DL “Diļļu pļavas” DA plāna izstrāde notiek dabas skaitīšanas jeb Eiropas Savienības Kohēzijas fonda projekta “Priekšnosacījumu izveide labākai bioloģiskās daudzveidības saglabāšanai un ekosi</w:t>
      </w:r>
      <w:r w:rsidR="009E49C4">
        <w:t>stēmu aizsardzībai Latvijā” Nr. </w:t>
      </w:r>
      <w:r w:rsidRPr="00E91B8B">
        <w:t>5.4.2.1/16/I/001 ietvaros.</w:t>
      </w:r>
      <w:r w:rsidR="002B499A" w:rsidRPr="002B499A">
        <w:t xml:space="preserve"> </w:t>
      </w:r>
      <w:r w:rsidR="002B499A" w:rsidRPr="009B1F46">
        <w:t xml:space="preserve">Atbilstoši uz DL teritoriju </w:t>
      </w:r>
      <w:r w:rsidR="002B499A" w:rsidRPr="009B1F46">
        <w:lastRenderedPageBreak/>
        <w:t xml:space="preserve">attiecināmajiem </w:t>
      </w:r>
      <w:r w:rsidR="002B499A" w:rsidRPr="004F2815">
        <w:t>MK noteikumiem</w:t>
      </w:r>
      <w:r w:rsidR="002B499A" w:rsidRPr="009B1F46">
        <w:t xml:space="preserve"> </w:t>
      </w:r>
      <w:r w:rsidR="009E49C4">
        <w:t>(skatīt 1.2.1. apakš</w:t>
      </w:r>
      <w:r w:rsidR="002B499A" w:rsidRPr="009B1F46">
        <w:t>nodaļu)</w:t>
      </w:r>
      <w:r w:rsidR="009E49C4">
        <w:t>,</w:t>
      </w:r>
      <w:r w:rsidR="002B499A" w:rsidRPr="009B1F46">
        <w:t xml:space="preserve"> funkcionā</w:t>
      </w:r>
      <w:r w:rsidR="009E49C4">
        <w:t>lais zonējums visā DL teritorijā</w:t>
      </w:r>
      <w:r w:rsidR="002B499A" w:rsidRPr="009B1F46">
        <w:t xml:space="preserve"> atbilst DL zonai un plāna </w:t>
      </w:r>
      <w:r w:rsidR="002B499A">
        <w:t>izstrādes gaitā netiek mainīts.</w:t>
      </w:r>
    </w:p>
    <w:p w14:paraId="64CEAA0E" w14:textId="77777777" w:rsidR="00E91B8B" w:rsidRPr="00E91B8B" w:rsidRDefault="00E91B8B" w:rsidP="00E91B8B">
      <w:pPr>
        <w:ind w:firstLine="0"/>
        <w:rPr>
          <w:b/>
        </w:rPr>
      </w:pPr>
    </w:p>
    <w:p w14:paraId="75411E7C" w14:textId="3657567B" w:rsidR="00A44468" w:rsidRPr="009B1F46" w:rsidRDefault="00A44468" w:rsidP="00262FDD">
      <w:pPr>
        <w:ind w:firstLine="0"/>
        <w:rPr>
          <w:b/>
        </w:rPr>
      </w:pPr>
      <w:r w:rsidRPr="009B1F46">
        <w:rPr>
          <w:b/>
        </w:rPr>
        <w:t xml:space="preserve">DL “Diļļu pļavas” </w:t>
      </w:r>
      <w:r w:rsidR="00826D42" w:rsidRPr="009B1F46">
        <w:rPr>
          <w:b/>
        </w:rPr>
        <w:t>aizsardzības plāna</w:t>
      </w:r>
      <w:r w:rsidRPr="009B1F46">
        <w:rPr>
          <w:b/>
        </w:rPr>
        <w:t xml:space="preserve"> ilgtermiņa mērķi:</w:t>
      </w:r>
    </w:p>
    <w:p w14:paraId="552B22FD" w14:textId="77777777" w:rsidR="00811778" w:rsidRPr="009B1F46" w:rsidRDefault="00811778" w:rsidP="00811778">
      <w:pPr>
        <w:pStyle w:val="ListParagraph"/>
        <w:numPr>
          <w:ilvl w:val="0"/>
          <w:numId w:val="21"/>
        </w:numPr>
        <w:spacing w:before="60" w:after="60" w:line="276" w:lineRule="auto"/>
      </w:pPr>
      <w:r w:rsidRPr="009B1F46">
        <w:t>Nodrošināt DL “Diļļu pļavas” sastopamo ES ĪA biotopu ilgstošu pastāvēšanu labā ekoloģiskajā stāvoklī nodrošinot to aizsardzību un pastāvīgu apsaimniekošanu;</w:t>
      </w:r>
    </w:p>
    <w:p w14:paraId="72EA2E61" w14:textId="77777777" w:rsidR="00811778" w:rsidRPr="009B1F46" w:rsidRDefault="00811778" w:rsidP="00811778">
      <w:pPr>
        <w:pStyle w:val="ListParagraph"/>
        <w:numPr>
          <w:ilvl w:val="0"/>
          <w:numId w:val="21"/>
        </w:numPr>
        <w:spacing w:before="60" w:after="60" w:line="276" w:lineRule="auto"/>
      </w:pPr>
      <w:r w:rsidRPr="009B1F46">
        <w:t>Prioritāri saglabāt labā ekoloģiskajā stāvoklī DL “Diļļu pļavas” tipiskās dabas vērtības – zālāju, avoksnāju un kadiķu audžu biotopus kā arī pumpurgliemežu populācijas;</w:t>
      </w:r>
    </w:p>
    <w:p w14:paraId="1D0243B7" w14:textId="6C0B2024" w:rsidR="00811778" w:rsidRDefault="00811778" w:rsidP="00811778">
      <w:pPr>
        <w:pStyle w:val="ListParagraph"/>
        <w:numPr>
          <w:ilvl w:val="0"/>
          <w:numId w:val="21"/>
        </w:numPr>
        <w:spacing w:before="60" w:after="60" w:line="276" w:lineRule="auto"/>
      </w:pPr>
      <w:r w:rsidRPr="009B1F46">
        <w:t>Veikt DL teritorijas apsaimniekošanu un attīstīšanu saskaņā ar dabas aizsardzības interesēm, kā arī ņemot vērā tūrisma, rekreācijas un reģiona attīstības intereses.</w:t>
      </w:r>
    </w:p>
    <w:p w14:paraId="01DCFCE5" w14:textId="77777777" w:rsidR="00811778" w:rsidRPr="009B1F46" w:rsidRDefault="00811778" w:rsidP="00811778">
      <w:pPr>
        <w:pStyle w:val="ListParagraph"/>
        <w:spacing w:before="60" w:after="60" w:line="276" w:lineRule="auto"/>
        <w:ind w:firstLine="0"/>
      </w:pPr>
    </w:p>
    <w:p w14:paraId="1F4D1DE4" w14:textId="77777777" w:rsidR="00866726" w:rsidRPr="009B1F46" w:rsidRDefault="00866726" w:rsidP="00866726">
      <w:pPr>
        <w:ind w:firstLine="0"/>
        <w:rPr>
          <w:b/>
        </w:rPr>
      </w:pPr>
      <w:r w:rsidRPr="009B1F46">
        <w:rPr>
          <w:b/>
        </w:rPr>
        <w:t>Īstermiņa mērķi, plānā apskatītajam apsaimniekošanas periodam:</w:t>
      </w:r>
    </w:p>
    <w:p w14:paraId="6C807311" w14:textId="77777777" w:rsidR="00745F5F" w:rsidRPr="009B1F46" w:rsidRDefault="00745F5F" w:rsidP="00745F5F">
      <w:pPr>
        <w:pStyle w:val="ListParagraph"/>
        <w:numPr>
          <w:ilvl w:val="0"/>
          <w:numId w:val="21"/>
        </w:numPr>
        <w:spacing w:before="60" w:after="60" w:line="276" w:lineRule="auto"/>
      </w:pPr>
      <w:r w:rsidRPr="009B1F46">
        <w:t xml:space="preserve">nodrošināt apsaimniekošanas pasākumu vadlīnijas dabas vērtībām DL teritorijā; </w:t>
      </w:r>
    </w:p>
    <w:p w14:paraId="16CB38B5" w14:textId="0BC14888" w:rsidR="00A44468" w:rsidRPr="009B1F46" w:rsidRDefault="00926114" w:rsidP="00040A4A">
      <w:pPr>
        <w:pStyle w:val="ListParagraph"/>
        <w:numPr>
          <w:ilvl w:val="0"/>
          <w:numId w:val="21"/>
        </w:numPr>
      </w:pPr>
      <w:r w:rsidRPr="009B1F46">
        <w:t>s</w:t>
      </w:r>
      <w:r w:rsidR="00A44468" w:rsidRPr="009B1F46">
        <w:t xml:space="preserve">aglabāt un uzturēt teritorijas </w:t>
      </w:r>
      <w:r w:rsidR="00745F5F" w:rsidRPr="009B1F46">
        <w:t>dabas</w:t>
      </w:r>
      <w:r w:rsidR="00A44468" w:rsidRPr="009B1F46">
        <w:t xml:space="preserve"> vērtības: retās un aizsargājamās sugas</w:t>
      </w:r>
      <w:r w:rsidR="00040A4A" w:rsidRPr="009B1F46">
        <w:t xml:space="preserve"> kā arī ES aizsargājam</w:t>
      </w:r>
      <w:r w:rsidR="00745F5F" w:rsidRPr="009B1F46">
        <w:t>os</w:t>
      </w:r>
      <w:r w:rsidR="00040A4A" w:rsidRPr="009B1F46">
        <w:t xml:space="preserve"> biotop</w:t>
      </w:r>
      <w:r w:rsidR="00745F5F" w:rsidRPr="009B1F46">
        <w:t>us</w:t>
      </w:r>
      <w:r w:rsidR="00A44468" w:rsidRPr="009B1F46">
        <w:t xml:space="preserve"> </w:t>
      </w:r>
      <w:r w:rsidR="009E49C4">
        <w:t>–</w:t>
      </w:r>
      <w:r w:rsidR="00A44468" w:rsidRPr="009B1F46">
        <w:t xml:space="preserve"> ne </w:t>
      </w:r>
      <w:r w:rsidR="00745F5F" w:rsidRPr="009B1F46">
        <w:t>sliktākā stāvoklī</w:t>
      </w:r>
      <w:r w:rsidR="009E49C4">
        <w:t xml:space="preserve"> kā 2019. </w:t>
      </w:r>
      <w:r w:rsidR="00A44468" w:rsidRPr="009B1F46">
        <w:t xml:space="preserve">gada inventarizācijas līmenī; </w:t>
      </w:r>
    </w:p>
    <w:p w14:paraId="0D4B3007" w14:textId="77777777" w:rsidR="00A44468" w:rsidRPr="009B1F46" w:rsidRDefault="00926114" w:rsidP="00262FDD">
      <w:pPr>
        <w:pStyle w:val="ListParagraph"/>
        <w:numPr>
          <w:ilvl w:val="0"/>
          <w:numId w:val="21"/>
        </w:numPr>
      </w:pPr>
      <w:r w:rsidRPr="009B1F46">
        <w:t>d</w:t>
      </w:r>
      <w:r w:rsidR="00A44468" w:rsidRPr="009B1F46">
        <w:t>abisko zālāju un kaļķaino zāļu purvu biotopu atjaunošana;</w:t>
      </w:r>
    </w:p>
    <w:p w14:paraId="187E3FD5" w14:textId="77777777" w:rsidR="00A44468" w:rsidRPr="009B1F46" w:rsidRDefault="00926114" w:rsidP="00262FDD">
      <w:pPr>
        <w:pStyle w:val="ListParagraph"/>
        <w:numPr>
          <w:ilvl w:val="0"/>
          <w:numId w:val="21"/>
        </w:numPr>
      </w:pPr>
      <w:r w:rsidRPr="009B1F46">
        <w:t>d</w:t>
      </w:r>
      <w:r w:rsidR="00A44468" w:rsidRPr="009B1F46">
        <w:t>abas vērtību uzturēšanai labvēlīga hidroloģiskā režīma uzturēšana;</w:t>
      </w:r>
    </w:p>
    <w:p w14:paraId="3E638633" w14:textId="77777777" w:rsidR="00A44468" w:rsidRPr="009B1F46" w:rsidRDefault="00926114" w:rsidP="00262FDD">
      <w:pPr>
        <w:pStyle w:val="ListParagraph"/>
        <w:numPr>
          <w:ilvl w:val="0"/>
          <w:numId w:val="21"/>
        </w:numPr>
      </w:pPr>
      <w:r w:rsidRPr="009B1F46">
        <w:t>t</w:t>
      </w:r>
      <w:r w:rsidR="00A44468" w:rsidRPr="009B1F46">
        <w:t xml:space="preserve">eritorijas regulāra apsaimniekošana, lai uzturētu biotopus labvēlīgā </w:t>
      </w:r>
      <w:r w:rsidR="00745F5F" w:rsidRPr="009B1F46">
        <w:t>kvalitātē</w:t>
      </w:r>
      <w:r w:rsidR="00A44468" w:rsidRPr="009B1F46">
        <w:t>.</w:t>
      </w:r>
    </w:p>
    <w:p w14:paraId="0B2038BC" w14:textId="77777777" w:rsidR="00B06C60" w:rsidRPr="009B1F46" w:rsidRDefault="00B06C60" w:rsidP="00262FDD">
      <w:pPr>
        <w:spacing w:after="160" w:line="259" w:lineRule="auto"/>
        <w:ind w:left="1117" w:firstLine="0"/>
        <w:contextualSpacing/>
      </w:pPr>
    </w:p>
    <w:p w14:paraId="6E2D2E7B" w14:textId="110849D9" w:rsidR="00A44468" w:rsidRPr="009B1F46" w:rsidRDefault="00A44468" w:rsidP="00262FDD">
      <w:pPr>
        <w:ind w:firstLine="0"/>
      </w:pPr>
      <w:r w:rsidRPr="009B1F46">
        <w:rPr>
          <w:b/>
        </w:rPr>
        <w:t>Īstermiņa mērķi</w:t>
      </w:r>
      <w:r w:rsidRPr="009B1F46">
        <w:t>, plānā apskatītajam apsaimniekošanas</w:t>
      </w:r>
      <w:r w:rsidR="00926114" w:rsidRPr="009B1F46">
        <w:t xml:space="preserve"> periodam, ir tieši saistīti ar </w:t>
      </w:r>
      <w:r w:rsidRPr="009B1F46">
        <w:t>apsaimniekošanas pasākumiem, kas detalizēti aprakstīti DA plāna 5.2.</w:t>
      </w:r>
      <w:r w:rsidR="009E49C4">
        <w:t> </w:t>
      </w:r>
      <w:r w:rsidRPr="009B1F46">
        <w:t>nodaļā.</w:t>
      </w:r>
    </w:p>
    <w:p w14:paraId="565D08A3" w14:textId="77777777" w:rsidR="00B06C60" w:rsidRPr="009B1F46" w:rsidRDefault="00B06C60" w:rsidP="00262FDD">
      <w:pPr>
        <w:ind w:left="1440" w:firstLine="0"/>
      </w:pPr>
    </w:p>
    <w:p w14:paraId="4A213B0B" w14:textId="77777777" w:rsidR="00A44468" w:rsidRPr="009B1F46" w:rsidRDefault="00A44468" w:rsidP="00262FDD">
      <w:pPr>
        <w:ind w:firstLine="0"/>
      </w:pPr>
      <w:r w:rsidRPr="009B1F46">
        <w:t xml:space="preserve">Biotopu un sugu saglabāšanas </w:t>
      </w:r>
      <w:r w:rsidRPr="009B1F46">
        <w:rPr>
          <w:b/>
        </w:rPr>
        <w:t>apdraudējumi</w:t>
      </w:r>
      <w:r w:rsidRPr="009B1F46">
        <w:t>:</w:t>
      </w:r>
    </w:p>
    <w:p w14:paraId="77E2E910" w14:textId="77777777" w:rsidR="00A44468" w:rsidRPr="009B1F46" w:rsidRDefault="00926114" w:rsidP="00262FDD">
      <w:pPr>
        <w:pStyle w:val="ListParagraph"/>
        <w:numPr>
          <w:ilvl w:val="0"/>
          <w:numId w:val="21"/>
        </w:numPr>
      </w:pPr>
      <w:r w:rsidRPr="009B1F46">
        <w:t>d</w:t>
      </w:r>
      <w:r w:rsidR="00A44468" w:rsidRPr="009B1F46">
        <w:t>abisko zālāju un kaļķaino zāļu purvu biotopu aizaugšana neapsaimniekošanas dēļ, to platības samazināšanās un stāvokļa pasliktināšanās, līdz ar to arī raksturīgo sugu izzušana;</w:t>
      </w:r>
    </w:p>
    <w:p w14:paraId="5714035F" w14:textId="43F2244A" w:rsidR="00B06C60" w:rsidRPr="009B1F46" w:rsidRDefault="00B06C60" w:rsidP="00262FDD">
      <w:pPr>
        <w:pStyle w:val="ListParagraph"/>
        <w:numPr>
          <w:ilvl w:val="0"/>
          <w:numId w:val="21"/>
        </w:numPr>
      </w:pPr>
      <w:r w:rsidRPr="009B1F46">
        <w:t xml:space="preserve">nepilnīga apsaimniekošana, piemēram </w:t>
      </w:r>
      <w:r w:rsidR="009C03CA">
        <w:t>–</w:t>
      </w:r>
      <w:r w:rsidRPr="009B1F46">
        <w:t xml:space="preserve"> nopļautās zāles atstāšana uz lauka vai sena ruļļu glabāšana zālājā;</w:t>
      </w:r>
    </w:p>
    <w:p w14:paraId="5CA3D609" w14:textId="4D9F10EA" w:rsidR="00B06C60" w:rsidRPr="009B1F46" w:rsidRDefault="00A44468" w:rsidP="00EB4CE1">
      <w:pPr>
        <w:pStyle w:val="ListParagraph"/>
        <w:numPr>
          <w:ilvl w:val="0"/>
          <w:numId w:val="21"/>
        </w:numPr>
      </w:pPr>
      <w:r w:rsidRPr="009B1F46">
        <w:t>hidroloģiskā režīma pārmaiņas (seklo grāvju aizsērēšana, bebra darbība), īpaši, ja pilnībā pārstāj funkcionēt seklo grāvju sistēma, kas vēsturiski nodrošināja zālāju pastāvē</w:t>
      </w:r>
      <w:r w:rsidR="00B06C60" w:rsidRPr="009B1F46">
        <w:t>šanu un kavēja to pārpurvošanos;</w:t>
      </w:r>
    </w:p>
    <w:p w14:paraId="145707E4" w14:textId="77777777" w:rsidR="00A44468" w:rsidRPr="009B1F46" w:rsidRDefault="00A44468" w:rsidP="00262FDD">
      <w:pPr>
        <w:ind w:firstLine="0"/>
      </w:pPr>
      <w:r w:rsidRPr="009B1F46">
        <w:t xml:space="preserve">Apsaimniekošanas un aizsardzības </w:t>
      </w:r>
      <w:r w:rsidRPr="009B1F46">
        <w:rPr>
          <w:b/>
        </w:rPr>
        <w:t>prioritātes:</w:t>
      </w:r>
    </w:p>
    <w:p w14:paraId="69D66987" w14:textId="77777777" w:rsidR="009E65FF" w:rsidRPr="009B1F46" w:rsidRDefault="00696EF9" w:rsidP="009E65FF">
      <w:pPr>
        <w:pStyle w:val="ListParagraph"/>
        <w:numPr>
          <w:ilvl w:val="0"/>
          <w:numId w:val="21"/>
        </w:numPr>
      </w:pPr>
      <w:r w:rsidRPr="009B1F46">
        <w:t>d</w:t>
      </w:r>
      <w:r w:rsidR="009E65FF" w:rsidRPr="009B1F46">
        <w:t>abas vērtību uzturēšanai labvēlīga hidroloģiskā režīma uzturēšana;</w:t>
      </w:r>
    </w:p>
    <w:p w14:paraId="619B469E" w14:textId="7966A7CD" w:rsidR="009E65FF" w:rsidRPr="009B1F46" w:rsidRDefault="00926114" w:rsidP="009E65FF">
      <w:pPr>
        <w:pStyle w:val="ListParagraph"/>
        <w:numPr>
          <w:ilvl w:val="0"/>
          <w:numId w:val="21"/>
        </w:numPr>
      </w:pPr>
      <w:r w:rsidRPr="009B1F46">
        <w:t>d</w:t>
      </w:r>
      <w:r w:rsidR="00A44468" w:rsidRPr="009B1F46">
        <w:t xml:space="preserve">abisko zālāju biotopu atjaunošana un uzturēšana maksimāli iespējamā platībā, atjaunojot arī ilgstoši ar krūmiem </w:t>
      </w:r>
      <w:r w:rsidR="00996397" w:rsidRPr="009B1F46">
        <w:t xml:space="preserve">un kokiem </w:t>
      </w:r>
      <w:r w:rsidR="00A44468" w:rsidRPr="009B1F46">
        <w:t xml:space="preserve">aizaugušus </w:t>
      </w:r>
      <w:r w:rsidR="00996397" w:rsidRPr="009B1F46">
        <w:t>zālājus ~84</w:t>
      </w:r>
      <w:r w:rsidR="009C03CA">
        <w:t> </w:t>
      </w:r>
      <w:r w:rsidR="00A44468" w:rsidRPr="009B1F46">
        <w:t>ha platībā</w:t>
      </w:r>
      <w:r w:rsidR="009E65FF" w:rsidRPr="009B1F46">
        <w:t>;</w:t>
      </w:r>
      <w:r w:rsidR="00A44468" w:rsidRPr="009B1F46">
        <w:t xml:space="preserve"> </w:t>
      </w:r>
    </w:p>
    <w:p w14:paraId="1CF10ECA" w14:textId="77777777" w:rsidR="009E65FF" w:rsidRPr="009B1F46" w:rsidRDefault="009E65FF" w:rsidP="009E65FF">
      <w:pPr>
        <w:pStyle w:val="ListParagraph"/>
        <w:numPr>
          <w:ilvl w:val="0"/>
          <w:numId w:val="21"/>
        </w:numPr>
      </w:pPr>
      <w:r w:rsidRPr="009B1F46">
        <w:t>kaļķaino zāļu purvu saglabāšana un aizsardzības stāvokļa uzlabošana (apsaimniekošana jāveic kompleksi ar zālājiem);</w:t>
      </w:r>
    </w:p>
    <w:p w14:paraId="66D12ABB" w14:textId="72404CAB" w:rsidR="00AC24F1" w:rsidRPr="009B1F46" w:rsidRDefault="00A44468" w:rsidP="00262FDD">
      <w:pPr>
        <w:pStyle w:val="ListParagraph"/>
        <w:numPr>
          <w:ilvl w:val="0"/>
          <w:numId w:val="21"/>
        </w:numPr>
      </w:pPr>
      <w:r w:rsidRPr="009B1F46">
        <w:t xml:space="preserve">Nacionālā mērogā prioritāri atjaunojami </w:t>
      </w:r>
      <w:r w:rsidR="009C03CA">
        <w:t xml:space="preserve">biotopi </w:t>
      </w:r>
      <w:r w:rsidRPr="009B1F46">
        <w:rPr>
          <w:i/>
        </w:rPr>
        <w:t xml:space="preserve">5130 Kadiķu audzes zālājos </w:t>
      </w:r>
      <w:r w:rsidRPr="009C03CA">
        <w:rPr>
          <w:i/>
        </w:rPr>
        <w:t>un virsājos</w:t>
      </w:r>
      <w:r w:rsidRPr="009B1F46">
        <w:t xml:space="preserve"> un </w:t>
      </w:r>
      <w:r w:rsidRPr="009B1F46">
        <w:rPr>
          <w:i/>
        </w:rPr>
        <w:t>6410 Mitri zālāji periodiski izžūstošās augsnēs</w:t>
      </w:r>
      <w:r w:rsidR="009E65FF" w:rsidRPr="009B1F46">
        <w:t>.</w:t>
      </w:r>
    </w:p>
    <w:p w14:paraId="01612F7D" w14:textId="77777777" w:rsidR="00A44468" w:rsidRPr="009B1F46" w:rsidRDefault="00AC24F1" w:rsidP="00AC24F1">
      <w:pPr>
        <w:spacing w:after="200"/>
        <w:ind w:firstLine="0"/>
        <w:jc w:val="left"/>
      </w:pPr>
      <w:r w:rsidRPr="009B1F46">
        <w:br w:type="page"/>
      </w:r>
    </w:p>
    <w:p w14:paraId="086782F0" w14:textId="149B8C5A" w:rsidR="00A44468" w:rsidRPr="009B1F46" w:rsidRDefault="009C03CA" w:rsidP="00527FEB">
      <w:pPr>
        <w:pStyle w:val="Heading1"/>
        <w:rPr>
          <w:rFonts w:eastAsia="Calibri"/>
        </w:rPr>
      </w:pPr>
      <w:bookmarkStart w:id="2" w:name="_Toc29222835"/>
      <w:bookmarkStart w:id="3" w:name="_Toc44685382"/>
      <w:r>
        <w:rPr>
          <w:rFonts w:eastAsia="Calibri"/>
        </w:rPr>
        <w:lastRenderedPageBreak/>
        <w:t>1. </w:t>
      </w:r>
      <w:r w:rsidR="00A44468" w:rsidRPr="009B1F46">
        <w:rPr>
          <w:rFonts w:eastAsia="Calibri"/>
        </w:rPr>
        <w:t>Aizsargājamās teritorijas apraksts</w:t>
      </w:r>
      <w:bookmarkEnd w:id="2"/>
      <w:bookmarkEnd w:id="3"/>
    </w:p>
    <w:p w14:paraId="0616F155" w14:textId="7277908D" w:rsidR="00A44468" w:rsidRPr="009B1F46" w:rsidRDefault="00A44468" w:rsidP="005E2EA2">
      <w:pPr>
        <w:pStyle w:val="Heading2"/>
      </w:pPr>
      <w:bookmarkStart w:id="4" w:name="_Toc29222836"/>
      <w:bookmarkStart w:id="5" w:name="_Toc44685383"/>
      <w:r w:rsidRPr="009B1F46">
        <w:t>Vispārēja informācija par aizsargājamo teritoriju</w:t>
      </w:r>
      <w:bookmarkEnd w:id="4"/>
      <w:bookmarkEnd w:id="5"/>
    </w:p>
    <w:p w14:paraId="3934F513" w14:textId="77777777" w:rsidR="00A44468" w:rsidRPr="009B1F46" w:rsidRDefault="00A44468" w:rsidP="00A44468">
      <w:pPr>
        <w:ind w:firstLine="720"/>
      </w:pPr>
    </w:p>
    <w:p w14:paraId="5DDEFB4A" w14:textId="7913C7CF" w:rsidR="00FD2775" w:rsidRPr="009B1F46" w:rsidRDefault="00FD2775" w:rsidP="00FD2775">
      <w:r w:rsidRPr="009B1F46">
        <w:t>DL “Diļļu pļavas” ir Baltijas ledus ezera senkrasta pakājē, dabas faktoru un cilvēka saimnieciskās darbības rezultātā, izveidojies Kurzemei raksturīgs zālāju tips, kas daudzviet Latvijā meliorācijas dēļ izzudis. Tajā sastopami dabiski zālāji ar zilgano molīniju un stāvo vilkakūlu, kā arī kaļķaini zāļu purvi un vērtīgas kadiķu audzes.</w:t>
      </w:r>
    </w:p>
    <w:p w14:paraId="3FAABC05" w14:textId="4FA1B991" w:rsidR="007C72A6" w:rsidRPr="009B1F46" w:rsidRDefault="00094CC7" w:rsidP="00FD2775">
      <w:pPr>
        <w:rPr>
          <w:b/>
        </w:rPr>
      </w:pPr>
      <w:r>
        <w:t>DL “Diļļu pļavas”</w:t>
      </w:r>
      <w:r w:rsidR="009C03CA">
        <w:t xml:space="preserve"> ir izveidots 1999. </w:t>
      </w:r>
      <w:r w:rsidR="00A44468" w:rsidRPr="009B1F46">
        <w:t xml:space="preserve">gadā un ir iekļauts ES aizsargājamo teritoriju tīklā </w:t>
      </w:r>
      <w:r w:rsidR="00A44468" w:rsidRPr="009B1F46">
        <w:rPr>
          <w:i/>
        </w:rPr>
        <w:t>Natura 2000</w:t>
      </w:r>
      <w:r w:rsidR="00A44468" w:rsidRPr="009B1F46">
        <w:t xml:space="preserve"> (</w:t>
      </w:r>
      <w:r w:rsidR="009C03CA">
        <w:rPr>
          <w:i/>
          <w:iCs/>
        </w:rPr>
        <w:t xml:space="preserve">Natura </w:t>
      </w:r>
      <w:r w:rsidR="00A44468" w:rsidRPr="009B1F46">
        <w:rPr>
          <w:i/>
          <w:iCs/>
        </w:rPr>
        <w:t>2000</w:t>
      </w:r>
      <w:r w:rsidR="009C03CA">
        <w:t xml:space="preserve"> teritoriju</w:t>
      </w:r>
      <w:r w:rsidR="00A44468" w:rsidRPr="009B1F46">
        <w:t xml:space="preserve"> datubāze</w:t>
      </w:r>
      <w:r w:rsidR="0038083C" w:rsidRPr="009B1F46">
        <w:rPr>
          <w:rStyle w:val="FootnoteReference"/>
        </w:rPr>
        <w:footnoteReference w:id="1"/>
      </w:r>
      <w:r w:rsidR="00A44468" w:rsidRPr="009B1F46">
        <w:t>) ar aizsargājamās d</w:t>
      </w:r>
      <w:r w:rsidR="00FD2775" w:rsidRPr="009B1F46">
        <w:t>abas teritorijas kodu LV0521300.</w:t>
      </w:r>
      <w:r w:rsidR="00A44468" w:rsidRPr="009B1F46">
        <w:t xml:space="preserve"> </w:t>
      </w:r>
      <w:r w:rsidR="00FD2775" w:rsidRPr="009B1F46">
        <w:t>Š</w:t>
      </w:r>
      <w:r w:rsidR="00A44468" w:rsidRPr="009B1F46">
        <w:t>ī ir B tipa teritorija, kas nozīmē, ka tā ir no</w:t>
      </w:r>
      <w:r w:rsidR="00996397" w:rsidRPr="009B1F46">
        <w:t>teikta</w:t>
      </w:r>
      <w:r w:rsidR="00F615AE">
        <w:t xml:space="preserve"> ĪA</w:t>
      </w:r>
      <w:r w:rsidR="00996397" w:rsidRPr="009B1F46">
        <w:t xml:space="preserve"> sugu (izņemot putnus)</w:t>
      </w:r>
      <w:r w:rsidR="00A44468" w:rsidRPr="009B1F46">
        <w:t xml:space="preserve"> un </w:t>
      </w:r>
      <w:r w:rsidR="00F615AE">
        <w:t>ĪA</w:t>
      </w:r>
      <w:r w:rsidR="00A44468" w:rsidRPr="009B1F46">
        <w:t xml:space="preserve"> biotopu aizsardzībai. </w:t>
      </w:r>
      <w:r w:rsidR="00433549" w:rsidRPr="009B1F46">
        <w:t>DL</w:t>
      </w:r>
      <w:r w:rsidR="007C72A6" w:rsidRPr="009B1F46">
        <w:t xml:space="preserve"> </w:t>
      </w:r>
      <w:r w:rsidR="007C72A6" w:rsidRPr="009B1F46">
        <w:rPr>
          <w:i/>
        </w:rPr>
        <w:t>Natura</w:t>
      </w:r>
      <w:r w:rsidR="009F3083" w:rsidRPr="009B1F46">
        <w:rPr>
          <w:i/>
        </w:rPr>
        <w:t xml:space="preserve"> </w:t>
      </w:r>
      <w:r w:rsidR="007C72A6" w:rsidRPr="009B1F46">
        <w:rPr>
          <w:i/>
        </w:rPr>
        <w:t>2000</w:t>
      </w:r>
      <w:r w:rsidR="007C72A6" w:rsidRPr="009B1F46">
        <w:t xml:space="preserve"> </w:t>
      </w:r>
      <w:r w:rsidR="000D2244" w:rsidRPr="009B1F46">
        <w:t xml:space="preserve">teritorijas </w:t>
      </w:r>
      <w:r w:rsidR="007C72A6" w:rsidRPr="009B1F46">
        <w:t>statusam kvalificē tā dabas vērtības</w:t>
      </w:r>
      <w:r w:rsidR="000D2244" w:rsidRPr="009B1F46">
        <w:t xml:space="preserve"> </w:t>
      </w:r>
      <w:r w:rsidR="009C03CA">
        <w:t>–</w:t>
      </w:r>
      <w:r w:rsidR="007C72A6" w:rsidRPr="009B1F46">
        <w:t xml:space="preserve"> biotopi </w:t>
      </w:r>
      <w:r w:rsidR="007C72A6" w:rsidRPr="009B1F46">
        <w:rPr>
          <w:i/>
        </w:rPr>
        <w:t xml:space="preserve">6230* </w:t>
      </w:r>
      <w:r w:rsidR="000D2244" w:rsidRPr="009B1F46">
        <w:rPr>
          <w:i/>
        </w:rPr>
        <w:t>Vilkakūlas zālāji</w:t>
      </w:r>
      <w:r w:rsidR="000D2244" w:rsidRPr="009B1F46">
        <w:t>,</w:t>
      </w:r>
      <w:r w:rsidR="007C72A6" w:rsidRPr="009B1F46">
        <w:t xml:space="preserve"> </w:t>
      </w:r>
      <w:r w:rsidR="007C72A6" w:rsidRPr="009B1F46">
        <w:rPr>
          <w:i/>
        </w:rPr>
        <w:t xml:space="preserve">6410 </w:t>
      </w:r>
      <w:r w:rsidR="000D2244" w:rsidRPr="009B1F46">
        <w:rPr>
          <w:i/>
        </w:rPr>
        <w:t>Mitri zālāji periodiski izžūstošās augsnēs</w:t>
      </w:r>
      <w:r w:rsidR="007C72A6" w:rsidRPr="009B1F46">
        <w:t xml:space="preserve">, </w:t>
      </w:r>
      <w:r w:rsidR="007C72A6" w:rsidRPr="009B1F46">
        <w:rPr>
          <w:i/>
        </w:rPr>
        <w:t xml:space="preserve">7230 </w:t>
      </w:r>
      <w:r w:rsidR="000D2244" w:rsidRPr="009B1F46">
        <w:rPr>
          <w:i/>
        </w:rPr>
        <w:t>Kaļķaini zāļu purvi</w:t>
      </w:r>
      <w:r w:rsidR="000D2244" w:rsidRPr="009B1F46">
        <w:t xml:space="preserve"> un</w:t>
      </w:r>
      <w:r w:rsidR="007C72A6" w:rsidRPr="009B1F46">
        <w:t xml:space="preserve"> </w:t>
      </w:r>
      <w:r w:rsidR="007C72A6" w:rsidRPr="009B1F46">
        <w:rPr>
          <w:i/>
        </w:rPr>
        <w:t xml:space="preserve">5130 </w:t>
      </w:r>
      <w:r w:rsidR="000D2244" w:rsidRPr="009B1F46">
        <w:rPr>
          <w:i/>
        </w:rPr>
        <w:t>Kadiķu audzes zālājos un virsājos</w:t>
      </w:r>
      <w:r w:rsidR="000D2244" w:rsidRPr="009B1F46">
        <w:t xml:space="preserve">, kā arī </w:t>
      </w:r>
      <w:r w:rsidR="00F615AE">
        <w:t>ĪA</w:t>
      </w:r>
      <w:r w:rsidR="000D2244" w:rsidRPr="009B1F46">
        <w:t xml:space="preserve"> bezmugurkaulnieku sugas</w:t>
      </w:r>
      <w:r w:rsidR="009C03CA">
        <w:t>:</w:t>
      </w:r>
      <w:r w:rsidR="000D2244" w:rsidRPr="009B1F46">
        <w:t xml:space="preserve"> </w:t>
      </w:r>
      <w:r w:rsidR="0020131A" w:rsidRPr="009B1F46">
        <w:t xml:space="preserve">slaidais pumpurgliemezis </w:t>
      </w:r>
      <w:r w:rsidR="007C72A6" w:rsidRPr="009B1F46">
        <w:rPr>
          <w:i/>
        </w:rPr>
        <w:t>Vertigo angustior</w:t>
      </w:r>
      <w:r w:rsidR="007C72A6" w:rsidRPr="009B1F46">
        <w:t xml:space="preserve">, </w:t>
      </w:r>
      <w:r w:rsidR="0020131A" w:rsidRPr="009B1F46">
        <w:t xml:space="preserve">četrzobu pumpurgliemezis </w:t>
      </w:r>
      <w:r w:rsidR="007C72A6" w:rsidRPr="009B1F46">
        <w:rPr>
          <w:i/>
        </w:rPr>
        <w:t>V</w:t>
      </w:r>
      <w:r w:rsidR="000D2244" w:rsidRPr="009B1F46">
        <w:rPr>
          <w:i/>
        </w:rPr>
        <w:t>ertigo</w:t>
      </w:r>
      <w:r w:rsidR="007C72A6" w:rsidRPr="009B1F46">
        <w:rPr>
          <w:i/>
        </w:rPr>
        <w:t xml:space="preserve"> geyeri</w:t>
      </w:r>
      <w:r w:rsidR="007C72A6" w:rsidRPr="009B1F46">
        <w:t xml:space="preserve">, </w:t>
      </w:r>
      <w:r w:rsidR="0020131A" w:rsidRPr="009B1F46">
        <w:t xml:space="preserve">lielais zirgskābeņu zeltainītis </w:t>
      </w:r>
      <w:r w:rsidR="007C72A6" w:rsidRPr="009B1F46">
        <w:rPr>
          <w:i/>
        </w:rPr>
        <w:t>Lycaena dispar</w:t>
      </w:r>
      <w:r w:rsidR="007C72A6" w:rsidRPr="009B1F46">
        <w:t xml:space="preserve"> </w:t>
      </w:r>
      <w:r w:rsidR="000D2244" w:rsidRPr="009B1F46">
        <w:t>un</w:t>
      </w:r>
      <w:r w:rsidR="007C72A6" w:rsidRPr="009B1F46">
        <w:t xml:space="preserve"> </w:t>
      </w:r>
      <w:r w:rsidR="0020131A" w:rsidRPr="009B1F46">
        <w:t xml:space="preserve">skabiozu pļavraibenis </w:t>
      </w:r>
      <w:r w:rsidR="007C72A6" w:rsidRPr="009B1F46">
        <w:rPr>
          <w:i/>
        </w:rPr>
        <w:t>Euphydryas aurinia</w:t>
      </w:r>
      <w:r w:rsidR="000D2244" w:rsidRPr="009B1F46">
        <w:t>, no kurām vairākām sugām šī ir lielākā dzīvotne Latvijā</w:t>
      </w:r>
      <w:r w:rsidR="007C72A6" w:rsidRPr="009B1F46">
        <w:t>.</w:t>
      </w:r>
    </w:p>
    <w:p w14:paraId="72EF1208" w14:textId="28701A7C" w:rsidR="00FD2775" w:rsidRPr="009B1F46" w:rsidRDefault="00696EF9" w:rsidP="004A4684">
      <w:r w:rsidRPr="009B1F46">
        <w:t xml:space="preserve">DL </w:t>
      </w:r>
      <w:r w:rsidR="00A44468" w:rsidRPr="009B1F46">
        <w:t>teritorija</w:t>
      </w:r>
      <w:r w:rsidR="00C77EFF" w:rsidRPr="009B1F46">
        <w:t>s robežas noteiktas</w:t>
      </w:r>
      <w:r w:rsidR="00A44468" w:rsidRPr="009B1F46">
        <w:t xml:space="preserve"> </w:t>
      </w:r>
      <w:r w:rsidR="00DA6257" w:rsidRPr="009B1F46">
        <w:t xml:space="preserve">MK </w:t>
      </w:r>
      <w:r w:rsidR="006B4095" w:rsidRPr="009B1F46">
        <w:t>1999.</w:t>
      </w:r>
      <w:r w:rsidR="009C03CA">
        <w:t> </w:t>
      </w:r>
      <w:r w:rsidR="006B4095" w:rsidRPr="009B1F46">
        <w:t>gada 15.</w:t>
      </w:r>
      <w:r w:rsidR="009C03CA">
        <w:t> </w:t>
      </w:r>
      <w:r w:rsidR="006B4095" w:rsidRPr="009B1F46">
        <w:t xml:space="preserve">jūnija </w:t>
      </w:r>
      <w:r w:rsidR="009C03CA">
        <w:t>noteikumos Nr. </w:t>
      </w:r>
      <w:r w:rsidR="00A44468" w:rsidRPr="009B1F46">
        <w:t>212 “Noteikumi par dabas liegumiem”.</w:t>
      </w:r>
      <w:r w:rsidR="007C72A6" w:rsidRPr="009B1F46">
        <w:t xml:space="preserve"> </w:t>
      </w:r>
      <w:r w:rsidR="00A44468" w:rsidRPr="009B1F46">
        <w:t>Teritorijas centroīda atrašanās vietas koordinātas redzamas 1.1.</w:t>
      </w:r>
      <w:r w:rsidR="00CD5659">
        <w:t> </w:t>
      </w:r>
      <w:r w:rsidR="00A44468" w:rsidRPr="009B1F46">
        <w:t xml:space="preserve">tabulā. </w:t>
      </w:r>
      <w:r w:rsidR="005777E1" w:rsidRPr="009B1F46">
        <w:t xml:space="preserve">Atbilstoši </w:t>
      </w:r>
      <w:r w:rsidR="005777E1" w:rsidRPr="001F3484">
        <w:t xml:space="preserve">MK </w:t>
      </w:r>
      <w:r w:rsidR="001F3484" w:rsidRPr="001F3484">
        <w:t xml:space="preserve">1999. gada 15. jūnija </w:t>
      </w:r>
      <w:r w:rsidR="005777E1" w:rsidRPr="001F3484">
        <w:t>noteikumos</w:t>
      </w:r>
      <w:r w:rsidR="001F3484" w:rsidRPr="001F3484">
        <w:t xml:space="preserve"> Nr</w:t>
      </w:r>
      <w:r w:rsidR="001F3484">
        <w:t>. 212 “Noteikumi par dabas liegumiem”</w:t>
      </w:r>
      <w:r w:rsidR="005777E1" w:rsidRPr="009B1F46">
        <w:t xml:space="preserve"> noteiktajām robežām, </w:t>
      </w:r>
      <w:r w:rsidR="00A44468" w:rsidRPr="009B1F46">
        <w:t>DL “Diļļu pļavas” platība ir 17</w:t>
      </w:r>
      <w:r w:rsidR="005777E1" w:rsidRPr="009B1F46">
        <w:t>5,5</w:t>
      </w:r>
      <w:r w:rsidR="00CD5659">
        <w:t> </w:t>
      </w:r>
      <w:r w:rsidR="00A44468" w:rsidRPr="009B1F46">
        <w:t>ha, teritorijas lielākais garums – 2,</w:t>
      </w:r>
      <w:r w:rsidR="00CD5659">
        <w:t>75 </w:t>
      </w:r>
      <w:r w:rsidR="00FB0BDC" w:rsidRPr="009B1F46">
        <w:t>km, platums – 1,25</w:t>
      </w:r>
      <w:r w:rsidR="00CD5659">
        <w:t> </w:t>
      </w:r>
      <w:r w:rsidR="00A44468" w:rsidRPr="009B1F46">
        <w:t>km (DL “Diļļu pļavas” robežshēma attēlota 1.</w:t>
      </w:r>
      <w:r w:rsidR="00FC6F75" w:rsidRPr="009B1F46">
        <w:t>2</w:t>
      </w:r>
      <w:r w:rsidR="00CD5659">
        <w:t>. </w:t>
      </w:r>
      <w:r w:rsidR="00A44468" w:rsidRPr="009B1F46">
        <w:t>attēlā).</w:t>
      </w:r>
      <w:r w:rsidR="00FB0BDC" w:rsidRPr="009B1F46">
        <w:t xml:space="preserve"> </w:t>
      </w:r>
    </w:p>
    <w:p w14:paraId="7DA9FCF2" w14:textId="77777777" w:rsidR="00CE6CF7" w:rsidRPr="009B1F46" w:rsidRDefault="00CE6CF7" w:rsidP="00FD2775">
      <w:pPr>
        <w:ind w:left="720" w:firstLine="720"/>
        <w:rPr>
          <w:b/>
        </w:rPr>
      </w:pPr>
    </w:p>
    <w:p w14:paraId="5893B2C4" w14:textId="3870C669" w:rsidR="00FD2775" w:rsidRPr="009B1F46" w:rsidRDefault="00FD2775" w:rsidP="00FD2775">
      <w:pPr>
        <w:ind w:left="720" w:firstLine="720"/>
        <w:rPr>
          <w:b/>
        </w:rPr>
      </w:pPr>
      <w:r w:rsidRPr="009B1F46">
        <w:rPr>
          <w:b/>
        </w:rPr>
        <w:t>1.1.</w:t>
      </w:r>
      <w:r w:rsidR="00CD5659">
        <w:rPr>
          <w:b/>
        </w:rPr>
        <w:t> </w:t>
      </w:r>
      <w:r w:rsidRPr="009B1F46">
        <w:rPr>
          <w:b/>
        </w:rPr>
        <w:t>tabula. DL “Diļļu pļavas” centroīda koordinātas</w:t>
      </w:r>
    </w:p>
    <w:tbl>
      <w:tblPr>
        <w:tblStyle w:val="TableGrid"/>
        <w:tblW w:w="0" w:type="auto"/>
        <w:jc w:val="center"/>
        <w:tblLook w:val="04A0" w:firstRow="1" w:lastRow="0" w:firstColumn="1" w:lastColumn="0" w:noHBand="0" w:noVBand="1"/>
      </w:tblPr>
      <w:tblGrid>
        <w:gridCol w:w="2943"/>
        <w:gridCol w:w="3544"/>
      </w:tblGrid>
      <w:tr w:rsidR="00FD2775" w:rsidRPr="009B1F46" w14:paraId="5204FB0E" w14:textId="77777777" w:rsidTr="00996625">
        <w:trPr>
          <w:trHeight w:val="341"/>
          <w:jc w:val="center"/>
        </w:trPr>
        <w:tc>
          <w:tcPr>
            <w:tcW w:w="2943" w:type="dxa"/>
            <w:shd w:val="clear" w:color="auto" w:fill="D9D9D9" w:themeFill="background1" w:themeFillShade="D9"/>
            <w:vAlign w:val="center"/>
          </w:tcPr>
          <w:p w14:paraId="353DFEC4" w14:textId="77777777" w:rsidR="00FD2775" w:rsidRPr="009B1F46" w:rsidRDefault="00FD2775" w:rsidP="00996625">
            <w:pPr>
              <w:ind w:firstLine="0"/>
              <w:jc w:val="center"/>
              <w:rPr>
                <w:b/>
                <w:sz w:val="18"/>
              </w:rPr>
            </w:pPr>
            <w:r w:rsidRPr="009B1F46">
              <w:rPr>
                <w:b/>
                <w:sz w:val="18"/>
              </w:rPr>
              <w:t>Koordinātas LKS-92 sistēmā</w:t>
            </w:r>
          </w:p>
        </w:tc>
        <w:tc>
          <w:tcPr>
            <w:tcW w:w="3544" w:type="dxa"/>
            <w:shd w:val="clear" w:color="auto" w:fill="D9D9D9" w:themeFill="background1" w:themeFillShade="D9"/>
            <w:vAlign w:val="center"/>
          </w:tcPr>
          <w:p w14:paraId="26637ED2" w14:textId="77777777" w:rsidR="00FD2775" w:rsidRPr="009B1F46" w:rsidRDefault="00FD2775" w:rsidP="00996625">
            <w:pPr>
              <w:ind w:firstLine="0"/>
              <w:jc w:val="center"/>
              <w:rPr>
                <w:b/>
                <w:sz w:val="18"/>
              </w:rPr>
            </w:pPr>
            <w:r w:rsidRPr="009B1F46">
              <w:rPr>
                <w:b/>
                <w:sz w:val="18"/>
              </w:rPr>
              <w:t>Koordinātas WGS84 sistēmā</w:t>
            </w:r>
          </w:p>
        </w:tc>
      </w:tr>
      <w:tr w:rsidR="00FD2775" w:rsidRPr="009B1F46" w14:paraId="5AA9ED92" w14:textId="77777777" w:rsidTr="00996625">
        <w:trPr>
          <w:trHeight w:val="341"/>
          <w:jc w:val="center"/>
        </w:trPr>
        <w:tc>
          <w:tcPr>
            <w:tcW w:w="2943" w:type="dxa"/>
            <w:vAlign w:val="center"/>
          </w:tcPr>
          <w:p w14:paraId="24202DD7" w14:textId="77777777" w:rsidR="00FD2775" w:rsidRPr="009B1F46" w:rsidRDefault="00FD2775" w:rsidP="00996625">
            <w:pPr>
              <w:ind w:firstLine="0"/>
              <w:jc w:val="center"/>
              <w:rPr>
                <w:sz w:val="20"/>
              </w:rPr>
            </w:pPr>
            <w:r w:rsidRPr="009B1F46">
              <w:rPr>
                <w:sz w:val="20"/>
              </w:rPr>
              <w:t>LKS-92 x(N): 324186.74</w:t>
            </w:r>
          </w:p>
        </w:tc>
        <w:tc>
          <w:tcPr>
            <w:tcW w:w="3544" w:type="dxa"/>
            <w:vAlign w:val="center"/>
          </w:tcPr>
          <w:p w14:paraId="018B5E36" w14:textId="77777777" w:rsidR="00FD2775" w:rsidRPr="009B1F46" w:rsidRDefault="00FD2775" w:rsidP="00996625">
            <w:pPr>
              <w:ind w:firstLine="0"/>
              <w:jc w:val="center"/>
              <w:rPr>
                <w:sz w:val="20"/>
              </w:rPr>
            </w:pPr>
            <w:r w:rsidRPr="009B1F46">
              <w:rPr>
                <w:sz w:val="20"/>
              </w:rPr>
              <w:t>WGS84 (D.DDD) x(N): 57.037982</w:t>
            </w:r>
          </w:p>
        </w:tc>
      </w:tr>
      <w:tr w:rsidR="00FD2775" w:rsidRPr="009B1F46" w14:paraId="1D56C3C1" w14:textId="77777777" w:rsidTr="00996625">
        <w:trPr>
          <w:trHeight w:val="79"/>
          <w:jc w:val="center"/>
        </w:trPr>
        <w:tc>
          <w:tcPr>
            <w:tcW w:w="2943" w:type="dxa"/>
            <w:vAlign w:val="center"/>
          </w:tcPr>
          <w:p w14:paraId="440BDD78" w14:textId="77777777" w:rsidR="00FD2775" w:rsidRPr="009B1F46" w:rsidRDefault="00FD2775" w:rsidP="00996625">
            <w:pPr>
              <w:ind w:firstLine="0"/>
              <w:jc w:val="center"/>
              <w:rPr>
                <w:sz w:val="20"/>
              </w:rPr>
            </w:pPr>
            <w:r w:rsidRPr="009B1F46">
              <w:rPr>
                <w:sz w:val="20"/>
              </w:rPr>
              <w:t>LKS-92 y(E): 353998.20</w:t>
            </w:r>
          </w:p>
        </w:tc>
        <w:tc>
          <w:tcPr>
            <w:tcW w:w="3544" w:type="dxa"/>
            <w:vAlign w:val="center"/>
          </w:tcPr>
          <w:p w14:paraId="163C2B53" w14:textId="77777777" w:rsidR="00FD2775" w:rsidRPr="009B1F46" w:rsidRDefault="00FD2775" w:rsidP="00996625">
            <w:pPr>
              <w:ind w:firstLine="0"/>
              <w:jc w:val="center"/>
              <w:rPr>
                <w:sz w:val="20"/>
              </w:rPr>
            </w:pPr>
            <w:r w:rsidRPr="009B1F46">
              <w:rPr>
                <w:sz w:val="20"/>
              </w:rPr>
              <w:t>WGS84 (D.DDD) y(E): 21.593854</w:t>
            </w:r>
          </w:p>
        </w:tc>
      </w:tr>
    </w:tbl>
    <w:p w14:paraId="3F73E85E" w14:textId="417D59AE" w:rsidR="00FD2775" w:rsidRPr="009B1F46" w:rsidRDefault="00FD2775" w:rsidP="009F3083">
      <w:pPr>
        <w:ind w:firstLine="0"/>
      </w:pPr>
    </w:p>
    <w:p w14:paraId="56BF8E6F" w14:textId="77777777" w:rsidR="00CE6CF7" w:rsidRPr="009B1F46" w:rsidRDefault="00CE6CF7" w:rsidP="009F3083">
      <w:pPr>
        <w:ind w:firstLine="0"/>
      </w:pPr>
    </w:p>
    <w:p w14:paraId="13FBF35F" w14:textId="613F72F8" w:rsidR="00A44468" w:rsidRPr="009B1F46" w:rsidRDefault="00FB0BDC" w:rsidP="00CE6CF7">
      <w:pPr>
        <w:ind w:firstLine="426"/>
      </w:pPr>
      <w:r w:rsidRPr="009B1F46">
        <w:t>Laika gaitā</w:t>
      </w:r>
      <w:r w:rsidR="009F3083" w:rsidRPr="009B1F46">
        <w:t>,</w:t>
      </w:r>
      <w:r w:rsidRPr="009B1F46">
        <w:t xml:space="preserve"> DL robežai tiekot pielāgotai dabas un cilvēku veidotu objektu, kā arī zemes vienību robežu izmaiņām</w:t>
      </w:r>
      <w:r w:rsidR="009F3083" w:rsidRPr="009B1F46">
        <w:t xml:space="preserve"> un citiem faktoriem, tā ieguvusi formu kādā tā pastāv mūsdienās.</w:t>
      </w:r>
      <w:r w:rsidR="004A4684" w:rsidRPr="009B1F46">
        <w:t xml:space="preserve"> </w:t>
      </w:r>
      <w:r w:rsidR="00483224" w:rsidRPr="009B1F46">
        <w:t xml:space="preserve">DL “Diļļu pļavas” </w:t>
      </w:r>
      <w:r w:rsidR="00C72196" w:rsidRPr="009B1F46">
        <w:t>reālā platība ir 174</w:t>
      </w:r>
      <w:r w:rsidR="00483224" w:rsidRPr="009B1F46">
        <w:t>,</w:t>
      </w:r>
      <w:r w:rsidR="00811778">
        <w:t>17</w:t>
      </w:r>
      <w:r w:rsidR="00CD5659">
        <w:t> </w:t>
      </w:r>
      <w:r w:rsidR="00C72196" w:rsidRPr="009B1F46">
        <w:t>ha</w:t>
      </w:r>
      <w:r w:rsidR="00483224" w:rsidRPr="009B1F46">
        <w:t>, ter</w:t>
      </w:r>
      <w:r w:rsidR="00C72196" w:rsidRPr="009B1F46">
        <w:t>itorijas lielākais garums – 2,79</w:t>
      </w:r>
      <w:r w:rsidR="00CD5659">
        <w:t> km, platums – 1,25 </w:t>
      </w:r>
      <w:r w:rsidR="00483224" w:rsidRPr="009B1F46">
        <w:t>km</w:t>
      </w:r>
      <w:r w:rsidR="00C72196" w:rsidRPr="009B1F46">
        <w:t>.</w:t>
      </w:r>
      <w:r w:rsidR="00483224" w:rsidRPr="009B1F46">
        <w:t xml:space="preserve"> </w:t>
      </w:r>
      <w:r w:rsidR="004A4684" w:rsidRPr="009B1F46">
        <w:t xml:space="preserve">DL “Diļļu pļavas” </w:t>
      </w:r>
      <w:r w:rsidR="00811778">
        <w:t>plānotās teritorijas</w:t>
      </w:r>
      <w:r w:rsidR="004A4684" w:rsidRPr="009B1F46">
        <w:t xml:space="preserve"> robežshēma redzama</w:t>
      </w:r>
      <w:r w:rsidR="00483224" w:rsidRPr="009B1F46">
        <w:t xml:space="preserve"> 1.3</w:t>
      </w:r>
      <w:r w:rsidR="00CD5659">
        <w:t>. </w:t>
      </w:r>
      <w:r w:rsidR="004A4684" w:rsidRPr="009B1F46">
        <w:t>attēlā, tās rob</w:t>
      </w:r>
      <w:r w:rsidR="00CD5659">
        <w:t>ežas apraksts ir apskatāms 5.3. </w:t>
      </w:r>
      <w:r w:rsidR="004A4684" w:rsidRPr="009B1F46">
        <w:t>tabulā.</w:t>
      </w:r>
    </w:p>
    <w:tbl>
      <w:tblPr>
        <w:tblStyle w:val="TableGrid"/>
        <w:tblpPr w:leftFromText="180" w:rightFromText="180" w:vertAnchor="text" w:horzAnchor="page" w:tblpX="1021" w:tblpY="-59"/>
        <w:tblW w:w="56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2"/>
        <w:gridCol w:w="4716"/>
      </w:tblGrid>
      <w:tr w:rsidR="0020131A" w:rsidRPr="009B1F46" w14:paraId="0E73E361" w14:textId="77777777" w:rsidTr="0020131A">
        <w:trPr>
          <w:trHeight w:val="4399"/>
        </w:trPr>
        <w:tc>
          <w:tcPr>
            <w:tcW w:w="2699" w:type="pct"/>
          </w:tcPr>
          <w:p w14:paraId="03E2A391" w14:textId="77777777" w:rsidR="0020131A" w:rsidRPr="009B1F46" w:rsidRDefault="0020131A" w:rsidP="0020131A">
            <w:pPr>
              <w:ind w:firstLine="0"/>
              <w:jc w:val="center"/>
              <w:rPr>
                <w:noProof/>
                <w:lang w:eastAsia="lv-LV"/>
              </w:rPr>
            </w:pPr>
            <w:r w:rsidRPr="009B1F46">
              <w:rPr>
                <w:noProof/>
                <w:lang w:eastAsia="lv-LV"/>
              </w:rPr>
              <w:lastRenderedPageBreak/>
              <w:drawing>
                <wp:inline distT="0" distB="0" distL="0" distR="0" wp14:anchorId="14D73E4A" wp14:editId="207D4EDD">
                  <wp:extent cx="3375660" cy="2681626"/>
                  <wp:effectExtent l="0" t="0" r="0" b="4445"/>
                  <wp:docPr id="3" name="Picture 3" descr="C:\Users\Martins\AppData\Local\Microsoft\Windows\INetCache\Content.Word\DL_Dillu_pla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ins\AppData\Local\Microsoft\Windows\INetCache\Content.Word\DL_Dillu_plavas.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3439233" cy="2732128"/>
                          </a:xfrm>
                          <a:prstGeom prst="rect">
                            <a:avLst/>
                          </a:prstGeom>
                          <a:noFill/>
                          <a:ln>
                            <a:noFill/>
                          </a:ln>
                        </pic:spPr>
                      </pic:pic>
                    </a:graphicData>
                  </a:graphic>
                </wp:inline>
              </w:drawing>
            </w:r>
          </w:p>
        </w:tc>
        <w:tc>
          <w:tcPr>
            <w:tcW w:w="2301" w:type="pct"/>
          </w:tcPr>
          <w:p w14:paraId="28A9A035" w14:textId="77777777" w:rsidR="0020131A" w:rsidRPr="009B1F46" w:rsidRDefault="0020131A" w:rsidP="0020131A">
            <w:pPr>
              <w:ind w:firstLine="0"/>
              <w:jc w:val="center"/>
              <w:rPr>
                <w:noProof/>
                <w:lang w:eastAsia="lv-LV"/>
              </w:rPr>
            </w:pPr>
            <w:r w:rsidRPr="009B1F46">
              <w:rPr>
                <w:noProof/>
                <w:lang w:eastAsia="lv-LV"/>
              </w:rPr>
              <w:drawing>
                <wp:inline distT="0" distB="0" distL="0" distR="0" wp14:anchorId="02472DAF" wp14:editId="4DBA24DA">
                  <wp:extent cx="2836257" cy="2581168"/>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obežshēma.png"/>
                          <pic:cNvPicPr/>
                        </pic:nvPicPr>
                        <pic:blipFill>
                          <a:blip r:embed="rId14" cstate="screen">
                            <a:extLst>
                              <a:ext uri="{28A0092B-C50C-407E-A947-70E740481C1C}">
                                <a14:useLocalDpi xmlns:a14="http://schemas.microsoft.com/office/drawing/2010/main"/>
                              </a:ext>
                            </a:extLst>
                          </a:blip>
                          <a:stretch>
                            <a:fillRect/>
                          </a:stretch>
                        </pic:blipFill>
                        <pic:spPr>
                          <a:xfrm>
                            <a:off x="0" y="0"/>
                            <a:ext cx="2836257" cy="2581168"/>
                          </a:xfrm>
                          <a:prstGeom prst="rect">
                            <a:avLst/>
                          </a:prstGeom>
                        </pic:spPr>
                      </pic:pic>
                    </a:graphicData>
                  </a:graphic>
                </wp:inline>
              </w:drawing>
            </w:r>
          </w:p>
        </w:tc>
      </w:tr>
      <w:tr w:rsidR="0020131A" w:rsidRPr="009B1F46" w14:paraId="3F2F4E2F" w14:textId="77777777" w:rsidTr="0020131A">
        <w:trPr>
          <w:trHeight w:val="426"/>
        </w:trPr>
        <w:tc>
          <w:tcPr>
            <w:tcW w:w="2699" w:type="pct"/>
          </w:tcPr>
          <w:p w14:paraId="0EE6B6B7" w14:textId="44EBE591" w:rsidR="0020131A" w:rsidRPr="009B1F46" w:rsidRDefault="00CE2566" w:rsidP="0020131A">
            <w:pPr>
              <w:ind w:firstLine="0"/>
              <w:rPr>
                <w:noProof/>
                <w:lang w:eastAsia="lv-LV"/>
              </w:rPr>
            </w:pPr>
            <w:r>
              <w:rPr>
                <w:noProof/>
                <w:lang w:eastAsia="lv-LV"/>
              </w:rPr>
              <w:t>1.2. </w:t>
            </w:r>
            <w:r w:rsidR="0020131A" w:rsidRPr="009B1F46">
              <w:rPr>
                <w:noProof/>
                <w:lang w:eastAsia="lv-LV"/>
              </w:rPr>
              <w:t xml:space="preserve">attēls. DL “Diļļu pļavas” robežshēma (avots: </w:t>
            </w:r>
            <w:r w:rsidR="0020131A" w:rsidRPr="001F3484">
              <w:rPr>
                <w:noProof/>
                <w:lang w:eastAsia="lv-LV"/>
              </w:rPr>
              <w:t>MK</w:t>
            </w:r>
            <w:r w:rsidR="001F3484" w:rsidRPr="001F3484">
              <w:rPr>
                <w:noProof/>
                <w:lang w:eastAsia="lv-LV"/>
              </w:rPr>
              <w:t xml:space="preserve"> 1999. gada 15. jūnija noteikumi Nr. </w:t>
            </w:r>
            <w:r w:rsidR="0020131A" w:rsidRPr="001F3484">
              <w:rPr>
                <w:noProof/>
                <w:lang w:eastAsia="lv-LV"/>
              </w:rPr>
              <w:t>212</w:t>
            </w:r>
            <w:r w:rsidR="001F3484" w:rsidRPr="001F3484">
              <w:rPr>
                <w:noProof/>
                <w:lang w:eastAsia="lv-LV"/>
              </w:rPr>
              <w:t xml:space="preserve"> “</w:t>
            </w:r>
            <w:r w:rsidR="001F3484">
              <w:rPr>
                <w:noProof/>
                <w:lang w:eastAsia="lv-LV"/>
              </w:rPr>
              <w:t>Noteikumi par dabas liegumiem”</w:t>
            </w:r>
            <w:r w:rsidR="0020131A" w:rsidRPr="009B1F46">
              <w:rPr>
                <w:noProof/>
                <w:lang w:eastAsia="lv-LV"/>
              </w:rPr>
              <w:t>)</w:t>
            </w:r>
          </w:p>
        </w:tc>
        <w:tc>
          <w:tcPr>
            <w:tcW w:w="2301" w:type="pct"/>
          </w:tcPr>
          <w:p w14:paraId="43FC3FFB" w14:textId="21418BF6" w:rsidR="0020131A" w:rsidRPr="009B1F46" w:rsidRDefault="00CE2566" w:rsidP="00811778">
            <w:pPr>
              <w:ind w:firstLine="0"/>
              <w:rPr>
                <w:noProof/>
                <w:lang w:eastAsia="lv-LV"/>
              </w:rPr>
            </w:pPr>
            <w:r>
              <w:rPr>
                <w:noProof/>
                <w:lang w:eastAsia="lv-LV"/>
              </w:rPr>
              <w:t>1.3. </w:t>
            </w:r>
            <w:r w:rsidR="0020131A" w:rsidRPr="009B1F46">
              <w:rPr>
                <w:noProof/>
                <w:lang w:eastAsia="lv-LV"/>
              </w:rPr>
              <w:t xml:space="preserve">attēls. DL “Diļļu pļavas” </w:t>
            </w:r>
            <w:r w:rsidR="00811778">
              <w:rPr>
                <w:noProof/>
                <w:lang w:eastAsia="lv-LV"/>
              </w:rPr>
              <w:t>plānotās teritorijas</w:t>
            </w:r>
            <w:r w:rsidR="0020131A" w:rsidRPr="009B1F46">
              <w:rPr>
                <w:noProof/>
                <w:lang w:eastAsia="lv-LV"/>
              </w:rPr>
              <w:t xml:space="preserve"> robežshēma</w:t>
            </w:r>
          </w:p>
        </w:tc>
      </w:tr>
    </w:tbl>
    <w:p w14:paraId="4E73EC46" w14:textId="2FE637AD" w:rsidR="00A44468" w:rsidRPr="009B1F46" w:rsidRDefault="00A44468" w:rsidP="00483224">
      <w:pPr>
        <w:ind w:firstLine="0"/>
        <w:rPr>
          <w:noProof/>
          <w:lang w:eastAsia="lv-LV"/>
        </w:rPr>
      </w:pPr>
      <w:r w:rsidRPr="009B1F46">
        <w:rPr>
          <w:noProof/>
          <w:lang w:eastAsia="lv-LV"/>
        </w:rPr>
        <w:t xml:space="preserve"> </w:t>
      </w:r>
    </w:p>
    <w:p w14:paraId="1CFFEF11" w14:textId="249E598A" w:rsidR="00A44468" w:rsidRPr="009B1F46" w:rsidRDefault="00A44468" w:rsidP="00BC57EE">
      <w:pPr>
        <w:pStyle w:val="Heading3"/>
        <w:rPr>
          <w:rFonts w:eastAsia="Calibri"/>
        </w:rPr>
      </w:pPr>
      <w:bookmarkStart w:id="6" w:name="_Toc29222837"/>
      <w:bookmarkStart w:id="7" w:name="_Toc44685384"/>
      <w:r w:rsidRPr="009B1F46">
        <w:rPr>
          <w:rFonts w:eastAsia="Calibri"/>
        </w:rPr>
        <w:t>Aizsargājamās teritorijas zemes lietošanas veidu raksturojums un zemes īpašuma formu apraksts</w:t>
      </w:r>
      <w:bookmarkEnd w:id="6"/>
      <w:bookmarkEnd w:id="7"/>
    </w:p>
    <w:p w14:paraId="21832CBB" w14:textId="77777777" w:rsidR="00A44468" w:rsidRPr="009B1F46" w:rsidRDefault="00A44468" w:rsidP="00A44468">
      <w:pPr>
        <w:ind w:firstLine="720"/>
      </w:pPr>
    </w:p>
    <w:p w14:paraId="24EBD10E" w14:textId="73AC032A" w:rsidR="00A44468" w:rsidRPr="009B1F46" w:rsidRDefault="00A44468" w:rsidP="00166884">
      <w:r w:rsidRPr="009B1F46">
        <w:t>DL “Diļļu pļavas” ir 174</w:t>
      </w:r>
      <w:r w:rsidR="00811778">
        <w:t>,17</w:t>
      </w:r>
      <w:r w:rsidR="00CE2566">
        <w:t> </w:t>
      </w:r>
      <w:r w:rsidRPr="009B1F46">
        <w:t>ha liela purvaina un mežaina teritorija. Lielākā daļa lieguma terito</w:t>
      </w:r>
      <w:r w:rsidR="00C35D6C" w:rsidRPr="009B1F46">
        <w:t>rijas zemes lietojuma veida – 50,51</w:t>
      </w:r>
      <w:r w:rsidR="00CE2566">
        <w:t> </w:t>
      </w:r>
      <w:r w:rsidRPr="009B1F46">
        <w:t>%</w:t>
      </w:r>
      <w:r w:rsidRPr="009B1F46">
        <w:rPr>
          <w:vertAlign w:val="superscript"/>
        </w:rPr>
        <w:footnoteReference w:id="2"/>
      </w:r>
      <w:r w:rsidR="00C35D6C" w:rsidRPr="009B1F46">
        <w:t xml:space="preserve"> ir meži, ceturto daļu </w:t>
      </w:r>
      <w:r w:rsidR="00CE2566">
        <w:t>–</w:t>
      </w:r>
      <w:r w:rsidR="00C35D6C" w:rsidRPr="009B1F46">
        <w:t xml:space="preserve"> 26,14</w:t>
      </w:r>
      <w:r w:rsidR="00CE2566">
        <w:t> </w:t>
      </w:r>
      <w:r w:rsidRPr="009B1F46">
        <w:t>%</w:t>
      </w:r>
      <w:r w:rsidR="00C35D6C" w:rsidRPr="009B1F46">
        <w:t xml:space="preserve"> sastāda lauksaimniecības zemes, 12,60</w:t>
      </w:r>
      <w:r w:rsidR="00CE2566">
        <w:t xml:space="preserve"> % sastāda krūmāji, </w:t>
      </w:r>
      <w:r w:rsidR="00C35D6C" w:rsidRPr="009B1F46">
        <w:t>5,58</w:t>
      </w:r>
      <w:r w:rsidR="00CE2566">
        <w:t> </w:t>
      </w:r>
      <w:r w:rsidRPr="009B1F46">
        <w:t xml:space="preserve">% zeme zem ceļiem, savukārt pavisam nelielu daļu </w:t>
      </w:r>
      <w:r w:rsidR="00C35D6C" w:rsidRPr="009B1F46">
        <w:t>– nedaudz vairāk kā 5</w:t>
      </w:r>
      <w:r w:rsidR="00CE2566">
        <w:t> </w:t>
      </w:r>
      <w:r w:rsidRPr="009B1F46">
        <w:t>% sastāda purvi, zemes zem ēkām un pagalmiem, zeme z</w:t>
      </w:r>
      <w:r w:rsidR="004C223B" w:rsidRPr="009B1F46">
        <w:t>em ūdeņiem un pārējās zemes (</w:t>
      </w:r>
      <w:r w:rsidR="008E6358">
        <w:t xml:space="preserve">skatīt </w:t>
      </w:r>
      <w:r w:rsidR="004C223B" w:rsidRPr="009B1F46">
        <w:t>1.4</w:t>
      </w:r>
      <w:r w:rsidR="00CE2566">
        <w:t>. </w:t>
      </w:r>
      <w:r w:rsidR="008E6358">
        <w:t>attēlu</w:t>
      </w:r>
      <w:r w:rsidR="00166884" w:rsidRPr="009B1F46">
        <w:t xml:space="preserve">). </w:t>
      </w:r>
    </w:p>
    <w:tbl>
      <w:tblPr>
        <w:tblStyle w:val="TableGrid"/>
        <w:tblpPr w:leftFromText="180" w:rightFromText="180" w:vertAnchor="text" w:horzAnchor="margin" w:tblpY="1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62"/>
      </w:tblGrid>
      <w:tr w:rsidR="00CE6CF7" w:rsidRPr="009B1F46" w14:paraId="766C904B" w14:textId="77777777" w:rsidTr="00CE6CF7">
        <w:trPr>
          <w:trHeight w:val="3805"/>
        </w:trPr>
        <w:tc>
          <w:tcPr>
            <w:tcW w:w="6062" w:type="dxa"/>
          </w:tcPr>
          <w:p w14:paraId="3E7DAD42" w14:textId="77777777" w:rsidR="00CE6CF7" w:rsidRPr="009B1F46" w:rsidRDefault="00CE6CF7" w:rsidP="00CE6CF7">
            <w:pPr>
              <w:ind w:firstLine="0"/>
            </w:pPr>
            <w:r w:rsidRPr="009B1F46">
              <w:rPr>
                <w:noProof/>
                <w:lang w:eastAsia="lv-LV"/>
              </w:rPr>
              <w:drawing>
                <wp:inline distT="0" distB="0" distL="0" distR="0" wp14:anchorId="777613E9" wp14:editId="07E6BF1E">
                  <wp:extent cx="3712210" cy="236664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unākie ZLV.png"/>
                          <pic:cNvPicPr/>
                        </pic:nvPicPr>
                        <pic:blipFill>
                          <a:blip r:embed="rId15" cstate="screen">
                            <a:extLst>
                              <a:ext uri="{28A0092B-C50C-407E-A947-70E740481C1C}">
                                <a14:useLocalDpi xmlns:a14="http://schemas.microsoft.com/office/drawing/2010/main"/>
                              </a:ext>
                            </a:extLst>
                          </a:blip>
                          <a:stretch>
                            <a:fillRect/>
                          </a:stretch>
                        </pic:blipFill>
                        <pic:spPr>
                          <a:xfrm>
                            <a:off x="0" y="0"/>
                            <a:ext cx="3712210" cy="2366645"/>
                          </a:xfrm>
                          <a:prstGeom prst="rect">
                            <a:avLst/>
                          </a:prstGeom>
                        </pic:spPr>
                      </pic:pic>
                    </a:graphicData>
                  </a:graphic>
                </wp:inline>
              </w:drawing>
            </w:r>
          </w:p>
        </w:tc>
      </w:tr>
      <w:tr w:rsidR="00CE6CF7" w:rsidRPr="009B1F46" w14:paraId="1D704790" w14:textId="77777777" w:rsidTr="00CE6CF7">
        <w:trPr>
          <w:trHeight w:val="240"/>
        </w:trPr>
        <w:tc>
          <w:tcPr>
            <w:tcW w:w="6062" w:type="dxa"/>
          </w:tcPr>
          <w:p w14:paraId="3DE88CD9" w14:textId="0E0A5619" w:rsidR="00CE6CF7" w:rsidRPr="009B1F46" w:rsidRDefault="00CE2566" w:rsidP="00EA0E1A">
            <w:pPr>
              <w:ind w:firstLine="0"/>
              <w:contextualSpacing/>
            </w:pPr>
            <w:r>
              <w:t>1.4. </w:t>
            </w:r>
            <w:r w:rsidR="00CE6CF7" w:rsidRPr="009B1F46">
              <w:t xml:space="preserve">attēls. Zemes lietojuma veidu sadalījums (Pēc </w:t>
            </w:r>
            <w:r w:rsidR="00EA0E1A">
              <w:t>VZD</w:t>
            </w:r>
            <w:r w:rsidR="00CE6CF7" w:rsidRPr="009B1F46">
              <w:t xml:space="preserve"> datiem)</w:t>
            </w:r>
          </w:p>
        </w:tc>
      </w:tr>
    </w:tbl>
    <w:p w14:paraId="05BFC04F" w14:textId="0029F152" w:rsidR="00A44468" w:rsidRPr="009B1F46" w:rsidRDefault="00A44468" w:rsidP="004C159A">
      <w:r w:rsidRPr="009B1F46">
        <w:t xml:space="preserve">Pēc </w:t>
      </w:r>
      <w:r w:rsidR="00EA0E1A">
        <w:t>VMD</w:t>
      </w:r>
      <w:r w:rsidRPr="009B1F46">
        <w:t xml:space="preserve"> datiem, </w:t>
      </w:r>
      <w:r w:rsidR="00166884" w:rsidRPr="009B1F46">
        <w:t xml:space="preserve">no </w:t>
      </w:r>
      <w:r w:rsidRPr="009B1F46">
        <w:t>lieguma 174</w:t>
      </w:r>
      <w:r w:rsidR="00291836">
        <w:t>,17</w:t>
      </w:r>
      <w:r w:rsidR="00CE2566">
        <w:t> </w:t>
      </w:r>
      <w:r w:rsidRPr="009B1F46">
        <w:t>ha lielā</w:t>
      </w:r>
      <w:r w:rsidR="00166884" w:rsidRPr="009B1F46">
        <w:t>s teritorijas</w:t>
      </w:r>
      <w:r w:rsidRPr="009B1F46">
        <w:t xml:space="preserve"> </w:t>
      </w:r>
      <w:r w:rsidR="008C65A0">
        <w:t>58</w:t>
      </w:r>
      <w:r w:rsidR="009E4A28" w:rsidRPr="00291836">
        <w:t>,</w:t>
      </w:r>
      <w:r w:rsidR="00291836" w:rsidRPr="00291836">
        <w:t>6</w:t>
      </w:r>
      <w:r w:rsidR="00CE2566">
        <w:t> </w:t>
      </w:r>
      <w:r w:rsidR="009E4A28" w:rsidRPr="00291836">
        <w:t>%</w:t>
      </w:r>
      <w:r w:rsidR="009E4A28" w:rsidRPr="009B1F46">
        <w:t xml:space="preserve"> jeb </w:t>
      </w:r>
      <w:r w:rsidR="008C65A0">
        <w:t>102</w:t>
      </w:r>
      <w:r w:rsidR="00CE2566">
        <w:t> </w:t>
      </w:r>
      <w:r w:rsidRPr="009B1F46">
        <w:t xml:space="preserve">ha zemes aizņem meža teritorijas. No meža </w:t>
      </w:r>
      <w:r w:rsidRPr="00291836">
        <w:t xml:space="preserve">teritorijām </w:t>
      </w:r>
      <w:r w:rsidR="00811DC5">
        <w:t>51</w:t>
      </w:r>
      <w:r w:rsidRPr="00291836">
        <w:t>,</w:t>
      </w:r>
      <w:r w:rsidR="00811DC5">
        <w:t>5</w:t>
      </w:r>
      <w:r w:rsidR="00CE2566">
        <w:t> </w:t>
      </w:r>
      <w:r w:rsidR="00811DC5">
        <w:t>% jeb 52,5</w:t>
      </w:r>
      <w:r w:rsidR="00CE2566">
        <w:t> </w:t>
      </w:r>
      <w:r w:rsidRPr="00291836">
        <w:t xml:space="preserve">ha ir skuju koku meži, </w:t>
      </w:r>
      <w:r w:rsidR="00811DC5">
        <w:t>42</w:t>
      </w:r>
      <w:r w:rsidR="00117177">
        <w:t>,9</w:t>
      </w:r>
      <w:r w:rsidR="00CE2566">
        <w:t> </w:t>
      </w:r>
      <w:r w:rsidRPr="00291836">
        <w:t xml:space="preserve">% jeb </w:t>
      </w:r>
      <w:r w:rsidR="00811DC5">
        <w:t>43</w:t>
      </w:r>
      <w:r w:rsidRPr="00291836">
        <w:t>,</w:t>
      </w:r>
      <w:r w:rsidR="00CE2566">
        <w:t>8 </w:t>
      </w:r>
      <w:r w:rsidRPr="00291836">
        <w:t xml:space="preserve">ha ir lapu koku meži, </w:t>
      </w:r>
      <w:r w:rsidR="00811DC5">
        <w:t>8,2</w:t>
      </w:r>
      <w:r w:rsidR="00CE2566">
        <w:t> </w:t>
      </w:r>
      <w:r w:rsidRPr="00291836">
        <w:t xml:space="preserve">%, jeb </w:t>
      </w:r>
      <w:r w:rsidR="00811DC5">
        <w:t>8,3</w:t>
      </w:r>
      <w:r w:rsidR="00CE2566">
        <w:t> </w:t>
      </w:r>
      <w:r w:rsidRPr="00291836">
        <w:t xml:space="preserve">ha cita veida meža teritorijas (lauces un izmirkušas meža teritorijas), bet </w:t>
      </w:r>
      <w:r w:rsidR="00811DC5">
        <w:rPr>
          <w:b/>
        </w:rPr>
        <w:t>3</w:t>
      </w:r>
      <w:r w:rsidR="00CE2566">
        <w:rPr>
          <w:b/>
        </w:rPr>
        <w:t> </w:t>
      </w:r>
      <w:r w:rsidRPr="00291836">
        <w:rPr>
          <w:b/>
        </w:rPr>
        <w:t>% jeb</w:t>
      </w:r>
      <w:r w:rsidR="00811DC5">
        <w:rPr>
          <w:b/>
        </w:rPr>
        <w:t xml:space="preserve"> 3,1</w:t>
      </w:r>
      <w:r w:rsidR="00CE2566">
        <w:rPr>
          <w:b/>
        </w:rPr>
        <w:t> </w:t>
      </w:r>
      <w:r w:rsidRPr="009B1F46">
        <w:rPr>
          <w:b/>
        </w:rPr>
        <w:t>ha ir izcirtumi</w:t>
      </w:r>
      <w:r w:rsidRPr="009B1F46">
        <w:t xml:space="preserve">. </w:t>
      </w:r>
      <w:r w:rsidR="00996397" w:rsidRPr="009B1F46">
        <w:t>Pēc VMD datiem no</w:t>
      </w:r>
      <w:r w:rsidRPr="009B1F46">
        <w:t xml:space="preserve"> mežaudzēm </w:t>
      </w:r>
      <w:r w:rsidR="00CE2566">
        <w:t>9,7 </w:t>
      </w:r>
      <w:r w:rsidRPr="009B1F46">
        <w:t xml:space="preserve">% sastāda jaunaudzes, </w:t>
      </w:r>
      <w:r w:rsidR="00811DC5">
        <w:t>65,3</w:t>
      </w:r>
      <w:r w:rsidR="00CE2566">
        <w:t> </w:t>
      </w:r>
      <w:r w:rsidR="00811DC5">
        <w:t>% vidēja vecuma mežaudzes, 10,5</w:t>
      </w:r>
      <w:r w:rsidR="00CE2566">
        <w:t> </w:t>
      </w:r>
      <w:r w:rsidRPr="00811DC5">
        <w:t xml:space="preserve">% briestaudzes, bet </w:t>
      </w:r>
      <w:r w:rsidR="00811DC5" w:rsidRPr="00811DC5">
        <w:t>8,9</w:t>
      </w:r>
      <w:r w:rsidR="00CE2566">
        <w:t> </w:t>
      </w:r>
      <w:r w:rsidRPr="00811DC5">
        <w:t xml:space="preserve">% pieaugušas audzes </w:t>
      </w:r>
      <w:r w:rsidR="00162879">
        <w:t>(</w:t>
      </w:r>
      <w:r w:rsidR="00CE2566">
        <w:t xml:space="preserve">plāna </w:t>
      </w:r>
      <w:r w:rsidR="00162879">
        <w:t>5</w:t>
      </w:r>
      <w:r w:rsidR="00130F7B" w:rsidRPr="00811DC5">
        <w:t>.1</w:t>
      </w:r>
      <w:r w:rsidRPr="00811DC5">
        <w:t>.</w:t>
      </w:r>
      <w:r w:rsidR="00CE2566">
        <w:t> </w:t>
      </w:r>
      <w:r w:rsidRPr="00811DC5">
        <w:t xml:space="preserve">pielikums). No </w:t>
      </w:r>
      <w:r w:rsidR="00A63387" w:rsidRPr="00811DC5">
        <w:t>DL</w:t>
      </w:r>
      <w:r w:rsidRPr="00811DC5">
        <w:t xml:space="preserve"> esošajām meža teritorijām </w:t>
      </w:r>
      <w:r w:rsidR="00811DC5" w:rsidRPr="00811DC5">
        <w:rPr>
          <w:b/>
        </w:rPr>
        <w:t>69</w:t>
      </w:r>
      <w:r w:rsidR="00AE421B" w:rsidRPr="00811DC5">
        <w:rPr>
          <w:b/>
        </w:rPr>
        <w:t>,7</w:t>
      </w:r>
      <w:r w:rsidR="00CE2566">
        <w:rPr>
          <w:b/>
        </w:rPr>
        <w:t> </w:t>
      </w:r>
      <w:r w:rsidRPr="00811DC5">
        <w:rPr>
          <w:b/>
        </w:rPr>
        <w:t>ha</w:t>
      </w:r>
      <w:r w:rsidRPr="00811DC5">
        <w:t xml:space="preserve"> sastāda mežaudzes, kur</w:t>
      </w:r>
      <w:r w:rsidR="009D13DC" w:rsidRPr="00811DC5">
        <w:t>ā</w:t>
      </w:r>
      <w:r w:rsidRPr="00811DC5">
        <w:t xml:space="preserve">s </w:t>
      </w:r>
      <w:r w:rsidR="009D13DC" w:rsidRPr="00811DC5">
        <w:t>atļaut</w:t>
      </w:r>
      <w:r w:rsidR="00696EF9" w:rsidRPr="00811DC5">
        <w:t>a</w:t>
      </w:r>
      <w:r w:rsidR="009D13DC" w:rsidRPr="00811DC5">
        <w:t xml:space="preserve"> kopšanas cirte, jo tās nav </w:t>
      </w:r>
      <w:r w:rsidRPr="00811DC5">
        <w:t>sasniegušas galvenās cirtes vecumu</w:t>
      </w:r>
      <w:r w:rsidR="00CE2566">
        <w:t>,</w:t>
      </w:r>
      <w:r w:rsidR="009D13DC" w:rsidRPr="00811DC5">
        <w:t xml:space="preserve"> taču </w:t>
      </w:r>
      <w:r w:rsidR="00811DC5" w:rsidRPr="00811DC5">
        <w:rPr>
          <w:b/>
        </w:rPr>
        <w:t>20,8</w:t>
      </w:r>
      <w:r w:rsidR="00CE2566">
        <w:rPr>
          <w:b/>
        </w:rPr>
        <w:t> </w:t>
      </w:r>
      <w:r w:rsidR="009D13DC" w:rsidRPr="00811DC5">
        <w:rPr>
          <w:b/>
        </w:rPr>
        <w:t xml:space="preserve">ha </w:t>
      </w:r>
      <w:r w:rsidR="009D13DC" w:rsidRPr="00811DC5">
        <w:t>sastāda mežaudzes</w:t>
      </w:r>
      <w:r w:rsidR="00CE2566">
        <w:t>,</w:t>
      </w:r>
      <w:r w:rsidR="009D13DC" w:rsidRPr="00811DC5">
        <w:t xml:space="preserve"> kurās mežsaimnieciskā </w:t>
      </w:r>
      <w:r w:rsidR="009D13DC" w:rsidRPr="00811DC5">
        <w:lastRenderedPageBreak/>
        <w:t xml:space="preserve">darbība nav atļauta. Teritorijā </w:t>
      </w:r>
      <w:r w:rsidR="00811DC5" w:rsidRPr="00811DC5">
        <w:rPr>
          <w:b/>
        </w:rPr>
        <w:t>3,1</w:t>
      </w:r>
      <w:r w:rsidR="00CE2566">
        <w:rPr>
          <w:b/>
        </w:rPr>
        <w:t> </w:t>
      </w:r>
      <w:r w:rsidRPr="00811DC5">
        <w:rPr>
          <w:b/>
        </w:rPr>
        <w:t>ha</w:t>
      </w:r>
      <w:r w:rsidRPr="00811DC5">
        <w:t xml:space="preserve"> sastāda </w:t>
      </w:r>
      <w:r w:rsidR="00410D67" w:rsidRPr="00811DC5">
        <w:t xml:space="preserve">izcirtumi, bet </w:t>
      </w:r>
      <w:r w:rsidR="00811DC5">
        <w:rPr>
          <w:b/>
        </w:rPr>
        <w:t>8,3</w:t>
      </w:r>
      <w:r w:rsidR="00CE2566">
        <w:rPr>
          <w:b/>
        </w:rPr>
        <w:t> </w:t>
      </w:r>
      <w:r w:rsidR="00410D67" w:rsidRPr="00811DC5">
        <w:rPr>
          <w:b/>
        </w:rPr>
        <w:t>ha</w:t>
      </w:r>
      <w:r w:rsidR="00410D67" w:rsidRPr="00811DC5">
        <w:t xml:space="preserve"> sastāda</w:t>
      </w:r>
      <w:r w:rsidR="00410D67" w:rsidRPr="009B1F46">
        <w:t xml:space="preserve"> lauces un cita veida zemes</w:t>
      </w:r>
      <w:r w:rsidRPr="009B1F46">
        <w:t xml:space="preserve"> (</w:t>
      </w:r>
      <w:r w:rsidR="00CE2566">
        <w:t xml:space="preserve">plāna </w:t>
      </w:r>
      <w:r w:rsidR="00130F7B" w:rsidRPr="009B1F46">
        <w:t>2</w:t>
      </w:r>
      <w:r w:rsidR="009A2315" w:rsidRPr="009B1F46">
        <w:t>.6</w:t>
      </w:r>
      <w:r w:rsidR="00CE2566">
        <w:t>. </w:t>
      </w:r>
      <w:r w:rsidR="00130F7B" w:rsidRPr="009B1F46">
        <w:t>pielikums</w:t>
      </w:r>
      <w:r w:rsidRPr="009B1F46">
        <w:t>).</w:t>
      </w:r>
    </w:p>
    <w:p w14:paraId="28414F59" w14:textId="61F8114D" w:rsidR="00A44468" w:rsidRPr="009B1F46" w:rsidRDefault="00194A95" w:rsidP="004C159A">
      <w:r w:rsidRPr="009B1F46">
        <w:t>Lieguma teritorijā ietilpst 18</w:t>
      </w:r>
      <w:r w:rsidR="00130F7B" w:rsidRPr="009B1F46">
        <w:t xml:space="preserve"> zemes vienības</w:t>
      </w:r>
      <w:r w:rsidR="00CE2566">
        <w:t>, no kurām viena ir valsts īpašumā, četras pašvaldības īpašumā, viena</w:t>
      </w:r>
      <w:r w:rsidR="00A44468" w:rsidRPr="009B1F46">
        <w:t xml:space="preserve"> juridiskas </w:t>
      </w:r>
      <w:r w:rsidR="00696EF9" w:rsidRPr="009B1F46">
        <w:t>personas īpašumā, bet pārējās</w:t>
      </w:r>
      <w:r w:rsidRPr="009B1F46">
        <w:t xml:space="preserve"> 12</w:t>
      </w:r>
      <w:r w:rsidR="00A44468" w:rsidRPr="009B1F46">
        <w:t xml:space="preserve"> pieder fiziskām personām. No visām zemes vienībām 12 ietilpst l</w:t>
      </w:r>
      <w:r w:rsidR="00CE2566">
        <w:t>ieguma teritorijā pilnībā, bet sešas</w:t>
      </w:r>
      <w:r w:rsidR="00A44468" w:rsidRPr="009B1F46">
        <w:t xml:space="preserve"> tikai daļēji. Lielākā no zemes vienībām ir</w:t>
      </w:r>
      <w:r w:rsidR="00566C97">
        <w:t xml:space="preserve"> 29,5</w:t>
      </w:r>
      <w:r w:rsidR="00CE2566">
        <w:t> </w:t>
      </w:r>
      <w:r w:rsidRPr="009B1F46">
        <w:t>ha plaša, bet mazākā 1,2</w:t>
      </w:r>
      <w:r w:rsidR="00CE2566">
        <w:t> </w:t>
      </w:r>
      <w:r w:rsidR="00A44468" w:rsidRPr="009B1F46">
        <w:t>ha</w:t>
      </w:r>
      <w:r w:rsidR="009A2315" w:rsidRPr="009B1F46">
        <w:t xml:space="preserve"> (</w:t>
      </w:r>
      <w:r w:rsidR="00CE2566">
        <w:t xml:space="preserve">plāna </w:t>
      </w:r>
      <w:r w:rsidR="009A2315" w:rsidRPr="009B1F46">
        <w:t>2.4</w:t>
      </w:r>
      <w:r w:rsidR="00CE2566">
        <w:t>. </w:t>
      </w:r>
      <w:r w:rsidR="00130F7B" w:rsidRPr="009B1F46">
        <w:t>pielikums)</w:t>
      </w:r>
      <w:r w:rsidR="00A44468" w:rsidRPr="009B1F46">
        <w:t xml:space="preserve">. </w:t>
      </w:r>
    </w:p>
    <w:p w14:paraId="6C8DC918" w14:textId="524CD6B7" w:rsidR="009E366C" w:rsidRPr="009B1F46" w:rsidRDefault="00A44468" w:rsidP="009E366C">
      <w:r w:rsidRPr="009B1F46">
        <w:t>No meža zemēm meža biot</w:t>
      </w:r>
      <w:r w:rsidR="004748E3">
        <w:t>opi sastāda 1,9</w:t>
      </w:r>
      <w:r w:rsidR="00CE2566">
        <w:t> </w:t>
      </w:r>
      <w:r w:rsidRPr="009B1F46">
        <w:t>%, savukārt, zālāju bi</w:t>
      </w:r>
      <w:r w:rsidR="00566C97">
        <w:t>otopi, platības ziņā sastāda 111</w:t>
      </w:r>
      <w:r w:rsidR="00BB7AF4">
        <w:t> </w:t>
      </w:r>
      <w:r w:rsidRPr="009B1F46">
        <w:t xml:space="preserve">% no lauksaimniecībā izmantojamām zemēm, kas nozīmē, ka </w:t>
      </w:r>
      <w:r w:rsidR="00566C97">
        <w:t>5,2</w:t>
      </w:r>
      <w:r w:rsidR="00BB7AF4">
        <w:t> </w:t>
      </w:r>
      <w:r w:rsidRPr="009B1F46">
        <w:t>ha atrodas ārpus šīm zemēm. Zinot, ka aptuveni 10</w:t>
      </w:r>
      <w:r w:rsidR="00BB7AF4">
        <w:t> </w:t>
      </w:r>
      <w:r w:rsidRPr="009B1F46">
        <w:t>% lauksaimniecībā izmantojamo zemju nav klasificētas kā aizsargājami biotopi, var spekulēt,</w:t>
      </w:r>
      <w:r w:rsidR="00BB7AF4">
        <w:t xml:space="preserve"> ka 13,6 </w:t>
      </w:r>
      <w:r w:rsidRPr="009B1F46">
        <w:t>ha aizsargājamu zālāju biotopu atrodas ārpus lauksaimniecībā izmantojamām teritorijām – visdrīzāk krūmāju, purvāju vai pārejas teritorijās.</w:t>
      </w:r>
    </w:p>
    <w:p w14:paraId="1FF9C4A4" w14:textId="79A0E411" w:rsidR="009E366C" w:rsidRPr="009B1F46" w:rsidRDefault="009E366C" w:rsidP="00CE6CF7">
      <w:r w:rsidRPr="009B1F46">
        <w:t xml:space="preserve">DL teritorijas zemes izmantošanas veidu karte atbilstoši </w:t>
      </w:r>
      <w:r w:rsidR="00EA0E1A">
        <w:t>VZD</w:t>
      </w:r>
      <w:r w:rsidR="00DA6257" w:rsidRPr="009B1F46">
        <w:t xml:space="preserve"> nekustamā īpašuma valsts kadastra inf</w:t>
      </w:r>
      <w:r w:rsidR="00AC4530" w:rsidRPr="009B1F46">
        <w:t>o</w:t>
      </w:r>
      <w:r w:rsidR="00DA6257" w:rsidRPr="009B1F46">
        <w:t>rmācijas</w:t>
      </w:r>
      <w:r w:rsidR="00BB7AF4">
        <w:t xml:space="preserve"> sistēmas</w:t>
      </w:r>
      <w:r w:rsidR="00DA6257" w:rsidRPr="009B1F46">
        <w:t xml:space="preserve"> datiem </w:t>
      </w:r>
      <w:r w:rsidR="00D94B8B" w:rsidRPr="009B1F46">
        <w:t xml:space="preserve">apskatāma </w:t>
      </w:r>
      <w:r w:rsidR="00BB7AF4">
        <w:t>plāna 2.1. </w:t>
      </w:r>
      <w:r w:rsidR="00D94B8B" w:rsidRPr="009B1F46">
        <w:t xml:space="preserve">pielikumā. DL teritorijas funkcionālais zonējums atbilstoši Alsungas novada </w:t>
      </w:r>
      <w:r w:rsidR="00E84229">
        <w:t>TP</w:t>
      </w:r>
      <w:r w:rsidR="00D55068" w:rsidRPr="009B1F46">
        <w:t xml:space="preserve"> apskatāms </w:t>
      </w:r>
      <w:r w:rsidR="00BB7AF4">
        <w:t xml:space="preserve">plāna </w:t>
      </w:r>
      <w:r w:rsidR="00162879">
        <w:t>5</w:t>
      </w:r>
      <w:r w:rsidR="00C547E3" w:rsidRPr="009B1F46">
        <w:t>.9</w:t>
      </w:r>
      <w:r w:rsidR="00D94B8B" w:rsidRPr="009B1F46">
        <w:t>.</w:t>
      </w:r>
      <w:r w:rsidR="00BB7AF4">
        <w:t> </w:t>
      </w:r>
      <w:r w:rsidR="00D94B8B" w:rsidRPr="009B1F46">
        <w:t>pielikumā.</w:t>
      </w:r>
    </w:p>
    <w:p w14:paraId="4BF988FD" w14:textId="038FC7BD" w:rsidR="007D1CE6" w:rsidRPr="009B1F46" w:rsidRDefault="00A44468" w:rsidP="00BC57EE">
      <w:pPr>
        <w:pStyle w:val="Heading3"/>
        <w:rPr>
          <w:rFonts w:eastAsia="Calibri"/>
        </w:rPr>
      </w:pPr>
      <w:bookmarkStart w:id="8" w:name="_Toc29222838"/>
      <w:bookmarkStart w:id="9" w:name="_Toc44685385"/>
      <w:r w:rsidRPr="009B1F46">
        <w:rPr>
          <w:rFonts w:eastAsia="Calibri"/>
        </w:rPr>
        <w:t>Kultūrvēsturiskais raksturojums</w:t>
      </w:r>
      <w:bookmarkEnd w:id="8"/>
      <w:bookmarkEnd w:id="9"/>
    </w:p>
    <w:p w14:paraId="3F0941B4" w14:textId="77777777" w:rsidR="007D1CE6" w:rsidRPr="009B1F46" w:rsidRDefault="007D1CE6" w:rsidP="007D1CE6"/>
    <w:p w14:paraId="612A7087" w14:textId="44DA7B99" w:rsidR="00A44468" w:rsidRPr="009B1F46" w:rsidRDefault="00A44468" w:rsidP="004C159A">
      <w:r w:rsidRPr="009B1F46">
        <w:t xml:space="preserve">DL “Diļļu pļavas” ir Baltijas ledus ezera senkrasta pakājē </w:t>
      </w:r>
      <w:r w:rsidR="00126A7F" w:rsidRPr="009B1F46">
        <w:t>izveidojusies Kurzemei raksturīga zālāju tipa atradne. Šādi zālāji izveidojas dabas faktoru un cilvēka saimnieciskās darbības rezultātā</w:t>
      </w:r>
      <w:r w:rsidR="009B5A05">
        <w:t>,</w:t>
      </w:r>
      <w:r w:rsidR="00126A7F" w:rsidRPr="009B1F46">
        <w:t xml:space="preserve"> taču daudzviet Latvijā meliorācijas rezultātā izzuduši</w:t>
      </w:r>
      <w:r w:rsidRPr="009B1F46">
        <w:t>.</w:t>
      </w:r>
    </w:p>
    <w:p w14:paraId="342BD897" w14:textId="671FA8FE" w:rsidR="00A44468" w:rsidRPr="009B1F46" w:rsidRDefault="00A44468" w:rsidP="004C159A">
      <w:r w:rsidRPr="009B1F46">
        <w:t>Galveno lomu biotopiem labvēlīgo attīstības apstākļu izveidē spēlējis cilvēks un tā piekoptā lauksaimniecības prakse. Tā kā augsnes šajā teritorijā ir nabadzīgas un kaļķainas, lauksaimniecības kultūru audzēšanas potenciāls vienmēr bijis pavisam neliels, tādēļ apstākļu spiesti, vietējie iedzīvotāji galvenokārt nodarbojušies ar lopu ganīšanu. Per</w:t>
      </w:r>
      <w:r w:rsidR="009B5A05">
        <w:t>iodā no 1940. </w:t>
      </w:r>
      <w:r w:rsidRPr="009B1F46">
        <w:t>gada līdz mūsdienām, DL teritorijā salīdzinoši regulāri tikusi veikta noganīšana vai pļaušana, taču mūsdienās, jebkāda veida apsai</w:t>
      </w:r>
      <w:r w:rsidR="00126A7F" w:rsidRPr="009B1F46">
        <w:t>mniekošanas pasākumi samazinājuš</w:t>
      </w:r>
      <w:r w:rsidRPr="009B1F46">
        <w:t>ies līdz minimumam.</w:t>
      </w:r>
    </w:p>
    <w:p w14:paraId="1120E1C4" w14:textId="1AD551D5" w:rsidR="00A44468" w:rsidRPr="009B1F46" w:rsidRDefault="00A44468" w:rsidP="004C159A">
      <w:r w:rsidRPr="009B1F46">
        <w:t>Lieguma centrā</w:t>
      </w:r>
      <w:r w:rsidR="00226511">
        <w:t>lajā daļā pie Diļļu mājām 19. gadsimta 70. </w:t>
      </w:r>
      <w:r w:rsidRPr="009B1F46">
        <w:t>gados tikuši rakti dīķi pie kaļķus izgulsnējošu avotu iztekām, ar mērķi iegūt saldūdens kaļķiezi, taču mūsdienās ieguve nenotiek.</w:t>
      </w:r>
    </w:p>
    <w:p w14:paraId="3581C591" w14:textId="7BF5F1AD" w:rsidR="00A44468" w:rsidRPr="009B1F46" w:rsidRDefault="00A44468" w:rsidP="00D84B6A">
      <w:r w:rsidRPr="009B1F46">
        <w:t xml:space="preserve">Zemes vienībā ar kadastra </w:t>
      </w:r>
      <w:r w:rsidR="00126A7F" w:rsidRPr="009B1F46">
        <w:t>apzīmējumu</w:t>
      </w:r>
      <w:r w:rsidRPr="009B1F46">
        <w:t xml:space="preserve"> 62420020078 uz </w:t>
      </w:r>
      <w:r w:rsidR="00DF48CE" w:rsidRPr="009B1F46">
        <w:t>ziemeļrietumiem</w:t>
      </w:r>
      <w:r w:rsidRPr="009B1F46">
        <w:t xml:space="preserve"> no Bulduru saimniecības atrodas Bumbu kalns. </w:t>
      </w:r>
      <w:r w:rsidR="00A84775" w:rsidRPr="009B1F46">
        <w:t>Otrā</w:t>
      </w:r>
      <w:r w:rsidRPr="009B1F46">
        <w:t xml:space="preserve"> pasaules kara laikā, kad ticis celts dzelzceļš Alsunga – Ventspils, Bumbu kalna teritorijā tikusi iegū</w:t>
      </w:r>
      <w:r w:rsidR="00126A7F" w:rsidRPr="009B1F46">
        <w:t xml:space="preserve">ta grants un spridzināti akmeņi </w:t>
      </w:r>
      <w:r w:rsidRPr="009B1F46">
        <w:t xml:space="preserve">dzelzceļa būvniecības vajadzībām. Vēlāk granti no kalna nelielos daudzumos </w:t>
      </w:r>
      <w:r w:rsidR="00D84B6A">
        <w:t>ieguvis arī vietējais k</w:t>
      </w:r>
      <w:r w:rsidR="00226511">
        <w:t>olhozs. Bumbu kalns ir ~46 </w:t>
      </w:r>
      <w:r w:rsidR="000D522A">
        <w:t>m virs jūras līmeņa</w:t>
      </w:r>
      <w:r w:rsidRPr="009B1F46">
        <w:t xml:space="preserve"> augsts, </w:t>
      </w:r>
      <w:r w:rsidR="00D84B6A">
        <w:t>tas</w:t>
      </w:r>
      <w:r w:rsidRPr="009B1F46">
        <w:t xml:space="preserve"> ir pavisam nedaudz augstāks kā pārējie pauguri senkrastā, kas to padara par vietējās nozīmes augstāko reljefa punktu. Bumbu kalnam nav citas vēsturiskas vai kulturālas nozīmes. </w:t>
      </w:r>
      <w:r w:rsidR="00D84B6A">
        <w:t>L</w:t>
      </w:r>
      <w:r w:rsidRPr="009B1F46">
        <w:t xml:space="preserve">ieguma </w:t>
      </w:r>
      <w:r w:rsidR="00DF48CE" w:rsidRPr="009B1F46">
        <w:t>rietumu</w:t>
      </w:r>
      <w:r w:rsidRPr="009B1F46">
        <w:t xml:space="preserve"> </w:t>
      </w:r>
      <w:r w:rsidR="00D84B6A">
        <w:t>robežu</w:t>
      </w:r>
      <w:r w:rsidRPr="009B1F46">
        <w:t xml:space="preserve"> </w:t>
      </w:r>
      <w:r w:rsidR="00D84B6A">
        <w:t>veido</w:t>
      </w:r>
      <w:r w:rsidRPr="009B1F46">
        <w:t xml:space="preserve"> nu jau demontētā dzelzceļa līnija Ventspils-Liepāja. Dzelzceļa līnija, kas uzbūvēt</w:t>
      </w:r>
      <w:r w:rsidR="00226511">
        <w:t>a un nodota ekspluatācijā 1944. </w:t>
      </w:r>
      <w:r w:rsidRPr="009B1F46">
        <w:t>ga</w:t>
      </w:r>
      <w:r w:rsidR="002D0115" w:rsidRPr="009B1F46">
        <w:t>dā</w:t>
      </w:r>
      <w:r w:rsidRPr="009B1F46">
        <w:t xml:space="preserve"> savieno Alsungas Dienvidu staciju ar </w:t>
      </w:r>
      <w:r w:rsidR="00226511">
        <w:t>Ventspili. Līnijas garums ir 54 km, tajā atradās deviņas</w:t>
      </w:r>
      <w:r w:rsidRPr="009B1F46">
        <w:t xml:space="preserve"> vēsturiskās stacijas</w:t>
      </w:r>
      <w:r w:rsidR="00226511">
        <w:t>,</w:t>
      </w:r>
      <w:r w:rsidRPr="009B1F46">
        <w:t xml:space="preserve"> no kurām viena, spekulējot pēc tās nosaukuma, atradusies lieguma </w:t>
      </w:r>
      <w:r w:rsidR="00DF48CE" w:rsidRPr="009B1F46">
        <w:t>dienvidu</w:t>
      </w:r>
      <w:r w:rsidRPr="009B1F46">
        <w:t xml:space="preserve"> galā pretī saimniecībai Anūži. </w:t>
      </w:r>
      <w:r w:rsidR="00226511">
        <w:t>Līdz 1996. gada 4. </w:t>
      </w:r>
      <w:r w:rsidR="00D84B6A" w:rsidRPr="00D84B6A">
        <w:t>jūlijam līn</w:t>
      </w:r>
      <w:r w:rsidR="00226511">
        <w:t>ijā kursēja dīzeļlokomotīve ar diviem</w:t>
      </w:r>
      <w:r w:rsidR="00D84B6A" w:rsidRPr="00D84B6A">
        <w:t xml:space="preserve"> pasažieru vagoniem</w:t>
      </w:r>
      <w:r w:rsidR="00D84B6A">
        <w:t xml:space="preserve">. </w:t>
      </w:r>
      <w:r w:rsidRPr="009B1F46">
        <w:t>Demontētās dzelzceļa līnijas uzbērums mūsdienās kalpo par piebraucamo ceļu vairākām tam piegulošām teritorijām, kuras citādi būtu nepieejamas.</w:t>
      </w:r>
    </w:p>
    <w:p w14:paraId="4E850957" w14:textId="518EDE36" w:rsidR="00A44468" w:rsidRPr="009B1F46" w:rsidRDefault="00A44468" w:rsidP="004C159A">
      <w:r w:rsidRPr="009B1F46">
        <w:t>Alsungas novada ilgtspējīgas attīstības stratēģ</w:t>
      </w:r>
      <w:r w:rsidR="00226511">
        <w:t>ijā, stratēģisko mērķu aprakstā</w:t>
      </w:r>
      <w:r w:rsidRPr="009B1F46">
        <w:t xml:space="preserve"> uzsvērta dabas un kultūrvēsturisko vērtību saglabāšana un izmantošana tūristu piesaistei, estētiski kvalitatīvas ainavas veidošana, kā arī tās ilgtspējīga apsaimniekošana. Noteikts, ka prioritāri ir saglabāt un sakārtot esošās ainavas (īpaši Alsungas centra kultūrvēsturiskās ainavas). Precīzāk, ainavas ilgtspējīgas izmantošanas kritērij</w:t>
      </w:r>
      <w:r w:rsidR="00226511">
        <w:t>i un instrumenti</w:t>
      </w:r>
      <w:r w:rsidR="00696EF9" w:rsidRPr="009B1F46">
        <w:t xml:space="preserve"> nav skaidroti</w:t>
      </w:r>
      <w:r w:rsidRPr="009B1F46">
        <w:t xml:space="preserve"> (Alsungas novada ilgtspējīgas attīstības stratēģijas Vides pārskats, 2015)</w:t>
      </w:r>
      <w:r w:rsidR="00696EF9" w:rsidRPr="009B1F46">
        <w:t>.</w:t>
      </w:r>
      <w:r w:rsidRPr="009B1F46">
        <w:t xml:space="preserve"> </w:t>
      </w:r>
    </w:p>
    <w:p w14:paraId="60C43B40" w14:textId="66EF136A" w:rsidR="00A44468" w:rsidRPr="009B1F46" w:rsidRDefault="00A44468" w:rsidP="00BC57EE">
      <w:pPr>
        <w:pStyle w:val="Heading3"/>
        <w:rPr>
          <w:rFonts w:eastAsia="Calibri"/>
        </w:rPr>
      </w:pPr>
      <w:bookmarkStart w:id="10" w:name="_Toc29222839"/>
      <w:bookmarkStart w:id="11" w:name="_Toc44685386"/>
      <w:r w:rsidRPr="009B1F46">
        <w:rPr>
          <w:rFonts w:eastAsia="Calibri"/>
        </w:rPr>
        <w:lastRenderedPageBreak/>
        <w:t>Aizsardzības un</w:t>
      </w:r>
      <w:r w:rsidR="00AC0E15" w:rsidRPr="009B1F46">
        <w:rPr>
          <w:rFonts w:eastAsia="Calibri"/>
        </w:rPr>
        <w:t xml:space="preserve"> apsaimniekošanas īsa </w:t>
      </w:r>
      <w:r w:rsidRPr="009B1F46">
        <w:rPr>
          <w:rFonts w:eastAsia="Calibri"/>
        </w:rPr>
        <w:t>vēsture</w:t>
      </w:r>
      <w:bookmarkEnd w:id="10"/>
      <w:bookmarkEnd w:id="11"/>
    </w:p>
    <w:p w14:paraId="6321EEA0" w14:textId="77777777" w:rsidR="00A44468" w:rsidRPr="009B1F46" w:rsidRDefault="00A44468" w:rsidP="00A44468">
      <w:pPr>
        <w:ind w:firstLine="720"/>
      </w:pPr>
    </w:p>
    <w:p w14:paraId="27CC4AF1" w14:textId="344FC122" w:rsidR="00B21340" w:rsidRPr="009B1F46" w:rsidRDefault="00FF6E1F" w:rsidP="007279FC">
      <w:r w:rsidRPr="009B1F46">
        <w:t xml:space="preserve"> </w:t>
      </w:r>
      <w:r w:rsidR="00AF70CE" w:rsidRPr="009B1F46">
        <w:t>DL</w:t>
      </w:r>
      <w:r w:rsidR="00226511">
        <w:t xml:space="preserve"> izveidots 1999. </w:t>
      </w:r>
      <w:r w:rsidR="007279FC" w:rsidRPr="009B1F46">
        <w:t xml:space="preserve">gadā. </w:t>
      </w:r>
      <w:r w:rsidR="00784F6E" w:rsidRPr="009B1F46">
        <w:t xml:space="preserve">Pirms DL izveidošanas teritorija pārsvarā tikusi izmantota par ganībām mājlopiem, kā arī zemas intensitātes mežkopībai (vēsturisko karšu interpretācija). </w:t>
      </w:r>
    </w:p>
    <w:p w14:paraId="6363B8B8" w14:textId="51691391" w:rsidR="00A44468" w:rsidRPr="009B1F46" w:rsidRDefault="00A44468" w:rsidP="00FF6E1F">
      <w:r w:rsidRPr="009B1F46">
        <w:t xml:space="preserve"> Pēc pieejamajiem vēsturiski kartogrāfiskaji</w:t>
      </w:r>
      <w:r w:rsidR="00226511">
        <w:t>em datiem var secināt, ka 20. gadsimta</w:t>
      </w:r>
      <w:r w:rsidRPr="009B1F46">
        <w:t xml:space="preserve"> </w:t>
      </w:r>
      <w:r w:rsidR="00226511">
        <w:t>60. </w:t>
      </w:r>
      <w:r w:rsidRPr="009B1F46">
        <w:t xml:space="preserve">gados teritorijā bijis visaugstākais mežu īpatsvars, taču </w:t>
      </w:r>
      <w:r w:rsidR="00D04CAD">
        <w:t>līdz</w:t>
      </w:r>
      <w:r w:rsidRPr="009B1F46">
        <w:t xml:space="preserve"> 19</w:t>
      </w:r>
      <w:r w:rsidR="00D04CAD">
        <w:t>68</w:t>
      </w:r>
      <w:r w:rsidRPr="009B1F46">
        <w:t>.</w:t>
      </w:r>
      <w:r w:rsidR="00226511">
        <w:t> </w:t>
      </w:r>
      <w:r w:rsidRPr="009B1F46">
        <w:t>gada</w:t>
      </w:r>
      <w:r w:rsidR="00D04CAD">
        <w:t>m</w:t>
      </w:r>
      <w:r w:rsidRPr="009B1F46">
        <w:t xml:space="preserve"> meža teritorijas tikušas vairāk izstrādātas, visdrīzāk</w:t>
      </w:r>
      <w:r w:rsidR="00226511">
        <w:t>,</w:t>
      </w:r>
      <w:r w:rsidRPr="009B1F46">
        <w:t xml:space="preserve"> lai uzturētu piemērotus apstākļus ganībām. DL teritorijā dominē smilts augsnes, un šādas augsnes ielabošanai nepieciešams daudz organiskā mēslojuma, tāpēc teritorija vienmēr bijusi vairāk piemērotāka mājlopu ganīšanai. </w:t>
      </w:r>
      <w:r w:rsidR="00696EF9" w:rsidRPr="009B1F46">
        <w:t>DL</w:t>
      </w:r>
      <w:r w:rsidRPr="009B1F46">
        <w:t xml:space="preserve"> apkārtnē, lauksaimniecībai izmantojamo zemju kvalitātes uzlabošanas nolūkā, jau izsenis ticis veidots un uzturēts meliorācijas grāvju tīkls, taču DL teritorijā tāds nav ticis izveidots un vienīgā virs</w:t>
      </w:r>
      <w:r w:rsidR="00A55FE8">
        <w:t xml:space="preserve">zemes </w:t>
      </w:r>
      <w:r w:rsidRPr="009B1F46">
        <w:t>ūdens regulēšanas sistēma ir vietām teritorijā ar rokām rakti sekli novadgrāvīši, kuri pēc iedzīvotāju l</w:t>
      </w:r>
      <w:r w:rsidR="00FF6E1F" w:rsidRPr="009B1F46">
        <w:t>iecībām rakti</w:t>
      </w:r>
      <w:r w:rsidR="00B567E6" w:rsidRPr="009B1F46">
        <w:t xml:space="preserve"> 20</w:t>
      </w:r>
      <w:r w:rsidR="00226511">
        <w:t>. gadsimta 30. </w:t>
      </w:r>
      <w:r w:rsidR="00FF6E1F" w:rsidRPr="009B1F46">
        <w:t>gados.</w:t>
      </w:r>
      <w:r w:rsidRPr="009B1F46">
        <w:t xml:space="preserve"> Lielākajā daļā meža teritoriju, kas atrodas lieguma </w:t>
      </w:r>
      <w:r w:rsidR="00DF48CE" w:rsidRPr="009B1F46">
        <w:t xml:space="preserve">austrumu </w:t>
      </w:r>
      <w:r w:rsidR="00226511">
        <w:t>–</w:t>
      </w:r>
      <w:r w:rsidR="00DF48CE" w:rsidRPr="009B1F46">
        <w:t xml:space="preserve"> dienvidaustrumu</w:t>
      </w:r>
      <w:r w:rsidRPr="009B1F46">
        <w:t xml:space="preserve"> daļās, nav tikusi veikta </w:t>
      </w:r>
      <w:r w:rsidR="00FF6E1F" w:rsidRPr="009B1F46">
        <w:t xml:space="preserve">meža cirte </w:t>
      </w:r>
      <w:r w:rsidRPr="009B1F46">
        <w:t>galven</w:t>
      </w:r>
      <w:r w:rsidR="00FF6E1F" w:rsidRPr="009B1F46">
        <w:t>ajā cirtē</w:t>
      </w:r>
      <w:r w:rsidR="00226511">
        <w:t xml:space="preserve"> jau kopš 20. gadsimta</w:t>
      </w:r>
      <w:r w:rsidRPr="009B1F46">
        <w:t xml:space="preserve"> </w:t>
      </w:r>
      <w:r w:rsidR="00226511">
        <w:t>60. </w:t>
      </w:r>
      <w:r w:rsidR="000747D6">
        <w:t>gadiem</w:t>
      </w:r>
      <w:r w:rsidRPr="009B1F46">
        <w:t xml:space="preserve">. Vietas, kur notikusi mežu ciršana, bijušas DL centrālā daļa vai nelieli apgabali viensētu tuvumā, kā arī </w:t>
      </w:r>
      <w:r w:rsidR="00226511">
        <w:t>20. gadsimta 60. – 80. </w:t>
      </w:r>
      <w:r w:rsidR="000747D6">
        <w:t>gados</w:t>
      </w:r>
      <w:r w:rsidRPr="009B1F46">
        <w:t xml:space="preserve"> tikuši pilnībā izcirsti un no kokiem iztīrīti Vankas upes krasti (interpretējot kart</w:t>
      </w:r>
      <w:r w:rsidR="00226511">
        <w:t>ogrāfiskos materiālus, skatīt</w:t>
      </w:r>
      <w:r w:rsidR="004C223B" w:rsidRPr="009B1F46">
        <w:t xml:space="preserve"> 1.5</w:t>
      </w:r>
      <w:r w:rsidR="00226511">
        <w:t>. </w:t>
      </w:r>
      <w:r w:rsidRPr="009B1F46">
        <w:t>attēlu). Neilgi pēc DL</w:t>
      </w:r>
      <w:r w:rsidR="00FF6E1F" w:rsidRPr="009B1F46">
        <w:t xml:space="preserve"> izveidošanas </w:t>
      </w:r>
      <w:r w:rsidR="00226511">
        <w:t>–</w:t>
      </w:r>
      <w:r w:rsidRPr="009B1F46">
        <w:t xml:space="preserve"> 2004.</w:t>
      </w:r>
      <w:r w:rsidR="00226511">
        <w:t> </w:t>
      </w:r>
      <w:r w:rsidRPr="009B1F46">
        <w:t>gadā, DL “Diļļu pļavas” zemju īpašnieki no</w:t>
      </w:r>
      <w:r w:rsidR="00E838F1">
        <w:t>slēdza līgumus ar VVD Liepājas reģionālā vides pārvalde</w:t>
      </w:r>
      <w:r w:rsidRPr="009B1F46">
        <w:t xml:space="preserve"> par </w:t>
      </w:r>
      <w:r w:rsidR="00696EF9" w:rsidRPr="009B1F46">
        <w:t>DL</w:t>
      </w:r>
      <w:r w:rsidRPr="009B1F46">
        <w:t>, vai tā daļas, aizsardzības režīma nodrošināšanu. Šie līgumi neparedzēja konkrētu apsaimniekošanas pasākumu īstenošanu – tajos noteiktas visp</w:t>
      </w:r>
      <w:r w:rsidR="00FF6E1F" w:rsidRPr="009B1F46">
        <w:t xml:space="preserve">ārējas prasības par to, </w:t>
      </w:r>
      <w:r w:rsidRPr="009B1F46">
        <w:t xml:space="preserve">ka zemes īpašnieks apņemas nodrošināt DL “Diļļu pļavas” aizsardzības un izmantošanas režīmu un ievērot individuālā </w:t>
      </w:r>
      <w:r w:rsidR="003758C9" w:rsidRPr="009B1F46">
        <w:t>DA pl</w:t>
      </w:r>
      <w:r w:rsidRPr="009B1F46">
        <w:t>āna prasības. Jāpiebilst, ka individuālais dabas aizsardzības pasākumu plāns, uz kuru ir atsauce līgumā,</w:t>
      </w:r>
      <w:r w:rsidR="00FF6E1F" w:rsidRPr="009B1F46">
        <w:t xml:space="preserve"> līdz šim</w:t>
      </w:r>
      <w:r w:rsidRPr="009B1F46">
        <w:t xml:space="preserve"> </w:t>
      </w:r>
      <w:r w:rsidR="00996397" w:rsidRPr="009B1F46">
        <w:rPr>
          <w:b/>
        </w:rPr>
        <w:t>nav ticis</w:t>
      </w:r>
      <w:r w:rsidRPr="009B1F46">
        <w:rPr>
          <w:b/>
        </w:rPr>
        <w:t xml:space="preserve"> izstrādāts</w:t>
      </w:r>
      <w:r w:rsidRPr="009B1F46">
        <w:t>. Īpašniek</w:t>
      </w:r>
      <w:r w:rsidR="007971E2">
        <w:t>i līgumā apliecināja sekojošo “</w:t>
      </w:r>
      <w:r w:rsidRPr="009B1F46">
        <w:t>[…] apsaimniekojot zemes netiks veiktas tādas darbības, kas negatīvi ietekmē dabas vērtības un ainavu; pastāvīgi turēt tīru un sakoptu savu zemes īpašumu; nepieļaut zemes un ūdeņu piegružošan</w:t>
      </w:r>
      <w:r w:rsidR="00137FE1">
        <w:t>u un piesārņošanu”. Šādi līgumi ar zemju īpašniekiem</w:t>
      </w:r>
      <w:r w:rsidRPr="009B1F46">
        <w:t xml:space="preserve"> tika sagatavoti un izstrādāti Projekta “Palieņu pļavu atjaunošana” LIFE 04 NAT/LV/000198 ietvaros.</w:t>
      </w:r>
    </w:p>
    <w:tbl>
      <w:tblPr>
        <w:tblStyle w:val="TableGrid"/>
        <w:tblpPr w:leftFromText="180" w:rightFromText="180" w:vertAnchor="text" w:horzAnchor="margin" w:tblpXSpec="right" w:tblpY="-9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0"/>
      </w:tblGrid>
      <w:tr w:rsidR="00FF6E1F" w:rsidRPr="00D04CAD" w14:paraId="6C68B80F" w14:textId="77777777" w:rsidTr="00FF6E1F">
        <w:trPr>
          <w:trHeight w:val="132"/>
        </w:trPr>
        <w:tc>
          <w:tcPr>
            <w:tcW w:w="4330" w:type="dxa"/>
          </w:tcPr>
          <w:p w14:paraId="03B25B64" w14:textId="77777777" w:rsidR="00FF6E1F" w:rsidRPr="00D04CAD" w:rsidRDefault="00FF6E1F" w:rsidP="00C91BA9">
            <w:pPr>
              <w:ind w:firstLine="0"/>
              <w:jc w:val="center"/>
            </w:pPr>
            <w:r w:rsidRPr="00D04CAD">
              <w:rPr>
                <w:noProof/>
                <w:lang w:eastAsia="lv-LV"/>
              </w:rPr>
              <w:drawing>
                <wp:inline distT="0" distB="0" distL="0" distR="0" wp14:anchorId="76D63A43" wp14:editId="2A16A35B">
                  <wp:extent cx="1875321" cy="2774938"/>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ēsture_mežš.png"/>
                          <pic:cNvPicPr/>
                        </pic:nvPicPr>
                        <pic:blipFill>
                          <a:blip r:embed="rId16" cstate="screen">
                            <a:extLst>
                              <a:ext uri="{28A0092B-C50C-407E-A947-70E740481C1C}">
                                <a14:useLocalDpi xmlns:a14="http://schemas.microsoft.com/office/drawing/2010/main"/>
                              </a:ext>
                            </a:extLst>
                          </a:blip>
                          <a:stretch>
                            <a:fillRect/>
                          </a:stretch>
                        </pic:blipFill>
                        <pic:spPr>
                          <a:xfrm>
                            <a:off x="0" y="0"/>
                            <a:ext cx="1875321" cy="2774938"/>
                          </a:xfrm>
                          <a:prstGeom prst="rect">
                            <a:avLst/>
                          </a:prstGeom>
                        </pic:spPr>
                      </pic:pic>
                    </a:graphicData>
                  </a:graphic>
                </wp:inline>
              </w:drawing>
            </w:r>
          </w:p>
        </w:tc>
      </w:tr>
      <w:tr w:rsidR="00FF6E1F" w:rsidRPr="009B1F46" w14:paraId="65E13874" w14:textId="77777777" w:rsidTr="00FF6E1F">
        <w:tc>
          <w:tcPr>
            <w:tcW w:w="4330" w:type="dxa"/>
          </w:tcPr>
          <w:p w14:paraId="086A0227" w14:textId="7F8BD398" w:rsidR="00FF6E1F" w:rsidRPr="000747D6" w:rsidRDefault="004C223B" w:rsidP="00FF6E1F">
            <w:pPr>
              <w:ind w:firstLine="0"/>
            </w:pPr>
            <w:r w:rsidRPr="00D04CAD">
              <w:t>1.5</w:t>
            </w:r>
            <w:r w:rsidR="00137FE1">
              <w:t>. </w:t>
            </w:r>
            <w:r w:rsidR="00FF6E1F" w:rsidRPr="00D04CAD">
              <w:t>attēls. DL m</w:t>
            </w:r>
            <w:r w:rsidR="000747D6" w:rsidRPr="00D04CAD">
              <w:t>eža teritoriju mainība kopš 1963</w:t>
            </w:r>
            <w:r w:rsidR="00FF6E1F" w:rsidRPr="00D04CAD">
              <w:t>.</w:t>
            </w:r>
            <w:r w:rsidR="00137FE1">
              <w:t> </w:t>
            </w:r>
            <w:r w:rsidR="00FF6E1F" w:rsidRPr="00D04CAD">
              <w:t>gada (Avots: Dodies.lv pieejamās vēsturiskās kartes)</w:t>
            </w:r>
          </w:p>
        </w:tc>
      </w:tr>
    </w:tbl>
    <w:p w14:paraId="0C3FB361" w14:textId="761ED6A2" w:rsidR="00A44468" w:rsidRPr="009B1F46" w:rsidRDefault="00137FE1" w:rsidP="004C159A">
      <w:r>
        <w:t>Vēlāk ticis slēgts 2005. gada līgums Nr.: </w:t>
      </w:r>
      <w:r w:rsidR="00A44468" w:rsidRPr="009B1F46">
        <w:t xml:space="preserve">7.9/39/2005 – starp DAP un Alsungas pašvaldību par </w:t>
      </w:r>
      <w:r w:rsidR="00696EF9" w:rsidRPr="009B1F46">
        <w:t>DL</w:t>
      </w:r>
      <w:r w:rsidR="00A44468" w:rsidRPr="009B1F46">
        <w:t xml:space="preserve"> “Diļļu pļavas” apsaimniekošanas darbu veikšanu. Šī līguma ietvaros tika veikta krūmu ciršana u</w:t>
      </w:r>
      <w:r>
        <w:t>n izvešana no teritorijas 10,22 ha platībā</w:t>
      </w:r>
      <w:r w:rsidR="00A44468" w:rsidRPr="009B1F46">
        <w:t xml:space="preserve"> “Miķeļu” (</w:t>
      </w:r>
      <w:r w:rsidR="00D27672" w:rsidRPr="009B1F46">
        <w:t xml:space="preserve">zemes vienības </w:t>
      </w:r>
      <w:r w:rsidR="009D13DC" w:rsidRPr="009B1F46">
        <w:t xml:space="preserve">kadastra apzīmējums </w:t>
      </w:r>
      <w:r w:rsidR="00A44468" w:rsidRPr="009B1F46">
        <w:t>62420020095) un “Diļļu” (</w:t>
      </w:r>
      <w:r w:rsidR="00D27672" w:rsidRPr="009B1F46">
        <w:t xml:space="preserve">zemes vienības </w:t>
      </w:r>
      <w:r w:rsidR="009D13DC" w:rsidRPr="009B1F46">
        <w:t xml:space="preserve">kadastra apzīmējums </w:t>
      </w:r>
      <w:r w:rsidR="00A44468" w:rsidRPr="009B1F46">
        <w:t>62420020060) saimniecībās, par ko pasākumu īstenotāji saņēma attiecīgu finansiālu kompensāciju.</w:t>
      </w:r>
    </w:p>
    <w:p w14:paraId="02D13FAC" w14:textId="69BC72DA" w:rsidR="00A44468" w:rsidRPr="009B1F46" w:rsidRDefault="00A44468" w:rsidP="004C159A">
      <w:r w:rsidRPr="009B1F46">
        <w:t>Nesenākie oficiālie apsaimniekošanas pa</w:t>
      </w:r>
      <w:r w:rsidR="00137FE1">
        <w:t>sākumi veikti saistībā ar 2006. gada 10. </w:t>
      </w:r>
      <w:r w:rsidRPr="009B1F46">
        <w:t>marta līguma Nr</w:t>
      </w:r>
      <w:r w:rsidR="00137FE1">
        <w:t>.: </w:t>
      </w:r>
      <w:r w:rsidR="00E40828">
        <w:t>7.1/09/2006 īstenošanu, kura</w:t>
      </w:r>
      <w:r w:rsidRPr="009B1F46">
        <w:t xml:space="preserve"> </w:t>
      </w:r>
      <w:r w:rsidR="00E40828">
        <w:t>laikā tika veikta</w:t>
      </w:r>
      <w:r w:rsidRPr="009B1F46">
        <w:t xml:space="preserve"> krūmu ciršana </w:t>
      </w:r>
      <w:r w:rsidR="00137FE1">
        <w:t>“</w:t>
      </w:r>
      <w:r w:rsidRPr="009B1F46">
        <w:t>Miķeļu</w:t>
      </w:r>
      <w:r w:rsidR="00137FE1">
        <w:t>”</w:t>
      </w:r>
      <w:r w:rsidRPr="009B1F46">
        <w:t xml:space="preserve"> (</w:t>
      </w:r>
      <w:r w:rsidR="00D27672" w:rsidRPr="009B1F46">
        <w:t xml:space="preserve">zemes vienības </w:t>
      </w:r>
      <w:r w:rsidR="009D13DC" w:rsidRPr="009B1F46">
        <w:t xml:space="preserve">kadastra apzīmējums </w:t>
      </w:r>
      <w:r w:rsidR="002B460A" w:rsidRPr="009B1F46">
        <w:t>62420020095</w:t>
      </w:r>
      <w:r w:rsidRPr="009B1F46">
        <w:t xml:space="preserve">), </w:t>
      </w:r>
      <w:r w:rsidR="00137FE1">
        <w:t>“</w:t>
      </w:r>
      <w:r w:rsidRPr="009B1F46">
        <w:t>Anūžu</w:t>
      </w:r>
      <w:r w:rsidR="00137FE1">
        <w:t>”</w:t>
      </w:r>
      <w:r w:rsidRPr="009B1F46">
        <w:t xml:space="preserve"> (</w:t>
      </w:r>
      <w:r w:rsidR="00D27672" w:rsidRPr="009B1F46">
        <w:t xml:space="preserve">zemes vienības </w:t>
      </w:r>
      <w:r w:rsidR="009D13DC" w:rsidRPr="009B1F46">
        <w:t xml:space="preserve">kadastra apzīmējums </w:t>
      </w:r>
      <w:r w:rsidRPr="009B1F46">
        <w:lastRenderedPageBreak/>
        <w:t xml:space="preserve">62420020084) un </w:t>
      </w:r>
      <w:r w:rsidR="00137FE1">
        <w:t>“</w:t>
      </w:r>
      <w:r w:rsidRPr="009B1F46">
        <w:t>Dauģu</w:t>
      </w:r>
      <w:r w:rsidR="00137FE1">
        <w:t>”</w:t>
      </w:r>
      <w:r w:rsidRPr="009B1F46">
        <w:t xml:space="preserve"> (</w:t>
      </w:r>
      <w:r w:rsidR="00D27672" w:rsidRPr="009B1F46">
        <w:t xml:space="preserve">zemes vienības </w:t>
      </w:r>
      <w:r w:rsidR="009D13DC" w:rsidRPr="009B1F46">
        <w:t xml:space="preserve">kadastra apzīmējums </w:t>
      </w:r>
      <w:r w:rsidR="002B460A" w:rsidRPr="009B1F46">
        <w:t>62420020058</w:t>
      </w:r>
      <w:r w:rsidR="00137FE1">
        <w:t>) saimniecībās, kopā 7,5 </w:t>
      </w:r>
      <w:r w:rsidRPr="009B1F46">
        <w:t>ha platībā, par ko pasākumu īstenotāji saņēma attiecīgu finansiālu kompensāciju.</w:t>
      </w:r>
    </w:p>
    <w:p w14:paraId="30845C23" w14:textId="6EB34E00" w:rsidR="007279FC" w:rsidRPr="009B1F46" w:rsidRDefault="00A44468" w:rsidP="004C159A">
      <w:r w:rsidRPr="009B1F46">
        <w:t xml:space="preserve">Nav pieejama precīza informācija par citu dabas aizsardzības vai apsaimniekošanas pasākumu realizēšanu </w:t>
      </w:r>
      <w:r w:rsidR="00696EF9" w:rsidRPr="009B1F46">
        <w:t>DL</w:t>
      </w:r>
      <w:r w:rsidRPr="009B1F46">
        <w:t xml:space="preserve"> terit</w:t>
      </w:r>
      <w:r w:rsidR="00137FE1">
        <w:t>orijā. Līdzšinējie, potenciālie</w:t>
      </w:r>
      <w:r w:rsidRPr="009B1F46">
        <w:t xml:space="preserve"> apsaimniekošanas pasākumi varētu būt bijuši noganīšana, mežsaimniecības pasākumi, zālāju pļaušana, kā arī kaļķieža ieguve</w:t>
      </w:r>
      <w:r w:rsidR="00FF6E1F" w:rsidRPr="009B1F46">
        <w:t xml:space="preserve"> (</w:t>
      </w:r>
      <w:r w:rsidR="00DF48CE" w:rsidRPr="009B1F46">
        <w:t>Latvijas padomju sociālistiskās republikas</w:t>
      </w:r>
      <w:r w:rsidR="00FF6E1F" w:rsidRPr="009B1F46">
        <w:t xml:space="preserve"> laikā)</w:t>
      </w:r>
      <w:r w:rsidR="00E40828">
        <w:t>. Pēc 2019.</w:t>
      </w:r>
      <w:r w:rsidR="00137FE1">
        <w:t> </w:t>
      </w:r>
      <w:r w:rsidR="00E40828">
        <w:t>gada</w:t>
      </w:r>
      <w:r w:rsidRPr="009B1F46">
        <w:t xml:space="preserve"> pavasarī veiktās teritorijas apsekošanas secināts, ka</w:t>
      </w:r>
      <w:r w:rsidR="00137FE1">
        <w:t>,</w:t>
      </w:r>
      <w:r w:rsidRPr="009B1F46">
        <w:t xml:space="preserve"> neskaitot pļaušanu, specifiski dabas vērtību apsaimniekošanas pasākumi, kuri būtu vizuāli konstatējami DL teritorijā, nav veikti. </w:t>
      </w:r>
    </w:p>
    <w:p w14:paraId="60CF7C76" w14:textId="2EE99546" w:rsidR="007279FC" w:rsidRPr="009B1F46" w:rsidRDefault="00137FE1" w:rsidP="009E366C">
      <w:r>
        <w:t xml:space="preserve">Lai gan pēc </w:t>
      </w:r>
      <w:r w:rsidRPr="001F3484">
        <w:t>MK 1999. </w:t>
      </w:r>
      <w:r w:rsidR="007279FC" w:rsidRPr="001F3484">
        <w:t>gada 15.</w:t>
      </w:r>
      <w:r w:rsidRPr="001F3484">
        <w:t> jūnija noteikumu Nr. </w:t>
      </w:r>
      <w:r w:rsidR="007279FC" w:rsidRPr="001F3484">
        <w:t>212. “Not</w:t>
      </w:r>
      <w:r w:rsidRPr="001F3484">
        <w:t>eikumi par dabas liegumiem”</w:t>
      </w:r>
      <w:r>
        <w:t xml:space="preserve"> 91. </w:t>
      </w:r>
      <w:r w:rsidR="007279FC" w:rsidRPr="009B1F46">
        <w:t>pielikumā pievienotās DL robežshēmas, visas tā robežas ir taisnas l</w:t>
      </w:r>
      <w:r w:rsidR="00DF48CE" w:rsidRPr="009B1F46">
        <w:t>īnijas, realitātē, par lieguma ziemeļu</w:t>
      </w:r>
      <w:r w:rsidR="007279FC" w:rsidRPr="009B1F46">
        <w:t xml:space="preserve"> robežu vienmēr tikusi pieņemta novada robeža, kas sakrīt </w:t>
      </w:r>
      <w:r>
        <w:t>ar Vankas upi un ir noteikta pa</w:t>
      </w:r>
      <w:r w:rsidR="007279FC" w:rsidRPr="009B1F46">
        <w:t xml:space="preserve"> zemes vienību robežu </w:t>
      </w:r>
      <w:r w:rsidR="00EA0E1A">
        <w:t>NĪ</w:t>
      </w:r>
      <w:r w:rsidR="007279FC" w:rsidRPr="009B1F46">
        <w:t xml:space="preserve"> valsts kadastra informācijas sistēmā. Arī iedzīvotāju veiktie apsaimniekošanas pasākumi vienmēr tikuši veikti balstoties uz šīm robežām, tāpēc precizēt</w:t>
      </w:r>
      <w:r w:rsidR="00E40828">
        <w:t>a</w:t>
      </w:r>
      <w:r w:rsidR="007279FC" w:rsidRPr="009B1F46">
        <w:t xml:space="preserve"> D</w:t>
      </w:r>
      <w:r w:rsidR="00E40828">
        <w:t>L robeža</w:t>
      </w:r>
      <w:r w:rsidR="007279FC" w:rsidRPr="009B1F46">
        <w:t xml:space="preserve"> no </w:t>
      </w:r>
      <w:r w:rsidR="00E40828">
        <w:t>līdzšinējā</w:t>
      </w:r>
      <w:r w:rsidR="00566C97">
        <w:t xml:space="preserve"> formulējuma, kas redzams</w:t>
      </w:r>
      <w:r>
        <w:t xml:space="preserve"> 5.2. </w:t>
      </w:r>
      <w:r w:rsidR="007279FC" w:rsidRPr="009B1F46">
        <w:t>tabulā uz precizēt</w:t>
      </w:r>
      <w:r>
        <w:t>o formulējumu, kas redzams 5.3. </w:t>
      </w:r>
      <w:r w:rsidR="007279FC" w:rsidRPr="009B1F46">
        <w:t xml:space="preserve">tabulā. </w:t>
      </w:r>
      <w:r w:rsidR="007279FC" w:rsidRPr="009B1F46">
        <w:rPr>
          <w:b/>
        </w:rPr>
        <w:t>DL robežu precizēšana atbilstoši precīzi/instrumentāli uzmērītajām zemes vienību robežām nav uzskatāma par DL robežu izmaiņām.</w:t>
      </w:r>
    </w:p>
    <w:p w14:paraId="12E6B23B" w14:textId="5E8E1D86" w:rsidR="00A44468" w:rsidRPr="009B1F46" w:rsidRDefault="00A44468" w:rsidP="00BC57EE">
      <w:pPr>
        <w:pStyle w:val="Heading3"/>
      </w:pPr>
      <w:bookmarkStart w:id="12" w:name="_Toc29222840"/>
      <w:bookmarkStart w:id="13" w:name="_Toc44685387"/>
      <w:r w:rsidRPr="009B1F46">
        <w:t>Iedzīvotāju iesaiste apsaimniekošanas pasākumos</w:t>
      </w:r>
      <w:bookmarkEnd w:id="12"/>
      <w:bookmarkEnd w:id="13"/>
    </w:p>
    <w:p w14:paraId="37504279" w14:textId="77777777" w:rsidR="00A44468" w:rsidRPr="009B1F46" w:rsidRDefault="00A44468" w:rsidP="00A44468"/>
    <w:p w14:paraId="1D12E8E9" w14:textId="648BD2FB" w:rsidR="00A44468" w:rsidRPr="009B1F46" w:rsidRDefault="00A44468" w:rsidP="004C159A">
      <w:r w:rsidRPr="009B1F46">
        <w:t xml:space="preserve">Pastāvīgi DL teritorijā </w:t>
      </w:r>
      <w:r w:rsidR="00C90F67" w:rsidRPr="009B1F46">
        <w:t>ir apdzīvotas</w:t>
      </w:r>
      <w:r w:rsidRPr="009B1F46">
        <w:t xml:space="preserve"> div</w:t>
      </w:r>
      <w:r w:rsidR="00C90F67" w:rsidRPr="009B1F46">
        <w:t xml:space="preserve">as </w:t>
      </w:r>
      <w:r w:rsidRPr="009B1F46">
        <w:t>viensētās “Dauģ</w:t>
      </w:r>
      <w:r w:rsidR="00690680" w:rsidRPr="009B1F46">
        <w:t>i” un “Miķeļi”, šajās viensētās un tām pieguļošajās teritorijās</w:t>
      </w:r>
      <w:r w:rsidR="00C90F67" w:rsidRPr="009B1F46">
        <w:t xml:space="preserve"> 2019.</w:t>
      </w:r>
      <w:r w:rsidR="000D522A">
        <w:t> </w:t>
      </w:r>
      <w:r w:rsidR="00C90F67" w:rsidRPr="009B1F46">
        <w:t xml:space="preserve">gadā </w:t>
      </w:r>
      <w:r w:rsidRPr="009B1F46">
        <w:t xml:space="preserve">konstatēta saimnieciskā darbība. </w:t>
      </w:r>
      <w:r w:rsidR="000D522A">
        <w:t>Apsekojumā</w:t>
      </w:r>
      <w:r w:rsidR="00690680" w:rsidRPr="009B1F46">
        <w:t xml:space="preserve"> konstatēts, ka l</w:t>
      </w:r>
      <w:r w:rsidRPr="009B1F46">
        <w:t xml:space="preserve">ieguma ziemeļu galā pie viensētas “Miķeļi” (kadastra </w:t>
      </w:r>
      <w:r w:rsidR="006F7730" w:rsidRPr="009B1F46">
        <w:t>apzīmējums</w:t>
      </w:r>
      <w:r w:rsidRPr="009B1F46">
        <w:t xml:space="preserve"> 62420020095) tiek apsaimniekoti zālāji – tie tiek</w:t>
      </w:r>
      <w:r w:rsidR="00690680" w:rsidRPr="009B1F46">
        <w:t xml:space="preserve"> regulāri</w:t>
      </w:r>
      <w:r w:rsidRPr="009B1F46">
        <w:t xml:space="preserve"> pļauti</w:t>
      </w:r>
      <w:r w:rsidR="00690680" w:rsidRPr="009B1F46">
        <w:t>.</w:t>
      </w:r>
      <w:r w:rsidRPr="009B1F46">
        <w:t xml:space="preserve"> </w:t>
      </w:r>
      <w:r w:rsidR="00690680" w:rsidRPr="009B1F46">
        <w:t>P</w:t>
      </w:r>
      <w:r w:rsidRPr="009B1F46">
        <w:t xml:space="preserve">ie viensētas “Dilles” (kadastra </w:t>
      </w:r>
      <w:r w:rsidR="006F7730" w:rsidRPr="009B1F46">
        <w:t>apzīmējums</w:t>
      </w:r>
      <w:r w:rsidRPr="009B1F46">
        <w:t xml:space="preserve"> 62420020058) zālāji tiek</w:t>
      </w:r>
      <w:r w:rsidR="00690680" w:rsidRPr="009B1F46">
        <w:t xml:space="preserve"> samērā regulāri</w:t>
      </w:r>
      <w:r w:rsidRPr="009B1F46">
        <w:t xml:space="preserve"> pļauti. Lieguma dienvidu galā (kadastra </w:t>
      </w:r>
      <w:r w:rsidR="006F7730" w:rsidRPr="009B1F46">
        <w:t>apzīmējumi</w:t>
      </w:r>
      <w:r w:rsidRPr="009B1F46">
        <w:t xml:space="preserve"> 62420020146; 62420020084) zālājos ir ierīkotas ganības, kurās saimniecisko darbību īsteno liegumam pieguļošā saimniecība no viensētu grupas “Ceiņi”.</w:t>
      </w:r>
    </w:p>
    <w:p w14:paraId="797DFB06" w14:textId="1F3AC9CD" w:rsidR="00AE6E82" w:rsidRPr="009B1F46" w:rsidRDefault="000D522A" w:rsidP="004C159A">
      <w:r>
        <w:t>Projekta izstrādes laikā</w:t>
      </w:r>
      <w:r w:rsidR="00A44468" w:rsidRPr="009B1F46">
        <w:t xml:space="preserve"> 2019.</w:t>
      </w:r>
      <w:r>
        <w:t> </w:t>
      </w:r>
      <w:r w:rsidR="00A44468" w:rsidRPr="009B1F46">
        <w:t>gadā DL esošo teritoriju īpašnieki tik</w:t>
      </w:r>
      <w:r w:rsidR="00E40828">
        <w:t>a</w:t>
      </w:r>
      <w:r w:rsidR="00A44468" w:rsidRPr="009B1F46">
        <w:t xml:space="preserve"> aptaujāti par apsaimniekošanas pasākumiem viņu pārvaldītajos īpa</w:t>
      </w:r>
      <w:r w:rsidR="004F126B" w:rsidRPr="009B1F46">
        <w:t>šumos, izsūtot aptaujas anketas</w:t>
      </w:r>
      <w:r w:rsidR="00A44468" w:rsidRPr="009B1F46">
        <w:t>.</w:t>
      </w:r>
      <w:r w:rsidR="00690680" w:rsidRPr="009B1F46">
        <w:t xml:space="preserve"> No </w:t>
      </w:r>
      <w:r w:rsidR="00BC71EC" w:rsidRPr="009B1F46">
        <w:t xml:space="preserve">14 (neieskaitot valsts un pašvaldības īpašumus) </w:t>
      </w:r>
      <w:r w:rsidR="00690680" w:rsidRPr="009B1F46">
        <w:t>kadastra vienīb</w:t>
      </w:r>
      <w:r w:rsidR="00AE6E82" w:rsidRPr="009B1F46">
        <w:t>u,</w:t>
      </w:r>
      <w:r w:rsidR="00690680" w:rsidRPr="009B1F46">
        <w:t xml:space="preserve"> kuras atrodas pilnībā vai daļēji DL teritorijā</w:t>
      </w:r>
      <w:r w:rsidR="00AE6E82" w:rsidRPr="009B1F46">
        <w:t xml:space="preserve">, īpašniekiem, </w:t>
      </w:r>
      <w:r w:rsidR="00BC71EC" w:rsidRPr="009B1F46">
        <w:t>aptaujā piedalīj</w:t>
      </w:r>
      <w:r w:rsidR="00E40828">
        <w:t>ā</w:t>
      </w:r>
      <w:r w:rsidR="00BC71EC" w:rsidRPr="009B1F46">
        <w:t>s</w:t>
      </w:r>
      <w:r>
        <w:t xml:space="preserve"> trīs</w:t>
      </w:r>
      <w:r w:rsidR="00AE6E82" w:rsidRPr="009B1F46">
        <w:t xml:space="preserve"> īpašniek</w:t>
      </w:r>
      <w:r w:rsidR="00BC71EC" w:rsidRPr="009B1F46">
        <w:t>i</w:t>
      </w:r>
      <w:r>
        <w:t>, kuriem kopā pieder četras</w:t>
      </w:r>
      <w:r w:rsidR="00AE6E82" w:rsidRPr="009B1F46">
        <w:t xml:space="preserve"> </w:t>
      </w:r>
      <w:r w:rsidR="00126A7F" w:rsidRPr="009B1F46">
        <w:t xml:space="preserve">zemes </w:t>
      </w:r>
      <w:r w:rsidR="00AE6E82" w:rsidRPr="009B1F46">
        <w:t>vienības un telefonintervijā viedokli sniedz</w:t>
      </w:r>
      <w:r w:rsidR="00126A7F" w:rsidRPr="009B1F46">
        <w:t>a</w:t>
      </w:r>
      <w:r>
        <w:t xml:space="preserve"> divi</w:t>
      </w:r>
      <w:r w:rsidR="00AE6E82" w:rsidRPr="009B1F46">
        <w:t xml:space="preserve"> īpašniek</w:t>
      </w:r>
      <w:r w:rsidR="00EB71F7" w:rsidRPr="009B1F46">
        <w:t>i</w:t>
      </w:r>
      <w:r w:rsidR="00AE6E82" w:rsidRPr="009B1F46">
        <w:t>, kam pieder</w:t>
      </w:r>
      <w:r w:rsidR="00EB71F7" w:rsidRPr="009B1F46">
        <w:t xml:space="preserve"> kopā</w:t>
      </w:r>
      <w:r w:rsidR="00AE6E82" w:rsidRPr="009B1F46">
        <w:t xml:space="preserve"> </w:t>
      </w:r>
      <w:r>
        <w:t>divas</w:t>
      </w:r>
      <w:r w:rsidR="00AE6E82" w:rsidRPr="009B1F46">
        <w:t xml:space="preserve"> </w:t>
      </w:r>
      <w:r w:rsidR="00126A7F" w:rsidRPr="009B1F46">
        <w:t>zemes</w:t>
      </w:r>
      <w:r w:rsidR="00AE6E82" w:rsidRPr="009B1F46">
        <w:t xml:space="preserve"> vienība</w:t>
      </w:r>
      <w:r w:rsidR="00EB71F7" w:rsidRPr="009B1F46">
        <w:t>s</w:t>
      </w:r>
      <w:r w:rsidR="00AE6E82" w:rsidRPr="009B1F46">
        <w:t>.</w:t>
      </w:r>
      <w:r w:rsidR="00BC71EC" w:rsidRPr="009B1F46">
        <w:t xml:space="preserve"> Lai gan aptaujāta </w:t>
      </w:r>
      <w:r w:rsidR="00EB71F7" w:rsidRPr="009B1F46">
        <w:t>tikai aptuveni</w:t>
      </w:r>
      <w:r w:rsidR="00BC71EC" w:rsidRPr="009B1F46">
        <w:t xml:space="preserve"> trešdaļa zemju īpašnieku, zināms, ka </w:t>
      </w:r>
      <w:r w:rsidR="00EB71F7" w:rsidRPr="009B1F46">
        <w:t xml:space="preserve">tie veic lielāko daļu apsaimniekošanas pasākumu DL teritorijā un </w:t>
      </w:r>
      <w:r w:rsidR="00E40828">
        <w:t>tāpēc rezultāti raksturo</w:t>
      </w:r>
      <w:r w:rsidR="00EB71F7" w:rsidRPr="009B1F46">
        <w:t xml:space="preserve"> situāciju DL teritorijā.</w:t>
      </w:r>
    </w:p>
    <w:p w14:paraId="711400D9" w14:textId="77777777" w:rsidR="00AE6E82" w:rsidRPr="009B1F46" w:rsidRDefault="00AE6E82" w:rsidP="00AE6E82">
      <w:pPr>
        <w:ind w:firstLine="720"/>
      </w:pPr>
    </w:p>
    <w:p w14:paraId="277185C9" w14:textId="77777777" w:rsidR="00A44468" w:rsidRPr="009B1F46" w:rsidRDefault="00A44468" w:rsidP="004C159A">
      <w:pPr>
        <w:rPr>
          <w:b/>
        </w:rPr>
      </w:pPr>
      <w:r w:rsidRPr="009B1F46">
        <w:rPr>
          <w:b/>
        </w:rPr>
        <w:t>Iedzīvotāju līdz šim v</w:t>
      </w:r>
      <w:r w:rsidR="00EB71F7" w:rsidRPr="009B1F46">
        <w:rPr>
          <w:b/>
        </w:rPr>
        <w:t>eiktie apsaimniekošanas pasākumi</w:t>
      </w:r>
      <w:r w:rsidR="00AE6E82" w:rsidRPr="009B1F46">
        <w:rPr>
          <w:b/>
        </w:rPr>
        <w:t xml:space="preserve"> teritorijā</w:t>
      </w:r>
      <w:r w:rsidRPr="009B1F46">
        <w:rPr>
          <w:b/>
        </w:rPr>
        <w:t>:</w:t>
      </w:r>
    </w:p>
    <w:p w14:paraId="49263AB9" w14:textId="77777777" w:rsidR="00A44468" w:rsidRPr="009B1F46" w:rsidRDefault="003758C9" w:rsidP="00785CC6">
      <w:pPr>
        <w:numPr>
          <w:ilvl w:val="0"/>
          <w:numId w:val="1"/>
        </w:numPr>
        <w:spacing w:after="160" w:line="259" w:lineRule="auto"/>
        <w:ind w:left="426"/>
        <w:contextualSpacing/>
      </w:pPr>
      <w:r w:rsidRPr="009B1F46">
        <w:t>p</w:t>
      </w:r>
      <w:r w:rsidR="00A44468" w:rsidRPr="009B1F46">
        <w:t>ļaušana</w:t>
      </w:r>
      <w:r w:rsidR="00690680" w:rsidRPr="009B1F46">
        <w:t xml:space="preserve"> vietās, kur tas iespējams;</w:t>
      </w:r>
    </w:p>
    <w:p w14:paraId="5AA7A8B7" w14:textId="77777777" w:rsidR="00A44468" w:rsidRPr="009B1F46" w:rsidRDefault="003758C9" w:rsidP="00785CC6">
      <w:pPr>
        <w:numPr>
          <w:ilvl w:val="0"/>
          <w:numId w:val="1"/>
        </w:numPr>
        <w:spacing w:after="160" w:line="259" w:lineRule="auto"/>
        <w:ind w:left="426"/>
        <w:contextualSpacing/>
      </w:pPr>
      <w:r w:rsidRPr="009B1F46">
        <w:t>m</w:t>
      </w:r>
      <w:r w:rsidR="00A44468" w:rsidRPr="009B1F46">
        <w:t>eža kopšanas cirte</w:t>
      </w:r>
      <w:r w:rsidR="00690680" w:rsidRPr="009B1F46">
        <w:t>;</w:t>
      </w:r>
    </w:p>
    <w:p w14:paraId="6D0068B1" w14:textId="77777777" w:rsidR="00A44468" w:rsidRPr="009B1F46" w:rsidRDefault="003758C9" w:rsidP="00785CC6">
      <w:pPr>
        <w:numPr>
          <w:ilvl w:val="0"/>
          <w:numId w:val="1"/>
        </w:numPr>
        <w:spacing w:after="160" w:line="259" w:lineRule="auto"/>
        <w:ind w:left="426"/>
        <w:contextualSpacing/>
      </w:pPr>
      <w:r w:rsidRPr="009B1F46">
        <w:t>e</w:t>
      </w:r>
      <w:r w:rsidR="00AE6E82" w:rsidRPr="009B1F46">
        <w:t>kstensīva režīma n</w:t>
      </w:r>
      <w:r w:rsidR="00A44468" w:rsidRPr="009B1F46">
        <w:t>oganīšana</w:t>
      </w:r>
      <w:r w:rsidR="00690680" w:rsidRPr="009B1F46">
        <w:t xml:space="preserve"> ar liellopiem;</w:t>
      </w:r>
    </w:p>
    <w:p w14:paraId="43BD43F0" w14:textId="77777777" w:rsidR="00A44468" w:rsidRPr="009B1F46" w:rsidRDefault="003758C9" w:rsidP="00785CC6">
      <w:pPr>
        <w:numPr>
          <w:ilvl w:val="0"/>
          <w:numId w:val="1"/>
        </w:numPr>
        <w:spacing w:after="160" w:line="259" w:lineRule="auto"/>
        <w:ind w:left="426"/>
        <w:contextualSpacing/>
      </w:pPr>
      <w:r w:rsidRPr="009B1F46">
        <w:t>n</w:t>
      </w:r>
      <w:r w:rsidR="00A44468" w:rsidRPr="009B1F46">
        <w:t>ektāraugu audzēšana</w:t>
      </w:r>
      <w:r w:rsidR="00690680" w:rsidRPr="009B1F46">
        <w:t xml:space="preserve"> piemājas dārzos;</w:t>
      </w:r>
    </w:p>
    <w:p w14:paraId="4EE42EEB" w14:textId="77777777" w:rsidR="00A44468" w:rsidRPr="009B1F46" w:rsidRDefault="003758C9" w:rsidP="00785CC6">
      <w:pPr>
        <w:numPr>
          <w:ilvl w:val="0"/>
          <w:numId w:val="1"/>
        </w:numPr>
        <w:spacing w:after="160" w:line="259" w:lineRule="auto"/>
        <w:ind w:left="426"/>
        <w:contextualSpacing/>
      </w:pPr>
      <w:r w:rsidRPr="009B1F46">
        <w:t>t</w:t>
      </w:r>
      <w:r w:rsidR="00A44468" w:rsidRPr="009B1F46">
        <w:t>eritorijas apsekošana</w:t>
      </w:r>
      <w:r w:rsidR="00690680" w:rsidRPr="009B1F46">
        <w:t>;</w:t>
      </w:r>
    </w:p>
    <w:p w14:paraId="22E8DA52" w14:textId="77777777" w:rsidR="00A44468" w:rsidRPr="009B1F46" w:rsidRDefault="003758C9" w:rsidP="00785CC6">
      <w:pPr>
        <w:numPr>
          <w:ilvl w:val="0"/>
          <w:numId w:val="1"/>
        </w:numPr>
        <w:spacing w:after="160" w:line="259" w:lineRule="auto"/>
        <w:ind w:left="426"/>
        <w:contextualSpacing/>
      </w:pPr>
      <w:r w:rsidRPr="009B1F46">
        <w:t>a</w:t>
      </w:r>
      <w:r w:rsidR="00A44468" w:rsidRPr="009B1F46">
        <w:t>psaimnieko</w:t>
      </w:r>
      <w:r w:rsidR="00AE6E82" w:rsidRPr="009B1F46">
        <w:t>šanas</w:t>
      </w:r>
      <w:r w:rsidR="00A44468" w:rsidRPr="009B1F46">
        <w:t xml:space="preserve"> ārpakalpojuma piesaistes mēģinājumi</w:t>
      </w:r>
      <w:r w:rsidRPr="009B1F46">
        <w:t>.</w:t>
      </w:r>
    </w:p>
    <w:p w14:paraId="5A0C334F" w14:textId="77777777" w:rsidR="00207DB3" w:rsidRPr="009B1F46" w:rsidRDefault="00207DB3" w:rsidP="00AE6E82">
      <w:pPr>
        <w:spacing w:after="160" w:line="259" w:lineRule="auto"/>
        <w:contextualSpacing/>
      </w:pPr>
    </w:p>
    <w:p w14:paraId="21194E65" w14:textId="77777777" w:rsidR="00A44468" w:rsidRPr="009B1F46" w:rsidRDefault="00A44468" w:rsidP="004C159A">
      <w:pPr>
        <w:rPr>
          <w:b/>
        </w:rPr>
      </w:pPr>
      <w:r w:rsidRPr="009B1F46">
        <w:rPr>
          <w:b/>
        </w:rPr>
        <w:t>Iedzīvotāju</w:t>
      </w:r>
      <w:r w:rsidR="00AE6E82" w:rsidRPr="009B1F46">
        <w:rPr>
          <w:b/>
        </w:rPr>
        <w:t xml:space="preserve"> izteiktais</w:t>
      </w:r>
      <w:r w:rsidRPr="009B1F46">
        <w:rPr>
          <w:b/>
        </w:rPr>
        <w:t xml:space="preserve"> </w:t>
      </w:r>
      <w:r w:rsidR="00690680" w:rsidRPr="009B1F46">
        <w:rPr>
          <w:b/>
        </w:rPr>
        <w:t xml:space="preserve">viedoklis un </w:t>
      </w:r>
      <w:r w:rsidRPr="009B1F46">
        <w:rPr>
          <w:b/>
        </w:rPr>
        <w:t>ieteiku</w:t>
      </w:r>
      <w:r w:rsidR="00207DB3" w:rsidRPr="009B1F46">
        <w:rPr>
          <w:b/>
        </w:rPr>
        <w:t>mi apsaimniekošanas pasākumiem:</w:t>
      </w:r>
    </w:p>
    <w:p w14:paraId="62E1335C" w14:textId="04473059" w:rsidR="00A44468" w:rsidRPr="009B1F46" w:rsidRDefault="00EA0E1A" w:rsidP="00785CC6">
      <w:pPr>
        <w:numPr>
          <w:ilvl w:val="0"/>
          <w:numId w:val="2"/>
        </w:numPr>
        <w:spacing w:after="160" w:line="259" w:lineRule="auto"/>
        <w:ind w:left="426"/>
        <w:contextualSpacing/>
      </w:pPr>
      <w:r>
        <w:t>s</w:t>
      </w:r>
      <w:r w:rsidR="00A44468" w:rsidRPr="009B1F46">
        <w:t xml:space="preserve">aprātīgi zālāju apsaimniekošanas noteikumi un adekvāta kompensācija par NĪ apgrūtinājumu un </w:t>
      </w:r>
      <w:r w:rsidR="004A1E7C">
        <w:t xml:space="preserve">ES </w:t>
      </w:r>
      <w:r w:rsidR="00A44468" w:rsidRPr="009B1F46">
        <w:t>nozīmes zālāja uzturēšanu ĪADT, var</w:t>
      </w:r>
      <w:r w:rsidR="00F218E8" w:rsidRPr="009B1F46">
        <w:t>ētu</w:t>
      </w:r>
      <w:r w:rsidR="00A44468" w:rsidRPr="009B1F46">
        <w:t xml:space="preserve"> motivēt </w:t>
      </w:r>
      <w:r w:rsidR="00F218E8" w:rsidRPr="009B1F46">
        <w:t xml:space="preserve">zemes īpašniekus </w:t>
      </w:r>
      <w:r w:rsidR="00A44468" w:rsidRPr="009B1F46">
        <w:t>darbam pēc š</w:t>
      </w:r>
      <w:r w:rsidR="0021781C" w:rsidRPr="009B1F46">
        <w:t>ī brīža saistību perioda beigām;</w:t>
      </w:r>
    </w:p>
    <w:p w14:paraId="747C32E0" w14:textId="44A81954" w:rsidR="009F6AEA" w:rsidRPr="009B1F46" w:rsidRDefault="000D522A" w:rsidP="00785CC6">
      <w:pPr>
        <w:numPr>
          <w:ilvl w:val="0"/>
          <w:numId w:val="3"/>
        </w:numPr>
        <w:spacing w:after="160" w:line="259" w:lineRule="auto"/>
        <w:ind w:left="426"/>
        <w:contextualSpacing/>
      </w:pPr>
      <w:r>
        <w:t>v</w:t>
      </w:r>
      <w:r w:rsidR="002653CF" w:rsidRPr="009B1F46">
        <w:t xml:space="preserve">airākos īpašumos ganīšana </w:t>
      </w:r>
      <w:r w:rsidR="00A44468" w:rsidRPr="009B1F46">
        <w:t xml:space="preserve">netiek plānota, izņemot </w:t>
      </w:r>
      <w:r w:rsidR="00913503">
        <w:t>gadījumā</w:t>
      </w:r>
      <w:r w:rsidR="00A44468" w:rsidRPr="009B1F46">
        <w:t>, ja to te</w:t>
      </w:r>
      <w:r w:rsidR="002653CF" w:rsidRPr="009B1F46">
        <w:t>hniski un pilnā apjomā nodrošinātu</w:t>
      </w:r>
      <w:r w:rsidR="00A44468" w:rsidRPr="009B1F46">
        <w:t xml:space="preserve"> kvalificēts ārpakalpojum</w:t>
      </w:r>
      <w:r w:rsidR="0021781C" w:rsidRPr="009B1F46">
        <w:t>s</w:t>
      </w:r>
      <w:r>
        <w:t>,</w:t>
      </w:r>
      <w:r w:rsidR="0021781C" w:rsidRPr="009B1F46">
        <w:t xml:space="preserve"> piem</w:t>
      </w:r>
      <w:r w:rsidR="002653CF" w:rsidRPr="009B1F46">
        <w:t>ēram</w:t>
      </w:r>
      <w:r w:rsidR="0021781C" w:rsidRPr="009B1F46">
        <w:t xml:space="preserve"> LDF mobilais ganāmpulks;</w:t>
      </w:r>
    </w:p>
    <w:p w14:paraId="5BB8AF23" w14:textId="319F40DA" w:rsidR="00F218E8" w:rsidRPr="009B1F46" w:rsidRDefault="00DF62C4" w:rsidP="00785CC6">
      <w:pPr>
        <w:numPr>
          <w:ilvl w:val="0"/>
          <w:numId w:val="3"/>
        </w:numPr>
        <w:spacing w:after="160" w:line="259" w:lineRule="auto"/>
        <w:ind w:left="426"/>
        <w:contextualSpacing/>
      </w:pPr>
      <w:r>
        <w:lastRenderedPageBreak/>
        <w:t>a</w:t>
      </w:r>
      <w:r w:rsidR="009F6AEA" w:rsidRPr="009B1F46">
        <w:t>tsevišķi zemju īpašnieki būtu gat</w:t>
      </w:r>
      <w:r w:rsidR="00913503">
        <w:t>avi savu zemi apsaimniekot</w:t>
      </w:r>
      <w:r w:rsidR="009F6AEA" w:rsidRPr="009B1F46">
        <w:t xml:space="preserve"> pļau</w:t>
      </w:r>
      <w:r w:rsidR="00913503">
        <w:t>jo</w:t>
      </w:r>
      <w:r w:rsidR="009F6AEA" w:rsidRPr="009B1F46">
        <w:t>t vai nogan</w:t>
      </w:r>
      <w:r w:rsidR="00913503">
        <w:t>o</w:t>
      </w:r>
      <w:r w:rsidR="009F6AEA" w:rsidRPr="009B1F46">
        <w:t>t, kamēr citi apsvērtu pļaušanu</w:t>
      </w:r>
      <w:r>
        <w:t>,</w:t>
      </w:r>
      <w:r w:rsidR="009F6AEA" w:rsidRPr="009B1F46">
        <w:t xml:space="preserve"> ja tiem būtu lielāka skaidrība par </w:t>
      </w:r>
      <w:r w:rsidR="00913503">
        <w:t xml:space="preserve">iespējamo </w:t>
      </w:r>
      <w:r w:rsidR="009F6AEA" w:rsidRPr="009B1F46">
        <w:t xml:space="preserve">finansiālo </w:t>
      </w:r>
      <w:r w:rsidR="00913503">
        <w:t>atbalstu</w:t>
      </w:r>
      <w:r w:rsidR="009F6AEA" w:rsidRPr="009B1F46">
        <w:t>;</w:t>
      </w:r>
    </w:p>
    <w:p w14:paraId="5723C3FB" w14:textId="3ACC0056" w:rsidR="00A44468" w:rsidRPr="009B1F46" w:rsidRDefault="00DF62C4" w:rsidP="00785CC6">
      <w:pPr>
        <w:numPr>
          <w:ilvl w:val="0"/>
          <w:numId w:val="3"/>
        </w:numPr>
        <w:spacing w:after="160" w:line="259" w:lineRule="auto"/>
        <w:ind w:left="426"/>
        <w:contextualSpacing/>
      </w:pPr>
      <w:r>
        <w:t>a</w:t>
      </w:r>
      <w:r w:rsidR="00A44468" w:rsidRPr="009B1F46">
        <w:t>r LAD līdzfinansējum</w:t>
      </w:r>
      <w:r w:rsidR="00F218E8" w:rsidRPr="009B1F46">
        <w:t>u</w:t>
      </w:r>
      <w:r w:rsidR="00A44468" w:rsidRPr="009B1F46">
        <w:t xml:space="preserve"> </w:t>
      </w:r>
      <w:r w:rsidR="00F218E8" w:rsidRPr="009B1F46">
        <w:t xml:space="preserve">zemes īpašnieki </w:t>
      </w:r>
      <w:r w:rsidR="00A44468" w:rsidRPr="009B1F46">
        <w:t xml:space="preserve">varētu apsvērt </w:t>
      </w:r>
      <w:r w:rsidR="00F218E8" w:rsidRPr="009B1F46">
        <w:t>novad</w:t>
      </w:r>
      <w:r w:rsidR="00A44468" w:rsidRPr="009B1F46">
        <w:t xml:space="preserve">grāvju tīrīšanu, </w:t>
      </w:r>
      <w:r w:rsidR="00F218E8" w:rsidRPr="009B1F46">
        <w:t xml:space="preserve">gadījumos, kad tas </w:t>
      </w:r>
      <w:r w:rsidR="00A44468" w:rsidRPr="009B1F46">
        <w:t>neatstā</w:t>
      </w:r>
      <w:r w:rsidR="00F218E8" w:rsidRPr="009B1F46">
        <w:t>tu</w:t>
      </w:r>
      <w:r w:rsidR="00A44468" w:rsidRPr="009B1F46">
        <w:t xml:space="preserve"> nelabvēlīgu ietekmi uz</w:t>
      </w:r>
      <w:r w:rsidR="0021781C" w:rsidRPr="009B1F46">
        <w:t xml:space="preserve"> </w:t>
      </w:r>
      <w:r w:rsidR="002653CF" w:rsidRPr="009B1F46">
        <w:t xml:space="preserve">ES aizsargājamiem </w:t>
      </w:r>
      <w:r w:rsidR="0021781C" w:rsidRPr="009B1F46">
        <w:t>biotop</w:t>
      </w:r>
      <w:r w:rsidR="002653CF" w:rsidRPr="009B1F46">
        <w:t>iem</w:t>
      </w:r>
      <w:r w:rsidR="009F6AEA" w:rsidRPr="009B1F46">
        <w:rPr>
          <w:i/>
        </w:rPr>
        <w:t>.</w:t>
      </w:r>
      <w:r w:rsidR="009F6AEA" w:rsidRPr="009B1F46">
        <w:t xml:space="preserve"> Ja tiktu dota atļauja un finansējums, atsevišķi zemju īpašnieki būtu gatavi veikt meliorācijas sistēmu veidoša</w:t>
      </w:r>
      <w:r>
        <w:t>nu vai kopšanu.</w:t>
      </w:r>
      <w:r w:rsidR="00913503">
        <w:t xml:space="preserve"> Zemju īpašnieku viedoklis ir, </w:t>
      </w:r>
      <w:r w:rsidR="009F6AEA" w:rsidRPr="009B1F46">
        <w:t>ka nepieciešams izveidot centrālu liekā ūdens</w:t>
      </w:r>
      <w:r w:rsidR="00913503">
        <w:t xml:space="preserve"> novadīšanas</w:t>
      </w:r>
      <w:r w:rsidR="009F6AEA" w:rsidRPr="009B1F46">
        <w:t xml:space="preserve"> novadgrāvi uz Užavas upi vai Vankas upi;</w:t>
      </w:r>
    </w:p>
    <w:p w14:paraId="12224E1A" w14:textId="097039A7" w:rsidR="00A44468" w:rsidRPr="009B1F46" w:rsidRDefault="00DF62C4" w:rsidP="00785CC6">
      <w:pPr>
        <w:numPr>
          <w:ilvl w:val="0"/>
          <w:numId w:val="3"/>
        </w:numPr>
        <w:spacing w:after="160" w:line="259" w:lineRule="auto"/>
        <w:ind w:left="426"/>
        <w:contextualSpacing/>
      </w:pPr>
      <w:r>
        <w:t>a</w:t>
      </w:r>
      <w:r w:rsidR="00F218E8" w:rsidRPr="009B1F46">
        <w:t>tsevišķi zemju īpašnieki b</w:t>
      </w:r>
      <w:r w:rsidR="00A44468" w:rsidRPr="009B1F46">
        <w:t>ūtu gatav</w:t>
      </w:r>
      <w:r w:rsidR="00F218E8" w:rsidRPr="009B1F46">
        <w:t>i</w:t>
      </w:r>
      <w:r w:rsidR="00A44468" w:rsidRPr="009B1F46">
        <w:t xml:space="preserve"> veikt </w:t>
      </w:r>
      <w:r w:rsidR="002653CF" w:rsidRPr="009B1F46">
        <w:t xml:space="preserve">meža </w:t>
      </w:r>
      <w:r w:rsidR="00A44468" w:rsidRPr="009B1F46">
        <w:t>kopšanas cirti</w:t>
      </w:r>
      <w:r w:rsidR="002653CF" w:rsidRPr="009B1F46">
        <w:t>, taču ne visos mežos DL teritorijā kopšanas cirtes ir pieļaujamas</w:t>
      </w:r>
      <w:r w:rsidR="0021781C" w:rsidRPr="009B1F46">
        <w:t>;</w:t>
      </w:r>
    </w:p>
    <w:p w14:paraId="491AEDB9" w14:textId="43F233C9" w:rsidR="00A44468" w:rsidRPr="009B1F46" w:rsidRDefault="00DF62C4" w:rsidP="00785CC6">
      <w:pPr>
        <w:numPr>
          <w:ilvl w:val="0"/>
          <w:numId w:val="3"/>
        </w:numPr>
        <w:spacing w:after="160" w:line="259" w:lineRule="auto"/>
        <w:ind w:left="426"/>
        <w:contextualSpacing/>
      </w:pPr>
      <w:r>
        <w:t>z</w:t>
      </w:r>
      <w:r w:rsidR="00DD0CB1" w:rsidRPr="009B1F46">
        <w:t>emes īpašnieks, kuram p</w:t>
      </w:r>
      <w:r w:rsidR="00A44468" w:rsidRPr="009B1F46">
        <w:t xml:space="preserve">ieder </w:t>
      </w:r>
      <w:r w:rsidR="00913503">
        <w:t xml:space="preserve">teritorija ar </w:t>
      </w:r>
      <w:r w:rsidR="00A44468" w:rsidRPr="009B1F46">
        <w:t>vien</w:t>
      </w:r>
      <w:r w:rsidR="00913503">
        <w:t>u</w:t>
      </w:r>
      <w:r w:rsidR="00A44468" w:rsidRPr="009B1F46">
        <w:t xml:space="preserve"> no vērtīgākaj</w:t>
      </w:r>
      <w:r w:rsidR="00913503">
        <w:t>iem</w:t>
      </w:r>
      <w:r w:rsidR="00A44468" w:rsidRPr="009B1F46">
        <w:t xml:space="preserve"> </w:t>
      </w:r>
      <w:r w:rsidR="00913503">
        <w:t>zālājiem</w:t>
      </w:r>
      <w:r w:rsidR="00A44468" w:rsidRPr="009B1F46">
        <w:t xml:space="preserve"> lieguma teritorijā,</w:t>
      </w:r>
      <w:r w:rsidR="0021781C" w:rsidRPr="009B1F46">
        <w:t xml:space="preserve"> kuras vērtība ir</w:t>
      </w:r>
      <w:r w:rsidR="00A44468" w:rsidRPr="009B1F46">
        <w:t xml:space="preserve"> tās zemā</w:t>
      </w:r>
      <w:r w:rsidR="00913503">
        <w:t xml:space="preserve"> fragmentācija</w:t>
      </w:r>
      <w:r w:rsidR="00A44468" w:rsidRPr="009B1F46">
        <w:t xml:space="preserve"> </w:t>
      </w:r>
      <w:r w:rsidR="00DD0CB1" w:rsidRPr="009B1F46">
        <w:t>un aizauguma pakāpe, u</w:t>
      </w:r>
      <w:r w:rsidR="00A44468" w:rsidRPr="009B1F46">
        <w:t xml:space="preserve">zskata </w:t>
      </w:r>
      <w:r w:rsidR="00913503">
        <w:t>teritoriju</w:t>
      </w:r>
      <w:r w:rsidR="00A44468" w:rsidRPr="009B1F46">
        <w:t xml:space="preserve"> par saimnieciski bezvērtīgu un ir padevies savos mēģinājumos organizēt </w:t>
      </w:r>
      <w:r w:rsidR="00CB7451">
        <w:t>teritorijas</w:t>
      </w:r>
      <w:r w:rsidR="00A44468" w:rsidRPr="009B1F46">
        <w:t xml:space="preserve"> apsaimniekošanu, jo vienīgais apsaimniekošanas veids šajā teritorijā būtu noganīšana, taču tāda netiek veikta ārpakalpojum</w:t>
      </w:r>
      <w:r>
        <w:t>u veicēju intereses trūkuma dēļ.</w:t>
      </w:r>
    </w:p>
    <w:p w14:paraId="291EA77A" w14:textId="77777777" w:rsidR="0021781C" w:rsidRPr="009B1F46" w:rsidRDefault="0021781C" w:rsidP="0021781C">
      <w:pPr>
        <w:spacing w:after="160" w:line="259" w:lineRule="auto"/>
        <w:contextualSpacing/>
        <w:rPr>
          <w:b/>
        </w:rPr>
      </w:pPr>
    </w:p>
    <w:p w14:paraId="180BC1EC" w14:textId="5FFEE1E5" w:rsidR="00207DB3" w:rsidRPr="009B1F46" w:rsidRDefault="00207DB3" w:rsidP="004C159A">
      <w:r w:rsidRPr="009B1F46">
        <w:t>Anketas</w:t>
      </w:r>
      <w:r w:rsidR="006A3299" w:rsidRPr="009B1F46">
        <w:t xml:space="preserve"> veidne</w:t>
      </w:r>
      <w:r w:rsidRPr="009B1F46">
        <w:t xml:space="preserve"> apskatāma </w:t>
      </w:r>
      <w:r w:rsidR="008E6358">
        <w:t xml:space="preserve">plāna </w:t>
      </w:r>
      <w:r w:rsidR="00162879">
        <w:t>5</w:t>
      </w:r>
      <w:r w:rsidR="00717B5D" w:rsidRPr="009B1F46">
        <w:t>.</w:t>
      </w:r>
      <w:r w:rsidR="006A3299" w:rsidRPr="009B1F46">
        <w:t>2</w:t>
      </w:r>
      <w:r w:rsidR="00DF62C4">
        <w:t>. </w:t>
      </w:r>
      <w:r w:rsidRPr="009B1F46">
        <w:t>pielikumā</w:t>
      </w:r>
      <w:r w:rsidR="00DF62C4">
        <w:t>.</w:t>
      </w:r>
    </w:p>
    <w:p w14:paraId="161B42F8" w14:textId="77777777" w:rsidR="009F6AEA" w:rsidRPr="009B1F46" w:rsidRDefault="009F6AEA" w:rsidP="004C159A"/>
    <w:p w14:paraId="2EE4DB78" w14:textId="77777777" w:rsidR="00A44468" w:rsidRPr="009B1F46" w:rsidRDefault="009F6AEA" w:rsidP="009E366C">
      <w:r w:rsidRPr="009B1F46">
        <w:t xml:space="preserve">Kopumā, lielākā daļa DL teritorijā esošo apsaimniekojamo zemes vienību īpašnieku ir gatavi uzsākt vai turpināt apsaimniekošanas pasākumus, ar priekšnosacījumu, ka to veikšana tiek atbilstoši kompensēta. </w:t>
      </w:r>
      <w:r w:rsidR="00573EA6" w:rsidRPr="009B1F46">
        <w:t xml:space="preserve">Vairāki zemes īpašnieki vēlētos </w:t>
      </w:r>
      <w:r w:rsidR="00696EF9" w:rsidRPr="009B1F46">
        <w:t>DL</w:t>
      </w:r>
      <w:r w:rsidR="00573EA6" w:rsidRPr="009B1F46">
        <w:t xml:space="preserve"> teritorijā lielāku saimniecisko brīvību.</w:t>
      </w:r>
    </w:p>
    <w:p w14:paraId="1CC446FD" w14:textId="2A478A81" w:rsidR="00A44468" w:rsidRPr="009B1F46" w:rsidRDefault="00A44468" w:rsidP="005E2EA2">
      <w:pPr>
        <w:pStyle w:val="Heading2"/>
        <w:rPr>
          <w:rFonts w:eastAsia="Calibri"/>
        </w:rPr>
      </w:pPr>
      <w:bookmarkStart w:id="14" w:name="_Toc29222841"/>
      <w:bookmarkStart w:id="15" w:name="_Toc44685388"/>
      <w:r w:rsidRPr="009B1F46">
        <w:rPr>
          <w:rFonts w:eastAsia="Calibri"/>
        </w:rPr>
        <w:t>Plānošanas teritorijas plānojuma prasības teritorijas izmantošanai, pašvaldību teritoriju plānojumos noteiktā esošā un plānotā vai atļautā teritorijas izmantošana</w:t>
      </w:r>
      <w:bookmarkEnd w:id="14"/>
      <w:bookmarkEnd w:id="15"/>
      <w:r w:rsidRPr="009B1F46">
        <w:rPr>
          <w:rFonts w:eastAsia="Calibri"/>
        </w:rPr>
        <w:tab/>
      </w:r>
    </w:p>
    <w:p w14:paraId="30E41AD3" w14:textId="77777777" w:rsidR="00A44468" w:rsidRPr="009B1F46" w:rsidRDefault="00A44468" w:rsidP="00A44468">
      <w:pPr>
        <w:ind w:firstLine="720"/>
      </w:pPr>
    </w:p>
    <w:p w14:paraId="39E5CBFF" w14:textId="7B4B541B" w:rsidR="00A44468" w:rsidRPr="009B1F46" w:rsidRDefault="00A44468" w:rsidP="004C159A">
      <w:r w:rsidRPr="00B44305">
        <w:t>Alsungas novada</w:t>
      </w:r>
      <w:r w:rsidRPr="009B1F46">
        <w:t xml:space="preserve"> teritorijas izmantošanu nosaka </w:t>
      </w:r>
      <w:r w:rsidR="00D86803" w:rsidRPr="009B1F46">
        <w:t>2009.</w:t>
      </w:r>
      <w:r w:rsidR="005140F1">
        <w:t> </w:t>
      </w:r>
      <w:r w:rsidR="00D86803" w:rsidRPr="009B1F46">
        <w:t>gada 22.</w:t>
      </w:r>
      <w:r w:rsidR="005140F1">
        <w:t> </w:t>
      </w:r>
      <w:r w:rsidR="00D86803" w:rsidRPr="009B1F46">
        <w:t xml:space="preserve">oktobrī apstiprinātie </w:t>
      </w:r>
      <w:r w:rsidRPr="009B1F46">
        <w:t>pašvaldības saistošie noteikumi Nr.</w:t>
      </w:r>
      <w:r w:rsidR="006B768B">
        <w:t> </w:t>
      </w:r>
      <w:r w:rsidRPr="009B1F46">
        <w:t>6/2009 “Par Alsungas novada teritorijas plānojuma grozījumu</w:t>
      </w:r>
      <w:r w:rsidR="00B44305">
        <w:t xml:space="preserve"> apstiprināšanu”</w:t>
      </w:r>
      <w:r w:rsidRPr="009B1F46">
        <w:t xml:space="preserve"> un kā pašvaldības saistošos noteikumus izdod tā grafisko daļu un teritorijas izmantošanas un apbūves noteikumus. Saskaņā ar Alsungas </w:t>
      </w:r>
      <w:r w:rsidR="00EA0E1A">
        <w:t>TP</w:t>
      </w:r>
      <w:r w:rsidRPr="009B1F46">
        <w:t xml:space="preserve"> </w:t>
      </w:r>
      <w:r w:rsidR="00D86803" w:rsidRPr="009B1F46">
        <w:t xml:space="preserve">grafiskās daļas karti “Esošā teritorijas izmantošana”, </w:t>
      </w:r>
      <w:r w:rsidRPr="009B1F46">
        <w:t xml:space="preserve">teritorijas esošais izmantošanas veids noteikts kā valsts nozīmes </w:t>
      </w:r>
      <w:r w:rsidR="003758C9" w:rsidRPr="009B1F46">
        <w:t>ĪADT</w:t>
      </w:r>
      <w:r w:rsidRPr="009B1F46">
        <w:t>, ko veido</w:t>
      </w:r>
      <w:r w:rsidR="00D86803" w:rsidRPr="009B1F46">
        <w:t xml:space="preserve"> pārējās</w:t>
      </w:r>
      <w:r w:rsidRPr="009B1F46">
        <w:t xml:space="preserve"> lauksaimniecībā izmantojamās teritorijas, mežsaimniecībā izmantojamās te</w:t>
      </w:r>
      <w:r w:rsidR="00D86803" w:rsidRPr="009B1F46">
        <w:t>ritorijas (saimnieciskie meži,</w:t>
      </w:r>
      <w:r w:rsidRPr="009B1F46">
        <w:t xml:space="preserve"> krūmājs</w:t>
      </w:r>
      <w:r w:rsidR="00D86803" w:rsidRPr="009B1F46">
        <w:t xml:space="preserve"> un purvs</w:t>
      </w:r>
      <w:r w:rsidRPr="009B1F46">
        <w:t>) un apbūvei izmantojamās teritorijas (viensētu apbūves teritorijas</w:t>
      </w:r>
      <w:r w:rsidR="00D86803" w:rsidRPr="009B1F46">
        <w:t xml:space="preserve"> ar piemājas dārziem</w:t>
      </w:r>
      <w:r w:rsidRPr="009B1F46">
        <w:t xml:space="preserve">). Savukārt, saskaņā ar Alsungas novada TP </w:t>
      </w:r>
      <w:r w:rsidR="00D86803" w:rsidRPr="009B1F46">
        <w:t>grafiskās daļas karti “P</w:t>
      </w:r>
      <w:r w:rsidRPr="009B1F46">
        <w:t>lānotā un atļautā izmantošana</w:t>
      </w:r>
      <w:r w:rsidR="00D86803" w:rsidRPr="009B1F46">
        <w:t>”</w:t>
      </w:r>
      <w:r w:rsidRPr="009B1F46">
        <w:t xml:space="preserve">, teritorija noteikta kā valsts nozīmes </w:t>
      </w:r>
      <w:r w:rsidR="003758C9" w:rsidRPr="009B1F46">
        <w:t>ĪADT</w:t>
      </w:r>
      <w:r w:rsidRPr="009B1F46">
        <w:t>, kura sīkāk sastāv no lauksaimniecībā izmantojamās teritorijas (ainaviski vērtīgas lauksaimniecības zemes, dārzu un personīgo palīgsaimniecību zemes), mežsaimnie</w:t>
      </w:r>
      <w:r w:rsidR="00B44305">
        <w:t>cībā izmantojamās teritorijas (s</w:t>
      </w:r>
      <w:r w:rsidRPr="009B1F46">
        <w:t>aimniecisko mežu teritorijas, perspektīvās saimniecisko mežu teritorijas) un apbūvei izmantojamās teritorijas (viensētu apbūves teritorija), teritorijas un objekti ar citu izmantošanas mērķi (dabas un apstādījumu teritorijas)</w:t>
      </w:r>
      <w:r w:rsidR="00B44305">
        <w:t>,</w:t>
      </w:r>
      <w:r w:rsidRPr="009B1F46">
        <w:t xml:space="preserve"> kā arī neliela daļa teritorijas DL austrumu malā ietilpst būvniecībai nepiemērotajās teritorijās </w:t>
      </w:r>
      <w:r w:rsidR="00B44305">
        <w:t>–</w:t>
      </w:r>
      <w:r w:rsidRPr="009B1F46">
        <w:t xml:space="preserve"> Rietumkursas augstienes un upju ieleju stāvajās nogā</w:t>
      </w:r>
      <w:r w:rsidR="00207DB3" w:rsidRPr="009B1F46">
        <w:t xml:space="preserve">zēs, ar tām saistītajās gravās </w:t>
      </w:r>
      <w:r w:rsidRPr="009B1F46">
        <w:t>(Alsungas TP, 2009)</w:t>
      </w:r>
      <w:r w:rsidR="00207DB3" w:rsidRPr="009B1F46">
        <w:t>.</w:t>
      </w:r>
    </w:p>
    <w:p w14:paraId="17751426" w14:textId="6EC40DC5" w:rsidR="0071628E" w:rsidRPr="009B1F46" w:rsidRDefault="0071628E" w:rsidP="004C159A">
      <w:r w:rsidRPr="009B1F46">
        <w:t xml:space="preserve">Alsungas novada ilgtspējīgas attīstības stratēģija 2015. </w:t>
      </w:r>
      <w:r w:rsidR="00B44305">
        <w:t>–</w:t>
      </w:r>
      <w:r w:rsidRPr="009B1F46">
        <w:t xml:space="preserve"> 2</w:t>
      </w:r>
      <w:r w:rsidR="00B44305">
        <w:t>030. </w:t>
      </w:r>
      <w:r w:rsidRPr="009B1F46">
        <w:t>gadam atbalsta tādas ilgtermiņa perspektīvas kā novadam raksturīgo dabas un kultūrvēsturisko ainavu saglabāšanu un pilnveidošanu, kā arī videi draudzīgu saimniekošanu</w:t>
      </w:r>
      <w:r w:rsidR="00B44305">
        <w:t xml:space="preserve"> (Alsungas novada ilgtspējīgas attīstības stratēģija</w:t>
      </w:r>
      <w:r w:rsidR="008027AD" w:rsidRPr="009B1F46">
        <w:t>, 2015)</w:t>
      </w:r>
      <w:r w:rsidRPr="009B1F46">
        <w:t>.</w:t>
      </w:r>
    </w:p>
    <w:p w14:paraId="1A6D5824" w14:textId="2C53AC04" w:rsidR="002B33BF" w:rsidRPr="009B1F46" w:rsidRDefault="00054374" w:rsidP="008027AD">
      <w:r w:rsidRPr="009B1F46">
        <w:t xml:space="preserve">Alsungas </w:t>
      </w:r>
      <w:r w:rsidR="004F2815">
        <w:t xml:space="preserve">novada </w:t>
      </w:r>
      <w:r w:rsidRPr="009B1F46">
        <w:t xml:space="preserve">ilgtspējīgas attīstības </w:t>
      </w:r>
      <w:r w:rsidR="004F3F15" w:rsidRPr="009B1F46">
        <w:t>programmas</w:t>
      </w:r>
      <w:r w:rsidRPr="009B1F46">
        <w:t xml:space="preserve"> 2015.</w:t>
      </w:r>
      <w:r w:rsidR="00B44305">
        <w:t xml:space="preserve"> –</w:t>
      </w:r>
      <w:r w:rsidRPr="009B1F46">
        <w:t xml:space="preserve"> 2</w:t>
      </w:r>
      <w:r w:rsidR="00B44305">
        <w:t>020. </w:t>
      </w:r>
      <w:r w:rsidRPr="009B1F46">
        <w:t>gadam</w:t>
      </w:r>
      <w:r w:rsidR="004F3F15" w:rsidRPr="009B1F46">
        <w:t xml:space="preserve"> vi</w:t>
      </w:r>
      <w:r w:rsidR="00724BF9" w:rsidRPr="009B1F46">
        <w:t xml:space="preserve">dēja termiņa prioritātes “Sakopta dzīves vide un moderna tehniska infrastruktūra” rīcības virzienam “Vide un </w:t>
      </w:r>
      <w:r w:rsidR="00724BF9" w:rsidRPr="009B1F46">
        <w:lastRenderedPageBreak/>
        <w:t>dabas resursi” ir definēti vairāki DL “Diļļu pļavas” pastāvēšanai svarīgi uzdevumi – 1)</w:t>
      </w:r>
      <w:r w:rsidR="00B44305">
        <w:t> </w:t>
      </w:r>
      <w:r w:rsidR="00724BF9" w:rsidRPr="009B1F46">
        <w:t>Nodrošināt a</w:t>
      </w:r>
      <w:r w:rsidR="00B44305">
        <w:t>inaviskas vides aizsardzību; 2) </w:t>
      </w:r>
      <w:r w:rsidR="00724BF9" w:rsidRPr="009B1F46">
        <w:t>Nodrošināt dabas resursu racionālu un ilgtspējīgu izmantošanu.</w:t>
      </w:r>
      <w:r w:rsidR="008027AD" w:rsidRPr="009B1F46">
        <w:t xml:space="preserve"> Minētajos uzdevumos ietilpst konkrētas rīcības kā dabas objektu aizsardzības un apskates infrastruktūras attīstība; Vides izglītības un informatīvu pasākumu organizēšana; Dabas aizsardzības plānu izstrāde visām trim aizsargājamām teritorijām; Vides nometņu organizēšana; Zivju resursu atjaunošana; Purva au</w:t>
      </w:r>
      <w:r w:rsidR="00074CE9">
        <w:t xml:space="preserve">gšņu apsaimniekošana (Alsungas </w:t>
      </w:r>
      <w:r w:rsidR="004F2815">
        <w:t xml:space="preserve">novada </w:t>
      </w:r>
      <w:r w:rsidR="00074CE9">
        <w:t>ilgtspējīgas attīstības programma</w:t>
      </w:r>
      <w:r w:rsidR="008027AD" w:rsidRPr="009B1F46">
        <w:t>, 2015).</w:t>
      </w:r>
    </w:p>
    <w:p w14:paraId="7D42F573" w14:textId="4AEC4D2A" w:rsidR="00710C45" w:rsidRPr="009B1F46" w:rsidRDefault="00A44468" w:rsidP="00710C45">
      <w:r w:rsidRPr="009B1F46">
        <w:t xml:space="preserve">Kurzemes plānošanas reģiona </w:t>
      </w:r>
      <w:r w:rsidR="00AC5F01" w:rsidRPr="009B1F46">
        <w:t>Attīstības programmā 2015</w:t>
      </w:r>
      <w:r w:rsidRPr="009B1F46">
        <w:t>.</w:t>
      </w:r>
      <w:r w:rsidR="00074CE9">
        <w:t xml:space="preserve"> – </w:t>
      </w:r>
      <w:r w:rsidRPr="009B1F46">
        <w:t>20</w:t>
      </w:r>
      <w:r w:rsidR="00AC5F01" w:rsidRPr="009B1F46">
        <w:t>20.</w:t>
      </w:r>
      <w:r w:rsidR="00074CE9">
        <w:t> </w:t>
      </w:r>
      <w:r w:rsidR="00AC5F01" w:rsidRPr="009B1F46">
        <w:t>gadam</w:t>
      </w:r>
      <w:r w:rsidRPr="009B1F46">
        <w:t xml:space="preserve">, </w:t>
      </w:r>
      <w:r w:rsidR="00842871">
        <w:t>ĪADT</w:t>
      </w:r>
      <w:r w:rsidR="00AC5F01" w:rsidRPr="009B1F46">
        <w:t xml:space="preserve"> ilgtspējīga attīstīšana apzināta kā izaicinājums un uzsvērts, ka bioloģiskā</w:t>
      </w:r>
      <w:r w:rsidR="0087484F" w:rsidRPr="009B1F46">
        <w:t xml:space="preserve">s dažādības un unikālās ainavas </w:t>
      </w:r>
      <w:r w:rsidR="00AC5F01" w:rsidRPr="009B1F46">
        <w:t>veidošanās ir dabas un cilvēka saimnieciskās darbības mijiedarbības rezultāts</w:t>
      </w:r>
      <w:r w:rsidR="0087484F" w:rsidRPr="009B1F46">
        <w:t xml:space="preserve">. Tādejādi ilgtspējīgas apsaimniekošanas nodrošināšanai nepieciešama pašvaldību, uzņēmēju un citu ieinteresēto pušu (iedzīvotāju, vides un dabas aizsardzības speciālistu) sadarbība aizsargājamo dabas teritoriju </w:t>
      </w:r>
      <w:r w:rsidR="00710C45" w:rsidRPr="009B1F46">
        <w:t xml:space="preserve">tālākās izmantošanas plānošanā. </w:t>
      </w:r>
    </w:p>
    <w:p w14:paraId="1FEE8992" w14:textId="328E8B06" w:rsidR="00710C45" w:rsidRPr="009B1F46" w:rsidRDefault="00074CE9" w:rsidP="008027AD">
      <w:r>
        <w:t>Kurzemes plānošanas reģiona Attīstības programmas</w:t>
      </w:r>
      <w:r w:rsidR="002B33BF" w:rsidRPr="009B1F46">
        <w:t xml:space="preserve"> r</w:t>
      </w:r>
      <w:r w:rsidR="00710C45" w:rsidRPr="009B1F46">
        <w:t>īcības virziena “Ilgtspējīgi risinājumi klimata pārmaiņu seku mazināšanai un adaptācijai” ietvaros atbalstāmi</w:t>
      </w:r>
      <w:r w:rsidR="002B33BF" w:rsidRPr="009B1F46">
        <w:t xml:space="preserve"> tādi DL “Diļļu pļavas” pastāvēšanai svarīgi pasākumi kā</w:t>
      </w:r>
      <w:r w:rsidR="00710C45" w:rsidRPr="009B1F46">
        <w:t xml:space="preserve"> bioloģiskās daudzveidības saglabāšanas pasākumi, sabiedrības izglītošana par klimatu pārmaiņām un pielāgošanos tām, pasākumi vides drošības paaugstināšanai,</w:t>
      </w:r>
      <w:r w:rsidR="002B33BF" w:rsidRPr="009B1F46">
        <w:t xml:space="preserve"> kā arī</w:t>
      </w:r>
      <w:r w:rsidR="00710C45" w:rsidRPr="009B1F46">
        <w:t xml:space="preserve"> rīcības</w:t>
      </w:r>
      <w:r w:rsidR="002B33BF" w:rsidRPr="009B1F46">
        <w:t xml:space="preserve"> </w:t>
      </w:r>
      <w:r w:rsidR="00710C45" w:rsidRPr="009B1F46">
        <w:t>plānu izstrāde neparedzētu dabas katastrofu gadījum</w:t>
      </w:r>
      <w:r w:rsidR="002B33BF" w:rsidRPr="009B1F46">
        <w:t>ā (plūdu draudi, erozija u.c.)</w:t>
      </w:r>
      <w:r w:rsidR="008027AD" w:rsidRPr="009B1F46">
        <w:t>( Kurzemes plānošanas reģiona A</w:t>
      </w:r>
      <w:r>
        <w:t>ttīstības programma</w:t>
      </w:r>
      <w:r w:rsidR="008027AD" w:rsidRPr="009B1F46">
        <w:t>, 2015)</w:t>
      </w:r>
      <w:r w:rsidR="002B33BF" w:rsidRPr="009B1F46">
        <w:t>.</w:t>
      </w:r>
    </w:p>
    <w:p w14:paraId="4D6B5F16" w14:textId="1DD14C16" w:rsidR="002B33BF" w:rsidRPr="009B1F46" w:rsidRDefault="00A44468" w:rsidP="00CE6CF7">
      <w:r w:rsidRPr="009B1F46">
        <w:t xml:space="preserve">Ņemot vērā to, ka </w:t>
      </w:r>
      <w:r w:rsidR="00F615AE">
        <w:t>ĪA</w:t>
      </w:r>
      <w:r w:rsidRPr="009B1F46">
        <w:t xml:space="preserve"> teritorijas pašreiz neaptver un arī nākotnē neaptvers visas tās vietas, kas ir nozīmīgas kā dabas vērtību glabātājas un </w:t>
      </w:r>
      <w:r w:rsidR="003758C9" w:rsidRPr="009B1F46">
        <w:t>ĪADT</w:t>
      </w:r>
      <w:r w:rsidRPr="009B1F46">
        <w:t xml:space="preserve"> tī</w:t>
      </w:r>
      <w:r w:rsidR="00074CE9">
        <w:t>kla paplašināšana ir nepopulāra,</w:t>
      </w:r>
      <w:r w:rsidRPr="009B1F46">
        <w:t xml:space="preserve"> to saimnieciskās darbības ierobežojumu dēļ, kas paredzēti pašreiz spēkā esošajos tiesību aktos, lielāka loma, daudzveidīgo dabas un ainavisko vērtību saglabāšanai saimnieciskajā darbībā izmantojamās teritorijās ir vietējo pašvaldību plānojumiem dabas un ainavu aizsardzības pasākumu plānošanā. </w:t>
      </w:r>
    </w:p>
    <w:p w14:paraId="0663BD8A" w14:textId="17F3BF5D" w:rsidR="00A44468" w:rsidRPr="009B1F46" w:rsidRDefault="00A44468" w:rsidP="00BC57EE">
      <w:pPr>
        <w:pStyle w:val="Heading3"/>
        <w:rPr>
          <w:rFonts w:eastAsia="Calibri"/>
        </w:rPr>
      </w:pPr>
      <w:bookmarkStart w:id="16" w:name="_Toc29222842"/>
      <w:bookmarkStart w:id="17" w:name="_Toc44685389"/>
      <w:r w:rsidRPr="009B1F46">
        <w:rPr>
          <w:rFonts w:eastAsia="Calibri"/>
        </w:rPr>
        <w:t>Esošais funkcionālais zonējums</w:t>
      </w:r>
      <w:bookmarkEnd w:id="16"/>
      <w:bookmarkEnd w:id="17"/>
    </w:p>
    <w:p w14:paraId="3B6B0A62" w14:textId="77777777" w:rsidR="009E366C" w:rsidRPr="009B1F46" w:rsidRDefault="009E366C" w:rsidP="009E366C"/>
    <w:p w14:paraId="147A34BC" w14:textId="570F1F8F" w:rsidR="007D1CE6" w:rsidRPr="009B1F46" w:rsidRDefault="00A44468" w:rsidP="009E366C">
      <w:r w:rsidRPr="001F3484">
        <w:t>Saskaņā ar</w:t>
      </w:r>
      <w:r w:rsidRPr="009B1F46">
        <w:t xml:space="preserve"> </w:t>
      </w:r>
      <w:r w:rsidR="00D12FE4" w:rsidRPr="009B1F46">
        <w:t xml:space="preserve">MK </w:t>
      </w:r>
      <w:r w:rsidR="00D86803" w:rsidRPr="009B1F46">
        <w:t>1999.</w:t>
      </w:r>
      <w:r w:rsidR="00607240">
        <w:t> </w:t>
      </w:r>
      <w:r w:rsidR="00D86803" w:rsidRPr="009B1F46">
        <w:t>gada 15.</w:t>
      </w:r>
      <w:r w:rsidR="00607240">
        <w:t> </w:t>
      </w:r>
      <w:r w:rsidR="00D86803" w:rsidRPr="009B1F46">
        <w:t xml:space="preserve">jūnija </w:t>
      </w:r>
      <w:r w:rsidR="00607240">
        <w:t>noteikumiem Nr. </w:t>
      </w:r>
      <w:r w:rsidRPr="009B1F46">
        <w:t>212 “Noteikumi par dabas liegumiem”</w:t>
      </w:r>
      <w:r w:rsidR="00D465AF" w:rsidRPr="009B1F46">
        <w:t xml:space="preserve"> </w:t>
      </w:r>
      <w:r w:rsidRPr="009B1F46">
        <w:t xml:space="preserve">un </w:t>
      </w:r>
      <w:r w:rsidR="00D12FE4" w:rsidRPr="009B1F46">
        <w:t xml:space="preserve">MK </w:t>
      </w:r>
      <w:r w:rsidR="00D86803" w:rsidRPr="009B1F46">
        <w:t>2010.</w:t>
      </w:r>
      <w:r w:rsidR="00607240">
        <w:t> </w:t>
      </w:r>
      <w:r w:rsidR="00D86803" w:rsidRPr="009B1F46">
        <w:t>gada 16.</w:t>
      </w:r>
      <w:r w:rsidR="00607240">
        <w:t> </w:t>
      </w:r>
      <w:r w:rsidR="00D86803" w:rsidRPr="009B1F46">
        <w:t xml:space="preserve">marta </w:t>
      </w:r>
      <w:r w:rsidR="00607240">
        <w:t>noteikumiem Nr. </w:t>
      </w:r>
      <w:r w:rsidRPr="009B1F46">
        <w:t xml:space="preserve">264 “Īpaši aizsargājamo dabas teritoriju vispārējie aizsardzības un izmantošanas noteikumi” </w:t>
      </w:r>
      <w:r w:rsidR="00607240">
        <w:t>–</w:t>
      </w:r>
      <w:r w:rsidRPr="009B1F46">
        <w:t xml:space="preserve"> visa DL teritorija atbilst </w:t>
      </w:r>
      <w:r w:rsidR="00696EF9" w:rsidRPr="009B1F46">
        <w:t>DL</w:t>
      </w:r>
      <w:r w:rsidRPr="009B1F46">
        <w:t xml:space="preserve"> zonai</w:t>
      </w:r>
      <w:r w:rsidR="001F3484">
        <w:t xml:space="preserve"> (</w:t>
      </w:r>
      <w:r w:rsidR="008E6358">
        <w:t xml:space="preserve">plāna </w:t>
      </w:r>
      <w:r w:rsidR="001F3484">
        <w:t>2.8. </w:t>
      </w:r>
      <w:r w:rsidR="00CE7B3D" w:rsidRPr="009B1F46">
        <w:t>pielikums)</w:t>
      </w:r>
      <w:r w:rsidRPr="009B1F46">
        <w:t xml:space="preserve">. </w:t>
      </w:r>
    </w:p>
    <w:p w14:paraId="2F45CFB0" w14:textId="0C8E5F78" w:rsidR="00A44468" w:rsidRPr="009B1F46" w:rsidRDefault="00A44468" w:rsidP="00BC57EE">
      <w:pPr>
        <w:pStyle w:val="Heading3"/>
        <w:rPr>
          <w:rFonts w:eastAsia="Calibri"/>
        </w:rPr>
      </w:pPr>
      <w:bookmarkStart w:id="18" w:name="_Toc29222843"/>
      <w:bookmarkStart w:id="19" w:name="_Toc44685390"/>
      <w:r w:rsidRPr="009B1F46">
        <w:rPr>
          <w:rFonts w:eastAsia="Calibri"/>
        </w:rPr>
        <w:t>Valsts un pašvaldības institūciju funkcijas un atbildība aizsargājamā teritorijā</w:t>
      </w:r>
      <w:bookmarkEnd w:id="18"/>
      <w:bookmarkEnd w:id="19"/>
    </w:p>
    <w:p w14:paraId="243D600A" w14:textId="77777777" w:rsidR="00A44468" w:rsidRPr="009B1F46" w:rsidRDefault="00A44468" w:rsidP="004C159A"/>
    <w:p w14:paraId="619A35F3" w14:textId="27414460" w:rsidR="00A44468" w:rsidRPr="009B1F46" w:rsidRDefault="00A44468" w:rsidP="004C159A">
      <w:r w:rsidRPr="009B1F46">
        <w:t xml:space="preserve">Saskaņā ar </w:t>
      </w:r>
      <w:r w:rsidR="003758C9" w:rsidRPr="009B1F46">
        <w:t>DAP</w:t>
      </w:r>
      <w:r w:rsidRPr="009B1F46">
        <w:t xml:space="preserve"> nolikumu, (</w:t>
      </w:r>
      <w:r w:rsidR="00D12FE4" w:rsidRPr="009B1F46">
        <w:t xml:space="preserve">MK </w:t>
      </w:r>
      <w:r w:rsidR="00D86803" w:rsidRPr="009B1F46">
        <w:t>2009.</w:t>
      </w:r>
      <w:r w:rsidR="001F3484">
        <w:t> </w:t>
      </w:r>
      <w:r w:rsidR="00D86803" w:rsidRPr="009B1F46">
        <w:t>gada 2.</w:t>
      </w:r>
      <w:r w:rsidR="001F3484">
        <w:t> </w:t>
      </w:r>
      <w:r w:rsidR="00D86803" w:rsidRPr="009B1F46">
        <w:t xml:space="preserve">jūnija </w:t>
      </w:r>
      <w:r w:rsidR="001F3484">
        <w:t>noteikumi Nr. 507 “</w:t>
      </w:r>
      <w:r w:rsidRPr="009B1F46">
        <w:t xml:space="preserve">Dabas aizsardzības pārvaldes nolikums”) </w:t>
      </w:r>
      <w:r w:rsidR="00AE5A14" w:rsidRPr="009B1F46">
        <w:t>DA plāna izstrādes gaitu</w:t>
      </w:r>
      <w:r w:rsidR="00AE5A14">
        <w:t xml:space="preserve"> uzrauga </w:t>
      </w:r>
      <w:r w:rsidR="00D465AF">
        <w:t>VARAM</w:t>
      </w:r>
      <w:r w:rsidR="00AE5A14">
        <w:t xml:space="preserve"> pakļautībā esošā</w:t>
      </w:r>
      <w:r w:rsidRPr="009B1F46">
        <w:t xml:space="preserve"> </w:t>
      </w:r>
      <w:r w:rsidR="003758C9" w:rsidRPr="009B1F46">
        <w:t>DAP</w:t>
      </w:r>
      <w:r w:rsidRPr="009B1F46">
        <w:t xml:space="preserve">, </w:t>
      </w:r>
      <w:r w:rsidR="00E30E7D">
        <w:t>savukārt</w:t>
      </w:r>
      <w:r w:rsidRPr="009B1F46">
        <w:t xml:space="preserve"> </w:t>
      </w:r>
      <w:r w:rsidR="00AE5A14" w:rsidRPr="009B1F46">
        <w:t>DL pārvaldi īsteno un pēc plāna apstiprināšanas tā ieviešanu</w:t>
      </w:r>
      <w:r w:rsidR="00AE5A14" w:rsidRPr="00AE5A14">
        <w:t xml:space="preserve"> </w:t>
      </w:r>
      <w:r w:rsidR="00AE5A14" w:rsidRPr="009B1F46">
        <w:t>veicina</w:t>
      </w:r>
      <w:r w:rsidR="00AE5A14" w:rsidRPr="00AE5A14">
        <w:t xml:space="preserve"> DAP Kurzemes reģiona administrācija</w:t>
      </w:r>
      <w:r w:rsidRPr="009B1F46">
        <w:t xml:space="preserve">. </w:t>
      </w:r>
    </w:p>
    <w:p w14:paraId="74148EB4" w14:textId="77777777" w:rsidR="00A44468" w:rsidRPr="009B1F46" w:rsidRDefault="00A44468" w:rsidP="004C159A">
      <w:r w:rsidRPr="009B1F46">
        <w:rPr>
          <w:b/>
        </w:rPr>
        <w:t>D</w:t>
      </w:r>
      <w:r w:rsidR="00AF70CE" w:rsidRPr="009B1F46">
        <w:rPr>
          <w:b/>
        </w:rPr>
        <w:t>AP</w:t>
      </w:r>
      <w:r w:rsidRPr="009B1F46">
        <w:t>, cita starpā, veic šādus uzdevumus:</w:t>
      </w:r>
    </w:p>
    <w:p w14:paraId="53B39104" w14:textId="77777777" w:rsidR="00A44468" w:rsidRPr="009B1F46" w:rsidRDefault="00A44468" w:rsidP="00A44468">
      <w:pPr>
        <w:ind w:firstLine="720"/>
      </w:pPr>
      <w:r w:rsidRPr="009B1F46">
        <w:t>•</w:t>
      </w:r>
      <w:r w:rsidRPr="009B1F46">
        <w:tab/>
        <w:t xml:space="preserve">organizē un uzrauga </w:t>
      </w:r>
      <w:r w:rsidR="003758C9" w:rsidRPr="009B1F46">
        <w:t>DA pl</w:t>
      </w:r>
      <w:r w:rsidRPr="009B1F46">
        <w:t>ānu izstrādi un atjaunošanu aizsargājamām teritorijām, kā arī veicina un koordinē to ieviešanu;</w:t>
      </w:r>
    </w:p>
    <w:p w14:paraId="2ACF2996" w14:textId="77777777" w:rsidR="00A44468" w:rsidRPr="009B1F46" w:rsidRDefault="00A44468" w:rsidP="00A44468">
      <w:pPr>
        <w:ind w:firstLine="720"/>
      </w:pPr>
      <w:r w:rsidRPr="009B1F46">
        <w:t>•</w:t>
      </w:r>
      <w:r w:rsidRPr="009B1F46">
        <w:tab/>
        <w:t>saskaņā ar dabas aizsardzību regulējošajiem normatīvajiem aktiem izsniedz un anulē atļaujas, kā arī aptur to darbību, sniedz atzinumus un saskaņojumus dabas aizsardzības jomā;</w:t>
      </w:r>
    </w:p>
    <w:p w14:paraId="687B1EE1" w14:textId="77777777" w:rsidR="00A44468" w:rsidRPr="009B1F46" w:rsidRDefault="00A44468" w:rsidP="00A44468">
      <w:pPr>
        <w:ind w:firstLine="720"/>
      </w:pPr>
      <w:r w:rsidRPr="009B1F46">
        <w:t>•</w:t>
      </w:r>
      <w:r w:rsidRPr="009B1F46">
        <w:tab/>
        <w:t>nodrošina informatīvo zīmju izvietošanu dabā aizsargājamo teritoriju ārējo robežu apzīmēšanai;</w:t>
      </w:r>
    </w:p>
    <w:p w14:paraId="565C9134" w14:textId="77777777" w:rsidR="00A44468" w:rsidRPr="009B1F46" w:rsidRDefault="00DE2F02" w:rsidP="00A44468">
      <w:pPr>
        <w:ind w:firstLine="720"/>
      </w:pPr>
      <w:r w:rsidRPr="009B1F46">
        <w:lastRenderedPageBreak/>
        <w:t>•</w:t>
      </w:r>
      <w:r w:rsidRPr="009B1F46">
        <w:tab/>
        <w:t>citus</w:t>
      </w:r>
      <w:r w:rsidR="00A44468" w:rsidRPr="009B1F46">
        <w:t xml:space="preserve"> uzdevumus.</w:t>
      </w:r>
    </w:p>
    <w:p w14:paraId="383B4E35" w14:textId="242DEBF4" w:rsidR="00A44468" w:rsidRPr="009B1F46" w:rsidRDefault="00A44468" w:rsidP="00427F85">
      <w:pPr>
        <w:ind w:firstLine="426"/>
      </w:pPr>
      <w:r w:rsidRPr="009B1F46">
        <w:t xml:space="preserve">DL teritoriju apsaimnieko </w:t>
      </w:r>
      <w:r w:rsidRPr="009B1F46">
        <w:rPr>
          <w:b/>
        </w:rPr>
        <w:t>zemes īpašnieki</w:t>
      </w:r>
      <w:r w:rsidRPr="009B1F46">
        <w:t xml:space="preserve">. Atbilstoši likumam </w:t>
      </w:r>
      <w:r w:rsidR="00842871">
        <w:t>“</w:t>
      </w:r>
      <w:r w:rsidRPr="009B1F46">
        <w:t>Par īpaši aizsargājamām dabas teritorijām</w:t>
      </w:r>
      <w:r w:rsidR="00842871">
        <w:t>”</w:t>
      </w:r>
      <w:r w:rsidRPr="009B1F46">
        <w:t xml:space="preserve"> zemes īpašnieka un lietotāja pienākums ir:</w:t>
      </w:r>
    </w:p>
    <w:p w14:paraId="56342AAF" w14:textId="77777777" w:rsidR="00A44468" w:rsidRPr="009B1F46" w:rsidRDefault="00A44468" w:rsidP="00A44468">
      <w:pPr>
        <w:ind w:firstLine="720"/>
      </w:pPr>
      <w:r w:rsidRPr="009B1F46">
        <w:t>•</w:t>
      </w:r>
      <w:r w:rsidRPr="009B1F46">
        <w:tab/>
        <w:t>nodrošināt aizsargājamo teritoriju aizsardzības un izmantošanas noteikumu ievērošanu un veikt attiecīgajās teritorijās aizsardzības un kopšanas pasākumus;</w:t>
      </w:r>
    </w:p>
    <w:p w14:paraId="2A5656D7" w14:textId="77777777" w:rsidR="00A44468" w:rsidRPr="009B1F46" w:rsidRDefault="00A44468" w:rsidP="00A44468">
      <w:pPr>
        <w:ind w:firstLine="720"/>
      </w:pPr>
      <w:r w:rsidRPr="009B1F46">
        <w:t>•</w:t>
      </w:r>
      <w:r w:rsidRPr="009B1F46">
        <w:tab/>
        <w:t>ziņot aizsargājamās teritorijas pārvaldes institūcijai vai pašvaldībai par esošajām vai iespējamām izmaiņām dabas veidojumos, kā arī aizsardzības un izmantošanas noteikumu pārkāpumiem.</w:t>
      </w:r>
    </w:p>
    <w:p w14:paraId="4D4E32B9" w14:textId="25435677" w:rsidR="00A44468" w:rsidRPr="009B1F46" w:rsidRDefault="00A44468" w:rsidP="004C159A">
      <w:r w:rsidRPr="009B1F46">
        <w:t xml:space="preserve">Teritorijas atļauto izmantošanu nosaka vietējās </w:t>
      </w:r>
      <w:r w:rsidRPr="009B1F46">
        <w:rPr>
          <w:b/>
        </w:rPr>
        <w:t>pašvaldības teritorijas plānojums</w:t>
      </w:r>
      <w:r w:rsidRPr="009B1F46">
        <w:t xml:space="preserve">, </w:t>
      </w:r>
      <w:r w:rsidR="00D12FE4" w:rsidRPr="009B1F46">
        <w:t xml:space="preserve">MK </w:t>
      </w:r>
      <w:r w:rsidR="00D86803" w:rsidRPr="009B1F46">
        <w:t>2010.</w:t>
      </w:r>
      <w:r w:rsidR="00E838F1">
        <w:t> </w:t>
      </w:r>
      <w:r w:rsidR="00D86803" w:rsidRPr="009B1F46">
        <w:t>gada 16.</w:t>
      </w:r>
      <w:r w:rsidR="00E838F1">
        <w:t> </w:t>
      </w:r>
      <w:r w:rsidR="00D86803" w:rsidRPr="009B1F46">
        <w:t>marta</w:t>
      </w:r>
      <w:r w:rsidR="00E838F1">
        <w:t xml:space="preserve"> noteikumi Nr. 264 “</w:t>
      </w:r>
      <w:r w:rsidRPr="009B1F46">
        <w:rPr>
          <w:b/>
        </w:rPr>
        <w:t>Īpaši aizsargājamo dabas teritoriju vispārējie aizsardzības un izmantošanas noteikumi</w:t>
      </w:r>
      <w:r w:rsidRPr="009B1F46">
        <w:t>”.</w:t>
      </w:r>
    </w:p>
    <w:p w14:paraId="4BFCBB06" w14:textId="77777777" w:rsidR="00A44468" w:rsidRPr="009B1F46" w:rsidRDefault="00A44468" w:rsidP="004C159A">
      <w:r w:rsidRPr="009B1F46">
        <w:t xml:space="preserve">Vides valsts kontroli </w:t>
      </w:r>
      <w:r w:rsidR="00696EF9" w:rsidRPr="009B1F46">
        <w:t>DL</w:t>
      </w:r>
      <w:r w:rsidRPr="009B1F46">
        <w:t xml:space="preserve"> aizsardzības un apsaimniekošanas jomā veic </w:t>
      </w:r>
      <w:r w:rsidRPr="009B1F46">
        <w:rPr>
          <w:b/>
        </w:rPr>
        <w:t>D</w:t>
      </w:r>
      <w:r w:rsidR="00AF70CE" w:rsidRPr="009B1F46">
        <w:rPr>
          <w:b/>
        </w:rPr>
        <w:t>AP</w:t>
      </w:r>
      <w:r w:rsidRPr="009B1F46">
        <w:rPr>
          <w:b/>
        </w:rPr>
        <w:t xml:space="preserve"> Kurzemes reģionālā administrācija</w:t>
      </w:r>
      <w:r w:rsidRPr="009B1F46">
        <w:t>, savukārt attiecībā uz vides piesārņojumu un būvniecību –</w:t>
      </w:r>
      <w:r w:rsidR="00AF70CE" w:rsidRPr="009B1F46">
        <w:t xml:space="preserve"> </w:t>
      </w:r>
      <w:r w:rsidRPr="009B1F46">
        <w:rPr>
          <w:b/>
        </w:rPr>
        <w:t>V</w:t>
      </w:r>
      <w:r w:rsidR="00AF70CE" w:rsidRPr="009B1F46">
        <w:rPr>
          <w:b/>
        </w:rPr>
        <w:t>VD</w:t>
      </w:r>
      <w:r w:rsidRPr="009B1F46">
        <w:rPr>
          <w:b/>
        </w:rPr>
        <w:t xml:space="preserve"> Liepājas reģionālā vides pārvalde</w:t>
      </w:r>
      <w:r w:rsidRPr="009B1F46">
        <w:t xml:space="preserve">. </w:t>
      </w:r>
    </w:p>
    <w:p w14:paraId="399FAA86" w14:textId="77777777" w:rsidR="00A44468" w:rsidRPr="009B1F46" w:rsidRDefault="00A44468" w:rsidP="004C159A">
      <w:r w:rsidRPr="009B1F46">
        <w:t xml:space="preserve">Meža apsaimniekošanas un izmantošanas normatīvo aktu ievērošanu teritorijā kontrolē </w:t>
      </w:r>
      <w:r w:rsidRPr="009B1F46">
        <w:rPr>
          <w:b/>
        </w:rPr>
        <w:t>V</w:t>
      </w:r>
      <w:r w:rsidR="00AF70CE" w:rsidRPr="009B1F46">
        <w:rPr>
          <w:b/>
        </w:rPr>
        <w:t>MD</w:t>
      </w:r>
      <w:r w:rsidRPr="009B1F46">
        <w:rPr>
          <w:b/>
        </w:rPr>
        <w:t xml:space="preserve"> Dienvidkurzemes reģionālā virsmežniecība</w:t>
      </w:r>
      <w:r w:rsidRPr="009B1F46">
        <w:t>.</w:t>
      </w:r>
    </w:p>
    <w:p w14:paraId="3D5DAC40" w14:textId="77777777" w:rsidR="00A44468" w:rsidRPr="009B1F46" w:rsidRDefault="00A44468" w:rsidP="004C159A">
      <w:r w:rsidRPr="009B1F46">
        <w:rPr>
          <w:b/>
        </w:rPr>
        <w:t>L</w:t>
      </w:r>
      <w:r w:rsidR="00AF70CE" w:rsidRPr="009B1F46">
        <w:rPr>
          <w:b/>
        </w:rPr>
        <w:t>AD</w:t>
      </w:r>
      <w:r w:rsidRPr="009B1F46">
        <w:rPr>
          <w:b/>
        </w:rPr>
        <w:t xml:space="preserve"> Dienvidkurzemes reģionālās lauksaimniecības pārvalde</w:t>
      </w:r>
      <w:r w:rsidRPr="009B1F46">
        <w:t xml:space="preserve"> uzrauga normatīvo aktu ievērošanu lauksaimniecības nozarē un pilda ar lauksaimniecību un lauku atbalsta politikas īstenošanu saistītas funkcijas.</w:t>
      </w:r>
    </w:p>
    <w:p w14:paraId="4DA5D75C" w14:textId="76BB919F" w:rsidR="007D1CE6" w:rsidRPr="009B1F46" w:rsidRDefault="00AF70CE" w:rsidP="007D1CE6">
      <w:r w:rsidRPr="009B1F46">
        <w:t>DL</w:t>
      </w:r>
      <w:r w:rsidR="00A44468" w:rsidRPr="009B1F46">
        <w:t xml:space="preserve"> esošo ceļu uzturēšanu veic </w:t>
      </w:r>
      <w:r w:rsidR="00A44468" w:rsidRPr="009B1F46">
        <w:rPr>
          <w:b/>
        </w:rPr>
        <w:t>zemes īpašnieki</w:t>
      </w:r>
      <w:r w:rsidR="00A44468" w:rsidRPr="009B1F46">
        <w:t xml:space="preserve"> tiem piederošajos ceļu posmos. Lieguma teritorijā ir māju pievedceļš uz Miķeļu un Dauģu mājā</w:t>
      </w:r>
      <w:r w:rsidR="00E838F1">
        <w:t>m</w:t>
      </w:r>
      <w:r w:rsidR="00A44468" w:rsidRPr="009B1F46">
        <w:t xml:space="preserve"> lieguma </w:t>
      </w:r>
      <w:r w:rsidR="002E442F" w:rsidRPr="009B1F46">
        <w:t>ziemeļu</w:t>
      </w:r>
      <w:r w:rsidR="00E838F1">
        <w:t xml:space="preserve"> daļā, kā arī DL “Diļļu </w:t>
      </w:r>
      <w:r w:rsidR="00A44468" w:rsidRPr="009B1F46">
        <w:t xml:space="preserve">pļavas” </w:t>
      </w:r>
      <w:r w:rsidR="002E442F" w:rsidRPr="009B1F46">
        <w:t>dienvidu</w:t>
      </w:r>
      <w:r w:rsidR="00A44468" w:rsidRPr="009B1F46">
        <w:t xml:space="preserve"> robeža iet pa pašvaldības grants</w:t>
      </w:r>
      <w:r w:rsidR="002E442F" w:rsidRPr="009B1F46">
        <w:t xml:space="preserve"> seguma autoceļu B003. Lieguma rietumu</w:t>
      </w:r>
      <w:r w:rsidR="00A44468" w:rsidRPr="009B1F46">
        <w:t xml:space="preserve"> robeža sakrīt ar bijušā dzelzceļa Liepāja-Alsunga-Ventspils trasi, kas ir VAS “Latvijas dzelzceļš” pārraudzībā. </w:t>
      </w:r>
    </w:p>
    <w:p w14:paraId="6E43C288" w14:textId="77777777" w:rsidR="007D1CE6" w:rsidRPr="009B1F46" w:rsidRDefault="007D1CE6" w:rsidP="009B1900">
      <w:pPr>
        <w:ind w:firstLine="0"/>
      </w:pPr>
    </w:p>
    <w:p w14:paraId="388ABAA4" w14:textId="43F30F93" w:rsidR="00A44468" w:rsidRPr="009B1F46" w:rsidRDefault="00A44468" w:rsidP="005E2EA2">
      <w:pPr>
        <w:pStyle w:val="Heading2"/>
        <w:rPr>
          <w:rFonts w:eastAsia="Calibri"/>
        </w:rPr>
      </w:pPr>
      <w:bookmarkStart w:id="20" w:name="_Toc29222844"/>
      <w:bookmarkStart w:id="21" w:name="_Toc44685391"/>
      <w:r w:rsidRPr="009B1F46">
        <w:rPr>
          <w:rFonts w:eastAsia="Calibri"/>
        </w:rPr>
        <w:t>Normatīvo aktu normas, kas tieši attiecas uz konkrēto aizsargājamo teritoriju, tai skaitā pašvaldību saistošos noteikumus, kuri attiecas uz aizsargājamo teritoriju</w:t>
      </w:r>
      <w:bookmarkEnd w:id="20"/>
      <w:bookmarkEnd w:id="21"/>
    </w:p>
    <w:p w14:paraId="3D26FA53" w14:textId="77777777" w:rsidR="00A44468" w:rsidRPr="009B1F46" w:rsidRDefault="00A44468" w:rsidP="00A44468">
      <w:pPr>
        <w:ind w:firstLine="720"/>
        <w:rPr>
          <w:rFonts w:cstheme="minorHAnsi"/>
          <w:i/>
        </w:rPr>
      </w:pPr>
    </w:p>
    <w:p w14:paraId="1B5E0657" w14:textId="4B92CF9D" w:rsidR="00A44468" w:rsidRPr="009B1F46" w:rsidRDefault="00A44468" w:rsidP="00A44468">
      <w:pPr>
        <w:ind w:firstLine="720"/>
        <w:rPr>
          <w:rFonts w:cstheme="minorHAnsi"/>
          <w:i/>
        </w:rPr>
      </w:pPr>
      <w:r w:rsidRPr="009B1F46">
        <w:rPr>
          <w:rFonts w:cstheme="minorHAnsi"/>
          <w:i/>
        </w:rPr>
        <w:t>Starptautiskie normatīvie akti</w:t>
      </w:r>
    </w:p>
    <w:p w14:paraId="5A33A302" w14:textId="77777777" w:rsidR="00CE6CF7" w:rsidRPr="009B1F46" w:rsidRDefault="00CE6CF7" w:rsidP="00A44468">
      <w:pPr>
        <w:ind w:firstLine="720"/>
        <w:rPr>
          <w:rFonts w:cstheme="minorHAnsi"/>
          <w:i/>
        </w:rPr>
      </w:pPr>
    </w:p>
    <w:p w14:paraId="0125F653" w14:textId="0D7195BD" w:rsidR="00A44468" w:rsidRPr="009B1F46" w:rsidRDefault="00A5161A" w:rsidP="00A5161A">
      <w:r w:rsidRPr="009B1F46">
        <w:t>A</w:t>
      </w:r>
      <w:r w:rsidR="001B4AA9">
        <w:t xml:space="preserve">pvienoto </w:t>
      </w:r>
      <w:r w:rsidRPr="009B1F46">
        <w:t>N</w:t>
      </w:r>
      <w:r w:rsidR="001B4AA9">
        <w:t xml:space="preserve">āciju </w:t>
      </w:r>
      <w:r w:rsidRPr="009B1F46">
        <w:t>O</w:t>
      </w:r>
      <w:r w:rsidR="001B4AA9">
        <w:t>rganizācijas 1992. gada 5. </w:t>
      </w:r>
      <w:r w:rsidRPr="009B1F46">
        <w:t xml:space="preserve">jūnija </w:t>
      </w:r>
      <w:r w:rsidRPr="001B4AA9">
        <w:t>Riodežaneiro konvencija</w:t>
      </w:r>
      <w:r w:rsidR="001B4AA9">
        <w:rPr>
          <w:b/>
        </w:rPr>
        <w:t xml:space="preserve"> “</w:t>
      </w:r>
      <w:r w:rsidRPr="009B1F46">
        <w:rPr>
          <w:b/>
        </w:rPr>
        <w:t>Par bioloģisko daudzveidību”</w:t>
      </w:r>
      <w:r w:rsidRPr="009B1F46">
        <w:t>, kurai Latvija pievieno</w:t>
      </w:r>
      <w:r w:rsidR="001B4AA9">
        <w:t>jās ar likumu “Par 1992. gada 5. </w:t>
      </w:r>
      <w:r w:rsidRPr="009B1F46">
        <w:t>jūnija Riodežaneiro konvenciju par bi</w:t>
      </w:r>
      <w:r w:rsidR="001B4AA9">
        <w:t>oloģisko daudzveidību”</w:t>
      </w:r>
      <w:r w:rsidRPr="009B1F46">
        <w:t xml:space="preserve">. </w:t>
      </w:r>
      <w:r w:rsidR="001B4AA9">
        <w:t>Šīs k</w:t>
      </w:r>
      <w:r w:rsidRPr="009B1F46">
        <w:t>onvencijas mērķis ir bioloģiskās daudzveidības saglabāšana un dzīvās dabas ilgtspējīga izmantošana.</w:t>
      </w:r>
    </w:p>
    <w:p w14:paraId="286782E7" w14:textId="667ADFDF" w:rsidR="00A44468" w:rsidRPr="009B1F46" w:rsidRDefault="001B4AA9" w:rsidP="00A5161A">
      <w:r>
        <w:t>Eiropas Padomes 1979. gada 16. </w:t>
      </w:r>
      <w:r w:rsidR="00A5161A" w:rsidRPr="009B1F46">
        <w:t xml:space="preserve">septembra </w:t>
      </w:r>
      <w:r w:rsidR="00A5161A" w:rsidRPr="001B4AA9">
        <w:t>Bernes konvencija</w:t>
      </w:r>
      <w:r>
        <w:rPr>
          <w:b/>
        </w:rPr>
        <w:t xml:space="preserve"> “</w:t>
      </w:r>
      <w:r w:rsidR="00A5161A" w:rsidRPr="009B1F46">
        <w:rPr>
          <w:b/>
        </w:rPr>
        <w:t>Par Eiropas dzīvās dabas un dabisko dzīvotņu aizsardzību”</w:t>
      </w:r>
      <w:r w:rsidR="00A5161A" w:rsidRPr="009B1F46">
        <w:t xml:space="preserve">, kurai Latvija </w:t>
      </w:r>
      <w:r>
        <w:t>pievienojās ar likumu “Par 1979. </w:t>
      </w:r>
      <w:r w:rsidR="00A5161A" w:rsidRPr="009B1F46">
        <w:t>gada Bernes konvenciju par Eiropas dzīvās dabas un d</w:t>
      </w:r>
      <w:r>
        <w:t>abisko dzīvotņu saglabāšanu”</w:t>
      </w:r>
      <w:r w:rsidR="00A5161A" w:rsidRPr="009B1F46">
        <w:t>. Šīs konvencijas mērķis ir aizsargāt savvaļas floru un faunu un to dabiskās dzīvotnes, īpaši tās sugas un dzīvotnes, kuru aizsardzībai nepieciešama vairāku valstu sadarbība, kā arī veicināt šādu sadarbību. Īpaša vērība pievērsta apdraudētajām un izzūdošajām sugām, tai skaitā apdraudētajām un izzūdošajām migrējošajām sugām.</w:t>
      </w:r>
    </w:p>
    <w:p w14:paraId="7B151321" w14:textId="7F000C65" w:rsidR="00A5161A" w:rsidRPr="009B1F46" w:rsidRDefault="00AE27C8" w:rsidP="004C159A">
      <w:r>
        <w:t>Eiropas Padomes 2000. gada 20. </w:t>
      </w:r>
      <w:r w:rsidR="00A5161A" w:rsidRPr="009B1F46">
        <w:t xml:space="preserve">oktobra </w:t>
      </w:r>
      <w:r w:rsidR="00A5161A" w:rsidRPr="009B1F46">
        <w:rPr>
          <w:b/>
        </w:rPr>
        <w:t>Eiropas ainavu konvencija</w:t>
      </w:r>
      <w:r>
        <w:t xml:space="preserve"> Latvijā pieņemta</w:t>
      </w:r>
      <w:r w:rsidR="00A5161A" w:rsidRPr="009B1F46">
        <w:t xml:space="preserve"> </w:t>
      </w:r>
      <w:r>
        <w:t>ar likumu “</w:t>
      </w:r>
      <w:r w:rsidR="00A5161A" w:rsidRPr="009B1F46">
        <w:t xml:space="preserve">Par Eiropas ainavu konvenciju”. Eiropas ainavu konvencijas dalībvalstis apstiprina, ka Eiropas ainavu kvalitāte un daudzveidība ir kopīgs resurss un ka jāsadarbojas, lai tās aizsargātu </w:t>
      </w:r>
      <w:r w:rsidR="00A5161A" w:rsidRPr="009B1F46">
        <w:lastRenderedPageBreak/>
        <w:t xml:space="preserve">un pārvaldītu, kā arī veiktu plānošanu, vēloties īstenot jaunu instrumentu, kas īpaši domāts Eiropas visu ainavu aizsardzībai, pārvaldībai un plānošanai. </w:t>
      </w:r>
    </w:p>
    <w:p w14:paraId="289944EE" w14:textId="2ACD7C54" w:rsidR="00A44468" w:rsidRPr="009B1F46" w:rsidRDefault="00A5161A" w:rsidP="00A5161A">
      <w:r w:rsidRPr="009B1F46">
        <w:t>A</w:t>
      </w:r>
      <w:r w:rsidR="00AE27C8">
        <w:t xml:space="preserve">pvienoto </w:t>
      </w:r>
      <w:r w:rsidRPr="009B1F46">
        <w:t>N</w:t>
      </w:r>
      <w:r w:rsidR="00AE27C8">
        <w:t xml:space="preserve">āciju </w:t>
      </w:r>
      <w:r w:rsidRPr="009B1F46">
        <w:t>O</w:t>
      </w:r>
      <w:r w:rsidR="00AE27C8">
        <w:t>rganizācijas Eiropas Ekonomikas komisijas</w:t>
      </w:r>
      <w:r w:rsidR="00020F71">
        <w:t xml:space="preserve"> 1998. gada 25. </w:t>
      </w:r>
      <w:r w:rsidRPr="009B1F46">
        <w:t xml:space="preserve">jūnija </w:t>
      </w:r>
      <w:r w:rsidR="00020F71">
        <w:rPr>
          <w:b/>
        </w:rPr>
        <w:t>k</w:t>
      </w:r>
      <w:r w:rsidRPr="009B1F46">
        <w:rPr>
          <w:b/>
        </w:rPr>
        <w:t xml:space="preserve">onvencija </w:t>
      </w:r>
      <w:r w:rsidR="00020F71">
        <w:rPr>
          <w:b/>
        </w:rPr>
        <w:t>“P</w:t>
      </w:r>
      <w:r w:rsidRPr="009B1F46">
        <w:rPr>
          <w:b/>
        </w:rPr>
        <w:t>ar pieeju informācijai, sabiedrības dalību lēmumu pieņemšanā un iespēju vērsties tiesu iestādēs saistībā ar vides jautājumiem</w:t>
      </w:r>
      <w:r w:rsidR="00020F71">
        <w:rPr>
          <w:b/>
        </w:rPr>
        <w:t>”</w:t>
      </w:r>
      <w:r w:rsidRPr="009B1F46">
        <w:rPr>
          <w:b/>
        </w:rPr>
        <w:t xml:space="preserve"> </w:t>
      </w:r>
      <w:r w:rsidR="00020F71">
        <w:rPr>
          <w:b/>
        </w:rPr>
        <w:t>(</w:t>
      </w:r>
      <w:r w:rsidRPr="009B1F46">
        <w:rPr>
          <w:b/>
        </w:rPr>
        <w:t>Orhūsas konvencija</w:t>
      </w:r>
      <w:r w:rsidR="00020F71">
        <w:rPr>
          <w:b/>
        </w:rPr>
        <w:t>)</w:t>
      </w:r>
      <w:r w:rsidR="00020F71">
        <w:t>, kas pieņemta</w:t>
      </w:r>
      <w:r w:rsidRPr="009B1F46">
        <w:t xml:space="preserve"> </w:t>
      </w:r>
      <w:r w:rsidR="00020F71">
        <w:t>ar likumu “Par 1998. gada 25. </w:t>
      </w:r>
      <w:r w:rsidRPr="009B1F46">
        <w:t>jūnija Orhūsas konvenciju par pieeju informācijai, sabiedrības dalību lēmumu pieņemšanā un iespēju griezties tiesu iestādēs s</w:t>
      </w:r>
      <w:r w:rsidR="00020F71">
        <w:t>aistībā ar vides jautājumiem”</w:t>
      </w:r>
      <w:r w:rsidRPr="009B1F46">
        <w:t>. Konvencijas prasības attiecas uz Orhūsas konvencijas dalībvalstu saistībām veicināt sabiedrības informēšanu, piekļuvi vides informācijai, veicināt sabiedrības iesaisti lēmumu pieņemšanā un veicināt tiesību piekļuvei tiesu iestādēm vides jautājumos īstenošanu.</w:t>
      </w:r>
    </w:p>
    <w:p w14:paraId="209FE329" w14:textId="566A68BF" w:rsidR="00A5161A" w:rsidRPr="009B1F46" w:rsidRDefault="00A5161A" w:rsidP="004C159A">
      <w:r w:rsidRPr="009B1F46">
        <w:t>A</w:t>
      </w:r>
      <w:r w:rsidR="00020F71">
        <w:t xml:space="preserve">pvienoto </w:t>
      </w:r>
      <w:r w:rsidRPr="009B1F46">
        <w:t>N</w:t>
      </w:r>
      <w:r w:rsidR="00020F71">
        <w:t xml:space="preserve">āciju </w:t>
      </w:r>
      <w:r w:rsidRPr="009B1F46">
        <w:t>O</w:t>
      </w:r>
      <w:r w:rsidR="00020F71">
        <w:t>rganizācijas 1979. gada 23. </w:t>
      </w:r>
      <w:r w:rsidRPr="009B1F46">
        <w:t xml:space="preserve">jūnija </w:t>
      </w:r>
      <w:r w:rsidR="00020F71">
        <w:t xml:space="preserve">Bonnas </w:t>
      </w:r>
      <w:r w:rsidR="00020F71" w:rsidRPr="00020F71">
        <w:t>k</w:t>
      </w:r>
      <w:r w:rsidRPr="00020F71">
        <w:t>onvencija par migrējošo savvaļa</w:t>
      </w:r>
      <w:r w:rsidR="00020F71" w:rsidRPr="00020F71">
        <w:t>s dzīvnieku sugu aizsardzību</w:t>
      </w:r>
      <w:r w:rsidRPr="009B1F46">
        <w:rPr>
          <w:b/>
        </w:rPr>
        <w:t xml:space="preserve"> </w:t>
      </w:r>
      <w:r w:rsidR="00020F71">
        <w:rPr>
          <w:b/>
        </w:rPr>
        <w:t>(</w:t>
      </w:r>
      <w:r w:rsidRPr="009B1F46">
        <w:rPr>
          <w:b/>
        </w:rPr>
        <w:t>Bonnas konvencija</w:t>
      </w:r>
      <w:r w:rsidR="00020F71">
        <w:rPr>
          <w:b/>
        </w:rPr>
        <w:t>),</w:t>
      </w:r>
      <w:r w:rsidR="00020F71" w:rsidRPr="00020F71">
        <w:rPr>
          <w:rFonts w:ascii="Calibri" w:eastAsia="Calibri" w:hAnsi="Calibri" w:cs="Calibri"/>
        </w:rPr>
        <w:t xml:space="preserve"> </w:t>
      </w:r>
      <w:r w:rsidR="00020F71" w:rsidRPr="00020F71">
        <w:t>kas Latvijā pieņemta ar likumu “Par 1979. gada Bonnas konvenciju par migrējošo savvaļas dzīvnieku sugu aizsardzību”. Konvencija</w:t>
      </w:r>
      <w:r w:rsidRPr="009B1F46">
        <w:t xml:space="preserve"> nosaka apdraudētās migrējoš</w:t>
      </w:r>
      <w:r w:rsidR="00020F71">
        <w:t>ās sugas, migrējošās sugas, kurā</w:t>
      </w:r>
      <w:r w:rsidRPr="009B1F46">
        <w:t xml:space="preserve">m ir nelabvēlīgs aizsardzības statuss, kā arī principus, kas jāņem vērā, īstenojot minēto sugu aizsardzības pasākumus. </w:t>
      </w:r>
    </w:p>
    <w:p w14:paraId="6E83B5A0" w14:textId="58B24659" w:rsidR="00A44468" w:rsidRPr="009B1F46" w:rsidRDefault="00A5161A" w:rsidP="00A5161A">
      <w:r w:rsidRPr="00020F71">
        <w:t>Eiro</w:t>
      </w:r>
      <w:r w:rsidR="00020F71" w:rsidRPr="00020F71">
        <w:t>pas Parlamenta un Padomes 2009. gada 30. novembra direktīva 2009/147/EK</w:t>
      </w:r>
      <w:r w:rsidR="00020F71">
        <w:rPr>
          <w:b/>
        </w:rPr>
        <w:t xml:space="preserve"> “P</w:t>
      </w:r>
      <w:r w:rsidRPr="009B1F46">
        <w:rPr>
          <w:b/>
        </w:rPr>
        <w:t>ar savvaļas putnu aizsardzību</w:t>
      </w:r>
      <w:r w:rsidR="00020F71">
        <w:rPr>
          <w:b/>
        </w:rPr>
        <w:t>”</w:t>
      </w:r>
      <w:r w:rsidR="00020F71">
        <w:t xml:space="preserve"> pieņemta,</w:t>
      </w:r>
      <w:r w:rsidRPr="009B1F46">
        <w:t xml:space="preserve"> lai saglabātu migrējošo sugu populācijas tādā līmenī, kas atbilst īpašajām ekoloģiskajām, zinātniskajām un kultūras prasībām, tai pašā laikā ņemot vērā ekonomiskās un rekreācijas vajadzības, vai lai regulētu šo sugu populāciju lielumu atbilstību šim līmenim.</w:t>
      </w:r>
    </w:p>
    <w:p w14:paraId="4DDBBB97" w14:textId="479F416F" w:rsidR="00A44468" w:rsidRPr="009B1F46" w:rsidRDefault="00020F71" w:rsidP="00663166">
      <w:r w:rsidRPr="00020F71">
        <w:t>Eiropas Padomes 1992. gada 21. maija d</w:t>
      </w:r>
      <w:r w:rsidR="00663166" w:rsidRPr="00020F71">
        <w:t>irektīvas 92/43/EEK</w:t>
      </w:r>
      <w:r w:rsidR="00663166" w:rsidRPr="009B1F46">
        <w:rPr>
          <w:b/>
        </w:rPr>
        <w:t xml:space="preserve"> </w:t>
      </w:r>
      <w:r>
        <w:rPr>
          <w:b/>
        </w:rPr>
        <w:t>“P</w:t>
      </w:r>
      <w:r w:rsidR="00663166" w:rsidRPr="009B1F46">
        <w:rPr>
          <w:b/>
        </w:rPr>
        <w:t>ar dabisko dzīvotņu, savvaļas faunas un floras aizsardzību</w:t>
      </w:r>
      <w:r>
        <w:rPr>
          <w:b/>
        </w:rPr>
        <w:t>”</w:t>
      </w:r>
      <w:r w:rsidR="00663166" w:rsidRPr="009B1F46">
        <w:t xml:space="preserve"> mērķis ir veicināt bioloģiskās daudzveidības saglabāšanos, veicot dabisko biotopu un faunas </w:t>
      </w:r>
      <w:r>
        <w:t>un floras aizsardzību. Tā nosaka</w:t>
      </w:r>
      <w:r w:rsidR="00663166" w:rsidRPr="009B1F46">
        <w:t xml:space="preserve">, ka programmas </w:t>
      </w:r>
      <w:r w:rsidR="00663166" w:rsidRPr="00020F71">
        <w:rPr>
          <w:i/>
        </w:rPr>
        <w:t>Natura 2000</w:t>
      </w:r>
      <w:r w:rsidR="00663166" w:rsidRPr="009B1F46">
        <w:t xml:space="preserve"> ietvaros jāizveido Vienotais Eiropas ekoloģiskais tīkls, kas aptver ĪADT. Šim tīklam jānodrošina dabisko biotopu tipu un attiecīgo sugu biotopu saglabāšanu, vai, kur tas nepieciešams, labvēlīgā aizsardzības statusa atjaunošanu to dabiskās izplatības areāla robežās.</w:t>
      </w:r>
    </w:p>
    <w:p w14:paraId="01B866DA" w14:textId="1B8DBD2B" w:rsidR="00A44468" w:rsidRPr="009B1F46" w:rsidRDefault="00663166" w:rsidP="00663166">
      <w:r w:rsidRPr="00020F71">
        <w:t>Eiropas Par</w:t>
      </w:r>
      <w:r w:rsidR="00020F71" w:rsidRPr="00020F71">
        <w:t>lamenta un Padomes 2000. gada 23. oktobra d</w:t>
      </w:r>
      <w:r w:rsidRPr="00020F71">
        <w:t>irektīva 2000/60/EK, ar ko izveid</w:t>
      </w:r>
      <w:r w:rsidR="00020F71" w:rsidRPr="00020F71">
        <w:t>o sistēmu Kopienas</w:t>
      </w:r>
      <w:r w:rsidRPr="009B1F46">
        <w:t xml:space="preserve"> rīcībai ūdens resursu politikas jomā</w:t>
      </w:r>
      <w:r w:rsidR="00020F71">
        <w:t xml:space="preserve"> (</w:t>
      </w:r>
      <w:r w:rsidR="00020F71" w:rsidRPr="00020F71">
        <w:rPr>
          <w:b/>
        </w:rPr>
        <w:t>Ūdeņu Struktūrdirektīvas</w:t>
      </w:r>
      <w:r w:rsidR="00020F71">
        <w:t>)</w:t>
      </w:r>
      <w:r w:rsidRPr="009B1F46">
        <w:t xml:space="preserve"> mērķis ir aizsargāt un uzlabot virszemes un pazemes ūdeņu ekosistēmu stāvokli un veicināt ilgtspējīgu ūdeņu lietošanu, ieviešot integrētu upju baseinu apsaimniekošanas procesu.</w:t>
      </w:r>
    </w:p>
    <w:p w14:paraId="69BC8B5F" w14:textId="5E1AE47E" w:rsidR="002F7DCB" w:rsidRPr="009B1F46" w:rsidRDefault="002F7DCB" w:rsidP="009B1900">
      <w:pPr>
        <w:ind w:firstLine="0"/>
        <w:rPr>
          <w:rFonts w:cstheme="minorHAnsi"/>
          <w:i/>
        </w:rPr>
      </w:pPr>
    </w:p>
    <w:p w14:paraId="6AF394C8" w14:textId="5BC4DCA0" w:rsidR="00A44468" w:rsidRPr="009B1F46" w:rsidRDefault="00CE16DA" w:rsidP="00CE16DA">
      <w:pPr>
        <w:ind w:firstLine="720"/>
        <w:rPr>
          <w:rFonts w:cstheme="minorHAnsi"/>
          <w:i/>
        </w:rPr>
      </w:pPr>
      <w:r w:rsidRPr="009B1F46">
        <w:rPr>
          <w:rFonts w:cstheme="minorHAnsi"/>
          <w:i/>
        </w:rPr>
        <w:t>Latvijas normatīvais regulējums un attīstības plānošanas dokumenti</w:t>
      </w:r>
    </w:p>
    <w:p w14:paraId="2A50BAA5" w14:textId="77777777" w:rsidR="00CE16DA" w:rsidRPr="009B1F46" w:rsidRDefault="00CE16DA" w:rsidP="00CE16DA">
      <w:pPr>
        <w:ind w:firstLine="720"/>
        <w:rPr>
          <w:rFonts w:cstheme="minorHAnsi"/>
          <w:i/>
        </w:rPr>
      </w:pPr>
    </w:p>
    <w:p w14:paraId="1D9FA303" w14:textId="14B14CA4" w:rsidR="00A44468" w:rsidRPr="009B1F46" w:rsidRDefault="00A44468" w:rsidP="004C159A">
      <w:r w:rsidRPr="0072785F">
        <w:rPr>
          <w:b/>
        </w:rPr>
        <w:t>Vides politikas</w:t>
      </w:r>
      <w:r w:rsidR="002D11C0" w:rsidRPr="0072785F">
        <w:rPr>
          <w:b/>
        </w:rPr>
        <w:t xml:space="preserve"> pamatnostādnes</w:t>
      </w:r>
      <w:r w:rsidR="002D11C0">
        <w:rPr>
          <w:b/>
        </w:rPr>
        <w:t xml:space="preserve"> 2014. – </w:t>
      </w:r>
      <w:r w:rsidRPr="009B1F46">
        <w:rPr>
          <w:b/>
        </w:rPr>
        <w:t>2020</w:t>
      </w:r>
      <w:r w:rsidR="002D11C0">
        <w:rPr>
          <w:b/>
        </w:rPr>
        <w:t>. </w:t>
      </w:r>
      <w:r w:rsidRPr="009B1F46">
        <w:rPr>
          <w:b/>
        </w:rPr>
        <w:t>gadam</w:t>
      </w:r>
      <w:r w:rsidR="002D11C0">
        <w:t xml:space="preserve"> apstiprinātas</w:t>
      </w:r>
      <w:r w:rsidR="00F0769D" w:rsidRPr="009B1F46">
        <w:t xml:space="preserve"> ar MK </w:t>
      </w:r>
      <w:r w:rsidR="002D11C0">
        <w:t xml:space="preserve">2014. gada 26. marta rīkojumu Nr. 130 “Par Vides politikas pamatnostādnēm 2014. – 2020. gadam”. To </w:t>
      </w:r>
      <w:r w:rsidRPr="009B1F46">
        <w:t>virsmērķi</w:t>
      </w:r>
      <w:r w:rsidR="002D11C0">
        <w:t>s</w:t>
      </w:r>
      <w:r w:rsidRPr="009B1F46">
        <w:t xml:space="preserve"> </w:t>
      </w:r>
      <w:r w:rsidR="002D11C0">
        <w:t>–</w:t>
      </w:r>
      <w:r w:rsidRPr="009B1F46">
        <w:t xml:space="preserve">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w:t>
      </w:r>
    </w:p>
    <w:p w14:paraId="103D6DC1" w14:textId="5D0DB9A7" w:rsidR="00A44468" w:rsidRPr="009B1F46" w:rsidRDefault="00A44468" w:rsidP="004C159A">
      <w:r w:rsidRPr="009B1F46">
        <w:rPr>
          <w:b/>
        </w:rPr>
        <w:t>Vides aizsardzības likums</w:t>
      </w:r>
      <w:r w:rsidRPr="009B1F46">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valsts kontroli vides jomā, atbildību par nodarīto kaitējumu, kas nodarīts </w:t>
      </w:r>
      <w:r w:rsidR="00842871">
        <w:t>ĪADT</w:t>
      </w:r>
      <w:r w:rsidRPr="009B1F46">
        <w:t xml:space="preserve">, mikroliegumiem, aizsargājamām sugām un biotopiem, ūdeņiem, augsnei un zemes dzīlēm. Tāpat likums </w:t>
      </w:r>
      <w:r w:rsidR="0082038C" w:rsidRPr="009B1F46">
        <w:t>noteic</w:t>
      </w:r>
      <w:r w:rsidRPr="009B1F46">
        <w:t xml:space="preserve">, ka Vides valsts kontroli (tajā skaitā valsts nozīmes </w:t>
      </w:r>
      <w:r w:rsidR="003758C9" w:rsidRPr="009B1F46">
        <w:t>ĪADT</w:t>
      </w:r>
      <w:r w:rsidRPr="009B1F46">
        <w:t xml:space="preserve">, </w:t>
      </w:r>
      <w:r w:rsidR="00F615AE">
        <w:t>ĪA</w:t>
      </w:r>
      <w:r w:rsidRPr="009B1F46">
        <w:t xml:space="preserve"> sugu un biotopu, </w:t>
      </w:r>
      <w:r w:rsidRPr="009B1F46">
        <w:lastRenderedPageBreak/>
        <w:t xml:space="preserve">mikroliegumu apsaimniekošanu un aizsardzību, kā arī paredzēto darbību veikšanas nosacījumu vai tehnisko noteikumu ievērošana atbilstoši normatīvajiem aktiem, kas reglamentē ietekmes uz vidi novērtējumu) veic </w:t>
      </w:r>
      <w:r w:rsidR="0082038C" w:rsidRPr="009B1F46">
        <w:t>VVD</w:t>
      </w:r>
      <w:r w:rsidRPr="009B1F46">
        <w:t xml:space="preserve"> un </w:t>
      </w:r>
      <w:r w:rsidR="003758C9" w:rsidRPr="009B1F46">
        <w:t>DAP</w:t>
      </w:r>
      <w:r w:rsidRPr="009B1F46">
        <w:t xml:space="preserve"> valsts vides inspektori.</w:t>
      </w:r>
    </w:p>
    <w:p w14:paraId="1FA8396A" w14:textId="68D2FD9C" w:rsidR="00A44468" w:rsidRPr="009B1F46" w:rsidRDefault="00A44468" w:rsidP="004C159A">
      <w:r w:rsidRPr="009B1F46">
        <w:rPr>
          <w:b/>
        </w:rPr>
        <w:t xml:space="preserve">Likums </w:t>
      </w:r>
      <w:r w:rsidR="0082038C" w:rsidRPr="009B1F46">
        <w:rPr>
          <w:b/>
        </w:rPr>
        <w:t>“</w:t>
      </w:r>
      <w:r w:rsidRPr="009B1F46">
        <w:rPr>
          <w:b/>
        </w:rPr>
        <w:t>Par īpaši aizsargājamām dabas teritorijām</w:t>
      </w:r>
      <w:r w:rsidR="0082038C" w:rsidRPr="009B1F46">
        <w:rPr>
          <w:b/>
        </w:rPr>
        <w:t>”</w:t>
      </w:r>
      <w:r w:rsidRPr="009B1F46">
        <w:t xml:space="preserve"> definē aizsargājamo teritoriju kategorijas un nosaka nepieciešamību tām izstrādāt </w:t>
      </w:r>
      <w:r w:rsidR="003758C9" w:rsidRPr="009B1F46">
        <w:t>DA pl</w:t>
      </w:r>
      <w:r w:rsidRPr="009B1F46">
        <w:t xml:space="preserve">ānus, individuālos aizsardzības un izmantošanas noteikumus. </w:t>
      </w:r>
      <w:r w:rsidR="00FA5F00">
        <w:t>Minētā l</w:t>
      </w:r>
      <w:r w:rsidR="00F0769D" w:rsidRPr="009B1F46">
        <w:t xml:space="preserve">ikuma </w:t>
      </w:r>
      <w:r w:rsidR="00FA5F00">
        <w:t>18. panta ceturtajā daļā noteikts</w:t>
      </w:r>
      <w:r w:rsidRPr="009B1F46">
        <w:t xml:space="preserve">, ka aizsargājamās teritorijas individuālos aizsardzības un izmantošanas noteikumus, kā arī valsts un reģionālās attīstības plānošanas dokumentus izstrādā un aizsargājamo teritoriju apsaimnieko, ievērojot plānu, un plānam ir ieteikuma raksturs. </w:t>
      </w:r>
      <w:r w:rsidR="00FA5F00">
        <w:t>Minētā l</w:t>
      </w:r>
      <w:r w:rsidRPr="009B1F46">
        <w:t>ikuma pielikumā uzskaitītas Eiropas nozīmes aizsa</w:t>
      </w:r>
      <w:r w:rsidR="00094CC7">
        <w:t>rgājamās dabas teritorijas. DL “Diļļu pļavas</w:t>
      </w:r>
      <w:r w:rsidRPr="009B1F46">
        <w:t xml:space="preserve">” ir B tipa teritorija, kas noteikta </w:t>
      </w:r>
      <w:r w:rsidR="00F615AE">
        <w:t>ĪA</w:t>
      </w:r>
      <w:r w:rsidRPr="009B1F46">
        <w:t xml:space="preserve"> sugu un biotopu aizsardzībai. Teritorijas kods ir LV0</w:t>
      </w:r>
      <w:r w:rsidR="009B24E6" w:rsidRPr="009B1F46">
        <w:t>521300</w:t>
      </w:r>
      <w:r w:rsidRPr="009B1F46">
        <w:t>.</w:t>
      </w:r>
    </w:p>
    <w:p w14:paraId="13AF691C" w14:textId="77777777" w:rsidR="00A44468" w:rsidRPr="009B1F46" w:rsidRDefault="00A44468" w:rsidP="004C159A">
      <w:r w:rsidRPr="009B1F46">
        <w:rPr>
          <w:b/>
        </w:rPr>
        <w:t>Aizsargjoslu likums</w:t>
      </w:r>
      <w:r w:rsidRPr="009B1F46">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w:t>
      </w:r>
    </w:p>
    <w:p w14:paraId="4B60033B" w14:textId="0224D147" w:rsidR="00A44468" w:rsidRPr="009B1F46" w:rsidRDefault="00A44468" w:rsidP="004C159A">
      <w:r w:rsidRPr="009B1F46">
        <w:rPr>
          <w:b/>
        </w:rPr>
        <w:t>Sugu un biotopu aizsardzības likums</w:t>
      </w:r>
      <w:r w:rsidRPr="009B1F46">
        <w:t xml:space="preserve"> regulē sugu un biotopu aizsardzību, apsaimniekošanu un uzraudzību, veicina populāciju un biotopu saglabāšanu, kā arī regulē </w:t>
      </w:r>
      <w:r w:rsidR="00F615AE">
        <w:t>ĪA</w:t>
      </w:r>
      <w:r w:rsidRPr="009B1F46">
        <w:t xml:space="preserve"> sugu un biotopu noteikšanas kārtību. Likums nosaka valsts pārvaldes un institūciju kompetenci un zemes īpašnieku un pastāvīgo lietotāju pienākumus un tiesības sugu un biotopu aizsardzībā, kā arī nepieciešamību veikt sugu un biotopu monitoringu.</w:t>
      </w:r>
    </w:p>
    <w:p w14:paraId="3D68C0C8" w14:textId="1D49939E" w:rsidR="00A44468" w:rsidRPr="009B1F46" w:rsidRDefault="00A44468" w:rsidP="004C159A">
      <w:r w:rsidRPr="009B1F46">
        <w:rPr>
          <w:b/>
        </w:rPr>
        <w:t xml:space="preserve">Likums </w:t>
      </w:r>
      <w:r w:rsidR="0082038C" w:rsidRPr="009B1F46">
        <w:rPr>
          <w:b/>
        </w:rPr>
        <w:t>“</w:t>
      </w:r>
      <w:r w:rsidRPr="009B1F46">
        <w:rPr>
          <w:b/>
        </w:rPr>
        <w:t>Par kompensāciju par saimnieciskās darbības ierobežojumiem aizsargājamās teritorijās</w:t>
      </w:r>
      <w:r w:rsidR="0082038C" w:rsidRPr="009B1F46">
        <w:rPr>
          <w:b/>
        </w:rPr>
        <w:t>”</w:t>
      </w:r>
      <w:r w:rsidRPr="009B1F46">
        <w:t xml:space="preserve"> paredz nosacījumus, ar kuriem piešķirama kompensācija par saimnieciskās darbības ierobežojumiem valsts un pašvaldību izveidotajās </w:t>
      </w:r>
      <w:r w:rsidR="00F615AE">
        <w:t>ĪADT</w:t>
      </w:r>
      <w:r w:rsidRPr="009B1F46">
        <w:t xml:space="preserve"> un mikroliegumos un kuri izriet no aizsargājamo teritoriju aizsardzības prasībām, kā arī kompensācijas piešķiršanas kārtību.</w:t>
      </w:r>
    </w:p>
    <w:p w14:paraId="76B88408" w14:textId="3B5CDE02" w:rsidR="00A44468" w:rsidRPr="009B1F46" w:rsidRDefault="00A44468" w:rsidP="004C159A">
      <w:r w:rsidRPr="009B1F46">
        <w:rPr>
          <w:b/>
        </w:rPr>
        <w:t xml:space="preserve">Likums </w:t>
      </w:r>
      <w:r w:rsidR="0082038C" w:rsidRPr="009B1F46">
        <w:rPr>
          <w:b/>
        </w:rPr>
        <w:t>“</w:t>
      </w:r>
      <w:r w:rsidRPr="009B1F46">
        <w:rPr>
          <w:b/>
        </w:rPr>
        <w:t>Par ietekmes uz vidi novērtējumu</w:t>
      </w:r>
      <w:r w:rsidR="0082038C" w:rsidRPr="009B1F46">
        <w:rPr>
          <w:b/>
        </w:rPr>
        <w:t>”</w:t>
      </w:r>
      <w:r w:rsidRPr="009B1F46">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 novērtējums. </w:t>
      </w:r>
      <w:r w:rsidR="00FA5F00">
        <w:t>Minētā l</w:t>
      </w:r>
      <w:r w:rsidR="0082038C" w:rsidRPr="009B1F46">
        <w:t xml:space="preserve">ikuma </w:t>
      </w:r>
      <w:r w:rsidRPr="009B1F46">
        <w:t>4</w:t>
      </w:r>
      <w:r w:rsidRPr="009B1F46">
        <w:rPr>
          <w:vertAlign w:val="superscript"/>
        </w:rPr>
        <w:t>1</w:t>
      </w:r>
      <w:r w:rsidRPr="009B1F46">
        <w:t>.</w:t>
      </w:r>
      <w:r w:rsidR="00FA5F00">
        <w:t> </w:t>
      </w:r>
      <w:r w:rsidRPr="009B1F46">
        <w:t>pants paredz, ka kompetentā institūcija var pieņemt lēmumu par ietekmes novērtējumu uz Eiropas nozīmes aizsargājamo dabas teritoriju arī darbībām, kura</w:t>
      </w:r>
      <w:r w:rsidR="00FA5F00">
        <w:t>s nav iekļautas likuma 1. un 2. </w:t>
      </w:r>
      <w:r w:rsidRPr="009B1F46">
        <w:t>pielikumā. Novērtējums jāveic saskaņā ar atsevišķi noteiktu kārtību. Likums piemērojams darbībām, kā arī izstrādes procesā esošiem plānošanas dokumentiem, kuros paredzētas darbības, kas var būtiski ietekmēt Eiropas nozīmes aizsargājamo dabas teritoriju (</w:t>
      </w:r>
      <w:r w:rsidRPr="009B1F46">
        <w:rPr>
          <w:i/>
          <w:iCs/>
        </w:rPr>
        <w:t>Natura 2000</w:t>
      </w:r>
      <w:r w:rsidRPr="009B1F46">
        <w:t>), izņemot plānošanas dokumentus, kuri nosaka dabas aizsardzības un apsaimniekošanas prasības un pasākumus attiecībā uz šīm teritorijām.</w:t>
      </w:r>
    </w:p>
    <w:p w14:paraId="1FAE1CC5" w14:textId="24934897" w:rsidR="00A44468" w:rsidRPr="009B1F46" w:rsidRDefault="00A44468" w:rsidP="004C159A">
      <w:r w:rsidRPr="009B1F46">
        <w:rPr>
          <w:b/>
        </w:rPr>
        <w:t xml:space="preserve">Likuma </w:t>
      </w:r>
      <w:r w:rsidR="00583B01" w:rsidRPr="009B1F46">
        <w:rPr>
          <w:b/>
        </w:rPr>
        <w:t>“</w:t>
      </w:r>
      <w:r w:rsidRPr="009B1F46">
        <w:rPr>
          <w:b/>
        </w:rPr>
        <w:t>Par piesārņojumu</w:t>
      </w:r>
      <w:r w:rsidR="00583B01" w:rsidRPr="009B1F46">
        <w:rPr>
          <w:b/>
        </w:rPr>
        <w:t>”</w:t>
      </w:r>
      <w:r w:rsidRPr="009B1F46">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definē terminu – īpaši jutīgas teritorijas</w:t>
      </w:r>
      <w:r w:rsidR="00FA5F00">
        <w:t xml:space="preserve"> kā</w:t>
      </w:r>
      <w:r w:rsidR="00583B01" w:rsidRPr="009B1F46">
        <w:t xml:space="preserve"> </w:t>
      </w:r>
      <w:r w:rsidR="00FA5F00">
        <w:t>t</w:t>
      </w:r>
      <w:r w:rsidRPr="009B1F46">
        <w:t>eritorijas, kur piesārņojums var pastiprināti ietekmēt cilvēku veselību vai vidi un tās bioloģisko daudzveidību, vai teritorijas, kuras ir īpaši jutīgas pret piesārņojuma radīto slodzi, sauc par īpaši jutīgām teritorijām.</w:t>
      </w:r>
    </w:p>
    <w:p w14:paraId="759280C3" w14:textId="41548F10" w:rsidR="00A44468" w:rsidRPr="009B1F46" w:rsidRDefault="00A44468" w:rsidP="004C159A">
      <w:r w:rsidRPr="009B1F46">
        <w:rPr>
          <w:b/>
        </w:rPr>
        <w:lastRenderedPageBreak/>
        <w:t>Ūdens apsaimniekošanas likums</w:t>
      </w:r>
      <w:r w:rsidRPr="009B1F46">
        <w:t xml:space="preserve"> nosaka mērķus</w:t>
      </w:r>
      <w:r w:rsidR="00FA5F00">
        <w:t xml:space="preserve"> (2. pants)</w:t>
      </w:r>
      <w:r w:rsidRPr="009B1F46">
        <w:t>,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Likumā tiek definēts termins: virszemes ūdensobjekts, kas ir nodalīts un nozīmīgs virszemes ūdens hidrogrāfiskā tīkla elements: ūdenstece (upe, strauts, kanāls vai to daļa), ūdenstilpe (ezers, dīķis, ūdenskrātuve vai to daļa), kā arī pārejas ūdeņi vai piekrastes ūdeņu posms.</w:t>
      </w:r>
    </w:p>
    <w:p w14:paraId="1062B8D2" w14:textId="5CC76F88" w:rsidR="00A44468" w:rsidRPr="009B1F46" w:rsidRDefault="00A44468" w:rsidP="004C159A">
      <w:r w:rsidRPr="009B1F46">
        <w:rPr>
          <w:b/>
        </w:rPr>
        <w:t>Tūrisma likums</w:t>
      </w:r>
      <w:r w:rsidRPr="009B1F46">
        <w:t xml:space="preserve"> nosaka mērķi radīt tiesisku pamatu tūrisma nozares attīstībai Latvijā, noteikt kārtību, kādā valsts pārvaldes iestādes, pašvaldības un uzņēmumi (uzņēmējsabiedrības) darbojas tūrisma jomā, un aizsargāt tūristu intereses; likums definē dabas tūrismu</w:t>
      </w:r>
      <w:r w:rsidR="00FA5F00">
        <w:t xml:space="preserve"> (1. panta pirmās daļas 2. punkts)</w:t>
      </w:r>
      <w:r w:rsidRPr="009B1F46">
        <w:t xml:space="preserve">. </w:t>
      </w:r>
      <w:r w:rsidR="00FA5F00">
        <w:t>Minētā l</w:t>
      </w:r>
      <w:r w:rsidRPr="009B1F46">
        <w:t>ikuma 3.</w:t>
      </w:r>
      <w:r w:rsidR="00FA5F00">
        <w:t> </w:t>
      </w:r>
      <w:r w:rsidRPr="009B1F46">
        <w:t>panta ceturtajā un 10.</w:t>
      </w:r>
      <w:r w:rsidR="00FA5F00">
        <w:t> </w:t>
      </w:r>
      <w:r w:rsidRPr="009B1F46">
        <w:t>daļā ir noteikts, ka vieni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w:t>
      </w:r>
    </w:p>
    <w:p w14:paraId="46D78035" w14:textId="42CF9743" w:rsidR="00A44468" w:rsidRPr="009B1F46" w:rsidRDefault="00A44468" w:rsidP="00FA5F00">
      <w:r w:rsidRPr="009B1F46">
        <w:rPr>
          <w:b/>
        </w:rPr>
        <w:t xml:space="preserve">Civillikums </w:t>
      </w:r>
      <w:r w:rsidR="00FA5F00">
        <w:t xml:space="preserve">– </w:t>
      </w:r>
      <w:r w:rsidRPr="009B1F46">
        <w:t>1082.</w:t>
      </w:r>
      <w:r w:rsidR="00FA5F00">
        <w:t> pants nosaka: “</w:t>
      </w:r>
      <w:r w:rsidRPr="009B1F46">
        <w:t>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545E4792" w14:textId="77777777" w:rsidR="00A44468" w:rsidRPr="009B1F46" w:rsidRDefault="00A44468" w:rsidP="004C159A">
      <w:r w:rsidRPr="009B1F46">
        <w:rPr>
          <w:b/>
        </w:rPr>
        <w:t>Teritorijas attīstības plānošanas likums</w:t>
      </w:r>
      <w:r w:rsidRPr="009B1F46">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3FEC8F78" w14:textId="1EE35511" w:rsidR="00A44468" w:rsidRPr="009B1F46" w:rsidRDefault="00A44468" w:rsidP="004C159A">
      <w:r w:rsidRPr="009B1F46">
        <w:rPr>
          <w:b/>
        </w:rPr>
        <w:t xml:space="preserve">Likums </w:t>
      </w:r>
      <w:r w:rsidR="00583B01" w:rsidRPr="009B1F46">
        <w:rPr>
          <w:b/>
        </w:rPr>
        <w:t>“</w:t>
      </w:r>
      <w:r w:rsidRPr="009B1F46">
        <w:rPr>
          <w:b/>
        </w:rPr>
        <w:t>Par pašvaldībām</w:t>
      </w:r>
      <w:r w:rsidR="00583B01" w:rsidRPr="009B1F46">
        <w:rPr>
          <w:b/>
        </w:rPr>
        <w:t>”</w:t>
      </w:r>
      <w:r w:rsidRPr="009B1F46">
        <w:rPr>
          <w:b/>
        </w:rPr>
        <w:t xml:space="preserve"> </w:t>
      </w:r>
      <w:r w:rsidRPr="009B1F46">
        <w:t xml:space="preserve">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vispārīgos noteikumus. </w:t>
      </w:r>
      <w:r w:rsidR="00FA5F00">
        <w:t>Minētā l</w:t>
      </w:r>
      <w:r w:rsidRPr="009B1F46">
        <w:t>ikuma 14.</w:t>
      </w:r>
      <w:r w:rsidR="00FA5F00">
        <w:t> panta otrās daļas 1. punktā</w:t>
      </w:r>
      <w:r w:rsidRPr="009B1F46">
        <w:t xml:space="preserve">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w:t>
      </w:r>
      <w:r w:rsidR="00FA5F00" w:rsidRPr="00FA5F00">
        <w:t xml:space="preserve">Savukārt saskaņā ar šā likuma 15. panta pirmās daļas 3. punktu pašvaldībai ir piešķirta autonomā funkcija noteikt kārtību, kādā izmantojami publiskā lietošanā esošie meži un ūdeņi, ja likumos nav noteikts citādi, bet 13. punktā ir noteikts, ka pašvaldības funkcija ir noteikt zemes izmantošanas un apbūves kārtību atbilstoši pašvaldības teritorijas plānojumam. </w:t>
      </w:r>
      <w:r w:rsidRPr="009B1F46">
        <w:t>Teritorijas atļauto izmantošanu papildus regulē Alsungas novada pašvaldības normatīvie akti</w:t>
      </w:r>
      <w:r w:rsidR="005A7AC3" w:rsidRPr="009B1F46">
        <w:t xml:space="preserve"> (saistošie noteikumi)</w:t>
      </w:r>
      <w:r w:rsidRPr="009B1F46">
        <w:t>. Plašāk par teritorijas plānojuma risinājumiem skatīt 1.2.</w:t>
      </w:r>
      <w:r w:rsidR="00FA5F00">
        <w:t> apakš</w:t>
      </w:r>
      <w:r w:rsidRPr="009B1F46">
        <w:t>sadaļā. Pašvaldības teritorijas plānojumā noteikta pašreizējā teritorijas izmantošana un plānotā (atļautā) izmantošana jeb funkcionālais zonējums.</w:t>
      </w:r>
    </w:p>
    <w:p w14:paraId="7148C9DB" w14:textId="77777777" w:rsidR="00A44468" w:rsidRPr="009B1F46" w:rsidRDefault="00A44468" w:rsidP="004C159A">
      <w:r w:rsidRPr="009B1F46">
        <w:rPr>
          <w:b/>
        </w:rPr>
        <w:t>Zemes ierīcības likums</w:t>
      </w:r>
      <w:r w:rsidRPr="009B1F46">
        <w:t xml:space="preserve"> nosaka uzdevumu aizsargāt zemes lietotāju tiesības un regulēt zemes lietošanas un zemes ierīcības pamatnoteikumus.</w:t>
      </w:r>
    </w:p>
    <w:p w14:paraId="1074B98B" w14:textId="0225FA7A" w:rsidR="00A44468" w:rsidRPr="009B1F46" w:rsidRDefault="00A44468" w:rsidP="004C159A">
      <w:r w:rsidRPr="009B1F46">
        <w:rPr>
          <w:b/>
        </w:rPr>
        <w:t xml:space="preserve">Likums </w:t>
      </w:r>
      <w:r w:rsidR="005A7AC3" w:rsidRPr="009B1F46">
        <w:rPr>
          <w:b/>
        </w:rPr>
        <w:t>“</w:t>
      </w:r>
      <w:r w:rsidRPr="009B1F46">
        <w:rPr>
          <w:b/>
        </w:rPr>
        <w:t>Par nekustamā īpašuma nodokli</w:t>
      </w:r>
      <w:r w:rsidR="005A7AC3" w:rsidRPr="009B1F46">
        <w:rPr>
          <w:b/>
        </w:rPr>
        <w:t>”</w:t>
      </w:r>
      <w:r w:rsidRPr="009B1F46">
        <w:t xml:space="preserve"> nosaka nodokļu aprēķināšanas un maksāšanas kārtību, nodokļu atvieglojumus. </w:t>
      </w:r>
      <w:r w:rsidR="001B2B74">
        <w:t>Minētā l</w:t>
      </w:r>
      <w:r w:rsidRPr="009B1F46">
        <w:t>ikuma 1.</w:t>
      </w:r>
      <w:r w:rsidR="001B2B74">
        <w:t xml:space="preserve"> panta otrās </w:t>
      </w:r>
      <w:r w:rsidRPr="009B1F46">
        <w:t>daļa</w:t>
      </w:r>
      <w:r w:rsidR="001B2B74">
        <w:t>s 5. punkts</w:t>
      </w:r>
      <w:r w:rsidRPr="009B1F46">
        <w:t xml:space="preserve"> </w:t>
      </w:r>
      <w:r w:rsidR="005A7AC3" w:rsidRPr="009B1F46">
        <w:t>noteic</w:t>
      </w:r>
      <w:r w:rsidRPr="009B1F46">
        <w:t xml:space="preserve">, ka ar nekustamā īpašuma nodokli neapliek zemi </w:t>
      </w:r>
      <w:r w:rsidR="00F615AE">
        <w:t>ĪADT</w:t>
      </w:r>
      <w:r w:rsidRPr="009B1F46">
        <w:t xml:space="preserve">, kurās ar likumu aizliegta saimnieciskā darbība, un šajās teritorijās esošās dabas aizsardzībai izmantojamās ēkas un inženierbūves saskaņā ar MK apstiprināto sarakstu. </w:t>
      </w:r>
      <w:r w:rsidR="00AF70CE" w:rsidRPr="009B1F46">
        <w:t>DL</w:t>
      </w:r>
      <w:r w:rsidRPr="009B1F46">
        <w:t xml:space="preserve"> nav iekļauts šajā</w:t>
      </w:r>
      <w:r w:rsidR="001B2B74">
        <w:t xml:space="preserve"> sarakstā, jo tajā saimnieciskā</w:t>
      </w:r>
      <w:r w:rsidRPr="009B1F46">
        <w:t xml:space="preserve"> darbība nav pilnībā aizliegta. Visbiežāk šādi nodokļu atvieglojumi tiek noteikti dabas teritorijām, kurās ir noteiktas stingrā </w:t>
      </w:r>
      <w:r w:rsidR="001B2B74">
        <w:t>režīma un regulējamā režīma zona</w:t>
      </w:r>
      <w:r w:rsidRPr="009B1F46">
        <w:t>s, kurās saimnieciskā darbība ir pilnībā ierobežota.</w:t>
      </w:r>
    </w:p>
    <w:p w14:paraId="68FEBB06" w14:textId="1E098825" w:rsidR="00A44468" w:rsidRPr="009B1F46" w:rsidRDefault="00D12FE4" w:rsidP="004C159A">
      <w:r w:rsidRPr="00792EF7">
        <w:rPr>
          <w:b/>
        </w:rPr>
        <w:lastRenderedPageBreak/>
        <w:t xml:space="preserve">MK </w:t>
      </w:r>
      <w:r w:rsidR="00543956" w:rsidRPr="00792EF7">
        <w:rPr>
          <w:b/>
        </w:rPr>
        <w:t>2007.</w:t>
      </w:r>
      <w:r w:rsidR="00792EF7" w:rsidRPr="00792EF7">
        <w:rPr>
          <w:b/>
        </w:rPr>
        <w:t> </w:t>
      </w:r>
      <w:r w:rsidR="00543956" w:rsidRPr="00792EF7">
        <w:rPr>
          <w:b/>
        </w:rPr>
        <w:t>gada 24</w:t>
      </w:r>
      <w:r w:rsidR="00543956" w:rsidRPr="009B1F46">
        <w:rPr>
          <w:b/>
        </w:rPr>
        <w:t>.</w:t>
      </w:r>
      <w:r w:rsidR="00792EF7">
        <w:rPr>
          <w:b/>
        </w:rPr>
        <w:t> </w:t>
      </w:r>
      <w:r w:rsidR="00543956" w:rsidRPr="009B1F46">
        <w:rPr>
          <w:b/>
        </w:rPr>
        <w:t xml:space="preserve">aprīļa </w:t>
      </w:r>
      <w:r w:rsidR="00A44468" w:rsidRPr="009B1F46">
        <w:rPr>
          <w:b/>
        </w:rPr>
        <w:t>noteikumi Nr.</w:t>
      </w:r>
      <w:r w:rsidR="00792EF7">
        <w:rPr>
          <w:b/>
        </w:rPr>
        <w:t> 281 “</w:t>
      </w:r>
      <w:r w:rsidR="00A44468" w:rsidRPr="009B1F46">
        <w:rPr>
          <w:b/>
        </w:rPr>
        <w:t xml:space="preserve">Noteikumi par preventīvajiem un sanācijas pasākumiem un kārtību, kādā novērtējams kaitējums videi un aprēķināmas preventīvo, neatliekamo un sanācijas pasākumu izmaksas” </w:t>
      </w:r>
      <w:r w:rsidR="00A44468" w:rsidRPr="009B1F46">
        <w:t xml:space="preserve">nosaka zaudējumu atlīdzināšanas kārtību, atlīdzības lielumu un sugu sarakstu, par kuru iznīcināšanu jāatlīdzina zaudējumi. Ja </w:t>
      </w:r>
      <w:r w:rsidR="00696EF9" w:rsidRPr="009B1F46">
        <w:t>DL</w:t>
      </w:r>
      <w:r w:rsidR="00A44468" w:rsidRPr="009B1F46">
        <w:t xml:space="preserve"> teritorijā tiktu nodarīti kādi būtiski kaitējumi videi</w:t>
      </w:r>
      <w:r w:rsidR="00792EF7">
        <w:t>,</w:t>
      </w:r>
      <w:r w:rsidR="00A44468" w:rsidRPr="009B1F46">
        <w:t xml:space="preserve"> tiktu piemērotas šajos noteikumos iekļautās prasības. Atbilstoši noteikumu 12.</w:t>
      </w:r>
      <w:r w:rsidR="00792EF7">
        <w:t> </w:t>
      </w:r>
      <w:r w:rsidR="00A44468" w:rsidRPr="009B1F46">
        <w:t>punktam attiecībā uz kaitējumu videi novērtē: kaitējumu īpaši aizsargājamām dabas teritorijām, mikroliegumiem, kaitējumu īpaši aizsargājamām sugām vai biotopiem, kā arī kaitējumu ūdeņiem (virszemes vai pazemes ūdeņi), kaitējumu zivju resursiem saskaņā ar zivsaimniecisko ekspertīzi un kaitējumu virszemes ūdensobjekta ekoloģiskajai vai ķīmiskajai kvalitātei.</w:t>
      </w:r>
    </w:p>
    <w:p w14:paraId="0F59B17F" w14:textId="39DDF155" w:rsidR="00A44468" w:rsidRPr="009B1F46" w:rsidRDefault="00D12FE4" w:rsidP="004C159A">
      <w:r w:rsidRPr="009B1F46">
        <w:rPr>
          <w:b/>
        </w:rPr>
        <w:t xml:space="preserve">MK </w:t>
      </w:r>
      <w:r w:rsidR="00543956" w:rsidRPr="009B1F46">
        <w:rPr>
          <w:b/>
        </w:rPr>
        <w:t>2007.</w:t>
      </w:r>
      <w:r w:rsidR="00792EF7">
        <w:rPr>
          <w:b/>
        </w:rPr>
        <w:t> </w:t>
      </w:r>
      <w:r w:rsidR="00543956" w:rsidRPr="009B1F46">
        <w:rPr>
          <w:b/>
        </w:rPr>
        <w:t>gada 27.</w:t>
      </w:r>
      <w:r w:rsidR="00792EF7">
        <w:rPr>
          <w:b/>
        </w:rPr>
        <w:t> </w:t>
      </w:r>
      <w:r w:rsidR="00543956" w:rsidRPr="009B1F46">
        <w:rPr>
          <w:b/>
        </w:rPr>
        <w:t xml:space="preserve">marta </w:t>
      </w:r>
      <w:r w:rsidR="00A44468" w:rsidRPr="009B1F46">
        <w:rPr>
          <w:b/>
        </w:rPr>
        <w:t>noteikumi Nr.</w:t>
      </w:r>
      <w:r w:rsidR="00792EF7">
        <w:rPr>
          <w:b/>
        </w:rPr>
        <w:t> 213 “</w:t>
      </w:r>
      <w:r w:rsidR="00A44468" w:rsidRPr="009B1F46">
        <w:rPr>
          <w:b/>
        </w:rPr>
        <w:t>Noteikumi par kritērijiem, kurus izmanto, novērtējot īpaši aizsargājamām sugām vai īpaši aizsargājamiem biotopiem nodarītā kaitējuma ietekmes būtiskumu”</w:t>
      </w:r>
      <w:r w:rsidR="00A44468" w:rsidRPr="009B1F46">
        <w:t xml:space="preserve"> nosaka kritērijus, kurus izmanto, novērtējot </w:t>
      </w:r>
      <w:r w:rsidR="00F615AE">
        <w:t>ĪA</w:t>
      </w:r>
      <w:r w:rsidR="00A44468" w:rsidRPr="009B1F46">
        <w:t xml:space="preserve"> sugām vai biotopiem nodarītā kaitējuma ietekmes būtiskumu salīdzinājumā ar pamatstāvokli.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w:t>
      </w:r>
      <w:r w:rsidR="00792EF7">
        <w:t>dības, valsts, ES</w:t>
      </w:r>
      <w:r w:rsidR="00A44468" w:rsidRPr="009B1F46">
        <w:t xml:space="preserve"> ietilpstošā boreālā (ziemeļu) reģiona un ES līmenī</w:t>
      </w:r>
      <w:r w:rsidR="00792EF7">
        <w:t>)</w:t>
      </w:r>
      <w:r w:rsidR="00A44468" w:rsidRPr="009B1F46">
        <w:t xml:space="preserve">. </w:t>
      </w:r>
    </w:p>
    <w:p w14:paraId="7EFB0038" w14:textId="109E6DA8" w:rsidR="00A44468" w:rsidRPr="009B1F46" w:rsidRDefault="00D12FE4" w:rsidP="004C159A">
      <w:r w:rsidRPr="009B1F46">
        <w:rPr>
          <w:b/>
        </w:rPr>
        <w:t xml:space="preserve">MK </w:t>
      </w:r>
      <w:r w:rsidR="00543956" w:rsidRPr="009B1F46">
        <w:rPr>
          <w:b/>
        </w:rPr>
        <w:t>1999.</w:t>
      </w:r>
      <w:r w:rsidR="00792EF7">
        <w:rPr>
          <w:b/>
        </w:rPr>
        <w:t> </w:t>
      </w:r>
      <w:r w:rsidR="00543956" w:rsidRPr="009B1F46">
        <w:rPr>
          <w:b/>
        </w:rPr>
        <w:t>gada 15.</w:t>
      </w:r>
      <w:r w:rsidR="00792EF7">
        <w:rPr>
          <w:b/>
        </w:rPr>
        <w:t> </w:t>
      </w:r>
      <w:r w:rsidR="00543956" w:rsidRPr="009B1F46">
        <w:rPr>
          <w:b/>
        </w:rPr>
        <w:t xml:space="preserve">jūnija </w:t>
      </w:r>
      <w:r w:rsidR="00A44468" w:rsidRPr="009B1F46">
        <w:rPr>
          <w:b/>
        </w:rPr>
        <w:t>noteikumi Nr.</w:t>
      </w:r>
      <w:r w:rsidR="00792EF7">
        <w:rPr>
          <w:b/>
        </w:rPr>
        <w:t> 212 “</w:t>
      </w:r>
      <w:r w:rsidR="00A44468" w:rsidRPr="009B1F46">
        <w:rPr>
          <w:b/>
        </w:rPr>
        <w:t>Noteikumi par dabas liegumiem"</w:t>
      </w:r>
      <w:r w:rsidR="00A44468" w:rsidRPr="009B1F46">
        <w:t xml:space="preserve"> nosaka </w:t>
      </w:r>
      <w:r w:rsidR="00696EF9" w:rsidRPr="009B1F46">
        <w:t xml:space="preserve">DL </w:t>
      </w:r>
      <w:r w:rsidR="00A44468" w:rsidRPr="009B1F46">
        <w:t>robežas. Šo MK noteikumu 91.</w:t>
      </w:r>
      <w:r w:rsidR="00792EF7">
        <w:t> </w:t>
      </w:r>
      <w:r w:rsidR="00A44468" w:rsidRPr="009B1F46">
        <w:t xml:space="preserve">pielikumā sniegta </w:t>
      </w:r>
      <w:r w:rsidR="00696EF9" w:rsidRPr="009B1F46">
        <w:t xml:space="preserve">DL </w:t>
      </w:r>
      <w:r w:rsidR="00094CC7">
        <w:t>“Diļļu pļavas”</w:t>
      </w:r>
      <w:r w:rsidR="00A44468" w:rsidRPr="009B1F46">
        <w:t xml:space="preserve"> robežu shēma, robežpunktu koordinātes un apraksts.</w:t>
      </w:r>
    </w:p>
    <w:p w14:paraId="7E444F30" w14:textId="45079888" w:rsidR="00A44468" w:rsidRPr="009B1F46" w:rsidRDefault="00D12FE4" w:rsidP="004C159A">
      <w:r w:rsidRPr="009B1F46">
        <w:rPr>
          <w:b/>
        </w:rPr>
        <w:t xml:space="preserve">MK </w:t>
      </w:r>
      <w:r w:rsidR="00543956" w:rsidRPr="009B1F46">
        <w:rPr>
          <w:b/>
        </w:rPr>
        <w:t>2010.</w:t>
      </w:r>
      <w:r w:rsidR="00792EF7">
        <w:rPr>
          <w:b/>
        </w:rPr>
        <w:t> </w:t>
      </w:r>
      <w:r w:rsidR="00543956" w:rsidRPr="009B1F46">
        <w:rPr>
          <w:b/>
        </w:rPr>
        <w:t>gada 16.</w:t>
      </w:r>
      <w:r w:rsidR="00792EF7">
        <w:rPr>
          <w:b/>
        </w:rPr>
        <w:t> </w:t>
      </w:r>
      <w:r w:rsidR="00543956" w:rsidRPr="009B1F46">
        <w:rPr>
          <w:b/>
        </w:rPr>
        <w:t xml:space="preserve">marta </w:t>
      </w:r>
      <w:r w:rsidR="005A7AC3" w:rsidRPr="009B1F46">
        <w:rPr>
          <w:b/>
        </w:rPr>
        <w:t xml:space="preserve">noteikumu </w:t>
      </w:r>
      <w:r w:rsidR="00A44468" w:rsidRPr="009B1F46">
        <w:rPr>
          <w:b/>
        </w:rPr>
        <w:t>Nr.</w:t>
      </w:r>
      <w:r w:rsidR="00792EF7">
        <w:rPr>
          <w:b/>
        </w:rPr>
        <w:t> 264 “</w:t>
      </w:r>
      <w:r w:rsidR="00A44468" w:rsidRPr="009B1F46">
        <w:rPr>
          <w:b/>
        </w:rPr>
        <w:t>Īpaši aizsargājamo dabas teritoriju vispārējie aizsardzības un izmantošanas noteikumi”</w:t>
      </w:r>
      <w:r w:rsidR="00A44468" w:rsidRPr="009B1F46">
        <w:t xml:space="preserve"> </w:t>
      </w:r>
      <w:r w:rsidR="00792EF7">
        <w:t>5. </w:t>
      </w:r>
      <w:r w:rsidR="005A7AC3" w:rsidRPr="009B1F46">
        <w:t xml:space="preserve">nodaļa “Dabas liegumi” </w:t>
      </w:r>
      <w:r w:rsidR="00A44468" w:rsidRPr="009B1F46">
        <w:t xml:space="preserve">nosaka </w:t>
      </w:r>
      <w:r w:rsidR="00696EF9" w:rsidRPr="009B1F46">
        <w:t xml:space="preserve">DL </w:t>
      </w:r>
      <w:r w:rsidR="00A44468" w:rsidRPr="009B1F46">
        <w:t>aizsardzības un izmantošanas kārtību, pieļaujamo un aizliegto darbību veidus tajā.</w:t>
      </w:r>
    </w:p>
    <w:p w14:paraId="1D9EE58B" w14:textId="5BB4D619" w:rsidR="00A44468" w:rsidRPr="009B1F46" w:rsidRDefault="00D12FE4" w:rsidP="004C159A">
      <w:r w:rsidRPr="009B1F46">
        <w:rPr>
          <w:b/>
        </w:rPr>
        <w:t xml:space="preserve">MK </w:t>
      </w:r>
      <w:r w:rsidR="00435F3A" w:rsidRPr="009B1F46">
        <w:rPr>
          <w:b/>
        </w:rPr>
        <w:t>2007.</w:t>
      </w:r>
      <w:r w:rsidR="00792EF7">
        <w:rPr>
          <w:b/>
        </w:rPr>
        <w:t> </w:t>
      </w:r>
      <w:r w:rsidR="00435F3A" w:rsidRPr="009B1F46">
        <w:rPr>
          <w:b/>
        </w:rPr>
        <w:t>gada 9.</w:t>
      </w:r>
      <w:r w:rsidR="00792EF7">
        <w:rPr>
          <w:b/>
        </w:rPr>
        <w:t> </w:t>
      </w:r>
      <w:r w:rsidR="00435F3A" w:rsidRPr="009B1F46">
        <w:rPr>
          <w:b/>
        </w:rPr>
        <w:t xml:space="preserve">oktobra </w:t>
      </w:r>
      <w:r w:rsidR="00A44468" w:rsidRPr="009B1F46">
        <w:rPr>
          <w:b/>
        </w:rPr>
        <w:t>noteikumi Nr.</w:t>
      </w:r>
      <w:r w:rsidR="00792EF7">
        <w:rPr>
          <w:b/>
        </w:rPr>
        <w:t> 686 “</w:t>
      </w:r>
      <w:r w:rsidR="00A44468" w:rsidRPr="009B1F46">
        <w:rPr>
          <w:b/>
        </w:rPr>
        <w:t>Noteikumi par īpaši aizsargājamās dabas teritorijas dabas aizsardzības plāna saturu un izstrādes kārtību”</w:t>
      </w:r>
      <w:r w:rsidR="00A44468" w:rsidRPr="009B1F46">
        <w:t xml:space="preserve"> nosaka, kādai informācijai jābūt ietvertai </w:t>
      </w:r>
      <w:r w:rsidR="003758C9" w:rsidRPr="009B1F46">
        <w:t>DA pl</w:t>
      </w:r>
      <w:r w:rsidR="00A44468" w:rsidRPr="009B1F46">
        <w:t xml:space="preserve">ānā un kāda ir </w:t>
      </w:r>
      <w:r w:rsidR="003758C9" w:rsidRPr="009B1F46">
        <w:t>DA pl</w:t>
      </w:r>
      <w:r w:rsidR="00A44468" w:rsidRPr="009B1F46">
        <w:t>āna izstrādes kārtība.</w:t>
      </w:r>
    </w:p>
    <w:p w14:paraId="73D8B7C5" w14:textId="69593F17" w:rsidR="00A44468" w:rsidRPr="009B1F46" w:rsidRDefault="00D12FE4" w:rsidP="004C159A">
      <w:r w:rsidRPr="009B1F46">
        <w:rPr>
          <w:b/>
        </w:rPr>
        <w:t xml:space="preserve">MK </w:t>
      </w:r>
      <w:r w:rsidR="00435F3A" w:rsidRPr="009B1F46">
        <w:rPr>
          <w:b/>
        </w:rPr>
        <w:t>2002.</w:t>
      </w:r>
      <w:r w:rsidR="00792EF7">
        <w:rPr>
          <w:b/>
        </w:rPr>
        <w:t> </w:t>
      </w:r>
      <w:r w:rsidR="00435F3A" w:rsidRPr="009B1F46">
        <w:rPr>
          <w:b/>
        </w:rPr>
        <w:t>gada 28.</w:t>
      </w:r>
      <w:r w:rsidR="00792EF7">
        <w:rPr>
          <w:b/>
        </w:rPr>
        <w:t> </w:t>
      </w:r>
      <w:r w:rsidR="00435F3A" w:rsidRPr="009B1F46">
        <w:rPr>
          <w:b/>
        </w:rPr>
        <w:t xml:space="preserve">maija </w:t>
      </w:r>
      <w:r w:rsidR="00A44468" w:rsidRPr="009B1F46">
        <w:rPr>
          <w:b/>
        </w:rPr>
        <w:t>noteikumi Nr.</w:t>
      </w:r>
      <w:r w:rsidR="00792EF7">
        <w:rPr>
          <w:b/>
        </w:rPr>
        <w:t> 199 “</w:t>
      </w:r>
      <w:r w:rsidR="00A44468" w:rsidRPr="009B1F46">
        <w:rPr>
          <w:b/>
        </w:rPr>
        <w:t>Eiropas nozīmes aizsargājamo dabas teritoriju (</w:t>
      </w:r>
      <w:r w:rsidR="00A44468" w:rsidRPr="009B1F46">
        <w:rPr>
          <w:b/>
          <w:i/>
          <w:iCs/>
        </w:rPr>
        <w:t>Natura 2000</w:t>
      </w:r>
      <w:r w:rsidR="00A44468" w:rsidRPr="009B1F46">
        <w:rPr>
          <w:b/>
        </w:rPr>
        <w:t>) izveidošanas kritēriji Latvijā”</w:t>
      </w:r>
      <w:r w:rsidR="00792EF7">
        <w:t xml:space="preserve"> </w:t>
      </w:r>
      <w:r w:rsidR="00A44468" w:rsidRPr="009B1F46">
        <w:t xml:space="preserve">nosaka kritērijus, kas piemērojami Eiropas nozīmes aizsargājamo dabas teritoriju (tajā skaitā </w:t>
      </w:r>
      <w:r w:rsidR="00696EF9" w:rsidRPr="009B1F46">
        <w:t xml:space="preserve">DL </w:t>
      </w:r>
      <w:r w:rsidR="00A44468" w:rsidRPr="009B1F46">
        <w:t>teritorijas) izveidošanai Latvijā.</w:t>
      </w:r>
    </w:p>
    <w:p w14:paraId="5C0EFC32" w14:textId="64530469" w:rsidR="00A44468" w:rsidRPr="009B1F46" w:rsidRDefault="00D12FE4" w:rsidP="004C159A">
      <w:r w:rsidRPr="009B1F46">
        <w:rPr>
          <w:b/>
        </w:rPr>
        <w:t xml:space="preserve">MK </w:t>
      </w:r>
      <w:r w:rsidR="00435F3A" w:rsidRPr="009B1F46">
        <w:rPr>
          <w:b/>
        </w:rPr>
        <w:t>2006.</w:t>
      </w:r>
      <w:r w:rsidR="00792EF7">
        <w:rPr>
          <w:b/>
        </w:rPr>
        <w:t> </w:t>
      </w:r>
      <w:r w:rsidR="00435F3A" w:rsidRPr="009B1F46">
        <w:rPr>
          <w:b/>
        </w:rPr>
        <w:t>gada 18.</w:t>
      </w:r>
      <w:r w:rsidR="00792EF7">
        <w:rPr>
          <w:b/>
        </w:rPr>
        <w:t> </w:t>
      </w:r>
      <w:r w:rsidR="00435F3A" w:rsidRPr="009B1F46">
        <w:rPr>
          <w:b/>
        </w:rPr>
        <w:t xml:space="preserve">jūlija </w:t>
      </w:r>
      <w:r w:rsidR="00A44468" w:rsidRPr="009B1F46">
        <w:rPr>
          <w:b/>
        </w:rPr>
        <w:t>noteikumi Nr.</w:t>
      </w:r>
      <w:r w:rsidR="00792EF7">
        <w:rPr>
          <w:b/>
        </w:rPr>
        <w:t> 594 “</w:t>
      </w:r>
      <w:r w:rsidR="00A44468" w:rsidRPr="009B1F46">
        <w:rPr>
          <w:b/>
        </w:rPr>
        <w:t>Noteikumi par kritērijiem, pēc kuriem nosakāmi kompensējošie pasākumi Eiropas nozīmes aizsargājamo dabas teritoriju (Natura 2000) tīklam, to piemērošanas kārtību un prasībām ilgtermiņa monitoringa plāna izstrādei un ieviešanai”</w:t>
      </w:r>
      <w:r w:rsidR="00A44468" w:rsidRPr="009B1F46">
        <w:t xml:space="preserve"> nosaka kompensējošo pasākumu veikšanas kārtību, ja paredzētā darbība negatīvi ietekmēs </w:t>
      </w:r>
      <w:r w:rsidR="00A44468" w:rsidRPr="00792EF7">
        <w:rPr>
          <w:i/>
        </w:rPr>
        <w:t>Natura 2000</w:t>
      </w:r>
      <w:r w:rsidR="00A44468" w:rsidRPr="009B1F46">
        <w:t xml:space="preserve"> teritorijā esošas sugas vai biotopus, un šo kompensējošo pasākumu rezultātu monitoringa kārtību. Šādu noteikumu piemērošanas nepieciešamība rastos gadījumā, ja, piemēram, </w:t>
      </w:r>
      <w:r w:rsidR="00A63387" w:rsidRPr="009B1F46">
        <w:t>DL</w:t>
      </w:r>
      <w:r w:rsidR="00A44468" w:rsidRPr="009B1F46">
        <w:t xml:space="preserve"> tiku plānota darbība, kas varētu negatīvi ietekmēt kādu no tajā esošajām dabas vērtībām (sugu vai biotopu). Šādā gadījumā tiktu piemēroti noteikumos minētie kritēriji par kompensējošajiem pasākumiem.</w:t>
      </w:r>
    </w:p>
    <w:p w14:paraId="45EDFF47" w14:textId="679F11CC" w:rsidR="00A44468" w:rsidRPr="009B1F46" w:rsidRDefault="00D12FE4" w:rsidP="004C159A">
      <w:r w:rsidRPr="009B1F46">
        <w:rPr>
          <w:b/>
        </w:rPr>
        <w:t xml:space="preserve">MK </w:t>
      </w:r>
      <w:r w:rsidR="00435F3A" w:rsidRPr="009B1F46">
        <w:rPr>
          <w:b/>
        </w:rPr>
        <w:t>2000.</w:t>
      </w:r>
      <w:r w:rsidR="00792EF7">
        <w:rPr>
          <w:b/>
        </w:rPr>
        <w:t> </w:t>
      </w:r>
      <w:r w:rsidR="00435F3A" w:rsidRPr="009B1F46">
        <w:rPr>
          <w:b/>
        </w:rPr>
        <w:t>gada 14.</w:t>
      </w:r>
      <w:r w:rsidR="00792EF7">
        <w:rPr>
          <w:b/>
        </w:rPr>
        <w:t> </w:t>
      </w:r>
      <w:r w:rsidR="00435F3A" w:rsidRPr="009B1F46">
        <w:rPr>
          <w:b/>
        </w:rPr>
        <w:t xml:space="preserve">novembra </w:t>
      </w:r>
      <w:r w:rsidR="00A44468" w:rsidRPr="009B1F46">
        <w:rPr>
          <w:b/>
        </w:rPr>
        <w:t>noteikumi Nr.</w:t>
      </w:r>
      <w:r w:rsidR="00792EF7">
        <w:rPr>
          <w:b/>
        </w:rPr>
        <w:t> 396 “</w:t>
      </w:r>
      <w:r w:rsidR="00A44468" w:rsidRPr="009B1F46">
        <w:rPr>
          <w:b/>
        </w:rPr>
        <w:t>Noteikumi par īpaši aizsargājamo sugu un ierobežoti izmantojamo īpaši aizsargājamo sugu sarakstu”</w:t>
      </w:r>
      <w:r w:rsidR="00A44468" w:rsidRPr="009B1F46">
        <w:t xml:space="preserve"> uzskaita Latvijā aizsargājamās (1.</w:t>
      </w:r>
      <w:r w:rsidR="00792EF7">
        <w:t> </w:t>
      </w:r>
      <w:r w:rsidR="00A44468" w:rsidRPr="009B1F46">
        <w:t xml:space="preserve">pielikums) </w:t>
      </w:r>
      <w:r w:rsidR="00792EF7">
        <w:t>vai ierobežoti izmantojamās (2. </w:t>
      </w:r>
      <w:r w:rsidR="00A44468" w:rsidRPr="009B1F46">
        <w:t xml:space="preserve">pielikums) sugas. No šajos noteikumos minētajām sugām, </w:t>
      </w:r>
      <w:r w:rsidR="00696EF9" w:rsidRPr="009B1F46">
        <w:t xml:space="preserve">DL </w:t>
      </w:r>
      <w:r w:rsidR="00A44468" w:rsidRPr="009B1F46">
        <w:t>teritorijā sastopamās sugas skatīt 4.</w:t>
      </w:r>
      <w:r w:rsidR="00FF00AA" w:rsidRPr="009B1F46">
        <w:t>3.</w:t>
      </w:r>
      <w:r w:rsidR="00A44468" w:rsidRPr="009B1F46">
        <w:t>2.</w:t>
      </w:r>
      <w:r w:rsidR="00792EF7">
        <w:t> apakš</w:t>
      </w:r>
      <w:r w:rsidR="00FF00AA" w:rsidRPr="009B1F46">
        <w:t xml:space="preserve">nodaļas </w:t>
      </w:r>
      <w:r w:rsidR="00A44468" w:rsidRPr="009B1F46">
        <w:t>tabulā</w:t>
      </w:r>
      <w:r w:rsidR="00FF00AA" w:rsidRPr="009B1F46">
        <w:t>s</w:t>
      </w:r>
      <w:r w:rsidR="00A44468" w:rsidRPr="009B1F46">
        <w:t>.</w:t>
      </w:r>
    </w:p>
    <w:p w14:paraId="56671CF6" w14:textId="77694DB8" w:rsidR="00A44468" w:rsidRPr="009B1F46" w:rsidRDefault="00D12FE4" w:rsidP="004C159A">
      <w:r w:rsidRPr="009B1F46">
        <w:rPr>
          <w:b/>
        </w:rPr>
        <w:t xml:space="preserve">MK </w:t>
      </w:r>
      <w:r w:rsidR="00435F3A" w:rsidRPr="009B1F46">
        <w:rPr>
          <w:b/>
        </w:rPr>
        <w:t>2006.</w:t>
      </w:r>
      <w:r w:rsidR="00792EF7">
        <w:rPr>
          <w:b/>
        </w:rPr>
        <w:t> </w:t>
      </w:r>
      <w:r w:rsidR="00435F3A" w:rsidRPr="009B1F46">
        <w:rPr>
          <w:b/>
        </w:rPr>
        <w:t>gada 21.</w:t>
      </w:r>
      <w:r w:rsidR="00792EF7">
        <w:rPr>
          <w:b/>
        </w:rPr>
        <w:t> </w:t>
      </w:r>
      <w:r w:rsidR="00435F3A" w:rsidRPr="009B1F46">
        <w:rPr>
          <w:b/>
        </w:rPr>
        <w:t xml:space="preserve">februāra </w:t>
      </w:r>
      <w:r w:rsidR="00A44468" w:rsidRPr="009B1F46">
        <w:rPr>
          <w:b/>
        </w:rPr>
        <w:t>noteikumi Nr.</w:t>
      </w:r>
      <w:r w:rsidR="00792EF7">
        <w:rPr>
          <w:b/>
        </w:rPr>
        <w:t> 153 “</w:t>
      </w:r>
      <w:r w:rsidR="00A44468" w:rsidRPr="009B1F46">
        <w:rPr>
          <w:b/>
        </w:rPr>
        <w:t>Par Latvijā sastopamo Eiropas Savienības prioritāro sugu un biotopu sarakstu”</w:t>
      </w:r>
      <w:r w:rsidR="00A44468" w:rsidRPr="009B1F46">
        <w:t xml:space="preserve"> nosaka Latvijā sastopamo ES prioritāro sugu un biotopu sarakstu. No šajos noteikumos minētajiem prioritārajiem biotopiem, </w:t>
      </w:r>
      <w:r w:rsidR="00696EF9" w:rsidRPr="009B1F46">
        <w:t xml:space="preserve">DL </w:t>
      </w:r>
      <w:r w:rsidR="00A44468" w:rsidRPr="009B1F46">
        <w:t xml:space="preserve">teritorijā tika </w:t>
      </w:r>
      <w:r w:rsidR="00A44468" w:rsidRPr="009B1F46">
        <w:lastRenderedPageBreak/>
        <w:t>konstatēti biotopi</w:t>
      </w:r>
      <w:r w:rsidR="005A7AC3" w:rsidRPr="009B1F46">
        <w:t>:</w:t>
      </w:r>
      <w:r w:rsidR="00A44468" w:rsidRPr="009B1F46">
        <w:t xml:space="preserve"> </w:t>
      </w:r>
      <w:r w:rsidR="005A7AC3" w:rsidRPr="009B1F46">
        <w:rPr>
          <w:i/>
        </w:rPr>
        <w:t>6270*</w:t>
      </w:r>
      <w:r w:rsidR="005A7AC3" w:rsidRPr="009B1F46">
        <w:t xml:space="preserve"> </w:t>
      </w:r>
      <w:r w:rsidR="001F024C" w:rsidRPr="009B1F46">
        <w:rPr>
          <w:i/>
        </w:rPr>
        <w:t>S</w:t>
      </w:r>
      <w:r w:rsidR="00A44468" w:rsidRPr="009B1F46">
        <w:rPr>
          <w:i/>
        </w:rPr>
        <w:t xml:space="preserve">ugām bagātas ganības un ganītas pļavas </w:t>
      </w:r>
      <w:r w:rsidR="005A7AC3" w:rsidRPr="009B1F46">
        <w:t xml:space="preserve">, </w:t>
      </w:r>
      <w:r w:rsidR="005A7AC3" w:rsidRPr="009B1F46">
        <w:rPr>
          <w:i/>
        </w:rPr>
        <w:t xml:space="preserve">7220* </w:t>
      </w:r>
      <w:r w:rsidR="001F024C" w:rsidRPr="009B1F46">
        <w:rPr>
          <w:i/>
        </w:rPr>
        <w:t>Avoti, kas</w:t>
      </w:r>
      <w:r w:rsidR="00A44468" w:rsidRPr="009B1F46">
        <w:rPr>
          <w:i/>
        </w:rPr>
        <w:t xml:space="preserve"> izgulsnē avotkaļķus</w:t>
      </w:r>
      <w:r w:rsidR="005A7AC3" w:rsidRPr="009B1F46">
        <w:t>,</w:t>
      </w:r>
      <w:r w:rsidR="00A44468" w:rsidRPr="009B1F46">
        <w:t xml:space="preserve"> </w:t>
      </w:r>
      <w:r w:rsidR="005A7AC3" w:rsidRPr="009B1F46">
        <w:rPr>
          <w:i/>
        </w:rPr>
        <w:t>9020*</w:t>
      </w:r>
      <w:r w:rsidR="005A7AC3" w:rsidRPr="009B1F46">
        <w:t xml:space="preserve"> </w:t>
      </w:r>
      <w:r w:rsidR="001F024C" w:rsidRPr="009B1F46">
        <w:rPr>
          <w:i/>
        </w:rPr>
        <w:t>V</w:t>
      </w:r>
      <w:r w:rsidR="00A44468" w:rsidRPr="009B1F46">
        <w:rPr>
          <w:i/>
        </w:rPr>
        <w:t>eci jaukti platlapju meži</w:t>
      </w:r>
      <w:r w:rsidR="005A7AC3" w:rsidRPr="009B1F46">
        <w:t xml:space="preserve">, </w:t>
      </w:r>
      <w:r w:rsidR="005A7AC3" w:rsidRPr="009B1F46">
        <w:rPr>
          <w:i/>
        </w:rPr>
        <w:t>91DO*</w:t>
      </w:r>
      <w:r w:rsidR="005A7AC3" w:rsidRPr="009B1F46">
        <w:t xml:space="preserve"> </w:t>
      </w:r>
      <w:r w:rsidR="001F024C" w:rsidRPr="009B1F46">
        <w:rPr>
          <w:i/>
        </w:rPr>
        <w:t>P</w:t>
      </w:r>
      <w:r w:rsidR="00A44468" w:rsidRPr="009B1F46">
        <w:rPr>
          <w:i/>
        </w:rPr>
        <w:t>urvaini meži</w:t>
      </w:r>
      <w:r w:rsidR="005A7AC3" w:rsidRPr="009B1F46">
        <w:t>.</w:t>
      </w:r>
    </w:p>
    <w:p w14:paraId="4CCEDEDC" w14:textId="2CC9DAF2" w:rsidR="00A44468" w:rsidRPr="009B1F46" w:rsidRDefault="004A1976" w:rsidP="004C159A">
      <w:r w:rsidRPr="009B1F46">
        <w:rPr>
          <w:b/>
        </w:rPr>
        <w:t xml:space="preserve">MK </w:t>
      </w:r>
      <w:r w:rsidR="00435F3A" w:rsidRPr="009B1F46">
        <w:rPr>
          <w:b/>
        </w:rPr>
        <w:t>2009.</w:t>
      </w:r>
      <w:r w:rsidR="00792EF7">
        <w:rPr>
          <w:b/>
        </w:rPr>
        <w:t> </w:t>
      </w:r>
      <w:r w:rsidR="00435F3A" w:rsidRPr="009B1F46">
        <w:rPr>
          <w:b/>
        </w:rPr>
        <w:t>gada 15.</w:t>
      </w:r>
      <w:r w:rsidR="00792EF7">
        <w:rPr>
          <w:b/>
        </w:rPr>
        <w:t> </w:t>
      </w:r>
      <w:r w:rsidR="00435F3A" w:rsidRPr="009B1F46">
        <w:rPr>
          <w:b/>
        </w:rPr>
        <w:t xml:space="preserve">septembra </w:t>
      </w:r>
      <w:r w:rsidR="00A44468" w:rsidRPr="009B1F46">
        <w:rPr>
          <w:b/>
        </w:rPr>
        <w:t>noteikumi Nr.</w:t>
      </w:r>
      <w:r w:rsidR="00792EF7">
        <w:rPr>
          <w:b/>
        </w:rPr>
        <w:t> 1055 “</w:t>
      </w:r>
      <w:r w:rsidR="00A44468" w:rsidRPr="009B1F46">
        <w:rPr>
          <w:b/>
        </w:rPr>
        <w:t>Noteikumi par to Eiropas Kopienā nozīmīgu dzīvnieku un augu sugu sarakstu, kurām nepieciešama aizsardzība, un to dzīvnieku un augu sugu indivīdu sarakstu, kuru ieguvei savvaļā var piemērot ierobežotas izmantošanas nosacījumus”</w:t>
      </w:r>
      <w:r w:rsidR="00A44468" w:rsidRPr="009B1F46">
        <w:t xml:space="preserve"> nosaka to Eiropas Kopienā nozīmīgu dzīvnieku un augu sugu sarakstu, kur</w:t>
      </w:r>
      <w:r w:rsidR="00792EF7">
        <w:t>ām nepieciešama aizsardzība (1. </w:t>
      </w:r>
      <w:r w:rsidR="00A44468" w:rsidRPr="009B1F46">
        <w:t>pielikums), un to Eiropas Kopienā nozīmīgu dzīvnieku un augu sugu indivīdu sarakstu, kuru ieguvei savvaļā var piemērot ierobežotas izmantošanas nosacījumus (2.</w:t>
      </w:r>
      <w:r w:rsidR="00792EF7">
        <w:t> </w:t>
      </w:r>
      <w:r w:rsidR="00A44468" w:rsidRPr="009B1F46">
        <w:t>pielikums). Noteikumu 1.</w:t>
      </w:r>
      <w:r w:rsidR="00792EF7">
        <w:t> </w:t>
      </w:r>
      <w:r w:rsidR="00A44468" w:rsidRPr="009B1F46">
        <w:t xml:space="preserve">pielikumā iekļautas tādas </w:t>
      </w:r>
      <w:r w:rsidR="00A63387" w:rsidRPr="009B1F46">
        <w:t>DL</w:t>
      </w:r>
      <w:r w:rsidR="00FF00AA" w:rsidRPr="009B1F46">
        <w:t xml:space="preserve"> konstatētās sugas kā l</w:t>
      </w:r>
      <w:r w:rsidR="00A44468" w:rsidRPr="009B1F46">
        <w:t xml:space="preserve">ielais zirgskābeņu zeltainītis </w:t>
      </w:r>
      <w:r w:rsidR="00A44468" w:rsidRPr="009B1F46">
        <w:rPr>
          <w:i/>
        </w:rPr>
        <w:t xml:space="preserve">Lycaena dispar </w:t>
      </w:r>
      <w:r w:rsidR="00FF00AA" w:rsidRPr="009B1F46">
        <w:t>un p</w:t>
      </w:r>
      <w:r w:rsidR="00A44468" w:rsidRPr="009B1F46">
        <w:t>arka vīngliemezis</w:t>
      </w:r>
      <w:r w:rsidR="00A44468" w:rsidRPr="009B1F46">
        <w:rPr>
          <w:i/>
        </w:rPr>
        <w:t xml:space="preserve"> Helix pomatia.</w:t>
      </w:r>
      <w:r w:rsidR="00A44468" w:rsidRPr="009B1F46">
        <w:t xml:space="preserve"> </w:t>
      </w:r>
    </w:p>
    <w:p w14:paraId="3748816D" w14:textId="596944FB" w:rsidR="00A44468" w:rsidRPr="009B1F46" w:rsidRDefault="004A1976" w:rsidP="004C159A">
      <w:r w:rsidRPr="009B1F46">
        <w:rPr>
          <w:b/>
        </w:rPr>
        <w:t xml:space="preserve">MK </w:t>
      </w:r>
      <w:r w:rsidR="00435F3A" w:rsidRPr="009B1F46">
        <w:rPr>
          <w:b/>
        </w:rPr>
        <w:t>2017.</w:t>
      </w:r>
      <w:r w:rsidR="00792EF7">
        <w:rPr>
          <w:b/>
        </w:rPr>
        <w:t> </w:t>
      </w:r>
      <w:r w:rsidR="00435F3A" w:rsidRPr="009B1F46">
        <w:rPr>
          <w:b/>
        </w:rPr>
        <w:t>gada 20.</w:t>
      </w:r>
      <w:r w:rsidR="00792EF7">
        <w:rPr>
          <w:b/>
        </w:rPr>
        <w:t> </w:t>
      </w:r>
      <w:r w:rsidR="00435F3A" w:rsidRPr="009B1F46">
        <w:rPr>
          <w:b/>
        </w:rPr>
        <w:t xml:space="preserve">jūnija </w:t>
      </w:r>
      <w:r w:rsidR="00A44468" w:rsidRPr="009B1F46">
        <w:rPr>
          <w:b/>
        </w:rPr>
        <w:t>noteikumi Nr.</w:t>
      </w:r>
      <w:r w:rsidR="00792EF7">
        <w:rPr>
          <w:b/>
        </w:rPr>
        <w:t> 350 “Noteikumi p</w:t>
      </w:r>
      <w:r w:rsidR="00A44468" w:rsidRPr="009B1F46">
        <w:rPr>
          <w:b/>
        </w:rPr>
        <w:t>ar īpaši aizsargājamo biotopu veidu sarakstu”</w:t>
      </w:r>
      <w:r w:rsidR="00A44468" w:rsidRPr="009B1F46">
        <w:t xml:space="preserve"> nosaka biotopu sarakstu, kurā iekļauti apdraudēti vai reti biotopi. No noteikumos iekļautajiem biotopu veidiem, </w:t>
      </w:r>
      <w:r w:rsidR="00A63387" w:rsidRPr="009B1F46">
        <w:t>DL</w:t>
      </w:r>
      <w:r w:rsidR="00A44468" w:rsidRPr="009B1F46">
        <w:t xml:space="preserve"> konstatēti: </w:t>
      </w:r>
      <w:r w:rsidR="0013699C" w:rsidRPr="0013699C">
        <w:rPr>
          <w:i/>
        </w:rPr>
        <w:t>9020*</w:t>
      </w:r>
      <w:r w:rsidR="0013699C">
        <w:rPr>
          <w:i/>
        </w:rPr>
        <w:t xml:space="preserve"> </w:t>
      </w:r>
      <w:r w:rsidR="00A44468" w:rsidRPr="0013699C">
        <w:rPr>
          <w:i/>
        </w:rPr>
        <w:t xml:space="preserve">Veci jaukti platlapju meži; </w:t>
      </w:r>
      <w:r w:rsidR="00EA6289">
        <w:rPr>
          <w:i/>
        </w:rPr>
        <w:t xml:space="preserve">5130 </w:t>
      </w:r>
      <w:r w:rsidR="00A44468" w:rsidRPr="00EA6289">
        <w:rPr>
          <w:i/>
        </w:rPr>
        <w:t>Kadiķu audzes zālājos un virsājos;</w:t>
      </w:r>
      <w:r w:rsidR="0013699C" w:rsidRPr="00EA6289">
        <w:rPr>
          <w:i/>
        </w:rPr>
        <w:t xml:space="preserve"> </w:t>
      </w:r>
      <w:r w:rsidR="00F05248">
        <w:rPr>
          <w:i/>
        </w:rPr>
        <w:t>9010</w:t>
      </w:r>
      <w:r w:rsidR="00F05248" w:rsidRPr="00F05248">
        <w:rPr>
          <w:i/>
        </w:rPr>
        <w:t xml:space="preserve">* </w:t>
      </w:r>
      <w:r w:rsidR="0013699C" w:rsidRPr="00F05248">
        <w:rPr>
          <w:i/>
        </w:rPr>
        <w:t>Veci vai dabiski boreāli meži; 7220</w:t>
      </w:r>
      <w:r w:rsidR="0013699C" w:rsidRPr="0013699C">
        <w:rPr>
          <w:i/>
        </w:rPr>
        <w:t xml:space="preserve">* </w:t>
      </w:r>
      <w:r w:rsidR="001F024C" w:rsidRPr="0013699C">
        <w:rPr>
          <w:i/>
        </w:rPr>
        <w:t>Avoti, kas</w:t>
      </w:r>
      <w:r w:rsidR="00A44468" w:rsidRPr="0013699C">
        <w:rPr>
          <w:i/>
        </w:rPr>
        <w:t xml:space="preserve"> izgulsnē avotkaļķus; </w:t>
      </w:r>
      <w:r w:rsidR="0013699C" w:rsidRPr="0013699C">
        <w:rPr>
          <w:i/>
        </w:rPr>
        <w:t xml:space="preserve">6270* </w:t>
      </w:r>
      <w:r w:rsidR="00A44468" w:rsidRPr="0013699C">
        <w:rPr>
          <w:i/>
        </w:rPr>
        <w:t xml:space="preserve">Sugām bagātas ganības un ganītas pļavas; </w:t>
      </w:r>
      <w:r w:rsidR="00F05248" w:rsidRPr="00F05248">
        <w:rPr>
          <w:i/>
        </w:rPr>
        <w:t xml:space="preserve">7230 </w:t>
      </w:r>
      <w:r w:rsidR="00A44468" w:rsidRPr="00F05248">
        <w:rPr>
          <w:i/>
        </w:rPr>
        <w:t xml:space="preserve">Kaļķaini zāļu purvi; </w:t>
      </w:r>
      <w:r w:rsidR="00EA6289" w:rsidRPr="00F05248">
        <w:rPr>
          <w:i/>
        </w:rPr>
        <w:t>6410</w:t>
      </w:r>
      <w:r w:rsidR="00EA6289" w:rsidRPr="00EA6289">
        <w:rPr>
          <w:i/>
        </w:rPr>
        <w:t xml:space="preserve"> </w:t>
      </w:r>
      <w:r w:rsidR="00A44468" w:rsidRPr="00EA6289">
        <w:rPr>
          <w:i/>
        </w:rPr>
        <w:t xml:space="preserve">Mitri zālāji periodiski izžūstošās augsnēs; </w:t>
      </w:r>
      <w:r w:rsidR="00F05248">
        <w:rPr>
          <w:i/>
        </w:rPr>
        <w:t xml:space="preserve">6510 </w:t>
      </w:r>
      <w:r w:rsidR="00A44468" w:rsidRPr="00F05248">
        <w:rPr>
          <w:i/>
        </w:rPr>
        <w:t xml:space="preserve">Mēreni mitras pļavas; </w:t>
      </w:r>
      <w:r w:rsidR="00F05248" w:rsidRPr="00F05248">
        <w:rPr>
          <w:i/>
        </w:rPr>
        <w:t xml:space="preserve">3260 </w:t>
      </w:r>
      <w:r w:rsidR="00A44468" w:rsidRPr="00F05248">
        <w:rPr>
          <w:i/>
        </w:rPr>
        <w:t>Upju straujteces un dabiski upju posmi</w:t>
      </w:r>
      <w:r w:rsidR="00792EF7" w:rsidRPr="00F05248">
        <w:rPr>
          <w:i/>
        </w:rPr>
        <w:t>.</w:t>
      </w:r>
    </w:p>
    <w:p w14:paraId="739A14D3" w14:textId="3655B577" w:rsidR="00A44468" w:rsidRPr="009B1F46" w:rsidRDefault="004A1976" w:rsidP="00EA6289">
      <w:r w:rsidRPr="009B1F46">
        <w:rPr>
          <w:b/>
        </w:rPr>
        <w:t xml:space="preserve">MK </w:t>
      </w:r>
      <w:r w:rsidR="00435F3A" w:rsidRPr="009B1F46">
        <w:rPr>
          <w:b/>
        </w:rPr>
        <w:t>2015.</w:t>
      </w:r>
      <w:r w:rsidR="00792EF7">
        <w:rPr>
          <w:b/>
        </w:rPr>
        <w:t> </w:t>
      </w:r>
      <w:r w:rsidR="00435F3A" w:rsidRPr="009B1F46">
        <w:rPr>
          <w:b/>
        </w:rPr>
        <w:t>gada 7.</w:t>
      </w:r>
      <w:r w:rsidR="00792EF7">
        <w:rPr>
          <w:b/>
        </w:rPr>
        <w:t> </w:t>
      </w:r>
      <w:r w:rsidR="00435F3A" w:rsidRPr="009B1F46">
        <w:rPr>
          <w:b/>
        </w:rPr>
        <w:t xml:space="preserve">aprīļa </w:t>
      </w:r>
      <w:r w:rsidR="00A44468" w:rsidRPr="009B1F46">
        <w:rPr>
          <w:b/>
        </w:rPr>
        <w:t>noteikumi Nr.</w:t>
      </w:r>
      <w:r w:rsidR="00792EF7">
        <w:rPr>
          <w:b/>
        </w:rPr>
        <w:t> 171 “</w:t>
      </w:r>
      <w:r w:rsidR="00A44468" w:rsidRPr="009B1F46">
        <w:rPr>
          <w:b/>
        </w:rPr>
        <w:t>Noteikumi par valsts un Eiropas Savienības atbalsta piešķiršanu, administrēšanu un uzraudzību vides, klimata un lauku ainavas uzlabošanai 2014.-2020.</w:t>
      </w:r>
      <w:r w:rsidR="00792EF7">
        <w:rPr>
          <w:b/>
        </w:rPr>
        <w:t> </w:t>
      </w:r>
      <w:r w:rsidR="00A44468" w:rsidRPr="009B1F46">
        <w:rPr>
          <w:b/>
        </w:rPr>
        <w:t>gada plānošanas periodā”</w:t>
      </w:r>
      <w:r w:rsidR="00A44468" w:rsidRPr="009B1F46">
        <w:t xml:space="preserve"> nosaka kārtību, kādā piešķir, administrē un uzrauga valsts un ES lauku attīstības platībatkarīgo atbalstu lauku attīstībai – vides, klimata un lauku ainavas uzlabošanas pasākumiem. </w:t>
      </w:r>
      <w:r w:rsidR="00EA6289">
        <w:t>Minēto noteikumu 2.1. apakšsadaļā noteikta atbalsta piešķiršanas kārtība aktivitātē “</w:t>
      </w:r>
      <w:r w:rsidR="00EA6289" w:rsidRPr="00EA6289">
        <w:t>Bioloģiskās daudzveidības uzturēšana zālājos”. Atbilstoši noteikumiem tiek noteikts atbalsta apmērs par vienu hektāru atbalsttiesīgās platības, kas tiek iedalītas piecās dažādās vērt</w:t>
      </w:r>
      <w:r w:rsidR="00EA6289">
        <w:t xml:space="preserve">ību kategorijās. </w:t>
      </w:r>
      <w:r w:rsidR="00792EF7">
        <w:t>Minēto n</w:t>
      </w:r>
      <w:r w:rsidR="00A44468" w:rsidRPr="009B1F46">
        <w:t>oteikumu 2.6.</w:t>
      </w:r>
      <w:r w:rsidR="00936840">
        <w:t> apakš</w:t>
      </w:r>
      <w:r w:rsidR="00A44468" w:rsidRPr="009B1F46">
        <w:t>sadaļā noteikta atbalsta p</w:t>
      </w:r>
      <w:r w:rsidR="00F05248">
        <w:t>iešķiršanas kārtība aktivitātē “</w:t>
      </w:r>
      <w:r w:rsidR="00A44468" w:rsidRPr="009B1F46">
        <w:t xml:space="preserve">Kompensācijas maksājums par </w:t>
      </w:r>
      <w:r w:rsidR="00A44468" w:rsidRPr="009B1F46">
        <w:rPr>
          <w:i/>
          <w:iCs/>
        </w:rPr>
        <w:t>Natura 2000</w:t>
      </w:r>
      <w:r w:rsidR="00A44468" w:rsidRPr="009B1F46">
        <w:t xml:space="preserve"> meža teritorijām”.</w:t>
      </w:r>
    </w:p>
    <w:p w14:paraId="791DE7DF" w14:textId="2B2DA448" w:rsidR="00A44468" w:rsidRPr="009B1F46" w:rsidRDefault="004A1976" w:rsidP="004C159A">
      <w:r w:rsidRPr="003133DA">
        <w:rPr>
          <w:b/>
        </w:rPr>
        <w:t xml:space="preserve">MK </w:t>
      </w:r>
      <w:r w:rsidR="00A73102" w:rsidRPr="003133DA">
        <w:rPr>
          <w:b/>
        </w:rPr>
        <w:t>2016.</w:t>
      </w:r>
      <w:r w:rsidR="003133DA">
        <w:rPr>
          <w:b/>
        </w:rPr>
        <w:t> </w:t>
      </w:r>
      <w:r w:rsidR="00A73102" w:rsidRPr="003133DA">
        <w:rPr>
          <w:b/>
        </w:rPr>
        <w:t>gada 7</w:t>
      </w:r>
      <w:r w:rsidR="00A73102" w:rsidRPr="009B1F46">
        <w:rPr>
          <w:b/>
        </w:rPr>
        <w:t>.</w:t>
      </w:r>
      <w:r w:rsidR="003133DA">
        <w:rPr>
          <w:b/>
        </w:rPr>
        <w:t> </w:t>
      </w:r>
      <w:r w:rsidR="00A73102" w:rsidRPr="009B1F46">
        <w:rPr>
          <w:b/>
        </w:rPr>
        <w:t xml:space="preserve">jūnija </w:t>
      </w:r>
      <w:r w:rsidR="00A44468" w:rsidRPr="009B1F46">
        <w:rPr>
          <w:b/>
        </w:rPr>
        <w:t>noteikumi Nr.</w:t>
      </w:r>
      <w:r w:rsidR="003133DA">
        <w:rPr>
          <w:b/>
        </w:rPr>
        <w:t> 353 “</w:t>
      </w:r>
      <w:r w:rsidR="00A44468" w:rsidRPr="009B1F46">
        <w:rPr>
          <w:b/>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00A44468" w:rsidRPr="009B1F46">
        <w:t xml:space="preserve"> nosaka kārtību, kādā zemes lietotājiem nosakāmi to zaudējumu apmēri, kas saistīti ar </w:t>
      </w:r>
      <w:r w:rsidR="00F615AE">
        <w:t>ĪA</w:t>
      </w:r>
      <w:r w:rsidR="00A44468" w:rsidRPr="009B1F46">
        <w:t xml:space="preserve"> nemedījamo sugu un migrējošo sugu dzīvnieku nodarītajiem būtiskiem postījumiem.</w:t>
      </w:r>
    </w:p>
    <w:p w14:paraId="0B5554B8" w14:textId="0296DAC0" w:rsidR="00A44468" w:rsidRPr="009B1F46" w:rsidRDefault="004A1976" w:rsidP="004C159A">
      <w:r w:rsidRPr="009B1F46">
        <w:rPr>
          <w:b/>
        </w:rPr>
        <w:t xml:space="preserve">MK </w:t>
      </w:r>
      <w:r w:rsidR="00A73102" w:rsidRPr="009B1F46">
        <w:rPr>
          <w:b/>
        </w:rPr>
        <w:t>2011.</w:t>
      </w:r>
      <w:r w:rsidR="003133DA">
        <w:rPr>
          <w:b/>
        </w:rPr>
        <w:t> </w:t>
      </w:r>
      <w:r w:rsidR="00A73102" w:rsidRPr="009B1F46">
        <w:rPr>
          <w:b/>
        </w:rPr>
        <w:t>gada 19.</w:t>
      </w:r>
      <w:r w:rsidR="003133DA">
        <w:rPr>
          <w:b/>
        </w:rPr>
        <w:t> </w:t>
      </w:r>
      <w:r w:rsidR="00A73102" w:rsidRPr="009B1F46">
        <w:rPr>
          <w:b/>
        </w:rPr>
        <w:t xml:space="preserve">aprīļa </w:t>
      </w:r>
      <w:r w:rsidR="00A44468" w:rsidRPr="009B1F46">
        <w:rPr>
          <w:b/>
        </w:rPr>
        <w:t>noteikumi Nr.</w:t>
      </w:r>
      <w:r w:rsidR="003133DA">
        <w:rPr>
          <w:b/>
        </w:rPr>
        <w:t> 300 “</w:t>
      </w:r>
      <w:r w:rsidR="00A44468" w:rsidRPr="009B1F46">
        <w:rPr>
          <w:b/>
        </w:rPr>
        <w:t>Kārtība, kādā novērtējama ietekme uz Eiropas nozīmes īpaši aizsargājamo dabas teritoriju (</w:t>
      </w:r>
      <w:r w:rsidR="00A44468" w:rsidRPr="009B1F46">
        <w:rPr>
          <w:b/>
          <w:i/>
          <w:iCs/>
        </w:rPr>
        <w:t>Natura 2000</w:t>
      </w:r>
      <w:r w:rsidR="00A44468" w:rsidRPr="009B1F46">
        <w:rPr>
          <w:b/>
        </w:rPr>
        <w:t>)”</w:t>
      </w:r>
      <w:r w:rsidR="00A44468" w:rsidRPr="009B1F46">
        <w:t xml:space="preserve"> nosaka, kā novērtējama to paredzēto darbību ietekme uz Eiropas nozīmes </w:t>
      </w:r>
      <w:r w:rsidR="003758C9" w:rsidRPr="009B1F46">
        <w:t>ĪADT</w:t>
      </w:r>
      <w:r w:rsidR="00A44468" w:rsidRPr="009B1F46">
        <w:t xml:space="preserve"> (</w:t>
      </w:r>
      <w:r w:rsidR="00A44468" w:rsidRPr="009B1F46">
        <w:rPr>
          <w:i/>
        </w:rPr>
        <w:t>Natura 2000</w:t>
      </w:r>
      <w:r w:rsidR="00A44468" w:rsidRPr="009B1F46">
        <w:t>), kuru īstenošanai nav jāveic ietekmes uz vidi novērtējums.</w:t>
      </w:r>
    </w:p>
    <w:p w14:paraId="639FD050" w14:textId="64B0442D" w:rsidR="00A44468" w:rsidRPr="009B1F46" w:rsidRDefault="004A1976" w:rsidP="004C159A">
      <w:r w:rsidRPr="009B1F46">
        <w:rPr>
          <w:b/>
        </w:rPr>
        <w:t xml:space="preserve">MK </w:t>
      </w:r>
      <w:r w:rsidR="00A73102" w:rsidRPr="009B1F46">
        <w:rPr>
          <w:b/>
        </w:rPr>
        <w:t>2004.</w:t>
      </w:r>
      <w:r w:rsidR="003133DA">
        <w:rPr>
          <w:b/>
        </w:rPr>
        <w:t> </w:t>
      </w:r>
      <w:r w:rsidR="00A73102" w:rsidRPr="009B1F46">
        <w:rPr>
          <w:b/>
        </w:rPr>
        <w:t>gada 23.</w:t>
      </w:r>
      <w:r w:rsidR="003133DA">
        <w:rPr>
          <w:b/>
        </w:rPr>
        <w:t> </w:t>
      </w:r>
      <w:r w:rsidR="00A73102" w:rsidRPr="009B1F46">
        <w:rPr>
          <w:b/>
        </w:rPr>
        <w:t xml:space="preserve">marta </w:t>
      </w:r>
      <w:r w:rsidR="00A44468" w:rsidRPr="009B1F46">
        <w:rPr>
          <w:b/>
        </w:rPr>
        <w:t>noteikumi Nr.</w:t>
      </w:r>
      <w:r w:rsidR="003133DA">
        <w:rPr>
          <w:b/>
        </w:rPr>
        <w:t> 157 “</w:t>
      </w:r>
      <w:r w:rsidR="00A44468" w:rsidRPr="009B1F46">
        <w:rPr>
          <w:b/>
        </w:rPr>
        <w:t xml:space="preserve">Kārtība, kādā veicams ietekmes uz vidi stratēģiskais novērtējums” </w:t>
      </w:r>
      <w:r w:rsidR="00A44468" w:rsidRPr="009B1F46">
        <w:t xml:space="preserve">nosaka kārtību, kādā veicams ietekmes uz vidi stratēģiskais novērtējums, kā arī plānošanas dokumentu veidus, kuriem veicams ietekmes uz vidi stratēģiskais novērtējums. </w:t>
      </w:r>
      <w:r w:rsidR="003133DA">
        <w:t>Šie n</w:t>
      </w:r>
      <w:r w:rsidR="00A44468" w:rsidRPr="009B1F46">
        <w:t xml:space="preserve">oteikumi nosaka vides pārskatā iekļaujamās prasības, tajā skaitā, ar plānošanas dokumentu saistītās vides problēmas, īpaši tās, kuras attiecas uz jebkurām vides aizsardzībai būtiskām teritorijām, arī uz </w:t>
      </w:r>
      <w:r w:rsidR="00F615AE">
        <w:t>ĪADT</w:t>
      </w:r>
      <w:r w:rsidR="00A44468" w:rsidRPr="009B1F46">
        <w:t xml:space="preserve">, mitrājiem, mikroliegumiem, </w:t>
      </w:r>
      <w:r w:rsidR="00F615AE">
        <w:t>ĪA</w:t>
      </w:r>
      <w:r w:rsidR="00A44468" w:rsidRPr="009B1F46">
        <w:t xml:space="preserve"> sugām, to dzīvotnēm.</w:t>
      </w:r>
    </w:p>
    <w:p w14:paraId="0507731E" w14:textId="7CD16746" w:rsidR="00A44468" w:rsidRPr="009B1F46" w:rsidRDefault="004A1976" w:rsidP="004C159A">
      <w:r w:rsidRPr="009B1F46">
        <w:rPr>
          <w:b/>
        </w:rPr>
        <w:t xml:space="preserve">MK </w:t>
      </w:r>
      <w:r w:rsidR="00A73102" w:rsidRPr="009B1F46">
        <w:rPr>
          <w:b/>
        </w:rPr>
        <w:t>2015.</w:t>
      </w:r>
      <w:r w:rsidR="0013699C">
        <w:rPr>
          <w:b/>
        </w:rPr>
        <w:t> </w:t>
      </w:r>
      <w:r w:rsidR="00A73102" w:rsidRPr="009B1F46">
        <w:rPr>
          <w:b/>
        </w:rPr>
        <w:t>gada 13.</w:t>
      </w:r>
      <w:r w:rsidR="0013699C">
        <w:rPr>
          <w:b/>
        </w:rPr>
        <w:t> </w:t>
      </w:r>
      <w:r w:rsidR="00A73102" w:rsidRPr="009B1F46">
        <w:rPr>
          <w:b/>
        </w:rPr>
        <w:t xml:space="preserve">janvāra </w:t>
      </w:r>
      <w:r w:rsidR="00A44468" w:rsidRPr="009B1F46">
        <w:rPr>
          <w:b/>
        </w:rPr>
        <w:t>noteikumi Nr.</w:t>
      </w:r>
      <w:r w:rsidR="0013699C">
        <w:rPr>
          <w:b/>
        </w:rPr>
        <w:t> </w:t>
      </w:r>
      <w:r w:rsidR="00A44468" w:rsidRPr="009B1F46">
        <w:rPr>
          <w:b/>
        </w:rPr>
        <w:t xml:space="preserve">18 </w:t>
      </w:r>
      <w:r w:rsidR="0013699C">
        <w:rPr>
          <w:b/>
        </w:rPr>
        <w:t>“</w:t>
      </w:r>
      <w:r w:rsidR="00A44468" w:rsidRPr="009B1F46">
        <w:rPr>
          <w:b/>
        </w:rPr>
        <w:t>Kārtība, kādā novērtē paredzētās darbības ietekmi uz vidi un akceptē paredzēto darbību”</w:t>
      </w:r>
      <w:r w:rsidR="00A44468" w:rsidRPr="009B1F46">
        <w:t xml:space="preserve"> nosaka kārtību, kādā veicams ietekmes uz vidi novērtējums. Ja darbība, kurai nepieciešams veikt ietekmes uz vidi novērtējumu </w:t>
      </w:r>
      <w:r w:rsidR="00A44468" w:rsidRPr="009B1F46">
        <w:lastRenderedPageBreak/>
        <w:t xml:space="preserve">tiktu plānota </w:t>
      </w:r>
      <w:r w:rsidR="00696EF9" w:rsidRPr="009B1F46">
        <w:t xml:space="preserve">DL </w:t>
      </w:r>
      <w:r w:rsidR="00A44468" w:rsidRPr="009B1F46">
        <w:t>teritorijā vai šī darbība to varētu netieši ietekmēt, tad šādu informācija būtu jānorāda attiecīgajā iesniegumā.</w:t>
      </w:r>
    </w:p>
    <w:p w14:paraId="09D80883" w14:textId="288AED38" w:rsidR="00A44468" w:rsidRPr="009B1F46" w:rsidRDefault="004A1976" w:rsidP="004C159A">
      <w:r w:rsidRPr="009B1F46">
        <w:rPr>
          <w:b/>
        </w:rPr>
        <w:t xml:space="preserve">MK </w:t>
      </w:r>
      <w:r w:rsidR="00A73102" w:rsidRPr="009B1F46">
        <w:rPr>
          <w:b/>
        </w:rPr>
        <w:t>2015.</w:t>
      </w:r>
      <w:r w:rsidR="0013699C">
        <w:rPr>
          <w:b/>
        </w:rPr>
        <w:t> </w:t>
      </w:r>
      <w:r w:rsidR="00A73102" w:rsidRPr="009B1F46">
        <w:rPr>
          <w:b/>
        </w:rPr>
        <w:t>gada 27.</w:t>
      </w:r>
      <w:r w:rsidR="0013699C">
        <w:rPr>
          <w:b/>
        </w:rPr>
        <w:t> </w:t>
      </w:r>
      <w:r w:rsidR="00A73102" w:rsidRPr="009B1F46">
        <w:rPr>
          <w:b/>
        </w:rPr>
        <w:t xml:space="preserve">janvāra </w:t>
      </w:r>
      <w:r w:rsidR="00A44468" w:rsidRPr="009B1F46">
        <w:rPr>
          <w:b/>
        </w:rPr>
        <w:t>noteikumi Nr.</w:t>
      </w:r>
      <w:r w:rsidR="0013699C">
        <w:rPr>
          <w:b/>
        </w:rPr>
        <w:t> 30 “</w:t>
      </w:r>
      <w:r w:rsidR="00A44468" w:rsidRPr="009B1F46">
        <w:rPr>
          <w:b/>
        </w:rPr>
        <w:t>Kārtība, kādā Valsts vides dienests izdod tehniskos noteikumus paredzētajai darbībai”</w:t>
      </w:r>
      <w:r w:rsidR="00A44468" w:rsidRPr="009B1F46">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w:t>
      </w:r>
      <w:r w:rsidR="00F615AE">
        <w:t>ĪADT</w:t>
      </w:r>
      <w:r w:rsidR="00A44468" w:rsidRPr="009B1F46">
        <w:t xml:space="preserve">, ietekme uz </w:t>
      </w:r>
      <w:r w:rsidR="00F615AE">
        <w:t>ĪADT</w:t>
      </w:r>
      <w:r w:rsidR="00A44468" w:rsidRPr="009B1F46">
        <w:t xml:space="preserve">, mikroliegumiem, īpaši aizsargājamām sugām un </w:t>
      </w:r>
      <w:r w:rsidR="00F615AE">
        <w:t>ĪA</w:t>
      </w:r>
      <w:r w:rsidR="00A44468" w:rsidRPr="009B1F46">
        <w:t xml:space="preserve"> biotopiem.</w:t>
      </w:r>
    </w:p>
    <w:p w14:paraId="3FCB4F6C" w14:textId="4FC84907" w:rsidR="00A44468" w:rsidRPr="009B1F46" w:rsidRDefault="004A1976" w:rsidP="004C159A">
      <w:r w:rsidRPr="009B1F46">
        <w:rPr>
          <w:b/>
        </w:rPr>
        <w:t xml:space="preserve">MK </w:t>
      </w:r>
      <w:r w:rsidR="00A73102" w:rsidRPr="009B1F46">
        <w:rPr>
          <w:b/>
        </w:rPr>
        <w:t>2012.</w:t>
      </w:r>
      <w:r w:rsidR="0013699C">
        <w:rPr>
          <w:b/>
        </w:rPr>
        <w:t> </w:t>
      </w:r>
      <w:r w:rsidR="00A73102" w:rsidRPr="009B1F46">
        <w:rPr>
          <w:b/>
        </w:rPr>
        <w:t>gada 18.</w:t>
      </w:r>
      <w:r w:rsidR="0013699C">
        <w:rPr>
          <w:b/>
        </w:rPr>
        <w:t> </w:t>
      </w:r>
      <w:r w:rsidR="00A73102" w:rsidRPr="009B1F46">
        <w:rPr>
          <w:b/>
        </w:rPr>
        <w:t xml:space="preserve">decembra </w:t>
      </w:r>
      <w:r w:rsidR="00A44468" w:rsidRPr="009B1F46">
        <w:rPr>
          <w:b/>
        </w:rPr>
        <w:t>noteikumi Nr.</w:t>
      </w:r>
      <w:r w:rsidR="0013699C">
        <w:rPr>
          <w:b/>
        </w:rPr>
        <w:t> 935 “</w:t>
      </w:r>
      <w:r w:rsidR="00A44468" w:rsidRPr="009B1F46">
        <w:rPr>
          <w:b/>
        </w:rPr>
        <w:t>Noteikumi par koku ciršanu mežā”</w:t>
      </w:r>
      <w:r w:rsidR="00A44468" w:rsidRPr="009B1F46">
        <w:t xml:space="preserve"> nosaka koku ciršanas kārtību mežā, kā arī dabas aizsardzības prasības koku ciršanai. Šajos noteikumos ir noteikta specifiska ainavu ciršu plānošanas metodika, kuru var iekļaut </w:t>
      </w:r>
      <w:r w:rsidR="003758C9" w:rsidRPr="009B1F46">
        <w:t>DA pl</w:t>
      </w:r>
      <w:r w:rsidR="00A44468" w:rsidRPr="009B1F46">
        <w:t>ānā.</w:t>
      </w:r>
    </w:p>
    <w:p w14:paraId="75B2C729" w14:textId="693E00D7" w:rsidR="00A44468" w:rsidRPr="009B1F46" w:rsidRDefault="004A1976" w:rsidP="004C159A">
      <w:r w:rsidRPr="009B1F46">
        <w:rPr>
          <w:b/>
        </w:rPr>
        <w:t xml:space="preserve">MK </w:t>
      </w:r>
      <w:r w:rsidR="00A73102" w:rsidRPr="009B1F46">
        <w:rPr>
          <w:b/>
        </w:rPr>
        <w:t>2012.</w:t>
      </w:r>
      <w:r w:rsidR="0013699C">
        <w:rPr>
          <w:b/>
        </w:rPr>
        <w:t> </w:t>
      </w:r>
      <w:r w:rsidR="00A73102" w:rsidRPr="009B1F46">
        <w:rPr>
          <w:b/>
        </w:rPr>
        <w:t>gada 18.</w:t>
      </w:r>
      <w:r w:rsidR="0013699C">
        <w:rPr>
          <w:b/>
        </w:rPr>
        <w:t> </w:t>
      </w:r>
      <w:r w:rsidR="00A73102" w:rsidRPr="009B1F46">
        <w:rPr>
          <w:b/>
        </w:rPr>
        <w:t xml:space="preserve">decembra </w:t>
      </w:r>
      <w:r w:rsidR="00A44468" w:rsidRPr="009B1F46">
        <w:rPr>
          <w:b/>
        </w:rPr>
        <w:t>noteikumi Nr.</w:t>
      </w:r>
      <w:r w:rsidR="0013699C">
        <w:rPr>
          <w:b/>
        </w:rPr>
        <w:t> 936 “</w:t>
      </w:r>
      <w:r w:rsidR="00A44468" w:rsidRPr="009B1F46">
        <w:rPr>
          <w:b/>
        </w:rPr>
        <w:t xml:space="preserve">Dabas aizsardzības noteikumi meža apsaimniekošanā” </w:t>
      </w:r>
      <w:r w:rsidR="00A44468" w:rsidRPr="009B1F46">
        <w:t>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p>
    <w:p w14:paraId="668F636F" w14:textId="1CBABD66" w:rsidR="00A44468" w:rsidRPr="009B1F46" w:rsidRDefault="004A1976" w:rsidP="004C159A">
      <w:r w:rsidRPr="009B1F46">
        <w:rPr>
          <w:b/>
        </w:rPr>
        <w:t xml:space="preserve">MK </w:t>
      </w:r>
      <w:r w:rsidR="00A73102" w:rsidRPr="009B1F46">
        <w:rPr>
          <w:b/>
        </w:rPr>
        <w:t>2002.</w:t>
      </w:r>
      <w:r w:rsidR="0013699C">
        <w:rPr>
          <w:b/>
        </w:rPr>
        <w:t> </w:t>
      </w:r>
      <w:r w:rsidR="00A73102" w:rsidRPr="009B1F46">
        <w:rPr>
          <w:b/>
        </w:rPr>
        <w:t>gada 12.</w:t>
      </w:r>
      <w:r w:rsidR="0013699C">
        <w:rPr>
          <w:b/>
        </w:rPr>
        <w:t> </w:t>
      </w:r>
      <w:r w:rsidR="00A73102" w:rsidRPr="009B1F46">
        <w:rPr>
          <w:b/>
        </w:rPr>
        <w:t xml:space="preserve">marta </w:t>
      </w:r>
      <w:r w:rsidR="00A44468" w:rsidRPr="009B1F46">
        <w:rPr>
          <w:b/>
        </w:rPr>
        <w:t>noteikumi Nr.</w:t>
      </w:r>
      <w:r w:rsidR="0013699C">
        <w:rPr>
          <w:b/>
        </w:rPr>
        <w:t> 118 “</w:t>
      </w:r>
      <w:r w:rsidR="00A44468" w:rsidRPr="009B1F46">
        <w:rPr>
          <w:b/>
        </w:rPr>
        <w:t xml:space="preserve">Noteikumi par virszemes un pazemes ūdeņu kvalitāti” </w:t>
      </w:r>
      <w:r w:rsidR="00A44468" w:rsidRPr="009B1F46">
        <w:t xml:space="preserve">nosaka kvalitātes normatīvus </w:t>
      </w:r>
      <w:r w:rsidR="0013699C">
        <w:t>virszemes un pazemes ūdeņiem, kā</w:t>
      </w:r>
      <w:r w:rsidR="00A44468" w:rsidRPr="009B1F46">
        <w:t xml:space="preserve"> arī prioritāros zivju ūdeņus, kuros nepieciešams veikt ūdeņu aizsardzību vai kvalitātes uzlabošanas pasākumus, lai nodrošinātu zivju populācijām labvēlīgus apstākļus.</w:t>
      </w:r>
    </w:p>
    <w:p w14:paraId="1566DDBA" w14:textId="73B455FC" w:rsidR="00A44468" w:rsidRPr="009B1F46" w:rsidRDefault="004A1976" w:rsidP="00EA6289">
      <w:r w:rsidRPr="009B1F46">
        <w:rPr>
          <w:b/>
        </w:rPr>
        <w:t xml:space="preserve">MK </w:t>
      </w:r>
      <w:r w:rsidR="00A73102" w:rsidRPr="009B1F46">
        <w:rPr>
          <w:b/>
        </w:rPr>
        <w:t>2015.</w:t>
      </w:r>
      <w:r w:rsidR="0013699C">
        <w:rPr>
          <w:b/>
        </w:rPr>
        <w:t> </w:t>
      </w:r>
      <w:r w:rsidR="00A73102" w:rsidRPr="009B1F46">
        <w:rPr>
          <w:b/>
        </w:rPr>
        <w:t>gada 22.</w:t>
      </w:r>
      <w:r w:rsidR="0013699C">
        <w:rPr>
          <w:b/>
        </w:rPr>
        <w:t> </w:t>
      </w:r>
      <w:r w:rsidR="00A73102" w:rsidRPr="009B1F46">
        <w:rPr>
          <w:b/>
        </w:rPr>
        <w:t xml:space="preserve">decembra </w:t>
      </w:r>
      <w:r w:rsidR="00A44468" w:rsidRPr="009B1F46">
        <w:rPr>
          <w:b/>
        </w:rPr>
        <w:t>noteikumi Nr.</w:t>
      </w:r>
      <w:r w:rsidR="0013699C">
        <w:rPr>
          <w:b/>
        </w:rPr>
        <w:t> 800 “</w:t>
      </w:r>
      <w:r w:rsidR="00A44468" w:rsidRPr="009B1F46">
        <w:rPr>
          <w:b/>
        </w:rPr>
        <w:t>Makšķerēšanas, vēžošanas un zemūdens medību noteikumi”</w:t>
      </w:r>
      <w:r w:rsidR="00A44468" w:rsidRPr="009B1F46">
        <w:t xml:space="preserve"> nosaka kārtību, kādā fiziskās personas Latvijas Republikas ūdeņos var nodarboties ar amatierzveju – makšķerēšanu un zemūdens medībām, zivju (vēžu un citu ūdens bezmugurkaulnieku) ieguvi ar šajos noteikumos atļautiem makšķerēšanas, zemūd</w:t>
      </w:r>
      <w:r w:rsidR="00EA6289">
        <w:t>ens medību un vēžošanas rīkiem.</w:t>
      </w:r>
    </w:p>
    <w:p w14:paraId="2654D59B" w14:textId="139FDE55" w:rsidR="00A44468" w:rsidRPr="009B1F46" w:rsidRDefault="004A1976" w:rsidP="004C159A">
      <w:r w:rsidRPr="009B1F46">
        <w:rPr>
          <w:b/>
        </w:rPr>
        <w:t xml:space="preserve">MK </w:t>
      </w:r>
      <w:r w:rsidR="00EA6289">
        <w:rPr>
          <w:b/>
        </w:rPr>
        <w:t>2008</w:t>
      </w:r>
      <w:r w:rsidR="00793B21" w:rsidRPr="009B1F46">
        <w:rPr>
          <w:b/>
        </w:rPr>
        <w:t>.</w:t>
      </w:r>
      <w:r w:rsidR="00EA6289">
        <w:rPr>
          <w:b/>
        </w:rPr>
        <w:t> gada 3</w:t>
      </w:r>
      <w:r w:rsidR="00793B21" w:rsidRPr="009B1F46">
        <w:rPr>
          <w:b/>
        </w:rPr>
        <w:t>.</w:t>
      </w:r>
      <w:r w:rsidR="00EA6289">
        <w:rPr>
          <w:b/>
        </w:rPr>
        <w:t> jūnija</w:t>
      </w:r>
      <w:r w:rsidR="00793B21" w:rsidRPr="009B1F46">
        <w:rPr>
          <w:b/>
        </w:rPr>
        <w:t xml:space="preserve"> </w:t>
      </w:r>
      <w:r w:rsidR="00A44468" w:rsidRPr="009B1F46">
        <w:rPr>
          <w:b/>
        </w:rPr>
        <w:t>noteikumi Nr.</w:t>
      </w:r>
      <w:r w:rsidR="00EA6289">
        <w:rPr>
          <w:b/>
        </w:rPr>
        <w:t> </w:t>
      </w:r>
      <w:r w:rsidR="00A44468" w:rsidRPr="009B1F46">
        <w:rPr>
          <w:b/>
        </w:rPr>
        <w:t>406 “Virszemes ūdensobjektu aizsargjoslu noteikšanas metodika”</w:t>
      </w:r>
      <w:r w:rsidR="00A44468" w:rsidRPr="009B1F46">
        <w:t xml:space="preserve"> regulē virszemes ūdensobjektu aizsargjoslu noteikšanas kārtību, apzīmēšanu dabā, vides aizsardzības prasības aizsargjoslās.</w:t>
      </w:r>
    </w:p>
    <w:p w14:paraId="1F935528" w14:textId="32B239DE" w:rsidR="00A44468" w:rsidRPr="009B1F46" w:rsidRDefault="004A1976" w:rsidP="004C159A">
      <w:r w:rsidRPr="009B1F46">
        <w:rPr>
          <w:b/>
        </w:rPr>
        <w:t xml:space="preserve">MK </w:t>
      </w:r>
      <w:r w:rsidR="00793B21" w:rsidRPr="009B1F46">
        <w:rPr>
          <w:b/>
        </w:rPr>
        <w:t>2013.</w:t>
      </w:r>
      <w:r w:rsidR="00EA6289">
        <w:rPr>
          <w:b/>
        </w:rPr>
        <w:t> </w:t>
      </w:r>
      <w:r w:rsidR="00793B21" w:rsidRPr="009B1F46">
        <w:rPr>
          <w:b/>
        </w:rPr>
        <w:t>gada 30.</w:t>
      </w:r>
      <w:r w:rsidR="00EA6289">
        <w:rPr>
          <w:b/>
        </w:rPr>
        <w:t> </w:t>
      </w:r>
      <w:r w:rsidR="00793B21" w:rsidRPr="009B1F46">
        <w:rPr>
          <w:b/>
        </w:rPr>
        <w:t xml:space="preserve">aprīļa </w:t>
      </w:r>
      <w:r w:rsidR="00A44468" w:rsidRPr="009B1F46">
        <w:rPr>
          <w:b/>
        </w:rPr>
        <w:t>noteikumi Nr.</w:t>
      </w:r>
      <w:r w:rsidR="00EA6289">
        <w:rPr>
          <w:b/>
        </w:rPr>
        <w:t> 240 “</w:t>
      </w:r>
      <w:r w:rsidR="00A44468" w:rsidRPr="009B1F46">
        <w:rPr>
          <w:b/>
        </w:rPr>
        <w:t>Vispārīgie teritorijas plānošanas izmantošanas un apbūves noteikumi”</w:t>
      </w:r>
      <w:r w:rsidR="00A44468" w:rsidRPr="009B1F46">
        <w:t xml:space="preserve"> nosaka vispārīgās prasības vietējā līmeņa teritorijas attīstības plānošanai, teritorijas izmantošanai un apbūvei, kā arī teritorijas izmantošanas veidu klasifikāciju.</w:t>
      </w:r>
    </w:p>
    <w:p w14:paraId="72369BB2" w14:textId="612B9C7D" w:rsidR="00A44468" w:rsidRPr="009B1F46" w:rsidRDefault="004A1976" w:rsidP="004C159A">
      <w:r w:rsidRPr="009B1F46">
        <w:rPr>
          <w:b/>
        </w:rPr>
        <w:t xml:space="preserve">MK </w:t>
      </w:r>
      <w:r w:rsidR="00793B21" w:rsidRPr="009B1F46">
        <w:rPr>
          <w:b/>
        </w:rPr>
        <w:t>2014.</w:t>
      </w:r>
      <w:r w:rsidR="00EA6289">
        <w:rPr>
          <w:b/>
        </w:rPr>
        <w:t> </w:t>
      </w:r>
      <w:r w:rsidR="00793B21" w:rsidRPr="009B1F46">
        <w:rPr>
          <w:b/>
        </w:rPr>
        <w:t>gada 14.</w:t>
      </w:r>
      <w:r w:rsidR="00EA6289">
        <w:rPr>
          <w:b/>
        </w:rPr>
        <w:t> </w:t>
      </w:r>
      <w:r w:rsidR="00793B21" w:rsidRPr="009B1F46">
        <w:rPr>
          <w:b/>
        </w:rPr>
        <w:t xml:space="preserve">oktobra </w:t>
      </w:r>
      <w:r w:rsidR="00A44468" w:rsidRPr="009B1F46">
        <w:rPr>
          <w:b/>
        </w:rPr>
        <w:t>noteikumi Nr.</w:t>
      </w:r>
      <w:r w:rsidR="00EA6289">
        <w:rPr>
          <w:b/>
        </w:rPr>
        <w:t> 628 “</w:t>
      </w:r>
      <w:r w:rsidR="00A44468" w:rsidRPr="009B1F46">
        <w:rPr>
          <w:b/>
        </w:rPr>
        <w:t>Noteikumi par pašvaldību teritorijas attīstības plānošanas dokumentiem”</w:t>
      </w:r>
      <w:r w:rsidR="00A44468" w:rsidRPr="009B1F46">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w:t>
      </w:r>
    </w:p>
    <w:p w14:paraId="33FFF666" w14:textId="5561700B" w:rsidR="00A44468" w:rsidRPr="009B1F46" w:rsidRDefault="00F615AE" w:rsidP="004C159A">
      <w:r>
        <w:t>ĪA</w:t>
      </w:r>
      <w:r w:rsidR="00A44468" w:rsidRPr="009B1F46">
        <w:t xml:space="preserve"> pļavu biotopu atjaunošanas pasākumi jāveic saskaņā ar </w:t>
      </w:r>
      <w:r w:rsidR="004A1976" w:rsidRPr="009B1F46">
        <w:rPr>
          <w:b/>
        </w:rPr>
        <w:t xml:space="preserve">MK </w:t>
      </w:r>
      <w:r w:rsidR="00A44468" w:rsidRPr="009B1F46">
        <w:rPr>
          <w:b/>
        </w:rPr>
        <w:t>2013.</w:t>
      </w:r>
      <w:r w:rsidR="00EA6289">
        <w:rPr>
          <w:b/>
        </w:rPr>
        <w:t> </w:t>
      </w:r>
      <w:r w:rsidR="00A44468" w:rsidRPr="009B1F46">
        <w:rPr>
          <w:b/>
        </w:rPr>
        <w:t>gada 18.</w:t>
      </w:r>
      <w:r w:rsidR="00EA6289">
        <w:rPr>
          <w:b/>
        </w:rPr>
        <w:t> </w:t>
      </w:r>
      <w:r w:rsidR="00A44468" w:rsidRPr="009B1F46">
        <w:rPr>
          <w:b/>
        </w:rPr>
        <w:t>jūnija noteikumiem Nr.</w:t>
      </w:r>
      <w:r w:rsidR="00EA6289">
        <w:rPr>
          <w:b/>
        </w:rPr>
        <w:t> </w:t>
      </w:r>
      <w:r w:rsidR="00A44468" w:rsidRPr="009B1F46">
        <w:rPr>
          <w:b/>
        </w:rPr>
        <w:t>325 “Noteikumi par īpaši aizsargājamo biotopu un īpaši aizsargājamo sugu dzīvotņu atjaunošanu mežā”</w:t>
      </w:r>
      <w:r w:rsidR="00A44468" w:rsidRPr="009B1F46">
        <w:t xml:space="preserve">. Nacionālā mērogā prioritāri atjaunojami </w:t>
      </w:r>
      <w:r w:rsidR="00EA6289">
        <w:t xml:space="preserve">biotopi </w:t>
      </w:r>
      <w:r w:rsidR="00A44468" w:rsidRPr="009B1F46">
        <w:rPr>
          <w:i/>
        </w:rPr>
        <w:t>5130 Kadiķu audzes zālājos un virsājos</w:t>
      </w:r>
      <w:r w:rsidR="00A44468" w:rsidRPr="009B1F46">
        <w:t xml:space="preserve"> un </w:t>
      </w:r>
      <w:r w:rsidR="00A44468" w:rsidRPr="009B1F46">
        <w:rPr>
          <w:i/>
        </w:rPr>
        <w:t>6410 Mitri zālāji periodiski izžūstošās augsnēs.</w:t>
      </w:r>
    </w:p>
    <w:p w14:paraId="7557C1E6" w14:textId="62956539" w:rsidR="00A44468" w:rsidRPr="009B1F46" w:rsidRDefault="00A44468" w:rsidP="004C159A">
      <w:r w:rsidRPr="009B1F46">
        <w:rPr>
          <w:b/>
        </w:rPr>
        <w:t>Alsungas novada teritorijas plānojums kopš 2009.</w:t>
      </w:r>
      <w:r w:rsidR="00EA6289">
        <w:rPr>
          <w:b/>
        </w:rPr>
        <w:t> </w:t>
      </w:r>
      <w:r w:rsidRPr="009B1F46">
        <w:rPr>
          <w:b/>
        </w:rPr>
        <w:t>gada</w:t>
      </w:r>
      <w:r w:rsidRPr="009B1F46">
        <w:t>, apstiprināts ar 2009.</w:t>
      </w:r>
      <w:r w:rsidR="00EA6289">
        <w:t> gada 22. </w:t>
      </w:r>
      <w:r w:rsidRPr="009B1F46">
        <w:t>oktobr</w:t>
      </w:r>
      <w:r w:rsidR="00EA6289">
        <w:t>a domes sēdes (Protokols Nr. 8)</w:t>
      </w:r>
      <w:r w:rsidRPr="009B1F46">
        <w:t xml:space="preserve"> lēmumu Nr.</w:t>
      </w:r>
      <w:r w:rsidR="00EA6289">
        <w:t xml:space="preserve"> 1 – </w:t>
      </w:r>
      <w:r w:rsidRPr="009B1F46">
        <w:t>par saistošo noteikumu Nr.</w:t>
      </w:r>
      <w:r w:rsidR="00EA6289">
        <w:t> </w:t>
      </w:r>
      <w:r w:rsidRPr="009B1F46">
        <w:t xml:space="preserve">6/2009 ”Par Alsungas novada teritorijas plānojuma grozījumu apstiprināšanu” izdošanu. Nosaka </w:t>
      </w:r>
      <w:r w:rsidR="00696EF9" w:rsidRPr="009B1F46">
        <w:t xml:space="preserve">DL </w:t>
      </w:r>
      <w:r w:rsidRPr="009B1F46">
        <w:t>teritorijas un tai pieguļošo teritoriju atļautos izmantošanas veidus un apbūves noteikumus.</w:t>
      </w:r>
    </w:p>
    <w:p w14:paraId="42B68C11" w14:textId="20FAE541" w:rsidR="00A44468" w:rsidRPr="009B1F46" w:rsidRDefault="00A44468" w:rsidP="004C159A">
      <w:r w:rsidRPr="009B1F46">
        <w:rPr>
          <w:b/>
        </w:rPr>
        <w:lastRenderedPageBreak/>
        <w:t xml:space="preserve">Alsungas </w:t>
      </w:r>
      <w:r w:rsidR="004F2815">
        <w:rPr>
          <w:b/>
        </w:rPr>
        <w:t xml:space="preserve">novada </w:t>
      </w:r>
      <w:r w:rsidRPr="009B1F46">
        <w:rPr>
          <w:b/>
        </w:rPr>
        <w:t>attīstības programma 2015.</w:t>
      </w:r>
      <w:r w:rsidR="00EA6289">
        <w:rPr>
          <w:b/>
        </w:rPr>
        <w:t xml:space="preserve"> – </w:t>
      </w:r>
      <w:r w:rsidRPr="009B1F46">
        <w:rPr>
          <w:b/>
        </w:rPr>
        <w:t>2020.</w:t>
      </w:r>
      <w:r w:rsidR="00EA6289">
        <w:rPr>
          <w:b/>
        </w:rPr>
        <w:t> </w:t>
      </w:r>
      <w:r w:rsidRPr="009B1F46">
        <w:rPr>
          <w:b/>
        </w:rPr>
        <w:t xml:space="preserve">gadam, </w:t>
      </w:r>
      <w:r w:rsidRPr="009B1F46">
        <w:t>apstiprināta ar 2015.</w:t>
      </w:r>
      <w:r w:rsidR="00EA6289">
        <w:t> </w:t>
      </w:r>
      <w:r w:rsidRPr="009B1F46">
        <w:t>gada 27.</w:t>
      </w:r>
      <w:r w:rsidR="00EA6289">
        <w:t> </w:t>
      </w:r>
      <w:r w:rsidRPr="009B1F46">
        <w:t>augusta do</w:t>
      </w:r>
      <w:r w:rsidR="00EA6289">
        <w:t xml:space="preserve">mes sēdes (Protokols Nr. 8 1.#) </w:t>
      </w:r>
      <w:r w:rsidRPr="009B1F46">
        <w:t>lēmu</w:t>
      </w:r>
      <w:r w:rsidR="00EA6289">
        <w:t>mu Nr. </w:t>
      </w:r>
      <w:r w:rsidRPr="009B1F46">
        <w:t xml:space="preserve">1. Nosaka </w:t>
      </w:r>
      <w:r w:rsidR="00715DFD" w:rsidRPr="009B1F46">
        <w:t xml:space="preserve">DL </w:t>
      </w:r>
      <w:r w:rsidRPr="009B1F46">
        <w:t>un citu dabas teritoriju attīstības virzienu un attīstības mērķus, kā arī īstenojamās darbības, to termiņus un finansējuma avotus.</w:t>
      </w:r>
    </w:p>
    <w:p w14:paraId="70283739" w14:textId="5439B33F" w:rsidR="00A44468" w:rsidRPr="009B1F46" w:rsidRDefault="00A44468" w:rsidP="004C159A">
      <w:r w:rsidRPr="009B1F46">
        <w:rPr>
          <w:b/>
        </w:rPr>
        <w:t xml:space="preserve">Alsungas </w:t>
      </w:r>
      <w:r w:rsidR="004F2815">
        <w:rPr>
          <w:b/>
        </w:rPr>
        <w:t xml:space="preserve">novada </w:t>
      </w:r>
      <w:r w:rsidRPr="009B1F46">
        <w:rPr>
          <w:b/>
        </w:rPr>
        <w:t>ilgtspējīgas attīstības stratēģija 2015.</w:t>
      </w:r>
      <w:r w:rsidR="00EA6289">
        <w:rPr>
          <w:b/>
        </w:rPr>
        <w:t xml:space="preserve"> – </w:t>
      </w:r>
      <w:r w:rsidRPr="009B1F46">
        <w:rPr>
          <w:b/>
        </w:rPr>
        <w:t>2</w:t>
      </w:r>
      <w:r w:rsidR="00EA6289">
        <w:rPr>
          <w:b/>
        </w:rPr>
        <w:t>030. </w:t>
      </w:r>
      <w:r w:rsidRPr="009B1F46">
        <w:rPr>
          <w:b/>
        </w:rPr>
        <w:t>gadam,</w:t>
      </w:r>
      <w:r w:rsidRPr="009B1F46">
        <w:t xml:space="preserve"> apstiprināta ar 2015.</w:t>
      </w:r>
      <w:r w:rsidR="00EA6289">
        <w:t> </w:t>
      </w:r>
      <w:r w:rsidRPr="009B1F46">
        <w:t>gada 27.</w:t>
      </w:r>
      <w:r w:rsidR="00EA6289">
        <w:t> </w:t>
      </w:r>
      <w:r w:rsidRPr="009B1F46">
        <w:t>augusta domes</w:t>
      </w:r>
      <w:r w:rsidR="00EA6289">
        <w:t xml:space="preserve"> sēdes (Protokols Nr. 8 1.#) lēmumu Nr. </w:t>
      </w:r>
      <w:r w:rsidRPr="009B1F46">
        <w:t xml:space="preserve">2. Telpiskās attīstības perspektīvā apraksta vēlamo teritorijas telpisko struktūru, ietverot dabas teritoriju telpisko struktūru, tai skaitā </w:t>
      </w:r>
      <w:r w:rsidR="003758C9" w:rsidRPr="009B1F46">
        <w:t>ĪADT</w:t>
      </w:r>
      <w:r w:rsidRPr="009B1F46">
        <w:t xml:space="preserve"> tīklu, kā arī ainaviski vērtīgās un citas īpašas teritorijas. Nosaka dabas ainavu un objektu sakopšanu, uzturēšanu kārtībā, daudzveidības un estētiskās kvalitātes samazināšanās novēršanu ai</w:t>
      </w:r>
      <w:r w:rsidR="00EA6289">
        <w:t>naviski nozīmīgajās teritorijās</w:t>
      </w:r>
      <w:r w:rsidRPr="009B1F46">
        <w:t xml:space="preserve"> kā vienu no prioritārajiem uzdevumiem. Par stratēģisko mērķi nosaka sakārtotu, drošu un pievilcīgu vidi, kas sevī kā ilgtermiņa prioritāti ietver ilgtspējīgi apsaimniekotas novada ainaviskās vērtības.</w:t>
      </w:r>
    </w:p>
    <w:p w14:paraId="51DB77BF" w14:textId="77777777" w:rsidR="004F126B" w:rsidRPr="009B1F46" w:rsidRDefault="004F126B">
      <w:pPr>
        <w:rPr>
          <w:rFonts w:eastAsia="Calibri" w:cstheme="majorBidi"/>
          <w:b/>
          <w:bCs/>
          <w:color w:val="365F91" w:themeColor="accent1" w:themeShade="BF"/>
          <w:sz w:val="28"/>
          <w:szCs w:val="28"/>
        </w:rPr>
      </w:pPr>
      <w:r w:rsidRPr="009B1F46">
        <w:rPr>
          <w:rFonts w:eastAsia="Calibri" w:cstheme="majorBidi"/>
          <w:b/>
          <w:bCs/>
          <w:color w:val="365F91" w:themeColor="accent1" w:themeShade="BF"/>
          <w:sz w:val="28"/>
          <w:szCs w:val="28"/>
        </w:rPr>
        <w:br w:type="page"/>
      </w:r>
    </w:p>
    <w:p w14:paraId="6B8DC5E8" w14:textId="1CD1F6EA" w:rsidR="00A44468" w:rsidRPr="009B1F46" w:rsidRDefault="00A44468" w:rsidP="00785CC6">
      <w:pPr>
        <w:pStyle w:val="Heading1"/>
        <w:numPr>
          <w:ilvl w:val="0"/>
          <w:numId w:val="18"/>
        </w:numPr>
        <w:rPr>
          <w:rFonts w:eastAsia="Calibri"/>
        </w:rPr>
      </w:pPr>
      <w:bookmarkStart w:id="22" w:name="_Toc29222845"/>
      <w:bookmarkStart w:id="23" w:name="_Toc44685392"/>
      <w:r w:rsidRPr="009B1F46">
        <w:rPr>
          <w:rFonts w:eastAsia="Calibri"/>
        </w:rPr>
        <w:lastRenderedPageBreak/>
        <w:t>Īss aizsargājamās teritorijas fiziski ģeogrāfisko raksturojums</w:t>
      </w:r>
      <w:bookmarkEnd w:id="22"/>
      <w:bookmarkEnd w:id="23"/>
    </w:p>
    <w:p w14:paraId="38EE4839" w14:textId="179A8691" w:rsidR="00A44468" w:rsidRPr="009B1F46" w:rsidRDefault="00A44468" w:rsidP="005E2EA2">
      <w:pPr>
        <w:pStyle w:val="Heading2"/>
        <w:rPr>
          <w:rFonts w:eastAsia="Calibri"/>
        </w:rPr>
      </w:pPr>
      <w:bookmarkStart w:id="24" w:name="_Toc29222846"/>
      <w:bookmarkStart w:id="25" w:name="_Toc44685393"/>
      <w:r w:rsidRPr="009B1F46">
        <w:rPr>
          <w:rFonts w:eastAsia="Calibri"/>
        </w:rPr>
        <w:t>Klimats</w:t>
      </w:r>
      <w:bookmarkEnd w:id="24"/>
      <w:bookmarkEnd w:id="25"/>
    </w:p>
    <w:p w14:paraId="28557EC3" w14:textId="77777777" w:rsidR="00A44468" w:rsidRPr="009B1F46" w:rsidRDefault="00A44468" w:rsidP="00A44468">
      <w:pPr>
        <w:ind w:firstLine="720"/>
      </w:pPr>
    </w:p>
    <w:p w14:paraId="72ECC053" w14:textId="0B7E882F" w:rsidR="00A44468" w:rsidRPr="009B1F46" w:rsidRDefault="00A44468" w:rsidP="004C159A">
      <w:r w:rsidRPr="005053FC">
        <w:t>Klimata raksturojums</w:t>
      </w:r>
      <w:r w:rsidRPr="009B1F46">
        <w:t xml:space="preserve"> </w:t>
      </w:r>
      <w:r w:rsidR="00715DFD" w:rsidRPr="009B1F46">
        <w:t xml:space="preserve">DL </w:t>
      </w:r>
      <w:r w:rsidRPr="009B1F46">
        <w:t xml:space="preserve">teritorijā </w:t>
      </w:r>
      <w:r w:rsidR="00D04CAD">
        <w:t>veidots</w:t>
      </w:r>
      <w:r w:rsidRPr="009B1F46">
        <w:t xml:space="preserve"> apkopojot datus no DL teritorijai trīs tuvākajām meteoroloģiskajām stacijām Alsungā (agrāk Alšvang), Tērandē (agrāk Tera</w:t>
      </w:r>
      <w:r w:rsidR="005053FC">
        <w:t>ng) un Kuldīgā periodā no 1950. </w:t>
      </w:r>
      <w:r w:rsidRPr="009B1F46">
        <w:t>gada līdz mūsdienām, kā arī vispārējiem valsts mēroga klimatu aprakstošajiem datiem un dokumentiem.</w:t>
      </w:r>
    </w:p>
    <w:p w14:paraId="7F9B26E9" w14:textId="00CA8DA0" w:rsidR="00A44468" w:rsidRPr="009B1F46" w:rsidRDefault="00A44468" w:rsidP="004C159A">
      <w:r w:rsidRPr="009B1F46">
        <w:t>Teritorijas klimatu galvenokārt nosaka reljefs un ģeogrāfiskais novietojums. DL “Diļļu pļavas” a</w:t>
      </w:r>
      <w:r w:rsidR="002A50BC">
        <w:t>trodas tuvu Baltijas jūrai (~13 </w:t>
      </w:r>
      <w:r w:rsidRPr="009B1F46">
        <w:t>km), tāpēc teritorijā valda piejūras klimats. Piejūras klimatam raksturīgas samērā vēsas vasaras un siltas ziemas, kā arī stipri vēji pavasaros un rudeņos. Vasarā gaisa temperatūra ir nedaudz zemāka kā +17,4°C, bet ziemā – augstāka nekā +3,7°C, kas ir vidējie temperatūras rādītāji Latvijas platuma grādos</w:t>
      </w:r>
      <w:r w:rsidR="002A50BC">
        <w:t>. Gada vidējā gaisa temperatūra</w:t>
      </w:r>
      <w:r w:rsidRPr="009B1F46">
        <w:t xml:space="preserve"> +6,1</w:t>
      </w:r>
      <w:r w:rsidRPr="009B1F46">
        <w:rPr>
          <w:rFonts w:cstheme="minorHAnsi"/>
        </w:rPr>
        <w:t>°</w:t>
      </w:r>
      <w:r w:rsidRPr="009B1F46">
        <w:t>C, kas ir nedaudz zem gada vidējās gaisa temperatūras Latvijā. Janvāra vidējā temperatūra ir +4</w:t>
      </w:r>
      <w:r w:rsidRPr="009B1F46">
        <w:rPr>
          <w:rFonts w:cstheme="minorHAnsi"/>
        </w:rPr>
        <w:t>°</w:t>
      </w:r>
      <w:r w:rsidRPr="009B1F46">
        <w:t>C, jūlija +16,5</w:t>
      </w:r>
      <w:r w:rsidRPr="009B1F46">
        <w:rPr>
          <w:rFonts w:cstheme="minorHAnsi"/>
        </w:rPr>
        <w:t>°</w:t>
      </w:r>
      <w:r w:rsidRPr="009B1F46">
        <w:t>C (Latvijas klimats, LVĢMC</w:t>
      </w:r>
      <w:r w:rsidR="002A50BC">
        <w:t>). Kopējais nokrišņu daudzums</w:t>
      </w:r>
      <w:r w:rsidRPr="009B1F46">
        <w:t xml:space="preserve"> svārstās starp 700 </w:t>
      </w:r>
      <w:r w:rsidR="002A50BC">
        <w:t>–</w:t>
      </w:r>
      <w:r w:rsidRPr="009B1F46">
        <w:t xml:space="preserve"> 8</w:t>
      </w:r>
      <w:r w:rsidR="002A50BC">
        <w:t>00 </w:t>
      </w:r>
      <w:r w:rsidRPr="009B1F46">
        <w:t>mm gadā. Tāpat kā visā Kurzemē, dominē rie</w:t>
      </w:r>
      <w:r w:rsidR="00D465AF">
        <w:t>tumu, dienvidrietumu vēji (LVĢMC arhīvs, 2019).</w:t>
      </w:r>
    </w:p>
    <w:p w14:paraId="7E30B519" w14:textId="408BD650" w:rsidR="00A44468" w:rsidRPr="009B1F46" w:rsidRDefault="00A44468" w:rsidP="004C159A">
      <w:r w:rsidRPr="009B1F46">
        <w:t>Reģiona galvenās klimata īpatnības: paaugstināts gaisa mitrums; pakāpeniska ziemas gaisa temperat</w:t>
      </w:r>
      <w:r w:rsidR="002A50BC">
        <w:t>ūras samazināšanās virzienā no rietumiem uz austrumiem; s</w:t>
      </w:r>
      <w:r w:rsidRPr="009B1F46">
        <w:t>niega segas vidējais biezums 10</w:t>
      </w:r>
      <w:r w:rsidR="002A50BC">
        <w:t xml:space="preserve"> – </w:t>
      </w:r>
      <w:r w:rsidRPr="009B1F46">
        <w:t>1</w:t>
      </w:r>
      <w:r w:rsidR="002A50BC">
        <w:t>5 </w:t>
      </w:r>
      <w:r w:rsidRPr="009B1F46">
        <w:t>cm; Lielāka intensīvu nokrišņu, pērkona negaisa, mig</w:t>
      </w:r>
      <w:r w:rsidR="002A50BC">
        <w:t xml:space="preserve">las un atkalas atkārtojamība </w:t>
      </w:r>
      <w:r w:rsidRPr="009B1F46">
        <w:t>apkārtējā teritorijā; paaugstināta apmākšanās pakāpe (ziemas mēnešos 60</w:t>
      </w:r>
      <w:r w:rsidR="009B1900" w:rsidRPr="009B1F46">
        <w:t xml:space="preserve"> </w:t>
      </w:r>
      <w:r w:rsidR="002A50BC">
        <w:t>–</w:t>
      </w:r>
      <w:r w:rsidR="009B1900" w:rsidRPr="009B1F46">
        <w:t xml:space="preserve"> </w:t>
      </w:r>
      <w:r w:rsidRPr="009B1F46">
        <w:t>80</w:t>
      </w:r>
      <w:r w:rsidR="002A50BC">
        <w:t> </w:t>
      </w:r>
      <w:r w:rsidRPr="009B1F46">
        <w:t>%, vasarā</w:t>
      </w:r>
      <w:r w:rsidR="009B1900" w:rsidRPr="009B1F46">
        <w:t xml:space="preserve"> </w:t>
      </w:r>
      <w:r w:rsidRPr="009B1F46">
        <w:t>~40</w:t>
      </w:r>
      <w:r w:rsidR="002A50BC">
        <w:t> </w:t>
      </w:r>
      <w:r w:rsidRPr="009B1F46">
        <w:t xml:space="preserve">%); siltā perioda garums </w:t>
      </w:r>
      <w:r w:rsidR="002A50BC">
        <w:t xml:space="preserve">– </w:t>
      </w:r>
      <w:r w:rsidRPr="009B1F46">
        <w:t>253 dienas</w:t>
      </w:r>
      <w:r w:rsidR="002A50BC">
        <w:t xml:space="preserve">, </w:t>
      </w:r>
      <w:r w:rsidRPr="009B1F46">
        <w:t>veģetācijas perioda ilgums ir 191 dienas; vasaras dienas temperatūra ir salīdzinoši augsta +20,5</w:t>
      </w:r>
      <w:r w:rsidR="002A50BC" w:rsidRPr="002A50BC">
        <w:t>°</w:t>
      </w:r>
      <w:r w:rsidRPr="009B1F46">
        <w:t xml:space="preserve">C; lielākais nokrišņu daudzums ir vasaras un rudens sākuma mēnešos, kad nokrišņu daudzums mēnesī sasniedz 90 </w:t>
      </w:r>
      <w:r w:rsidR="002A50BC">
        <w:t>–</w:t>
      </w:r>
      <w:r w:rsidR="009B1900" w:rsidRPr="009B1F46">
        <w:t xml:space="preserve"> </w:t>
      </w:r>
      <w:r w:rsidRPr="009B1F46">
        <w:t>9</w:t>
      </w:r>
      <w:r w:rsidR="002A50BC">
        <w:t>5 </w:t>
      </w:r>
      <w:r w:rsidRPr="009B1F46">
        <w:t>mm. Atsevišķos gados ir ļoti mainīgs nokrišņu daudzums, sevišķi vasaras mēnešos. Gados ar intensīvu ciklonisko darbību vidējie nokrišņi mēnesī var vairāk kā divas reizes pārsniegt ilggadīgos vidējos daudzumus (LVĢMC arhīvs, 2019). Nokrišņu summa gandrīz divas reizes pārsniedz iztvaikošanu, kas ir viens no faktoriem gleja un glejoto augšņu veidošanai. Tas nosaka, ka Alsungas novada lielākajā daļā stabilas ražas var iegūt meliorētos tīrumos un pļavās.</w:t>
      </w:r>
    </w:p>
    <w:p w14:paraId="2DA0750C" w14:textId="39002046" w:rsidR="00A44468" w:rsidRPr="009B1F46" w:rsidRDefault="00A44468" w:rsidP="005E2EA2">
      <w:pPr>
        <w:pStyle w:val="Heading2"/>
        <w:rPr>
          <w:rFonts w:eastAsia="Calibri"/>
        </w:rPr>
      </w:pPr>
      <w:bookmarkStart w:id="26" w:name="_Toc29222847"/>
      <w:bookmarkStart w:id="27" w:name="_Toc44685394"/>
      <w:r w:rsidRPr="009B1F46">
        <w:rPr>
          <w:rFonts w:eastAsia="Calibri"/>
        </w:rPr>
        <w:t>Ģeoloģija un ģeomorfoloģija</w:t>
      </w:r>
      <w:bookmarkEnd w:id="26"/>
      <w:bookmarkEnd w:id="27"/>
    </w:p>
    <w:p w14:paraId="7FB715A9" w14:textId="77777777" w:rsidR="00A44468" w:rsidRPr="009B1F46" w:rsidRDefault="00A44468" w:rsidP="00A44468">
      <w:pPr>
        <w:ind w:firstLine="720"/>
      </w:pPr>
    </w:p>
    <w:tbl>
      <w:tblPr>
        <w:tblStyle w:val="TableGrid3"/>
        <w:tblpPr w:leftFromText="180" w:rightFromText="180" w:vertAnchor="text" w:horzAnchor="margin" w:tblpXSpec="right" w:tblpY="8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tblGrid>
      <w:tr w:rsidR="00CE6CF7" w:rsidRPr="009B1F46" w14:paraId="178583C1" w14:textId="77777777" w:rsidTr="00CE6CF7">
        <w:trPr>
          <w:trHeight w:val="1735"/>
        </w:trPr>
        <w:tc>
          <w:tcPr>
            <w:tcW w:w="5016" w:type="dxa"/>
          </w:tcPr>
          <w:p w14:paraId="676B3963" w14:textId="77777777" w:rsidR="00CE6CF7" w:rsidRPr="009B1F46" w:rsidRDefault="00CE6CF7" w:rsidP="00CE6CF7">
            <w:pPr>
              <w:spacing w:line="276" w:lineRule="auto"/>
              <w:ind w:firstLine="0"/>
              <w:jc w:val="center"/>
            </w:pPr>
            <w:r w:rsidRPr="009B1F46">
              <w:rPr>
                <w:noProof/>
                <w:lang w:eastAsia="lv-LV"/>
              </w:rPr>
              <w:drawing>
                <wp:inline distT="0" distB="0" distL="0" distR="0" wp14:anchorId="12708785" wp14:editId="020BB018">
                  <wp:extent cx="3046015" cy="1942465"/>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rmskvartāra nogulumi - Copy.tif"/>
                          <pic:cNvPicPr/>
                        </pic:nvPicPr>
                        <pic:blipFill>
                          <a:blip r:embed="rId17" cstate="screen">
                            <a:extLst>
                              <a:ext uri="{28A0092B-C50C-407E-A947-70E740481C1C}">
                                <a14:useLocalDpi xmlns:a14="http://schemas.microsoft.com/office/drawing/2010/main"/>
                              </a:ext>
                            </a:extLst>
                          </a:blip>
                          <a:stretch>
                            <a:fillRect/>
                          </a:stretch>
                        </pic:blipFill>
                        <pic:spPr>
                          <a:xfrm>
                            <a:off x="0" y="0"/>
                            <a:ext cx="3056602" cy="1949216"/>
                          </a:xfrm>
                          <a:prstGeom prst="rect">
                            <a:avLst/>
                          </a:prstGeom>
                        </pic:spPr>
                      </pic:pic>
                    </a:graphicData>
                  </a:graphic>
                </wp:inline>
              </w:drawing>
            </w:r>
          </w:p>
        </w:tc>
      </w:tr>
      <w:tr w:rsidR="00CE6CF7" w:rsidRPr="009B1F46" w14:paraId="6C479D75" w14:textId="77777777" w:rsidTr="00CE6CF7">
        <w:trPr>
          <w:trHeight w:val="102"/>
        </w:trPr>
        <w:tc>
          <w:tcPr>
            <w:tcW w:w="5016" w:type="dxa"/>
          </w:tcPr>
          <w:p w14:paraId="781C2F18" w14:textId="6D71A3FA" w:rsidR="00CE6CF7" w:rsidRPr="009B1F46" w:rsidRDefault="002A50BC" w:rsidP="00CE6CF7">
            <w:pPr>
              <w:spacing w:line="276" w:lineRule="auto"/>
              <w:ind w:firstLine="0"/>
            </w:pPr>
            <w:r>
              <w:t>2.1. </w:t>
            </w:r>
            <w:r w:rsidR="00CE6CF7" w:rsidRPr="009B1F46">
              <w:t xml:space="preserve">attēls. </w:t>
            </w:r>
            <w:r>
              <w:t xml:space="preserve">Pirmskvartāra nogulumi (avots: </w:t>
            </w:r>
            <w:r w:rsidR="00CE6CF7" w:rsidRPr="009B1F46">
              <w:t>Latvijas Ģeoloģiskā karte, 1998 )</w:t>
            </w:r>
          </w:p>
        </w:tc>
      </w:tr>
    </w:tbl>
    <w:p w14:paraId="2DC6FF76" w14:textId="70B95206" w:rsidR="00A44468" w:rsidRPr="009B1F46" w:rsidRDefault="00A44468" w:rsidP="004C159A">
      <w:r w:rsidRPr="009B1F46">
        <w:t>Alsungas novada teritorijas ģeoloģiskais griezums sastāv no kristāliskā pamatklintāja un platformsegas. Kristālis</w:t>
      </w:r>
      <w:r w:rsidR="002A50BC">
        <w:t>kais pamatklintājs atrodas 1300 </w:t>
      </w:r>
      <w:r w:rsidRPr="009B1F46">
        <w:t>m dziļumā</w:t>
      </w:r>
      <w:r w:rsidR="002A50BC">
        <w:t>,</w:t>
      </w:r>
      <w:r w:rsidRPr="009B1F46">
        <w:t xml:space="preserve"> to veido pirmskembrija (arhaja un proterozoja) vecuma ieži: stipri deformēti granīti, gneisi, gabro un kristāliskie slānekļi. </w:t>
      </w:r>
    </w:p>
    <w:p w14:paraId="46433080" w14:textId="567C467F" w:rsidR="00A44468" w:rsidRPr="009B1F46" w:rsidRDefault="00A44468" w:rsidP="004C159A">
      <w:r w:rsidRPr="009B1F46">
        <w:t>Nogulumiežu sega sastāv no dažāda vecuma platformsegas nogulumiežu slāņkopas, kuru galvenokārt veido kembrija, ordovika, silūra un devona vecuma ieži</w:t>
      </w:r>
      <w:r w:rsidR="002A50BC">
        <w:t xml:space="preserve"> (skatīt 2.1. </w:t>
      </w:r>
      <w:r w:rsidR="00CE6CF7" w:rsidRPr="009B1F46">
        <w:t>attēlu)</w:t>
      </w:r>
      <w:r w:rsidRPr="009B1F46">
        <w:t xml:space="preserve">. DL rietumu daļā pirmskvartāra nogulumus veido Gaujas svītas nogulumi – dzeltenpelēki smilšakmeņi, sarkanbrūni, gaiši zaļganpelēki un raibi aleirolīti un māli un aleirītiski māli, bet tā austrumu daļā Burtnieku svītas nogulumi – </w:t>
      </w:r>
      <w:r w:rsidRPr="009B1F46">
        <w:lastRenderedPageBreak/>
        <w:t>sark</w:t>
      </w:r>
      <w:r w:rsidR="002A50BC">
        <w:t>anbrūni vai dzeltenbrūni</w:t>
      </w:r>
      <w:r w:rsidRPr="009B1F46">
        <w:t xml:space="preserve"> vizlaini smilšakmeņi, sarkanbrūni un raibi, reti zaļganpelēki aleirolīti, ale</w:t>
      </w:r>
      <w:r w:rsidR="002A50BC">
        <w:t>i</w:t>
      </w:r>
      <w:r w:rsidRPr="009B1F46">
        <w:t>rītiski māli un māli.</w:t>
      </w:r>
    </w:p>
    <w:tbl>
      <w:tblPr>
        <w:tblStyle w:val="TableGrid"/>
        <w:tblpPr w:leftFromText="180" w:rightFromText="180" w:vertAnchor="text" w:horzAnchor="margin" w:tblpXSpec="right" w:tblpY="18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2"/>
      </w:tblGrid>
      <w:tr w:rsidR="00CE6CF7" w:rsidRPr="009B1F46" w14:paraId="02AEB5E1" w14:textId="77777777" w:rsidTr="00CE6CF7">
        <w:trPr>
          <w:trHeight w:val="3370"/>
        </w:trPr>
        <w:tc>
          <w:tcPr>
            <w:tcW w:w="5342" w:type="dxa"/>
          </w:tcPr>
          <w:p w14:paraId="79927566" w14:textId="77777777" w:rsidR="00CE6CF7" w:rsidRPr="009B1F46" w:rsidRDefault="00CE6CF7" w:rsidP="00CE6CF7">
            <w:pPr>
              <w:ind w:firstLine="0"/>
              <w:jc w:val="center"/>
            </w:pPr>
            <w:r w:rsidRPr="009B1F46">
              <w:rPr>
                <w:noProof/>
                <w:lang w:eastAsia="lv-LV"/>
              </w:rPr>
              <w:drawing>
                <wp:inline distT="0" distB="0" distL="0" distR="0" wp14:anchorId="2B32089F" wp14:editId="398194BC">
                  <wp:extent cx="3238500" cy="2279350"/>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vartāra nogulumi.tif"/>
                          <pic:cNvPicPr/>
                        </pic:nvPicPr>
                        <pic:blipFill>
                          <a:blip r:embed="rId18" cstate="screen">
                            <a:extLst>
                              <a:ext uri="{28A0092B-C50C-407E-A947-70E740481C1C}">
                                <a14:useLocalDpi xmlns:a14="http://schemas.microsoft.com/office/drawing/2010/main"/>
                              </a:ext>
                            </a:extLst>
                          </a:blip>
                          <a:stretch>
                            <a:fillRect/>
                          </a:stretch>
                        </pic:blipFill>
                        <pic:spPr>
                          <a:xfrm>
                            <a:off x="0" y="0"/>
                            <a:ext cx="3249331" cy="2286973"/>
                          </a:xfrm>
                          <a:prstGeom prst="rect">
                            <a:avLst/>
                          </a:prstGeom>
                        </pic:spPr>
                      </pic:pic>
                    </a:graphicData>
                  </a:graphic>
                </wp:inline>
              </w:drawing>
            </w:r>
          </w:p>
        </w:tc>
      </w:tr>
      <w:tr w:rsidR="00CE6CF7" w:rsidRPr="009B1F46" w14:paraId="02D47250" w14:textId="77777777" w:rsidTr="00CE6CF7">
        <w:trPr>
          <w:trHeight w:val="197"/>
        </w:trPr>
        <w:tc>
          <w:tcPr>
            <w:tcW w:w="5342" w:type="dxa"/>
          </w:tcPr>
          <w:p w14:paraId="03843AE7" w14:textId="321417C5" w:rsidR="00CE6CF7" w:rsidRPr="009B1F46" w:rsidRDefault="008D6661" w:rsidP="00CE6CF7">
            <w:pPr>
              <w:ind w:firstLine="0"/>
            </w:pPr>
            <w:r>
              <w:t>2.2. attēls. Kvartāra nogulumi</w:t>
            </w:r>
            <w:r w:rsidR="00CE6CF7" w:rsidRPr="009B1F46">
              <w:t xml:space="preserve"> (avots:  Latvijas Ģeoloģiskā karte, 1998 )</w:t>
            </w:r>
          </w:p>
        </w:tc>
      </w:tr>
    </w:tbl>
    <w:p w14:paraId="521E66F5" w14:textId="7ADDD8D6" w:rsidR="004F126B" w:rsidRPr="009B1F46" w:rsidRDefault="00A44468" w:rsidP="00CE6CF7">
      <w:r w:rsidRPr="009B1F46">
        <w:t>Seno pamatiežu virsmu pārsedz kvartāra nogulumu sega</w:t>
      </w:r>
      <w:r w:rsidR="008D6661">
        <w:t>,</w:t>
      </w:r>
      <w:r w:rsidRPr="009B1F46">
        <w:t xml:space="preserve"> k</w:t>
      </w:r>
      <w:r w:rsidR="008D6661">
        <w:t>uras biezums DL teritorijā ir ~</w:t>
      </w:r>
      <w:r w:rsidRPr="009B1F46">
        <w:t>180</w:t>
      </w:r>
      <w:r w:rsidR="008D6661">
        <w:t> </w:t>
      </w:r>
      <w:r w:rsidRPr="009B1F46">
        <w:t>m. Rietumkursas augstienes un Piejūras zemienes reljefs sadala Alsungas novadu divās daļās. Reljefa saposmojums ietekmē ainavu daudzveidību, tāpat ietekmē arī lauksaimniecisko darbību, sekmējot vai kavējot noteiktu lauksaimniecības sektoru attīstību. Alsungas novada teritorijā, kur Rietumkursas augstienes reljefs pāriet Piejūras zemienē, atrodas Baltijas ledus</w:t>
      </w:r>
      <w:r w:rsidR="00095685" w:rsidRPr="009B1F46">
        <w:t xml:space="preserve"> </w:t>
      </w:r>
      <w:r w:rsidRPr="009B1F46">
        <w:t>ezera senkrasts (</w:t>
      </w:r>
      <w:r w:rsidR="008D6661">
        <w:t>denudācijas kāple) (skatīt 2.2. </w:t>
      </w:r>
      <w:r w:rsidRPr="009B1F46">
        <w:t xml:space="preserve">attēlu). Tās relatīvais augstums ir 20 </w:t>
      </w:r>
      <w:r w:rsidR="008D6661">
        <w:t>–</w:t>
      </w:r>
      <w:r w:rsidRPr="009B1F46">
        <w:t xml:space="preserve"> 3</w:t>
      </w:r>
      <w:r w:rsidR="008D6661">
        <w:t>0 </w:t>
      </w:r>
      <w:r w:rsidRPr="009B1F46">
        <w:t>m, tajā notiek ak</w:t>
      </w:r>
      <w:r w:rsidR="004F126B" w:rsidRPr="009B1F46">
        <w:t xml:space="preserve">tīvi gravu veidošanās procesi. </w:t>
      </w:r>
      <w:r w:rsidR="00807CD5" w:rsidRPr="009B1F46">
        <w:t>DL “Diļļu pļavas”</w:t>
      </w:r>
      <w:r w:rsidR="004F126B" w:rsidRPr="009B1F46">
        <w:t xml:space="preserve"> </w:t>
      </w:r>
      <w:r w:rsidR="00807CD5" w:rsidRPr="009B1F46">
        <w:t xml:space="preserve">atrodas </w:t>
      </w:r>
      <w:r w:rsidR="00807CD5">
        <w:t>t</w:t>
      </w:r>
      <w:r w:rsidRPr="009B1F46">
        <w:t>ieši kāples pakājē, kura</w:t>
      </w:r>
      <w:r w:rsidR="00807CD5">
        <w:t xml:space="preserve"> sakrīt</w:t>
      </w:r>
      <w:r w:rsidRPr="009B1F46">
        <w:t xml:space="preserve"> </w:t>
      </w:r>
      <w:r w:rsidR="00807CD5">
        <w:t xml:space="preserve">ar lieguma </w:t>
      </w:r>
      <w:r w:rsidRPr="009B1F46">
        <w:t>austrumu robež</w:t>
      </w:r>
      <w:r w:rsidR="00807CD5">
        <w:t>u un</w:t>
      </w:r>
      <w:r w:rsidRPr="009B1F46">
        <w:t xml:space="preserve"> ir par iemeslu DL un tā austrumos esošo teritoriju krasi atšķirīgajiem ģeoloģiskajiem apstākļiem (Alsungas TP, 2009</w:t>
      </w:r>
      <w:r w:rsidR="004F126B" w:rsidRPr="009B1F46">
        <w:t>).</w:t>
      </w:r>
      <w:r w:rsidR="00CE6CF7" w:rsidRPr="009B1F46">
        <w:t xml:space="preserve"> </w:t>
      </w:r>
    </w:p>
    <w:p w14:paraId="0FE6E070" w14:textId="500F646A" w:rsidR="00A44468" w:rsidRPr="009B1F46" w:rsidRDefault="00A44468" w:rsidP="00AF3836">
      <w:r w:rsidRPr="009B1F46">
        <w:t>Alsungas novada Rietumkursas augstienes pusē teritorijai raksturīgs saposmots reljefs: dominē sīkpauguraines un vidēji augsti pauguri, kā arī kēmi un paugurgrēdas, ko veido pamatmorēnas, fluvioglaciālie un limnoglaciālie nogulumi. Piejūras zemienes pusē teritorijā dominē p</w:t>
      </w:r>
      <w:r w:rsidR="008D6661">
        <w:t>lakans līdzenums, ko veido 10 300 līdz 13 </w:t>
      </w:r>
      <w:r w:rsidRPr="009B1F46">
        <w:t>000 gadus senā vēsturē teritoriju klājušā Baltijas ledus ezera smilšainais un Užavas palieņu veidotais līdzenums (Alsungas TP, 2009). Ģeoloģisko griezumu veido bieza smalku smilšu vai aleirītisku smilšu slāņkopa ar aleirītu un morēnas smilšmāla starpslāņiem. Kvartāra nogulumus veido augšpleistocēna fluvioglaciālie nogulumi (smilts, grants un oļi) un glacigēnie nogulumi (morēnas mālsmilts un smilšmāls). Pa</w:t>
      </w:r>
      <w:r w:rsidR="00414FAD" w:rsidRPr="009B1F46">
        <w:t>matiežu slāni veido Augšdevona G</w:t>
      </w:r>
      <w:r w:rsidRPr="009B1F46">
        <w:t xml:space="preserve">aujas un </w:t>
      </w:r>
      <w:r w:rsidR="00414FAD" w:rsidRPr="009B1F46">
        <w:t>Amatas</w:t>
      </w:r>
      <w:r w:rsidRPr="009B1F46">
        <w:t xml:space="preserve"> svītas nogulumi, </w:t>
      </w:r>
      <w:r w:rsidR="00414FAD" w:rsidRPr="009B1F46">
        <w:t>dienvidu</w:t>
      </w:r>
      <w:r w:rsidRPr="009B1F46">
        <w:t xml:space="preserve"> daļā –</w:t>
      </w:r>
      <w:r w:rsidR="00414FAD" w:rsidRPr="009B1F46">
        <w:t xml:space="preserve"> P</w:t>
      </w:r>
      <w:r w:rsidRPr="009B1F46">
        <w:t xml:space="preserve">ļaviņu un </w:t>
      </w:r>
      <w:r w:rsidR="00414FAD" w:rsidRPr="009B1F46">
        <w:t>Salaspils</w:t>
      </w:r>
      <w:r w:rsidR="008D6661">
        <w:t xml:space="preserve"> svīta (skatīt 2.2. </w:t>
      </w:r>
      <w:r w:rsidRPr="009B1F46">
        <w:t>attēlu) .</w:t>
      </w:r>
    </w:p>
    <w:p w14:paraId="273CDB0B" w14:textId="1179986D" w:rsidR="00AF3836" w:rsidRDefault="00A44468" w:rsidP="002F7DCB">
      <w:pPr>
        <w:pStyle w:val="Heading2"/>
        <w:rPr>
          <w:rFonts w:eastAsia="Calibri"/>
        </w:rPr>
      </w:pPr>
      <w:bookmarkStart w:id="28" w:name="_Toc29222848"/>
      <w:bookmarkStart w:id="29" w:name="_Toc44685395"/>
      <w:r w:rsidRPr="009B1F46">
        <w:rPr>
          <w:rFonts w:eastAsia="Calibri"/>
        </w:rPr>
        <w:t>Hidroloģija un ūdens kvalitāte</w:t>
      </w:r>
      <w:bookmarkEnd w:id="28"/>
      <w:bookmarkEnd w:id="29"/>
    </w:p>
    <w:p w14:paraId="49D9A35D" w14:textId="77777777" w:rsidR="00B76BFC" w:rsidRPr="00B76BFC" w:rsidRDefault="00B76BFC" w:rsidP="00B76BFC"/>
    <w:p w14:paraId="64ABEADE" w14:textId="22281C7C" w:rsidR="00A44468" w:rsidRPr="009B1F46" w:rsidRDefault="00A44468" w:rsidP="007864EB">
      <w:r w:rsidRPr="0072785F">
        <w:t>Lieguma ziemeļu</w:t>
      </w:r>
      <w:r w:rsidRPr="009B1F46">
        <w:t xml:space="preserve"> robežu nosaka Vankas upe ar ūdens saimniecība</w:t>
      </w:r>
      <w:r w:rsidR="0072785F">
        <w:t>s iecirkņa kodu</w:t>
      </w:r>
      <w:r w:rsidRPr="009B1F46">
        <w:t xml:space="preserve"> 3584, kas DL teritorijā sīkāk iedalās </w:t>
      </w:r>
      <w:r w:rsidR="0072785F">
        <w:t>ar ūdens saimniecības iecirkņa kodu</w:t>
      </w:r>
      <w:r w:rsidRPr="009B1F46">
        <w:t xml:space="preserve"> 35841, un tās ieleja (</w:t>
      </w:r>
      <w:r w:rsidR="0072785F">
        <w:t xml:space="preserve">saskaņā ar MK </w:t>
      </w:r>
      <w:r w:rsidR="006B4095" w:rsidRPr="0072785F">
        <w:t>2018.</w:t>
      </w:r>
      <w:r w:rsidR="0072785F" w:rsidRPr="0072785F">
        <w:t> </w:t>
      </w:r>
      <w:r w:rsidR="006B4095" w:rsidRPr="0072785F">
        <w:t xml:space="preserve">gada </w:t>
      </w:r>
      <w:r w:rsidRPr="0072785F">
        <w:t>0</w:t>
      </w:r>
      <w:r w:rsidR="00310B5B" w:rsidRPr="0072785F">
        <w:t>3.</w:t>
      </w:r>
      <w:r w:rsidR="0072785F" w:rsidRPr="0072785F">
        <w:t> </w:t>
      </w:r>
      <w:r w:rsidR="006B4095" w:rsidRPr="0072785F">
        <w:t xml:space="preserve">jūlija </w:t>
      </w:r>
      <w:r w:rsidR="0072785F" w:rsidRPr="0072785F">
        <w:t>noteikumi</w:t>
      </w:r>
      <w:r w:rsidR="0072785F">
        <w:t>em</w:t>
      </w:r>
      <w:r w:rsidR="0072785F" w:rsidRPr="0072785F">
        <w:t xml:space="preserve"> Nr. </w:t>
      </w:r>
      <w:r w:rsidR="00310B5B" w:rsidRPr="0072785F">
        <w:t>397</w:t>
      </w:r>
      <w:r w:rsidR="0072785F">
        <w:t xml:space="preserve"> “Noteikumi par ūdens saimniecisko iecirkņu klasifikatoru”</w:t>
      </w:r>
      <w:r w:rsidRPr="009B1F46">
        <w:t>). Vanka (augštecē saukta Planīcas upe, vidustecē arī Ēdoles upe, Lanka) ir Užavas labā krasta pieteka Kuldīgas un Alsungas novadā</w:t>
      </w:r>
      <w:r w:rsidR="0072785F">
        <w:t>. Upes sateces baseins ir 96,85 </w:t>
      </w:r>
      <w:r w:rsidRPr="009B1F46">
        <w:t>km</w:t>
      </w:r>
      <w:r w:rsidRPr="009B1F46">
        <w:rPr>
          <w:vertAlign w:val="superscript"/>
        </w:rPr>
        <w:t>2</w:t>
      </w:r>
      <w:r w:rsidR="0072785F">
        <w:t xml:space="preserve"> un tās garums 30 km, no kuriem 1,7 </w:t>
      </w:r>
      <w:r w:rsidRPr="009B1F46">
        <w:t>km robežojas ar DL teritoriju. Upes vidējais kritums ir 2,7</w:t>
      </w:r>
      <w:r w:rsidR="0072785F">
        <w:t> </w:t>
      </w:r>
      <w:r w:rsidRPr="009B1F46">
        <w:t>m/km (4,9</w:t>
      </w:r>
      <w:r w:rsidR="0072785F">
        <w:t> </w:t>
      </w:r>
      <w:r w:rsidRPr="009B1F46">
        <w:t>m/km upes au</w:t>
      </w:r>
      <w:r w:rsidR="0072785F">
        <w:t>gštecē), kopējais kritums 82 </w:t>
      </w:r>
      <w:r w:rsidR="00FF3109">
        <w:t>m.</w:t>
      </w:r>
      <w:r w:rsidRPr="009B1F46">
        <w:t xml:space="preserve"> Upe ir sekla, str</w:t>
      </w:r>
      <w:r w:rsidR="0072785F">
        <w:t>aumes ātrums lielāks par 0,2 </w:t>
      </w:r>
      <w:r w:rsidRPr="009B1F46">
        <w:t>m/s. Gultnes substrātu veido smilts, grants un akmeņi (E</w:t>
      </w:r>
      <w:r w:rsidR="0072785F">
        <w:t>coflow</w:t>
      </w:r>
      <w:r w:rsidR="004F2815">
        <w:rPr>
          <w:rStyle w:val="FootnoteReference"/>
        </w:rPr>
        <w:footnoteReference w:id="3"/>
      </w:r>
      <w:r w:rsidR="0072785F">
        <w:t>, 2019). Atbilstoši MK 2004. </w:t>
      </w:r>
      <w:r w:rsidRPr="009B1F46">
        <w:t>gada 19.</w:t>
      </w:r>
      <w:r w:rsidR="0072785F">
        <w:t> oktobra</w:t>
      </w:r>
      <w:r w:rsidRPr="009B1F46">
        <w:t xml:space="preserve"> noteikumiem Nr.</w:t>
      </w:r>
      <w:r w:rsidR="0072785F">
        <w:t> </w:t>
      </w:r>
      <w:r w:rsidRPr="009B1F46">
        <w:t>858 “Noteikumi par virszemes ūdensobjektu tipu raksturojumu, klasifikāciju, kvalitātes kritērijiem un antropogēno slod</w:t>
      </w:r>
      <w:r w:rsidR="00942F1B">
        <w:t>žu noteikšanas kārtību”, Vanka klasificējama</w:t>
      </w:r>
      <w:r w:rsidRPr="009B1F46">
        <w:t xml:space="preserve"> kā ritrāla tipa maza upe.</w:t>
      </w:r>
    </w:p>
    <w:p w14:paraId="325E377E" w14:textId="241C3CD2" w:rsidR="00A44468" w:rsidRPr="009B1F46" w:rsidRDefault="00A44468" w:rsidP="007864EB">
      <w:r w:rsidRPr="009B1F46">
        <w:lastRenderedPageBreak/>
        <w:t xml:space="preserve">Uz Vankas upes izveidoti vairāki dzirnavezeri un dīķi – viens no tiem Ēdoles dzirnavezers ar vēl joprojām funkcionējošo Ēdoles </w:t>
      </w:r>
      <w:r w:rsidR="0072785F">
        <w:t>hidroelektrostaciju</w:t>
      </w:r>
      <w:r w:rsidRPr="009B1F46">
        <w:t xml:space="preserve">. </w:t>
      </w:r>
    </w:p>
    <w:p w14:paraId="6383A561" w14:textId="632FB0B6" w:rsidR="00A44468" w:rsidRDefault="00A44468" w:rsidP="007864EB">
      <w:r w:rsidRPr="009B1F46">
        <w:t>Tā kā Vankas upē šajā posmā nav tikuši veikti hidroloģiskie pārveidojumi, tās gultne ir stipri meandrējoša un dažviet veido sīkas vecupes</w:t>
      </w:r>
      <w:r w:rsidR="0072785F">
        <w:t xml:space="preserve"> (skatīt 2.3. attēlu</w:t>
      </w:r>
      <w:r w:rsidR="00310B5B" w:rsidRPr="009B1F46">
        <w:t>)</w:t>
      </w:r>
      <w:r w:rsidRPr="009B1F46">
        <w:t xml:space="preserve">. Vankas upe nav izdalīta kā ūdens objekts Ventas </w:t>
      </w:r>
      <w:r w:rsidR="0072785F">
        <w:t>upju baseina apsaimniekošanas plānā</w:t>
      </w:r>
      <w:r w:rsidRPr="009B1F46">
        <w:t xml:space="preserve">, tāpēc par to ir maz iepriekš apkopotas informācijas. Pēc Ventas </w:t>
      </w:r>
      <w:r w:rsidR="0072785F">
        <w:t>upju baseina apsaimniekošanas plāna</w:t>
      </w:r>
      <w:r w:rsidRPr="009B1F46">
        <w:t xml:space="preserve"> datiem, kā punktveida piesārņojuma avots uz Vankas upes ir Ēdoles ciems ar tā notekūdeņu attīrīšanas iekārtas izplūdes ūdeņiem, kā arī ciems pats par sevi. Vankas ūdens ekoloģiskā kvalitāte, ko iespējams vienīgi ekstrapolēt no upes</w:t>
      </w:r>
      <w:r w:rsidR="0072785F">
        <w:t>,</w:t>
      </w:r>
      <w:r w:rsidRPr="009B1F46">
        <w:t xml:space="preserve"> kurā Vanka ietek – Užavas, ir bijusi vidēja (2006.</w:t>
      </w:r>
      <w:r w:rsidR="0072785F">
        <w:t xml:space="preserve"> – </w:t>
      </w:r>
      <w:r w:rsidRPr="009B1F46">
        <w:t>2008.</w:t>
      </w:r>
      <w:r w:rsidR="0072785F">
        <w:t> </w:t>
      </w:r>
      <w:r w:rsidRPr="009B1F46">
        <w:t>g</w:t>
      </w:r>
      <w:r w:rsidR="00942F1B">
        <w:t>ads</w:t>
      </w:r>
      <w:r w:rsidRPr="009B1F46">
        <w:t>)</w:t>
      </w:r>
      <w:r w:rsidR="0072785F">
        <w:t>,</w:t>
      </w:r>
      <w:r w:rsidRPr="009B1F46">
        <w:t xml:space="preserve"> taču nesenākā pagātnē slikta (2009.</w:t>
      </w:r>
      <w:r w:rsidR="0072785F">
        <w:t xml:space="preserve"> – </w:t>
      </w:r>
      <w:r w:rsidRPr="009B1F46">
        <w:t>2014.</w:t>
      </w:r>
      <w:r w:rsidR="0072785F">
        <w:t> </w:t>
      </w:r>
      <w:r w:rsidRPr="009B1F46">
        <w:t>g</w:t>
      </w:r>
      <w:r w:rsidR="00942F1B">
        <w:t>ads</w:t>
      </w:r>
      <w:r w:rsidRPr="009B1F46">
        <w:t>)</w:t>
      </w:r>
      <w:r w:rsidR="00E1410D" w:rsidRPr="009B1F46">
        <w:t xml:space="preserve">. </w:t>
      </w:r>
      <w:r w:rsidR="000F228B" w:rsidRPr="009B1F46">
        <w:t xml:space="preserve">Užavas </w:t>
      </w:r>
      <w:r w:rsidR="00E1410D" w:rsidRPr="009B1F46">
        <w:t>upes ūdens kvalitāte 2007. un 2009.</w:t>
      </w:r>
      <w:r w:rsidR="0072785F">
        <w:t> </w:t>
      </w:r>
      <w:r w:rsidR="00E1410D" w:rsidRPr="009B1F46">
        <w:t>gadā nav atbildusi NH</w:t>
      </w:r>
      <w:r w:rsidR="00E1410D" w:rsidRPr="009B1F46">
        <w:rPr>
          <w:vertAlign w:val="subscript"/>
        </w:rPr>
        <w:t>4</w:t>
      </w:r>
      <w:r w:rsidR="00E1410D" w:rsidRPr="009B1F46">
        <w:t xml:space="preserve"> un NO</w:t>
      </w:r>
      <w:r w:rsidR="00E1410D" w:rsidRPr="009B1F46">
        <w:rPr>
          <w:vertAlign w:val="subscript"/>
        </w:rPr>
        <w:t>2</w:t>
      </w:r>
      <w:r w:rsidR="0072785F">
        <w:t xml:space="preserve"> mērķlielumiem, taču 2009. </w:t>
      </w:r>
      <w:r w:rsidR="00E1410D" w:rsidRPr="009B1F46">
        <w:t>gadā nav atbildusi arī P</w:t>
      </w:r>
      <w:r w:rsidR="00E1410D" w:rsidRPr="009B1F46">
        <w:rPr>
          <w:vertAlign w:val="subscript"/>
        </w:rPr>
        <w:t>kop.</w:t>
      </w:r>
      <w:r w:rsidR="00E1410D" w:rsidRPr="009B1F46">
        <w:t xml:space="preserve"> mērķlielumam </w:t>
      </w:r>
      <w:r w:rsidRPr="009B1F46">
        <w:t>(</w:t>
      </w:r>
      <w:r w:rsidRPr="0072785F">
        <w:t>V</w:t>
      </w:r>
      <w:r w:rsidR="0072785F" w:rsidRPr="0072785F">
        <w:t>entas upju baseina apsaimniekošanas plāns</w:t>
      </w:r>
      <w:r w:rsidRPr="0072785F">
        <w:t>, 2015</w:t>
      </w:r>
      <w:r w:rsidRPr="009B1F46">
        <w:t xml:space="preserve">). Lai </w:t>
      </w:r>
      <w:r w:rsidR="0072785F">
        <w:t>arī Užavas upe, kurā ietek Vanka</w:t>
      </w:r>
      <w:r w:rsidRPr="009B1F46">
        <w:t xml:space="preserve">, atbilstoši </w:t>
      </w:r>
      <w:r w:rsidR="004A1976" w:rsidRPr="009B1F46">
        <w:t xml:space="preserve">MK </w:t>
      </w:r>
      <w:r w:rsidR="0072785F">
        <w:t>2002</w:t>
      </w:r>
      <w:r w:rsidR="00B12666" w:rsidRPr="009B1F46">
        <w:t>.</w:t>
      </w:r>
      <w:r w:rsidR="0072785F">
        <w:t> </w:t>
      </w:r>
      <w:r w:rsidR="00B12666" w:rsidRPr="009B1F46">
        <w:t>gada 12.</w:t>
      </w:r>
      <w:r w:rsidR="0072785F">
        <w:t> </w:t>
      </w:r>
      <w:r w:rsidR="00B12666" w:rsidRPr="009B1F46">
        <w:t>marta</w:t>
      </w:r>
      <w:r w:rsidRPr="009B1F46">
        <w:t xml:space="preserve"> noteikumiem Nr.</w:t>
      </w:r>
      <w:r w:rsidR="0072785F">
        <w:t> </w:t>
      </w:r>
      <w:r w:rsidRPr="009B1F46">
        <w:t xml:space="preserve">118. “Noteikumi par virszemes un pazemes ūdeņu kvalitāti” atzīta par prioritārajiem zivju ūdeņiem, Vanka nav </w:t>
      </w:r>
      <w:r w:rsidR="00D30EAC" w:rsidRPr="009B1F46">
        <w:t xml:space="preserve">atzīta par </w:t>
      </w:r>
      <w:r w:rsidRPr="009B1F46">
        <w:t>prioritār</w:t>
      </w:r>
      <w:r w:rsidR="00D30EAC" w:rsidRPr="009B1F46">
        <w:t>ajiem</w:t>
      </w:r>
      <w:r w:rsidRPr="009B1F46">
        <w:t xml:space="preserve"> zivju ūdeņi</w:t>
      </w:r>
      <w:r w:rsidR="00D30EAC" w:rsidRPr="009B1F46">
        <w:t>em, kā arī</w:t>
      </w:r>
      <w:r w:rsidRPr="009B1F46">
        <w:t xml:space="preserve"> posms</w:t>
      </w:r>
      <w:r w:rsidR="0072785F">
        <w:t>,</w:t>
      </w:r>
      <w:r w:rsidRPr="009B1F46">
        <w:t xml:space="preserve"> kurā Užava atzīta par </w:t>
      </w:r>
      <w:r w:rsidR="00694FEC" w:rsidRPr="009B1F46">
        <w:t xml:space="preserve">prioritārajiem lašveidīgo zivju ūdeņiem </w:t>
      </w:r>
      <w:r w:rsidR="000F228B" w:rsidRPr="009B1F46">
        <w:t xml:space="preserve">nav saistīta </w:t>
      </w:r>
      <w:r w:rsidRPr="009B1F46">
        <w:t xml:space="preserve">ar Vankas upi. </w:t>
      </w:r>
    </w:p>
    <w:p w14:paraId="4500C6DB" w14:textId="77777777" w:rsidR="00B76BFC" w:rsidRPr="009B1F46" w:rsidRDefault="00B76BFC" w:rsidP="007864E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6"/>
      </w:tblGrid>
      <w:tr w:rsidR="00A44468" w:rsidRPr="009B1F46" w14:paraId="72F0B44A" w14:textId="77777777" w:rsidTr="00EF7C3C">
        <w:trPr>
          <w:trHeight w:val="4402"/>
          <w:jc w:val="center"/>
        </w:trPr>
        <w:tc>
          <w:tcPr>
            <w:tcW w:w="7799" w:type="dxa"/>
          </w:tcPr>
          <w:p w14:paraId="4C6C5474" w14:textId="77777777" w:rsidR="00A44468" w:rsidRPr="009B1F46" w:rsidRDefault="00A44468" w:rsidP="00095685">
            <w:pPr>
              <w:ind w:firstLine="0"/>
            </w:pPr>
            <w:r w:rsidRPr="009B1F46">
              <w:rPr>
                <w:noProof/>
                <w:lang w:eastAsia="lv-LV"/>
              </w:rPr>
              <w:drawing>
                <wp:inline distT="0" distB="0" distL="0" distR="0" wp14:anchorId="5CD9AD70" wp14:editId="25DF85CB">
                  <wp:extent cx="4944140" cy="2785766"/>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11-14 Vanka – Sofijas Laivas.jpg"/>
                          <pic:cNvPicPr/>
                        </pic:nvPicPr>
                        <pic:blipFill>
                          <a:blip r:embed="rId19" cstate="screen">
                            <a:extLst>
                              <a:ext uri="{28A0092B-C50C-407E-A947-70E740481C1C}">
                                <a14:useLocalDpi xmlns:a14="http://schemas.microsoft.com/office/drawing/2010/main"/>
                              </a:ext>
                            </a:extLst>
                          </a:blip>
                          <a:stretch>
                            <a:fillRect/>
                          </a:stretch>
                        </pic:blipFill>
                        <pic:spPr>
                          <a:xfrm>
                            <a:off x="0" y="0"/>
                            <a:ext cx="4944666" cy="2786062"/>
                          </a:xfrm>
                          <a:prstGeom prst="rect">
                            <a:avLst/>
                          </a:prstGeom>
                        </pic:spPr>
                      </pic:pic>
                    </a:graphicData>
                  </a:graphic>
                </wp:inline>
              </w:drawing>
            </w:r>
          </w:p>
        </w:tc>
      </w:tr>
      <w:tr w:rsidR="00A44468" w:rsidRPr="009B1F46" w14:paraId="42F41128" w14:textId="77777777" w:rsidTr="00EF7C3C">
        <w:trPr>
          <w:trHeight w:val="521"/>
          <w:jc w:val="center"/>
        </w:trPr>
        <w:tc>
          <w:tcPr>
            <w:tcW w:w="7799" w:type="dxa"/>
          </w:tcPr>
          <w:p w14:paraId="17416608" w14:textId="02527E96" w:rsidR="00A44468" w:rsidRPr="009B1F46" w:rsidRDefault="0072785F" w:rsidP="00581182">
            <w:pPr>
              <w:ind w:firstLine="0"/>
            </w:pPr>
            <w:r>
              <w:t>2.3. </w:t>
            </w:r>
            <w:r w:rsidR="00A44468" w:rsidRPr="009B1F46">
              <w:t>attēls. Vankas upes krasti netālu no lieguma teritorijas 2016.</w:t>
            </w:r>
            <w:r>
              <w:t> </w:t>
            </w:r>
            <w:r w:rsidR="00A44468" w:rsidRPr="009B1F46">
              <w:t>gads</w:t>
            </w:r>
            <w:r w:rsidR="008E6358">
              <w:rPr>
                <w:rStyle w:val="FootnoteReference"/>
              </w:rPr>
              <w:footnoteReference w:id="4"/>
            </w:r>
          </w:p>
        </w:tc>
      </w:tr>
    </w:tbl>
    <w:p w14:paraId="2842F39D" w14:textId="5792BC9F" w:rsidR="00A44468" w:rsidRPr="009B1F46" w:rsidRDefault="00A44468" w:rsidP="008E6358">
      <w:pPr>
        <w:ind w:firstLine="426"/>
      </w:pPr>
      <w:r w:rsidRPr="009B1F46">
        <w:t xml:space="preserve">Lieguma teritorija vēsturiski izmantota kā ganības. Lai to padarītu apsaimniekošanai izdevīgāku, tā tikusi daļēji meliorēta, tādēļ DL “Diļļu pļavas” </w:t>
      </w:r>
      <w:r w:rsidR="00B567E6" w:rsidRPr="009B1F46">
        <w:t>rietumu</w:t>
      </w:r>
      <w:r w:rsidRPr="009B1F46">
        <w:t xml:space="preserve"> un </w:t>
      </w:r>
      <w:r w:rsidR="00B567E6" w:rsidRPr="009B1F46">
        <w:t>dienvidu</w:t>
      </w:r>
      <w:r w:rsidRPr="009B1F46">
        <w:t xml:space="preserve"> robežas ir </w:t>
      </w:r>
      <w:r w:rsidR="00B567E6" w:rsidRPr="009B1F46">
        <w:t>virszemes ūdens notekgrāvji</w:t>
      </w:r>
      <w:r w:rsidRPr="009B1F46">
        <w:t>. Vairākās vietās pašā lieguma teritorijā vēsturiski veidoti nelieli, līdz 10</w:t>
      </w:r>
      <w:r w:rsidR="008E6358">
        <w:t xml:space="preserve"> – </w:t>
      </w:r>
      <w:r w:rsidRPr="009B1F46">
        <w:t>2</w:t>
      </w:r>
      <w:r w:rsidR="008E6358">
        <w:t>0 </w:t>
      </w:r>
      <w:r w:rsidRPr="009B1F46">
        <w:t xml:space="preserve">cm dziļi virsūdens noteces grāvji. DL centrālajā daļā pie saimniecības “Dilles”, kā arī lieguma </w:t>
      </w:r>
      <w:r w:rsidR="00414FAD" w:rsidRPr="009B1F46">
        <w:t>ziemeļaustrumu</w:t>
      </w:r>
      <w:r w:rsidRPr="009B1F46">
        <w:t xml:space="preserve"> stūrī pie saimniecības “Mi</w:t>
      </w:r>
      <w:r w:rsidR="008E6358">
        <w:t>ķeļi” atrodas nelieli (līdz 0,5 </w:t>
      </w:r>
      <w:r w:rsidRPr="009B1F46">
        <w:t xml:space="preserve">ha) dīķi, kas ir vienīgās ūdenstilpes lieguma teritorijā. </w:t>
      </w:r>
    </w:p>
    <w:p w14:paraId="2B889DD6" w14:textId="56A4541D" w:rsidR="00A44468" w:rsidRPr="009B1F46" w:rsidRDefault="00A44468" w:rsidP="007864EB">
      <w:r w:rsidRPr="009B1F46">
        <w:t>Latvijā saldūdens kaļķieži ir sastopami ģeoloģiski visjaunākajos (holocēna) nogulum</w:t>
      </w:r>
      <w:r w:rsidR="008E6358">
        <w:t>os, kuri veidojušies pēdējos 10 </w:t>
      </w:r>
      <w:r w:rsidRPr="009B1F46">
        <w:t>000 gados jau pēc ledāja atkāpšanās. Pēc izcelsmes tos iedala: avotu, ezeru un purvu nogulumos. Irdenos saldūdens kaļķiežus savulaik plaši lietoja augsnes kaļķošanai vai kaļķu ražošanā, bet tīrākos paveidus – stikla, papīra, krīta ražoš</w:t>
      </w:r>
      <w:r w:rsidR="008E6358">
        <w:t xml:space="preserve">anā un kā lopbarības piedevas. </w:t>
      </w:r>
      <w:r w:rsidRPr="009B1F46">
        <w:t>Dīķi pie “Diļļu” mājām izveidoti saldūdens kaļķu ieguves rezultātā</w:t>
      </w:r>
      <w:r w:rsidR="002116D8" w:rsidRPr="009B1F46">
        <w:t xml:space="preserve"> un tajos uzkrājas ūdens ar </w:t>
      </w:r>
      <w:r w:rsidR="00457D5E" w:rsidRPr="009B1F46">
        <w:lastRenderedPageBreak/>
        <w:t>paaugstinātu</w:t>
      </w:r>
      <w:r w:rsidR="002116D8" w:rsidRPr="009B1F46">
        <w:t xml:space="preserve"> kaļķu sa</w:t>
      </w:r>
      <w:r w:rsidR="00457D5E" w:rsidRPr="009B1F46">
        <w:t>turu</w:t>
      </w:r>
      <w:r w:rsidR="002116D8" w:rsidRPr="009B1F46">
        <w:t xml:space="preserve"> (</w:t>
      </w:r>
      <w:r w:rsidR="008E6358">
        <w:t xml:space="preserve">plāna </w:t>
      </w:r>
      <w:r w:rsidR="002116D8" w:rsidRPr="009B1F46">
        <w:t>1.11.</w:t>
      </w:r>
      <w:r w:rsidR="008E6358">
        <w:t> </w:t>
      </w:r>
      <w:r w:rsidR="002116D8" w:rsidRPr="009B1F46">
        <w:t>pielikums).</w:t>
      </w:r>
      <w:r w:rsidRPr="009B1F46">
        <w:t xml:space="preserve"> </w:t>
      </w:r>
      <w:r w:rsidR="002116D8" w:rsidRPr="009B1F46">
        <w:t>J</w:t>
      </w:r>
      <w:r w:rsidRPr="009B1F46">
        <w:t xml:space="preserve">aunākais no </w:t>
      </w:r>
      <w:r w:rsidR="002116D8" w:rsidRPr="009B1F46">
        <w:t>dīķiem</w:t>
      </w:r>
      <w:r w:rsidR="00457D5E" w:rsidRPr="009B1F46">
        <w:t xml:space="preserve"> nelikumīgi</w:t>
      </w:r>
      <w:r w:rsidRPr="009B1F46">
        <w:t xml:space="preserve"> izrakts periodā no 2010.</w:t>
      </w:r>
      <w:r w:rsidR="008E6358">
        <w:t> </w:t>
      </w:r>
      <w:r w:rsidRPr="009B1F46">
        <w:t>gada maija līdz 2014.</w:t>
      </w:r>
      <w:r w:rsidR="008E6358">
        <w:t> </w:t>
      </w:r>
      <w:r w:rsidRPr="009B1F46">
        <w:t>gada aprīlim, tā vietā iepriekš bijusi dabiska neliela tece ar avoksnājiem raksturīgām sugām, taču izrokot dīķi, šī biotopa daļa tikusi iznīcināta</w:t>
      </w:r>
      <w:r w:rsidR="00457D5E" w:rsidRPr="009B1F46">
        <w:t>. L</w:t>
      </w:r>
      <w:r w:rsidRPr="009B1F46">
        <w:t>aika posmā pēc 2008.</w:t>
      </w:r>
      <w:r w:rsidR="008E6358">
        <w:t> </w:t>
      </w:r>
      <w:r w:rsidRPr="009B1F46">
        <w:t>gada</w:t>
      </w:r>
      <w:r w:rsidR="008E6358">
        <w:t>,</w:t>
      </w:r>
      <w:r w:rsidRPr="009B1F46">
        <w:t xml:space="preserve"> izrokot īsu, platu</w:t>
      </w:r>
      <w:r w:rsidR="00310B5B" w:rsidRPr="009B1F46">
        <w:t xml:space="preserve"> un dziļu</w:t>
      </w:r>
      <w:r w:rsidRPr="009B1F46">
        <w:t xml:space="preserve"> grāvi</w:t>
      </w:r>
      <w:r w:rsidR="008E6358">
        <w:t>,</w:t>
      </w:r>
      <w:r w:rsidRPr="009B1F46">
        <w:t xml:space="preserve"> tikusi iznīcināta biotopa daļa uz </w:t>
      </w:r>
      <w:r w:rsidR="00414FAD" w:rsidRPr="009B1F46">
        <w:t>ziemeļrietumiem</w:t>
      </w:r>
      <w:r w:rsidRPr="009B1F46">
        <w:t xml:space="preserve"> no dīķiem (</w:t>
      </w:r>
      <w:r w:rsidR="008E6358">
        <w:t xml:space="preserve">plāna </w:t>
      </w:r>
      <w:r w:rsidR="00310B5B" w:rsidRPr="009B1F46">
        <w:t>1</w:t>
      </w:r>
      <w:r w:rsidRPr="009B1F46">
        <w:t>.</w:t>
      </w:r>
      <w:r w:rsidR="008E6358">
        <w:t>3. </w:t>
      </w:r>
      <w:r w:rsidR="00F25D47" w:rsidRPr="009B1F46">
        <w:t>pielikums), tomēr biotops ir samērā viegli atjaunojams, ja ta</w:t>
      </w:r>
      <w:r w:rsidR="008E6358">
        <w:t>jā radīti tikai lokāli bojājumi</w:t>
      </w:r>
      <w:r w:rsidR="00F25D47" w:rsidRPr="009B1F46">
        <w:t xml:space="preserve"> kā izmīdījumi, regulēta avota izplūdes vieta un nav apturēta tā izplūde virszemē (</w:t>
      </w:r>
      <w:r w:rsidR="0008777B">
        <w:t xml:space="preserve">Vadlīnijas ES nozīmes aizsargājamo zālāju biotopu apsaimniekošanai un </w:t>
      </w:r>
      <w:r w:rsidR="0008777B" w:rsidRPr="0008777B">
        <w:t>atjaunošanai</w:t>
      </w:r>
      <w:r w:rsidR="00F25D47" w:rsidRPr="009B1F46">
        <w:t xml:space="preserve">, 2016). </w:t>
      </w:r>
    </w:p>
    <w:p w14:paraId="331BDF61" w14:textId="311ABF77" w:rsidR="0006023B" w:rsidRPr="009B1F46" w:rsidRDefault="00A44468" w:rsidP="0006023B">
      <w:r w:rsidRPr="009B1F46">
        <w:t xml:space="preserve">Tika apzināta pieejamā informācija VSIA </w:t>
      </w:r>
      <w:r w:rsidR="008B678E" w:rsidRPr="009B1F46">
        <w:t>“</w:t>
      </w:r>
      <w:r w:rsidRPr="009B1F46">
        <w:t>Zemkopības ministrijas nekustamie īpašumi</w:t>
      </w:r>
      <w:r w:rsidR="008B678E" w:rsidRPr="009B1F46">
        <w:t>”</w:t>
      </w:r>
      <w:r w:rsidRPr="009B1F46">
        <w:t xml:space="preserve"> arh</w:t>
      </w:r>
      <w:r w:rsidR="001832D6">
        <w:t>īvu kartogrāfiskajos materiālos</w:t>
      </w:r>
      <w:r w:rsidRPr="009B1F46">
        <w:t xml:space="preserve"> par meliorācijas sistēmām DL “</w:t>
      </w:r>
      <w:r w:rsidR="00457D5E" w:rsidRPr="009B1F46">
        <w:t xml:space="preserve">Diļļu pļavas”, un </w:t>
      </w:r>
      <w:r w:rsidRPr="009B1F46">
        <w:t>konstatēts, ka informācija pieejama tikai par meliorācijas sistēmām ārpus lieguma robežām un DL teritorijā</w:t>
      </w:r>
      <w:r w:rsidR="001832D6">
        <w:t xml:space="preserve"> nav izveidotas šādas</w:t>
      </w:r>
      <w:r w:rsidR="00457D5E" w:rsidRPr="009B1F46">
        <w:t xml:space="preserve"> sistēmas, līdz ar to </w:t>
      </w:r>
      <w:r w:rsidR="00715DFD" w:rsidRPr="009B1F46">
        <w:t xml:space="preserve">DL </w:t>
      </w:r>
      <w:r w:rsidR="00457D5E" w:rsidRPr="009B1F46">
        <w:t>teritorijā meliorācijas sistēmas nekad nav veidotas.</w:t>
      </w:r>
      <w:r w:rsidRPr="009B1F46">
        <w:t xml:space="preserve"> Pamatojoties uz informācijas trūkumu par virszemes ūdeņu novadīšanas infrastruktūru, veikts l</w:t>
      </w:r>
      <w:r w:rsidR="0006023B" w:rsidRPr="009B1F46">
        <w:t xml:space="preserve">ieguma teritorijas apsekojums. </w:t>
      </w:r>
    </w:p>
    <w:p w14:paraId="4F554E66" w14:textId="051449A2" w:rsidR="0006023B" w:rsidRDefault="0006023B" w:rsidP="0006023B">
      <w:r w:rsidRPr="009B1F46">
        <w:t xml:space="preserve">DL teritorijā, jo īpaši teritorijas </w:t>
      </w:r>
      <w:r w:rsidR="008B678E" w:rsidRPr="009B1F46">
        <w:t>ziemeļu</w:t>
      </w:r>
      <w:r w:rsidRPr="009B1F46">
        <w:t xml:space="preserve"> daļā, konstatēts plašs, 20.</w:t>
      </w:r>
      <w:r w:rsidR="001832D6">
        <w:t> </w:t>
      </w:r>
      <w:r w:rsidRPr="009B1F46">
        <w:t>g</w:t>
      </w:r>
      <w:r w:rsidR="001832D6">
        <w:t>adsimta</w:t>
      </w:r>
      <w:r w:rsidRPr="009B1F46">
        <w:t xml:space="preserve"> pirmajā pusē izveidots, virsūdens novadgrāvju tīkls (</w:t>
      </w:r>
      <w:r w:rsidR="001832D6">
        <w:t>skatīt 2.4. attēlu</w:t>
      </w:r>
      <w:r w:rsidR="0029513E" w:rsidRPr="009B1F46">
        <w:t xml:space="preserve"> un </w:t>
      </w:r>
      <w:r w:rsidR="001832D6">
        <w:t xml:space="preserve">plāna </w:t>
      </w:r>
      <w:r w:rsidR="0029513E" w:rsidRPr="009B1F46">
        <w:t>2.13.</w:t>
      </w:r>
      <w:r w:rsidR="001832D6">
        <w:t> pielikumu</w:t>
      </w:r>
      <w:r w:rsidRPr="009B1F46">
        <w:t xml:space="preserve">). Liela daļa grāvju šobrīd ir stipri degradēti un pavisam vai lielā mērā zaudējuši savu funkciju. </w:t>
      </w:r>
      <w:r w:rsidR="006F59BF" w:rsidRPr="009B1F46">
        <w:t>Bebru izveidotie aizsprosti jau ilglaicīgi traucē normālu ūdens noteci DL teritorijā un veido plašas applūdušas teritorijas gar lieguma rietumu robežu (</w:t>
      </w:r>
      <w:r w:rsidR="001832D6">
        <w:t xml:space="preserve">plāna </w:t>
      </w:r>
      <w:r w:rsidR="006F59BF" w:rsidRPr="009B1F46">
        <w:t>1.21.</w:t>
      </w:r>
      <w:r w:rsidR="001832D6">
        <w:t xml:space="preserve"> –</w:t>
      </w:r>
      <w:r w:rsidR="006F59BF" w:rsidRPr="009B1F46">
        <w:t xml:space="preserve"> 1</w:t>
      </w:r>
      <w:r w:rsidR="001832D6">
        <w:t>.23. </w:t>
      </w:r>
      <w:r w:rsidR="006F59BF" w:rsidRPr="009B1F46">
        <w:t xml:space="preserve">pielikums). </w:t>
      </w:r>
      <w:r w:rsidRPr="009B1F46">
        <w:t>Virsūdens novadgrāvju un citu ūdens objektu tīkls DL “Diļļu pļavas” teritorijā novērtēts izmantojot ka</w:t>
      </w:r>
      <w:r w:rsidR="001832D6">
        <w:t>rtogrāfisko materiālu no 20. gadsimta</w:t>
      </w:r>
      <w:r w:rsidRPr="009B1F46">
        <w:t xml:space="preserve"> sākuma lūdz mūsdienām.</w:t>
      </w:r>
    </w:p>
    <w:p w14:paraId="3D5CFE87" w14:textId="77777777" w:rsidR="00B76BFC" w:rsidRPr="009B1F46" w:rsidRDefault="00B76BFC" w:rsidP="0006023B"/>
    <w:tbl>
      <w:tblPr>
        <w:tblStyle w:val="TableGrid"/>
        <w:tblpPr w:leftFromText="180" w:rightFromText="180" w:vertAnchor="text" w:horzAnchor="margin" w:tblpY="72"/>
        <w:tblW w:w="9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6"/>
      </w:tblGrid>
      <w:tr w:rsidR="00EB2284" w:rsidRPr="001D34B5" w14:paraId="1A3FC121" w14:textId="77777777" w:rsidTr="00EB2284">
        <w:trPr>
          <w:trHeight w:val="3102"/>
        </w:trPr>
        <w:tc>
          <w:tcPr>
            <w:tcW w:w="9186" w:type="dxa"/>
          </w:tcPr>
          <w:p w14:paraId="16AD87CF" w14:textId="77777777" w:rsidR="00EB2284" w:rsidRPr="001D34B5" w:rsidRDefault="00862447" w:rsidP="00862447">
            <w:pPr>
              <w:ind w:firstLine="0"/>
              <w:jc w:val="center"/>
            </w:pPr>
            <w:r w:rsidRPr="001D34B5">
              <w:rPr>
                <w:noProof/>
                <w:lang w:eastAsia="lv-LV"/>
              </w:rPr>
              <w:drawing>
                <wp:inline distT="0" distB="0" distL="0" distR="0" wp14:anchorId="0B1C8A00" wp14:editId="26738199">
                  <wp:extent cx="5039668" cy="4468677"/>
                  <wp:effectExtent l="0" t="0" r="889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3.PIELIKUMS_hidroloģija un noteces virziens.png"/>
                          <pic:cNvPicPr/>
                        </pic:nvPicPr>
                        <pic:blipFill>
                          <a:blip r:embed="rId20" cstate="screen">
                            <a:extLst>
                              <a:ext uri="{28A0092B-C50C-407E-A947-70E740481C1C}">
                                <a14:useLocalDpi xmlns:a14="http://schemas.microsoft.com/office/drawing/2010/main"/>
                              </a:ext>
                            </a:extLst>
                          </a:blip>
                          <a:stretch>
                            <a:fillRect/>
                          </a:stretch>
                        </pic:blipFill>
                        <pic:spPr>
                          <a:xfrm>
                            <a:off x="0" y="0"/>
                            <a:ext cx="5039668" cy="4468677"/>
                          </a:xfrm>
                          <a:prstGeom prst="rect">
                            <a:avLst/>
                          </a:prstGeom>
                        </pic:spPr>
                      </pic:pic>
                    </a:graphicData>
                  </a:graphic>
                </wp:inline>
              </w:drawing>
            </w:r>
          </w:p>
        </w:tc>
      </w:tr>
      <w:tr w:rsidR="00EB2284" w:rsidRPr="009B1F46" w14:paraId="3F14D86C" w14:textId="77777777" w:rsidTr="00EB2284">
        <w:trPr>
          <w:trHeight w:val="395"/>
        </w:trPr>
        <w:tc>
          <w:tcPr>
            <w:tcW w:w="9186" w:type="dxa"/>
          </w:tcPr>
          <w:p w14:paraId="1AE0D9EB" w14:textId="5B55FBE9" w:rsidR="00EB2284" w:rsidRPr="001D34B5" w:rsidRDefault="001832D6" w:rsidP="000130D1">
            <w:pPr>
              <w:ind w:firstLine="0"/>
            </w:pPr>
            <w:r>
              <w:lastRenderedPageBreak/>
              <w:t>2.4. </w:t>
            </w:r>
            <w:r w:rsidR="00EB2284" w:rsidRPr="001D34B5">
              <w:t>attēls. Virsūdens noteces grāvju un citu ūdensteču tīkls DL teritorijā</w:t>
            </w:r>
            <w:r w:rsidR="000130D1" w:rsidRPr="001D34B5">
              <w:t xml:space="preserve"> (Avots: Topogrāfiskie materiāli 1941</w:t>
            </w:r>
            <w:r w:rsidR="000F228B" w:rsidRPr="001D34B5">
              <w:t>.</w:t>
            </w:r>
            <w:r>
              <w:t xml:space="preserve"> – </w:t>
            </w:r>
            <w:r w:rsidR="000130D1" w:rsidRPr="001D34B5">
              <w:t>2009.</w:t>
            </w:r>
            <w:r>
              <w:t> </w:t>
            </w:r>
            <w:r w:rsidR="000130D1" w:rsidRPr="001D34B5">
              <w:t>gads, apsekojumu dati un digitālā zemes virsmas modeļa pamatdati (Latvijas Ģeotelpiskās informācijas aģentūra))</w:t>
            </w:r>
          </w:p>
        </w:tc>
      </w:tr>
    </w:tbl>
    <w:p w14:paraId="257CC34E" w14:textId="77777777" w:rsidR="001D34B5" w:rsidRDefault="001D34B5" w:rsidP="00EB2284"/>
    <w:p w14:paraId="1DBF8F16" w14:textId="43B9F4DD" w:rsidR="00A44468" w:rsidRPr="009B1F46" w:rsidRDefault="00A44468" w:rsidP="00EB2284">
      <w:r w:rsidRPr="009B1F46">
        <w:t>Pēc apsekojuma veikšanas</w:t>
      </w:r>
      <w:r w:rsidR="001832D6">
        <w:t xml:space="preserve"> 2019. </w:t>
      </w:r>
      <w:r w:rsidRPr="009B1F46">
        <w:t>gada pavasarī</w:t>
      </w:r>
      <w:r w:rsidR="00CB7451">
        <w:t>,</w:t>
      </w:r>
      <w:r w:rsidRPr="009B1F46">
        <w:t xml:space="preserve"> secināts, ka lielākā daļa virsūdens noteces grāvju, no kuriem daļa redzama dažādos publiski pieejamos kartogrāfiskos materiālos, DL ir apmēram 10 </w:t>
      </w:r>
      <w:r w:rsidR="001832D6">
        <w:t>–</w:t>
      </w:r>
      <w:r w:rsidRPr="009B1F46">
        <w:t xml:space="preserve"> 2</w:t>
      </w:r>
      <w:r w:rsidR="001832D6">
        <w:t>0 </w:t>
      </w:r>
      <w:r w:rsidRPr="009B1F46">
        <w:t>cm dziļi, kā arī aizauguši ar krūmiem un kokiem (</w:t>
      </w:r>
      <w:r w:rsidR="001832D6">
        <w:t>plāna 1.1. </w:t>
      </w:r>
      <w:r w:rsidR="00FF479C" w:rsidRPr="009B1F46">
        <w:t>pielikums</w:t>
      </w:r>
      <w:r w:rsidRPr="009B1F46">
        <w:t xml:space="preserve">). Daļa </w:t>
      </w:r>
      <w:r w:rsidRPr="00C97A18">
        <w:t>grāvju ir</w:t>
      </w:r>
      <w:r w:rsidRPr="009B1F46">
        <w:t xml:space="preserve"> vienkārši </w:t>
      </w:r>
      <w:r w:rsidR="00441310" w:rsidRPr="009B1F46">
        <w:t>pamanāmi dabā</w:t>
      </w:r>
      <w:r w:rsidRPr="009B1F46">
        <w:t xml:space="preserve">, taču citi, kas </w:t>
      </w:r>
      <w:r w:rsidR="00CB7451">
        <w:t>vairāk</w:t>
      </w:r>
      <w:r w:rsidRPr="009B1F46">
        <w:t xml:space="preserve"> </w:t>
      </w:r>
      <w:r w:rsidR="00441310" w:rsidRPr="009B1F46">
        <w:t>aizsērējuši,</w:t>
      </w:r>
      <w:r w:rsidRPr="009B1F46">
        <w:t xml:space="preserve"> ir saskatāmi tikai no lielāka attāluma vai vispār nav </w:t>
      </w:r>
      <w:r w:rsidR="00ED3C9C" w:rsidRPr="009B1F46">
        <w:t>atrodami veicot apsekojumu</w:t>
      </w:r>
      <w:r w:rsidRPr="009B1F46">
        <w:t xml:space="preserve"> dabā, taču ir </w:t>
      </w:r>
      <w:r w:rsidR="00ED3C9C" w:rsidRPr="009B1F46">
        <w:t>redzami</w:t>
      </w:r>
      <w:r w:rsidRPr="009B1F46">
        <w:t xml:space="preserve"> apskatot pēc </w:t>
      </w:r>
      <w:r w:rsidR="00ED3C9C" w:rsidRPr="009B1F46">
        <w:t>lāzerskanēšanas</w:t>
      </w:r>
      <w:r w:rsidRPr="009B1F46">
        <w:t xml:space="preserve"> datiem veidot</w:t>
      </w:r>
      <w:r w:rsidR="00ED3C9C" w:rsidRPr="009B1F46">
        <w:t>u</w:t>
      </w:r>
      <w:r w:rsidRPr="009B1F46">
        <w:t xml:space="preserve"> zemes virsmas modeli. Grāvji</w:t>
      </w:r>
      <w:r w:rsidR="00C97A18">
        <w:t>,</w:t>
      </w:r>
      <w:r w:rsidRPr="009B1F46">
        <w:t xml:space="preserve"> kuri atrodas meža teritorijās, papildus dabiskajam </w:t>
      </w:r>
      <w:r w:rsidR="00207DB3" w:rsidRPr="009B1F46">
        <w:t xml:space="preserve">aizsērēšanas </w:t>
      </w:r>
      <w:r w:rsidRPr="009B1F46">
        <w:t xml:space="preserve">procesam, aizaug ar koku un krūmu veģetāciju. Vietām grāvjos saauguši jauni koki, taču daudzviet </w:t>
      </w:r>
      <w:r w:rsidR="00C97A18">
        <w:t>koki ir arī 15 – 30 </w:t>
      </w:r>
      <w:r w:rsidR="00CB7451">
        <w:t xml:space="preserve">cm diametrā un </w:t>
      </w:r>
      <w:r w:rsidRPr="009B1F46">
        <w:t xml:space="preserve">lielāki, kas norāda, ka grāvji, pēc izrakšanas tā arī nav tikuši </w:t>
      </w:r>
      <w:r w:rsidR="00CB7451">
        <w:t>uzturēti</w:t>
      </w:r>
      <w:r w:rsidRPr="009B1F46">
        <w:t>.</w:t>
      </w:r>
    </w:p>
    <w:p w14:paraId="58E10F64" w14:textId="35963740" w:rsidR="00A44468" w:rsidRPr="009B1F46" w:rsidRDefault="00A44468" w:rsidP="007864EB">
      <w:pPr>
        <w:rPr>
          <w:color w:val="FF0000"/>
        </w:rPr>
      </w:pPr>
      <w:r w:rsidRPr="009B1F46">
        <w:t xml:space="preserve">Vietās, kur </w:t>
      </w:r>
      <w:r w:rsidR="006630AB" w:rsidRPr="009B1F46">
        <w:t>novērojama</w:t>
      </w:r>
      <w:r w:rsidRPr="009B1F46">
        <w:t xml:space="preserve"> stabila</w:t>
      </w:r>
      <w:r w:rsidR="006630AB" w:rsidRPr="009B1F46">
        <w:t xml:space="preserve"> ūdens plūsma</w:t>
      </w:r>
      <w:r w:rsidRPr="009B1F46">
        <w:t>, pēc īsa tecējuma ūdens sāk uzkrāties un veidot DL rietumu malā esošo purvaino apgabalu</w:t>
      </w:r>
      <w:r w:rsidR="00182490" w:rsidRPr="009B1F46">
        <w:t xml:space="preserve"> (</w:t>
      </w:r>
      <w:r w:rsidR="00C97A18">
        <w:t xml:space="preserve">plāna </w:t>
      </w:r>
      <w:r w:rsidR="00182490" w:rsidRPr="009B1F46">
        <w:t xml:space="preserve">1.21. </w:t>
      </w:r>
      <w:r w:rsidR="00C97A18">
        <w:t xml:space="preserve">– </w:t>
      </w:r>
      <w:r w:rsidR="00182490" w:rsidRPr="009B1F46">
        <w:t>1.23.</w:t>
      </w:r>
      <w:r w:rsidR="00C97A18">
        <w:t> </w:t>
      </w:r>
      <w:r w:rsidR="00182490" w:rsidRPr="009B1F46">
        <w:t>pielikums)</w:t>
      </w:r>
      <w:r w:rsidR="00963C26" w:rsidRPr="009B1F46">
        <w:t xml:space="preserve"> un izslīkušu mežu teritorijas (</w:t>
      </w:r>
      <w:r w:rsidR="00C97A18">
        <w:t xml:space="preserve">plāna </w:t>
      </w:r>
      <w:r w:rsidR="00963C26" w:rsidRPr="009B1F46">
        <w:t>1.12.</w:t>
      </w:r>
      <w:r w:rsidR="00C97A18">
        <w:t> </w:t>
      </w:r>
      <w:r w:rsidR="00963C26" w:rsidRPr="009B1F46">
        <w:t>pielikums)</w:t>
      </w:r>
      <w:r w:rsidRPr="009B1F46">
        <w:t>. Viens no iemesliem, kas kavē ūdens noteci no lieguma teritor</w:t>
      </w:r>
      <w:r w:rsidR="00C97A18">
        <w:t>ijas ir bebru darbība. Lieguma rietumu daļā</w:t>
      </w:r>
      <w:r w:rsidRPr="009B1F46">
        <w:t xml:space="preserve"> pie dzelzceļa uzbēruma izveidots bebru aizsprosts : N(x) 323728</w:t>
      </w:r>
      <w:r w:rsidR="00C97A18">
        <w:t>.330 E(y) 353385.041 pēc LKS-92</w:t>
      </w:r>
      <w:r w:rsidRPr="009B1F46">
        <w:t xml:space="preserve"> sistēmas (</w:t>
      </w:r>
      <w:r w:rsidR="00C97A18">
        <w:t>plāna 1.2. </w:t>
      </w:r>
      <w:r w:rsidR="00FF479C" w:rsidRPr="009B1F46">
        <w:t>pielikums</w:t>
      </w:r>
      <w:r w:rsidRPr="009B1F46">
        <w:t xml:space="preserve">). Aizsprosts atrodas zemes vienībā, kura atrodas valsts īpašumā, </w:t>
      </w:r>
      <w:r w:rsidR="00AF70CE" w:rsidRPr="009B1F46">
        <w:t>valsts ak</w:t>
      </w:r>
      <w:r w:rsidR="00C97A18">
        <w:t>ciju sabiedrības</w:t>
      </w:r>
      <w:r w:rsidRPr="009B1F46">
        <w:t xml:space="preserve"> “Latvijas dzelzceļš” pārraudzībā, tam tuvākais blakus kadastrs ir pašvaldības īpašumā esošais 62420020149. </w:t>
      </w:r>
    </w:p>
    <w:p w14:paraId="4D184558" w14:textId="19F4A142" w:rsidR="00A44468" w:rsidRPr="009B1F46" w:rsidRDefault="00696EF9" w:rsidP="007864EB">
      <w:r w:rsidRPr="009B1F46">
        <w:t>DL</w:t>
      </w:r>
      <w:r w:rsidR="00A44468" w:rsidRPr="009B1F46">
        <w:t xml:space="preserve"> teritorijā gruntsūdens līmenis, līdz ar reljefu, k</w:t>
      </w:r>
      <w:r w:rsidR="00EB2284" w:rsidRPr="009B1F46">
        <w:t xml:space="preserve">rītas </w:t>
      </w:r>
      <w:r w:rsidR="008B678E" w:rsidRPr="009B1F46">
        <w:t>ziemeļrietumu</w:t>
      </w:r>
      <w:r w:rsidR="00EB2284" w:rsidRPr="009B1F46">
        <w:t xml:space="preserve"> virzienā</w:t>
      </w:r>
      <w:r w:rsidR="00A44468" w:rsidRPr="009B1F46">
        <w:t>, tā kā teritorija atrodas Baltijas ledus</w:t>
      </w:r>
      <w:r w:rsidR="000F228B" w:rsidRPr="009B1F46">
        <w:t xml:space="preserve"> </w:t>
      </w:r>
      <w:r w:rsidR="00A44468" w:rsidRPr="009B1F46">
        <w:t>ezera senkrasta pakājē, relje</w:t>
      </w:r>
      <w:r w:rsidR="008F3B12">
        <w:t>fa kritums ir straujš un vietām</w:t>
      </w:r>
      <w:r w:rsidR="00A44468" w:rsidRPr="009B1F46">
        <w:t xml:space="preserve"> tas izraisa gruntsūdens līmeņa pacelšanos virs zemes virsmas, šajās vietās izveidojušies biotopi </w:t>
      </w:r>
      <w:r w:rsidR="00A44468" w:rsidRPr="009B1F46">
        <w:rPr>
          <w:i/>
        </w:rPr>
        <w:t>7160 Minerālvielām bagāti avoti</w:t>
      </w:r>
      <w:r w:rsidR="00F8322D" w:rsidRPr="009B1F46">
        <w:rPr>
          <w:i/>
        </w:rPr>
        <w:t xml:space="preserve"> un</w:t>
      </w:r>
      <w:r w:rsidR="00A44468" w:rsidRPr="009B1F46">
        <w:rPr>
          <w:i/>
        </w:rPr>
        <w:t xml:space="preserve"> </w:t>
      </w:r>
      <w:r w:rsidR="00B805AE" w:rsidRPr="009B1F46">
        <w:rPr>
          <w:i/>
        </w:rPr>
        <w:t>avotu purvi</w:t>
      </w:r>
      <w:r w:rsidR="00A44468" w:rsidRPr="009B1F46">
        <w:t>, kā arī</w:t>
      </w:r>
      <w:r w:rsidR="00A44468" w:rsidRPr="009B1F46">
        <w:rPr>
          <w:i/>
        </w:rPr>
        <w:t xml:space="preserve"> 7220* Avoti, kas izgulsnē avotkaļķus</w:t>
      </w:r>
      <w:r w:rsidR="00A44468" w:rsidRPr="009B1F46">
        <w:t>.</w:t>
      </w:r>
    </w:p>
    <w:p w14:paraId="37292EE4" w14:textId="72DA60AB" w:rsidR="00A44468" w:rsidRPr="009B1F46" w:rsidRDefault="00A44468" w:rsidP="005E2EA2">
      <w:pPr>
        <w:pStyle w:val="Heading2"/>
        <w:rPr>
          <w:rFonts w:eastAsia="Calibri"/>
        </w:rPr>
      </w:pPr>
      <w:bookmarkStart w:id="30" w:name="_Toc29222849"/>
      <w:bookmarkStart w:id="31" w:name="_Toc44685396"/>
      <w:r w:rsidRPr="009B1F46">
        <w:rPr>
          <w:rFonts w:eastAsia="Calibri"/>
        </w:rPr>
        <w:t>Augsne</w:t>
      </w:r>
      <w:bookmarkEnd w:id="30"/>
      <w:bookmarkEnd w:id="31"/>
    </w:p>
    <w:p w14:paraId="30D9D592" w14:textId="77777777" w:rsidR="00A44468" w:rsidRPr="009B1F46" w:rsidRDefault="00A44468" w:rsidP="00A44468">
      <w:pPr>
        <w:ind w:firstLine="720"/>
      </w:pPr>
    </w:p>
    <w:p w14:paraId="2FE2FFDB" w14:textId="6CC5A0D8" w:rsidR="00A44468" w:rsidRPr="009B1F46" w:rsidRDefault="00A44468" w:rsidP="007864EB">
      <w:r w:rsidRPr="009B1F46">
        <w:t>Alsungas novadā dominē viegla sastāva augsnes (mālsmilts, smilts), taču nozīmīgu teritoriju aizņem arī smagāka mehāniskā sastāva augsnes (smilšmāls</w:t>
      </w:r>
      <w:r w:rsidR="008F3B12">
        <w:t>,</w:t>
      </w:r>
      <w:r w:rsidRPr="009B1F46">
        <w:t xml:space="preserve"> māls). Rietumkursas augstienē augsnes cilmiezi veido morēnas (māls un smilšmāls), fluvioglaciālie (smilts) un limnoglaciālie (smilts un māls) nogulumi. Teritorijās, kur dominē smilts augsnes, liela uzmanība jāpievērš lopkopības attīstībai, jo smilts augsnes ielabošanai nepieciešams daudz organiskā mēslojuma, tāpēc teritorijā ieteicams ierīkot ganības. Alsungas novada teritorijās, kur dominē smilts un kūdras augsnes, ir potenciāli bīstamas vēja erozijas attīstībai. Alsungas novadā 40</w:t>
      </w:r>
      <w:r w:rsidR="008F3B12">
        <w:t xml:space="preserve"> – </w:t>
      </w:r>
      <w:r w:rsidRPr="009B1F46">
        <w:t>50</w:t>
      </w:r>
      <w:r w:rsidR="008F3B12">
        <w:t> </w:t>
      </w:r>
      <w:r w:rsidRPr="009B1F46">
        <w:t>% lauksamniecības zemes ir slikti nodrošinātas ar organiskām vielām (mazāk par 2</w:t>
      </w:r>
      <w:r w:rsidR="008F3B12">
        <w:t> </w:t>
      </w:r>
      <w:r w:rsidRPr="009B1F46">
        <w:t>%). Skābo augšņu īpatsvars (pH &lt;</w:t>
      </w:r>
      <w:r w:rsidR="008F3B12">
        <w:t xml:space="preserve"> </w:t>
      </w:r>
      <w:r w:rsidRPr="009B1F46">
        <w:t xml:space="preserve">5,5) ir </w:t>
      </w:r>
      <w:r w:rsidR="00CB7451">
        <w:t>21</w:t>
      </w:r>
      <w:r w:rsidR="008F3B12">
        <w:t xml:space="preserve"> – </w:t>
      </w:r>
      <w:r w:rsidR="00CB7451">
        <w:t>30</w:t>
      </w:r>
      <w:r w:rsidR="008F3B12">
        <w:t> </w:t>
      </w:r>
      <w:r w:rsidR="00CB7451">
        <w:t>% lauksaimniecības zemēs (</w:t>
      </w:r>
      <w:r w:rsidR="003B0B81" w:rsidRPr="003B0B81">
        <w:t>Vides pārskats Alsungas novada ilgtspējīgas attīstības stratēģijai un attīstības programmai</w:t>
      </w:r>
      <w:r w:rsidRPr="009B1F46">
        <w:t>,</w:t>
      </w:r>
      <w:r w:rsidR="00D30EAC" w:rsidRPr="009B1F46">
        <w:t xml:space="preserve"> </w:t>
      </w:r>
      <w:r w:rsidRPr="009B1F46">
        <w:t>2015).</w:t>
      </w:r>
    </w:p>
    <w:tbl>
      <w:tblPr>
        <w:tblStyle w:val="TableGrid"/>
        <w:tblpPr w:leftFromText="180" w:rightFromText="180" w:vertAnchor="text" w:horzAnchor="margin" w:tblpXSpec="right" w:tblpY="1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tblGrid>
      <w:tr w:rsidR="006A0EDE" w:rsidRPr="009B1F46" w14:paraId="39679677" w14:textId="77777777" w:rsidTr="006A0EDE">
        <w:trPr>
          <w:trHeight w:val="2971"/>
        </w:trPr>
        <w:tc>
          <w:tcPr>
            <w:tcW w:w="4296" w:type="dxa"/>
          </w:tcPr>
          <w:p w14:paraId="38DAB53C" w14:textId="77777777" w:rsidR="006A0EDE" w:rsidRPr="009B1F46" w:rsidRDefault="006A0EDE" w:rsidP="006A0EDE">
            <w:pPr>
              <w:ind w:firstLine="0"/>
              <w:jc w:val="center"/>
              <w:rPr>
                <w:rFonts w:eastAsia="Calibri" w:cstheme="majorBidi"/>
                <w:b/>
                <w:bCs/>
                <w:color w:val="365F91" w:themeColor="accent1" w:themeShade="BF"/>
                <w:sz w:val="28"/>
                <w:szCs w:val="28"/>
              </w:rPr>
            </w:pPr>
            <w:bookmarkStart w:id="32" w:name="_GoBack"/>
            <w:r w:rsidRPr="009B1F46">
              <w:rPr>
                <w:rFonts w:eastAsia="Calibri" w:cstheme="majorBidi"/>
                <w:b/>
                <w:bCs/>
                <w:noProof/>
                <w:color w:val="365F91" w:themeColor="accent1" w:themeShade="BF"/>
                <w:sz w:val="28"/>
                <w:szCs w:val="28"/>
                <w:lang w:eastAsia="lv-LV"/>
              </w:rPr>
              <w:lastRenderedPageBreak/>
              <w:drawing>
                <wp:inline distT="0" distB="0" distL="0" distR="0" wp14:anchorId="772678E7" wp14:editId="4E715E86">
                  <wp:extent cx="2505693" cy="2834937"/>
                  <wp:effectExtent l="0" t="0" r="952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navas.png"/>
                          <pic:cNvPicPr/>
                        </pic:nvPicPr>
                        <pic:blipFill>
                          <a:blip r:embed="rId21" cstate="screen">
                            <a:extLst>
                              <a:ext uri="{28A0092B-C50C-407E-A947-70E740481C1C}">
                                <a14:useLocalDpi xmlns:a14="http://schemas.microsoft.com/office/drawing/2010/main"/>
                              </a:ext>
                            </a:extLst>
                          </a:blip>
                          <a:stretch>
                            <a:fillRect/>
                          </a:stretch>
                        </pic:blipFill>
                        <pic:spPr>
                          <a:xfrm>
                            <a:off x="0" y="0"/>
                            <a:ext cx="2505693" cy="2834937"/>
                          </a:xfrm>
                          <a:prstGeom prst="rect">
                            <a:avLst/>
                          </a:prstGeom>
                        </pic:spPr>
                      </pic:pic>
                    </a:graphicData>
                  </a:graphic>
                </wp:inline>
              </w:drawing>
            </w:r>
            <w:bookmarkEnd w:id="32"/>
          </w:p>
        </w:tc>
      </w:tr>
      <w:tr w:rsidR="006A0EDE" w:rsidRPr="009B1F46" w14:paraId="767EBD06" w14:textId="77777777" w:rsidTr="006A0EDE">
        <w:trPr>
          <w:trHeight w:val="324"/>
        </w:trPr>
        <w:tc>
          <w:tcPr>
            <w:tcW w:w="4296" w:type="dxa"/>
          </w:tcPr>
          <w:p w14:paraId="56041AA3" w14:textId="6754A1A9" w:rsidR="006A0EDE" w:rsidRPr="009B1F46" w:rsidRDefault="008F3B12" w:rsidP="006A0EDE">
            <w:pPr>
              <w:ind w:firstLine="0"/>
            </w:pPr>
            <w:r>
              <w:t>2.5. </w:t>
            </w:r>
            <w:r w:rsidR="006A0EDE" w:rsidRPr="009B1F46">
              <w:t>attēls. – DL “Diļļu pļavas” apkārtnes reljefs – Baltijas ledus ezera senkrasts (pēc brīvpieejas augstumlīkņu vektordatu slāņa ©LVM GEO, 2019)</w:t>
            </w:r>
          </w:p>
        </w:tc>
      </w:tr>
    </w:tbl>
    <w:p w14:paraId="327E48C7" w14:textId="58967148" w:rsidR="00A44468" w:rsidRPr="009B1F46" w:rsidRDefault="006A0EDE" w:rsidP="007864EB">
      <w:r w:rsidRPr="009B1F46">
        <w:t xml:space="preserve"> </w:t>
      </w:r>
      <w:r w:rsidR="00696EF9" w:rsidRPr="009B1F46">
        <w:t>DL</w:t>
      </w:r>
      <w:r w:rsidR="007B5629">
        <w:t xml:space="preserve"> teritorijas austrumu</w:t>
      </w:r>
      <w:r w:rsidR="00A44468" w:rsidRPr="009B1F46">
        <w:t xml:space="preserve"> robeža atrodas Baltijas ledus ezera senkrasta (denudācijas) </w:t>
      </w:r>
      <w:r w:rsidR="00E42471" w:rsidRPr="009B1F46">
        <w:t>(</w:t>
      </w:r>
      <w:r w:rsidR="007B5629">
        <w:t xml:space="preserve">skatīt </w:t>
      </w:r>
      <w:r w:rsidR="00F25D47" w:rsidRPr="009B1F46">
        <w:t>2.5</w:t>
      </w:r>
      <w:r w:rsidR="007B5629">
        <w:t>. attēlu</w:t>
      </w:r>
      <w:r w:rsidR="00E42471" w:rsidRPr="009B1F46">
        <w:t xml:space="preserve">) </w:t>
      </w:r>
      <w:r w:rsidR="007B5629">
        <w:t>kāples pakājē, izņemot</w:t>
      </w:r>
      <w:r w:rsidR="00A44468" w:rsidRPr="009B1F46">
        <w:t xml:space="preserve"> vietā, kur tā aptver Bumbu kalnu, kas ir daļa no minētā senkrasta. Vidēji senkrasta relatīvais augstum</w:t>
      </w:r>
      <w:r w:rsidR="007B5629">
        <w:t>s pret tā pakāji ir 20 – 30 </w:t>
      </w:r>
      <w:r w:rsidR="00A44468" w:rsidRPr="009B1F46">
        <w:t>m. Bumbu k</w:t>
      </w:r>
      <w:r w:rsidR="007B5629">
        <w:t>alna relatīvais augstums ir ~24 m. Senkrastā, visā tā garumā</w:t>
      </w:r>
      <w:r w:rsidR="00A44468" w:rsidRPr="009B1F46">
        <w:t xml:space="preserve"> notiek aktīvi gravu veidošanās procesi un atklājas avotu izplūdes vietas. Tieši šie jūras senkrasta ģeomorfoloģiskie procesi, kā arī teritorijas specifiskā ģeoloģiskā uzbūve ir par iemeslu DL un no tā uz austrumiem esošo teritoriju krasi atšķirīgajiem ģeoloģiskajiem apstākļiem un lielajai augsnes veidu dažādībai DL teritorijā.</w:t>
      </w:r>
    </w:p>
    <w:p w14:paraId="31BADA6D" w14:textId="7148249C" w:rsidR="00455AC9" w:rsidRPr="009B1F46" w:rsidRDefault="00A44468" w:rsidP="00455AC9">
      <w:r w:rsidRPr="009B1F46">
        <w:t xml:space="preserve">Straujā reljefa krituma </w:t>
      </w:r>
      <w:r w:rsidR="00C11C63" w:rsidRPr="009B1F46">
        <w:t xml:space="preserve">dienvidaustrumu </w:t>
      </w:r>
      <w:r w:rsidR="007B5629">
        <w:t>–</w:t>
      </w:r>
      <w:r w:rsidR="00C11C63" w:rsidRPr="009B1F46">
        <w:t xml:space="preserve"> ziemeļrietumu</w:t>
      </w:r>
      <w:r w:rsidRPr="009B1F46">
        <w:t xml:space="preserve"> virzienā dēļ, senkrasta pakājē (DL teritorijā) gruntsūdeņi paceļas īpaši tuvu zemes virsai, kas tiem daudzās vietās ļauj izlauzties zemes virspusē avotu veidolā. Šī īpatnība garantē augstu ūdens piesātinājumu augsnes seklākajos horizontos, kas savukārt izraisa bezgaisa vidē notiekošos glejošanās procesus DL augsnēs un ir viens no cēloņiem tam, ka </w:t>
      </w:r>
      <w:r w:rsidR="00696EF9" w:rsidRPr="009B1F46">
        <w:t>DL</w:t>
      </w:r>
      <w:r w:rsidRPr="009B1F46">
        <w:t xml:space="preserve"> teritorijā dominē glejaugsnes – trūdainā, aluviālā, velēnu gleja un zemā purva kūdras </w:t>
      </w:r>
      <w:r w:rsidR="007B5629">
        <w:t>gleja augsne, pārsvarā lieguma rietumu</w:t>
      </w:r>
      <w:r w:rsidRPr="009B1F46">
        <w:t xml:space="preserve"> un centrālajā daļā. Teritorijā sastopamas arī glejotās augsnes – velēnu, velēnu podzolētās un velēnu podzolētās virspusēji glejotās augsnes vairāk lieguma </w:t>
      </w:r>
      <w:r w:rsidR="00C11C63" w:rsidRPr="009B1F46">
        <w:t>ziemeļos</w:t>
      </w:r>
      <w:r w:rsidRPr="009B1F46">
        <w:t>, pie lieguma robežām un Bumbu kalna pakājē. Savukārt mazākā daudzumā, tuvāk denudācijas kāplei DL austrumos, kā arī Bumbu kalna, kas ir daļa no denudācijas kāples, teritorijā ir sastopamas vidēji erodētas velēnu podzolētas augsnes un z</w:t>
      </w:r>
      <w:r w:rsidR="007B5629">
        <w:t>emā purva kūdras augsnes (plāna</w:t>
      </w:r>
      <w:r w:rsidRPr="009B1F46">
        <w:t xml:space="preserve"> </w:t>
      </w:r>
      <w:r w:rsidR="00162879">
        <w:t>5</w:t>
      </w:r>
      <w:r w:rsidR="000256CD" w:rsidRPr="009B1F46">
        <w:t>.3</w:t>
      </w:r>
      <w:r w:rsidR="007B5629">
        <w:t>. pielikums</w:t>
      </w:r>
      <w:r w:rsidR="00455AC9" w:rsidRPr="009B1F46">
        <w:t>).</w:t>
      </w:r>
    </w:p>
    <w:p w14:paraId="685A6328" w14:textId="263257A6" w:rsidR="00455AC9" w:rsidRPr="009B1F46" w:rsidRDefault="007B5629" w:rsidP="00455AC9">
      <w:pPr>
        <w:ind w:firstLine="420"/>
      </w:pPr>
      <w:r>
        <w:t>Lielākajā daļā teritorijas</w:t>
      </w:r>
      <w:r w:rsidR="00A44468" w:rsidRPr="009B1F46">
        <w:t xml:space="preserve"> augsnes</w:t>
      </w:r>
      <w:r>
        <w:t xml:space="preserve"> granulometriskais sastāvs</w:t>
      </w:r>
      <w:r w:rsidR="00D30EAC" w:rsidRPr="009B1F46">
        <w:t xml:space="preserve"> ir ļoti smilšains ar mazu māla un aleirīta </w:t>
      </w:r>
      <w:r w:rsidR="00FA5E59" w:rsidRPr="009B1F46">
        <w:t xml:space="preserve">frakciju </w:t>
      </w:r>
      <w:r w:rsidR="00D30EAC" w:rsidRPr="009B1F46">
        <w:t>saturu (saistīga smilts)</w:t>
      </w:r>
      <w:r w:rsidR="00A44468" w:rsidRPr="009B1F46">
        <w:t>, vienīgi DL dienvidu galā novērojami nelieli apgabali ar grants vai mālsmilts sastāvu un pāris pārmit</w:t>
      </w:r>
      <w:r w:rsidR="00FA5E59" w:rsidRPr="009B1F46">
        <w:t>rās vietās – vidēji sadalījušos</w:t>
      </w:r>
      <w:r w:rsidR="00A44468" w:rsidRPr="009B1F46">
        <w:t xml:space="preserve"> kūdr</w:t>
      </w:r>
      <w:r w:rsidR="00FA5E59" w:rsidRPr="009B1F46">
        <w:t>u</w:t>
      </w:r>
      <w:r w:rsidR="00A44468" w:rsidRPr="009B1F46">
        <w:t xml:space="preserve"> (L</w:t>
      </w:r>
      <w:r>
        <w:t xml:space="preserve">atvijas </w:t>
      </w:r>
      <w:r w:rsidR="00A44468" w:rsidRPr="009B1F46">
        <w:t>Ģ</w:t>
      </w:r>
      <w:r>
        <w:t>eotelpiskās informācijas aģentūra</w:t>
      </w:r>
      <w:r w:rsidR="00A44468" w:rsidRPr="009B1F46">
        <w:t>, 2019)</w:t>
      </w:r>
      <w:r w:rsidR="000256CD" w:rsidRPr="009B1F46">
        <w:t>.</w:t>
      </w:r>
      <w:r w:rsidR="00A44468" w:rsidRPr="009B1F46">
        <w:t xml:space="preserve"> Augšņu sastāvs un kvalitāte</w:t>
      </w:r>
      <w:r>
        <w:t>,</w:t>
      </w:r>
      <w:r w:rsidR="00A44468" w:rsidRPr="009B1F46">
        <w:t xml:space="preserve"> galvenokārt</w:t>
      </w:r>
      <w:r>
        <w:t>,</w:t>
      </w:r>
      <w:r w:rsidR="00A44468" w:rsidRPr="009B1F46">
        <w:t xml:space="preserve"> ietekmē lauksaimnieciskās un mežsaimnieciskās darbības iespējas, kas ir par pamatu tam, ka Diļļu pļavās</w:t>
      </w:r>
      <w:r w:rsidR="00FA5E59" w:rsidRPr="009B1F46">
        <w:t xml:space="preserve"> nekad nav tikusi veikta intensīva kultūraugu audzēšana.</w:t>
      </w:r>
      <w:r w:rsidR="00A44468" w:rsidRPr="009B1F46">
        <w:t xml:space="preserve"> </w:t>
      </w:r>
      <w:r w:rsidR="00FA5E59" w:rsidRPr="009B1F46">
        <w:t>Teritorijā</w:t>
      </w:r>
      <w:r w:rsidR="00A44468" w:rsidRPr="009B1F46">
        <w:t xml:space="preserve"> tikuši veidoti virszemes ūdens noteces grāvji, lai </w:t>
      </w:r>
      <w:r w:rsidR="00FA5E59" w:rsidRPr="009B1F46">
        <w:t>to mitruma apstākļus</w:t>
      </w:r>
      <w:r>
        <w:t xml:space="preserve"> padarītu piemērotāku</w:t>
      </w:r>
      <w:r w:rsidR="00A44468" w:rsidRPr="009B1F46">
        <w:t>s lauksaimniecībai, taču tāpat pārsvarā šīs teritorijas izmantotas kā ganības.</w:t>
      </w:r>
    </w:p>
    <w:p w14:paraId="6E9AF462" w14:textId="77777777" w:rsidR="000256CD" w:rsidRPr="009B1F46" w:rsidRDefault="00455AC9" w:rsidP="00F25D47">
      <w:pPr>
        <w:spacing w:after="200"/>
        <w:ind w:firstLine="0"/>
        <w:jc w:val="left"/>
      </w:pPr>
      <w:r w:rsidRPr="009B1F46">
        <w:br w:type="page"/>
      </w:r>
    </w:p>
    <w:p w14:paraId="499E414C" w14:textId="16EA31E9" w:rsidR="00A44468" w:rsidRPr="009B1F46" w:rsidRDefault="00A44468" w:rsidP="00785CC6">
      <w:pPr>
        <w:pStyle w:val="Heading1"/>
        <w:numPr>
          <w:ilvl w:val="0"/>
          <w:numId w:val="18"/>
        </w:numPr>
        <w:rPr>
          <w:rFonts w:eastAsia="Calibri"/>
        </w:rPr>
      </w:pPr>
      <w:bookmarkStart w:id="33" w:name="_Toc29222850"/>
      <w:bookmarkStart w:id="34" w:name="_Toc44685397"/>
      <w:r w:rsidRPr="009B1F46">
        <w:rPr>
          <w:rFonts w:eastAsia="Calibri"/>
        </w:rPr>
        <w:lastRenderedPageBreak/>
        <w:t>Aizsargājamās teritorijas sociālās un ekonomiskās situācijas apraksts</w:t>
      </w:r>
      <w:bookmarkEnd w:id="33"/>
      <w:bookmarkEnd w:id="34"/>
    </w:p>
    <w:p w14:paraId="573BD773" w14:textId="2B1ABBF1" w:rsidR="00A44468" w:rsidRPr="009B1F46" w:rsidRDefault="00A44468" w:rsidP="005E2EA2">
      <w:pPr>
        <w:pStyle w:val="Heading2"/>
        <w:rPr>
          <w:rFonts w:eastAsia="Calibri"/>
        </w:rPr>
      </w:pPr>
      <w:bookmarkStart w:id="35" w:name="_Toc29222851"/>
      <w:bookmarkStart w:id="36" w:name="_Toc44685398"/>
      <w:r w:rsidRPr="009B1F46">
        <w:rPr>
          <w:rFonts w:eastAsia="Calibri"/>
        </w:rPr>
        <w:t>Iedzīvotāji, nodarbinātība</w:t>
      </w:r>
      <w:bookmarkEnd w:id="35"/>
      <w:bookmarkEnd w:id="36"/>
      <w:r w:rsidRPr="009B1F46">
        <w:rPr>
          <w:rFonts w:eastAsia="Calibri"/>
        </w:rPr>
        <w:tab/>
      </w:r>
    </w:p>
    <w:p w14:paraId="2DC544A0" w14:textId="77777777" w:rsidR="00A44468" w:rsidRPr="009B1F46" w:rsidRDefault="00A44468" w:rsidP="00A44468">
      <w:pPr>
        <w:ind w:firstLine="720"/>
      </w:pPr>
    </w:p>
    <w:p w14:paraId="03E66C8B" w14:textId="3EE091BF" w:rsidR="00A44468" w:rsidRPr="009B1F46" w:rsidRDefault="00A44468" w:rsidP="007864EB">
      <w:r w:rsidRPr="009B1F46">
        <w:t>Alsungas no</w:t>
      </w:r>
      <w:r w:rsidR="007B5629">
        <w:t>vadā 2018. gadā faktiski dzīvoja</w:t>
      </w:r>
      <w:r w:rsidRPr="009B1F46">
        <w:t xml:space="preserve"> 1322 iedzīvo</w:t>
      </w:r>
      <w:r w:rsidR="007B5629">
        <w:t>tāji</w:t>
      </w:r>
      <w:r w:rsidRPr="009B1F46">
        <w:t xml:space="preserve"> (C</w:t>
      </w:r>
      <w:r w:rsidR="007B5629">
        <w:t>entrālās statistikas birojs</w:t>
      </w:r>
      <w:r w:rsidRPr="009B1F46">
        <w:t>,</w:t>
      </w:r>
      <w:r w:rsidR="00DD0F96" w:rsidRPr="009B1F46">
        <w:t xml:space="preserve"> </w:t>
      </w:r>
      <w:r w:rsidRPr="009B1F46">
        <w:t>2018)</w:t>
      </w:r>
      <w:r w:rsidR="00D64279">
        <w:t>, savukārt 2020.</w:t>
      </w:r>
      <w:r w:rsidR="007B5629">
        <w:t> gadā vien 1289 iedzīvotāji</w:t>
      </w:r>
      <w:r w:rsidR="0034638B">
        <w:t xml:space="preserve"> (N</w:t>
      </w:r>
      <w:r w:rsidR="007B5629">
        <w:t>odarbinātības valsts aģentūra</w:t>
      </w:r>
      <w:r w:rsidR="0034638B">
        <w:t>, 2020)</w:t>
      </w:r>
      <w:r w:rsidRPr="009B1F46">
        <w:t xml:space="preserve">. DL “Diļļu pļavas” ir 19 zemes vienības, kuras pieder 32 īpašniekiem. DL teritorijā </w:t>
      </w:r>
      <w:r w:rsidR="000456F6" w:rsidRPr="009B1F46">
        <w:t>atrodas</w:t>
      </w:r>
      <w:r w:rsidRPr="009B1F46">
        <w:t xml:space="preserve"> trīs vien</w:t>
      </w:r>
      <w:r w:rsidR="000456F6" w:rsidRPr="009B1F46">
        <w:t xml:space="preserve">sētas – </w:t>
      </w:r>
      <w:r w:rsidR="007B5629">
        <w:t>“</w:t>
      </w:r>
      <w:r w:rsidR="000456F6" w:rsidRPr="009B1F46">
        <w:t>Dilles</w:t>
      </w:r>
      <w:r w:rsidR="007B5629">
        <w:t>”</w:t>
      </w:r>
      <w:r w:rsidR="000456F6" w:rsidRPr="009B1F46">
        <w:t xml:space="preserve">, </w:t>
      </w:r>
      <w:r w:rsidR="007B5629">
        <w:t>“</w:t>
      </w:r>
      <w:r w:rsidR="000456F6" w:rsidRPr="009B1F46">
        <w:t>Dauģi</w:t>
      </w:r>
      <w:r w:rsidR="007B5629">
        <w:t>”</w:t>
      </w:r>
      <w:r w:rsidR="000456F6" w:rsidRPr="009B1F46">
        <w:t xml:space="preserve"> un </w:t>
      </w:r>
      <w:r w:rsidR="007B5629">
        <w:t>“</w:t>
      </w:r>
      <w:r w:rsidR="000456F6" w:rsidRPr="009B1F46">
        <w:t>Miķeļi</w:t>
      </w:r>
      <w:r w:rsidR="007B5629">
        <w:t>”, savukārt 500 </w:t>
      </w:r>
      <w:r w:rsidR="000456F6" w:rsidRPr="009B1F46">
        <w:t xml:space="preserve">m rādiusā no DL robežas atrodas 15 saimniecības, no kurām </w:t>
      </w:r>
      <w:r w:rsidR="008839F3" w:rsidRPr="009B1F46">
        <w:t xml:space="preserve">14 atrodas gar lieguma </w:t>
      </w:r>
      <w:r w:rsidR="00C11C63" w:rsidRPr="009B1F46">
        <w:t>austrumu</w:t>
      </w:r>
      <w:r w:rsidR="008839F3" w:rsidRPr="009B1F46">
        <w:t xml:space="preserve"> robežu, bet 1 saimniecība lieguma </w:t>
      </w:r>
      <w:r w:rsidR="00C11C63" w:rsidRPr="009B1F46">
        <w:t>ziemeļrietumu</w:t>
      </w:r>
      <w:r w:rsidR="008839F3" w:rsidRPr="009B1F46">
        <w:t xml:space="preserve"> stūrī. No D</w:t>
      </w:r>
      <w:r w:rsidR="007B5629">
        <w:t>L ārpusē esošajām saimniecībām trīs</w:t>
      </w:r>
      <w:r w:rsidR="008839F3" w:rsidRPr="009B1F46">
        <w:t xml:space="preserve"> atrodas zemes vienībās, kuras daļēji ietilpst lieguma teritorijā.</w:t>
      </w:r>
    </w:p>
    <w:p w14:paraId="33D444D3" w14:textId="4DB480A4" w:rsidR="002A09C4" w:rsidRPr="009B1F46" w:rsidRDefault="00A44468" w:rsidP="00D64279">
      <w:r w:rsidRPr="009B1F46">
        <w:t>Kopumā novadā salīdzinoši liels skaits nodarbināto personu veic individuālo uzņēmējdarbību, tādēļ novadā ir salīdzinoši augsts pašnodarbināto personu un individuālo komersantu skaits. Alsungas novadā pārsvarā ir attīstīta mazā un vidējā uzņēmējdarbība. Uzņēmējdarbības izaugsmi kavē kvalificēta darbaspēka trūkums un ražojošo uzņēmumu nelielais skaits</w:t>
      </w:r>
      <w:r w:rsidR="00D64279">
        <w:t xml:space="preserve">. Alsungas novadā </w:t>
      </w:r>
      <w:r w:rsidR="0034638B">
        <w:t>bezdarba līmenis sastāda 3</w:t>
      </w:r>
      <w:r w:rsidR="007B5629">
        <w:t> </w:t>
      </w:r>
      <w:r w:rsidR="0034638B">
        <w:t>% (42 bezdarbnieki) no kopējā iedzīvotāju skaita, savukārt ilglaicīgi bezdarbnieki ir tikai ~0,5</w:t>
      </w:r>
      <w:r w:rsidR="007B5629">
        <w:t> % (seši</w:t>
      </w:r>
      <w:r w:rsidR="0034638B">
        <w:t xml:space="preserve"> bezdarbnieki). No bezdarbniekiem lielāko daļu – 55</w:t>
      </w:r>
      <w:r w:rsidR="007B5629">
        <w:t> </w:t>
      </w:r>
      <w:r w:rsidR="0034638B">
        <w:t>% sastāda vīrieši.</w:t>
      </w:r>
      <w:r w:rsidRPr="009B1F46">
        <w:t xml:space="preserve"> </w:t>
      </w:r>
      <w:r w:rsidR="00D64279">
        <w:t>(N</w:t>
      </w:r>
      <w:r w:rsidR="007B5629">
        <w:t>odarbinātības valsts aģentūra</w:t>
      </w:r>
      <w:r w:rsidR="00D64279">
        <w:t>, 2020</w:t>
      </w:r>
      <w:r w:rsidRPr="009B1F46">
        <w:t>)</w:t>
      </w:r>
      <w:r w:rsidR="002A09C4" w:rsidRPr="009B1F46">
        <w:t xml:space="preserve">. </w:t>
      </w:r>
    </w:p>
    <w:p w14:paraId="71613136" w14:textId="77777777" w:rsidR="002A09C4" w:rsidRPr="009B1F46" w:rsidRDefault="00696EF9" w:rsidP="007864EB">
      <w:r w:rsidRPr="009B1F46">
        <w:t>DL</w:t>
      </w:r>
      <w:r w:rsidR="002A09C4" w:rsidRPr="009B1F46">
        <w:t xml:space="preserve"> teritorijā iedzīvotāji veic minimālu lauksaimniecisko darbību – uzar nelielus laukus tiešā saimniecību tuvumā pārtikas un kultūraugu audzēšanai pašu vajadzībām. Zemju īpašnieki audzē mājlopus, kā arī nogana un pļauj zālājus, tādejādi iegūstot LAD atbalsta maksājumus.</w:t>
      </w:r>
    </w:p>
    <w:p w14:paraId="38A9C74C" w14:textId="12C5550C" w:rsidR="00A44468" w:rsidRPr="009B1F46" w:rsidRDefault="00A44468" w:rsidP="005E2EA2">
      <w:pPr>
        <w:pStyle w:val="Heading2"/>
        <w:rPr>
          <w:rFonts w:eastAsia="Calibri"/>
        </w:rPr>
      </w:pPr>
      <w:bookmarkStart w:id="37" w:name="_Toc29222852"/>
      <w:bookmarkStart w:id="38" w:name="_Toc44685399"/>
      <w:r w:rsidRPr="009B1F46">
        <w:rPr>
          <w:rFonts w:eastAsia="Calibri"/>
        </w:rPr>
        <w:t>Pašreizējā un paredzamā antropogēnā slodze uz aizsargājamo teritoriju</w:t>
      </w:r>
      <w:bookmarkEnd w:id="37"/>
      <w:bookmarkEnd w:id="38"/>
    </w:p>
    <w:p w14:paraId="644F90FD" w14:textId="77777777" w:rsidR="00A44468" w:rsidRPr="009B1F46" w:rsidRDefault="00A44468" w:rsidP="00A44468">
      <w:pPr>
        <w:ind w:firstLine="720"/>
      </w:pPr>
    </w:p>
    <w:p w14:paraId="5B7A26B4" w14:textId="6FDE0AC5" w:rsidR="00905F97" w:rsidRPr="009B1F46" w:rsidRDefault="00A44468" w:rsidP="00505C7A">
      <w:r w:rsidRPr="00E35636">
        <w:t>D</w:t>
      </w:r>
      <w:r w:rsidR="00AF70CE" w:rsidRPr="00E35636">
        <w:t>L</w:t>
      </w:r>
      <w:r w:rsidRPr="00E35636">
        <w:t xml:space="preserve"> atrodas</w:t>
      </w:r>
      <w:r w:rsidRPr="009B1F46">
        <w:t xml:space="preserve"> novada nomalē un apdzīvotība tā tuvumā ir neliela, tāpēc var uzskatīt, ka </w:t>
      </w:r>
      <w:r w:rsidR="00221405" w:rsidRPr="009B1F46">
        <w:t xml:space="preserve">nopietnas, tiešas antropogēnās </w:t>
      </w:r>
      <w:r w:rsidRPr="009B1F46">
        <w:t xml:space="preserve">slodzes lieguma teritorijā nav novērojamas. </w:t>
      </w:r>
      <w:r w:rsidR="00221405" w:rsidRPr="009B1F46">
        <w:t xml:space="preserve">Liela daļa DL iekļauto dabas vērtību ir tieši atkarīgas no </w:t>
      </w:r>
      <w:r w:rsidR="00E35636">
        <w:t>cilvēka darbības un nepastāvētu</w:t>
      </w:r>
      <w:r w:rsidR="00221405" w:rsidRPr="009B1F46">
        <w:t xml:space="preserve"> bez regulāras apsaimniekošanas, tāpēc šīs ĪADT kontekstā jāņem vērā, ka antropogēnā ietekme ir lielā mērā priekšnosacījums teritorijas veiksmīgai pastāvēšanai. Ir likumsakarīgi, ka</w:t>
      </w:r>
      <w:r w:rsidR="00E35636">
        <w:t>,</w:t>
      </w:r>
      <w:r w:rsidR="00221405" w:rsidRPr="009B1F46">
        <w:t xml:space="preserve"> pieau</w:t>
      </w:r>
      <w:r w:rsidR="008669F1" w:rsidRPr="009B1F46">
        <w:t>got apsaimniekošanas intens</w:t>
      </w:r>
      <w:r w:rsidR="00B12666" w:rsidRPr="009B1F46">
        <w:t>itātei</w:t>
      </w:r>
      <w:r w:rsidR="00E35636">
        <w:t>,</w:t>
      </w:r>
      <w:r w:rsidR="00221405" w:rsidRPr="009B1F46">
        <w:t xml:space="preserve"> pieaugs arī antropogēnā slodze</w:t>
      </w:r>
      <w:r w:rsidR="008669F1" w:rsidRPr="009B1F46">
        <w:t xml:space="preserve"> uz teritoriju.</w:t>
      </w:r>
      <w:r w:rsidR="00221405" w:rsidRPr="009B1F46">
        <w:t xml:space="preserve"> </w:t>
      </w:r>
      <w:r w:rsidR="00905F97" w:rsidRPr="009B1F46">
        <w:t>DL</w:t>
      </w:r>
      <w:r w:rsidR="002368C1" w:rsidRPr="009B1F46">
        <w:t xml:space="preserve"> teritorijai raksturīga rurāla tipa transporta infrastruktūra – teritoriju ieskauj grants seguma reģion</w:t>
      </w:r>
      <w:r w:rsidR="00905F97" w:rsidRPr="009B1F46">
        <w:t>ālas nozīmes</w:t>
      </w:r>
      <w:r w:rsidR="002368C1" w:rsidRPr="009B1F46">
        <w:t xml:space="preserve"> ceļi</w:t>
      </w:r>
      <w:r w:rsidR="00905F97" w:rsidRPr="009B1F46">
        <w:t>, taču</w:t>
      </w:r>
      <w:r w:rsidR="002368C1" w:rsidRPr="009B1F46">
        <w:t xml:space="preserve"> pašā liegumā iestiepjas tikai </w:t>
      </w:r>
      <w:r w:rsidR="00D27672" w:rsidRPr="009B1F46">
        <w:t>servitūta</w:t>
      </w:r>
      <w:r w:rsidR="00905F97" w:rsidRPr="009B1F46">
        <w:t xml:space="preserve"> ceļi, kas ved uz lieguma teritorijā esošajām viensētām. Visa DL rietumu robeža novilk</w:t>
      </w:r>
      <w:r w:rsidR="00E35636">
        <w:t>t</w:t>
      </w:r>
      <w:r w:rsidR="00905F97" w:rsidRPr="009B1F46">
        <w:t>a pa demontētas dzelzceļa līnijas centru, kas, lai gan vairs nekalpo savam agrākajam mērķim, ir vērtīga infrastruktūra DL teritorijas apsaimniekošanai, jo uz tās izveidots ceļš, pa kuru iespējams piekļūt DL daļām, kuras citādi būtu pārāk mitras un applūdušas, lai tās sasniegtu ar tehniku.</w:t>
      </w:r>
    </w:p>
    <w:p w14:paraId="782BBDB3" w14:textId="63C7E924" w:rsidR="009E366C" w:rsidRPr="009B1F46" w:rsidRDefault="00905F97" w:rsidP="009E366C">
      <w:r w:rsidRPr="009B1F46">
        <w:t xml:space="preserve">Uz visām saimniecībām DL teritorijā ir </w:t>
      </w:r>
      <w:r w:rsidR="00B45873" w:rsidRPr="009B1F46">
        <w:t>izvil</w:t>
      </w:r>
      <w:r w:rsidR="0034638B">
        <w:t>kti elektrības savienojumi.</w:t>
      </w:r>
      <w:r w:rsidR="00B45873" w:rsidRPr="009B1F46">
        <w:t xml:space="preserve"> </w:t>
      </w:r>
      <w:r w:rsidR="0034638B">
        <w:t>T</w:t>
      </w:r>
      <w:r w:rsidR="00D27672" w:rsidRPr="009B1F46">
        <w:t>eritorija</w:t>
      </w:r>
      <w:r w:rsidR="00E91DAD" w:rsidRPr="009B1F46">
        <w:t xml:space="preserve"> ir pārāk tālu no Alsungas, lai varētu izveidot savienojumu ar </w:t>
      </w:r>
      <w:r w:rsidR="00B45873" w:rsidRPr="009B1F46">
        <w:t>Alsungas</w:t>
      </w:r>
      <w:r w:rsidR="00E91DAD" w:rsidRPr="009B1F46">
        <w:t xml:space="preserve"> </w:t>
      </w:r>
      <w:r w:rsidR="00E35636">
        <w:t>notekūdeņu attīrīšanas iekārtām</w:t>
      </w:r>
      <w:r w:rsidR="00E91DAD" w:rsidRPr="009B1F46">
        <w:t xml:space="preserve">, tāpēc tajās </w:t>
      </w:r>
      <w:r w:rsidR="0034638B">
        <w:t>izveidotas</w:t>
      </w:r>
      <w:r w:rsidR="00E91DAD" w:rsidRPr="009B1F46">
        <w:t xml:space="preserve"> slēgtas izsmeļamas</w:t>
      </w:r>
      <w:r w:rsidR="0034638B">
        <w:t xml:space="preserve"> sadzīves notekūdeņu</w:t>
      </w:r>
      <w:r w:rsidR="00E91DAD" w:rsidRPr="009B1F46">
        <w:t xml:space="preserve"> tvertnes. </w:t>
      </w:r>
    </w:p>
    <w:p w14:paraId="411974F6" w14:textId="77777777" w:rsidR="00505C7A" w:rsidRPr="009B1F46" w:rsidRDefault="00A44468" w:rsidP="00505C7A">
      <w:r w:rsidRPr="009B1F46">
        <w:t xml:space="preserve">Lielākie antropogēnās slodzes avoti </w:t>
      </w:r>
      <w:r w:rsidR="00696EF9" w:rsidRPr="009B1F46">
        <w:t>DL</w:t>
      </w:r>
      <w:r w:rsidRPr="009B1F46">
        <w:t xml:space="preserve"> teritorijā</w:t>
      </w:r>
      <w:r w:rsidR="008669F1" w:rsidRPr="009B1F46">
        <w:t xml:space="preserve"> pašreiz</w:t>
      </w:r>
      <w:r w:rsidRPr="009B1F46">
        <w:t xml:space="preserve"> ir</w:t>
      </w:r>
      <w:r w:rsidR="008839F3" w:rsidRPr="009B1F46">
        <w:t>:</w:t>
      </w:r>
    </w:p>
    <w:p w14:paraId="08A8E1CE" w14:textId="6E1907DB" w:rsidR="008839F3" w:rsidRPr="009B1F46" w:rsidRDefault="00A44468" w:rsidP="00505C7A">
      <w:pPr>
        <w:pStyle w:val="ListParagraph"/>
        <w:numPr>
          <w:ilvl w:val="0"/>
          <w:numId w:val="16"/>
        </w:numPr>
        <w:spacing w:after="0"/>
        <w:ind w:left="709" w:hanging="283"/>
      </w:pPr>
      <w:r w:rsidRPr="009B1F46">
        <w:t>nedaudzās viensētas, kas zemes apsaimniekošanas procesā var nelabvēlīgi ietekmēt kādu sugas dzīvotni vai radīt pārnesto biogēnu piesārņoj</w:t>
      </w:r>
      <w:r w:rsidR="00E35636">
        <w:t>umu no lauksaimniecības zemēm</w:t>
      </w:r>
      <w:r w:rsidRPr="009B1F46">
        <w:t xml:space="preserve"> caur gruntsūdeņiem;</w:t>
      </w:r>
    </w:p>
    <w:p w14:paraId="51EB468B" w14:textId="6C13DD1B" w:rsidR="008839F3" w:rsidRPr="009B1F46" w:rsidRDefault="00A44468" w:rsidP="00505C7A">
      <w:pPr>
        <w:pStyle w:val="ListParagraph"/>
        <w:numPr>
          <w:ilvl w:val="0"/>
          <w:numId w:val="16"/>
        </w:numPr>
        <w:spacing w:after="0"/>
        <w:ind w:left="709" w:hanging="283"/>
      </w:pPr>
      <w:r w:rsidRPr="009B1F46">
        <w:lastRenderedPageBreak/>
        <w:t xml:space="preserve">autoceļi kas atrodas tūlīt aiz lieguma robežas, kas vasaras sausajā laikā var radīt putekļu mākoņus, </w:t>
      </w:r>
      <w:r w:rsidR="008839F3" w:rsidRPr="009B1F46">
        <w:t>kuri</w:t>
      </w:r>
      <w:r w:rsidR="00E35636">
        <w:t>,</w:t>
      </w:r>
      <w:r w:rsidRPr="009B1F46">
        <w:t xml:space="preserve"> sa</w:t>
      </w:r>
      <w:r w:rsidR="008839F3" w:rsidRPr="009B1F46">
        <w:t>vukārt</w:t>
      </w:r>
      <w:r w:rsidR="00E35636">
        <w:t>,</w:t>
      </w:r>
      <w:r w:rsidR="008839F3" w:rsidRPr="009B1F46">
        <w:t xml:space="preserve"> pārklāj augu lapas un</w:t>
      </w:r>
      <w:r w:rsidRPr="009B1F46">
        <w:t xml:space="preserve"> kaitē to </w:t>
      </w:r>
      <w:r w:rsidR="008839F3" w:rsidRPr="009B1F46">
        <w:t>dzīvībai svarīgajiem</w:t>
      </w:r>
      <w:r w:rsidRPr="009B1F46">
        <w:t xml:space="preserve"> procesiem; </w:t>
      </w:r>
    </w:p>
    <w:p w14:paraId="49FE30DD" w14:textId="77777777" w:rsidR="008839F3" w:rsidRPr="009B1F46" w:rsidRDefault="00A44468" w:rsidP="00505C7A">
      <w:pPr>
        <w:pStyle w:val="ListParagraph"/>
        <w:numPr>
          <w:ilvl w:val="0"/>
          <w:numId w:val="16"/>
        </w:numPr>
        <w:spacing w:after="0"/>
        <w:ind w:left="709" w:hanging="283"/>
      </w:pPr>
      <w:r w:rsidRPr="009B1F46">
        <w:t xml:space="preserve">iespējama neatļauta saimnieciskā darbība vai derīgo izrakteņu iegūšana lieguma teritorijā; </w:t>
      </w:r>
    </w:p>
    <w:p w14:paraId="37A57D7B" w14:textId="77777777" w:rsidR="00185870" w:rsidRPr="009B1F46" w:rsidRDefault="008839F3" w:rsidP="00505C7A">
      <w:pPr>
        <w:pStyle w:val="ListParagraph"/>
        <w:numPr>
          <w:ilvl w:val="0"/>
          <w:numId w:val="16"/>
        </w:numPr>
        <w:spacing w:after="0"/>
        <w:ind w:left="709" w:hanging="283"/>
      </w:pPr>
      <w:r w:rsidRPr="009B1F46">
        <w:t>neatļauta zvejošana vai malumedniecība</w:t>
      </w:r>
      <w:r w:rsidR="00A44468" w:rsidRPr="009B1F46">
        <w:t>;</w:t>
      </w:r>
    </w:p>
    <w:p w14:paraId="62CBA070" w14:textId="77777777" w:rsidR="008839F3" w:rsidRPr="009B1F46" w:rsidRDefault="00185870" w:rsidP="00505C7A">
      <w:pPr>
        <w:pStyle w:val="ListParagraph"/>
        <w:numPr>
          <w:ilvl w:val="0"/>
          <w:numId w:val="16"/>
        </w:numPr>
        <w:spacing w:after="0"/>
        <w:ind w:left="709" w:hanging="283"/>
      </w:pPr>
      <w:r w:rsidRPr="009B1F46">
        <w:t>antropogēnas izcelsmes piesārņojums Vankas upes ūdeņos;</w:t>
      </w:r>
      <w:r w:rsidR="00A44468" w:rsidRPr="009B1F46">
        <w:t xml:space="preserve">  </w:t>
      </w:r>
    </w:p>
    <w:p w14:paraId="38D6D0D7" w14:textId="77777777" w:rsidR="00A44468" w:rsidRPr="009B1F46" w:rsidRDefault="00A44468" w:rsidP="00505C7A">
      <w:pPr>
        <w:pStyle w:val="ListParagraph"/>
        <w:numPr>
          <w:ilvl w:val="0"/>
          <w:numId w:val="16"/>
        </w:numPr>
        <w:spacing w:after="0"/>
        <w:ind w:left="709" w:hanging="283"/>
      </w:pPr>
      <w:r w:rsidRPr="009B1F46">
        <w:t>atmosfēras pārnestais piesārņojums.</w:t>
      </w:r>
    </w:p>
    <w:p w14:paraId="24168E04" w14:textId="77777777" w:rsidR="00221405" w:rsidRPr="009B1F46" w:rsidRDefault="00221405" w:rsidP="007864EB">
      <w:r w:rsidRPr="009B1F46">
        <w:t>Paredzams, ka nākotnē antropogēnā slodze pa</w:t>
      </w:r>
      <w:r w:rsidR="008669F1" w:rsidRPr="009B1F46">
        <w:t>augstināsies, tomēr tas notiks pārsvarā globālu procesu, kā atmosfēras piesārņojuma palielināšanās vai globālu klimata pārmaiņu veidā. Paredzams, ka apsaimniekošanas pasākumu intens</w:t>
      </w:r>
      <w:r w:rsidR="002368C1" w:rsidRPr="009B1F46">
        <w:t>itāte</w:t>
      </w:r>
      <w:r w:rsidR="008669F1" w:rsidRPr="009B1F46">
        <w:t xml:space="preserve"> nākotnē nemainīsies vai samazināsies – ņemot vērā mūsdienu sabiedrības tendences, apsaimniekošanas pieaugums ir maz ticams. </w:t>
      </w:r>
    </w:p>
    <w:p w14:paraId="1052F4FD" w14:textId="573E2D3E" w:rsidR="00A44468" w:rsidRPr="009B1F46" w:rsidRDefault="00A44468" w:rsidP="005E2EA2">
      <w:pPr>
        <w:pStyle w:val="Heading2"/>
        <w:rPr>
          <w:rFonts w:eastAsia="Calibri"/>
        </w:rPr>
      </w:pPr>
      <w:bookmarkStart w:id="39" w:name="_Toc29222853"/>
      <w:bookmarkStart w:id="40" w:name="_Toc44685400"/>
      <w:r w:rsidRPr="009B1F46">
        <w:rPr>
          <w:rFonts w:eastAsia="Calibri"/>
        </w:rPr>
        <w:t>Aizsargājamās teritorijas izmantošanas veidi</w:t>
      </w:r>
      <w:bookmarkEnd w:id="39"/>
      <w:bookmarkEnd w:id="40"/>
      <w:r w:rsidRPr="009B1F46">
        <w:rPr>
          <w:rFonts w:eastAsia="Calibri"/>
        </w:rPr>
        <w:tab/>
      </w:r>
    </w:p>
    <w:p w14:paraId="598D56F7" w14:textId="5DB76937" w:rsidR="00A44468" w:rsidRPr="009B1F46" w:rsidRDefault="00E35636" w:rsidP="00BC57EE">
      <w:pPr>
        <w:pStyle w:val="Heading3"/>
        <w:rPr>
          <w:rFonts w:eastAsia="Calibri"/>
        </w:rPr>
      </w:pPr>
      <w:bookmarkStart w:id="41" w:name="_Toc29222854"/>
      <w:bookmarkStart w:id="42" w:name="_Toc44685401"/>
      <w:r>
        <w:rPr>
          <w:rFonts w:eastAsia="Calibri"/>
        </w:rPr>
        <w:t xml:space="preserve">Tūrisms, rekreācija, </w:t>
      </w:r>
      <w:r w:rsidR="00A44468" w:rsidRPr="009B1F46">
        <w:rPr>
          <w:rFonts w:eastAsia="Calibri"/>
        </w:rPr>
        <w:t>makšķerēšana un zveja</w:t>
      </w:r>
      <w:bookmarkEnd w:id="41"/>
      <w:bookmarkEnd w:id="42"/>
      <w:r w:rsidR="00A44468" w:rsidRPr="009B1F46">
        <w:rPr>
          <w:rFonts w:eastAsia="Calibri"/>
        </w:rPr>
        <w:tab/>
      </w:r>
    </w:p>
    <w:p w14:paraId="1E4E1F65" w14:textId="77777777" w:rsidR="00A44468" w:rsidRPr="009B1F46" w:rsidRDefault="00A44468" w:rsidP="00A44468">
      <w:pPr>
        <w:ind w:firstLine="720"/>
      </w:pPr>
    </w:p>
    <w:p w14:paraId="36171B1E" w14:textId="6898D3E7" w:rsidR="00A44468" w:rsidRPr="009B1F46" w:rsidRDefault="00A44468" w:rsidP="007864EB">
      <w:r w:rsidRPr="008D4CF9">
        <w:t>Pa DL rietumu</w:t>
      </w:r>
      <w:r w:rsidRPr="009B1F46">
        <w:t xml:space="preserve"> malu iet </w:t>
      </w:r>
      <w:r w:rsidR="003210B4">
        <w:t>valsts akciju sabiedrībai “Latvijas dzelzceļš”</w:t>
      </w:r>
      <w:r w:rsidRPr="009B1F46">
        <w:t xml:space="preserve"> piederošs dzelzceļa uzbērums, kurš tiek izmantots kā saimniecības ceļš, taču tam ir potenciāls tikt izmantotam </w:t>
      </w:r>
      <w:r w:rsidR="00C6277C" w:rsidRPr="009B1F46">
        <w:t>kā</w:t>
      </w:r>
      <w:r w:rsidRPr="009B1F46">
        <w:t xml:space="preserve"> veloceļ</w:t>
      </w:r>
      <w:r w:rsidR="00C6277C" w:rsidRPr="009B1F46">
        <w:t>am</w:t>
      </w:r>
      <w:r w:rsidRPr="009B1F46">
        <w:t xml:space="preserve"> vienā no plānotajiem velosipēdu maršrutiem, kas ļautu DL apskatīt plašākam cilvēku lokam. Tā kā </w:t>
      </w:r>
      <w:r w:rsidR="00A63387" w:rsidRPr="009B1F46">
        <w:t>DL</w:t>
      </w:r>
      <w:r w:rsidRPr="009B1F46">
        <w:t xml:space="preserve"> nav izveidoti nekāda veida celiņi vai takas – pašlaik tas nav tūristiem</w:t>
      </w:r>
      <w:r w:rsidR="00C6277C" w:rsidRPr="009B1F46">
        <w:t xml:space="preserve"> un interesentiem</w:t>
      </w:r>
      <w:r w:rsidRPr="009B1F46">
        <w:t xml:space="preserve"> viegli pieejams (skatīt 3.1.</w:t>
      </w:r>
      <w:r w:rsidR="003210B4">
        <w:t> </w:t>
      </w:r>
      <w:r w:rsidRPr="009B1F46">
        <w:t>attēlu) taču to ir iespējams caurstaigāt</w:t>
      </w:r>
      <w:r w:rsidR="003210B4">
        <w:t>,</w:t>
      </w:r>
      <w:r w:rsidRPr="009B1F46">
        <w:t xml:space="preserve"> neizmantojot takas, kas DL teritoriju padara potenciāli izmantojamu </w:t>
      </w:r>
      <w:r w:rsidR="00C6277C" w:rsidRPr="009B1F46">
        <w:t xml:space="preserve">kā daļu no teritorijas </w:t>
      </w:r>
      <w:r w:rsidRPr="009B1F46">
        <w:t xml:space="preserve">rogaininga </w:t>
      </w:r>
      <w:r w:rsidR="003210B4">
        <w:t>un citu orientēšanās tipa sporta</w:t>
      </w:r>
      <w:r w:rsidRPr="009B1F46">
        <w:t xml:space="preserve"> sacensībām.</w:t>
      </w:r>
    </w:p>
    <w:tbl>
      <w:tblPr>
        <w:tblStyle w:val="TableGrid"/>
        <w:tblpPr w:leftFromText="180" w:rightFromText="180" w:vertAnchor="text" w:horzAnchor="margin" w:tblpY="3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C57EE" w:rsidRPr="009B1F46" w14:paraId="2CC7CFCB" w14:textId="77777777" w:rsidTr="00BC57EE">
        <w:trPr>
          <w:trHeight w:val="5244"/>
        </w:trPr>
        <w:tc>
          <w:tcPr>
            <w:tcW w:w="4729" w:type="dxa"/>
          </w:tcPr>
          <w:p w14:paraId="2F7814EF" w14:textId="77777777" w:rsidR="00BC57EE" w:rsidRPr="009B1F46" w:rsidRDefault="00BC57EE" w:rsidP="00BC57EE">
            <w:pPr>
              <w:ind w:firstLine="0"/>
            </w:pPr>
            <w:r w:rsidRPr="009B1F46">
              <w:rPr>
                <w:noProof/>
                <w:lang w:eastAsia="lv-LV"/>
              </w:rPr>
              <w:drawing>
                <wp:inline distT="0" distB="0" distL="0" distR="0" wp14:anchorId="0774432C" wp14:editId="12419D98">
                  <wp:extent cx="2690038" cy="3257139"/>
                  <wp:effectExtent l="0" t="0" r="0" b="635"/>
                  <wp:docPr id="14" name="Picture 14" descr="Screensho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_2"/>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689896" cy="3256967"/>
                          </a:xfrm>
                          <a:prstGeom prst="rect">
                            <a:avLst/>
                          </a:prstGeom>
                          <a:noFill/>
                          <a:ln>
                            <a:noFill/>
                          </a:ln>
                        </pic:spPr>
                      </pic:pic>
                    </a:graphicData>
                  </a:graphic>
                </wp:inline>
              </w:drawing>
            </w:r>
          </w:p>
        </w:tc>
      </w:tr>
      <w:tr w:rsidR="00BC57EE" w:rsidRPr="009B1F46" w14:paraId="03860767" w14:textId="77777777" w:rsidTr="00BC57EE">
        <w:trPr>
          <w:trHeight w:val="192"/>
        </w:trPr>
        <w:tc>
          <w:tcPr>
            <w:tcW w:w="4729" w:type="dxa"/>
          </w:tcPr>
          <w:p w14:paraId="087B76B7" w14:textId="4E531A7A" w:rsidR="00BC57EE" w:rsidRPr="009B1F46" w:rsidRDefault="003210B4" w:rsidP="00BC57EE">
            <w:pPr>
              <w:ind w:firstLine="0"/>
            </w:pPr>
            <w:r>
              <w:t>3.1. </w:t>
            </w:r>
            <w:r w:rsidR="00BC57EE" w:rsidRPr="009B1F46">
              <w:t xml:space="preserve">attēls. Alsungas </w:t>
            </w:r>
            <w:r w:rsidR="003B0B81">
              <w:t xml:space="preserve">novada </w:t>
            </w:r>
            <w:r w:rsidR="00BC57EE" w:rsidRPr="009B1F46">
              <w:t xml:space="preserve">ilgtspējīgas attīstības stratēģijas potenciālās tūrisma attīstības plāns (Avots: Alsungas </w:t>
            </w:r>
            <w:r w:rsidR="003B0B81">
              <w:t xml:space="preserve">novada </w:t>
            </w:r>
            <w:r>
              <w:t>ilgtspējīgas attīstības stratēģija</w:t>
            </w:r>
            <w:r w:rsidR="00BC57EE" w:rsidRPr="009B1F46">
              <w:t>, 2015 )</w:t>
            </w:r>
          </w:p>
        </w:tc>
      </w:tr>
    </w:tbl>
    <w:p w14:paraId="47D6A161" w14:textId="05DDAE9F" w:rsidR="00A44468" w:rsidRPr="009B1F46" w:rsidRDefault="00FD5DF0" w:rsidP="007864EB">
      <w:pPr>
        <w:rPr>
          <w:i/>
        </w:rPr>
      </w:pPr>
      <w:r w:rsidRPr="009B1F46">
        <w:t xml:space="preserve"> </w:t>
      </w:r>
      <w:r w:rsidR="00696EF9" w:rsidRPr="009B1F46">
        <w:t>DL</w:t>
      </w:r>
      <w:r w:rsidR="00C6277C" w:rsidRPr="009B1F46">
        <w:t xml:space="preserve"> teritorijā </w:t>
      </w:r>
      <w:r w:rsidR="003210B4">
        <w:t>–</w:t>
      </w:r>
      <w:r w:rsidR="00A44468" w:rsidRPr="009B1F46">
        <w:t xml:space="preserve"> Vankas upē</w:t>
      </w:r>
      <w:r w:rsidR="00C6277C" w:rsidRPr="009B1F46">
        <w:t>,</w:t>
      </w:r>
      <w:r w:rsidR="00A44468" w:rsidRPr="009B1F46">
        <w:t xml:space="preserve"> kura piekļaujas </w:t>
      </w:r>
      <w:r w:rsidR="00696EF9" w:rsidRPr="009B1F46">
        <w:t>DL</w:t>
      </w:r>
      <w:r w:rsidR="00A44468" w:rsidRPr="009B1F46">
        <w:t xml:space="preserve"> </w:t>
      </w:r>
      <w:r w:rsidR="00C6277C" w:rsidRPr="009B1F46">
        <w:t>ziemeļu</w:t>
      </w:r>
      <w:r w:rsidR="00A44468" w:rsidRPr="009B1F46">
        <w:t xml:space="preserve"> robežai</w:t>
      </w:r>
      <w:r w:rsidR="003210B4">
        <w:t>,</w:t>
      </w:r>
      <w:r w:rsidR="00C6277C" w:rsidRPr="009B1F46">
        <w:t xml:space="preserve"> iespējams rekreācijas nolūkos nodarboties ar </w:t>
      </w:r>
      <w:r w:rsidR="00AE5A14">
        <w:t>makšķerēšanu</w:t>
      </w:r>
      <w:r w:rsidR="00A44468" w:rsidRPr="009B1F46">
        <w:t xml:space="preserve">. </w:t>
      </w:r>
      <w:r w:rsidR="00106E0D" w:rsidRPr="009B1F46">
        <w:t>Pēc</w:t>
      </w:r>
      <w:r w:rsidR="003210B4">
        <w:t xml:space="preserve"> 4.4.2. apakš</w:t>
      </w:r>
      <w:r w:rsidR="00A44468" w:rsidRPr="009B1F46">
        <w:t xml:space="preserve">nodaļā minētajiem datiem Vankas upē </w:t>
      </w:r>
      <w:r w:rsidR="00106E0D" w:rsidRPr="009B1F46">
        <w:t>mitinās t</w:t>
      </w:r>
      <w:r w:rsidR="003E4BF2" w:rsidRPr="009B1F46">
        <w:t>ādas</w:t>
      </w:r>
      <w:r w:rsidR="00106E0D" w:rsidRPr="009B1F46">
        <w:t xml:space="preserve"> zivj</w:t>
      </w:r>
      <w:r w:rsidR="003210B4">
        <w:t>u sugas</w:t>
      </w:r>
      <w:r w:rsidR="00106E0D" w:rsidRPr="009B1F46">
        <w:t xml:space="preserve"> kā </w:t>
      </w:r>
      <w:r w:rsidR="002A09C4" w:rsidRPr="009B1F46">
        <w:t xml:space="preserve">bārdainie </w:t>
      </w:r>
      <w:r w:rsidR="00A44468" w:rsidRPr="009B1F46">
        <w:t xml:space="preserve">akmeņgrauži </w:t>
      </w:r>
      <w:r w:rsidR="00A44468" w:rsidRPr="009B1F46">
        <w:rPr>
          <w:i/>
        </w:rPr>
        <w:t>Barbatula barbatula</w:t>
      </w:r>
      <w:r w:rsidR="00A44468" w:rsidRPr="009B1F46">
        <w:t xml:space="preserve">; parastie akmeņgrauži </w:t>
      </w:r>
      <w:r w:rsidR="00A44468" w:rsidRPr="009B1F46">
        <w:rPr>
          <w:i/>
        </w:rPr>
        <w:t>Cobitis taenia</w:t>
      </w:r>
      <w:r w:rsidR="00A44468" w:rsidRPr="009B1F46">
        <w:t xml:space="preserve">; baltie sapali </w:t>
      </w:r>
      <w:r w:rsidR="002A09C4" w:rsidRPr="009B1F46">
        <w:rPr>
          <w:i/>
        </w:rPr>
        <w:t>Leuciscus</w:t>
      </w:r>
      <w:r w:rsidR="000256CD" w:rsidRPr="009B1F46">
        <w:rPr>
          <w:i/>
        </w:rPr>
        <w:t xml:space="preserve"> </w:t>
      </w:r>
      <w:r w:rsidR="00A44468" w:rsidRPr="009B1F46">
        <w:rPr>
          <w:i/>
        </w:rPr>
        <w:t>leuciscus</w:t>
      </w:r>
      <w:r w:rsidR="00A44468" w:rsidRPr="009B1F46">
        <w:t xml:space="preserve">; mailītes </w:t>
      </w:r>
      <w:r w:rsidR="00A44468" w:rsidRPr="009B1F46">
        <w:rPr>
          <w:i/>
        </w:rPr>
        <w:t>Phoxinus phoxinu</w:t>
      </w:r>
      <w:r w:rsidR="00A44468" w:rsidRPr="009B1F46">
        <w:t xml:space="preserve">; taimiņi </w:t>
      </w:r>
      <w:r w:rsidR="00A44468" w:rsidRPr="009B1F46">
        <w:rPr>
          <w:i/>
        </w:rPr>
        <w:t>Salmo trutta</w:t>
      </w:r>
      <w:r w:rsidR="00340621" w:rsidRPr="009B1F46">
        <w:t xml:space="preserve">; kā arī </w:t>
      </w:r>
      <w:r w:rsidR="00106E0D" w:rsidRPr="009B1F46">
        <w:t xml:space="preserve">pēc </w:t>
      </w:r>
      <w:r w:rsidR="00340621" w:rsidRPr="009B1F46">
        <w:t>iedzīvotāju liecīb</w:t>
      </w:r>
      <w:r w:rsidR="00106E0D" w:rsidRPr="009B1F46">
        <w:t xml:space="preserve">ām </w:t>
      </w:r>
      <w:r w:rsidR="003210B4">
        <w:t>–</w:t>
      </w:r>
      <w:r w:rsidR="00340621" w:rsidRPr="009B1F46">
        <w:t xml:space="preserve"> </w:t>
      </w:r>
      <w:r w:rsidR="00106E0D" w:rsidRPr="009B1F46">
        <w:t>atlantijas</w:t>
      </w:r>
      <w:r w:rsidR="00340621" w:rsidRPr="009B1F46">
        <w:t xml:space="preserve"> lasis </w:t>
      </w:r>
      <w:r w:rsidR="00340621" w:rsidRPr="009B1F46">
        <w:rPr>
          <w:i/>
        </w:rPr>
        <w:t>Salmo salar</w:t>
      </w:r>
      <w:r w:rsidR="00106E0D" w:rsidRPr="009B1F46">
        <w:t xml:space="preserve"> un</w:t>
      </w:r>
      <w:r w:rsidR="00340621" w:rsidRPr="009B1F46">
        <w:t xml:space="preserve"> strauta forele </w:t>
      </w:r>
      <w:r w:rsidR="00340621" w:rsidRPr="009B1F46">
        <w:rPr>
          <w:i/>
        </w:rPr>
        <w:t>Salmo truta fario</w:t>
      </w:r>
      <w:r w:rsidR="00C90F67" w:rsidRPr="009B1F46">
        <w:t>, taču šīs ziņas nav pārbaudītas.</w:t>
      </w:r>
      <w:r w:rsidR="00340621" w:rsidRPr="009B1F46">
        <w:t xml:space="preserve"> </w:t>
      </w:r>
      <w:r w:rsidR="00C90F67" w:rsidRPr="009B1F46">
        <w:t>Pēc pieejamās informācijas v</w:t>
      </w:r>
      <w:r w:rsidR="00A44468" w:rsidRPr="009B1F46">
        <w:t xml:space="preserve">ar secināt, ka zivju sugu dažādība un daudzums upē ir samērā augsts, kas upi padara par </w:t>
      </w:r>
      <w:r w:rsidR="0095374A" w:rsidRPr="009B1F46">
        <w:t xml:space="preserve">makšķernieku </w:t>
      </w:r>
      <w:r w:rsidR="00A44468" w:rsidRPr="009B1F46">
        <w:t>intereses objektu.</w:t>
      </w:r>
    </w:p>
    <w:p w14:paraId="0FF9F177" w14:textId="6536A55A" w:rsidR="00A44468" w:rsidRPr="009B1F46" w:rsidRDefault="000256CD" w:rsidP="007864EB">
      <w:r w:rsidRPr="009B1F46">
        <w:t xml:space="preserve"> </w:t>
      </w:r>
      <w:r w:rsidR="00A44468" w:rsidRPr="009B1F46">
        <w:t>Ņemot vērā apkārtēj</w:t>
      </w:r>
      <w:r w:rsidR="003E4BF2" w:rsidRPr="009B1F46">
        <w:t>o</w:t>
      </w:r>
      <w:r w:rsidR="00A44468" w:rsidRPr="009B1F46">
        <w:t xml:space="preserve"> teritorij</w:t>
      </w:r>
      <w:r w:rsidR="003E4BF2" w:rsidRPr="009B1F46">
        <w:t>u</w:t>
      </w:r>
      <w:r w:rsidR="00A44468" w:rsidRPr="009B1F46">
        <w:t xml:space="preserve"> izkliedēto apdzīvojumu un tā tendenci veidoties nelielās lauku sētu grupās vai atsevišķās lauku sētās, kā arī DL “Diļļu pļavas” ainavisko un vides vērtību, </w:t>
      </w:r>
      <w:r w:rsidR="00A63387" w:rsidRPr="009B1F46">
        <w:t>DL</w:t>
      </w:r>
      <w:r w:rsidR="00A44468" w:rsidRPr="009B1F46">
        <w:t xml:space="preserve"> un tam pieguļošajā teritorijā iespējams attīstīt lauku tūrismu. Lauku tūrisma aktivitāšu vērtību un attīstības potenciālu paaugstinātu tradicionālās lauksaimniecības praktizēšana, kā arī vietējo (suitu) tradīciju un </w:t>
      </w:r>
      <w:r w:rsidR="00A44468" w:rsidRPr="009B1F46">
        <w:lastRenderedPageBreak/>
        <w:t>paražu piekopšana saimniecībā.</w:t>
      </w:r>
      <w:r w:rsidR="003E4BF2" w:rsidRPr="009B1F46">
        <w:t xml:space="preserve"> </w:t>
      </w:r>
      <w:r w:rsidR="001E67BA" w:rsidRPr="009B1F46">
        <w:t>N</w:t>
      </w:r>
      <w:r w:rsidR="003E4BF2" w:rsidRPr="009B1F46">
        <w:t>o DL austrumu robežā esošā senkrasta dabiski veidotā paaugstinājuma</w:t>
      </w:r>
      <w:r w:rsidR="00D11C55" w:rsidRPr="009B1F46">
        <w:t>,</w:t>
      </w:r>
      <w:r w:rsidR="003E4BF2" w:rsidRPr="009B1F46">
        <w:t xml:space="preserve"> iespējams</w:t>
      </w:r>
      <w:r w:rsidR="00D11C55" w:rsidRPr="009B1F46">
        <w:t xml:space="preserve"> lieliski</w:t>
      </w:r>
      <w:r w:rsidR="003E4BF2" w:rsidRPr="009B1F46">
        <w:t xml:space="preserve"> </w:t>
      </w:r>
      <w:r w:rsidR="003210B4">
        <w:t>vērot augsnes mitruma rezultātā</w:t>
      </w:r>
      <w:r w:rsidR="00D11C55" w:rsidRPr="009B1F46">
        <w:t xml:space="preserve"> DL teritorijā esošajos zālājos notiekošo miglas vālu veidošanos. Parasti šis skats novērojams agrās rīta stundās un vakaros, kad novērojama arī dažādu dzīvnieku aktivitāte. Šī ir līdz šim maz izmantota tūristu piesaistes iespēja. Šīs estētiskās parādības vērošanas iespējas uzlabotu labiekārtojuma infrastruktūras – soliņ</w:t>
      </w:r>
      <w:r w:rsidR="0084640D" w:rsidRPr="009B1F46">
        <w:t>u</w:t>
      </w:r>
      <w:r w:rsidR="00D11C55" w:rsidRPr="009B1F46">
        <w:t>, namiņu</w:t>
      </w:r>
      <w:r w:rsidR="0084640D" w:rsidRPr="009B1F46">
        <w:t xml:space="preserve"> vai skatu laukumu veidošana senkrasta virsotnē, kā arī zālāju regulāra apsaimniekošana un aizauguma veidošanās nepieļaušana.</w:t>
      </w:r>
    </w:p>
    <w:p w14:paraId="02B112F0" w14:textId="3AC1ECC6" w:rsidR="001F6E45" w:rsidRPr="009B1F46" w:rsidRDefault="001F6E45" w:rsidP="007864EB">
      <w:r w:rsidRPr="009B1F46">
        <w:t xml:space="preserve">Teritorijas </w:t>
      </w:r>
      <w:r w:rsidR="00C11C63" w:rsidRPr="009B1F46">
        <w:t>dienvidaustrumu</w:t>
      </w:r>
      <w:r w:rsidRPr="009B1F46">
        <w:t xml:space="preserve"> daļā atrodas Bumbu</w:t>
      </w:r>
      <w:r w:rsidR="003210B4">
        <w:t xml:space="preserve"> </w:t>
      </w:r>
      <w:r w:rsidRPr="009B1F46">
        <w:t xml:space="preserve">kalns, kas ir augstākais vietējais reljefa pacēlums un daļa no DL austrumu robežu veidojošā Baltijas ledus ezera senkrasta. </w:t>
      </w:r>
      <w:r w:rsidR="00457D5E" w:rsidRPr="009B1F46">
        <w:t>P</w:t>
      </w:r>
      <w:r w:rsidRPr="009B1F46">
        <w:t>ašreiz Bumbu</w:t>
      </w:r>
      <w:r w:rsidR="003210B4">
        <w:t xml:space="preserve"> </w:t>
      </w:r>
      <w:r w:rsidRPr="009B1F46">
        <w:t>kalns un tā pakāje ir apauguši ar augstiem kokiem, kas aizsedz skatu no kalna virsotnes. Attīrot kalna virsotni un pakāji no liekā aizauguma</w:t>
      </w:r>
      <w:r w:rsidR="003210B4">
        <w:t>,</w:t>
      </w:r>
      <w:r w:rsidRPr="009B1F46">
        <w:t xml:space="preserve"> tam ir potenciāls kļūt par skatu laukumu no kura apskatīt DL “Diļļu pļavas” teritoriju. Sadarbojoties ar zem</w:t>
      </w:r>
      <w:r w:rsidR="001D2190" w:rsidRPr="009B1F46">
        <w:t>es</w:t>
      </w:r>
      <w:r w:rsidRPr="009B1F46">
        <w:t xml:space="preserve"> īpašniekiem (kadastra </w:t>
      </w:r>
      <w:r w:rsidR="003210B4">
        <w:t>apzīmējums</w:t>
      </w:r>
      <w:r w:rsidRPr="009B1F46">
        <w:t xml:space="preserve"> 62420020078 un 62420020047)</w:t>
      </w:r>
      <w:r w:rsidR="003210B4">
        <w:t>,</w:t>
      </w:r>
      <w:r w:rsidRPr="009B1F46">
        <w:t xml:space="preserve"> iespējams </w:t>
      </w:r>
      <w:r w:rsidR="00197F16" w:rsidRPr="009B1F46">
        <w:t>Bumbu</w:t>
      </w:r>
      <w:r w:rsidR="003210B4">
        <w:t xml:space="preserve"> </w:t>
      </w:r>
      <w:r w:rsidR="00197F16" w:rsidRPr="009B1F46">
        <w:t xml:space="preserve">kalnā </w:t>
      </w:r>
      <w:r w:rsidR="001D2190" w:rsidRPr="009B1F46">
        <w:t>īstenot</w:t>
      </w:r>
      <w:r w:rsidR="00197F16" w:rsidRPr="009B1F46">
        <w:t xml:space="preserve"> skatu tor</w:t>
      </w:r>
      <w:r w:rsidR="001D2190" w:rsidRPr="009B1F46">
        <w:t>ņa</w:t>
      </w:r>
      <w:r w:rsidR="004A4AE5" w:rsidRPr="009B1F46">
        <w:t xml:space="preserve"> </w:t>
      </w:r>
      <w:r w:rsidR="001D2190" w:rsidRPr="009B1F46">
        <w:t xml:space="preserve">izbūvi </w:t>
      </w:r>
      <w:r w:rsidR="009A2315" w:rsidRPr="009B1F46">
        <w:t>(</w:t>
      </w:r>
      <w:r w:rsidR="003210B4">
        <w:t xml:space="preserve">plāna </w:t>
      </w:r>
      <w:r w:rsidR="009A2315" w:rsidRPr="009B1F46">
        <w:t>2.5</w:t>
      </w:r>
      <w:r w:rsidR="004A4AE5" w:rsidRPr="009B1F46">
        <w:t>.</w:t>
      </w:r>
      <w:r w:rsidR="003210B4">
        <w:t> </w:t>
      </w:r>
      <w:r w:rsidR="004A4AE5" w:rsidRPr="009B1F46">
        <w:t>pielikums)</w:t>
      </w:r>
      <w:r w:rsidR="00197F16" w:rsidRPr="009B1F46">
        <w:t xml:space="preserve">, kas ļautu plaši apskatīt ne tikai DL teritoriju, bet arī apkārt esošo ainavu un </w:t>
      </w:r>
      <w:r w:rsidR="004A4AE5" w:rsidRPr="009B1F46">
        <w:t>putniem nozīmīgās teritorijas.</w:t>
      </w:r>
      <w:r w:rsidR="001D2190" w:rsidRPr="009B1F46">
        <w:t xml:space="preserve"> Lai plānotā tūrisma infrastruktūra būtu iespējami funkcionāla, tornim būtu jābūt</w:t>
      </w:r>
      <w:r w:rsidR="0010743D" w:rsidRPr="009B1F46">
        <w:t xml:space="preserve"> augstākam par apkārt esošajiem 15</w:t>
      </w:r>
      <w:r w:rsidR="003210B4">
        <w:t xml:space="preserve"> – </w:t>
      </w:r>
      <w:r w:rsidR="0010743D" w:rsidRPr="009B1F46">
        <w:t>2</w:t>
      </w:r>
      <w:r w:rsidR="003210B4">
        <w:t>5 </w:t>
      </w:r>
      <w:r w:rsidR="0010743D" w:rsidRPr="009B1F46">
        <w:t>m augstajiem kokiem.</w:t>
      </w:r>
    </w:p>
    <w:p w14:paraId="5E303736" w14:textId="44E1780D" w:rsidR="00A44468" w:rsidRPr="009B1F46" w:rsidRDefault="00A44468" w:rsidP="00BC57EE">
      <w:pPr>
        <w:pStyle w:val="Heading3"/>
        <w:rPr>
          <w:rFonts w:eastAsia="Calibri"/>
        </w:rPr>
      </w:pPr>
      <w:bookmarkStart w:id="43" w:name="_Toc29222855"/>
      <w:bookmarkStart w:id="44" w:name="_Toc44685402"/>
      <w:r w:rsidRPr="009B1F46">
        <w:rPr>
          <w:rFonts w:eastAsia="Calibri"/>
        </w:rPr>
        <w:t>Lauksaimniecība, mežsaimniecība</w:t>
      </w:r>
      <w:bookmarkEnd w:id="43"/>
      <w:bookmarkEnd w:id="44"/>
      <w:r w:rsidRPr="009B1F46">
        <w:rPr>
          <w:rFonts w:eastAsia="Calibri"/>
        </w:rPr>
        <w:tab/>
      </w:r>
    </w:p>
    <w:p w14:paraId="7AC2EB08" w14:textId="77777777" w:rsidR="00001FD3" w:rsidRPr="009B1F46" w:rsidRDefault="00001FD3" w:rsidP="00001FD3"/>
    <w:tbl>
      <w:tblPr>
        <w:tblStyle w:val="TableGrid"/>
        <w:tblpPr w:leftFromText="180" w:rightFromText="180" w:vertAnchor="text" w:horzAnchor="margin" w:tblpXSpec="right"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tblGrid>
      <w:tr w:rsidR="001D34B5" w:rsidRPr="009B1F46" w14:paraId="29F63243" w14:textId="77777777" w:rsidTr="00FD5DF0">
        <w:trPr>
          <w:trHeight w:val="3618"/>
        </w:trPr>
        <w:tc>
          <w:tcPr>
            <w:tcW w:w="3231" w:type="dxa"/>
          </w:tcPr>
          <w:p w14:paraId="22BF8FA3" w14:textId="77777777" w:rsidR="00FD5DF0" w:rsidRPr="009B1F46" w:rsidRDefault="008427FF" w:rsidP="00095685">
            <w:pPr>
              <w:ind w:firstLine="0"/>
            </w:pPr>
            <w:r w:rsidRPr="009B1F46">
              <w:rPr>
                <w:noProof/>
                <w:lang w:eastAsia="lv-LV"/>
              </w:rPr>
              <w:drawing>
                <wp:inline distT="0" distB="0" distL="0" distR="0" wp14:anchorId="7A4782F1" wp14:editId="01062628">
                  <wp:extent cx="3093717"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_LAD_bloki.png"/>
                          <pic:cNvPicPr/>
                        </pic:nvPicPr>
                        <pic:blipFill>
                          <a:blip r:embed="rId23" cstate="screen">
                            <a:extLst>
                              <a:ext uri="{28A0092B-C50C-407E-A947-70E740481C1C}">
                                <a14:useLocalDpi xmlns:a14="http://schemas.microsoft.com/office/drawing/2010/main"/>
                              </a:ext>
                            </a:extLst>
                          </a:blip>
                          <a:stretch>
                            <a:fillRect/>
                          </a:stretch>
                        </pic:blipFill>
                        <pic:spPr>
                          <a:xfrm>
                            <a:off x="0" y="0"/>
                            <a:ext cx="3143899" cy="2787697"/>
                          </a:xfrm>
                          <a:prstGeom prst="rect">
                            <a:avLst/>
                          </a:prstGeom>
                        </pic:spPr>
                      </pic:pic>
                    </a:graphicData>
                  </a:graphic>
                </wp:inline>
              </w:drawing>
            </w:r>
          </w:p>
        </w:tc>
      </w:tr>
      <w:tr w:rsidR="001D34B5" w:rsidRPr="009B1F46" w14:paraId="5ADB733C" w14:textId="77777777" w:rsidTr="00FD5DF0">
        <w:trPr>
          <w:trHeight w:val="117"/>
        </w:trPr>
        <w:tc>
          <w:tcPr>
            <w:tcW w:w="3231" w:type="dxa"/>
          </w:tcPr>
          <w:p w14:paraId="64F30A35" w14:textId="14CCC720" w:rsidR="00FD5DF0" w:rsidRPr="009B1F46" w:rsidRDefault="003210B4" w:rsidP="00D17D6A">
            <w:pPr>
              <w:ind w:firstLine="0"/>
            </w:pPr>
            <w:r>
              <w:t>3.2. </w:t>
            </w:r>
            <w:r w:rsidR="00FD5DF0" w:rsidRPr="009B1F46">
              <w:t xml:space="preserve">attēls. </w:t>
            </w:r>
            <w:r w:rsidR="00D17D6A" w:rsidRPr="009B1F46">
              <w:t>LAD</w:t>
            </w:r>
            <w:r w:rsidR="00FD5DF0" w:rsidRPr="009B1F46">
              <w:t xml:space="preserve"> maksājumiem pieteiktās zemes DL “Diļļu pļavas”</w:t>
            </w:r>
            <w:r w:rsidR="00C06D1C" w:rsidRPr="009B1F46">
              <w:t xml:space="preserve"> (</w:t>
            </w:r>
            <w:r w:rsidR="008427FF" w:rsidRPr="009B1F46">
              <w:t xml:space="preserve">Avots: </w:t>
            </w:r>
            <w:r w:rsidR="00C06D1C" w:rsidRPr="009B1F46">
              <w:t xml:space="preserve">LAD lauku bloku </w:t>
            </w:r>
            <w:r w:rsidR="008427FF" w:rsidRPr="009B1F46">
              <w:t>dati</w:t>
            </w:r>
            <w:r w:rsidR="00C06D1C" w:rsidRPr="009B1F46">
              <w:t>, 2019)</w:t>
            </w:r>
            <w:r w:rsidR="00FD5DF0" w:rsidRPr="009B1F46">
              <w:t xml:space="preserve"> </w:t>
            </w:r>
          </w:p>
        </w:tc>
      </w:tr>
    </w:tbl>
    <w:p w14:paraId="2FE0B8CA" w14:textId="48CCF1C2" w:rsidR="00207DB3" w:rsidRPr="009B1F46" w:rsidRDefault="00983B3F" w:rsidP="007864EB">
      <w:r w:rsidRPr="009B1F46">
        <w:t xml:space="preserve"> </w:t>
      </w:r>
      <w:r w:rsidR="00696EF9" w:rsidRPr="009B1F46">
        <w:t>DL</w:t>
      </w:r>
      <w:r w:rsidR="00A44468" w:rsidRPr="009B1F46">
        <w:t xml:space="preserve"> teritorijā L</w:t>
      </w:r>
      <w:r w:rsidR="00A63387" w:rsidRPr="009B1F46">
        <w:t>AD</w:t>
      </w:r>
      <w:r w:rsidR="00A44468" w:rsidRPr="009B1F46">
        <w:t xml:space="preserve"> maksājumie</w:t>
      </w:r>
      <w:r w:rsidR="003210B4">
        <w:t>m kopumā pieteiktas tikai 16,09 </w:t>
      </w:r>
      <w:r w:rsidR="00A44468" w:rsidRPr="009B1F46">
        <w:t xml:space="preserve">ha lielas platības, trīs saimniecību īpašumos, kuri pilnībā pārklājas ar ĪA biotopiem </w:t>
      </w:r>
      <w:r w:rsidR="00A44468" w:rsidRPr="003210B4">
        <w:rPr>
          <w:i/>
        </w:rPr>
        <w:t>6270*</w:t>
      </w:r>
      <w:r w:rsidR="003210B4" w:rsidRPr="003210B4">
        <w:rPr>
          <w:i/>
        </w:rPr>
        <w:t xml:space="preserve"> Sugām bagātas ganības un ganītas pļavas</w:t>
      </w:r>
      <w:r w:rsidR="00A44468" w:rsidRPr="009B1F46">
        <w:t xml:space="preserve">, </w:t>
      </w:r>
      <w:r w:rsidR="00A44468" w:rsidRPr="003210B4">
        <w:rPr>
          <w:i/>
        </w:rPr>
        <w:t>6410</w:t>
      </w:r>
      <w:r w:rsidR="003210B4" w:rsidRPr="003210B4">
        <w:rPr>
          <w:i/>
        </w:rPr>
        <w:t xml:space="preserve"> Mitri zālāji periodiski</w:t>
      </w:r>
      <w:r w:rsidR="00A44468" w:rsidRPr="003210B4">
        <w:rPr>
          <w:i/>
        </w:rPr>
        <w:t xml:space="preserve"> </w:t>
      </w:r>
      <w:r w:rsidR="003210B4" w:rsidRPr="003210B4">
        <w:rPr>
          <w:i/>
        </w:rPr>
        <w:t>izžūstošās augsnēs</w:t>
      </w:r>
      <w:r w:rsidR="003210B4">
        <w:t xml:space="preserve"> </w:t>
      </w:r>
      <w:r w:rsidR="00A44468" w:rsidRPr="009B1F46">
        <w:t xml:space="preserve">un </w:t>
      </w:r>
      <w:r w:rsidR="00A44468" w:rsidRPr="003210B4">
        <w:rPr>
          <w:i/>
        </w:rPr>
        <w:t>651</w:t>
      </w:r>
      <w:r w:rsidR="008B678E" w:rsidRPr="003210B4">
        <w:rPr>
          <w:i/>
        </w:rPr>
        <w:t>0</w:t>
      </w:r>
      <w:r w:rsidR="003210B4" w:rsidRPr="003210B4">
        <w:rPr>
          <w:i/>
        </w:rPr>
        <w:t xml:space="preserve"> Mēreni mitras pļavas</w:t>
      </w:r>
      <w:r w:rsidR="008B678E" w:rsidRPr="009B1F46">
        <w:t>. LAD blokos iekļautās zemes</w:t>
      </w:r>
      <w:r w:rsidR="003210B4">
        <w:t xml:space="preserve"> 1,48 </w:t>
      </w:r>
      <w:r w:rsidR="00A44468" w:rsidRPr="009B1F46">
        <w:t xml:space="preserve">ha </w:t>
      </w:r>
      <w:r w:rsidR="008B678E" w:rsidRPr="009B1F46">
        <w:t>platībā atbilst BDUZ 1.</w:t>
      </w:r>
      <w:r w:rsidR="003210B4">
        <w:t> </w:t>
      </w:r>
      <w:r w:rsidR="008B678E" w:rsidRPr="009B1F46">
        <w:t>klasei</w:t>
      </w:r>
      <w:r w:rsidR="003210B4">
        <w:t>, 7,92 </w:t>
      </w:r>
      <w:r w:rsidR="00A44468" w:rsidRPr="009B1F46">
        <w:t>ha</w:t>
      </w:r>
      <w:r w:rsidR="008B678E" w:rsidRPr="009B1F46">
        <w:t xml:space="preserve"> platībā BDUZ 2.</w:t>
      </w:r>
      <w:r w:rsidR="003210B4">
        <w:t> </w:t>
      </w:r>
      <w:r w:rsidR="008B678E" w:rsidRPr="009B1F46">
        <w:t>klasei</w:t>
      </w:r>
      <w:r w:rsidR="003210B4">
        <w:t xml:space="preserve"> un 6,69 </w:t>
      </w:r>
      <w:r w:rsidR="00A44468" w:rsidRPr="009B1F46">
        <w:t>ha</w:t>
      </w:r>
      <w:r w:rsidR="008B678E" w:rsidRPr="009B1F46">
        <w:t xml:space="preserve"> platībā BDUZ 3.</w:t>
      </w:r>
      <w:r w:rsidR="003210B4">
        <w:t> </w:t>
      </w:r>
      <w:r w:rsidR="008B678E" w:rsidRPr="009B1F46">
        <w:t xml:space="preserve">klasei </w:t>
      </w:r>
      <w:r w:rsidR="003210B4">
        <w:t>(skatīt 3.2. </w:t>
      </w:r>
      <w:r w:rsidR="00A44468" w:rsidRPr="009B1F46">
        <w:t>attēlu</w:t>
      </w:r>
      <w:r w:rsidR="00CE7B3D" w:rsidRPr="009B1F46">
        <w:t xml:space="preserve"> un </w:t>
      </w:r>
      <w:r w:rsidR="003210B4">
        <w:t xml:space="preserve">plāna </w:t>
      </w:r>
      <w:r w:rsidR="00CE7B3D" w:rsidRPr="009B1F46">
        <w:t>2.7.</w:t>
      </w:r>
      <w:r w:rsidR="003210B4">
        <w:t> </w:t>
      </w:r>
      <w:r w:rsidR="00CE7B3D" w:rsidRPr="009B1F46">
        <w:t>pielikumu</w:t>
      </w:r>
      <w:r w:rsidR="00207DB3" w:rsidRPr="009B1F46">
        <w:t xml:space="preserve">). </w:t>
      </w:r>
    </w:p>
    <w:p w14:paraId="5B1DD7C0" w14:textId="79638C45" w:rsidR="00983B3F" w:rsidRPr="009B1F46" w:rsidRDefault="00A44468" w:rsidP="007864EB">
      <w:r w:rsidRPr="009B1F46">
        <w:t>Zemes īpašnieku pasivitāte</w:t>
      </w:r>
      <w:r w:rsidR="00207DB3" w:rsidRPr="009B1F46">
        <w:t xml:space="preserve"> zālāju apsaimniekošanas ziņā</w:t>
      </w:r>
      <w:r w:rsidRPr="009B1F46">
        <w:t xml:space="preserve"> skaidrojama ar to, ka liela daļa teritorijas aizaugusi ar krūmiem un mežu</w:t>
      </w:r>
      <w:r w:rsidR="00207DB3" w:rsidRPr="009B1F46">
        <w:t>, klāta ar laukakmeņiem</w:t>
      </w:r>
      <w:r w:rsidR="00772AE5" w:rsidRPr="009B1F46">
        <w:t>, kā arī rietumu</w:t>
      </w:r>
      <w:r w:rsidRPr="009B1F46">
        <w:t xml:space="preserve"> daļā teritorija lielāko</w:t>
      </w:r>
      <w:r w:rsidR="00983B3F" w:rsidRPr="009B1F46">
        <w:t>ties ir applūdusi vai pārmitra.</w:t>
      </w:r>
      <w:r w:rsidR="00887996" w:rsidRPr="009B1F46">
        <w:t xml:space="preserve"> </w:t>
      </w:r>
    </w:p>
    <w:p w14:paraId="22EACDB3" w14:textId="0E0226B0" w:rsidR="00A44468" w:rsidRPr="009B1F46" w:rsidRDefault="00A44468" w:rsidP="007864EB">
      <w:r w:rsidRPr="009B1F46">
        <w:t>Nevienā no DL esošajiem meža īpašumiem nav pilnībā aizliegts veikt kopšanas cirti. Cirst kokus kopšan</w:t>
      </w:r>
      <w:r w:rsidR="003210B4">
        <w:t>as cirtē (izņemot sausos kokus)</w:t>
      </w:r>
      <w:r w:rsidRPr="009B1F46">
        <w:t xml:space="preserve"> aizliegts, ja </w:t>
      </w:r>
      <w:r w:rsidR="003210B4">
        <w:t>valdaudzes vecums pārsniedz: 1) </w:t>
      </w:r>
      <w:r w:rsidRPr="009B1F46">
        <w:t>priež</w:t>
      </w:r>
      <w:r w:rsidR="003210B4">
        <w:t>u un ozolu audzēm – 60 gadu; 2) </w:t>
      </w:r>
      <w:r w:rsidRPr="009B1F46">
        <w:t>egļu, bērzu, melnalkšņu, oš</w:t>
      </w:r>
      <w:r w:rsidR="003210B4">
        <w:t>u un liepu audzēm – 50 gadu; 3) </w:t>
      </w:r>
      <w:r w:rsidRPr="009B1F46">
        <w:t>apšu audzēm – 30 gadu.</w:t>
      </w:r>
    </w:p>
    <w:p w14:paraId="0DAF028E" w14:textId="06529CC7" w:rsidR="00A14968" w:rsidRDefault="003210B4" w:rsidP="001560C5">
      <w:r>
        <w:t>Taču</w:t>
      </w:r>
      <w:r w:rsidR="00A44468" w:rsidRPr="009B1F46">
        <w:t xml:space="preserve"> jāņem vērā arī tas, ka mežu atrašanās pā</w:t>
      </w:r>
      <w:r>
        <w:t>rmitrā un applūstošā teritorijā,</w:t>
      </w:r>
      <w:r w:rsidR="00A44468" w:rsidRPr="009B1F46">
        <w:t xml:space="preserve"> mežkopības pasākumus padara ļoti sarežģītus vai</w:t>
      </w:r>
      <w:r w:rsidR="00C63A7A" w:rsidRPr="009B1F46">
        <w:t>, daudzviet,</w:t>
      </w:r>
      <w:r w:rsidR="001560C5" w:rsidRPr="009B1F46">
        <w:t xml:space="preserve"> pat neiespējamus.</w:t>
      </w:r>
    </w:p>
    <w:p w14:paraId="2A552063" w14:textId="77777777" w:rsidR="003210B4" w:rsidRDefault="003210B4" w:rsidP="001560C5"/>
    <w:p w14:paraId="1EC8423F" w14:textId="77777777" w:rsidR="003210B4" w:rsidRPr="009B1F46" w:rsidRDefault="003210B4" w:rsidP="001560C5"/>
    <w:p w14:paraId="0E01BC42" w14:textId="5150AB58" w:rsidR="00A44468" w:rsidRPr="009B1F46" w:rsidRDefault="00A44468" w:rsidP="00BC57EE">
      <w:pPr>
        <w:pStyle w:val="Heading3"/>
        <w:rPr>
          <w:rFonts w:eastAsia="Calibri"/>
        </w:rPr>
      </w:pPr>
      <w:bookmarkStart w:id="45" w:name="_Toc29222856"/>
      <w:bookmarkStart w:id="46" w:name="_Toc44685403"/>
      <w:r w:rsidRPr="009B1F46">
        <w:rPr>
          <w:rFonts w:eastAsia="Calibri"/>
        </w:rPr>
        <w:lastRenderedPageBreak/>
        <w:t>Medības</w:t>
      </w:r>
      <w:bookmarkEnd w:id="45"/>
      <w:bookmarkEnd w:id="46"/>
      <w:r w:rsidRPr="009B1F46">
        <w:rPr>
          <w:rFonts w:eastAsia="Calibri"/>
        </w:rPr>
        <w:tab/>
      </w:r>
    </w:p>
    <w:p w14:paraId="739FEC11" w14:textId="77777777" w:rsidR="00A44468" w:rsidRPr="009B1F46" w:rsidRDefault="00A44468" w:rsidP="00A44468">
      <w:pPr>
        <w:ind w:firstLine="720"/>
      </w:pPr>
    </w:p>
    <w:p w14:paraId="59303BF0" w14:textId="0D422B89" w:rsidR="00C63A7A" w:rsidRPr="009B1F46" w:rsidRDefault="00696EF9" w:rsidP="007864EB">
      <w:r w:rsidRPr="009B1F46">
        <w:t>DL</w:t>
      </w:r>
      <w:r w:rsidR="00A44468" w:rsidRPr="009B1F46">
        <w:t xml:space="preserve"> “Diļļu pļavas” teritorijā</w:t>
      </w:r>
      <w:r w:rsidR="006630AB" w:rsidRPr="009B1F46">
        <w:t xml:space="preserve"> </w:t>
      </w:r>
      <w:r w:rsidR="001167B0" w:rsidRPr="009B1F46">
        <w:t>par</w:t>
      </w:r>
      <w:r w:rsidR="006630AB" w:rsidRPr="009B1F46">
        <w:t xml:space="preserve"> problemātisk</w:t>
      </w:r>
      <w:r w:rsidR="001167B0" w:rsidRPr="009B1F46">
        <w:t>ām</w:t>
      </w:r>
      <w:r w:rsidR="006630AB" w:rsidRPr="009B1F46">
        <w:t xml:space="preserve"> </w:t>
      </w:r>
      <w:r w:rsidR="001167B0" w:rsidRPr="009B1F46">
        <w:t>uzskatāmas</w:t>
      </w:r>
      <w:r w:rsidR="006630AB" w:rsidRPr="009B1F46">
        <w:t xml:space="preserve"> bebru un mežacūku populācijas, </w:t>
      </w:r>
      <w:r w:rsidR="001167B0" w:rsidRPr="009B1F46">
        <w:t>kuras</w:t>
      </w:r>
      <w:r w:rsidR="006630AB" w:rsidRPr="009B1F46">
        <w:t xml:space="preserve"> negatīv</w:t>
      </w:r>
      <w:r w:rsidR="001167B0" w:rsidRPr="009B1F46">
        <w:t>i</w:t>
      </w:r>
      <w:r w:rsidR="006630AB" w:rsidRPr="009B1F46">
        <w:t xml:space="preserve"> ietekm</w:t>
      </w:r>
      <w:r w:rsidR="001167B0" w:rsidRPr="009B1F46">
        <w:t>ē</w:t>
      </w:r>
      <w:r w:rsidR="006630AB" w:rsidRPr="009B1F46">
        <w:t xml:space="preserve"> </w:t>
      </w:r>
      <w:r w:rsidR="001167B0" w:rsidRPr="009B1F46">
        <w:t xml:space="preserve">tajā esošās </w:t>
      </w:r>
      <w:r w:rsidR="006630AB" w:rsidRPr="009B1F46">
        <w:t>dabas vērtīb</w:t>
      </w:r>
      <w:r w:rsidR="001167B0" w:rsidRPr="009B1F46">
        <w:t>as</w:t>
      </w:r>
      <w:r w:rsidR="006630AB" w:rsidRPr="009B1F46">
        <w:t>.</w:t>
      </w:r>
      <w:r w:rsidR="00A44468" w:rsidRPr="009B1F46">
        <w:t xml:space="preserve"> </w:t>
      </w:r>
      <w:r w:rsidR="006630AB" w:rsidRPr="009B1F46">
        <w:t>P</w:t>
      </w:r>
      <w:r w:rsidR="00A44468" w:rsidRPr="009B1F46">
        <w:t xml:space="preserve">ar medībām un dzīvnieku kontroli </w:t>
      </w:r>
      <w:r w:rsidR="00C63A7A" w:rsidRPr="009B1F46">
        <w:t xml:space="preserve">atbildīgi ir </w:t>
      </w:r>
      <w:r w:rsidR="004A4AE5" w:rsidRPr="009B1F46">
        <w:t>mednieku</w:t>
      </w:r>
      <w:r w:rsidR="00A44468" w:rsidRPr="009B1F46">
        <w:t xml:space="preserve"> kolektīvs “Alsunga” un mednieku klubs “Ezernieki 1”</w:t>
      </w:r>
      <w:r w:rsidR="00C63A7A" w:rsidRPr="009B1F46">
        <w:t>. Zināms, ka m</w:t>
      </w:r>
      <w:r w:rsidR="00A44468" w:rsidRPr="009B1F46">
        <w:t xml:space="preserve">ednieku kolektīvi </w:t>
      </w:r>
      <w:r w:rsidR="00C63A7A" w:rsidRPr="009B1F46">
        <w:t>kādreiz</w:t>
      </w:r>
      <w:r w:rsidR="00A44468" w:rsidRPr="009B1F46">
        <w:t xml:space="preserve"> mēģinājuši jaukt bebru</w:t>
      </w:r>
      <w:r w:rsidR="00C63A7A" w:rsidRPr="009B1F46">
        <w:t xml:space="preserve"> veidoto</w:t>
      </w:r>
      <w:r w:rsidR="00A44468" w:rsidRPr="009B1F46">
        <w:t xml:space="preserve"> ai</w:t>
      </w:r>
      <w:r w:rsidR="00C63A7A" w:rsidRPr="009B1F46">
        <w:t>zsprostu, kas bloķē ūdens izplūdi no DL teritorijas</w:t>
      </w:r>
      <w:r w:rsidR="00A44468" w:rsidRPr="009B1F46">
        <w:t xml:space="preserve">, taču </w:t>
      </w:r>
      <w:r w:rsidR="00C63A7A" w:rsidRPr="009B1F46">
        <w:t>attīrītais novadgrāvis</w:t>
      </w:r>
      <w:r w:rsidR="00A44468" w:rsidRPr="009B1F46">
        <w:t xml:space="preserve"> nav ticis uzturēts</w:t>
      </w:r>
      <w:r w:rsidR="00C63A7A" w:rsidRPr="009B1F46">
        <w:t xml:space="preserve"> un aizsprosts izveidots no jauna</w:t>
      </w:r>
      <w:r w:rsidR="00A44468" w:rsidRPr="009B1F46">
        <w:t>.</w:t>
      </w:r>
      <w:r w:rsidR="00C63A7A" w:rsidRPr="009B1F46">
        <w:t xml:space="preserve"> </w:t>
      </w:r>
      <w:r w:rsidR="005C1D9A" w:rsidRPr="009B1F46">
        <w:t>Jāuzsver, ka tieši šī ūdens atvadkanāla funkcionēšana ir īpaši svarīgs DL ilgstošas pastāvēšanas priekšnoteikums.</w:t>
      </w:r>
    </w:p>
    <w:p w14:paraId="2A785874" w14:textId="0736586E" w:rsidR="00C846DC" w:rsidRPr="009B1F46" w:rsidRDefault="00270093" w:rsidP="006630AB">
      <w:r w:rsidRPr="009B1F46">
        <w:t>Savukārt</w:t>
      </w:r>
      <w:r w:rsidR="003210B4">
        <w:t>,</w:t>
      </w:r>
      <w:r w:rsidRPr="009B1F46">
        <w:t xml:space="preserve"> </w:t>
      </w:r>
      <w:r w:rsidR="00C63A7A" w:rsidRPr="009B1F46">
        <w:t>mežacūku</w:t>
      </w:r>
      <w:r w:rsidRPr="009B1F46">
        <w:t xml:space="preserve"> populācija aktīvi apdzīvo DL sauszemes daļu un daudzviet zālāju teritorijā vērojami to veidoti izrakņāti laukumi</w:t>
      </w:r>
      <w:r w:rsidR="00130C61" w:rsidRPr="009B1F46">
        <w:t xml:space="preserve"> (</w:t>
      </w:r>
      <w:r w:rsidR="003210B4">
        <w:t>plāna 1.5. </w:t>
      </w:r>
      <w:r w:rsidR="00983B3F" w:rsidRPr="009B1F46">
        <w:t>pielikums</w:t>
      </w:r>
      <w:r w:rsidR="00130C61" w:rsidRPr="009B1F46">
        <w:t>)</w:t>
      </w:r>
      <w:r w:rsidRPr="009B1F46">
        <w:t>.</w:t>
      </w:r>
      <w:r w:rsidR="00C846DC" w:rsidRPr="009B1F46">
        <w:t xml:space="preserve"> Balstoties uz VMD apkopoto statistiku, DL teritorijā un Alsungas novadā kopumā mežacūk</w:t>
      </w:r>
      <w:r w:rsidR="003210B4">
        <w:t>u skaits ~5,5 mežacūkas uz 1000 </w:t>
      </w:r>
      <w:r w:rsidR="00C846DC" w:rsidRPr="009B1F46">
        <w:t xml:space="preserve">ha ir visai augsts.  </w:t>
      </w:r>
    </w:p>
    <w:p w14:paraId="65E6340D" w14:textId="77777777" w:rsidR="00C63A7A" w:rsidRPr="009B1F46" w:rsidRDefault="00270093" w:rsidP="006630AB">
      <w:r w:rsidRPr="009B1F46">
        <w:t xml:space="preserve"> Gan mežacūku, gan bebru darbība nelabvēlīgi ietekmē DL “Diļļu pļavas” dabas vērtības un to populāciju kontrole ir svarīga šo vērtību ilgstošai pastāvēšanai.</w:t>
      </w:r>
    </w:p>
    <w:p w14:paraId="4B67D5BA" w14:textId="3C216829" w:rsidR="00A44468" w:rsidRPr="009B1F46" w:rsidRDefault="00A44468" w:rsidP="00785CC6">
      <w:pPr>
        <w:pStyle w:val="Heading1"/>
        <w:numPr>
          <w:ilvl w:val="0"/>
          <w:numId w:val="18"/>
        </w:numPr>
        <w:rPr>
          <w:rFonts w:eastAsia="Calibri"/>
        </w:rPr>
      </w:pPr>
      <w:r w:rsidRPr="009B1F46">
        <w:rPr>
          <w:rFonts w:eastAsia="Calibri"/>
        </w:rPr>
        <w:br w:type="page"/>
      </w:r>
      <w:bookmarkStart w:id="47" w:name="_Toc29222857"/>
      <w:bookmarkStart w:id="48" w:name="_Toc44685404"/>
      <w:r w:rsidRPr="009B1F46">
        <w:rPr>
          <w:rFonts w:eastAsia="Calibri"/>
        </w:rPr>
        <w:lastRenderedPageBreak/>
        <w:t>Aizsargājamās teritorijas novērtējums</w:t>
      </w:r>
      <w:bookmarkEnd w:id="47"/>
      <w:bookmarkEnd w:id="48"/>
    </w:p>
    <w:p w14:paraId="697F15D6" w14:textId="78E1B939" w:rsidR="00A44468" w:rsidRPr="009B1F46" w:rsidRDefault="00A44468" w:rsidP="005E2EA2">
      <w:pPr>
        <w:pStyle w:val="Heading2"/>
        <w:rPr>
          <w:rFonts w:eastAsia="Calibri"/>
        </w:rPr>
      </w:pPr>
      <w:bookmarkStart w:id="49" w:name="_Toc29222858"/>
      <w:bookmarkStart w:id="50" w:name="_Toc44685405"/>
      <w:r w:rsidRPr="009B1F46">
        <w:rPr>
          <w:rFonts w:eastAsia="Calibri"/>
        </w:rPr>
        <w:t>Aizsargājamā teritorija kā vienota dabas aizsardzības vērtība un faktori, kas to ietekmē, tai skaitā iespējamo draudu izvērtējums</w:t>
      </w:r>
      <w:bookmarkEnd w:id="49"/>
      <w:bookmarkEnd w:id="50"/>
    </w:p>
    <w:p w14:paraId="4B75A7B4" w14:textId="77777777" w:rsidR="00A44468" w:rsidRPr="009B1F46" w:rsidRDefault="00A44468" w:rsidP="00A44468">
      <w:pPr>
        <w:rPr>
          <w:i/>
        </w:rPr>
      </w:pPr>
    </w:p>
    <w:p w14:paraId="7BAF92FB" w14:textId="77777777" w:rsidR="00A44468" w:rsidRPr="009B1F46" w:rsidRDefault="00696EF9" w:rsidP="007864EB">
      <w:r w:rsidRPr="00681770">
        <w:t>DL</w:t>
      </w:r>
      <w:r w:rsidR="00A44468" w:rsidRPr="00681770">
        <w:t xml:space="preserve"> “Diļļu pļavas” u</w:t>
      </w:r>
      <w:r w:rsidR="00A44468" w:rsidRPr="009B1F46">
        <w:t xml:space="preserve">nikālās dabas vērtības veidojušās teritorijas īpašā novietojuma dēļ. </w:t>
      </w:r>
      <w:r w:rsidR="00AF70CE" w:rsidRPr="009B1F46">
        <w:t>DL</w:t>
      </w:r>
      <w:r w:rsidR="00A44468" w:rsidRPr="009B1F46">
        <w:t xml:space="preserve"> atrodas Baltijas ledus ezera senkrasta (denudācijas kāples) pakājē</w:t>
      </w:r>
      <w:r w:rsidR="00F1181D" w:rsidRPr="009B1F46">
        <w:t>, kur</w:t>
      </w:r>
      <w:r w:rsidR="00A44468" w:rsidRPr="009B1F46">
        <w:t xml:space="preserve"> lieguma specifiskie augsnes apstākļi, daudzās avotu iztekas vietas un </w:t>
      </w:r>
      <w:r w:rsidR="00D805D1" w:rsidRPr="009B1F46">
        <w:t xml:space="preserve">specifiskie apsaimniekošanas paradumi izveidojuši nepieciešamos apstākļus </w:t>
      </w:r>
      <w:r w:rsidR="005C1D9A" w:rsidRPr="009B1F46">
        <w:t>mitru</w:t>
      </w:r>
      <w:r w:rsidR="00D805D1" w:rsidRPr="009B1F46">
        <w:t xml:space="preserve"> zālāju, avotu biotopu un uz nabadzīgām augsnēm augošu kadiķu audžu veidošanās procesiem. </w:t>
      </w:r>
      <w:r w:rsidR="00A63387" w:rsidRPr="009B1F46">
        <w:t>DL</w:t>
      </w:r>
      <w:r w:rsidR="00D805D1" w:rsidRPr="009B1F46">
        <w:t xml:space="preserve"> atrodamās </w:t>
      </w:r>
      <w:r w:rsidR="00A44468" w:rsidRPr="009B1F46">
        <w:t>dabas vērtības ir tieši saistīt</w:t>
      </w:r>
      <w:r w:rsidR="00C562D5" w:rsidRPr="009B1F46">
        <w:t>as</w:t>
      </w:r>
      <w:r w:rsidR="00A44468" w:rsidRPr="009B1F46">
        <w:t xml:space="preserve"> ar tā atrašanās vietu</w:t>
      </w:r>
      <w:r w:rsidR="005C1D9A" w:rsidRPr="009B1F46">
        <w:t xml:space="preserve"> un hidroloģisko režīmu</w:t>
      </w:r>
      <w:r w:rsidR="00A44468" w:rsidRPr="009B1F46">
        <w:t>.</w:t>
      </w:r>
      <w:r w:rsidR="002F7AD4" w:rsidRPr="009B1F46">
        <w:t xml:space="preserve"> </w:t>
      </w:r>
    </w:p>
    <w:p w14:paraId="19A6AB49" w14:textId="2B9F900D" w:rsidR="002F7AD4" w:rsidRPr="009B1F46" w:rsidRDefault="002F7AD4" w:rsidP="007864EB">
      <w:pPr>
        <w:rPr>
          <w:i/>
        </w:rPr>
      </w:pPr>
      <w:r w:rsidRPr="009B1F46">
        <w:t>Lieguma teritorijā sastopami</w:t>
      </w:r>
      <w:r w:rsidR="00306C94" w:rsidRPr="009B1F46">
        <w:t xml:space="preserve"> ne tikai</w:t>
      </w:r>
      <w:r w:rsidR="00E41017" w:rsidRPr="009B1F46">
        <w:t xml:space="preserve"> zālāju biotopi </w:t>
      </w:r>
      <w:r w:rsidR="00681770">
        <w:rPr>
          <w:i/>
        </w:rPr>
        <w:t xml:space="preserve">6270* Sugām bagātas ganības </w:t>
      </w:r>
      <w:r w:rsidR="00E41017" w:rsidRPr="009B1F46">
        <w:rPr>
          <w:i/>
        </w:rPr>
        <w:t>un ganītas pļava</w:t>
      </w:r>
      <w:r w:rsidR="0095374A" w:rsidRPr="009B1F46">
        <w:rPr>
          <w:i/>
        </w:rPr>
        <w:t>s</w:t>
      </w:r>
      <w:r w:rsidR="00E41017" w:rsidRPr="009B1F46">
        <w:t xml:space="preserve">, </w:t>
      </w:r>
      <w:r w:rsidR="00AE5A14">
        <w:rPr>
          <w:i/>
        </w:rPr>
        <w:t xml:space="preserve">6410 Mitri zālāji periodiski </w:t>
      </w:r>
      <w:r w:rsidR="00E41017" w:rsidRPr="009B1F46">
        <w:rPr>
          <w:i/>
        </w:rPr>
        <w:t>izžūstošās augsnē</w:t>
      </w:r>
      <w:r w:rsidR="0095374A" w:rsidRPr="009B1F46">
        <w:rPr>
          <w:i/>
        </w:rPr>
        <w:t>s</w:t>
      </w:r>
      <w:r w:rsidR="00E41017" w:rsidRPr="009B1F46">
        <w:rPr>
          <w:i/>
        </w:rPr>
        <w:t xml:space="preserve">, 6510 Mēreni mitras pļavas, </w:t>
      </w:r>
      <w:r w:rsidR="00A9014D" w:rsidRPr="009B1F46">
        <w:t xml:space="preserve">kas raksturīgi nabadzīgām vai vidēji nabadzīgām, pārsvarā kaļķainām augsnēm un vidējiem vai augsta mitruma apstākļiem, </w:t>
      </w:r>
      <w:r w:rsidR="00306C94" w:rsidRPr="009B1F46">
        <w:t>bet arī Latvijas teri</w:t>
      </w:r>
      <w:r w:rsidR="00DD0F96" w:rsidRPr="009B1F46">
        <w:t>torijā ļoti reti sastopams krūmāju</w:t>
      </w:r>
      <w:r w:rsidR="00306C94" w:rsidRPr="009B1F46">
        <w:t xml:space="preserve"> biotops</w:t>
      </w:r>
      <w:r w:rsidR="00A9014D" w:rsidRPr="009B1F46">
        <w:t xml:space="preserve"> </w:t>
      </w:r>
      <w:r w:rsidR="00A9014D" w:rsidRPr="009B1F46">
        <w:rPr>
          <w:i/>
        </w:rPr>
        <w:t>5130 Kadiķu audzes zālājos un virsājos</w:t>
      </w:r>
      <w:r w:rsidR="00306C94" w:rsidRPr="009B1F46">
        <w:t xml:space="preserve">, kas parasti sastopams </w:t>
      </w:r>
      <w:r w:rsidR="00AC5221" w:rsidRPr="009B1F46">
        <w:t xml:space="preserve">kaļķainās un nabadzīgās augsnēs </w:t>
      </w:r>
      <w:r w:rsidR="00306C94" w:rsidRPr="009B1F46">
        <w:t>upju ielejās vai piejūrā.</w:t>
      </w:r>
      <w:r w:rsidR="00E41017" w:rsidRPr="009B1F46">
        <w:t xml:space="preserve"> </w:t>
      </w:r>
      <w:r w:rsidR="00696EF9" w:rsidRPr="009B1F46">
        <w:t>DL</w:t>
      </w:r>
      <w:r w:rsidR="00A9014D" w:rsidRPr="009B1F46">
        <w:t xml:space="preserve"> teritorijas ziemeļu robežu nosaka ES </w:t>
      </w:r>
      <w:r w:rsidR="00F615AE">
        <w:t>ĪA</w:t>
      </w:r>
      <w:r w:rsidR="00A9014D" w:rsidRPr="009B1F46">
        <w:t xml:space="preserve"> biotops </w:t>
      </w:r>
      <w:r w:rsidR="00681770">
        <w:rPr>
          <w:i/>
        </w:rPr>
        <w:t>3260 Upju straujteces un</w:t>
      </w:r>
      <w:r w:rsidR="008273D7">
        <w:rPr>
          <w:i/>
        </w:rPr>
        <w:t xml:space="preserve"> d</w:t>
      </w:r>
      <w:r w:rsidR="00A9014D" w:rsidRPr="009B1F46">
        <w:rPr>
          <w:i/>
        </w:rPr>
        <w:t>abiski upju posmi</w:t>
      </w:r>
      <w:r w:rsidR="00C562D5" w:rsidRPr="009B1F46">
        <w:rPr>
          <w:i/>
        </w:rPr>
        <w:t xml:space="preserve">, </w:t>
      </w:r>
      <w:r w:rsidR="00C562D5" w:rsidRPr="009B1F46">
        <w:t>kas iekļauj Vankas upi</w:t>
      </w:r>
      <w:r w:rsidR="00AC5221" w:rsidRPr="009B1F46">
        <w:t xml:space="preserve">. </w:t>
      </w:r>
      <w:r w:rsidR="003E3A4D" w:rsidRPr="009B1F46">
        <w:t>L</w:t>
      </w:r>
      <w:r w:rsidR="001822AA" w:rsidRPr="009B1F46">
        <w:t>iegumam</w:t>
      </w:r>
      <w:r w:rsidR="003E3A4D" w:rsidRPr="009B1F46">
        <w:t xml:space="preserve"> īpaši raksturīgas ir biotopa </w:t>
      </w:r>
      <w:r w:rsidR="00681770">
        <w:rPr>
          <w:i/>
        </w:rPr>
        <w:t xml:space="preserve">7160 Minerālvielām bagāti </w:t>
      </w:r>
      <w:r w:rsidR="003E3A4D" w:rsidRPr="009B1F46">
        <w:rPr>
          <w:i/>
        </w:rPr>
        <w:t xml:space="preserve">avoti un </w:t>
      </w:r>
      <w:r w:rsidR="00681770">
        <w:rPr>
          <w:i/>
        </w:rPr>
        <w:t>avotu purvi</w:t>
      </w:r>
      <w:r w:rsidR="003E3A4D" w:rsidRPr="009B1F46">
        <w:t xml:space="preserve"> un </w:t>
      </w:r>
      <w:r w:rsidR="003E3A4D" w:rsidRPr="009B1F46">
        <w:rPr>
          <w:i/>
        </w:rPr>
        <w:t>7220 *</w:t>
      </w:r>
      <w:r w:rsidR="001F024C" w:rsidRPr="009B1F46">
        <w:rPr>
          <w:i/>
        </w:rPr>
        <w:t>Avoti, kas</w:t>
      </w:r>
      <w:r w:rsidR="003E3A4D" w:rsidRPr="009B1F46">
        <w:rPr>
          <w:i/>
        </w:rPr>
        <w:t xml:space="preserve"> izgulsnē avotkaļķus</w:t>
      </w:r>
      <w:r w:rsidR="001822AA" w:rsidRPr="009B1F46">
        <w:t xml:space="preserve"> atradnes, kuras rada ne tikai purvu biotopiem raksturīgajam augājam un biotopam </w:t>
      </w:r>
      <w:r w:rsidR="001822AA" w:rsidRPr="009B1F46">
        <w:rPr>
          <w:i/>
        </w:rPr>
        <w:t>7230 Kaļķaini zāļu purvi</w:t>
      </w:r>
      <w:r w:rsidR="001822AA" w:rsidRPr="009B1F46">
        <w:t xml:space="preserve"> nepieciešamus apstākļus, bet arī nodrošina nepieciešamos specifiskos mitruma apstākļus DL esošajiem zālājiem. </w:t>
      </w:r>
      <w:r w:rsidR="00A63387" w:rsidRPr="009B1F46">
        <w:t>DL</w:t>
      </w:r>
      <w:r w:rsidR="00681770">
        <w:t xml:space="preserve"> “Diļļu pļavas”</w:t>
      </w:r>
      <w:r w:rsidR="001822AA" w:rsidRPr="009B1F46">
        <w:t xml:space="preserve"> </w:t>
      </w:r>
      <w:r w:rsidR="00556783" w:rsidRPr="009B1F46">
        <w:t>kā t</w:t>
      </w:r>
      <w:r w:rsidR="00681770">
        <w:t>eritorija,</w:t>
      </w:r>
      <w:r w:rsidR="00556783" w:rsidRPr="009B1F46">
        <w:t xml:space="preserve"> kura nekad nav bijusi piemērota saimnieciska</w:t>
      </w:r>
      <w:r w:rsidR="00681770">
        <w:t>jai darbībai un kurā kopš 1999. </w:t>
      </w:r>
      <w:r w:rsidR="00556783" w:rsidRPr="009B1F46">
        <w:t xml:space="preserve">gada spēkā ir </w:t>
      </w:r>
      <w:r w:rsidR="003758C9" w:rsidRPr="009B1F46">
        <w:t>ĪADT</w:t>
      </w:r>
      <w:r w:rsidR="00556783" w:rsidRPr="009B1F46">
        <w:t xml:space="preserve"> vispārējie aizsardzības un izmantošanas noteikumi</w:t>
      </w:r>
      <w:r w:rsidR="00777F96" w:rsidRPr="009B1F46">
        <w:t>, izveidojuš</w:t>
      </w:r>
      <w:r w:rsidR="00FB6537">
        <w:t>ā</w:t>
      </w:r>
      <w:r w:rsidR="0095374A" w:rsidRPr="009B1F46">
        <w:t xml:space="preserve">s </w:t>
      </w:r>
      <w:r w:rsidR="00C562D5" w:rsidRPr="009B1F46">
        <w:t xml:space="preserve">arī nelielas platības </w:t>
      </w:r>
      <w:r w:rsidR="00777F96" w:rsidRPr="009B1F46">
        <w:t>aizsargājamu mežu biotop</w:t>
      </w:r>
      <w:r w:rsidR="00C562D5" w:rsidRPr="009B1F46">
        <w:t>u</w:t>
      </w:r>
      <w:r w:rsidR="00777F96" w:rsidRPr="009B1F46">
        <w:t xml:space="preserve"> </w:t>
      </w:r>
      <w:r w:rsidR="00777F96" w:rsidRPr="009B1F46">
        <w:rPr>
          <w:i/>
        </w:rPr>
        <w:t>9020* Veci jaukti platlapju meži un 91D</w:t>
      </w:r>
      <w:r w:rsidR="00FB6537">
        <w:rPr>
          <w:i/>
        </w:rPr>
        <w:t>0</w:t>
      </w:r>
      <w:r w:rsidR="00777F96" w:rsidRPr="009B1F46">
        <w:rPr>
          <w:i/>
        </w:rPr>
        <w:t>*</w:t>
      </w:r>
      <w:r w:rsidR="00FB6537">
        <w:rPr>
          <w:i/>
        </w:rPr>
        <w:t xml:space="preserve"> </w:t>
      </w:r>
      <w:r w:rsidR="00777F96" w:rsidRPr="009B1F46">
        <w:rPr>
          <w:i/>
        </w:rPr>
        <w:t>Purvaini meži</w:t>
      </w:r>
      <w:r w:rsidR="00777F96" w:rsidRPr="009B1F46">
        <w:t>.</w:t>
      </w:r>
      <w:r w:rsidR="003612AE" w:rsidRPr="009B1F46">
        <w:t xml:space="preserve"> Lai arī lieguma teritorijā tas </w:t>
      </w:r>
      <w:r w:rsidR="00FB6537">
        <w:t>netika</w:t>
      </w:r>
      <w:r w:rsidR="00681770">
        <w:t xml:space="preserve"> konstatēts, pēc ekspertu domām</w:t>
      </w:r>
      <w:r w:rsidR="003612AE" w:rsidRPr="009B1F46">
        <w:t xml:space="preserve"> iespējams </w:t>
      </w:r>
      <w:r w:rsidR="003B1EA7" w:rsidRPr="009B1F46">
        <w:t>senkrasta nogāzēs atjaunot mežu</w:t>
      </w:r>
      <w:r w:rsidR="003612AE" w:rsidRPr="009B1F46">
        <w:t xml:space="preserve"> biotopu </w:t>
      </w:r>
      <w:r w:rsidR="003612AE" w:rsidRPr="009B1F46">
        <w:rPr>
          <w:i/>
        </w:rPr>
        <w:t>9180* Nogāžu un gravu meži</w:t>
      </w:r>
      <w:r w:rsidR="003612AE" w:rsidRPr="009B1F46">
        <w:t>.</w:t>
      </w:r>
      <w:r w:rsidR="009B1900" w:rsidRPr="009B1F46">
        <w:t xml:space="preserve"> </w:t>
      </w:r>
      <w:r w:rsidR="00696EF9" w:rsidRPr="009B1F46">
        <w:t>DL</w:t>
      </w:r>
      <w:r w:rsidR="009B1900" w:rsidRPr="009B1F46">
        <w:t xml:space="preserve"> teritorijā ir potenciāls atjaunot arī biotopu </w:t>
      </w:r>
      <w:r w:rsidR="009B1900" w:rsidRPr="009B1F46">
        <w:rPr>
          <w:i/>
        </w:rPr>
        <w:t>6230* Vilkakūlas zālāji (tukšaiņu zālāji)</w:t>
      </w:r>
      <w:r w:rsidR="00C562D5" w:rsidRPr="009B1F46">
        <w:rPr>
          <w:i/>
        </w:rPr>
        <w:t xml:space="preserve">, </w:t>
      </w:r>
      <w:r w:rsidR="00C562D5" w:rsidRPr="009B1F46">
        <w:t>taču tas iespējams tikai vietās</w:t>
      </w:r>
      <w:r w:rsidR="003B1EA7" w:rsidRPr="009B1F46">
        <w:t>,</w:t>
      </w:r>
      <w:r w:rsidR="00C562D5" w:rsidRPr="009B1F46">
        <w:t xml:space="preserve"> kur jau konstatēts biotops </w:t>
      </w:r>
      <w:r w:rsidR="00C562D5" w:rsidRPr="00681770">
        <w:rPr>
          <w:i/>
        </w:rPr>
        <w:t>5130</w:t>
      </w:r>
      <w:r w:rsidR="00681770" w:rsidRPr="00681770">
        <w:rPr>
          <w:i/>
        </w:rPr>
        <w:t xml:space="preserve"> Kadiķu audzes zālājos un virsājos</w:t>
      </w:r>
      <w:r w:rsidR="00C562D5" w:rsidRPr="009B1F46">
        <w:t>, tādejādi veidojot teritorijas</w:t>
      </w:r>
      <w:r w:rsidR="003B1EA7" w:rsidRPr="009B1F46">
        <w:t>,</w:t>
      </w:r>
      <w:r w:rsidR="00C562D5" w:rsidRPr="009B1F46">
        <w:t xml:space="preserve"> kur šie abi biotopi pārklājas</w:t>
      </w:r>
      <w:r w:rsidR="009B1900" w:rsidRPr="009B1F46">
        <w:rPr>
          <w:i/>
        </w:rPr>
        <w:t>.</w:t>
      </w:r>
    </w:p>
    <w:p w14:paraId="2A05CBFD" w14:textId="393C3488" w:rsidR="00F82E15" w:rsidRPr="009B1F46" w:rsidRDefault="00696EF9" w:rsidP="007B3BBF">
      <w:r w:rsidRPr="009B1F46">
        <w:t>DL</w:t>
      </w:r>
      <w:r w:rsidR="00C562D5" w:rsidRPr="009B1F46">
        <w:t xml:space="preserve"> teritorija oriģināli bijusi vienlaidu ar Užavas palienes masīva teritorij</w:t>
      </w:r>
      <w:r w:rsidR="00A84406" w:rsidRPr="009B1F46">
        <w:t>ām. Tā</w:t>
      </w:r>
      <w:r w:rsidR="00681770">
        <w:t xml:space="preserve"> kā DL teritorija atrodas 6 – 8 </w:t>
      </w:r>
      <w:r w:rsidR="00A84406" w:rsidRPr="009B1F46">
        <w:t xml:space="preserve">m virs Užavas upes līmeņa </w:t>
      </w:r>
      <w:r w:rsidR="00681770">
        <w:t>–</w:t>
      </w:r>
      <w:r w:rsidR="00A84406" w:rsidRPr="009B1F46">
        <w:t xml:space="preserve"> s</w:t>
      </w:r>
      <w:r w:rsidR="003477CF" w:rsidRPr="009B1F46">
        <w:t>kaidrs</w:t>
      </w:r>
      <w:r w:rsidR="00A84406" w:rsidRPr="009B1F46">
        <w:t>, ka Užavas palu ūde</w:t>
      </w:r>
      <w:r w:rsidR="003477CF" w:rsidRPr="009B1F46">
        <w:t>ņi to nav aizsnieguši</w:t>
      </w:r>
      <w:r w:rsidR="00A84406" w:rsidRPr="009B1F46">
        <w:t>, t</w:t>
      </w:r>
      <w:r w:rsidR="003477CF" w:rsidRPr="009B1F46">
        <w:t xml:space="preserve">omēr </w:t>
      </w:r>
      <w:r w:rsidR="007B3BBF" w:rsidRPr="009B1F46">
        <w:t>pateicoties</w:t>
      </w:r>
      <w:r w:rsidR="003477CF" w:rsidRPr="009B1F46">
        <w:t xml:space="preserve"> DL izplūstošajiem avotiem, t</w:t>
      </w:r>
      <w:r w:rsidR="007B3BBF" w:rsidRPr="009B1F46">
        <w:t>ā</w:t>
      </w:r>
      <w:r w:rsidR="003477CF" w:rsidRPr="009B1F46">
        <w:t xml:space="preserve"> hidroloģiskie apstākļi</w:t>
      </w:r>
      <w:r w:rsidR="007B3BBF" w:rsidRPr="009B1F46">
        <w:t xml:space="preserve"> bijuši pietiekami līdzīgi Užavas palienei, lai abās teritorijās veidotos līdzvērtīgas bioloģiski vērtīgu zālāju teritorijas.</w:t>
      </w:r>
      <w:r w:rsidR="003477CF" w:rsidRPr="009B1F46">
        <w:t xml:space="preserve"> </w:t>
      </w:r>
      <w:r w:rsidR="00681770">
        <w:t>20. gadsimta</w:t>
      </w:r>
      <w:r w:rsidR="00FB6537">
        <w:t xml:space="preserve"> 40</w:t>
      </w:r>
      <w:r w:rsidR="00A84775" w:rsidRPr="009B1F46">
        <w:t>.</w:t>
      </w:r>
      <w:r w:rsidR="00681770">
        <w:t> </w:t>
      </w:r>
      <w:r w:rsidR="00A84775" w:rsidRPr="009B1F46">
        <w:t xml:space="preserve">gados vācu karaspēkam uzceļot dzelzceļa līniju Ventspils – Liepāja, </w:t>
      </w:r>
      <w:r w:rsidR="00FB6537">
        <w:t>DL teritorija</w:t>
      </w:r>
      <w:r w:rsidR="00A84775" w:rsidRPr="009B1F46">
        <w:t xml:space="preserve"> tikusi </w:t>
      </w:r>
      <w:r w:rsidR="00FB6537" w:rsidRPr="009B1F46">
        <w:t xml:space="preserve">atdalīta </w:t>
      </w:r>
      <w:r w:rsidR="00A84775" w:rsidRPr="009B1F46">
        <w:t xml:space="preserve">no </w:t>
      </w:r>
      <w:r w:rsidR="00FB6537">
        <w:t>Užavas palienes</w:t>
      </w:r>
      <w:r w:rsidR="00A84775" w:rsidRPr="009B1F46">
        <w:t xml:space="preserve"> masīva ar zemes valni</w:t>
      </w:r>
      <w:r w:rsidR="00681770">
        <w:t>,</w:t>
      </w:r>
      <w:r w:rsidR="00A84775" w:rsidRPr="009B1F46">
        <w:t xml:space="preserve"> kurā tika izveidot</w:t>
      </w:r>
      <w:r w:rsidR="00FB6537">
        <w:t>as vien pāris caurtekas</w:t>
      </w:r>
      <w:r w:rsidR="00A84775" w:rsidRPr="009B1F46">
        <w:t xml:space="preserve"> virszemes notec</w:t>
      </w:r>
      <w:r w:rsidR="00FB6537">
        <w:t>es kontrolei, tādejādi izmainot</w:t>
      </w:r>
      <w:r w:rsidR="00A84775" w:rsidRPr="009B1F46">
        <w:t xml:space="preserve"> Užavas palienes hidroloģiskos apstākļus.</w:t>
      </w:r>
      <w:r w:rsidR="007B3BBF" w:rsidRPr="009B1F46">
        <w:t xml:space="preserve"> </w:t>
      </w:r>
    </w:p>
    <w:p w14:paraId="3B6F72CA" w14:textId="5E797AC2" w:rsidR="00C562D5" w:rsidRPr="009B1F46" w:rsidRDefault="004A2292" w:rsidP="007B3BBF">
      <w:r w:rsidRPr="009B1F46">
        <w:t>Pat e</w:t>
      </w:r>
      <w:r w:rsidR="00735D67" w:rsidRPr="009B1F46">
        <w:t>sot daļai no U</w:t>
      </w:r>
      <w:r w:rsidR="00926018" w:rsidRPr="009B1F46">
        <w:t>žavas palienes zālāju masīva, pirms dzelzceļa būvniecības, DL teritorija bijusi</w:t>
      </w:r>
      <w:r w:rsidR="00F82E15" w:rsidRPr="009B1F46">
        <w:t xml:space="preserve"> </w:t>
      </w:r>
      <w:r w:rsidRPr="009B1F46">
        <w:t>atklātās ainavas masīva</w:t>
      </w:r>
      <w:r w:rsidR="00926018" w:rsidRPr="009B1F46">
        <w:t xml:space="preserve"> nomalē</w:t>
      </w:r>
      <w:r w:rsidR="00F82E15" w:rsidRPr="009B1F46">
        <w:t xml:space="preserve"> un tā</w:t>
      </w:r>
      <w:r w:rsidRPr="009B1F46">
        <w:t>s</w:t>
      </w:r>
      <w:r w:rsidR="00F82E15" w:rsidRPr="009B1F46">
        <w:t xml:space="preserve"> ornitoloģisk</w:t>
      </w:r>
      <w:r w:rsidRPr="009B1F46">
        <w:t>ā</w:t>
      </w:r>
      <w:r w:rsidR="00F82E15" w:rsidRPr="009B1F46">
        <w:t xml:space="preserve"> vērtīb</w:t>
      </w:r>
      <w:r w:rsidRPr="009B1F46">
        <w:t>a</w:t>
      </w:r>
      <w:r w:rsidR="00F82E15" w:rsidRPr="009B1F46">
        <w:t xml:space="preserve"> </w:t>
      </w:r>
      <w:r w:rsidRPr="009B1F46">
        <w:t>bijusi</w:t>
      </w:r>
      <w:r w:rsidR="00F82E15" w:rsidRPr="009B1F46">
        <w:t xml:space="preserve"> viduvēj</w:t>
      </w:r>
      <w:r w:rsidRPr="009B1F46">
        <w:t>a</w:t>
      </w:r>
      <w:r w:rsidR="00F82E15" w:rsidRPr="009B1F46">
        <w:t xml:space="preserve"> vai zem</w:t>
      </w:r>
      <w:r w:rsidRPr="009B1F46">
        <w:t>a</w:t>
      </w:r>
      <w:r w:rsidR="00F82E15" w:rsidRPr="009B1F46">
        <w:t xml:space="preserve">. </w:t>
      </w:r>
      <w:r w:rsidR="00355ADB" w:rsidRPr="009B1F46">
        <w:t>A</w:t>
      </w:r>
      <w:r w:rsidR="00F82E15" w:rsidRPr="009B1F46">
        <w:t>psaimniekošanas pasākumu trūkuma dēļ, DL teritorija daļēji aizaugusi ar</w:t>
      </w:r>
      <w:r w:rsidR="00355ADB" w:rsidRPr="009B1F46">
        <w:t xml:space="preserve"> krūmāj</w:t>
      </w:r>
      <w:r w:rsidRPr="009B1F46">
        <w:t>u</w:t>
      </w:r>
      <w:r w:rsidR="00355ADB" w:rsidRPr="009B1F46">
        <w:t xml:space="preserve"> un</w:t>
      </w:r>
      <w:r w:rsidR="00F82E15" w:rsidRPr="009B1F46">
        <w:t xml:space="preserve"> mežiem</w:t>
      </w:r>
      <w:r w:rsidR="00FB6537">
        <w:t>, tas</w:t>
      </w:r>
      <w:r w:rsidRPr="009B1F46">
        <w:t xml:space="preserve"> rezultējies putniem piemēroto dzīvotņu degradācijā un samazinājis DL ornitoloģisko vērtību līdz minimumam.</w:t>
      </w:r>
    </w:p>
    <w:p w14:paraId="3D938CF8" w14:textId="77777777" w:rsidR="009E366C" w:rsidRPr="009B1F46" w:rsidRDefault="009E366C" w:rsidP="002F7DCB">
      <w:pPr>
        <w:ind w:firstLine="0"/>
        <w:rPr>
          <w:b/>
        </w:rPr>
      </w:pPr>
    </w:p>
    <w:p w14:paraId="55B80BC3" w14:textId="77777777" w:rsidR="00681770" w:rsidRDefault="00681770" w:rsidP="00693A0A">
      <w:pPr>
        <w:ind w:firstLine="720"/>
        <w:rPr>
          <w:b/>
        </w:rPr>
      </w:pPr>
    </w:p>
    <w:p w14:paraId="10A82730" w14:textId="77777777" w:rsidR="00681770" w:rsidRDefault="00681770" w:rsidP="00693A0A">
      <w:pPr>
        <w:ind w:firstLine="720"/>
        <w:rPr>
          <w:b/>
        </w:rPr>
      </w:pPr>
    </w:p>
    <w:p w14:paraId="1DF40CC5" w14:textId="77777777" w:rsidR="00681770" w:rsidRDefault="00681770" w:rsidP="00693A0A">
      <w:pPr>
        <w:ind w:firstLine="720"/>
        <w:rPr>
          <w:b/>
        </w:rPr>
      </w:pPr>
    </w:p>
    <w:p w14:paraId="6093DAE9" w14:textId="77777777" w:rsidR="00693A0A" w:rsidRPr="009B1F46" w:rsidRDefault="00693A0A" w:rsidP="00F11805">
      <w:pPr>
        <w:rPr>
          <w:b/>
        </w:rPr>
      </w:pPr>
      <w:r w:rsidRPr="009B1F46">
        <w:rPr>
          <w:b/>
        </w:rPr>
        <w:lastRenderedPageBreak/>
        <w:t>Faktori, kas ietekmē Diļļu pļavas</w:t>
      </w:r>
    </w:p>
    <w:p w14:paraId="23420E2A" w14:textId="77777777" w:rsidR="00693A0A" w:rsidRPr="009B1F46" w:rsidRDefault="00693A0A" w:rsidP="00693A0A">
      <w:pPr>
        <w:ind w:firstLine="720"/>
      </w:pPr>
      <w:r w:rsidRPr="009B1F46">
        <w:t xml:space="preserve">   </w:t>
      </w:r>
    </w:p>
    <w:p w14:paraId="38261BDA" w14:textId="77777777" w:rsidR="00693A0A" w:rsidRPr="009B1F46" w:rsidRDefault="00696EF9" w:rsidP="007864EB">
      <w:r w:rsidRPr="00997F25">
        <w:t>DL</w:t>
      </w:r>
      <w:r w:rsidR="00693A0A" w:rsidRPr="00997F25">
        <w:t xml:space="preserve"> teritorija nekad</w:t>
      </w:r>
      <w:r w:rsidR="00693A0A" w:rsidRPr="009B1F46">
        <w:t xml:space="preserve"> nav bijusi vērtīga lauksaimniecības ziņā – kaļķainā un mitrā, citreiz applūstošā, augsne nespēj nodrošināt lauksaimniecības kultūrām nepieciešamo barības vielu daudzumu, kā arī augsnes rupjgraudainais un akmeņainais sastāvs padara to grūti apstrādājamu. Tomēr, šie lauksaimniecībai nelabvēlīgie faktori veido labvēlīgus apstākļus zālāji</w:t>
      </w:r>
      <w:r w:rsidR="00B52E1F" w:rsidRPr="009B1F46">
        <w:t>em</w:t>
      </w:r>
      <w:r w:rsidR="00693A0A" w:rsidRPr="009B1F46">
        <w:t>, kas var tikt izmantoti par ganībām mājlopiem</w:t>
      </w:r>
      <w:r w:rsidR="00B52E1F" w:rsidRPr="009B1F46">
        <w:t xml:space="preserve"> un siena ieguvei</w:t>
      </w:r>
      <w:r w:rsidR="00693A0A" w:rsidRPr="009B1F46">
        <w:t xml:space="preserve">, tādejādi veidojot vērtīgus zālāju biotopus. </w:t>
      </w:r>
    </w:p>
    <w:p w14:paraId="290755AF" w14:textId="77777777" w:rsidR="00693A0A" w:rsidRPr="009B1F46" w:rsidRDefault="00693A0A" w:rsidP="007864EB">
      <w:r w:rsidRPr="009B1F46">
        <w:t>DL “Diļļu pļavas” teritorijā, tāpat kā lielā daļā Latvijas teritorijas, vēr</w:t>
      </w:r>
      <w:r w:rsidR="0095374A" w:rsidRPr="009B1F46">
        <w:t>ojama vides eitrofikācija. Diļļu</w:t>
      </w:r>
      <w:r w:rsidRPr="009B1F46">
        <w:t xml:space="preserve"> pļavās galvenie eitrofikāciju izraisošie faktori: </w:t>
      </w:r>
    </w:p>
    <w:p w14:paraId="196EEC19" w14:textId="77777777" w:rsidR="00693A0A" w:rsidRPr="009B1F46" w:rsidRDefault="00693A0A" w:rsidP="00505C7A">
      <w:pPr>
        <w:pStyle w:val="ListParagraph"/>
        <w:numPr>
          <w:ilvl w:val="0"/>
          <w:numId w:val="17"/>
        </w:numPr>
        <w:ind w:left="709" w:hanging="283"/>
      </w:pPr>
      <w:r w:rsidRPr="009B1F46">
        <w:t xml:space="preserve">augsnes mitruma izmaiņas; </w:t>
      </w:r>
    </w:p>
    <w:p w14:paraId="4F644689" w14:textId="77777777" w:rsidR="00693A0A" w:rsidRPr="009B1F46" w:rsidRDefault="00F37E26" w:rsidP="00505C7A">
      <w:pPr>
        <w:pStyle w:val="ListParagraph"/>
        <w:numPr>
          <w:ilvl w:val="0"/>
          <w:numId w:val="17"/>
        </w:numPr>
        <w:ind w:left="709" w:hanging="283"/>
      </w:pPr>
      <w:r w:rsidRPr="009B1F46">
        <w:t>atmosfēras gāzēm šķīstot atmosfēras nokrišņos un nonākot augsnē, tajā palielinās barības vielu daudzums</w:t>
      </w:r>
      <w:r w:rsidR="00693A0A" w:rsidRPr="009B1F46">
        <w:t>;</w:t>
      </w:r>
    </w:p>
    <w:p w14:paraId="54F2CC3C" w14:textId="77777777" w:rsidR="00693A0A" w:rsidRPr="009B1F46" w:rsidRDefault="00693A0A" w:rsidP="00505C7A">
      <w:pPr>
        <w:pStyle w:val="ListParagraph"/>
        <w:numPr>
          <w:ilvl w:val="0"/>
          <w:numId w:val="17"/>
        </w:numPr>
        <w:ind w:left="709" w:hanging="283"/>
      </w:pPr>
      <w:r w:rsidRPr="009B1F46">
        <w:t>pastāvīgs apsaimniekošanas pasākumu trūkums.</w:t>
      </w:r>
    </w:p>
    <w:p w14:paraId="01920B2B" w14:textId="77777777" w:rsidR="00693A0A" w:rsidRPr="009B1F46" w:rsidRDefault="00693A0A" w:rsidP="007864EB">
      <w:r w:rsidRPr="009B1F46">
        <w:t xml:space="preserve">Samazinoties augsnes mitrumam, iepriekš applūdušās vai pārmitrās augsnēs, kuras bijušas bezskābekļa vidē un, kurās notikuši kūdras veidošanās un uzkrāšanās procesi, sākas aktīva organisko vielu sadalīšanās un tās nonāk apritē. Ja zālāju teritorijas netiek noganītas vai pļautas, tajās ar katru veģetācijas sezonu uzkrājas arvien vairāk organiskās masas, kas pakāpeniski, sadaloties dabiskos procesos, bagātina arī augsni. Savukārt, palielinoties atmosfēras piesārņojumam ar siltumnīcas efektu izraisošajām un dažādām citām slāpekli un oglekli saturošām gāzēm, tajā palielinās arī augiem nepieciešamo barības vielu daudzums, kas nokrišņu veidā regulāri bagātina augsni un ūdeni ar barības vielām. Ņemot vērā teritorijas nomaļumu un nelielo apdzīvotību, tieša antropogēnās slodzes ietekme uz eitrofikācijas procesiem ir maz ticama. </w:t>
      </w:r>
    </w:p>
    <w:p w14:paraId="5AC31D47" w14:textId="427FF214" w:rsidR="00693A0A" w:rsidRPr="009B1F46" w:rsidRDefault="00A132AE" w:rsidP="007864EB">
      <w:r>
        <w:t>L</w:t>
      </w:r>
      <w:r w:rsidR="00693A0A" w:rsidRPr="009B1F46">
        <w:t xml:space="preserve">iela daļa dabas vērtību DL teritorijā nevar ilgstoši pastāvēt bez </w:t>
      </w:r>
      <w:r w:rsidR="00F37E26" w:rsidRPr="009B1F46">
        <w:t>apsaimniekošanas</w:t>
      </w:r>
      <w:r w:rsidR="00693A0A" w:rsidRPr="009B1F46">
        <w:t xml:space="preserve"> </w:t>
      </w:r>
      <w:r w:rsidR="004D18A6" w:rsidRPr="009B1F46">
        <w:t xml:space="preserve">– noganīšanas un pļaušanas. </w:t>
      </w:r>
      <w:r>
        <w:t>Būtiskākais, kas liegumu ietekmējis</w:t>
      </w:r>
      <w:r w:rsidR="00F37E26" w:rsidRPr="009B1F46">
        <w:t xml:space="preserve"> pēdējo 50 gadu laikā</w:t>
      </w:r>
      <w:r>
        <w:t xml:space="preserve"> ir</w:t>
      </w:r>
      <w:r w:rsidR="00F37E26" w:rsidRPr="009B1F46">
        <w:t xml:space="preserve"> izmaiņas</w:t>
      </w:r>
      <w:r w:rsidR="004D18A6" w:rsidRPr="009B1F46">
        <w:t xml:space="preserve"> sabiedrības dzīves veidā un lauku reģionu apdzīvotīb</w:t>
      </w:r>
      <w:r>
        <w:t xml:space="preserve">as samazināšanās, kā rezultātā </w:t>
      </w:r>
      <w:r w:rsidR="004D18A6" w:rsidRPr="009B1F46">
        <w:t>samazinājusies apsaimniekošanas pasākumu regularitāte un popularitāte</w:t>
      </w:r>
      <w:r w:rsidR="00693A0A" w:rsidRPr="009B1F46">
        <w:t>. Arvien mazāk saimniecībās tiek turēti mājlopi, kas varētu noganīt zālāju teritorijas vai</w:t>
      </w:r>
      <w:r w:rsidR="00997F25">
        <w:t>,</w:t>
      </w:r>
      <w:r w:rsidR="00693A0A" w:rsidRPr="009B1F46">
        <w:t xml:space="preserve"> kuru dēļ varētu tikt pļauts un vākts siens no zālājiem. Mūsdienās liela daļa zālāju tiek pļauta</w:t>
      </w:r>
      <w:r w:rsidR="003B1EA7" w:rsidRPr="009B1F46">
        <w:t>,</w:t>
      </w:r>
      <w:r w:rsidR="00693A0A" w:rsidRPr="009B1F46">
        <w:t xml:space="preserve"> lai tie neaizaug, taču iegūtais siens netiek izmantots dzīvnieku barībai un šī iemesla dēļ citreiz netiek novākts no teritorijas. Neaizvāktajai nopļautajai zālei uz lauka sadaloties, barības vielas no tās </w:t>
      </w:r>
      <w:r w:rsidR="008273D7" w:rsidRPr="009B1F46">
        <w:t>at</w:t>
      </w:r>
      <w:r w:rsidR="008273D7">
        <w:t>kal</w:t>
      </w:r>
      <w:r w:rsidR="008273D7" w:rsidRPr="009B1F46">
        <w:t xml:space="preserve"> </w:t>
      </w:r>
      <w:r w:rsidR="00693A0A" w:rsidRPr="009B1F46">
        <w:t>nonāk augsnē un veicina eitrofikācijas procesus.</w:t>
      </w:r>
    </w:p>
    <w:p w14:paraId="0A471087" w14:textId="550FD152" w:rsidR="00376FDC" w:rsidRPr="009B1F46" w:rsidRDefault="00376FDC" w:rsidP="007864EB">
      <w:r w:rsidRPr="009B1F46">
        <w:t xml:space="preserve">Daļa dabas vērtību tiek regulāri iznīcināta mežacūku un bebru darbības ietekmē. Bebri veido dambjus DL rietumu daļā esošajos ūdens novadgrāvjos, tādejādi bloķējot ūdens aizplūšanu no lieguma un veidojot applūdušas teritorijas. Lai arī lielākajai daļai dabas vērtību DL teritorijā, </w:t>
      </w:r>
      <w:r w:rsidR="007B6D22" w:rsidRPr="009B1F46">
        <w:t xml:space="preserve">to </w:t>
      </w:r>
      <w:r w:rsidRPr="009B1F46">
        <w:t xml:space="preserve">optimālai </w:t>
      </w:r>
      <w:r w:rsidR="007B6D22" w:rsidRPr="009B1F46">
        <w:t>pastāvēšanai,</w:t>
      </w:r>
      <w:r w:rsidRPr="009B1F46">
        <w:t xml:space="preserve"> nepieciešam</w:t>
      </w:r>
      <w:r w:rsidR="007B6D22" w:rsidRPr="009B1F46">
        <w:t>i</w:t>
      </w:r>
      <w:r w:rsidRPr="009B1F46">
        <w:t xml:space="preserve"> paaugstināt</w:t>
      </w:r>
      <w:r w:rsidR="007B6D22" w:rsidRPr="009B1F46">
        <w:t>a</w:t>
      </w:r>
      <w:r w:rsidRPr="009B1F46">
        <w:t xml:space="preserve"> mitruma </w:t>
      </w:r>
      <w:r w:rsidR="007B6D22" w:rsidRPr="009B1F46">
        <w:t>apstākļi, šīs sugas nespēj pastāvēt ilgstoša applūduma apstākļos. Savukārt</w:t>
      </w:r>
      <w:r w:rsidR="00997F25">
        <w:t>,</w:t>
      </w:r>
      <w:r w:rsidR="007B6D22" w:rsidRPr="009B1F46">
        <w:t xml:space="preserve"> </w:t>
      </w:r>
      <w:r w:rsidR="003B1EA7" w:rsidRPr="009B1F46">
        <w:t xml:space="preserve">mežacūkas mēdz uzturēties </w:t>
      </w:r>
      <w:r w:rsidR="007B6D22" w:rsidRPr="009B1F46">
        <w:t>D</w:t>
      </w:r>
      <w:r w:rsidR="003B1EA7" w:rsidRPr="009B1F46">
        <w:t>L</w:t>
      </w:r>
      <w:r w:rsidR="007B6D22" w:rsidRPr="009B1F46">
        <w:t xml:space="preserve"> teritorijā esošajos mežos un zālājos. Meklējot </w:t>
      </w:r>
      <w:r w:rsidR="00717B0B" w:rsidRPr="009B1F46">
        <w:t>barību zālāju ter</w:t>
      </w:r>
      <w:r w:rsidR="00997F25">
        <w:t>itorijā, mežacūkas uzrok augsni</w:t>
      </w:r>
      <w:r w:rsidR="00717B0B" w:rsidRPr="009B1F46">
        <w:t xml:space="preserve"> un noēd augu saknes – uzraktajos laukumos tiek iznīcinātas jebkādas vērtīgas augu sugas.</w:t>
      </w:r>
    </w:p>
    <w:p w14:paraId="6351C0EA" w14:textId="15811308" w:rsidR="002F7DCB" w:rsidRPr="009B1F46" w:rsidRDefault="00693A0A" w:rsidP="003B1EA7">
      <w:r w:rsidRPr="009B1F46">
        <w:t xml:space="preserve">DL “Diļļu pļavas” ietekmējošo </w:t>
      </w:r>
      <w:r w:rsidR="0061568F" w:rsidRPr="009B1F46">
        <w:t>procesu apkopojum</w:t>
      </w:r>
      <w:r w:rsidR="00997F25">
        <w:t>s redzams 4.1. </w:t>
      </w:r>
      <w:r w:rsidR="0061568F" w:rsidRPr="009B1F46">
        <w:t>tabulā.</w:t>
      </w:r>
    </w:p>
    <w:p w14:paraId="5262C1D9" w14:textId="77777777" w:rsidR="00693A0A" w:rsidRPr="009B1F46" w:rsidRDefault="00693A0A" w:rsidP="00A9014D">
      <w:pPr>
        <w:ind w:firstLine="720"/>
        <w:rPr>
          <w:i/>
        </w:rPr>
      </w:pPr>
    </w:p>
    <w:p w14:paraId="31B390CD" w14:textId="29264A0B" w:rsidR="00693A0A" w:rsidRPr="009B1F46" w:rsidRDefault="00693A0A" w:rsidP="00693A0A">
      <w:pPr>
        <w:pStyle w:val="Caption"/>
        <w:keepNext/>
        <w:ind w:firstLine="0"/>
        <w:rPr>
          <w:color w:val="auto"/>
          <w:sz w:val="22"/>
        </w:rPr>
      </w:pPr>
      <w:r w:rsidRPr="009B1F46">
        <w:rPr>
          <w:color w:val="auto"/>
          <w:sz w:val="22"/>
        </w:rPr>
        <w:lastRenderedPageBreak/>
        <w:t>4.1.</w:t>
      </w:r>
      <w:r w:rsidR="00997F25">
        <w:rPr>
          <w:color w:val="auto"/>
          <w:sz w:val="22"/>
        </w:rPr>
        <w:t> </w:t>
      </w:r>
      <w:r w:rsidRPr="009B1F46">
        <w:rPr>
          <w:color w:val="auto"/>
          <w:sz w:val="22"/>
        </w:rPr>
        <w:t xml:space="preserve">tabula. </w:t>
      </w:r>
      <w:r w:rsidR="00997F25">
        <w:rPr>
          <w:color w:val="auto"/>
          <w:sz w:val="22"/>
        </w:rPr>
        <w:t>–</w:t>
      </w:r>
      <w:r w:rsidRPr="009B1F46">
        <w:rPr>
          <w:color w:val="auto"/>
          <w:sz w:val="22"/>
        </w:rPr>
        <w:t xml:space="preserve"> Ietekmes un draudi DL "Diļļu pļavas" teritorijā, atbilstoši aktuālajai </w:t>
      </w:r>
      <w:r w:rsidRPr="009B1F46">
        <w:rPr>
          <w:i/>
          <w:iCs/>
          <w:color w:val="auto"/>
          <w:sz w:val="22"/>
        </w:rPr>
        <w:t>Natura 2000</w:t>
      </w:r>
      <w:r w:rsidRPr="009B1F46">
        <w:rPr>
          <w:color w:val="auto"/>
          <w:sz w:val="22"/>
        </w:rPr>
        <w:t xml:space="preserve"> SDF</w:t>
      </w:r>
      <w:r w:rsidR="00A22E85" w:rsidRPr="009B1F46">
        <w:rPr>
          <w:color w:val="auto"/>
          <w:sz w:val="22"/>
          <w:vertAlign w:val="superscript"/>
        </w:rPr>
        <w:t>(23/03/2020)</w:t>
      </w:r>
    </w:p>
    <w:tbl>
      <w:tblPr>
        <w:tblStyle w:val="TableGrid"/>
        <w:tblW w:w="10177" w:type="dxa"/>
        <w:tblInd w:w="-572" w:type="dxa"/>
        <w:tblLayout w:type="fixed"/>
        <w:tblLook w:val="04A0" w:firstRow="1" w:lastRow="0" w:firstColumn="1" w:lastColumn="0" w:noHBand="0" w:noVBand="1"/>
      </w:tblPr>
      <w:tblGrid>
        <w:gridCol w:w="1134"/>
        <w:gridCol w:w="1814"/>
        <w:gridCol w:w="1305"/>
        <w:gridCol w:w="2693"/>
        <w:gridCol w:w="1701"/>
        <w:gridCol w:w="1530"/>
      </w:tblGrid>
      <w:tr w:rsidR="008C1459" w:rsidRPr="009B1F46" w14:paraId="68B0833C" w14:textId="77777777" w:rsidTr="001560C5">
        <w:trPr>
          <w:trHeight w:val="1058"/>
          <w:tblHeader/>
        </w:trPr>
        <w:tc>
          <w:tcPr>
            <w:tcW w:w="1134" w:type="dxa"/>
            <w:shd w:val="clear" w:color="auto" w:fill="D9D9D9" w:themeFill="background1" w:themeFillShade="D9"/>
            <w:noWrap/>
            <w:vAlign w:val="center"/>
            <w:hideMark/>
          </w:tcPr>
          <w:p w14:paraId="50C6E2B0" w14:textId="77777777" w:rsidR="008C1459" w:rsidRPr="009B1F46" w:rsidRDefault="008C1459" w:rsidP="005A058F">
            <w:pPr>
              <w:ind w:firstLine="0"/>
              <w:jc w:val="center"/>
            </w:pPr>
            <w:r w:rsidRPr="009B1F46">
              <w:t>Ietekmes raksturs</w:t>
            </w:r>
            <w:r w:rsidR="0097306F" w:rsidRPr="009B1F46">
              <w:t xml:space="preserve"> </w:t>
            </w:r>
            <w:r w:rsidR="0097306F" w:rsidRPr="009B1F46">
              <w:rPr>
                <w:b/>
                <w:sz w:val="18"/>
              </w:rPr>
              <w:t>(P – pastāvīga; N - īslaicīga)</w:t>
            </w:r>
          </w:p>
        </w:tc>
        <w:tc>
          <w:tcPr>
            <w:tcW w:w="1814" w:type="dxa"/>
            <w:shd w:val="clear" w:color="auto" w:fill="D9D9D9" w:themeFill="background1" w:themeFillShade="D9"/>
            <w:noWrap/>
            <w:vAlign w:val="center"/>
            <w:hideMark/>
          </w:tcPr>
          <w:p w14:paraId="78F34816" w14:textId="1F03DF19" w:rsidR="008C1459" w:rsidRPr="009B1F46" w:rsidRDefault="008C1459" w:rsidP="005A058F">
            <w:pPr>
              <w:ind w:firstLine="0"/>
              <w:jc w:val="center"/>
            </w:pPr>
            <w:r w:rsidRPr="009B1F46">
              <w:t>Ietekmes kods</w:t>
            </w:r>
            <w:r w:rsidR="002F4D23" w:rsidRPr="009B1F46">
              <w:t xml:space="preserve"> </w:t>
            </w:r>
            <w:r w:rsidR="002F4D23" w:rsidRPr="009B1F46">
              <w:rPr>
                <w:b/>
                <w:sz w:val="18"/>
              </w:rPr>
              <w:t>(pēc “Reference Portal for Natura 2000” 12.</w:t>
            </w:r>
            <w:r w:rsidR="00997F25">
              <w:rPr>
                <w:b/>
                <w:sz w:val="18"/>
              </w:rPr>
              <w:t> </w:t>
            </w:r>
            <w:r w:rsidR="002F4D23" w:rsidRPr="009B1F46">
              <w:rPr>
                <w:b/>
                <w:sz w:val="18"/>
              </w:rPr>
              <w:t>punkta - Threats, Pressures, Activities</w:t>
            </w:r>
            <w:r w:rsidR="00997F25">
              <w:rPr>
                <w:rStyle w:val="FootnoteReference"/>
                <w:b/>
                <w:sz w:val="18"/>
              </w:rPr>
              <w:footnoteReference w:id="5"/>
            </w:r>
            <w:r w:rsidR="002F4D23" w:rsidRPr="009B1F46">
              <w:rPr>
                <w:b/>
                <w:sz w:val="18"/>
              </w:rPr>
              <w:t>)</w:t>
            </w:r>
          </w:p>
        </w:tc>
        <w:tc>
          <w:tcPr>
            <w:tcW w:w="1305" w:type="dxa"/>
            <w:shd w:val="clear" w:color="auto" w:fill="D9D9D9" w:themeFill="background1" w:themeFillShade="D9"/>
            <w:noWrap/>
            <w:vAlign w:val="center"/>
            <w:hideMark/>
          </w:tcPr>
          <w:p w14:paraId="28215F24" w14:textId="77777777" w:rsidR="008C1459" w:rsidRPr="009B1F46" w:rsidRDefault="008C1459" w:rsidP="005A058F">
            <w:pPr>
              <w:ind w:firstLine="0"/>
              <w:jc w:val="center"/>
            </w:pPr>
            <w:r w:rsidRPr="009B1F46">
              <w:t>Ietekmes intensīvums</w:t>
            </w:r>
            <w:r w:rsidR="002F4D23" w:rsidRPr="009B1F46">
              <w:t xml:space="preserve"> </w:t>
            </w:r>
            <w:r w:rsidR="002F4D23" w:rsidRPr="009B1F46">
              <w:rPr>
                <w:b/>
                <w:sz w:val="18"/>
              </w:rPr>
              <w:t>(L - zems; M – vidējs; H - augsts)</w:t>
            </w:r>
          </w:p>
        </w:tc>
        <w:tc>
          <w:tcPr>
            <w:tcW w:w="2693" w:type="dxa"/>
            <w:shd w:val="clear" w:color="auto" w:fill="D9D9D9" w:themeFill="background1" w:themeFillShade="D9"/>
            <w:noWrap/>
            <w:vAlign w:val="center"/>
            <w:hideMark/>
          </w:tcPr>
          <w:p w14:paraId="234BB854" w14:textId="63A83A6B" w:rsidR="008C1459" w:rsidRPr="009B1F46" w:rsidRDefault="008C1459" w:rsidP="005A058F">
            <w:pPr>
              <w:ind w:firstLine="0"/>
              <w:jc w:val="center"/>
            </w:pPr>
            <w:r w:rsidRPr="009B1F46">
              <w:t>Ietekmes īss apraksts</w:t>
            </w:r>
            <w:r w:rsidR="002F4D23" w:rsidRPr="009B1F46">
              <w:t xml:space="preserve"> </w:t>
            </w:r>
            <w:r w:rsidR="002F4D23" w:rsidRPr="009B1F46">
              <w:rPr>
                <w:b/>
                <w:sz w:val="18"/>
              </w:rPr>
              <w:t>(pēc “Reference Portal for Natura 2000” 12.</w:t>
            </w:r>
            <w:r w:rsidR="00997F25">
              <w:rPr>
                <w:b/>
                <w:sz w:val="18"/>
              </w:rPr>
              <w:t> </w:t>
            </w:r>
            <w:r w:rsidR="002F4D23" w:rsidRPr="009B1F46">
              <w:rPr>
                <w:b/>
                <w:sz w:val="18"/>
              </w:rPr>
              <w:t>punkta - Threats, Pressures, Activities</w:t>
            </w:r>
            <w:r w:rsidR="00997F25">
              <w:rPr>
                <w:rStyle w:val="FootnoteReference"/>
                <w:b/>
                <w:sz w:val="18"/>
              </w:rPr>
              <w:footnoteReference w:id="6"/>
            </w:r>
            <w:r w:rsidR="002F4D23" w:rsidRPr="009B1F46">
              <w:rPr>
                <w:b/>
                <w:sz w:val="18"/>
              </w:rPr>
              <w:t>)</w:t>
            </w:r>
          </w:p>
        </w:tc>
        <w:tc>
          <w:tcPr>
            <w:tcW w:w="1701" w:type="dxa"/>
            <w:shd w:val="clear" w:color="auto" w:fill="D9D9D9" w:themeFill="background1" w:themeFillShade="D9"/>
            <w:noWrap/>
            <w:vAlign w:val="center"/>
            <w:hideMark/>
          </w:tcPr>
          <w:p w14:paraId="2AEB3699" w14:textId="77777777" w:rsidR="008C1459" w:rsidRPr="009B1F46" w:rsidRDefault="008C1459" w:rsidP="005A058F">
            <w:pPr>
              <w:ind w:firstLine="0"/>
              <w:jc w:val="center"/>
            </w:pPr>
            <w:r w:rsidRPr="009B1F46">
              <w:t>Ietekm</w:t>
            </w:r>
            <w:r w:rsidR="00693A0A" w:rsidRPr="009B1F46">
              <w:t>i izraisošais</w:t>
            </w:r>
            <w:r w:rsidRPr="009B1F46">
              <w:t xml:space="preserve"> ķīmiskais piesārņojums</w:t>
            </w:r>
            <w:r w:rsidR="003B1EA7" w:rsidRPr="009B1F46">
              <w:t xml:space="preserve"> </w:t>
            </w:r>
            <w:r w:rsidR="003B1EA7" w:rsidRPr="009B1F46">
              <w:rPr>
                <w:b/>
                <w:sz w:val="18"/>
              </w:rPr>
              <w:t>(N- slāpeklis; P- fosfors)</w:t>
            </w:r>
          </w:p>
        </w:tc>
        <w:tc>
          <w:tcPr>
            <w:tcW w:w="1530" w:type="dxa"/>
            <w:shd w:val="clear" w:color="auto" w:fill="D9D9D9" w:themeFill="background1" w:themeFillShade="D9"/>
            <w:noWrap/>
            <w:vAlign w:val="center"/>
            <w:hideMark/>
          </w:tcPr>
          <w:p w14:paraId="1C9A5B62" w14:textId="77777777" w:rsidR="008C1459" w:rsidRPr="009B1F46" w:rsidRDefault="008C1459" w:rsidP="005A058F">
            <w:pPr>
              <w:ind w:firstLine="0"/>
              <w:jc w:val="center"/>
            </w:pPr>
            <w:r w:rsidRPr="009B1F46">
              <w:t>Ietekmes tips</w:t>
            </w:r>
            <w:r w:rsidR="002F4D23" w:rsidRPr="009B1F46">
              <w:t xml:space="preserve"> </w:t>
            </w:r>
            <w:r w:rsidR="002F4D23" w:rsidRPr="009B1F46">
              <w:rPr>
                <w:b/>
              </w:rPr>
              <w:t>(</w:t>
            </w:r>
            <w:r w:rsidR="002F4D23" w:rsidRPr="009B1F46">
              <w:rPr>
                <w:b/>
                <w:sz w:val="18"/>
              </w:rPr>
              <w:t xml:space="preserve">i – norisinās aizsargājamajā teritorijā; o – norisinās ārpus aizsargājamās </w:t>
            </w:r>
            <w:r w:rsidR="00693A0A" w:rsidRPr="009B1F46">
              <w:rPr>
                <w:b/>
                <w:sz w:val="18"/>
              </w:rPr>
              <w:t>teritorijas</w:t>
            </w:r>
            <w:r w:rsidR="002F4D23" w:rsidRPr="009B1F46">
              <w:rPr>
                <w:b/>
              </w:rPr>
              <w:t>)</w:t>
            </w:r>
          </w:p>
        </w:tc>
      </w:tr>
      <w:tr w:rsidR="008C1459" w:rsidRPr="009B1F46" w14:paraId="49EFB4A4" w14:textId="77777777" w:rsidTr="001E67BA">
        <w:trPr>
          <w:trHeight w:val="300"/>
        </w:trPr>
        <w:tc>
          <w:tcPr>
            <w:tcW w:w="1134" w:type="dxa"/>
            <w:vAlign w:val="center"/>
            <w:hideMark/>
          </w:tcPr>
          <w:p w14:paraId="56A77D52" w14:textId="77777777" w:rsidR="008C1459" w:rsidRPr="009B1F46" w:rsidRDefault="008C1459" w:rsidP="005A058F">
            <w:pPr>
              <w:ind w:firstLine="0"/>
              <w:jc w:val="center"/>
              <w:rPr>
                <w:sz w:val="20"/>
                <w:szCs w:val="20"/>
              </w:rPr>
            </w:pPr>
            <w:r w:rsidRPr="009B1F46">
              <w:rPr>
                <w:sz w:val="20"/>
                <w:szCs w:val="20"/>
              </w:rPr>
              <w:t>P</w:t>
            </w:r>
          </w:p>
        </w:tc>
        <w:tc>
          <w:tcPr>
            <w:tcW w:w="1814" w:type="dxa"/>
            <w:vAlign w:val="center"/>
            <w:hideMark/>
          </w:tcPr>
          <w:p w14:paraId="727F9B89" w14:textId="77777777" w:rsidR="008C1459" w:rsidRPr="009B1F46" w:rsidRDefault="008C1459" w:rsidP="005A058F">
            <w:pPr>
              <w:ind w:firstLine="0"/>
              <w:jc w:val="center"/>
              <w:rPr>
                <w:sz w:val="20"/>
                <w:szCs w:val="20"/>
              </w:rPr>
            </w:pPr>
            <w:r w:rsidRPr="009B1F46">
              <w:rPr>
                <w:sz w:val="20"/>
                <w:szCs w:val="20"/>
              </w:rPr>
              <w:t>A02</w:t>
            </w:r>
          </w:p>
        </w:tc>
        <w:tc>
          <w:tcPr>
            <w:tcW w:w="1305" w:type="dxa"/>
            <w:vAlign w:val="center"/>
            <w:hideMark/>
          </w:tcPr>
          <w:p w14:paraId="247ED46D" w14:textId="77777777" w:rsidR="008C1459" w:rsidRPr="009B1F46" w:rsidRDefault="008C1459" w:rsidP="005A058F">
            <w:pPr>
              <w:ind w:firstLine="0"/>
              <w:jc w:val="center"/>
              <w:rPr>
                <w:sz w:val="20"/>
                <w:szCs w:val="20"/>
              </w:rPr>
            </w:pPr>
            <w:r w:rsidRPr="009B1F46">
              <w:rPr>
                <w:sz w:val="20"/>
                <w:szCs w:val="20"/>
              </w:rPr>
              <w:t>M</w:t>
            </w:r>
          </w:p>
        </w:tc>
        <w:tc>
          <w:tcPr>
            <w:tcW w:w="2693" w:type="dxa"/>
            <w:noWrap/>
            <w:vAlign w:val="center"/>
            <w:hideMark/>
          </w:tcPr>
          <w:p w14:paraId="30A8249A" w14:textId="77777777" w:rsidR="008C1459" w:rsidRPr="009B1F46" w:rsidRDefault="004D18A6" w:rsidP="005A058F">
            <w:pPr>
              <w:ind w:firstLine="0"/>
              <w:jc w:val="center"/>
              <w:rPr>
                <w:sz w:val="20"/>
                <w:szCs w:val="20"/>
              </w:rPr>
            </w:pPr>
            <w:r w:rsidRPr="009B1F46">
              <w:rPr>
                <w:sz w:val="20"/>
                <w:szCs w:val="20"/>
              </w:rPr>
              <w:t>Tradicionālās apsaimniekošanas trūkums</w:t>
            </w:r>
          </w:p>
        </w:tc>
        <w:tc>
          <w:tcPr>
            <w:tcW w:w="1701" w:type="dxa"/>
            <w:vAlign w:val="center"/>
            <w:hideMark/>
          </w:tcPr>
          <w:p w14:paraId="3D90FAF7" w14:textId="77777777" w:rsidR="008C1459" w:rsidRPr="009B1F46" w:rsidRDefault="008C1459" w:rsidP="005A058F">
            <w:pPr>
              <w:ind w:firstLine="0"/>
              <w:jc w:val="center"/>
              <w:rPr>
                <w:sz w:val="20"/>
                <w:szCs w:val="20"/>
              </w:rPr>
            </w:pPr>
          </w:p>
        </w:tc>
        <w:tc>
          <w:tcPr>
            <w:tcW w:w="1530" w:type="dxa"/>
            <w:vAlign w:val="center"/>
            <w:hideMark/>
          </w:tcPr>
          <w:p w14:paraId="7DF8B975" w14:textId="77777777" w:rsidR="008C1459" w:rsidRPr="009B1F46" w:rsidRDefault="008C1459" w:rsidP="005A058F">
            <w:pPr>
              <w:ind w:firstLine="0"/>
              <w:jc w:val="center"/>
              <w:rPr>
                <w:sz w:val="20"/>
                <w:szCs w:val="20"/>
              </w:rPr>
            </w:pPr>
            <w:r w:rsidRPr="009B1F46">
              <w:rPr>
                <w:sz w:val="20"/>
                <w:szCs w:val="20"/>
              </w:rPr>
              <w:t>i</w:t>
            </w:r>
          </w:p>
        </w:tc>
      </w:tr>
      <w:tr w:rsidR="008C1459" w:rsidRPr="009B1F46" w14:paraId="39665CDE" w14:textId="77777777" w:rsidTr="001E67BA">
        <w:trPr>
          <w:trHeight w:val="300"/>
        </w:trPr>
        <w:tc>
          <w:tcPr>
            <w:tcW w:w="1134" w:type="dxa"/>
            <w:vAlign w:val="center"/>
            <w:hideMark/>
          </w:tcPr>
          <w:p w14:paraId="0BF1CA3A" w14:textId="77777777" w:rsidR="008C1459" w:rsidRPr="009B1F46" w:rsidRDefault="008C1459" w:rsidP="005A058F">
            <w:pPr>
              <w:ind w:firstLine="0"/>
              <w:jc w:val="center"/>
              <w:rPr>
                <w:sz w:val="20"/>
                <w:szCs w:val="20"/>
              </w:rPr>
            </w:pPr>
            <w:r w:rsidRPr="009B1F46">
              <w:rPr>
                <w:sz w:val="20"/>
                <w:szCs w:val="20"/>
              </w:rPr>
              <w:t>N</w:t>
            </w:r>
          </w:p>
        </w:tc>
        <w:tc>
          <w:tcPr>
            <w:tcW w:w="1814" w:type="dxa"/>
            <w:vAlign w:val="center"/>
            <w:hideMark/>
          </w:tcPr>
          <w:p w14:paraId="55E7D3F5" w14:textId="77777777" w:rsidR="008C1459" w:rsidRPr="009B1F46" w:rsidRDefault="008C1459" w:rsidP="005A058F">
            <w:pPr>
              <w:ind w:firstLine="0"/>
              <w:jc w:val="center"/>
              <w:rPr>
                <w:sz w:val="20"/>
                <w:szCs w:val="20"/>
              </w:rPr>
            </w:pPr>
            <w:r w:rsidRPr="009B1F46">
              <w:rPr>
                <w:sz w:val="20"/>
                <w:szCs w:val="20"/>
              </w:rPr>
              <w:t>A03.02</w:t>
            </w:r>
          </w:p>
        </w:tc>
        <w:tc>
          <w:tcPr>
            <w:tcW w:w="1305" w:type="dxa"/>
            <w:vAlign w:val="center"/>
            <w:hideMark/>
          </w:tcPr>
          <w:p w14:paraId="39BB4362" w14:textId="77777777" w:rsidR="008C1459" w:rsidRPr="009B1F46" w:rsidRDefault="008C1459" w:rsidP="005A058F">
            <w:pPr>
              <w:ind w:firstLine="0"/>
              <w:jc w:val="center"/>
              <w:rPr>
                <w:sz w:val="20"/>
                <w:szCs w:val="20"/>
              </w:rPr>
            </w:pPr>
            <w:r w:rsidRPr="009B1F46">
              <w:rPr>
                <w:sz w:val="20"/>
                <w:szCs w:val="20"/>
              </w:rPr>
              <w:t>L</w:t>
            </w:r>
          </w:p>
        </w:tc>
        <w:tc>
          <w:tcPr>
            <w:tcW w:w="2693" w:type="dxa"/>
            <w:noWrap/>
            <w:vAlign w:val="center"/>
            <w:hideMark/>
          </w:tcPr>
          <w:p w14:paraId="6014D739" w14:textId="77777777" w:rsidR="008C1459" w:rsidRPr="009B1F46" w:rsidRDefault="0097306F" w:rsidP="005A058F">
            <w:pPr>
              <w:ind w:firstLine="0"/>
              <w:jc w:val="center"/>
              <w:rPr>
                <w:sz w:val="20"/>
                <w:szCs w:val="20"/>
              </w:rPr>
            </w:pPr>
            <w:r w:rsidRPr="009B1F46">
              <w:rPr>
                <w:sz w:val="20"/>
                <w:szCs w:val="20"/>
              </w:rPr>
              <w:t>Zemas intensitātes pļaušana</w:t>
            </w:r>
          </w:p>
        </w:tc>
        <w:tc>
          <w:tcPr>
            <w:tcW w:w="1701" w:type="dxa"/>
            <w:vAlign w:val="center"/>
            <w:hideMark/>
          </w:tcPr>
          <w:p w14:paraId="1A9190A2" w14:textId="77777777" w:rsidR="008C1459" w:rsidRPr="009B1F46" w:rsidRDefault="008C1459" w:rsidP="005A058F">
            <w:pPr>
              <w:ind w:firstLine="0"/>
              <w:jc w:val="center"/>
              <w:rPr>
                <w:sz w:val="20"/>
                <w:szCs w:val="20"/>
              </w:rPr>
            </w:pPr>
          </w:p>
        </w:tc>
        <w:tc>
          <w:tcPr>
            <w:tcW w:w="1530" w:type="dxa"/>
            <w:vAlign w:val="center"/>
            <w:hideMark/>
          </w:tcPr>
          <w:p w14:paraId="5D66520B" w14:textId="77777777" w:rsidR="008C1459" w:rsidRPr="009B1F46" w:rsidRDefault="008C1459" w:rsidP="005A058F">
            <w:pPr>
              <w:ind w:firstLine="0"/>
              <w:jc w:val="center"/>
              <w:rPr>
                <w:sz w:val="20"/>
                <w:szCs w:val="20"/>
              </w:rPr>
            </w:pPr>
            <w:r w:rsidRPr="009B1F46">
              <w:rPr>
                <w:sz w:val="20"/>
                <w:szCs w:val="20"/>
              </w:rPr>
              <w:t>i</w:t>
            </w:r>
          </w:p>
        </w:tc>
      </w:tr>
      <w:tr w:rsidR="008C1459" w:rsidRPr="009B1F46" w14:paraId="4AAAD881" w14:textId="77777777" w:rsidTr="001E67BA">
        <w:trPr>
          <w:trHeight w:val="300"/>
        </w:trPr>
        <w:tc>
          <w:tcPr>
            <w:tcW w:w="1134" w:type="dxa"/>
            <w:vAlign w:val="center"/>
            <w:hideMark/>
          </w:tcPr>
          <w:p w14:paraId="27058791" w14:textId="77777777" w:rsidR="008C1459" w:rsidRPr="009B1F46" w:rsidRDefault="008C1459" w:rsidP="005A058F">
            <w:pPr>
              <w:ind w:firstLine="0"/>
              <w:jc w:val="center"/>
              <w:rPr>
                <w:sz w:val="20"/>
                <w:szCs w:val="20"/>
              </w:rPr>
            </w:pPr>
            <w:r w:rsidRPr="009B1F46">
              <w:rPr>
                <w:sz w:val="20"/>
                <w:szCs w:val="20"/>
              </w:rPr>
              <w:t>P</w:t>
            </w:r>
          </w:p>
        </w:tc>
        <w:tc>
          <w:tcPr>
            <w:tcW w:w="1814" w:type="dxa"/>
            <w:vAlign w:val="center"/>
            <w:hideMark/>
          </w:tcPr>
          <w:p w14:paraId="1A2E9421" w14:textId="77777777" w:rsidR="008C1459" w:rsidRPr="009B1F46" w:rsidRDefault="008C1459" w:rsidP="005A058F">
            <w:pPr>
              <w:ind w:firstLine="0"/>
              <w:jc w:val="center"/>
              <w:rPr>
                <w:sz w:val="20"/>
                <w:szCs w:val="20"/>
              </w:rPr>
            </w:pPr>
            <w:r w:rsidRPr="009B1F46">
              <w:rPr>
                <w:sz w:val="20"/>
                <w:szCs w:val="20"/>
              </w:rPr>
              <w:t>A04.03</w:t>
            </w:r>
          </w:p>
        </w:tc>
        <w:tc>
          <w:tcPr>
            <w:tcW w:w="1305" w:type="dxa"/>
            <w:vAlign w:val="center"/>
            <w:hideMark/>
          </w:tcPr>
          <w:p w14:paraId="07F57049" w14:textId="77777777" w:rsidR="008C1459" w:rsidRPr="009B1F46" w:rsidRDefault="008C1459" w:rsidP="005A058F">
            <w:pPr>
              <w:ind w:firstLine="0"/>
              <w:jc w:val="center"/>
              <w:rPr>
                <w:sz w:val="20"/>
                <w:szCs w:val="20"/>
              </w:rPr>
            </w:pPr>
            <w:r w:rsidRPr="009B1F46">
              <w:rPr>
                <w:sz w:val="20"/>
                <w:szCs w:val="20"/>
              </w:rPr>
              <w:t>H</w:t>
            </w:r>
          </w:p>
        </w:tc>
        <w:tc>
          <w:tcPr>
            <w:tcW w:w="2693" w:type="dxa"/>
            <w:noWrap/>
            <w:vAlign w:val="center"/>
            <w:hideMark/>
          </w:tcPr>
          <w:p w14:paraId="6DE16022" w14:textId="77777777" w:rsidR="008C1459" w:rsidRPr="009B1F46" w:rsidRDefault="00662491" w:rsidP="005A058F">
            <w:pPr>
              <w:ind w:firstLine="0"/>
              <w:jc w:val="center"/>
              <w:rPr>
                <w:sz w:val="20"/>
                <w:szCs w:val="20"/>
              </w:rPr>
            </w:pPr>
            <w:r w:rsidRPr="009B1F46">
              <w:rPr>
                <w:sz w:val="20"/>
                <w:szCs w:val="20"/>
              </w:rPr>
              <w:t>Ganību pamešana</w:t>
            </w:r>
            <w:r w:rsidR="008C1459" w:rsidRPr="009B1F46">
              <w:rPr>
                <w:sz w:val="20"/>
                <w:szCs w:val="20"/>
              </w:rPr>
              <w:t xml:space="preserve">, </w:t>
            </w:r>
            <w:r w:rsidRPr="009B1F46">
              <w:rPr>
                <w:sz w:val="20"/>
                <w:szCs w:val="20"/>
              </w:rPr>
              <w:t>noganīšanas trūkums</w:t>
            </w:r>
          </w:p>
        </w:tc>
        <w:tc>
          <w:tcPr>
            <w:tcW w:w="1701" w:type="dxa"/>
            <w:vAlign w:val="center"/>
            <w:hideMark/>
          </w:tcPr>
          <w:p w14:paraId="7A31DA5B" w14:textId="77777777" w:rsidR="008C1459" w:rsidRPr="009B1F46" w:rsidRDefault="008C1459" w:rsidP="005A058F">
            <w:pPr>
              <w:ind w:firstLine="0"/>
              <w:jc w:val="center"/>
              <w:rPr>
                <w:sz w:val="20"/>
                <w:szCs w:val="20"/>
              </w:rPr>
            </w:pPr>
          </w:p>
        </w:tc>
        <w:tc>
          <w:tcPr>
            <w:tcW w:w="1530" w:type="dxa"/>
            <w:vAlign w:val="center"/>
            <w:hideMark/>
          </w:tcPr>
          <w:p w14:paraId="6592C560" w14:textId="77777777" w:rsidR="008C1459" w:rsidRPr="009B1F46" w:rsidRDefault="008C1459" w:rsidP="005A058F">
            <w:pPr>
              <w:ind w:firstLine="0"/>
              <w:jc w:val="center"/>
              <w:rPr>
                <w:sz w:val="20"/>
                <w:szCs w:val="20"/>
              </w:rPr>
            </w:pPr>
            <w:r w:rsidRPr="009B1F46">
              <w:rPr>
                <w:sz w:val="20"/>
                <w:szCs w:val="20"/>
              </w:rPr>
              <w:t>i</w:t>
            </w:r>
          </w:p>
        </w:tc>
      </w:tr>
      <w:tr w:rsidR="008C1459" w:rsidRPr="009B1F46" w14:paraId="12BFCB6C" w14:textId="77777777" w:rsidTr="001E67BA">
        <w:trPr>
          <w:trHeight w:val="300"/>
        </w:trPr>
        <w:tc>
          <w:tcPr>
            <w:tcW w:w="1134" w:type="dxa"/>
            <w:vAlign w:val="center"/>
            <w:hideMark/>
          </w:tcPr>
          <w:p w14:paraId="1740A488" w14:textId="77777777" w:rsidR="008C1459" w:rsidRPr="009B1F46" w:rsidRDefault="008C1459" w:rsidP="005A058F">
            <w:pPr>
              <w:ind w:firstLine="0"/>
              <w:jc w:val="center"/>
              <w:rPr>
                <w:sz w:val="20"/>
                <w:szCs w:val="20"/>
              </w:rPr>
            </w:pPr>
            <w:r w:rsidRPr="009B1F46">
              <w:rPr>
                <w:sz w:val="20"/>
                <w:szCs w:val="20"/>
              </w:rPr>
              <w:t>P</w:t>
            </w:r>
          </w:p>
        </w:tc>
        <w:tc>
          <w:tcPr>
            <w:tcW w:w="1814" w:type="dxa"/>
            <w:vAlign w:val="center"/>
            <w:hideMark/>
          </w:tcPr>
          <w:p w14:paraId="25F4BCD1" w14:textId="77777777" w:rsidR="008C1459" w:rsidRPr="009B1F46" w:rsidRDefault="008C1459" w:rsidP="005A058F">
            <w:pPr>
              <w:ind w:firstLine="0"/>
              <w:jc w:val="center"/>
              <w:rPr>
                <w:sz w:val="20"/>
                <w:szCs w:val="20"/>
              </w:rPr>
            </w:pPr>
            <w:r w:rsidRPr="009B1F46">
              <w:rPr>
                <w:sz w:val="20"/>
                <w:szCs w:val="20"/>
              </w:rPr>
              <w:t>D01.01</w:t>
            </w:r>
          </w:p>
        </w:tc>
        <w:tc>
          <w:tcPr>
            <w:tcW w:w="1305" w:type="dxa"/>
            <w:vAlign w:val="center"/>
            <w:hideMark/>
          </w:tcPr>
          <w:p w14:paraId="38FC5560" w14:textId="77777777" w:rsidR="008C1459" w:rsidRPr="009B1F46" w:rsidRDefault="008C1459" w:rsidP="005A058F">
            <w:pPr>
              <w:ind w:firstLine="0"/>
              <w:jc w:val="center"/>
              <w:rPr>
                <w:sz w:val="20"/>
                <w:szCs w:val="20"/>
              </w:rPr>
            </w:pPr>
            <w:r w:rsidRPr="009B1F46">
              <w:rPr>
                <w:sz w:val="20"/>
                <w:szCs w:val="20"/>
              </w:rPr>
              <w:t>L</w:t>
            </w:r>
          </w:p>
        </w:tc>
        <w:tc>
          <w:tcPr>
            <w:tcW w:w="2693" w:type="dxa"/>
            <w:noWrap/>
            <w:vAlign w:val="center"/>
            <w:hideMark/>
          </w:tcPr>
          <w:p w14:paraId="4364073C" w14:textId="77777777" w:rsidR="008C1459" w:rsidRPr="009B1F46" w:rsidRDefault="00662491" w:rsidP="005A058F">
            <w:pPr>
              <w:ind w:firstLine="0"/>
              <w:jc w:val="center"/>
              <w:rPr>
                <w:sz w:val="20"/>
                <w:szCs w:val="20"/>
              </w:rPr>
            </w:pPr>
            <w:r w:rsidRPr="009B1F46">
              <w:rPr>
                <w:sz w:val="20"/>
                <w:szCs w:val="20"/>
              </w:rPr>
              <w:t>Ceļi, takas, dzelzceļi</w:t>
            </w:r>
          </w:p>
        </w:tc>
        <w:tc>
          <w:tcPr>
            <w:tcW w:w="1701" w:type="dxa"/>
            <w:vAlign w:val="center"/>
            <w:hideMark/>
          </w:tcPr>
          <w:p w14:paraId="6F766DF3" w14:textId="77777777" w:rsidR="008C1459" w:rsidRPr="009B1F46" w:rsidRDefault="008C1459" w:rsidP="005A058F">
            <w:pPr>
              <w:ind w:firstLine="0"/>
              <w:jc w:val="center"/>
              <w:rPr>
                <w:sz w:val="20"/>
                <w:szCs w:val="20"/>
              </w:rPr>
            </w:pPr>
          </w:p>
        </w:tc>
        <w:tc>
          <w:tcPr>
            <w:tcW w:w="1530" w:type="dxa"/>
            <w:vAlign w:val="center"/>
            <w:hideMark/>
          </w:tcPr>
          <w:p w14:paraId="2D64E55C" w14:textId="77777777" w:rsidR="008C1459" w:rsidRPr="009B1F46" w:rsidRDefault="008C1459" w:rsidP="005A058F">
            <w:pPr>
              <w:ind w:firstLine="0"/>
              <w:jc w:val="center"/>
              <w:rPr>
                <w:sz w:val="20"/>
                <w:szCs w:val="20"/>
              </w:rPr>
            </w:pPr>
            <w:r w:rsidRPr="009B1F46">
              <w:rPr>
                <w:sz w:val="20"/>
                <w:szCs w:val="20"/>
              </w:rPr>
              <w:t>i</w:t>
            </w:r>
          </w:p>
        </w:tc>
      </w:tr>
      <w:tr w:rsidR="008C1459" w:rsidRPr="009B1F46" w14:paraId="59739A79" w14:textId="77777777" w:rsidTr="001E67BA">
        <w:trPr>
          <w:trHeight w:val="300"/>
        </w:trPr>
        <w:tc>
          <w:tcPr>
            <w:tcW w:w="1134" w:type="dxa"/>
            <w:vAlign w:val="center"/>
            <w:hideMark/>
          </w:tcPr>
          <w:p w14:paraId="62EBAF45" w14:textId="77777777" w:rsidR="008C1459" w:rsidRPr="009B1F46" w:rsidRDefault="008C1459" w:rsidP="005A058F">
            <w:pPr>
              <w:ind w:firstLine="0"/>
              <w:jc w:val="center"/>
              <w:rPr>
                <w:sz w:val="20"/>
                <w:szCs w:val="20"/>
              </w:rPr>
            </w:pPr>
            <w:r w:rsidRPr="009B1F46">
              <w:rPr>
                <w:sz w:val="20"/>
                <w:szCs w:val="20"/>
              </w:rPr>
              <w:t>P</w:t>
            </w:r>
          </w:p>
        </w:tc>
        <w:tc>
          <w:tcPr>
            <w:tcW w:w="1814" w:type="dxa"/>
            <w:vAlign w:val="center"/>
            <w:hideMark/>
          </w:tcPr>
          <w:p w14:paraId="06AFDD63" w14:textId="77777777" w:rsidR="008C1459" w:rsidRPr="009B1F46" w:rsidRDefault="008C1459" w:rsidP="005A058F">
            <w:pPr>
              <w:ind w:firstLine="0"/>
              <w:jc w:val="center"/>
              <w:rPr>
                <w:sz w:val="20"/>
                <w:szCs w:val="20"/>
              </w:rPr>
            </w:pPr>
            <w:r w:rsidRPr="009B1F46">
              <w:rPr>
                <w:sz w:val="20"/>
                <w:szCs w:val="20"/>
              </w:rPr>
              <w:t>D02.01</w:t>
            </w:r>
          </w:p>
        </w:tc>
        <w:tc>
          <w:tcPr>
            <w:tcW w:w="1305" w:type="dxa"/>
            <w:vAlign w:val="center"/>
            <w:hideMark/>
          </w:tcPr>
          <w:p w14:paraId="23CCC0FC" w14:textId="77777777" w:rsidR="008C1459" w:rsidRPr="009B1F46" w:rsidRDefault="008C1459" w:rsidP="005A058F">
            <w:pPr>
              <w:ind w:firstLine="0"/>
              <w:jc w:val="center"/>
              <w:rPr>
                <w:sz w:val="20"/>
                <w:szCs w:val="20"/>
              </w:rPr>
            </w:pPr>
            <w:r w:rsidRPr="009B1F46">
              <w:rPr>
                <w:sz w:val="20"/>
                <w:szCs w:val="20"/>
              </w:rPr>
              <w:t>L</w:t>
            </w:r>
          </w:p>
        </w:tc>
        <w:tc>
          <w:tcPr>
            <w:tcW w:w="2693" w:type="dxa"/>
            <w:noWrap/>
            <w:vAlign w:val="center"/>
            <w:hideMark/>
          </w:tcPr>
          <w:p w14:paraId="011448DC" w14:textId="77777777" w:rsidR="008C1459" w:rsidRPr="009B1F46" w:rsidRDefault="00662491" w:rsidP="005A058F">
            <w:pPr>
              <w:ind w:firstLine="0"/>
              <w:jc w:val="center"/>
              <w:rPr>
                <w:sz w:val="20"/>
                <w:szCs w:val="20"/>
              </w:rPr>
            </w:pPr>
            <w:r w:rsidRPr="009B1F46">
              <w:rPr>
                <w:sz w:val="20"/>
                <w:szCs w:val="20"/>
              </w:rPr>
              <w:t>Elektropārvades tīkls</w:t>
            </w:r>
          </w:p>
        </w:tc>
        <w:tc>
          <w:tcPr>
            <w:tcW w:w="1701" w:type="dxa"/>
            <w:vAlign w:val="center"/>
            <w:hideMark/>
          </w:tcPr>
          <w:p w14:paraId="023BD413" w14:textId="77777777" w:rsidR="008C1459" w:rsidRPr="009B1F46" w:rsidRDefault="008C1459" w:rsidP="005A058F">
            <w:pPr>
              <w:ind w:firstLine="0"/>
              <w:jc w:val="center"/>
              <w:rPr>
                <w:sz w:val="20"/>
                <w:szCs w:val="20"/>
              </w:rPr>
            </w:pPr>
          </w:p>
        </w:tc>
        <w:tc>
          <w:tcPr>
            <w:tcW w:w="1530" w:type="dxa"/>
            <w:vAlign w:val="center"/>
            <w:hideMark/>
          </w:tcPr>
          <w:p w14:paraId="4C43A090" w14:textId="77777777" w:rsidR="008C1459" w:rsidRPr="009B1F46" w:rsidRDefault="008C1459" w:rsidP="005A058F">
            <w:pPr>
              <w:ind w:firstLine="0"/>
              <w:jc w:val="center"/>
              <w:rPr>
                <w:sz w:val="20"/>
                <w:szCs w:val="20"/>
              </w:rPr>
            </w:pPr>
            <w:r w:rsidRPr="009B1F46">
              <w:rPr>
                <w:sz w:val="20"/>
                <w:szCs w:val="20"/>
              </w:rPr>
              <w:t>i</w:t>
            </w:r>
          </w:p>
        </w:tc>
      </w:tr>
      <w:tr w:rsidR="008C1459" w:rsidRPr="009B1F46" w14:paraId="4B036E1D" w14:textId="77777777" w:rsidTr="001E67BA">
        <w:trPr>
          <w:trHeight w:val="300"/>
        </w:trPr>
        <w:tc>
          <w:tcPr>
            <w:tcW w:w="1134" w:type="dxa"/>
            <w:vAlign w:val="center"/>
            <w:hideMark/>
          </w:tcPr>
          <w:p w14:paraId="42FA039A" w14:textId="77777777" w:rsidR="008C1459" w:rsidRPr="009B1F46" w:rsidRDefault="008C1459" w:rsidP="005A058F">
            <w:pPr>
              <w:ind w:firstLine="0"/>
              <w:jc w:val="center"/>
              <w:rPr>
                <w:sz w:val="20"/>
                <w:szCs w:val="20"/>
              </w:rPr>
            </w:pPr>
            <w:r w:rsidRPr="009B1F46">
              <w:rPr>
                <w:sz w:val="20"/>
                <w:szCs w:val="20"/>
              </w:rPr>
              <w:t>P</w:t>
            </w:r>
          </w:p>
        </w:tc>
        <w:tc>
          <w:tcPr>
            <w:tcW w:w="1814" w:type="dxa"/>
            <w:vAlign w:val="center"/>
            <w:hideMark/>
          </w:tcPr>
          <w:p w14:paraId="0C68F727" w14:textId="77777777" w:rsidR="008C1459" w:rsidRPr="009B1F46" w:rsidRDefault="008C1459" w:rsidP="005A058F">
            <w:pPr>
              <w:ind w:firstLine="0"/>
              <w:jc w:val="center"/>
              <w:rPr>
                <w:sz w:val="20"/>
                <w:szCs w:val="20"/>
              </w:rPr>
            </w:pPr>
            <w:r w:rsidRPr="009B1F46">
              <w:rPr>
                <w:sz w:val="20"/>
                <w:szCs w:val="20"/>
              </w:rPr>
              <w:t>E01.03</w:t>
            </w:r>
          </w:p>
        </w:tc>
        <w:tc>
          <w:tcPr>
            <w:tcW w:w="1305" w:type="dxa"/>
            <w:vAlign w:val="center"/>
            <w:hideMark/>
          </w:tcPr>
          <w:p w14:paraId="31DE3C3B" w14:textId="77777777" w:rsidR="008C1459" w:rsidRPr="009B1F46" w:rsidRDefault="008C1459" w:rsidP="005A058F">
            <w:pPr>
              <w:ind w:firstLine="0"/>
              <w:jc w:val="center"/>
              <w:rPr>
                <w:sz w:val="20"/>
                <w:szCs w:val="20"/>
              </w:rPr>
            </w:pPr>
            <w:r w:rsidRPr="009B1F46">
              <w:rPr>
                <w:sz w:val="20"/>
                <w:szCs w:val="20"/>
              </w:rPr>
              <w:t>L</w:t>
            </w:r>
          </w:p>
        </w:tc>
        <w:tc>
          <w:tcPr>
            <w:tcW w:w="2693" w:type="dxa"/>
            <w:noWrap/>
            <w:vAlign w:val="center"/>
            <w:hideMark/>
          </w:tcPr>
          <w:p w14:paraId="35B96B97" w14:textId="77777777" w:rsidR="008C1459" w:rsidRPr="009B1F46" w:rsidRDefault="00662491" w:rsidP="005A058F">
            <w:pPr>
              <w:ind w:firstLine="0"/>
              <w:jc w:val="center"/>
              <w:rPr>
                <w:sz w:val="20"/>
                <w:szCs w:val="20"/>
              </w:rPr>
            </w:pPr>
            <w:r w:rsidRPr="009B1F46">
              <w:rPr>
                <w:sz w:val="20"/>
                <w:szCs w:val="20"/>
              </w:rPr>
              <w:t>Izklaidus apdzīvojuma struktūra</w:t>
            </w:r>
          </w:p>
        </w:tc>
        <w:tc>
          <w:tcPr>
            <w:tcW w:w="1701" w:type="dxa"/>
            <w:vAlign w:val="center"/>
            <w:hideMark/>
          </w:tcPr>
          <w:p w14:paraId="256156A0" w14:textId="77777777" w:rsidR="008C1459" w:rsidRPr="009B1F46" w:rsidRDefault="008C1459" w:rsidP="005A058F">
            <w:pPr>
              <w:ind w:firstLine="0"/>
              <w:jc w:val="center"/>
              <w:rPr>
                <w:sz w:val="20"/>
                <w:szCs w:val="20"/>
              </w:rPr>
            </w:pPr>
          </w:p>
        </w:tc>
        <w:tc>
          <w:tcPr>
            <w:tcW w:w="1530" w:type="dxa"/>
            <w:vAlign w:val="center"/>
            <w:hideMark/>
          </w:tcPr>
          <w:p w14:paraId="2244F8A4" w14:textId="528B7EE9" w:rsidR="008C1459" w:rsidRPr="009B1F46" w:rsidRDefault="008C1459" w:rsidP="005A058F">
            <w:pPr>
              <w:ind w:firstLine="0"/>
              <w:jc w:val="center"/>
              <w:rPr>
                <w:sz w:val="20"/>
                <w:szCs w:val="20"/>
              </w:rPr>
            </w:pPr>
            <w:r w:rsidRPr="009B1F46">
              <w:rPr>
                <w:sz w:val="20"/>
                <w:szCs w:val="20"/>
              </w:rPr>
              <w:t>i,</w:t>
            </w:r>
            <w:r w:rsidR="00997F25">
              <w:rPr>
                <w:sz w:val="20"/>
                <w:szCs w:val="20"/>
              </w:rPr>
              <w:t xml:space="preserve"> </w:t>
            </w:r>
            <w:r w:rsidRPr="009B1F46">
              <w:rPr>
                <w:sz w:val="20"/>
                <w:szCs w:val="20"/>
              </w:rPr>
              <w:t>o</w:t>
            </w:r>
          </w:p>
        </w:tc>
      </w:tr>
      <w:tr w:rsidR="008C1459" w:rsidRPr="009B1F46" w14:paraId="4327614D" w14:textId="77777777" w:rsidTr="001E67BA">
        <w:trPr>
          <w:trHeight w:val="300"/>
        </w:trPr>
        <w:tc>
          <w:tcPr>
            <w:tcW w:w="1134" w:type="dxa"/>
            <w:vAlign w:val="center"/>
            <w:hideMark/>
          </w:tcPr>
          <w:p w14:paraId="5DA433C3" w14:textId="77777777" w:rsidR="008C1459" w:rsidRPr="009B1F46" w:rsidRDefault="008C1459" w:rsidP="005A058F">
            <w:pPr>
              <w:ind w:firstLine="0"/>
              <w:jc w:val="center"/>
              <w:rPr>
                <w:sz w:val="20"/>
                <w:szCs w:val="20"/>
              </w:rPr>
            </w:pPr>
            <w:r w:rsidRPr="009B1F46">
              <w:rPr>
                <w:sz w:val="20"/>
                <w:szCs w:val="20"/>
              </w:rPr>
              <w:t>P</w:t>
            </w:r>
          </w:p>
        </w:tc>
        <w:tc>
          <w:tcPr>
            <w:tcW w:w="1814" w:type="dxa"/>
            <w:vAlign w:val="center"/>
            <w:hideMark/>
          </w:tcPr>
          <w:p w14:paraId="7F62A8E3" w14:textId="77777777" w:rsidR="008C1459" w:rsidRPr="009B1F46" w:rsidRDefault="008C1459" w:rsidP="005A058F">
            <w:pPr>
              <w:ind w:firstLine="0"/>
              <w:jc w:val="center"/>
              <w:rPr>
                <w:sz w:val="20"/>
                <w:szCs w:val="20"/>
              </w:rPr>
            </w:pPr>
            <w:r w:rsidRPr="009B1F46">
              <w:rPr>
                <w:sz w:val="20"/>
                <w:szCs w:val="20"/>
              </w:rPr>
              <w:t>E03.01</w:t>
            </w:r>
          </w:p>
        </w:tc>
        <w:tc>
          <w:tcPr>
            <w:tcW w:w="1305" w:type="dxa"/>
            <w:vAlign w:val="center"/>
            <w:hideMark/>
          </w:tcPr>
          <w:p w14:paraId="06F5FFA2" w14:textId="77777777" w:rsidR="008C1459" w:rsidRPr="009B1F46" w:rsidRDefault="008C1459" w:rsidP="005A058F">
            <w:pPr>
              <w:ind w:firstLine="0"/>
              <w:jc w:val="center"/>
              <w:rPr>
                <w:sz w:val="20"/>
                <w:szCs w:val="20"/>
              </w:rPr>
            </w:pPr>
            <w:r w:rsidRPr="009B1F46">
              <w:rPr>
                <w:sz w:val="20"/>
                <w:szCs w:val="20"/>
              </w:rPr>
              <w:t>L</w:t>
            </w:r>
          </w:p>
        </w:tc>
        <w:tc>
          <w:tcPr>
            <w:tcW w:w="2693" w:type="dxa"/>
            <w:noWrap/>
            <w:vAlign w:val="center"/>
            <w:hideMark/>
          </w:tcPr>
          <w:p w14:paraId="265CA45F" w14:textId="77777777" w:rsidR="008C1459" w:rsidRPr="009B1F46" w:rsidRDefault="00662491" w:rsidP="005A058F">
            <w:pPr>
              <w:ind w:firstLine="0"/>
              <w:jc w:val="center"/>
              <w:rPr>
                <w:sz w:val="20"/>
                <w:szCs w:val="20"/>
              </w:rPr>
            </w:pPr>
            <w:r w:rsidRPr="009B1F46">
              <w:rPr>
                <w:sz w:val="20"/>
                <w:szCs w:val="20"/>
              </w:rPr>
              <w:t>Atbrīvošanās no mājsaimniecības/vasarnīcas atkritumiem</w:t>
            </w:r>
          </w:p>
        </w:tc>
        <w:tc>
          <w:tcPr>
            <w:tcW w:w="1701" w:type="dxa"/>
            <w:vAlign w:val="center"/>
            <w:hideMark/>
          </w:tcPr>
          <w:p w14:paraId="4B1AA508" w14:textId="77777777" w:rsidR="008C1459" w:rsidRPr="009B1F46" w:rsidRDefault="008C1459" w:rsidP="005A058F">
            <w:pPr>
              <w:ind w:firstLine="0"/>
              <w:jc w:val="center"/>
              <w:rPr>
                <w:sz w:val="20"/>
                <w:szCs w:val="20"/>
              </w:rPr>
            </w:pPr>
          </w:p>
        </w:tc>
        <w:tc>
          <w:tcPr>
            <w:tcW w:w="1530" w:type="dxa"/>
            <w:vAlign w:val="center"/>
            <w:hideMark/>
          </w:tcPr>
          <w:p w14:paraId="5839F98C" w14:textId="77777777" w:rsidR="008C1459" w:rsidRPr="009B1F46" w:rsidRDefault="008C1459" w:rsidP="005A058F">
            <w:pPr>
              <w:ind w:firstLine="0"/>
              <w:jc w:val="center"/>
              <w:rPr>
                <w:sz w:val="20"/>
                <w:szCs w:val="20"/>
              </w:rPr>
            </w:pPr>
            <w:r w:rsidRPr="009B1F46">
              <w:rPr>
                <w:sz w:val="20"/>
                <w:szCs w:val="20"/>
              </w:rPr>
              <w:t>i</w:t>
            </w:r>
          </w:p>
        </w:tc>
      </w:tr>
      <w:tr w:rsidR="008C1459" w:rsidRPr="009B1F46" w14:paraId="5CB13CDE" w14:textId="77777777" w:rsidTr="001E67BA">
        <w:trPr>
          <w:trHeight w:val="300"/>
        </w:trPr>
        <w:tc>
          <w:tcPr>
            <w:tcW w:w="1134" w:type="dxa"/>
            <w:vAlign w:val="center"/>
            <w:hideMark/>
          </w:tcPr>
          <w:p w14:paraId="58CCA0F6" w14:textId="77777777" w:rsidR="008C1459" w:rsidRPr="009B1F46" w:rsidRDefault="008C1459" w:rsidP="005A058F">
            <w:pPr>
              <w:ind w:firstLine="0"/>
              <w:jc w:val="center"/>
              <w:rPr>
                <w:sz w:val="20"/>
                <w:szCs w:val="20"/>
              </w:rPr>
            </w:pPr>
            <w:r w:rsidRPr="009B1F46">
              <w:rPr>
                <w:sz w:val="20"/>
                <w:szCs w:val="20"/>
              </w:rPr>
              <w:t>N</w:t>
            </w:r>
          </w:p>
        </w:tc>
        <w:tc>
          <w:tcPr>
            <w:tcW w:w="1814" w:type="dxa"/>
            <w:vAlign w:val="center"/>
            <w:hideMark/>
          </w:tcPr>
          <w:p w14:paraId="3D47DCFA" w14:textId="77777777" w:rsidR="008C1459" w:rsidRPr="009B1F46" w:rsidRDefault="008C1459" w:rsidP="005A058F">
            <w:pPr>
              <w:ind w:firstLine="0"/>
              <w:jc w:val="center"/>
              <w:rPr>
                <w:sz w:val="20"/>
                <w:szCs w:val="20"/>
              </w:rPr>
            </w:pPr>
            <w:r w:rsidRPr="009B1F46">
              <w:rPr>
                <w:sz w:val="20"/>
                <w:szCs w:val="20"/>
              </w:rPr>
              <w:t>F03.01.01</w:t>
            </w:r>
          </w:p>
        </w:tc>
        <w:tc>
          <w:tcPr>
            <w:tcW w:w="1305" w:type="dxa"/>
            <w:vAlign w:val="center"/>
            <w:hideMark/>
          </w:tcPr>
          <w:p w14:paraId="08F533F9" w14:textId="77777777" w:rsidR="008C1459" w:rsidRPr="009B1F46" w:rsidRDefault="008C1459" w:rsidP="005A058F">
            <w:pPr>
              <w:ind w:firstLine="0"/>
              <w:jc w:val="center"/>
              <w:rPr>
                <w:sz w:val="20"/>
                <w:szCs w:val="20"/>
              </w:rPr>
            </w:pPr>
            <w:r w:rsidRPr="009B1F46">
              <w:rPr>
                <w:sz w:val="20"/>
                <w:szCs w:val="20"/>
              </w:rPr>
              <w:t>H</w:t>
            </w:r>
          </w:p>
        </w:tc>
        <w:tc>
          <w:tcPr>
            <w:tcW w:w="2693" w:type="dxa"/>
            <w:noWrap/>
            <w:vAlign w:val="center"/>
            <w:hideMark/>
          </w:tcPr>
          <w:p w14:paraId="41D78012" w14:textId="77777777" w:rsidR="008C1459" w:rsidRPr="009B1F46" w:rsidRDefault="00662491" w:rsidP="005A058F">
            <w:pPr>
              <w:ind w:firstLine="0"/>
              <w:jc w:val="center"/>
              <w:rPr>
                <w:sz w:val="20"/>
                <w:szCs w:val="20"/>
              </w:rPr>
            </w:pPr>
            <w:r w:rsidRPr="009B1F46">
              <w:rPr>
                <w:sz w:val="20"/>
                <w:szCs w:val="20"/>
              </w:rPr>
              <w:t xml:space="preserve">Savvaļas dzīvnieku radīti bojājumi </w:t>
            </w:r>
            <w:r w:rsidR="008C1459" w:rsidRPr="009B1F46">
              <w:rPr>
                <w:sz w:val="20"/>
                <w:szCs w:val="20"/>
              </w:rPr>
              <w:t>(</w:t>
            </w:r>
            <w:r w:rsidRPr="009B1F46">
              <w:rPr>
                <w:sz w:val="20"/>
                <w:szCs w:val="20"/>
              </w:rPr>
              <w:t>pārlieku liela populācija</w:t>
            </w:r>
            <w:r w:rsidR="008C1459" w:rsidRPr="009B1F46">
              <w:rPr>
                <w:sz w:val="20"/>
                <w:szCs w:val="20"/>
              </w:rPr>
              <w:t>)</w:t>
            </w:r>
          </w:p>
        </w:tc>
        <w:tc>
          <w:tcPr>
            <w:tcW w:w="1701" w:type="dxa"/>
            <w:vAlign w:val="center"/>
            <w:hideMark/>
          </w:tcPr>
          <w:p w14:paraId="0358F741" w14:textId="77777777" w:rsidR="008C1459" w:rsidRPr="009B1F46" w:rsidRDefault="008C1459" w:rsidP="005A058F">
            <w:pPr>
              <w:ind w:firstLine="0"/>
              <w:jc w:val="center"/>
              <w:rPr>
                <w:sz w:val="20"/>
                <w:szCs w:val="20"/>
              </w:rPr>
            </w:pPr>
          </w:p>
        </w:tc>
        <w:tc>
          <w:tcPr>
            <w:tcW w:w="1530" w:type="dxa"/>
            <w:vAlign w:val="center"/>
            <w:hideMark/>
          </w:tcPr>
          <w:p w14:paraId="07121B62" w14:textId="77777777" w:rsidR="008C1459" w:rsidRPr="009B1F46" w:rsidRDefault="008C1459" w:rsidP="005A058F">
            <w:pPr>
              <w:ind w:firstLine="0"/>
              <w:jc w:val="center"/>
              <w:rPr>
                <w:sz w:val="20"/>
                <w:szCs w:val="20"/>
              </w:rPr>
            </w:pPr>
            <w:r w:rsidRPr="009B1F46">
              <w:rPr>
                <w:sz w:val="20"/>
                <w:szCs w:val="20"/>
              </w:rPr>
              <w:t>i</w:t>
            </w:r>
          </w:p>
        </w:tc>
      </w:tr>
      <w:tr w:rsidR="008C1459" w:rsidRPr="009B1F46" w14:paraId="19C479B8" w14:textId="77777777" w:rsidTr="001E67BA">
        <w:trPr>
          <w:trHeight w:val="300"/>
        </w:trPr>
        <w:tc>
          <w:tcPr>
            <w:tcW w:w="1134" w:type="dxa"/>
            <w:vAlign w:val="center"/>
            <w:hideMark/>
          </w:tcPr>
          <w:p w14:paraId="1678E851" w14:textId="77777777" w:rsidR="008C1459" w:rsidRPr="009B1F46" w:rsidRDefault="008C1459" w:rsidP="005A058F">
            <w:pPr>
              <w:ind w:firstLine="0"/>
              <w:jc w:val="center"/>
              <w:rPr>
                <w:sz w:val="20"/>
                <w:szCs w:val="20"/>
              </w:rPr>
            </w:pPr>
            <w:r w:rsidRPr="009B1F46">
              <w:rPr>
                <w:sz w:val="20"/>
                <w:szCs w:val="20"/>
              </w:rPr>
              <w:t>N</w:t>
            </w:r>
          </w:p>
        </w:tc>
        <w:tc>
          <w:tcPr>
            <w:tcW w:w="1814" w:type="dxa"/>
            <w:vAlign w:val="center"/>
            <w:hideMark/>
          </w:tcPr>
          <w:p w14:paraId="377532D5" w14:textId="77777777" w:rsidR="008C1459" w:rsidRPr="009B1F46" w:rsidRDefault="008C1459" w:rsidP="005A058F">
            <w:pPr>
              <w:ind w:firstLine="0"/>
              <w:jc w:val="center"/>
              <w:rPr>
                <w:sz w:val="20"/>
                <w:szCs w:val="20"/>
              </w:rPr>
            </w:pPr>
            <w:r w:rsidRPr="009B1F46">
              <w:rPr>
                <w:sz w:val="20"/>
                <w:szCs w:val="20"/>
              </w:rPr>
              <w:t>F06</w:t>
            </w:r>
          </w:p>
        </w:tc>
        <w:tc>
          <w:tcPr>
            <w:tcW w:w="1305" w:type="dxa"/>
            <w:vAlign w:val="center"/>
            <w:hideMark/>
          </w:tcPr>
          <w:p w14:paraId="262BF331" w14:textId="77777777" w:rsidR="008C1459" w:rsidRPr="009B1F46" w:rsidRDefault="008C1459" w:rsidP="005A058F">
            <w:pPr>
              <w:ind w:firstLine="0"/>
              <w:jc w:val="center"/>
              <w:rPr>
                <w:sz w:val="20"/>
                <w:szCs w:val="20"/>
              </w:rPr>
            </w:pPr>
            <w:r w:rsidRPr="009B1F46">
              <w:rPr>
                <w:sz w:val="20"/>
                <w:szCs w:val="20"/>
              </w:rPr>
              <w:t>L</w:t>
            </w:r>
          </w:p>
        </w:tc>
        <w:tc>
          <w:tcPr>
            <w:tcW w:w="2693" w:type="dxa"/>
            <w:noWrap/>
            <w:vAlign w:val="center"/>
            <w:hideMark/>
          </w:tcPr>
          <w:p w14:paraId="7F1D6228" w14:textId="77777777" w:rsidR="008C1459" w:rsidRPr="009B1F46" w:rsidRDefault="00662491" w:rsidP="005A058F">
            <w:pPr>
              <w:ind w:firstLine="0"/>
              <w:jc w:val="center"/>
              <w:rPr>
                <w:sz w:val="20"/>
                <w:szCs w:val="20"/>
              </w:rPr>
            </w:pPr>
            <w:r w:rsidRPr="009B1F46">
              <w:rPr>
                <w:sz w:val="20"/>
                <w:szCs w:val="20"/>
              </w:rPr>
              <w:t>Medības, zveja vai citas resursu vākšanas/ieguves aktivitātes</w:t>
            </w:r>
          </w:p>
        </w:tc>
        <w:tc>
          <w:tcPr>
            <w:tcW w:w="1701" w:type="dxa"/>
            <w:vAlign w:val="center"/>
            <w:hideMark/>
          </w:tcPr>
          <w:p w14:paraId="254BA40D" w14:textId="77777777" w:rsidR="008C1459" w:rsidRPr="009B1F46" w:rsidRDefault="008C1459" w:rsidP="005A058F">
            <w:pPr>
              <w:ind w:firstLine="0"/>
              <w:jc w:val="center"/>
              <w:rPr>
                <w:sz w:val="20"/>
                <w:szCs w:val="20"/>
              </w:rPr>
            </w:pPr>
          </w:p>
        </w:tc>
        <w:tc>
          <w:tcPr>
            <w:tcW w:w="1530" w:type="dxa"/>
            <w:vAlign w:val="center"/>
            <w:hideMark/>
          </w:tcPr>
          <w:p w14:paraId="61E14297" w14:textId="77777777" w:rsidR="008C1459" w:rsidRPr="009B1F46" w:rsidRDefault="008C1459" w:rsidP="005A058F">
            <w:pPr>
              <w:ind w:firstLine="0"/>
              <w:jc w:val="center"/>
              <w:rPr>
                <w:sz w:val="20"/>
                <w:szCs w:val="20"/>
              </w:rPr>
            </w:pPr>
            <w:r w:rsidRPr="009B1F46">
              <w:rPr>
                <w:sz w:val="20"/>
                <w:szCs w:val="20"/>
              </w:rPr>
              <w:t>i</w:t>
            </w:r>
          </w:p>
        </w:tc>
      </w:tr>
      <w:tr w:rsidR="008C1459" w:rsidRPr="009B1F46" w14:paraId="559BEC5D" w14:textId="77777777" w:rsidTr="001E67BA">
        <w:trPr>
          <w:trHeight w:val="300"/>
        </w:trPr>
        <w:tc>
          <w:tcPr>
            <w:tcW w:w="1134" w:type="dxa"/>
            <w:vAlign w:val="center"/>
            <w:hideMark/>
          </w:tcPr>
          <w:p w14:paraId="217E39AC" w14:textId="77777777" w:rsidR="008C1459" w:rsidRPr="009B1F46" w:rsidRDefault="008C1459" w:rsidP="005A058F">
            <w:pPr>
              <w:ind w:firstLine="0"/>
              <w:jc w:val="center"/>
              <w:rPr>
                <w:sz w:val="20"/>
                <w:szCs w:val="20"/>
              </w:rPr>
            </w:pPr>
            <w:r w:rsidRPr="009B1F46">
              <w:rPr>
                <w:sz w:val="20"/>
                <w:szCs w:val="20"/>
              </w:rPr>
              <w:t>N</w:t>
            </w:r>
          </w:p>
        </w:tc>
        <w:tc>
          <w:tcPr>
            <w:tcW w:w="1814" w:type="dxa"/>
            <w:vAlign w:val="center"/>
            <w:hideMark/>
          </w:tcPr>
          <w:p w14:paraId="02774D4F" w14:textId="77777777" w:rsidR="008C1459" w:rsidRPr="009B1F46" w:rsidRDefault="008C1459" w:rsidP="005A058F">
            <w:pPr>
              <w:ind w:firstLine="0"/>
              <w:jc w:val="center"/>
              <w:rPr>
                <w:sz w:val="20"/>
                <w:szCs w:val="20"/>
              </w:rPr>
            </w:pPr>
            <w:r w:rsidRPr="009B1F46">
              <w:rPr>
                <w:sz w:val="20"/>
                <w:szCs w:val="20"/>
              </w:rPr>
              <w:t>I01</w:t>
            </w:r>
          </w:p>
        </w:tc>
        <w:tc>
          <w:tcPr>
            <w:tcW w:w="1305" w:type="dxa"/>
            <w:vAlign w:val="center"/>
            <w:hideMark/>
          </w:tcPr>
          <w:p w14:paraId="35DD90AA" w14:textId="77777777" w:rsidR="008C1459" w:rsidRPr="009B1F46" w:rsidRDefault="008C1459" w:rsidP="005A058F">
            <w:pPr>
              <w:ind w:firstLine="0"/>
              <w:jc w:val="center"/>
              <w:rPr>
                <w:sz w:val="20"/>
                <w:szCs w:val="20"/>
              </w:rPr>
            </w:pPr>
            <w:r w:rsidRPr="009B1F46">
              <w:rPr>
                <w:sz w:val="20"/>
                <w:szCs w:val="20"/>
              </w:rPr>
              <w:t>H</w:t>
            </w:r>
          </w:p>
        </w:tc>
        <w:tc>
          <w:tcPr>
            <w:tcW w:w="2693" w:type="dxa"/>
            <w:noWrap/>
            <w:vAlign w:val="center"/>
            <w:hideMark/>
          </w:tcPr>
          <w:p w14:paraId="10038FBF" w14:textId="77777777" w:rsidR="008C1459" w:rsidRPr="009B1F46" w:rsidRDefault="00662491" w:rsidP="005A058F">
            <w:pPr>
              <w:ind w:firstLine="0"/>
              <w:jc w:val="center"/>
              <w:rPr>
                <w:sz w:val="20"/>
                <w:szCs w:val="20"/>
              </w:rPr>
            </w:pPr>
            <w:r w:rsidRPr="009B1F46">
              <w:rPr>
                <w:sz w:val="20"/>
                <w:szCs w:val="20"/>
              </w:rPr>
              <w:t>Problemātiska vietējas izcelsmes suga</w:t>
            </w:r>
          </w:p>
        </w:tc>
        <w:tc>
          <w:tcPr>
            <w:tcW w:w="1701" w:type="dxa"/>
            <w:vAlign w:val="center"/>
            <w:hideMark/>
          </w:tcPr>
          <w:p w14:paraId="73AE4F86" w14:textId="77777777" w:rsidR="008C1459" w:rsidRPr="009B1F46" w:rsidRDefault="008C1459" w:rsidP="005A058F">
            <w:pPr>
              <w:ind w:firstLine="0"/>
              <w:jc w:val="center"/>
              <w:rPr>
                <w:sz w:val="20"/>
                <w:szCs w:val="20"/>
              </w:rPr>
            </w:pPr>
          </w:p>
        </w:tc>
        <w:tc>
          <w:tcPr>
            <w:tcW w:w="1530" w:type="dxa"/>
            <w:vAlign w:val="center"/>
            <w:hideMark/>
          </w:tcPr>
          <w:p w14:paraId="012DD047" w14:textId="77777777" w:rsidR="008C1459" w:rsidRPr="009B1F46" w:rsidRDefault="008C1459" w:rsidP="005A058F">
            <w:pPr>
              <w:ind w:firstLine="0"/>
              <w:jc w:val="center"/>
              <w:rPr>
                <w:sz w:val="20"/>
                <w:szCs w:val="20"/>
              </w:rPr>
            </w:pPr>
            <w:r w:rsidRPr="009B1F46">
              <w:rPr>
                <w:sz w:val="20"/>
                <w:szCs w:val="20"/>
              </w:rPr>
              <w:t>i</w:t>
            </w:r>
          </w:p>
        </w:tc>
      </w:tr>
      <w:tr w:rsidR="008C1459" w:rsidRPr="009B1F46" w14:paraId="60E33C64" w14:textId="77777777" w:rsidTr="001E67BA">
        <w:trPr>
          <w:trHeight w:val="300"/>
        </w:trPr>
        <w:tc>
          <w:tcPr>
            <w:tcW w:w="1134" w:type="dxa"/>
            <w:vAlign w:val="center"/>
            <w:hideMark/>
          </w:tcPr>
          <w:p w14:paraId="59C78AF2" w14:textId="77777777" w:rsidR="008C1459" w:rsidRPr="009B1F46" w:rsidRDefault="008C1459" w:rsidP="005A058F">
            <w:pPr>
              <w:ind w:firstLine="0"/>
              <w:jc w:val="center"/>
              <w:rPr>
                <w:sz w:val="20"/>
                <w:szCs w:val="20"/>
              </w:rPr>
            </w:pPr>
            <w:r w:rsidRPr="009B1F46">
              <w:rPr>
                <w:sz w:val="20"/>
                <w:szCs w:val="20"/>
              </w:rPr>
              <w:t>P</w:t>
            </w:r>
          </w:p>
        </w:tc>
        <w:tc>
          <w:tcPr>
            <w:tcW w:w="1814" w:type="dxa"/>
            <w:vAlign w:val="center"/>
            <w:hideMark/>
          </w:tcPr>
          <w:p w14:paraId="572A3F14" w14:textId="77777777" w:rsidR="008C1459" w:rsidRPr="009B1F46" w:rsidRDefault="008C1459" w:rsidP="005A058F">
            <w:pPr>
              <w:ind w:firstLine="0"/>
              <w:jc w:val="center"/>
              <w:rPr>
                <w:sz w:val="20"/>
                <w:szCs w:val="20"/>
              </w:rPr>
            </w:pPr>
            <w:r w:rsidRPr="009B1F46">
              <w:rPr>
                <w:sz w:val="20"/>
                <w:szCs w:val="20"/>
              </w:rPr>
              <w:t>J02.13</w:t>
            </w:r>
          </w:p>
        </w:tc>
        <w:tc>
          <w:tcPr>
            <w:tcW w:w="1305" w:type="dxa"/>
            <w:vAlign w:val="center"/>
            <w:hideMark/>
          </w:tcPr>
          <w:p w14:paraId="0AC2C1F4" w14:textId="77777777" w:rsidR="008C1459" w:rsidRPr="009B1F46" w:rsidRDefault="008C1459" w:rsidP="005A058F">
            <w:pPr>
              <w:ind w:firstLine="0"/>
              <w:jc w:val="center"/>
              <w:rPr>
                <w:sz w:val="20"/>
                <w:szCs w:val="20"/>
              </w:rPr>
            </w:pPr>
            <w:r w:rsidRPr="009B1F46">
              <w:rPr>
                <w:sz w:val="20"/>
                <w:szCs w:val="20"/>
              </w:rPr>
              <w:t>M</w:t>
            </w:r>
          </w:p>
        </w:tc>
        <w:tc>
          <w:tcPr>
            <w:tcW w:w="2693" w:type="dxa"/>
            <w:noWrap/>
            <w:vAlign w:val="center"/>
            <w:hideMark/>
          </w:tcPr>
          <w:p w14:paraId="6C975F64" w14:textId="77777777" w:rsidR="008C1459" w:rsidRPr="009B1F46" w:rsidRDefault="00662491" w:rsidP="005A058F">
            <w:pPr>
              <w:ind w:firstLine="0"/>
              <w:jc w:val="center"/>
              <w:rPr>
                <w:sz w:val="20"/>
                <w:szCs w:val="20"/>
              </w:rPr>
            </w:pPr>
            <w:r w:rsidRPr="009B1F46">
              <w:rPr>
                <w:sz w:val="20"/>
                <w:szCs w:val="20"/>
              </w:rPr>
              <w:t>Ūdens objektu apsaimniekošanas trūkums</w:t>
            </w:r>
          </w:p>
        </w:tc>
        <w:tc>
          <w:tcPr>
            <w:tcW w:w="1701" w:type="dxa"/>
            <w:vAlign w:val="center"/>
            <w:hideMark/>
          </w:tcPr>
          <w:p w14:paraId="0633708C" w14:textId="77777777" w:rsidR="008C1459" w:rsidRPr="009B1F46" w:rsidRDefault="008C1459" w:rsidP="005A058F">
            <w:pPr>
              <w:ind w:firstLine="0"/>
              <w:jc w:val="center"/>
              <w:rPr>
                <w:sz w:val="20"/>
                <w:szCs w:val="20"/>
              </w:rPr>
            </w:pPr>
          </w:p>
        </w:tc>
        <w:tc>
          <w:tcPr>
            <w:tcW w:w="1530" w:type="dxa"/>
            <w:vAlign w:val="center"/>
            <w:hideMark/>
          </w:tcPr>
          <w:p w14:paraId="7E717004" w14:textId="4C909D97" w:rsidR="008C1459" w:rsidRPr="009B1F46" w:rsidRDefault="008C1459" w:rsidP="005A058F">
            <w:pPr>
              <w:ind w:firstLine="0"/>
              <w:jc w:val="center"/>
              <w:rPr>
                <w:sz w:val="20"/>
                <w:szCs w:val="20"/>
              </w:rPr>
            </w:pPr>
            <w:r w:rsidRPr="009B1F46">
              <w:rPr>
                <w:sz w:val="20"/>
                <w:szCs w:val="20"/>
              </w:rPr>
              <w:t>i,</w:t>
            </w:r>
            <w:r w:rsidR="00997F25">
              <w:rPr>
                <w:sz w:val="20"/>
                <w:szCs w:val="20"/>
              </w:rPr>
              <w:t xml:space="preserve"> </w:t>
            </w:r>
            <w:r w:rsidRPr="009B1F46">
              <w:rPr>
                <w:sz w:val="20"/>
                <w:szCs w:val="20"/>
              </w:rPr>
              <w:t>o</w:t>
            </w:r>
          </w:p>
        </w:tc>
      </w:tr>
      <w:tr w:rsidR="008C1459" w:rsidRPr="009B1F46" w14:paraId="3CA3011B" w14:textId="77777777" w:rsidTr="001E67BA">
        <w:trPr>
          <w:trHeight w:val="300"/>
        </w:trPr>
        <w:tc>
          <w:tcPr>
            <w:tcW w:w="1134" w:type="dxa"/>
            <w:vAlign w:val="center"/>
            <w:hideMark/>
          </w:tcPr>
          <w:p w14:paraId="0890BABF" w14:textId="77777777" w:rsidR="008C1459" w:rsidRPr="009B1F46" w:rsidRDefault="008C1459" w:rsidP="005A058F">
            <w:pPr>
              <w:ind w:firstLine="0"/>
              <w:jc w:val="center"/>
              <w:rPr>
                <w:sz w:val="20"/>
                <w:szCs w:val="20"/>
              </w:rPr>
            </w:pPr>
            <w:r w:rsidRPr="009B1F46">
              <w:rPr>
                <w:sz w:val="20"/>
                <w:szCs w:val="20"/>
              </w:rPr>
              <w:t>P</w:t>
            </w:r>
          </w:p>
        </w:tc>
        <w:tc>
          <w:tcPr>
            <w:tcW w:w="1814" w:type="dxa"/>
            <w:vAlign w:val="center"/>
            <w:hideMark/>
          </w:tcPr>
          <w:p w14:paraId="3358F2E0" w14:textId="77777777" w:rsidR="008C1459" w:rsidRPr="009B1F46" w:rsidRDefault="008C1459" w:rsidP="005A058F">
            <w:pPr>
              <w:ind w:firstLine="0"/>
              <w:jc w:val="center"/>
              <w:rPr>
                <w:sz w:val="20"/>
                <w:szCs w:val="20"/>
              </w:rPr>
            </w:pPr>
            <w:r w:rsidRPr="009B1F46">
              <w:rPr>
                <w:sz w:val="20"/>
                <w:szCs w:val="20"/>
              </w:rPr>
              <w:t>K02.01</w:t>
            </w:r>
          </w:p>
        </w:tc>
        <w:tc>
          <w:tcPr>
            <w:tcW w:w="1305" w:type="dxa"/>
            <w:vAlign w:val="center"/>
            <w:hideMark/>
          </w:tcPr>
          <w:p w14:paraId="766A4BC5" w14:textId="77777777" w:rsidR="008C1459" w:rsidRPr="009B1F46" w:rsidRDefault="008C1459" w:rsidP="005A058F">
            <w:pPr>
              <w:ind w:firstLine="0"/>
              <w:jc w:val="center"/>
              <w:rPr>
                <w:sz w:val="20"/>
                <w:szCs w:val="20"/>
              </w:rPr>
            </w:pPr>
            <w:r w:rsidRPr="009B1F46">
              <w:rPr>
                <w:sz w:val="20"/>
                <w:szCs w:val="20"/>
              </w:rPr>
              <w:t>M</w:t>
            </w:r>
          </w:p>
        </w:tc>
        <w:tc>
          <w:tcPr>
            <w:tcW w:w="2693" w:type="dxa"/>
            <w:noWrap/>
            <w:vAlign w:val="center"/>
            <w:hideMark/>
          </w:tcPr>
          <w:p w14:paraId="66E9C0F2" w14:textId="77777777" w:rsidR="008C1459" w:rsidRPr="009B1F46" w:rsidRDefault="00662491" w:rsidP="005A058F">
            <w:pPr>
              <w:ind w:firstLine="0"/>
              <w:jc w:val="center"/>
              <w:rPr>
                <w:sz w:val="20"/>
                <w:szCs w:val="20"/>
              </w:rPr>
            </w:pPr>
            <w:r w:rsidRPr="009B1F46">
              <w:rPr>
                <w:sz w:val="20"/>
                <w:szCs w:val="20"/>
              </w:rPr>
              <w:t>Sukcesija</w:t>
            </w:r>
          </w:p>
        </w:tc>
        <w:tc>
          <w:tcPr>
            <w:tcW w:w="1701" w:type="dxa"/>
            <w:vAlign w:val="center"/>
            <w:hideMark/>
          </w:tcPr>
          <w:p w14:paraId="309BF1D6" w14:textId="77777777" w:rsidR="008C1459" w:rsidRPr="009B1F46" w:rsidRDefault="008C1459" w:rsidP="005A058F">
            <w:pPr>
              <w:ind w:firstLine="0"/>
              <w:jc w:val="center"/>
              <w:rPr>
                <w:sz w:val="20"/>
                <w:szCs w:val="20"/>
              </w:rPr>
            </w:pPr>
          </w:p>
        </w:tc>
        <w:tc>
          <w:tcPr>
            <w:tcW w:w="1530" w:type="dxa"/>
            <w:vAlign w:val="center"/>
            <w:hideMark/>
          </w:tcPr>
          <w:p w14:paraId="69996420" w14:textId="77777777" w:rsidR="008C1459" w:rsidRPr="009B1F46" w:rsidRDefault="008C1459" w:rsidP="005A058F">
            <w:pPr>
              <w:ind w:firstLine="0"/>
              <w:jc w:val="center"/>
              <w:rPr>
                <w:sz w:val="20"/>
                <w:szCs w:val="20"/>
              </w:rPr>
            </w:pPr>
            <w:r w:rsidRPr="009B1F46">
              <w:rPr>
                <w:sz w:val="20"/>
                <w:szCs w:val="20"/>
              </w:rPr>
              <w:t>i</w:t>
            </w:r>
          </w:p>
        </w:tc>
      </w:tr>
      <w:tr w:rsidR="008C1459" w:rsidRPr="009B1F46" w14:paraId="51094353" w14:textId="77777777" w:rsidTr="001E67BA">
        <w:trPr>
          <w:trHeight w:val="300"/>
        </w:trPr>
        <w:tc>
          <w:tcPr>
            <w:tcW w:w="1134" w:type="dxa"/>
            <w:vAlign w:val="center"/>
            <w:hideMark/>
          </w:tcPr>
          <w:p w14:paraId="546E4EB6" w14:textId="77777777" w:rsidR="008C1459" w:rsidRPr="009B1F46" w:rsidRDefault="008C1459" w:rsidP="005A058F">
            <w:pPr>
              <w:ind w:firstLine="0"/>
              <w:jc w:val="center"/>
              <w:rPr>
                <w:sz w:val="20"/>
                <w:szCs w:val="20"/>
              </w:rPr>
            </w:pPr>
            <w:r w:rsidRPr="009B1F46">
              <w:rPr>
                <w:sz w:val="20"/>
                <w:szCs w:val="20"/>
              </w:rPr>
              <w:t>P</w:t>
            </w:r>
          </w:p>
        </w:tc>
        <w:tc>
          <w:tcPr>
            <w:tcW w:w="1814" w:type="dxa"/>
            <w:vAlign w:val="center"/>
            <w:hideMark/>
          </w:tcPr>
          <w:p w14:paraId="26CE7728" w14:textId="77777777" w:rsidR="008C1459" w:rsidRPr="009B1F46" w:rsidRDefault="008C1459" w:rsidP="005A058F">
            <w:pPr>
              <w:ind w:firstLine="0"/>
              <w:jc w:val="center"/>
              <w:rPr>
                <w:sz w:val="20"/>
                <w:szCs w:val="20"/>
              </w:rPr>
            </w:pPr>
            <w:r w:rsidRPr="009B1F46">
              <w:rPr>
                <w:sz w:val="20"/>
                <w:szCs w:val="20"/>
              </w:rPr>
              <w:t>K02.03</w:t>
            </w:r>
          </w:p>
        </w:tc>
        <w:tc>
          <w:tcPr>
            <w:tcW w:w="1305" w:type="dxa"/>
            <w:vAlign w:val="center"/>
            <w:hideMark/>
          </w:tcPr>
          <w:p w14:paraId="59BE079B" w14:textId="77777777" w:rsidR="008C1459" w:rsidRPr="009B1F46" w:rsidRDefault="008C1459" w:rsidP="005A058F">
            <w:pPr>
              <w:ind w:firstLine="0"/>
              <w:jc w:val="center"/>
              <w:rPr>
                <w:sz w:val="20"/>
                <w:szCs w:val="20"/>
              </w:rPr>
            </w:pPr>
            <w:r w:rsidRPr="009B1F46">
              <w:rPr>
                <w:sz w:val="20"/>
                <w:szCs w:val="20"/>
              </w:rPr>
              <w:t>M</w:t>
            </w:r>
          </w:p>
        </w:tc>
        <w:tc>
          <w:tcPr>
            <w:tcW w:w="2693" w:type="dxa"/>
            <w:noWrap/>
            <w:vAlign w:val="center"/>
            <w:hideMark/>
          </w:tcPr>
          <w:p w14:paraId="6A36A97C" w14:textId="77777777" w:rsidR="008C1459" w:rsidRPr="009B1F46" w:rsidRDefault="00662491" w:rsidP="005A058F">
            <w:pPr>
              <w:ind w:firstLine="0"/>
              <w:jc w:val="center"/>
              <w:rPr>
                <w:sz w:val="20"/>
                <w:szCs w:val="20"/>
              </w:rPr>
            </w:pPr>
            <w:r w:rsidRPr="009B1F46">
              <w:rPr>
                <w:sz w:val="20"/>
                <w:szCs w:val="20"/>
              </w:rPr>
              <w:t>Dabiskā eitrofikācija</w:t>
            </w:r>
          </w:p>
        </w:tc>
        <w:tc>
          <w:tcPr>
            <w:tcW w:w="1701" w:type="dxa"/>
            <w:vAlign w:val="center"/>
            <w:hideMark/>
          </w:tcPr>
          <w:p w14:paraId="4E10F4A1" w14:textId="77777777" w:rsidR="008C1459" w:rsidRPr="009B1F46" w:rsidRDefault="008C1459" w:rsidP="005A058F">
            <w:pPr>
              <w:ind w:firstLine="0"/>
              <w:jc w:val="center"/>
              <w:rPr>
                <w:sz w:val="20"/>
                <w:szCs w:val="20"/>
              </w:rPr>
            </w:pPr>
            <w:r w:rsidRPr="009B1F46">
              <w:rPr>
                <w:sz w:val="20"/>
                <w:szCs w:val="20"/>
              </w:rPr>
              <w:t>N,P</w:t>
            </w:r>
          </w:p>
        </w:tc>
        <w:tc>
          <w:tcPr>
            <w:tcW w:w="1530" w:type="dxa"/>
            <w:vAlign w:val="center"/>
            <w:hideMark/>
          </w:tcPr>
          <w:p w14:paraId="7B85A49E" w14:textId="77777777" w:rsidR="008C1459" w:rsidRPr="009B1F46" w:rsidRDefault="008C1459" w:rsidP="005A058F">
            <w:pPr>
              <w:ind w:firstLine="0"/>
              <w:jc w:val="center"/>
              <w:rPr>
                <w:sz w:val="20"/>
                <w:szCs w:val="20"/>
              </w:rPr>
            </w:pPr>
            <w:r w:rsidRPr="009B1F46">
              <w:rPr>
                <w:sz w:val="20"/>
                <w:szCs w:val="20"/>
              </w:rPr>
              <w:t>i</w:t>
            </w:r>
          </w:p>
        </w:tc>
      </w:tr>
    </w:tbl>
    <w:p w14:paraId="6B689FCA" w14:textId="5460478E" w:rsidR="00A44468" w:rsidRPr="009B1F46" w:rsidRDefault="00A44468" w:rsidP="005E2EA2">
      <w:pPr>
        <w:pStyle w:val="Heading2"/>
        <w:rPr>
          <w:rFonts w:eastAsia="Calibri"/>
        </w:rPr>
      </w:pPr>
      <w:bookmarkStart w:id="51" w:name="_Toc29222860"/>
      <w:bookmarkStart w:id="52" w:name="_Toc44685406"/>
      <w:r w:rsidRPr="009B1F46">
        <w:rPr>
          <w:rFonts w:eastAsia="Calibri"/>
        </w:rPr>
        <w:t>Ainaviskais novērtējums</w:t>
      </w:r>
      <w:bookmarkEnd w:id="51"/>
      <w:bookmarkEnd w:id="52"/>
      <w:r w:rsidRPr="009B1F46">
        <w:rPr>
          <w:rFonts w:eastAsia="Calibri"/>
        </w:rPr>
        <w:tab/>
      </w:r>
    </w:p>
    <w:p w14:paraId="27C70404" w14:textId="77777777" w:rsidR="00A44468" w:rsidRPr="009B1F46" w:rsidRDefault="00A44468" w:rsidP="00A44468">
      <w:pPr>
        <w:ind w:firstLine="720"/>
      </w:pPr>
    </w:p>
    <w:p w14:paraId="18F1DC35" w14:textId="5F71211C" w:rsidR="00A44468" w:rsidRPr="009B1F46" w:rsidRDefault="00997F25" w:rsidP="007864EB">
      <w:r>
        <w:t>DL</w:t>
      </w:r>
      <w:r w:rsidR="00A44468" w:rsidRPr="009B1F46">
        <w:t xml:space="preserve"> atrodas Baltijas ledus ezera senkrasta pakājē, kas arī nosaka to, kādas ainavu telpas ir šeit vērojamas. Ainavapvidu un ainavu telpu dalījums, atbilstoši Alsungas novada </w:t>
      </w:r>
      <w:r w:rsidR="00E84229">
        <w:t>TP</w:t>
      </w:r>
      <w:r>
        <w:t>, skatāms 4.1. </w:t>
      </w:r>
      <w:r w:rsidR="00A44468" w:rsidRPr="009B1F46">
        <w:t xml:space="preserve">attēlā. </w:t>
      </w:r>
    </w:p>
    <w:p w14:paraId="11998D10" w14:textId="1272F077" w:rsidR="00A44468" w:rsidRPr="009B1F46" w:rsidRDefault="00A44468" w:rsidP="007864EB">
      <w:r w:rsidRPr="009B1F46">
        <w:t xml:space="preserve">Saskaņā ar Alsungas novada </w:t>
      </w:r>
      <w:r w:rsidR="00E84229">
        <w:t>TP</w:t>
      </w:r>
      <w:r w:rsidRPr="009B1F46">
        <w:t xml:space="preserve"> ainavu klasifikāciju, šeit robežojas divi ainavapvidi – Piemares un</w:t>
      </w:r>
      <w:r w:rsidR="000E16E2" w:rsidRPr="009B1F46">
        <w:t xml:space="preserve"> Ēdoles pauguraines ainavapvidi. L</w:t>
      </w:r>
      <w:r w:rsidRPr="009B1F46">
        <w:t xml:space="preserve">iegumā ir divas ainavu telpas – Užavas pļavu āraines ainavu telpa (lieguma rietumu daļa, kas aizņem arī lielāko lieguma daļu) un Ēdoles pauguraines mozaīkveida ainavu telpa – </w:t>
      </w:r>
      <w:r w:rsidR="000E16E2" w:rsidRPr="009B1F46">
        <w:t>fragmentāri</w:t>
      </w:r>
      <w:r w:rsidRPr="009B1F46">
        <w:t xml:space="preserve"> lieguma austrumu daļā.</w:t>
      </w:r>
    </w:p>
    <w:p w14:paraId="4AC54DF1" w14:textId="77777777" w:rsidR="00A44468" w:rsidRPr="009B1F46" w:rsidRDefault="00A44468" w:rsidP="007864EB">
      <w:r w:rsidRPr="009B1F46">
        <w:rPr>
          <w:b/>
        </w:rPr>
        <w:t>Užavas pļavu āraines ainavu telpā</w:t>
      </w:r>
      <w:r w:rsidRPr="009B1F46">
        <w:t xml:space="preserve"> dominē līdzens reljefs, augsnes veidojušās uz smilts un kūdras nogulumiem. Užavas palienes ainavu telpai raksturīgas ir meliorētas un iekultivētas pļavas, šādas teritorijas ir </w:t>
      </w:r>
      <w:r w:rsidR="00696EF9" w:rsidRPr="009B1F46">
        <w:t>DL</w:t>
      </w:r>
      <w:r w:rsidRPr="009B1F46">
        <w:t xml:space="preserve"> piegulošajās teritorijās. DL “Diļļu pļavas” teritorijā saglabājusies dabiskā </w:t>
      </w:r>
      <w:r w:rsidR="0091161F" w:rsidRPr="009B1F46">
        <w:t>zālāju</w:t>
      </w:r>
      <w:r w:rsidRPr="009B1F46">
        <w:t xml:space="preserve"> veģetācija, kurā pārst</w:t>
      </w:r>
      <w:r w:rsidR="0091161F" w:rsidRPr="009B1F46">
        <w:t xml:space="preserve">āvētas daudzas retas augu sugas, tā </w:t>
      </w:r>
      <w:r w:rsidRPr="009B1F46">
        <w:t xml:space="preserve">sastopama tikai nelielos apgabalos, daļa </w:t>
      </w:r>
      <w:r w:rsidR="0091161F" w:rsidRPr="009B1F46">
        <w:t xml:space="preserve">lieguma </w:t>
      </w:r>
      <w:r w:rsidRPr="009B1F46">
        <w:t>teritorijas pārpurvoj</w:t>
      </w:r>
      <w:r w:rsidR="000E16E2" w:rsidRPr="009B1F46">
        <w:t>usies</w:t>
      </w:r>
      <w:r w:rsidR="0091161F" w:rsidRPr="009B1F46">
        <w:t>, daļa</w:t>
      </w:r>
      <w:r w:rsidR="000E16E2" w:rsidRPr="009B1F46">
        <w:t xml:space="preserve"> aizaugusi ar krūmiem</w:t>
      </w:r>
      <w:r w:rsidR="0091161F" w:rsidRPr="009B1F46">
        <w:t xml:space="preserve"> un sekundārajiem mežiem</w:t>
      </w:r>
      <w:r w:rsidR="000E16E2" w:rsidRPr="009B1F46">
        <w:t xml:space="preserve">. </w:t>
      </w:r>
    </w:p>
    <w:p w14:paraId="5055262E" w14:textId="77777777" w:rsidR="001560C5" w:rsidRPr="009B1F46" w:rsidRDefault="001560C5" w:rsidP="007864EB">
      <w:pPr>
        <w:rPr>
          <w:i/>
        </w:rPr>
      </w:pPr>
    </w:p>
    <w:p w14:paraId="0E4BFA0F" w14:textId="41D981CB" w:rsidR="00A44468" w:rsidRPr="009B1F46" w:rsidRDefault="00A44468" w:rsidP="007864EB">
      <w:pPr>
        <w:rPr>
          <w:b/>
        </w:rPr>
      </w:pPr>
      <w:r w:rsidRPr="009B1F46">
        <w:rPr>
          <w:i/>
        </w:rPr>
        <w:lastRenderedPageBreak/>
        <w:t>Ainavu elementi</w:t>
      </w:r>
      <w:r w:rsidR="003575D4" w:rsidRPr="009B1F46">
        <w:rPr>
          <w:i/>
        </w:rPr>
        <w:t>:</w:t>
      </w:r>
      <w:r w:rsidRPr="009B1F46">
        <w:rPr>
          <w:b/>
        </w:rPr>
        <w:t xml:space="preserve"> </w:t>
      </w:r>
    </w:p>
    <w:p w14:paraId="13C4CD52" w14:textId="0F1388C9" w:rsidR="00A44468" w:rsidRPr="009B1F46" w:rsidRDefault="003575D4" w:rsidP="00785CC6">
      <w:pPr>
        <w:pStyle w:val="ListParagraph"/>
        <w:numPr>
          <w:ilvl w:val="0"/>
          <w:numId w:val="13"/>
        </w:numPr>
        <w:spacing w:after="0" w:line="276" w:lineRule="auto"/>
        <w:ind w:left="709" w:hanging="306"/>
      </w:pPr>
      <w:r w:rsidRPr="009B1F46">
        <w:t>p</w:t>
      </w:r>
      <w:r w:rsidR="00997F25">
        <w:t>alienes pļavas;</w:t>
      </w:r>
      <w:r w:rsidR="00A44468" w:rsidRPr="009B1F46">
        <w:t xml:space="preserve"> </w:t>
      </w:r>
    </w:p>
    <w:p w14:paraId="00057B4A" w14:textId="77777777" w:rsidR="00A44468" w:rsidRPr="009B1F46" w:rsidRDefault="003575D4" w:rsidP="00785CC6">
      <w:pPr>
        <w:pStyle w:val="ListParagraph"/>
        <w:numPr>
          <w:ilvl w:val="0"/>
          <w:numId w:val="13"/>
        </w:numPr>
        <w:spacing w:after="0" w:line="276" w:lineRule="auto"/>
        <w:ind w:left="709" w:hanging="306"/>
      </w:pPr>
      <w:r w:rsidRPr="009B1F46">
        <w:t>a</w:t>
      </w:r>
      <w:r w:rsidR="00A44468" w:rsidRPr="009B1F46">
        <w:t xml:space="preserve">r kokiem un krūmiem aizaugušas pļavas; </w:t>
      </w:r>
    </w:p>
    <w:p w14:paraId="6D5777B5" w14:textId="5DBC05CB" w:rsidR="00A44468" w:rsidRPr="009B1F46" w:rsidRDefault="003575D4" w:rsidP="00785CC6">
      <w:pPr>
        <w:pStyle w:val="ListParagraph"/>
        <w:numPr>
          <w:ilvl w:val="0"/>
          <w:numId w:val="13"/>
        </w:numPr>
        <w:spacing w:after="0" w:line="276" w:lineRule="auto"/>
        <w:ind w:left="709" w:hanging="306"/>
      </w:pPr>
      <w:r w:rsidRPr="009B1F46">
        <w:t>d</w:t>
      </w:r>
      <w:r w:rsidR="00A44468" w:rsidRPr="009B1F46">
        <w:t xml:space="preserve">zelzceļa līnijas Liepājas </w:t>
      </w:r>
      <w:r w:rsidR="00997F25">
        <w:t>–</w:t>
      </w:r>
      <w:r w:rsidR="00A44468" w:rsidRPr="009B1F46">
        <w:t xml:space="preserve"> Ventspils uzbērums.</w:t>
      </w:r>
    </w:p>
    <w:p w14:paraId="1F2CAB45" w14:textId="77777777" w:rsidR="001560C5" w:rsidRPr="009B1F46" w:rsidRDefault="001560C5" w:rsidP="00997F25">
      <w:pPr>
        <w:ind w:firstLine="0"/>
        <w:rPr>
          <w:i/>
        </w:rPr>
      </w:pPr>
    </w:p>
    <w:p w14:paraId="21B2B674" w14:textId="041E72F4" w:rsidR="00A44468" w:rsidRPr="009B1F46" w:rsidRDefault="003575D4" w:rsidP="007864EB">
      <w:pPr>
        <w:rPr>
          <w:i/>
        </w:rPr>
      </w:pPr>
      <w:r w:rsidRPr="009B1F46">
        <w:rPr>
          <w:i/>
        </w:rPr>
        <w:t>Ainavu degradējošie faktori:</w:t>
      </w:r>
    </w:p>
    <w:p w14:paraId="600E3DE1" w14:textId="77777777" w:rsidR="00A44468" w:rsidRPr="009B1F46" w:rsidRDefault="003575D4" w:rsidP="00785CC6">
      <w:pPr>
        <w:pStyle w:val="ListParagraph"/>
        <w:numPr>
          <w:ilvl w:val="0"/>
          <w:numId w:val="12"/>
        </w:numPr>
        <w:spacing w:after="0" w:line="276" w:lineRule="auto"/>
        <w:ind w:left="709" w:hanging="283"/>
      </w:pPr>
      <w:r w:rsidRPr="009B1F46">
        <w:t>p</w:t>
      </w:r>
      <w:r w:rsidR="00A44468" w:rsidRPr="009B1F46">
        <w:t>ļavu apsaimniekošanas trūkuma (ikgadēja pļaušana un/vai noganīšana) rezultāts ir pakāpeniska to aizaugšana un pārpurvošanās;</w:t>
      </w:r>
    </w:p>
    <w:p w14:paraId="1D68D45B" w14:textId="56047347" w:rsidR="00B06C60" w:rsidRPr="009B1F46" w:rsidRDefault="003575D4" w:rsidP="00785CC6">
      <w:pPr>
        <w:pStyle w:val="ListParagraph"/>
        <w:numPr>
          <w:ilvl w:val="0"/>
          <w:numId w:val="12"/>
        </w:numPr>
        <w:spacing w:after="0" w:line="276" w:lineRule="auto"/>
        <w:ind w:left="709" w:hanging="283"/>
      </w:pPr>
      <w:r w:rsidRPr="009B1F46">
        <w:t>p</w:t>
      </w:r>
      <w:r w:rsidR="00A44468" w:rsidRPr="009B1F46">
        <w:t xml:space="preserve">ēc dzelzceļa līnijas Liepāja </w:t>
      </w:r>
      <w:r w:rsidR="00997F25">
        <w:t>–</w:t>
      </w:r>
      <w:r w:rsidR="00A44468" w:rsidRPr="009B1F46">
        <w:t xml:space="preserve"> Ventspils slēgšanas notiek pakāpeniska tās aizaugšana</w:t>
      </w:r>
      <w:r w:rsidR="0091161F" w:rsidRPr="009B1F46">
        <w:t xml:space="preserve"> un degradēšanās</w:t>
      </w:r>
      <w:r w:rsidR="00A44468" w:rsidRPr="009B1F46">
        <w:t>.</w:t>
      </w:r>
    </w:p>
    <w:p w14:paraId="6184463E" w14:textId="7517F514" w:rsidR="001E67BA" w:rsidRPr="009B1F46" w:rsidRDefault="001E67BA" w:rsidP="002C1661">
      <w:pPr>
        <w:rPr>
          <w:i/>
        </w:rPr>
      </w:pPr>
    </w:p>
    <w:p w14:paraId="2A879476" w14:textId="77777777" w:rsidR="002C1661" w:rsidRPr="009B1F46" w:rsidRDefault="00A44468" w:rsidP="002C1661">
      <w:pPr>
        <w:rPr>
          <w:i/>
        </w:rPr>
      </w:pPr>
      <w:r w:rsidRPr="009B1F46">
        <w:rPr>
          <w:i/>
        </w:rPr>
        <w:t>Priekšlikumi ainav</w:t>
      </w:r>
      <w:r w:rsidR="002C1661" w:rsidRPr="009B1F46">
        <w:rPr>
          <w:i/>
        </w:rPr>
        <w:t>u izmantošanai un aizsardzībai</w:t>
      </w:r>
    </w:p>
    <w:p w14:paraId="2E5747D6" w14:textId="0DC0969D" w:rsidR="00A44468" w:rsidRPr="009B1F46" w:rsidRDefault="00D9631F" w:rsidP="002C1661">
      <w:pPr>
        <w:rPr>
          <w:b/>
        </w:rPr>
      </w:pPr>
      <w:r w:rsidRPr="009B1F46">
        <w:t>Nepieciešams saglabāt ainaviski vērtīgās teritorijas – atklāto b</w:t>
      </w:r>
      <w:r w:rsidR="00997F25">
        <w:t>iotopu ainavas, kā arī senkrastu</w:t>
      </w:r>
      <w:r w:rsidRPr="009B1F46">
        <w:t xml:space="preserve"> un tajā izveidojušās gravas. </w:t>
      </w:r>
      <w:r w:rsidR="002C1661" w:rsidRPr="009B1F46">
        <w:t>Zālāju</w:t>
      </w:r>
      <w:r w:rsidR="00A44468" w:rsidRPr="009B1F46">
        <w:t xml:space="preserve"> ainavas saglabāšana</w:t>
      </w:r>
      <w:r w:rsidR="0091161F" w:rsidRPr="009B1F46">
        <w:t xml:space="preserve"> un atjaunošana</w:t>
      </w:r>
      <w:r w:rsidR="00A44468" w:rsidRPr="009B1F46">
        <w:t>, nepieļaujo</w:t>
      </w:r>
      <w:r w:rsidR="002C1661" w:rsidRPr="009B1F46">
        <w:t>t to pārvēršanos krūmāju ainavā. Nepieciešama k</w:t>
      </w:r>
      <w:r w:rsidR="00A44468" w:rsidRPr="009B1F46">
        <w:t>rūmu likvidēšana dzelzceļa līnijas Liepāja – Ventspils</w:t>
      </w:r>
      <w:r w:rsidR="00A31E7A" w:rsidRPr="009B1F46">
        <w:t xml:space="preserve"> uzbēruma</w:t>
      </w:r>
      <w:r w:rsidR="00A44468" w:rsidRPr="009B1F46">
        <w:t xml:space="preserve"> malās.</w:t>
      </w:r>
    </w:p>
    <w:p w14:paraId="656BB5D4" w14:textId="77777777" w:rsidR="00B06C60" w:rsidRPr="009B1F46" w:rsidRDefault="00B06C60" w:rsidP="00A14968">
      <w:pPr>
        <w:ind w:left="1429"/>
        <w:contextualSpacing/>
      </w:pPr>
    </w:p>
    <w:p w14:paraId="702B8517" w14:textId="5CE4FB07" w:rsidR="00A44468" w:rsidRPr="009B1F46" w:rsidRDefault="00A44468" w:rsidP="007864EB">
      <w:r w:rsidRPr="009B1F46">
        <w:t xml:space="preserve">Nelielā daļā lieguma austrumos, </w:t>
      </w:r>
      <w:r w:rsidR="000E16E2" w:rsidRPr="009B1F46">
        <w:t>fragmentāri</w:t>
      </w:r>
      <w:r w:rsidRPr="009B1F46">
        <w:t xml:space="preserve"> teritorija atbilst </w:t>
      </w:r>
      <w:r w:rsidRPr="009B1F46">
        <w:rPr>
          <w:b/>
        </w:rPr>
        <w:t>Ēdoles pauguraines mozaīkveida ainavu telpai</w:t>
      </w:r>
      <w:r w:rsidRPr="009B1F46">
        <w:t xml:space="preserve">, kurai raksturīgs izteikti paugurains reljefs. Šīs ainavu telpas pauguru absolūtie augstumi </w:t>
      </w:r>
      <w:r w:rsidR="00A63387" w:rsidRPr="009B1F46">
        <w:t>DL</w:t>
      </w:r>
      <w:r w:rsidRPr="009B1F46">
        <w:t xml:space="preserve"> ir</w:t>
      </w:r>
      <w:r w:rsidR="00235CBB" w:rsidRPr="009B1F46">
        <w:t xml:space="preserve"> ap</w:t>
      </w:r>
      <w:r w:rsidRPr="009B1F46">
        <w:t xml:space="preserve"> 50</w:t>
      </w:r>
      <w:r w:rsidR="00997F25">
        <w:t> m virs jūras līmeņa</w:t>
      </w:r>
      <w:r w:rsidRPr="009B1F46">
        <w:t>, bet</w:t>
      </w:r>
      <w:r w:rsidR="00235CBB" w:rsidRPr="009B1F46">
        <w:t xml:space="preserve"> relatīvā augstumu atšķirība starp senkrasta </w:t>
      </w:r>
      <w:r w:rsidR="00997F25">
        <w:t>pakāji un augstāko punktu ir 24 </w:t>
      </w:r>
      <w:r w:rsidR="00235CBB" w:rsidRPr="009B1F46">
        <w:t>m</w:t>
      </w:r>
      <w:r w:rsidRPr="009B1F46">
        <w:t xml:space="preserve">. Paugurainē dominē smilts, smilts </w:t>
      </w:r>
      <w:r w:rsidR="00997F25">
        <w:t>–</w:t>
      </w:r>
      <w:r w:rsidRPr="009B1F46">
        <w:t xml:space="preserve"> grants un morēnas smilšmāla un mālsmilts nogulumi.</w:t>
      </w:r>
    </w:p>
    <w:p w14:paraId="509DC5F4" w14:textId="77777777" w:rsidR="00A14968" w:rsidRPr="009B1F46" w:rsidRDefault="00A14968" w:rsidP="00A14968">
      <w:pPr>
        <w:ind w:firstLine="720"/>
      </w:pPr>
    </w:p>
    <w:p w14:paraId="4FC0128F" w14:textId="77777777" w:rsidR="00A44468" w:rsidRPr="009B1F46" w:rsidRDefault="00A44468" w:rsidP="000E16E2">
      <w:pPr>
        <w:ind w:firstLine="360"/>
        <w:rPr>
          <w:b/>
        </w:rPr>
      </w:pPr>
      <w:r w:rsidRPr="009B1F46">
        <w:rPr>
          <w:i/>
        </w:rPr>
        <w:t>Ainavas un ainavu elementi:</w:t>
      </w:r>
    </w:p>
    <w:p w14:paraId="1694C787" w14:textId="77777777" w:rsidR="00A14968" w:rsidRPr="009B1F46" w:rsidRDefault="003575D4" w:rsidP="00785CC6">
      <w:pPr>
        <w:pStyle w:val="ListParagraph"/>
        <w:numPr>
          <w:ilvl w:val="0"/>
          <w:numId w:val="14"/>
        </w:numPr>
        <w:spacing w:after="0" w:line="276" w:lineRule="auto"/>
      </w:pPr>
      <w:r w:rsidRPr="009B1F46">
        <w:t>m</w:t>
      </w:r>
      <w:r w:rsidR="00A44468" w:rsidRPr="009B1F46">
        <w:t xml:space="preserve">ežu ainavas ar nelielām viensētām un tīrumiem; </w:t>
      </w:r>
    </w:p>
    <w:p w14:paraId="64B735C5" w14:textId="77777777" w:rsidR="007D1CE6" w:rsidRPr="009B1F46" w:rsidRDefault="003575D4" w:rsidP="0091161F">
      <w:pPr>
        <w:pStyle w:val="ListParagraph"/>
        <w:numPr>
          <w:ilvl w:val="0"/>
          <w:numId w:val="14"/>
        </w:numPr>
        <w:spacing w:after="0" w:line="276" w:lineRule="auto"/>
      </w:pPr>
      <w:r w:rsidRPr="009B1F46">
        <w:t>l</w:t>
      </w:r>
      <w:r w:rsidR="00A44468" w:rsidRPr="009B1F46">
        <w:t>īkumoti mazie lauk</w:t>
      </w:r>
      <w:r w:rsidR="0091161F" w:rsidRPr="009B1F46">
        <w:t>u ceļi ar viensētām to apkārtnē;</w:t>
      </w:r>
    </w:p>
    <w:p w14:paraId="6396BB74" w14:textId="77777777" w:rsidR="0091161F" w:rsidRPr="009B1F46" w:rsidRDefault="001E67BA" w:rsidP="0091161F">
      <w:pPr>
        <w:pStyle w:val="ListParagraph"/>
        <w:numPr>
          <w:ilvl w:val="0"/>
          <w:numId w:val="14"/>
        </w:numPr>
        <w:spacing w:after="0" w:line="276" w:lineRule="auto"/>
      </w:pPr>
      <w:r w:rsidRPr="009B1F46">
        <w:t>Baltijas</w:t>
      </w:r>
      <w:r w:rsidR="0091161F" w:rsidRPr="009B1F46">
        <w:t xml:space="preserve"> ledus ezera senkrasts un tajā veidotās gravas.</w:t>
      </w:r>
    </w:p>
    <w:p w14:paraId="28A238C5" w14:textId="77777777" w:rsidR="007D1CE6" w:rsidRPr="009B1F46" w:rsidRDefault="007D1CE6" w:rsidP="000E16E2">
      <w:pPr>
        <w:ind w:firstLine="360"/>
        <w:rPr>
          <w:b/>
        </w:rPr>
      </w:pPr>
    </w:p>
    <w:p w14:paraId="7268990F" w14:textId="77777777" w:rsidR="00A44468" w:rsidRPr="009B1F46" w:rsidRDefault="00A44468" w:rsidP="000E16E2">
      <w:pPr>
        <w:ind w:firstLine="360"/>
        <w:rPr>
          <w:i/>
        </w:rPr>
      </w:pPr>
      <w:r w:rsidRPr="009B1F46">
        <w:rPr>
          <w:i/>
        </w:rPr>
        <w:t>Ainavu degradējošie faktori</w:t>
      </w:r>
      <w:r w:rsidR="003575D4" w:rsidRPr="009B1F46">
        <w:rPr>
          <w:i/>
        </w:rPr>
        <w:t>:</w:t>
      </w:r>
    </w:p>
    <w:p w14:paraId="31C4B6D5" w14:textId="652B8BFD" w:rsidR="00C53412" w:rsidRPr="009B1F46" w:rsidRDefault="003575D4" w:rsidP="00785CC6">
      <w:pPr>
        <w:pStyle w:val="ListParagraph"/>
        <w:numPr>
          <w:ilvl w:val="0"/>
          <w:numId w:val="15"/>
        </w:numPr>
        <w:spacing w:after="0" w:line="276" w:lineRule="auto"/>
      </w:pPr>
      <w:r w:rsidRPr="009B1F46">
        <w:t>a</w:t>
      </w:r>
      <w:r w:rsidR="0011298F" w:rsidRPr="009B1F46">
        <w:t>ugstie</w:t>
      </w:r>
      <w:r w:rsidR="00C53412" w:rsidRPr="009B1F46">
        <w:t xml:space="preserve"> koki </w:t>
      </w:r>
      <w:r w:rsidR="0011298F" w:rsidRPr="009B1F46">
        <w:t>aizsedz</w:t>
      </w:r>
      <w:r w:rsidR="00C53412" w:rsidRPr="009B1F46">
        <w:t xml:space="preserve"> kopskatu uz DL teritoriju pat no reljefa augstāka</w:t>
      </w:r>
      <w:r w:rsidR="00997F25">
        <w:t>jiem punktiem</w:t>
      </w:r>
      <w:r w:rsidR="003B0B81">
        <w:t>;</w:t>
      </w:r>
    </w:p>
    <w:tbl>
      <w:tblPr>
        <w:tblStyle w:val="TableGrid"/>
        <w:tblpPr w:leftFromText="180" w:rightFromText="180" w:vertAnchor="text" w:horzAnchor="margin" w:tblpXSpec="right" w:tblpY="10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3"/>
      </w:tblGrid>
      <w:tr w:rsidR="009E366C" w:rsidRPr="009B1F46" w14:paraId="34820E62" w14:textId="77777777" w:rsidTr="00C74B18">
        <w:trPr>
          <w:trHeight w:val="1811"/>
        </w:trPr>
        <w:tc>
          <w:tcPr>
            <w:tcW w:w="4553" w:type="dxa"/>
          </w:tcPr>
          <w:p w14:paraId="62A6CFE2" w14:textId="77777777" w:rsidR="009E366C" w:rsidRPr="009B1F46" w:rsidRDefault="009E366C" w:rsidP="00C74B18">
            <w:pPr>
              <w:ind w:firstLine="0"/>
            </w:pPr>
            <w:r w:rsidRPr="009B1F46">
              <w:rPr>
                <w:noProof/>
                <w:lang w:eastAsia="lv-LV"/>
              </w:rPr>
              <w:drawing>
                <wp:inline distT="0" distB="0" distL="0" distR="0" wp14:anchorId="11433ABA" wp14:editId="0D540542">
                  <wp:extent cx="2748915" cy="1663086"/>
                  <wp:effectExtent l="0" t="0" r="0" b="0"/>
                  <wp:docPr id="16" name="Attēls 30" descr="T:\ĀTRAI APMAIŅAI\aina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ĀTRAI APMAIŅAI\ainavas.pn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769229" cy="1675376"/>
                          </a:xfrm>
                          <a:prstGeom prst="rect">
                            <a:avLst/>
                          </a:prstGeom>
                          <a:noFill/>
                          <a:ln>
                            <a:noFill/>
                          </a:ln>
                        </pic:spPr>
                      </pic:pic>
                    </a:graphicData>
                  </a:graphic>
                </wp:inline>
              </w:drawing>
            </w:r>
          </w:p>
        </w:tc>
      </w:tr>
      <w:tr w:rsidR="009E366C" w:rsidRPr="009B1F46" w14:paraId="39329762" w14:textId="77777777" w:rsidTr="00C74B18">
        <w:trPr>
          <w:trHeight w:val="938"/>
        </w:trPr>
        <w:tc>
          <w:tcPr>
            <w:tcW w:w="4553" w:type="dxa"/>
          </w:tcPr>
          <w:p w14:paraId="7C6E940C" w14:textId="71CAC4A7" w:rsidR="009E366C" w:rsidRPr="009B1F46" w:rsidRDefault="00997F25" w:rsidP="00C74B18">
            <w:pPr>
              <w:ind w:firstLine="0"/>
            </w:pPr>
            <w:r>
              <w:t>4.1. </w:t>
            </w:r>
            <w:r w:rsidR="009E366C" w:rsidRPr="009B1F46">
              <w:t xml:space="preserve">attēls. Alsungas novada </w:t>
            </w:r>
            <w:r w:rsidR="00E84229">
              <w:t>TP</w:t>
            </w:r>
            <w:r w:rsidR="009E366C" w:rsidRPr="009B1F46">
              <w:t xml:space="preserve"> ainavu klasifikācija (avots: Alsun</w:t>
            </w:r>
            <w:r>
              <w:t>gas novada teritorijas plānojums</w:t>
            </w:r>
            <w:r w:rsidR="009E366C" w:rsidRPr="009B1F46">
              <w:t>, 2009.</w:t>
            </w:r>
            <w:r>
              <w:t> </w:t>
            </w:r>
            <w:r w:rsidR="009E366C" w:rsidRPr="009B1F46">
              <w:t>gads</w:t>
            </w:r>
            <w:r w:rsidR="003575D4" w:rsidRPr="009B1F46">
              <w:t>)</w:t>
            </w:r>
            <w:r w:rsidR="001D34B5">
              <w:t>.</w:t>
            </w:r>
          </w:p>
        </w:tc>
      </w:tr>
    </w:tbl>
    <w:p w14:paraId="64E64A5D" w14:textId="77777777" w:rsidR="00A44468" w:rsidRPr="009B1F46" w:rsidRDefault="003575D4" w:rsidP="00785CC6">
      <w:pPr>
        <w:pStyle w:val="ListParagraph"/>
        <w:numPr>
          <w:ilvl w:val="0"/>
          <w:numId w:val="15"/>
        </w:numPr>
        <w:spacing w:after="0" w:line="276" w:lineRule="auto"/>
      </w:pPr>
      <w:r w:rsidRPr="009B1F46">
        <w:t>k</w:t>
      </w:r>
      <w:r w:rsidR="00A44468" w:rsidRPr="009B1F46">
        <w:t xml:space="preserve">rūmi ceļmalās </w:t>
      </w:r>
      <w:r w:rsidR="0011298F" w:rsidRPr="009B1F46">
        <w:t>aizsedz</w:t>
      </w:r>
      <w:r w:rsidR="00A44468" w:rsidRPr="009B1F46">
        <w:t xml:space="preserve"> skatu uz apkārtējo ainavu.</w:t>
      </w:r>
    </w:p>
    <w:p w14:paraId="71BFC1BA" w14:textId="77777777" w:rsidR="00E07876" w:rsidRPr="009B1F46" w:rsidRDefault="00E07876" w:rsidP="00A14968">
      <w:pPr>
        <w:ind w:left="1418"/>
        <w:contextualSpacing/>
      </w:pPr>
    </w:p>
    <w:p w14:paraId="6477E4A5" w14:textId="77777777" w:rsidR="002C1661" w:rsidRPr="009B1F46" w:rsidRDefault="00A44468" w:rsidP="002C1661">
      <w:pPr>
        <w:ind w:firstLine="360"/>
        <w:rPr>
          <w:i/>
        </w:rPr>
      </w:pPr>
      <w:r w:rsidRPr="009B1F46">
        <w:rPr>
          <w:i/>
        </w:rPr>
        <w:t>Priekšlikumi aina</w:t>
      </w:r>
      <w:r w:rsidR="002C1661" w:rsidRPr="009B1F46">
        <w:rPr>
          <w:i/>
        </w:rPr>
        <w:t>vu izmantošanai un aizsardzībai</w:t>
      </w:r>
    </w:p>
    <w:p w14:paraId="668B7351" w14:textId="090FC6C9" w:rsidR="00A44468" w:rsidRPr="009B1F46" w:rsidRDefault="002C1661" w:rsidP="00104E8E">
      <w:pPr>
        <w:ind w:firstLine="360"/>
      </w:pPr>
      <w:r w:rsidRPr="009B1F46">
        <w:t>Nepieciešams saglabāt pauguraines ainavu telpas elementus (gravas, nogāzes, mazi līkumoti ceļi un viensētas), jo tiem ir salīdzinoši augsts tūrisma potenciāls. Nepieciešama krūmu likvidēšana un pļaušana ceļu malās, kuras trūkums rada nesaimniecisku skatu. Ieteicama s</w:t>
      </w:r>
      <w:r w:rsidR="00235CBB" w:rsidRPr="009B1F46">
        <w:t xml:space="preserve">katu </w:t>
      </w:r>
      <w:r w:rsidR="00E2093E" w:rsidRPr="009B1F46">
        <w:t>torņa</w:t>
      </w:r>
      <w:r w:rsidR="00235CBB" w:rsidRPr="009B1F46">
        <w:t xml:space="preserve"> veidošana</w:t>
      </w:r>
      <w:r w:rsidR="0011298F" w:rsidRPr="009B1F46">
        <w:t xml:space="preserve"> senkrasta augstākajā punktā un tam</w:t>
      </w:r>
      <w:r w:rsidR="00235CBB" w:rsidRPr="009B1F46">
        <w:t xml:space="preserve"> nepieciešam</w:t>
      </w:r>
      <w:r w:rsidR="00E75FB8">
        <w:t>ā skatu</w:t>
      </w:r>
      <w:r w:rsidR="0011298F" w:rsidRPr="009B1F46">
        <w:t xml:space="preserve"> punktu atbrīvošana no koku apauguma. </w:t>
      </w:r>
      <w:r w:rsidR="00235CBB" w:rsidRPr="009B1F46">
        <w:t xml:space="preserve"> </w:t>
      </w:r>
    </w:p>
    <w:p w14:paraId="6CC7B291" w14:textId="287F109E" w:rsidR="00BD41B7" w:rsidRDefault="00996625" w:rsidP="007864EB">
      <w:r w:rsidRPr="009B1F46">
        <w:t>DL tuvumā atrodas</w:t>
      </w:r>
      <w:r w:rsidR="00A44468" w:rsidRPr="009B1F46">
        <w:t xml:space="preserve"> Kurzemei raksturīgie atraktīvie veidojumi </w:t>
      </w:r>
      <w:r w:rsidR="00E75FB8">
        <w:t>–</w:t>
      </w:r>
      <w:r w:rsidR="00A44468" w:rsidRPr="009B1F46">
        <w:t xml:space="preserve"> senās jūr</w:t>
      </w:r>
      <w:r w:rsidR="00A31E7A" w:rsidRPr="009B1F46">
        <w:t>as krasta kraujas jeb senkrasti.</w:t>
      </w:r>
      <w:r w:rsidR="00A44468" w:rsidRPr="009B1F46">
        <w:t xml:space="preserve"> Tās ir ne tikai izcilas </w:t>
      </w:r>
      <w:r w:rsidR="00A44468" w:rsidRPr="009B1F46">
        <w:lastRenderedPageBreak/>
        <w:t xml:space="preserve">dabas daudzveidības </w:t>
      </w:r>
      <w:r w:rsidR="0091161F" w:rsidRPr="009B1F46">
        <w:t>krātuves</w:t>
      </w:r>
      <w:r w:rsidR="00A44468" w:rsidRPr="009B1F46">
        <w:t>, bet arī skatu vietas, no k</w:t>
      </w:r>
      <w:r w:rsidR="00A31E7A" w:rsidRPr="009B1F46">
        <w:t xml:space="preserve">urām pārredzama plaša apkārtne. </w:t>
      </w:r>
      <w:r w:rsidR="00A44468" w:rsidRPr="009B1F46">
        <w:t>Šāds skatu vietas potenciāls būtu arī DL teritorijas austrumu malā esošajai Baltijas ledus ezera senkrasta nogāzei, kur tās augstākajā vietā, lieguma teritorijā</w:t>
      </w:r>
      <w:r w:rsidR="0091161F" w:rsidRPr="009B1F46">
        <w:t xml:space="preserve"> </w:t>
      </w:r>
      <w:r w:rsidR="00E75FB8">
        <w:t>–</w:t>
      </w:r>
      <w:r w:rsidR="0091161F" w:rsidRPr="009B1F46">
        <w:t xml:space="preserve"> Bumbu</w:t>
      </w:r>
      <w:r w:rsidR="00E75FB8">
        <w:t xml:space="preserve"> </w:t>
      </w:r>
      <w:r w:rsidR="0091161F" w:rsidRPr="009B1F46">
        <w:t>kalnā</w:t>
      </w:r>
      <w:r w:rsidR="00A44468" w:rsidRPr="009B1F46">
        <w:t>, varētu tikt izveidots skatu tornis (</w:t>
      </w:r>
      <w:r w:rsidR="00A31E7A" w:rsidRPr="009B1F46">
        <w:t xml:space="preserve">iespējams arī </w:t>
      </w:r>
      <w:r w:rsidR="00A44468" w:rsidRPr="009B1F46">
        <w:t>putnu vērošana</w:t>
      </w:r>
      <w:r w:rsidR="0091161F" w:rsidRPr="009B1F46">
        <w:t>i</w:t>
      </w:r>
      <w:r w:rsidR="00A44468" w:rsidRPr="009B1F46">
        <w:t>). Tas atbilst arī Alsungas ilgtspējīgas attīstības stratēģijas pot</w:t>
      </w:r>
      <w:r w:rsidR="00A31E7A" w:rsidRPr="009B1F46">
        <w:t>enciālā tūrisma attīstības plāna punktam par putnu vērošanas torņa izveidi</w:t>
      </w:r>
      <w:r w:rsidR="00A44468" w:rsidRPr="009B1F46">
        <w:t>.</w:t>
      </w:r>
      <w:r w:rsidR="00BD41B7" w:rsidRPr="00BD41B7">
        <w:t xml:space="preserve"> </w:t>
      </w:r>
    </w:p>
    <w:p w14:paraId="0ED3E16A" w14:textId="3928DCB9" w:rsidR="00104E8E" w:rsidRPr="009B1F46" w:rsidRDefault="00BD41B7" w:rsidP="007864EB">
      <w:r>
        <w:t>No DL austrumu robežu veidojošā</w:t>
      </w:r>
      <w:r w:rsidRPr="00BD41B7">
        <w:t xml:space="preserve"> </w:t>
      </w:r>
      <w:r>
        <w:t>Baltijas ledus ezera</w:t>
      </w:r>
      <w:r w:rsidRPr="00BD41B7">
        <w:t xml:space="preserve"> senkrasta paaugstinājuma, iespējams vērot augsnes mitruma rezultātā, DL teritorijā esošajos zālājos notiekošo miglas vālu veidošanos</w:t>
      </w:r>
      <w:r>
        <w:t>, kas pēc iedzīvotāju sniegtās informācijas ir vērā ņemams skats</w:t>
      </w:r>
      <w:r w:rsidRPr="00BD41B7">
        <w:t>. Parasti š</w:t>
      </w:r>
      <w:r>
        <w:t>ī</w:t>
      </w:r>
      <w:r w:rsidRPr="00BD41B7">
        <w:t xml:space="preserve"> </w:t>
      </w:r>
      <w:r>
        <w:t>parādība</w:t>
      </w:r>
      <w:r w:rsidRPr="00BD41B7">
        <w:t xml:space="preserve"> novērojam</w:t>
      </w:r>
      <w:r>
        <w:t>a</w:t>
      </w:r>
      <w:r w:rsidRPr="00BD41B7">
        <w:t xml:space="preserve"> agrās rīta stundās un vakaros, </w:t>
      </w:r>
      <w:r>
        <w:t>līdztekus</w:t>
      </w:r>
      <w:r w:rsidRPr="00BD41B7">
        <w:t xml:space="preserve"> dažādu dzīvnieku aktivitāt</w:t>
      </w:r>
      <w:r>
        <w:t>ei</w:t>
      </w:r>
      <w:r w:rsidRPr="00BD41B7">
        <w:t xml:space="preserve">. </w:t>
      </w:r>
      <w:r>
        <w:t xml:space="preserve">Līdz </w:t>
      </w:r>
      <w:r w:rsidRPr="00BD41B7">
        <w:t xml:space="preserve">šim </w:t>
      </w:r>
      <w:r>
        <w:t>senkrastā</w:t>
      </w:r>
      <w:r w:rsidRPr="00BD41B7">
        <w:t xml:space="preserve"> </w:t>
      </w:r>
      <w:r>
        <w:t>bijuši ierobežoti mēģinājumi attīstīt šo ainavas aspektu</w:t>
      </w:r>
      <w:r w:rsidRPr="00BD41B7">
        <w:t xml:space="preserve">. Šīs estētiskās parādības vērošanas iespējas uzlabotu labiekārtojuma infrastruktūras – soliņu, namiņu vai skatu laukumu </w:t>
      </w:r>
      <w:r w:rsidR="00E75FB8">
        <w:t xml:space="preserve">– </w:t>
      </w:r>
      <w:r w:rsidRPr="00BD41B7">
        <w:t>veidošana senkrasta virsotnē, kā arī zāl</w:t>
      </w:r>
      <w:r>
        <w:t>āju regulāra apsaimniekošana</w:t>
      </w:r>
      <w:r w:rsidRPr="00BD41B7">
        <w:t xml:space="preserve">.   </w:t>
      </w:r>
    </w:p>
    <w:p w14:paraId="717B6411" w14:textId="77777777" w:rsidR="00A44468" w:rsidRPr="009B1F46" w:rsidRDefault="00A44468" w:rsidP="00104E8E">
      <w:pPr>
        <w:spacing w:after="200"/>
        <w:ind w:firstLine="0"/>
        <w:jc w:val="left"/>
      </w:pPr>
    </w:p>
    <w:p w14:paraId="25BAC1BC" w14:textId="7873DF3F" w:rsidR="00FF4BC3" w:rsidRPr="009B1F46" w:rsidRDefault="00A44468" w:rsidP="00DE407F">
      <w:pPr>
        <w:pStyle w:val="Heading2"/>
        <w:rPr>
          <w:rFonts w:eastAsia="Calibri"/>
        </w:rPr>
      </w:pPr>
      <w:bookmarkStart w:id="53" w:name="_Toc29222861"/>
      <w:bookmarkStart w:id="54" w:name="_Toc44685407"/>
      <w:r w:rsidRPr="009B1F46">
        <w:rPr>
          <w:rFonts w:eastAsia="Calibri"/>
        </w:rPr>
        <w:t>Biotopi, to sociālekonomiskā vērtība un ietekmējošie faktori, vienlaikus norādot to aizsardzības līmeni Latvijas mērogā</w:t>
      </w:r>
      <w:bookmarkEnd w:id="53"/>
      <w:bookmarkEnd w:id="54"/>
    </w:p>
    <w:p w14:paraId="560C988A" w14:textId="77777777" w:rsidR="001560C5" w:rsidRPr="009B1F46" w:rsidRDefault="001560C5" w:rsidP="001560C5">
      <w:pPr>
        <w:ind w:firstLine="0"/>
      </w:pPr>
    </w:p>
    <w:p w14:paraId="75F63345" w14:textId="2A2AEE8E" w:rsidR="001560C5" w:rsidRPr="009B1F46" w:rsidRDefault="001560C5" w:rsidP="001560C5">
      <w:pPr>
        <w:ind w:firstLine="0"/>
      </w:pPr>
      <w:r w:rsidRPr="009B1F46">
        <w:t xml:space="preserve">Apkopojums par DL “Diļļu pļavas” teritorijā sastopamajiem ES </w:t>
      </w:r>
      <w:r w:rsidR="00F615AE">
        <w:t>ĪA</w:t>
      </w:r>
      <w:r w:rsidRPr="009B1F46">
        <w:t xml:space="preserve"> biotopiem sniegts 4.2.</w:t>
      </w:r>
      <w:r w:rsidR="00E75FB8">
        <w:t> </w:t>
      </w:r>
      <w:r w:rsidRPr="009B1F46">
        <w:t>tabulā.</w:t>
      </w:r>
    </w:p>
    <w:p w14:paraId="2B8718B1" w14:textId="77777777" w:rsidR="001560C5" w:rsidRPr="009B1F46" w:rsidRDefault="001560C5" w:rsidP="001560C5">
      <w:pPr>
        <w:sectPr w:rsidR="001560C5" w:rsidRPr="009B1F46" w:rsidSect="002F30D4">
          <w:footerReference w:type="default" r:id="rId25"/>
          <w:footerReference w:type="first" r:id="rId26"/>
          <w:pgSz w:w="11906" w:h="16838"/>
          <w:pgMar w:top="1440" w:right="1440" w:bottom="1440" w:left="1440" w:header="708" w:footer="708" w:gutter="0"/>
          <w:cols w:space="708"/>
          <w:titlePg/>
          <w:docGrid w:linePitch="360"/>
        </w:sectPr>
      </w:pPr>
    </w:p>
    <w:p w14:paraId="0C1BE87F" w14:textId="77777777" w:rsidR="003637CB" w:rsidRPr="009B1F46" w:rsidRDefault="003637CB" w:rsidP="006F3E10">
      <w:pPr>
        <w:ind w:firstLine="0"/>
        <w:rPr>
          <w:b/>
        </w:rPr>
      </w:pPr>
    </w:p>
    <w:p w14:paraId="25B31659" w14:textId="4C0E8FEF" w:rsidR="00A44468" w:rsidRPr="009B1F46" w:rsidRDefault="00693A0A" w:rsidP="007864EB">
      <w:pPr>
        <w:ind w:firstLine="0"/>
        <w:rPr>
          <w:b/>
        </w:rPr>
      </w:pPr>
      <w:r w:rsidRPr="009B1F46">
        <w:rPr>
          <w:b/>
        </w:rPr>
        <w:t>4.2</w:t>
      </w:r>
      <w:r w:rsidR="00A44468" w:rsidRPr="009B1F46">
        <w:rPr>
          <w:b/>
        </w:rPr>
        <w:t>.</w:t>
      </w:r>
      <w:r w:rsidR="00E75FB8">
        <w:rPr>
          <w:b/>
        </w:rPr>
        <w:t> </w:t>
      </w:r>
      <w:r w:rsidR="00A44468" w:rsidRPr="009B1F46">
        <w:rPr>
          <w:b/>
        </w:rPr>
        <w:t>ta</w:t>
      </w:r>
      <w:r w:rsidR="003637CB" w:rsidRPr="009B1F46">
        <w:rPr>
          <w:b/>
        </w:rPr>
        <w:t xml:space="preserve">bula. </w:t>
      </w:r>
      <w:r w:rsidR="00CE717E" w:rsidRPr="009B1F46">
        <w:rPr>
          <w:b/>
        </w:rPr>
        <w:t xml:space="preserve">ES un Latvijas nozīmes aizsargājamie biotopi </w:t>
      </w:r>
      <w:r w:rsidR="00094CC7">
        <w:rPr>
          <w:b/>
        </w:rPr>
        <w:t>DL “Diļļu pļavas”</w:t>
      </w:r>
    </w:p>
    <w:tbl>
      <w:tblPr>
        <w:tblStyle w:val="TableGrid2"/>
        <w:tblW w:w="14884" w:type="dxa"/>
        <w:tblInd w:w="-601" w:type="dxa"/>
        <w:tblLayout w:type="fixed"/>
        <w:tblLook w:val="04A0" w:firstRow="1" w:lastRow="0" w:firstColumn="1" w:lastColumn="0" w:noHBand="0" w:noVBand="1"/>
      </w:tblPr>
      <w:tblGrid>
        <w:gridCol w:w="567"/>
        <w:gridCol w:w="1702"/>
        <w:gridCol w:w="992"/>
        <w:gridCol w:w="992"/>
        <w:gridCol w:w="2410"/>
        <w:gridCol w:w="1559"/>
        <w:gridCol w:w="1559"/>
        <w:gridCol w:w="993"/>
        <w:gridCol w:w="992"/>
        <w:gridCol w:w="3118"/>
      </w:tblGrid>
      <w:tr w:rsidR="00FF4BC3" w:rsidRPr="009B1F46" w14:paraId="4B5029B7" w14:textId="77777777" w:rsidTr="0072324F">
        <w:trPr>
          <w:tblHeader/>
        </w:trPr>
        <w:tc>
          <w:tcPr>
            <w:tcW w:w="567" w:type="dxa"/>
            <w:shd w:val="pct10" w:color="auto" w:fill="auto"/>
            <w:vAlign w:val="center"/>
          </w:tcPr>
          <w:p w14:paraId="626D0F60" w14:textId="77777777" w:rsidR="00FF4BC3" w:rsidRPr="009B1F46" w:rsidRDefault="00FF4BC3" w:rsidP="00CE717E">
            <w:pPr>
              <w:widowControl w:val="0"/>
              <w:autoSpaceDE w:val="0"/>
              <w:autoSpaceDN w:val="0"/>
              <w:adjustRightInd w:val="0"/>
              <w:spacing w:after="120"/>
              <w:ind w:firstLine="0"/>
              <w:jc w:val="center"/>
              <w:rPr>
                <w:rFonts w:ascii="Times New Roman" w:hAnsi="Times New Roman" w:cs="Times New Roman"/>
                <w:b/>
                <w:bCs/>
                <w:sz w:val="16"/>
                <w:szCs w:val="16"/>
                <w:lang w:eastAsia="lv-LV"/>
              </w:rPr>
            </w:pPr>
            <w:r w:rsidRPr="009B1F46">
              <w:rPr>
                <w:rFonts w:ascii="Times New Roman" w:hAnsi="Times New Roman" w:cs="Times New Roman"/>
                <w:b/>
                <w:bCs/>
                <w:sz w:val="16"/>
                <w:szCs w:val="16"/>
                <w:lang w:eastAsia="lv-LV"/>
              </w:rPr>
              <w:t>Nr.p.k.</w:t>
            </w:r>
          </w:p>
        </w:tc>
        <w:tc>
          <w:tcPr>
            <w:tcW w:w="1702" w:type="dxa"/>
            <w:shd w:val="pct10" w:color="auto" w:fill="auto"/>
            <w:vAlign w:val="center"/>
          </w:tcPr>
          <w:p w14:paraId="0CF3B4D0" w14:textId="77777777" w:rsidR="00FF4BC3" w:rsidRPr="009B1F46" w:rsidRDefault="00FF4BC3" w:rsidP="005A058F">
            <w:pPr>
              <w:keepNext/>
              <w:keepLines/>
              <w:spacing w:before="240" w:after="240"/>
              <w:ind w:firstLine="0"/>
              <w:jc w:val="center"/>
              <w:rPr>
                <w:rFonts w:cs="Times New Roman"/>
                <w:b/>
                <w:sz w:val="16"/>
                <w:szCs w:val="16"/>
              </w:rPr>
            </w:pPr>
            <w:r w:rsidRPr="009B1F46">
              <w:rPr>
                <w:rFonts w:cs="Times New Roman"/>
                <w:b/>
                <w:sz w:val="16"/>
                <w:szCs w:val="16"/>
              </w:rPr>
              <w:t>ES nozīmes aizsargājamā biotopa nosaukums</w:t>
            </w:r>
          </w:p>
        </w:tc>
        <w:tc>
          <w:tcPr>
            <w:tcW w:w="992" w:type="dxa"/>
            <w:shd w:val="pct10" w:color="auto" w:fill="FFFFFF" w:themeFill="background1"/>
          </w:tcPr>
          <w:p w14:paraId="7C6C485B" w14:textId="77777777" w:rsidR="00FF4BC3" w:rsidRPr="009B1F46" w:rsidRDefault="00FF4BC3" w:rsidP="00CE717E">
            <w:pPr>
              <w:keepNext/>
              <w:keepLines/>
              <w:spacing w:before="240" w:after="240"/>
              <w:ind w:firstLine="0"/>
              <w:jc w:val="center"/>
              <w:rPr>
                <w:rFonts w:cs="Times New Roman"/>
                <w:b/>
                <w:sz w:val="16"/>
                <w:szCs w:val="16"/>
              </w:rPr>
            </w:pPr>
            <w:r w:rsidRPr="009B1F46">
              <w:rPr>
                <w:rFonts w:cs="Times New Roman"/>
                <w:b/>
                <w:sz w:val="16"/>
                <w:szCs w:val="16"/>
              </w:rPr>
              <w:t>ES nozīmes aizsargājamā biotopa kods (ar * atzīmē prioritāros biotopus)</w:t>
            </w:r>
          </w:p>
        </w:tc>
        <w:tc>
          <w:tcPr>
            <w:tcW w:w="992" w:type="dxa"/>
            <w:tcBorders>
              <w:bottom w:val="single" w:sz="4" w:space="0" w:color="auto"/>
            </w:tcBorders>
            <w:shd w:val="pct10" w:color="auto" w:fill="auto"/>
            <w:vAlign w:val="center"/>
          </w:tcPr>
          <w:p w14:paraId="6120BF1F" w14:textId="77777777" w:rsidR="00FF4BC3" w:rsidRPr="009B1F46" w:rsidRDefault="00FF4BC3" w:rsidP="005A058F">
            <w:pPr>
              <w:keepNext/>
              <w:keepLines/>
              <w:spacing w:before="240" w:after="240"/>
              <w:ind w:firstLine="0"/>
              <w:jc w:val="center"/>
              <w:rPr>
                <w:rFonts w:cs="Times New Roman"/>
                <w:b/>
                <w:sz w:val="16"/>
                <w:szCs w:val="16"/>
              </w:rPr>
            </w:pPr>
            <w:r w:rsidRPr="009B1F46">
              <w:rPr>
                <w:rFonts w:cs="Times New Roman"/>
                <w:b/>
                <w:sz w:val="16"/>
                <w:szCs w:val="16"/>
              </w:rPr>
              <w:t>ES biotopa labvēlīga aizsardzības stāvokļa novērtējums valstī kopumā</w:t>
            </w:r>
            <w:r w:rsidRPr="009B1F46">
              <w:rPr>
                <w:rFonts w:cs="Times New Roman"/>
                <w:b/>
                <w:sz w:val="16"/>
                <w:szCs w:val="16"/>
                <w:vertAlign w:val="superscript"/>
              </w:rPr>
              <w:footnoteReference w:id="7"/>
            </w:r>
          </w:p>
        </w:tc>
        <w:tc>
          <w:tcPr>
            <w:tcW w:w="2410" w:type="dxa"/>
            <w:shd w:val="pct10" w:color="auto" w:fill="auto"/>
            <w:vAlign w:val="center"/>
          </w:tcPr>
          <w:p w14:paraId="4050F00A" w14:textId="7D94C80A" w:rsidR="00FF4BC3" w:rsidRPr="009B1F46" w:rsidRDefault="00FF4BC3" w:rsidP="00F615AE">
            <w:pPr>
              <w:keepNext/>
              <w:keepLines/>
              <w:spacing w:before="240" w:after="240"/>
              <w:ind w:firstLine="0"/>
              <w:jc w:val="center"/>
              <w:rPr>
                <w:rFonts w:cs="Times New Roman"/>
                <w:b/>
                <w:sz w:val="16"/>
                <w:szCs w:val="16"/>
              </w:rPr>
            </w:pPr>
            <w:r w:rsidRPr="009B1F46">
              <w:rPr>
                <w:rFonts w:cs="Times New Roman"/>
                <w:b/>
                <w:sz w:val="16"/>
                <w:szCs w:val="16"/>
              </w:rPr>
              <w:t xml:space="preserve">Latvijas nozīmes </w:t>
            </w:r>
            <w:r w:rsidR="00F615AE">
              <w:rPr>
                <w:rFonts w:cs="Times New Roman"/>
                <w:b/>
                <w:sz w:val="16"/>
                <w:szCs w:val="16"/>
              </w:rPr>
              <w:t>ĪA</w:t>
            </w:r>
            <w:r w:rsidRPr="009B1F46">
              <w:rPr>
                <w:rFonts w:cs="Times New Roman"/>
                <w:b/>
                <w:sz w:val="16"/>
                <w:szCs w:val="16"/>
              </w:rPr>
              <w:t xml:space="preserve"> biotopa nosaukums</w:t>
            </w:r>
          </w:p>
        </w:tc>
        <w:tc>
          <w:tcPr>
            <w:tcW w:w="1559" w:type="dxa"/>
            <w:shd w:val="pct10" w:color="auto" w:fill="auto"/>
            <w:vAlign w:val="center"/>
          </w:tcPr>
          <w:p w14:paraId="7C15790F" w14:textId="77777777" w:rsidR="00FF4BC3" w:rsidRPr="009B1F46" w:rsidRDefault="00FF4BC3" w:rsidP="003557D1">
            <w:pPr>
              <w:keepNext/>
              <w:keepLines/>
              <w:spacing w:before="240" w:after="240"/>
              <w:ind w:firstLine="0"/>
              <w:jc w:val="center"/>
              <w:rPr>
                <w:rFonts w:cs="Times New Roman"/>
                <w:b/>
                <w:sz w:val="16"/>
                <w:szCs w:val="16"/>
              </w:rPr>
            </w:pPr>
            <w:r w:rsidRPr="009B1F46">
              <w:rPr>
                <w:rFonts w:cs="Times New Roman"/>
                <w:b/>
                <w:sz w:val="16"/>
                <w:szCs w:val="16"/>
              </w:rPr>
              <w:t>ES ĪA sug</w:t>
            </w:r>
            <w:r w:rsidR="003557D1" w:rsidRPr="009B1F46">
              <w:rPr>
                <w:rFonts w:cs="Times New Roman"/>
                <w:b/>
                <w:sz w:val="16"/>
                <w:szCs w:val="16"/>
              </w:rPr>
              <w:t>as</w:t>
            </w:r>
            <w:r w:rsidRPr="009B1F46">
              <w:rPr>
                <w:rFonts w:cs="Times New Roman"/>
                <w:b/>
                <w:sz w:val="16"/>
                <w:szCs w:val="16"/>
              </w:rPr>
              <w:t xml:space="preserve"> </w:t>
            </w:r>
            <w:r w:rsidR="003557D1" w:rsidRPr="009B1F46">
              <w:rPr>
                <w:rFonts w:cs="Times New Roman"/>
                <w:b/>
                <w:sz w:val="16"/>
                <w:szCs w:val="16"/>
              </w:rPr>
              <w:t xml:space="preserve">konstatētas </w:t>
            </w:r>
            <w:r w:rsidRPr="009B1F46">
              <w:rPr>
                <w:rFonts w:cs="Times New Roman"/>
                <w:b/>
                <w:sz w:val="16"/>
                <w:szCs w:val="16"/>
              </w:rPr>
              <w:t>biotopā</w:t>
            </w:r>
          </w:p>
        </w:tc>
        <w:tc>
          <w:tcPr>
            <w:tcW w:w="1559" w:type="dxa"/>
            <w:shd w:val="pct10" w:color="auto" w:fill="auto"/>
            <w:vAlign w:val="center"/>
          </w:tcPr>
          <w:p w14:paraId="5ED234F3" w14:textId="5AE68D63" w:rsidR="00FF4BC3" w:rsidRPr="009B1F46" w:rsidRDefault="00FF4BC3" w:rsidP="00CE717E">
            <w:pPr>
              <w:keepNext/>
              <w:keepLines/>
              <w:spacing w:before="240" w:after="240"/>
              <w:ind w:firstLine="0"/>
              <w:jc w:val="center"/>
              <w:rPr>
                <w:rFonts w:cs="Times New Roman"/>
                <w:b/>
                <w:sz w:val="16"/>
                <w:szCs w:val="16"/>
              </w:rPr>
            </w:pPr>
            <w:r w:rsidRPr="009B1F46">
              <w:rPr>
                <w:rFonts w:cs="Times New Roman"/>
                <w:b/>
                <w:sz w:val="16"/>
                <w:szCs w:val="16"/>
              </w:rPr>
              <w:t>Biotopa platība SDF</w:t>
            </w:r>
            <w:r w:rsidRPr="009B1F46">
              <w:rPr>
                <w:rStyle w:val="FootnoteReference"/>
                <w:rFonts w:cs="Times New Roman"/>
                <w:b/>
                <w:sz w:val="16"/>
                <w:szCs w:val="16"/>
              </w:rPr>
              <w:footnoteReference w:id="8"/>
            </w:r>
            <w:r w:rsidR="00E75FB8">
              <w:rPr>
                <w:rFonts w:cs="Times New Roman"/>
                <w:b/>
                <w:sz w:val="16"/>
                <w:szCs w:val="16"/>
              </w:rPr>
              <w:t>/</w:t>
            </w:r>
            <w:r w:rsidRPr="009B1F46">
              <w:rPr>
                <w:rFonts w:cs="Times New Roman"/>
                <w:b/>
                <w:sz w:val="16"/>
                <w:szCs w:val="16"/>
              </w:rPr>
              <w:t>DL teritorijā (ha)</w:t>
            </w:r>
          </w:p>
        </w:tc>
        <w:tc>
          <w:tcPr>
            <w:tcW w:w="993" w:type="dxa"/>
            <w:shd w:val="pct10" w:color="auto" w:fill="auto"/>
            <w:vAlign w:val="center"/>
          </w:tcPr>
          <w:p w14:paraId="41463BE6" w14:textId="77777777" w:rsidR="00FF4BC3" w:rsidRPr="009B1F46" w:rsidRDefault="00FF4BC3" w:rsidP="005A058F">
            <w:pPr>
              <w:keepNext/>
              <w:keepLines/>
              <w:spacing w:before="240" w:after="240"/>
              <w:ind w:firstLine="0"/>
              <w:jc w:val="center"/>
              <w:rPr>
                <w:rFonts w:cs="Times New Roman"/>
                <w:b/>
                <w:sz w:val="16"/>
                <w:szCs w:val="16"/>
              </w:rPr>
            </w:pPr>
            <w:r w:rsidRPr="009B1F46">
              <w:rPr>
                <w:rFonts w:cs="Times New Roman"/>
                <w:b/>
                <w:sz w:val="16"/>
                <w:szCs w:val="16"/>
              </w:rPr>
              <w:t>% no ĪADT</w:t>
            </w:r>
          </w:p>
        </w:tc>
        <w:tc>
          <w:tcPr>
            <w:tcW w:w="992" w:type="dxa"/>
            <w:shd w:val="pct10" w:color="auto" w:fill="auto"/>
            <w:vAlign w:val="center"/>
          </w:tcPr>
          <w:p w14:paraId="3E74B66E" w14:textId="77777777" w:rsidR="00FF4BC3" w:rsidRPr="009B1F46" w:rsidRDefault="00FF4BC3" w:rsidP="005A058F">
            <w:pPr>
              <w:keepNext/>
              <w:keepLines/>
              <w:spacing w:before="240" w:after="240"/>
              <w:ind w:firstLine="0"/>
              <w:jc w:val="center"/>
              <w:rPr>
                <w:rFonts w:cs="Times New Roman"/>
                <w:b/>
                <w:sz w:val="16"/>
                <w:szCs w:val="16"/>
              </w:rPr>
            </w:pPr>
            <w:r w:rsidRPr="009B1F46">
              <w:rPr>
                <w:rFonts w:cs="Times New Roman"/>
                <w:b/>
                <w:sz w:val="16"/>
                <w:szCs w:val="16"/>
              </w:rPr>
              <w:t>Biotopa platības attiecība (%) pret biotopa platību valstī kopumā</w:t>
            </w:r>
          </w:p>
        </w:tc>
        <w:tc>
          <w:tcPr>
            <w:tcW w:w="3118" w:type="dxa"/>
            <w:shd w:val="pct10" w:color="auto" w:fill="auto"/>
            <w:vAlign w:val="center"/>
          </w:tcPr>
          <w:p w14:paraId="1E876591" w14:textId="77777777" w:rsidR="00FF4BC3" w:rsidRPr="009B1F46" w:rsidRDefault="00FF4BC3" w:rsidP="005A058F">
            <w:pPr>
              <w:keepNext/>
              <w:keepLines/>
              <w:spacing w:before="240" w:after="240"/>
              <w:ind w:firstLine="0"/>
              <w:jc w:val="center"/>
              <w:rPr>
                <w:rFonts w:cs="Times New Roman"/>
                <w:b/>
                <w:sz w:val="16"/>
                <w:szCs w:val="16"/>
              </w:rPr>
            </w:pPr>
            <w:r w:rsidRPr="009B1F46">
              <w:rPr>
                <w:rFonts w:cs="Times New Roman"/>
                <w:b/>
                <w:sz w:val="16"/>
                <w:szCs w:val="16"/>
              </w:rPr>
              <w:t>Aizsardzības stāvokļa novērtējums un tendence DL teritorijā</w:t>
            </w:r>
          </w:p>
        </w:tc>
      </w:tr>
      <w:tr w:rsidR="00FF4BC3" w:rsidRPr="009B1F46" w14:paraId="2B93D2B9" w14:textId="77777777" w:rsidTr="009B1F46">
        <w:tc>
          <w:tcPr>
            <w:tcW w:w="567" w:type="dxa"/>
            <w:vAlign w:val="center"/>
          </w:tcPr>
          <w:p w14:paraId="5D5D3A9A" w14:textId="77777777" w:rsidR="00FF4BC3" w:rsidRPr="009B1F46" w:rsidRDefault="00FF4BC3" w:rsidP="00CF386F">
            <w:pPr>
              <w:keepNext/>
              <w:keepLines/>
              <w:spacing w:before="100" w:beforeAutospacing="1" w:after="100" w:afterAutospacing="1"/>
              <w:ind w:firstLine="0"/>
              <w:jc w:val="center"/>
              <w:rPr>
                <w:rFonts w:cs="Times New Roman"/>
                <w:sz w:val="20"/>
                <w:szCs w:val="20"/>
              </w:rPr>
            </w:pPr>
            <w:r w:rsidRPr="009B1F46">
              <w:rPr>
                <w:rFonts w:cs="Times New Roman"/>
                <w:sz w:val="20"/>
                <w:szCs w:val="20"/>
              </w:rPr>
              <w:t>1</w:t>
            </w:r>
          </w:p>
        </w:tc>
        <w:tc>
          <w:tcPr>
            <w:tcW w:w="1702" w:type="dxa"/>
            <w:vAlign w:val="center"/>
          </w:tcPr>
          <w:p w14:paraId="5C9E2014" w14:textId="77777777" w:rsidR="00FF4BC3" w:rsidRPr="009B1F46" w:rsidRDefault="00FF4BC3" w:rsidP="005A058F">
            <w:pPr>
              <w:keepNext/>
              <w:keepLines/>
              <w:spacing w:before="100" w:beforeAutospacing="1" w:after="100" w:afterAutospacing="1"/>
              <w:ind w:firstLine="0"/>
              <w:jc w:val="center"/>
              <w:rPr>
                <w:rFonts w:cs="Times New Roman"/>
                <w:i/>
                <w:sz w:val="20"/>
                <w:szCs w:val="20"/>
              </w:rPr>
            </w:pPr>
            <w:r w:rsidRPr="009B1F46">
              <w:rPr>
                <w:rFonts w:cs="Times New Roman"/>
                <w:i/>
                <w:sz w:val="20"/>
                <w:szCs w:val="20"/>
              </w:rPr>
              <w:t>Upju straujteces un dabiski upju posmi</w:t>
            </w:r>
          </w:p>
        </w:tc>
        <w:tc>
          <w:tcPr>
            <w:tcW w:w="992" w:type="dxa"/>
            <w:shd w:val="clear" w:color="auto" w:fill="FFFFFF" w:themeFill="background1"/>
            <w:vAlign w:val="center"/>
          </w:tcPr>
          <w:p w14:paraId="39417BF4" w14:textId="77777777" w:rsidR="00FF4BC3" w:rsidRPr="009B1F46" w:rsidRDefault="00FF4BC3" w:rsidP="00CE717E">
            <w:pPr>
              <w:keepNext/>
              <w:keepLines/>
              <w:spacing w:before="100" w:beforeAutospacing="1" w:after="100" w:afterAutospacing="1"/>
              <w:ind w:firstLine="0"/>
              <w:jc w:val="center"/>
              <w:rPr>
                <w:rFonts w:cs="Times New Roman"/>
                <w:sz w:val="20"/>
                <w:szCs w:val="20"/>
              </w:rPr>
            </w:pPr>
            <w:r w:rsidRPr="009B1F46">
              <w:rPr>
                <w:rFonts w:cs="Times New Roman"/>
                <w:sz w:val="20"/>
                <w:szCs w:val="20"/>
              </w:rPr>
              <w:t>3260</w:t>
            </w:r>
          </w:p>
        </w:tc>
        <w:tc>
          <w:tcPr>
            <w:tcW w:w="992" w:type="dxa"/>
            <w:tcBorders>
              <w:bottom w:val="single" w:sz="4" w:space="0" w:color="auto"/>
            </w:tcBorders>
            <w:shd w:val="clear" w:color="auto" w:fill="FFFF00"/>
            <w:vAlign w:val="center"/>
          </w:tcPr>
          <w:p w14:paraId="203D0D91" w14:textId="77777777" w:rsidR="00FF4BC3" w:rsidRPr="009B1F46" w:rsidRDefault="00FF4BC3" w:rsidP="005A058F">
            <w:pPr>
              <w:keepNext/>
              <w:keepLines/>
              <w:spacing w:before="100" w:beforeAutospacing="1" w:after="100" w:afterAutospacing="1"/>
              <w:ind w:firstLine="0"/>
              <w:jc w:val="center"/>
              <w:rPr>
                <w:rFonts w:cs="Times New Roman"/>
                <w:b/>
                <w:sz w:val="20"/>
                <w:szCs w:val="20"/>
              </w:rPr>
            </w:pPr>
            <w:r w:rsidRPr="009B1F46">
              <w:rPr>
                <w:rFonts w:cs="Times New Roman"/>
                <w:b/>
                <w:sz w:val="20"/>
                <w:szCs w:val="20"/>
              </w:rPr>
              <w:t>U1 S</w:t>
            </w:r>
          </w:p>
        </w:tc>
        <w:tc>
          <w:tcPr>
            <w:tcW w:w="2410" w:type="dxa"/>
            <w:vAlign w:val="center"/>
          </w:tcPr>
          <w:p w14:paraId="613E49EB" w14:textId="4F360E45" w:rsidR="00FF4BC3" w:rsidRPr="009B1F46" w:rsidRDefault="00E75FB8" w:rsidP="00FF4BC3">
            <w:pPr>
              <w:keepNext/>
              <w:keepLines/>
              <w:spacing w:before="100" w:beforeAutospacing="1" w:after="100" w:afterAutospacing="1"/>
              <w:ind w:firstLine="0"/>
              <w:jc w:val="center"/>
              <w:rPr>
                <w:rFonts w:cs="Times New Roman"/>
                <w:sz w:val="20"/>
                <w:szCs w:val="20"/>
              </w:rPr>
            </w:pPr>
            <w:r>
              <w:rPr>
                <w:rFonts w:cs="Times New Roman"/>
                <w:sz w:val="20"/>
                <w:szCs w:val="20"/>
              </w:rPr>
              <w:t>5.12. </w:t>
            </w:r>
            <w:r w:rsidR="00FF4BC3" w:rsidRPr="009B1F46">
              <w:rPr>
                <w:rFonts w:cs="Times New Roman"/>
                <w:sz w:val="20"/>
                <w:szCs w:val="20"/>
              </w:rPr>
              <w:t>Upju straujteces un dabiski upju posmi (1.</w:t>
            </w:r>
            <w:r>
              <w:rPr>
                <w:rFonts w:cs="Times New Roman"/>
                <w:sz w:val="20"/>
                <w:szCs w:val="20"/>
              </w:rPr>
              <w:t> </w:t>
            </w:r>
            <w:r w:rsidR="00FF4BC3" w:rsidRPr="009B1F46">
              <w:rPr>
                <w:rFonts w:cs="Times New Roman"/>
                <w:sz w:val="20"/>
                <w:szCs w:val="20"/>
              </w:rPr>
              <w:t>variants)</w:t>
            </w:r>
          </w:p>
        </w:tc>
        <w:tc>
          <w:tcPr>
            <w:tcW w:w="1559" w:type="dxa"/>
            <w:vAlign w:val="center"/>
          </w:tcPr>
          <w:p w14:paraId="2DA698D6" w14:textId="77777777" w:rsidR="00FF4BC3" w:rsidRPr="009B1F46" w:rsidRDefault="00D24F08" w:rsidP="009B1F46">
            <w:pPr>
              <w:keepNext/>
              <w:keepLines/>
              <w:spacing w:before="100" w:beforeAutospacing="1" w:after="100" w:afterAutospacing="1"/>
              <w:ind w:firstLine="0"/>
              <w:jc w:val="center"/>
              <w:rPr>
                <w:rFonts w:cs="Times New Roman"/>
                <w:i/>
                <w:sz w:val="20"/>
                <w:szCs w:val="20"/>
              </w:rPr>
            </w:pPr>
            <w:r w:rsidRPr="009B1F46">
              <w:rPr>
                <w:rFonts w:cs="Times New Roman"/>
                <w:i/>
                <w:sz w:val="20"/>
                <w:szCs w:val="20"/>
              </w:rPr>
              <w:t>Cobitis taenia</w:t>
            </w:r>
          </w:p>
        </w:tc>
        <w:tc>
          <w:tcPr>
            <w:tcW w:w="1559" w:type="dxa"/>
            <w:vAlign w:val="center"/>
          </w:tcPr>
          <w:p w14:paraId="6B4202C3" w14:textId="713DB009" w:rsidR="00FF4BC3" w:rsidRPr="009B1F46" w:rsidRDefault="00E75FB8" w:rsidP="005A058F">
            <w:pPr>
              <w:keepNext/>
              <w:keepLines/>
              <w:spacing w:before="100" w:beforeAutospacing="1" w:after="100" w:afterAutospacing="1"/>
              <w:ind w:firstLine="0"/>
              <w:jc w:val="center"/>
              <w:rPr>
                <w:rFonts w:cs="Times New Roman"/>
                <w:sz w:val="20"/>
                <w:szCs w:val="20"/>
              </w:rPr>
            </w:pPr>
            <w:r>
              <w:rPr>
                <w:rFonts w:cs="Times New Roman"/>
                <w:sz w:val="20"/>
                <w:szCs w:val="20"/>
              </w:rPr>
              <w:t>0/</w:t>
            </w:r>
            <w:r w:rsidR="00B02244" w:rsidRPr="00007AE6">
              <w:rPr>
                <w:rFonts w:cs="Times New Roman"/>
                <w:sz w:val="20"/>
                <w:szCs w:val="20"/>
              </w:rPr>
              <w:t>0,57</w:t>
            </w:r>
          </w:p>
        </w:tc>
        <w:tc>
          <w:tcPr>
            <w:tcW w:w="993" w:type="dxa"/>
            <w:vAlign w:val="center"/>
          </w:tcPr>
          <w:p w14:paraId="5E70D572" w14:textId="557D4F69" w:rsidR="00FF4BC3" w:rsidRPr="009B1F46" w:rsidRDefault="009843D7" w:rsidP="00007AE6">
            <w:pPr>
              <w:keepNext/>
              <w:keepLines/>
              <w:ind w:firstLine="0"/>
              <w:jc w:val="center"/>
              <w:rPr>
                <w:rFonts w:cs="Times New Roman"/>
                <w:sz w:val="20"/>
                <w:szCs w:val="20"/>
              </w:rPr>
            </w:pPr>
            <w:r>
              <w:rPr>
                <w:rFonts w:cs="Times New Roman"/>
                <w:sz w:val="20"/>
                <w:szCs w:val="20"/>
              </w:rPr>
              <w:t>0,33</w:t>
            </w:r>
          </w:p>
        </w:tc>
        <w:tc>
          <w:tcPr>
            <w:tcW w:w="992" w:type="dxa"/>
            <w:vAlign w:val="center"/>
          </w:tcPr>
          <w:p w14:paraId="29B951C1" w14:textId="7469293D" w:rsidR="00FF4BC3" w:rsidRPr="009B1F46" w:rsidRDefault="007A6BCF" w:rsidP="00007AE6">
            <w:pPr>
              <w:keepNext/>
              <w:keepLines/>
              <w:ind w:firstLine="0"/>
              <w:jc w:val="center"/>
              <w:rPr>
                <w:rFonts w:cs="Times New Roman"/>
                <w:sz w:val="20"/>
                <w:szCs w:val="20"/>
              </w:rPr>
            </w:pPr>
            <w:r w:rsidRPr="009B1F46">
              <w:rPr>
                <w:rFonts w:cs="Times New Roman"/>
                <w:sz w:val="20"/>
                <w:szCs w:val="20"/>
              </w:rPr>
              <w:t>0,0</w:t>
            </w:r>
            <w:r w:rsidR="00FD0980" w:rsidRPr="009B1F46">
              <w:rPr>
                <w:rFonts w:cs="Times New Roman"/>
                <w:sz w:val="20"/>
                <w:szCs w:val="20"/>
              </w:rPr>
              <w:t>0</w:t>
            </w:r>
            <w:r w:rsidR="00007AE6">
              <w:rPr>
                <w:rFonts w:cs="Times New Roman"/>
                <w:sz w:val="20"/>
                <w:szCs w:val="20"/>
              </w:rPr>
              <w:t>4</w:t>
            </w:r>
          </w:p>
        </w:tc>
        <w:tc>
          <w:tcPr>
            <w:tcW w:w="3118" w:type="dxa"/>
            <w:vAlign w:val="center"/>
          </w:tcPr>
          <w:p w14:paraId="45821CB3" w14:textId="77777777" w:rsidR="00FF4BC3" w:rsidRPr="009B1F46" w:rsidRDefault="00FF4BC3" w:rsidP="000817B1">
            <w:pPr>
              <w:keepNext/>
              <w:keepLines/>
              <w:spacing w:before="100" w:beforeAutospacing="1" w:after="100" w:afterAutospacing="1"/>
              <w:ind w:firstLine="0"/>
              <w:jc w:val="left"/>
              <w:rPr>
                <w:rFonts w:cs="Times New Roman"/>
                <w:sz w:val="20"/>
                <w:szCs w:val="20"/>
              </w:rPr>
            </w:pPr>
            <w:r w:rsidRPr="009B1F46">
              <w:rPr>
                <w:rFonts w:cs="Times New Roman"/>
                <w:sz w:val="20"/>
                <w:szCs w:val="20"/>
              </w:rPr>
              <w:t>Nav apdraudošu faktoru. Labs aizsardzības stāvoklis.</w:t>
            </w:r>
          </w:p>
        </w:tc>
      </w:tr>
      <w:tr w:rsidR="00FF4BC3" w:rsidRPr="009B1F46" w14:paraId="750DA34F" w14:textId="77777777" w:rsidTr="009B1F46">
        <w:tc>
          <w:tcPr>
            <w:tcW w:w="567" w:type="dxa"/>
            <w:vAlign w:val="center"/>
          </w:tcPr>
          <w:p w14:paraId="6107D8EC" w14:textId="77777777" w:rsidR="00FF4BC3" w:rsidRPr="009B1F46" w:rsidRDefault="00FF4BC3" w:rsidP="00CF386F">
            <w:pPr>
              <w:spacing w:before="100" w:beforeAutospacing="1" w:after="100" w:afterAutospacing="1"/>
              <w:ind w:firstLine="0"/>
              <w:jc w:val="center"/>
              <w:rPr>
                <w:rFonts w:cs="Times New Roman"/>
                <w:sz w:val="20"/>
                <w:szCs w:val="20"/>
              </w:rPr>
            </w:pPr>
            <w:r w:rsidRPr="009B1F46">
              <w:rPr>
                <w:rFonts w:cs="Times New Roman"/>
                <w:sz w:val="20"/>
                <w:szCs w:val="20"/>
              </w:rPr>
              <w:t>2</w:t>
            </w:r>
          </w:p>
        </w:tc>
        <w:tc>
          <w:tcPr>
            <w:tcW w:w="1702" w:type="dxa"/>
            <w:vAlign w:val="center"/>
          </w:tcPr>
          <w:p w14:paraId="0519CE26" w14:textId="77777777" w:rsidR="00FF4BC3" w:rsidRPr="009B1F46" w:rsidRDefault="00FF4BC3" w:rsidP="005A058F">
            <w:pPr>
              <w:spacing w:before="100" w:beforeAutospacing="1" w:after="100" w:afterAutospacing="1"/>
              <w:ind w:firstLine="0"/>
              <w:jc w:val="center"/>
              <w:rPr>
                <w:rFonts w:cs="Times New Roman"/>
                <w:i/>
                <w:sz w:val="20"/>
                <w:szCs w:val="20"/>
              </w:rPr>
            </w:pPr>
            <w:r w:rsidRPr="009B1F46">
              <w:rPr>
                <w:rFonts w:cs="Times New Roman"/>
                <w:i/>
                <w:sz w:val="20"/>
                <w:szCs w:val="20"/>
              </w:rPr>
              <w:t>Kadiķu audzes zālājos un virsājos</w:t>
            </w:r>
          </w:p>
        </w:tc>
        <w:tc>
          <w:tcPr>
            <w:tcW w:w="992" w:type="dxa"/>
            <w:shd w:val="clear" w:color="auto" w:fill="FFFFFF" w:themeFill="background1"/>
            <w:vAlign w:val="center"/>
          </w:tcPr>
          <w:p w14:paraId="4A06374F" w14:textId="77777777" w:rsidR="00FF4BC3" w:rsidRPr="009B1F46" w:rsidRDefault="00FF4BC3" w:rsidP="00CE717E">
            <w:pPr>
              <w:spacing w:before="100" w:beforeAutospacing="1" w:after="100" w:afterAutospacing="1"/>
              <w:ind w:firstLine="0"/>
              <w:jc w:val="center"/>
              <w:rPr>
                <w:rFonts w:cs="Times New Roman"/>
                <w:sz w:val="20"/>
                <w:szCs w:val="20"/>
              </w:rPr>
            </w:pPr>
            <w:r w:rsidRPr="009B1F46">
              <w:rPr>
                <w:rFonts w:cs="Times New Roman"/>
                <w:sz w:val="20"/>
                <w:szCs w:val="20"/>
              </w:rPr>
              <w:t>5130</w:t>
            </w:r>
          </w:p>
        </w:tc>
        <w:tc>
          <w:tcPr>
            <w:tcW w:w="992" w:type="dxa"/>
            <w:shd w:val="clear" w:color="auto" w:fill="FF0000"/>
            <w:vAlign w:val="center"/>
          </w:tcPr>
          <w:p w14:paraId="6B84B1AE" w14:textId="77777777" w:rsidR="00FF4BC3" w:rsidRPr="009B1F46" w:rsidRDefault="00FF4BC3" w:rsidP="005A058F">
            <w:pPr>
              <w:spacing w:before="100" w:beforeAutospacing="1" w:after="100" w:afterAutospacing="1"/>
              <w:ind w:firstLine="0"/>
              <w:jc w:val="center"/>
              <w:rPr>
                <w:rFonts w:cs="Times New Roman"/>
                <w:b/>
                <w:sz w:val="20"/>
                <w:szCs w:val="20"/>
              </w:rPr>
            </w:pPr>
            <w:r w:rsidRPr="009B1F46">
              <w:rPr>
                <w:rFonts w:cs="Times New Roman"/>
                <w:b/>
                <w:sz w:val="20"/>
                <w:szCs w:val="20"/>
              </w:rPr>
              <w:t>U2 D</w:t>
            </w:r>
          </w:p>
        </w:tc>
        <w:tc>
          <w:tcPr>
            <w:tcW w:w="2410" w:type="dxa"/>
            <w:vAlign w:val="center"/>
          </w:tcPr>
          <w:p w14:paraId="5CA15433" w14:textId="6C07F8CC" w:rsidR="00FF4BC3" w:rsidRPr="009B1F46" w:rsidRDefault="00E75FB8" w:rsidP="00FF4BC3">
            <w:pPr>
              <w:keepNext/>
              <w:keepLines/>
              <w:spacing w:before="100" w:beforeAutospacing="1" w:after="100" w:afterAutospacing="1"/>
              <w:ind w:firstLine="0"/>
              <w:jc w:val="center"/>
              <w:rPr>
                <w:rFonts w:cs="Times New Roman"/>
                <w:sz w:val="20"/>
                <w:szCs w:val="20"/>
              </w:rPr>
            </w:pPr>
            <w:r>
              <w:rPr>
                <w:rFonts w:cs="Times New Roman"/>
                <w:sz w:val="20"/>
                <w:szCs w:val="20"/>
              </w:rPr>
              <w:t>1.4. </w:t>
            </w:r>
            <w:r w:rsidR="00FF4BC3" w:rsidRPr="009B1F46">
              <w:rPr>
                <w:rFonts w:cs="Times New Roman"/>
                <w:sz w:val="20"/>
                <w:szCs w:val="20"/>
              </w:rPr>
              <w:t>Kadiķu audzes zālājos un virsājos (1.</w:t>
            </w:r>
            <w:r>
              <w:rPr>
                <w:rFonts w:cs="Times New Roman"/>
                <w:sz w:val="20"/>
                <w:szCs w:val="20"/>
              </w:rPr>
              <w:t> </w:t>
            </w:r>
            <w:r w:rsidR="00FF4BC3" w:rsidRPr="009B1F46">
              <w:rPr>
                <w:rFonts w:cs="Times New Roman"/>
                <w:sz w:val="20"/>
                <w:szCs w:val="20"/>
              </w:rPr>
              <w:t>variants)</w:t>
            </w:r>
          </w:p>
        </w:tc>
        <w:tc>
          <w:tcPr>
            <w:tcW w:w="1559" w:type="dxa"/>
            <w:vAlign w:val="center"/>
          </w:tcPr>
          <w:p w14:paraId="34280943" w14:textId="77777777" w:rsidR="00FF4BC3" w:rsidRPr="009B1F46" w:rsidRDefault="00962049" w:rsidP="009B1F46">
            <w:pPr>
              <w:spacing w:before="100" w:beforeAutospacing="1" w:after="100" w:afterAutospacing="1"/>
              <w:ind w:firstLine="0"/>
              <w:jc w:val="center"/>
              <w:rPr>
                <w:rFonts w:cs="Times New Roman"/>
                <w:sz w:val="20"/>
                <w:szCs w:val="20"/>
              </w:rPr>
            </w:pPr>
            <w:r w:rsidRPr="009B1F46">
              <w:rPr>
                <w:rFonts w:cs="Times New Roman"/>
                <w:sz w:val="20"/>
                <w:szCs w:val="20"/>
              </w:rPr>
              <w:t>-</w:t>
            </w:r>
          </w:p>
        </w:tc>
        <w:tc>
          <w:tcPr>
            <w:tcW w:w="1559" w:type="dxa"/>
            <w:vAlign w:val="center"/>
          </w:tcPr>
          <w:p w14:paraId="7EF815EB" w14:textId="2CE45CF8" w:rsidR="00FF4BC3" w:rsidRPr="009B1F46" w:rsidRDefault="00E75FB8" w:rsidP="005A058F">
            <w:pPr>
              <w:spacing w:before="100" w:beforeAutospacing="1" w:after="100" w:afterAutospacing="1"/>
              <w:ind w:firstLine="0"/>
              <w:jc w:val="center"/>
              <w:rPr>
                <w:rFonts w:cs="Times New Roman"/>
                <w:sz w:val="20"/>
                <w:szCs w:val="20"/>
              </w:rPr>
            </w:pPr>
            <w:r>
              <w:rPr>
                <w:rFonts w:cs="Times New Roman"/>
                <w:sz w:val="20"/>
                <w:szCs w:val="20"/>
              </w:rPr>
              <w:t>0,67/</w:t>
            </w:r>
            <w:r w:rsidR="00FF4BC3" w:rsidRPr="009B1F46">
              <w:rPr>
                <w:rFonts w:cs="Times New Roman"/>
                <w:sz w:val="20"/>
                <w:szCs w:val="20"/>
              </w:rPr>
              <w:t>0,67</w:t>
            </w:r>
          </w:p>
        </w:tc>
        <w:tc>
          <w:tcPr>
            <w:tcW w:w="993" w:type="dxa"/>
            <w:vAlign w:val="center"/>
          </w:tcPr>
          <w:p w14:paraId="0E6DDC9F" w14:textId="42E1E70D" w:rsidR="00FF4BC3" w:rsidRPr="009B1F46" w:rsidRDefault="009843D7" w:rsidP="00007AE6">
            <w:pPr>
              <w:ind w:firstLine="0"/>
              <w:jc w:val="center"/>
              <w:rPr>
                <w:rFonts w:cs="Times New Roman"/>
                <w:sz w:val="20"/>
                <w:szCs w:val="20"/>
              </w:rPr>
            </w:pPr>
            <w:r>
              <w:rPr>
                <w:rFonts w:cs="Times New Roman"/>
                <w:sz w:val="20"/>
                <w:szCs w:val="20"/>
              </w:rPr>
              <w:t>0,39</w:t>
            </w:r>
          </w:p>
        </w:tc>
        <w:tc>
          <w:tcPr>
            <w:tcW w:w="992" w:type="dxa"/>
            <w:vAlign w:val="center"/>
          </w:tcPr>
          <w:p w14:paraId="27B58A2B" w14:textId="7C38FACC" w:rsidR="00FF4BC3" w:rsidRPr="009B1F46" w:rsidRDefault="007F2EFD" w:rsidP="00007AE6">
            <w:pPr>
              <w:ind w:firstLine="0"/>
              <w:jc w:val="center"/>
              <w:rPr>
                <w:rFonts w:cs="Times New Roman"/>
                <w:sz w:val="20"/>
                <w:szCs w:val="20"/>
              </w:rPr>
            </w:pPr>
            <w:r w:rsidRPr="009B1F46">
              <w:rPr>
                <w:rFonts w:cs="Times New Roman"/>
                <w:sz w:val="20"/>
                <w:szCs w:val="20"/>
              </w:rPr>
              <w:t>2</w:t>
            </w:r>
            <w:r w:rsidR="00FF4BC3" w:rsidRPr="009B1F46">
              <w:rPr>
                <w:rFonts w:cs="Times New Roman"/>
                <w:sz w:val="20"/>
                <w:szCs w:val="20"/>
              </w:rPr>
              <w:t>,2</w:t>
            </w:r>
            <w:r w:rsidR="005527C0">
              <w:rPr>
                <w:rFonts w:cs="Times New Roman"/>
                <w:sz w:val="20"/>
                <w:szCs w:val="20"/>
              </w:rPr>
              <w:t>4</w:t>
            </w:r>
          </w:p>
        </w:tc>
        <w:tc>
          <w:tcPr>
            <w:tcW w:w="3118" w:type="dxa"/>
            <w:vAlign w:val="center"/>
          </w:tcPr>
          <w:p w14:paraId="7A825541" w14:textId="77777777" w:rsidR="00FF4BC3" w:rsidRPr="009B1F46" w:rsidRDefault="00FF4BC3" w:rsidP="000817B1">
            <w:pPr>
              <w:spacing w:before="100" w:beforeAutospacing="1" w:after="100" w:afterAutospacing="1"/>
              <w:ind w:firstLine="0"/>
              <w:jc w:val="left"/>
              <w:rPr>
                <w:rFonts w:cs="Times New Roman"/>
                <w:sz w:val="20"/>
                <w:szCs w:val="20"/>
              </w:rPr>
            </w:pPr>
            <w:r w:rsidRPr="009B1F46">
              <w:rPr>
                <w:rFonts w:cs="Times New Roman"/>
                <w:sz w:val="20"/>
                <w:szCs w:val="20"/>
              </w:rPr>
              <w:t>Stiprs aizaugums ar krūmiem, jauniem kokiem, applūšana. Slikts aizsardzības stāvoklis.</w:t>
            </w:r>
          </w:p>
        </w:tc>
      </w:tr>
      <w:tr w:rsidR="00FF4BC3" w:rsidRPr="009B1F46" w14:paraId="559E6F13" w14:textId="77777777" w:rsidTr="009B1F46">
        <w:tc>
          <w:tcPr>
            <w:tcW w:w="567" w:type="dxa"/>
            <w:vAlign w:val="center"/>
          </w:tcPr>
          <w:p w14:paraId="273F01EA" w14:textId="77777777" w:rsidR="00FF4BC3" w:rsidRPr="009B1F46" w:rsidRDefault="00FF4BC3" w:rsidP="002A209F">
            <w:pPr>
              <w:ind w:firstLine="0"/>
              <w:jc w:val="center"/>
              <w:rPr>
                <w:rFonts w:eastAsia="Times New Roman" w:cs="Times New Roman"/>
                <w:color w:val="000000"/>
                <w:sz w:val="20"/>
                <w:szCs w:val="20"/>
                <w:lang w:eastAsia="lv-LV"/>
              </w:rPr>
            </w:pPr>
            <w:r w:rsidRPr="009B1F46">
              <w:rPr>
                <w:rFonts w:eastAsia="Times New Roman" w:cs="Times New Roman"/>
                <w:color w:val="000000"/>
                <w:sz w:val="20"/>
                <w:szCs w:val="20"/>
                <w:lang w:eastAsia="lv-LV"/>
              </w:rPr>
              <w:t>3</w:t>
            </w:r>
          </w:p>
        </w:tc>
        <w:tc>
          <w:tcPr>
            <w:tcW w:w="1702" w:type="dxa"/>
            <w:vAlign w:val="center"/>
          </w:tcPr>
          <w:p w14:paraId="37393D5C" w14:textId="77777777" w:rsidR="00FF4BC3" w:rsidRPr="009B1F46" w:rsidRDefault="00D27672" w:rsidP="002A209F">
            <w:pPr>
              <w:ind w:firstLine="0"/>
              <w:jc w:val="center"/>
              <w:rPr>
                <w:rFonts w:eastAsia="Times New Roman" w:cs="Times New Roman"/>
                <w:i/>
                <w:color w:val="000000"/>
                <w:sz w:val="20"/>
                <w:szCs w:val="20"/>
                <w:lang w:eastAsia="lv-LV"/>
              </w:rPr>
            </w:pPr>
            <w:r w:rsidRPr="009B1F46">
              <w:rPr>
                <w:rFonts w:eastAsia="Times New Roman" w:cs="Times New Roman"/>
                <w:i/>
                <w:color w:val="000000"/>
                <w:sz w:val="20"/>
                <w:szCs w:val="20"/>
                <w:lang w:eastAsia="lv-LV"/>
              </w:rPr>
              <w:t>Vilkakūlas</w:t>
            </w:r>
            <w:r w:rsidR="00FF4BC3" w:rsidRPr="009B1F46">
              <w:rPr>
                <w:rFonts w:eastAsia="Times New Roman" w:cs="Times New Roman"/>
                <w:i/>
                <w:color w:val="000000"/>
                <w:sz w:val="20"/>
                <w:szCs w:val="20"/>
                <w:lang w:eastAsia="lv-LV"/>
              </w:rPr>
              <w:t xml:space="preserve"> zālāji</w:t>
            </w:r>
          </w:p>
        </w:tc>
        <w:tc>
          <w:tcPr>
            <w:tcW w:w="992" w:type="dxa"/>
            <w:shd w:val="clear" w:color="auto" w:fill="FFFFFF" w:themeFill="background1"/>
            <w:vAlign w:val="center"/>
          </w:tcPr>
          <w:p w14:paraId="29F3B39C" w14:textId="77777777" w:rsidR="00FF4BC3" w:rsidRPr="009B1F46" w:rsidRDefault="00FF4BC3" w:rsidP="002A209F">
            <w:pPr>
              <w:spacing w:before="100" w:beforeAutospacing="1" w:after="100" w:afterAutospacing="1"/>
              <w:ind w:firstLine="0"/>
              <w:jc w:val="center"/>
              <w:rPr>
                <w:rFonts w:cs="Times New Roman"/>
                <w:sz w:val="20"/>
                <w:szCs w:val="20"/>
              </w:rPr>
            </w:pPr>
            <w:r w:rsidRPr="009B1F46">
              <w:rPr>
                <w:rFonts w:cs="Times New Roman"/>
                <w:sz w:val="20"/>
                <w:szCs w:val="20"/>
              </w:rPr>
              <w:t>6230*</w:t>
            </w:r>
          </w:p>
        </w:tc>
        <w:tc>
          <w:tcPr>
            <w:tcW w:w="992" w:type="dxa"/>
            <w:shd w:val="clear" w:color="auto" w:fill="FF0000"/>
            <w:vAlign w:val="center"/>
          </w:tcPr>
          <w:p w14:paraId="053E4290" w14:textId="77777777" w:rsidR="00FF4BC3" w:rsidRPr="009B1F46" w:rsidRDefault="00FF4BC3" w:rsidP="002A209F">
            <w:pPr>
              <w:spacing w:before="100" w:beforeAutospacing="1" w:after="100" w:afterAutospacing="1"/>
              <w:ind w:firstLine="0"/>
              <w:jc w:val="center"/>
              <w:rPr>
                <w:rFonts w:cs="Times New Roman"/>
                <w:b/>
                <w:sz w:val="20"/>
                <w:szCs w:val="20"/>
              </w:rPr>
            </w:pPr>
            <w:r w:rsidRPr="009B1F46">
              <w:rPr>
                <w:rFonts w:cs="Times New Roman"/>
                <w:b/>
                <w:sz w:val="20"/>
                <w:szCs w:val="20"/>
              </w:rPr>
              <w:t>U2 D</w:t>
            </w:r>
          </w:p>
        </w:tc>
        <w:tc>
          <w:tcPr>
            <w:tcW w:w="2410" w:type="dxa"/>
            <w:vAlign w:val="center"/>
          </w:tcPr>
          <w:p w14:paraId="408C4E74" w14:textId="5FD005FE" w:rsidR="00FF4BC3" w:rsidRPr="009B1F46" w:rsidRDefault="00E75FB8" w:rsidP="00FF4BC3">
            <w:pPr>
              <w:keepNext/>
              <w:widowControl w:val="0"/>
              <w:ind w:firstLine="0"/>
              <w:jc w:val="center"/>
              <w:rPr>
                <w:rFonts w:eastAsia="Times New Roman" w:cs="Times New Roman"/>
                <w:sz w:val="20"/>
                <w:szCs w:val="18"/>
              </w:rPr>
            </w:pPr>
            <w:r>
              <w:rPr>
                <w:rFonts w:eastAsia="Times New Roman" w:cs="Times New Roman"/>
                <w:sz w:val="20"/>
                <w:szCs w:val="18"/>
              </w:rPr>
              <w:t>3.7. </w:t>
            </w:r>
            <w:r w:rsidR="00FF4BC3" w:rsidRPr="009B1F46">
              <w:rPr>
                <w:rFonts w:eastAsia="Times New Roman" w:cs="Times New Roman"/>
                <w:sz w:val="20"/>
                <w:szCs w:val="18"/>
              </w:rPr>
              <w:t>Vilkakūlas zālāji (tukšaiņu zālāji)</w:t>
            </w:r>
          </w:p>
        </w:tc>
        <w:tc>
          <w:tcPr>
            <w:tcW w:w="1559" w:type="dxa"/>
            <w:vAlign w:val="center"/>
          </w:tcPr>
          <w:p w14:paraId="61AA7E32" w14:textId="77777777" w:rsidR="00FF4BC3" w:rsidRPr="009B1F46" w:rsidRDefault="00962049" w:rsidP="009B1F46">
            <w:pPr>
              <w:spacing w:before="100" w:beforeAutospacing="1" w:after="100" w:afterAutospacing="1"/>
              <w:ind w:firstLine="0"/>
              <w:jc w:val="center"/>
              <w:rPr>
                <w:rFonts w:cs="Times New Roman"/>
                <w:color w:val="FF0000"/>
                <w:sz w:val="20"/>
                <w:szCs w:val="20"/>
              </w:rPr>
            </w:pPr>
            <w:r w:rsidRPr="009B1F46">
              <w:rPr>
                <w:rFonts w:cs="Times New Roman"/>
                <w:sz w:val="20"/>
                <w:szCs w:val="20"/>
              </w:rPr>
              <w:t>-</w:t>
            </w:r>
          </w:p>
        </w:tc>
        <w:tc>
          <w:tcPr>
            <w:tcW w:w="1559" w:type="dxa"/>
            <w:vAlign w:val="center"/>
          </w:tcPr>
          <w:p w14:paraId="64B83DFF" w14:textId="15E0A73C" w:rsidR="00FF4BC3" w:rsidRPr="009B1F46" w:rsidRDefault="00E75FB8" w:rsidP="002A209F">
            <w:pPr>
              <w:spacing w:before="100" w:beforeAutospacing="1" w:after="100" w:afterAutospacing="1"/>
              <w:ind w:firstLine="0"/>
              <w:jc w:val="center"/>
              <w:rPr>
                <w:rFonts w:cs="Times New Roman"/>
                <w:color w:val="FF0000"/>
                <w:sz w:val="20"/>
                <w:szCs w:val="20"/>
              </w:rPr>
            </w:pPr>
            <w:r>
              <w:rPr>
                <w:rFonts w:cs="Times New Roman"/>
                <w:color w:val="FF0000"/>
                <w:sz w:val="20"/>
                <w:szCs w:val="20"/>
              </w:rPr>
              <w:t>0/</w:t>
            </w:r>
            <w:r w:rsidR="00FF4BC3" w:rsidRPr="009B1F46">
              <w:rPr>
                <w:rFonts w:cs="Times New Roman"/>
                <w:color w:val="FF0000"/>
                <w:sz w:val="20"/>
                <w:szCs w:val="20"/>
              </w:rPr>
              <w:t>0</w:t>
            </w:r>
          </w:p>
        </w:tc>
        <w:tc>
          <w:tcPr>
            <w:tcW w:w="993" w:type="dxa"/>
            <w:vAlign w:val="center"/>
          </w:tcPr>
          <w:p w14:paraId="0B2F46D1" w14:textId="77777777" w:rsidR="00FF4BC3" w:rsidRPr="009B1F46" w:rsidRDefault="007A6BCF" w:rsidP="00007AE6">
            <w:pPr>
              <w:ind w:firstLine="0"/>
              <w:jc w:val="center"/>
              <w:rPr>
                <w:rFonts w:cs="Times New Roman"/>
                <w:sz w:val="20"/>
                <w:szCs w:val="20"/>
              </w:rPr>
            </w:pPr>
            <w:r w:rsidRPr="009B1F46">
              <w:rPr>
                <w:rFonts w:cs="Times New Roman"/>
                <w:sz w:val="20"/>
                <w:szCs w:val="20"/>
              </w:rPr>
              <w:t>0</w:t>
            </w:r>
          </w:p>
        </w:tc>
        <w:tc>
          <w:tcPr>
            <w:tcW w:w="992" w:type="dxa"/>
            <w:vAlign w:val="center"/>
          </w:tcPr>
          <w:p w14:paraId="2FBC77F9" w14:textId="77777777" w:rsidR="00FF4BC3" w:rsidRPr="009B1F46" w:rsidRDefault="00FF4BC3" w:rsidP="00007AE6">
            <w:pPr>
              <w:ind w:firstLine="0"/>
              <w:jc w:val="center"/>
              <w:rPr>
                <w:rFonts w:cs="Times New Roman"/>
                <w:sz w:val="20"/>
                <w:szCs w:val="20"/>
              </w:rPr>
            </w:pPr>
            <w:r w:rsidRPr="009B1F46">
              <w:rPr>
                <w:rFonts w:cs="Times New Roman"/>
                <w:sz w:val="20"/>
                <w:szCs w:val="20"/>
              </w:rPr>
              <w:t>0</w:t>
            </w:r>
          </w:p>
        </w:tc>
        <w:tc>
          <w:tcPr>
            <w:tcW w:w="3118" w:type="dxa"/>
            <w:vAlign w:val="center"/>
          </w:tcPr>
          <w:p w14:paraId="6C536033" w14:textId="77777777" w:rsidR="00FF4BC3" w:rsidRPr="009B1F46" w:rsidRDefault="00FF4BC3" w:rsidP="002A209F">
            <w:pPr>
              <w:spacing w:before="100" w:beforeAutospacing="1" w:after="100" w:afterAutospacing="1"/>
              <w:ind w:firstLine="0"/>
              <w:jc w:val="left"/>
              <w:rPr>
                <w:rFonts w:cs="Times New Roman"/>
                <w:sz w:val="20"/>
                <w:szCs w:val="20"/>
              </w:rPr>
            </w:pPr>
            <w:r w:rsidRPr="009B1F46">
              <w:rPr>
                <w:rFonts w:cs="Times New Roman"/>
                <w:sz w:val="20"/>
                <w:szCs w:val="20"/>
              </w:rPr>
              <w:t>Aizsardzības stāvoklis nepietiekams. Potenciāls atjaunošanai.</w:t>
            </w:r>
          </w:p>
        </w:tc>
      </w:tr>
      <w:tr w:rsidR="00FF4BC3" w:rsidRPr="009B1F46" w14:paraId="028A28E8" w14:textId="77777777" w:rsidTr="009B1F46">
        <w:tc>
          <w:tcPr>
            <w:tcW w:w="567" w:type="dxa"/>
            <w:vAlign w:val="center"/>
          </w:tcPr>
          <w:p w14:paraId="3A181122" w14:textId="77777777" w:rsidR="00FF4BC3" w:rsidRPr="009B1F46" w:rsidRDefault="00FF4BC3" w:rsidP="002A209F">
            <w:pPr>
              <w:ind w:firstLine="0"/>
              <w:jc w:val="center"/>
              <w:rPr>
                <w:rFonts w:eastAsia="Times New Roman" w:cs="Times New Roman"/>
                <w:color w:val="000000"/>
                <w:sz w:val="20"/>
                <w:szCs w:val="20"/>
                <w:lang w:eastAsia="lv-LV"/>
              </w:rPr>
            </w:pPr>
            <w:r w:rsidRPr="009B1F46">
              <w:rPr>
                <w:rFonts w:eastAsia="Times New Roman" w:cs="Times New Roman"/>
                <w:color w:val="000000"/>
                <w:sz w:val="20"/>
                <w:szCs w:val="20"/>
                <w:lang w:eastAsia="lv-LV"/>
              </w:rPr>
              <w:t>4</w:t>
            </w:r>
          </w:p>
        </w:tc>
        <w:tc>
          <w:tcPr>
            <w:tcW w:w="1702" w:type="dxa"/>
            <w:vAlign w:val="center"/>
          </w:tcPr>
          <w:p w14:paraId="4856080A" w14:textId="77777777" w:rsidR="00FF4BC3" w:rsidRPr="009B1F46" w:rsidRDefault="00FF4BC3" w:rsidP="002A209F">
            <w:pPr>
              <w:ind w:firstLine="0"/>
              <w:jc w:val="center"/>
              <w:rPr>
                <w:rFonts w:eastAsia="Times New Roman" w:cs="Times New Roman"/>
                <w:i/>
                <w:color w:val="000000"/>
                <w:sz w:val="20"/>
                <w:szCs w:val="20"/>
                <w:lang w:eastAsia="lv-LV"/>
              </w:rPr>
            </w:pPr>
            <w:r w:rsidRPr="009B1F46">
              <w:rPr>
                <w:rFonts w:eastAsia="Times New Roman" w:cs="Times New Roman"/>
                <w:i/>
                <w:color w:val="000000"/>
                <w:sz w:val="20"/>
                <w:szCs w:val="20"/>
                <w:lang w:eastAsia="lv-LV"/>
              </w:rPr>
              <w:t>Sugām bagātas ganības un ganītas pļavas</w:t>
            </w:r>
          </w:p>
        </w:tc>
        <w:tc>
          <w:tcPr>
            <w:tcW w:w="992" w:type="dxa"/>
            <w:shd w:val="clear" w:color="auto" w:fill="FFFFFF" w:themeFill="background1"/>
            <w:vAlign w:val="center"/>
          </w:tcPr>
          <w:p w14:paraId="277F3470" w14:textId="77777777" w:rsidR="00FF4BC3" w:rsidRPr="009B1F46" w:rsidRDefault="00FF4BC3" w:rsidP="002A209F">
            <w:pPr>
              <w:spacing w:before="100" w:beforeAutospacing="1" w:after="100" w:afterAutospacing="1"/>
              <w:ind w:firstLine="0"/>
              <w:jc w:val="center"/>
              <w:rPr>
                <w:rFonts w:cs="Times New Roman"/>
                <w:sz w:val="20"/>
                <w:szCs w:val="20"/>
              </w:rPr>
            </w:pPr>
            <w:r w:rsidRPr="009B1F46">
              <w:rPr>
                <w:rFonts w:cs="Times New Roman"/>
                <w:sz w:val="20"/>
                <w:szCs w:val="20"/>
              </w:rPr>
              <w:t>6270*</w:t>
            </w:r>
          </w:p>
        </w:tc>
        <w:tc>
          <w:tcPr>
            <w:tcW w:w="992" w:type="dxa"/>
            <w:shd w:val="clear" w:color="auto" w:fill="FF0000"/>
            <w:vAlign w:val="center"/>
          </w:tcPr>
          <w:p w14:paraId="560B6721" w14:textId="77777777" w:rsidR="00FF4BC3" w:rsidRPr="009B1F46" w:rsidRDefault="00FF4BC3" w:rsidP="002A209F">
            <w:pPr>
              <w:spacing w:before="100" w:beforeAutospacing="1" w:after="100" w:afterAutospacing="1"/>
              <w:ind w:firstLine="0"/>
              <w:jc w:val="center"/>
              <w:rPr>
                <w:rFonts w:cs="Times New Roman"/>
                <w:b/>
                <w:sz w:val="20"/>
                <w:szCs w:val="20"/>
              </w:rPr>
            </w:pPr>
            <w:r w:rsidRPr="009B1F46">
              <w:rPr>
                <w:rFonts w:cs="Times New Roman"/>
                <w:b/>
                <w:sz w:val="20"/>
                <w:szCs w:val="20"/>
              </w:rPr>
              <w:t>U2 D</w:t>
            </w:r>
          </w:p>
        </w:tc>
        <w:tc>
          <w:tcPr>
            <w:tcW w:w="2410" w:type="dxa"/>
            <w:vAlign w:val="center"/>
          </w:tcPr>
          <w:p w14:paraId="0E8050E8" w14:textId="51CCACAA" w:rsidR="00FF4BC3" w:rsidRPr="009B1F46" w:rsidRDefault="00E75FB8" w:rsidP="00FF4BC3">
            <w:pPr>
              <w:keepNext/>
              <w:widowControl w:val="0"/>
              <w:ind w:firstLine="0"/>
              <w:jc w:val="center"/>
              <w:rPr>
                <w:rFonts w:eastAsia="Times New Roman" w:cs="Times New Roman"/>
                <w:sz w:val="20"/>
                <w:szCs w:val="18"/>
              </w:rPr>
            </w:pPr>
            <w:r>
              <w:rPr>
                <w:rFonts w:eastAsia="Times New Roman" w:cs="Times New Roman"/>
                <w:sz w:val="20"/>
                <w:szCs w:val="18"/>
              </w:rPr>
              <w:t>3.9. </w:t>
            </w:r>
            <w:r w:rsidR="00FF4BC3" w:rsidRPr="009B1F46">
              <w:rPr>
                <w:rFonts w:eastAsia="Times New Roman" w:cs="Times New Roman"/>
                <w:sz w:val="20"/>
                <w:szCs w:val="18"/>
              </w:rPr>
              <w:t>Sugām bagātas ganības un ganītas pļavas (3.</w:t>
            </w:r>
            <w:r>
              <w:rPr>
                <w:rFonts w:eastAsia="Times New Roman" w:cs="Times New Roman"/>
                <w:sz w:val="20"/>
                <w:szCs w:val="18"/>
              </w:rPr>
              <w:t> </w:t>
            </w:r>
            <w:r w:rsidR="00FF4BC3" w:rsidRPr="009B1F46">
              <w:rPr>
                <w:rFonts w:eastAsia="Times New Roman" w:cs="Times New Roman"/>
                <w:sz w:val="20"/>
                <w:szCs w:val="18"/>
              </w:rPr>
              <w:t>variants)</w:t>
            </w:r>
          </w:p>
        </w:tc>
        <w:tc>
          <w:tcPr>
            <w:tcW w:w="1559" w:type="dxa"/>
            <w:vAlign w:val="center"/>
          </w:tcPr>
          <w:p w14:paraId="6BAC87AE" w14:textId="399A25A2" w:rsidR="00FF4BC3" w:rsidRPr="009B1F46" w:rsidRDefault="00CA1724" w:rsidP="009B1F46">
            <w:pPr>
              <w:spacing w:before="100" w:beforeAutospacing="1" w:after="100" w:afterAutospacing="1"/>
              <w:ind w:firstLine="0"/>
              <w:jc w:val="center"/>
              <w:rPr>
                <w:rFonts w:cs="Times New Roman"/>
                <w:i/>
                <w:sz w:val="20"/>
                <w:szCs w:val="20"/>
              </w:rPr>
            </w:pPr>
            <w:r>
              <w:rPr>
                <w:rFonts w:cs="Times New Roman"/>
                <w:i/>
                <w:sz w:val="20"/>
                <w:szCs w:val="20"/>
              </w:rPr>
              <w:t>Lycena dispar</w:t>
            </w:r>
          </w:p>
        </w:tc>
        <w:tc>
          <w:tcPr>
            <w:tcW w:w="1559" w:type="dxa"/>
            <w:vAlign w:val="center"/>
          </w:tcPr>
          <w:p w14:paraId="54DE0F47" w14:textId="50F4338C" w:rsidR="00FF4BC3" w:rsidRPr="009B1F46" w:rsidRDefault="00E75FB8" w:rsidP="00F25D47">
            <w:pPr>
              <w:spacing w:before="100" w:beforeAutospacing="1" w:after="100" w:afterAutospacing="1"/>
              <w:ind w:firstLine="0"/>
              <w:jc w:val="center"/>
              <w:rPr>
                <w:rFonts w:cs="Times New Roman"/>
                <w:color w:val="FF0000"/>
                <w:sz w:val="20"/>
                <w:szCs w:val="20"/>
              </w:rPr>
            </w:pPr>
            <w:r>
              <w:rPr>
                <w:rFonts w:cs="Times New Roman"/>
                <w:sz w:val="20"/>
                <w:szCs w:val="20"/>
              </w:rPr>
              <w:t>0/</w:t>
            </w:r>
            <w:r w:rsidR="000858A1">
              <w:rPr>
                <w:rFonts w:cs="Times New Roman"/>
                <w:sz w:val="20"/>
                <w:szCs w:val="20"/>
              </w:rPr>
              <w:t>14,14</w:t>
            </w:r>
          </w:p>
        </w:tc>
        <w:tc>
          <w:tcPr>
            <w:tcW w:w="993" w:type="dxa"/>
            <w:vAlign w:val="center"/>
          </w:tcPr>
          <w:p w14:paraId="65FCF460" w14:textId="0DA7DFD6" w:rsidR="00FF4BC3" w:rsidRPr="009B1F46" w:rsidRDefault="005527C0" w:rsidP="00007AE6">
            <w:pPr>
              <w:ind w:firstLine="0"/>
              <w:jc w:val="center"/>
              <w:rPr>
                <w:rFonts w:cs="Times New Roman"/>
                <w:sz w:val="20"/>
                <w:szCs w:val="20"/>
              </w:rPr>
            </w:pPr>
            <w:r>
              <w:rPr>
                <w:rFonts w:cs="Times New Roman"/>
                <w:sz w:val="20"/>
                <w:szCs w:val="20"/>
              </w:rPr>
              <w:t>8,1</w:t>
            </w:r>
            <w:r w:rsidR="009843D7">
              <w:rPr>
                <w:rFonts w:cs="Times New Roman"/>
                <w:sz w:val="20"/>
                <w:szCs w:val="20"/>
              </w:rPr>
              <w:t>3</w:t>
            </w:r>
          </w:p>
        </w:tc>
        <w:tc>
          <w:tcPr>
            <w:tcW w:w="992" w:type="dxa"/>
            <w:vAlign w:val="center"/>
          </w:tcPr>
          <w:p w14:paraId="3438020F" w14:textId="77777777" w:rsidR="00FF4BC3" w:rsidRPr="009B1F46" w:rsidRDefault="007F2EFD" w:rsidP="00007AE6">
            <w:pPr>
              <w:ind w:firstLine="0"/>
              <w:jc w:val="center"/>
              <w:rPr>
                <w:rFonts w:cs="Times New Roman"/>
                <w:sz w:val="20"/>
                <w:szCs w:val="20"/>
              </w:rPr>
            </w:pPr>
            <w:r w:rsidRPr="009B1F46">
              <w:rPr>
                <w:rFonts w:cs="Times New Roman"/>
                <w:sz w:val="20"/>
                <w:szCs w:val="20"/>
              </w:rPr>
              <w:t>0,</w:t>
            </w:r>
            <w:r w:rsidR="007A6BCF" w:rsidRPr="009B1F46">
              <w:rPr>
                <w:rFonts w:cs="Times New Roman"/>
                <w:sz w:val="20"/>
                <w:szCs w:val="20"/>
              </w:rPr>
              <w:t>0</w:t>
            </w:r>
            <w:r w:rsidR="00FF4BC3" w:rsidRPr="009B1F46">
              <w:rPr>
                <w:rFonts w:cs="Times New Roman"/>
                <w:sz w:val="20"/>
                <w:szCs w:val="20"/>
              </w:rPr>
              <w:t>9</w:t>
            </w:r>
          </w:p>
        </w:tc>
        <w:tc>
          <w:tcPr>
            <w:tcW w:w="3118" w:type="dxa"/>
            <w:vAlign w:val="center"/>
          </w:tcPr>
          <w:p w14:paraId="63B3C49A" w14:textId="77777777" w:rsidR="00FF4BC3" w:rsidRPr="009B1F46" w:rsidRDefault="00FF4BC3" w:rsidP="002A209F">
            <w:pPr>
              <w:spacing w:before="100" w:beforeAutospacing="1" w:after="100" w:afterAutospacing="1"/>
              <w:ind w:firstLine="0"/>
              <w:jc w:val="left"/>
              <w:rPr>
                <w:rFonts w:cs="Times New Roman"/>
                <w:sz w:val="20"/>
                <w:szCs w:val="20"/>
              </w:rPr>
            </w:pPr>
            <w:r w:rsidRPr="009B1F46">
              <w:rPr>
                <w:rFonts w:cs="Times New Roman"/>
                <w:sz w:val="20"/>
                <w:szCs w:val="20"/>
              </w:rPr>
              <w:t>Aizsardzības stāvoklis nepietiekams. Aizaugums ar krūmiem, jauniem kokiem.</w:t>
            </w:r>
          </w:p>
        </w:tc>
      </w:tr>
      <w:tr w:rsidR="00FF4BC3" w:rsidRPr="009B1F46" w14:paraId="2E0813E8" w14:textId="77777777" w:rsidTr="009B1F46">
        <w:tc>
          <w:tcPr>
            <w:tcW w:w="567" w:type="dxa"/>
            <w:vAlign w:val="center"/>
          </w:tcPr>
          <w:p w14:paraId="09500169" w14:textId="77777777" w:rsidR="00FF4BC3" w:rsidRPr="009B1F46" w:rsidRDefault="00FF4BC3" w:rsidP="002A209F">
            <w:pPr>
              <w:ind w:firstLine="0"/>
              <w:jc w:val="center"/>
              <w:rPr>
                <w:rFonts w:eastAsia="Times New Roman" w:cs="Times New Roman"/>
                <w:color w:val="000000"/>
                <w:sz w:val="20"/>
                <w:szCs w:val="20"/>
                <w:lang w:eastAsia="lv-LV"/>
              </w:rPr>
            </w:pPr>
            <w:r w:rsidRPr="009B1F46">
              <w:rPr>
                <w:rFonts w:eastAsia="Times New Roman" w:cs="Times New Roman"/>
                <w:color w:val="000000"/>
                <w:sz w:val="20"/>
                <w:szCs w:val="20"/>
                <w:lang w:eastAsia="lv-LV"/>
              </w:rPr>
              <w:t>5</w:t>
            </w:r>
          </w:p>
        </w:tc>
        <w:tc>
          <w:tcPr>
            <w:tcW w:w="1702" w:type="dxa"/>
            <w:vAlign w:val="center"/>
          </w:tcPr>
          <w:p w14:paraId="5D52C44E" w14:textId="77777777" w:rsidR="00FF4BC3" w:rsidRPr="009B1F46" w:rsidRDefault="00FF4BC3" w:rsidP="002A209F">
            <w:pPr>
              <w:ind w:firstLine="0"/>
              <w:jc w:val="center"/>
              <w:rPr>
                <w:rFonts w:eastAsia="Times New Roman" w:cs="Times New Roman"/>
                <w:i/>
                <w:color w:val="000000"/>
                <w:sz w:val="20"/>
                <w:szCs w:val="20"/>
                <w:lang w:eastAsia="lv-LV"/>
              </w:rPr>
            </w:pPr>
            <w:r w:rsidRPr="009B1F46">
              <w:rPr>
                <w:rFonts w:eastAsia="Times New Roman" w:cs="Times New Roman"/>
                <w:i/>
                <w:color w:val="000000"/>
                <w:sz w:val="20"/>
                <w:szCs w:val="20"/>
                <w:lang w:eastAsia="lv-LV"/>
              </w:rPr>
              <w:t>Mitri zālāji periodiski izžūstošās augsnēs</w:t>
            </w:r>
          </w:p>
        </w:tc>
        <w:tc>
          <w:tcPr>
            <w:tcW w:w="992" w:type="dxa"/>
            <w:shd w:val="clear" w:color="auto" w:fill="FFFFFF" w:themeFill="background1"/>
            <w:vAlign w:val="center"/>
          </w:tcPr>
          <w:p w14:paraId="4B41C6C8" w14:textId="77777777" w:rsidR="00FF4BC3" w:rsidRPr="009B1F46" w:rsidRDefault="00FF4BC3" w:rsidP="002A209F">
            <w:pPr>
              <w:spacing w:before="100" w:beforeAutospacing="1" w:after="100" w:afterAutospacing="1"/>
              <w:ind w:firstLine="0"/>
              <w:jc w:val="center"/>
              <w:rPr>
                <w:rFonts w:cs="Times New Roman"/>
                <w:sz w:val="20"/>
                <w:szCs w:val="20"/>
              </w:rPr>
            </w:pPr>
            <w:r w:rsidRPr="009B1F46">
              <w:rPr>
                <w:rFonts w:cs="Times New Roman"/>
                <w:sz w:val="20"/>
                <w:szCs w:val="20"/>
              </w:rPr>
              <w:t>6410</w:t>
            </w:r>
          </w:p>
        </w:tc>
        <w:tc>
          <w:tcPr>
            <w:tcW w:w="992" w:type="dxa"/>
            <w:shd w:val="clear" w:color="auto" w:fill="FF0000"/>
            <w:vAlign w:val="center"/>
          </w:tcPr>
          <w:p w14:paraId="3573CB23" w14:textId="77777777" w:rsidR="00FF4BC3" w:rsidRPr="009B1F46" w:rsidRDefault="00FF4BC3" w:rsidP="002A209F">
            <w:pPr>
              <w:spacing w:before="100" w:beforeAutospacing="1" w:after="100" w:afterAutospacing="1"/>
              <w:ind w:firstLine="0"/>
              <w:jc w:val="center"/>
              <w:rPr>
                <w:rFonts w:cs="Times New Roman"/>
                <w:b/>
                <w:sz w:val="20"/>
                <w:szCs w:val="20"/>
              </w:rPr>
            </w:pPr>
            <w:r w:rsidRPr="009B1F46">
              <w:rPr>
                <w:rFonts w:cs="Times New Roman"/>
                <w:b/>
                <w:sz w:val="20"/>
                <w:szCs w:val="20"/>
              </w:rPr>
              <w:t>U2 X</w:t>
            </w:r>
          </w:p>
        </w:tc>
        <w:tc>
          <w:tcPr>
            <w:tcW w:w="2410" w:type="dxa"/>
            <w:vAlign w:val="center"/>
          </w:tcPr>
          <w:p w14:paraId="3644C772" w14:textId="20F7E496" w:rsidR="00FF4BC3" w:rsidRPr="009B1F46" w:rsidRDefault="00E75FB8" w:rsidP="00FF4BC3">
            <w:pPr>
              <w:keepNext/>
              <w:widowControl w:val="0"/>
              <w:ind w:firstLine="0"/>
              <w:jc w:val="center"/>
              <w:rPr>
                <w:rFonts w:eastAsia="Times New Roman" w:cs="Times New Roman"/>
                <w:sz w:val="20"/>
                <w:szCs w:val="18"/>
              </w:rPr>
            </w:pPr>
            <w:r>
              <w:rPr>
                <w:rFonts w:eastAsia="Times New Roman" w:cs="Times New Roman"/>
                <w:sz w:val="20"/>
                <w:szCs w:val="18"/>
              </w:rPr>
              <w:t>3.8. </w:t>
            </w:r>
            <w:r w:rsidR="00FF4BC3" w:rsidRPr="009B1F46">
              <w:rPr>
                <w:rFonts w:eastAsia="Times New Roman" w:cs="Times New Roman"/>
                <w:sz w:val="20"/>
                <w:szCs w:val="18"/>
              </w:rPr>
              <w:t>Mitri zālāji periodis</w:t>
            </w:r>
            <w:r>
              <w:rPr>
                <w:rFonts w:eastAsia="Times New Roman" w:cs="Times New Roman"/>
                <w:sz w:val="20"/>
                <w:szCs w:val="18"/>
              </w:rPr>
              <w:t>ki izžūstošās augsnēs (1.,2.,4. </w:t>
            </w:r>
            <w:r w:rsidR="00FF4BC3" w:rsidRPr="009B1F46">
              <w:rPr>
                <w:rFonts w:eastAsia="Times New Roman" w:cs="Times New Roman"/>
                <w:sz w:val="20"/>
                <w:szCs w:val="18"/>
              </w:rPr>
              <w:t>varianti)</w:t>
            </w:r>
          </w:p>
        </w:tc>
        <w:tc>
          <w:tcPr>
            <w:tcW w:w="1559" w:type="dxa"/>
            <w:vAlign w:val="center"/>
          </w:tcPr>
          <w:p w14:paraId="07A43011" w14:textId="77777777" w:rsidR="00FF4BC3" w:rsidRPr="009B1F46" w:rsidRDefault="00FF4BC3" w:rsidP="009B1F46">
            <w:pPr>
              <w:spacing w:before="100" w:beforeAutospacing="1" w:after="100" w:afterAutospacing="1"/>
              <w:ind w:firstLine="0"/>
              <w:jc w:val="center"/>
              <w:rPr>
                <w:rFonts w:cs="Times New Roman"/>
                <w:i/>
                <w:sz w:val="20"/>
                <w:szCs w:val="20"/>
              </w:rPr>
            </w:pPr>
            <w:r w:rsidRPr="009B1F46">
              <w:rPr>
                <w:rFonts w:cs="Times New Roman"/>
                <w:i/>
                <w:sz w:val="20"/>
                <w:szCs w:val="20"/>
              </w:rPr>
              <w:t>Euphydryas aurinia;</w:t>
            </w:r>
            <w:r w:rsidR="006E3399" w:rsidRPr="009B1F46">
              <w:rPr>
                <w:rFonts w:cs="Times New Roman"/>
                <w:i/>
                <w:sz w:val="20"/>
                <w:szCs w:val="20"/>
              </w:rPr>
              <w:t xml:space="preserve"> </w:t>
            </w:r>
            <w:r w:rsidR="00D24F08" w:rsidRPr="009B1F46">
              <w:rPr>
                <w:rFonts w:cs="Times New Roman"/>
                <w:i/>
                <w:sz w:val="20"/>
                <w:szCs w:val="20"/>
              </w:rPr>
              <w:t>Lycena</w:t>
            </w:r>
            <w:r w:rsidR="006E3399" w:rsidRPr="009B1F46">
              <w:rPr>
                <w:rFonts w:cs="Times New Roman"/>
                <w:i/>
                <w:sz w:val="20"/>
                <w:szCs w:val="20"/>
              </w:rPr>
              <w:t xml:space="preserve"> </w:t>
            </w:r>
            <w:r w:rsidR="00D24F08" w:rsidRPr="009B1F46">
              <w:rPr>
                <w:rFonts w:cs="Times New Roman"/>
                <w:i/>
                <w:sz w:val="20"/>
                <w:szCs w:val="20"/>
              </w:rPr>
              <w:t>dispar; Vertigo angustor;</w:t>
            </w:r>
            <w:r w:rsidRPr="009B1F46">
              <w:rPr>
                <w:rFonts w:cs="Times New Roman"/>
                <w:i/>
                <w:sz w:val="20"/>
                <w:szCs w:val="20"/>
              </w:rPr>
              <w:t xml:space="preserve"> </w:t>
            </w:r>
            <w:r w:rsidR="00D24F08" w:rsidRPr="009B1F46">
              <w:rPr>
                <w:rFonts w:cs="Times New Roman"/>
                <w:i/>
                <w:sz w:val="20"/>
                <w:szCs w:val="20"/>
              </w:rPr>
              <w:t>Vertigo geyeri</w:t>
            </w:r>
            <w:r w:rsidR="006E3399" w:rsidRPr="009B1F46">
              <w:rPr>
                <w:rFonts w:cs="Times New Roman"/>
                <w:i/>
                <w:sz w:val="20"/>
                <w:szCs w:val="20"/>
              </w:rPr>
              <w:t>;</w:t>
            </w:r>
          </w:p>
        </w:tc>
        <w:tc>
          <w:tcPr>
            <w:tcW w:w="1559" w:type="dxa"/>
            <w:vAlign w:val="center"/>
          </w:tcPr>
          <w:p w14:paraId="40D4B2E0" w14:textId="359CAABA" w:rsidR="00FF4BC3" w:rsidRPr="009B1F46" w:rsidRDefault="00CB057D" w:rsidP="009168A4">
            <w:pPr>
              <w:spacing w:before="100" w:beforeAutospacing="1" w:after="100" w:afterAutospacing="1"/>
              <w:ind w:firstLine="0"/>
              <w:jc w:val="center"/>
              <w:rPr>
                <w:rFonts w:cs="Times New Roman"/>
                <w:sz w:val="20"/>
                <w:szCs w:val="20"/>
              </w:rPr>
            </w:pPr>
            <w:r w:rsidRPr="009B1F46">
              <w:rPr>
                <w:rFonts w:cs="Times New Roman"/>
                <w:sz w:val="20"/>
                <w:szCs w:val="20"/>
              </w:rPr>
              <w:t>38</w:t>
            </w:r>
            <w:r w:rsidR="00E75FB8">
              <w:rPr>
                <w:rFonts w:cs="Times New Roman"/>
                <w:sz w:val="20"/>
                <w:szCs w:val="20"/>
              </w:rPr>
              <w:t>,48/</w:t>
            </w:r>
            <w:r w:rsidR="00FF4BC3" w:rsidRPr="009B1F46">
              <w:rPr>
                <w:rFonts w:cs="Times New Roman"/>
                <w:sz w:val="20"/>
                <w:szCs w:val="20"/>
              </w:rPr>
              <w:t>34,</w:t>
            </w:r>
            <w:r w:rsidR="00646F0F">
              <w:rPr>
                <w:rFonts w:cs="Times New Roman"/>
                <w:sz w:val="20"/>
                <w:szCs w:val="20"/>
              </w:rPr>
              <w:t>24</w:t>
            </w:r>
          </w:p>
        </w:tc>
        <w:tc>
          <w:tcPr>
            <w:tcW w:w="993" w:type="dxa"/>
            <w:vAlign w:val="center"/>
          </w:tcPr>
          <w:p w14:paraId="3ADF05C8" w14:textId="1C0F8548" w:rsidR="00FF4BC3" w:rsidRPr="009B1F46" w:rsidRDefault="009843D7" w:rsidP="00007AE6">
            <w:pPr>
              <w:ind w:firstLine="0"/>
              <w:jc w:val="center"/>
              <w:rPr>
                <w:rFonts w:cs="Times New Roman"/>
                <w:sz w:val="20"/>
                <w:szCs w:val="20"/>
              </w:rPr>
            </w:pPr>
            <w:r>
              <w:rPr>
                <w:rFonts w:cs="Times New Roman"/>
                <w:sz w:val="20"/>
                <w:szCs w:val="20"/>
              </w:rPr>
              <w:t>19,67</w:t>
            </w:r>
          </w:p>
        </w:tc>
        <w:tc>
          <w:tcPr>
            <w:tcW w:w="992" w:type="dxa"/>
            <w:vAlign w:val="center"/>
          </w:tcPr>
          <w:p w14:paraId="18ED8B4C" w14:textId="3BC1DC76" w:rsidR="00FF4BC3" w:rsidRPr="009B1F46" w:rsidRDefault="00FF4BC3" w:rsidP="00007AE6">
            <w:pPr>
              <w:ind w:firstLine="0"/>
              <w:jc w:val="center"/>
              <w:rPr>
                <w:rFonts w:cs="Times New Roman"/>
                <w:sz w:val="20"/>
                <w:szCs w:val="20"/>
              </w:rPr>
            </w:pPr>
            <w:r w:rsidRPr="009B1F46">
              <w:rPr>
                <w:rFonts w:cs="Times New Roman"/>
                <w:sz w:val="20"/>
                <w:szCs w:val="20"/>
              </w:rPr>
              <w:t>1</w:t>
            </w:r>
            <w:r w:rsidR="005527C0">
              <w:rPr>
                <w:rFonts w:cs="Times New Roman"/>
                <w:sz w:val="20"/>
                <w:szCs w:val="20"/>
              </w:rPr>
              <w:t>,05</w:t>
            </w:r>
          </w:p>
        </w:tc>
        <w:tc>
          <w:tcPr>
            <w:tcW w:w="3118" w:type="dxa"/>
            <w:vAlign w:val="center"/>
          </w:tcPr>
          <w:p w14:paraId="6C059A94" w14:textId="553C172C" w:rsidR="00FF4BC3" w:rsidRPr="009B1F46" w:rsidRDefault="00FF4BC3" w:rsidP="002A209F">
            <w:pPr>
              <w:spacing w:before="100" w:beforeAutospacing="1" w:after="100" w:afterAutospacing="1"/>
              <w:ind w:firstLine="0"/>
              <w:jc w:val="left"/>
              <w:rPr>
                <w:rFonts w:cs="Times New Roman"/>
                <w:sz w:val="20"/>
                <w:szCs w:val="20"/>
              </w:rPr>
            </w:pPr>
            <w:r w:rsidRPr="009B1F46">
              <w:rPr>
                <w:rFonts w:cs="Times New Roman"/>
                <w:sz w:val="20"/>
                <w:szCs w:val="20"/>
              </w:rPr>
              <w:t xml:space="preserve">Aizsardzības stāvoklis nepietiekams. Apdraud biotopa </w:t>
            </w:r>
            <w:r w:rsidRPr="00E75FB8">
              <w:rPr>
                <w:rFonts w:cs="Times New Roman"/>
                <w:i/>
                <w:sz w:val="20"/>
                <w:szCs w:val="20"/>
              </w:rPr>
              <w:t>7220</w:t>
            </w:r>
            <w:r w:rsidR="00E75FB8">
              <w:rPr>
                <w:rFonts w:cs="Times New Roman"/>
                <w:i/>
                <w:sz w:val="20"/>
                <w:szCs w:val="20"/>
              </w:rPr>
              <w:t>*</w:t>
            </w:r>
            <w:r w:rsidRPr="00E75FB8">
              <w:rPr>
                <w:rFonts w:cs="Times New Roman"/>
                <w:i/>
                <w:sz w:val="20"/>
                <w:szCs w:val="20"/>
              </w:rPr>
              <w:t xml:space="preserve"> </w:t>
            </w:r>
            <w:r w:rsidR="00E75FB8" w:rsidRPr="00E75FB8">
              <w:rPr>
                <w:rFonts w:cs="Times New Roman"/>
                <w:i/>
                <w:sz w:val="20"/>
                <w:szCs w:val="20"/>
              </w:rPr>
              <w:t>Avoti, kas izgulsnē avotkaļķus</w:t>
            </w:r>
            <w:r w:rsidR="00E75FB8">
              <w:rPr>
                <w:rFonts w:cs="Times New Roman"/>
                <w:sz w:val="20"/>
                <w:szCs w:val="20"/>
              </w:rPr>
              <w:t xml:space="preserve"> </w:t>
            </w:r>
            <w:r w:rsidRPr="009B1F46">
              <w:rPr>
                <w:rFonts w:cs="Times New Roman"/>
                <w:sz w:val="20"/>
                <w:szCs w:val="20"/>
              </w:rPr>
              <w:t>dabiskās plūsmas samazināšanās.</w:t>
            </w:r>
          </w:p>
        </w:tc>
      </w:tr>
      <w:tr w:rsidR="00FF4BC3" w:rsidRPr="009B1F46" w14:paraId="3085A821" w14:textId="77777777" w:rsidTr="009B1F46">
        <w:tc>
          <w:tcPr>
            <w:tcW w:w="567" w:type="dxa"/>
            <w:vAlign w:val="center"/>
          </w:tcPr>
          <w:p w14:paraId="06F073BE" w14:textId="77777777" w:rsidR="00FF4BC3" w:rsidRPr="009B1F46" w:rsidRDefault="00FF4BC3" w:rsidP="002A209F">
            <w:pPr>
              <w:ind w:firstLine="0"/>
              <w:jc w:val="center"/>
              <w:rPr>
                <w:rFonts w:eastAsia="Times New Roman" w:cs="Times New Roman"/>
                <w:color w:val="000000"/>
                <w:sz w:val="20"/>
                <w:szCs w:val="20"/>
                <w:lang w:eastAsia="lv-LV"/>
              </w:rPr>
            </w:pPr>
            <w:r w:rsidRPr="009B1F46">
              <w:rPr>
                <w:rFonts w:eastAsia="Times New Roman" w:cs="Times New Roman"/>
                <w:color w:val="000000"/>
                <w:sz w:val="20"/>
                <w:szCs w:val="20"/>
                <w:lang w:eastAsia="lv-LV"/>
              </w:rPr>
              <w:t>6</w:t>
            </w:r>
          </w:p>
        </w:tc>
        <w:tc>
          <w:tcPr>
            <w:tcW w:w="1702" w:type="dxa"/>
            <w:vAlign w:val="center"/>
          </w:tcPr>
          <w:p w14:paraId="5194E5F0" w14:textId="77777777" w:rsidR="00FF4BC3" w:rsidRPr="009B1F46" w:rsidRDefault="00FF4BC3" w:rsidP="002A209F">
            <w:pPr>
              <w:ind w:firstLine="0"/>
              <w:jc w:val="center"/>
              <w:rPr>
                <w:rFonts w:eastAsia="Times New Roman" w:cs="Times New Roman"/>
                <w:i/>
                <w:color w:val="000000"/>
                <w:sz w:val="20"/>
                <w:szCs w:val="20"/>
                <w:lang w:eastAsia="lv-LV"/>
              </w:rPr>
            </w:pPr>
            <w:r w:rsidRPr="009B1F46">
              <w:rPr>
                <w:rFonts w:eastAsia="Times New Roman" w:cs="Times New Roman"/>
                <w:i/>
                <w:color w:val="000000"/>
                <w:sz w:val="20"/>
                <w:szCs w:val="20"/>
                <w:lang w:eastAsia="lv-LV"/>
              </w:rPr>
              <w:t>Mēreni mitras pļavas</w:t>
            </w:r>
          </w:p>
        </w:tc>
        <w:tc>
          <w:tcPr>
            <w:tcW w:w="992" w:type="dxa"/>
            <w:shd w:val="clear" w:color="auto" w:fill="FFFFFF" w:themeFill="background1"/>
            <w:vAlign w:val="center"/>
          </w:tcPr>
          <w:p w14:paraId="5845FE94" w14:textId="77777777" w:rsidR="00FF4BC3" w:rsidRPr="009B1F46" w:rsidRDefault="00FF4BC3" w:rsidP="002A209F">
            <w:pPr>
              <w:spacing w:before="100" w:beforeAutospacing="1" w:after="100" w:afterAutospacing="1"/>
              <w:ind w:firstLine="0"/>
              <w:jc w:val="center"/>
              <w:rPr>
                <w:rFonts w:cs="Times New Roman"/>
                <w:sz w:val="20"/>
                <w:szCs w:val="20"/>
              </w:rPr>
            </w:pPr>
            <w:r w:rsidRPr="009B1F46">
              <w:rPr>
                <w:rFonts w:cs="Times New Roman"/>
                <w:sz w:val="20"/>
                <w:szCs w:val="20"/>
              </w:rPr>
              <w:t>6510</w:t>
            </w:r>
          </w:p>
        </w:tc>
        <w:tc>
          <w:tcPr>
            <w:tcW w:w="992" w:type="dxa"/>
            <w:shd w:val="clear" w:color="auto" w:fill="FF0000"/>
            <w:vAlign w:val="center"/>
          </w:tcPr>
          <w:p w14:paraId="10445E2B" w14:textId="77777777" w:rsidR="00FF4BC3" w:rsidRPr="009B1F46" w:rsidRDefault="00FF4BC3" w:rsidP="002A209F">
            <w:pPr>
              <w:spacing w:before="100" w:beforeAutospacing="1" w:after="100" w:afterAutospacing="1"/>
              <w:ind w:firstLine="0"/>
              <w:jc w:val="center"/>
              <w:rPr>
                <w:rFonts w:cs="Times New Roman"/>
                <w:b/>
                <w:sz w:val="20"/>
                <w:szCs w:val="20"/>
              </w:rPr>
            </w:pPr>
            <w:r w:rsidRPr="009B1F46">
              <w:rPr>
                <w:rFonts w:cs="Times New Roman"/>
                <w:b/>
                <w:sz w:val="20"/>
                <w:szCs w:val="20"/>
              </w:rPr>
              <w:t>U2 D</w:t>
            </w:r>
          </w:p>
        </w:tc>
        <w:tc>
          <w:tcPr>
            <w:tcW w:w="2410" w:type="dxa"/>
            <w:vAlign w:val="center"/>
          </w:tcPr>
          <w:p w14:paraId="29DD4867" w14:textId="2B253188" w:rsidR="00FF4BC3" w:rsidRPr="009B1F46" w:rsidRDefault="00E75FB8" w:rsidP="00FF4BC3">
            <w:pPr>
              <w:keepNext/>
              <w:widowControl w:val="0"/>
              <w:ind w:firstLine="0"/>
              <w:jc w:val="center"/>
              <w:rPr>
                <w:rFonts w:eastAsia="Times New Roman" w:cs="Times New Roman"/>
                <w:sz w:val="20"/>
                <w:szCs w:val="18"/>
              </w:rPr>
            </w:pPr>
            <w:r>
              <w:rPr>
                <w:rFonts w:eastAsia="Times New Roman" w:cs="Times New Roman"/>
                <w:sz w:val="20"/>
                <w:szCs w:val="18"/>
              </w:rPr>
              <w:t>3.12. </w:t>
            </w:r>
            <w:r w:rsidR="00FF4BC3" w:rsidRPr="009B1F46">
              <w:rPr>
                <w:rFonts w:eastAsia="Times New Roman" w:cs="Times New Roman"/>
                <w:sz w:val="20"/>
                <w:szCs w:val="18"/>
              </w:rPr>
              <w:t>Mēreni mitras pļavas (2.</w:t>
            </w:r>
            <w:r>
              <w:rPr>
                <w:rFonts w:eastAsia="Times New Roman" w:cs="Times New Roman"/>
                <w:sz w:val="20"/>
                <w:szCs w:val="18"/>
              </w:rPr>
              <w:t> </w:t>
            </w:r>
            <w:r w:rsidR="00FF4BC3" w:rsidRPr="009B1F46">
              <w:rPr>
                <w:rFonts w:eastAsia="Times New Roman" w:cs="Times New Roman"/>
                <w:sz w:val="20"/>
                <w:szCs w:val="18"/>
              </w:rPr>
              <w:t>variants)</w:t>
            </w:r>
          </w:p>
        </w:tc>
        <w:tc>
          <w:tcPr>
            <w:tcW w:w="1559" w:type="dxa"/>
            <w:vAlign w:val="center"/>
          </w:tcPr>
          <w:p w14:paraId="292F5469" w14:textId="6A7A69AE" w:rsidR="00FF4BC3" w:rsidRPr="00EC0AC8" w:rsidRDefault="00CA1724" w:rsidP="009B1F46">
            <w:pPr>
              <w:spacing w:before="100" w:beforeAutospacing="1" w:after="100" w:afterAutospacing="1"/>
              <w:ind w:firstLine="0"/>
              <w:jc w:val="center"/>
              <w:rPr>
                <w:rFonts w:cs="Times New Roman"/>
                <w:i/>
                <w:sz w:val="20"/>
                <w:szCs w:val="20"/>
              </w:rPr>
            </w:pPr>
            <w:r w:rsidRPr="00EC0AC8">
              <w:rPr>
                <w:rFonts w:cs="Times New Roman"/>
                <w:i/>
                <w:sz w:val="20"/>
                <w:szCs w:val="20"/>
              </w:rPr>
              <w:t>Lycena dispar</w:t>
            </w:r>
          </w:p>
        </w:tc>
        <w:tc>
          <w:tcPr>
            <w:tcW w:w="1559" w:type="dxa"/>
            <w:vAlign w:val="center"/>
          </w:tcPr>
          <w:p w14:paraId="17C61471" w14:textId="4600F073" w:rsidR="00FF4BC3" w:rsidRPr="009B1F46" w:rsidRDefault="00E75FB8" w:rsidP="002A209F">
            <w:pPr>
              <w:spacing w:before="100" w:beforeAutospacing="1" w:after="100" w:afterAutospacing="1"/>
              <w:ind w:firstLine="0"/>
              <w:jc w:val="center"/>
              <w:rPr>
                <w:rFonts w:cs="Times New Roman"/>
                <w:sz w:val="20"/>
                <w:szCs w:val="20"/>
              </w:rPr>
            </w:pPr>
            <w:r>
              <w:rPr>
                <w:rFonts w:cs="Times New Roman"/>
                <w:sz w:val="20"/>
                <w:szCs w:val="20"/>
              </w:rPr>
              <w:t>0/</w:t>
            </w:r>
            <w:r w:rsidR="009168A4" w:rsidRPr="009B1F46">
              <w:rPr>
                <w:rFonts w:cs="Times New Roman"/>
                <w:sz w:val="20"/>
                <w:szCs w:val="20"/>
              </w:rPr>
              <w:t>2,26</w:t>
            </w:r>
          </w:p>
        </w:tc>
        <w:tc>
          <w:tcPr>
            <w:tcW w:w="993" w:type="dxa"/>
            <w:vAlign w:val="center"/>
          </w:tcPr>
          <w:p w14:paraId="250AF3CA" w14:textId="64D7CF12" w:rsidR="00FF4BC3" w:rsidRPr="009B1F46" w:rsidRDefault="00FF4BC3" w:rsidP="00007AE6">
            <w:pPr>
              <w:ind w:firstLine="0"/>
              <w:jc w:val="center"/>
              <w:rPr>
                <w:rFonts w:cs="Times New Roman"/>
                <w:sz w:val="20"/>
                <w:szCs w:val="20"/>
              </w:rPr>
            </w:pPr>
            <w:r w:rsidRPr="009B1F46">
              <w:rPr>
                <w:rFonts w:cs="Times New Roman"/>
                <w:sz w:val="20"/>
                <w:szCs w:val="20"/>
              </w:rPr>
              <w:t>1,</w:t>
            </w:r>
            <w:r w:rsidR="008F733B" w:rsidRPr="009B1F46">
              <w:rPr>
                <w:rFonts w:cs="Times New Roman"/>
                <w:sz w:val="20"/>
                <w:szCs w:val="20"/>
              </w:rPr>
              <w:t>3</w:t>
            </w:r>
            <w:r w:rsidR="009843D7">
              <w:rPr>
                <w:rFonts w:cs="Times New Roman"/>
                <w:sz w:val="20"/>
                <w:szCs w:val="20"/>
              </w:rPr>
              <w:t>0</w:t>
            </w:r>
          </w:p>
        </w:tc>
        <w:tc>
          <w:tcPr>
            <w:tcW w:w="992" w:type="dxa"/>
            <w:vAlign w:val="center"/>
          </w:tcPr>
          <w:p w14:paraId="303763D3" w14:textId="77777777" w:rsidR="00FF4BC3" w:rsidRPr="009B1F46" w:rsidRDefault="00FF4BC3" w:rsidP="00007AE6">
            <w:pPr>
              <w:ind w:firstLine="0"/>
              <w:jc w:val="center"/>
              <w:rPr>
                <w:rFonts w:cs="Times New Roman"/>
                <w:sz w:val="20"/>
                <w:szCs w:val="20"/>
              </w:rPr>
            </w:pPr>
            <w:r w:rsidRPr="009B1F46">
              <w:rPr>
                <w:rFonts w:cs="Times New Roman"/>
                <w:sz w:val="20"/>
                <w:szCs w:val="20"/>
              </w:rPr>
              <w:t>0,0</w:t>
            </w:r>
            <w:r w:rsidR="007F2EFD" w:rsidRPr="009B1F46">
              <w:rPr>
                <w:rFonts w:cs="Times New Roman"/>
                <w:sz w:val="20"/>
                <w:szCs w:val="20"/>
              </w:rPr>
              <w:t>5</w:t>
            </w:r>
          </w:p>
        </w:tc>
        <w:tc>
          <w:tcPr>
            <w:tcW w:w="3118" w:type="dxa"/>
            <w:vAlign w:val="center"/>
          </w:tcPr>
          <w:p w14:paraId="57FD6E84" w14:textId="77777777" w:rsidR="00FF4BC3" w:rsidRPr="009B1F46" w:rsidRDefault="00FF4BC3" w:rsidP="002A209F">
            <w:pPr>
              <w:spacing w:before="100" w:beforeAutospacing="1" w:after="100" w:afterAutospacing="1"/>
              <w:ind w:firstLine="0"/>
              <w:jc w:val="left"/>
              <w:rPr>
                <w:rFonts w:cs="Times New Roman"/>
                <w:sz w:val="20"/>
                <w:szCs w:val="20"/>
              </w:rPr>
            </w:pPr>
            <w:r w:rsidRPr="009B1F46">
              <w:rPr>
                <w:rFonts w:cs="Times New Roman"/>
                <w:sz w:val="20"/>
                <w:szCs w:val="20"/>
              </w:rPr>
              <w:t xml:space="preserve">Aizsardzības stāvoklis nepietiekams. Apdraud </w:t>
            </w:r>
            <w:r w:rsidRPr="009B1F46">
              <w:rPr>
                <w:rFonts w:cs="Times New Roman"/>
                <w:sz w:val="20"/>
                <w:szCs w:val="20"/>
              </w:rPr>
              <w:lastRenderedPageBreak/>
              <w:t>aizaugums ar krūmiem, jauniem kokiem.</w:t>
            </w:r>
          </w:p>
        </w:tc>
      </w:tr>
      <w:tr w:rsidR="00FF4BC3" w:rsidRPr="009B1F46" w14:paraId="1564E3DC" w14:textId="77777777" w:rsidTr="00007AE6">
        <w:tc>
          <w:tcPr>
            <w:tcW w:w="567" w:type="dxa"/>
            <w:vAlign w:val="center"/>
          </w:tcPr>
          <w:p w14:paraId="128FBC3A" w14:textId="77777777" w:rsidR="00FF4BC3" w:rsidRPr="009B1F46" w:rsidRDefault="00FF4BC3" w:rsidP="002A209F">
            <w:pPr>
              <w:ind w:firstLine="0"/>
              <w:jc w:val="center"/>
              <w:rPr>
                <w:rFonts w:eastAsia="Times New Roman" w:cs="Times New Roman"/>
                <w:color w:val="000000"/>
                <w:sz w:val="20"/>
                <w:szCs w:val="20"/>
                <w:lang w:eastAsia="lv-LV"/>
              </w:rPr>
            </w:pPr>
            <w:r w:rsidRPr="009B1F46">
              <w:rPr>
                <w:rFonts w:eastAsia="Times New Roman" w:cs="Times New Roman"/>
                <w:color w:val="000000"/>
                <w:sz w:val="20"/>
                <w:szCs w:val="20"/>
                <w:lang w:eastAsia="lv-LV"/>
              </w:rPr>
              <w:lastRenderedPageBreak/>
              <w:t>7</w:t>
            </w:r>
          </w:p>
        </w:tc>
        <w:tc>
          <w:tcPr>
            <w:tcW w:w="1702" w:type="dxa"/>
            <w:vAlign w:val="center"/>
          </w:tcPr>
          <w:p w14:paraId="2F34C66D" w14:textId="77777777" w:rsidR="00FF4BC3" w:rsidRPr="009B1F46" w:rsidRDefault="00FF4BC3" w:rsidP="00D27672">
            <w:pPr>
              <w:ind w:firstLine="0"/>
              <w:jc w:val="center"/>
              <w:rPr>
                <w:rFonts w:eastAsia="Times New Roman" w:cs="Times New Roman"/>
                <w:i/>
                <w:color w:val="000000"/>
                <w:sz w:val="20"/>
                <w:szCs w:val="20"/>
                <w:lang w:eastAsia="lv-LV"/>
              </w:rPr>
            </w:pPr>
            <w:r w:rsidRPr="009B1F46">
              <w:rPr>
                <w:rFonts w:eastAsia="Times New Roman" w:cs="Times New Roman"/>
                <w:i/>
                <w:color w:val="000000"/>
                <w:sz w:val="20"/>
                <w:szCs w:val="20"/>
                <w:lang w:eastAsia="lv-LV"/>
              </w:rPr>
              <w:t xml:space="preserve">Minerālvielām bagāti avoti un </w:t>
            </w:r>
            <w:r w:rsidR="00D27672" w:rsidRPr="009B1F46">
              <w:rPr>
                <w:rFonts w:eastAsia="Times New Roman" w:cs="Times New Roman"/>
                <w:i/>
                <w:color w:val="000000"/>
                <w:sz w:val="20"/>
                <w:szCs w:val="20"/>
                <w:lang w:eastAsia="lv-LV"/>
              </w:rPr>
              <w:t>avotu purvi</w:t>
            </w:r>
          </w:p>
        </w:tc>
        <w:tc>
          <w:tcPr>
            <w:tcW w:w="992" w:type="dxa"/>
            <w:shd w:val="clear" w:color="auto" w:fill="FFFFFF" w:themeFill="background1"/>
            <w:vAlign w:val="center"/>
          </w:tcPr>
          <w:p w14:paraId="16AD16C5" w14:textId="77777777" w:rsidR="00FF4BC3" w:rsidRPr="009B1F46" w:rsidRDefault="00FF4BC3" w:rsidP="002A209F">
            <w:pPr>
              <w:spacing w:before="100" w:beforeAutospacing="1" w:after="100" w:afterAutospacing="1"/>
              <w:ind w:firstLine="0"/>
              <w:jc w:val="center"/>
              <w:rPr>
                <w:rFonts w:cs="Times New Roman"/>
                <w:sz w:val="20"/>
                <w:szCs w:val="20"/>
              </w:rPr>
            </w:pPr>
            <w:r w:rsidRPr="009B1F46">
              <w:rPr>
                <w:rFonts w:cs="Times New Roman"/>
                <w:sz w:val="20"/>
                <w:szCs w:val="20"/>
              </w:rPr>
              <w:t>7160</w:t>
            </w:r>
          </w:p>
        </w:tc>
        <w:tc>
          <w:tcPr>
            <w:tcW w:w="992" w:type="dxa"/>
            <w:shd w:val="clear" w:color="auto" w:fill="FFFF00"/>
            <w:vAlign w:val="center"/>
          </w:tcPr>
          <w:p w14:paraId="094F4EDF" w14:textId="77777777" w:rsidR="00FF4BC3" w:rsidRPr="009B1F46" w:rsidRDefault="00FF4BC3" w:rsidP="002A209F">
            <w:pPr>
              <w:spacing w:before="100" w:beforeAutospacing="1" w:after="100" w:afterAutospacing="1"/>
              <w:ind w:firstLine="0"/>
              <w:jc w:val="center"/>
              <w:rPr>
                <w:rFonts w:cs="Times New Roman"/>
                <w:b/>
                <w:sz w:val="20"/>
                <w:szCs w:val="20"/>
              </w:rPr>
            </w:pPr>
            <w:r w:rsidRPr="009B1F46">
              <w:rPr>
                <w:rFonts w:cs="Times New Roman"/>
                <w:b/>
                <w:sz w:val="20"/>
                <w:szCs w:val="20"/>
              </w:rPr>
              <w:t>U1 X</w:t>
            </w:r>
          </w:p>
        </w:tc>
        <w:tc>
          <w:tcPr>
            <w:tcW w:w="2410" w:type="dxa"/>
            <w:vAlign w:val="center"/>
          </w:tcPr>
          <w:p w14:paraId="4291898B" w14:textId="61C49C26" w:rsidR="00FF4BC3" w:rsidRPr="009B1F46" w:rsidRDefault="00E75FB8" w:rsidP="00FF4BC3">
            <w:pPr>
              <w:keepNext/>
              <w:widowControl w:val="0"/>
              <w:ind w:firstLine="0"/>
              <w:jc w:val="center"/>
              <w:rPr>
                <w:rFonts w:eastAsia="Times New Roman" w:cs="Times New Roman"/>
                <w:sz w:val="20"/>
                <w:szCs w:val="18"/>
              </w:rPr>
            </w:pPr>
            <w:r>
              <w:rPr>
                <w:rFonts w:eastAsia="Times New Roman" w:cs="Times New Roman"/>
                <w:sz w:val="20"/>
                <w:szCs w:val="18"/>
              </w:rPr>
              <w:t>2.4. </w:t>
            </w:r>
            <w:r w:rsidR="00FF4BC3" w:rsidRPr="009B1F46">
              <w:rPr>
                <w:rFonts w:eastAsia="Times New Roman" w:cs="Times New Roman"/>
                <w:sz w:val="20"/>
                <w:szCs w:val="18"/>
              </w:rPr>
              <w:t>Minerālvielām bagāti avoti un avoksnāji (1.</w:t>
            </w:r>
            <w:r>
              <w:rPr>
                <w:rFonts w:eastAsia="Times New Roman" w:cs="Times New Roman"/>
                <w:sz w:val="20"/>
                <w:szCs w:val="18"/>
              </w:rPr>
              <w:t> </w:t>
            </w:r>
            <w:r w:rsidR="00FF4BC3" w:rsidRPr="009B1F46">
              <w:rPr>
                <w:rFonts w:eastAsia="Times New Roman" w:cs="Times New Roman"/>
                <w:sz w:val="20"/>
                <w:szCs w:val="18"/>
              </w:rPr>
              <w:t>variants)</w:t>
            </w:r>
          </w:p>
        </w:tc>
        <w:tc>
          <w:tcPr>
            <w:tcW w:w="1559" w:type="dxa"/>
            <w:vAlign w:val="center"/>
          </w:tcPr>
          <w:p w14:paraId="64566CBD" w14:textId="77777777" w:rsidR="00FF4BC3" w:rsidRPr="009B1F46" w:rsidRDefault="00962049" w:rsidP="00962049">
            <w:pPr>
              <w:spacing w:before="100" w:beforeAutospacing="1" w:after="100" w:afterAutospacing="1"/>
              <w:ind w:firstLine="0"/>
              <w:jc w:val="center"/>
              <w:rPr>
                <w:rFonts w:cs="Times New Roman"/>
                <w:sz w:val="20"/>
                <w:szCs w:val="20"/>
              </w:rPr>
            </w:pPr>
            <w:r w:rsidRPr="009B1F46">
              <w:rPr>
                <w:rFonts w:cs="Times New Roman"/>
                <w:sz w:val="20"/>
                <w:szCs w:val="20"/>
              </w:rPr>
              <w:t>-</w:t>
            </w:r>
          </w:p>
        </w:tc>
        <w:tc>
          <w:tcPr>
            <w:tcW w:w="1559" w:type="dxa"/>
            <w:vAlign w:val="center"/>
          </w:tcPr>
          <w:p w14:paraId="6296874B" w14:textId="00452429" w:rsidR="00FF4BC3" w:rsidRPr="009B1F46" w:rsidRDefault="00E75FB8" w:rsidP="002A209F">
            <w:pPr>
              <w:spacing w:before="100" w:beforeAutospacing="1" w:after="100" w:afterAutospacing="1"/>
              <w:ind w:firstLine="0"/>
              <w:jc w:val="center"/>
              <w:rPr>
                <w:rFonts w:cs="Times New Roman"/>
                <w:sz w:val="20"/>
                <w:szCs w:val="20"/>
              </w:rPr>
            </w:pPr>
            <w:r>
              <w:rPr>
                <w:rFonts w:cs="Times New Roman"/>
                <w:sz w:val="20"/>
                <w:szCs w:val="20"/>
              </w:rPr>
              <w:t>0,03/</w:t>
            </w:r>
            <w:r w:rsidR="00FF4BC3" w:rsidRPr="009B1F46">
              <w:rPr>
                <w:rFonts w:cs="Times New Roman"/>
                <w:sz w:val="20"/>
                <w:szCs w:val="20"/>
              </w:rPr>
              <w:t>0,04</w:t>
            </w:r>
          </w:p>
        </w:tc>
        <w:tc>
          <w:tcPr>
            <w:tcW w:w="993" w:type="dxa"/>
            <w:vAlign w:val="center"/>
          </w:tcPr>
          <w:p w14:paraId="43D13305" w14:textId="0D57EF5B" w:rsidR="00FF4BC3" w:rsidRPr="009B1F46" w:rsidRDefault="006D582B" w:rsidP="00007AE6">
            <w:pPr>
              <w:ind w:firstLine="0"/>
              <w:jc w:val="center"/>
              <w:rPr>
                <w:rFonts w:cs="Times New Roman"/>
                <w:sz w:val="20"/>
                <w:szCs w:val="20"/>
              </w:rPr>
            </w:pPr>
            <w:r>
              <w:rPr>
                <w:rFonts w:cs="Times New Roman"/>
                <w:sz w:val="20"/>
                <w:szCs w:val="20"/>
              </w:rPr>
              <w:t>0,</w:t>
            </w:r>
            <w:r w:rsidR="008F733B" w:rsidRPr="009B1F46">
              <w:rPr>
                <w:rFonts w:cs="Times New Roman"/>
                <w:sz w:val="20"/>
                <w:szCs w:val="20"/>
              </w:rPr>
              <w:t>0</w:t>
            </w:r>
            <w:r w:rsidR="007A6BCF" w:rsidRPr="009B1F46">
              <w:rPr>
                <w:rFonts w:cs="Times New Roman"/>
                <w:sz w:val="20"/>
                <w:szCs w:val="20"/>
              </w:rPr>
              <w:t>2</w:t>
            </w:r>
          </w:p>
        </w:tc>
        <w:tc>
          <w:tcPr>
            <w:tcW w:w="992" w:type="dxa"/>
            <w:vAlign w:val="center"/>
          </w:tcPr>
          <w:p w14:paraId="4B9F1A70" w14:textId="64F8DB08" w:rsidR="00FF4BC3" w:rsidRPr="009B1F46" w:rsidRDefault="00FF4BC3" w:rsidP="00007AE6">
            <w:pPr>
              <w:ind w:firstLine="0"/>
              <w:jc w:val="center"/>
              <w:rPr>
                <w:rFonts w:cs="Times New Roman"/>
                <w:sz w:val="20"/>
                <w:szCs w:val="20"/>
              </w:rPr>
            </w:pPr>
            <w:r w:rsidRPr="009B1F46">
              <w:rPr>
                <w:rFonts w:cs="Times New Roman"/>
                <w:sz w:val="20"/>
                <w:szCs w:val="20"/>
              </w:rPr>
              <w:t>0,00</w:t>
            </w:r>
            <w:r w:rsidR="005527C0">
              <w:rPr>
                <w:rFonts w:cs="Times New Roman"/>
                <w:sz w:val="20"/>
                <w:szCs w:val="20"/>
              </w:rPr>
              <w:t>6</w:t>
            </w:r>
          </w:p>
        </w:tc>
        <w:tc>
          <w:tcPr>
            <w:tcW w:w="3118" w:type="dxa"/>
            <w:vAlign w:val="center"/>
          </w:tcPr>
          <w:p w14:paraId="31C60970" w14:textId="77777777" w:rsidR="00FF4BC3" w:rsidRPr="009B1F46" w:rsidRDefault="00FF4BC3" w:rsidP="002A209F">
            <w:pPr>
              <w:spacing w:before="100" w:beforeAutospacing="1" w:after="100" w:afterAutospacing="1"/>
              <w:ind w:firstLine="0"/>
              <w:jc w:val="left"/>
              <w:rPr>
                <w:rFonts w:cs="Times New Roman"/>
                <w:sz w:val="20"/>
                <w:szCs w:val="20"/>
              </w:rPr>
            </w:pPr>
            <w:r w:rsidRPr="009B1F46">
              <w:rPr>
                <w:rFonts w:cs="Times New Roman"/>
                <w:sz w:val="20"/>
                <w:szCs w:val="20"/>
              </w:rPr>
              <w:t>Labs aizsardzības stāvoklis. Apdraud dabiskās ūdens plūsmas izmaiņas, apgaismojuma izmaiņas.</w:t>
            </w:r>
          </w:p>
        </w:tc>
      </w:tr>
      <w:tr w:rsidR="00FF4BC3" w:rsidRPr="009B1F46" w14:paraId="453C0E51" w14:textId="77777777" w:rsidTr="00007AE6">
        <w:tc>
          <w:tcPr>
            <w:tcW w:w="567" w:type="dxa"/>
            <w:vAlign w:val="center"/>
          </w:tcPr>
          <w:p w14:paraId="5A861E0D" w14:textId="77777777" w:rsidR="00FF4BC3" w:rsidRPr="009B1F46" w:rsidRDefault="00FF4BC3" w:rsidP="002A209F">
            <w:pPr>
              <w:ind w:firstLine="0"/>
              <w:jc w:val="center"/>
              <w:rPr>
                <w:rFonts w:eastAsia="Times New Roman" w:cs="Times New Roman"/>
                <w:color w:val="000000"/>
                <w:sz w:val="20"/>
                <w:szCs w:val="20"/>
                <w:lang w:eastAsia="lv-LV"/>
              </w:rPr>
            </w:pPr>
            <w:r w:rsidRPr="009B1F46">
              <w:rPr>
                <w:rFonts w:eastAsia="Times New Roman" w:cs="Times New Roman"/>
                <w:color w:val="000000"/>
                <w:sz w:val="20"/>
                <w:szCs w:val="20"/>
                <w:lang w:eastAsia="lv-LV"/>
              </w:rPr>
              <w:t>8</w:t>
            </w:r>
          </w:p>
        </w:tc>
        <w:tc>
          <w:tcPr>
            <w:tcW w:w="1702" w:type="dxa"/>
            <w:vAlign w:val="center"/>
          </w:tcPr>
          <w:p w14:paraId="663BBC3A" w14:textId="77777777" w:rsidR="00FF4BC3" w:rsidRPr="009B1F46" w:rsidRDefault="001F024C" w:rsidP="002A209F">
            <w:pPr>
              <w:ind w:firstLine="0"/>
              <w:jc w:val="center"/>
              <w:rPr>
                <w:rFonts w:eastAsia="Times New Roman" w:cs="Times New Roman"/>
                <w:i/>
                <w:color w:val="000000"/>
                <w:sz w:val="20"/>
                <w:szCs w:val="20"/>
                <w:lang w:eastAsia="lv-LV"/>
              </w:rPr>
            </w:pPr>
            <w:r w:rsidRPr="009B1F46">
              <w:rPr>
                <w:rFonts w:eastAsia="Times New Roman" w:cs="Times New Roman"/>
                <w:i/>
                <w:color w:val="000000"/>
                <w:sz w:val="20"/>
                <w:szCs w:val="20"/>
                <w:lang w:eastAsia="lv-LV"/>
              </w:rPr>
              <w:t>Avoti, kas</w:t>
            </w:r>
            <w:r w:rsidR="00FF4BC3" w:rsidRPr="009B1F46">
              <w:rPr>
                <w:rFonts w:eastAsia="Times New Roman" w:cs="Times New Roman"/>
                <w:i/>
                <w:color w:val="000000"/>
                <w:sz w:val="20"/>
                <w:szCs w:val="20"/>
                <w:lang w:eastAsia="lv-LV"/>
              </w:rPr>
              <w:t xml:space="preserve"> izgulsnē avotkaļķus</w:t>
            </w:r>
          </w:p>
        </w:tc>
        <w:tc>
          <w:tcPr>
            <w:tcW w:w="992" w:type="dxa"/>
            <w:shd w:val="clear" w:color="auto" w:fill="FFFFFF" w:themeFill="background1"/>
            <w:vAlign w:val="center"/>
          </w:tcPr>
          <w:p w14:paraId="1CB0DF4E" w14:textId="77777777" w:rsidR="00FF4BC3" w:rsidRPr="009B1F46" w:rsidRDefault="00FF4BC3" w:rsidP="002A209F">
            <w:pPr>
              <w:spacing w:before="100" w:beforeAutospacing="1" w:after="100" w:afterAutospacing="1"/>
              <w:ind w:firstLine="0"/>
              <w:jc w:val="center"/>
              <w:rPr>
                <w:rFonts w:cs="Times New Roman"/>
                <w:sz w:val="20"/>
                <w:szCs w:val="20"/>
              </w:rPr>
            </w:pPr>
            <w:r w:rsidRPr="009B1F46">
              <w:rPr>
                <w:rFonts w:cs="Times New Roman"/>
                <w:sz w:val="20"/>
                <w:szCs w:val="20"/>
              </w:rPr>
              <w:t>7220*</w:t>
            </w:r>
          </w:p>
        </w:tc>
        <w:tc>
          <w:tcPr>
            <w:tcW w:w="992" w:type="dxa"/>
            <w:shd w:val="clear" w:color="auto" w:fill="FFFF00"/>
            <w:vAlign w:val="center"/>
          </w:tcPr>
          <w:p w14:paraId="48736BD5" w14:textId="77777777" w:rsidR="00FF4BC3" w:rsidRPr="009B1F46" w:rsidRDefault="00FF4BC3" w:rsidP="002A209F">
            <w:pPr>
              <w:spacing w:before="100" w:beforeAutospacing="1" w:after="100" w:afterAutospacing="1"/>
              <w:ind w:firstLine="0"/>
              <w:jc w:val="center"/>
              <w:rPr>
                <w:rFonts w:cs="Times New Roman"/>
                <w:b/>
                <w:sz w:val="20"/>
                <w:szCs w:val="20"/>
              </w:rPr>
            </w:pPr>
            <w:r w:rsidRPr="009B1F46">
              <w:rPr>
                <w:rFonts w:cs="Times New Roman"/>
                <w:b/>
                <w:sz w:val="20"/>
                <w:szCs w:val="20"/>
              </w:rPr>
              <w:t>U1 S</w:t>
            </w:r>
          </w:p>
        </w:tc>
        <w:tc>
          <w:tcPr>
            <w:tcW w:w="2410" w:type="dxa"/>
            <w:vAlign w:val="center"/>
          </w:tcPr>
          <w:p w14:paraId="0EFCA293" w14:textId="5B4C29E0" w:rsidR="00FF4BC3" w:rsidRPr="009B1F46" w:rsidRDefault="00E75FB8" w:rsidP="00FF4BC3">
            <w:pPr>
              <w:keepNext/>
              <w:widowControl w:val="0"/>
              <w:ind w:firstLine="0"/>
              <w:jc w:val="center"/>
              <w:rPr>
                <w:rFonts w:eastAsia="Times New Roman" w:cs="Times New Roman"/>
                <w:sz w:val="20"/>
                <w:szCs w:val="18"/>
              </w:rPr>
            </w:pPr>
            <w:r>
              <w:rPr>
                <w:rFonts w:eastAsia="Times New Roman" w:cs="Times New Roman"/>
                <w:sz w:val="20"/>
                <w:szCs w:val="18"/>
              </w:rPr>
              <w:t>2.1. </w:t>
            </w:r>
            <w:r w:rsidR="001F024C" w:rsidRPr="009B1F46">
              <w:rPr>
                <w:rFonts w:eastAsia="Times New Roman" w:cs="Times New Roman"/>
                <w:sz w:val="20"/>
                <w:szCs w:val="18"/>
              </w:rPr>
              <w:t>Avoti, kas</w:t>
            </w:r>
            <w:r w:rsidR="00FF4BC3" w:rsidRPr="009B1F46">
              <w:rPr>
                <w:rFonts w:eastAsia="Times New Roman" w:cs="Times New Roman"/>
                <w:sz w:val="20"/>
                <w:szCs w:val="18"/>
              </w:rPr>
              <w:t xml:space="preserve"> izgulsnē avotkaļķus (1.</w:t>
            </w:r>
            <w:r>
              <w:rPr>
                <w:rFonts w:eastAsia="Times New Roman" w:cs="Times New Roman"/>
                <w:sz w:val="20"/>
                <w:szCs w:val="18"/>
              </w:rPr>
              <w:t> </w:t>
            </w:r>
            <w:r w:rsidR="00FF4BC3" w:rsidRPr="009B1F46">
              <w:rPr>
                <w:rFonts w:eastAsia="Times New Roman" w:cs="Times New Roman"/>
                <w:sz w:val="20"/>
                <w:szCs w:val="18"/>
              </w:rPr>
              <w:t>variants)</w:t>
            </w:r>
          </w:p>
        </w:tc>
        <w:tc>
          <w:tcPr>
            <w:tcW w:w="1559" w:type="dxa"/>
            <w:vAlign w:val="center"/>
          </w:tcPr>
          <w:p w14:paraId="0CF58CDD" w14:textId="77777777" w:rsidR="00FF4BC3" w:rsidRPr="009B1F46" w:rsidRDefault="00962049" w:rsidP="00962049">
            <w:pPr>
              <w:spacing w:before="100" w:beforeAutospacing="1" w:after="100" w:afterAutospacing="1"/>
              <w:ind w:firstLine="0"/>
              <w:jc w:val="center"/>
              <w:rPr>
                <w:rFonts w:cs="Times New Roman"/>
                <w:sz w:val="20"/>
                <w:szCs w:val="20"/>
              </w:rPr>
            </w:pPr>
            <w:r w:rsidRPr="009B1F46">
              <w:rPr>
                <w:rFonts w:cs="Times New Roman"/>
                <w:sz w:val="20"/>
                <w:szCs w:val="20"/>
              </w:rPr>
              <w:t>-</w:t>
            </w:r>
          </w:p>
        </w:tc>
        <w:tc>
          <w:tcPr>
            <w:tcW w:w="1559" w:type="dxa"/>
            <w:vAlign w:val="center"/>
          </w:tcPr>
          <w:p w14:paraId="4329BB40" w14:textId="61B69F31" w:rsidR="00FF4BC3" w:rsidRPr="009B1F46" w:rsidRDefault="00E75FB8" w:rsidP="002A209F">
            <w:pPr>
              <w:spacing w:before="100" w:beforeAutospacing="1" w:after="100" w:afterAutospacing="1"/>
              <w:ind w:firstLine="0"/>
              <w:jc w:val="center"/>
              <w:rPr>
                <w:rFonts w:cs="Times New Roman"/>
                <w:sz w:val="20"/>
                <w:szCs w:val="20"/>
              </w:rPr>
            </w:pPr>
            <w:r>
              <w:rPr>
                <w:rFonts w:cs="Times New Roman"/>
                <w:sz w:val="20"/>
                <w:szCs w:val="20"/>
              </w:rPr>
              <w:t>0,1/</w:t>
            </w:r>
            <w:r w:rsidR="00895DD5" w:rsidRPr="00895DD5">
              <w:rPr>
                <w:rFonts w:cs="Times New Roman"/>
                <w:sz w:val="20"/>
                <w:szCs w:val="20"/>
              </w:rPr>
              <w:t>0,22</w:t>
            </w:r>
          </w:p>
        </w:tc>
        <w:tc>
          <w:tcPr>
            <w:tcW w:w="993" w:type="dxa"/>
            <w:vAlign w:val="center"/>
          </w:tcPr>
          <w:p w14:paraId="33014C3C" w14:textId="788FBF06" w:rsidR="00FF4BC3" w:rsidRPr="009B1F46" w:rsidRDefault="008F733B" w:rsidP="00007AE6">
            <w:pPr>
              <w:ind w:firstLine="0"/>
              <w:jc w:val="center"/>
              <w:rPr>
                <w:rFonts w:cs="Times New Roman"/>
                <w:sz w:val="20"/>
                <w:szCs w:val="20"/>
              </w:rPr>
            </w:pPr>
            <w:r w:rsidRPr="009B1F46">
              <w:rPr>
                <w:rFonts w:cs="Times New Roman"/>
                <w:sz w:val="20"/>
                <w:szCs w:val="20"/>
              </w:rPr>
              <w:t>0</w:t>
            </w:r>
            <w:r w:rsidR="005527C0">
              <w:rPr>
                <w:rFonts w:cs="Times New Roman"/>
                <w:sz w:val="20"/>
                <w:szCs w:val="20"/>
              </w:rPr>
              <w:t>,1</w:t>
            </w:r>
            <w:r w:rsidR="00895DD5">
              <w:rPr>
                <w:rFonts w:cs="Times New Roman"/>
                <w:sz w:val="20"/>
                <w:szCs w:val="20"/>
              </w:rPr>
              <w:t>2</w:t>
            </w:r>
          </w:p>
        </w:tc>
        <w:tc>
          <w:tcPr>
            <w:tcW w:w="992" w:type="dxa"/>
            <w:vAlign w:val="center"/>
          </w:tcPr>
          <w:p w14:paraId="53D6664C" w14:textId="3DD14151" w:rsidR="00FF4BC3" w:rsidRPr="009B1F46" w:rsidRDefault="00FF4BC3" w:rsidP="00007AE6">
            <w:pPr>
              <w:ind w:firstLine="0"/>
              <w:jc w:val="center"/>
              <w:rPr>
                <w:rFonts w:cs="Times New Roman"/>
                <w:sz w:val="20"/>
                <w:szCs w:val="20"/>
              </w:rPr>
            </w:pPr>
            <w:r w:rsidRPr="009B1F46">
              <w:rPr>
                <w:rFonts w:cs="Times New Roman"/>
                <w:sz w:val="20"/>
                <w:szCs w:val="20"/>
              </w:rPr>
              <w:t>0,</w:t>
            </w:r>
            <w:r w:rsidR="00895DD5">
              <w:rPr>
                <w:rFonts w:cs="Times New Roman"/>
                <w:sz w:val="20"/>
                <w:szCs w:val="20"/>
              </w:rPr>
              <w:t>69</w:t>
            </w:r>
          </w:p>
        </w:tc>
        <w:tc>
          <w:tcPr>
            <w:tcW w:w="3118" w:type="dxa"/>
            <w:vAlign w:val="center"/>
          </w:tcPr>
          <w:p w14:paraId="631F5CE8" w14:textId="77777777" w:rsidR="00FF4BC3" w:rsidRPr="009B1F46" w:rsidRDefault="00FF4BC3" w:rsidP="002A209F">
            <w:pPr>
              <w:spacing w:before="100" w:beforeAutospacing="1" w:after="100" w:afterAutospacing="1"/>
              <w:ind w:firstLine="0"/>
              <w:jc w:val="left"/>
              <w:rPr>
                <w:rFonts w:cs="Times New Roman"/>
                <w:sz w:val="20"/>
                <w:szCs w:val="20"/>
              </w:rPr>
            </w:pPr>
            <w:r w:rsidRPr="009B1F46">
              <w:rPr>
                <w:rFonts w:cs="Times New Roman"/>
                <w:sz w:val="20"/>
                <w:szCs w:val="20"/>
              </w:rPr>
              <w:t>Labs aizsardzības stāvoklis. Apdraud dabiskās ūdens plūsmas izmaiņas, apgaismojuma izmaiņas.</w:t>
            </w:r>
          </w:p>
        </w:tc>
      </w:tr>
      <w:tr w:rsidR="00FF4BC3" w:rsidRPr="009B1F46" w14:paraId="7BD232AB" w14:textId="77777777" w:rsidTr="00007AE6">
        <w:tc>
          <w:tcPr>
            <w:tcW w:w="567" w:type="dxa"/>
            <w:vAlign w:val="center"/>
          </w:tcPr>
          <w:p w14:paraId="2BFE11B1" w14:textId="77777777" w:rsidR="00FF4BC3" w:rsidRPr="009B1F46" w:rsidRDefault="00FF4BC3" w:rsidP="002A209F">
            <w:pPr>
              <w:ind w:firstLine="0"/>
              <w:jc w:val="center"/>
              <w:rPr>
                <w:rFonts w:eastAsia="Times New Roman" w:cs="Times New Roman"/>
                <w:color w:val="000000"/>
                <w:sz w:val="20"/>
                <w:szCs w:val="20"/>
                <w:lang w:eastAsia="lv-LV"/>
              </w:rPr>
            </w:pPr>
            <w:r w:rsidRPr="009B1F46">
              <w:rPr>
                <w:rFonts w:eastAsia="Times New Roman" w:cs="Times New Roman"/>
                <w:color w:val="000000"/>
                <w:sz w:val="20"/>
                <w:szCs w:val="20"/>
                <w:lang w:eastAsia="lv-LV"/>
              </w:rPr>
              <w:t>9</w:t>
            </w:r>
          </w:p>
        </w:tc>
        <w:tc>
          <w:tcPr>
            <w:tcW w:w="1702" w:type="dxa"/>
            <w:vAlign w:val="center"/>
          </w:tcPr>
          <w:p w14:paraId="4CF98C17" w14:textId="77777777" w:rsidR="00FF4BC3" w:rsidRPr="009B1F46" w:rsidRDefault="00FF4BC3" w:rsidP="002A209F">
            <w:pPr>
              <w:ind w:firstLine="0"/>
              <w:jc w:val="center"/>
              <w:rPr>
                <w:rFonts w:eastAsia="Times New Roman" w:cs="Times New Roman"/>
                <w:i/>
                <w:color w:val="000000"/>
                <w:sz w:val="20"/>
                <w:szCs w:val="20"/>
                <w:lang w:eastAsia="lv-LV"/>
              </w:rPr>
            </w:pPr>
            <w:r w:rsidRPr="009B1F46">
              <w:rPr>
                <w:rFonts w:eastAsia="Times New Roman" w:cs="Times New Roman"/>
                <w:i/>
                <w:color w:val="000000"/>
                <w:sz w:val="20"/>
                <w:szCs w:val="20"/>
                <w:lang w:eastAsia="lv-LV"/>
              </w:rPr>
              <w:t>Kaļķaini zāļu purvi</w:t>
            </w:r>
          </w:p>
        </w:tc>
        <w:tc>
          <w:tcPr>
            <w:tcW w:w="992" w:type="dxa"/>
            <w:shd w:val="clear" w:color="auto" w:fill="FFFFFF" w:themeFill="background1"/>
            <w:vAlign w:val="center"/>
          </w:tcPr>
          <w:p w14:paraId="1C803190" w14:textId="7DA5A602" w:rsidR="00FF4BC3" w:rsidRPr="009B1F46" w:rsidRDefault="005527C0" w:rsidP="002A209F">
            <w:pPr>
              <w:spacing w:before="100" w:beforeAutospacing="1" w:after="100" w:afterAutospacing="1"/>
              <w:ind w:firstLine="0"/>
              <w:jc w:val="center"/>
              <w:rPr>
                <w:rFonts w:cs="Times New Roman"/>
                <w:sz w:val="20"/>
                <w:szCs w:val="20"/>
              </w:rPr>
            </w:pPr>
            <w:r>
              <w:rPr>
                <w:rFonts w:cs="Times New Roman"/>
                <w:sz w:val="20"/>
                <w:szCs w:val="20"/>
              </w:rPr>
              <w:t>7230</w:t>
            </w:r>
          </w:p>
        </w:tc>
        <w:tc>
          <w:tcPr>
            <w:tcW w:w="992" w:type="dxa"/>
            <w:shd w:val="clear" w:color="auto" w:fill="FF0000"/>
            <w:vAlign w:val="center"/>
          </w:tcPr>
          <w:p w14:paraId="7CFA27AB" w14:textId="77777777" w:rsidR="00FF4BC3" w:rsidRPr="009B1F46" w:rsidRDefault="00FF4BC3" w:rsidP="002A209F">
            <w:pPr>
              <w:spacing w:before="100" w:beforeAutospacing="1" w:after="100" w:afterAutospacing="1"/>
              <w:ind w:firstLine="0"/>
              <w:jc w:val="center"/>
              <w:rPr>
                <w:rFonts w:cs="Times New Roman"/>
                <w:b/>
                <w:sz w:val="20"/>
                <w:szCs w:val="20"/>
              </w:rPr>
            </w:pPr>
            <w:r w:rsidRPr="009B1F46">
              <w:rPr>
                <w:rFonts w:cs="Times New Roman"/>
                <w:b/>
                <w:sz w:val="20"/>
                <w:szCs w:val="20"/>
              </w:rPr>
              <w:t>U2 X</w:t>
            </w:r>
          </w:p>
        </w:tc>
        <w:tc>
          <w:tcPr>
            <w:tcW w:w="2410" w:type="dxa"/>
            <w:vAlign w:val="center"/>
          </w:tcPr>
          <w:p w14:paraId="23D0BA77" w14:textId="7A0E1637" w:rsidR="00FF4BC3" w:rsidRPr="009B1F46" w:rsidRDefault="00E75FB8" w:rsidP="00FF4BC3">
            <w:pPr>
              <w:keepNext/>
              <w:widowControl w:val="0"/>
              <w:ind w:firstLine="0"/>
              <w:jc w:val="center"/>
              <w:rPr>
                <w:rFonts w:eastAsia="Times New Roman" w:cs="Times New Roman"/>
                <w:sz w:val="20"/>
                <w:szCs w:val="18"/>
              </w:rPr>
            </w:pPr>
            <w:r>
              <w:rPr>
                <w:rFonts w:eastAsia="Times New Roman" w:cs="Times New Roman"/>
                <w:sz w:val="20"/>
                <w:szCs w:val="18"/>
              </w:rPr>
              <w:t>2.2. </w:t>
            </w:r>
            <w:r w:rsidR="00FF4BC3" w:rsidRPr="009B1F46">
              <w:rPr>
                <w:rFonts w:eastAsia="Times New Roman" w:cs="Times New Roman"/>
                <w:sz w:val="20"/>
                <w:szCs w:val="18"/>
              </w:rPr>
              <w:t>Kaļķaini zāļu purvi (1.</w:t>
            </w:r>
            <w:r>
              <w:rPr>
                <w:rFonts w:eastAsia="Times New Roman" w:cs="Times New Roman"/>
                <w:sz w:val="20"/>
                <w:szCs w:val="18"/>
              </w:rPr>
              <w:t> </w:t>
            </w:r>
            <w:r w:rsidR="00FF4BC3" w:rsidRPr="009B1F46">
              <w:rPr>
                <w:rFonts w:eastAsia="Times New Roman" w:cs="Times New Roman"/>
                <w:sz w:val="20"/>
                <w:szCs w:val="18"/>
              </w:rPr>
              <w:t>variants)</w:t>
            </w:r>
          </w:p>
        </w:tc>
        <w:tc>
          <w:tcPr>
            <w:tcW w:w="1559" w:type="dxa"/>
            <w:vAlign w:val="center"/>
          </w:tcPr>
          <w:p w14:paraId="198E3E13" w14:textId="77777777" w:rsidR="00FF4BC3" w:rsidRPr="009B1F46" w:rsidRDefault="00962049" w:rsidP="00962049">
            <w:pPr>
              <w:spacing w:before="100" w:beforeAutospacing="1" w:after="100" w:afterAutospacing="1"/>
              <w:ind w:firstLine="0"/>
              <w:jc w:val="center"/>
              <w:rPr>
                <w:rFonts w:cs="Times New Roman"/>
                <w:sz w:val="20"/>
                <w:szCs w:val="20"/>
              </w:rPr>
            </w:pPr>
            <w:r w:rsidRPr="009B1F46">
              <w:rPr>
                <w:rFonts w:cs="Times New Roman"/>
                <w:sz w:val="20"/>
                <w:szCs w:val="20"/>
              </w:rPr>
              <w:t>-</w:t>
            </w:r>
          </w:p>
        </w:tc>
        <w:tc>
          <w:tcPr>
            <w:tcW w:w="1559" w:type="dxa"/>
            <w:vAlign w:val="center"/>
          </w:tcPr>
          <w:p w14:paraId="00F02663" w14:textId="3D49F476" w:rsidR="00FF4BC3" w:rsidRPr="009B1F46" w:rsidRDefault="00E75FB8" w:rsidP="0085161F">
            <w:pPr>
              <w:spacing w:before="100" w:beforeAutospacing="1" w:after="100" w:afterAutospacing="1"/>
              <w:ind w:firstLine="0"/>
              <w:jc w:val="center"/>
              <w:rPr>
                <w:rFonts w:cs="Times New Roman"/>
                <w:sz w:val="20"/>
                <w:szCs w:val="20"/>
              </w:rPr>
            </w:pPr>
            <w:r>
              <w:rPr>
                <w:rFonts w:cs="Times New Roman"/>
                <w:sz w:val="20"/>
                <w:szCs w:val="20"/>
              </w:rPr>
              <w:t>0,03/</w:t>
            </w:r>
            <w:r w:rsidR="009168A4" w:rsidRPr="009B1F46">
              <w:rPr>
                <w:rFonts w:cs="Times New Roman"/>
                <w:sz w:val="20"/>
                <w:szCs w:val="20"/>
              </w:rPr>
              <w:t>1,89</w:t>
            </w:r>
          </w:p>
        </w:tc>
        <w:tc>
          <w:tcPr>
            <w:tcW w:w="993" w:type="dxa"/>
            <w:vAlign w:val="center"/>
          </w:tcPr>
          <w:p w14:paraId="17FD6262" w14:textId="50520276" w:rsidR="00FF4BC3" w:rsidRPr="009B1F46" w:rsidRDefault="009843D7" w:rsidP="00007AE6">
            <w:pPr>
              <w:ind w:firstLine="0"/>
              <w:jc w:val="center"/>
              <w:rPr>
                <w:rFonts w:cs="Times New Roman"/>
                <w:sz w:val="20"/>
                <w:szCs w:val="20"/>
              </w:rPr>
            </w:pPr>
            <w:r>
              <w:rPr>
                <w:rFonts w:cs="Times New Roman"/>
                <w:sz w:val="20"/>
                <w:szCs w:val="20"/>
              </w:rPr>
              <w:t>1,08</w:t>
            </w:r>
          </w:p>
        </w:tc>
        <w:tc>
          <w:tcPr>
            <w:tcW w:w="992" w:type="dxa"/>
            <w:vAlign w:val="center"/>
          </w:tcPr>
          <w:p w14:paraId="6EB408D7" w14:textId="2C68777A" w:rsidR="00FF4BC3" w:rsidRPr="009B1F46" w:rsidRDefault="005527C0" w:rsidP="00007AE6">
            <w:pPr>
              <w:ind w:firstLine="0"/>
              <w:jc w:val="center"/>
              <w:rPr>
                <w:rFonts w:cs="Times New Roman"/>
                <w:sz w:val="20"/>
                <w:szCs w:val="20"/>
              </w:rPr>
            </w:pPr>
            <w:r>
              <w:rPr>
                <w:rFonts w:cs="Times New Roman"/>
                <w:sz w:val="20"/>
                <w:szCs w:val="20"/>
              </w:rPr>
              <w:t>0,08</w:t>
            </w:r>
          </w:p>
        </w:tc>
        <w:tc>
          <w:tcPr>
            <w:tcW w:w="3118" w:type="dxa"/>
            <w:vAlign w:val="center"/>
          </w:tcPr>
          <w:p w14:paraId="0BC41123" w14:textId="40B55829" w:rsidR="00FF4BC3" w:rsidRPr="009B1F46" w:rsidRDefault="00FF4BC3" w:rsidP="002A209F">
            <w:pPr>
              <w:spacing w:before="100" w:beforeAutospacing="1" w:after="100" w:afterAutospacing="1"/>
              <w:ind w:firstLine="0"/>
              <w:jc w:val="left"/>
              <w:rPr>
                <w:rFonts w:cs="Times New Roman"/>
                <w:sz w:val="20"/>
                <w:szCs w:val="20"/>
              </w:rPr>
            </w:pPr>
            <w:r w:rsidRPr="009B1F46">
              <w:rPr>
                <w:rFonts w:cs="Times New Roman"/>
                <w:sz w:val="20"/>
                <w:szCs w:val="20"/>
              </w:rPr>
              <w:t xml:space="preserve">Slikts aizsardzības stāvoklis. Apdraud biotopa </w:t>
            </w:r>
            <w:r w:rsidRPr="00E75FB8">
              <w:rPr>
                <w:rFonts w:cs="Times New Roman"/>
                <w:i/>
                <w:sz w:val="20"/>
                <w:szCs w:val="20"/>
              </w:rPr>
              <w:t>7220*</w:t>
            </w:r>
            <w:r w:rsidRPr="009B1F46">
              <w:rPr>
                <w:rFonts w:cs="Times New Roman"/>
                <w:sz w:val="20"/>
                <w:szCs w:val="20"/>
              </w:rPr>
              <w:t xml:space="preserve"> </w:t>
            </w:r>
            <w:r w:rsidR="00E75FB8" w:rsidRPr="00E75FB8">
              <w:rPr>
                <w:rFonts w:cs="Times New Roman"/>
                <w:i/>
                <w:sz w:val="20"/>
                <w:szCs w:val="20"/>
              </w:rPr>
              <w:t>Avoti, kas izgulsnē avotkaļķus</w:t>
            </w:r>
            <w:r w:rsidR="00E75FB8" w:rsidRPr="00E75FB8">
              <w:rPr>
                <w:rFonts w:cs="Times New Roman"/>
                <w:sz w:val="20"/>
                <w:szCs w:val="20"/>
              </w:rPr>
              <w:t xml:space="preserve"> </w:t>
            </w:r>
            <w:r w:rsidRPr="009B1F46">
              <w:rPr>
                <w:rFonts w:cs="Times New Roman"/>
                <w:sz w:val="20"/>
                <w:szCs w:val="20"/>
              </w:rPr>
              <w:t>dabiskās plūsmas samazināšanās.</w:t>
            </w:r>
          </w:p>
        </w:tc>
      </w:tr>
      <w:tr w:rsidR="00FF4BC3" w:rsidRPr="009B1F46" w14:paraId="22A406E6" w14:textId="77777777" w:rsidTr="00007AE6">
        <w:tc>
          <w:tcPr>
            <w:tcW w:w="567" w:type="dxa"/>
            <w:vAlign w:val="center"/>
          </w:tcPr>
          <w:p w14:paraId="49EECAD9" w14:textId="77777777" w:rsidR="00FF4BC3" w:rsidRPr="009B1F46" w:rsidRDefault="00FF4BC3" w:rsidP="002A209F">
            <w:pPr>
              <w:ind w:firstLine="0"/>
              <w:jc w:val="center"/>
              <w:rPr>
                <w:rFonts w:eastAsia="Times New Roman" w:cs="Times New Roman"/>
                <w:color w:val="000000"/>
                <w:sz w:val="20"/>
                <w:szCs w:val="20"/>
                <w:lang w:eastAsia="lv-LV"/>
              </w:rPr>
            </w:pPr>
            <w:r w:rsidRPr="009B1F46">
              <w:rPr>
                <w:rFonts w:eastAsia="Times New Roman" w:cs="Times New Roman"/>
                <w:color w:val="000000"/>
                <w:sz w:val="20"/>
                <w:szCs w:val="20"/>
                <w:lang w:eastAsia="lv-LV"/>
              </w:rPr>
              <w:t>10</w:t>
            </w:r>
          </w:p>
        </w:tc>
        <w:tc>
          <w:tcPr>
            <w:tcW w:w="1702" w:type="dxa"/>
            <w:vAlign w:val="center"/>
          </w:tcPr>
          <w:p w14:paraId="68E8C311" w14:textId="77777777" w:rsidR="00FF4BC3" w:rsidRPr="009B1F46" w:rsidRDefault="00FF4BC3" w:rsidP="002A209F">
            <w:pPr>
              <w:ind w:firstLine="0"/>
              <w:jc w:val="center"/>
              <w:rPr>
                <w:rFonts w:eastAsia="Times New Roman" w:cs="Times New Roman"/>
                <w:i/>
                <w:color w:val="000000"/>
                <w:sz w:val="20"/>
                <w:szCs w:val="20"/>
                <w:lang w:eastAsia="lv-LV"/>
              </w:rPr>
            </w:pPr>
            <w:r w:rsidRPr="009B1F46">
              <w:rPr>
                <w:rFonts w:eastAsia="Times New Roman" w:cs="Times New Roman"/>
                <w:i/>
                <w:color w:val="000000"/>
                <w:sz w:val="20"/>
                <w:szCs w:val="20"/>
                <w:lang w:eastAsia="lv-LV"/>
              </w:rPr>
              <w:t>Veci jaukti platlapju meži</w:t>
            </w:r>
          </w:p>
        </w:tc>
        <w:tc>
          <w:tcPr>
            <w:tcW w:w="992" w:type="dxa"/>
            <w:shd w:val="clear" w:color="auto" w:fill="FFFFFF" w:themeFill="background1"/>
            <w:vAlign w:val="center"/>
          </w:tcPr>
          <w:p w14:paraId="44905405" w14:textId="77777777" w:rsidR="00FF4BC3" w:rsidRPr="009B1F46" w:rsidRDefault="00FF4BC3" w:rsidP="002A209F">
            <w:pPr>
              <w:spacing w:before="100" w:beforeAutospacing="1" w:after="100" w:afterAutospacing="1"/>
              <w:ind w:firstLine="0"/>
              <w:jc w:val="center"/>
              <w:rPr>
                <w:rFonts w:cs="Times New Roman"/>
                <w:sz w:val="20"/>
                <w:szCs w:val="20"/>
              </w:rPr>
            </w:pPr>
            <w:r w:rsidRPr="009B1F46">
              <w:rPr>
                <w:rFonts w:cs="Times New Roman"/>
                <w:sz w:val="20"/>
                <w:szCs w:val="20"/>
              </w:rPr>
              <w:t>9020*</w:t>
            </w:r>
          </w:p>
        </w:tc>
        <w:tc>
          <w:tcPr>
            <w:tcW w:w="992" w:type="dxa"/>
            <w:shd w:val="clear" w:color="auto" w:fill="FF0000"/>
            <w:vAlign w:val="center"/>
          </w:tcPr>
          <w:p w14:paraId="6FF40C6B" w14:textId="77777777" w:rsidR="00FF4BC3" w:rsidRPr="009B1F46" w:rsidRDefault="00FF4BC3" w:rsidP="002A209F">
            <w:pPr>
              <w:spacing w:before="100" w:beforeAutospacing="1" w:after="100" w:afterAutospacing="1"/>
              <w:ind w:firstLine="0"/>
              <w:jc w:val="center"/>
              <w:rPr>
                <w:rFonts w:cs="Times New Roman"/>
                <w:b/>
                <w:sz w:val="20"/>
                <w:szCs w:val="20"/>
              </w:rPr>
            </w:pPr>
            <w:r w:rsidRPr="009B1F46">
              <w:rPr>
                <w:rFonts w:cs="Times New Roman"/>
                <w:b/>
                <w:sz w:val="20"/>
                <w:szCs w:val="20"/>
              </w:rPr>
              <w:t>U2 S</w:t>
            </w:r>
          </w:p>
        </w:tc>
        <w:tc>
          <w:tcPr>
            <w:tcW w:w="2410" w:type="dxa"/>
            <w:vAlign w:val="center"/>
          </w:tcPr>
          <w:p w14:paraId="008D6574" w14:textId="77777777" w:rsidR="00FF4BC3" w:rsidRPr="009B1F46" w:rsidRDefault="00FF4BC3" w:rsidP="002A209F">
            <w:pPr>
              <w:keepNext/>
              <w:widowControl w:val="0"/>
              <w:ind w:firstLine="0"/>
              <w:jc w:val="center"/>
              <w:rPr>
                <w:rFonts w:eastAsia="Times New Roman" w:cs="Times New Roman"/>
                <w:sz w:val="20"/>
                <w:szCs w:val="18"/>
              </w:rPr>
            </w:pPr>
            <w:r w:rsidRPr="009B1F46">
              <w:rPr>
                <w:rFonts w:eastAsia="Times New Roman" w:cs="Times New Roman"/>
                <w:sz w:val="20"/>
                <w:szCs w:val="18"/>
              </w:rPr>
              <w:t>-</w:t>
            </w:r>
          </w:p>
        </w:tc>
        <w:tc>
          <w:tcPr>
            <w:tcW w:w="1559" w:type="dxa"/>
            <w:vAlign w:val="center"/>
          </w:tcPr>
          <w:p w14:paraId="4B79BAED" w14:textId="77777777" w:rsidR="00FF4BC3" w:rsidRPr="009B1F46" w:rsidRDefault="00962049" w:rsidP="00962049">
            <w:pPr>
              <w:spacing w:before="100" w:beforeAutospacing="1" w:after="100" w:afterAutospacing="1"/>
              <w:ind w:firstLine="0"/>
              <w:jc w:val="center"/>
              <w:rPr>
                <w:rFonts w:cs="Times New Roman"/>
                <w:sz w:val="20"/>
                <w:szCs w:val="20"/>
              </w:rPr>
            </w:pPr>
            <w:r w:rsidRPr="009B1F46">
              <w:rPr>
                <w:rFonts w:cs="Times New Roman"/>
                <w:sz w:val="20"/>
                <w:szCs w:val="20"/>
              </w:rPr>
              <w:t>-</w:t>
            </w:r>
          </w:p>
        </w:tc>
        <w:tc>
          <w:tcPr>
            <w:tcW w:w="1559" w:type="dxa"/>
            <w:vAlign w:val="center"/>
          </w:tcPr>
          <w:p w14:paraId="18050140" w14:textId="548D291A" w:rsidR="00FF4BC3" w:rsidRPr="009B1F46" w:rsidRDefault="00E75FB8" w:rsidP="002A209F">
            <w:pPr>
              <w:spacing w:before="100" w:beforeAutospacing="1" w:after="100" w:afterAutospacing="1"/>
              <w:ind w:firstLine="0"/>
              <w:jc w:val="center"/>
              <w:rPr>
                <w:rFonts w:cs="Times New Roman"/>
                <w:sz w:val="20"/>
                <w:szCs w:val="20"/>
              </w:rPr>
            </w:pPr>
            <w:r>
              <w:rPr>
                <w:rFonts w:cs="Times New Roman"/>
                <w:sz w:val="20"/>
                <w:szCs w:val="20"/>
              </w:rPr>
              <w:t>0/</w:t>
            </w:r>
            <w:r w:rsidR="00FF4BC3" w:rsidRPr="009B1F46">
              <w:rPr>
                <w:rFonts w:cs="Times New Roman"/>
                <w:sz w:val="20"/>
                <w:szCs w:val="20"/>
              </w:rPr>
              <w:t>0,56</w:t>
            </w:r>
          </w:p>
        </w:tc>
        <w:tc>
          <w:tcPr>
            <w:tcW w:w="993" w:type="dxa"/>
            <w:vAlign w:val="center"/>
          </w:tcPr>
          <w:p w14:paraId="130DA974" w14:textId="7EA28230" w:rsidR="00FF4BC3" w:rsidRPr="009B1F46" w:rsidRDefault="002C5C92" w:rsidP="00007AE6">
            <w:pPr>
              <w:ind w:firstLine="0"/>
              <w:jc w:val="center"/>
              <w:rPr>
                <w:rFonts w:cs="Times New Roman"/>
                <w:sz w:val="20"/>
                <w:szCs w:val="20"/>
              </w:rPr>
            </w:pPr>
            <w:r w:rsidRPr="009B1F46">
              <w:rPr>
                <w:rFonts w:cs="Times New Roman"/>
                <w:sz w:val="20"/>
                <w:szCs w:val="20"/>
              </w:rPr>
              <w:t>0,3</w:t>
            </w:r>
            <w:r w:rsidR="009843D7">
              <w:rPr>
                <w:rFonts w:cs="Times New Roman"/>
                <w:sz w:val="20"/>
                <w:szCs w:val="20"/>
              </w:rPr>
              <w:t>2</w:t>
            </w:r>
          </w:p>
        </w:tc>
        <w:tc>
          <w:tcPr>
            <w:tcW w:w="992" w:type="dxa"/>
            <w:vAlign w:val="center"/>
          </w:tcPr>
          <w:p w14:paraId="0E2A7945" w14:textId="77777777" w:rsidR="00FF4BC3" w:rsidRPr="009B1F46" w:rsidRDefault="007F2EFD" w:rsidP="00007AE6">
            <w:pPr>
              <w:ind w:firstLine="0"/>
              <w:jc w:val="center"/>
              <w:rPr>
                <w:rFonts w:cs="Times New Roman"/>
                <w:sz w:val="20"/>
                <w:szCs w:val="20"/>
              </w:rPr>
            </w:pPr>
            <w:r w:rsidRPr="009B1F46">
              <w:rPr>
                <w:rFonts w:cs="Times New Roman"/>
                <w:sz w:val="20"/>
                <w:szCs w:val="20"/>
              </w:rPr>
              <w:t>0,005</w:t>
            </w:r>
          </w:p>
        </w:tc>
        <w:tc>
          <w:tcPr>
            <w:tcW w:w="3118" w:type="dxa"/>
            <w:vAlign w:val="center"/>
          </w:tcPr>
          <w:p w14:paraId="0E7B1367" w14:textId="77777777" w:rsidR="00FF4BC3" w:rsidRPr="009B1F46" w:rsidRDefault="00FF4BC3" w:rsidP="002A209F">
            <w:pPr>
              <w:spacing w:before="100" w:beforeAutospacing="1" w:after="100" w:afterAutospacing="1"/>
              <w:ind w:firstLine="0"/>
              <w:jc w:val="left"/>
              <w:rPr>
                <w:rFonts w:cs="Times New Roman"/>
                <w:sz w:val="20"/>
                <w:szCs w:val="20"/>
              </w:rPr>
            </w:pPr>
            <w:r w:rsidRPr="009B1F46">
              <w:rPr>
                <w:rFonts w:cs="Times New Roman"/>
                <w:sz w:val="20"/>
                <w:szCs w:val="20"/>
              </w:rPr>
              <w:t>Labs aizsardzības stāvoklis. Apdraud saimnieciskā darbība mežā.</w:t>
            </w:r>
          </w:p>
        </w:tc>
      </w:tr>
      <w:tr w:rsidR="00FF4BC3" w:rsidRPr="009B1F46" w14:paraId="108CF300" w14:textId="77777777" w:rsidTr="00007AE6">
        <w:tc>
          <w:tcPr>
            <w:tcW w:w="567" w:type="dxa"/>
            <w:vAlign w:val="center"/>
          </w:tcPr>
          <w:p w14:paraId="09A96D0A" w14:textId="77777777" w:rsidR="00FF4BC3" w:rsidRPr="009B1F46" w:rsidRDefault="00FF4BC3" w:rsidP="002A209F">
            <w:pPr>
              <w:ind w:firstLine="0"/>
              <w:jc w:val="center"/>
              <w:rPr>
                <w:rFonts w:eastAsia="Times New Roman" w:cs="Times New Roman"/>
                <w:color w:val="000000"/>
                <w:sz w:val="20"/>
                <w:szCs w:val="20"/>
                <w:lang w:eastAsia="lv-LV"/>
              </w:rPr>
            </w:pPr>
            <w:r w:rsidRPr="009B1F46">
              <w:rPr>
                <w:rFonts w:eastAsia="Times New Roman" w:cs="Times New Roman"/>
                <w:color w:val="000000"/>
                <w:sz w:val="20"/>
                <w:szCs w:val="20"/>
                <w:lang w:eastAsia="lv-LV"/>
              </w:rPr>
              <w:t>11</w:t>
            </w:r>
          </w:p>
        </w:tc>
        <w:tc>
          <w:tcPr>
            <w:tcW w:w="1702" w:type="dxa"/>
            <w:vAlign w:val="center"/>
          </w:tcPr>
          <w:p w14:paraId="43C8D70C" w14:textId="77777777" w:rsidR="00FF4BC3" w:rsidRPr="009B1F46" w:rsidRDefault="00FF4BC3" w:rsidP="002A209F">
            <w:pPr>
              <w:ind w:firstLine="0"/>
              <w:jc w:val="center"/>
              <w:rPr>
                <w:rFonts w:eastAsia="Times New Roman" w:cs="Times New Roman"/>
                <w:i/>
                <w:color w:val="000000"/>
                <w:sz w:val="20"/>
                <w:szCs w:val="20"/>
                <w:lang w:eastAsia="lv-LV"/>
              </w:rPr>
            </w:pPr>
            <w:r w:rsidRPr="009B1F46">
              <w:rPr>
                <w:rFonts w:eastAsia="Times New Roman" w:cs="Times New Roman"/>
                <w:i/>
                <w:color w:val="000000"/>
                <w:sz w:val="20"/>
                <w:szCs w:val="20"/>
                <w:lang w:eastAsia="lv-LV"/>
              </w:rPr>
              <w:t>Purvaini meži</w:t>
            </w:r>
          </w:p>
        </w:tc>
        <w:tc>
          <w:tcPr>
            <w:tcW w:w="992" w:type="dxa"/>
            <w:shd w:val="clear" w:color="auto" w:fill="FFFFFF" w:themeFill="background1"/>
            <w:vAlign w:val="center"/>
          </w:tcPr>
          <w:p w14:paraId="0AEECCF7" w14:textId="77777777" w:rsidR="00FF4BC3" w:rsidRPr="009B1F46" w:rsidRDefault="00FF4BC3" w:rsidP="002A209F">
            <w:pPr>
              <w:spacing w:before="100" w:beforeAutospacing="1" w:after="100" w:afterAutospacing="1"/>
              <w:ind w:firstLine="0"/>
              <w:jc w:val="center"/>
              <w:rPr>
                <w:rFonts w:cs="Times New Roman"/>
                <w:sz w:val="20"/>
                <w:szCs w:val="20"/>
              </w:rPr>
            </w:pPr>
            <w:r w:rsidRPr="009B1F46">
              <w:rPr>
                <w:rFonts w:cs="Times New Roman"/>
                <w:sz w:val="20"/>
                <w:szCs w:val="20"/>
              </w:rPr>
              <w:t>91D0*</w:t>
            </w:r>
          </w:p>
        </w:tc>
        <w:tc>
          <w:tcPr>
            <w:tcW w:w="992" w:type="dxa"/>
            <w:shd w:val="clear" w:color="auto" w:fill="FFFF00"/>
            <w:vAlign w:val="center"/>
          </w:tcPr>
          <w:p w14:paraId="0639DEE6" w14:textId="77777777" w:rsidR="00FF4BC3" w:rsidRPr="009B1F46" w:rsidRDefault="00FF4BC3" w:rsidP="002A209F">
            <w:pPr>
              <w:spacing w:before="100" w:beforeAutospacing="1" w:after="100" w:afterAutospacing="1"/>
              <w:ind w:firstLine="0"/>
              <w:jc w:val="center"/>
              <w:rPr>
                <w:rFonts w:cs="Times New Roman"/>
                <w:b/>
                <w:sz w:val="20"/>
                <w:szCs w:val="20"/>
              </w:rPr>
            </w:pPr>
            <w:r w:rsidRPr="009B1F46">
              <w:rPr>
                <w:rFonts w:cs="Times New Roman"/>
                <w:b/>
                <w:sz w:val="20"/>
                <w:szCs w:val="20"/>
              </w:rPr>
              <w:t>U1 S</w:t>
            </w:r>
          </w:p>
        </w:tc>
        <w:tc>
          <w:tcPr>
            <w:tcW w:w="2410" w:type="dxa"/>
            <w:vAlign w:val="center"/>
          </w:tcPr>
          <w:p w14:paraId="7528D5BF" w14:textId="77777777" w:rsidR="00FF4BC3" w:rsidRPr="009B1F46" w:rsidRDefault="00FF4BC3" w:rsidP="0000413F">
            <w:pPr>
              <w:keepNext/>
              <w:widowControl w:val="0"/>
              <w:ind w:firstLine="0"/>
              <w:jc w:val="center"/>
              <w:rPr>
                <w:rFonts w:eastAsia="Times New Roman" w:cs="Times New Roman"/>
                <w:sz w:val="20"/>
                <w:szCs w:val="18"/>
              </w:rPr>
            </w:pPr>
            <w:r w:rsidRPr="009B1F46">
              <w:rPr>
                <w:rFonts w:eastAsia="Times New Roman" w:cs="Times New Roman"/>
                <w:sz w:val="20"/>
                <w:szCs w:val="18"/>
              </w:rPr>
              <w:t>-</w:t>
            </w:r>
          </w:p>
        </w:tc>
        <w:tc>
          <w:tcPr>
            <w:tcW w:w="1559" w:type="dxa"/>
            <w:vAlign w:val="center"/>
          </w:tcPr>
          <w:p w14:paraId="3A9D096E" w14:textId="77777777" w:rsidR="00FF4BC3" w:rsidRPr="009B1F46" w:rsidRDefault="00962049" w:rsidP="00962049">
            <w:pPr>
              <w:spacing w:before="100" w:beforeAutospacing="1" w:after="100" w:afterAutospacing="1"/>
              <w:ind w:firstLine="0"/>
              <w:jc w:val="center"/>
              <w:rPr>
                <w:rFonts w:cs="Times New Roman"/>
                <w:sz w:val="20"/>
                <w:szCs w:val="20"/>
              </w:rPr>
            </w:pPr>
            <w:r w:rsidRPr="009B1F46">
              <w:rPr>
                <w:rFonts w:cs="Times New Roman"/>
                <w:sz w:val="20"/>
                <w:szCs w:val="20"/>
              </w:rPr>
              <w:t>-</w:t>
            </w:r>
          </w:p>
        </w:tc>
        <w:tc>
          <w:tcPr>
            <w:tcW w:w="1559" w:type="dxa"/>
            <w:vAlign w:val="center"/>
          </w:tcPr>
          <w:p w14:paraId="357FA358" w14:textId="1D62190A" w:rsidR="00FF4BC3" w:rsidRPr="009B1F46" w:rsidRDefault="00E75FB8" w:rsidP="002A209F">
            <w:pPr>
              <w:spacing w:before="100" w:beforeAutospacing="1" w:after="100" w:afterAutospacing="1"/>
              <w:ind w:firstLine="0"/>
              <w:jc w:val="center"/>
              <w:rPr>
                <w:rFonts w:cs="Times New Roman"/>
                <w:sz w:val="20"/>
                <w:szCs w:val="20"/>
              </w:rPr>
            </w:pPr>
            <w:r>
              <w:rPr>
                <w:rFonts w:cs="Times New Roman"/>
                <w:sz w:val="20"/>
                <w:szCs w:val="20"/>
              </w:rPr>
              <w:t>0/</w:t>
            </w:r>
            <w:r w:rsidR="00FF4BC3" w:rsidRPr="009B1F46">
              <w:rPr>
                <w:rFonts w:cs="Times New Roman"/>
                <w:sz w:val="20"/>
                <w:szCs w:val="20"/>
              </w:rPr>
              <w:t>1,19</w:t>
            </w:r>
          </w:p>
        </w:tc>
        <w:tc>
          <w:tcPr>
            <w:tcW w:w="993" w:type="dxa"/>
            <w:vAlign w:val="center"/>
          </w:tcPr>
          <w:p w14:paraId="7CAA2D66" w14:textId="4FD300CA" w:rsidR="00FF4BC3" w:rsidRPr="009B1F46" w:rsidRDefault="009843D7" w:rsidP="00007AE6">
            <w:pPr>
              <w:ind w:firstLine="0"/>
              <w:jc w:val="center"/>
              <w:rPr>
                <w:rFonts w:cs="Times New Roman"/>
                <w:sz w:val="20"/>
                <w:szCs w:val="20"/>
              </w:rPr>
            </w:pPr>
            <w:r>
              <w:rPr>
                <w:rFonts w:cs="Times New Roman"/>
                <w:sz w:val="20"/>
                <w:szCs w:val="20"/>
              </w:rPr>
              <w:t>0,68</w:t>
            </w:r>
          </w:p>
        </w:tc>
        <w:tc>
          <w:tcPr>
            <w:tcW w:w="992" w:type="dxa"/>
            <w:vAlign w:val="center"/>
          </w:tcPr>
          <w:p w14:paraId="279C985E" w14:textId="0469C9F7" w:rsidR="00FF4BC3" w:rsidRPr="009B1F46" w:rsidRDefault="00007AE6" w:rsidP="00007AE6">
            <w:pPr>
              <w:ind w:firstLine="0"/>
              <w:jc w:val="center"/>
              <w:rPr>
                <w:rFonts w:cs="Times New Roman"/>
                <w:sz w:val="20"/>
                <w:szCs w:val="20"/>
              </w:rPr>
            </w:pPr>
            <w:r>
              <w:rPr>
                <w:rFonts w:cs="Times New Roman"/>
                <w:sz w:val="20"/>
                <w:szCs w:val="20"/>
              </w:rPr>
              <w:t>0,002</w:t>
            </w:r>
          </w:p>
        </w:tc>
        <w:tc>
          <w:tcPr>
            <w:tcW w:w="3118" w:type="dxa"/>
            <w:vAlign w:val="center"/>
          </w:tcPr>
          <w:p w14:paraId="3D8E20CB" w14:textId="77777777" w:rsidR="00FF4BC3" w:rsidRPr="009B1F46" w:rsidRDefault="00FF4BC3" w:rsidP="002A209F">
            <w:pPr>
              <w:spacing w:before="100" w:beforeAutospacing="1" w:after="100" w:afterAutospacing="1"/>
              <w:ind w:firstLine="0"/>
              <w:jc w:val="left"/>
              <w:rPr>
                <w:rFonts w:cs="Times New Roman"/>
                <w:sz w:val="20"/>
                <w:szCs w:val="20"/>
              </w:rPr>
            </w:pPr>
            <w:r w:rsidRPr="009B1F46">
              <w:rPr>
                <w:rFonts w:cs="Times New Roman"/>
                <w:sz w:val="20"/>
                <w:szCs w:val="20"/>
              </w:rPr>
              <w:t>Labs aizsardzības stāvoklis. Apdraud saimnieciskā darbība mežā un noteces režīma izmaiņas.</w:t>
            </w:r>
          </w:p>
        </w:tc>
      </w:tr>
      <w:tr w:rsidR="0072324F" w:rsidRPr="009B1F46" w14:paraId="3C4E33C1" w14:textId="77777777" w:rsidTr="00007AE6">
        <w:tc>
          <w:tcPr>
            <w:tcW w:w="567" w:type="dxa"/>
            <w:vAlign w:val="center"/>
          </w:tcPr>
          <w:p w14:paraId="0A530605" w14:textId="77777777" w:rsidR="0072324F" w:rsidRPr="009B1F46" w:rsidRDefault="0072324F" w:rsidP="002A209F">
            <w:pPr>
              <w:ind w:firstLine="0"/>
              <w:jc w:val="center"/>
              <w:rPr>
                <w:rFonts w:eastAsia="Times New Roman" w:cs="Times New Roman"/>
                <w:color w:val="000000"/>
                <w:sz w:val="20"/>
                <w:szCs w:val="20"/>
                <w:lang w:eastAsia="lv-LV"/>
              </w:rPr>
            </w:pPr>
            <w:r w:rsidRPr="009B1F46">
              <w:rPr>
                <w:rFonts w:eastAsia="Times New Roman" w:cs="Times New Roman"/>
                <w:color w:val="000000"/>
                <w:sz w:val="20"/>
                <w:szCs w:val="20"/>
                <w:lang w:eastAsia="lv-LV"/>
              </w:rPr>
              <w:t>12</w:t>
            </w:r>
          </w:p>
        </w:tc>
        <w:tc>
          <w:tcPr>
            <w:tcW w:w="1702" w:type="dxa"/>
            <w:vAlign w:val="center"/>
          </w:tcPr>
          <w:p w14:paraId="2E1A9814" w14:textId="77777777" w:rsidR="0072324F" w:rsidRPr="009B1F46" w:rsidRDefault="0072324F" w:rsidP="002A209F">
            <w:pPr>
              <w:ind w:firstLine="0"/>
              <w:jc w:val="center"/>
              <w:rPr>
                <w:rFonts w:eastAsia="Times New Roman" w:cs="Times New Roman"/>
                <w:i/>
                <w:color w:val="000000"/>
                <w:sz w:val="20"/>
                <w:szCs w:val="20"/>
                <w:lang w:eastAsia="lv-LV"/>
              </w:rPr>
            </w:pPr>
            <w:r w:rsidRPr="009B1F46">
              <w:rPr>
                <w:rFonts w:eastAsia="Times New Roman" w:cs="Times New Roman"/>
                <w:i/>
                <w:color w:val="000000"/>
                <w:sz w:val="20"/>
                <w:szCs w:val="20"/>
                <w:lang w:eastAsia="lv-LV"/>
              </w:rPr>
              <w:t>Nogāžu un gravu meži</w:t>
            </w:r>
          </w:p>
        </w:tc>
        <w:tc>
          <w:tcPr>
            <w:tcW w:w="992" w:type="dxa"/>
            <w:shd w:val="clear" w:color="auto" w:fill="FFFFFF" w:themeFill="background1"/>
            <w:vAlign w:val="center"/>
          </w:tcPr>
          <w:p w14:paraId="4D48FBD3" w14:textId="77777777" w:rsidR="0072324F" w:rsidRPr="009B1F46" w:rsidRDefault="0072324F" w:rsidP="002A209F">
            <w:pPr>
              <w:spacing w:before="100" w:beforeAutospacing="1" w:after="100" w:afterAutospacing="1"/>
              <w:ind w:firstLine="0"/>
              <w:jc w:val="center"/>
              <w:rPr>
                <w:rFonts w:cs="Times New Roman"/>
                <w:sz w:val="20"/>
                <w:szCs w:val="20"/>
              </w:rPr>
            </w:pPr>
            <w:r w:rsidRPr="009B1F46">
              <w:rPr>
                <w:rFonts w:cs="Times New Roman"/>
                <w:sz w:val="20"/>
                <w:szCs w:val="20"/>
              </w:rPr>
              <w:t>9180*</w:t>
            </w:r>
          </w:p>
        </w:tc>
        <w:tc>
          <w:tcPr>
            <w:tcW w:w="992" w:type="dxa"/>
            <w:tcBorders>
              <w:bottom w:val="single" w:sz="4" w:space="0" w:color="auto"/>
            </w:tcBorders>
            <w:shd w:val="clear" w:color="auto" w:fill="FFFF00"/>
            <w:vAlign w:val="center"/>
          </w:tcPr>
          <w:p w14:paraId="03F1AF37" w14:textId="77777777" w:rsidR="0072324F" w:rsidRPr="009B1F46" w:rsidRDefault="0072324F" w:rsidP="002A209F">
            <w:pPr>
              <w:spacing w:before="100" w:beforeAutospacing="1" w:after="100" w:afterAutospacing="1"/>
              <w:ind w:firstLine="0"/>
              <w:jc w:val="center"/>
              <w:rPr>
                <w:rFonts w:cs="Times New Roman"/>
                <w:b/>
                <w:sz w:val="20"/>
                <w:szCs w:val="20"/>
              </w:rPr>
            </w:pPr>
            <w:r w:rsidRPr="009B1F46">
              <w:rPr>
                <w:rFonts w:cs="Times New Roman"/>
                <w:b/>
                <w:sz w:val="20"/>
                <w:szCs w:val="20"/>
              </w:rPr>
              <w:t>U1 X</w:t>
            </w:r>
          </w:p>
        </w:tc>
        <w:tc>
          <w:tcPr>
            <w:tcW w:w="2410" w:type="dxa"/>
            <w:vAlign w:val="center"/>
          </w:tcPr>
          <w:p w14:paraId="69DB711F" w14:textId="324B9491" w:rsidR="0072324F" w:rsidRPr="009B1F46" w:rsidRDefault="00E75FB8" w:rsidP="0000413F">
            <w:pPr>
              <w:keepNext/>
              <w:widowControl w:val="0"/>
              <w:ind w:firstLine="0"/>
              <w:jc w:val="center"/>
              <w:rPr>
                <w:rFonts w:eastAsia="Times New Roman" w:cs="Times New Roman"/>
                <w:sz w:val="20"/>
                <w:szCs w:val="18"/>
              </w:rPr>
            </w:pPr>
            <w:r>
              <w:rPr>
                <w:rFonts w:eastAsia="Times New Roman" w:cs="Times New Roman"/>
                <w:sz w:val="20"/>
                <w:szCs w:val="18"/>
              </w:rPr>
              <w:t>1.6. </w:t>
            </w:r>
            <w:r w:rsidR="00896B07" w:rsidRPr="009B1F46">
              <w:rPr>
                <w:rFonts w:eastAsia="Times New Roman" w:cs="Times New Roman"/>
                <w:sz w:val="20"/>
                <w:szCs w:val="18"/>
              </w:rPr>
              <w:t>Nogāžu un gravu meži</w:t>
            </w:r>
          </w:p>
        </w:tc>
        <w:tc>
          <w:tcPr>
            <w:tcW w:w="1559" w:type="dxa"/>
            <w:vAlign w:val="center"/>
          </w:tcPr>
          <w:p w14:paraId="228FAF8B" w14:textId="77777777" w:rsidR="0072324F" w:rsidRPr="009B1F46" w:rsidRDefault="0072324F" w:rsidP="00962049">
            <w:pPr>
              <w:spacing w:before="100" w:beforeAutospacing="1" w:after="100" w:afterAutospacing="1"/>
              <w:ind w:firstLine="0"/>
              <w:jc w:val="center"/>
              <w:rPr>
                <w:rFonts w:cs="Times New Roman"/>
                <w:sz w:val="20"/>
                <w:szCs w:val="20"/>
              </w:rPr>
            </w:pPr>
            <w:r w:rsidRPr="009B1F46">
              <w:rPr>
                <w:rFonts w:cs="Times New Roman"/>
                <w:sz w:val="20"/>
                <w:szCs w:val="20"/>
              </w:rPr>
              <w:t>-</w:t>
            </w:r>
          </w:p>
        </w:tc>
        <w:tc>
          <w:tcPr>
            <w:tcW w:w="1559" w:type="dxa"/>
            <w:vAlign w:val="center"/>
          </w:tcPr>
          <w:p w14:paraId="7D4E35F1" w14:textId="77777777" w:rsidR="0072324F" w:rsidRPr="009B1F46" w:rsidRDefault="0072324F" w:rsidP="002A209F">
            <w:pPr>
              <w:spacing w:before="100" w:beforeAutospacing="1" w:after="100" w:afterAutospacing="1"/>
              <w:ind w:firstLine="0"/>
              <w:jc w:val="center"/>
              <w:rPr>
                <w:rFonts w:cs="Times New Roman"/>
                <w:sz w:val="20"/>
                <w:szCs w:val="20"/>
              </w:rPr>
            </w:pPr>
            <w:r w:rsidRPr="009B1F46">
              <w:rPr>
                <w:rFonts w:cs="Times New Roman"/>
                <w:sz w:val="20"/>
                <w:szCs w:val="20"/>
              </w:rPr>
              <w:t>0</w:t>
            </w:r>
          </w:p>
        </w:tc>
        <w:tc>
          <w:tcPr>
            <w:tcW w:w="993" w:type="dxa"/>
            <w:vAlign w:val="center"/>
          </w:tcPr>
          <w:p w14:paraId="3C786592" w14:textId="77777777" w:rsidR="0072324F" w:rsidRPr="009B1F46" w:rsidRDefault="0072324F" w:rsidP="00007AE6">
            <w:pPr>
              <w:ind w:firstLine="0"/>
              <w:jc w:val="center"/>
              <w:rPr>
                <w:rFonts w:cs="Times New Roman"/>
                <w:sz w:val="20"/>
                <w:szCs w:val="20"/>
              </w:rPr>
            </w:pPr>
            <w:r w:rsidRPr="009B1F46">
              <w:rPr>
                <w:rFonts w:cs="Times New Roman"/>
                <w:sz w:val="20"/>
                <w:szCs w:val="20"/>
              </w:rPr>
              <w:t>-</w:t>
            </w:r>
          </w:p>
        </w:tc>
        <w:tc>
          <w:tcPr>
            <w:tcW w:w="992" w:type="dxa"/>
            <w:vAlign w:val="center"/>
          </w:tcPr>
          <w:p w14:paraId="71DD782A" w14:textId="77777777" w:rsidR="0072324F" w:rsidRPr="009B1F46" w:rsidRDefault="0072324F" w:rsidP="00007AE6">
            <w:pPr>
              <w:ind w:firstLine="0"/>
              <w:jc w:val="center"/>
              <w:rPr>
                <w:rFonts w:cs="Times New Roman"/>
                <w:sz w:val="20"/>
                <w:szCs w:val="20"/>
              </w:rPr>
            </w:pPr>
            <w:r w:rsidRPr="009B1F46">
              <w:rPr>
                <w:rFonts w:cs="Times New Roman"/>
                <w:sz w:val="20"/>
                <w:szCs w:val="20"/>
              </w:rPr>
              <w:t>-</w:t>
            </w:r>
          </w:p>
        </w:tc>
        <w:tc>
          <w:tcPr>
            <w:tcW w:w="3118" w:type="dxa"/>
            <w:vAlign w:val="center"/>
          </w:tcPr>
          <w:p w14:paraId="5857D333" w14:textId="77777777" w:rsidR="0072324F" w:rsidRPr="009B1F46" w:rsidRDefault="0072324F" w:rsidP="002A209F">
            <w:pPr>
              <w:spacing w:before="100" w:beforeAutospacing="1" w:after="100" w:afterAutospacing="1"/>
              <w:ind w:firstLine="0"/>
              <w:jc w:val="left"/>
              <w:rPr>
                <w:rFonts w:cs="Times New Roman"/>
                <w:sz w:val="20"/>
                <w:szCs w:val="20"/>
              </w:rPr>
            </w:pPr>
            <w:r w:rsidRPr="009B1F46">
              <w:rPr>
                <w:rFonts w:cs="Times New Roman"/>
                <w:sz w:val="20"/>
                <w:szCs w:val="20"/>
              </w:rPr>
              <w:t>Potenciāls atjaunošanai senkrasta nogāzēs.</w:t>
            </w:r>
          </w:p>
        </w:tc>
      </w:tr>
    </w:tbl>
    <w:p w14:paraId="1F243FFE" w14:textId="77777777" w:rsidR="00FF4BC3" w:rsidRPr="009B1F46" w:rsidRDefault="00FF4BC3" w:rsidP="00BC57EE">
      <w:pPr>
        <w:pStyle w:val="Heading3"/>
        <w:numPr>
          <w:ilvl w:val="0"/>
          <w:numId w:val="0"/>
        </w:numPr>
        <w:sectPr w:rsidR="00FF4BC3" w:rsidRPr="009B1F46" w:rsidSect="00FF4BC3">
          <w:footerReference w:type="first" r:id="rId27"/>
          <w:pgSz w:w="16838" w:h="11906" w:orient="landscape"/>
          <w:pgMar w:top="1440" w:right="1440" w:bottom="1440" w:left="1440" w:header="709" w:footer="709" w:gutter="0"/>
          <w:cols w:space="708"/>
          <w:titlePg/>
          <w:docGrid w:linePitch="360"/>
        </w:sectPr>
      </w:pPr>
    </w:p>
    <w:p w14:paraId="4CB7B4AF" w14:textId="715D9FDA" w:rsidR="00645861" w:rsidRPr="009B1F46" w:rsidRDefault="00645861" w:rsidP="00BC57EE">
      <w:pPr>
        <w:pStyle w:val="Heading3"/>
      </w:pPr>
      <w:bookmarkStart w:id="55" w:name="_Toc44685408"/>
      <w:r w:rsidRPr="009B1F46">
        <w:lastRenderedPageBreak/>
        <w:t>Saldūdeņu biotopi</w:t>
      </w:r>
      <w:bookmarkEnd w:id="55"/>
    </w:p>
    <w:p w14:paraId="3E9B8D5E" w14:textId="77777777" w:rsidR="00645861" w:rsidRPr="009B1F46" w:rsidRDefault="00645861" w:rsidP="00645861"/>
    <w:p w14:paraId="01D65931" w14:textId="77777777" w:rsidR="00A40C2D" w:rsidRPr="009B1F46" w:rsidRDefault="00645861" w:rsidP="00493994">
      <w:r w:rsidRPr="009B1F46">
        <w:rPr>
          <w:b/>
          <w:i/>
        </w:rPr>
        <w:t>3260 Upju straujteces un dabiski upju posmi</w:t>
      </w:r>
      <w:r w:rsidR="00A40C2D" w:rsidRPr="009B1F46">
        <w:rPr>
          <w:b/>
          <w:i/>
        </w:rPr>
        <w:t>.</w:t>
      </w:r>
      <w:r w:rsidRPr="009B1F46">
        <w:t xml:space="preserve"> </w:t>
      </w:r>
    </w:p>
    <w:p w14:paraId="708B2949" w14:textId="5CB9FF02" w:rsidR="00326030" w:rsidRPr="009B1F46" w:rsidRDefault="00645861" w:rsidP="005B5D3A">
      <w:r w:rsidRPr="009B1F46">
        <w:t>Latvijā sastopam</w:t>
      </w:r>
      <w:r w:rsidR="00326030" w:rsidRPr="009B1F46">
        <w:t xml:space="preserve">i samērā reti visā Latvijas teritorijā. </w:t>
      </w:r>
      <w:r w:rsidR="00493994" w:rsidRPr="009B1F46">
        <w:t xml:space="preserve">Kopējā biotopa aizņemtā platība Latvijā ir </w:t>
      </w:r>
      <w:r w:rsidR="00B10F21" w:rsidRPr="009B1F46">
        <w:t xml:space="preserve">13460 </w:t>
      </w:r>
      <w:r w:rsidR="008D4CF9">
        <w:t>–</w:t>
      </w:r>
      <w:r w:rsidR="00B10F21" w:rsidRPr="009B1F46">
        <w:t xml:space="preserve"> 20190</w:t>
      </w:r>
      <w:r w:rsidR="008D4CF9">
        <w:t> </w:t>
      </w:r>
      <w:r w:rsidR="00493994" w:rsidRPr="009B1F46">
        <w:t>ha, kas atbilst 0,</w:t>
      </w:r>
      <w:r w:rsidR="00B10F21" w:rsidRPr="009B1F46">
        <w:t>2 – 0,3</w:t>
      </w:r>
      <w:r w:rsidR="008D4CF9">
        <w:t> </w:t>
      </w:r>
      <w:r w:rsidR="00493994" w:rsidRPr="009B1F46">
        <w:t>% valsts teritorijas</w:t>
      </w:r>
      <w:r w:rsidR="003575D4" w:rsidRPr="009B1F46">
        <w:t xml:space="preserve"> (</w:t>
      </w:r>
      <w:r w:rsidR="0036783F" w:rsidRPr="009B1F46">
        <w:t xml:space="preserve">ES </w:t>
      </w:r>
      <w:r w:rsidR="00227C36">
        <w:t>ziņojums par dzīvotņu stāvokli</w:t>
      </w:r>
      <w:r w:rsidR="0036783F" w:rsidRPr="009B1F46">
        <w:t>, 2019</w:t>
      </w:r>
      <w:r w:rsidR="003575D4" w:rsidRPr="009B1F46">
        <w:t>)</w:t>
      </w:r>
      <w:r w:rsidR="00493994" w:rsidRPr="009B1F46">
        <w:t xml:space="preserve">. </w:t>
      </w:r>
      <w:r w:rsidR="00326030" w:rsidRPr="009B1F46">
        <w:t>Sevišķi vērtīgas ir upju straujteces ar akmeņainu vai oļainu grunti, kas ir vienīgā dzīvotne sugām, kuras pielāgojušās dzīvei strauji tekošos, ar skābekli bagātos ūdeņos. Upes u</w:t>
      </w:r>
      <w:r w:rsidR="005B5D3A" w:rsidRPr="009B1F46">
        <w:t>n to dabiskie procesi, piemēram</w:t>
      </w:r>
      <w:r w:rsidR="00326030" w:rsidRPr="009B1F46">
        <w:t xml:space="preserve"> pali, nodrošina arī vairāku citu aizsargājamu biotopu, </w:t>
      </w:r>
      <w:r w:rsidR="005B5D3A" w:rsidRPr="009B1F46">
        <w:t>kā</w:t>
      </w:r>
      <w:r w:rsidR="00326030" w:rsidRPr="009B1F46">
        <w:t xml:space="preserve"> palieņu zālāju, aluviālo krastmalu un palieņu mežu, pastāvēšanu.</w:t>
      </w:r>
      <w:r w:rsidR="00A40C2D" w:rsidRPr="009B1F46">
        <w:t xml:space="preserve"> Upes ir vienīgā dzīvotne vairākām retām un aizsargājamām sugām</w:t>
      </w:r>
      <w:r w:rsidR="005B5D3A" w:rsidRPr="009B1F46">
        <w:t>, kā arī</w:t>
      </w:r>
      <w:r w:rsidR="00A40C2D" w:rsidRPr="009B1F46">
        <w:t xml:space="preserve"> ir vienīgās nārsta vietas lasim </w:t>
      </w:r>
      <w:r w:rsidR="00A40C2D" w:rsidRPr="009B1F46">
        <w:rPr>
          <w:i/>
        </w:rPr>
        <w:t>Salmo salar</w:t>
      </w:r>
      <w:r w:rsidR="00A40C2D" w:rsidRPr="009B1F46">
        <w:t xml:space="preserve">, taimiņam </w:t>
      </w:r>
      <w:r w:rsidR="00A40C2D" w:rsidRPr="009B1F46">
        <w:rPr>
          <w:i/>
        </w:rPr>
        <w:t>Salmo trutta</w:t>
      </w:r>
      <w:r w:rsidR="00A40C2D" w:rsidRPr="009B1F46">
        <w:t xml:space="preserve"> un upes nēģim </w:t>
      </w:r>
      <w:r w:rsidR="00A40C2D" w:rsidRPr="009B1F46">
        <w:rPr>
          <w:i/>
        </w:rPr>
        <w:t>Lampetra fluviatilis</w:t>
      </w:r>
      <w:r w:rsidR="005855D8" w:rsidRPr="009B1F46">
        <w:rPr>
          <w:i/>
        </w:rPr>
        <w:t xml:space="preserve"> </w:t>
      </w:r>
      <w:r w:rsidR="005855D8" w:rsidRPr="009B1F46">
        <w:t>(</w:t>
      </w:r>
      <w:r w:rsidR="00775EBF" w:rsidRPr="00775EBF">
        <w:t>ES aizsargājamie</w:t>
      </w:r>
      <w:r w:rsidR="00775EBF">
        <w:t xml:space="preserve"> biotopi Latvijā</w:t>
      </w:r>
      <w:r w:rsidR="005855D8" w:rsidRPr="009B1F46">
        <w:t>, 2013)</w:t>
      </w:r>
      <w:r w:rsidR="00A40C2D" w:rsidRPr="009B1F46">
        <w:t>.</w:t>
      </w:r>
    </w:p>
    <w:p w14:paraId="25BBC311" w14:textId="31636666" w:rsidR="004B0F26" w:rsidRPr="009B1F46" w:rsidRDefault="00493994" w:rsidP="00493994">
      <w:r w:rsidRPr="009B1F46">
        <w:t>B</w:t>
      </w:r>
      <w:r w:rsidR="00910FC5" w:rsidRPr="009B1F46">
        <w:t>iotops ir dzīvotne ES ĪA sugai a</w:t>
      </w:r>
      <w:r w:rsidR="008B678E" w:rsidRPr="009B1F46">
        <w:t>kmeņgrauzim</w:t>
      </w:r>
      <w:r w:rsidRPr="009B1F46">
        <w:t xml:space="preserve"> </w:t>
      </w:r>
      <w:r w:rsidRPr="009B1F46">
        <w:rPr>
          <w:i/>
        </w:rPr>
        <w:t>Cobitis taenia</w:t>
      </w:r>
      <w:r w:rsidR="003C22FE" w:rsidRPr="009B1F46">
        <w:t>.</w:t>
      </w:r>
      <w:r w:rsidRPr="009B1F46">
        <w:t xml:space="preserve"> </w:t>
      </w:r>
      <w:r w:rsidR="00326030" w:rsidRPr="009B1F46">
        <w:t>DL apsekojuma laikā konstatēts, ka biotops nav pakļauts nopietniem apdraudošiem faktoriem, tam ir labs aizsardzības stāvoklis (</w:t>
      </w:r>
      <w:r w:rsidR="00227C36">
        <w:t xml:space="preserve">plāna </w:t>
      </w:r>
      <w:r w:rsidR="00321BB1" w:rsidRPr="009B1F46">
        <w:t>1.25.</w:t>
      </w:r>
      <w:r w:rsidR="00227C36">
        <w:t> </w:t>
      </w:r>
      <w:r w:rsidR="00321BB1" w:rsidRPr="009B1F46">
        <w:t>pielikums</w:t>
      </w:r>
      <w:r w:rsidR="00326030" w:rsidRPr="009B1F46">
        <w:t>)</w:t>
      </w:r>
      <w:r w:rsidR="00321BB1" w:rsidRPr="009B1F46">
        <w:t>.</w:t>
      </w:r>
      <w:r w:rsidRPr="009B1F46">
        <w:t xml:space="preserve"> Viens no biotopiem, kuram nav nepieciešama apsaimniekošana – tādejādi, tas var šķietami neierobežotu laiku pastāvēt labā kvalitātē bez cilvēka iejaukšanās.</w:t>
      </w:r>
      <w:r w:rsidR="00B56D58" w:rsidRPr="009B1F46">
        <w:t xml:space="preserve"> Saldūdeņu biotopu izmaiņu apkopojums redzam</w:t>
      </w:r>
      <w:r w:rsidR="00227C36">
        <w:t>s 4.3. </w:t>
      </w:r>
      <w:r w:rsidR="00B56D58" w:rsidRPr="009B1F46">
        <w:t>tabulā.</w:t>
      </w:r>
    </w:p>
    <w:p w14:paraId="2F372C3B" w14:textId="77777777" w:rsidR="00493994" w:rsidRPr="009B1F46" w:rsidRDefault="00493994" w:rsidP="00493994"/>
    <w:p w14:paraId="72A8B117" w14:textId="4D5C14A5" w:rsidR="00493994" w:rsidRPr="009B1F46" w:rsidRDefault="00493994" w:rsidP="00493994">
      <w:pPr>
        <w:keepNext/>
        <w:spacing w:line="240" w:lineRule="auto"/>
        <w:ind w:firstLine="0"/>
        <w:rPr>
          <w:b/>
          <w:bCs/>
          <w:szCs w:val="18"/>
        </w:rPr>
      </w:pPr>
      <w:r w:rsidRPr="009B1F46">
        <w:rPr>
          <w:b/>
          <w:bCs/>
          <w:szCs w:val="18"/>
        </w:rPr>
        <w:t>4.3.</w:t>
      </w:r>
      <w:r w:rsidR="00227C36">
        <w:rPr>
          <w:b/>
          <w:bCs/>
          <w:szCs w:val="18"/>
        </w:rPr>
        <w:t> </w:t>
      </w:r>
      <w:r w:rsidRPr="009B1F46">
        <w:rPr>
          <w:b/>
          <w:bCs/>
          <w:szCs w:val="18"/>
        </w:rPr>
        <w:t>tabula. - Saldūdeņu biotopu izmaiņu apkopojums</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6"/>
        <w:gridCol w:w="1355"/>
        <w:gridCol w:w="1247"/>
        <w:gridCol w:w="1134"/>
        <w:gridCol w:w="3969"/>
      </w:tblGrid>
      <w:tr w:rsidR="00493994" w:rsidRPr="009B1F46" w14:paraId="45EF2F70" w14:textId="77777777" w:rsidTr="00227C36">
        <w:tc>
          <w:tcPr>
            <w:tcW w:w="1226" w:type="dxa"/>
            <w:shd w:val="clear" w:color="auto" w:fill="D9D9D9" w:themeFill="background1" w:themeFillShade="D9"/>
            <w:vAlign w:val="center"/>
          </w:tcPr>
          <w:p w14:paraId="4C9EC181" w14:textId="77777777" w:rsidR="00493994" w:rsidRPr="009B1F46" w:rsidRDefault="00493994" w:rsidP="00493994">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ES nozīmes biotops, kods un nosaukums</w:t>
            </w:r>
          </w:p>
        </w:tc>
        <w:tc>
          <w:tcPr>
            <w:tcW w:w="1355" w:type="dxa"/>
            <w:shd w:val="clear" w:color="auto" w:fill="D9D9D9" w:themeFill="background1" w:themeFillShade="D9"/>
            <w:vAlign w:val="center"/>
          </w:tcPr>
          <w:p w14:paraId="01725F56" w14:textId="7E09C049" w:rsidR="00493994" w:rsidRPr="009B1F46" w:rsidRDefault="00493994" w:rsidP="00F615AE">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 xml:space="preserve">Latvijā </w:t>
            </w:r>
            <w:r w:rsidR="00F615AE">
              <w:rPr>
                <w:rFonts w:eastAsia="Times New Roman" w:cs="Times New Roman"/>
                <w:b/>
                <w:sz w:val="18"/>
                <w:szCs w:val="18"/>
              </w:rPr>
              <w:t xml:space="preserve">ĪA </w:t>
            </w:r>
            <w:r w:rsidRPr="009B1F46">
              <w:rPr>
                <w:rFonts w:eastAsia="Times New Roman" w:cs="Times New Roman"/>
                <w:b/>
                <w:sz w:val="18"/>
                <w:szCs w:val="18"/>
              </w:rPr>
              <w:t>biotops, nosaukums</w:t>
            </w:r>
          </w:p>
        </w:tc>
        <w:tc>
          <w:tcPr>
            <w:tcW w:w="1247" w:type="dxa"/>
            <w:shd w:val="clear" w:color="auto" w:fill="D9D9D9" w:themeFill="background1" w:themeFillShade="D9"/>
            <w:vAlign w:val="center"/>
          </w:tcPr>
          <w:p w14:paraId="1BC0282E" w14:textId="77777777" w:rsidR="00493994" w:rsidRPr="009B1F46" w:rsidRDefault="00493994" w:rsidP="00493994">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 xml:space="preserve">Platība SDF </w:t>
            </w:r>
            <w:r w:rsidR="004C04D1" w:rsidRPr="009B1F46">
              <w:rPr>
                <w:rFonts w:eastAsia="Times New Roman"/>
                <w:color w:val="000000"/>
                <w:vertAlign w:val="superscript"/>
                <w:lang w:eastAsia="lv-LV"/>
              </w:rPr>
              <w:t>(02/02/2014)</w:t>
            </w:r>
            <w:r w:rsidR="004C04D1" w:rsidRPr="009B1F46">
              <w:rPr>
                <w:rFonts w:eastAsia="Times New Roman" w:cs="Times New Roman"/>
                <w:b/>
                <w:sz w:val="18"/>
                <w:szCs w:val="18"/>
              </w:rPr>
              <w:t xml:space="preserve"> </w:t>
            </w:r>
            <w:r w:rsidRPr="009B1F46">
              <w:rPr>
                <w:rFonts w:eastAsia="Times New Roman" w:cs="Times New Roman"/>
                <w:b/>
                <w:sz w:val="18"/>
                <w:szCs w:val="18"/>
              </w:rPr>
              <w:t>(ha)</w:t>
            </w:r>
          </w:p>
        </w:tc>
        <w:tc>
          <w:tcPr>
            <w:tcW w:w="1134" w:type="dxa"/>
            <w:shd w:val="clear" w:color="auto" w:fill="D9D9D9" w:themeFill="background1" w:themeFillShade="D9"/>
            <w:vAlign w:val="center"/>
          </w:tcPr>
          <w:p w14:paraId="35D2408F" w14:textId="77777777" w:rsidR="00493994" w:rsidRPr="009B1F46" w:rsidRDefault="00493994" w:rsidP="00493994">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Platība pēc inventarizācijas (ha)</w:t>
            </w:r>
          </w:p>
        </w:tc>
        <w:tc>
          <w:tcPr>
            <w:tcW w:w="3969" w:type="dxa"/>
            <w:shd w:val="clear" w:color="auto" w:fill="D9D9D9" w:themeFill="background1" w:themeFillShade="D9"/>
            <w:vAlign w:val="center"/>
          </w:tcPr>
          <w:p w14:paraId="5E0376BE" w14:textId="77777777" w:rsidR="00493994" w:rsidRPr="009B1F46" w:rsidRDefault="00493994" w:rsidP="00493994">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Izmaiņu skaidrojums</w:t>
            </w:r>
          </w:p>
        </w:tc>
      </w:tr>
      <w:tr w:rsidR="00493994" w:rsidRPr="009B1F46" w14:paraId="227264A8" w14:textId="77777777" w:rsidTr="00227C36">
        <w:tc>
          <w:tcPr>
            <w:tcW w:w="1226" w:type="dxa"/>
            <w:tcBorders>
              <w:top w:val="single" w:sz="4" w:space="0" w:color="auto"/>
              <w:left w:val="single" w:sz="4" w:space="0" w:color="auto"/>
              <w:bottom w:val="single" w:sz="4" w:space="0" w:color="auto"/>
              <w:right w:val="single" w:sz="4" w:space="0" w:color="auto"/>
            </w:tcBorders>
            <w:vAlign w:val="center"/>
          </w:tcPr>
          <w:p w14:paraId="03FBC26B" w14:textId="77777777" w:rsidR="00493994" w:rsidRPr="009B1F46" w:rsidRDefault="00493994" w:rsidP="00493994">
            <w:pPr>
              <w:keepNext/>
              <w:widowControl w:val="0"/>
              <w:spacing w:line="240" w:lineRule="auto"/>
              <w:ind w:firstLine="0"/>
              <w:jc w:val="center"/>
              <w:rPr>
                <w:rFonts w:eastAsia="Times New Roman" w:cs="Times New Roman"/>
                <w:sz w:val="20"/>
                <w:szCs w:val="18"/>
              </w:rPr>
            </w:pPr>
            <w:r w:rsidRPr="009B1F46">
              <w:rPr>
                <w:rFonts w:eastAsia="Times New Roman" w:cs="Times New Roman"/>
                <w:i/>
                <w:sz w:val="20"/>
                <w:szCs w:val="18"/>
              </w:rPr>
              <w:t>3260 Upju straujteces un dabiski upju posmi</w:t>
            </w:r>
          </w:p>
        </w:tc>
        <w:tc>
          <w:tcPr>
            <w:tcW w:w="1355" w:type="dxa"/>
            <w:tcBorders>
              <w:top w:val="single" w:sz="4" w:space="0" w:color="auto"/>
              <w:left w:val="single" w:sz="4" w:space="0" w:color="auto"/>
              <w:bottom w:val="single" w:sz="4" w:space="0" w:color="auto"/>
              <w:right w:val="single" w:sz="4" w:space="0" w:color="auto"/>
            </w:tcBorders>
            <w:vAlign w:val="center"/>
          </w:tcPr>
          <w:p w14:paraId="6C5E3778" w14:textId="6090E39E" w:rsidR="00493994" w:rsidRPr="009B1F46" w:rsidRDefault="00493994" w:rsidP="00493994">
            <w:pPr>
              <w:keepNext/>
              <w:widowControl w:val="0"/>
              <w:spacing w:line="240" w:lineRule="auto"/>
              <w:ind w:firstLine="0"/>
              <w:jc w:val="center"/>
              <w:rPr>
                <w:rFonts w:eastAsia="Times New Roman" w:cs="Times New Roman"/>
                <w:sz w:val="20"/>
                <w:szCs w:val="18"/>
              </w:rPr>
            </w:pPr>
            <w:r w:rsidRPr="009B1F46">
              <w:rPr>
                <w:rFonts w:eastAsia="Times New Roman" w:cs="Times New Roman"/>
                <w:sz w:val="20"/>
                <w:szCs w:val="18"/>
              </w:rPr>
              <w:t>5.12. Upju straujteces un dabiski upju posmi (1.</w:t>
            </w:r>
            <w:r w:rsidR="00227C36">
              <w:rPr>
                <w:rFonts w:eastAsia="Times New Roman" w:cs="Times New Roman"/>
                <w:sz w:val="20"/>
                <w:szCs w:val="18"/>
              </w:rPr>
              <w:t> </w:t>
            </w:r>
            <w:r w:rsidRPr="009B1F46">
              <w:rPr>
                <w:rFonts w:eastAsia="Times New Roman" w:cs="Times New Roman"/>
                <w:sz w:val="20"/>
                <w:szCs w:val="18"/>
              </w:rPr>
              <w:t>variants)</w:t>
            </w:r>
          </w:p>
        </w:tc>
        <w:tc>
          <w:tcPr>
            <w:tcW w:w="1247" w:type="dxa"/>
            <w:tcBorders>
              <w:top w:val="single" w:sz="4" w:space="0" w:color="auto"/>
              <w:left w:val="single" w:sz="4" w:space="0" w:color="auto"/>
              <w:bottom w:val="single" w:sz="4" w:space="0" w:color="auto"/>
              <w:right w:val="single" w:sz="4" w:space="0" w:color="auto"/>
            </w:tcBorders>
            <w:vAlign w:val="center"/>
          </w:tcPr>
          <w:p w14:paraId="7582E410" w14:textId="77777777" w:rsidR="00493994" w:rsidRPr="009B1F46" w:rsidRDefault="00493994" w:rsidP="00493994">
            <w:pPr>
              <w:keepNext/>
              <w:spacing w:before="60"/>
              <w:ind w:firstLine="0"/>
              <w:jc w:val="center"/>
              <w:rPr>
                <w:rFonts w:eastAsia="Times New Roman" w:cs="Times New Roman"/>
                <w:sz w:val="20"/>
                <w:szCs w:val="18"/>
              </w:rPr>
            </w:pPr>
            <w:r w:rsidRPr="009B1F46">
              <w:rPr>
                <w:rFonts w:eastAsia="Times New Roman" w:cs="Times New Roman"/>
                <w:sz w:val="20"/>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39742230" w14:textId="54C48E38" w:rsidR="00493994" w:rsidRPr="009B1F46" w:rsidRDefault="0011505E" w:rsidP="00493994">
            <w:pPr>
              <w:keepNext/>
              <w:spacing w:before="60"/>
              <w:ind w:firstLine="0"/>
              <w:jc w:val="center"/>
              <w:rPr>
                <w:rFonts w:eastAsia="Times New Roman" w:cs="Times New Roman"/>
                <w:sz w:val="20"/>
                <w:szCs w:val="18"/>
              </w:rPr>
            </w:pPr>
            <w:r>
              <w:rPr>
                <w:rFonts w:eastAsia="Times New Roman" w:cs="Times New Roman"/>
                <w:sz w:val="20"/>
                <w:szCs w:val="18"/>
              </w:rPr>
              <w:t>0,57</w:t>
            </w:r>
          </w:p>
        </w:tc>
        <w:tc>
          <w:tcPr>
            <w:tcW w:w="3969" w:type="dxa"/>
            <w:tcBorders>
              <w:top w:val="single" w:sz="4" w:space="0" w:color="auto"/>
              <w:left w:val="single" w:sz="4" w:space="0" w:color="auto"/>
              <w:bottom w:val="single" w:sz="4" w:space="0" w:color="auto"/>
              <w:right w:val="single" w:sz="4" w:space="0" w:color="auto"/>
            </w:tcBorders>
            <w:vAlign w:val="center"/>
          </w:tcPr>
          <w:p w14:paraId="37506654" w14:textId="3B01332F" w:rsidR="00493994" w:rsidRPr="009B1F46" w:rsidRDefault="00227C36" w:rsidP="00493994">
            <w:pPr>
              <w:keepNext/>
              <w:spacing w:before="60"/>
              <w:ind w:firstLine="0"/>
              <w:jc w:val="left"/>
              <w:rPr>
                <w:rFonts w:eastAsia="Times New Roman" w:cs="Times New Roman"/>
                <w:sz w:val="20"/>
                <w:szCs w:val="18"/>
              </w:rPr>
            </w:pPr>
            <w:r>
              <w:rPr>
                <w:rFonts w:eastAsia="Times New Roman" w:cs="Times New Roman"/>
                <w:sz w:val="20"/>
                <w:szCs w:val="18"/>
              </w:rPr>
              <w:t xml:space="preserve">Plāna izstrādes laikā, </w:t>
            </w:r>
            <w:r w:rsidR="00493994" w:rsidRPr="009B1F46">
              <w:rPr>
                <w:rFonts w:eastAsia="Times New Roman" w:cs="Times New Roman"/>
                <w:sz w:val="20"/>
                <w:szCs w:val="18"/>
              </w:rPr>
              <w:t>biotops ticis identificēts.</w:t>
            </w:r>
          </w:p>
        </w:tc>
      </w:tr>
    </w:tbl>
    <w:p w14:paraId="198C4718" w14:textId="77777777" w:rsidR="00645861" w:rsidRPr="009B1F46" w:rsidRDefault="00645861" w:rsidP="00645861"/>
    <w:p w14:paraId="359010D4" w14:textId="77777777" w:rsidR="00493994" w:rsidRPr="009B1F46" w:rsidRDefault="00493994" w:rsidP="00493994">
      <w:pPr>
        <w:spacing w:before="60" w:after="160" w:line="259" w:lineRule="auto"/>
        <w:rPr>
          <w:rFonts w:eastAsia="Times New Roman" w:cs="Times New Roman"/>
          <w:b/>
          <w:i/>
        </w:rPr>
      </w:pPr>
      <w:r w:rsidRPr="009B1F46">
        <w:rPr>
          <w:rFonts w:eastAsia="Times New Roman" w:cs="Times New Roman"/>
          <w:b/>
          <w:i/>
        </w:rPr>
        <w:t>Sociālekonomiskā/ekosistēmu pakalpojumu vērtība</w:t>
      </w:r>
    </w:p>
    <w:p w14:paraId="72E255D3" w14:textId="0FD9BE0C" w:rsidR="00493994" w:rsidRPr="009B1F46" w:rsidRDefault="00EA2EDF" w:rsidP="00493994">
      <w:r w:rsidRPr="009B1F46">
        <w:t>Upju straujteces un dabiski upju posmi</w:t>
      </w:r>
      <w:r w:rsidR="00493994" w:rsidRPr="009B1F46">
        <w:t xml:space="preserve"> saskaņā ar esošo ekosistēmu pakalpojumu novērtējuma metodiku var sniegt šādus nodrošinājuma pakalpojumus: </w:t>
      </w:r>
      <w:r w:rsidRPr="009B1F46">
        <w:t>zivju resursi; ūdens resursi cilvēkiem un dzīvniekiem. R</w:t>
      </w:r>
      <w:r w:rsidR="00493994" w:rsidRPr="009B1F46">
        <w:t>egulācijas un atbalsta pakalpojumu jomā –</w:t>
      </w:r>
      <w:r w:rsidRPr="009B1F46">
        <w:t xml:space="preserve"> specifiska mikroklimata uzturēšana</w:t>
      </w:r>
      <w:r w:rsidR="00493994" w:rsidRPr="009B1F46">
        <w:t xml:space="preserve">; </w:t>
      </w:r>
      <w:r w:rsidRPr="009B1F46">
        <w:t xml:space="preserve">lietus ūdeņu novadīšana; </w:t>
      </w:r>
      <w:r w:rsidR="00493994" w:rsidRPr="009B1F46">
        <w:t>kultūras ziņā –</w:t>
      </w:r>
      <w:r w:rsidR="00227C36">
        <w:t xml:space="preserve"> </w:t>
      </w:r>
      <w:r w:rsidRPr="009B1F46">
        <w:t>upe izmantojama laivošanai</w:t>
      </w:r>
      <w:r w:rsidR="00493994" w:rsidRPr="009B1F46">
        <w:t>. Ekosistēmas p</w:t>
      </w:r>
      <w:r w:rsidR="00162879">
        <w:t xml:space="preserve">akalpojumi noteikti atbilstoši </w:t>
      </w:r>
      <w:r w:rsidR="00227C36">
        <w:t xml:space="preserve">plāna </w:t>
      </w:r>
      <w:r w:rsidR="00162879">
        <w:t>5</w:t>
      </w:r>
      <w:r w:rsidR="00493994" w:rsidRPr="009B1F46">
        <w:t>.5.</w:t>
      </w:r>
      <w:r w:rsidR="00227C36">
        <w:t> </w:t>
      </w:r>
      <w:r w:rsidR="00493994" w:rsidRPr="009B1F46">
        <w:t>pielikumam.</w:t>
      </w:r>
    </w:p>
    <w:p w14:paraId="7003846C" w14:textId="77777777" w:rsidR="00493994" w:rsidRPr="009B1F46" w:rsidRDefault="00493994" w:rsidP="00493994">
      <w:pPr>
        <w:spacing w:before="60" w:after="160" w:line="259" w:lineRule="auto"/>
        <w:rPr>
          <w:rFonts w:eastAsia="Times New Roman" w:cs="Times New Roman"/>
          <w:b/>
          <w:i/>
        </w:rPr>
      </w:pPr>
      <w:r w:rsidRPr="009B1F46">
        <w:rPr>
          <w:rFonts w:eastAsia="Times New Roman" w:cs="Times New Roman"/>
          <w:b/>
          <w:i/>
        </w:rPr>
        <w:t>Biotopu ietekmējošie faktori</w:t>
      </w:r>
    </w:p>
    <w:p w14:paraId="51FC1E57" w14:textId="0EA090B9" w:rsidR="00493994" w:rsidRPr="009B1F46" w:rsidRDefault="00493994" w:rsidP="00493994">
      <w:r w:rsidRPr="009B1F46">
        <w:t xml:space="preserve">Galvenais biotopu </w:t>
      </w:r>
      <w:r w:rsidR="00EA2EDF" w:rsidRPr="009B1F46">
        <w:t>ietekmējošais</w:t>
      </w:r>
      <w:r w:rsidR="00227C36">
        <w:t xml:space="preserve"> faktors</w:t>
      </w:r>
      <w:r w:rsidRPr="009B1F46">
        <w:t xml:space="preserve"> ir antropogēnais piesārņojums no </w:t>
      </w:r>
      <w:r w:rsidR="00EA2EDF" w:rsidRPr="009B1F46">
        <w:t>lauksaimniecības</w:t>
      </w:r>
      <w:r w:rsidRPr="009B1F46">
        <w:t xml:space="preserve"> zemēm vai avārijas noplūdēm, kā arī</w:t>
      </w:r>
      <w:r w:rsidR="00EA2EDF" w:rsidRPr="009B1F46">
        <w:t xml:space="preserve"> notekūdeņu novadīšanas upē vai tās krastos un sateces baseinā kopumā</w:t>
      </w:r>
      <w:r w:rsidRPr="009B1F46">
        <w:t xml:space="preserve">. </w:t>
      </w:r>
      <w:r w:rsidR="00EA2EDF" w:rsidRPr="009B1F46">
        <w:t>Upes tecējumu un ihtioloģisko sastāvu negatīvi ietekmē uz upes izbūvētā hidroelektrostacija Ēdolē.</w:t>
      </w:r>
    </w:p>
    <w:p w14:paraId="5024DA3A" w14:textId="77777777" w:rsidR="00493994" w:rsidRPr="009B1F46" w:rsidRDefault="00493994" w:rsidP="00493994">
      <w:pPr>
        <w:spacing w:before="60" w:after="160" w:line="259" w:lineRule="auto"/>
        <w:rPr>
          <w:rFonts w:eastAsia="Times New Roman" w:cs="Times New Roman"/>
          <w:b/>
          <w:i/>
        </w:rPr>
      </w:pPr>
      <w:r w:rsidRPr="009B1F46">
        <w:rPr>
          <w:rFonts w:eastAsia="Times New Roman" w:cs="Times New Roman"/>
          <w:b/>
          <w:i/>
        </w:rPr>
        <w:t>Ieteikumi biotopa apsaimniekošanai</w:t>
      </w:r>
    </w:p>
    <w:p w14:paraId="30D4CF1E" w14:textId="77777777" w:rsidR="00493994" w:rsidRPr="009B1F46" w:rsidRDefault="00EA2EDF" w:rsidP="00493994">
      <w:r w:rsidRPr="009B1F46">
        <w:t>Vēlams neiejaukties dabiskajos procesos, piekopt videi draudzīgas lauksaimniecības praksi</w:t>
      </w:r>
      <w:r w:rsidR="00493994" w:rsidRPr="009B1F46">
        <w:t>.</w:t>
      </w:r>
    </w:p>
    <w:p w14:paraId="6F1A88E3" w14:textId="5FDEDE40" w:rsidR="003E460B" w:rsidRPr="009B1F46" w:rsidRDefault="003E460B" w:rsidP="00493994">
      <w:r w:rsidRPr="009B1F46">
        <w:t>Detalizēti apsaimniek</w:t>
      </w:r>
      <w:r w:rsidR="00227C36">
        <w:t>ošanas pasākumi aprakstīti 5.2. apakš</w:t>
      </w:r>
      <w:r w:rsidRPr="009B1F46">
        <w:t>nodaļā.</w:t>
      </w:r>
    </w:p>
    <w:p w14:paraId="6802683F" w14:textId="5766F914" w:rsidR="00493994" w:rsidRPr="009B1F46" w:rsidRDefault="00493994" w:rsidP="00645861"/>
    <w:p w14:paraId="246E6A21" w14:textId="3AEA431D" w:rsidR="00651302" w:rsidRPr="009B1F46" w:rsidRDefault="00651302" w:rsidP="00645861"/>
    <w:p w14:paraId="481D822E" w14:textId="77777777" w:rsidR="00651302" w:rsidRPr="009B1F46" w:rsidRDefault="00651302" w:rsidP="00645861"/>
    <w:p w14:paraId="3F66156C" w14:textId="0EC916D4" w:rsidR="00A44468" w:rsidRPr="009B1F46" w:rsidRDefault="00A44468" w:rsidP="00BC57EE">
      <w:pPr>
        <w:pStyle w:val="Heading3"/>
      </w:pPr>
      <w:bookmarkStart w:id="56" w:name="_Toc44685409"/>
      <w:r w:rsidRPr="009B1F46">
        <w:lastRenderedPageBreak/>
        <w:t>Krūmāju biotopi</w:t>
      </w:r>
      <w:bookmarkEnd w:id="56"/>
    </w:p>
    <w:p w14:paraId="4A50B696" w14:textId="77777777" w:rsidR="00015D44" w:rsidRPr="009B1F46" w:rsidRDefault="00015D44" w:rsidP="007864EB"/>
    <w:p w14:paraId="6A9C0F0F" w14:textId="77777777" w:rsidR="002920B1" w:rsidRDefault="00A44468" w:rsidP="00401D9F">
      <w:pPr>
        <w:rPr>
          <w:rFonts w:eastAsia="Times New Roman"/>
          <w:b/>
          <w:i/>
          <w:color w:val="000000"/>
          <w:lang w:eastAsia="lv-LV"/>
        </w:rPr>
      </w:pPr>
      <w:r w:rsidRPr="002920B1">
        <w:rPr>
          <w:rFonts w:eastAsia="Times New Roman" w:cs="Times New Roman"/>
          <w:b/>
          <w:i/>
          <w:color w:val="000000"/>
          <w:lang w:eastAsia="lv-LV"/>
        </w:rPr>
        <w:t xml:space="preserve">5130 </w:t>
      </w:r>
      <w:r w:rsidRPr="002920B1">
        <w:rPr>
          <w:rFonts w:eastAsia="Times New Roman"/>
          <w:b/>
          <w:i/>
          <w:color w:val="000000"/>
          <w:lang w:eastAsia="lv-LV"/>
        </w:rPr>
        <w:t>Kadiķu</w:t>
      </w:r>
      <w:r w:rsidRPr="009B1F46">
        <w:rPr>
          <w:rFonts w:eastAsia="Times New Roman"/>
          <w:b/>
          <w:i/>
          <w:color w:val="000000"/>
          <w:lang w:eastAsia="lv-LV"/>
        </w:rPr>
        <w:t xml:space="preserve"> audzes </w:t>
      </w:r>
      <w:r w:rsidR="00B46B81" w:rsidRPr="009B1F46">
        <w:rPr>
          <w:rFonts w:eastAsia="Times New Roman"/>
          <w:b/>
          <w:i/>
          <w:color w:val="000000"/>
          <w:lang w:eastAsia="lv-LV"/>
        </w:rPr>
        <w:t>zālājos un virsājos</w:t>
      </w:r>
      <w:r w:rsidR="00A40C2D" w:rsidRPr="009B1F46">
        <w:rPr>
          <w:rFonts w:eastAsia="Times New Roman"/>
          <w:b/>
          <w:i/>
          <w:color w:val="000000"/>
          <w:lang w:eastAsia="lv-LV"/>
        </w:rPr>
        <w:t>.</w:t>
      </w:r>
    </w:p>
    <w:p w14:paraId="28B1BA49" w14:textId="71A66B35" w:rsidR="005855D8" w:rsidRPr="009B1F46" w:rsidRDefault="002F6600" w:rsidP="00401D9F">
      <w:pPr>
        <w:rPr>
          <w:rFonts w:eastAsia="Times New Roman"/>
          <w:color w:val="000000"/>
          <w:lang w:eastAsia="lv-LV"/>
        </w:rPr>
      </w:pPr>
      <w:r w:rsidRPr="009B1F46">
        <w:rPr>
          <w:lang w:eastAsia="lv-LV"/>
        </w:rPr>
        <w:t>Latvijā sastopams ļoti reti</w:t>
      </w:r>
      <w:r w:rsidR="00FD3725" w:rsidRPr="009B1F46">
        <w:rPr>
          <w:lang w:eastAsia="lv-LV"/>
        </w:rPr>
        <w:t>, ir</w:t>
      </w:r>
      <w:r w:rsidR="00FD3725" w:rsidRPr="009B1F46">
        <w:rPr>
          <w:rFonts w:eastAsia="Times New Roman"/>
          <w:color w:val="000000"/>
          <w:lang w:eastAsia="lv-LV"/>
        </w:rPr>
        <w:t xml:space="preserve"> viens no pieciem retākajiem ES nozīmes biotopiem, kas raksturīgi lauksaimniecības ainavai Latvijā, pēdējo 50 gadu laikā ir izzudis gandrīz pilnībā.</w:t>
      </w:r>
      <w:r w:rsidR="00FD3725" w:rsidRPr="009B1F46">
        <w:rPr>
          <w:lang w:eastAsia="lv-LV"/>
        </w:rPr>
        <w:t xml:space="preserve"> </w:t>
      </w:r>
      <w:r w:rsidR="00E82667" w:rsidRPr="009B1F46">
        <w:rPr>
          <w:lang w:eastAsia="lv-LV"/>
        </w:rPr>
        <w:t>B</w:t>
      </w:r>
      <w:r w:rsidRPr="009B1F46">
        <w:rPr>
          <w:lang w:eastAsia="lv-LV"/>
        </w:rPr>
        <w:t>iotops sastopa</w:t>
      </w:r>
      <w:r w:rsidR="00DC6D9E" w:rsidRPr="009B1F46">
        <w:rPr>
          <w:lang w:eastAsia="lv-LV"/>
        </w:rPr>
        <w:t xml:space="preserve">ms mitrās līdz sausās kaļķainās </w:t>
      </w:r>
      <w:r w:rsidRPr="009B1F46">
        <w:rPr>
          <w:lang w:eastAsia="lv-LV"/>
        </w:rPr>
        <w:t>un barības vielām nabadzīgā</w:t>
      </w:r>
      <w:r w:rsidR="00DC6D9E" w:rsidRPr="009B1F46">
        <w:rPr>
          <w:lang w:eastAsia="lv-LV"/>
        </w:rPr>
        <w:t xml:space="preserve">s augsnēs. Zālājos tas atrodams </w:t>
      </w:r>
      <w:r w:rsidRPr="009B1F46">
        <w:rPr>
          <w:lang w:eastAsia="lv-LV"/>
        </w:rPr>
        <w:t>galvenokārt upju ieleju</w:t>
      </w:r>
      <w:r w:rsidR="00DC6D9E" w:rsidRPr="009B1F46">
        <w:rPr>
          <w:lang w:eastAsia="lv-LV"/>
        </w:rPr>
        <w:t xml:space="preserve"> un pauguru nogāzēs </w:t>
      </w:r>
      <w:r w:rsidRPr="009B1F46">
        <w:rPr>
          <w:lang w:eastAsia="lv-LV"/>
        </w:rPr>
        <w:t>vai palieņu augstākajās – saus</w:t>
      </w:r>
      <w:r w:rsidR="00DC6D9E" w:rsidRPr="009B1F46">
        <w:rPr>
          <w:lang w:eastAsia="lv-LV"/>
        </w:rPr>
        <w:t>ākajās – daļās, kas var būt arī īslaicīgi applūstošas</w:t>
      </w:r>
      <w:r w:rsidR="000E10AC" w:rsidRPr="009B1F46">
        <w:rPr>
          <w:lang w:eastAsia="lv-LV"/>
        </w:rPr>
        <w:t xml:space="preserve">. </w:t>
      </w:r>
      <w:r w:rsidR="00401D9F" w:rsidRPr="009B1F46">
        <w:rPr>
          <w:lang w:eastAsia="lv-LV"/>
        </w:rPr>
        <w:t xml:space="preserve">Biotops </w:t>
      </w:r>
      <w:r w:rsidR="00E369FD" w:rsidRPr="009B1F46">
        <w:rPr>
          <w:lang w:eastAsia="lv-LV"/>
        </w:rPr>
        <w:t>aizņem tikai 0,00</w:t>
      </w:r>
      <w:r w:rsidR="00E6649D" w:rsidRPr="009B1F46">
        <w:rPr>
          <w:lang w:eastAsia="lv-LV"/>
        </w:rPr>
        <w:t>05 – 0,001</w:t>
      </w:r>
      <w:r w:rsidR="002920B1">
        <w:rPr>
          <w:lang w:eastAsia="lv-LV"/>
        </w:rPr>
        <w:t> </w:t>
      </w:r>
      <w:r w:rsidR="00E369FD" w:rsidRPr="009B1F46">
        <w:rPr>
          <w:lang w:eastAsia="lv-LV"/>
        </w:rPr>
        <w:t>% (</w:t>
      </w:r>
      <w:r w:rsidR="00E6649D" w:rsidRPr="009B1F46">
        <w:rPr>
          <w:lang w:eastAsia="lv-LV"/>
        </w:rPr>
        <w:t xml:space="preserve">30 </w:t>
      </w:r>
      <w:r w:rsidR="002920B1">
        <w:rPr>
          <w:lang w:eastAsia="lv-LV"/>
        </w:rPr>
        <w:t>–</w:t>
      </w:r>
      <w:r w:rsidR="00E6649D" w:rsidRPr="009B1F46">
        <w:rPr>
          <w:lang w:eastAsia="lv-LV"/>
        </w:rPr>
        <w:t xml:space="preserve"> 68</w:t>
      </w:r>
      <w:r w:rsidR="002920B1">
        <w:rPr>
          <w:lang w:eastAsia="lv-LV"/>
        </w:rPr>
        <w:t> </w:t>
      </w:r>
      <w:r w:rsidR="00E369FD" w:rsidRPr="009B1F46">
        <w:rPr>
          <w:lang w:eastAsia="lv-LV"/>
        </w:rPr>
        <w:t>ha) no valsts teritorijas</w:t>
      </w:r>
      <w:r w:rsidR="0036783F" w:rsidRPr="009B1F46">
        <w:rPr>
          <w:lang w:eastAsia="lv-LV"/>
        </w:rPr>
        <w:t xml:space="preserve"> (ES </w:t>
      </w:r>
      <w:r w:rsidR="002920B1">
        <w:rPr>
          <w:lang w:eastAsia="lv-LV"/>
        </w:rPr>
        <w:t>ziņojums par dzīvotņu stāvokli</w:t>
      </w:r>
      <w:r w:rsidR="0036783F" w:rsidRPr="009B1F46">
        <w:rPr>
          <w:lang w:eastAsia="lv-LV"/>
        </w:rPr>
        <w:t>, 2019)</w:t>
      </w:r>
      <w:r w:rsidR="00E82667" w:rsidRPr="009B1F46">
        <w:rPr>
          <w:lang w:eastAsia="lv-LV"/>
        </w:rPr>
        <w:t>.</w:t>
      </w:r>
      <w:r w:rsidR="009E3B21" w:rsidRPr="009B1F46">
        <w:rPr>
          <w:lang w:eastAsia="lv-LV"/>
        </w:rPr>
        <w:t xml:space="preserve"> Biotopa aizsardzības vērtība augu sabiedrību nozīmē pārklājas ar vairākiem zālāju biotopiem</w:t>
      </w:r>
      <w:r w:rsidR="002920B1">
        <w:rPr>
          <w:lang w:eastAsia="lv-LV"/>
        </w:rPr>
        <w:t>,</w:t>
      </w:r>
      <w:r w:rsidR="00FC7AC1" w:rsidRPr="009B1F46">
        <w:rPr>
          <w:lang w:eastAsia="lv-LV"/>
        </w:rPr>
        <w:t xml:space="preserve"> taču DL “Diļļu pļavas” tikai ar biotopu</w:t>
      </w:r>
      <w:r w:rsidR="00E82667" w:rsidRPr="009B1F46">
        <w:rPr>
          <w:lang w:eastAsia="lv-LV"/>
        </w:rPr>
        <w:t xml:space="preserve"> </w:t>
      </w:r>
      <w:r w:rsidR="00E82667" w:rsidRPr="009B1F46">
        <w:rPr>
          <w:i/>
          <w:lang w:eastAsia="lv-LV"/>
        </w:rPr>
        <w:t>6270* Sugām ba</w:t>
      </w:r>
      <w:r w:rsidR="00FC7AC1" w:rsidRPr="009B1F46">
        <w:rPr>
          <w:i/>
          <w:lang w:eastAsia="lv-LV"/>
        </w:rPr>
        <w:t>gātas ganības un ganītas pļavas</w:t>
      </w:r>
      <w:r w:rsidR="00E82667" w:rsidRPr="009B1F46">
        <w:rPr>
          <w:i/>
          <w:lang w:eastAsia="lv-LV"/>
        </w:rPr>
        <w:t>.</w:t>
      </w:r>
      <w:r w:rsidR="00E82667" w:rsidRPr="009B1F46">
        <w:rPr>
          <w:lang w:eastAsia="lv-LV"/>
        </w:rPr>
        <w:t xml:space="preserve"> Šaj</w:t>
      </w:r>
      <w:r w:rsidR="00FC7AC1" w:rsidRPr="009B1F46">
        <w:rPr>
          <w:lang w:eastAsia="lv-LV"/>
        </w:rPr>
        <w:t xml:space="preserve">ā </w:t>
      </w:r>
      <w:r w:rsidR="00E82667" w:rsidRPr="009B1F46">
        <w:rPr>
          <w:lang w:eastAsia="lv-LV"/>
        </w:rPr>
        <w:t>biotop</w:t>
      </w:r>
      <w:r w:rsidR="00FC7AC1" w:rsidRPr="009B1F46">
        <w:rPr>
          <w:lang w:eastAsia="lv-LV"/>
        </w:rPr>
        <w:t xml:space="preserve">ā kadiķu klātbūtne dažādo vides apstākļus, tā veicinot relatīvi </w:t>
      </w:r>
      <w:r w:rsidR="00E82667" w:rsidRPr="009B1F46">
        <w:rPr>
          <w:lang w:eastAsia="lv-LV"/>
        </w:rPr>
        <w:t xml:space="preserve">augstāku sugu bagātību nekā raksturīga tiem pašiem zālājiem vai virsājiem </w:t>
      </w:r>
      <w:r w:rsidR="00FC7AC1" w:rsidRPr="009B1F46">
        <w:rPr>
          <w:lang w:eastAsia="lv-LV"/>
        </w:rPr>
        <w:t xml:space="preserve">pilnīgi </w:t>
      </w:r>
      <w:r w:rsidR="00E82667" w:rsidRPr="009B1F46">
        <w:rPr>
          <w:lang w:eastAsia="lv-LV"/>
        </w:rPr>
        <w:t>klajos apstākļos.</w:t>
      </w:r>
      <w:r w:rsidR="00401D9F" w:rsidRPr="009B1F46">
        <w:rPr>
          <w:rFonts w:eastAsia="Times New Roman"/>
          <w:color w:val="000000"/>
          <w:lang w:eastAsia="lv-LV"/>
        </w:rPr>
        <w:t xml:space="preserve"> </w:t>
      </w:r>
    </w:p>
    <w:p w14:paraId="157976FB" w14:textId="2C7AB1CE" w:rsidR="00E82667" w:rsidRPr="009B1F46" w:rsidRDefault="00401D9F" w:rsidP="00401D9F">
      <w:pPr>
        <w:rPr>
          <w:rFonts w:eastAsia="Times New Roman"/>
          <w:b/>
          <w:color w:val="000000"/>
          <w:lang w:eastAsia="lv-LV"/>
        </w:rPr>
      </w:pPr>
      <w:r w:rsidRPr="009B1F46">
        <w:rPr>
          <w:rFonts w:eastAsia="Times New Roman"/>
          <w:color w:val="000000"/>
          <w:lang w:eastAsia="lv-LV"/>
        </w:rPr>
        <w:t>Kadiķu audzes ir ar augstu ainaviski estētisko un kultūrvēsturisko nozīmi. Vēsturiski daļa kadiķu audžu, iespējams, ir bijušas ne tikai savdabīga ganību ainava, bet uzturētas arī pašu kadiķu dēļ, ko senāk daudz plašāk nekā mūsdienās cilvēki izmantoja pārtikā u.c. vajadzībām</w:t>
      </w:r>
      <w:r w:rsidR="002920B1">
        <w:rPr>
          <w:rFonts w:eastAsia="Times New Roman"/>
          <w:color w:val="000000"/>
          <w:lang w:eastAsia="lv-LV"/>
        </w:rPr>
        <w:t xml:space="preserve"> </w:t>
      </w:r>
      <w:r w:rsidR="005855D8" w:rsidRPr="009B1F46">
        <w:rPr>
          <w:rFonts w:eastAsia="Times New Roman"/>
          <w:color w:val="000000"/>
          <w:lang w:eastAsia="lv-LV"/>
        </w:rPr>
        <w:t>(</w:t>
      </w:r>
      <w:r w:rsidR="00775EBF" w:rsidRPr="00775EBF">
        <w:rPr>
          <w:rFonts w:eastAsia="Times New Roman"/>
          <w:color w:val="000000"/>
          <w:lang w:eastAsia="lv-LV"/>
        </w:rPr>
        <w:t>ES aizsargājamie biotopi Latvijā</w:t>
      </w:r>
      <w:r w:rsidR="005855D8" w:rsidRPr="00775EBF">
        <w:rPr>
          <w:rFonts w:eastAsia="Times New Roman"/>
          <w:color w:val="000000"/>
          <w:lang w:eastAsia="lv-LV"/>
        </w:rPr>
        <w:t>,</w:t>
      </w:r>
      <w:r w:rsidR="005855D8" w:rsidRPr="009B1F46">
        <w:rPr>
          <w:rFonts w:eastAsia="Times New Roman"/>
          <w:color w:val="000000"/>
          <w:lang w:eastAsia="lv-LV"/>
        </w:rPr>
        <w:t xml:space="preserve"> 2013)</w:t>
      </w:r>
      <w:r w:rsidRPr="009B1F46">
        <w:rPr>
          <w:rFonts w:eastAsia="Times New Roman"/>
          <w:color w:val="000000"/>
          <w:lang w:eastAsia="lv-LV"/>
        </w:rPr>
        <w:t xml:space="preserve">. </w:t>
      </w:r>
    </w:p>
    <w:p w14:paraId="6FD63088" w14:textId="7B1EF6EA" w:rsidR="00015D44" w:rsidRPr="009B1F46" w:rsidRDefault="002920B1" w:rsidP="00B46B81">
      <w:pPr>
        <w:rPr>
          <w:rFonts w:eastAsia="Times New Roman"/>
          <w:b/>
          <w:color w:val="000000"/>
          <w:lang w:eastAsia="lv-LV"/>
        </w:rPr>
      </w:pPr>
      <w:r>
        <w:rPr>
          <w:lang w:eastAsia="lv-LV"/>
        </w:rPr>
        <w:t>DL apsekošanas laikā</w:t>
      </w:r>
      <w:r w:rsidR="003825E2" w:rsidRPr="009B1F46">
        <w:rPr>
          <w:lang w:eastAsia="lv-LV"/>
        </w:rPr>
        <w:t xml:space="preserve"> </w:t>
      </w:r>
      <w:r w:rsidR="00FC7AC1" w:rsidRPr="009B1F46">
        <w:rPr>
          <w:lang w:eastAsia="lv-LV"/>
        </w:rPr>
        <w:t xml:space="preserve">konstatēts, ka biotopa teritorijā ieaugušas </w:t>
      </w:r>
      <w:r w:rsidR="003825E2" w:rsidRPr="009B1F46">
        <w:rPr>
          <w:lang w:eastAsia="lv-LV"/>
        </w:rPr>
        <w:t>jaunas priedes un dažādu sugu krūmāji, kā arī ga</w:t>
      </w:r>
      <w:r w:rsidR="00FC7AC1" w:rsidRPr="009B1F46">
        <w:rPr>
          <w:lang w:eastAsia="lv-LV"/>
        </w:rPr>
        <w:t>nīšanas un pļaušanas trūkuma rezultātā pazeminās</w:t>
      </w:r>
      <w:r w:rsidR="003825E2" w:rsidRPr="009B1F46">
        <w:rPr>
          <w:lang w:eastAsia="lv-LV"/>
        </w:rPr>
        <w:t xml:space="preserve"> kadiķu vitalitāt</w:t>
      </w:r>
      <w:r w:rsidR="00FC7AC1" w:rsidRPr="009B1F46">
        <w:rPr>
          <w:lang w:eastAsia="lv-LV"/>
        </w:rPr>
        <w:t>e</w:t>
      </w:r>
      <w:r w:rsidR="003825E2" w:rsidRPr="009B1F46">
        <w:rPr>
          <w:lang w:eastAsia="lv-LV"/>
        </w:rPr>
        <w:t xml:space="preserve"> (kadiķu audze </w:t>
      </w:r>
      <w:r w:rsidR="00696EF9" w:rsidRPr="009B1F46">
        <w:rPr>
          <w:lang w:eastAsia="lv-LV"/>
        </w:rPr>
        <w:t>DL</w:t>
      </w:r>
      <w:r w:rsidR="00910FC5" w:rsidRPr="009B1F46">
        <w:rPr>
          <w:lang w:eastAsia="lv-LV"/>
        </w:rPr>
        <w:t xml:space="preserve"> dienvidrietumu</w:t>
      </w:r>
      <w:r w:rsidR="003825E2" w:rsidRPr="009B1F46">
        <w:rPr>
          <w:lang w:eastAsia="lv-LV"/>
        </w:rPr>
        <w:t xml:space="preserve"> stūrī</w:t>
      </w:r>
      <w:r w:rsidR="00E1195B">
        <w:rPr>
          <w:lang w:eastAsia="lv-LV"/>
        </w:rPr>
        <w:t>,</w:t>
      </w:r>
      <w:r w:rsidR="00CA1724">
        <w:rPr>
          <w:lang w:eastAsia="lv-LV"/>
        </w:rPr>
        <w:t xml:space="preserve"> skatīt</w:t>
      </w:r>
      <w:r w:rsidR="00E1195B">
        <w:rPr>
          <w:lang w:eastAsia="lv-LV"/>
        </w:rPr>
        <w:t xml:space="preserve"> </w:t>
      </w:r>
      <w:r>
        <w:rPr>
          <w:lang w:eastAsia="lv-LV"/>
        </w:rPr>
        <w:t xml:space="preserve">plāna </w:t>
      </w:r>
      <w:r w:rsidR="00E1195B">
        <w:rPr>
          <w:lang w:eastAsia="lv-LV"/>
        </w:rPr>
        <w:t>1.4.</w:t>
      </w:r>
      <w:r>
        <w:rPr>
          <w:lang w:eastAsia="lv-LV"/>
        </w:rPr>
        <w:t> </w:t>
      </w:r>
      <w:r w:rsidR="00E1195B">
        <w:rPr>
          <w:lang w:eastAsia="lv-LV"/>
        </w:rPr>
        <w:t>pielikumu</w:t>
      </w:r>
      <w:r w:rsidR="003825E2" w:rsidRPr="009B1F46">
        <w:rPr>
          <w:lang w:eastAsia="lv-LV"/>
        </w:rPr>
        <w:t>), biotops aizaug</w:t>
      </w:r>
      <w:r w:rsidR="00FC7AC1" w:rsidRPr="009B1F46">
        <w:rPr>
          <w:lang w:eastAsia="lv-LV"/>
        </w:rPr>
        <w:t xml:space="preserve"> un neveido jaunus dzinumus</w:t>
      </w:r>
      <w:r w:rsidR="003825E2" w:rsidRPr="009B1F46">
        <w:rPr>
          <w:lang w:eastAsia="lv-LV"/>
        </w:rPr>
        <w:t>.</w:t>
      </w:r>
      <w:r w:rsidR="00FC7AC1" w:rsidRPr="009B1F46">
        <w:rPr>
          <w:lang w:eastAsia="lv-LV"/>
        </w:rPr>
        <w:t xml:space="preserve"> Kadiķu audzēs specifiska problēma mēdz būt arī pārmērīga aizaugšana ar pašiem kadiķiem, kas </w:t>
      </w:r>
      <w:r w:rsidR="001234C4" w:rsidRPr="009B1F46">
        <w:rPr>
          <w:lang w:eastAsia="lv-LV"/>
        </w:rPr>
        <w:t xml:space="preserve">var izraisīt nelabvēlīgu noēnojumu un sugu daudzveidības samazināšanos. </w:t>
      </w:r>
    </w:p>
    <w:p w14:paraId="0710B7D6" w14:textId="2B75807F" w:rsidR="003825E2" w:rsidRPr="009B1F46" w:rsidRDefault="001234C4" w:rsidP="001234C4">
      <w:pPr>
        <w:rPr>
          <w:lang w:eastAsia="lv-LV"/>
        </w:rPr>
      </w:pPr>
      <w:r w:rsidRPr="009B1F46">
        <w:rPr>
          <w:lang w:eastAsia="lv-LV"/>
        </w:rPr>
        <w:t>Bebri var apgrauzt kadiķu kokus, nereti koki iet bojā ar</w:t>
      </w:r>
      <w:r w:rsidR="002920B1">
        <w:rPr>
          <w:lang w:eastAsia="lv-LV"/>
        </w:rPr>
        <w:t>ī tādēļ, ka zem to saknēm bebri</w:t>
      </w:r>
      <w:r w:rsidRPr="009B1F46">
        <w:rPr>
          <w:lang w:eastAsia="lv-LV"/>
        </w:rPr>
        <w:t xml:space="preserve"> izv</w:t>
      </w:r>
      <w:r w:rsidR="002920B1">
        <w:rPr>
          <w:lang w:eastAsia="lv-LV"/>
        </w:rPr>
        <w:t>eido alas un tie izgāžas vai</w:t>
      </w:r>
      <w:r w:rsidRPr="009B1F46">
        <w:rPr>
          <w:lang w:eastAsia="lv-LV"/>
        </w:rPr>
        <w:t xml:space="preserve"> noslīkst bebru izveidotajā uzpludinājumā. Iespējams, bebru darbību aktivizē un tieši uz kadiķiem koncentrē sekundāro koku un krūmu izciršana biotopā (</w:t>
      </w:r>
      <w:r w:rsidR="00964F6A" w:rsidRPr="00964F6A">
        <w:rPr>
          <w:lang w:eastAsia="lv-LV"/>
        </w:rPr>
        <w:t>Vadlīnijas ES nozīmes aizsargājamo zālāju biotopu apsaimniekošanai un atjaunošanai</w:t>
      </w:r>
      <w:r w:rsidRPr="00964F6A">
        <w:rPr>
          <w:lang w:eastAsia="lv-LV"/>
        </w:rPr>
        <w:t>,</w:t>
      </w:r>
      <w:r w:rsidRPr="009B1F46">
        <w:rPr>
          <w:lang w:eastAsia="lv-LV"/>
        </w:rPr>
        <w:t xml:space="preserve"> 2016).</w:t>
      </w:r>
      <w:r w:rsidR="00E1195B">
        <w:rPr>
          <w:lang w:eastAsia="lv-LV"/>
        </w:rPr>
        <w:t xml:space="preserve"> Krūmā</w:t>
      </w:r>
      <w:r w:rsidR="00B56D58" w:rsidRPr="009B1F46">
        <w:rPr>
          <w:lang w:eastAsia="lv-LV"/>
        </w:rPr>
        <w:t xml:space="preserve">ju biotopu </w:t>
      </w:r>
      <w:r w:rsidR="002920B1">
        <w:rPr>
          <w:lang w:eastAsia="lv-LV"/>
        </w:rPr>
        <w:t>izmaiņu apkopojums redzams 4.4. </w:t>
      </w:r>
      <w:r w:rsidR="00B56D58" w:rsidRPr="009B1F46">
        <w:rPr>
          <w:lang w:eastAsia="lv-LV"/>
        </w:rPr>
        <w:t>tabulā.</w:t>
      </w:r>
    </w:p>
    <w:p w14:paraId="27694BE9" w14:textId="77777777" w:rsidR="005B5D71" w:rsidRPr="009B1F46" w:rsidRDefault="005B5D71" w:rsidP="001234C4">
      <w:pPr>
        <w:rPr>
          <w:lang w:eastAsia="lv-LV"/>
        </w:rPr>
      </w:pPr>
    </w:p>
    <w:p w14:paraId="0D91E1D8" w14:textId="22EFF92D" w:rsidR="00EF43C5" w:rsidRPr="009B1F46" w:rsidRDefault="00B56D58" w:rsidP="00EF43C5">
      <w:pPr>
        <w:pStyle w:val="Caption"/>
        <w:keepNext/>
        <w:ind w:firstLine="0"/>
        <w:rPr>
          <w:color w:val="auto"/>
          <w:sz w:val="22"/>
        </w:rPr>
      </w:pPr>
      <w:r w:rsidRPr="009B1F46">
        <w:rPr>
          <w:color w:val="auto"/>
          <w:sz w:val="22"/>
        </w:rPr>
        <w:t>4.4</w:t>
      </w:r>
      <w:r w:rsidR="00EF43C5" w:rsidRPr="009B1F46">
        <w:rPr>
          <w:color w:val="auto"/>
          <w:sz w:val="22"/>
        </w:rPr>
        <w:t>.</w:t>
      </w:r>
      <w:r w:rsidR="002920B1">
        <w:rPr>
          <w:color w:val="auto"/>
          <w:sz w:val="22"/>
        </w:rPr>
        <w:t> </w:t>
      </w:r>
      <w:r w:rsidR="00EF43C5" w:rsidRPr="009B1F46">
        <w:rPr>
          <w:color w:val="auto"/>
          <w:sz w:val="22"/>
        </w:rPr>
        <w:t xml:space="preserve">tabula. </w:t>
      </w:r>
      <w:r w:rsidR="002920B1">
        <w:rPr>
          <w:color w:val="auto"/>
          <w:sz w:val="22"/>
        </w:rPr>
        <w:t>–</w:t>
      </w:r>
      <w:r w:rsidR="00EF43C5" w:rsidRPr="009B1F46">
        <w:rPr>
          <w:color w:val="auto"/>
          <w:sz w:val="22"/>
        </w:rPr>
        <w:t xml:space="preserve"> Krūmāju biotopu izmaiņu apkopojums</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6"/>
        <w:gridCol w:w="1237"/>
        <w:gridCol w:w="1223"/>
        <w:gridCol w:w="1276"/>
        <w:gridCol w:w="3969"/>
      </w:tblGrid>
      <w:tr w:rsidR="00015D44" w:rsidRPr="009B1F46" w14:paraId="61F11A01" w14:textId="77777777" w:rsidTr="00CB057D">
        <w:tc>
          <w:tcPr>
            <w:tcW w:w="1226" w:type="dxa"/>
            <w:shd w:val="clear" w:color="auto" w:fill="D9D9D9" w:themeFill="background1" w:themeFillShade="D9"/>
            <w:vAlign w:val="center"/>
          </w:tcPr>
          <w:p w14:paraId="3091D7CA" w14:textId="77777777" w:rsidR="00015D44" w:rsidRPr="009B1F46" w:rsidRDefault="00015D44" w:rsidP="005A058F">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ES nozīmes biotops, kods un nosaukums</w:t>
            </w:r>
          </w:p>
        </w:tc>
        <w:tc>
          <w:tcPr>
            <w:tcW w:w="1237" w:type="dxa"/>
            <w:shd w:val="clear" w:color="auto" w:fill="D9D9D9" w:themeFill="background1" w:themeFillShade="D9"/>
            <w:vAlign w:val="center"/>
          </w:tcPr>
          <w:p w14:paraId="66101C53" w14:textId="1B17C082" w:rsidR="00015D44" w:rsidRPr="009B1F46" w:rsidRDefault="00015D44" w:rsidP="00842871">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 xml:space="preserve">Latvijā </w:t>
            </w:r>
            <w:r w:rsidR="00842871">
              <w:rPr>
                <w:rFonts w:eastAsia="Times New Roman" w:cs="Times New Roman"/>
                <w:b/>
                <w:sz w:val="18"/>
                <w:szCs w:val="18"/>
              </w:rPr>
              <w:t>ĪA</w:t>
            </w:r>
            <w:r w:rsidRPr="009B1F46">
              <w:rPr>
                <w:rFonts w:eastAsia="Times New Roman" w:cs="Times New Roman"/>
                <w:b/>
                <w:sz w:val="18"/>
                <w:szCs w:val="18"/>
              </w:rPr>
              <w:t xml:space="preserve"> biotops, nosaukums</w:t>
            </w:r>
          </w:p>
        </w:tc>
        <w:tc>
          <w:tcPr>
            <w:tcW w:w="1223" w:type="dxa"/>
            <w:shd w:val="clear" w:color="auto" w:fill="D9D9D9" w:themeFill="background1" w:themeFillShade="D9"/>
            <w:vAlign w:val="center"/>
          </w:tcPr>
          <w:p w14:paraId="131B81FC" w14:textId="77777777" w:rsidR="00015D44" w:rsidRPr="009B1F46" w:rsidRDefault="00015D44" w:rsidP="005A058F">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 xml:space="preserve">Platība SDF </w:t>
            </w:r>
            <w:r w:rsidR="004C04D1" w:rsidRPr="009B1F46">
              <w:rPr>
                <w:rFonts w:eastAsia="Times New Roman"/>
                <w:color w:val="000000"/>
                <w:vertAlign w:val="superscript"/>
                <w:lang w:eastAsia="lv-LV"/>
              </w:rPr>
              <w:t>(02/02/2014)</w:t>
            </w:r>
            <w:r w:rsidR="004C04D1" w:rsidRPr="009B1F46">
              <w:rPr>
                <w:rFonts w:eastAsia="Times New Roman" w:cs="Times New Roman"/>
                <w:b/>
                <w:sz w:val="18"/>
                <w:szCs w:val="18"/>
              </w:rPr>
              <w:t xml:space="preserve"> </w:t>
            </w:r>
            <w:r w:rsidRPr="009B1F46">
              <w:rPr>
                <w:rFonts w:eastAsia="Times New Roman" w:cs="Times New Roman"/>
                <w:b/>
                <w:sz w:val="18"/>
                <w:szCs w:val="18"/>
              </w:rPr>
              <w:t>(ha)</w:t>
            </w:r>
          </w:p>
        </w:tc>
        <w:tc>
          <w:tcPr>
            <w:tcW w:w="1276" w:type="dxa"/>
            <w:shd w:val="clear" w:color="auto" w:fill="D9D9D9" w:themeFill="background1" w:themeFillShade="D9"/>
            <w:vAlign w:val="center"/>
          </w:tcPr>
          <w:p w14:paraId="21564E41" w14:textId="77777777" w:rsidR="00015D44" w:rsidRPr="009B1F46" w:rsidRDefault="00015D44" w:rsidP="005A058F">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Platība pēc i</w:t>
            </w:r>
            <w:r w:rsidR="003637CB" w:rsidRPr="009B1F46">
              <w:rPr>
                <w:rFonts w:eastAsia="Times New Roman" w:cs="Times New Roman"/>
                <w:b/>
                <w:sz w:val="18"/>
                <w:szCs w:val="18"/>
              </w:rPr>
              <w:t xml:space="preserve">nventarizācijas </w:t>
            </w:r>
            <w:r w:rsidRPr="009B1F46">
              <w:rPr>
                <w:rFonts w:eastAsia="Times New Roman" w:cs="Times New Roman"/>
                <w:b/>
                <w:sz w:val="18"/>
                <w:szCs w:val="18"/>
              </w:rPr>
              <w:t>(ha)</w:t>
            </w:r>
          </w:p>
        </w:tc>
        <w:tc>
          <w:tcPr>
            <w:tcW w:w="3969" w:type="dxa"/>
            <w:shd w:val="clear" w:color="auto" w:fill="D9D9D9" w:themeFill="background1" w:themeFillShade="D9"/>
            <w:vAlign w:val="center"/>
          </w:tcPr>
          <w:p w14:paraId="0704E5D0" w14:textId="77777777" w:rsidR="00015D44" w:rsidRPr="009B1F46" w:rsidRDefault="00015D44" w:rsidP="005A058F">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Izmaiņu skaidrojums</w:t>
            </w:r>
          </w:p>
        </w:tc>
      </w:tr>
      <w:tr w:rsidR="00015D44" w:rsidRPr="009B1F46" w14:paraId="5EFDEDFC" w14:textId="77777777" w:rsidTr="00CB057D">
        <w:tc>
          <w:tcPr>
            <w:tcW w:w="1226" w:type="dxa"/>
            <w:tcBorders>
              <w:top w:val="single" w:sz="4" w:space="0" w:color="auto"/>
              <w:left w:val="single" w:sz="4" w:space="0" w:color="auto"/>
              <w:bottom w:val="single" w:sz="4" w:space="0" w:color="auto"/>
              <w:right w:val="single" w:sz="4" w:space="0" w:color="auto"/>
            </w:tcBorders>
            <w:vAlign w:val="center"/>
          </w:tcPr>
          <w:p w14:paraId="797F701A" w14:textId="77777777" w:rsidR="00015D44" w:rsidRPr="009B1F46" w:rsidRDefault="00015D44" w:rsidP="005A058F">
            <w:pPr>
              <w:keepNext/>
              <w:widowControl w:val="0"/>
              <w:spacing w:line="240" w:lineRule="auto"/>
              <w:ind w:firstLine="0"/>
              <w:jc w:val="center"/>
              <w:rPr>
                <w:rFonts w:eastAsia="Times New Roman" w:cs="Times New Roman"/>
                <w:i/>
                <w:sz w:val="20"/>
                <w:szCs w:val="18"/>
              </w:rPr>
            </w:pPr>
            <w:r w:rsidRPr="009B1F46">
              <w:rPr>
                <w:rFonts w:eastAsia="Times New Roman" w:cs="Times New Roman"/>
                <w:i/>
                <w:sz w:val="20"/>
                <w:szCs w:val="18"/>
              </w:rPr>
              <w:t>5130, Kadiķu audzes zālājos un virsājos</w:t>
            </w:r>
          </w:p>
        </w:tc>
        <w:tc>
          <w:tcPr>
            <w:tcW w:w="1237" w:type="dxa"/>
            <w:tcBorders>
              <w:top w:val="single" w:sz="4" w:space="0" w:color="auto"/>
              <w:left w:val="single" w:sz="4" w:space="0" w:color="auto"/>
              <w:bottom w:val="single" w:sz="4" w:space="0" w:color="auto"/>
              <w:right w:val="single" w:sz="4" w:space="0" w:color="auto"/>
            </w:tcBorders>
            <w:vAlign w:val="center"/>
          </w:tcPr>
          <w:p w14:paraId="28FC8A2F" w14:textId="77777777" w:rsidR="00015D44" w:rsidRPr="009B1F46" w:rsidRDefault="00015D44" w:rsidP="005A058F">
            <w:pPr>
              <w:keepNext/>
              <w:widowControl w:val="0"/>
              <w:spacing w:line="240" w:lineRule="auto"/>
              <w:ind w:firstLine="0"/>
              <w:jc w:val="center"/>
              <w:rPr>
                <w:rFonts w:eastAsia="Times New Roman" w:cs="Times New Roman"/>
                <w:sz w:val="20"/>
                <w:szCs w:val="18"/>
              </w:rPr>
            </w:pPr>
            <w:r w:rsidRPr="009B1F46">
              <w:rPr>
                <w:rFonts w:eastAsia="Times New Roman" w:cs="Times New Roman"/>
                <w:sz w:val="20"/>
                <w:szCs w:val="18"/>
              </w:rPr>
              <w:t>1.4. Kadiķu audzes zālājos un virsājos</w:t>
            </w:r>
          </w:p>
        </w:tc>
        <w:tc>
          <w:tcPr>
            <w:tcW w:w="1223" w:type="dxa"/>
            <w:tcBorders>
              <w:top w:val="single" w:sz="4" w:space="0" w:color="auto"/>
              <w:left w:val="single" w:sz="4" w:space="0" w:color="auto"/>
              <w:bottom w:val="single" w:sz="4" w:space="0" w:color="auto"/>
              <w:right w:val="single" w:sz="4" w:space="0" w:color="auto"/>
            </w:tcBorders>
            <w:vAlign w:val="center"/>
          </w:tcPr>
          <w:p w14:paraId="7B4E06E9" w14:textId="77777777" w:rsidR="00015D44" w:rsidRPr="009B1F46" w:rsidRDefault="00690BA7" w:rsidP="005A058F">
            <w:pPr>
              <w:keepNext/>
              <w:spacing w:before="60"/>
              <w:ind w:firstLine="0"/>
              <w:jc w:val="center"/>
              <w:rPr>
                <w:rFonts w:eastAsia="Times New Roman" w:cs="Times New Roman"/>
                <w:sz w:val="20"/>
                <w:szCs w:val="18"/>
              </w:rPr>
            </w:pPr>
            <w:r w:rsidRPr="009B1F46">
              <w:rPr>
                <w:rFonts w:eastAsia="Times New Roman" w:cs="Times New Roman"/>
                <w:sz w:val="20"/>
                <w:szCs w:val="18"/>
              </w:rPr>
              <w:t>0,67</w:t>
            </w:r>
          </w:p>
        </w:tc>
        <w:tc>
          <w:tcPr>
            <w:tcW w:w="1276" w:type="dxa"/>
            <w:tcBorders>
              <w:top w:val="single" w:sz="4" w:space="0" w:color="auto"/>
              <w:left w:val="single" w:sz="4" w:space="0" w:color="auto"/>
              <w:bottom w:val="single" w:sz="4" w:space="0" w:color="auto"/>
              <w:right w:val="single" w:sz="4" w:space="0" w:color="auto"/>
            </w:tcBorders>
            <w:vAlign w:val="center"/>
          </w:tcPr>
          <w:p w14:paraId="7B6C10AD" w14:textId="77777777" w:rsidR="00015D44" w:rsidRPr="009B1F46" w:rsidRDefault="00690BA7" w:rsidP="005A058F">
            <w:pPr>
              <w:keepNext/>
              <w:spacing w:before="60"/>
              <w:ind w:firstLine="0"/>
              <w:jc w:val="center"/>
              <w:rPr>
                <w:rFonts w:eastAsia="Times New Roman" w:cs="Times New Roman"/>
                <w:sz w:val="20"/>
                <w:szCs w:val="18"/>
              </w:rPr>
            </w:pPr>
            <w:r w:rsidRPr="009B1F46">
              <w:rPr>
                <w:rFonts w:eastAsia="Times New Roman" w:cs="Times New Roman"/>
                <w:sz w:val="20"/>
                <w:szCs w:val="18"/>
              </w:rPr>
              <w:t>0,67</w:t>
            </w:r>
          </w:p>
        </w:tc>
        <w:tc>
          <w:tcPr>
            <w:tcW w:w="3969" w:type="dxa"/>
            <w:tcBorders>
              <w:top w:val="single" w:sz="4" w:space="0" w:color="auto"/>
              <w:left w:val="single" w:sz="4" w:space="0" w:color="auto"/>
              <w:bottom w:val="single" w:sz="4" w:space="0" w:color="auto"/>
              <w:right w:val="single" w:sz="4" w:space="0" w:color="auto"/>
            </w:tcBorders>
            <w:vAlign w:val="center"/>
          </w:tcPr>
          <w:p w14:paraId="7BC8BCBF" w14:textId="28786356" w:rsidR="00015D44" w:rsidRPr="009B1F46" w:rsidRDefault="002F6600" w:rsidP="005A058F">
            <w:pPr>
              <w:keepNext/>
              <w:spacing w:before="60"/>
              <w:ind w:firstLine="0"/>
              <w:jc w:val="left"/>
              <w:rPr>
                <w:rFonts w:eastAsia="Times New Roman" w:cs="Times New Roman"/>
                <w:sz w:val="20"/>
                <w:szCs w:val="18"/>
              </w:rPr>
            </w:pPr>
            <w:r w:rsidRPr="009B1F46">
              <w:rPr>
                <w:rFonts w:eastAsia="Times New Roman" w:cs="Times New Roman"/>
                <w:sz w:val="20"/>
                <w:szCs w:val="18"/>
              </w:rPr>
              <w:t>A</w:t>
            </w:r>
            <w:r w:rsidR="00015D44" w:rsidRPr="009B1F46">
              <w:rPr>
                <w:rFonts w:eastAsia="Times New Roman" w:cs="Times New Roman"/>
                <w:sz w:val="20"/>
                <w:szCs w:val="18"/>
              </w:rPr>
              <w:t>tsevišķi kadiķi un kadiķ</w:t>
            </w:r>
            <w:r w:rsidRPr="009B1F46">
              <w:rPr>
                <w:rFonts w:eastAsia="Times New Roman" w:cs="Times New Roman"/>
                <w:sz w:val="20"/>
                <w:szCs w:val="18"/>
              </w:rPr>
              <w:t>u</w:t>
            </w:r>
            <w:r w:rsidR="00015D44" w:rsidRPr="009B1F46">
              <w:rPr>
                <w:rFonts w:eastAsia="Times New Roman" w:cs="Times New Roman"/>
                <w:sz w:val="20"/>
                <w:szCs w:val="18"/>
              </w:rPr>
              <w:t xml:space="preserve"> grupas sastopamas zālājos</w:t>
            </w:r>
            <w:r w:rsidRPr="009B1F46">
              <w:rPr>
                <w:rFonts w:eastAsia="Times New Roman" w:cs="Times New Roman"/>
                <w:sz w:val="20"/>
                <w:szCs w:val="18"/>
              </w:rPr>
              <w:t xml:space="preserve"> netālu no </w:t>
            </w:r>
            <w:r w:rsidR="002920B1">
              <w:rPr>
                <w:rFonts w:eastAsia="Times New Roman" w:cs="Times New Roman"/>
                <w:sz w:val="20"/>
                <w:szCs w:val="18"/>
              </w:rPr>
              <w:t>“</w:t>
            </w:r>
            <w:r w:rsidRPr="009B1F46">
              <w:rPr>
                <w:rFonts w:eastAsia="Times New Roman" w:cs="Times New Roman"/>
                <w:sz w:val="20"/>
                <w:szCs w:val="18"/>
              </w:rPr>
              <w:t>Diļļu</w:t>
            </w:r>
            <w:r w:rsidR="002920B1">
              <w:rPr>
                <w:rFonts w:eastAsia="Times New Roman" w:cs="Times New Roman"/>
                <w:sz w:val="20"/>
                <w:szCs w:val="18"/>
              </w:rPr>
              <w:t>”</w:t>
            </w:r>
            <w:r w:rsidRPr="009B1F46">
              <w:rPr>
                <w:rFonts w:eastAsia="Times New Roman" w:cs="Times New Roman"/>
                <w:sz w:val="20"/>
                <w:szCs w:val="18"/>
              </w:rPr>
              <w:t xml:space="preserve"> mājām, taču biotops šajās vietās nav noteikts. Platība nav mainījusies, tomēr samazinājusies kvalitāte.</w:t>
            </w:r>
          </w:p>
        </w:tc>
      </w:tr>
    </w:tbl>
    <w:p w14:paraId="4E9FCD77" w14:textId="77777777" w:rsidR="00B01E4A" w:rsidRPr="009B1F46" w:rsidRDefault="00B01E4A" w:rsidP="00015D44">
      <w:pPr>
        <w:jc w:val="left"/>
        <w:rPr>
          <w:rFonts w:eastAsia="Times New Roman"/>
          <w:color w:val="000000"/>
          <w:lang w:eastAsia="lv-LV"/>
        </w:rPr>
      </w:pPr>
    </w:p>
    <w:p w14:paraId="639A1DCD" w14:textId="77777777" w:rsidR="000E10AC" w:rsidRPr="009B1F46" w:rsidRDefault="000E10AC" w:rsidP="000E10AC">
      <w:pPr>
        <w:spacing w:before="60" w:after="160" w:line="259" w:lineRule="auto"/>
        <w:rPr>
          <w:rFonts w:eastAsia="Times New Roman" w:cs="Times New Roman"/>
          <w:b/>
          <w:i/>
        </w:rPr>
      </w:pPr>
      <w:r w:rsidRPr="009B1F46">
        <w:rPr>
          <w:rFonts w:eastAsia="Times New Roman" w:cs="Times New Roman"/>
          <w:b/>
          <w:i/>
        </w:rPr>
        <w:t>Sociālekonomiskā/ekosistēmu pakalpojumu vērtība</w:t>
      </w:r>
    </w:p>
    <w:p w14:paraId="2A763DEE" w14:textId="01FF5481" w:rsidR="000E10AC" w:rsidRPr="009B1F46" w:rsidRDefault="007E7F5C" w:rsidP="007864EB">
      <w:r w:rsidRPr="009B1F46">
        <w:t>Kadiķu audzes zālājos un virsājos</w:t>
      </w:r>
      <w:r w:rsidR="002920B1">
        <w:t>,</w:t>
      </w:r>
      <w:r w:rsidR="000E10AC" w:rsidRPr="009B1F46">
        <w:t xml:space="preserve"> saskaņā ar</w:t>
      </w:r>
      <w:r w:rsidRPr="009B1F46">
        <w:t xml:space="preserve"> esošo</w:t>
      </w:r>
      <w:r w:rsidR="000E10AC" w:rsidRPr="009B1F46">
        <w:t xml:space="preserve"> ekosistēmu pakalpojumu novērtējuma metodiku var sniegt šādus </w:t>
      </w:r>
      <w:r w:rsidRPr="009B1F46">
        <w:t>nodrošinājuma</w:t>
      </w:r>
      <w:r w:rsidR="000E10AC" w:rsidRPr="009B1F46">
        <w:t xml:space="preserve"> pakalpojumus</w:t>
      </w:r>
      <w:r w:rsidRPr="009B1F46">
        <w:t>: savvaļas augi un to produkti;</w:t>
      </w:r>
      <w:r w:rsidR="000E10AC" w:rsidRPr="009B1F46">
        <w:t xml:space="preserve"> regulācijas un atbalsta pakalpojumu jomā – augsnes erozijas mazināšanā (augsne ir klāta ar veģetāciju), vide apputeksnētāju kukaiņiem, piedalās klimata pārmaiņu mazināšanā</w:t>
      </w:r>
      <w:r w:rsidRPr="009B1F46">
        <w:t>, reti sastopamu augu sugu dzīvotne</w:t>
      </w:r>
      <w:r w:rsidR="000E10AC" w:rsidRPr="009B1F46">
        <w:t>; kultūras ziņā – biot</w:t>
      </w:r>
      <w:r w:rsidR="002920B1">
        <w:t>ops izmantojams vides izglītībā</w:t>
      </w:r>
      <w:r w:rsidR="000E10AC" w:rsidRPr="009B1F46">
        <w:t xml:space="preserve"> kā mācību ekskursiju objekts un ekotūrisma resurss, kā arī ar ekosistēmu saistīts kultūras mantojums</w:t>
      </w:r>
      <w:r w:rsidRPr="009B1F46">
        <w:t xml:space="preserve"> un </w:t>
      </w:r>
      <w:r w:rsidRPr="009B1F46">
        <w:lastRenderedPageBreak/>
        <w:t>psiholoģiskās atslodzes un rekreācijas objekts</w:t>
      </w:r>
      <w:r w:rsidR="000E10AC" w:rsidRPr="009B1F46">
        <w:t xml:space="preserve">. </w:t>
      </w:r>
      <w:r w:rsidR="00B46B81" w:rsidRPr="009B1F46">
        <w:t xml:space="preserve">Ekosistēmas pakalpojumi noteikti </w:t>
      </w:r>
      <w:r w:rsidR="00E24558" w:rsidRPr="009B1F46">
        <w:t>atbilstoši</w:t>
      </w:r>
      <w:r w:rsidR="00162879">
        <w:t xml:space="preserve"> </w:t>
      </w:r>
      <w:r w:rsidR="002920B1">
        <w:t xml:space="preserve">plāna </w:t>
      </w:r>
      <w:r w:rsidR="00162879">
        <w:t>5</w:t>
      </w:r>
      <w:r w:rsidR="00B46B81" w:rsidRPr="009B1F46">
        <w:t>.5.</w:t>
      </w:r>
      <w:r w:rsidR="002920B1">
        <w:t> </w:t>
      </w:r>
      <w:r w:rsidR="00B46B81" w:rsidRPr="009B1F46">
        <w:t>pielikumam.</w:t>
      </w:r>
    </w:p>
    <w:p w14:paraId="43DDC61A" w14:textId="77777777" w:rsidR="00651302" w:rsidRPr="009B1F46" w:rsidRDefault="00651302" w:rsidP="002920B1">
      <w:pPr>
        <w:ind w:firstLine="0"/>
      </w:pPr>
    </w:p>
    <w:p w14:paraId="1532A1FD" w14:textId="77777777" w:rsidR="000E10AC" w:rsidRPr="009B1F46" w:rsidRDefault="000E10AC" w:rsidP="000E10AC">
      <w:pPr>
        <w:spacing w:before="60" w:after="160" w:line="259" w:lineRule="auto"/>
        <w:rPr>
          <w:rFonts w:eastAsia="Times New Roman" w:cs="Times New Roman"/>
          <w:b/>
          <w:i/>
        </w:rPr>
      </w:pPr>
      <w:r w:rsidRPr="009B1F46">
        <w:rPr>
          <w:rFonts w:eastAsia="Times New Roman" w:cs="Times New Roman"/>
          <w:b/>
          <w:i/>
        </w:rPr>
        <w:t>Biotopu ietekmējošie faktori</w:t>
      </w:r>
    </w:p>
    <w:p w14:paraId="527D282C" w14:textId="730852B2" w:rsidR="000E10AC" w:rsidRPr="009B1F46" w:rsidRDefault="000E10AC" w:rsidP="007864EB">
      <w:r w:rsidRPr="009B1F46">
        <w:t>Galvenais biotopu</w:t>
      </w:r>
      <w:r w:rsidR="00155047" w:rsidRPr="009B1F46">
        <w:t xml:space="preserve"> apdraudošais faktors</w:t>
      </w:r>
      <w:r w:rsidRPr="009B1F46">
        <w:t xml:space="preserve">, ir apsaimniekošanas </w:t>
      </w:r>
      <w:r w:rsidR="00155047" w:rsidRPr="009B1F46">
        <w:t>pasākumu trūkums</w:t>
      </w:r>
      <w:r w:rsidRPr="009B1F46">
        <w:t xml:space="preserve">. </w:t>
      </w:r>
      <w:r w:rsidR="00155047" w:rsidRPr="009B1F46">
        <w:t>J</w:t>
      </w:r>
      <w:r w:rsidR="002920B1">
        <w:t>a zālāji ilgstoši netiek pļauti</w:t>
      </w:r>
      <w:r w:rsidR="00155047" w:rsidRPr="009B1F46">
        <w:t xml:space="preserve"> vai noganīti, tajos arvien vairāk veidojas krūmu aizaugums. </w:t>
      </w:r>
      <w:r w:rsidR="000651F9" w:rsidRPr="009B1F46">
        <w:t>K</w:t>
      </w:r>
      <w:r w:rsidR="00155047" w:rsidRPr="009B1F46">
        <w:t>adiķu dzinumi nav spējīgi ilgstoši konkurēt ar ātri augošajiem lakstaugiem</w:t>
      </w:r>
      <w:r w:rsidR="00FA43B3" w:rsidRPr="009B1F46">
        <w:t>.</w:t>
      </w:r>
      <w:r w:rsidR="00155047" w:rsidRPr="009B1F46">
        <w:t xml:space="preserve"> </w:t>
      </w:r>
      <w:r w:rsidRPr="009B1F46">
        <w:t xml:space="preserve"> </w:t>
      </w:r>
    </w:p>
    <w:p w14:paraId="267B01D8" w14:textId="77777777" w:rsidR="000E10AC" w:rsidRPr="009B1F46" w:rsidRDefault="00505C7A" w:rsidP="000E10AC">
      <w:pPr>
        <w:spacing w:before="60" w:after="160" w:line="259" w:lineRule="auto"/>
        <w:rPr>
          <w:rFonts w:eastAsia="Times New Roman" w:cs="Times New Roman"/>
          <w:b/>
          <w:i/>
        </w:rPr>
      </w:pPr>
      <w:r w:rsidRPr="009B1F46">
        <w:rPr>
          <w:rFonts w:eastAsia="Times New Roman" w:cs="Times New Roman"/>
          <w:b/>
          <w:i/>
        </w:rPr>
        <w:t>Ieteikumi biotopa</w:t>
      </w:r>
      <w:r w:rsidR="000E10AC" w:rsidRPr="009B1F46">
        <w:rPr>
          <w:rFonts w:eastAsia="Times New Roman" w:cs="Times New Roman"/>
          <w:b/>
          <w:i/>
        </w:rPr>
        <w:t xml:space="preserve"> apsaimniekošanai</w:t>
      </w:r>
    </w:p>
    <w:p w14:paraId="5802777C" w14:textId="3B8584EF" w:rsidR="000E10AC" w:rsidRPr="009B1F46" w:rsidRDefault="007E7F5C" w:rsidP="007864EB">
      <w:r w:rsidRPr="009B1F46">
        <w:t xml:space="preserve">Vēlams noganīt izmantojot </w:t>
      </w:r>
      <w:r w:rsidR="008516FD" w:rsidRPr="009B1F46">
        <w:t xml:space="preserve">dzīvniekus, kuri nebarojas no kadiķu krūmiem un dzinumiem, lai nekavētu biotopa </w:t>
      </w:r>
      <w:r w:rsidR="006F4725" w:rsidRPr="009B1F46">
        <w:t>atjaunošanos</w:t>
      </w:r>
      <w:r w:rsidR="002C1D1B" w:rsidRPr="009B1F46">
        <w:t>, piemēram</w:t>
      </w:r>
      <w:r w:rsidR="002920B1">
        <w:t>,</w:t>
      </w:r>
      <w:r w:rsidR="002C1D1B" w:rsidRPr="009B1F46">
        <w:t xml:space="preserve"> kazām</w:t>
      </w:r>
      <w:r w:rsidR="006F4725" w:rsidRPr="009B1F46">
        <w:t>.</w:t>
      </w:r>
      <w:r w:rsidR="00D80680">
        <w:t xml:space="preserve"> Nepieciešama</w:t>
      </w:r>
      <w:r w:rsidR="000651F9" w:rsidRPr="009B1F46">
        <w:t xml:space="preserve"> koku un krūmu ciršana, un nocirstā materiāla izvākšana vai sadedzināšana uz vietas.</w:t>
      </w:r>
    </w:p>
    <w:p w14:paraId="578F7A6B" w14:textId="7B4B65E6" w:rsidR="002E78CC" w:rsidRPr="009B1F46" w:rsidRDefault="003E460B" w:rsidP="001560C5">
      <w:r w:rsidRPr="009B1F46">
        <w:t>Detalizēti apsaimniekoš</w:t>
      </w:r>
      <w:r w:rsidR="002920B1">
        <w:t>anas pasākumi aprakstīti 5.2. apakš</w:t>
      </w:r>
      <w:r w:rsidRPr="009B1F46">
        <w:t>nodaļā.</w:t>
      </w:r>
    </w:p>
    <w:p w14:paraId="36582D85" w14:textId="53324464" w:rsidR="00A44468" w:rsidRPr="009B1F46" w:rsidRDefault="00A44468" w:rsidP="00BC57EE">
      <w:pPr>
        <w:pStyle w:val="Heading3"/>
      </w:pPr>
      <w:bookmarkStart w:id="57" w:name="_Toc44685410"/>
      <w:r w:rsidRPr="009B1F46">
        <w:t>Zālāju biotopi</w:t>
      </w:r>
      <w:bookmarkEnd w:id="57"/>
      <w:r w:rsidR="00F026C5" w:rsidRPr="009B1F46">
        <w:t xml:space="preserve"> </w:t>
      </w:r>
    </w:p>
    <w:p w14:paraId="6FD70834" w14:textId="77777777" w:rsidR="00A44468" w:rsidRPr="009B1F46" w:rsidRDefault="00A44468" w:rsidP="00A44468">
      <w:pPr>
        <w:ind w:firstLine="720"/>
        <w:rPr>
          <w:b/>
          <w:i/>
          <w:u w:val="single"/>
        </w:rPr>
      </w:pPr>
    </w:p>
    <w:p w14:paraId="20AB7F97" w14:textId="614CDC6A" w:rsidR="00EA7ADA" w:rsidRPr="009B1F46" w:rsidRDefault="00EA7ADA" w:rsidP="00EA7ADA">
      <w:r w:rsidRPr="00325021">
        <w:t>DL “Diļļu pļavas” esošie</w:t>
      </w:r>
      <w:r w:rsidRPr="009B1F46">
        <w:t xml:space="preserve"> ES ĪA zālāju biotopi </w:t>
      </w:r>
      <w:r w:rsidR="00ED031B" w:rsidRPr="009B1F46">
        <w:t xml:space="preserve">kopā ar Užavas palienes pļavām </w:t>
      </w:r>
      <w:r w:rsidRPr="009B1F46">
        <w:t>pilda svarīgu lomu v</w:t>
      </w:r>
      <w:r w:rsidR="00325021">
        <w:t>ietējās atklāto biotopu ainavas</w:t>
      </w:r>
      <w:r w:rsidRPr="009B1F46">
        <w:t xml:space="preserve"> veidošanā un</w:t>
      </w:r>
      <w:r w:rsidR="00D80680">
        <w:t>,</w:t>
      </w:r>
      <w:r w:rsidRPr="009B1F46">
        <w:t xml:space="preserve"> kombinācijā ar Baltijas ledus ezera senkrastu</w:t>
      </w:r>
      <w:r w:rsidR="00D80680">
        <w:t>,</w:t>
      </w:r>
      <w:r w:rsidRPr="009B1F46">
        <w:t xml:space="preserve"> padara DL teritoriju par ainaviski vērtīgu teritoriju. Zālājiem ir ne tikai kultūrvēsturiska un ainaviska elementa vērtība, bet arī ekosistēmu pakalpojumu nodrošināšanas loma. DL “Diļļu pļavas” izveidojušies zālāji pilda virkni dažādu ekosistēmu pakalpojumu, kā piemēram</w:t>
      </w:r>
      <w:r w:rsidR="00325021">
        <w:t>,</w:t>
      </w:r>
      <w:r w:rsidRPr="009B1F46">
        <w:t xml:space="preserve"> </w:t>
      </w:r>
      <w:r w:rsidR="00325021">
        <w:t>–</w:t>
      </w:r>
      <w:r w:rsidRPr="009B1F46">
        <w:t xml:space="preserve"> plūdu mazināšanu ilgstošu vai ekstr</w:t>
      </w:r>
      <w:r w:rsidR="00FF7752" w:rsidRPr="009B1F46">
        <w:t>ēm</w:t>
      </w:r>
      <w:r w:rsidR="00325021">
        <w:t>u</w:t>
      </w:r>
      <w:r w:rsidRPr="009B1F46">
        <w:t xml:space="preserve"> atmosfēras nokrišņu gadījumos un mitruma uzturēšanu ilgstoša karstuma un sausuma apstākļos; erozijas kontroli citādi nabadzīgas augsnes apstākļos; barības avotu apputeksnētājiem; bioloģisko daudzveidību</w:t>
      </w:r>
      <w:r w:rsidR="00FF7752" w:rsidRPr="009B1F46">
        <w:t>, nodrošinot atbilstošus dzīves apstākļus Latvijā un ES ĪA augu un dzīvnieku sugām</w:t>
      </w:r>
      <w:r w:rsidRPr="009B1F46">
        <w:t>; ārstniecības un saimniecībā izmantojamos augus</w:t>
      </w:r>
      <w:r w:rsidR="00FF7752" w:rsidRPr="009B1F46">
        <w:t xml:space="preserve">; </w:t>
      </w:r>
      <w:r w:rsidRPr="009B1F46">
        <w:t>nodrošina ainaviski estētisku, baudāmu un iedvesmojošu vidi.</w:t>
      </w:r>
    </w:p>
    <w:p w14:paraId="27629845" w14:textId="658C3F26" w:rsidR="00D33AA1" w:rsidRPr="009B1F46" w:rsidRDefault="00C6732A" w:rsidP="00FF7752">
      <w:r w:rsidRPr="009B1F46">
        <w:t xml:space="preserve">Vēsturiski DL “Diļļu pļavas” teritorijas pārsvarā </w:t>
      </w:r>
      <w:r w:rsidR="00D91E60" w:rsidRPr="009B1F46">
        <w:t xml:space="preserve">bijušas </w:t>
      </w:r>
      <w:r w:rsidR="00325021">
        <w:t>lauksaimniecības zemes (~109 </w:t>
      </w:r>
      <w:r w:rsidRPr="009B1F46">
        <w:t>ha) un me</w:t>
      </w:r>
      <w:r w:rsidR="00325021">
        <w:t>ži no tām sastādījuši tikai ~61 </w:t>
      </w:r>
      <w:r w:rsidRPr="009B1F46">
        <w:t>ha</w:t>
      </w:r>
      <w:r w:rsidR="00A019F8" w:rsidRPr="009B1F46">
        <w:t xml:space="preserve"> (pēc 1942.</w:t>
      </w:r>
      <w:r w:rsidR="00325021">
        <w:t> gada Padomju savienības</w:t>
      </w:r>
      <w:r w:rsidR="00A019F8" w:rsidRPr="009B1F46">
        <w:t xml:space="preserve"> ģenerālštāba topogrāfisk</w:t>
      </w:r>
      <w:r w:rsidR="00D80680">
        <w:t>ās kartes</w:t>
      </w:r>
      <w:r w:rsidR="00A019F8" w:rsidRPr="009B1F46">
        <w:t>)</w:t>
      </w:r>
      <w:r w:rsidRPr="009B1F46">
        <w:t>. Mūsdienās lieguma teritorijā lauksaimniecības zemēs sastopami bioloģiski vērtīgi zālāji, taču vairs tikai</w:t>
      </w:r>
      <w:r w:rsidR="00325021">
        <w:t xml:space="preserve"> 58,18 </w:t>
      </w:r>
      <w:r w:rsidR="00D91E60" w:rsidRPr="009B1F46">
        <w:t xml:space="preserve">ha platībā. Zālāji </w:t>
      </w:r>
      <w:r w:rsidR="00D80680">
        <w:t>tikuši</w:t>
      </w:r>
      <w:r w:rsidR="00A44468" w:rsidRPr="009B1F46">
        <w:t xml:space="preserve"> </w:t>
      </w:r>
      <w:r w:rsidR="00D91E60" w:rsidRPr="009B1F46">
        <w:t xml:space="preserve">negatīvi </w:t>
      </w:r>
      <w:r w:rsidR="00782886" w:rsidRPr="009B1F46">
        <w:t>ietekmēti,</w:t>
      </w:r>
      <w:r w:rsidR="00A019F8" w:rsidRPr="009B1F46">
        <w:t xml:space="preserve"> piemēram</w:t>
      </w:r>
      <w:r w:rsidR="00325021">
        <w:t>,</w:t>
      </w:r>
      <w:r w:rsidR="00A019F8" w:rsidRPr="009B1F46">
        <w:t xml:space="preserve"> </w:t>
      </w:r>
      <w:r w:rsidR="00D80680">
        <w:t>apberot</w:t>
      </w:r>
      <w:r w:rsidR="00782886" w:rsidRPr="009B1F46">
        <w:t xml:space="preserve"> zālājus ar</w:t>
      </w:r>
      <w:r w:rsidR="00A44468" w:rsidRPr="009B1F46">
        <w:t xml:space="preserve"> no dīķiem </w:t>
      </w:r>
      <w:r w:rsidR="00782886" w:rsidRPr="009B1F46">
        <w:t>izņemto grunts</w:t>
      </w:r>
      <w:r w:rsidR="00A44468" w:rsidRPr="009B1F46">
        <w:t xml:space="preserve"> materiālu</w:t>
      </w:r>
      <w:r w:rsidR="00D80680">
        <w:t xml:space="preserve">, kā novērots īpašumā </w:t>
      </w:r>
      <w:r w:rsidR="00782886" w:rsidRPr="009B1F46">
        <w:t>ar kadastra apzīmējumu 62420020060</w:t>
      </w:r>
      <w:r w:rsidR="00D80680">
        <w:t>.</w:t>
      </w:r>
      <w:r w:rsidR="00A44468" w:rsidRPr="009B1F46">
        <w:t xml:space="preserve"> </w:t>
      </w:r>
      <w:r w:rsidR="00D80680">
        <w:t>N</w:t>
      </w:r>
      <w:r w:rsidR="00A44468" w:rsidRPr="009B1F46">
        <w:t xml:space="preserve">elielās platībās </w:t>
      </w:r>
      <w:r w:rsidR="00D91E60" w:rsidRPr="009B1F46">
        <w:t>lieguma centrālajā daļā</w:t>
      </w:r>
      <w:r w:rsidR="00325021">
        <w:t>,</w:t>
      </w:r>
      <w:r w:rsidR="00D91E60" w:rsidRPr="009B1F46">
        <w:t xml:space="preserve"> zālājos </w:t>
      </w:r>
      <w:r w:rsidR="00A44468" w:rsidRPr="009B1F46">
        <w:t xml:space="preserve">ar </w:t>
      </w:r>
      <w:r w:rsidR="00D91E60" w:rsidRPr="009B1F46">
        <w:t>barības vielām bagātāku</w:t>
      </w:r>
      <w:r w:rsidR="00A44468" w:rsidRPr="009B1F46">
        <w:t xml:space="preserve"> augsni </w:t>
      </w:r>
      <w:r w:rsidR="00D91E60" w:rsidRPr="009B1F46">
        <w:t xml:space="preserve">vērojami </w:t>
      </w:r>
      <w:r w:rsidR="00DE56A5">
        <w:t xml:space="preserve">mežacūku radīti </w:t>
      </w:r>
      <w:r w:rsidR="00A44468" w:rsidRPr="009B1F46">
        <w:t>augsnes izrakņājumi</w:t>
      </w:r>
      <w:r w:rsidR="00185C90" w:rsidRPr="009B1F46">
        <w:t>, kas</w:t>
      </w:r>
      <w:r w:rsidR="00A44468" w:rsidRPr="009B1F46">
        <w:t xml:space="preserve"> ir tik regulāri un intensīvi, ka praktiski nav saglabājušās bioloģiski vērtīgo zālāju indikatorsugas (</w:t>
      </w:r>
      <w:r w:rsidR="00325021">
        <w:t xml:space="preserve">plāna </w:t>
      </w:r>
      <w:r w:rsidR="00C86066" w:rsidRPr="009B1F46">
        <w:t>1.5.</w:t>
      </w:r>
      <w:r w:rsidR="00325021">
        <w:t> </w:t>
      </w:r>
      <w:r w:rsidR="00C86066" w:rsidRPr="009B1F46">
        <w:t>pielikums</w:t>
      </w:r>
      <w:r w:rsidR="00A44468" w:rsidRPr="009B1F46">
        <w:t xml:space="preserve">). </w:t>
      </w:r>
    </w:p>
    <w:p w14:paraId="0C785FC5" w14:textId="28E9918A" w:rsidR="00A44468" w:rsidRPr="009B1F46" w:rsidRDefault="00D33AA1" w:rsidP="00D33AA1">
      <w:r w:rsidRPr="009B1F46">
        <w:t>Lielākajā daļā DL teritorijas zālāji netiek apsaimniekoti</w:t>
      </w:r>
      <w:r w:rsidR="00185C90" w:rsidRPr="009B1F46">
        <w:t xml:space="preserve"> pilnībā vai netiek apsaimniekoti pietiekamā apmērā</w:t>
      </w:r>
      <w:r w:rsidRPr="009B1F46">
        <w:t>. Teritorijā novērojamas gan vēl salīdzinoši augstvērtīgas teritorijas, gan strauji aizaugoši zālāju fragmenti (</w:t>
      </w:r>
      <w:r w:rsidR="00325021">
        <w:t xml:space="preserve">plāna </w:t>
      </w:r>
      <w:r w:rsidRPr="009B1F46">
        <w:t xml:space="preserve">1.18. </w:t>
      </w:r>
      <w:r w:rsidR="00325021">
        <w:t>–</w:t>
      </w:r>
      <w:r w:rsidRPr="009B1F46">
        <w:t xml:space="preserve"> 1</w:t>
      </w:r>
      <w:r w:rsidR="00325021">
        <w:t>.20. </w:t>
      </w:r>
      <w:r w:rsidRPr="009B1F46">
        <w:t xml:space="preserve">pielikums). Liela uzmanība jāvelta arī </w:t>
      </w:r>
      <w:r w:rsidR="00DD0F96" w:rsidRPr="009B1F46">
        <w:t xml:space="preserve">krūmāju </w:t>
      </w:r>
      <w:r w:rsidRPr="009B1F46">
        <w:t>biotopa</w:t>
      </w:r>
      <w:r w:rsidRPr="009B1F46">
        <w:rPr>
          <w:i/>
        </w:rPr>
        <w:t xml:space="preserve"> 5130</w:t>
      </w:r>
      <w:r w:rsidR="00DD0F96" w:rsidRPr="009B1F46">
        <w:t xml:space="preserve"> </w:t>
      </w:r>
      <w:r w:rsidR="00DD0F96" w:rsidRPr="009B1F46">
        <w:rPr>
          <w:rFonts w:eastAsia="Times New Roman"/>
          <w:i/>
          <w:color w:val="000000"/>
          <w:lang w:eastAsia="lv-LV"/>
        </w:rPr>
        <w:t>Kadiķu audzes zālājos un virsājos</w:t>
      </w:r>
      <w:r w:rsidRPr="009B1F46">
        <w:t xml:space="preserve"> fragmentiem (</w:t>
      </w:r>
      <w:r w:rsidR="00325021">
        <w:t xml:space="preserve">plāna </w:t>
      </w:r>
      <w:r w:rsidRPr="009B1F46">
        <w:t xml:space="preserve">1.16. </w:t>
      </w:r>
      <w:r w:rsidR="00325021">
        <w:t>–</w:t>
      </w:r>
      <w:r w:rsidRPr="009B1F46">
        <w:t xml:space="preserve"> 1</w:t>
      </w:r>
      <w:r w:rsidR="00325021">
        <w:t>.17. </w:t>
      </w:r>
      <w:r w:rsidRPr="009B1F46">
        <w:t xml:space="preserve">pielikums), kas visvairāk ir pakļauti aizaugšanai, jo tos nevar izpļaut ar lielāku tehniku. Teritorijas </w:t>
      </w:r>
      <w:r w:rsidR="00920ABB" w:rsidRPr="009B1F46">
        <w:t xml:space="preserve">ziemeļrietumu </w:t>
      </w:r>
      <w:r w:rsidR="00325021">
        <w:t>–</w:t>
      </w:r>
      <w:r w:rsidR="00920ABB" w:rsidRPr="009B1F46">
        <w:t xml:space="preserve"> rietumu</w:t>
      </w:r>
      <w:r w:rsidRPr="009B1F46">
        <w:t xml:space="preserve"> daļā </w:t>
      </w:r>
      <w:r w:rsidR="00185C90" w:rsidRPr="009B1F46">
        <w:t>izveidojušās</w:t>
      </w:r>
      <w:r w:rsidRPr="009B1F46">
        <w:t xml:space="preserve"> pārmitras terit</w:t>
      </w:r>
      <w:r w:rsidR="00DE56A5">
        <w:t xml:space="preserve">orijas, kurās vērojama zālāju </w:t>
      </w:r>
      <w:r w:rsidRPr="009B1F46">
        <w:t>slīkšana un kadiķu krūmu atmiršana (</w:t>
      </w:r>
      <w:r w:rsidR="00325021">
        <w:t>plāna 1.23. </w:t>
      </w:r>
      <w:r w:rsidRPr="009B1F46">
        <w:t xml:space="preserve">pielikums) – lai šīs teritorijas atgrieztu to sākotnējā stāvoklī, ir jāregulē bebru skaits un </w:t>
      </w:r>
      <w:r w:rsidR="00910FC5" w:rsidRPr="009B1F46">
        <w:t xml:space="preserve">to </w:t>
      </w:r>
      <w:r w:rsidRPr="009B1F46">
        <w:t>darbība DL teritorijā</w:t>
      </w:r>
      <w:r w:rsidR="00185C90" w:rsidRPr="009B1F46">
        <w:t xml:space="preserve">, kā arī jāizjauc DL teritorijā veidotie bebru </w:t>
      </w:r>
      <w:r w:rsidR="00F12C99" w:rsidRPr="009B1F46">
        <w:t>aizsprosti</w:t>
      </w:r>
      <w:r w:rsidRPr="009B1F46">
        <w:t xml:space="preserve">. </w:t>
      </w:r>
      <w:r w:rsidR="00F12C99" w:rsidRPr="009B1F46">
        <w:t>Kopumā, g</w:t>
      </w:r>
      <w:r w:rsidR="00A44468" w:rsidRPr="009B1F46">
        <w:t xml:space="preserve">andrīz visos </w:t>
      </w:r>
      <w:r w:rsidR="00A44468" w:rsidRPr="009B1F46">
        <w:rPr>
          <w:b/>
        </w:rPr>
        <w:t>zālāju biotopos</w:t>
      </w:r>
      <w:r w:rsidR="00A44468" w:rsidRPr="009B1F46">
        <w:t xml:space="preserve"> ir novēr</w:t>
      </w:r>
      <w:r w:rsidR="00C86066" w:rsidRPr="009B1F46">
        <w:t>ojams apsaimniekošanas trūkums</w:t>
      </w:r>
      <w:r w:rsidR="00F12C99" w:rsidRPr="009B1F46">
        <w:t>, ar izņēmumu LAD atbalsta maksājumiem pieteiktajās teritorijās (</w:t>
      </w:r>
      <w:r w:rsidR="00325021">
        <w:t xml:space="preserve">plāna </w:t>
      </w:r>
      <w:r w:rsidR="00F12C99" w:rsidRPr="009B1F46">
        <w:t>2.7.</w:t>
      </w:r>
      <w:r w:rsidR="00325021">
        <w:t> </w:t>
      </w:r>
      <w:r w:rsidR="00F12C99" w:rsidRPr="009B1F46">
        <w:t>pielikums)</w:t>
      </w:r>
      <w:r w:rsidR="00A44468" w:rsidRPr="009B1F46">
        <w:t>.</w:t>
      </w:r>
    </w:p>
    <w:p w14:paraId="7E75DF48" w14:textId="77777777" w:rsidR="00651302" w:rsidRPr="009B1F46" w:rsidRDefault="00651302" w:rsidP="00D33AA1"/>
    <w:p w14:paraId="2C8FB12A" w14:textId="77777777" w:rsidR="00F11805" w:rsidRDefault="00F11805" w:rsidP="008C5456">
      <w:pPr>
        <w:rPr>
          <w:b/>
          <w:i/>
        </w:rPr>
      </w:pPr>
    </w:p>
    <w:p w14:paraId="23811D39" w14:textId="77777777" w:rsidR="00325021" w:rsidRDefault="00A44468" w:rsidP="008C5456">
      <w:pPr>
        <w:rPr>
          <w:b/>
        </w:rPr>
      </w:pPr>
      <w:r w:rsidRPr="009B1F46">
        <w:rPr>
          <w:b/>
          <w:i/>
        </w:rPr>
        <w:lastRenderedPageBreak/>
        <w:t>6230* Vilkakūlas zālāji</w:t>
      </w:r>
      <w:r w:rsidRPr="009B1F46">
        <w:rPr>
          <w:b/>
        </w:rPr>
        <w:t xml:space="preserve">. </w:t>
      </w:r>
    </w:p>
    <w:p w14:paraId="00FEADBC" w14:textId="20943E45" w:rsidR="002B5AFC" w:rsidRPr="009B1F46" w:rsidRDefault="008C5456" w:rsidP="008C5456">
      <w:pPr>
        <w:rPr>
          <w:rFonts w:eastAsia="Times New Roman"/>
          <w:color w:val="000000"/>
          <w:lang w:eastAsia="lv-LV"/>
        </w:rPr>
      </w:pPr>
      <w:r w:rsidRPr="009B1F46">
        <w:t>Salīdzinājumā ar citiem dabiskajiem zālājiem, vilkakūlas zālājos</w:t>
      </w:r>
      <w:r w:rsidR="00325021">
        <w:t>,</w:t>
      </w:r>
      <w:r w:rsidRPr="009B1F46">
        <w:t xml:space="preserve"> </w:t>
      </w:r>
      <w:r w:rsidR="00DE56A5" w:rsidRPr="009B1F46">
        <w:t>ekstremāl</w:t>
      </w:r>
      <w:r w:rsidR="00DE56A5">
        <w:t>o</w:t>
      </w:r>
      <w:r w:rsidR="00DE56A5" w:rsidRPr="009B1F46">
        <w:t xml:space="preserve"> vides apstākļ</w:t>
      </w:r>
      <w:r w:rsidR="00DE56A5">
        <w:t>u rezultātā,</w:t>
      </w:r>
      <w:r w:rsidR="00DE56A5" w:rsidRPr="009B1F46">
        <w:t xml:space="preserve"> </w:t>
      </w:r>
      <w:r w:rsidRPr="009B1F46">
        <w:t xml:space="preserve">sugu daudzveidība </w:t>
      </w:r>
      <w:r w:rsidR="00DE56A5" w:rsidRPr="009B1F46">
        <w:t>ir samērā neliela</w:t>
      </w:r>
      <w:r w:rsidRPr="009B1F46">
        <w:t xml:space="preserve">, tomēr </w:t>
      </w:r>
      <w:r w:rsidR="00DE56A5">
        <w:t xml:space="preserve">šie </w:t>
      </w:r>
      <w:r w:rsidRPr="009B1F46">
        <w:t>zālāji</w:t>
      </w:r>
      <w:r w:rsidR="00DE56A5">
        <w:t xml:space="preserve"> ir</w:t>
      </w:r>
      <w:r w:rsidRPr="009B1F46">
        <w:t xml:space="preserve"> unikāli gan pēc sugu kompozīcijas, gan ģeogrāfiskās izplatības</w:t>
      </w:r>
      <w:r w:rsidR="005855D8" w:rsidRPr="009B1F46">
        <w:t xml:space="preserve"> (</w:t>
      </w:r>
      <w:r w:rsidR="00775EBF" w:rsidRPr="00775EBF">
        <w:t>ES aizsargājamie biotopi Latvijā</w:t>
      </w:r>
      <w:r w:rsidR="005855D8" w:rsidRPr="009B1F46">
        <w:t>, 2013)</w:t>
      </w:r>
      <w:r w:rsidR="00D465AF">
        <w:t xml:space="preserve">. </w:t>
      </w:r>
      <w:r w:rsidR="00A44468" w:rsidRPr="009B1F46">
        <w:rPr>
          <w:rFonts w:eastAsia="Times New Roman"/>
          <w:i/>
          <w:iCs/>
          <w:color w:val="000000"/>
          <w:lang w:eastAsia="lv-LV"/>
        </w:rPr>
        <w:t>Natura 2000</w:t>
      </w:r>
      <w:r w:rsidR="00A44468" w:rsidRPr="009B1F46">
        <w:rPr>
          <w:rFonts w:eastAsia="Times New Roman"/>
          <w:color w:val="000000"/>
          <w:lang w:eastAsia="lv-LV"/>
        </w:rPr>
        <w:t xml:space="preserve"> SDF</w:t>
      </w:r>
      <w:r w:rsidR="00CB057D" w:rsidRPr="009B1F46">
        <w:rPr>
          <w:rFonts w:eastAsia="Times New Roman"/>
          <w:color w:val="000000"/>
          <w:vertAlign w:val="superscript"/>
          <w:lang w:eastAsia="lv-LV"/>
        </w:rPr>
        <w:t>(02/02/2014)</w:t>
      </w:r>
      <w:r w:rsidR="00A44468" w:rsidRPr="009B1F46">
        <w:rPr>
          <w:rFonts w:eastAsia="Times New Roman"/>
          <w:color w:val="000000"/>
          <w:lang w:eastAsia="lv-LV"/>
        </w:rPr>
        <w:t xml:space="preserve"> šis biotops ir iekļauts sarakstā, bet tā platība D</w:t>
      </w:r>
      <w:r w:rsidR="00325021">
        <w:rPr>
          <w:rFonts w:eastAsia="Times New Roman"/>
          <w:color w:val="000000"/>
          <w:lang w:eastAsia="lv-LV"/>
        </w:rPr>
        <w:t>L teritorijā ir norādīta kā 0,0 </w:t>
      </w:r>
      <w:r w:rsidR="00A44468" w:rsidRPr="009B1F46">
        <w:rPr>
          <w:rFonts w:eastAsia="Times New Roman"/>
          <w:color w:val="000000"/>
          <w:lang w:eastAsia="lv-LV"/>
        </w:rPr>
        <w:t>ha.</w:t>
      </w:r>
      <w:r w:rsidR="00A44468" w:rsidRPr="009B1F46">
        <w:rPr>
          <w:b/>
        </w:rPr>
        <w:t xml:space="preserve"> </w:t>
      </w:r>
      <w:r w:rsidR="005B7482" w:rsidRPr="009B1F46">
        <w:rPr>
          <w:rFonts w:eastAsia="Times New Roman"/>
          <w:color w:val="000000"/>
          <w:lang w:eastAsia="lv-LV"/>
        </w:rPr>
        <w:t xml:space="preserve">Plāna izstrādes laikā biotops netika konstatēts. </w:t>
      </w:r>
      <w:r w:rsidR="00910FC5" w:rsidRPr="009B1F46">
        <w:rPr>
          <w:rFonts w:eastAsia="Times New Roman"/>
          <w:color w:val="000000"/>
          <w:lang w:eastAsia="lv-LV"/>
        </w:rPr>
        <w:t>Vietām DL</w:t>
      </w:r>
      <w:r w:rsidR="00D8132B" w:rsidRPr="009B1F46">
        <w:rPr>
          <w:rFonts w:eastAsia="Times New Roman"/>
          <w:color w:val="000000"/>
          <w:lang w:eastAsia="lv-LV"/>
        </w:rPr>
        <w:t xml:space="preserve"> teritorijā konstatēta daļa šī biotopa indikatorsugu – pārsvarā vietās, kur konstatēts biotops </w:t>
      </w:r>
      <w:r w:rsidR="00DD0F96" w:rsidRPr="009B1F46">
        <w:rPr>
          <w:rFonts w:eastAsia="Times New Roman"/>
          <w:i/>
          <w:color w:val="000000"/>
          <w:lang w:eastAsia="lv-LV"/>
        </w:rPr>
        <w:t>5130 K</w:t>
      </w:r>
      <w:r w:rsidR="00D8132B" w:rsidRPr="009B1F46">
        <w:rPr>
          <w:rFonts w:eastAsia="Times New Roman"/>
          <w:i/>
          <w:color w:val="000000"/>
          <w:lang w:eastAsia="lv-LV"/>
        </w:rPr>
        <w:t>adiķu audz</w:t>
      </w:r>
      <w:r w:rsidR="00CF3388" w:rsidRPr="009B1F46">
        <w:rPr>
          <w:rFonts w:eastAsia="Times New Roman"/>
          <w:i/>
          <w:color w:val="000000"/>
          <w:lang w:eastAsia="lv-LV"/>
        </w:rPr>
        <w:t>es zālājos un virsājos</w:t>
      </w:r>
      <w:r w:rsidR="00CF3388" w:rsidRPr="009B1F46">
        <w:rPr>
          <w:rFonts w:eastAsia="Times New Roman"/>
          <w:color w:val="000000"/>
          <w:lang w:eastAsia="lv-LV"/>
        </w:rPr>
        <w:t xml:space="preserve"> vai citās vietās, kur izveidojušās kadiķu audzes, bet nav konstatēts aizsargājams biotops – šajās vietās ir iespējams atjaunot biotopu </w:t>
      </w:r>
      <w:r w:rsidR="00CF3388" w:rsidRPr="009B1F46">
        <w:rPr>
          <w:rFonts w:eastAsia="Times New Roman"/>
          <w:i/>
          <w:color w:val="000000"/>
          <w:lang w:eastAsia="lv-LV"/>
        </w:rPr>
        <w:t>6230* Vilkakūlas zālāji</w:t>
      </w:r>
      <w:r w:rsidR="00CF3388" w:rsidRPr="009B1F46">
        <w:rPr>
          <w:rFonts w:eastAsia="Times New Roman"/>
          <w:color w:val="000000"/>
          <w:lang w:eastAsia="lv-LV"/>
        </w:rPr>
        <w:t xml:space="preserve">. </w:t>
      </w:r>
      <w:r w:rsidR="00DE56A5">
        <w:rPr>
          <w:rFonts w:eastAsia="Times New Roman"/>
          <w:color w:val="000000"/>
          <w:lang w:eastAsia="lv-LV"/>
        </w:rPr>
        <w:t>Šis ir viens no teritoriju</w:t>
      </w:r>
      <w:r w:rsidR="00DE56A5">
        <w:rPr>
          <w:rFonts w:eastAsia="Times New Roman"/>
          <w:i/>
          <w:color w:val="000000"/>
          <w:lang w:eastAsia="lv-LV"/>
        </w:rPr>
        <w:t xml:space="preserve"> Natura 2000</w:t>
      </w:r>
      <w:r w:rsidR="005B7482" w:rsidRPr="009B1F46">
        <w:rPr>
          <w:rFonts w:eastAsia="Times New Roman"/>
          <w:color w:val="000000"/>
          <w:lang w:eastAsia="lv-LV"/>
        </w:rPr>
        <w:t xml:space="preserve"> statusam kvalificējošajiem biotopiem un tā a</w:t>
      </w:r>
      <w:r w:rsidR="00DE56A5">
        <w:rPr>
          <w:rFonts w:eastAsia="Times New Roman"/>
          <w:color w:val="000000"/>
          <w:lang w:eastAsia="lv-LV"/>
        </w:rPr>
        <w:t>tjaunošana uzskatāma par augstu prioritāti.</w:t>
      </w:r>
    </w:p>
    <w:p w14:paraId="488C314E" w14:textId="77777777" w:rsidR="00651302" w:rsidRPr="009B1F46" w:rsidRDefault="00651302" w:rsidP="008C5456"/>
    <w:p w14:paraId="3E73651C" w14:textId="0E0206E6" w:rsidR="008C5456" w:rsidRPr="009B1F46" w:rsidRDefault="00A44468" w:rsidP="002C1D1B">
      <w:pPr>
        <w:rPr>
          <w:b/>
        </w:rPr>
      </w:pPr>
      <w:r w:rsidRPr="009B1F46">
        <w:rPr>
          <w:b/>
          <w:i/>
        </w:rPr>
        <w:t>6270* Sugām bagātas ganības un ganītas pļavas</w:t>
      </w:r>
      <w:r w:rsidRPr="009B1F46">
        <w:rPr>
          <w:b/>
        </w:rPr>
        <w:t xml:space="preserve">. </w:t>
      </w:r>
    </w:p>
    <w:p w14:paraId="455BBC5F" w14:textId="3F3620EF" w:rsidR="002C1D1B" w:rsidRPr="009B1F46" w:rsidRDefault="00A94F75" w:rsidP="00A94F75">
      <w:r w:rsidRPr="009B1F46">
        <w:t>Biotops</w:t>
      </w:r>
      <w:r w:rsidR="008C5456" w:rsidRPr="009B1F46">
        <w:t xml:space="preserve"> sastopam</w:t>
      </w:r>
      <w:r w:rsidRPr="009B1F46">
        <w:t>s</w:t>
      </w:r>
      <w:r w:rsidR="008C5456" w:rsidRPr="009B1F46">
        <w:t xml:space="preserve"> ne tikai sausās un mēreni mitrās, bet arī mitrās augtenēs</w:t>
      </w:r>
      <w:r w:rsidR="006B7599">
        <w:t xml:space="preserve">. </w:t>
      </w:r>
      <w:r w:rsidR="008C5456" w:rsidRPr="009B1F46">
        <w:t>Tradicionāli ši</w:t>
      </w:r>
      <w:r w:rsidRPr="009B1F46">
        <w:t>s</w:t>
      </w:r>
      <w:r w:rsidR="008C5456" w:rsidRPr="009B1F46">
        <w:t xml:space="preserve"> biotop</w:t>
      </w:r>
      <w:r w:rsidRPr="009B1F46">
        <w:t>s</w:t>
      </w:r>
      <w:r w:rsidR="008C5456" w:rsidRPr="009B1F46">
        <w:t xml:space="preserve"> ilgstoši izmantot</w:t>
      </w:r>
      <w:r w:rsidRPr="009B1F46">
        <w:t>s</w:t>
      </w:r>
      <w:r w:rsidR="008C5456" w:rsidRPr="009B1F46">
        <w:t xml:space="preserve"> ganīšanai vai pļaušanai un ganīšanai atālā, mainot pļaušanu un ganīšanu pa gadiem. Daudzos gadījumos mūsdienās</w:t>
      </w:r>
      <w:r w:rsidRPr="009B1F46">
        <w:t xml:space="preserve"> </w:t>
      </w:r>
      <w:r w:rsidR="008C5456" w:rsidRPr="009B1F46">
        <w:t>ganīšana vairs nenotiek, un tikai veģetācijas pazīmes liecina</w:t>
      </w:r>
      <w:r w:rsidRPr="009B1F46">
        <w:t xml:space="preserve"> </w:t>
      </w:r>
      <w:r w:rsidR="008C5456" w:rsidRPr="009B1F46">
        <w:t>par zālāja izcelsmi</w:t>
      </w:r>
      <w:r w:rsidR="005855D8" w:rsidRPr="009B1F46">
        <w:t xml:space="preserve"> (</w:t>
      </w:r>
      <w:r w:rsidR="00775EBF" w:rsidRPr="00775EBF">
        <w:t>ES aizsargājamie biotopi Latvijā</w:t>
      </w:r>
      <w:r w:rsidR="005855D8" w:rsidRPr="009B1F46">
        <w:t>, 2013)</w:t>
      </w:r>
      <w:r w:rsidR="008C5456" w:rsidRPr="009B1F46">
        <w:t>.</w:t>
      </w:r>
      <w:r w:rsidRPr="009B1F46">
        <w:t xml:space="preserve"> </w:t>
      </w:r>
      <w:r w:rsidR="00A44468" w:rsidRPr="009B1F46">
        <w:rPr>
          <w:i/>
          <w:iCs/>
          <w:lang w:eastAsia="lv-LV"/>
        </w:rPr>
        <w:t>Natura 2000</w:t>
      </w:r>
      <w:r w:rsidR="00A44468" w:rsidRPr="009B1F46">
        <w:rPr>
          <w:lang w:eastAsia="lv-LV"/>
        </w:rPr>
        <w:t xml:space="preserve"> SDF</w:t>
      </w:r>
      <w:r w:rsidR="004C04D1" w:rsidRPr="009B1F46">
        <w:rPr>
          <w:rFonts w:eastAsia="Times New Roman"/>
          <w:color w:val="000000"/>
          <w:vertAlign w:val="superscript"/>
          <w:lang w:eastAsia="lv-LV"/>
        </w:rPr>
        <w:t>(02/02/2014)</w:t>
      </w:r>
      <w:r w:rsidR="00A44468" w:rsidRPr="009B1F46">
        <w:rPr>
          <w:lang w:eastAsia="lv-LV"/>
        </w:rPr>
        <w:t xml:space="preserve"> šis biotops nav iekļauts sarakstā.</w:t>
      </w:r>
      <w:r w:rsidR="00A44468" w:rsidRPr="009B1F46">
        <w:rPr>
          <w:b/>
        </w:rPr>
        <w:t xml:space="preserve"> </w:t>
      </w:r>
      <w:r w:rsidR="00085BE9" w:rsidRPr="009B1F46">
        <w:t>Plāna izstrādes laikā</w:t>
      </w:r>
      <w:r w:rsidR="00A44468" w:rsidRPr="009B1F46">
        <w:t xml:space="preserve"> </w:t>
      </w:r>
      <w:r w:rsidR="00A44468" w:rsidRPr="009B1F46">
        <w:rPr>
          <w:lang w:eastAsia="lv-LV"/>
        </w:rPr>
        <w:t>biotops tika identificēts un secināts</w:t>
      </w:r>
      <w:r w:rsidR="0068087F" w:rsidRPr="009B1F46">
        <w:rPr>
          <w:lang w:eastAsia="lv-LV"/>
        </w:rPr>
        <w:t>,</w:t>
      </w:r>
      <w:r w:rsidR="00A44468" w:rsidRPr="009B1F46">
        <w:rPr>
          <w:lang w:eastAsia="lv-LV"/>
        </w:rPr>
        <w:t xml:space="preserve"> ka biotopu apdraud aizaugums ar krūmiem, jauniem koki</w:t>
      </w:r>
      <w:r w:rsidR="00894C5B" w:rsidRPr="009B1F46">
        <w:rPr>
          <w:lang w:eastAsia="lv-LV"/>
        </w:rPr>
        <w:t>em</w:t>
      </w:r>
      <w:r w:rsidR="00A44468" w:rsidRPr="009B1F46">
        <w:rPr>
          <w:lang w:eastAsia="lv-LV"/>
        </w:rPr>
        <w:t xml:space="preserve"> un būtu nepieciešama kr</w:t>
      </w:r>
      <w:r w:rsidR="0087695B" w:rsidRPr="009B1F46">
        <w:rPr>
          <w:lang w:eastAsia="lv-LV"/>
        </w:rPr>
        <w:t xml:space="preserve">ūmu un jauno koku pakāpeniska </w:t>
      </w:r>
      <w:r w:rsidR="00A44468" w:rsidRPr="009B1F46">
        <w:rPr>
          <w:lang w:eastAsia="lv-LV"/>
        </w:rPr>
        <w:t>ciršana.</w:t>
      </w:r>
      <w:r w:rsidR="00A44468" w:rsidRPr="009B1F46">
        <w:rPr>
          <w:b/>
        </w:rPr>
        <w:t xml:space="preserve"> </w:t>
      </w:r>
      <w:r w:rsidR="00166468" w:rsidRPr="009B1F46">
        <w:t xml:space="preserve">Kopējā biotopa aizņemtā platība Latvijā ir 15465 </w:t>
      </w:r>
      <w:r w:rsidR="008E0832">
        <w:t>–</w:t>
      </w:r>
      <w:r w:rsidR="00166468" w:rsidRPr="009B1F46">
        <w:t xml:space="preserve"> 2</w:t>
      </w:r>
      <w:r w:rsidR="008E0832">
        <w:t>0104 </w:t>
      </w:r>
      <w:r w:rsidR="00166468" w:rsidRPr="009B1F46">
        <w:t xml:space="preserve">ha, kas atbilst </w:t>
      </w:r>
      <w:r w:rsidR="00B804CF" w:rsidRPr="009B1F46">
        <w:t>0,23 – 0,31</w:t>
      </w:r>
      <w:r w:rsidR="008E0832">
        <w:t> </w:t>
      </w:r>
      <w:r w:rsidR="00166468" w:rsidRPr="009B1F46">
        <w:t xml:space="preserve">% valsts teritorijas (ES </w:t>
      </w:r>
      <w:r w:rsidR="008E0832">
        <w:t>ziņojums par dzīvotņu stāvokli</w:t>
      </w:r>
      <w:r w:rsidR="00166468" w:rsidRPr="009B1F46">
        <w:t>, 2019).</w:t>
      </w:r>
      <w:r w:rsidR="00113CAD" w:rsidRPr="009B1F46">
        <w:t xml:space="preserve"> DL teritorijā v</w:t>
      </w:r>
      <w:r w:rsidR="00A44468" w:rsidRPr="009B1F46">
        <w:t>ērtīgāk</w:t>
      </w:r>
      <w:r w:rsidR="00113CAD" w:rsidRPr="009B1F46">
        <w:t>ie</w:t>
      </w:r>
      <w:r w:rsidR="00A44468" w:rsidRPr="009B1F46">
        <w:t xml:space="preserve"> </w:t>
      </w:r>
      <w:r w:rsidR="00113CAD" w:rsidRPr="009B1F46">
        <w:t>zālāji</w:t>
      </w:r>
      <w:r w:rsidR="00A44468" w:rsidRPr="009B1F46">
        <w:t xml:space="preserve"> ir “Diļļu” māju apkārtnē (</w:t>
      </w:r>
      <w:r w:rsidR="008E0832">
        <w:t xml:space="preserve">plāna </w:t>
      </w:r>
      <w:r w:rsidR="00C86066" w:rsidRPr="009B1F46">
        <w:t>1.18</w:t>
      </w:r>
      <w:r w:rsidR="00BF067A">
        <w:t>.</w:t>
      </w:r>
      <w:r w:rsidR="00C86066" w:rsidRPr="009B1F46">
        <w:t xml:space="preserve"> – 1.20.</w:t>
      </w:r>
      <w:r w:rsidR="008E0832">
        <w:t> </w:t>
      </w:r>
      <w:r w:rsidR="00C86066" w:rsidRPr="009B1F46">
        <w:t>pielikums</w:t>
      </w:r>
      <w:r w:rsidR="00A44468" w:rsidRPr="009B1F46">
        <w:t xml:space="preserve">). </w:t>
      </w:r>
      <w:r w:rsidR="00113CAD" w:rsidRPr="009B1F46">
        <w:t>Zālāji šķietami</w:t>
      </w:r>
      <w:r w:rsidR="00A44468" w:rsidRPr="009B1F46">
        <w:t xml:space="preserve"> netiek </w:t>
      </w:r>
      <w:r w:rsidR="00113CAD" w:rsidRPr="009B1F46">
        <w:t>apsaimniekoti</w:t>
      </w:r>
      <w:r w:rsidR="00A44468" w:rsidRPr="009B1F46">
        <w:t xml:space="preserve"> (</w:t>
      </w:r>
      <w:r w:rsidR="00113CAD" w:rsidRPr="009B1F46">
        <w:t xml:space="preserve">vietām </w:t>
      </w:r>
      <w:r w:rsidR="00A44468" w:rsidRPr="009B1F46">
        <w:t xml:space="preserve">nav pazīmju, kas liecinātu par pļaušanu arī iepriekšējos gados). </w:t>
      </w:r>
    </w:p>
    <w:p w14:paraId="6B564F65" w14:textId="3E15B453" w:rsidR="00A44468" w:rsidRPr="009B1F46" w:rsidRDefault="00A44468" w:rsidP="007864EB">
      <w:r w:rsidRPr="009B1F46">
        <w:t xml:space="preserve">Biotopi </w:t>
      </w:r>
      <w:r w:rsidRPr="009B1F46">
        <w:rPr>
          <w:i/>
        </w:rPr>
        <w:t>6270* Sugām bagātas ganības un ganītas pļavas</w:t>
      </w:r>
      <w:r w:rsidRPr="009B1F46">
        <w:t xml:space="preserve"> vai </w:t>
      </w:r>
      <w:r w:rsidRPr="009B1F46">
        <w:rPr>
          <w:i/>
        </w:rPr>
        <w:t>6510 Mēreni mitras pļavas</w:t>
      </w:r>
      <w:r w:rsidRPr="009B1F46">
        <w:t xml:space="preserve"> var veidoties vienos un tajos pašos augsne</w:t>
      </w:r>
      <w:r w:rsidR="0087695B" w:rsidRPr="009B1F46">
        <w:t>s apstākļos un tie abi sastopami</w:t>
      </w:r>
      <w:r w:rsidRPr="009B1F46">
        <w:t xml:space="preserve"> DL “Diļļu pļavas”, galvenais tos nodalošais faktors ir apsaimniekošanas veids. Ganīšana nodrošina biotopa </w:t>
      </w:r>
      <w:r w:rsidRPr="008E0832">
        <w:rPr>
          <w:i/>
        </w:rPr>
        <w:t>6270*</w:t>
      </w:r>
      <w:r w:rsidRPr="009B1F46">
        <w:t xml:space="preserve"> </w:t>
      </w:r>
      <w:r w:rsidR="008E0832" w:rsidRPr="008E0832">
        <w:rPr>
          <w:i/>
        </w:rPr>
        <w:t>Sugām bagātas ganības un ganītas pļavas</w:t>
      </w:r>
      <w:r w:rsidR="008E0832" w:rsidRPr="008E0832">
        <w:t xml:space="preserve"> </w:t>
      </w:r>
      <w:r w:rsidRPr="009B1F46">
        <w:t xml:space="preserve">pastāvēšanu, pļaušana – biotopa </w:t>
      </w:r>
      <w:r w:rsidRPr="008E0832">
        <w:rPr>
          <w:i/>
        </w:rPr>
        <w:t xml:space="preserve">6510 </w:t>
      </w:r>
      <w:r w:rsidR="008E0832" w:rsidRPr="008E0832">
        <w:rPr>
          <w:i/>
        </w:rPr>
        <w:t>Mēreni mitras pļavas</w:t>
      </w:r>
      <w:r w:rsidR="008E0832" w:rsidRPr="008E0832">
        <w:t xml:space="preserve"> </w:t>
      </w:r>
      <w:r w:rsidRPr="009B1F46">
        <w:t>pastāvēšanu.</w:t>
      </w:r>
    </w:p>
    <w:p w14:paraId="6930B48C" w14:textId="5A59EE87" w:rsidR="002C1D1B" w:rsidRPr="009B1F46" w:rsidRDefault="002C1D1B" w:rsidP="007864EB">
      <w:r w:rsidRPr="009B1F46">
        <w:t xml:space="preserve">Uz biotopu veidu </w:t>
      </w:r>
      <w:r w:rsidRPr="009B1F46">
        <w:rPr>
          <w:i/>
        </w:rPr>
        <w:t>6270* Sugām bagātas ganības un ganītas pļavas</w:t>
      </w:r>
      <w:r w:rsidRPr="009B1F46">
        <w:t xml:space="preserve"> attiecas gan pretrunas, kas vērojamas</w:t>
      </w:r>
      <w:r w:rsidR="008E0832">
        <w:t xml:space="preserve"> visos zālājos, gan specifiskas</w:t>
      </w:r>
      <w:r w:rsidRPr="009B1F46">
        <w:t xml:space="preserve"> ar ganību zālājiem saistītu dabas vērtību apsaimniekošanas pretrunas, kas var rasties, ja</w:t>
      </w:r>
      <w:r w:rsidR="008E0832">
        <w:t>,</w:t>
      </w:r>
      <w:r w:rsidRPr="009B1F46">
        <w:t xml:space="preserve"> plānojot apsaimniekošanu, neizvērtē to ietekmi uz visām zālājā sastopamajām dabas vērtībām.</w:t>
      </w:r>
    </w:p>
    <w:p w14:paraId="0C8B5D91" w14:textId="1773B366" w:rsidR="004D54C4" w:rsidRPr="009B1F46" w:rsidRDefault="004D54C4" w:rsidP="007864EB">
      <w:r w:rsidRPr="009B1F46">
        <w:t>Pārtraucot apsaimniekošanu, zālāji pakāpeniski aizaugs ar mežu. DL “Diļļu pļavas” veidojas bērzu</w:t>
      </w:r>
      <w:r w:rsidR="008E0832">
        <w:t>,</w:t>
      </w:r>
      <w:r w:rsidRPr="009B1F46">
        <w:t xml:space="preserve"> baltalkšņu un apšu jaunaudzes, vietām ieviešas egle. Biotopa saglabāšanās laiku nosaka pašreizējais stāvoklis – tas</w:t>
      </w:r>
      <w:r w:rsidR="006B7599">
        <w:t>,</w:t>
      </w:r>
      <w:r w:rsidRPr="009B1F46">
        <w:t xml:space="preserve"> cik ilgi zālājs nav apsaimniekots, kāds ir aizaugšanas ātrums. Atkarībā no augsnes apstākļiem, kā arī no tā cik tālu atrodas koku un krūmu grupas, kas ražo sēklas, var prognozēt, ka līdz biotops pilnībā izzustu apsaimniekošanas trūkuma rezultātā, paietu aptuveni 50 gadu</w:t>
      </w:r>
      <w:r w:rsidR="008E0832">
        <w:t>,</w:t>
      </w:r>
      <w:r w:rsidRPr="009B1F46">
        <w:t xml:space="preserve"> skaitot no apsaimniekošanas pārtraukšanas.</w:t>
      </w:r>
    </w:p>
    <w:p w14:paraId="3619E779" w14:textId="77777777" w:rsidR="00651302" w:rsidRPr="009B1F46" w:rsidRDefault="00651302" w:rsidP="007864EB"/>
    <w:p w14:paraId="69F24B98" w14:textId="7E26503E" w:rsidR="00A94F75" w:rsidRPr="009B1F46" w:rsidRDefault="00A44468" w:rsidP="00492772">
      <w:pPr>
        <w:rPr>
          <w:b/>
        </w:rPr>
      </w:pPr>
      <w:r w:rsidRPr="009B1F46">
        <w:rPr>
          <w:b/>
          <w:i/>
        </w:rPr>
        <w:t>6410 Mitri zālāji periodiski izžūstošās augsnēs</w:t>
      </w:r>
      <w:r w:rsidRPr="009B1F46">
        <w:rPr>
          <w:b/>
        </w:rPr>
        <w:t xml:space="preserve">. </w:t>
      </w:r>
    </w:p>
    <w:p w14:paraId="09BCFF98" w14:textId="29C4FDA4" w:rsidR="00A94F75" w:rsidRPr="009B1F46" w:rsidRDefault="00A94F75" w:rsidP="00A94F75">
      <w:r w:rsidRPr="009B1F46">
        <w:t xml:space="preserve">Vēsturiski Latvijā zālāji izmantoti daudzveidīgi – gan kā pļavas, gan ganības, tādēļ biotopam atbilst arī ganītas vietas. Daudzveidīgā apsaimniekošana Latvijā ļāvusi izveidoties dažādām augu sabiedrībām, un šim biotopam atbilst arī tās pļavas un ganības, kurās nedominē molīnija, bet ar lielu segumu ir sastopamas citas </w:t>
      </w:r>
      <w:r w:rsidR="00492772" w:rsidRPr="009B1F46">
        <w:t>sugas</w:t>
      </w:r>
      <w:r w:rsidR="008E0832">
        <w:t>,</w:t>
      </w:r>
      <w:r w:rsidR="00492772" w:rsidRPr="009B1F46">
        <w:t xml:space="preserve"> piemēram</w:t>
      </w:r>
      <w:r w:rsidR="008E0832">
        <w:t>,</w:t>
      </w:r>
      <w:r w:rsidR="00492772" w:rsidRPr="009B1F46">
        <w:t xml:space="preserve"> </w:t>
      </w:r>
      <w:r w:rsidRPr="009B1F46">
        <w:t xml:space="preserve">zilganā seslērija </w:t>
      </w:r>
      <w:r w:rsidRPr="009B1F46">
        <w:rPr>
          <w:i/>
        </w:rPr>
        <w:t>Sesleria caerulea</w:t>
      </w:r>
      <w:r w:rsidRPr="009B1F46">
        <w:t xml:space="preserve">, zilganais grīslis </w:t>
      </w:r>
      <w:r w:rsidRPr="009B1F46">
        <w:rPr>
          <w:i/>
        </w:rPr>
        <w:t>Carex flacca</w:t>
      </w:r>
      <w:r w:rsidRPr="009B1F46">
        <w:t xml:space="preserve">, sāres grīslis </w:t>
      </w:r>
      <w:r w:rsidRPr="009B1F46">
        <w:rPr>
          <w:i/>
        </w:rPr>
        <w:t>C.panicea</w:t>
      </w:r>
      <w:r w:rsidRPr="009B1F46">
        <w:t xml:space="preserve"> </w:t>
      </w:r>
      <w:r w:rsidR="00492772" w:rsidRPr="009B1F46">
        <w:t>u.c</w:t>
      </w:r>
      <w:r w:rsidRPr="009B1F46">
        <w:t>.</w:t>
      </w:r>
      <w:r w:rsidR="005855D8" w:rsidRPr="009B1F46">
        <w:t xml:space="preserve"> (</w:t>
      </w:r>
      <w:r w:rsidR="00775EBF" w:rsidRPr="00775EBF">
        <w:t>ES aizsargājamie biotopi Latvijā</w:t>
      </w:r>
      <w:r w:rsidR="005855D8" w:rsidRPr="009B1F46">
        <w:t>, 2013).</w:t>
      </w:r>
    </w:p>
    <w:p w14:paraId="59913D12" w14:textId="70E80287" w:rsidR="00A44468" w:rsidRPr="009B1F46" w:rsidRDefault="002B5AFC" w:rsidP="007864EB">
      <w:r w:rsidRPr="009B1F46">
        <w:rPr>
          <w:lang w:eastAsia="lv-LV"/>
        </w:rPr>
        <w:t>Biotops DL teritorijā aizņem 3</w:t>
      </w:r>
      <w:r w:rsidR="00E6649D" w:rsidRPr="009B1F46">
        <w:rPr>
          <w:lang w:eastAsia="lv-LV"/>
        </w:rPr>
        <w:t>4</w:t>
      </w:r>
      <w:r w:rsidRPr="009B1F46">
        <w:rPr>
          <w:lang w:eastAsia="lv-LV"/>
        </w:rPr>
        <w:t>,</w:t>
      </w:r>
      <w:r w:rsidR="00712099">
        <w:rPr>
          <w:lang w:eastAsia="lv-LV"/>
        </w:rPr>
        <w:t>24</w:t>
      </w:r>
      <w:r w:rsidR="008E0832">
        <w:rPr>
          <w:lang w:eastAsia="lv-LV"/>
        </w:rPr>
        <w:t> </w:t>
      </w:r>
      <w:r w:rsidRPr="009B1F46">
        <w:rPr>
          <w:lang w:eastAsia="lv-LV"/>
        </w:rPr>
        <w:t>ha</w:t>
      </w:r>
      <w:r w:rsidR="00A44468" w:rsidRPr="009B1F46">
        <w:rPr>
          <w:lang w:eastAsia="lv-LV"/>
        </w:rPr>
        <w:t>.</w:t>
      </w:r>
      <w:r w:rsidR="00A44468" w:rsidRPr="009B1F46">
        <w:rPr>
          <w:b/>
        </w:rPr>
        <w:t xml:space="preserve"> </w:t>
      </w:r>
      <w:r w:rsidR="00085BE9" w:rsidRPr="009B1F46">
        <w:t>Plāna izstrādes laikā</w:t>
      </w:r>
      <w:r w:rsidR="00A44468" w:rsidRPr="009B1F46">
        <w:t xml:space="preserve"> secināts, ka atsevišķās pļavas atzīstamas par biotopu </w:t>
      </w:r>
      <w:r w:rsidR="00A44468" w:rsidRPr="009B1F46">
        <w:rPr>
          <w:i/>
        </w:rPr>
        <w:t>6410 Mitri zālāji periodiski izžūstošās augsnēs</w:t>
      </w:r>
      <w:r w:rsidR="00920ABB" w:rsidRPr="009B1F46">
        <w:t xml:space="preserve"> ar dominējošu z</w:t>
      </w:r>
      <w:r w:rsidR="00A44468" w:rsidRPr="009B1F46">
        <w:t xml:space="preserve">ilgano </w:t>
      </w:r>
      <w:r w:rsidR="00A44468" w:rsidRPr="009B1F46">
        <w:lastRenderedPageBreak/>
        <w:t xml:space="preserve">seslēriju </w:t>
      </w:r>
      <w:r w:rsidR="00A44468" w:rsidRPr="009B1F46">
        <w:rPr>
          <w:i/>
        </w:rPr>
        <w:t>Sesleria caerulea</w:t>
      </w:r>
      <w:r w:rsidR="00A44468" w:rsidRPr="009B1F46">
        <w:t>, kā arī gandrīz visām citām biotopu raksturojušām sugām.</w:t>
      </w:r>
      <w:r w:rsidR="00166468" w:rsidRPr="009B1F46">
        <w:t xml:space="preserve"> </w:t>
      </w:r>
      <w:r w:rsidR="00643D2B" w:rsidRPr="009B1F46">
        <w:t xml:space="preserve">Kopējā biotopa aizņemtā platība Latvijā ir 3253 </w:t>
      </w:r>
      <w:r w:rsidR="008E0832">
        <w:t>–</w:t>
      </w:r>
      <w:r w:rsidR="00643D2B" w:rsidRPr="009B1F46">
        <w:t xml:space="preserve"> 4</w:t>
      </w:r>
      <w:r w:rsidR="008E0832">
        <w:t>230 </w:t>
      </w:r>
      <w:r w:rsidR="00643D2B" w:rsidRPr="009B1F46">
        <w:t xml:space="preserve">ha, kas atbilst </w:t>
      </w:r>
      <w:r w:rsidR="00B804CF" w:rsidRPr="009B1F46">
        <w:t>0,05</w:t>
      </w:r>
      <w:r w:rsidR="00643D2B" w:rsidRPr="009B1F46">
        <w:t xml:space="preserve"> – 0,</w:t>
      </w:r>
      <w:r w:rsidR="00B804CF" w:rsidRPr="009B1F46">
        <w:t>06</w:t>
      </w:r>
      <w:r w:rsidR="008E0832">
        <w:t> </w:t>
      </w:r>
      <w:r w:rsidR="00643D2B" w:rsidRPr="009B1F46">
        <w:t>% valsts teritorijas (ES</w:t>
      </w:r>
      <w:r w:rsidR="008E0832">
        <w:t xml:space="preserve"> ziņojums par dzīvotņu stāvokli</w:t>
      </w:r>
      <w:r w:rsidR="00643D2B" w:rsidRPr="009B1F46">
        <w:t>, 2019).</w:t>
      </w:r>
    </w:p>
    <w:p w14:paraId="33E0BAA0" w14:textId="74F9F7AE" w:rsidR="00D51CE9" w:rsidRPr="009B1F46" w:rsidRDefault="00A44468" w:rsidP="005776F8">
      <w:r w:rsidRPr="009B1F46">
        <w:t xml:space="preserve">Jāatzīmē, ka no Baltijas ledus ezera </w:t>
      </w:r>
      <w:r w:rsidR="0068087F" w:rsidRPr="009B1F46">
        <w:t xml:space="preserve">senkrasta izplūstošie </w:t>
      </w:r>
      <w:r w:rsidRPr="009B1F46">
        <w:t xml:space="preserve">kaļķainie pazemes ūdeņi ne katrreiz iztek virspusē, taču tie </w:t>
      </w:r>
      <w:r w:rsidR="003A3827" w:rsidRPr="009B1F46">
        <w:t>bagātina</w:t>
      </w:r>
      <w:r w:rsidRPr="009B1F46">
        <w:t xml:space="preserve"> augsni</w:t>
      </w:r>
      <w:r w:rsidR="003A3827" w:rsidRPr="009B1F46">
        <w:t xml:space="preserve"> ar kaļķi</w:t>
      </w:r>
      <w:r w:rsidRPr="009B1F46">
        <w:t xml:space="preserve"> „no apakšas”, tāpēc </w:t>
      </w:r>
      <w:r w:rsidR="00A63387" w:rsidRPr="009B1F46">
        <w:t>DL</w:t>
      </w:r>
      <w:r w:rsidRPr="009B1F46">
        <w:t xml:space="preserve"> biotops </w:t>
      </w:r>
      <w:r w:rsidRPr="009B1F46">
        <w:rPr>
          <w:i/>
        </w:rPr>
        <w:t xml:space="preserve">6410 </w:t>
      </w:r>
      <w:r w:rsidRPr="009B1F46">
        <w:rPr>
          <w:i/>
          <w:lang w:eastAsia="lv-LV"/>
        </w:rPr>
        <w:t>Mitri zālāji periodiski izžūstošās augsnēs</w:t>
      </w:r>
      <w:r w:rsidR="008E0832">
        <w:t xml:space="preserve"> 2. </w:t>
      </w:r>
      <w:r w:rsidR="00920ABB" w:rsidRPr="009B1F46">
        <w:t>variants ar dominējošu z</w:t>
      </w:r>
      <w:r w:rsidRPr="009B1F46">
        <w:t xml:space="preserve">ilgano seslēriju </w:t>
      </w:r>
      <w:r w:rsidRPr="009B1F46">
        <w:rPr>
          <w:i/>
        </w:rPr>
        <w:t xml:space="preserve">Sesleria caerulea </w:t>
      </w:r>
      <w:r w:rsidRPr="009B1F46">
        <w:t>ir sastopams lielās platībās. Vislielāko kaitējumu</w:t>
      </w:r>
      <w:r w:rsidR="005776F8" w:rsidRPr="009B1F46">
        <w:t xml:space="preserve"> šim</w:t>
      </w:r>
      <w:r w:rsidRPr="009B1F46">
        <w:t xml:space="preserve"> biotop</w:t>
      </w:r>
      <w:r w:rsidR="005776F8" w:rsidRPr="009B1F46">
        <w:t>a</w:t>
      </w:r>
      <w:r w:rsidRPr="009B1F46">
        <w:t>m, kas ir atkarīg</w:t>
      </w:r>
      <w:r w:rsidR="005776F8" w:rsidRPr="009B1F46">
        <w:t>s</w:t>
      </w:r>
      <w:r w:rsidRPr="009B1F46">
        <w:t xml:space="preserve"> no kaļķavotiem, nodara to izplūdes vietu vai tecējuma ietekmēšana. DL kā piemēri ir jāmin mākslīgie dīķi un izraktais grāvis (</w:t>
      </w:r>
      <w:r w:rsidR="008E0832">
        <w:t xml:space="preserve">plāna </w:t>
      </w:r>
      <w:r w:rsidR="00C86066" w:rsidRPr="009B1F46">
        <w:t>1.3. un 1.7.</w:t>
      </w:r>
      <w:r w:rsidR="008E0832">
        <w:t> </w:t>
      </w:r>
      <w:r w:rsidR="00C86066" w:rsidRPr="009B1F46">
        <w:t>pielikums</w:t>
      </w:r>
      <w:r w:rsidRPr="009B1F46">
        <w:t>), kas koncentrē un novada kaļķiem bagāto ūdeni nedabiskā veidā, traucējot tā vienmērīgu izdalīšanos vai seklu strautu veidošanos.</w:t>
      </w:r>
      <w:r w:rsidR="005776F8" w:rsidRPr="009B1F46">
        <w:t xml:space="preserve"> Šī biotopa pastāvēšanai īpaši svarīga ir ilglaicīgi nemainīga, bieži </w:t>
      </w:r>
      <w:r w:rsidR="008E0832">
        <w:t>–</w:t>
      </w:r>
      <w:r w:rsidR="005776F8" w:rsidRPr="009B1F46">
        <w:t xml:space="preserve"> s</w:t>
      </w:r>
      <w:r w:rsidR="008E0832">
        <w:t>ezonāli svārstīga</w:t>
      </w:r>
      <w:r w:rsidR="005776F8" w:rsidRPr="009B1F46">
        <w:t xml:space="preserve"> h</w:t>
      </w:r>
      <w:r w:rsidR="00743F72" w:rsidRPr="009B1F46">
        <w:t>idroloģiskā režīma pastāvēšana.</w:t>
      </w:r>
    </w:p>
    <w:p w14:paraId="4F6452DB" w14:textId="77777777" w:rsidR="00743F72" w:rsidRPr="009B1F46" w:rsidRDefault="00743F72" w:rsidP="005776F8">
      <w:r w:rsidRPr="009B1F46">
        <w:t>Mitru zālāju periodiski izžūstošās augsnēs aizsardzības un apsaimniekošanas pretrunas: kuru biotopu saglabāt</w:t>
      </w:r>
      <w:r w:rsidR="00D24C64" w:rsidRPr="009B1F46">
        <w:rPr>
          <w:rFonts w:ascii="Cambria" w:hAnsi="Cambria" w:cs="Cambria"/>
        </w:rPr>
        <w:t xml:space="preserve"> </w:t>
      </w:r>
      <w:r w:rsidRPr="009B1F46">
        <w:rPr>
          <w:rFonts w:ascii="Cambria" w:hAnsi="Cambria" w:cs="Cambria"/>
        </w:rPr>
        <w:t>–</w:t>
      </w:r>
      <w:r w:rsidRPr="009B1F46">
        <w:t xml:space="preserve"> </w:t>
      </w:r>
      <w:r w:rsidRPr="009B1F46">
        <w:rPr>
          <w:i/>
        </w:rPr>
        <w:t>6410 Mitri z</w:t>
      </w:r>
      <w:r w:rsidRPr="009B1F46">
        <w:rPr>
          <w:rFonts w:ascii="Cambria" w:hAnsi="Cambria" w:cs="Cambria"/>
          <w:i/>
        </w:rPr>
        <w:t>ā</w:t>
      </w:r>
      <w:r w:rsidRPr="009B1F46">
        <w:rPr>
          <w:i/>
        </w:rPr>
        <w:t>l</w:t>
      </w:r>
      <w:r w:rsidRPr="009B1F46">
        <w:rPr>
          <w:rFonts w:ascii="Cambria" w:hAnsi="Cambria" w:cs="Cambria"/>
          <w:i/>
        </w:rPr>
        <w:t>ā</w:t>
      </w:r>
      <w:r w:rsidRPr="009B1F46">
        <w:rPr>
          <w:i/>
        </w:rPr>
        <w:t>ji periodiski izžūstošās augsnēs</w:t>
      </w:r>
      <w:r w:rsidRPr="009B1F46">
        <w:t xml:space="preserve"> vai </w:t>
      </w:r>
      <w:r w:rsidRPr="009B1F46">
        <w:rPr>
          <w:i/>
        </w:rPr>
        <w:t>7230 Kaļķaini zāļu purvi</w:t>
      </w:r>
      <w:r w:rsidRPr="009B1F46">
        <w:t>. Abi biotopi DL “Diļļu pļavas” sastopami līdzās. Zāļu purvu ekstensīva pļaušana un mērena nosusināšana ar sekliem grāvjiem rada zālāju biotopu, bet zālāja pamešana veicina pamitrināšanos un zālāja pārpurvošanos. Ekstensīva pļaušana zāļu purviem nekaitē, gluži otrādi – tā uztur šos purvus neaizaugušus ar niedrēm un krūmiem, taču nedrīkst veikt meliorācijas pa</w:t>
      </w:r>
      <w:r w:rsidR="0068087F" w:rsidRPr="009B1F46">
        <w:t>sākumus, kas varētu purvu nosusi</w:t>
      </w:r>
      <w:r w:rsidRPr="009B1F46">
        <w:t>nāt.</w:t>
      </w:r>
    </w:p>
    <w:p w14:paraId="56CB8761" w14:textId="6D70EDFE" w:rsidR="00A44468" w:rsidRPr="009B1F46" w:rsidRDefault="005776F8" w:rsidP="005776F8">
      <w:r w:rsidRPr="009B1F46">
        <w:t xml:space="preserve">Biotopa </w:t>
      </w:r>
      <w:r w:rsidR="00A44468" w:rsidRPr="009B1F46">
        <w:t>p</w:t>
      </w:r>
      <w:r w:rsidRPr="009B1F46">
        <w:t>a</w:t>
      </w:r>
      <w:r w:rsidR="00A44468" w:rsidRPr="009B1F46">
        <w:t>stāvēšanu apdraud</w:t>
      </w:r>
      <w:r w:rsidR="003A3827" w:rsidRPr="009B1F46">
        <w:t xml:space="preserve"> avotu</w:t>
      </w:r>
      <w:r w:rsidR="00A44468" w:rsidRPr="009B1F46">
        <w:t xml:space="preserve"> biotopa </w:t>
      </w:r>
      <w:r w:rsidR="0068087F" w:rsidRPr="009B1F46">
        <w:rPr>
          <w:i/>
        </w:rPr>
        <w:t>7220* Avoti, kas izgulsnē avotkaļķus</w:t>
      </w:r>
      <w:r w:rsidR="0068087F" w:rsidRPr="009B1F46">
        <w:t xml:space="preserve"> </w:t>
      </w:r>
      <w:r w:rsidR="003A3827" w:rsidRPr="009B1F46">
        <w:t>ūdens</w:t>
      </w:r>
      <w:r w:rsidR="00A44468" w:rsidRPr="009B1F46">
        <w:t xml:space="preserve"> plūsmas samazināšanās</w:t>
      </w:r>
      <w:r w:rsidR="003A3827" w:rsidRPr="009B1F46">
        <w:t>.</w:t>
      </w:r>
      <w:r w:rsidR="00A44468" w:rsidRPr="009B1F46">
        <w:t xml:space="preserve"> </w:t>
      </w:r>
      <w:r w:rsidR="003A3827" w:rsidRPr="009B1F46">
        <w:t>N</w:t>
      </w:r>
      <w:r w:rsidR="00A44468" w:rsidRPr="009B1F46">
        <w:t>epieciešama krūmu un jauno koku pakāpeniska izci</w:t>
      </w:r>
      <w:r w:rsidRPr="009B1F46">
        <w:t>ršana un neierobežot biotopa 722</w:t>
      </w:r>
      <w:r w:rsidR="00A44468" w:rsidRPr="009B1F46">
        <w:t>0</w:t>
      </w:r>
      <w:r w:rsidRPr="009B1F46">
        <w:t>*</w:t>
      </w:r>
      <w:r w:rsidR="00A44468" w:rsidRPr="009B1F46">
        <w:t xml:space="preserve"> izplūdi. </w:t>
      </w:r>
      <w:r w:rsidR="00D51CE9" w:rsidRPr="009B1F46">
        <w:t>Nepietiekamas vai nepiemērotas apsaimniekošanas, galvenokārt</w:t>
      </w:r>
      <w:r w:rsidR="002245FA">
        <w:t>,</w:t>
      </w:r>
      <w:r w:rsidR="00D51CE9" w:rsidRPr="009B1F46">
        <w:t xml:space="preserve"> nopļautās zāles smalcināš</w:t>
      </w:r>
      <w:r w:rsidR="002245FA">
        <w:t>anas, kā arī pamešanas uz lauka</w:t>
      </w:r>
      <w:r w:rsidR="00D51CE9" w:rsidRPr="009B1F46">
        <w:t xml:space="preserve"> ietekmē, daudzviet izplatījušās ekspansīvas augu sugas.</w:t>
      </w:r>
    </w:p>
    <w:p w14:paraId="59157CB0" w14:textId="1A6EB2E7" w:rsidR="00743F72" w:rsidRPr="009B1F46" w:rsidRDefault="00743F72" w:rsidP="005776F8">
      <w:r w:rsidRPr="009B1F46">
        <w:t>To, cik ilgi biotops turpinās pastāvēt</w:t>
      </w:r>
      <w:r w:rsidR="0068087F" w:rsidRPr="009B1F46">
        <w:t>,</w:t>
      </w:r>
      <w:r w:rsidRPr="009B1F46">
        <w:t xml:space="preserve"> ja netiks apsaimniekots, nosaka pašreizējais stāvoklis – tas</w:t>
      </w:r>
      <w:r w:rsidR="002245FA">
        <w:t>,</w:t>
      </w:r>
      <w:r w:rsidRPr="009B1F46">
        <w:t xml:space="preserve"> cik ilgi zālājs nav apsaimniekots, kāds ir aizaugšanas ātrums. Atkarībā no augsnes apstākļiem, kā arī no tā</w:t>
      </w:r>
      <w:r w:rsidR="002245FA">
        <w:t>,</w:t>
      </w:r>
      <w:r w:rsidRPr="009B1F46">
        <w:t xml:space="preserve"> cik tālu atrodas koku un krūmu grupas, kas ražo sēklas, var prognozēt, ka līdz biotops pilnībā izzūd paiet aptuveni 50 gadu</w:t>
      </w:r>
      <w:r w:rsidR="002245FA">
        <w:t>,</w:t>
      </w:r>
      <w:r w:rsidRPr="009B1F46">
        <w:t xml:space="preserve"> skaitot no apsaimniekošanas </w:t>
      </w:r>
      <w:r w:rsidR="002245FA">
        <w:t>pārtraukšanas. Biotopa 2. un 3. </w:t>
      </w:r>
      <w:r w:rsidRPr="009B1F46">
        <w:t>variants varētu būt pret aizaugšanu noturīgā</w:t>
      </w:r>
      <w:r w:rsidR="002245FA">
        <w:t>ki, jo tajos ir pārāk sausi vai</w:t>
      </w:r>
      <w:r w:rsidRPr="009B1F46">
        <w:t xml:space="preserve"> arī pārāk slapji apstākļi, kas kavē aizaugšanas procesu.</w:t>
      </w:r>
    </w:p>
    <w:p w14:paraId="4899691B" w14:textId="77777777" w:rsidR="00651302" w:rsidRPr="009B1F46" w:rsidRDefault="00651302" w:rsidP="005776F8"/>
    <w:p w14:paraId="6A6E291C" w14:textId="77777777" w:rsidR="00492772" w:rsidRPr="009B1F46" w:rsidRDefault="00A44468" w:rsidP="007872A1">
      <w:pPr>
        <w:rPr>
          <w:b/>
        </w:rPr>
      </w:pPr>
      <w:r w:rsidRPr="009B1F46">
        <w:rPr>
          <w:b/>
          <w:i/>
        </w:rPr>
        <w:t>6510 Mēreni mitras pļavas</w:t>
      </w:r>
      <w:r w:rsidRPr="009B1F46">
        <w:rPr>
          <w:b/>
        </w:rPr>
        <w:t xml:space="preserve">. </w:t>
      </w:r>
    </w:p>
    <w:p w14:paraId="285D4DB8" w14:textId="2FFB3ABC" w:rsidR="007872A1" w:rsidRPr="009B1F46" w:rsidRDefault="00492772" w:rsidP="00492772">
      <w:r w:rsidRPr="009B1F46">
        <w:t xml:space="preserve">Tikai neliela daļa no biotopa atradnēm Latvijas teritorijā ir ar augstu biodaudzveidības kvalitāti, bet vairums atbilst minimālām biotopa kvalitātes prasībām, jo tikai pamazām veidojas kādreiz kultivētu zālāju un atmatu vietā. Bioloģiski un kultūrvēsturiski vērtīgas ir ilgstoši un regulāri pļautas pļavas, kurās nemainīgās apsaimniekošanas dēļ izveidojušās stabilas, sugām bagātas augu sabiedrības. Nozīmīgs biotops dzegužpirkstīšu </w:t>
      </w:r>
      <w:r w:rsidRPr="009B1F46">
        <w:rPr>
          <w:i/>
        </w:rPr>
        <w:t>Dactylorhiza spp.</w:t>
      </w:r>
      <w:r w:rsidRPr="009B1F46">
        <w:t xml:space="preserve"> un naktsvijoļu </w:t>
      </w:r>
      <w:r w:rsidRPr="009B1F46">
        <w:rPr>
          <w:i/>
        </w:rPr>
        <w:t>Platanthera spp</w:t>
      </w:r>
      <w:r w:rsidRPr="009B1F46">
        <w:t xml:space="preserve">. sugām, viens no biotopiem mānīgajai knīdijai </w:t>
      </w:r>
      <w:r w:rsidRPr="009B1F46">
        <w:rPr>
          <w:i/>
        </w:rPr>
        <w:t>Cnidium dubium</w:t>
      </w:r>
      <w:r w:rsidRPr="009B1F46">
        <w:t xml:space="preserve"> u.c. retām augu sugām</w:t>
      </w:r>
      <w:r w:rsidR="005855D8" w:rsidRPr="009B1F46">
        <w:t xml:space="preserve"> (</w:t>
      </w:r>
      <w:r w:rsidR="00775EBF" w:rsidRPr="00775EBF">
        <w:t>ES aizsargājamie biotopi Latvijā</w:t>
      </w:r>
      <w:r w:rsidR="005855D8" w:rsidRPr="009B1F46">
        <w:t>, 2013)</w:t>
      </w:r>
      <w:r w:rsidRPr="009B1F46">
        <w:t xml:space="preserve">. </w:t>
      </w:r>
      <w:r w:rsidR="00A44468" w:rsidRPr="009B1F46">
        <w:rPr>
          <w:i/>
          <w:lang w:eastAsia="lv-LV"/>
        </w:rPr>
        <w:t>Natura 2000</w:t>
      </w:r>
      <w:r w:rsidR="00A44468" w:rsidRPr="009B1F46">
        <w:rPr>
          <w:lang w:eastAsia="lv-LV"/>
        </w:rPr>
        <w:t xml:space="preserve"> SDF</w:t>
      </w:r>
      <w:r w:rsidR="004C04D1" w:rsidRPr="009B1F46">
        <w:rPr>
          <w:rFonts w:eastAsia="Times New Roman"/>
          <w:color w:val="000000"/>
          <w:vertAlign w:val="superscript"/>
          <w:lang w:eastAsia="lv-LV"/>
        </w:rPr>
        <w:t>(02/02/2014)</w:t>
      </w:r>
      <w:r w:rsidR="00A44468" w:rsidRPr="009B1F46">
        <w:rPr>
          <w:lang w:eastAsia="lv-LV"/>
        </w:rPr>
        <w:t xml:space="preserve"> šis biotops nav iekļauts sarakstā. </w:t>
      </w:r>
      <w:r w:rsidR="00643D2B" w:rsidRPr="009B1F46">
        <w:t xml:space="preserve">Kopējā biotopa aizņemtā platība Latvijā ir 4339 </w:t>
      </w:r>
      <w:r w:rsidR="002245FA">
        <w:t>–</w:t>
      </w:r>
      <w:r w:rsidR="00643D2B" w:rsidRPr="009B1F46">
        <w:t xml:space="preserve"> 5</w:t>
      </w:r>
      <w:r w:rsidR="002245FA">
        <w:t>640 </w:t>
      </w:r>
      <w:r w:rsidR="00643D2B" w:rsidRPr="009B1F46">
        <w:t>ha, kas atbilst 0,</w:t>
      </w:r>
      <w:r w:rsidR="00B804CF" w:rsidRPr="009B1F46">
        <w:t>06 – 0,08</w:t>
      </w:r>
      <w:r w:rsidR="002245FA">
        <w:t> </w:t>
      </w:r>
      <w:r w:rsidR="00643D2B" w:rsidRPr="009B1F46">
        <w:t xml:space="preserve">% valsts teritorijas (ES </w:t>
      </w:r>
      <w:r w:rsidR="002245FA">
        <w:t>ziņojums par dzīvotņu stāvokli</w:t>
      </w:r>
      <w:r w:rsidR="00643D2B" w:rsidRPr="009B1F46">
        <w:t>, 2019).</w:t>
      </w:r>
      <w:r w:rsidR="00E82667" w:rsidRPr="009B1F46">
        <w:t>Ņemot vērā, ka biotops pārsvarā veidojies vienās no aug</w:t>
      </w:r>
      <w:r w:rsidR="002245FA">
        <w:t>līgākajām un lauksaimniecībai piemērotākajām augsnēm</w:t>
      </w:r>
      <w:r w:rsidR="00E82667" w:rsidRPr="009B1F46">
        <w:t xml:space="preserve"> kādas Latvijā dabiskos apstākļos sastopamas, to</w:t>
      </w:r>
      <w:r w:rsidR="00003DF4" w:rsidRPr="009B1F46">
        <w:t xml:space="preserve"> var apdraudēt zemes lietojuma veida</w:t>
      </w:r>
      <w:r w:rsidR="00264BFD" w:rsidRPr="009B1F46">
        <w:t xml:space="preserve"> maiņa</w:t>
      </w:r>
      <w:r w:rsidR="002245FA">
        <w:t xml:space="preserve">, kā arī nepiemērota </w:t>
      </w:r>
      <w:r w:rsidR="00003DF4" w:rsidRPr="009B1F46">
        <w:t>apsaimniekošana.</w:t>
      </w:r>
      <w:r w:rsidR="00264BFD" w:rsidRPr="009B1F46">
        <w:t xml:space="preserve"> </w:t>
      </w:r>
      <w:r w:rsidR="00003DF4" w:rsidRPr="009B1F46">
        <w:t>Eitrofikācijas ietekmē biotopam raksturīgās augstās graudzāles uzsāk ekspansīvi izplatību, nomācot pārēj</w:t>
      </w:r>
      <w:r w:rsidR="002245FA">
        <w:t>o sugu daudzveidību. Palielinās</w:t>
      </w:r>
      <w:r w:rsidR="00003DF4" w:rsidRPr="009B1F46">
        <w:t xml:space="preserve"> arī </w:t>
      </w:r>
      <w:r w:rsidR="00264BFD" w:rsidRPr="009B1F46">
        <w:t>li</w:t>
      </w:r>
      <w:r w:rsidR="00003DF4" w:rsidRPr="009B1F46">
        <w:t xml:space="preserve">ela auguma platlapju sugu daudzums. </w:t>
      </w:r>
      <w:r w:rsidR="00085BE9" w:rsidRPr="009B1F46">
        <w:t>Plāna izstrādes laikā</w:t>
      </w:r>
      <w:r w:rsidR="00003DF4" w:rsidRPr="009B1F46">
        <w:t xml:space="preserve"> </w:t>
      </w:r>
      <w:r w:rsidR="00003DF4" w:rsidRPr="009B1F46">
        <w:rPr>
          <w:lang w:eastAsia="lv-LV"/>
        </w:rPr>
        <w:t>biotops tika identificēts un secināts</w:t>
      </w:r>
      <w:r w:rsidR="00E82667" w:rsidRPr="009B1F46">
        <w:rPr>
          <w:lang w:eastAsia="lv-LV"/>
        </w:rPr>
        <w:t>,</w:t>
      </w:r>
      <w:r w:rsidR="00003DF4" w:rsidRPr="009B1F46">
        <w:rPr>
          <w:lang w:eastAsia="lv-LV"/>
        </w:rPr>
        <w:t xml:space="preserve"> ka</w:t>
      </w:r>
      <w:r w:rsidR="00E82667" w:rsidRPr="009B1F46">
        <w:rPr>
          <w:lang w:eastAsia="lv-LV"/>
        </w:rPr>
        <w:t xml:space="preserve"> lokāli</w:t>
      </w:r>
      <w:r w:rsidR="00003DF4" w:rsidRPr="009B1F46">
        <w:rPr>
          <w:lang w:eastAsia="lv-LV"/>
        </w:rPr>
        <w:t xml:space="preserve"> </w:t>
      </w:r>
      <w:r w:rsidR="00003DF4" w:rsidRPr="009B1F46">
        <w:rPr>
          <w:lang w:eastAsia="lv-LV"/>
        </w:rPr>
        <w:lastRenderedPageBreak/>
        <w:t xml:space="preserve">biotopu apdraud aizaugums ar krūmiem, jauniem kokiem un </w:t>
      </w:r>
      <w:r w:rsidR="00E82667" w:rsidRPr="009B1F46">
        <w:rPr>
          <w:lang w:eastAsia="lv-LV"/>
        </w:rPr>
        <w:t>ir</w:t>
      </w:r>
      <w:r w:rsidR="00003DF4" w:rsidRPr="009B1F46">
        <w:rPr>
          <w:lang w:eastAsia="lv-LV"/>
        </w:rPr>
        <w:t xml:space="preserve"> nepieciešama krūmu un jauno koku pakāpeniska izciršana.</w:t>
      </w:r>
    </w:p>
    <w:p w14:paraId="1E7B6742" w14:textId="43F95F80" w:rsidR="002F7DCB" w:rsidRPr="009B1F46" w:rsidRDefault="00CF3DE2" w:rsidP="00643D2B">
      <w:r w:rsidRPr="009B1F46">
        <w:t>Biotopa saglabāšanās laiku nosaka pašreizējais stāvoklis – tas</w:t>
      </w:r>
      <w:r w:rsidR="002245FA">
        <w:t>,</w:t>
      </w:r>
      <w:r w:rsidRPr="009B1F46">
        <w:t xml:space="preserve"> cik ilgi zālājs nav apsaimniekots, kāds ir aizaugšanas ātrums. Atkarībā no augsnes apstākļiem, kā arī no tā</w:t>
      </w:r>
      <w:r w:rsidR="002245FA">
        <w:t>,</w:t>
      </w:r>
      <w:r w:rsidRPr="009B1F46">
        <w:t xml:space="preserve"> cik tālu atrodas koku un krūmu grupas, kas ražo sēklas, var prognozēt, ka līdz biotops izzūd paiet aptuveni 50 gadu kopš apsaimniekošanas pārtraukšanas.</w:t>
      </w:r>
      <w:r w:rsidR="00B56D58" w:rsidRPr="009B1F46">
        <w:t xml:space="preserve"> Zālāju biotopu </w:t>
      </w:r>
      <w:r w:rsidR="002245FA">
        <w:t>izmaiņu apkopojums redzams 4.5. </w:t>
      </w:r>
      <w:r w:rsidR="00B56D58" w:rsidRPr="009B1F46">
        <w:t>tabulā.</w:t>
      </w:r>
    </w:p>
    <w:p w14:paraId="7F351987" w14:textId="77777777" w:rsidR="00A115AA" w:rsidRPr="009B1F46" w:rsidRDefault="00A115AA" w:rsidP="007864EB">
      <w:pPr>
        <w:rPr>
          <w:lang w:eastAsia="lv-LV"/>
        </w:rPr>
      </w:pPr>
    </w:p>
    <w:p w14:paraId="332145FB" w14:textId="0ED6B394" w:rsidR="00EF43C5" w:rsidRPr="009B1F46" w:rsidRDefault="00B56D58" w:rsidP="00EF43C5">
      <w:pPr>
        <w:pStyle w:val="Caption"/>
        <w:keepNext/>
        <w:ind w:firstLine="0"/>
        <w:rPr>
          <w:color w:val="auto"/>
          <w:sz w:val="22"/>
        </w:rPr>
      </w:pPr>
      <w:r w:rsidRPr="009B1F46">
        <w:rPr>
          <w:color w:val="auto"/>
          <w:sz w:val="22"/>
        </w:rPr>
        <w:t>4.5</w:t>
      </w:r>
      <w:r w:rsidR="00EF43C5" w:rsidRPr="009B1F46">
        <w:rPr>
          <w:color w:val="auto"/>
          <w:sz w:val="22"/>
        </w:rPr>
        <w:t>.</w:t>
      </w:r>
      <w:r w:rsidR="002245FA">
        <w:rPr>
          <w:color w:val="auto"/>
          <w:sz w:val="22"/>
        </w:rPr>
        <w:t> </w:t>
      </w:r>
      <w:r w:rsidR="00EF43C5" w:rsidRPr="009B1F46">
        <w:rPr>
          <w:color w:val="auto"/>
          <w:sz w:val="22"/>
        </w:rPr>
        <w:t xml:space="preserve">tabula. </w:t>
      </w:r>
      <w:r w:rsidR="00775EBF">
        <w:rPr>
          <w:color w:val="auto"/>
          <w:sz w:val="22"/>
        </w:rPr>
        <w:t>–</w:t>
      </w:r>
      <w:r w:rsidR="00EF43C5" w:rsidRPr="009B1F46">
        <w:rPr>
          <w:color w:val="auto"/>
          <w:sz w:val="22"/>
        </w:rPr>
        <w:t xml:space="preserve"> Zālāju biotopu izmaiņu apkopojums</w:t>
      </w:r>
    </w:p>
    <w:tbl>
      <w:tblPr>
        <w:tblpPr w:leftFromText="180" w:rightFromText="180" w:vertAnchor="text" w:horzAnchor="margin" w:tblpY="178"/>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6"/>
        <w:gridCol w:w="1237"/>
        <w:gridCol w:w="1331"/>
        <w:gridCol w:w="1276"/>
        <w:gridCol w:w="3861"/>
      </w:tblGrid>
      <w:tr w:rsidR="00E94C51" w:rsidRPr="009B1F46" w14:paraId="52B3BF0D" w14:textId="77777777" w:rsidTr="00CB057D">
        <w:tc>
          <w:tcPr>
            <w:tcW w:w="1226" w:type="dxa"/>
            <w:shd w:val="clear" w:color="auto" w:fill="D9D9D9" w:themeFill="background1" w:themeFillShade="D9"/>
            <w:vAlign w:val="center"/>
          </w:tcPr>
          <w:p w14:paraId="1E86846E" w14:textId="77777777" w:rsidR="00E94C51" w:rsidRPr="009B1F46" w:rsidRDefault="00E94C51" w:rsidP="005A058F">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ES nozīmes biotops, kods un nosaukums</w:t>
            </w:r>
          </w:p>
        </w:tc>
        <w:tc>
          <w:tcPr>
            <w:tcW w:w="1237" w:type="dxa"/>
            <w:shd w:val="clear" w:color="auto" w:fill="D9D9D9" w:themeFill="background1" w:themeFillShade="D9"/>
            <w:vAlign w:val="center"/>
          </w:tcPr>
          <w:p w14:paraId="29932610" w14:textId="767B810F" w:rsidR="00E94C51" w:rsidRPr="009B1F46" w:rsidRDefault="00E94C51" w:rsidP="00842871">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Latvijā</w:t>
            </w:r>
            <w:r w:rsidR="00842871">
              <w:rPr>
                <w:rFonts w:eastAsia="Times New Roman" w:cs="Times New Roman"/>
                <w:b/>
                <w:sz w:val="18"/>
                <w:szCs w:val="18"/>
              </w:rPr>
              <w:t xml:space="preserve"> ĪA </w:t>
            </w:r>
            <w:r w:rsidRPr="009B1F46">
              <w:rPr>
                <w:rFonts w:eastAsia="Times New Roman" w:cs="Times New Roman"/>
                <w:b/>
                <w:sz w:val="18"/>
                <w:szCs w:val="18"/>
              </w:rPr>
              <w:t>biotops, nosaukums</w:t>
            </w:r>
          </w:p>
        </w:tc>
        <w:tc>
          <w:tcPr>
            <w:tcW w:w="1331" w:type="dxa"/>
            <w:shd w:val="clear" w:color="auto" w:fill="D9D9D9" w:themeFill="background1" w:themeFillShade="D9"/>
            <w:vAlign w:val="center"/>
          </w:tcPr>
          <w:p w14:paraId="0D27ECD6" w14:textId="77777777" w:rsidR="00E94C51" w:rsidRPr="009B1F46" w:rsidRDefault="00E94C51" w:rsidP="005A058F">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Platība SDF</w:t>
            </w:r>
            <w:r w:rsidR="004C04D1" w:rsidRPr="009B1F46">
              <w:rPr>
                <w:rFonts w:eastAsia="Times New Roman" w:cs="Times New Roman"/>
                <w:b/>
                <w:sz w:val="18"/>
                <w:szCs w:val="18"/>
              </w:rPr>
              <w:t xml:space="preserve"> </w:t>
            </w:r>
            <w:r w:rsidR="004C04D1" w:rsidRPr="009B1F46">
              <w:rPr>
                <w:rFonts w:eastAsia="Times New Roman"/>
                <w:color w:val="000000"/>
                <w:vertAlign w:val="superscript"/>
                <w:lang w:eastAsia="lv-LV"/>
              </w:rPr>
              <w:t>(02/02/2014)</w:t>
            </w:r>
            <w:r w:rsidRPr="009B1F46">
              <w:rPr>
                <w:rFonts w:eastAsia="Times New Roman" w:cs="Times New Roman"/>
                <w:b/>
                <w:sz w:val="18"/>
                <w:szCs w:val="18"/>
              </w:rPr>
              <w:t xml:space="preserve"> (ha)</w:t>
            </w:r>
          </w:p>
        </w:tc>
        <w:tc>
          <w:tcPr>
            <w:tcW w:w="1276" w:type="dxa"/>
            <w:shd w:val="clear" w:color="auto" w:fill="D9D9D9" w:themeFill="background1" w:themeFillShade="D9"/>
            <w:vAlign w:val="center"/>
          </w:tcPr>
          <w:p w14:paraId="4FB589FC" w14:textId="60A84568" w:rsidR="00E94C51" w:rsidRPr="009B1F46" w:rsidRDefault="002245FA" w:rsidP="005A058F">
            <w:pPr>
              <w:keepNext/>
              <w:spacing w:before="60" w:line="240" w:lineRule="auto"/>
              <w:ind w:firstLine="0"/>
              <w:contextualSpacing/>
              <w:jc w:val="center"/>
              <w:rPr>
                <w:rFonts w:eastAsia="Times New Roman" w:cs="Times New Roman"/>
                <w:b/>
                <w:sz w:val="18"/>
                <w:szCs w:val="18"/>
              </w:rPr>
            </w:pPr>
            <w:r>
              <w:rPr>
                <w:rFonts w:eastAsia="Times New Roman" w:cs="Times New Roman"/>
                <w:b/>
                <w:sz w:val="18"/>
                <w:szCs w:val="18"/>
              </w:rPr>
              <w:t>Platība pēc inventarizācijas</w:t>
            </w:r>
            <w:r w:rsidR="00E94C51" w:rsidRPr="009B1F46">
              <w:rPr>
                <w:rFonts w:eastAsia="Times New Roman" w:cs="Times New Roman"/>
                <w:b/>
                <w:sz w:val="18"/>
                <w:szCs w:val="18"/>
              </w:rPr>
              <w:t xml:space="preserve"> (ha)</w:t>
            </w:r>
          </w:p>
        </w:tc>
        <w:tc>
          <w:tcPr>
            <w:tcW w:w="3861" w:type="dxa"/>
            <w:shd w:val="clear" w:color="auto" w:fill="D9D9D9" w:themeFill="background1" w:themeFillShade="D9"/>
            <w:vAlign w:val="center"/>
          </w:tcPr>
          <w:p w14:paraId="027B63E3" w14:textId="77777777" w:rsidR="00E94C51" w:rsidRPr="009B1F46" w:rsidRDefault="00E94C51" w:rsidP="005A058F">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Izmaiņu skaidrojums</w:t>
            </w:r>
          </w:p>
        </w:tc>
      </w:tr>
      <w:tr w:rsidR="00E94C51" w:rsidRPr="009B1F46" w14:paraId="7E079544" w14:textId="77777777" w:rsidTr="00CB057D">
        <w:tc>
          <w:tcPr>
            <w:tcW w:w="1226" w:type="dxa"/>
            <w:tcBorders>
              <w:top w:val="single" w:sz="4" w:space="0" w:color="auto"/>
              <w:left w:val="single" w:sz="4" w:space="0" w:color="auto"/>
              <w:bottom w:val="single" w:sz="4" w:space="0" w:color="auto"/>
              <w:right w:val="single" w:sz="4" w:space="0" w:color="auto"/>
            </w:tcBorders>
            <w:vAlign w:val="center"/>
          </w:tcPr>
          <w:p w14:paraId="54B5296B" w14:textId="2A51CC9B" w:rsidR="00E94C51" w:rsidRPr="009B1F46" w:rsidRDefault="002245FA" w:rsidP="005A058F">
            <w:pPr>
              <w:keepNext/>
              <w:widowControl w:val="0"/>
              <w:spacing w:line="240" w:lineRule="auto"/>
              <w:ind w:firstLine="0"/>
              <w:jc w:val="center"/>
              <w:rPr>
                <w:rFonts w:eastAsia="Times New Roman" w:cs="Times New Roman"/>
                <w:i/>
                <w:sz w:val="20"/>
                <w:szCs w:val="18"/>
              </w:rPr>
            </w:pPr>
            <w:r>
              <w:rPr>
                <w:rFonts w:eastAsia="Times New Roman" w:cs="Times New Roman"/>
                <w:i/>
                <w:sz w:val="20"/>
                <w:szCs w:val="18"/>
              </w:rPr>
              <w:t>6230*</w:t>
            </w:r>
            <w:r w:rsidR="00E94C51" w:rsidRPr="009B1F46">
              <w:rPr>
                <w:rFonts w:eastAsia="Times New Roman" w:cs="Times New Roman"/>
                <w:i/>
                <w:sz w:val="20"/>
                <w:szCs w:val="18"/>
              </w:rPr>
              <w:t xml:space="preserve"> Vilkakūlas zālāji</w:t>
            </w:r>
          </w:p>
        </w:tc>
        <w:tc>
          <w:tcPr>
            <w:tcW w:w="1237" w:type="dxa"/>
            <w:tcBorders>
              <w:top w:val="single" w:sz="4" w:space="0" w:color="auto"/>
              <w:left w:val="single" w:sz="4" w:space="0" w:color="auto"/>
              <w:bottom w:val="single" w:sz="4" w:space="0" w:color="auto"/>
              <w:right w:val="single" w:sz="4" w:space="0" w:color="auto"/>
            </w:tcBorders>
            <w:vAlign w:val="center"/>
          </w:tcPr>
          <w:p w14:paraId="4502DA98" w14:textId="2954E39C" w:rsidR="00E94C51" w:rsidRPr="009B1F46" w:rsidRDefault="002245FA" w:rsidP="005A058F">
            <w:pPr>
              <w:keepNext/>
              <w:widowControl w:val="0"/>
              <w:spacing w:line="240" w:lineRule="auto"/>
              <w:ind w:firstLine="0"/>
              <w:jc w:val="center"/>
              <w:rPr>
                <w:rFonts w:eastAsia="Times New Roman" w:cs="Times New Roman"/>
                <w:sz w:val="20"/>
                <w:szCs w:val="18"/>
              </w:rPr>
            </w:pPr>
            <w:r>
              <w:rPr>
                <w:rFonts w:eastAsia="Times New Roman" w:cs="Times New Roman"/>
                <w:sz w:val="20"/>
                <w:szCs w:val="18"/>
              </w:rPr>
              <w:t>3.7. </w:t>
            </w:r>
            <w:r w:rsidR="00E94C51" w:rsidRPr="009B1F46">
              <w:rPr>
                <w:rFonts w:eastAsia="Times New Roman" w:cs="Times New Roman"/>
                <w:sz w:val="20"/>
                <w:szCs w:val="18"/>
              </w:rPr>
              <w:t>Vilkakūlas zālāji (tukšaiņu zālāji)</w:t>
            </w:r>
          </w:p>
        </w:tc>
        <w:tc>
          <w:tcPr>
            <w:tcW w:w="1331" w:type="dxa"/>
            <w:tcBorders>
              <w:top w:val="single" w:sz="4" w:space="0" w:color="auto"/>
              <w:left w:val="single" w:sz="4" w:space="0" w:color="auto"/>
              <w:bottom w:val="single" w:sz="4" w:space="0" w:color="auto"/>
              <w:right w:val="single" w:sz="4" w:space="0" w:color="auto"/>
            </w:tcBorders>
            <w:vAlign w:val="center"/>
          </w:tcPr>
          <w:p w14:paraId="1988C234" w14:textId="77777777" w:rsidR="00E94C51" w:rsidRPr="009B1F46" w:rsidRDefault="00E94C51" w:rsidP="005A058F">
            <w:pPr>
              <w:keepNext/>
              <w:spacing w:before="60"/>
              <w:ind w:firstLine="0"/>
              <w:jc w:val="center"/>
              <w:rPr>
                <w:rFonts w:eastAsia="Times New Roman" w:cs="Times New Roman"/>
                <w:sz w:val="20"/>
                <w:szCs w:val="18"/>
              </w:rPr>
            </w:pPr>
            <w:r w:rsidRPr="009B1F46">
              <w:rPr>
                <w:rFonts w:eastAsia="Times New Roman" w:cs="Times New Roman"/>
                <w:sz w:val="20"/>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2E8EF539" w14:textId="77777777" w:rsidR="00E94C51" w:rsidRPr="009B1F46" w:rsidRDefault="00E94C51" w:rsidP="005A058F">
            <w:pPr>
              <w:keepNext/>
              <w:spacing w:before="60"/>
              <w:ind w:firstLine="0"/>
              <w:jc w:val="center"/>
              <w:rPr>
                <w:rFonts w:eastAsia="Times New Roman" w:cs="Times New Roman"/>
                <w:sz w:val="20"/>
                <w:szCs w:val="18"/>
              </w:rPr>
            </w:pPr>
            <w:r w:rsidRPr="009B1F46">
              <w:rPr>
                <w:rFonts w:eastAsia="Times New Roman" w:cs="Times New Roman"/>
                <w:sz w:val="20"/>
                <w:szCs w:val="18"/>
              </w:rPr>
              <w:t>0</w:t>
            </w:r>
          </w:p>
        </w:tc>
        <w:tc>
          <w:tcPr>
            <w:tcW w:w="3861" w:type="dxa"/>
            <w:tcBorders>
              <w:top w:val="single" w:sz="4" w:space="0" w:color="auto"/>
              <w:left w:val="single" w:sz="4" w:space="0" w:color="auto"/>
              <w:bottom w:val="single" w:sz="4" w:space="0" w:color="auto"/>
              <w:right w:val="single" w:sz="4" w:space="0" w:color="auto"/>
            </w:tcBorders>
            <w:vAlign w:val="center"/>
          </w:tcPr>
          <w:p w14:paraId="3D624541" w14:textId="13C1246D" w:rsidR="00E94C51" w:rsidRPr="009B1F46" w:rsidRDefault="00B55744" w:rsidP="00B55744">
            <w:pPr>
              <w:keepNext/>
              <w:spacing w:before="60"/>
              <w:ind w:firstLine="0"/>
              <w:jc w:val="left"/>
              <w:rPr>
                <w:rFonts w:eastAsia="Times New Roman" w:cs="Times New Roman"/>
                <w:sz w:val="20"/>
                <w:szCs w:val="18"/>
              </w:rPr>
            </w:pPr>
            <w:r w:rsidRPr="009B1F46">
              <w:rPr>
                <w:rFonts w:eastAsia="Times New Roman" w:cs="Times New Roman"/>
                <w:sz w:val="20"/>
                <w:szCs w:val="18"/>
              </w:rPr>
              <w:t xml:space="preserve">Lai arī </w:t>
            </w:r>
            <w:r w:rsidRPr="009B1F46">
              <w:rPr>
                <w:rFonts w:eastAsia="Times New Roman" w:cs="Times New Roman"/>
                <w:i/>
                <w:iCs/>
                <w:sz w:val="20"/>
                <w:szCs w:val="18"/>
              </w:rPr>
              <w:t xml:space="preserve">Natura 2000 </w:t>
            </w:r>
            <w:r w:rsidRPr="009B1F46">
              <w:rPr>
                <w:rFonts w:eastAsia="Times New Roman" w:cs="Times New Roman"/>
                <w:sz w:val="20"/>
                <w:szCs w:val="18"/>
              </w:rPr>
              <w:t>SDF</w:t>
            </w:r>
            <w:r w:rsidR="004C04D1" w:rsidRPr="009B1F46">
              <w:rPr>
                <w:rFonts w:eastAsia="Times New Roman" w:cs="Times New Roman"/>
                <w:sz w:val="20"/>
                <w:szCs w:val="18"/>
              </w:rPr>
              <w:t xml:space="preserve"> </w:t>
            </w:r>
            <w:r w:rsidR="004C04D1" w:rsidRPr="009B1F46">
              <w:rPr>
                <w:rFonts w:eastAsia="Times New Roman"/>
                <w:color w:val="000000"/>
                <w:vertAlign w:val="superscript"/>
                <w:lang w:eastAsia="lv-LV"/>
              </w:rPr>
              <w:t>(02/02/2014)</w:t>
            </w:r>
            <w:r w:rsidRPr="009B1F46">
              <w:rPr>
                <w:rFonts w:eastAsia="Times New Roman" w:cs="Times New Roman"/>
                <w:sz w:val="20"/>
                <w:szCs w:val="18"/>
              </w:rPr>
              <w:t xml:space="preserve"> biotops ir iekļauts, plāna izstrādes laikā</w:t>
            </w:r>
            <w:r w:rsidR="00654375" w:rsidRPr="009B1F46">
              <w:rPr>
                <w:rFonts w:eastAsia="Times New Roman" w:cs="Times New Roman"/>
                <w:sz w:val="20"/>
                <w:szCs w:val="18"/>
              </w:rPr>
              <w:t xml:space="preserve"> biotops netika identificēts.</w:t>
            </w:r>
            <w:r w:rsidR="0056461B" w:rsidRPr="009B1F46">
              <w:rPr>
                <w:rFonts w:eastAsia="Times New Roman" w:cs="Times New Roman"/>
                <w:sz w:val="20"/>
                <w:szCs w:val="18"/>
              </w:rPr>
              <w:t xml:space="preserve"> Biotopu eksperts noteicis vietas, kur iespējams biotopu atjaunot.</w:t>
            </w:r>
          </w:p>
        </w:tc>
      </w:tr>
      <w:tr w:rsidR="00E94C51" w:rsidRPr="009B1F46" w14:paraId="203642C6" w14:textId="77777777" w:rsidTr="00CB057D">
        <w:tc>
          <w:tcPr>
            <w:tcW w:w="1226" w:type="dxa"/>
            <w:tcBorders>
              <w:top w:val="single" w:sz="4" w:space="0" w:color="auto"/>
              <w:left w:val="single" w:sz="4" w:space="0" w:color="auto"/>
              <w:bottom w:val="single" w:sz="4" w:space="0" w:color="auto"/>
              <w:right w:val="single" w:sz="4" w:space="0" w:color="auto"/>
            </w:tcBorders>
            <w:vAlign w:val="center"/>
          </w:tcPr>
          <w:p w14:paraId="03F65CED" w14:textId="225D061A" w:rsidR="00E94C51" w:rsidRPr="009B1F46" w:rsidRDefault="00E94C51" w:rsidP="005A058F">
            <w:pPr>
              <w:keepNext/>
              <w:widowControl w:val="0"/>
              <w:spacing w:line="240" w:lineRule="auto"/>
              <w:ind w:firstLine="0"/>
              <w:jc w:val="center"/>
              <w:rPr>
                <w:rFonts w:eastAsia="Times New Roman" w:cs="Times New Roman"/>
                <w:i/>
                <w:sz w:val="20"/>
                <w:szCs w:val="18"/>
              </w:rPr>
            </w:pPr>
            <w:r w:rsidRPr="009B1F46">
              <w:rPr>
                <w:rFonts w:eastAsia="Times New Roman" w:cs="Times New Roman"/>
                <w:i/>
                <w:sz w:val="20"/>
                <w:szCs w:val="18"/>
              </w:rPr>
              <w:t>627</w:t>
            </w:r>
            <w:r w:rsidR="002245FA">
              <w:rPr>
                <w:rFonts w:eastAsia="Times New Roman" w:cs="Times New Roman"/>
                <w:i/>
                <w:sz w:val="20"/>
                <w:szCs w:val="18"/>
              </w:rPr>
              <w:t xml:space="preserve">0* </w:t>
            </w:r>
            <w:r w:rsidRPr="009B1F46">
              <w:rPr>
                <w:rFonts w:eastAsia="Times New Roman" w:cs="Times New Roman"/>
                <w:i/>
                <w:sz w:val="20"/>
                <w:szCs w:val="18"/>
              </w:rPr>
              <w:t>Sugām bagātas ganības un ganītas pļavas</w:t>
            </w:r>
          </w:p>
        </w:tc>
        <w:tc>
          <w:tcPr>
            <w:tcW w:w="1237" w:type="dxa"/>
            <w:tcBorders>
              <w:top w:val="single" w:sz="4" w:space="0" w:color="auto"/>
              <w:left w:val="single" w:sz="4" w:space="0" w:color="auto"/>
              <w:bottom w:val="single" w:sz="4" w:space="0" w:color="auto"/>
              <w:right w:val="single" w:sz="4" w:space="0" w:color="auto"/>
            </w:tcBorders>
            <w:vAlign w:val="center"/>
          </w:tcPr>
          <w:p w14:paraId="1D579018" w14:textId="5045ECC0" w:rsidR="00E94C51" w:rsidRPr="009B1F46" w:rsidRDefault="002245FA" w:rsidP="005A058F">
            <w:pPr>
              <w:keepNext/>
              <w:widowControl w:val="0"/>
              <w:spacing w:line="240" w:lineRule="auto"/>
              <w:ind w:firstLine="0"/>
              <w:jc w:val="center"/>
              <w:rPr>
                <w:rFonts w:eastAsia="Times New Roman" w:cs="Times New Roman"/>
                <w:sz w:val="20"/>
                <w:szCs w:val="18"/>
              </w:rPr>
            </w:pPr>
            <w:r>
              <w:rPr>
                <w:rFonts w:eastAsia="Times New Roman" w:cs="Times New Roman"/>
                <w:sz w:val="20"/>
                <w:szCs w:val="18"/>
              </w:rPr>
              <w:t>3.9. </w:t>
            </w:r>
            <w:r w:rsidR="00E94C51" w:rsidRPr="009B1F46">
              <w:rPr>
                <w:rFonts w:eastAsia="Times New Roman" w:cs="Times New Roman"/>
                <w:sz w:val="20"/>
                <w:szCs w:val="18"/>
              </w:rPr>
              <w:t>Sugām bagātas ganības un ganītas pļavas</w:t>
            </w:r>
          </w:p>
        </w:tc>
        <w:tc>
          <w:tcPr>
            <w:tcW w:w="1331" w:type="dxa"/>
            <w:tcBorders>
              <w:top w:val="single" w:sz="4" w:space="0" w:color="auto"/>
              <w:left w:val="single" w:sz="4" w:space="0" w:color="auto"/>
              <w:bottom w:val="single" w:sz="4" w:space="0" w:color="auto"/>
              <w:right w:val="single" w:sz="4" w:space="0" w:color="auto"/>
            </w:tcBorders>
            <w:vAlign w:val="center"/>
          </w:tcPr>
          <w:p w14:paraId="433FB1B3" w14:textId="77777777" w:rsidR="00E94C51" w:rsidRPr="009B1F46" w:rsidRDefault="00E94C51" w:rsidP="005A058F">
            <w:pPr>
              <w:keepNext/>
              <w:spacing w:before="60"/>
              <w:ind w:firstLine="0"/>
              <w:jc w:val="center"/>
              <w:rPr>
                <w:rFonts w:eastAsia="Times New Roman" w:cs="Times New Roman"/>
                <w:sz w:val="20"/>
                <w:szCs w:val="18"/>
              </w:rPr>
            </w:pPr>
            <w:r w:rsidRPr="009B1F46">
              <w:rPr>
                <w:rFonts w:eastAsia="Times New Roman" w:cs="Times New Roman"/>
                <w:sz w:val="20"/>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7D90F6B7" w14:textId="1BE6298D" w:rsidR="00E94C51" w:rsidRPr="009B1F46" w:rsidRDefault="000858A1" w:rsidP="005A058F">
            <w:pPr>
              <w:keepNext/>
              <w:spacing w:before="60"/>
              <w:ind w:firstLine="0"/>
              <w:jc w:val="center"/>
              <w:rPr>
                <w:rFonts w:eastAsia="Times New Roman" w:cs="Times New Roman"/>
                <w:sz w:val="20"/>
                <w:szCs w:val="18"/>
              </w:rPr>
            </w:pPr>
            <w:r>
              <w:rPr>
                <w:rFonts w:eastAsia="Times New Roman" w:cs="Times New Roman"/>
                <w:sz w:val="20"/>
                <w:szCs w:val="18"/>
              </w:rPr>
              <w:t>14,14</w:t>
            </w:r>
          </w:p>
        </w:tc>
        <w:tc>
          <w:tcPr>
            <w:tcW w:w="3861" w:type="dxa"/>
            <w:tcBorders>
              <w:top w:val="single" w:sz="4" w:space="0" w:color="auto"/>
              <w:left w:val="single" w:sz="4" w:space="0" w:color="auto"/>
              <w:bottom w:val="single" w:sz="4" w:space="0" w:color="auto"/>
              <w:right w:val="single" w:sz="4" w:space="0" w:color="auto"/>
            </w:tcBorders>
            <w:vAlign w:val="center"/>
          </w:tcPr>
          <w:p w14:paraId="3D55D0C1" w14:textId="48389777" w:rsidR="00E94C51" w:rsidRPr="009B1F46" w:rsidRDefault="00FA5A52" w:rsidP="005A058F">
            <w:pPr>
              <w:keepNext/>
              <w:spacing w:before="60"/>
              <w:ind w:firstLine="0"/>
              <w:jc w:val="left"/>
              <w:rPr>
                <w:rFonts w:eastAsia="Times New Roman" w:cs="Times New Roman"/>
                <w:sz w:val="20"/>
                <w:szCs w:val="18"/>
              </w:rPr>
            </w:pPr>
            <w:r w:rsidRPr="009B1F46">
              <w:rPr>
                <w:rFonts w:eastAsia="Times New Roman" w:cs="Times New Roman"/>
                <w:sz w:val="20"/>
                <w:szCs w:val="18"/>
              </w:rPr>
              <w:t>P</w:t>
            </w:r>
            <w:r w:rsidR="002245FA">
              <w:rPr>
                <w:rFonts w:eastAsia="Times New Roman" w:cs="Times New Roman"/>
                <w:sz w:val="20"/>
                <w:szCs w:val="18"/>
              </w:rPr>
              <w:t>lāna izstrādes laikā</w:t>
            </w:r>
            <w:r w:rsidR="00B55744" w:rsidRPr="009B1F46">
              <w:rPr>
                <w:rFonts w:eastAsia="Times New Roman" w:cs="Times New Roman"/>
                <w:sz w:val="20"/>
                <w:szCs w:val="18"/>
              </w:rPr>
              <w:t xml:space="preserve"> biotops ticis identificēts.</w:t>
            </w:r>
          </w:p>
        </w:tc>
      </w:tr>
      <w:tr w:rsidR="00E94C51" w:rsidRPr="009B1F46" w14:paraId="79FB8588" w14:textId="77777777" w:rsidTr="00CB057D">
        <w:tc>
          <w:tcPr>
            <w:tcW w:w="1226" w:type="dxa"/>
            <w:tcBorders>
              <w:top w:val="single" w:sz="4" w:space="0" w:color="auto"/>
              <w:left w:val="single" w:sz="4" w:space="0" w:color="auto"/>
              <w:bottom w:val="single" w:sz="4" w:space="0" w:color="auto"/>
              <w:right w:val="single" w:sz="4" w:space="0" w:color="auto"/>
            </w:tcBorders>
            <w:vAlign w:val="center"/>
          </w:tcPr>
          <w:p w14:paraId="5CAC646B" w14:textId="0BDFBF26" w:rsidR="00E94C51" w:rsidRPr="009B1F46" w:rsidRDefault="002245FA" w:rsidP="005A058F">
            <w:pPr>
              <w:keepNext/>
              <w:widowControl w:val="0"/>
              <w:spacing w:line="240" w:lineRule="auto"/>
              <w:ind w:firstLine="0"/>
              <w:jc w:val="center"/>
              <w:rPr>
                <w:rFonts w:eastAsia="Times New Roman" w:cs="Times New Roman"/>
                <w:i/>
                <w:sz w:val="20"/>
                <w:szCs w:val="18"/>
              </w:rPr>
            </w:pPr>
            <w:r>
              <w:rPr>
                <w:rFonts w:eastAsia="Times New Roman" w:cs="Times New Roman"/>
                <w:i/>
                <w:sz w:val="20"/>
                <w:szCs w:val="18"/>
              </w:rPr>
              <w:t>6410</w:t>
            </w:r>
            <w:r w:rsidR="00E94C51" w:rsidRPr="009B1F46">
              <w:rPr>
                <w:rFonts w:eastAsia="Times New Roman" w:cs="Times New Roman"/>
                <w:i/>
                <w:sz w:val="20"/>
                <w:szCs w:val="18"/>
              </w:rPr>
              <w:t xml:space="preserve"> Mitri zālāji periodiski izžūstošās augsnēs</w:t>
            </w:r>
          </w:p>
        </w:tc>
        <w:tc>
          <w:tcPr>
            <w:tcW w:w="1237" w:type="dxa"/>
            <w:tcBorders>
              <w:top w:val="single" w:sz="4" w:space="0" w:color="auto"/>
              <w:left w:val="single" w:sz="4" w:space="0" w:color="auto"/>
              <w:bottom w:val="single" w:sz="4" w:space="0" w:color="auto"/>
              <w:right w:val="single" w:sz="4" w:space="0" w:color="auto"/>
            </w:tcBorders>
            <w:vAlign w:val="center"/>
          </w:tcPr>
          <w:p w14:paraId="5C954971" w14:textId="33DD9599" w:rsidR="00E94C51" w:rsidRPr="009B1F46" w:rsidRDefault="002245FA" w:rsidP="005A058F">
            <w:pPr>
              <w:keepNext/>
              <w:widowControl w:val="0"/>
              <w:spacing w:line="240" w:lineRule="auto"/>
              <w:ind w:firstLine="0"/>
              <w:jc w:val="center"/>
              <w:rPr>
                <w:rFonts w:eastAsia="Times New Roman" w:cs="Times New Roman"/>
                <w:sz w:val="20"/>
                <w:szCs w:val="18"/>
              </w:rPr>
            </w:pPr>
            <w:r>
              <w:rPr>
                <w:rFonts w:eastAsia="Times New Roman" w:cs="Times New Roman"/>
                <w:sz w:val="20"/>
                <w:szCs w:val="18"/>
              </w:rPr>
              <w:t>3.8. </w:t>
            </w:r>
            <w:r w:rsidR="00E94C51" w:rsidRPr="009B1F46">
              <w:rPr>
                <w:rFonts w:eastAsia="Times New Roman" w:cs="Times New Roman"/>
                <w:sz w:val="20"/>
                <w:szCs w:val="18"/>
              </w:rPr>
              <w:t>Mitri zālāji periodiski izžūstošās augsnēs</w:t>
            </w:r>
          </w:p>
        </w:tc>
        <w:tc>
          <w:tcPr>
            <w:tcW w:w="1331" w:type="dxa"/>
            <w:tcBorders>
              <w:top w:val="single" w:sz="4" w:space="0" w:color="auto"/>
              <w:left w:val="single" w:sz="4" w:space="0" w:color="auto"/>
              <w:bottom w:val="single" w:sz="4" w:space="0" w:color="auto"/>
              <w:right w:val="single" w:sz="4" w:space="0" w:color="auto"/>
            </w:tcBorders>
            <w:vAlign w:val="center"/>
          </w:tcPr>
          <w:p w14:paraId="662F5575" w14:textId="77777777" w:rsidR="00E94C51" w:rsidRPr="009B1F46" w:rsidRDefault="00CB057D" w:rsidP="005A058F">
            <w:pPr>
              <w:keepNext/>
              <w:spacing w:before="60"/>
              <w:ind w:firstLine="0"/>
              <w:jc w:val="center"/>
              <w:rPr>
                <w:rFonts w:eastAsia="Times New Roman" w:cs="Times New Roman"/>
                <w:sz w:val="20"/>
                <w:szCs w:val="18"/>
              </w:rPr>
            </w:pPr>
            <w:r w:rsidRPr="009B1F46">
              <w:rPr>
                <w:rFonts w:eastAsia="Times New Roman" w:cs="Times New Roman"/>
                <w:sz w:val="20"/>
                <w:szCs w:val="18"/>
              </w:rPr>
              <w:t>38</w:t>
            </w:r>
            <w:r w:rsidR="00E94C51" w:rsidRPr="009B1F46">
              <w:rPr>
                <w:rFonts w:eastAsia="Times New Roman" w:cs="Times New Roman"/>
                <w:sz w:val="20"/>
                <w:szCs w:val="18"/>
              </w:rPr>
              <w:t>,48</w:t>
            </w:r>
          </w:p>
        </w:tc>
        <w:tc>
          <w:tcPr>
            <w:tcW w:w="1276" w:type="dxa"/>
            <w:tcBorders>
              <w:top w:val="single" w:sz="4" w:space="0" w:color="auto"/>
              <w:left w:val="single" w:sz="4" w:space="0" w:color="auto"/>
              <w:bottom w:val="single" w:sz="4" w:space="0" w:color="auto"/>
              <w:right w:val="single" w:sz="4" w:space="0" w:color="auto"/>
            </w:tcBorders>
            <w:vAlign w:val="center"/>
          </w:tcPr>
          <w:p w14:paraId="40EE4870" w14:textId="27A49BE4" w:rsidR="00E94C51" w:rsidRPr="009B1F46" w:rsidRDefault="00712099" w:rsidP="005A058F">
            <w:pPr>
              <w:keepNext/>
              <w:spacing w:before="60"/>
              <w:ind w:firstLine="0"/>
              <w:jc w:val="center"/>
              <w:rPr>
                <w:rFonts w:eastAsia="Times New Roman" w:cs="Times New Roman"/>
                <w:sz w:val="20"/>
                <w:szCs w:val="18"/>
              </w:rPr>
            </w:pPr>
            <w:r>
              <w:rPr>
                <w:rFonts w:eastAsia="Times New Roman" w:cs="Times New Roman"/>
                <w:sz w:val="20"/>
                <w:szCs w:val="18"/>
              </w:rPr>
              <w:t>34,24</w:t>
            </w:r>
          </w:p>
        </w:tc>
        <w:tc>
          <w:tcPr>
            <w:tcW w:w="3861" w:type="dxa"/>
            <w:tcBorders>
              <w:top w:val="single" w:sz="4" w:space="0" w:color="auto"/>
              <w:left w:val="single" w:sz="4" w:space="0" w:color="auto"/>
              <w:bottom w:val="single" w:sz="4" w:space="0" w:color="auto"/>
              <w:right w:val="single" w:sz="4" w:space="0" w:color="auto"/>
            </w:tcBorders>
            <w:vAlign w:val="center"/>
          </w:tcPr>
          <w:p w14:paraId="105DCFDA" w14:textId="77777777" w:rsidR="00E94C51" w:rsidRPr="009B1F46" w:rsidRDefault="00894C5B" w:rsidP="005A058F">
            <w:pPr>
              <w:keepNext/>
              <w:spacing w:before="60"/>
              <w:ind w:firstLine="0"/>
              <w:jc w:val="left"/>
              <w:rPr>
                <w:rFonts w:eastAsia="Times New Roman" w:cs="Times New Roman"/>
                <w:sz w:val="20"/>
                <w:szCs w:val="18"/>
              </w:rPr>
            </w:pPr>
            <w:r w:rsidRPr="009B1F46">
              <w:rPr>
                <w:rFonts w:eastAsia="Times New Roman" w:cs="Times New Roman"/>
                <w:sz w:val="20"/>
                <w:szCs w:val="18"/>
              </w:rPr>
              <w:t>Platību izmaiņas skaidrojamas ar precīzāku kartogrāfijas tehnoloģiju izmantošanu.</w:t>
            </w:r>
            <w:r w:rsidR="009C025A" w:rsidRPr="009B1F46">
              <w:rPr>
                <w:rFonts w:eastAsia="Times New Roman" w:cs="Times New Roman"/>
                <w:sz w:val="20"/>
                <w:szCs w:val="18"/>
              </w:rPr>
              <w:t xml:space="preserve"> Vietām biotops pārklasificēts par biotopu </w:t>
            </w:r>
            <w:r w:rsidR="009C025A" w:rsidRPr="009B1F46">
              <w:rPr>
                <w:rFonts w:eastAsia="Times New Roman" w:cs="Times New Roman"/>
                <w:i/>
                <w:sz w:val="20"/>
                <w:szCs w:val="18"/>
              </w:rPr>
              <w:t>7230 Kaļķaini zāļu purvi.</w:t>
            </w:r>
          </w:p>
        </w:tc>
      </w:tr>
      <w:tr w:rsidR="00E94C51" w:rsidRPr="009B1F46" w14:paraId="56FA6905" w14:textId="77777777" w:rsidTr="00CB057D">
        <w:tc>
          <w:tcPr>
            <w:tcW w:w="1226" w:type="dxa"/>
            <w:tcBorders>
              <w:top w:val="single" w:sz="4" w:space="0" w:color="auto"/>
              <w:left w:val="single" w:sz="4" w:space="0" w:color="auto"/>
              <w:bottom w:val="single" w:sz="4" w:space="0" w:color="auto"/>
              <w:right w:val="single" w:sz="4" w:space="0" w:color="auto"/>
            </w:tcBorders>
            <w:vAlign w:val="center"/>
          </w:tcPr>
          <w:p w14:paraId="413E9A1B" w14:textId="2E99CDA9" w:rsidR="00E94C51" w:rsidRPr="009B1F46" w:rsidRDefault="002245FA" w:rsidP="005A058F">
            <w:pPr>
              <w:keepNext/>
              <w:widowControl w:val="0"/>
              <w:spacing w:line="240" w:lineRule="auto"/>
              <w:ind w:firstLine="0"/>
              <w:jc w:val="center"/>
              <w:rPr>
                <w:rFonts w:eastAsia="Times New Roman" w:cs="Times New Roman"/>
                <w:i/>
                <w:sz w:val="20"/>
                <w:szCs w:val="18"/>
              </w:rPr>
            </w:pPr>
            <w:r>
              <w:rPr>
                <w:rFonts w:eastAsia="Times New Roman" w:cs="Times New Roman"/>
                <w:i/>
                <w:sz w:val="20"/>
                <w:szCs w:val="18"/>
              </w:rPr>
              <w:t>6510</w:t>
            </w:r>
            <w:r w:rsidR="00E94C51" w:rsidRPr="009B1F46">
              <w:rPr>
                <w:rFonts w:eastAsia="Times New Roman" w:cs="Times New Roman"/>
                <w:i/>
                <w:sz w:val="20"/>
                <w:szCs w:val="18"/>
              </w:rPr>
              <w:t xml:space="preserve"> Mēreni mitras pļavas</w:t>
            </w:r>
          </w:p>
        </w:tc>
        <w:tc>
          <w:tcPr>
            <w:tcW w:w="1237" w:type="dxa"/>
            <w:tcBorders>
              <w:top w:val="single" w:sz="4" w:space="0" w:color="auto"/>
              <w:left w:val="single" w:sz="4" w:space="0" w:color="auto"/>
              <w:bottom w:val="single" w:sz="4" w:space="0" w:color="auto"/>
              <w:right w:val="single" w:sz="4" w:space="0" w:color="auto"/>
            </w:tcBorders>
            <w:vAlign w:val="center"/>
          </w:tcPr>
          <w:p w14:paraId="19AAE6A3" w14:textId="3C740B8A" w:rsidR="00E94C51" w:rsidRPr="009B1F46" w:rsidRDefault="002245FA" w:rsidP="005A058F">
            <w:pPr>
              <w:keepNext/>
              <w:widowControl w:val="0"/>
              <w:spacing w:line="240" w:lineRule="auto"/>
              <w:ind w:firstLine="0"/>
              <w:jc w:val="center"/>
              <w:rPr>
                <w:rFonts w:eastAsia="Times New Roman" w:cs="Times New Roman"/>
                <w:sz w:val="20"/>
                <w:szCs w:val="18"/>
              </w:rPr>
            </w:pPr>
            <w:r>
              <w:rPr>
                <w:rFonts w:eastAsia="Times New Roman" w:cs="Times New Roman"/>
                <w:sz w:val="20"/>
                <w:szCs w:val="18"/>
              </w:rPr>
              <w:t>3.12. </w:t>
            </w:r>
            <w:r w:rsidR="00E94C51" w:rsidRPr="009B1F46">
              <w:rPr>
                <w:rFonts w:eastAsia="Times New Roman" w:cs="Times New Roman"/>
                <w:sz w:val="20"/>
                <w:szCs w:val="18"/>
              </w:rPr>
              <w:t>Mēreni mitras pļavas</w:t>
            </w:r>
          </w:p>
        </w:tc>
        <w:tc>
          <w:tcPr>
            <w:tcW w:w="1331" w:type="dxa"/>
            <w:tcBorders>
              <w:top w:val="single" w:sz="4" w:space="0" w:color="auto"/>
              <w:left w:val="single" w:sz="4" w:space="0" w:color="auto"/>
              <w:bottom w:val="single" w:sz="4" w:space="0" w:color="auto"/>
              <w:right w:val="single" w:sz="4" w:space="0" w:color="auto"/>
            </w:tcBorders>
            <w:vAlign w:val="center"/>
          </w:tcPr>
          <w:p w14:paraId="4C5EB31C" w14:textId="77777777" w:rsidR="00E94C51" w:rsidRPr="009B1F46" w:rsidRDefault="00E94C51" w:rsidP="005A058F">
            <w:pPr>
              <w:keepNext/>
              <w:spacing w:before="60"/>
              <w:ind w:firstLine="0"/>
              <w:jc w:val="center"/>
              <w:rPr>
                <w:rFonts w:eastAsia="Times New Roman" w:cs="Times New Roman"/>
                <w:sz w:val="20"/>
                <w:szCs w:val="18"/>
              </w:rPr>
            </w:pPr>
            <w:r w:rsidRPr="009B1F46">
              <w:rPr>
                <w:rFonts w:eastAsia="Times New Roman" w:cs="Times New Roman"/>
                <w:sz w:val="20"/>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680A2657" w14:textId="77777777" w:rsidR="00E94C51" w:rsidRPr="009B1F46" w:rsidRDefault="0095524C" w:rsidP="0085161F">
            <w:pPr>
              <w:keepNext/>
              <w:spacing w:before="60"/>
              <w:ind w:firstLine="0"/>
              <w:jc w:val="center"/>
              <w:rPr>
                <w:rFonts w:eastAsia="Times New Roman" w:cs="Times New Roman"/>
                <w:sz w:val="20"/>
                <w:szCs w:val="18"/>
              </w:rPr>
            </w:pPr>
            <w:r w:rsidRPr="009B1F46">
              <w:rPr>
                <w:rFonts w:eastAsia="Times New Roman" w:cs="Times New Roman"/>
                <w:sz w:val="20"/>
                <w:szCs w:val="18"/>
              </w:rPr>
              <w:t>2</w:t>
            </w:r>
            <w:r w:rsidR="00B10F21" w:rsidRPr="009B1F46">
              <w:rPr>
                <w:rFonts w:eastAsia="Times New Roman" w:cs="Times New Roman"/>
                <w:sz w:val="20"/>
                <w:szCs w:val="18"/>
              </w:rPr>
              <w:t>,26</w:t>
            </w:r>
          </w:p>
        </w:tc>
        <w:tc>
          <w:tcPr>
            <w:tcW w:w="3861" w:type="dxa"/>
            <w:tcBorders>
              <w:top w:val="single" w:sz="4" w:space="0" w:color="auto"/>
              <w:left w:val="single" w:sz="4" w:space="0" w:color="auto"/>
              <w:bottom w:val="single" w:sz="4" w:space="0" w:color="auto"/>
              <w:right w:val="single" w:sz="4" w:space="0" w:color="auto"/>
            </w:tcBorders>
            <w:vAlign w:val="center"/>
          </w:tcPr>
          <w:p w14:paraId="686DCA65" w14:textId="2E262BB4" w:rsidR="00E94C51" w:rsidRPr="009B1F46" w:rsidRDefault="00FA5A52" w:rsidP="005A058F">
            <w:pPr>
              <w:keepNext/>
              <w:spacing w:before="60"/>
              <w:ind w:firstLine="0"/>
              <w:jc w:val="left"/>
              <w:rPr>
                <w:rFonts w:eastAsia="Times New Roman" w:cs="Times New Roman"/>
                <w:sz w:val="20"/>
                <w:szCs w:val="18"/>
              </w:rPr>
            </w:pPr>
            <w:r w:rsidRPr="009B1F46">
              <w:rPr>
                <w:rFonts w:eastAsia="Times New Roman" w:cs="Times New Roman"/>
                <w:sz w:val="20"/>
                <w:szCs w:val="18"/>
              </w:rPr>
              <w:t>P</w:t>
            </w:r>
            <w:r w:rsidR="002245FA">
              <w:rPr>
                <w:rFonts w:eastAsia="Times New Roman" w:cs="Times New Roman"/>
                <w:sz w:val="20"/>
                <w:szCs w:val="18"/>
              </w:rPr>
              <w:t xml:space="preserve">lāna izstrādes laikā </w:t>
            </w:r>
            <w:r w:rsidR="00894C5B" w:rsidRPr="009B1F46">
              <w:rPr>
                <w:rFonts w:eastAsia="Times New Roman" w:cs="Times New Roman"/>
                <w:sz w:val="20"/>
                <w:szCs w:val="18"/>
              </w:rPr>
              <w:t>biotops ticis identificēts.</w:t>
            </w:r>
          </w:p>
        </w:tc>
      </w:tr>
    </w:tbl>
    <w:p w14:paraId="5F9BC6F9" w14:textId="77777777" w:rsidR="00E82667" w:rsidRPr="009B1F46" w:rsidRDefault="00E82667" w:rsidP="003D308E">
      <w:pPr>
        <w:rPr>
          <w:b/>
          <w:i/>
        </w:rPr>
      </w:pPr>
    </w:p>
    <w:p w14:paraId="762D1658" w14:textId="77777777" w:rsidR="00AC7162" w:rsidRPr="009B1F46" w:rsidRDefault="00DD33D6" w:rsidP="003D308E">
      <w:pPr>
        <w:rPr>
          <w:b/>
          <w:i/>
        </w:rPr>
      </w:pPr>
      <w:r w:rsidRPr="009B1F46">
        <w:rPr>
          <w:b/>
          <w:i/>
        </w:rPr>
        <w:t>Sociālekonomiskā/ekosistēmu pakalpojumu vērtība</w:t>
      </w:r>
    </w:p>
    <w:p w14:paraId="3ABF30A5" w14:textId="1A7088C8" w:rsidR="004C159A" w:rsidRPr="009B1F46" w:rsidRDefault="004C159A" w:rsidP="007864EB">
      <w:r w:rsidRPr="009B1F46">
        <w:t>Dabiskajiem zālājiem ir liela ekosistēmu pakalpojumu vērtība – tā ir dzīvotne lauksaimniecības kultūru apputeksnētājiem,</w:t>
      </w:r>
      <w:r w:rsidR="00E24558" w:rsidRPr="009B1F46">
        <w:t xml:space="preserve"> nodrošina lielu augu sugu dažādību,</w:t>
      </w:r>
      <w:r w:rsidRPr="009B1F46">
        <w:t xml:space="preserve"> nodrošina virszemes noteces</w:t>
      </w:r>
      <w:r w:rsidR="00E82482" w:rsidRPr="009B1F46">
        <w:t xml:space="preserve"> attīrīšanu no piesārņojuma un mazina plūdu risku</w:t>
      </w:r>
      <w:r w:rsidR="002245FA">
        <w:t>,</w:t>
      </w:r>
      <w:r w:rsidR="00E82482" w:rsidRPr="009B1F46">
        <w:t xml:space="preserve"> spējot uzsūkt lielu daļu virszemes noteces</w:t>
      </w:r>
      <w:r w:rsidRPr="009B1F46">
        <w:t xml:space="preserve">. </w:t>
      </w:r>
      <w:r w:rsidR="00E24558" w:rsidRPr="009B1F46">
        <w:t xml:space="preserve">Dabiskajiem zālājiem, saskaņā ar ekosistēmu pakalpojumu novērtējuma metodiku, ir izcila kultūrvēsturiska un estētiska vērtība, tie ir nozīmīgs lauku ainavas elements. </w:t>
      </w:r>
      <w:r w:rsidRPr="009B1F46">
        <w:t>Dabiskie zālāji nodrošina arī ekosistēmu uzturēšanas funkcijas – augsnes veidošanos, erozijas ierobežošanu, oglekļa fiksāciju, barības vielu apriti u.c. Zālājus var izmantot kā pastaigu vietas. Tie</w:t>
      </w:r>
      <w:r w:rsidR="002245FA">
        <w:t xml:space="preserve"> ir izmantojami vides izglītībā</w:t>
      </w:r>
      <w:r w:rsidRPr="009B1F46">
        <w:t xml:space="preserve"> kā mācību ekskursiju objekts un ekotūrisma resurss, tajā skaitā putnu vērošanas aktivitātēm. Tāpat zālāji ir saistāmi ar Latvijai raksturīgo tradīciju uzturēšanu (Jāņu tradīcijas, ārstniecības augu ievākšana). </w:t>
      </w:r>
    </w:p>
    <w:p w14:paraId="53B9FB63" w14:textId="62142781" w:rsidR="00DD33D6" w:rsidRPr="009B1F46" w:rsidRDefault="004C159A" w:rsidP="007864EB">
      <w:r w:rsidRPr="009B1F46">
        <w:t xml:space="preserve">Zālāji </w:t>
      </w:r>
      <w:r w:rsidR="002E389D" w:rsidRPr="009B1F46">
        <w:t>par</w:t>
      </w:r>
      <w:r w:rsidRPr="009B1F46">
        <w:t xml:space="preserve"> ganīb</w:t>
      </w:r>
      <w:r w:rsidR="002E389D" w:rsidRPr="009B1F46">
        <w:t>ām</w:t>
      </w:r>
      <w:r w:rsidRPr="009B1F46">
        <w:t xml:space="preserve"> </w:t>
      </w:r>
      <w:r w:rsidR="002E389D" w:rsidRPr="009B1F46">
        <w:t>kalpo ne</w:t>
      </w:r>
      <w:r w:rsidRPr="009B1F46">
        <w:t xml:space="preserve"> tikai mājlopiem, bet arī medījamajiem dzīvniekiem un bitēm. Vēl nozīmīgs resurss, k</w:t>
      </w:r>
      <w:r w:rsidR="000F2948" w:rsidRPr="009B1F46">
        <w:t xml:space="preserve">o var iegūt no zālājiem ir augi. </w:t>
      </w:r>
      <w:r w:rsidRPr="009B1F46">
        <w:t>T</w:t>
      </w:r>
      <w:r w:rsidR="002245FA">
        <w:t>āpat dabiskie zālāji ir nozīmīga</w:t>
      </w:r>
      <w:r w:rsidRPr="009B1F46">
        <w:t xml:space="preserve"> dzīves</w:t>
      </w:r>
      <w:r w:rsidR="002E389D" w:rsidRPr="009B1F46">
        <w:t xml:space="preserve"> </w:t>
      </w:r>
      <w:r w:rsidRPr="009B1F46">
        <w:t>vide daudzām gan augu, gan dzīvnieku sugu grupām, kā arī tie ir barības ķēžu svarīgas sastāvdaļas.</w:t>
      </w:r>
    </w:p>
    <w:p w14:paraId="20EDEFD1" w14:textId="77777777" w:rsidR="00DD33D6" w:rsidRPr="009B1F46" w:rsidRDefault="00DD33D6" w:rsidP="00E94C51"/>
    <w:p w14:paraId="6315D926" w14:textId="77777777" w:rsidR="00DD33D6" w:rsidRPr="009B1F46" w:rsidRDefault="00DD33D6" w:rsidP="003D308E">
      <w:pPr>
        <w:rPr>
          <w:b/>
          <w:i/>
        </w:rPr>
      </w:pPr>
      <w:r w:rsidRPr="009B1F46">
        <w:rPr>
          <w:b/>
          <w:i/>
        </w:rPr>
        <w:lastRenderedPageBreak/>
        <w:t>Biotopu</w:t>
      </w:r>
      <w:r w:rsidR="00505C7A" w:rsidRPr="009B1F46">
        <w:rPr>
          <w:b/>
          <w:i/>
        </w:rPr>
        <w:t>s</w:t>
      </w:r>
      <w:r w:rsidRPr="009B1F46">
        <w:rPr>
          <w:b/>
          <w:i/>
        </w:rPr>
        <w:t xml:space="preserve"> ietekmējošie faktori</w:t>
      </w:r>
    </w:p>
    <w:p w14:paraId="583877CC" w14:textId="1FDAE3C7" w:rsidR="002E389D" w:rsidRPr="009B1F46" w:rsidRDefault="002E389D" w:rsidP="002E389D">
      <w:r w:rsidRPr="009B1F46">
        <w:t>Zālāju tipus un to izplatību</w:t>
      </w:r>
      <w:r w:rsidR="002245FA">
        <w:t>,</w:t>
      </w:r>
      <w:r w:rsidRPr="009B1F46">
        <w:t xml:space="preserve"> galvenokārt</w:t>
      </w:r>
      <w:r w:rsidR="002245FA">
        <w:t>,</w:t>
      </w:r>
      <w:r w:rsidRPr="009B1F46">
        <w:t xml:space="preserve"> nosaka augsnes apstākļi, tomēr vislielākā nozīme to pastāvēšanai ir </w:t>
      </w:r>
      <w:r w:rsidR="000F2948" w:rsidRPr="009B1F46">
        <w:t>apsaimniekošana</w:t>
      </w:r>
      <w:r w:rsidRPr="009B1F46">
        <w:t xml:space="preserve">, jo Latvijas apstākļos bez zālāju pļaušanas vai ganīšanas tie ilgstoši nevar pastāvēt. Šobrīd nozīmīgākais dabiskos zālājus ietekmējošais faktors ir </w:t>
      </w:r>
      <w:r w:rsidR="000F2948" w:rsidRPr="009B1F46">
        <w:t xml:space="preserve">tradicionālās apsaimniekošanas </w:t>
      </w:r>
      <w:r w:rsidR="001C24C0" w:rsidRPr="009B1F46">
        <w:t>trūkums</w:t>
      </w:r>
      <w:r w:rsidR="008C5D4B" w:rsidRPr="009B1F46">
        <w:t>. Pašreizējais tiesiskais r</w:t>
      </w:r>
      <w:r w:rsidR="00842871">
        <w:t>egulējums neaizliedz iznīcināt ĪA</w:t>
      </w:r>
      <w:r w:rsidR="008C5D4B" w:rsidRPr="009B1F46">
        <w:t xml:space="preserve"> biotopus</w:t>
      </w:r>
      <w:r w:rsidR="002245FA">
        <w:t>,</w:t>
      </w:r>
      <w:r w:rsidR="008C5D4B" w:rsidRPr="009B1F46">
        <w:t xml:space="preserve"> tos uzarot vai mēslojot, tāpēc nepieciešams šo aspektu aizliegt ar individuālajiem aizsardzības un izmantošanas noteikumiem.</w:t>
      </w:r>
    </w:p>
    <w:p w14:paraId="0958A3A8" w14:textId="35613CDE" w:rsidR="006D44DE" w:rsidRPr="009B1F46" w:rsidRDefault="002E389D" w:rsidP="002E389D">
      <w:r w:rsidRPr="009B1F46">
        <w:rPr>
          <w:i/>
        </w:rPr>
        <w:t xml:space="preserve">Neapsaimniekošana vai pārāk </w:t>
      </w:r>
      <w:r w:rsidR="00FB433B" w:rsidRPr="009B1F46">
        <w:rPr>
          <w:i/>
        </w:rPr>
        <w:t>neregulāra</w:t>
      </w:r>
      <w:r w:rsidRPr="009B1F46">
        <w:rPr>
          <w:i/>
        </w:rPr>
        <w:t xml:space="preserve"> apsaimniekošana.</w:t>
      </w:r>
      <w:r w:rsidRPr="009B1F46">
        <w:t xml:space="preserve"> </w:t>
      </w:r>
      <w:r w:rsidR="007B2E82" w:rsidRPr="009B1F46">
        <w:t>Bez atbil</w:t>
      </w:r>
      <w:r w:rsidR="002245FA">
        <w:t>stošas apsaimniekošanas biotops</w:t>
      </w:r>
      <w:r w:rsidR="007B2E82" w:rsidRPr="009B1F46">
        <w:t xml:space="preserve"> </w:t>
      </w:r>
      <w:r w:rsidRPr="009B1F46">
        <w:t>agrāk vai vēlāk dabiskās sukcesijas gaitā pārvēršas par mež</w:t>
      </w:r>
      <w:r w:rsidR="007B2E82" w:rsidRPr="009B1F46">
        <w:t>u</w:t>
      </w:r>
      <w:r w:rsidRPr="009B1F46">
        <w:t xml:space="preserve">. </w:t>
      </w:r>
      <w:r w:rsidR="006D44DE" w:rsidRPr="009B1F46">
        <w:t xml:space="preserve">Ar </w:t>
      </w:r>
      <w:r w:rsidR="001A5090" w:rsidRPr="009B1F46">
        <w:t>nepietiekamu regularitāti</w:t>
      </w:r>
      <w:r w:rsidRPr="009B1F46">
        <w:t xml:space="preserve"> apsaimniekotos zālājos novērojama lielāka ekspansīvo un nitrofīlo lakstaugu sugu sastopamība</w:t>
      </w:r>
      <w:r w:rsidR="006D44DE" w:rsidRPr="009B1F46">
        <w:t xml:space="preserve">. </w:t>
      </w:r>
    </w:p>
    <w:p w14:paraId="288B0FA4" w14:textId="6E68F041" w:rsidR="00FB433B" w:rsidRPr="009B1F46" w:rsidRDefault="002E389D" w:rsidP="002E389D">
      <w:r w:rsidRPr="009B1F46">
        <w:rPr>
          <w:i/>
        </w:rPr>
        <w:t xml:space="preserve">Pārāk intensīva </w:t>
      </w:r>
      <w:r w:rsidR="007B2E82" w:rsidRPr="009B1F46">
        <w:rPr>
          <w:i/>
        </w:rPr>
        <w:t xml:space="preserve">vai nepareiza </w:t>
      </w:r>
      <w:r w:rsidRPr="009B1F46">
        <w:rPr>
          <w:i/>
        </w:rPr>
        <w:t>apsaimniekošana.</w:t>
      </w:r>
      <w:r w:rsidRPr="009B1F46">
        <w:t xml:space="preserve"> </w:t>
      </w:r>
      <w:r w:rsidR="006D44DE" w:rsidRPr="009B1F46">
        <w:t>I</w:t>
      </w:r>
      <w:r w:rsidRPr="009B1F46">
        <w:t xml:space="preserve">lgstoši </w:t>
      </w:r>
      <w:r w:rsidR="006D44DE" w:rsidRPr="009B1F46">
        <w:t>pļaujot zālājus</w:t>
      </w:r>
      <w:r w:rsidR="002245FA">
        <w:t>,</w:t>
      </w:r>
      <w:r w:rsidR="006D44DE" w:rsidRPr="009B1F46">
        <w:t xml:space="preserve"> </w:t>
      </w:r>
      <w:r w:rsidRPr="009B1F46">
        <w:t xml:space="preserve">divas vai vairāk reizes sezonā, </w:t>
      </w:r>
      <w:r w:rsidR="006D44DE" w:rsidRPr="009B1F46">
        <w:t>tajos</w:t>
      </w:r>
      <w:r w:rsidRPr="009B1F46">
        <w:t xml:space="preserve"> samazinās savvaļas augu</w:t>
      </w:r>
      <w:r w:rsidR="006D44DE" w:rsidRPr="009B1F46">
        <w:t xml:space="preserve"> sugu</w:t>
      </w:r>
      <w:r w:rsidRPr="009B1F46">
        <w:t xml:space="preserve"> </w:t>
      </w:r>
      <w:r w:rsidR="006D44DE" w:rsidRPr="009B1F46">
        <w:t>daudzums.</w:t>
      </w:r>
      <w:r w:rsidRPr="009B1F46">
        <w:t xml:space="preserve"> </w:t>
      </w:r>
      <w:r w:rsidR="006D44DE" w:rsidRPr="009B1F46">
        <w:t>Savvaļas sugas</w:t>
      </w:r>
      <w:r w:rsidRPr="009B1F46">
        <w:t xml:space="preserve"> </w:t>
      </w:r>
      <w:r w:rsidR="006D44DE" w:rsidRPr="009B1F46">
        <w:t>nespēj labi pielāgoties</w:t>
      </w:r>
      <w:r w:rsidRPr="009B1F46">
        <w:t xml:space="preserve"> biežai virszemes augu daļu novākšanai</w:t>
      </w:r>
      <w:r w:rsidR="00377529" w:rsidRPr="009B1F46">
        <w:t>.</w:t>
      </w:r>
      <w:r w:rsidRPr="009B1F46">
        <w:t xml:space="preserve"> Pļaujot pārāk bieži</w:t>
      </w:r>
      <w:r w:rsidR="00500FF2" w:rsidRPr="009B1F46">
        <w:t xml:space="preserve"> vai pārāk agri</w:t>
      </w:r>
      <w:r w:rsidRPr="009B1F46">
        <w:t>, augi ne</w:t>
      </w:r>
      <w:r w:rsidR="00377529" w:rsidRPr="009B1F46">
        <w:t>pa</w:t>
      </w:r>
      <w:r w:rsidRPr="009B1F46">
        <w:t xml:space="preserve">spēj </w:t>
      </w:r>
      <w:r w:rsidR="00377529" w:rsidRPr="009B1F46">
        <w:t>uz</w:t>
      </w:r>
      <w:r w:rsidRPr="009B1F46">
        <w:t>ziedēt un nogatavināt sēklas, kas ietekmē</w:t>
      </w:r>
      <w:r w:rsidR="00377529" w:rsidRPr="009B1F46">
        <w:t xml:space="preserve"> to atjaunošanos, kā</w:t>
      </w:r>
      <w:r w:rsidRPr="009B1F46">
        <w:t xml:space="preserve"> arī citas organismu grupas, kas ir atkarīgas no putekšņu un sēklu pieejamības. </w:t>
      </w:r>
      <w:r w:rsidR="00377529" w:rsidRPr="009B1F46">
        <w:t>Pļaušanas paradumi traucē</w:t>
      </w:r>
      <w:r w:rsidRPr="009B1F46">
        <w:t xml:space="preserve"> zālājos ligzdojošo putnu ligzdošanas </w:t>
      </w:r>
      <w:r w:rsidR="00377529" w:rsidRPr="009B1F46">
        <w:t>procesam</w:t>
      </w:r>
      <w:r w:rsidRPr="009B1F46">
        <w:t xml:space="preserve">. Tādas pašas sekas kā pārāk biežai pļaušanai, ir arī pārāk intensīvai </w:t>
      </w:r>
      <w:r w:rsidR="00377529" w:rsidRPr="009B1F46">
        <w:t>no</w:t>
      </w:r>
      <w:r w:rsidRPr="009B1F46">
        <w:t xml:space="preserve">ganīšanai – mazinās augu sugu daudzveidība, tie nav spējīgi normāli attīstīties un ietekmē citas organismu grupas. </w:t>
      </w:r>
    </w:p>
    <w:p w14:paraId="79E3D579" w14:textId="53CCF014" w:rsidR="00500FF2" w:rsidRPr="009B1F46" w:rsidRDefault="00500FF2" w:rsidP="002E389D">
      <w:r w:rsidRPr="009B1F46">
        <w:rPr>
          <w:i/>
        </w:rPr>
        <w:t>Dzīvnieku radītie traucējumi.</w:t>
      </w:r>
      <w:r w:rsidRPr="009B1F46">
        <w:t xml:space="preserve"> Zālāju biotopus lieguma teritorijā negatīvi ietekmē arī tādu plaši sastopamu dzīvnieku, kā bebru un meža cūku darbība. Bebru ietekme izpaužas zālāju appludināšanā, kad tiek izveidoti bebru uzpludinājumi, savukārt</w:t>
      </w:r>
      <w:r w:rsidR="00747013">
        <w:t>,</w:t>
      </w:r>
      <w:r w:rsidRPr="009B1F46">
        <w:t xml:space="preserve"> mežacūkas</w:t>
      </w:r>
      <w:r w:rsidR="00747013">
        <w:t>,</w:t>
      </w:r>
      <w:r w:rsidRPr="009B1F46">
        <w:t xml:space="preserve"> biotopos meklējot barību, tos uzrok un iznīcina zemsedzi.</w:t>
      </w:r>
    </w:p>
    <w:p w14:paraId="34818D6D" w14:textId="78230F9F" w:rsidR="00AA03A5" w:rsidRPr="009B1F46" w:rsidRDefault="001C24C0" w:rsidP="00AA03A5">
      <w:r w:rsidRPr="009B1F46">
        <w:rPr>
          <w:i/>
        </w:rPr>
        <w:t xml:space="preserve">Hidroloģisko apstākļu izmaiņas. </w:t>
      </w:r>
      <w:r w:rsidRPr="009B1F46">
        <w:t xml:space="preserve">Zālāju biotopi Diļļu pļavās ir tieši saistīti ar augsnes hidroloģiskajiem apstākļiem un avotu biotopu netraucētu darbību, tāpēc augsnes hidroloģiskie apstākļi DL teritorijā var kļūt zālājiem nelabvēlīgi vai nu </w:t>
      </w:r>
      <w:r w:rsidR="00AA03A5" w:rsidRPr="009B1F46">
        <w:t>kļūstot pārāk mitri</w:t>
      </w:r>
      <w:r w:rsidR="00747013">
        <w:t>,</w:t>
      </w:r>
      <w:r w:rsidR="00AA03A5" w:rsidRPr="009B1F46">
        <w:t xml:space="preserve"> vai pārāk sausi. Izmaiņas hidroloģiskajos apstākļos var radīt pārāk dziļu vai biežu noteces grāvju atjaunošana vai tieši pretēji – pilnīga to aizsērēšana vai bebru uzpludinājumu veidošanās.</w:t>
      </w:r>
    </w:p>
    <w:p w14:paraId="691B5BD9" w14:textId="77777777" w:rsidR="00DD33D6" w:rsidRPr="009B1F46" w:rsidRDefault="00DD33D6" w:rsidP="00DD33D6">
      <w:pPr>
        <w:ind w:firstLine="0"/>
      </w:pPr>
    </w:p>
    <w:p w14:paraId="599F7816" w14:textId="77777777" w:rsidR="00377529" w:rsidRPr="009B1F46" w:rsidRDefault="00505C7A" w:rsidP="003D308E">
      <w:pPr>
        <w:rPr>
          <w:b/>
          <w:i/>
        </w:rPr>
      </w:pPr>
      <w:r w:rsidRPr="009B1F46">
        <w:rPr>
          <w:b/>
          <w:i/>
        </w:rPr>
        <w:t>Ieteikumi biotopu</w:t>
      </w:r>
      <w:r w:rsidR="00DD33D6" w:rsidRPr="009B1F46">
        <w:rPr>
          <w:b/>
          <w:i/>
        </w:rPr>
        <w:t xml:space="preserve"> apsaimniekošanai</w:t>
      </w:r>
    </w:p>
    <w:p w14:paraId="55CEBF2E" w14:textId="6828ADF4" w:rsidR="00377529" w:rsidRPr="009B1F46" w:rsidRDefault="00A63387" w:rsidP="00377529">
      <w:r w:rsidRPr="009B1F46">
        <w:t>DL</w:t>
      </w:r>
      <w:r w:rsidR="00377529" w:rsidRPr="009B1F46">
        <w:t xml:space="preserve"> visiem zālāju biotopiem nepieciešama regulāra apsaimniekošana </w:t>
      </w:r>
      <w:r w:rsidR="00747013">
        <w:t>–</w:t>
      </w:r>
      <w:r w:rsidR="00377529" w:rsidRPr="009B1F46">
        <w:t xml:space="preserve"> pļaušana vai noganīšana. </w:t>
      </w:r>
      <w:r w:rsidR="00AC7162" w:rsidRPr="009B1F46">
        <w:t>Liela daļa zālāju laika gaitā degradējušies apsaimniekošanas pasākumu trūkuma dēļ. Lielākajā daļā zālāju nepieciešams izcirst krūmu un jaunu koku aizaugumu</w:t>
      </w:r>
      <w:r w:rsidR="000C7F03" w:rsidRPr="009B1F46">
        <w:t>. Vietās, kur pasākumi veicami zemēs, kas klasificētas kā meži, veicama arī atmežošana</w:t>
      </w:r>
      <w:r w:rsidR="00C61CA0" w:rsidRPr="009B1F46">
        <w:t xml:space="preserve"> un zemes lietojuma veida maiņa</w:t>
      </w:r>
      <w:r w:rsidR="00AC7162" w:rsidRPr="009B1F46">
        <w:t>. Celmu un ciņu frēzēšana vēlama tikai</w:t>
      </w:r>
      <w:r w:rsidR="00747013">
        <w:t>,</w:t>
      </w:r>
      <w:r w:rsidR="00AC7162" w:rsidRPr="009B1F46">
        <w:t xml:space="preserve"> ja tie būtiski traucē apsaimniekošanas pasākumu izpildi.  </w:t>
      </w:r>
    </w:p>
    <w:p w14:paraId="778923B8" w14:textId="063261F5" w:rsidR="00C61CA0" w:rsidRPr="009B1F46" w:rsidRDefault="003E460B" w:rsidP="00C61CA0">
      <w:r w:rsidRPr="009B1F46">
        <w:t>Detalizēti apsaimniek</w:t>
      </w:r>
      <w:r w:rsidR="00747013">
        <w:t>ošanas pasākumi aprakstīti 5.2. apakš</w:t>
      </w:r>
      <w:r w:rsidRPr="009B1F46">
        <w:t>nodaļā.</w:t>
      </w:r>
      <w:r w:rsidR="00C61CA0" w:rsidRPr="009B1F46">
        <w:t xml:space="preserve"> </w:t>
      </w:r>
    </w:p>
    <w:p w14:paraId="632C4C24" w14:textId="154A39F0" w:rsidR="00B471E3" w:rsidRDefault="00C61CA0" w:rsidP="00C61CA0">
      <w:r w:rsidRPr="009B1F46">
        <w:t>Senākos apse</w:t>
      </w:r>
      <w:r w:rsidR="00094CC7">
        <w:t>košanas periodos, apsekojot DL “Diļļu pļavas”</w:t>
      </w:r>
      <w:r w:rsidRPr="009B1F46">
        <w:t xml:space="preserve"> novērots, ka vietām zālāji ir pļauti tikai daļēji un tikai daļa siena ir savākta, bet savāktais siens nav izvests (</w:t>
      </w:r>
      <w:r w:rsidR="00747013">
        <w:t xml:space="preserve">plāna </w:t>
      </w:r>
      <w:r w:rsidRPr="009B1F46">
        <w:t>1.13.</w:t>
      </w:r>
      <w:r w:rsidR="00747013">
        <w:t xml:space="preserve"> –</w:t>
      </w:r>
      <w:r w:rsidR="003923CB" w:rsidRPr="009B1F46">
        <w:t xml:space="preserve"> 1.15.</w:t>
      </w:r>
      <w:r w:rsidR="00747013">
        <w:t> </w:t>
      </w:r>
      <w:r w:rsidRPr="009B1F46">
        <w:t>pielik</w:t>
      </w:r>
      <w:r w:rsidR="00747013">
        <w:t>ums). Līdzās siena ruļļiem aug B</w:t>
      </w:r>
      <w:r w:rsidRPr="009B1F46">
        <w:t>altijas un stāvlapu dzegužpirkstīte</w:t>
      </w:r>
      <w:r w:rsidR="00920ABB" w:rsidRPr="009B1F46">
        <w:t>s</w:t>
      </w:r>
      <w:r w:rsidRPr="009B1F46">
        <w:t xml:space="preserve"> </w:t>
      </w:r>
      <w:r w:rsidR="00920ABB" w:rsidRPr="009B1F46">
        <w:rPr>
          <w:i/>
        </w:rPr>
        <w:t xml:space="preserve">Dactylorhiza baltica </w:t>
      </w:r>
      <w:r w:rsidR="00920ABB" w:rsidRPr="009B1F46">
        <w:t xml:space="preserve">un </w:t>
      </w:r>
      <w:r w:rsidRPr="009B1F46">
        <w:rPr>
          <w:i/>
        </w:rPr>
        <w:t>Dactylorhiza incarnata</w:t>
      </w:r>
      <w:r w:rsidRPr="009B1F46">
        <w:t xml:space="preserve">, iespējams, ka daļa eksemplāru ir iznīcināta </w:t>
      </w:r>
      <w:r w:rsidR="00747013">
        <w:t xml:space="preserve">zem atstātajiem ruļļiem. Šāda </w:t>
      </w:r>
      <w:r w:rsidRPr="009B1F46">
        <w:t>nepilnvērtīga apsaimniekoša</w:t>
      </w:r>
      <w:r w:rsidR="001B1552" w:rsidRPr="009B1F46">
        <w:t>na</w:t>
      </w:r>
      <w:r w:rsidRPr="009B1F46">
        <w:t xml:space="preserve">, tāpat kā pļautās </w:t>
      </w:r>
      <w:r w:rsidRPr="009B1F46">
        <w:rPr>
          <w:b/>
        </w:rPr>
        <w:t>zāles atstāšana uz lauka</w:t>
      </w:r>
      <w:r w:rsidRPr="009B1F46">
        <w:t xml:space="preserve"> vai smalcināšana</w:t>
      </w:r>
      <w:r w:rsidR="001B1552" w:rsidRPr="009B1F46">
        <w:t>, z</w:t>
      </w:r>
      <w:r w:rsidRPr="009B1F46">
        <w:t>ālājus apsaimniekojot</w:t>
      </w:r>
      <w:r w:rsidR="00747013">
        <w:t>,</w:t>
      </w:r>
      <w:r w:rsidRPr="009B1F46">
        <w:t xml:space="preserve"> </w:t>
      </w:r>
      <w:r w:rsidRPr="009B1F46">
        <w:rPr>
          <w:b/>
        </w:rPr>
        <w:t>nav pieļaujama.</w:t>
      </w:r>
    </w:p>
    <w:p w14:paraId="566059CD" w14:textId="77777777" w:rsidR="00B471E3" w:rsidRPr="00B471E3" w:rsidRDefault="00B471E3" w:rsidP="00B471E3"/>
    <w:p w14:paraId="46DAD539" w14:textId="77777777" w:rsidR="00377529" w:rsidRPr="00B471E3" w:rsidRDefault="00377529" w:rsidP="00B471E3">
      <w:pPr>
        <w:ind w:firstLine="0"/>
      </w:pPr>
    </w:p>
    <w:tbl>
      <w:tblPr>
        <w:tblStyle w:val="TableGrid"/>
        <w:tblpPr w:leftFromText="180" w:rightFromText="180" w:vertAnchor="text" w:horzAnchor="margin" w:tblpXSpec="right" w:tblpY="11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tblGrid>
      <w:tr w:rsidR="00401D9F" w:rsidRPr="009B1F46" w14:paraId="7EAE7E6B" w14:textId="77777777" w:rsidTr="00401D9F">
        <w:tc>
          <w:tcPr>
            <w:tcW w:w="4836" w:type="dxa"/>
          </w:tcPr>
          <w:p w14:paraId="64ADE81D" w14:textId="77777777" w:rsidR="00401D9F" w:rsidRPr="009B1F46" w:rsidRDefault="00401D9F" w:rsidP="00401D9F">
            <w:pPr>
              <w:ind w:firstLine="0"/>
              <w:jc w:val="center"/>
              <w:rPr>
                <w:b/>
              </w:rPr>
            </w:pPr>
            <w:r w:rsidRPr="009B1F46">
              <w:rPr>
                <w:b/>
                <w:noProof/>
                <w:lang w:eastAsia="lv-LV"/>
              </w:rPr>
              <w:lastRenderedPageBreak/>
              <w:drawing>
                <wp:inline distT="0" distB="0" distL="0" distR="0" wp14:anchorId="2E698A6D" wp14:editId="22AD38BF">
                  <wp:extent cx="3002064" cy="2251716"/>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724.JPG"/>
                          <pic:cNvPicPr/>
                        </pic:nvPicPr>
                        <pic:blipFill>
                          <a:blip r:embed="rId28" cstate="screen">
                            <a:extLst>
                              <a:ext uri="{28A0092B-C50C-407E-A947-70E740481C1C}">
                                <a14:useLocalDpi xmlns:a14="http://schemas.microsoft.com/office/drawing/2010/main"/>
                              </a:ext>
                            </a:extLst>
                          </a:blip>
                          <a:stretch>
                            <a:fillRect/>
                          </a:stretch>
                        </pic:blipFill>
                        <pic:spPr>
                          <a:xfrm>
                            <a:off x="0" y="0"/>
                            <a:ext cx="3002064" cy="2251716"/>
                          </a:xfrm>
                          <a:prstGeom prst="rect">
                            <a:avLst/>
                          </a:prstGeom>
                        </pic:spPr>
                      </pic:pic>
                    </a:graphicData>
                  </a:graphic>
                </wp:inline>
              </w:drawing>
            </w:r>
          </w:p>
        </w:tc>
      </w:tr>
      <w:tr w:rsidR="00401D9F" w:rsidRPr="009B1F46" w14:paraId="0DA5D859" w14:textId="77777777" w:rsidTr="00401D9F">
        <w:tc>
          <w:tcPr>
            <w:tcW w:w="4836" w:type="dxa"/>
          </w:tcPr>
          <w:p w14:paraId="0734BF91" w14:textId="2772F51B" w:rsidR="00401D9F" w:rsidRPr="009B1F46" w:rsidRDefault="00401D9F" w:rsidP="00401D9F">
            <w:pPr>
              <w:ind w:firstLine="0"/>
            </w:pPr>
            <w:r w:rsidRPr="009B1F46">
              <w:t>4.2.</w:t>
            </w:r>
            <w:r w:rsidR="007359D2">
              <w:t> </w:t>
            </w:r>
            <w:r w:rsidRPr="009B1F46">
              <w:t>attēls. Vieta zālājā, kur biotopa 7220*</w:t>
            </w:r>
            <w:r w:rsidR="007359D2" w:rsidRPr="007359D2">
              <w:rPr>
                <w:b/>
                <w:i/>
                <w:lang w:eastAsia="lv-LV"/>
              </w:rPr>
              <w:t xml:space="preserve"> </w:t>
            </w:r>
            <w:r w:rsidR="007359D2" w:rsidRPr="007359D2">
              <w:rPr>
                <w:i/>
              </w:rPr>
              <w:t>Avoti, kas izgulsnē avotkaļķus</w:t>
            </w:r>
            <w:r w:rsidRPr="009B1F46">
              <w:t xml:space="preserve"> ietekmē izveidojies arī biotops 7230* </w:t>
            </w:r>
            <w:r w:rsidR="007359D2" w:rsidRPr="007359D2">
              <w:rPr>
                <w:i/>
              </w:rPr>
              <w:t>Kaļķaini zāļu purvi</w:t>
            </w:r>
            <w:r w:rsidR="007359D2" w:rsidRPr="007359D2">
              <w:t xml:space="preserve"> </w:t>
            </w:r>
            <w:r w:rsidRPr="009B1F46">
              <w:t>(avots: Voldemārs Spuņģis)</w:t>
            </w:r>
          </w:p>
        </w:tc>
      </w:tr>
    </w:tbl>
    <w:p w14:paraId="0C7DB48B" w14:textId="22635750" w:rsidR="00A44468" w:rsidRPr="009B1F46" w:rsidRDefault="00A44468" w:rsidP="00BC57EE">
      <w:pPr>
        <w:pStyle w:val="Heading3"/>
      </w:pPr>
      <w:bookmarkStart w:id="58" w:name="_Toc44685411"/>
      <w:r w:rsidRPr="009B1F46">
        <w:t>Purvu biotopi</w:t>
      </w:r>
      <w:bookmarkEnd w:id="58"/>
    </w:p>
    <w:p w14:paraId="4D83EE98" w14:textId="77777777" w:rsidR="00A44468" w:rsidRPr="009B1F46" w:rsidRDefault="00A44468" w:rsidP="00A44468">
      <w:pPr>
        <w:ind w:firstLine="720"/>
        <w:rPr>
          <w:b/>
          <w:i/>
          <w:u w:val="single"/>
        </w:rPr>
      </w:pPr>
    </w:p>
    <w:p w14:paraId="1B871809" w14:textId="77777777" w:rsidR="007359D2" w:rsidRDefault="00A44468" w:rsidP="00C63A4C">
      <w:pPr>
        <w:rPr>
          <w:b/>
        </w:rPr>
      </w:pPr>
      <w:r w:rsidRPr="009B1F46">
        <w:rPr>
          <w:b/>
          <w:i/>
        </w:rPr>
        <w:t xml:space="preserve">7160 Minerālvielām bagāti avoti </w:t>
      </w:r>
      <w:r w:rsidR="00F8322D" w:rsidRPr="009B1F46">
        <w:rPr>
          <w:b/>
          <w:i/>
        </w:rPr>
        <w:t xml:space="preserve">un </w:t>
      </w:r>
      <w:r w:rsidR="00D27672" w:rsidRPr="009B1F46">
        <w:rPr>
          <w:b/>
          <w:i/>
        </w:rPr>
        <w:t>avotu purvi</w:t>
      </w:r>
      <w:r w:rsidRPr="009B1F46">
        <w:rPr>
          <w:b/>
        </w:rPr>
        <w:t xml:space="preserve">. </w:t>
      </w:r>
    </w:p>
    <w:p w14:paraId="078C4B42" w14:textId="5A2940F6" w:rsidR="00401D9F" w:rsidRPr="009B1F46" w:rsidRDefault="00C63A4C" w:rsidP="00C63A4C">
      <w:pPr>
        <w:rPr>
          <w:b/>
        </w:rPr>
      </w:pPr>
      <w:r w:rsidRPr="009B1F46">
        <w:t>S</w:t>
      </w:r>
      <w:r w:rsidR="00401D9F" w:rsidRPr="009B1F46">
        <w:t>pecif</w:t>
      </w:r>
      <w:r w:rsidRPr="009B1F46">
        <w:t xml:space="preserve">iskie vides faktori biotopa tuvumā ilglaicīgi ietekmējuši teritorijas </w:t>
      </w:r>
      <w:r w:rsidR="00401D9F" w:rsidRPr="009B1F46">
        <w:t>apsaimniekošanas iespējas, līdz ar to biotops parasti</w:t>
      </w:r>
      <w:r w:rsidRPr="009B1F46">
        <w:t xml:space="preserve"> ir</w:t>
      </w:r>
      <w:r w:rsidR="00401D9F" w:rsidRPr="009B1F46">
        <w:t xml:space="preserve"> maz pārveidots</w:t>
      </w:r>
      <w:r w:rsidRPr="009B1F46">
        <w:t xml:space="preserve">. </w:t>
      </w:r>
      <w:r w:rsidR="00401D9F" w:rsidRPr="009B1F46">
        <w:t>Biotops ir nozīmīga</w:t>
      </w:r>
      <w:r w:rsidRPr="009B1F46">
        <w:t xml:space="preserve"> dzīvotne dažādu sugu orhidejām, kā arī </w:t>
      </w:r>
      <w:r w:rsidR="00401D9F" w:rsidRPr="009B1F46">
        <w:t>vairāk</w:t>
      </w:r>
      <w:r w:rsidRPr="009B1F46">
        <w:t>ām citām</w:t>
      </w:r>
      <w:r w:rsidR="00401D9F" w:rsidRPr="009B1F46">
        <w:t xml:space="preserve"> aizsargājam</w:t>
      </w:r>
      <w:r w:rsidRPr="009B1F46">
        <w:t>ām</w:t>
      </w:r>
      <w:r w:rsidR="00401D9F" w:rsidRPr="009B1F46">
        <w:t xml:space="preserve"> augu sug</w:t>
      </w:r>
      <w:r w:rsidRPr="009B1F46">
        <w:t>ām</w:t>
      </w:r>
      <w:r w:rsidR="00401D9F" w:rsidRPr="009B1F46">
        <w:t>,</w:t>
      </w:r>
      <w:r w:rsidRPr="009B1F46">
        <w:t xml:space="preserve"> </w:t>
      </w:r>
      <w:r w:rsidR="00401D9F" w:rsidRPr="009B1F46">
        <w:t xml:space="preserve">piemēram, avotu montija </w:t>
      </w:r>
      <w:r w:rsidR="00401D9F" w:rsidRPr="009B1F46">
        <w:rPr>
          <w:i/>
        </w:rPr>
        <w:t>Montia fontana</w:t>
      </w:r>
      <w:r w:rsidR="00401D9F" w:rsidRPr="009B1F46">
        <w:t>, tūbainā bārkstlape</w:t>
      </w:r>
      <w:r w:rsidRPr="009B1F46">
        <w:t xml:space="preserve"> </w:t>
      </w:r>
      <w:r w:rsidR="00401D9F" w:rsidRPr="009B1F46">
        <w:rPr>
          <w:i/>
        </w:rPr>
        <w:t>Trichocolea tomentella</w:t>
      </w:r>
      <w:r w:rsidR="00401D9F" w:rsidRPr="009B1F46">
        <w:t xml:space="preserve">, ēnāja stāvaine </w:t>
      </w:r>
      <w:r w:rsidR="00401D9F" w:rsidRPr="009B1F46">
        <w:rPr>
          <w:i/>
        </w:rPr>
        <w:t>Hylocomium umbratum</w:t>
      </w:r>
      <w:r w:rsidR="00401D9F" w:rsidRPr="009B1F46">
        <w:t>.</w:t>
      </w:r>
      <w:r w:rsidRPr="009B1F46">
        <w:t xml:space="preserve"> </w:t>
      </w:r>
      <w:r w:rsidR="00401D9F" w:rsidRPr="009B1F46">
        <w:t>Bieži avotiem ir kultūrvēsturiska vērtība,</w:t>
      </w:r>
      <w:r w:rsidRPr="009B1F46">
        <w:t xml:space="preserve"> </w:t>
      </w:r>
      <w:r w:rsidR="00401D9F" w:rsidRPr="009B1F46">
        <w:t>ar tiem saistīti nostāsti vai teikas, tie izmantoti gan ūdens</w:t>
      </w:r>
      <w:r w:rsidRPr="009B1F46">
        <w:t xml:space="preserve"> </w:t>
      </w:r>
      <w:r w:rsidR="00401D9F" w:rsidRPr="009B1F46">
        <w:t>ņemšanai, gan kulta rituāliem. Minerālvielām bagātu avotu</w:t>
      </w:r>
      <w:r w:rsidRPr="009B1F46">
        <w:t xml:space="preserve"> </w:t>
      </w:r>
      <w:r w:rsidR="00401D9F" w:rsidRPr="009B1F46">
        <w:t>ūden</w:t>
      </w:r>
      <w:r w:rsidRPr="009B1F46">
        <w:t>s</w:t>
      </w:r>
      <w:r w:rsidR="00401D9F" w:rsidRPr="009B1F46">
        <w:t xml:space="preserve"> izmanto</w:t>
      </w:r>
      <w:r w:rsidRPr="009B1F46">
        <w:t>ts</w:t>
      </w:r>
      <w:r w:rsidR="00401D9F" w:rsidRPr="009B1F46">
        <w:t xml:space="preserve"> </w:t>
      </w:r>
      <w:r w:rsidRPr="009B1F46">
        <w:t xml:space="preserve">arī </w:t>
      </w:r>
      <w:r w:rsidR="00401D9F" w:rsidRPr="009B1F46">
        <w:t>ārstniecībā</w:t>
      </w:r>
      <w:r w:rsidR="005855D8" w:rsidRPr="009B1F46">
        <w:t xml:space="preserve"> (</w:t>
      </w:r>
      <w:r w:rsidR="00775EBF" w:rsidRPr="00775EBF">
        <w:t>ES aizsargājamie biotopi Latvijā</w:t>
      </w:r>
      <w:r w:rsidR="005855D8" w:rsidRPr="00775EBF">
        <w:t>,</w:t>
      </w:r>
      <w:r w:rsidR="005855D8" w:rsidRPr="009B1F46">
        <w:t xml:space="preserve"> 2013)</w:t>
      </w:r>
      <w:r w:rsidR="00401D9F" w:rsidRPr="009B1F46">
        <w:t>.</w:t>
      </w:r>
    </w:p>
    <w:p w14:paraId="59651C9A" w14:textId="7665319A" w:rsidR="00A44468" w:rsidRPr="009B1F46" w:rsidRDefault="00A44468" w:rsidP="007864EB">
      <w:r w:rsidRPr="009B1F46">
        <w:rPr>
          <w:lang w:eastAsia="lv-LV"/>
        </w:rPr>
        <w:t>DL</w:t>
      </w:r>
      <w:r w:rsidR="000C3FC8" w:rsidRPr="009B1F46">
        <w:rPr>
          <w:lang w:eastAsia="lv-LV"/>
        </w:rPr>
        <w:t xml:space="preserve"> teritorijā</w:t>
      </w:r>
      <w:r w:rsidRPr="009B1F46">
        <w:rPr>
          <w:lang w:eastAsia="lv-LV"/>
        </w:rPr>
        <w:t xml:space="preserve"> </w:t>
      </w:r>
      <w:r w:rsidR="00C63A4C" w:rsidRPr="009B1F46">
        <w:rPr>
          <w:lang w:eastAsia="lv-LV"/>
        </w:rPr>
        <w:t>biotops</w:t>
      </w:r>
      <w:r w:rsidRPr="009B1F46">
        <w:rPr>
          <w:lang w:eastAsia="lv-LV"/>
        </w:rPr>
        <w:t xml:space="preserve"> aizņem 0,0</w:t>
      </w:r>
      <w:r w:rsidR="00E6649D" w:rsidRPr="009B1F46">
        <w:rPr>
          <w:lang w:eastAsia="lv-LV"/>
        </w:rPr>
        <w:t>4</w:t>
      </w:r>
      <w:r w:rsidR="007359D2">
        <w:rPr>
          <w:lang w:eastAsia="lv-LV"/>
        </w:rPr>
        <w:t> </w:t>
      </w:r>
      <w:r w:rsidRPr="009B1F46">
        <w:rPr>
          <w:lang w:eastAsia="lv-LV"/>
        </w:rPr>
        <w:t>ha</w:t>
      </w:r>
      <w:r w:rsidR="000C3FC8" w:rsidRPr="009B1F46">
        <w:rPr>
          <w:lang w:eastAsia="lv-LV"/>
        </w:rPr>
        <w:t xml:space="preserve"> lielu platību</w:t>
      </w:r>
      <w:r w:rsidRPr="009B1F46">
        <w:rPr>
          <w:lang w:eastAsia="lv-LV"/>
        </w:rPr>
        <w:t xml:space="preserve">. </w:t>
      </w:r>
      <w:r w:rsidR="00643D2B" w:rsidRPr="009B1F46">
        <w:t xml:space="preserve">Kopējā biotopa aizņemtā platība Latvijā ir 589 </w:t>
      </w:r>
      <w:r w:rsidR="007359D2">
        <w:t>–</w:t>
      </w:r>
      <w:r w:rsidR="00643D2B" w:rsidRPr="009B1F46">
        <w:t xml:space="preserve"> 7</w:t>
      </w:r>
      <w:r w:rsidR="007359D2">
        <w:t>50 </w:t>
      </w:r>
      <w:r w:rsidR="00643D2B" w:rsidRPr="009B1F46">
        <w:t xml:space="preserve">ha, kas atbilst </w:t>
      </w:r>
      <w:r w:rsidR="00F53C03" w:rsidRPr="009B1F46">
        <w:t>0,009 – 0,012</w:t>
      </w:r>
      <w:r w:rsidR="007359D2">
        <w:t> </w:t>
      </w:r>
      <w:r w:rsidR="00643D2B" w:rsidRPr="009B1F46">
        <w:t xml:space="preserve">% valsts teritorijas (ES </w:t>
      </w:r>
      <w:r w:rsidR="007359D2">
        <w:t>ziņojums par dzīvotņu stāvokli</w:t>
      </w:r>
      <w:r w:rsidR="00643D2B" w:rsidRPr="009B1F46">
        <w:t xml:space="preserve">, 2019). </w:t>
      </w:r>
      <w:r w:rsidRPr="009B1F46">
        <w:t>2019.</w:t>
      </w:r>
      <w:r w:rsidR="007359D2">
        <w:t> </w:t>
      </w:r>
      <w:r w:rsidRPr="009B1F46">
        <w:t xml:space="preserve">gada DL apsekošanas laikā, kas īstenota DA plāna izstrādes ietvaros, </w:t>
      </w:r>
      <w:r w:rsidRPr="009B1F46">
        <w:rPr>
          <w:lang w:eastAsia="lv-LV"/>
        </w:rPr>
        <w:t>biotops tika identificēts un secināts</w:t>
      </w:r>
      <w:r w:rsidR="007359D2">
        <w:rPr>
          <w:lang w:eastAsia="lv-LV"/>
        </w:rPr>
        <w:t>,</w:t>
      </w:r>
      <w:r w:rsidRPr="009B1F46">
        <w:rPr>
          <w:lang w:eastAsia="lv-LV"/>
        </w:rPr>
        <w:t xml:space="preserve"> ka biotopu apdraud</w:t>
      </w:r>
      <w:r w:rsidRPr="009B1F46">
        <w:t xml:space="preserve"> dabiskās ūdens plūsmas izmaiņas, apgaismojuma izmaiņas</w:t>
      </w:r>
      <w:r w:rsidRPr="009B1F46">
        <w:rPr>
          <w:lang w:eastAsia="lv-LV"/>
        </w:rPr>
        <w:t xml:space="preserve"> un biotopa saglabāšanai būtu nepieciešams </w:t>
      </w:r>
      <w:r w:rsidRPr="009B1F46">
        <w:t>nodrošināt dabisku tecējumu, saglabāt esošo apaugumu. Avotu iztecēšanas vietu tuvumā jāizvairās braukt ar smago tehniku, jo tai ir risks aizspiest avotus.</w:t>
      </w:r>
    </w:p>
    <w:p w14:paraId="1707228E" w14:textId="7F003A9B" w:rsidR="00816E7E" w:rsidRPr="009B1F46" w:rsidRDefault="00816E7E" w:rsidP="00816E7E">
      <w:r w:rsidRPr="009B1F46">
        <w:t>Nav paredzams, ka pilnīgas neiejaukšanās gadīju</w:t>
      </w:r>
      <w:r w:rsidR="007359D2">
        <w:t>mā biotops izzudīs pilnībā – var</w:t>
      </w:r>
      <w:r w:rsidRPr="009B1F46">
        <w:t xml:space="preserve"> tikai pasliktināties sugu daudzveidība. Pārmaiņas paredzamas pakāpeniskas – ilgā laika periodā. Ja netiek izjaukts hidroloģiskais režīms, pat neapsaimniekots biotops meža apstākļos var saglabāties ļoti ilgstoši. </w:t>
      </w:r>
    </w:p>
    <w:p w14:paraId="7C7922E6" w14:textId="77777777" w:rsidR="00C63A4C" w:rsidRPr="009B1F46" w:rsidRDefault="00C63A4C" w:rsidP="00816E7E"/>
    <w:p w14:paraId="46D551E8" w14:textId="77777777" w:rsidR="007359D2" w:rsidRDefault="00A44468" w:rsidP="00D349FE">
      <w:r w:rsidRPr="009B1F46">
        <w:rPr>
          <w:b/>
          <w:i/>
        </w:rPr>
        <w:t xml:space="preserve">7220* </w:t>
      </w:r>
      <w:r w:rsidR="001F024C" w:rsidRPr="009B1F46">
        <w:rPr>
          <w:b/>
          <w:i/>
          <w:lang w:eastAsia="lv-LV"/>
        </w:rPr>
        <w:t>Avoti, kas</w:t>
      </w:r>
      <w:r w:rsidRPr="009B1F46">
        <w:rPr>
          <w:b/>
          <w:i/>
          <w:lang w:eastAsia="lv-LV"/>
        </w:rPr>
        <w:t xml:space="preserve"> izgulsnē avotkaļķus</w:t>
      </w:r>
      <w:r w:rsidRPr="009B1F46">
        <w:rPr>
          <w:b/>
        </w:rPr>
        <w:t>.</w:t>
      </w:r>
      <w:r w:rsidRPr="009B1F46">
        <w:t xml:space="preserve"> </w:t>
      </w:r>
    </w:p>
    <w:p w14:paraId="56F2A767" w14:textId="659AE6EF" w:rsidR="00C63A4C" w:rsidRPr="009B1F46" w:rsidRDefault="00D349FE" w:rsidP="00D349FE">
      <w:r w:rsidRPr="009B1F46">
        <w:t xml:space="preserve">Šis </w:t>
      </w:r>
      <w:r w:rsidR="00C63A4C" w:rsidRPr="009B1F46">
        <w:t xml:space="preserve">ir vienīgais vai gandrīz vienīgais biotops vairākām </w:t>
      </w:r>
      <w:r w:rsidRPr="009B1F46">
        <w:t>sugām</w:t>
      </w:r>
      <w:r w:rsidR="007359D2">
        <w:t>,</w:t>
      </w:r>
      <w:r w:rsidRPr="009B1F46">
        <w:t xml:space="preserve"> ieskaitot</w:t>
      </w:r>
      <w:r w:rsidR="00C63A4C" w:rsidRPr="009B1F46">
        <w:t xml:space="preserve"> </w:t>
      </w:r>
      <w:r w:rsidRPr="009B1F46">
        <w:t xml:space="preserve">dažādas </w:t>
      </w:r>
      <w:r w:rsidR="00C63A4C" w:rsidRPr="009B1F46">
        <w:t>sūn</w:t>
      </w:r>
      <w:r w:rsidRPr="009B1F46">
        <w:t>u sugas</w:t>
      </w:r>
      <w:r w:rsidR="00C63A4C" w:rsidRPr="009B1F46">
        <w:t xml:space="preserve"> </w:t>
      </w:r>
      <w:r w:rsidRPr="009B1F46">
        <w:t>un bezmugurkaulniekus</w:t>
      </w:r>
      <w:r w:rsidR="00C63A4C" w:rsidRPr="009B1F46">
        <w:t xml:space="preserve"> – spožais pumpurgliemezis </w:t>
      </w:r>
      <w:r w:rsidR="00C63A4C" w:rsidRPr="009B1F46">
        <w:rPr>
          <w:i/>
        </w:rPr>
        <w:t>Vertigo genesii</w:t>
      </w:r>
      <w:r w:rsidR="00C63A4C" w:rsidRPr="009B1F46">
        <w:t xml:space="preserve">, četrzobu pumpurgliemezis </w:t>
      </w:r>
      <w:r w:rsidR="00C63A4C" w:rsidRPr="009B1F46">
        <w:rPr>
          <w:i/>
        </w:rPr>
        <w:t>V</w:t>
      </w:r>
      <w:r w:rsidRPr="009B1F46">
        <w:rPr>
          <w:i/>
        </w:rPr>
        <w:t xml:space="preserve">erigo </w:t>
      </w:r>
      <w:r w:rsidR="00C63A4C" w:rsidRPr="009B1F46">
        <w:rPr>
          <w:i/>
        </w:rPr>
        <w:t>geyeri</w:t>
      </w:r>
      <w:r w:rsidRPr="009B1F46">
        <w:t xml:space="preserve">, slaidais pumpurgliemezis </w:t>
      </w:r>
      <w:r w:rsidRPr="009B1F46">
        <w:rPr>
          <w:i/>
        </w:rPr>
        <w:t xml:space="preserve">Vertigo </w:t>
      </w:r>
      <w:r w:rsidR="00C63A4C" w:rsidRPr="009B1F46">
        <w:rPr>
          <w:i/>
        </w:rPr>
        <w:t>angustior</w:t>
      </w:r>
      <w:r w:rsidR="00C63A4C" w:rsidRPr="009B1F46">
        <w:t xml:space="preserve">. Veidojot biotopu kompleksu ar citiem biotopiem, avoti, kuri izgulsnē avotkaļķus, paaugstina gaisa mitrumu apkārtnē, kas ir sevišķi nozīmīgs faktors </w:t>
      </w:r>
      <w:r w:rsidRPr="009B1F46">
        <w:t>dažādām</w:t>
      </w:r>
      <w:r w:rsidR="00C63A4C" w:rsidRPr="009B1F46">
        <w:t xml:space="preserve"> sugām meža biotopos, kā arī paaugstina karbonātu saturu apkārtnē, veicinot kaļķi mīlošu sugu attīstību </w:t>
      </w:r>
      <w:r w:rsidRPr="009B1F46">
        <w:t xml:space="preserve">apkārt esošajos </w:t>
      </w:r>
      <w:r w:rsidR="00C63A4C" w:rsidRPr="009B1F46">
        <w:t>biotopos</w:t>
      </w:r>
      <w:r w:rsidR="005855D8" w:rsidRPr="009B1F46">
        <w:t xml:space="preserve"> (</w:t>
      </w:r>
      <w:r w:rsidR="00775EBF" w:rsidRPr="00775EBF">
        <w:t>ES aizsargājamie biotopi Latvijā</w:t>
      </w:r>
      <w:r w:rsidR="005855D8" w:rsidRPr="00775EBF">
        <w:t>,</w:t>
      </w:r>
      <w:r w:rsidR="005855D8" w:rsidRPr="009B1F46">
        <w:t xml:space="preserve"> 2013)</w:t>
      </w:r>
      <w:r w:rsidR="00C63A4C" w:rsidRPr="009B1F46">
        <w:t>.</w:t>
      </w:r>
    </w:p>
    <w:p w14:paraId="07C55690" w14:textId="6C57AF33" w:rsidR="008732D0" w:rsidRPr="009B1F46" w:rsidRDefault="00643D2B" w:rsidP="008732D0">
      <w:r w:rsidRPr="009B1F46">
        <w:t xml:space="preserve">Kopējā biotopa aizņemtā platība Latvijā ir 31 </w:t>
      </w:r>
      <w:r w:rsidR="00B471E3">
        <w:t>–</w:t>
      </w:r>
      <w:r w:rsidRPr="009B1F46">
        <w:t xml:space="preserve"> 5</w:t>
      </w:r>
      <w:r w:rsidR="00B471E3">
        <w:t>0 </w:t>
      </w:r>
      <w:r w:rsidRPr="009B1F46">
        <w:t>ha, kas atbilst</w:t>
      </w:r>
      <w:r w:rsidR="00F53C03" w:rsidRPr="009B1F46">
        <w:t xml:space="preserve"> &lt;0,001</w:t>
      </w:r>
      <w:r w:rsidR="00B471E3">
        <w:t> </w:t>
      </w:r>
      <w:r w:rsidRPr="009B1F46">
        <w:t xml:space="preserve">% valsts teritorijas (ES </w:t>
      </w:r>
      <w:r w:rsidR="00B471E3">
        <w:t>ziņojums par dzīvotņu stāvokli</w:t>
      </w:r>
      <w:r w:rsidRPr="009B1F46">
        <w:t xml:space="preserve">, 2019). </w:t>
      </w:r>
      <w:r w:rsidR="00D24C64" w:rsidRPr="009B1F46">
        <w:rPr>
          <w:rFonts w:eastAsia="Times New Roman"/>
          <w:color w:val="000000"/>
          <w:lang w:eastAsia="lv-LV"/>
        </w:rPr>
        <w:t>Avotu, kas</w:t>
      </w:r>
      <w:r w:rsidR="00A44468" w:rsidRPr="009B1F46">
        <w:rPr>
          <w:rFonts w:eastAsia="Times New Roman"/>
          <w:color w:val="000000"/>
          <w:lang w:eastAsia="lv-LV"/>
        </w:rPr>
        <w:t xml:space="preserve"> izgulsnē avotkaļķus</w:t>
      </w:r>
      <w:r w:rsidR="00B471E3">
        <w:rPr>
          <w:rFonts w:eastAsia="Times New Roman"/>
          <w:color w:val="000000"/>
          <w:lang w:eastAsia="lv-LV"/>
        </w:rPr>
        <w:t>,</w:t>
      </w:r>
      <w:r w:rsidR="00A44468" w:rsidRPr="009B1F46">
        <w:t xml:space="preserve"> izplūdes vietas ir grūti konstatējamas (</w:t>
      </w:r>
      <w:r w:rsidR="00B471E3">
        <w:t xml:space="preserve">plāna </w:t>
      </w:r>
      <w:r w:rsidR="005E690E" w:rsidRPr="009B1F46">
        <w:t>1.8.</w:t>
      </w:r>
      <w:r w:rsidR="00B471E3">
        <w:t> </w:t>
      </w:r>
      <w:r w:rsidR="005E690E" w:rsidRPr="009B1F46">
        <w:t>pielikums</w:t>
      </w:r>
      <w:r w:rsidR="00A44468" w:rsidRPr="009B1F46">
        <w:t xml:space="preserve">), jo tās var būt noslēptas zālē, biotops </w:t>
      </w:r>
      <w:r w:rsidR="00A44468" w:rsidRPr="00B471E3">
        <w:rPr>
          <w:i/>
        </w:rPr>
        <w:t>7220*</w:t>
      </w:r>
      <w:r w:rsidR="00A44468" w:rsidRPr="009B1F46">
        <w:t xml:space="preserve"> </w:t>
      </w:r>
      <w:r w:rsidR="00B471E3" w:rsidRPr="00B471E3">
        <w:rPr>
          <w:i/>
        </w:rPr>
        <w:t>Avoti, kas izgulsnē avotkaļķus</w:t>
      </w:r>
      <w:r w:rsidR="00B471E3" w:rsidRPr="00B471E3">
        <w:t xml:space="preserve"> </w:t>
      </w:r>
      <w:r w:rsidR="00A44468" w:rsidRPr="009B1F46">
        <w:t>var būt plašāks par redzamo teci, jo ūdens sūcas tikai nedaudz</w:t>
      </w:r>
      <w:r w:rsidR="008732D0" w:rsidRPr="009B1F46">
        <w:t>, savukārt</w:t>
      </w:r>
      <w:r w:rsidR="00B471E3">
        <w:t>,</w:t>
      </w:r>
      <w:r w:rsidR="008732D0" w:rsidRPr="009B1F46">
        <w:t xml:space="preserve"> v</w:t>
      </w:r>
      <w:r w:rsidR="00A44468" w:rsidRPr="009B1F46">
        <w:t>ienai tecei var pievienoties</w:t>
      </w:r>
      <w:r w:rsidR="008732D0" w:rsidRPr="009B1F46">
        <w:t xml:space="preserve"> vairāki</w:t>
      </w:r>
      <w:r w:rsidR="00A44468" w:rsidRPr="009B1F46">
        <w:t xml:space="preserve"> sānu atzari. </w:t>
      </w:r>
      <w:r w:rsidR="008732D0" w:rsidRPr="009B1F46">
        <w:t xml:space="preserve">Šī biotopa tuvumā bieži veidojas arī biotops </w:t>
      </w:r>
      <w:r w:rsidR="008732D0" w:rsidRPr="009B1F46">
        <w:rPr>
          <w:i/>
        </w:rPr>
        <w:t>7230 Kaļķaini zāļu purvi</w:t>
      </w:r>
      <w:r w:rsidR="008732D0" w:rsidRPr="009B1F46">
        <w:t xml:space="preserve"> (</w:t>
      </w:r>
      <w:r w:rsidR="00B471E3">
        <w:t xml:space="preserve">skatīt </w:t>
      </w:r>
      <w:r w:rsidR="008732D0" w:rsidRPr="009B1F46">
        <w:t>4.2.</w:t>
      </w:r>
      <w:r w:rsidR="00B471E3">
        <w:t> attēlu</w:t>
      </w:r>
      <w:r w:rsidR="008732D0" w:rsidRPr="009B1F46">
        <w:t>).</w:t>
      </w:r>
    </w:p>
    <w:p w14:paraId="389695E6" w14:textId="6EDD8779" w:rsidR="00A44468" w:rsidRPr="009B1F46" w:rsidRDefault="00B471E3" w:rsidP="008732D0">
      <w:r>
        <w:t>Apsekošanas laikā,</w:t>
      </w:r>
      <w:r w:rsidR="00A44468" w:rsidRPr="009B1F46">
        <w:t xml:space="preserve"> 2019.</w:t>
      </w:r>
      <w:r>
        <w:t> </w:t>
      </w:r>
      <w:r w:rsidR="00A44468" w:rsidRPr="009B1F46">
        <w:t xml:space="preserve">gadā, konstatēts, ka iepretī “Diļļu” mājām iztek atklāts avots – biotops </w:t>
      </w:r>
      <w:r w:rsidR="00A44468" w:rsidRPr="009B1F46">
        <w:rPr>
          <w:i/>
        </w:rPr>
        <w:t>7220*</w:t>
      </w:r>
      <w:r>
        <w:rPr>
          <w:i/>
        </w:rPr>
        <w:t xml:space="preserve"> </w:t>
      </w:r>
      <w:r w:rsidR="001F024C" w:rsidRPr="009B1F46">
        <w:rPr>
          <w:i/>
        </w:rPr>
        <w:t>Avoti, kas</w:t>
      </w:r>
      <w:r w:rsidR="00A44468" w:rsidRPr="009B1F46">
        <w:rPr>
          <w:i/>
        </w:rPr>
        <w:t xml:space="preserve"> izgulsnē avotkaļķus</w:t>
      </w:r>
      <w:r w:rsidR="00A44468" w:rsidRPr="009B1F46">
        <w:t>. Kaļķa izgulsnējumi neveido tufus un ne</w:t>
      </w:r>
      <w:r>
        <w:t xml:space="preserve">tiek </w:t>
      </w:r>
      <w:r>
        <w:lastRenderedPageBreak/>
        <w:t>prognozēts, ka kaļķ</w:t>
      </w:r>
      <w:r w:rsidR="00A44468" w:rsidRPr="009B1F46">
        <w:t xml:space="preserve">u izgulsnēšanās biotopā </w:t>
      </w:r>
      <w:r w:rsidR="00A44468" w:rsidRPr="00B471E3">
        <w:rPr>
          <w:i/>
        </w:rPr>
        <w:t>7220*</w:t>
      </w:r>
      <w:r w:rsidR="00A44468" w:rsidRPr="009B1F46">
        <w:t xml:space="preserve"> </w:t>
      </w:r>
      <w:r w:rsidRPr="00B471E3">
        <w:rPr>
          <w:i/>
        </w:rPr>
        <w:t>Avoti, kas izgulsnē avotkaļķus</w:t>
      </w:r>
      <w:r w:rsidRPr="00B471E3">
        <w:t xml:space="preserve"> </w:t>
      </w:r>
      <w:r w:rsidR="00A44468" w:rsidRPr="009B1F46">
        <w:t xml:space="preserve">pastiprināsies, jo kaļķa daudzums senkrasta nogāzē tikai izskalojas no esošā materiāla nogāzes augsnē, tāpēc nav paredzams, ka kaļķu daudzums, kas izgulsnējas redzamajā avotu vai saimnieciskās darbības </w:t>
      </w:r>
      <w:r>
        <w:t>avotu</w:t>
      </w:r>
      <w:r w:rsidR="00A44468" w:rsidRPr="009B1F46">
        <w:t xml:space="preserve"> atklātajā daļā palielinā</w:t>
      </w:r>
      <w:r>
        <w:t>sies, radot lielākus kaļķakmens</w:t>
      </w:r>
      <w:r w:rsidR="00A44468" w:rsidRPr="009B1F46">
        <w:t xml:space="preserve"> tufa veidojumus, bet kaļķu saturs ir pietiekami aug</w:t>
      </w:r>
      <w:r>
        <w:t>sts, jo šeit sastopamas vairums</w:t>
      </w:r>
      <w:r w:rsidR="00A44468" w:rsidRPr="009B1F46">
        <w:t xml:space="preserve"> raksturojošo sugu un lietussargsugu. Biotopā </w:t>
      </w:r>
      <w:r w:rsidR="00A44468" w:rsidRPr="00B471E3">
        <w:rPr>
          <w:i/>
        </w:rPr>
        <w:t>7220*</w:t>
      </w:r>
      <w:r w:rsidRPr="00B471E3">
        <w:rPr>
          <w:i/>
        </w:rPr>
        <w:t xml:space="preserve"> Avoti, kas izgulsnē avotkaļķus</w:t>
      </w:r>
      <w:r>
        <w:t xml:space="preserve"> 2019. </w:t>
      </w:r>
      <w:r w:rsidR="00A44468" w:rsidRPr="009B1F46">
        <w:t>g</w:t>
      </w:r>
      <w:r w:rsidR="00711ADF" w:rsidRPr="009B1F46">
        <w:t xml:space="preserve">adā </w:t>
      </w:r>
      <w:r w:rsidR="00A44468" w:rsidRPr="009B1F46">
        <w:t xml:space="preserve">ir konstatētas visas biotopa lietussargsugas: </w:t>
      </w:r>
      <w:r>
        <w:t xml:space="preserve">parastā kreimule </w:t>
      </w:r>
      <w:r w:rsidR="00A44468" w:rsidRPr="009B1F46">
        <w:rPr>
          <w:i/>
        </w:rPr>
        <w:t>Pinquicula vulgaris</w:t>
      </w:r>
      <w:r w:rsidR="00920ABB" w:rsidRPr="009B1F46">
        <w:t>;</w:t>
      </w:r>
      <w:r w:rsidR="00A44468" w:rsidRPr="009B1F46">
        <w:t xml:space="preserve"> bezdelīgactiņa </w:t>
      </w:r>
      <w:r w:rsidR="00A44468" w:rsidRPr="009B1F46">
        <w:rPr>
          <w:i/>
        </w:rPr>
        <w:t>Primula farinosa</w:t>
      </w:r>
      <w:r w:rsidR="00920ABB" w:rsidRPr="009B1F46">
        <w:t xml:space="preserve">; </w:t>
      </w:r>
      <w:r w:rsidR="00A44468" w:rsidRPr="009B1F46">
        <w:t xml:space="preserve">pleznveida grīslis </w:t>
      </w:r>
      <w:r w:rsidR="00920ABB" w:rsidRPr="009B1F46">
        <w:rPr>
          <w:i/>
        </w:rPr>
        <w:t xml:space="preserve">Carex ornithopoda; </w:t>
      </w:r>
      <w:r w:rsidR="00920ABB" w:rsidRPr="009B1F46">
        <w:t>dzegužpirkstīšu</w:t>
      </w:r>
      <w:r w:rsidR="00A44468" w:rsidRPr="009B1F46">
        <w:t xml:space="preserve"> </w:t>
      </w:r>
      <w:r>
        <w:rPr>
          <w:i/>
        </w:rPr>
        <w:t>Dactylorhiza</w:t>
      </w:r>
      <w:r w:rsidR="00A44468" w:rsidRPr="009B1F46">
        <w:rPr>
          <w:i/>
        </w:rPr>
        <w:t xml:space="preserve"> spp.</w:t>
      </w:r>
      <w:r w:rsidR="00920ABB" w:rsidRPr="009B1F46">
        <w:t xml:space="preserve"> ģints sugas</w:t>
      </w:r>
      <w:r w:rsidR="00A44468" w:rsidRPr="009B1F46">
        <w:rPr>
          <w:i/>
        </w:rPr>
        <w:t>,</w:t>
      </w:r>
      <w:r>
        <w:t xml:space="preserve"> </w:t>
      </w:r>
      <w:r w:rsidR="00A44468" w:rsidRPr="009B1F46">
        <w:t xml:space="preserve">avoksneņu </w:t>
      </w:r>
      <w:r w:rsidR="00920ABB" w:rsidRPr="009B1F46">
        <w:rPr>
          <w:i/>
        </w:rPr>
        <w:t>Philonotis spp.</w:t>
      </w:r>
      <w:r w:rsidR="00A44468" w:rsidRPr="009B1F46">
        <w:rPr>
          <w:i/>
        </w:rPr>
        <w:t xml:space="preserve"> </w:t>
      </w:r>
      <w:r w:rsidR="00A44468" w:rsidRPr="009B1F46">
        <w:t xml:space="preserve">ģints sugas, mainīgā avotspalve </w:t>
      </w:r>
      <w:r w:rsidR="00A44468" w:rsidRPr="009B1F46">
        <w:rPr>
          <w:i/>
        </w:rPr>
        <w:t>Palustriella commutata</w:t>
      </w:r>
      <w:r w:rsidR="00920ABB" w:rsidRPr="009B1F46">
        <w:t>;</w:t>
      </w:r>
      <w:r w:rsidR="00A44468" w:rsidRPr="009B1F46">
        <w:t xml:space="preserve"> vairzaru pellija </w:t>
      </w:r>
      <w:r w:rsidR="00A44468" w:rsidRPr="009B1F46">
        <w:rPr>
          <w:i/>
        </w:rPr>
        <w:t>Pellia endiviifolia</w:t>
      </w:r>
      <w:r w:rsidR="00A44468" w:rsidRPr="009B1F46">
        <w:t>.</w:t>
      </w:r>
    </w:p>
    <w:p w14:paraId="2CE301B1" w14:textId="77777777" w:rsidR="00964F6A" w:rsidRDefault="00A44468" w:rsidP="00964F6A">
      <w:pPr>
        <w:rPr>
          <w:lang w:eastAsia="lv-LV"/>
        </w:rPr>
      </w:pPr>
      <w:r w:rsidRPr="009B1F46">
        <w:t xml:space="preserve">Pie “Diļļu” mājām avoti vismaz daļēji ir plūduši zem augsnes virskārtas. Daļā teritorijas ir bijušas saldūdens kaļķu ieguves vietas, kurās ir izrakti dīķi. Viens no dīķiem ir rakts pēdējo piecu gadu laikā un </w:t>
      </w:r>
      <w:r w:rsidR="00DF75D2" w:rsidRPr="009B1F46">
        <w:t>tam blakus</w:t>
      </w:r>
      <w:r w:rsidRPr="009B1F46">
        <w:t xml:space="preserve"> ir izveidots arī grāvis ar noteci uz mežu, skatīt </w:t>
      </w:r>
      <w:r w:rsidR="00B471E3">
        <w:t xml:space="preserve">plāna </w:t>
      </w:r>
      <w:r w:rsidR="00DF75D2" w:rsidRPr="009B1F46">
        <w:t>1.3.</w:t>
      </w:r>
      <w:r w:rsidR="00B471E3">
        <w:t> </w:t>
      </w:r>
      <w:r w:rsidR="00DF75D2" w:rsidRPr="009B1F46">
        <w:t>pielikumu</w:t>
      </w:r>
      <w:r w:rsidRPr="009B1F46">
        <w:t xml:space="preserve"> (grāvja vietā kādreiz bijusi dabiska neliela tece ar avoksnājiem raksturīgām sugām) – šī biotopa daļa ir iznīcināta</w:t>
      </w:r>
      <w:r w:rsidR="005E690E" w:rsidRPr="009B1F46">
        <w:t xml:space="preserve"> (</w:t>
      </w:r>
      <w:r w:rsidR="00B471E3">
        <w:t xml:space="preserve">plāna </w:t>
      </w:r>
      <w:r w:rsidR="005E690E" w:rsidRPr="009B1F46">
        <w:t>1.3.</w:t>
      </w:r>
      <w:r w:rsidR="00B471E3">
        <w:t> </w:t>
      </w:r>
      <w:r w:rsidR="005E690E" w:rsidRPr="009B1F46">
        <w:t>pielikums)</w:t>
      </w:r>
      <w:r w:rsidRPr="009B1F46">
        <w:t xml:space="preserve">. </w:t>
      </w:r>
      <w:r w:rsidR="007D3EE1" w:rsidRPr="009B1F46">
        <w:t>Ja cilvēku darbības rezultātā biotopā pārtraukta ūdens plūsma un līdz ar to saldūdens kaļķu veidošanās, biotopa atjaunošana ir sarežģīta vai pat neiespējama</w:t>
      </w:r>
      <w:r w:rsidR="001F7820" w:rsidRPr="009B1F46">
        <w:t>, taču b</w:t>
      </w:r>
      <w:r w:rsidR="007D3EE1" w:rsidRPr="009B1F46">
        <w:t xml:space="preserve">iotops </w:t>
      </w:r>
      <w:r w:rsidR="001F7820" w:rsidRPr="009B1F46">
        <w:t xml:space="preserve">ir </w:t>
      </w:r>
      <w:r w:rsidR="007D3EE1" w:rsidRPr="009B1F46">
        <w:t>samērā viegli atjaunojams, ja tajā radīti lokāli bojājumi</w:t>
      </w:r>
      <w:r w:rsidR="001F7820" w:rsidRPr="009B1F46">
        <w:t xml:space="preserve"> kā</w:t>
      </w:r>
      <w:r w:rsidR="007D3EE1" w:rsidRPr="009B1F46">
        <w:t xml:space="preserve"> izmīdījumi</w:t>
      </w:r>
      <w:r w:rsidR="001F7820" w:rsidRPr="009B1F46">
        <w:t>, regulēta avota izplūdes vieta (</w:t>
      </w:r>
      <w:r w:rsidR="00964F6A" w:rsidRPr="00964F6A">
        <w:t>Vadlīnijas ES nozīmes aizsargājamo zālāju biotopu apsaimniekošanai un atjaunošanai</w:t>
      </w:r>
      <w:r w:rsidR="001F7820" w:rsidRPr="009B1F46">
        <w:t>, 2016)</w:t>
      </w:r>
      <w:r w:rsidR="007D3EE1" w:rsidRPr="009B1F46">
        <w:t xml:space="preserve">. Novēršot šos faktorus, biotopā notiek dabiska veģetācijas </w:t>
      </w:r>
      <w:r w:rsidR="001F7820" w:rsidRPr="009B1F46">
        <w:t>atjaunoša</w:t>
      </w:r>
      <w:r w:rsidR="00B471E3">
        <w:t xml:space="preserve">nās, tāpēc ir pamats uzskatīt, </w:t>
      </w:r>
      <w:r w:rsidR="001F7820" w:rsidRPr="009B1F46">
        <w:t>ja izraktie dīķi un novadgrāvji tikts atgriezti to iepriekšējā stāvoklī un atbilstoši apsaimniekoti, biotops ar laiku atjaunosies.</w:t>
      </w:r>
      <w:r w:rsidR="00964F6A" w:rsidRPr="00964F6A">
        <w:rPr>
          <w:lang w:eastAsia="lv-LV"/>
        </w:rPr>
        <w:t xml:space="preserve"> </w:t>
      </w:r>
    </w:p>
    <w:p w14:paraId="6437A0F6" w14:textId="1BC4AB62" w:rsidR="00B471E3" w:rsidRDefault="00964F6A" w:rsidP="00964F6A">
      <w:r w:rsidRPr="00964F6A">
        <w:t>DL biotops aizņem vien 0,22 ha. Zālāja uzturēšanai rekomendējams izcirst krūmus, uzturēt atklātas platības (kompleksi ar zālājiem), kā arī veicināt avotu biotopu atjaunošanos bijušajās saldūdens kaļķieža ieguves vietās, uzturot atklātu platību un nemainot hidroloģisko režīmu (plāna 1.7. pielikums). Plāna izstrādes laikā konstatēts, ka biotopu apdraud dabiskās ūdens plūsmas izmaiņas un apgaismojuma izmaiņas. Nepieciešams veikt avotu biotopu atjaunošanu – krūmu un jauno koku selektīvu izciršanu, lai nodrošinātu avotam dažādus noēnojuma apstākļus. Pēc atjaunošanas, nepieciešams nodrošināt apauguma daudzuma nepalielināšanos, cik iespējams ganot vai ar rokas instrumentiem pļaujot zāli pie pašiem avotiem.</w:t>
      </w:r>
    </w:p>
    <w:p w14:paraId="67A4D2A2" w14:textId="73DF59FA" w:rsidR="00964F6A" w:rsidRDefault="00964F6A" w:rsidP="00964F6A">
      <w:r w:rsidRPr="00964F6A">
        <w:t>Neapsaimniekošanas gadījumā biotops ieaugs kokos un krūmos. Līdz ar to var mainīties sugu sastāvs – izzudīs saulmīļu sugas, taču nav paredzams, ka pilnīgas neiejaukšanās gadījumā biotops izzudīs pilnībā – var tikai pasliktināties sugu daudzveidība. Pārmaiņas paredzamas pakāpeniskas – ilgā laika periodā. Ja netiek izjaukts hidroloģiskais režīms, pat neapsaimniekots biotops meža apstākļos var saglabāties ļoti ilgstoši. Dažādi dabiskie faktori (izmaiņas meža stāvoklī, meža zvēru ietekme) var tikai izmainīt biotopa bioloģisko daudzveidību augu segā.</w:t>
      </w:r>
    </w:p>
    <w:p w14:paraId="148C8448" w14:textId="77777777" w:rsidR="00964F6A" w:rsidRDefault="00964F6A" w:rsidP="00964F6A"/>
    <w:p w14:paraId="6DBB67BD" w14:textId="77777777" w:rsidR="00964F6A" w:rsidRPr="00964F6A" w:rsidRDefault="00964F6A" w:rsidP="00964F6A">
      <w:pPr>
        <w:rPr>
          <w:lang w:eastAsia="lv-LV"/>
        </w:rPr>
      </w:pPr>
    </w:p>
    <w:tbl>
      <w:tblPr>
        <w:tblStyle w:val="TableGrid"/>
        <w:tblpPr w:leftFromText="180" w:rightFromText="180" w:vertAnchor="text" w:horzAnchor="margin" w:tblpXSpec="right" w:tblpY="43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tblGrid>
      <w:tr w:rsidR="00B56D58" w:rsidRPr="009B1F46" w14:paraId="522459E5" w14:textId="77777777" w:rsidTr="00964F6A">
        <w:tc>
          <w:tcPr>
            <w:tcW w:w="4716" w:type="dxa"/>
          </w:tcPr>
          <w:p w14:paraId="0260AEF3" w14:textId="699E0BE6" w:rsidR="00B56D58" w:rsidRPr="009B1F46" w:rsidRDefault="00B56D58" w:rsidP="00964F6A">
            <w:pPr>
              <w:ind w:left="284" w:firstLine="0"/>
            </w:pPr>
            <w:r w:rsidRPr="009B1F46">
              <w:lastRenderedPageBreak/>
              <w:t>4.3.</w:t>
            </w:r>
            <w:r w:rsidR="00B12EDD">
              <w:t> </w:t>
            </w:r>
            <w:r w:rsidRPr="009B1F46">
              <w:t xml:space="preserve">attēls. Pie biotopa </w:t>
            </w:r>
            <w:r w:rsidRPr="00964F6A">
              <w:rPr>
                <w:i/>
              </w:rPr>
              <w:t>7220*</w:t>
            </w:r>
            <w:r w:rsidR="00964F6A" w:rsidRPr="00964F6A">
              <w:rPr>
                <w:i/>
              </w:rPr>
              <w:t xml:space="preserve"> Avoti, kas izgulsnē avotkaļķus</w:t>
            </w:r>
            <w:r w:rsidRPr="009B1F46">
              <w:t xml:space="preserve"> izplūdes </w:t>
            </w:r>
            <w:r w:rsidR="00964F6A">
              <w:t xml:space="preserve">vietas izveidojies biotops </w:t>
            </w:r>
            <w:r w:rsidR="00964F6A" w:rsidRPr="00964F6A">
              <w:rPr>
                <w:i/>
              </w:rPr>
              <w:t>7230 Kaļķaini zāļu purvi</w:t>
            </w:r>
            <w:r w:rsidRPr="009B1F46">
              <w:t xml:space="preserve"> (avots: Voldemārs Spuņģis)</w:t>
            </w:r>
          </w:p>
        </w:tc>
      </w:tr>
    </w:tbl>
    <w:p w14:paraId="6B17592B" w14:textId="0736779E" w:rsidR="00964F6A" w:rsidRDefault="00964F6A" w:rsidP="00964F6A">
      <w:pPr>
        <w:ind w:left="284" w:firstLine="0"/>
        <w:rPr>
          <w:b/>
          <w:i/>
        </w:rPr>
      </w:pPr>
    </w:p>
    <w:p w14:paraId="5D161223" w14:textId="342BB094" w:rsidR="00B471E3" w:rsidRDefault="00A44468" w:rsidP="00964F6A">
      <w:pPr>
        <w:ind w:left="284" w:firstLine="426"/>
        <w:rPr>
          <w:b/>
        </w:rPr>
      </w:pPr>
      <w:r w:rsidRPr="009B1F46">
        <w:rPr>
          <w:b/>
          <w:i/>
        </w:rPr>
        <w:t>7230 Kaļķaini zāļu purvi</w:t>
      </w:r>
      <w:r w:rsidRPr="009B1F46">
        <w:rPr>
          <w:b/>
        </w:rPr>
        <w:t xml:space="preserve">. </w:t>
      </w:r>
    </w:p>
    <w:p w14:paraId="713CC629" w14:textId="77777777" w:rsidR="00964F6A" w:rsidRDefault="00964F6A" w:rsidP="00964F6A">
      <w:pPr>
        <w:tabs>
          <w:tab w:val="left" w:pos="4111"/>
          <w:tab w:val="left" w:pos="4395"/>
        </w:tabs>
        <w:sectPr w:rsidR="00964F6A" w:rsidSect="00964F6A">
          <w:pgSz w:w="11906" w:h="16838" w:code="9"/>
          <w:pgMar w:top="1440" w:right="1440" w:bottom="1440" w:left="1440" w:header="709" w:footer="709" w:gutter="0"/>
          <w:cols w:space="708"/>
          <w:titlePg/>
          <w:docGrid w:linePitch="360"/>
        </w:sectPr>
      </w:pPr>
    </w:p>
    <w:p w14:paraId="3089D420" w14:textId="08F1D53E" w:rsidR="00D349FE" w:rsidRPr="009B1F46" w:rsidRDefault="00964F6A" w:rsidP="00964F6A">
      <w:pPr>
        <w:tabs>
          <w:tab w:val="left" w:pos="4111"/>
          <w:tab w:val="left" w:pos="4395"/>
        </w:tabs>
        <w:rPr>
          <w:b/>
        </w:rPr>
      </w:pPr>
      <w:r w:rsidRPr="009B1F46">
        <w:rPr>
          <w:b/>
          <w:noProof/>
          <w:lang w:eastAsia="lv-LV"/>
        </w:rPr>
        <w:drawing>
          <wp:anchor distT="0" distB="0" distL="114300" distR="114300" simplePos="0" relativeHeight="251665408" behindDoc="0" locked="0" layoutInCell="1" allowOverlap="0" wp14:anchorId="19B6655F" wp14:editId="71DBA62F">
            <wp:simplePos x="0" y="0"/>
            <wp:positionH relativeFrom="margin">
              <wp:posOffset>2925265</wp:posOffset>
            </wp:positionH>
            <wp:positionV relativeFrom="margin">
              <wp:posOffset>576078</wp:posOffset>
            </wp:positionV>
            <wp:extent cx="2858400" cy="2145600"/>
            <wp:effectExtent l="0" t="0" r="0" b="762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49.JPG"/>
                    <pic:cNvPicPr/>
                  </pic:nvPicPr>
                  <pic:blipFill>
                    <a:blip r:embed="rId29" cstate="screen">
                      <a:extLst>
                        <a:ext uri="{28A0092B-C50C-407E-A947-70E740481C1C}">
                          <a14:useLocalDpi xmlns:a14="http://schemas.microsoft.com/office/drawing/2010/main"/>
                        </a:ext>
                      </a:extLst>
                    </a:blip>
                    <a:stretch>
                      <a:fillRect/>
                    </a:stretch>
                  </pic:blipFill>
                  <pic:spPr>
                    <a:xfrm>
                      <a:off x="0" y="0"/>
                      <a:ext cx="2858400" cy="2145600"/>
                    </a:xfrm>
                    <a:prstGeom prst="rect">
                      <a:avLst/>
                    </a:prstGeom>
                  </pic:spPr>
                </pic:pic>
              </a:graphicData>
            </a:graphic>
            <wp14:sizeRelH relativeFrom="margin">
              <wp14:pctWidth>0</wp14:pctWidth>
            </wp14:sizeRelH>
            <wp14:sizeRelV relativeFrom="margin">
              <wp14:pctHeight>0</wp14:pctHeight>
            </wp14:sizeRelV>
          </wp:anchor>
        </w:drawing>
      </w:r>
      <w:r w:rsidR="00D349FE" w:rsidRPr="00B12EDD">
        <w:t>Šis ir viens</w:t>
      </w:r>
      <w:r w:rsidR="00D349FE" w:rsidRPr="009B1F46">
        <w:t xml:space="preserve"> no retākajiem biotopiem Latvijā un p</w:t>
      </w:r>
      <w:r w:rsidR="00FB2F9A" w:rsidRPr="009B1F46">
        <w:t xml:space="preserve">ēdējos 100 gados </w:t>
      </w:r>
      <w:r w:rsidR="00D349FE" w:rsidRPr="009B1F46">
        <w:t xml:space="preserve">cilvēka darbības rezultātā, tā platība ir būtiski samazinājusies. Nozīmīgs biotops tādām </w:t>
      </w:r>
      <w:r w:rsidR="00842871">
        <w:t>ĪA</w:t>
      </w:r>
      <w:r w:rsidR="00FB2F9A" w:rsidRPr="009B1F46">
        <w:t xml:space="preserve"> augu sugām kā l</w:t>
      </w:r>
      <w:r w:rsidR="00D349FE" w:rsidRPr="009B1F46">
        <w:t xml:space="preserve">ēzela lipare </w:t>
      </w:r>
      <w:r w:rsidR="00D349FE" w:rsidRPr="009B1F46">
        <w:rPr>
          <w:i/>
        </w:rPr>
        <w:t>Liparis loeselii</w:t>
      </w:r>
      <w:r w:rsidR="00D349FE" w:rsidRPr="009B1F46">
        <w:t xml:space="preserve">, bezdelīgactiņa </w:t>
      </w:r>
      <w:r w:rsidR="00D349FE" w:rsidRPr="009B1F46">
        <w:rPr>
          <w:i/>
        </w:rPr>
        <w:t>Primula farinosa</w:t>
      </w:r>
      <w:r w:rsidR="00D349FE" w:rsidRPr="009B1F46">
        <w:t xml:space="preserve">, parastā kreimule </w:t>
      </w:r>
      <w:r w:rsidR="00D349FE" w:rsidRPr="009B1F46">
        <w:rPr>
          <w:i/>
        </w:rPr>
        <w:t>Pinguicula vulgaris</w:t>
      </w:r>
      <w:r w:rsidR="00D349FE" w:rsidRPr="009B1F46">
        <w:t xml:space="preserve">, odu gimnadēnija </w:t>
      </w:r>
      <w:r w:rsidR="00D349FE" w:rsidRPr="009B1F46">
        <w:rPr>
          <w:i/>
        </w:rPr>
        <w:t>Gymnadenia conopsea</w:t>
      </w:r>
      <w:r w:rsidR="00D349FE" w:rsidRPr="009B1F46">
        <w:t xml:space="preserve">, stāvlapu dzegužpirkstīte </w:t>
      </w:r>
      <w:r w:rsidR="00D349FE" w:rsidRPr="009B1F46">
        <w:rPr>
          <w:i/>
        </w:rPr>
        <w:t>Dactylorhiza incarnata</w:t>
      </w:r>
      <w:r w:rsidR="00D349FE" w:rsidRPr="009B1F46">
        <w:t xml:space="preserve">, asinssarkanā dzegužpirkstīte </w:t>
      </w:r>
      <w:r w:rsidR="00FB2F9A" w:rsidRPr="009B1F46">
        <w:rPr>
          <w:i/>
        </w:rPr>
        <w:t xml:space="preserve">Dactylorhyza </w:t>
      </w:r>
      <w:r w:rsidR="00D349FE" w:rsidRPr="009B1F46">
        <w:rPr>
          <w:i/>
        </w:rPr>
        <w:t>cruenta</w:t>
      </w:r>
      <w:r w:rsidR="00FB2F9A" w:rsidRPr="009B1F46">
        <w:t xml:space="preserve">, iedzeltenā dzegužpirkstīte </w:t>
      </w:r>
      <w:r w:rsidR="00FB2F9A" w:rsidRPr="009B1F46">
        <w:rPr>
          <w:i/>
        </w:rPr>
        <w:t xml:space="preserve">Dactylorhiza </w:t>
      </w:r>
      <w:r w:rsidR="00D349FE" w:rsidRPr="009B1F46">
        <w:rPr>
          <w:i/>
        </w:rPr>
        <w:t>ochroleuca</w:t>
      </w:r>
      <w:r w:rsidR="00D349FE" w:rsidRPr="009B1F46">
        <w:t xml:space="preserve">, kvadrātiskā preisija </w:t>
      </w:r>
      <w:r w:rsidR="00D349FE" w:rsidRPr="009B1F46">
        <w:rPr>
          <w:i/>
        </w:rPr>
        <w:t>Preissia quadrata</w:t>
      </w:r>
      <w:r w:rsidR="00D349FE" w:rsidRPr="009B1F46">
        <w:t xml:space="preserve">, Īrijas merkija </w:t>
      </w:r>
      <w:r w:rsidR="00D349FE" w:rsidRPr="009B1F46">
        <w:rPr>
          <w:i/>
        </w:rPr>
        <w:t>Moerkia hibernica</w:t>
      </w:r>
      <w:r w:rsidR="00D349FE" w:rsidRPr="009B1F46">
        <w:t>,</w:t>
      </w:r>
      <w:r>
        <w:t xml:space="preserve"> </w:t>
      </w:r>
      <w:r w:rsidR="00FB2F9A" w:rsidRPr="009B1F46">
        <w:t>kā arī</w:t>
      </w:r>
      <w:r w:rsidR="00D349FE" w:rsidRPr="009B1F46">
        <w:t xml:space="preserve"> </w:t>
      </w:r>
      <w:r w:rsidR="00FB2F9A" w:rsidRPr="009B1F46">
        <w:t>ES ĪA</w:t>
      </w:r>
      <w:r w:rsidR="00D349FE" w:rsidRPr="009B1F46">
        <w:t xml:space="preserve"> gliemežu sugām – spožais pumpurgliemezis </w:t>
      </w:r>
      <w:r w:rsidR="00D349FE" w:rsidRPr="009B1F46">
        <w:rPr>
          <w:i/>
        </w:rPr>
        <w:t>Vertigo genesii</w:t>
      </w:r>
      <w:r w:rsidR="00FB2F9A" w:rsidRPr="009B1F46">
        <w:t xml:space="preserve">, četrzobu pumpurgliemezis </w:t>
      </w:r>
      <w:r w:rsidR="00FB2F9A" w:rsidRPr="009B1F46">
        <w:rPr>
          <w:i/>
        </w:rPr>
        <w:t xml:space="preserve">Vertigo </w:t>
      </w:r>
      <w:r w:rsidR="00D349FE" w:rsidRPr="009B1F46">
        <w:rPr>
          <w:i/>
        </w:rPr>
        <w:t>geyeri</w:t>
      </w:r>
      <w:r w:rsidR="005855D8" w:rsidRPr="009B1F46">
        <w:rPr>
          <w:i/>
        </w:rPr>
        <w:t xml:space="preserve"> </w:t>
      </w:r>
      <w:r w:rsidR="005855D8" w:rsidRPr="009B1F46">
        <w:t>(</w:t>
      </w:r>
      <w:r w:rsidR="00775EBF" w:rsidRPr="00775EBF">
        <w:t>ES aizsargājamie biotopi Latvijā</w:t>
      </w:r>
      <w:r w:rsidR="00775EBF">
        <w:t>,</w:t>
      </w:r>
      <w:r w:rsidR="005855D8" w:rsidRPr="009B1F46">
        <w:t xml:space="preserve"> 2013)</w:t>
      </w:r>
      <w:r w:rsidR="00D349FE" w:rsidRPr="009B1F46">
        <w:t>.</w:t>
      </w:r>
    </w:p>
    <w:p w14:paraId="45B9A23F" w14:textId="77777777" w:rsidR="00964F6A" w:rsidRDefault="00964F6A" w:rsidP="00964F6A">
      <w:pPr>
        <w:tabs>
          <w:tab w:val="left" w:pos="4111"/>
          <w:tab w:val="left" w:pos="4395"/>
        </w:tabs>
        <w:rPr>
          <w:rFonts w:eastAsia="Times New Roman"/>
          <w:color w:val="000000"/>
          <w:lang w:eastAsia="lv-LV"/>
        </w:rPr>
        <w:sectPr w:rsidR="00964F6A" w:rsidSect="00964F6A">
          <w:type w:val="continuous"/>
          <w:pgSz w:w="11906" w:h="16838" w:code="9"/>
          <w:pgMar w:top="1440" w:right="1440" w:bottom="1440" w:left="1440" w:header="709" w:footer="709" w:gutter="0"/>
          <w:cols w:num="2" w:space="567"/>
          <w:titlePg/>
          <w:docGrid w:linePitch="360"/>
        </w:sectPr>
      </w:pPr>
    </w:p>
    <w:p w14:paraId="7848CF4A" w14:textId="438AFA85" w:rsidR="00C53412" w:rsidRPr="009B1F46" w:rsidRDefault="000C3FC8" w:rsidP="00964F6A">
      <w:pPr>
        <w:tabs>
          <w:tab w:val="left" w:pos="4111"/>
          <w:tab w:val="left" w:pos="4395"/>
        </w:tabs>
      </w:pPr>
      <w:r w:rsidRPr="009B1F46">
        <w:rPr>
          <w:rFonts w:eastAsia="Times New Roman"/>
          <w:color w:val="000000"/>
          <w:lang w:eastAsia="lv-LV"/>
        </w:rPr>
        <w:t xml:space="preserve">Biotops </w:t>
      </w:r>
      <w:r w:rsidR="00A44468" w:rsidRPr="009B1F46">
        <w:rPr>
          <w:rFonts w:eastAsia="Times New Roman"/>
          <w:color w:val="000000"/>
          <w:lang w:eastAsia="lv-LV"/>
        </w:rPr>
        <w:t xml:space="preserve">aizņem </w:t>
      </w:r>
      <w:r w:rsidR="001D4BD6" w:rsidRPr="009B1F46">
        <w:rPr>
          <w:rFonts w:eastAsia="Times New Roman"/>
          <w:color w:val="000000"/>
          <w:lang w:eastAsia="lv-LV"/>
        </w:rPr>
        <w:t>1,89</w:t>
      </w:r>
      <w:r w:rsidR="00B12EDD">
        <w:rPr>
          <w:rFonts w:eastAsia="Times New Roman"/>
          <w:color w:val="000000"/>
          <w:lang w:eastAsia="lv-LV"/>
        </w:rPr>
        <w:t> </w:t>
      </w:r>
      <w:r w:rsidR="00A44468" w:rsidRPr="009B1F46">
        <w:rPr>
          <w:rFonts w:eastAsia="Times New Roman"/>
          <w:color w:val="000000"/>
          <w:lang w:eastAsia="lv-LV"/>
        </w:rPr>
        <w:t>ha</w:t>
      </w:r>
      <w:r w:rsidRPr="009B1F46">
        <w:rPr>
          <w:rFonts w:eastAsia="Times New Roman"/>
          <w:color w:val="000000"/>
          <w:lang w:eastAsia="lv-LV"/>
        </w:rPr>
        <w:t xml:space="preserve"> lielu platību DL teritorijā</w:t>
      </w:r>
      <w:r w:rsidR="001D4BD6" w:rsidRPr="009B1F46">
        <w:rPr>
          <w:rFonts w:eastAsia="Times New Roman"/>
          <w:color w:val="000000"/>
          <w:lang w:eastAsia="lv-LV"/>
        </w:rPr>
        <w:t xml:space="preserve"> (</w:t>
      </w:r>
      <w:r w:rsidR="00B12EDD">
        <w:rPr>
          <w:rFonts w:eastAsia="Times New Roman"/>
          <w:color w:val="000000"/>
          <w:lang w:eastAsia="lv-LV"/>
        </w:rPr>
        <w:t xml:space="preserve">skatīt </w:t>
      </w:r>
      <w:r w:rsidR="001D4BD6" w:rsidRPr="009B1F46">
        <w:rPr>
          <w:rFonts w:eastAsia="Times New Roman"/>
          <w:color w:val="000000"/>
          <w:lang w:eastAsia="lv-LV"/>
        </w:rPr>
        <w:t>4.3.</w:t>
      </w:r>
      <w:r w:rsidR="00B12EDD">
        <w:rPr>
          <w:rFonts w:eastAsia="Times New Roman"/>
          <w:color w:val="000000"/>
          <w:lang w:eastAsia="lv-LV"/>
        </w:rPr>
        <w:t> </w:t>
      </w:r>
      <w:r w:rsidR="001D4BD6" w:rsidRPr="009B1F46">
        <w:rPr>
          <w:rFonts w:eastAsia="Times New Roman"/>
          <w:color w:val="000000"/>
          <w:lang w:eastAsia="lv-LV"/>
        </w:rPr>
        <w:t>attēls)</w:t>
      </w:r>
      <w:r w:rsidR="00A44468" w:rsidRPr="009B1F46">
        <w:rPr>
          <w:rFonts w:eastAsia="Times New Roman"/>
          <w:color w:val="000000"/>
          <w:lang w:eastAsia="lv-LV"/>
        </w:rPr>
        <w:t xml:space="preserve">. </w:t>
      </w:r>
      <w:r w:rsidR="00643D2B" w:rsidRPr="009B1F46">
        <w:t xml:space="preserve">Kopējā biotopa aizņemtā platība Latvijā ir 2196 </w:t>
      </w:r>
      <w:r w:rsidR="00B12EDD">
        <w:t>–</w:t>
      </w:r>
      <w:r w:rsidR="00643D2B" w:rsidRPr="009B1F46">
        <w:t xml:space="preserve"> 2</w:t>
      </w:r>
      <w:r w:rsidR="00B12EDD">
        <w:t>300 </w:t>
      </w:r>
      <w:r w:rsidR="00643D2B" w:rsidRPr="009B1F46">
        <w:t>ha, kas atbilst 0,</w:t>
      </w:r>
      <w:r w:rsidR="00F53C03" w:rsidRPr="009B1F46">
        <w:t>034</w:t>
      </w:r>
      <w:r w:rsidR="00643D2B" w:rsidRPr="009B1F46">
        <w:t>– 0,</w:t>
      </w:r>
      <w:r w:rsidR="00F53C03" w:rsidRPr="009B1F46">
        <w:t>0</w:t>
      </w:r>
      <w:r w:rsidR="00643D2B" w:rsidRPr="009B1F46">
        <w:t>3</w:t>
      </w:r>
      <w:r w:rsidR="00F53C03" w:rsidRPr="009B1F46">
        <w:t>6</w:t>
      </w:r>
      <w:r w:rsidR="00B12EDD">
        <w:t> </w:t>
      </w:r>
      <w:r w:rsidR="00643D2B" w:rsidRPr="009B1F46">
        <w:t xml:space="preserve">% valsts teritorijas (ES </w:t>
      </w:r>
      <w:r w:rsidR="00B12EDD">
        <w:t>ziņojums par dzīvotņu stāvokli</w:t>
      </w:r>
      <w:r w:rsidR="00643D2B" w:rsidRPr="009B1F46">
        <w:t xml:space="preserve">, 2019). </w:t>
      </w:r>
      <w:r w:rsidR="00B12EDD">
        <w:t>Plāna izstrādes laikā</w:t>
      </w:r>
      <w:r w:rsidR="00A44468" w:rsidRPr="009B1F46">
        <w:t xml:space="preserve"> secināts</w:t>
      </w:r>
      <w:r w:rsidR="001D4BD6" w:rsidRPr="009B1F46">
        <w:t>,</w:t>
      </w:r>
      <w:r w:rsidR="00A44468" w:rsidRPr="009B1F46">
        <w:t xml:space="preserve"> ka</w:t>
      </w:r>
      <w:r w:rsidR="001D4BD6" w:rsidRPr="009B1F46">
        <w:t xml:space="preserve"> galvenokārt</w:t>
      </w:r>
      <w:r w:rsidR="00A44468" w:rsidRPr="009B1F46">
        <w:t xml:space="preserve"> biotopu apdraud</w:t>
      </w:r>
      <w:r w:rsidR="00920ABB" w:rsidRPr="009B1F46">
        <w:t xml:space="preserve"> biotopa </w:t>
      </w:r>
      <w:r w:rsidR="00920ABB" w:rsidRPr="00B12EDD">
        <w:rPr>
          <w:i/>
        </w:rPr>
        <w:t>7220*</w:t>
      </w:r>
      <w:r w:rsidR="00A44468" w:rsidRPr="009B1F46">
        <w:t xml:space="preserve"> </w:t>
      </w:r>
      <w:r w:rsidR="00B12EDD" w:rsidRPr="00B12EDD">
        <w:rPr>
          <w:i/>
        </w:rPr>
        <w:t>Avoti, kas izgulsnē avotkaļķus</w:t>
      </w:r>
      <w:r w:rsidR="00B12EDD" w:rsidRPr="00B12EDD">
        <w:t xml:space="preserve"> </w:t>
      </w:r>
      <w:r w:rsidR="00A44468" w:rsidRPr="009B1F46">
        <w:t>dabiskās plūsmas sa</w:t>
      </w:r>
      <w:r w:rsidR="00085BE9" w:rsidRPr="009B1F46">
        <w:t>mazināšanās un būtu jānodrošina</w:t>
      </w:r>
      <w:r w:rsidR="0068087F" w:rsidRPr="009B1F46">
        <w:t>,</w:t>
      </w:r>
      <w:r w:rsidR="00A44468" w:rsidRPr="009B1F46">
        <w:t xml:space="preserve"> </w:t>
      </w:r>
      <w:r w:rsidR="00085BE9" w:rsidRPr="009B1F46">
        <w:t>lai</w:t>
      </w:r>
      <w:r w:rsidR="00A44468" w:rsidRPr="009B1F46">
        <w:t xml:space="preserve"> netiek īstenotas darbības, kas ierobežotu avotu izplūdi.</w:t>
      </w:r>
      <w:r w:rsidR="00A44468" w:rsidRPr="009B1F46">
        <w:rPr>
          <w:b/>
        </w:rPr>
        <w:t xml:space="preserve"> </w:t>
      </w:r>
      <w:r w:rsidR="00DF75D2" w:rsidRPr="009B1F46">
        <w:t>Atbilstoši</w:t>
      </w:r>
      <w:r w:rsidR="00A44468" w:rsidRPr="009B1F46">
        <w:t xml:space="preserve"> </w:t>
      </w:r>
      <w:r w:rsidR="00775EBF">
        <w:t xml:space="preserve">“ES aizsargājamie biotopi Latvijā” </w:t>
      </w:r>
      <w:r w:rsidR="00775EBF" w:rsidRPr="00775EBF">
        <w:t>noteikšanas</w:t>
      </w:r>
      <w:r w:rsidR="00A44468" w:rsidRPr="00775EBF">
        <w:t xml:space="preserve"> rokasgrāmat</w:t>
      </w:r>
      <w:r w:rsidR="00DF75D2" w:rsidRPr="00775EBF">
        <w:t>ai</w:t>
      </w:r>
      <w:r w:rsidR="00A44468" w:rsidRPr="00775EBF">
        <w:t>,</w:t>
      </w:r>
      <w:r w:rsidR="00964F6A">
        <w:t xml:space="preserve"> ‘’ja </w:t>
      </w:r>
      <w:r w:rsidR="00A44468" w:rsidRPr="009B1F46">
        <w:t xml:space="preserve">kaļķainā zāļu purvā izplūst avoti, kas veido (.....) visu purvu nodala kā biotopu </w:t>
      </w:r>
      <w:r w:rsidR="00A44468" w:rsidRPr="00B12EDD">
        <w:rPr>
          <w:i/>
        </w:rPr>
        <w:t>7230</w:t>
      </w:r>
      <w:r w:rsidR="00B12EDD" w:rsidRPr="00B12EDD">
        <w:rPr>
          <w:rFonts w:eastAsia="Times New Roman" w:cs="Times New Roman"/>
          <w:i/>
          <w:sz w:val="20"/>
          <w:szCs w:val="18"/>
        </w:rPr>
        <w:t xml:space="preserve"> </w:t>
      </w:r>
      <w:r w:rsidR="00B12EDD" w:rsidRPr="00B12EDD">
        <w:rPr>
          <w:i/>
        </w:rPr>
        <w:t>Kaļķaini zāļu purvi</w:t>
      </w:r>
      <w:r w:rsidR="00B12EDD">
        <w:t>”. Tāda situācija ir “Diļļ</w:t>
      </w:r>
      <w:r w:rsidR="00A44468" w:rsidRPr="009B1F46">
        <w:t>u” māju apkārtnē (</w:t>
      </w:r>
      <w:r w:rsidR="00B12EDD">
        <w:t xml:space="preserve">plāna </w:t>
      </w:r>
      <w:r w:rsidR="000B257D" w:rsidRPr="009B1F46">
        <w:t>1.9. un 1.10.</w:t>
      </w:r>
      <w:r w:rsidR="00B12EDD">
        <w:t> </w:t>
      </w:r>
      <w:r w:rsidR="000B257D" w:rsidRPr="009B1F46">
        <w:t>pielikums</w:t>
      </w:r>
      <w:r w:rsidR="00A44468" w:rsidRPr="009B1F46">
        <w:t>). Būtiski ir aizs</w:t>
      </w:r>
      <w:r w:rsidR="00B12EDD">
        <w:t>argāt šos biotopus, neskatoties</w:t>
      </w:r>
      <w:r w:rsidR="00A44468" w:rsidRPr="009B1F46">
        <w:t xml:space="preserve"> vai kaļķavota krasti ir sausāki un tur dominē pļavas veģetācija, vai slapjākas ieplakas ar zāļu purva iezīmēm. Dabā šī</w:t>
      </w:r>
      <w:r w:rsidR="00785CC6" w:rsidRPr="009B1F46">
        <w:t>s robežas precīzi nav nosakāmas.</w:t>
      </w:r>
      <w:r w:rsidR="00B56D58" w:rsidRPr="009B1F46">
        <w:t xml:space="preserve"> Purvu biotopu izmaiņu apkop</w:t>
      </w:r>
      <w:r w:rsidR="00B12EDD">
        <w:t>ojums redzams 4.6. </w:t>
      </w:r>
      <w:r w:rsidR="00B56D58" w:rsidRPr="009B1F46">
        <w:t>tabulā.</w:t>
      </w:r>
    </w:p>
    <w:p w14:paraId="11781BA6" w14:textId="77777777" w:rsidR="00964F6A" w:rsidRDefault="00964F6A" w:rsidP="00EF43C5">
      <w:pPr>
        <w:pStyle w:val="Caption"/>
        <w:keepNext/>
        <w:ind w:firstLine="0"/>
        <w:rPr>
          <w:color w:val="auto"/>
          <w:sz w:val="22"/>
        </w:rPr>
      </w:pPr>
    </w:p>
    <w:p w14:paraId="29F2D742" w14:textId="61C84466" w:rsidR="00EF43C5" w:rsidRPr="009B1F46" w:rsidRDefault="00B56D58" w:rsidP="00EF43C5">
      <w:pPr>
        <w:pStyle w:val="Caption"/>
        <w:keepNext/>
        <w:ind w:firstLine="0"/>
        <w:rPr>
          <w:color w:val="auto"/>
          <w:sz w:val="22"/>
        </w:rPr>
      </w:pPr>
      <w:r w:rsidRPr="009B1F46">
        <w:rPr>
          <w:color w:val="auto"/>
          <w:sz w:val="22"/>
        </w:rPr>
        <w:t>4.6</w:t>
      </w:r>
      <w:r w:rsidR="00EF43C5" w:rsidRPr="009B1F46">
        <w:rPr>
          <w:color w:val="auto"/>
          <w:sz w:val="22"/>
        </w:rPr>
        <w:t>.</w:t>
      </w:r>
      <w:r w:rsidR="00B12EDD">
        <w:rPr>
          <w:color w:val="auto"/>
          <w:sz w:val="22"/>
        </w:rPr>
        <w:t> </w:t>
      </w:r>
      <w:r w:rsidR="00EF43C5" w:rsidRPr="009B1F46">
        <w:rPr>
          <w:color w:val="auto"/>
          <w:sz w:val="22"/>
        </w:rPr>
        <w:t xml:space="preserve">tabula. </w:t>
      </w:r>
      <w:r w:rsidR="00B12EDD">
        <w:rPr>
          <w:color w:val="auto"/>
          <w:sz w:val="22"/>
        </w:rPr>
        <w:t>–</w:t>
      </w:r>
      <w:r w:rsidR="00EF43C5" w:rsidRPr="009B1F46">
        <w:rPr>
          <w:color w:val="auto"/>
          <w:sz w:val="22"/>
        </w:rPr>
        <w:t xml:space="preserve"> Purvu biotopu izmaiņu apkopojums</w:t>
      </w:r>
    </w:p>
    <w:tbl>
      <w:tblPr>
        <w:tblpPr w:leftFromText="180" w:rightFromText="180" w:vertAnchor="text" w:horzAnchor="margin" w:tblpX="-578" w:tblpY="178"/>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1486"/>
        <w:gridCol w:w="1331"/>
        <w:gridCol w:w="1276"/>
        <w:gridCol w:w="4700"/>
      </w:tblGrid>
      <w:tr w:rsidR="00AC0B72" w:rsidRPr="009B1F46" w14:paraId="2D76F337" w14:textId="77777777" w:rsidTr="001560C5">
        <w:tc>
          <w:tcPr>
            <w:tcW w:w="1555" w:type="dxa"/>
            <w:shd w:val="clear" w:color="auto" w:fill="D9D9D9" w:themeFill="background1" w:themeFillShade="D9"/>
            <w:vAlign w:val="center"/>
          </w:tcPr>
          <w:p w14:paraId="6438D90A" w14:textId="77777777" w:rsidR="00AC0B72" w:rsidRPr="009B1F46" w:rsidRDefault="00AC0B72" w:rsidP="002F7DCB">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ES nozīmes biotops, kods un nosaukums</w:t>
            </w:r>
          </w:p>
        </w:tc>
        <w:tc>
          <w:tcPr>
            <w:tcW w:w="1486" w:type="dxa"/>
            <w:shd w:val="clear" w:color="auto" w:fill="D9D9D9" w:themeFill="background1" w:themeFillShade="D9"/>
            <w:vAlign w:val="center"/>
          </w:tcPr>
          <w:p w14:paraId="73EB3B35" w14:textId="10576FDC" w:rsidR="00AC0B72" w:rsidRPr="009B1F46" w:rsidRDefault="00AC0B72" w:rsidP="00842871">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 xml:space="preserve">Latvijā </w:t>
            </w:r>
            <w:r w:rsidR="00842871">
              <w:rPr>
                <w:rFonts w:eastAsia="Times New Roman" w:cs="Times New Roman"/>
                <w:b/>
                <w:sz w:val="18"/>
                <w:szCs w:val="18"/>
              </w:rPr>
              <w:t>ĪA</w:t>
            </w:r>
            <w:r w:rsidRPr="009B1F46">
              <w:rPr>
                <w:rFonts w:eastAsia="Times New Roman" w:cs="Times New Roman"/>
                <w:b/>
                <w:sz w:val="18"/>
                <w:szCs w:val="18"/>
              </w:rPr>
              <w:t xml:space="preserve"> biotops, nosaukums</w:t>
            </w:r>
          </w:p>
        </w:tc>
        <w:tc>
          <w:tcPr>
            <w:tcW w:w="1331" w:type="dxa"/>
            <w:shd w:val="clear" w:color="auto" w:fill="D9D9D9" w:themeFill="background1" w:themeFillShade="D9"/>
            <w:vAlign w:val="center"/>
          </w:tcPr>
          <w:p w14:paraId="224B53A5" w14:textId="77777777" w:rsidR="00AC0B72" w:rsidRPr="009B1F46" w:rsidRDefault="00AC0B72" w:rsidP="002F7DCB">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 xml:space="preserve">Platība SDF </w:t>
            </w:r>
            <w:r w:rsidR="004C04D1" w:rsidRPr="009B1F46">
              <w:rPr>
                <w:rFonts w:eastAsia="Times New Roman"/>
                <w:color w:val="000000"/>
                <w:vertAlign w:val="superscript"/>
                <w:lang w:eastAsia="lv-LV"/>
              </w:rPr>
              <w:t>(02/02/2014)</w:t>
            </w:r>
            <w:r w:rsidR="004C04D1" w:rsidRPr="009B1F46">
              <w:rPr>
                <w:rFonts w:eastAsia="Times New Roman" w:cs="Times New Roman"/>
                <w:b/>
                <w:sz w:val="18"/>
                <w:szCs w:val="18"/>
              </w:rPr>
              <w:t xml:space="preserve"> </w:t>
            </w:r>
            <w:r w:rsidRPr="009B1F46">
              <w:rPr>
                <w:rFonts w:eastAsia="Times New Roman" w:cs="Times New Roman"/>
                <w:b/>
                <w:sz w:val="18"/>
                <w:szCs w:val="18"/>
              </w:rPr>
              <w:t>(ha)</w:t>
            </w:r>
          </w:p>
        </w:tc>
        <w:tc>
          <w:tcPr>
            <w:tcW w:w="1276" w:type="dxa"/>
            <w:shd w:val="clear" w:color="auto" w:fill="D9D9D9" w:themeFill="background1" w:themeFillShade="D9"/>
            <w:vAlign w:val="center"/>
          </w:tcPr>
          <w:p w14:paraId="3ED4B04A" w14:textId="034B82A9" w:rsidR="00AC0B72" w:rsidRPr="009B1F46" w:rsidRDefault="00B12EDD" w:rsidP="002F7DCB">
            <w:pPr>
              <w:keepNext/>
              <w:spacing w:before="60" w:line="240" w:lineRule="auto"/>
              <w:ind w:firstLine="0"/>
              <w:contextualSpacing/>
              <w:jc w:val="center"/>
              <w:rPr>
                <w:rFonts w:eastAsia="Times New Roman" w:cs="Times New Roman"/>
                <w:b/>
                <w:sz w:val="18"/>
                <w:szCs w:val="18"/>
              </w:rPr>
            </w:pPr>
            <w:r>
              <w:rPr>
                <w:rFonts w:eastAsia="Times New Roman" w:cs="Times New Roman"/>
                <w:b/>
                <w:sz w:val="18"/>
                <w:szCs w:val="18"/>
              </w:rPr>
              <w:t>Platība pēc inventarizācijas</w:t>
            </w:r>
            <w:r w:rsidR="00AC0B72" w:rsidRPr="009B1F46">
              <w:rPr>
                <w:rFonts w:eastAsia="Times New Roman" w:cs="Times New Roman"/>
                <w:b/>
                <w:sz w:val="18"/>
                <w:szCs w:val="18"/>
              </w:rPr>
              <w:t xml:space="preserve"> (ha)</w:t>
            </w:r>
          </w:p>
        </w:tc>
        <w:tc>
          <w:tcPr>
            <w:tcW w:w="4700" w:type="dxa"/>
            <w:shd w:val="clear" w:color="auto" w:fill="D9D9D9" w:themeFill="background1" w:themeFillShade="D9"/>
            <w:vAlign w:val="center"/>
          </w:tcPr>
          <w:p w14:paraId="007BEE70" w14:textId="77777777" w:rsidR="00AC0B72" w:rsidRPr="009B1F46" w:rsidRDefault="00AC0B72" w:rsidP="002F7DCB">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Izmaiņu skaidrojums</w:t>
            </w:r>
          </w:p>
        </w:tc>
      </w:tr>
      <w:tr w:rsidR="00AC0B72" w:rsidRPr="009B1F46" w14:paraId="7F3E9BC0" w14:textId="77777777" w:rsidTr="001560C5">
        <w:tc>
          <w:tcPr>
            <w:tcW w:w="1555" w:type="dxa"/>
            <w:tcBorders>
              <w:top w:val="single" w:sz="4" w:space="0" w:color="auto"/>
              <w:left w:val="single" w:sz="4" w:space="0" w:color="auto"/>
              <w:bottom w:val="single" w:sz="4" w:space="0" w:color="auto"/>
              <w:right w:val="single" w:sz="4" w:space="0" w:color="auto"/>
            </w:tcBorders>
            <w:vAlign w:val="center"/>
          </w:tcPr>
          <w:p w14:paraId="475D451F" w14:textId="71FA079A" w:rsidR="00AC0B72" w:rsidRPr="009B1F46" w:rsidRDefault="00B12EDD" w:rsidP="002F7DCB">
            <w:pPr>
              <w:keepNext/>
              <w:widowControl w:val="0"/>
              <w:spacing w:line="240" w:lineRule="auto"/>
              <w:ind w:firstLine="0"/>
              <w:jc w:val="center"/>
              <w:rPr>
                <w:rFonts w:eastAsia="Times New Roman" w:cs="Times New Roman"/>
                <w:i/>
                <w:sz w:val="20"/>
                <w:szCs w:val="18"/>
              </w:rPr>
            </w:pPr>
            <w:r>
              <w:rPr>
                <w:rFonts w:eastAsia="Times New Roman" w:cs="Times New Roman"/>
                <w:i/>
                <w:sz w:val="20"/>
                <w:szCs w:val="18"/>
              </w:rPr>
              <w:t>7160</w:t>
            </w:r>
            <w:r w:rsidR="00AC0B72" w:rsidRPr="009B1F46">
              <w:rPr>
                <w:rFonts w:eastAsia="Times New Roman" w:cs="Times New Roman"/>
                <w:i/>
                <w:sz w:val="20"/>
                <w:szCs w:val="18"/>
              </w:rPr>
              <w:t xml:space="preserve"> Minerālvielām bagāti avoti un </w:t>
            </w:r>
            <w:r w:rsidR="00B805AE" w:rsidRPr="009B1F46">
              <w:rPr>
                <w:rFonts w:eastAsia="Times New Roman" w:cs="Times New Roman"/>
                <w:i/>
                <w:sz w:val="20"/>
                <w:szCs w:val="18"/>
              </w:rPr>
              <w:t>avotu purvi</w:t>
            </w:r>
          </w:p>
        </w:tc>
        <w:tc>
          <w:tcPr>
            <w:tcW w:w="1486" w:type="dxa"/>
            <w:tcBorders>
              <w:top w:val="single" w:sz="4" w:space="0" w:color="auto"/>
              <w:left w:val="single" w:sz="4" w:space="0" w:color="auto"/>
              <w:bottom w:val="single" w:sz="4" w:space="0" w:color="auto"/>
              <w:right w:val="single" w:sz="4" w:space="0" w:color="auto"/>
            </w:tcBorders>
            <w:vAlign w:val="center"/>
          </w:tcPr>
          <w:p w14:paraId="603187D2" w14:textId="77777777" w:rsidR="00AC0B72" w:rsidRPr="009B1F46" w:rsidRDefault="00AC0B72" w:rsidP="002F7DCB">
            <w:pPr>
              <w:keepNext/>
              <w:widowControl w:val="0"/>
              <w:spacing w:line="240" w:lineRule="auto"/>
              <w:ind w:firstLine="0"/>
              <w:jc w:val="center"/>
              <w:rPr>
                <w:rFonts w:eastAsia="Times New Roman" w:cs="Times New Roman"/>
                <w:sz w:val="20"/>
                <w:szCs w:val="18"/>
              </w:rPr>
            </w:pPr>
            <w:r w:rsidRPr="009B1F46">
              <w:rPr>
                <w:rFonts w:eastAsia="Times New Roman" w:cs="Times New Roman"/>
                <w:sz w:val="20"/>
                <w:szCs w:val="18"/>
              </w:rPr>
              <w:t>2.4. Minerālvielām bagāti avoti un avoksnāji</w:t>
            </w:r>
          </w:p>
        </w:tc>
        <w:tc>
          <w:tcPr>
            <w:tcW w:w="1331" w:type="dxa"/>
            <w:tcBorders>
              <w:top w:val="single" w:sz="4" w:space="0" w:color="auto"/>
              <w:left w:val="single" w:sz="4" w:space="0" w:color="auto"/>
              <w:bottom w:val="single" w:sz="4" w:space="0" w:color="auto"/>
              <w:right w:val="single" w:sz="4" w:space="0" w:color="auto"/>
            </w:tcBorders>
            <w:vAlign w:val="center"/>
          </w:tcPr>
          <w:p w14:paraId="67346571" w14:textId="77777777" w:rsidR="00AC0B72" w:rsidRPr="009B1F46" w:rsidRDefault="00AC0B72" w:rsidP="002F7DCB">
            <w:pPr>
              <w:keepNext/>
              <w:spacing w:before="60"/>
              <w:ind w:firstLine="0"/>
              <w:jc w:val="center"/>
              <w:rPr>
                <w:rFonts w:eastAsia="Times New Roman" w:cs="Times New Roman"/>
                <w:sz w:val="20"/>
                <w:szCs w:val="18"/>
              </w:rPr>
            </w:pPr>
            <w:r w:rsidRPr="009B1F46">
              <w:rPr>
                <w:rFonts w:eastAsia="Times New Roman" w:cs="Times New Roman"/>
                <w:sz w:val="20"/>
                <w:szCs w:val="18"/>
              </w:rPr>
              <w:t>0</w:t>
            </w:r>
            <w:r w:rsidR="000B5486" w:rsidRPr="009B1F46">
              <w:rPr>
                <w:rFonts w:eastAsia="Times New Roman" w:cs="Times New Roman"/>
                <w:sz w:val="20"/>
                <w:szCs w:val="18"/>
              </w:rPr>
              <w:t>,03</w:t>
            </w:r>
          </w:p>
        </w:tc>
        <w:tc>
          <w:tcPr>
            <w:tcW w:w="1276" w:type="dxa"/>
            <w:tcBorders>
              <w:top w:val="single" w:sz="4" w:space="0" w:color="auto"/>
              <w:left w:val="single" w:sz="4" w:space="0" w:color="auto"/>
              <w:bottom w:val="single" w:sz="4" w:space="0" w:color="auto"/>
              <w:right w:val="single" w:sz="4" w:space="0" w:color="auto"/>
            </w:tcBorders>
            <w:vAlign w:val="center"/>
          </w:tcPr>
          <w:p w14:paraId="60249E4E" w14:textId="77777777" w:rsidR="00AC0B72" w:rsidRPr="009B1F46" w:rsidRDefault="00AC0B72" w:rsidP="002F7DCB">
            <w:pPr>
              <w:keepNext/>
              <w:spacing w:before="60"/>
              <w:ind w:firstLine="0"/>
              <w:jc w:val="center"/>
              <w:rPr>
                <w:rFonts w:eastAsia="Times New Roman" w:cs="Times New Roman"/>
                <w:sz w:val="20"/>
                <w:szCs w:val="18"/>
              </w:rPr>
            </w:pPr>
            <w:r w:rsidRPr="009B1F46">
              <w:rPr>
                <w:rFonts w:eastAsia="Times New Roman" w:cs="Times New Roman"/>
                <w:sz w:val="20"/>
                <w:szCs w:val="18"/>
              </w:rPr>
              <w:t>0</w:t>
            </w:r>
            <w:r w:rsidR="000B5486" w:rsidRPr="009B1F46">
              <w:rPr>
                <w:rFonts w:eastAsia="Times New Roman" w:cs="Times New Roman"/>
                <w:sz w:val="20"/>
                <w:szCs w:val="18"/>
              </w:rPr>
              <w:t>,04</w:t>
            </w:r>
          </w:p>
        </w:tc>
        <w:tc>
          <w:tcPr>
            <w:tcW w:w="4700" w:type="dxa"/>
            <w:tcBorders>
              <w:top w:val="single" w:sz="4" w:space="0" w:color="auto"/>
              <w:left w:val="single" w:sz="4" w:space="0" w:color="auto"/>
              <w:bottom w:val="single" w:sz="4" w:space="0" w:color="auto"/>
              <w:right w:val="single" w:sz="4" w:space="0" w:color="auto"/>
            </w:tcBorders>
            <w:vAlign w:val="center"/>
          </w:tcPr>
          <w:p w14:paraId="77D9F2A5" w14:textId="77777777" w:rsidR="00AC0B72" w:rsidRPr="009B1F46" w:rsidRDefault="000077C0" w:rsidP="002F7DCB">
            <w:pPr>
              <w:keepNext/>
              <w:spacing w:before="60"/>
              <w:ind w:firstLine="0"/>
              <w:jc w:val="left"/>
              <w:rPr>
                <w:rFonts w:eastAsia="Times New Roman" w:cs="Times New Roman"/>
                <w:sz w:val="20"/>
                <w:szCs w:val="18"/>
              </w:rPr>
            </w:pPr>
            <w:r w:rsidRPr="009B1F46">
              <w:rPr>
                <w:rFonts w:eastAsia="Times New Roman" w:cs="Times New Roman"/>
                <w:sz w:val="20"/>
                <w:szCs w:val="18"/>
              </w:rPr>
              <w:t>Platības pieaugums skaidrojams ar precīzāku kartogrāfijas tehnoloģiju pielietošanu.</w:t>
            </w:r>
          </w:p>
        </w:tc>
      </w:tr>
      <w:tr w:rsidR="00AC0B72" w:rsidRPr="009B1F46" w14:paraId="1407FC9F" w14:textId="77777777" w:rsidTr="001560C5">
        <w:tc>
          <w:tcPr>
            <w:tcW w:w="1555" w:type="dxa"/>
            <w:tcBorders>
              <w:top w:val="single" w:sz="4" w:space="0" w:color="auto"/>
              <w:left w:val="single" w:sz="4" w:space="0" w:color="auto"/>
              <w:bottom w:val="single" w:sz="4" w:space="0" w:color="auto"/>
              <w:right w:val="single" w:sz="4" w:space="0" w:color="auto"/>
            </w:tcBorders>
            <w:vAlign w:val="center"/>
          </w:tcPr>
          <w:p w14:paraId="1FE9FFAD" w14:textId="20131360" w:rsidR="00AC0B72" w:rsidRPr="009B1F46" w:rsidRDefault="00B12EDD" w:rsidP="002F7DCB">
            <w:pPr>
              <w:keepNext/>
              <w:widowControl w:val="0"/>
              <w:spacing w:line="240" w:lineRule="auto"/>
              <w:ind w:firstLine="0"/>
              <w:jc w:val="center"/>
              <w:rPr>
                <w:rFonts w:eastAsia="Times New Roman" w:cs="Times New Roman"/>
                <w:i/>
                <w:sz w:val="20"/>
                <w:szCs w:val="18"/>
              </w:rPr>
            </w:pPr>
            <w:r>
              <w:rPr>
                <w:rFonts w:eastAsia="Times New Roman" w:cs="Times New Roman"/>
                <w:i/>
                <w:sz w:val="20"/>
                <w:szCs w:val="18"/>
              </w:rPr>
              <w:t>7220*</w:t>
            </w:r>
            <w:r w:rsidR="00AC0B72" w:rsidRPr="009B1F46">
              <w:rPr>
                <w:rFonts w:eastAsia="Times New Roman" w:cs="Times New Roman"/>
                <w:i/>
                <w:sz w:val="20"/>
                <w:szCs w:val="18"/>
              </w:rPr>
              <w:t xml:space="preserve"> </w:t>
            </w:r>
            <w:r w:rsidR="001F024C" w:rsidRPr="009B1F46">
              <w:rPr>
                <w:rFonts w:eastAsia="Times New Roman" w:cs="Times New Roman"/>
                <w:i/>
                <w:sz w:val="20"/>
                <w:szCs w:val="18"/>
              </w:rPr>
              <w:t>Avoti, kas</w:t>
            </w:r>
            <w:r w:rsidR="00AC0B72" w:rsidRPr="009B1F46">
              <w:rPr>
                <w:rFonts w:eastAsia="Times New Roman" w:cs="Times New Roman"/>
                <w:i/>
                <w:sz w:val="20"/>
                <w:szCs w:val="18"/>
              </w:rPr>
              <w:t xml:space="preserve"> izgulsnē avotkaļķus</w:t>
            </w:r>
          </w:p>
        </w:tc>
        <w:tc>
          <w:tcPr>
            <w:tcW w:w="1486" w:type="dxa"/>
            <w:tcBorders>
              <w:top w:val="single" w:sz="4" w:space="0" w:color="auto"/>
              <w:left w:val="single" w:sz="4" w:space="0" w:color="auto"/>
              <w:bottom w:val="single" w:sz="4" w:space="0" w:color="auto"/>
              <w:right w:val="single" w:sz="4" w:space="0" w:color="auto"/>
            </w:tcBorders>
            <w:vAlign w:val="center"/>
          </w:tcPr>
          <w:p w14:paraId="6F024B1D" w14:textId="2F53F266" w:rsidR="00AC0B72" w:rsidRPr="009B1F46" w:rsidRDefault="00B12EDD" w:rsidP="002F7DCB">
            <w:pPr>
              <w:keepNext/>
              <w:widowControl w:val="0"/>
              <w:spacing w:line="240" w:lineRule="auto"/>
              <w:ind w:firstLine="0"/>
              <w:jc w:val="center"/>
              <w:rPr>
                <w:rFonts w:eastAsia="Times New Roman" w:cs="Times New Roman"/>
                <w:sz w:val="20"/>
                <w:szCs w:val="18"/>
              </w:rPr>
            </w:pPr>
            <w:r>
              <w:rPr>
                <w:rFonts w:eastAsia="Times New Roman" w:cs="Times New Roman"/>
                <w:sz w:val="20"/>
                <w:szCs w:val="18"/>
              </w:rPr>
              <w:t>2.1. </w:t>
            </w:r>
            <w:r w:rsidR="001F024C" w:rsidRPr="009B1F46">
              <w:rPr>
                <w:rFonts w:eastAsia="Times New Roman" w:cs="Times New Roman"/>
                <w:sz w:val="20"/>
                <w:szCs w:val="18"/>
              </w:rPr>
              <w:t>Avoti, kas</w:t>
            </w:r>
            <w:r w:rsidR="000B5486" w:rsidRPr="009B1F46">
              <w:rPr>
                <w:rFonts w:eastAsia="Times New Roman" w:cs="Times New Roman"/>
                <w:sz w:val="20"/>
                <w:szCs w:val="18"/>
              </w:rPr>
              <w:t xml:space="preserve"> izgulsnē avotkaļķus</w:t>
            </w:r>
          </w:p>
        </w:tc>
        <w:tc>
          <w:tcPr>
            <w:tcW w:w="1331" w:type="dxa"/>
            <w:tcBorders>
              <w:top w:val="single" w:sz="4" w:space="0" w:color="auto"/>
              <w:left w:val="single" w:sz="4" w:space="0" w:color="auto"/>
              <w:bottom w:val="single" w:sz="4" w:space="0" w:color="auto"/>
              <w:right w:val="single" w:sz="4" w:space="0" w:color="auto"/>
            </w:tcBorders>
            <w:vAlign w:val="center"/>
          </w:tcPr>
          <w:p w14:paraId="46088B60" w14:textId="77777777" w:rsidR="00AC0B72" w:rsidRPr="009B1F46" w:rsidRDefault="00AC0B72" w:rsidP="002F7DCB">
            <w:pPr>
              <w:keepNext/>
              <w:spacing w:before="60"/>
              <w:ind w:firstLine="0"/>
              <w:jc w:val="center"/>
              <w:rPr>
                <w:rFonts w:eastAsia="Times New Roman" w:cs="Times New Roman"/>
                <w:sz w:val="20"/>
                <w:szCs w:val="18"/>
              </w:rPr>
            </w:pPr>
            <w:r w:rsidRPr="009B1F46">
              <w:rPr>
                <w:rFonts w:eastAsia="Times New Roman" w:cs="Times New Roman"/>
                <w:sz w:val="20"/>
                <w:szCs w:val="18"/>
              </w:rPr>
              <w:t>0</w:t>
            </w:r>
            <w:r w:rsidR="000B5486" w:rsidRPr="009B1F46">
              <w:rPr>
                <w:rFonts w:eastAsia="Times New Roman" w:cs="Times New Roman"/>
                <w:sz w:val="20"/>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14:paraId="50D7B4D2" w14:textId="376572D1" w:rsidR="00AC0B72" w:rsidRPr="009B1F46" w:rsidRDefault="000B5486" w:rsidP="002F7DCB">
            <w:pPr>
              <w:keepNext/>
              <w:spacing w:before="60"/>
              <w:ind w:firstLine="0"/>
              <w:jc w:val="center"/>
              <w:rPr>
                <w:rFonts w:eastAsia="Times New Roman" w:cs="Times New Roman"/>
                <w:sz w:val="20"/>
                <w:szCs w:val="18"/>
              </w:rPr>
            </w:pPr>
            <w:r w:rsidRPr="009B1F46">
              <w:rPr>
                <w:rFonts w:eastAsia="Times New Roman" w:cs="Times New Roman"/>
                <w:sz w:val="20"/>
                <w:szCs w:val="18"/>
              </w:rPr>
              <w:t>0</w:t>
            </w:r>
            <w:r w:rsidR="003C6A0C">
              <w:rPr>
                <w:rFonts w:eastAsia="Times New Roman" w:cs="Times New Roman"/>
                <w:sz w:val="20"/>
                <w:szCs w:val="18"/>
              </w:rPr>
              <w:t>,22</w:t>
            </w:r>
          </w:p>
        </w:tc>
        <w:tc>
          <w:tcPr>
            <w:tcW w:w="4700" w:type="dxa"/>
            <w:tcBorders>
              <w:top w:val="single" w:sz="4" w:space="0" w:color="auto"/>
              <w:left w:val="single" w:sz="4" w:space="0" w:color="auto"/>
              <w:bottom w:val="single" w:sz="4" w:space="0" w:color="auto"/>
              <w:right w:val="single" w:sz="4" w:space="0" w:color="auto"/>
            </w:tcBorders>
            <w:vAlign w:val="center"/>
          </w:tcPr>
          <w:p w14:paraId="7E40B90C" w14:textId="77777777" w:rsidR="00AC0B72" w:rsidRPr="009B1F46" w:rsidRDefault="002128FD" w:rsidP="002F7DCB">
            <w:pPr>
              <w:keepNext/>
              <w:spacing w:before="60"/>
              <w:ind w:firstLine="0"/>
              <w:jc w:val="left"/>
              <w:rPr>
                <w:rFonts w:eastAsia="Times New Roman" w:cs="Times New Roman"/>
                <w:sz w:val="20"/>
                <w:szCs w:val="18"/>
              </w:rPr>
            </w:pPr>
            <w:r w:rsidRPr="009B1F46">
              <w:rPr>
                <w:rFonts w:eastAsia="Times New Roman" w:cs="Times New Roman"/>
                <w:sz w:val="20"/>
                <w:szCs w:val="18"/>
              </w:rPr>
              <w:t xml:space="preserve">Biotopa platības pieaugums noticis, jo </w:t>
            </w:r>
            <w:r w:rsidR="0062005A" w:rsidRPr="009B1F46">
              <w:rPr>
                <w:rFonts w:eastAsia="Times New Roman" w:cs="Times New Roman"/>
                <w:sz w:val="20"/>
                <w:szCs w:val="18"/>
              </w:rPr>
              <w:t xml:space="preserve">kartē </w:t>
            </w:r>
            <w:r w:rsidRPr="009B1F46">
              <w:rPr>
                <w:rFonts w:eastAsia="Times New Roman" w:cs="Times New Roman"/>
                <w:sz w:val="20"/>
                <w:szCs w:val="18"/>
              </w:rPr>
              <w:t>paplašin</w:t>
            </w:r>
            <w:r w:rsidR="0062005A" w:rsidRPr="009B1F46">
              <w:rPr>
                <w:rFonts w:eastAsia="Times New Roman" w:cs="Times New Roman"/>
                <w:sz w:val="20"/>
                <w:szCs w:val="18"/>
              </w:rPr>
              <w:t xml:space="preserve">āta tā tekošā daļa, kā arī </w:t>
            </w:r>
            <w:r w:rsidR="007F3CF5" w:rsidRPr="009B1F46">
              <w:rPr>
                <w:rFonts w:eastAsia="Times New Roman" w:cs="Times New Roman"/>
                <w:sz w:val="20"/>
                <w:szCs w:val="18"/>
              </w:rPr>
              <w:t>konstatētas</w:t>
            </w:r>
            <w:r w:rsidR="0062005A" w:rsidRPr="009B1F46">
              <w:rPr>
                <w:rFonts w:eastAsia="Times New Roman" w:cs="Times New Roman"/>
                <w:sz w:val="20"/>
                <w:szCs w:val="18"/>
              </w:rPr>
              <w:t xml:space="preserve"> 2 jaunas avotu izplūdes vietas.</w:t>
            </w:r>
          </w:p>
        </w:tc>
      </w:tr>
      <w:tr w:rsidR="00AC0B72" w:rsidRPr="009B1F46" w14:paraId="3EBCE818" w14:textId="77777777" w:rsidTr="001560C5">
        <w:tc>
          <w:tcPr>
            <w:tcW w:w="1555" w:type="dxa"/>
            <w:tcBorders>
              <w:top w:val="single" w:sz="4" w:space="0" w:color="auto"/>
              <w:left w:val="single" w:sz="4" w:space="0" w:color="auto"/>
              <w:bottom w:val="single" w:sz="4" w:space="0" w:color="auto"/>
              <w:right w:val="single" w:sz="4" w:space="0" w:color="auto"/>
            </w:tcBorders>
            <w:vAlign w:val="center"/>
          </w:tcPr>
          <w:p w14:paraId="11730B99" w14:textId="6C330079" w:rsidR="00AC0B72" w:rsidRPr="009B1F46" w:rsidRDefault="00B12EDD" w:rsidP="002F7DCB">
            <w:pPr>
              <w:keepNext/>
              <w:widowControl w:val="0"/>
              <w:spacing w:line="240" w:lineRule="auto"/>
              <w:ind w:firstLine="0"/>
              <w:jc w:val="center"/>
              <w:rPr>
                <w:rFonts w:eastAsia="Times New Roman" w:cs="Times New Roman"/>
                <w:i/>
                <w:sz w:val="20"/>
                <w:szCs w:val="18"/>
              </w:rPr>
            </w:pPr>
            <w:r>
              <w:rPr>
                <w:rFonts w:eastAsia="Times New Roman" w:cs="Times New Roman"/>
                <w:i/>
                <w:sz w:val="20"/>
                <w:szCs w:val="18"/>
              </w:rPr>
              <w:t>7230</w:t>
            </w:r>
            <w:r w:rsidR="00AC0B72" w:rsidRPr="009B1F46">
              <w:rPr>
                <w:rFonts w:eastAsia="Times New Roman" w:cs="Times New Roman"/>
                <w:i/>
                <w:sz w:val="20"/>
                <w:szCs w:val="18"/>
              </w:rPr>
              <w:t xml:space="preserve"> Kaļķaini zāļu purvi</w:t>
            </w:r>
          </w:p>
        </w:tc>
        <w:tc>
          <w:tcPr>
            <w:tcW w:w="1486" w:type="dxa"/>
            <w:tcBorders>
              <w:top w:val="single" w:sz="4" w:space="0" w:color="auto"/>
              <w:left w:val="single" w:sz="4" w:space="0" w:color="auto"/>
              <w:bottom w:val="single" w:sz="4" w:space="0" w:color="auto"/>
              <w:right w:val="single" w:sz="4" w:space="0" w:color="auto"/>
            </w:tcBorders>
            <w:vAlign w:val="center"/>
          </w:tcPr>
          <w:p w14:paraId="0590AA07" w14:textId="50968F6B" w:rsidR="00AC0B72" w:rsidRPr="009B1F46" w:rsidRDefault="00B12EDD" w:rsidP="002F7DCB">
            <w:pPr>
              <w:keepNext/>
              <w:widowControl w:val="0"/>
              <w:spacing w:line="240" w:lineRule="auto"/>
              <w:ind w:firstLine="0"/>
              <w:jc w:val="center"/>
              <w:rPr>
                <w:rFonts w:eastAsia="Times New Roman" w:cs="Times New Roman"/>
                <w:sz w:val="20"/>
                <w:szCs w:val="18"/>
              </w:rPr>
            </w:pPr>
            <w:r>
              <w:rPr>
                <w:rFonts w:eastAsia="Times New Roman" w:cs="Times New Roman"/>
                <w:sz w:val="20"/>
                <w:szCs w:val="18"/>
              </w:rPr>
              <w:t>2.2. </w:t>
            </w:r>
            <w:r w:rsidR="000B5486" w:rsidRPr="009B1F46">
              <w:rPr>
                <w:rFonts w:eastAsia="Times New Roman" w:cs="Times New Roman"/>
                <w:sz w:val="20"/>
                <w:szCs w:val="18"/>
              </w:rPr>
              <w:t>Kaļķaini zāļu purvi</w:t>
            </w:r>
          </w:p>
        </w:tc>
        <w:tc>
          <w:tcPr>
            <w:tcW w:w="1331" w:type="dxa"/>
            <w:tcBorders>
              <w:top w:val="single" w:sz="4" w:space="0" w:color="auto"/>
              <w:left w:val="single" w:sz="4" w:space="0" w:color="auto"/>
              <w:bottom w:val="single" w:sz="4" w:space="0" w:color="auto"/>
              <w:right w:val="single" w:sz="4" w:space="0" w:color="auto"/>
            </w:tcBorders>
            <w:vAlign w:val="center"/>
          </w:tcPr>
          <w:p w14:paraId="19D77FEC" w14:textId="77777777" w:rsidR="00AC0B72" w:rsidRPr="009B1F46" w:rsidRDefault="000B5486" w:rsidP="002F7DCB">
            <w:pPr>
              <w:keepNext/>
              <w:spacing w:before="60"/>
              <w:ind w:firstLine="0"/>
              <w:jc w:val="center"/>
              <w:rPr>
                <w:rFonts w:eastAsia="Times New Roman" w:cs="Times New Roman"/>
                <w:sz w:val="20"/>
                <w:szCs w:val="18"/>
              </w:rPr>
            </w:pPr>
            <w:r w:rsidRPr="009B1F46">
              <w:rPr>
                <w:rFonts w:eastAsia="Times New Roman" w:cs="Times New Roman"/>
                <w:sz w:val="20"/>
                <w:szCs w:val="18"/>
              </w:rPr>
              <w:t>0,03</w:t>
            </w:r>
          </w:p>
        </w:tc>
        <w:tc>
          <w:tcPr>
            <w:tcW w:w="1276" w:type="dxa"/>
            <w:tcBorders>
              <w:top w:val="single" w:sz="4" w:space="0" w:color="auto"/>
              <w:left w:val="single" w:sz="4" w:space="0" w:color="auto"/>
              <w:bottom w:val="single" w:sz="4" w:space="0" w:color="auto"/>
              <w:right w:val="single" w:sz="4" w:space="0" w:color="auto"/>
            </w:tcBorders>
            <w:vAlign w:val="center"/>
          </w:tcPr>
          <w:p w14:paraId="7B534F1B" w14:textId="77777777" w:rsidR="00AC0B72" w:rsidRPr="009B1F46" w:rsidRDefault="00B10F21" w:rsidP="002F7DCB">
            <w:pPr>
              <w:keepNext/>
              <w:spacing w:before="60"/>
              <w:ind w:firstLine="0"/>
              <w:jc w:val="center"/>
              <w:rPr>
                <w:rFonts w:eastAsia="Times New Roman" w:cs="Times New Roman"/>
                <w:sz w:val="20"/>
                <w:szCs w:val="18"/>
              </w:rPr>
            </w:pPr>
            <w:r w:rsidRPr="009B1F46">
              <w:rPr>
                <w:rFonts w:eastAsia="Times New Roman" w:cs="Times New Roman"/>
                <w:sz w:val="20"/>
                <w:szCs w:val="18"/>
              </w:rPr>
              <w:t>1,89</w:t>
            </w:r>
          </w:p>
        </w:tc>
        <w:tc>
          <w:tcPr>
            <w:tcW w:w="4700" w:type="dxa"/>
            <w:tcBorders>
              <w:top w:val="single" w:sz="4" w:space="0" w:color="auto"/>
              <w:left w:val="single" w:sz="4" w:space="0" w:color="auto"/>
              <w:bottom w:val="single" w:sz="4" w:space="0" w:color="auto"/>
              <w:right w:val="single" w:sz="4" w:space="0" w:color="auto"/>
            </w:tcBorders>
            <w:vAlign w:val="center"/>
          </w:tcPr>
          <w:p w14:paraId="460EBEDC" w14:textId="46AF822F" w:rsidR="00AC0B72" w:rsidRPr="009B1F46" w:rsidRDefault="00B55744" w:rsidP="002F7DCB">
            <w:pPr>
              <w:keepNext/>
              <w:spacing w:before="60"/>
              <w:ind w:firstLine="0"/>
              <w:jc w:val="left"/>
              <w:rPr>
                <w:rFonts w:eastAsia="Times New Roman" w:cs="Times New Roman"/>
                <w:sz w:val="20"/>
                <w:szCs w:val="18"/>
              </w:rPr>
            </w:pPr>
            <w:r w:rsidRPr="009B1F46">
              <w:rPr>
                <w:rFonts w:eastAsia="Times New Roman" w:cs="Times New Roman"/>
                <w:sz w:val="20"/>
                <w:szCs w:val="18"/>
              </w:rPr>
              <w:t>Plāna izstrādes laikā</w:t>
            </w:r>
            <w:r w:rsidR="007F3CF5" w:rsidRPr="009B1F46">
              <w:rPr>
                <w:rFonts w:eastAsia="Times New Roman" w:cs="Times New Roman"/>
                <w:sz w:val="20"/>
                <w:szCs w:val="18"/>
              </w:rPr>
              <w:t xml:space="preserve"> eksperts izdalījis biotopa platības </w:t>
            </w:r>
            <w:r w:rsidR="00B12EDD">
              <w:rPr>
                <w:rFonts w:eastAsia="Times New Roman" w:cs="Times New Roman"/>
                <w:sz w:val="20"/>
                <w:szCs w:val="18"/>
              </w:rPr>
              <w:t>10 </w:t>
            </w:r>
            <w:r w:rsidR="00E8521C" w:rsidRPr="009B1F46">
              <w:rPr>
                <w:rFonts w:eastAsia="Times New Roman" w:cs="Times New Roman"/>
                <w:sz w:val="20"/>
                <w:szCs w:val="18"/>
              </w:rPr>
              <w:t xml:space="preserve">m platībā no biotopa </w:t>
            </w:r>
            <w:r w:rsidR="00E8521C" w:rsidRPr="00B12EDD">
              <w:rPr>
                <w:rFonts w:eastAsia="Times New Roman" w:cs="Times New Roman"/>
                <w:i/>
                <w:sz w:val="20"/>
                <w:szCs w:val="18"/>
              </w:rPr>
              <w:t>7220*</w:t>
            </w:r>
            <w:r w:rsidR="00B12EDD" w:rsidRPr="00B12EDD">
              <w:rPr>
                <w:rFonts w:eastAsia="Times New Roman" w:cs="Times New Roman"/>
                <w:i/>
                <w:sz w:val="20"/>
                <w:szCs w:val="18"/>
              </w:rPr>
              <w:t xml:space="preserve"> Avoti, kas izgulsnē avotkaļķus</w:t>
            </w:r>
            <w:r w:rsidR="00B12EDD" w:rsidRPr="00B12EDD">
              <w:rPr>
                <w:rFonts w:eastAsia="Times New Roman" w:cs="Times New Roman"/>
                <w:sz w:val="20"/>
                <w:szCs w:val="18"/>
              </w:rPr>
              <w:t xml:space="preserve"> </w:t>
            </w:r>
            <w:r w:rsidR="00E8521C" w:rsidRPr="009B1F46">
              <w:rPr>
                <w:rFonts w:eastAsia="Times New Roman" w:cs="Times New Roman"/>
                <w:sz w:val="20"/>
                <w:szCs w:val="18"/>
              </w:rPr>
              <w:t>tekošas daļas, kā arī vietām pie biot</w:t>
            </w:r>
            <w:r w:rsidR="00E6649D" w:rsidRPr="009B1F46">
              <w:rPr>
                <w:rFonts w:eastAsia="Times New Roman" w:cs="Times New Roman"/>
                <w:sz w:val="20"/>
                <w:szCs w:val="18"/>
              </w:rPr>
              <w:t xml:space="preserve">opa </w:t>
            </w:r>
            <w:r w:rsidR="00E6649D" w:rsidRPr="00B12EDD">
              <w:rPr>
                <w:rFonts w:eastAsia="Times New Roman" w:cs="Times New Roman"/>
                <w:i/>
                <w:sz w:val="20"/>
                <w:szCs w:val="18"/>
              </w:rPr>
              <w:t>7220*</w:t>
            </w:r>
            <w:r w:rsidR="00B12EDD" w:rsidRPr="00B12EDD">
              <w:rPr>
                <w:rFonts w:eastAsia="Times New Roman" w:cs="Times New Roman"/>
                <w:i/>
                <w:sz w:val="20"/>
                <w:szCs w:val="18"/>
              </w:rPr>
              <w:t xml:space="preserve"> Avoti, kas izgulsnē avotkaļķus</w:t>
            </w:r>
            <w:r w:rsidR="00E6649D" w:rsidRPr="009B1F46">
              <w:rPr>
                <w:rFonts w:eastAsia="Times New Roman" w:cs="Times New Roman"/>
                <w:sz w:val="20"/>
                <w:szCs w:val="18"/>
              </w:rPr>
              <w:t xml:space="preserve"> avotu izplūdes vietām, tādejādi samazinot biotopu </w:t>
            </w:r>
            <w:r w:rsidR="00E6649D" w:rsidRPr="00B12EDD">
              <w:rPr>
                <w:rFonts w:eastAsia="Times New Roman" w:cs="Times New Roman"/>
                <w:i/>
                <w:sz w:val="20"/>
                <w:szCs w:val="18"/>
              </w:rPr>
              <w:t>6270*</w:t>
            </w:r>
            <w:r w:rsidR="00B12EDD" w:rsidRPr="00B12EDD">
              <w:rPr>
                <w:rFonts w:eastAsia="Times New Roman" w:cs="Times New Roman"/>
                <w:i/>
                <w:sz w:val="20"/>
                <w:szCs w:val="18"/>
              </w:rPr>
              <w:t xml:space="preserve"> Sugām bagātas ganības un ganītas pļavas</w:t>
            </w:r>
            <w:r w:rsidR="00E6649D" w:rsidRPr="009B1F46">
              <w:rPr>
                <w:rFonts w:eastAsia="Times New Roman" w:cs="Times New Roman"/>
                <w:sz w:val="20"/>
                <w:szCs w:val="18"/>
              </w:rPr>
              <w:t xml:space="preserve"> un </w:t>
            </w:r>
            <w:r w:rsidR="00E6649D" w:rsidRPr="00B12EDD">
              <w:rPr>
                <w:rFonts w:eastAsia="Times New Roman" w:cs="Times New Roman"/>
                <w:i/>
                <w:sz w:val="20"/>
                <w:szCs w:val="18"/>
              </w:rPr>
              <w:t xml:space="preserve">6410 </w:t>
            </w:r>
            <w:r w:rsidR="00B12EDD" w:rsidRPr="00B12EDD">
              <w:rPr>
                <w:rFonts w:eastAsia="Times New Roman" w:cs="Times New Roman"/>
                <w:i/>
                <w:sz w:val="20"/>
                <w:szCs w:val="18"/>
              </w:rPr>
              <w:t>Mitri zālāji periodiski izžūstošās augsnēs</w:t>
            </w:r>
            <w:r w:rsidR="00B12EDD" w:rsidRPr="00B12EDD">
              <w:rPr>
                <w:rFonts w:eastAsia="Times New Roman" w:cs="Times New Roman"/>
                <w:sz w:val="20"/>
                <w:szCs w:val="18"/>
              </w:rPr>
              <w:t xml:space="preserve"> </w:t>
            </w:r>
            <w:r w:rsidR="00E6649D" w:rsidRPr="009B1F46">
              <w:rPr>
                <w:rFonts w:eastAsia="Times New Roman" w:cs="Times New Roman"/>
                <w:sz w:val="20"/>
                <w:szCs w:val="18"/>
              </w:rPr>
              <w:t>teritorijas.</w:t>
            </w:r>
          </w:p>
        </w:tc>
      </w:tr>
    </w:tbl>
    <w:p w14:paraId="7020C951" w14:textId="77777777" w:rsidR="00C53412" w:rsidRPr="009B1F46" w:rsidRDefault="00C53412" w:rsidP="002F7DCB">
      <w:pPr>
        <w:ind w:firstLine="0"/>
        <w:rPr>
          <w:b/>
          <w:i/>
          <w:u w:val="single"/>
        </w:rPr>
      </w:pPr>
    </w:p>
    <w:p w14:paraId="34D81825" w14:textId="77777777" w:rsidR="00AC7162" w:rsidRPr="009B1F46" w:rsidRDefault="00AC7162" w:rsidP="003D308E">
      <w:pPr>
        <w:rPr>
          <w:b/>
          <w:i/>
        </w:rPr>
      </w:pPr>
      <w:r w:rsidRPr="009B1F46">
        <w:rPr>
          <w:b/>
          <w:i/>
        </w:rPr>
        <w:t>Sociālekonomiskā/ekosistēmu pakalpojumu vērtība</w:t>
      </w:r>
    </w:p>
    <w:p w14:paraId="612316AF" w14:textId="161C77D7" w:rsidR="00AC7162" w:rsidRPr="009B1F46" w:rsidRDefault="00810929" w:rsidP="00AC7162">
      <w:r w:rsidRPr="009B1F46">
        <w:t xml:space="preserve">Avotu biotopi </w:t>
      </w:r>
      <w:r w:rsidRPr="00B12EDD">
        <w:rPr>
          <w:i/>
        </w:rPr>
        <w:t>7160</w:t>
      </w:r>
      <w:r w:rsidR="00B12EDD" w:rsidRPr="00B12EDD">
        <w:rPr>
          <w:rFonts w:eastAsia="Times New Roman" w:cs="Times New Roman"/>
          <w:i/>
          <w:sz w:val="20"/>
          <w:szCs w:val="18"/>
        </w:rPr>
        <w:t xml:space="preserve"> </w:t>
      </w:r>
      <w:r w:rsidR="00B12EDD" w:rsidRPr="00B12EDD">
        <w:rPr>
          <w:i/>
        </w:rPr>
        <w:t>Minerālvielām bagāti avoti un avotu purvi</w:t>
      </w:r>
      <w:r w:rsidRPr="009B1F46">
        <w:t xml:space="preserve"> un </w:t>
      </w:r>
      <w:r w:rsidRPr="00B12EDD">
        <w:rPr>
          <w:i/>
        </w:rPr>
        <w:t>7220*</w:t>
      </w:r>
      <w:r w:rsidR="00B12EDD" w:rsidRPr="00B12EDD">
        <w:rPr>
          <w:rFonts w:eastAsia="Times New Roman" w:cs="Times New Roman"/>
          <w:i/>
          <w:sz w:val="20"/>
          <w:szCs w:val="18"/>
        </w:rPr>
        <w:t xml:space="preserve"> </w:t>
      </w:r>
      <w:r w:rsidR="00B12EDD" w:rsidRPr="00B12EDD">
        <w:rPr>
          <w:i/>
        </w:rPr>
        <w:t>Avoti, kas izgulsnē avotkaļķus</w:t>
      </w:r>
      <w:r w:rsidR="00AC7162" w:rsidRPr="009B1F46">
        <w:t xml:space="preserve"> </w:t>
      </w:r>
      <w:r w:rsidRPr="009B1F46">
        <w:t xml:space="preserve">ir </w:t>
      </w:r>
      <w:r w:rsidR="00AC7162" w:rsidRPr="009B1F46">
        <w:t>integrāla DL “Diļļu pļavas” sastāvdaļa un bez tiem nepastāvētu liela daļa</w:t>
      </w:r>
      <w:r w:rsidRPr="009B1F46">
        <w:t xml:space="preserve"> pārējo</w:t>
      </w:r>
      <w:r w:rsidR="00AC7162" w:rsidRPr="009B1F46">
        <w:t xml:space="preserve"> DL dabas vērtību.</w:t>
      </w:r>
      <w:r w:rsidRPr="009B1F46">
        <w:t xml:space="preserve"> Tiem ir svarīga loma DL hidroloģiskā režīma veidošanā, kā arī dažādu augu un dzīvnieku dzīvotņu uzturēšanā.</w:t>
      </w:r>
    </w:p>
    <w:p w14:paraId="1A2A3036" w14:textId="53FC1936" w:rsidR="00AC7162" w:rsidRPr="009B1F46" w:rsidRDefault="00810929" w:rsidP="00AC7162">
      <w:r w:rsidRPr="009B1F46">
        <w:t>Biotopu</w:t>
      </w:r>
      <w:r w:rsidR="00AC7162" w:rsidRPr="009B1F46">
        <w:t xml:space="preserve"> teritorijā var a</w:t>
      </w:r>
      <w:r w:rsidRPr="009B1F46">
        <w:t>ugt īpašas</w:t>
      </w:r>
      <w:r w:rsidR="00AC7162" w:rsidRPr="009B1F46">
        <w:t xml:space="preserve"> ārstniecības augu sugas, kam var būt </w:t>
      </w:r>
      <w:r w:rsidR="00711ADF" w:rsidRPr="009B1F46">
        <w:t xml:space="preserve">sociālekonomiska </w:t>
      </w:r>
      <w:r w:rsidR="00AC7162" w:rsidRPr="009B1F46">
        <w:t>vērtība, avoti var būt arī kā vērtīga dzeram</w:t>
      </w:r>
      <w:r w:rsidR="00B12EDD">
        <w:t>ā ūdens avoti, kuru izmantošana</w:t>
      </w:r>
      <w:r w:rsidR="00AC7162" w:rsidRPr="009B1F46">
        <w:t xml:space="preserve"> gan nebūtu veicināma, priekšroku dodot avotu biotopos mītošo sugu aizsardzībai.</w:t>
      </w:r>
    </w:p>
    <w:p w14:paraId="5F884C06" w14:textId="77777777" w:rsidR="00AC7162" w:rsidRPr="009B1F46" w:rsidRDefault="00AC7162" w:rsidP="00AC7162"/>
    <w:p w14:paraId="0AD97C2B" w14:textId="77777777" w:rsidR="00810929" w:rsidRPr="009B1F46" w:rsidRDefault="00AC7162" w:rsidP="003D308E">
      <w:pPr>
        <w:rPr>
          <w:b/>
          <w:i/>
        </w:rPr>
      </w:pPr>
      <w:r w:rsidRPr="009B1F46">
        <w:rPr>
          <w:b/>
          <w:i/>
        </w:rPr>
        <w:t>Biotopu</w:t>
      </w:r>
      <w:r w:rsidR="00505C7A" w:rsidRPr="009B1F46">
        <w:rPr>
          <w:b/>
          <w:i/>
        </w:rPr>
        <w:t>s</w:t>
      </w:r>
      <w:r w:rsidRPr="009B1F46">
        <w:rPr>
          <w:b/>
          <w:i/>
        </w:rPr>
        <w:t xml:space="preserve"> ietekmējošie faktori</w:t>
      </w:r>
    </w:p>
    <w:p w14:paraId="547D2602" w14:textId="09600722" w:rsidR="00F540FF" w:rsidRPr="009B1F46" w:rsidRDefault="00F540FF" w:rsidP="00810929">
      <w:r w:rsidRPr="009B1F46">
        <w:t xml:space="preserve">Avotu biotopu </w:t>
      </w:r>
      <w:r w:rsidR="00810929" w:rsidRPr="009B1F46">
        <w:t xml:space="preserve">pastāvēšanu neietekmē lokāli vai reģionāli hidroloģiskie faktori. </w:t>
      </w:r>
      <w:r w:rsidR="001F1F33" w:rsidRPr="009B1F46">
        <w:t>Biotopus var netīši apdraudēt nepareiza to apsaimniekošana, to izbraukājot ar tehniku vai iznīcinot tā augāju. T</w:t>
      </w:r>
      <w:r w:rsidR="00FC4BD0" w:rsidRPr="009B1F46">
        <w:t>āpat mēdz notikt arī</w:t>
      </w:r>
      <w:r w:rsidR="001F1F33" w:rsidRPr="009B1F46">
        <w:t xml:space="preserve"> mērķtiecīga tā iznīcināšana</w:t>
      </w:r>
      <w:r w:rsidR="00B12EDD">
        <w:t>,</w:t>
      </w:r>
      <w:r w:rsidR="001F1F33" w:rsidRPr="009B1F46">
        <w:t xml:space="preserve"> veicot rakšanas darbus to tuvumā</w:t>
      </w:r>
      <w:r w:rsidR="00FC4BD0" w:rsidRPr="009B1F46">
        <w:t>, pēc kuras biotopu atjaunošana var nebūt iespējama</w:t>
      </w:r>
      <w:r w:rsidR="001F1F33" w:rsidRPr="009B1F46">
        <w:t xml:space="preserve">. </w:t>
      </w:r>
    </w:p>
    <w:p w14:paraId="6027F0E4" w14:textId="77777777" w:rsidR="00F540FF" w:rsidRPr="009B1F46" w:rsidRDefault="00F540FF" w:rsidP="00810929"/>
    <w:p w14:paraId="775156AE" w14:textId="77777777" w:rsidR="00F540FF" w:rsidRPr="009B1F46" w:rsidRDefault="00505C7A" w:rsidP="003D308E">
      <w:pPr>
        <w:rPr>
          <w:b/>
          <w:i/>
        </w:rPr>
      </w:pPr>
      <w:r w:rsidRPr="009B1F46">
        <w:rPr>
          <w:b/>
          <w:i/>
        </w:rPr>
        <w:t>Ieteikumi biotopu</w:t>
      </w:r>
      <w:r w:rsidR="00AC7162" w:rsidRPr="009B1F46">
        <w:rPr>
          <w:b/>
          <w:i/>
        </w:rPr>
        <w:t xml:space="preserve"> apsaimniekošanai</w:t>
      </w:r>
    </w:p>
    <w:p w14:paraId="06775B15" w14:textId="271A398A" w:rsidR="009E366C" w:rsidRPr="009B1F46" w:rsidRDefault="00B12EDD" w:rsidP="009E366C">
      <w:r>
        <w:t xml:space="preserve">Biotopu vienīgā </w:t>
      </w:r>
      <w:r w:rsidR="001F1F33" w:rsidRPr="009B1F46">
        <w:t xml:space="preserve">ieteicamā apsaimniekošana ir neiejaukšanās dabiskajos procesos, jo tos tieši apdraud tikai cilvēka darbība, kuras procesā var nejauši vai tīši tikt nobloķētas vai aizspiestas avotu izplūdes vietas, tāpēc avotu iztecēšanas vietu tuvumā jāizvairās braukt ar smago tehniku. </w:t>
      </w:r>
      <w:r w:rsidR="00F540FF" w:rsidRPr="009B1F46">
        <w:t>Būtiska nozīme ir komunikācijai ar zemes īpašniekiem un nomniekiem, skaidrojot DL nozīmi un vērtību, kas saglabājama. Šo biotopu kontekstā jāpiekopj neiejaukšanās dabiskajos procesos.</w:t>
      </w:r>
      <w:r w:rsidR="00E53313" w:rsidRPr="009B1F46">
        <w:t xml:space="preserve"> Svarīgi ir, veicot biotopu attīrīšanu no lie</w:t>
      </w:r>
      <w:r>
        <w:t>lākiem kokiem, necirst kokus 10 </w:t>
      </w:r>
      <w:r w:rsidR="00E53313" w:rsidRPr="009B1F46">
        <w:t>m rādiusā no avotu iztekas vietām.</w:t>
      </w:r>
    </w:p>
    <w:p w14:paraId="2BEDF080" w14:textId="5BDBE44F" w:rsidR="00FC4BD0" w:rsidRPr="009B1F46" w:rsidRDefault="003E460B" w:rsidP="009E366C">
      <w:r w:rsidRPr="009B1F46">
        <w:t>Detalizēti apsaimniekošanas p</w:t>
      </w:r>
      <w:r w:rsidR="00B12EDD">
        <w:t>asākumi aprakstīti 5.2.  apakš</w:t>
      </w:r>
      <w:r w:rsidR="00B56D58" w:rsidRPr="009B1F46">
        <w:t>nodaļā.</w:t>
      </w:r>
    </w:p>
    <w:p w14:paraId="623016FF" w14:textId="726C886F" w:rsidR="00A44468" w:rsidRPr="009B1F46" w:rsidRDefault="00A44468" w:rsidP="00BC57EE">
      <w:pPr>
        <w:pStyle w:val="Heading3"/>
      </w:pPr>
      <w:bookmarkStart w:id="59" w:name="_Toc44685412"/>
      <w:r w:rsidRPr="009B1F46">
        <w:t>Mežu biotopi</w:t>
      </w:r>
      <w:bookmarkEnd w:id="59"/>
    </w:p>
    <w:p w14:paraId="69EF0CD3" w14:textId="77777777" w:rsidR="00A44468" w:rsidRPr="009B1F46" w:rsidRDefault="00A44468" w:rsidP="00A44468">
      <w:pPr>
        <w:ind w:firstLine="720"/>
        <w:rPr>
          <w:b/>
          <w:i/>
          <w:u w:val="single"/>
        </w:rPr>
      </w:pPr>
    </w:p>
    <w:p w14:paraId="1252258C" w14:textId="0682C053" w:rsidR="003E7AB4" w:rsidRPr="009B1F46" w:rsidRDefault="00085BE9" w:rsidP="002A343E">
      <w:r w:rsidRPr="004D44D7">
        <w:rPr>
          <w:i/>
          <w:iCs/>
        </w:rPr>
        <w:t>Natura 2000</w:t>
      </w:r>
      <w:r w:rsidRPr="004D44D7">
        <w:t xml:space="preserve"> SDF</w:t>
      </w:r>
      <w:r w:rsidR="004C04D1" w:rsidRPr="004D44D7">
        <w:rPr>
          <w:rFonts w:eastAsia="Times New Roman"/>
          <w:color w:val="000000"/>
          <w:vertAlign w:val="superscript"/>
          <w:lang w:eastAsia="lv-LV"/>
        </w:rPr>
        <w:t>(0</w:t>
      </w:r>
      <w:r w:rsidR="004C04D1" w:rsidRPr="009B1F46">
        <w:rPr>
          <w:rFonts w:eastAsia="Times New Roman"/>
          <w:color w:val="000000"/>
          <w:vertAlign w:val="superscript"/>
          <w:lang w:eastAsia="lv-LV"/>
        </w:rPr>
        <w:t>2/02/2014)</w:t>
      </w:r>
      <w:r w:rsidRPr="009B1F46">
        <w:t xml:space="preserve"> </w:t>
      </w:r>
      <w:r w:rsidR="00E07876" w:rsidRPr="009B1F46">
        <w:t>sarakstā</w:t>
      </w:r>
      <w:r w:rsidRPr="009B1F46">
        <w:t xml:space="preserve"> mežu biotopi nav iekļauti</w:t>
      </w:r>
      <w:r w:rsidR="00E07876" w:rsidRPr="009B1F46">
        <w:t xml:space="preserve">. </w:t>
      </w:r>
      <w:r w:rsidR="00A44468" w:rsidRPr="009B1F46">
        <w:t xml:space="preserve">Projekta </w:t>
      </w:r>
      <w:r w:rsidR="000A33E3" w:rsidRPr="009B1F46">
        <w:rPr>
          <w:rFonts w:eastAsia="Times New Roman"/>
          <w:color w:val="000000"/>
          <w:lang w:eastAsia="lv-LV"/>
        </w:rPr>
        <w:t>izstrādes laikā</w:t>
      </w:r>
      <w:r w:rsidR="00A44468" w:rsidRPr="009B1F46">
        <w:rPr>
          <w:rFonts w:eastAsia="Times New Roman"/>
          <w:color w:val="000000"/>
          <w:lang w:eastAsia="lv-LV"/>
        </w:rPr>
        <w:t xml:space="preserve"> </w:t>
      </w:r>
      <w:r w:rsidR="004B3308" w:rsidRPr="009B1F46">
        <w:rPr>
          <w:rFonts w:eastAsia="Times New Roman"/>
          <w:color w:val="000000"/>
          <w:lang w:eastAsia="lv-LV"/>
        </w:rPr>
        <w:t>DL teritorijā konstatēti divi</w:t>
      </w:r>
      <w:r w:rsidR="0068087F" w:rsidRPr="009B1F46">
        <w:rPr>
          <w:rFonts w:eastAsia="Times New Roman"/>
          <w:color w:val="000000"/>
          <w:lang w:eastAsia="lv-LV"/>
        </w:rPr>
        <w:t xml:space="preserve"> mežu biotopu veidi </w:t>
      </w:r>
      <w:r w:rsidR="004D44D7">
        <w:rPr>
          <w:rFonts w:eastAsia="Times New Roman"/>
          <w:color w:val="000000"/>
          <w:lang w:eastAsia="lv-LV"/>
        </w:rPr>
        <w:t>–</w:t>
      </w:r>
      <w:r w:rsidR="0068087F" w:rsidRPr="009B1F46">
        <w:rPr>
          <w:rFonts w:eastAsia="Times New Roman"/>
          <w:color w:val="000000"/>
          <w:lang w:eastAsia="lv-LV"/>
        </w:rPr>
        <w:t xml:space="preserve"> </w:t>
      </w:r>
      <w:r w:rsidR="00FB7878" w:rsidRPr="009B1F46">
        <w:rPr>
          <w:b/>
          <w:i/>
        </w:rPr>
        <w:t>91D0*</w:t>
      </w:r>
      <w:r w:rsidR="00E47052" w:rsidRPr="009B1F46">
        <w:rPr>
          <w:b/>
          <w:i/>
        </w:rPr>
        <w:t xml:space="preserve"> </w:t>
      </w:r>
      <w:r w:rsidR="00FB7878" w:rsidRPr="009B1F46">
        <w:rPr>
          <w:b/>
          <w:i/>
        </w:rPr>
        <w:t>Purvaini meži</w:t>
      </w:r>
      <w:r w:rsidR="0068087F" w:rsidRPr="009B1F46">
        <w:rPr>
          <w:b/>
          <w:i/>
        </w:rPr>
        <w:t xml:space="preserve"> </w:t>
      </w:r>
      <w:r w:rsidR="0068087F" w:rsidRPr="009B1F46">
        <w:t>un</w:t>
      </w:r>
      <w:r w:rsidR="0068087F" w:rsidRPr="009B1F46">
        <w:rPr>
          <w:b/>
          <w:i/>
        </w:rPr>
        <w:t xml:space="preserve"> </w:t>
      </w:r>
      <w:r w:rsidR="00E47052" w:rsidRPr="009B1F46">
        <w:rPr>
          <w:b/>
          <w:i/>
        </w:rPr>
        <w:t xml:space="preserve">9020* </w:t>
      </w:r>
      <w:r w:rsidR="00A44468" w:rsidRPr="009B1F46">
        <w:rPr>
          <w:b/>
          <w:i/>
        </w:rPr>
        <w:t>Veci jaukti platlapju meži</w:t>
      </w:r>
      <w:r w:rsidR="00643D2B" w:rsidRPr="009B1F46">
        <w:t xml:space="preserve">. </w:t>
      </w:r>
      <w:r w:rsidR="0079319C" w:rsidRPr="009B1F46">
        <w:t>Aizsargājamie meža biotopi sastāda vien 2</w:t>
      </w:r>
      <w:r w:rsidR="004D44D7">
        <w:t> </w:t>
      </w:r>
      <w:r w:rsidR="0079319C" w:rsidRPr="009B1F46">
        <w:t xml:space="preserve">% no DL teritorijā esošajām mežu teritorijām. </w:t>
      </w:r>
      <w:r w:rsidR="00643D2B" w:rsidRPr="009B1F46">
        <w:t xml:space="preserve">Biotopa </w:t>
      </w:r>
      <w:r w:rsidR="00643D2B" w:rsidRPr="009B1F46">
        <w:rPr>
          <w:i/>
        </w:rPr>
        <w:t>91D0* Purvaini meži</w:t>
      </w:r>
      <w:r w:rsidR="00643D2B" w:rsidRPr="009B1F46">
        <w:t xml:space="preserve"> kopējā aizņemtā platība Latvijā ir 60240 </w:t>
      </w:r>
      <w:r w:rsidR="004D44D7">
        <w:t>–</w:t>
      </w:r>
      <w:r w:rsidR="00643D2B" w:rsidRPr="009B1F46">
        <w:t xml:space="preserve"> 1</w:t>
      </w:r>
      <w:r w:rsidR="004D44D7">
        <w:t>20000 </w:t>
      </w:r>
      <w:r w:rsidR="00643D2B" w:rsidRPr="009B1F46">
        <w:t>ha, kas atbilst 0,2 – 0,3</w:t>
      </w:r>
      <w:r w:rsidR="004D44D7">
        <w:t> </w:t>
      </w:r>
      <w:r w:rsidR="00643D2B" w:rsidRPr="009B1F46">
        <w:t xml:space="preserve">% valsts teritorijas (ES </w:t>
      </w:r>
      <w:r w:rsidR="004D44D7">
        <w:t>ziņojums par dzīvotņu stāvokli</w:t>
      </w:r>
      <w:r w:rsidR="00643D2B" w:rsidRPr="009B1F46">
        <w:t xml:space="preserve">, 2019). </w:t>
      </w:r>
      <w:r w:rsidR="002A343E" w:rsidRPr="009B1F46">
        <w:t>Biotops ir n</w:t>
      </w:r>
      <w:r w:rsidR="003E7AB4" w:rsidRPr="009B1F46">
        <w:t>ozīmīgs reto sugu populācijām, īpaši higrofītiskajiem vaskulārajiem augiem, kā arī epiksīlajām sūnām un dažām ķērpju sugām</w:t>
      </w:r>
      <w:r w:rsidR="002A343E" w:rsidRPr="009B1F46">
        <w:t xml:space="preserve">. </w:t>
      </w:r>
      <w:r w:rsidR="003E7AB4" w:rsidRPr="009B1F46">
        <w:t xml:space="preserve">Purvainie priežu meži ir nozīmīgs biotops aizsargājamai putnu sugai, kuras izplatība sarukusi pēdējā gadsimta laikā – mednim </w:t>
      </w:r>
      <w:r w:rsidR="003E7AB4" w:rsidRPr="009B1F46">
        <w:rPr>
          <w:i/>
        </w:rPr>
        <w:t>Tetrao urogallus</w:t>
      </w:r>
      <w:r w:rsidR="0079319C" w:rsidRPr="009B1F46">
        <w:rPr>
          <w:i/>
        </w:rPr>
        <w:t xml:space="preserve"> </w:t>
      </w:r>
      <w:r w:rsidR="0079319C" w:rsidRPr="009B1F46">
        <w:t>(</w:t>
      </w:r>
      <w:r w:rsidR="00775EBF" w:rsidRPr="00775EBF">
        <w:t>ES aizsargājamie biotopi Latvijā</w:t>
      </w:r>
      <w:r w:rsidR="0079319C" w:rsidRPr="009B1F46">
        <w:t>, 2013)</w:t>
      </w:r>
      <w:r w:rsidR="003E7AB4" w:rsidRPr="009B1F46">
        <w:t>.</w:t>
      </w:r>
    </w:p>
    <w:p w14:paraId="322AEFEF" w14:textId="2BBD4479" w:rsidR="003E7AB4" w:rsidRPr="009B1F46" w:rsidRDefault="003E7AB4" w:rsidP="003E7AB4">
      <w:r w:rsidRPr="009B1F46">
        <w:t xml:space="preserve">Biotopa </w:t>
      </w:r>
      <w:r w:rsidRPr="009B1F46">
        <w:rPr>
          <w:i/>
        </w:rPr>
        <w:t xml:space="preserve">9020* Veci jaukti platlapju meži </w:t>
      </w:r>
      <w:r w:rsidRPr="009B1F46">
        <w:t xml:space="preserve">kopējā aizņemtā platība Latvijā ir 11137 </w:t>
      </w:r>
      <w:r w:rsidR="004D44D7">
        <w:t>–</w:t>
      </w:r>
      <w:r w:rsidRPr="009B1F46">
        <w:t xml:space="preserve"> 1</w:t>
      </w:r>
      <w:r w:rsidR="004D44D7">
        <w:t>4500 </w:t>
      </w:r>
      <w:r w:rsidRPr="009B1F46">
        <w:t>ha, kas atbilst 0,9 – 1,8</w:t>
      </w:r>
      <w:r w:rsidR="004D44D7">
        <w:t> </w:t>
      </w:r>
      <w:r w:rsidRPr="009B1F46">
        <w:t xml:space="preserve">% valsts teritorijas (ES </w:t>
      </w:r>
      <w:r w:rsidR="004D44D7">
        <w:t>ziņojums par dzīvotņu stāvokli</w:t>
      </w:r>
      <w:r w:rsidRPr="009B1F46">
        <w:t>, 2019). Biotops satur pirmatnējā jeb dabiskā meža pazīmes – daudz mirušās koksnes dažādās sadalīšanās stadijās, nokaltuši stāvoši koki, bioloģiski veci kok</w:t>
      </w:r>
      <w:r w:rsidR="004D44D7">
        <w:t>i, atvērumi audzes klājā u.tml.</w:t>
      </w:r>
      <w:r w:rsidRPr="009B1F46">
        <w:t xml:space="preserve"> Biotops kalpo kā sugu izplatīšanās epicentrs un ir nozīmīga dzīvotne epifītiskajām ķērpju, sūnu un vaskulāro augu sugām. Ar šo biotopu saistītas arī retas bezmugurkaulnieku – īpaši vaboļu – sugas</w:t>
      </w:r>
      <w:r w:rsidR="0079319C" w:rsidRPr="009B1F46">
        <w:t xml:space="preserve"> (</w:t>
      </w:r>
      <w:r w:rsidR="004D44D7" w:rsidRPr="004D44D7">
        <w:t>ES aizsargājamie biotopi Latvijā</w:t>
      </w:r>
      <w:r w:rsidR="0079319C" w:rsidRPr="009B1F46">
        <w:t>, 2013)</w:t>
      </w:r>
      <w:r w:rsidRPr="009B1F46">
        <w:t>.</w:t>
      </w:r>
    </w:p>
    <w:p w14:paraId="00530CB2" w14:textId="77777777" w:rsidR="002A343E" w:rsidRPr="009B1F46" w:rsidRDefault="00952EB7" w:rsidP="00EA60B7">
      <w:r w:rsidRPr="009B1F46">
        <w:t>Liegumā konstatētas</w:t>
      </w:r>
      <w:r w:rsidR="000A33E3" w:rsidRPr="009B1F46">
        <w:t xml:space="preserve"> vietas, kur iespējams atjaunot mežu biotopu </w:t>
      </w:r>
      <w:r w:rsidR="000A33E3" w:rsidRPr="009B1F46">
        <w:rPr>
          <w:b/>
          <w:i/>
        </w:rPr>
        <w:t>9180* Nogāžu un gravu meži</w:t>
      </w:r>
      <w:r w:rsidR="00A44468" w:rsidRPr="009B1F46">
        <w:t xml:space="preserve">. </w:t>
      </w:r>
    </w:p>
    <w:p w14:paraId="12CBF2D7" w14:textId="298DB769" w:rsidR="00A44468" w:rsidRPr="009B1F46" w:rsidRDefault="00E47052" w:rsidP="00EA60B7">
      <w:r w:rsidRPr="009B1F46">
        <w:lastRenderedPageBreak/>
        <w:t xml:space="preserve">Biotops </w:t>
      </w:r>
      <w:r w:rsidRPr="004D44D7">
        <w:rPr>
          <w:i/>
        </w:rPr>
        <w:t>91D0*</w:t>
      </w:r>
      <w:r w:rsidR="004D44D7" w:rsidRPr="004D44D7">
        <w:rPr>
          <w:i/>
        </w:rPr>
        <w:t xml:space="preserve"> Purvaini meži</w:t>
      </w:r>
      <w:r w:rsidRPr="009B1F46">
        <w:t xml:space="preserve"> konstatēts </w:t>
      </w:r>
      <w:r w:rsidR="0068087F" w:rsidRPr="009B1F46">
        <w:t>DL centrā uz dienvidrietumiem</w:t>
      </w:r>
      <w:r w:rsidR="00EA60B7" w:rsidRPr="009B1F46">
        <w:t xml:space="preserve"> no </w:t>
      </w:r>
      <w:r w:rsidR="004D44D7">
        <w:t>“</w:t>
      </w:r>
      <w:r w:rsidR="00EA60B7" w:rsidRPr="009B1F46">
        <w:t>Diļļu</w:t>
      </w:r>
      <w:r w:rsidR="004D44D7">
        <w:t>”</w:t>
      </w:r>
      <w:r w:rsidR="00EA60B7" w:rsidRPr="009B1F46">
        <w:t xml:space="preserve"> mājām, kur tas veidojies reljefa pazeminājumā uzkrājoties blakus esošā avotu biotopa </w:t>
      </w:r>
      <w:r w:rsidR="00EA60B7" w:rsidRPr="004D44D7">
        <w:rPr>
          <w:i/>
        </w:rPr>
        <w:t>7220*</w:t>
      </w:r>
      <w:r w:rsidR="004D44D7" w:rsidRPr="004D44D7">
        <w:rPr>
          <w:i/>
        </w:rPr>
        <w:t xml:space="preserve"> Avoti, kuri izgulsnē avotkaļķus</w:t>
      </w:r>
      <w:r w:rsidR="00EA60B7" w:rsidRPr="009B1F46">
        <w:t xml:space="preserve"> ūdeņiem. Biotops </w:t>
      </w:r>
      <w:r w:rsidR="00EA60B7" w:rsidRPr="004D44D7">
        <w:rPr>
          <w:i/>
        </w:rPr>
        <w:t>9020*</w:t>
      </w:r>
      <w:r w:rsidR="004D44D7" w:rsidRPr="004D44D7">
        <w:rPr>
          <w:i/>
        </w:rPr>
        <w:t xml:space="preserve"> Veci jaukti platlapju meži</w:t>
      </w:r>
      <w:r w:rsidR="00EA60B7" w:rsidRPr="009B1F46">
        <w:t xml:space="preserve"> konstatēts pie DL dienvidu robežas, kur neliels tā fragments veido</w:t>
      </w:r>
      <w:r w:rsidR="00404F8D" w:rsidRPr="009B1F46">
        <w:t>jies pašā lieguma teritorijas dienvidaustrumu</w:t>
      </w:r>
      <w:r w:rsidR="00EA60B7" w:rsidRPr="009B1F46">
        <w:t xml:space="preserve"> stūrī – senkrasta pakājē</w:t>
      </w:r>
      <w:r w:rsidR="00BA4925" w:rsidRPr="009B1F46">
        <w:t>.</w:t>
      </w:r>
      <w:r w:rsidR="00EA60B7" w:rsidRPr="009B1F46">
        <w:t xml:space="preserve"> </w:t>
      </w:r>
      <w:r w:rsidR="00BA4925" w:rsidRPr="009B1F46">
        <w:t>B</w:t>
      </w:r>
      <w:r w:rsidR="00EA60B7" w:rsidRPr="009B1F46">
        <w:t xml:space="preserve">iotopam </w:t>
      </w:r>
      <w:r w:rsidR="00EA60B7" w:rsidRPr="004D44D7">
        <w:rPr>
          <w:i/>
        </w:rPr>
        <w:t>9180*</w:t>
      </w:r>
      <w:r w:rsidR="004D44D7" w:rsidRPr="004D44D7">
        <w:rPr>
          <w:i/>
        </w:rPr>
        <w:t xml:space="preserve"> Nogāžu un gravu meži</w:t>
      </w:r>
      <w:r w:rsidR="00EA60B7" w:rsidRPr="009B1F46">
        <w:t xml:space="preserve"> potenciālas atjaunošanas teritorijas ir visas </w:t>
      </w:r>
      <w:r w:rsidR="00EF63AA" w:rsidRPr="009B1F46">
        <w:t>senkrasta nogāzes un gravas, no kurām uz šo plānu</w:t>
      </w:r>
      <w:r w:rsidR="00BA4925" w:rsidRPr="009B1F46">
        <w:t xml:space="preserve"> attiec</w:t>
      </w:r>
      <w:r w:rsidR="00EF63AA" w:rsidRPr="009B1F46">
        <w:t>as tikai to daļa, kura ietilpst DL teritorijā</w:t>
      </w:r>
      <w:r w:rsidR="00BA4925" w:rsidRPr="009B1F46">
        <w:t>. Pēc eksperta domām, kādreiz visa senkrasta nogāze bijusi klāta dažādu sugu lapu kokiem, kā tas ir citās senkrasta teritorijās, taču pēc</w:t>
      </w:r>
      <w:r w:rsidR="004D44D7">
        <w:t xml:space="preserve"> to nociršanas, nogāzēs sasējušā</w:t>
      </w:r>
      <w:r w:rsidR="00BA4925" w:rsidRPr="009B1F46">
        <w:t>s vai mākslīgi sastādītas priedes.</w:t>
      </w:r>
      <w:r w:rsidR="00EA60B7" w:rsidRPr="009B1F46">
        <w:t xml:space="preserve"> </w:t>
      </w:r>
      <w:r w:rsidR="00A547CB" w:rsidRPr="009B1F46">
        <w:t>Lai atjaunotu senkrasta no</w:t>
      </w:r>
      <w:r w:rsidR="004D44D7">
        <w:t>gāzēs dabiskos platlapju mežus,</w:t>
      </w:r>
      <w:r w:rsidR="00A547CB" w:rsidRPr="009B1F46">
        <w:t xml:space="preserve"> būtu vēlams pakāpeniski aizstāt tajā augošas priedes pret dažādām platlapju koku sugām, veidojot nogāžu un gravu mežiem raksturīgo kokaugu kompozīciju. </w:t>
      </w:r>
      <w:r w:rsidR="00A44468" w:rsidRPr="009B1F46">
        <w:t xml:space="preserve">Mežu biotopus lieguma teritorijā var </w:t>
      </w:r>
      <w:r w:rsidR="00EA60B7" w:rsidRPr="009B1F46">
        <w:t>apdraudēt</w:t>
      </w:r>
      <w:r w:rsidR="00A44468" w:rsidRPr="009B1F46">
        <w:t xml:space="preserve"> saimnieciskā darbība (mežu ciršana, </w:t>
      </w:r>
      <w:r w:rsidR="00EB1DB3" w:rsidRPr="009B1F46">
        <w:t>novadgrāvju veidošana</w:t>
      </w:r>
      <w:r w:rsidR="00EA60B7" w:rsidRPr="009B1F46">
        <w:t xml:space="preserve"> to tuvumā</w:t>
      </w:r>
      <w:r w:rsidR="00CA35E4" w:rsidRPr="009B1F46">
        <w:t>). Aizsargājamās meža teritorijas tikai nelielā teritorijā atbilst kopšanas cirtes vecumam un tajās nav atļauts veikt citu saimniecisko darbību, vietās, kur atļauta kopšanas cirte biotopa</w:t>
      </w:r>
      <w:r w:rsidR="00A44468" w:rsidRPr="009B1F46">
        <w:t xml:space="preserve"> saglabāšanai nepieciešam</w:t>
      </w:r>
      <w:r w:rsidR="00CA35E4" w:rsidRPr="009B1F46">
        <w:t>s jebkādu mežsaimniecisko darbību tajos veikt bez smagās tehnikas izmanto</w:t>
      </w:r>
      <w:r w:rsidR="00E5076C" w:rsidRPr="009B1F46">
        <w:t>šanas</w:t>
      </w:r>
      <w:r w:rsidR="00A44468" w:rsidRPr="009B1F46">
        <w:t xml:space="preserve">. </w:t>
      </w:r>
      <w:r w:rsidR="00B56D58" w:rsidRPr="009B1F46">
        <w:t xml:space="preserve">Mežu biotopu </w:t>
      </w:r>
      <w:r w:rsidR="004D44D7">
        <w:t>izmaiņu apkopojums redzams 4.7. </w:t>
      </w:r>
      <w:r w:rsidR="00B56D58" w:rsidRPr="009B1F46">
        <w:t>tabulā.</w:t>
      </w:r>
    </w:p>
    <w:p w14:paraId="352FE312" w14:textId="77777777" w:rsidR="007864EB" w:rsidRPr="009B1F46" w:rsidRDefault="007864EB" w:rsidP="007864EB"/>
    <w:p w14:paraId="0926EF87" w14:textId="5DD7D5DC" w:rsidR="00EF43C5" w:rsidRPr="009B1F46" w:rsidRDefault="00B56D58" w:rsidP="00EF43C5">
      <w:pPr>
        <w:pStyle w:val="Caption"/>
        <w:keepNext/>
        <w:ind w:firstLine="0"/>
        <w:rPr>
          <w:color w:val="auto"/>
          <w:sz w:val="22"/>
        </w:rPr>
      </w:pPr>
      <w:r w:rsidRPr="009B1F46">
        <w:rPr>
          <w:color w:val="auto"/>
          <w:sz w:val="22"/>
        </w:rPr>
        <w:t>4.7</w:t>
      </w:r>
      <w:r w:rsidR="00EF43C5" w:rsidRPr="009B1F46">
        <w:rPr>
          <w:color w:val="auto"/>
          <w:sz w:val="22"/>
        </w:rPr>
        <w:t>.</w:t>
      </w:r>
      <w:r w:rsidR="004D44D7">
        <w:rPr>
          <w:color w:val="auto"/>
          <w:sz w:val="22"/>
        </w:rPr>
        <w:t> </w:t>
      </w:r>
      <w:r w:rsidR="00EF43C5" w:rsidRPr="009B1F46">
        <w:rPr>
          <w:color w:val="auto"/>
          <w:sz w:val="22"/>
        </w:rPr>
        <w:t xml:space="preserve">tabula. </w:t>
      </w:r>
      <w:r w:rsidR="004D44D7">
        <w:rPr>
          <w:color w:val="auto"/>
          <w:sz w:val="22"/>
        </w:rPr>
        <w:t>–</w:t>
      </w:r>
      <w:r w:rsidR="00EF43C5" w:rsidRPr="009B1F46">
        <w:rPr>
          <w:color w:val="auto"/>
          <w:sz w:val="22"/>
        </w:rPr>
        <w:t xml:space="preserve"> Mežu biotopu izmaiņu apkopojums</w:t>
      </w:r>
    </w:p>
    <w:tbl>
      <w:tblPr>
        <w:tblpPr w:leftFromText="180" w:rightFromText="180" w:vertAnchor="text" w:horzAnchor="margin" w:tblpY="178"/>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6"/>
        <w:gridCol w:w="1237"/>
        <w:gridCol w:w="1331"/>
        <w:gridCol w:w="1417"/>
        <w:gridCol w:w="3720"/>
      </w:tblGrid>
      <w:tr w:rsidR="000B5486" w:rsidRPr="009B1F46" w14:paraId="684B43C9" w14:textId="77777777" w:rsidTr="00CB057D">
        <w:tc>
          <w:tcPr>
            <w:tcW w:w="1226" w:type="dxa"/>
            <w:shd w:val="clear" w:color="auto" w:fill="D9D9D9" w:themeFill="background1" w:themeFillShade="D9"/>
            <w:vAlign w:val="center"/>
          </w:tcPr>
          <w:p w14:paraId="35BFB42F" w14:textId="77777777" w:rsidR="000B5486" w:rsidRPr="009B1F46" w:rsidRDefault="000B5486" w:rsidP="005A058F">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ES nozīmes biotops, kods un nosaukums</w:t>
            </w:r>
          </w:p>
        </w:tc>
        <w:tc>
          <w:tcPr>
            <w:tcW w:w="1237" w:type="dxa"/>
            <w:shd w:val="clear" w:color="auto" w:fill="D9D9D9" w:themeFill="background1" w:themeFillShade="D9"/>
            <w:vAlign w:val="center"/>
          </w:tcPr>
          <w:p w14:paraId="16703403" w14:textId="4EEBBB03" w:rsidR="000B5486" w:rsidRPr="009B1F46" w:rsidRDefault="000B5486" w:rsidP="00842871">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 xml:space="preserve">Latvijā </w:t>
            </w:r>
            <w:r w:rsidR="00842871">
              <w:rPr>
                <w:rFonts w:eastAsia="Times New Roman" w:cs="Times New Roman"/>
                <w:b/>
                <w:sz w:val="18"/>
                <w:szCs w:val="18"/>
              </w:rPr>
              <w:t xml:space="preserve">ĪA </w:t>
            </w:r>
            <w:r w:rsidRPr="009B1F46">
              <w:rPr>
                <w:rFonts w:eastAsia="Times New Roman" w:cs="Times New Roman"/>
                <w:b/>
                <w:sz w:val="18"/>
                <w:szCs w:val="18"/>
              </w:rPr>
              <w:t>biotops, nosaukums</w:t>
            </w:r>
          </w:p>
        </w:tc>
        <w:tc>
          <w:tcPr>
            <w:tcW w:w="1331" w:type="dxa"/>
            <w:shd w:val="clear" w:color="auto" w:fill="D9D9D9" w:themeFill="background1" w:themeFillShade="D9"/>
            <w:vAlign w:val="center"/>
          </w:tcPr>
          <w:p w14:paraId="69880EC2" w14:textId="77777777" w:rsidR="000B5486" w:rsidRPr="009B1F46" w:rsidRDefault="000B5486" w:rsidP="005A058F">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 xml:space="preserve">Platība SDF </w:t>
            </w:r>
            <w:r w:rsidR="004C04D1" w:rsidRPr="009B1F46">
              <w:rPr>
                <w:rFonts w:eastAsia="Times New Roman"/>
                <w:color w:val="000000"/>
                <w:vertAlign w:val="superscript"/>
                <w:lang w:eastAsia="lv-LV"/>
              </w:rPr>
              <w:t>(02/02/2014)</w:t>
            </w:r>
            <w:r w:rsidR="004C04D1" w:rsidRPr="009B1F46">
              <w:rPr>
                <w:rFonts w:eastAsia="Times New Roman" w:cs="Times New Roman"/>
                <w:b/>
                <w:sz w:val="18"/>
                <w:szCs w:val="18"/>
              </w:rPr>
              <w:t xml:space="preserve"> </w:t>
            </w:r>
            <w:r w:rsidRPr="009B1F46">
              <w:rPr>
                <w:rFonts w:eastAsia="Times New Roman" w:cs="Times New Roman"/>
                <w:b/>
                <w:sz w:val="18"/>
                <w:szCs w:val="18"/>
              </w:rPr>
              <w:t>(ha)</w:t>
            </w:r>
          </w:p>
        </w:tc>
        <w:tc>
          <w:tcPr>
            <w:tcW w:w="1417" w:type="dxa"/>
            <w:shd w:val="clear" w:color="auto" w:fill="D9D9D9" w:themeFill="background1" w:themeFillShade="D9"/>
            <w:vAlign w:val="center"/>
          </w:tcPr>
          <w:p w14:paraId="23AB271C" w14:textId="3D662827" w:rsidR="000B5486" w:rsidRPr="009B1F46" w:rsidRDefault="000B5486" w:rsidP="005A058F">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 xml:space="preserve">Platība pēc </w:t>
            </w:r>
            <w:r w:rsidR="004D44D7">
              <w:rPr>
                <w:rFonts w:eastAsia="Times New Roman" w:cs="Times New Roman"/>
                <w:b/>
                <w:sz w:val="18"/>
                <w:szCs w:val="18"/>
              </w:rPr>
              <w:t>inventarizācijas</w:t>
            </w:r>
            <w:r w:rsidRPr="009B1F46">
              <w:rPr>
                <w:rFonts w:eastAsia="Times New Roman" w:cs="Times New Roman"/>
                <w:b/>
                <w:sz w:val="18"/>
                <w:szCs w:val="18"/>
              </w:rPr>
              <w:t xml:space="preserve"> (ha)</w:t>
            </w:r>
          </w:p>
        </w:tc>
        <w:tc>
          <w:tcPr>
            <w:tcW w:w="3720" w:type="dxa"/>
            <w:shd w:val="clear" w:color="auto" w:fill="D9D9D9" w:themeFill="background1" w:themeFillShade="D9"/>
            <w:vAlign w:val="center"/>
          </w:tcPr>
          <w:p w14:paraId="78080F98" w14:textId="77777777" w:rsidR="000B5486" w:rsidRPr="009B1F46" w:rsidRDefault="000B5486" w:rsidP="005A058F">
            <w:pPr>
              <w:keepNext/>
              <w:spacing w:before="60" w:line="240" w:lineRule="auto"/>
              <w:ind w:firstLine="0"/>
              <w:contextualSpacing/>
              <w:jc w:val="center"/>
              <w:rPr>
                <w:rFonts w:eastAsia="Times New Roman" w:cs="Times New Roman"/>
                <w:b/>
                <w:sz w:val="18"/>
                <w:szCs w:val="18"/>
              </w:rPr>
            </w:pPr>
            <w:r w:rsidRPr="009B1F46">
              <w:rPr>
                <w:rFonts w:eastAsia="Times New Roman" w:cs="Times New Roman"/>
                <w:b/>
                <w:sz w:val="18"/>
                <w:szCs w:val="18"/>
              </w:rPr>
              <w:t>Izmaiņu skaidrojums</w:t>
            </w:r>
          </w:p>
        </w:tc>
      </w:tr>
      <w:tr w:rsidR="00CB2CC9" w:rsidRPr="009B1F46" w14:paraId="7DE15019" w14:textId="77777777" w:rsidTr="00CB057D">
        <w:tc>
          <w:tcPr>
            <w:tcW w:w="1226" w:type="dxa"/>
            <w:tcBorders>
              <w:top w:val="single" w:sz="4" w:space="0" w:color="auto"/>
              <w:left w:val="single" w:sz="4" w:space="0" w:color="auto"/>
              <w:bottom w:val="single" w:sz="4" w:space="0" w:color="auto"/>
              <w:right w:val="single" w:sz="4" w:space="0" w:color="auto"/>
            </w:tcBorders>
            <w:vAlign w:val="center"/>
          </w:tcPr>
          <w:p w14:paraId="2A7462BE" w14:textId="342E4583" w:rsidR="00CB2CC9" w:rsidRPr="009B1F46" w:rsidRDefault="00CB2CC9" w:rsidP="00CB2CC9">
            <w:pPr>
              <w:keepNext/>
              <w:widowControl w:val="0"/>
              <w:spacing w:line="240" w:lineRule="auto"/>
              <w:ind w:firstLine="0"/>
              <w:jc w:val="center"/>
              <w:rPr>
                <w:rFonts w:eastAsia="Times New Roman" w:cs="Times New Roman"/>
                <w:i/>
                <w:sz w:val="20"/>
                <w:szCs w:val="18"/>
              </w:rPr>
            </w:pPr>
            <w:r w:rsidRPr="009B1F46">
              <w:rPr>
                <w:rFonts w:eastAsia="Times New Roman" w:cs="Times New Roman"/>
                <w:i/>
                <w:sz w:val="20"/>
                <w:szCs w:val="18"/>
              </w:rPr>
              <w:t>9020* Veci jaukti platlapju meži</w:t>
            </w:r>
          </w:p>
        </w:tc>
        <w:tc>
          <w:tcPr>
            <w:tcW w:w="1237" w:type="dxa"/>
            <w:tcBorders>
              <w:top w:val="single" w:sz="4" w:space="0" w:color="auto"/>
              <w:left w:val="single" w:sz="4" w:space="0" w:color="auto"/>
              <w:bottom w:val="single" w:sz="4" w:space="0" w:color="auto"/>
              <w:right w:val="single" w:sz="4" w:space="0" w:color="auto"/>
            </w:tcBorders>
            <w:vAlign w:val="center"/>
          </w:tcPr>
          <w:p w14:paraId="4DFCDC01" w14:textId="77777777" w:rsidR="00CB2CC9" w:rsidRPr="009B1F46" w:rsidRDefault="00B66E3C" w:rsidP="00CB2CC9">
            <w:pPr>
              <w:keepNext/>
              <w:widowControl w:val="0"/>
              <w:spacing w:line="240" w:lineRule="auto"/>
              <w:ind w:firstLine="0"/>
              <w:jc w:val="center"/>
              <w:rPr>
                <w:rFonts w:eastAsia="Times New Roman" w:cs="Times New Roman"/>
                <w:sz w:val="20"/>
                <w:szCs w:val="18"/>
              </w:rPr>
            </w:pPr>
            <w:r w:rsidRPr="009B1F46">
              <w:rPr>
                <w:rFonts w:eastAsia="Times New Roman" w:cs="Times New Roman"/>
                <w:sz w:val="20"/>
                <w:szCs w:val="18"/>
              </w:rPr>
              <w:t>-</w:t>
            </w:r>
          </w:p>
        </w:tc>
        <w:tc>
          <w:tcPr>
            <w:tcW w:w="1331" w:type="dxa"/>
            <w:tcBorders>
              <w:top w:val="single" w:sz="4" w:space="0" w:color="auto"/>
              <w:left w:val="single" w:sz="4" w:space="0" w:color="auto"/>
              <w:bottom w:val="single" w:sz="4" w:space="0" w:color="auto"/>
              <w:right w:val="single" w:sz="4" w:space="0" w:color="auto"/>
            </w:tcBorders>
            <w:vAlign w:val="center"/>
          </w:tcPr>
          <w:p w14:paraId="7890E90D" w14:textId="77777777" w:rsidR="00CB2CC9" w:rsidRPr="009B1F46" w:rsidRDefault="00CB2CC9" w:rsidP="00CB2CC9">
            <w:pPr>
              <w:keepNext/>
              <w:spacing w:before="60"/>
              <w:ind w:firstLine="0"/>
              <w:jc w:val="center"/>
              <w:rPr>
                <w:rFonts w:eastAsia="Times New Roman" w:cs="Times New Roman"/>
                <w:sz w:val="20"/>
                <w:szCs w:val="18"/>
              </w:rPr>
            </w:pPr>
            <w:r w:rsidRPr="009B1F46">
              <w:rPr>
                <w:rFonts w:eastAsia="Times New Roman" w:cs="Times New Roman"/>
                <w:sz w:val="20"/>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14:paraId="6A499DFE" w14:textId="77777777" w:rsidR="00CB2CC9" w:rsidRPr="009B1F46" w:rsidRDefault="00CB2CC9" w:rsidP="00CB2CC9">
            <w:pPr>
              <w:keepNext/>
              <w:spacing w:before="60"/>
              <w:ind w:firstLine="0"/>
              <w:jc w:val="center"/>
              <w:rPr>
                <w:rFonts w:eastAsia="Times New Roman" w:cs="Times New Roman"/>
                <w:sz w:val="20"/>
                <w:szCs w:val="18"/>
              </w:rPr>
            </w:pPr>
            <w:r w:rsidRPr="009B1F46">
              <w:rPr>
                <w:rFonts w:eastAsia="Times New Roman" w:cs="Times New Roman"/>
                <w:sz w:val="20"/>
                <w:szCs w:val="18"/>
              </w:rPr>
              <w:t>0,56</w:t>
            </w:r>
          </w:p>
        </w:tc>
        <w:tc>
          <w:tcPr>
            <w:tcW w:w="3720" w:type="dxa"/>
            <w:tcBorders>
              <w:top w:val="single" w:sz="4" w:space="0" w:color="auto"/>
              <w:left w:val="single" w:sz="4" w:space="0" w:color="auto"/>
              <w:bottom w:val="single" w:sz="4" w:space="0" w:color="auto"/>
              <w:right w:val="single" w:sz="4" w:space="0" w:color="auto"/>
            </w:tcBorders>
            <w:vAlign w:val="center"/>
          </w:tcPr>
          <w:p w14:paraId="253F064C" w14:textId="48DEDCF5" w:rsidR="00CB2CC9" w:rsidRPr="009B1F46" w:rsidRDefault="004D44D7" w:rsidP="00CB2CC9">
            <w:pPr>
              <w:keepNext/>
              <w:spacing w:before="60"/>
              <w:ind w:firstLine="0"/>
              <w:jc w:val="left"/>
              <w:rPr>
                <w:rFonts w:eastAsia="Times New Roman" w:cs="Times New Roman"/>
                <w:sz w:val="20"/>
                <w:szCs w:val="18"/>
              </w:rPr>
            </w:pPr>
            <w:r>
              <w:rPr>
                <w:rFonts w:eastAsia="Times New Roman" w:cs="Times New Roman"/>
                <w:sz w:val="20"/>
                <w:szCs w:val="18"/>
              </w:rPr>
              <w:t>Plāna izstrādes laikā</w:t>
            </w:r>
            <w:r w:rsidR="00CB2CC9" w:rsidRPr="009B1F46">
              <w:rPr>
                <w:rFonts w:eastAsia="Times New Roman" w:cs="Times New Roman"/>
                <w:sz w:val="20"/>
                <w:szCs w:val="18"/>
              </w:rPr>
              <w:t xml:space="preserve"> biotops ticis identificēts.</w:t>
            </w:r>
          </w:p>
        </w:tc>
      </w:tr>
      <w:tr w:rsidR="00CB2CC9" w:rsidRPr="009B1F46" w14:paraId="1EEDD579" w14:textId="77777777" w:rsidTr="00CB057D">
        <w:tc>
          <w:tcPr>
            <w:tcW w:w="1226" w:type="dxa"/>
            <w:tcBorders>
              <w:top w:val="single" w:sz="4" w:space="0" w:color="auto"/>
              <w:left w:val="single" w:sz="4" w:space="0" w:color="auto"/>
              <w:bottom w:val="single" w:sz="4" w:space="0" w:color="auto"/>
              <w:right w:val="single" w:sz="4" w:space="0" w:color="auto"/>
            </w:tcBorders>
            <w:vAlign w:val="center"/>
          </w:tcPr>
          <w:p w14:paraId="47CABBA7" w14:textId="0352A51E" w:rsidR="00CB2CC9" w:rsidRPr="009B1F46" w:rsidRDefault="00CB2CC9" w:rsidP="00CB2CC9">
            <w:pPr>
              <w:keepNext/>
              <w:widowControl w:val="0"/>
              <w:spacing w:line="240" w:lineRule="auto"/>
              <w:ind w:firstLine="0"/>
              <w:jc w:val="center"/>
              <w:rPr>
                <w:rFonts w:eastAsia="Times New Roman" w:cs="Times New Roman"/>
                <w:i/>
                <w:sz w:val="20"/>
                <w:szCs w:val="18"/>
              </w:rPr>
            </w:pPr>
            <w:r w:rsidRPr="009B1F46">
              <w:rPr>
                <w:rFonts w:eastAsia="Times New Roman" w:cs="Times New Roman"/>
                <w:i/>
                <w:sz w:val="20"/>
                <w:szCs w:val="18"/>
              </w:rPr>
              <w:t>91D0* Purvaini meži</w:t>
            </w:r>
          </w:p>
        </w:tc>
        <w:tc>
          <w:tcPr>
            <w:tcW w:w="1237" w:type="dxa"/>
            <w:tcBorders>
              <w:top w:val="single" w:sz="4" w:space="0" w:color="auto"/>
              <w:left w:val="single" w:sz="4" w:space="0" w:color="auto"/>
              <w:bottom w:val="single" w:sz="4" w:space="0" w:color="auto"/>
              <w:right w:val="single" w:sz="4" w:space="0" w:color="auto"/>
            </w:tcBorders>
            <w:vAlign w:val="center"/>
          </w:tcPr>
          <w:p w14:paraId="478DD726" w14:textId="77777777" w:rsidR="00CB2CC9" w:rsidRPr="009B1F46" w:rsidRDefault="00B66E3C" w:rsidP="00CB2CC9">
            <w:pPr>
              <w:keepNext/>
              <w:widowControl w:val="0"/>
              <w:spacing w:line="240" w:lineRule="auto"/>
              <w:ind w:firstLine="0"/>
              <w:jc w:val="center"/>
              <w:rPr>
                <w:rFonts w:eastAsia="Times New Roman" w:cs="Times New Roman"/>
                <w:sz w:val="20"/>
                <w:szCs w:val="18"/>
              </w:rPr>
            </w:pPr>
            <w:r w:rsidRPr="009B1F46">
              <w:rPr>
                <w:rFonts w:eastAsia="Times New Roman" w:cs="Times New Roman"/>
                <w:sz w:val="20"/>
                <w:szCs w:val="18"/>
              </w:rPr>
              <w:t>-</w:t>
            </w:r>
          </w:p>
        </w:tc>
        <w:tc>
          <w:tcPr>
            <w:tcW w:w="1331" w:type="dxa"/>
            <w:tcBorders>
              <w:top w:val="single" w:sz="4" w:space="0" w:color="auto"/>
              <w:left w:val="single" w:sz="4" w:space="0" w:color="auto"/>
              <w:bottom w:val="single" w:sz="4" w:space="0" w:color="auto"/>
              <w:right w:val="single" w:sz="4" w:space="0" w:color="auto"/>
            </w:tcBorders>
            <w:vAlign w:val="center"/>
          </w:tcPr>
          <w:p w14:paraId="2783B2B5" w14:textId="77777777" w:rsidR="00CB2CC9" w:rsidRPr="009B1F46" w:rsidRDefault="00CB2CC9" w:rsidP="00CB2CC9">
            <w:pPr>
              <w:keepNext/>
              <w:spacing w:before="60"/>
              <w:ind w:firstLine="0"/>
              <w:jc w:val="center"/>
              <w:rPr>
                <w:rFonts w:eastAsia="Times New Roman" w:cs="Times New Roman"/>
                <w:sz w:val="20"/>
                <w:szCs w:val="18"/>
              </w:rPr>
            </w:pPr>
            <w:r w:rsidRPr="009B1F46">
              <w:rPr>
                <w:rFonts w:eastAsia="Times New Roman" w:cs="Times New Roman"/>
                <w:sz w:val="20"/>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14:paraId="026BA4CC" w14:textId="77777777" w:rsidR="00CB2CC9" w:rsidRPr="009B1F46" w:rsidRDefault="00CB2CC9" w:rsidP="00CB2CC9">
            <w:pPr>
              <w:keepNext/>
              <w:spacing w:before="60"/>
              <w:ind w:firstLine="0"/>
              <w:jc w:val="center"/>
              <w:rPr>
                <w:rFonts w:eastAsia="Times New Roman" w:cs="Times New Roman"/>
                <w:sz w:val="20"/>
                <w:szCs w:val="18"/>
              </w:rPr>
            </w:pPr>
            <w:r w:rsidRPr="009B1F46">
              <w:rPr>
                <w:rFonts w:eastAsia="Times New Roman" w:cs="Times New Roman"/>
                <w:sz w:val="20"/>
                <w:szCs w:val="18"/>
              </w:rPr>
              <w:t>1,19</w:t>
            </w:r>
          </w:p>
        </w:tc>
        <w:tc>
          <w:tcPr>
            <w:tcW w:w="3720" w:type="dxa"/>
            <w:tcBorders>
              <w:top w:val="single" w:sz="4" w:space="0" w:color="auto"/>
              <w:left w:val="single" w:sz="4" w:space="0" w:color="auto"/>
              <w:bottom w:val="single" w:sz="4" w:space="0" w:color="auto"/>
              <w:right w:val="single" w:sz="4" w:space="0" w:color="auto"/>
            </w:tcBorders>
            <w:vAlign w:val="center"/>
          </w:tcPr>
          <w:p w14:paraId="769DCDD2" w14:textId="3A12265C" w:rsidR="00CB2CC9" w:rsidRPr="009B1F46" w:rsidRDefault="004D44D7" w:rsidP="00CB2CC9">
            <w:pPr>
              <w:keepNext/>
              <w:spacing w:before="60"/>
              <w:ind w:firstLine="0"/>
              <w:jc w:val="left"/>
              <w:rPr>
                <w:rFonts w:eastAsia="Times New Roman" w:cs="Times New Roman"/>
                <w:sz w:val="20"/>
                <w:szCs w:val="18"/>
              </w:rPr>
            </w:pPr>
            <w:r>
              <w:rPr>
                <w:rFonts w:eastAsia="Times New Roman" w:cs="Times New Roman"/>
                <w:sz w:val="20"/>
                <w:szCs w:val="18"/>
              </w:rPr>
              <w:t>Plāna izstrādes laikā</w:t>
            </w:r>
            <w:r w:rsidR="00CB2CC9" w:rsidRPr="009B1F46">
              <w:rPr>
                <w:rFonts w:eastAsia="Times New Roman" w:cs="Times New Roman"/>
                <w:sz w:val="20"/>
                <w:szCs w:val="18"/>
              </w:rPr>
              <w:t xml:space="preserve"> biotops ticis identificēts.</w:t>
            </w:r>
          </w:p>
        </w:tc>
      </w:tr>
      <w:tr w:rsidR="00CB2CC9" w:rsidRPr="009B1F46" w14:paraId="660D800F" w14:textId="77777777" w:rsidTr="00CB057D">
        <w:tc>
          <w:tcPr>
            <w:tcW w:w="1226" w:type="dxa"/>
            <w:tcBorders>
              <w:top w:val="single" w:sz="4" w:space="0" w:color="auto"/>
              <w:left w:val="single" w:sz="4" w:space="0" w:color="auto"/>
              <w:bottom w:val="single" w:sz="4" w:space="0" w:color="auto"/>
              <w:right w:val="single" w:sz="4" w:space="0" w:color="auto"/>
            </w:tcBorders>
            <w:vAlign w:val="center"/>
          </w:tcPr>
          <w:p w14:paraId="252347D1" w14:textId="77777777" w:rsidR="00CB2CC9" w:rsidRPr="009B1F46" w:rsidRDefault="00CB2CC9" w:rsidP="00CB2CC9">
            <w:pPr>
              <w:keepNext/>
              <w:widowControl w:val="0"/>
              <w:spacing w:line="240" w:lineRule="auto"/>
              <w:ind w:firstLine="0"/>
              <w:jc w:val="center"/>
              <w:rPr>
                <w:rFonts w:eastAsia="Times New Roman" w:cs="Times New Roman"/>
                <w:i/>
                <w:sz w:val="20"/>
                <w:szCs w:val="18"/>
              </w:rPr>
            </w:pPr>
            <w:r w:rsidRPr="009B1F46">
              <w:rPr>
                <w:rFonts w:eastAsia="Times New Roman" w:cs="Times New Roman"/>
                <w:i/>
                <w:sz w:val="20"/>
                <w:szCs w:val="18"/>
              </w:rPr>
              <w:t>9180* Nogāžu un gravu meži</w:t>
            </w:r>
          </w:p>
        </w:tc>
        <w:tc>
          <w:tcPr>
            <w:tcW w:w="1237" w:type="dxa"/>
            <w:tcBorders>
              <w:top w:val="single" w:sz="4" w:space="0" w:color="auto"/>
              <w:left w:val="single" w:sz="4" w:space="0" w:color="auto"/>
              <w:bottom w:val="single" w:sz="4" w:space="0" w:color="auto"/>
              <w:right w:val="single" w:sz="4" w:space="0" w:color="auto"/>
            </w:tcBorders>
            <w:vAlign w:val="center"/>
          </w:tcPr>
          <w:p w14:paraId="5586F3FE" w14:textId="77777777" w:rsidR="00CB2CC9" w:rsidRPr="009B1F46" w:rsidRDefault="00CB2CC9" w:rsidP="00CB2CC9">
            <w:pPr>
              <w:keepNext/>
              <w:widowControl w:val="0"/>
              <w:spacing w:line="240" w:lineRule="auto"/>
              <w:ind w:firstLine="0"/>
              <w:jc w:val="center"/>
              <w:rPr>
                <w:rFonts w:eastAsia="Times New Roman" w:cs="Times New Roman"/>
                <w:sz w:val="20"/>
                <w:szCs w:val="18"/>
              </w:rPr>
            </w:pPr>
            <w:r w:rsidRPr="009B1F46">
              <w:rPr>
                <w:rFonts w:eastAsia="Times New Roman" w:cs="Times New Roman"/>
                <w:sz w:val="20"/>
                <w:szCs w:val="18"/>
              </w:rPr>
              <w:t>1.6. Nogāžu un gravu meži</w:t>
            </w:r>
          </w:p>
        </w:tc>
        <w:tc>
          <w:tcPr>
            <w:tcW w:w="1331" w:type="dxa"/>
            <w:tcBorders>
              <w:top w:val="single" w:sz="4" w:space="0" w:color="auto"/>
              <w:left w:val="single" w:sz="4" w:space="0" w:color="auto"/>
              <w:bottom w:val="single" w:sz="4" w:space="0" w:color="auto"/>
              <w:right w:val="single" w:sz="4" w:space="0" w:color="auto"/>
            </w:tcBorders>
            <w:vAlign w:val="center"/>
          </w:tcPr>
          <w:p w14:paraId="354B33A9" w14:textId="77777777" w:rsidR="00CB2CC9" w:rsidRPr="009B1F46" w:rsidRDefault="00CB2CC9" w:rsidP="00CB2CC9">
            <w:pPr>
              <w:keepNext/>
              <w:spacing w:before="60"/>
              <w:ind w:firstLine="0"/>
              <w:jc w:val="center"/>
              <w:rPr>
                <w:rFonts w:eastAsia="Times New Roman" w:cs="Times New Roman"/>
                <w:sz w:val="20"/>
                <w:szCs w:val="18"/>
              </w:rPr>
            </w:pPr>
            <w:r w:rsidRPr="009B1F46">
              <w:rPr>
                <w:rFonts w:eastAsia="Times New Roman" w:cs="Times New Roman"/>
                <w:sz w:val="20"/>
                <w:szCs w:val="18"/>
              </w:rPr>
              <w:t>0</w:t>
            </w:r>
          </w:p>
        </w:tc>
        <w:tc>
          <w:tcPr>
            <w:tcW w:w="1417" w:type="dxa"/>
            <w:tcBorders>
              <w:top w:val="single" w:sz="4" w:space="0" w:color="auto"/>
              <w:left w:val="single" w:sz="4" w:space="0" w:color="auto"/>
              <w:bottom w:val="single" w:sz="4" w:space="0" w:color="auto"/>
              <w:right w:val="single" w:sz="4" w:space="0" w:color="auto"/>
            </w:tcBorders>
            <w:vAlign w:val="center"/>
          </w:tcPr>
          <w:p w14:paraId="2109B2D0" w14:textId="77777777" w:rsidR="00CB2CC9" w:rsidRPr="009B1F46" w:rsidRDefault="00CB2CC9" w:rsidP="00CB2CC9">
            <w:pPr>
              <w:keepNext/>
              <w:spacing w:before="60"/>
              <w:ind w:firstLine="0"/>
              <w:jc w:val="center"/>
              <w:rPr>
                <w:rFonts w:eastAsia="Times New Roman" w:cs="Times New Roman"/>
                <w:sz w:val="20"/>
                <w:szCs w:val="18"/>
              </w:rPr>
            </w:pPr>
            <w:r w:rsidRPr="009B1F46">
              <w:rPr>
                <w:rFonts w:eastAsia="Times New Roman" w:cs="Times New Roman"/>
                <w:sz w:val="20"/>
                <w:szCs w:val="18"/>
              </w:rPr>
              <w:t>0</w:t>
            </w:r>
          </w:p>
        </w:tc>
        <w:tc>
          <w:tcPr>
            <w:tcW w:w="3720" w:type="dxa"/>
            <w:tcBorders>
              <w:top w:val="single" w:sz="4" w:space="0" w:color="auto"/>
              <w:left w:val="single" w:sz="4" w:space="0" w:color="auto"/>
              <w:bottom w:val="single" w:sz="4" w:space="0" w:color="auto"/>
              <w:right w:val="single" w:sz="4" w:space="0" w:color="auto"/>
            </w:tcBorders>
            <w:vAlign w:val="center"/>
          </w:tcPr>
          <w:p w14:paraId="0C1D95EE" w14:textId="3CF61DB7" w:rsidR="00CB2CC9" w:rsidRPr="009B1F46" w:rsidRDefault="004D44D7" w:rsidP="00CB2CC9">
            <w:pPr>
              <w:keepNext/>
              <w:spacing w:before="60"/>
              <w:ind w:firstLine="0"/>
              <w:jc w:val="left"/>
              <w:rPr>
                <w:rFonts w:eastAsia="Times New Roman" w:cs="Times New Roman"/>
                <w:sz w:val="20"/>
                <w:szCs w:val="18"/>
              </w:rPr>
            </w:pPr>
            <w:r>
              <w:rPr>
                <w:rFonts w:eastAsia="Times New Roman" w:cs="Times New Roman"/>
                <w:sz w:val="20"/>
                <w:szCs w:val="18"/>
              </w:rPr>
              <w:t>Plāna izstrādes laikā</w:t>
            </w:r>
            <w:r w:rsidR="00CB2CC9" w:rsidRPr="009B1F46">
              <w:rPr>
                <w:rFonts w:eastAsia="Times New Roman" w:cs="Times New Roman"/>
                <w:sz w:val="20"/>
                <w:szCs w:val="18"/>
              </w:rPr>
              <w:t xml:space="preserve"> biotops nav ticis konstatēts, taču to iespējams atjaunot senkrasta nogāzēs.</w:t>
            </w:r>
          </w:p>
        </w:tc>
      </w:tr>
    </w:tbl>
    <w:p w14:paraId="2EF6ACEC" w14:textId="77777777" w:rsidR="000B5486" w:rsidRPr="009B1F46" w:rsidRDefault="000B5486" w:rsidP="00AA5821">
      <w:pPr>
        <w:ind w:firstLine="0"/>
      </w:pPr>
    </w:p>
    <w:p w14:paraId="48549BAC" w14:textId="77777777" w:rsidR="00F540FF" w:rsidRPr="009B1F46" w:rsidRDefault="00F540FF" w:rsidP="003D308E">
      <w:r w:rsidRPr="009B1F46">
        <w:rPr>
          <w:b/>
          <w:i/>
        </w:rPr>
        <w:t>Sociālekonomiskā/ekosistēmu pakalpojumu vērtība</w:t>
      </w:r>
    </w:p>
    <w:p w14:paraId="70E4E954" w14:textId="77777777" w:rsidR="00F540FF" w:rsidRPr="009B1F46" w:rsidRDefault="00F540FF" w:rsidP="00F540FF">
      <w:r w:rsidRPr="009B1F46">
        <w:t xml:space="preserve">Mežu biotopi nodrošina gan vides, gan sociāli nozīmīgus ekosistēmu pakalpojumus. Meži </w:t>
      </w:r>
      <w:r w:rsidR="00696EF9" w:rsidRPr="009B1F46">
        <w:t>DL</w:t>
      </w:r>
      <w:r w:rsidRPr="009B1F46">
        <w:t xml:space="preserve"> teritorijā ietver nozīmīgus koksnes resursus, </w:t>
      </w:r>
      <w:r w:rsidR="00D66163" w:rsidRPr="009B1F46">
        <w:t xml:space="preserve">lai arī </w:t>
      </w:r>
      <w:r w:rsidRPr="009B1F46">
        <w:t>koksnes izmantošana nav prioritāte šajā teritorijā. Saskaņā ar ekosistēmu pakalpojumu novērtējuma metodiku mežu biotopi var sniegt šādus apgādes pakalpojumus: savvaļas augi un to produkti, koksne (tikai tā, kas iegūta saskaņā ar mežu</w:t>
      </w:r>
      <w:r w:rsidR="00D66163" w:rsidRPr="009B1F46">
        <w:t xml:space="preserve"> apsaimniekošanas nosacījumiem);</w:t>
      </w:r>
      <w:r w:rsidRPr="009B1F46">
        <w:t xml:space="preserve"> regulācijas un atbalsta pakalpojumu jomā – augsnes erozijas mazināšanā (augsne ir klāta ar veģetāciju), vide apputeksnētāju kukaiņiem, mežu biotopi piedalās ūdens aprites ciklā un ūdens plūsmas regulēšanā, meži piedalās klimata pārmaiņu mazināšanā; kultūras ziņā – mežu biotopi izmantojami rekreācijā, vides izglītībā, kā mācību ekskursiju objekts un ekotūrisma resurss.</w:t>
      </w:r>
    </w:p>
    <w:p w14:paraId="18D81F2C" w14:textId="77777777" w:rsidR="00F540FF" w:rsidRPr="009B1F46" w:rsidRDefault="00F540FF" w:rsidP="00F540FF">
      <w:pPr>
        <w:rPr>
          <w:b/>
          <w:i/>
        </w:rPr>
      </w:pPr>
    </w:p>
    <w:p w14:paraId="3630A4F1" w14:textId="77777777" w:rsidR="00F540FF" w:rsidRPr="009B1F46" w:rsidRDefault="00F540FF" w:rsidP="00F540FF">
      <w:pPr>
        <w:rPr>
          <w:b/>
          <w:i/>
        </w:rPr>
      </w:pPr>
      <w:r w:rsidRPr="009B1F46">
        <w:rPr>
          <w:b/>
          <w:i/>
        </w:rPr>
        <w:t>Biotopu</w:t>
      </w:r>
      <w:r w:rsidR="00505C7A" w:rsidRPr="009B1F46">
        <w:rPr>
          <w:b/>
          <w:i/>
        </w:rPr>
        <w:t>s</w:t>
      </w:r>
      <w:r w:rsidRPr="009B1F46">
        <w:rPr>
          <w:b/>
          <w:i/>
        </w:rPr>
        <w:t xml:space="preserve"> ietekmējošie faktori</w:t>
      </w:r>
    </w:p>
    <w:p w14:paraId="03346FBF" w14:textId="77777777" w:rsidR="00D66163" w:rsidRPr="009B1F46" w:rsidRDefault="00D66163" w:rsidP="00D66163">
      <w:r w:rsidRPr="009B1F46">
        <w:t>Attiecībā uz visiem mežu biotopiem Latvijā galvenais apdraudošais faktors ir m</w:t>
      </w:r>
      <w:r w:rsidR="001E2F2E" w:rsidRPr="009B1F46">
        <w:t xml:space="preserve">ežsaimnieciskā darbība – koku </w:t>
      </w:r>
      <w:r w:rsidRPr="009B1F46">
        <w:t xml:space="preserve">ciršana, </w:t>
      </w:r>
      <w:r w:rsidR="009D3DD3" w:rsidRPr="009B1F46">
        <w:t>taču</w:t>
      </w:r>
      <w:r w:rsidRPr="009B1F46">
        <w:t xml:space="preserve"> DL </w:t>
      </w:r>
      <w:r w:rsidR="009D3DD3" w:rsidRPr="009B1F46">
        <w:t>“Diļļu pļavas”</w:t>
      </w:r>
      <w:r w:rsidRPr="009B1F46">
        <w:t xml:space="preserve"> teritorijā </w:t>
      </w:r>
      <w:r w:rsidR="001E2F2E" w:rsidRPr="009B1F46">
        <w:t xml:space="preserve">tā </w:t>
      </w:r>
      <w:r w:rsidRPr="009B1F46">
        <w:t>nav uzskatāma par mežu biotopus būtiski negatīvi ietekmējošu faktoru</w:t>
      </w:r>
      <w:r w:rsidR="009D3DD3" w:rsidRPr="009B1F46">
        <w:t xml:space="preserve">, </w:t>
      </w:r>
      <w:r w:rsidR="001E2F2E" w:rsidRPr="009B1F46">
        <w:t>lai arī pagātnē ir konstatēti</w:t>
      </w:r>
      <w:r w:rsidR="009D3DD3" w:rsidRPr="009B1F46">
        <w:t xml:space="preserve"> gadījumi, kad </w:t>
      </w:r>
      <w:r w:rsidR="009D3DD3" w:rsidRPr="009B1F46">
        <w:lastRenderedPageBreak/>
        <w:t>nelikumīgi ticis izcirsts mežs DL teritorijā.</w:t>
      </w:r>
      <w:r w:rsidRPr="009B1F46">
        <w:t xml:space="preserve"> Šāda situācija izveidojusies, jo nav notikusi komunikācija ar zemju īpašniekiem par atļautajām un aizliegtajām darbībām </w:t>
      </w:r>
      <w:r w:rsidR="00A63387" w:rsidRPr="009B1F46">
        <w:t>DL</w:t>
      </w:r>
      <w:r w:rsidRPr="009B1F46">
        <w:t xml:space="preserve">. </w:t>
      </w:r>
    </w:p>
    <w:p w14:paraId="0DAF9CB9" w14:textId="416B6981" w:rsidR="00D66163" w:rsidRPr="009B1F46" w:rsidRDefault="009D3DD3" w:rsidP="00D66163">
      <w:r w:rsidRPr="009B1F46">
        <w:t>B</w:t>
      </w:r>
      <w:r w:rsidR="00AA26E2" w:rsidRPr="009B1F46">
        <w:t xml:space="preserve">iotops </w:t>
      </w:r>
      <w:r w:rsidR="00486DFB">
        <w:rPr>
          <w:i/>
        </w:rPr>
        <w:t>91D0* P</w:t>
      </w:r>
      <w:r w:rsidRPr="009B1F46">
        <w:rPr>
          <w:i/>
        </w:rPr>
        <w:t>urvaini meži</w:t>
      </w:r>
      <w:r w:rsidRPr="009B1F46">
        <w:t xml:space="preserve"> ir jūtīgs uz h</w:t>
      </w:r>
      <w:r w:rsidR="00D66163" w:rsidRPr="009B1F46">
        <w:t>idroloģiskā režīma izmaiņ</w:t>
      </w:r>
      <w:r w:rsidRPr="009B1F46">
        <w:t xml:space="preserve">ām un </w:t>
      </w:r>
      <w:r w:rsidR="00AA26E2" w:rsidRPr="009B1F46">
        <w:t xml:space="preserve">mitruma apstākļu izmaiņu rezultātā </w:t>
      </w:r>
      <w:r w:rsidR="001E2F2E" w:rsidRPr="009B1F46">
        <w:t xml:space="preserve">(avotu plūsmas izsīkšana, meliorācija) </w:t>
      </w:r>
      <w:r w:rsidR="00AA26E2" w:rsidRPr="009B1F46">
        <w:t>var pārveidoties vai ar laiku iz</w:t>
      </w:r>
      <w:r w:rsidR="004B3308" w:rsidRPr="009B1F46">
        <w:t>z</w:t>
      </w:r>
      <w:r w:rsidR="00AA26E2" w:rsidRPr="009B1F46">
        <w:t>ust</w:t>
      </w:r>
      <w:r w:rsidR="00CA2C0C" w:rsidRPr="009B1F46">
        <w:t xml:space="preserve">, taču risks ir minimāls tik ilgi, kamēr blakus esošā avotu biotopa </w:t>
      </w:r>
      <w:r w:rsidR="00CA2C0C" w:rsidRPr="00486DFB">
        <w:rPr>
          <w:i/>
        </w:rPr>
        <w:t>7220*</w:t>
      </w:r>
      <w:r w:rsidR="00486DFB" w:rsidRPr="00486DFB">
        <w:rPr>
          <w:i/>
        </w:rPr>
        <w:t xml:space="preserve"> Avoti, </w:t>
      </w:r>
      <w:r w:rsidR="00486DFB">
        <w:rPr>
          <w:i/>
        </w:rPr>
        <w:t>kuri</w:t>
      </w:r>
      <w:r w:rsidR="00486DFB" w:rsidRPr="00486DFB">
        <w:rPr>
          <w:i/>
        </w:rPr>
        <w:t xml:space="preserve"> izgulsnē avotkaļķus</w:t>
      </w:r>
      <w:r w:rsidR="00CA2C0C" w:rsidRPr="009B1F46">
        <w:t xml:space="preserve"> izteka apgādā</w:t>
      </w:r>
      <w:r w:rsidR="00404F8D" w:rsidRPr="009B1F46">
        <w:t xml:space="preserve"> to</w:t>
      </w:r>
      <w:r w:rsidR="00CA2C0C" w:rsidRPr="009B1F46">
        <w:t xml:space="preserve"> ar ūdeni</w:t>
      </w:r>
      <w:r w:rsidR="00AA26E2" w:rsidRPr="009B1F46">
        <w:t>.</w:t>
      </w:r>
      <w:r w:rsidR="00CA2C0C" w:rsidRPr="009B1F46">
        <w:t xml:space="preserve"> Lai arī </w:t>
      </w:r>
      <w:r w:rsidR="00486DFB">
        <w:t>bebru uzpludinājuma likvidēšana</w:t>
      </w:r>
      <w:r w:rsidR="00CA2C0C" w:rsidRPr="009B1F46">
        <w:t xml:space="preserve"> pie DL rietumu robežas, nedaudz pazeminās lokālo gruntsūdeņu līmeni DL teritorijā, nav paredzams, ka šī izmaiņa </w:t>
      </w:r>
      <w:r w:rsidR="008B367D" w:rsidRPr="009B1F46">
        <w:t>negatīvi ietekmēs šīs biotopa atradnes hidroloģiskos apstākļus.</w:t>
      </w:r>
    </w:p>
    <w:p w14:paraId="251C30BD" w14:textId="77777777" w:rsidR="00CA35E4" w:rsidRPr="009B1F46" w:rsidRDefault="00CA35E4" w:rsidP="00D66163">
      <w:r w:rsidRPr="009B1F46">
        <w:t>Kā jebkuru biotopu, arī meža biotopus, it īpaši to zemsedzi</w:t>
      </w:r>
      <w:r w:rsidR="00E5076C" w:rsidRPr="009B1F46">
        <w:t>,</w:t>
      </w:r>
      <w:r w:rsidRPr="009B1F46">
        <w:t xml:space="preserve"> nelabvēlīgi ietekmē pārmērīga smagās tehnikas pārvietošanās. </w:t>
      </w:r>
      <w:r w:rsidR="00E5076C" w:rsidRPr="009B1F46">
        <w:t>Vēlams visās DL meža teritorijās, veicot apsaimniekošanas pasākumus</w:t>
      </w:r>
      <w:r w:rsidR="00404F8D" w:rsidRPr="009B1F46">
        <w:t>, ja nepieciešams lietot smago tehniku, darīt to saudzīgos apmēros</w:t>
      </w:r>
      <w:r w:rsidR="00E5076C" w:rsidRPr="009B1F46">
        <w:t>.</w:t>
      </w:r>
    </w:p>
    <w:p w14:paraId="458690BC" w14:textId="77777777" w:rsidR="009D3DD3" w:rsidRPr="009B1F46" w:rsidRDefault="009D3DD3" w:rsidP="00D66163">
      <w:pPr>
        <w:ind w:firstLine="720"/>
      </w:pPr>
    </w:p>
    <w:p w14:paraId="566B607A" w14:textId="77777777" w:rsidR="00F540FF" w:rsidRPr="009B1F46" w:rsidRDefault="00F540FF" w:rsidP="00D66163">
      <w:pPr>
        <w:ind w:firstLine="720"/>
        <w:rPr>
          <w:b/>
          <w:i/>
        </w:rPr>
      </w:pPr>
      <w:r w:rsidRPr="009B1F46">
        <w:rPr>
          <w:b/>
          <w:i/>
        </w:rPr>
        <w:t>Ieteikumi biotop</w:t>
      </w:r>
      <w:r w:rsidR="00505C7A" w:rsidRPr="009B1F46">
        <w:rPr>
          <w:b/>
          <w:i/>
        </w:rPr>
        <w:t>u</w:t>
      </w:r>
      <w:r w:rsidRPr="009B1F46">
        <w:rPr>
          <w:b/>
          <w:i/>
        </w:rPr>
        <w:t xml:space="preserve"> apsaimniekošanai</w:t>
      </w:r>
    </w:p>
    <w:p w14:paraId="7060FC89" w14:textId="77777777" w:rsidR="00F540FF" w:rsidRPr="009B1F46" w:rsidRDefault="00AA26E2" w:rsidP="00220BBC">
      <w:r w:rsidRPr="009B1F46">
        <w:t xml:space="preserve">Mežu biotopu </w:t>
      </w:r>
      <w:r w:rsidR="00D66163" w:rsidRPr="009B1F46">
        <w:t>atbilstošā apsaimniekošana ir neiejaukšanās meža biotopu dabiskajos procesos</w:t>
      </w:r>
      <w:r w:rsidR="001E2F2E" w:rsidRPr="009B1F46">
        <w:t xml:space="preserve"> un hidroloģiskajā režīmā</w:t>
      </w:r>
      <w:r w:rsidR="00D66163" w:rsidRPr="009B1F46">
        <w:t xml:space="preserve">. Liegumā vēlama </w:t>
      </w:r>
      <w:r w:rsidR="001A5090" w:rsidRPr="009B1F46">
        <w:t xml:space="preserve">biotopa </w:t>
      </w:r>
      <w:r w:rsidR="001A5090" w:rsidRPr="009B1F46">
        <w:rPr>
          <w:i/>
        </w:rPr>
        <w:t>9180</w:t>
      </w:r>
      <w:r w:rsidR="00404F8D" w:rsidRPr="009B1F46">
        <w:rPr>
          <w:i/>
        </w:rPr>
        <w:t>*</w:t>
      </w:r>
      <w:r w:rsidR="001A5090" w:rsidRPr="009B1F46">
        <w:rPr>
          <w:i/>
        </w:rPr>
        <w:t xml:space="preserve"> Nogāžu un gravu meži</w:t>
      </w:r>
      <w:r w:rsidRPr="009B1F46">
        <w:t xml:space="preserve"> </w:t>
      </w:r>
      <w:r w:rsidR="001A5090" w:rsidRPr="009B1F46">
        <w:t>atjaunošana</w:t>
      </w:r>
      <w:r w:rsidR="001E2F2E" w:rsidRPr="009B1F46">
        <w:t>s</w:t>
      </w:r>
      <w:r w:rsidR="001A5090" w:rsidRPr="009B1F46">
        <w:t xml:space="preserve"> </w:t>
      </w:r>
      <w:r w:rsidR="001E2F2E" w:rsidRPr="009B1F46">
        <w:t xml:space="preserve">pasākumu veikšana </w:t>
      </w:r>
      <w:r w:rsidRPr="009B1F46">
        <w:t>senkrasta nogāzēs un gravās, lai ar laiku atjaunotu gravu mežus</w:t>
      </w:r>
      <w:r w:rsidR="00D66163" w:rsidRPr="009B1F46">
        <w:t>.</w:t>
      </w:r>
    </w:p>
    <w:p w14:paraId="53C51A44" w14:textId="10C38961" w:rsidR="003E460B" w:rsidRPr="009B1F46" w:rsidRDefault="003E460B" w:rsidP="003E460B">
      <w:r w:rsidRPr="009B1F46">
        <w:t>Detalizēti apsaimniek</w:t>
      </w:r>
      <w:r w:rsidR="00486DFB">
        <w:t>ošanas pasākumi aprakstīti 5.2. apakš</w:t>
      </w:r>
      <w:r w:rsidRPr="009B1F46">
        <w:t>nodaļā.</w:t>
      </w:r>
    </w:p>
    <w:p w14:paraId="4B8D7E57" w14:textId="77777777" w:rsidR="003D308E" w:rsidRPr="009B1F46" w:rsidRDefault="003D308E" w:rsidP="00A44468">
      <w:pPr>
        <w:ind w:firstLine="720"/>
        <w:rPr>
          <w:b/>
          <w:i/>
          <w:u w:val="single"/>
        </w:rPr>
      </w:pPr>
    </w:p>
    <w:p w14:paraId="0E34AF11" w14:textId="77777777" w:rsidR="00FB7878" w:rsidRPr="009B1F46" w:rsidRDefault="00FB7878" w:rsidP="00A44468">
      <w:pPr>
        <w:ind w:firstLine="720"/>
        <w:rPr>
          <w:b/>
          <w:i/>
          <w:u w:val="single"/>
        </w:rPr>
      </w:pPr>
      <w:r w:rsidRPr="009B1F46">
        <w:rPr>
          <w:b/>
          <w:i/>
          <w:u w:val="single"/>
        </w:rPr>
        <w:t>Biotopu izmaiņas</w:t>
      </w:r>
    </w:p>
    <w:p w14:paraId="162CE264" w14:textId="77777777" w:rsidR="00FB7878" w:rsidRPr="009B1F46" w:rsidRDefault="00FB7878" w:rsidP="00A44468">
      <w:pPr>
        <w:ind w:firstLine="720"/>
      </w:pPr>
    </w:p>
    <w:p w14:paraId="52F5C72E" w14:textId="0EC79736" w:rsidR="00FB7878" w:rsidRPr="009B1F46" w:rsidRDefault="00FB7878" w:rsidP="007864EB">
      <w:r w:rsidRPr="009B1F46">
        <w:t xml:space="preserve">Kopš </w:t>
      </w:r>
      <w:r w:rsidR="000B435A" w:rsidRPr="009B1F46">
        <w:t>iepriekšējiem</w:t>
      </w:r>
      <w:r w:rsidRPr="009B1F46">
        <w:t xml:space="preserve"> detālajiem ekspertu apsekojumiem</w:t>
      </w:r>
      <w:r w:rsidR="00251C57" w:rsidRPr="009B1F46">
        <w:t xml:space="preserve"> 2015. </w:t>
      </w:r>
      <w:r w:rsidR="00486DFB">
        <w:t>–</w:t>
      </w:r>
      <w:r w:rsidR="00251C57" w:rsidRPr="009B1F46">
        <w:t xml:space="preserve"> 2</w:t>
      </w:r>
      <w:r w:rsidR="00486DFB">
        <w:t>017. </w:t>
      </w:r>
      <w:r w:rsidR="00251C57" w:rsidRPr="009B1F46">
        <w:t>gadā,</w:t>
      </w:r>
      <w:r w:rsidR="000B435A" w:rsidRPr="009B1F46">
        <w:t xml:space="preserve"> nedaudz mainījies ES aizsargājamo biotopu sastāvs. Veico</w:t>
      </w:r>
      <w:r w:rsidR="00486DFB">
        <w:t>t teritorijas apsekojumus 2019. </w:t>
      </w:r>
      <w:r w:rsidR="000B435A" w:rsidRPr="009B1F46">
        <w:t>gada vasarā, eksperts konstatējis iepriekš teritorij</w:t>
      </w:r>
      <w:r w:rsidR="00251C57" w:rsidRPr="009B1F46">
        <w:t>ā</w:t>
      </w:r>
      <w:r w:rsidR="000B435A" w:rsidRPr="009B1F46">
        <w:t xml:space="preserve"> nereģistrētu</w:t>
      </w:r>
      <w:r w:rsidR="00251C57" w:rsidRPr="009B1F46">
        <w:t xml:space="preserve"> </w:t>
      </w:r>
      <w:r w:rsidR="00842871">
        <w:t>ĪA</w:t>
      </w:r>
      <w:r w:rsidR="00E719CA" w:rsidRPr="009B1F46">
        <w:t xml:space="preserve"> meža</w:t>
      </w:r>
      <w:r w:rsidR="00251C57" w:rsidRPr="009B1F46">
        <w:t xml:space="preserve"> biotopu – </w:t>
      </w:r>
      <w:r w:rsidR="00251C57" w:rsidRPr="009B1F46">
        <w:rPr>
          <w:i/>
        </w:rPr>
        <w:t>9020*</w:t>
      </w:r>
      <w:r w:rsidR="00E6649D" w:rsidRPr="009B1F46">
        <w:rPr>
          <w:i/>
        </w:rPr>
        <w:t xml:space="preserve"> V</w:t>
      </w:r>
      <w:r w:rsidR="00E719CA" w:rsidRPr="009B1F46">
        <w:rPr>
          <w:i/>
        </w:rPr>
        <w:t>eci jaukti platlapju meži</w:t>
      </w:r>
      <w:r w:rsidR="00E719CA" w:rsidRPr="009B1F46">
        <w:t xml:space="preserve">. Pēc jaunākā apsekojuma datiem, biotops </w:t>
      </w:r>
      <w:r w:rsidR="00E6649D" w:rsidRPr="009B1F46">
        <w:rPr>
          <w:i/>
        </w:rPr>
        <w:t>7230 K</w:t>
      </w:r>
      <w:r w:rsidR="00E719CA" w:rsidRPr="009B1F46">
        <w:rPr>
          <w:i/>
        </w:rPr>
        <w:t xml:space="preserve">aļķaini zāļu purvi </w:t>
      </w:r>
      <w:r w:rsidR="00E719CA" w:rsidRPr="009B1F46">
        <w:t>paplašinām</w:t>
      </w:r>
      <w:r w:rsidR="00486DFB">
        <w:t>s no iepriekšējās platības 0,03 </w:t>
      </w:r>
      <w:r w:rsidR="00E719CA" w:rsidRPr="009B1F46">
        <w:t xml:space="preserve">ha uz </w:t>
      </w:r>
      <w:r w:rsidR="00E6649D" w:rsidRPr="009B1F46">
        <w:t>1,89</w:t>
      </w:r>
      <w:r w:rsidR="00486DFB">
        <w:t> </w:t>
      </w:r>
      <w:r w:rsidR="00E719CA" w:rsidRPr="009B1F46">
        <w:t xml:space="preserve">ha platību, no kuras lielāko daļu sastāda </w:t>
      </w:r>
      <w:r w:rsidR="00E6649D" w:rsidRPr="009B1F46">
        <w:t>biotopa teritorija</w:t>
      </w:r>
      <w:r w:rsidR="00E719CA" w:rsidRPr="009B1F46">
        <w:t xml:space="preserve">, kura iekļauj biotopa </w:t>
      </w:r>
      <w:r w:rsidR="00E6649D" w:rsidRPr="009B1F46">
        <w:rPr>
          <w:i/>
        </w:rPr>
        <w:t>7220* A</w:t>
      </w:r>
      <w:r w:rsidR="00E719CA" w:rsidRPr="009B1F46">
        <w:rPr>
          <w:i/>
        </w:rPr>
        <w:t>voti</w:t>
      </w:r>
      <w:r w:rsidR="00D465AF">
        <w:rPr>
          <w:i/>
        </w:rPr>
        <w:t>,</w:t>
      </w:r>
      <w:r w:rsidR="00E719CA" w:rsidRPr="009B1F46">
        <w:rPr>
          <w:i/>
        </w:rPr>
        <w:t xml:space="preserve"> </w:t>
      </w:r>
      <w:r w:rsidR="00486DFB">
        <w:rPr>
          <w:i/>
        </w:rPr>
        <w:t>kuri</w:t>
      </w:r>
      <w:r w:rsidR="00E719CA" w:rsidRPr="009B1F46">
        <w:rPr>
          <w:i/>
        </w:rPr>
        <w:t xml:space="preserve"> izgulsnē avotkaļķus</w:t>
      </w:r>
      <w:r w:rsidR="00404F8D" w:rsidRPr="009B1F46">
        <w:t xml:space="preserve"> veidoto strautu, kas tek no </w:t>
      </w:r>
      <w:r w:rsidR="00486DFB">
        <w:t>“</w:t>
      </w:r>
      <w:r w:rsidR="00404F8D" w:rsidRPr="009B1F46">
        <w:t>D</w:t>
      </w:r>
      <w:r w:rsidR="00E719CA" w:rsidRPr="009B1F46">
        <w:t>iļļu</w:t>
      </w:r>
      <w:r w:rsidR="00486DFB">
        <w:t>”</w:t>
      </w:r>
      <w:r w:rsidR="00E719CA" w:rsidRPr="009B1F46">
        <w:t xml:space="preserve"> mājām uz lieguma </w:t>
      </w:r>
      <w:r w:rsidR="00404F8D" w:rsidRPr="009B1F46">
        <w:t>rietumu</w:t>
      </w:r>
      <w:r w:rsidR="00E719CA" w:rsidRPr="009B1F46">
        <w:t xml:space="preserve"> robežu.</w:t>
      </w:r>
      <w:r w:rsidR="00E6649D" w:rsidRPr="009B1F46">
        <w:t xml:space="preserve"> Biotops </w:t>
      </w:r>
      <w:r w:rsidR="00E6649D" w:rsidRPr="009B1F46">
        <w:rPr>
          <w:i/>
        </w:rPr>
        <w:t>7230* Kaļķaini zāļu purvi</w:t>
      </w:r>
      <w:r w:rsidR="00E6649D" w:rsidRPr="009B1F46">
        <w:t xml:space="preserve"> paplašināts uz biotopu </w:t>
      </w:r>
      <w:r w:rsidR="00E6649D" w:rsidRPr="00486DFB">
        <w:rPr>
          <w:i/>
        </w:rPr>
        <w:t>6270*</w:t>
      </w:r>
      <w:r w:rsidR="00486DFB" w:rsidRPr="00486DFB">
        <w:rPr>
          <w:i/>
        </w:rPr>
        <w:t xml:space="preserve"> Sugām bagātas ganības un ganītas pļavas</w:t>
      </w:r>
      <w:r w:rsidR="00E6649D" w:rsidRPr="009B1F46">
        <w:t xml:space="preserve"> un </w:t>
      </w:r>
      <w:r w:rsidR="00E6649D" w:rsidRPr="00486DFB">
        <w:rPr>
          <w:i/>
        </w:rPr>
        <w:t xml:space="preserve">6410 </w:t>
      </w:r>
      <w:r w:rsidR="00486DFB" w:rsidRPr="00486DFB">
        <w:rPr>
          <w:i/>
        </w:rPr>
        <w:t>Mitri zālāji periodiski izžūstošās augsnēs</w:t>
      </w:r>
      <w:r w:rsidR="00486DFB">
        <w:t xml:space="preserve"> </w:t>
      </w:r>
      <w:r w:rsidR="00E6649D" w:rsidRPr="009B1F46">
        <w:t>rēķina, attiecīgi samazinot to teritoriju.</w:t>
      </w:r>
      <w:r w:rsidR="00E719CA" w:rsidRPr="009B1F46">
        <w:t xml:space="preserve"> </w:t>
      </w:r>
      <w:r w:rsidR="002745FA" w:rsidRPr="009B1F46">
        <w:t xml:space="preserve">Minētais strauts pilnībā par biotopu </w:t>
      </w:r>
      <w:r w:rsidR="002745FA" w:rsidRPr="00486DFB">
        <w:rPr>
          <w:i/>
        </w:rPr>
        <w:t>7220*</w:t>
      </w:r>
      <w:r w:rsidR="00486DFB" w:rsidRPr="00486DFB">
        <w:rPr>
          <w:i/>
        </w:rPr>
        <w:t xml:space="preserve"> Avoti, kuri izgulsnē avotkaļķus</w:t>
      </w:r>
      <w:r w:rsidR="00486DFB">
        <w:t xml:space="preserve"> ticis klasificēts tikai 2019. </w:t>
      </w:r>
      <w:r w:rsidR="002745FA" w:rsidRPr="009B1F46">
        <w:t xml:space="preserve">gadā. </w:t>
      </w:r>
      <w:r w:rsidR="00E719CA" w:rsidRPr="009B1F46">
        <w:t xml:space="preserve">Biotops </w:t>
      </w:r>
      <w:r w:rsidR="00E6649D" w:rsidRPr="009B1F46">
        <w:rPr>
          <w:i/>
        </w:rPr>
        <w:t>6230* V</w:t>
      </w:r>
      <w:r w:rsidR="00E719CA" w:rsidRPr="009B1F46">
        <w:rPr>
          <w:i/>
        </w:rPr>
        <w:t>ilkakūlas zālāji</w:t>
      </w:r>
      <w:r w:rsidR="00627991" w:rsidRPr="009B1F46">
        <w:t xml:space="preserve">, kas </w:t>
      </w:r>
      <w:r w:rsidR="008168FB" w:rsidRPr="009B1F46">
        <w:rPr>
          <w:i/>
          <w:iCs/>
        </w:rPr>
        <w:t>Natura 2000</w:t>
      </w:r>
      <w:r w:rsidR="008168FB" w:rsidRPr="009B1F46">
        <w:t xml:space="preserve"> SDF</w:t>
      </w:r>
      <w:r w:rsidR="004C04D1" w:rsidRPr="009B1F46">
        <w:rPr>
          <w:rFonts w:eastAsia="Times New Roman"/>
          <w:color w:val="000000"/>
          <w:vertAlign w:val="superscript"/>
          <w:lang w:eastAsia="lv-LV"/>
        </w:rPr>
        <w:t>(02/02/2014)</w:t>
      </w:r>
      <w:r w:rsidR="00486DFB">
        <w:t xml:space="preserve"> atzīmēts ar platību 0 </w:t>
      </w:r>
      <w:r w:rsidR="008168FB" w:rsidRPr="009B1F46">
        <w:t>ha, DL teritorijā vēl joprojām nav konstatēts, tomēr ir izdalītas teritorijas, kur šo biotopu iespējams atjaunot (</w:t>
      </w:r>
      <w:r w:rsidR="00486DFB">
        <w:t>plāna 2.2. </w:t>
      </w:r>
      <w:r w:rsidR="008168FB" w:rsidRPr="009B1F46">
        <w:t xml:space="preserve">pielikums). </w:t>
      </w:r>
    </w:p>
    <w:p w14:paraId="39E71A09" w14:textId="77777777" w:rsidR="002F7DCB" w:rsidRPr="009B1F46" w:rsidRDefault="002F7DCB" w:rsidP="002F7DCB">
      <w:pPr>
        <w:ind w:firstLine="0"/>
        <w:rPr>
          <w:b/>
          <w:i/>
          <w:u w:val="single"/>
        </w:rPr>
      </w:pPr>
    </w:p>
    <w:p w14:paraId="71DE9B71" w14:textId="51B4E182" w:rsidR="002F7DCB" w:rsidRPr="009B1F46" w:rsidRDefault="00A44468" w:rsidP="002F7DCB">
      <w:pPr>
        <w:pStyle w:val="Heading2"/>
        <w:rPr>
          <w:rFonts w:eastAsia="Calibri"/>
        </w:rPr>
      </w:pPr>
      <w:bookmarkStart w:id="60" w:name="_Toc29222862"/>
      <w:bookmarkStart w:id="61" w:name="_Toc44685413"/>
      <w:r w:rsidRPr="009B1F46">
        <w:rPr>
          <w:rFonts w:eastAsia="Calibri"/>
        </w:rPr>
        <w:t>Sugas, to sociālekonomiskā vērtība un sugas ietekmējošie faktori, vienlaikus norādot to aizsardzības līmeni Latvijas mērogā</w:t>
      </w:r>
      <w:bookmarkEnd w:id="60"/>
      <w:bookmarkEnd w:id="61"/>
      <w:r w:rsidRPr="009B1F46">
        <w:rPr>
          <w:rFonts w:eastAsia="Calibri"/>
        </w:rPr>
        <w:tab/>
      </w:r>
    </w:p>
    <w:p w14:paraId="03FE2588" w14:textId="31A1F09E" w:rsidR="00A44468" w:rsidRPr="009B1F46" w:rsidRDefault="00A44468" w:rsidP="00BC57EE">
      <w:pPr>
        <w:pStyle w:val="Heading3"/>
        <w:rPr>
          <w:rFonts w:eastAsia="Calibri"/>
        </w:rPr>
      </w:pPr>
      <w:bookmarkStart w:id="62" w:name="_Toc29222863"/>
      <w:bookmarkStart w:id="63" w:name="_Toc44685414"/>
      <w:r w:rsidRPr="009B1F46">
        <w:rPr>
          <w:rFonts w:eastAsia="Calibri"/>
        </w:rPr>
        <w:t>Flora</w:t>
      </w:r>
      <w:bookmarkEnd w:id="62"/>
      <w:bookmarkEnd w:id="63"/>
      <w:r w:rsidRPr="009B1F46">
        <w:rPr>
          <w:rFonts w:eastAsia="Calibri"/>
        </w:rPr>
        <w:tab/>
      </w:r>
    </w:p>
    <w:p w14:paraId="47F2800A" w14:textId="77777777" w:rsidR="002F7DCB" w:rsidRPr="009B1F46" w:rsidRDefault="002F7DCB" w:rsidP="002F7DCB">
      <w:pPr>
        <w:ind w:firstLine="0"/>
      </w:pPr>
    </w:p>
    <w:p w14:paraId="3D26CADC" w14:textId="1961A911" w:rsidR="001D0841" w:rsidRPr="009B1F46" w:rsidRDefault="00A44468" w:rsidP="003564F5">
      <w:pPr>
        <w:ind w:firstLine="0"/>
        <w:rPr>
          <w:b/>
        </w:rPr>
      </w:pPr>
      <w:r w:rsidRPr="009B1F46">
        <w:rPr>
          <w:b/>
        </w:rPr>
        <w:t xml:space="preserve">Aizsargājamo un reto augu </w:t>
      </w:r>
      <w:r w:rsidR="00DC4AC8" w:rsidRPr="009B1F46">
        <w:rPr>
          <w:b/>
        </w:rPr>
        <w:t xml:space="preserve">un sūnu </w:t>
      </w:r>
      <w:r w:rsidRPr="009B1F46">
        <w:rPr>
          <w:b/>
        </w:rPr>
        <w:t xml:space="preserve">sugu stāvoklis </w:t>
      </w:r>
      <w:r w:rsidR="00A63387" w:rsidRPr="009B1F46">
        <w:rPr>
          <w:b/>
        </w:rPr>
        <w:t>DL</w:t>
      </w:r>
      <w:r w:rsidR="00094CC7">
        <w:rPr>
          <w:b/>
        </w:rPr>
        <w:t xml:space="preserve"> “Diļļu pļavas”</w:t>
      </w:r>
    </w:p>
    <w:p w14:paraId="144141DA" w14:textId="77777777" w:rsidR="003564F5" w:rsidRPr="009B1F46" w:rsidRDefault="003564F5" w:rsidP="003564F5">
      <w:pPr>
        <w:ind w:firstLine="0"/>
        <w:rPr>
          <w:b/>
        </w:rPr>
      </w:pPr>
    </w:p>
    <w:p w14:paraId="2687F933" w14:textId="070CA935" w:rsidR="00A547CB" w:rsidRPr="009B1F46" w:rsidRDefault="00A547CB" w:rsidP="0050563A">
      <w:r w:rsidRPr="009B1F46">
        <w:t xml:space="preserve">Īpaši uzsverama </w:t>
      </w:r>
      <w:r w:rsidR="00696EF9" w:rsidRPr="009B1F46">
        <w:t>DL</w:t>
      </w:r>
      <w:r w:rsidRPr="009B1F46">
        <w:t xml:space="preserve"> teritorijā atrodamo orhideju dzimtas sugu vērtība. </w:t>
      </w:r>
      <w:r w:rsidR="00A63387" w:rsidRPr="009B1F46">
        <w:t>DL</w:t>
      </w:r>
      <w:r w:rsidRPr="009B1F46">
        <w:t xml:space="preserve"> sastopamas va</w:t>
      </w:r>
      <w:r w:rsidR="00404F8D" w:rsidRPr="009B1F46">
        <w:t xml:space="preserve">irākas dzegužpirkstīšu sugas </w:t>
      </w:r>
      <w:r w:rsidR="00693D00">
        <w:t>–</w:t>
      </w:r>
      <w:r w:rsidR="00404F8D" w:rsidRPr="009B1F46">
        <w:t xml:space="preserve"> a</w:t>
      </w:r>
      <w:r w:rsidRPr="009B1F46">
        <w:t>sinssarkanā dzegužpirkstīte</w:t>
      </w:r>
      <w:r w:rsidR="00996625" w:rsidRPr="009B1F46">
        <w:t xml:space="preserve"> </w:t>
      </w:r>
      <w:r w:rsidR="00996625" w:rsidRPr="009B1F46">
        <w:rPr>
          <w:i/>
        </w:rPr>
        <w:t>Dactylorhiza cruenta</w:t>
      </w:r>
      <w:r w:rsidR="00BD49DF">
        <w:t>,</w:t>
      </w:r>
      <w:r w:rsidRPr="009B1F46">
        <w:t xml:space="preserve"> </w:t>
      </w:r>
      <w:r w:rsidR="00404F8D" w:rsidRPr="009B1F46">
        <w:t>s</w:t>
      </w:r>
      <w:r w:rsidRPr="009B1F46">
        <w:t>tāvlapu dzegužpirkstīte</w:t>
      </w:r>
      <w:r w:rsidR="00996625" w:rsidRPr="009B1F46">
        <w:t xml:space="preserve"> </w:t>
      </w:r>
      <w:r w:rsidR="00996625" w:rsidRPr="009B1F46">
        <w:rPr>
          <w:i/>
        </w:rPr>
        <w:t>Dactylorhiza incarnata</w:t>
      </w:r>
      <w:r w:rsidR="00BD49DF">
        <w:t>,</w:t>
      </w:r>
      <w:r w:rsidRPr="009B1F46">
        <w:t xml:space="preserve"> </w:t>
      </w:r>
      <w:r w:rsidR="00404F8D" w:rsidRPr="009B1F46">
        <w:t>f</w:t>
      </w:r>
      <w:r w:rsidRPr="009B1F46">
        <w:t>uksa dzegužpirkstīte</w:t>
      </w:r>
      <w:r w:rsidR="00996625" w:rsidRPr="009B1F46">
        <w:t xml:space="preserve"> </w:t>
      </w:r>
      <w:r w:rsidR="00996625" w:rsidRPr="009B1F46">
        <w:rPr>
          <w:i/>
        </w:rPr>
        <w:t>Dactylorhiza fuchsii</w:t>
      </w:r>
      <w:r w:rsidR="00BD49DF">
        <w:t>,</w:t>
      </w:r>
      <w:r w:rsidRPr="009B1F46">
        <w:t xml:space="preserve"> </w:t>
      </w:r>
      <w:r w:rsidR="00BD49DF">
        <w:t>B</w:t>
      </w:r>
      <w:r w:rsidRPr="009B1F46">
        <w:t>altijas dzegužpirkstīte</w:t>
      </w:r>
      <w:r w:rsidR="00996625" w:rsidRPr="009B1F46">
        <w:t xml:space="preserve"> </w:t>
      </w:r>
      <w:r w:rsidR="00693D00">
        <w:rPr>
          <w:i/>
        </w:rPr>
        <w:t>Dactylorhiza</w:t>
      </w:r>
      <w:r w:rsidR="00996625" w:rsidRPr="009B1F46">
        <w:rPr>
          <w:i/>
        </w:rPr>
        <w:t xml:space="preserve"> baltica</w:t>
      </w:r>
      <w:r w:rsidRPr="009B1F46">
        <w:t xml:space="preserve">. No konstatētajām augu sugām vislielākā vērtība ir </w:t>
      </w:r>
      <w:r w:rsidR="00404F8D" w:rsidRPr="009B1F46">
        <w:t>b</w:t>
      </w:r>
      <w:r w:rsidRPr="009B1F46">
        <w:t>ezdelīgactiņai</w:t>
      </w:r>
      <w:r w:rsidR="00996625" w:rsidRPr="009B1F46">
        <w:t xml:space="preserve"> </w:t>
      </w:r>
      <w:r w:rsidR="00996625" w:rsidRPr="009B1F46">
        <w:rPr>
          <w:i/>
        </w:rPr>
        <w:t>Primula farinosa</w:t>
      </w:r>
      <w:r w:rsidRPr="009B1F46">
        <w:t xml:space="preserve">, </w:t>
      </w:r>
      <w:r w:rsidR="00404F8D" w:rsidRPr="009B1F46">
        <w:t>v</w:t>
      </w:r>
      <w:r w:rsidRPr="009B1F46">
        <w:t>īru dzegužpuķei</w:t>
      </w:r>
      <w:r w:rsidR="00996625" w:rsidRPr="009B1F46">
        <w:t xml:space="preserve"> </w:t>
      </w:r>
      <w:r w:rsidR="00996625" w:rsidRPr="009B1F46">
        <w:rPr>
          <w:i/>
        </w:rPr>
        <w:t>Orchis mascula</w:t>
      </w:r>
      <w:r w:rsidRPr="009B1F46">
        <w:t xml:space="preserve"> un </w:t>
      </w:r>
      <w:r w:rsidR="00404F8D" w:rsidRPr="009B1F46">
        <w:t>p</w:t>
      </w:r>
      <w:r w:rsidRPr="009B1F46">
        <w:t>arastajai kreimulei</w:t>
      </w:r>
      <w:r w:rsidR="00996625" w:rsidRPr="009B1F46">
        <w:t xml:space="preserve"> </w:t>
      </w:r>
      <w:r w:rsidR="00996625" w:rsidRPr="009B1F46">
        <w:rPr>
          <w:i/>
        </w:rPr>
        <w:lastRenderedPageBreak/>
        <w:t>Pinguicula vulgaris</w:t>
      </w:r>
      <w:r w:rsidRPr="009B1F46">
        <w:t>, kas ir Latvijā, saistībā ar kaļķainu zālāju biotopu platību samazināšanos, strauji izzūdošas sugas.</w:t>
      </w:r>
    </w:p>
    <w:p w14:paraId="2FD950A1" w14:textId="2AFBF542" w:rsidR="00D465AF" w:rsidRDefault="00FE6EA4" w:rsidP="00D465AF">
      <w:r w:rsidRPr="009B1F46">
        <w:t xml:space="preserve">Nozīmīgākās retās un </w:t>
      </w:r>
      <w:r w:rsidR="00842871">
        <w:t>ĪA</w:t>
      </w:r>
      <w:r w:rsidRPr="009B1F46">
        <w:t xml:space="preserve"> sugas </w:t>
      </w:r>
      <w:r w:rsidR="00696EF9" w:rsidRPr="009B1F46">
        <w:t>DL</w:t>
      </w:r>
      <w:r w:rsidR="00EA077C" w:rsidRPr="009B1F46">
        <w:t xml:space="preserve"> teritorijā </w:t>
      </w:r>
      <w:r w:rsidRPr="009B1F46">
        <w:t xml:space="preserve">konstatētas saistībā ar kaļķi saturošiem biotopiem. No </w:t>
      </w:r>
      <w:r w:rsidR="00C717F8" w:rsidRPr="009B1F46">
        <w:t>pēdējo apsekojumu periodā (2017.</w:t>
      </w:r>
      <w:r w:rsidR="00BD49DF">
        <w:t xml:space="preserve"> – </w:t>
      </w:r>
      <w:r w:rsidR="00C717F8" w:rsidRPr="009B1F46">
        <w:t>2019.</w:t>
      </w:r>
      <w:r w:rsidR="00BD49DF">
        <w:t> </w:t>
      </w:r>
      <w:r w:rsidR="00C717F8" w:rsidRPr="009B1F46">
        <w:t>gads) konstatētajām 29</w:t>
      </w:r>
      <w:r w:rsidRPr="009B1F46">
        <w:t xml:space="preserve"> </w:t>
      </w:r>
      <w:r w:rsidR="00BD49DF">
        <w:t>(trīs</w:t>
      </w:r>
      <w:r w:rsidR="00C717F8" w:rsidRPr="009B1F46">
        <w:t xml:space="preserve"> uz pieņēmuma bāzes) </w:t>
      </w:r>
      <w:r w:rsidRPr="009B1F46">
        <w:t>sugām, vism</w:t>
      </w:r>
      <w:r w:rsidR="00BD49DF">
        <w:t>az astoņas</w:t>
      </w:r>
      <w:r w:rsidRPr="009B1F46">
        <w:t xml:space="preserve"> </w:t>
      </w:r>
      <w:r w:rsidR="00EA077C" w:rsidRPr="009B1F46">
        <w:t>augu</w:t>
      </w:r>
      <w:r w:rsidR="0016066E" w:rsidRPr="009B1F46">
        <w:t xml:space="preserve"> un sūnu</w:t>
      </w:r>
      <w:r w:rsidR="00BD49DF">
        <w:t xml:space="preserve"> sugu atradnes</w:t>
      </w:r>
      <w:r w:rsidRPr="009B1F46">
        <w:t xml:space="preserve"> ir tieši saistītas ar sārmainu augsni. </w:t>
      </w:r>
      <w:r w:rsidR="0050563A" w:rsidRPr="009B1F46">
        <w:t>Lielākā daļa konstatēto augu</w:t>
      </w:r>
      <w:r w:rsidR="0016066E" w:rsidRPr="009B1F46">
        <w:t xml:space="preserve"> un sūnu</w:t>
      </w:r>
      <w:r w:rsidR="0050563A" w:rsidRPr="009B1F46">
        <w:t xml:space="preserve"> sugu ir ievāktas herbārijā un glabājas </w:t>
      </w:r>
      <w:r w:rsidR="00BD49DF">
        <w:t>LU Bioloģijas institūtā (herbāriju ievāca I. </w:t>
      </w:r>
      <w:r w:rsidR="0050563A" w:rsidRPr="009B1F46">
        <w:t xml:space="preserve">Rēriha). </w:t>
      </w:r>
      <w:r w:rsidR="00842871">
        <w:t>ĪA</w:t>
      </w:r>
      <w:r w:rsidR="00EA077C" w:rsidRPr="009B1F46">
        <w:t xml:space="preserve"> augu</w:t>
      </w:r>
      <w:r w:rsidR="0016066E" w:rsidRPr="009B1F46">
        <w:t xml:space="preserve"> un sūnu</w:t>
      </w:r>
      <w:r w:rsidR="00EA077C" w:rsidRPr="009B1F46">
        <w:t xml:space="preserve"> sugu a</w:t>
      </w:r>
      <w:r w:rsidRPr="009B1F46">
        <w:t xml:space="preserve">tradņu izvietojums redzams </w:t>
      </w:r>
      <w:r w:rsidR="00BD49DF">
        <w:t xml:space="preserve">plāna </w:t>
      </w:r>
      <w:r w:rsidR="00CE7B3D" w:rsidRPr="009B1F46">
        <w:t>2.9</w:t>
      </w:r>
      <w:r w:rsidR="00A7552C" w:rsidRPr="009B1F46">
        <w:t>.</w:t>
      </w:r>
      <w:r w:rsidR="00BD49DF">
        <w:t> </w:t>
      </w:r>
      <w:r w:rsidR="00A7552C" w:rsidRPr="009B1F46">
        <w:t>pielikumā</w:t>
      </w:r>
      <w:r w:rsidR="00154FF2" w:rsidRPr="009B1F46">
        <w:t xml:space="preserve">. Viena suga </w:t>
      </w:r>
      <w:r w:rsidR="00BD49DF">
        <w:t>–</w:t>
      </w:r>
      <w:r w:rsidR="00154FF2" w:rsidRPr="009B1F46">
        <w:t xml:space="preserve"> </w:t>
      </w:r>
      <w:r w:rsidR="00404F8D" w:rsidRPr="009B1F46">
        <w:t>a</w:t>
      </w:r>
      <w:r w:rsidRPr="009B1F46">
        <w:t xml:space="preserve">sinssarkanā dzegužpuķe </w:t>
      </w:r>
      <w:r w:rsidRPr="009B1F46">
        <w:rPr>
          <w:i/>
        </w:rPr>
        <w:t>Dactylorhiza cruenta</w:t>
      </w:r>
      <w:r w:rsidRPr="009B1F46">
        <w:t xml:space="preserve"> – </w:t>
      </w:r>
      <w:r w:rsidR="00154FF2" w:rsidRPr="009B1F46">
        <w:t>tikusi</w:t>
      </w:r>
      <w:r w:rsidRPr="009B1F46">
        <w:t xml:space="preserve"> </w:t>
      </w:r>
      <w:r w:rsidR="00EA077C" w:rsidRPr="009B1F46">
        <w:t>konstatēta</w:t>
      </w:r>
      <w:r w:rsidR="00BD49DF">
        <w:t xml:space="preserve"> tikai 1972. </w:t>
      </w:r>
      <w:r w:rsidRPr="009B1F46">
        <w:t>gada datos – herbārija eksemplārs glabāj</w:t>
      </w:r>
      <w:r w:rsidR="00BD49DF">
        <w:t>as LU bioloģijas institūtā (herbāriju ievāca I. </w:t>
      </w:r>
      <w:r w:rsidRPr="009B1F46">
        <w:t xml:space="preserve">Lodziņa). Jāatzīmē, ka daļa sugu no orhideju dzimtas ne katru gadu veido virszemes daļas, sevišķi ziedkopas, tāpēc to konstatēšana ir apgrūtināta. Jābūt regulāriem novērojumiem piemērotā sezonā, lai izslēgtu </w:t>
      </w:r>
      <w:r w:rsidR="00D465AF">
        <w:t xml:space="preserve">sugas eksistenci dotajā vietā. </w:t>
      </w:r>
    </w:p>
    <w:p w14:paraId="65A77C87" w14:textId="60EC2CB3" w:rsidR="000103D0" w:rsidRPr="009B1F46" w:rsidRDefault="00FE6EA4" w:rsidP="00D465AF">
      <w:r w:rsidRPr="009B1F46">
        <w:t xml:space="preserve">Aizsargājamie meža biotopi DL aizņem nebūtisku </w:t>
      </w:r>
      <w:r w:rsidR="00154FF2" w:rsidRPr="009B1F46">
        <w:t>teritorijas platību (4.2</w:t>
      </w:r>
      <w:r w:rsidR="00BD49DF">
        <w:t>. </w:t>
      </w:r>
      <w:r w:rsidR="00A547CB" w:rsidRPr="009B1F46">
        <w:t>tabula), savukārt</w:t>
      </w:r>
      <w:r w:rsidRPr="009B1F46">
        <w:t xml:space="preserve"> </w:t>
      </w:r>
      <w:r w:rsidR="00A547CB" w:rsidRPr="009B1F46">
        <w:t>p</w:t>
      </w:r>
      <w:r w:rsidRPr="009B1F46">
        <w:t>ārēj</w:t>
      </w:r>
      <w:r w:rsidR="00E41645" w:rsidRPr="009B1F46">
        <w:t>ās</w:t>
      </w:r>
      <w:r w:rsidRPr="009B1F46">
        <w:t xml:space="preserve"> mež</w:t>
      </w:r>
      <w:r w:rsidR="00E41645" w:rsidRPr="009B1F46">
        <w:t>a teritorijas</w:t>
      </w:r>
      <w:r w:rsidRPr="009B1F46">
        <w:t xml:space="preserve"> ir raduš</w:t>
      </w:r>
      <w:r w:rsidR="00E41645" w:rsidRPr="009B1F46">
        <w:t>ās</w:t>
      </w:r>
      <w:r w:rsidR="00154FF2" w:rsidRPr="009B1F46">
        <w:t xml:space="preserve"> pārsvarā</w:t>
      </w:r>
      <w:r w:rsidRPr="009B1F46">
        <w:t xml:space="preserve"> aizaugot </w:t>
      </w:r>
      <w:r w:rsidR="00E41645" w:rsidRPr="009B1F46">
        <w:t>zālājiem un lauksaimniecības zemēm</w:t>
      </w:r>
      <w:r w:rsidR="00E21CAC" w:rsidRPr="009B1F46">
        <w:t xml:space="preserve"> un tajās dominē skuju</w:t>
      </w:r>
      <w:r w:rsidR="004303A1" w:rsidRPr="009B1F46">
        <w:t xml:space="preserve"> </w:t>
      </w:r>
      <w:r w:rsidR="00E21CAC" w:rsidRPr="009B1F46">
        <w:t>koku audzes (pārsvarā priedes)</w:t>
      </w:r>
      <w:r w:rsidR="00A547CB" w:rsidRPr="009B1F46">
        <w:t xml:space="preserve"> un nav uzskatāmas par vērtīgām</w:t>
      </w:r>
      <w:r w:rsidRPr="009B1F46">
        <w:t xml:space="preserve">. Baltijas ledus </w:t>
      </w:r>
      <w:r w:rsidR="00154FF2" w:rsidRPr="009B1F46">
        <w:t xml:space="preserve">ezera senkrasta </w:t>
      </w:r>
      <w:r w:rsidRPr="009B1F46">
        <w:t>nog</w:t>
      </w:r>
      <w:r w:rsidR="00154FF2" w:rsidRPr="009B1F46">
        <w:t>ā</w:t>
      </w:r>
      <w:r w:rsidRPr="009B1F46">
        <w:t xml:space="preserve">zē </w:t>
      </w:r>
      <w:r w:rsidR="00E41645" w:rsidRPr="009B1F46">
        <w:t xml:space="preserve">esošās </w:t>
      </w:r>
      <w:r w:rsidRPr="009B1F46">
        <w:t>priedes</w:t>
      </w:r>
      <w:r w:rsidR="00154FF2" w:rsidRPr="009B1F46">
        <w:t xml:space="preserve"> ir tikušas stādītas, tādejādi aizstājot </w:t>
      </w:r>
      <w:r w:rsidR="00DE5483" w:rsidRPr="009B1F46">
        <w:t>nogāzēs tradicionālos</w:t>
      </w:r>
      <w:r w:rsidR="00E41645" w:rsidRPr="009B1F46">
        <w:t xml:space="preserve"> jauktos platlapju</w:t>
      </w:r>
      <w:r w:rsidR="00DE5483" w:rsidRPr="009B1F46">
        <w:t xml:space="preserve"> mežus</w:t>
      </w:r>
      <w:r w:rsidR="00A547CB" w:rsidRPr="009B1F46">
        <w:t xml:space="preserve"> un tiem raksturīgo floru</w:t>
      </w:r>
      <w:r w:rsidR="00154FF2" w:rsidRPr="009B1F46">
        <w:t>.</w:t>
      </w:r>
      <w:r w:rsidRPr="009B1F46">
        <w:t xml:space="preserve"> </w:t>
      </w:r>
      <w:r w:rsidR="00E41645" w:rsidRPr="009B1F46">
        <w:t>N</w:t>
      </w:r>
      <w:r w:rsidR="00DE5483" w:rsidRPr="009B1F46">
        <w:t xml:space="preserve">ogāžu </w:t>
      </w:r>
      <w:r w:rsidRPr="009B1F46">
        <w:t>teritorija</w:t>
      </w:r>
      <w:r w:rsidR="00DE5483" w:rsidRPr="009B1F46">
        <w:t>s</w:t>
      </w:r>
      <w:r w:rsidRPr="009B1F46">
        <w:t xml:space="preserve"> </w:t>
      </w:r>
      <w:r w:rsidR="00DE5483" w:rsidRPr="009B1F46">
        <w:t xml:space="preserve">ietilpst DL teritorijā </w:t>
      </w:r>
      <w:r w:rsidRPr="009B1F46">
        <w:t xml:space="preserve">ļoti mazā platībā, tomēr </w:t>
      </w:r>
      <w:r w:rsidR="00DE5483" w:rsidRPr="009B1F46">
        <w:t xml:space="preserve">darbības, kas veiktas DL teritorijā </w:t>
      </w:r>
      <w:r w:rsidR="00F048FB" w:rsidRPr="009B1F46">
        <w:t>tās</w:t>
      </w:r>
      <w:r w:rsidRPr="009B1F46">
        <w:t xml:space="preserve"> ietekmē gan sugu</w:t>
      </w:r>
      <w:r w:rsidR="00F048FB" w:rsidRPr="009B1F46">
        <w:t xml:space="preserve"> aizsardzības</w:t>
      </w:r>
      <w:r w:rsidRPr="009B1F46">
        <w:t xml:space="preserve">, gan apsaimniekošanas </w:t>
      </w:r>
      <w:r w:rsidR="00F048FB" w:rsidRPr="009B1F46">
        <w:t>pasākumu ziņā</w:t>
      </w:r>
      <w:r w:rsidRPr="009B1F46">
        <w:t xml:space="preserve">. </w:t>
      </w:r>
    </w:p>
    <w:p w14:paraId="65612F44" w14:textId="294E5446" w:rsidR="004A1485" w:rsidRPr="009B1F46" w:rsidRDefault="00FE6EA4" w:rsidP="0097771D">
      <w:r w:rsidRPr="009B1F46">
        <w:t>Lai</w:t>
      </w:r>
      <w:r w:rsidR="000103D0" w:rsidRPr="009B1F46">
        <w:t xml:space="preserve"> </w:t>
      </w:r>
      <w:r w:rsidR="0083574B" w:rsidRPr="009B1F46">
        <w:t>veidotu pilnīgāku sapratni par</w:t>
      </w:r>
      <w:r w:rsidR="004A1485" w:rsidRPr="009B1F46">
        <w:t xml:space="preserve"> augu</w:t>
      </w:r>
      <w:r w:rsidR="0016066E" w:rsidRPr="009B1F46">
        <w:t xml:space="preserve"> un sūnu sugu, kā arī </w:t>
      </w:r>
      <w:r w:rsidR="004A1485" w:rsidRPr="009B1F46">
        <w:t xml:space="preserve">biotopu stāvokli DL, kā arī </w:t>
      </w:r>
      <w:r w:rsidR="000103D0" w:rsidRPr="009B1F46">
        <w:t>konstatētu un</w:t>
      </w:r>
      <w:r w:rsidRPr="009B1F46">
        <w:t xml:space="preserve"> kontrolētu tālākas zālāju biotopu kvalitātes izmaiņas, </w:t>
      </w:r>
      <w:r w:rsidR="0016066E" w:rsidRPr="009B1F46">
        <w:t>svarīgs</w:t>
      </w:r>
      <w:r w:rsidRPr="009B1F46">
        <w:t xml:space="preserve"> </w:t>
      </w:r>
      <w:r w:rsidR="000103D0" w:rsidRPr="009B1F46">
        <w:t>pētām</w:t>
      </w:r>
      <w:r w:rsidR="0016066E" w:rsidRPr="009B1F46">
        <w:t>ais</w:t>
      </w:r>
      <w:r w:rsidR="000103D0" w:rsidRPr="009B1F46">
        <w:t xml:space="preserve"> aspekt</w:t>
      </w:r>
      <w:r w:rsidR="0016066E" w:rsidRPr="009B1F46">
        <w:t>s</w:t>
      </w:r>
      <w:r w:rsidRPr="009B1F46">
        <w:t xml:space="preserve"> ir dabisko indikatorsugu skaita un d</w:t>
      </w:r>
      <w:r w:rsidR="004F3222" w:rsidRPr="009B1F46">
        <w:t>a</w:t>
      </w:r>
      <w:r w:rsidRPr="009B1F46">
        <w:t>udzuma izmaiņas. Par pamatu izmantoti dati no 2017.</w:t>
      </w:r>
      <w:r w:rsidR="00BD49DF">
        <w:t> </w:t>
      </w:r>
      <w:r w:rsidRPr="009B1F46">
        <w:t xml:space="preserve">gada </w:t>
      </w:r>
      <w:r w:rsidR="00735D67" w:rsidRPr="009B1F46">
        <w:t>bioloģiski vērtīgu zālāju</w:t>
      </w:r>
      <w:r w:rsidRPr="009B1F46">
        <w:t xml:space="preserve"> un ES nozīm</w:t>
      </w:r>
      <w:r w:rsidR="004F3222" w:rsidRPr="009B1F46">
        <w:t>es zālāju inventarizācijas un</w:t>
      </w:r>
      <w:r w:rsidRPr="009B1F46">
        <w:t xml:space="preserve"> monitoringa anketām dotajā teritorijā (DAP </w:t>
      </w:r>
      <w:r w:rsidR="00BD49DF">
        <w:t xml:space="preserve">dabas </w:t>
      </w:r>
      <w:r w:rsidRPr="009B1F46">
        <w:t>datu</w:t>
      </w:r>
      <w:r w:rsidR="00BD49DF">
        <w:t xml:space="preserve"> </w:t>
      </w:r>
      <w:r w:rsidR="00672A9C">
        <w:t>pārvaldības sistēmas</w:t>
      </w:r>
      <w:r w:rsidRPr="009B1F46">
        <w:t xml:space="preserve"> “O</w:t>
      </w:r>
      <w:r w:rsidR="00735D67" w:rsidRPr="009B1F46">
        <w:t>ZOLS</w:t>
      </w:r>
      <w:r w:rsidRPr="009B1F46">
        <w:t xml:space="preserve">” dati). </w:t>
      </w:r>
      <w:r w:rsidR="000103D0" w:rsidRPr="009B1F46">
        <w:t>A</w:t>
      </w:r>
      <w:r w:rsidR="00BD49DF">
        <w:t>tsevišķi pievienotas arī 2019. </w:t>
      </w:r>
      <w:r w:rsidRPr="009B1F46">
        <w:t>gadā konstatētās indikatorsugas a</w:t>
      </w:r>
      <w:r w:rsidR="004F3222" w:rsidRPr="009B1F46">
        <w:t>t</w:t>
      </w:r>
      <w:r w:rsidRPr="009B1F46">
        <w:t>bi</w:t>
      </w:r>
      <w:r w:rsidR="004F3222" w:rsidRPr="009B1F46">
        <w:t>l</w:t>
      </w:r>
      <w:r w:rsidRPr="009B1F46">
        <w:t>stošos biotopos</w:t>
      </w:r>
      <w:r w:rsidR="00BD160D" w:rsidRPr="009B1F46">
        <w:t xml:space="preserve"> (</w:t>
      </w:r>
      <w:r w:rsidR="00BD49DF">
        <w:t xml:space="preserve">plāna </w:t>
      </w:r>
      <w:r w:rsidR="00F201A3" w:rsidRPr="009B1F46">
        <w:t>3.3</w:t>
      </w:r>
      <w:r w:rsidR="00BD49DF">
        <w:t>. </w:t>
      </w:r>
      <w:r w:rsidR="00BD160D" w:rsidRPr="009B1F46">
        <w:t>pielikums)</w:t>
      </w:r>
      <w:r w:rsidRPr="009B1F46">
        <w:t>.</w:t>
      </w:r>
      <w:r w:rsidR="005D2470" w:rsidRPr="009B1F46">
        <w:t xml:space="preserve"> Datu salīdzināšanai izmantoti dati no DL apsekojuma 2001.</w:t>
      </w:r>
      <w:r w:rsidR="00BD49DF">
        <w:t> </w:t>
      </w:r>
      <w:r w:rsidR="005D2470" w:rsidRPr="009B1F46">
        <w:t>gadā</w:t>
      </w:r>
      <w:r w:rsidR="00162879">
        <w:t xml:space="preserve"> (</w:t>
      </w:r>
      <w:r w:rsidR="00BD49DF">
        <w:t xml:space="preserve">plāna </w:t>
      </w:r>
      <w:r w:rsidR="00162879">
        <w:t>5</w:t>
      </w:r>
      <w:r w:rsidR="00BD160D" w:rsidRPr="009B1F46">
        <w:t>.</w:t>
      </w:r>
      <w:r w:rsidR="00F201A3" w:rsidRPr="009B1F46">
        <w:t>8</w:t>
      </w:r>
      <w:r w:rsidR="00BD160D" w:rsidRPr="009B1F46">
        <w:t>.</w:t>
      </w:r>
      <w:r w:rsidR="00BD49DF">
        <w:t> </w:t>
      </w:r>
      <w:r w:rsidR="00BD160D" w:rsidRPr="009B1F46">
        <w:t>pielikums)</w:t>
      </w:r>
      <w:r w:rsidR="004A1485" w:rsidRPr="009B1F46">
        <w:t xml:space="preserve">. </w:t>
      </w:r>
    </w:p>
    <w:p w14:paraId="5C5F36F1" w14:textId="78434A94" w:rsidR="004C1123" w:rsidRPr="009B1F46" w:rsidRDefault="004A1485" w:rsidP="0097771D">
      <w:r w:rsidRPr="009B1F46">
        <w:t>P</w:t>
      </w:r>
      <w:r w:rsidR="0097771D" w:rsidRPr="009B1F46">
        <w:t xml:space="preserve">ēc </w:t>
      </w:r>
      <w:r w:rsidR="00BD49DF">
        <w:t>2001. </w:t>
      </w:r>
      <w:r w:rsidRPr="009B1F46">
        <w:t>gada datiem</w:t>
      </w:r>
      <w:r w:rsidR="0097771D" w:rsidRPr="009B1F46">
        <w:t xml:space="preserve"> var secināt, ka </w:t>
      </w:r>
      <w:r w:rsidR="00BD49DF">
        <w:t>Diļļu</w:t>
      </w:r>
      <w:r w:rsidR="004C1123" w:rsidRPr="009B1F46">
        <w:t xml:space="preserve"> pļavās ir bijusi mozaīka ar slapjiem</w:t>
      </w:r>
      <w:r w:rsidR="0097771D" w:rsidRPr="009B1F46">
        <w:t>,</w:t>
      </w:r>
      <w:r w:rsidR="004955FA" w:rsidRPr="009B1F46">
        <w:t xml:space="preserve"> kaļķainiem </w:t>
      </w:r>
      <w:r w:rsidR="0016066E" w:rsidRPr="009B1F46">
        <w:t>z</w:t>
      </w:r>
      <w:r w:rsidR="004C1123" w:rsidRPr="009B1F46">
        <w:t>ilganās seslērijas un sausākiem vilkakūlas zālājiem ar zemu zelmeni. Sū</w:t>
      </w:r>
      <w:r w:rsidR="0097771D" w:rsidRPr="009B1F46">
        <w:t>nu stāvs bijis</w:t>
      </w:r>
      <w:r w:rsidR="004C1123" w:rsidRPr="009B1F46">
        <w:t xml:space="preserve"> samērā izteikts, tomēr ne izteikti ekspansīvs </w:t>
      </w:r>
      <w:r w:rsidR="00BD49DF">
        <w:t>–</w:t>
      </w:r>
      <w:r w:rsidR="004C1123" w:rsidRPr="009B1F46">
        <w:t xml:space="preserve"> ap 40</w:t>
      </w:r>
      <w:r w:rsidR="00BD49DF">
        <w:t> </w:t>
      </w:r>
      <w:r w:rsidR="004C1123" w:rsidRPr="009B1F46">
        <w:t xml:space="preserve">% seguma. </w:t>
      </w:r>
      <w:r w:rsidR="0097771D" w:rsidRPr="009B1F46">
        <w:t>Parauglaukumā uz</w:t>
      </w:r>
      <w:r w:rsidR="004C1123" w:rsidRPr="009B1F46">
        <w:t xml:space="preserve"> 9</w:t>
      </w:r>
      <w:r w:rsidR="00BD49DF">
        <w:t> </w:t>
      </w:r>
      <w:r w:rsidR="004C1123" w:rsidRPr="009B1F46">
        <w:t>m</w:t>
      </w:r>
      <w:r w:rsidR="004C1123" w:rsidRPr="009B1F46">
        <w:rPr>
          <w:vertAlign w:val="superscript"/>
        </w:rPr>
        <w:t>2</w:t>
      </w:r>
      <w:r w:rsidR="004C1123" w:rsidRPr="009B1F46">
        <w:t xml:space="preserve"> </w:t>
      </w:r>
      <w:r w:rsidR="0083574B" w:rsidRPr="009B1F46">
        <w:t xml:space="preserve">tika </w:t>
      </w:r>
      <w:r w:rsidR="0097771D" w:rsidRPr="009B1F46">
        <w:t>konstatētas</w:t>
      </w:r>
      <w:r w:rsidR="004C1123" w:rsidRPr="009B1F46">
        <w:t xml:space="preserve"> 37 augu sugas, kas ir ļoti liels piesātinājums vilkakūlas zālājiem. </w:t>
      </w:r>
      <w:r w:rsidR="0097771D" w:rsidRPr="009B1F46">
        <w:t>Zālājā i</w:t>
      </w:r>
      <w:r w:rsidR="004C1123" w:rsidRPr="009B1F46">
        <w:t>zteikt</w:t>
      </w:r>
      <w:r w:rsidR="0097771D" w:rsidRPr="009B1F46">
        <w:t>a</w:t>
      </w:r>
      <w:r w:rsidR="004C1123" w:rsidRPr="009B1F46">
        <w:t xml:space="preserve"> dažādu ekoloģisko grupu kopsastopamīb</w:t>
      </w:r>
      <w:r w:rsidRPr="009B1F46">
        <w:t>a</w:t>
      </w:r>
      <w:r w:rsidR="004C1123" w:rsidRPr="009B1F46">
        <w:t xml:space="preserve"> (piem., </w:t>
      </w:r>
      <w:r w:rsidR="000C3FF3" w:rsidRPr="009B1F46">
        <w:t xml:space="preserve">stāvā vilkakūla </w:t>
      </w:r>
      <w:r w:rsidR="004C1123" w:rsidRPr="009B1F46">
        <w:rPr>
          <w:i/>
        </w:rPr>
        <w:t>Nardus stricta</w:t>
      </w:r>
      <w:r w:rsidR="004C1123" w:rsidRPr="009B1F46">
        <w:t xml:space="preserve"> un </w:t>
      </w:r>
      <w:r w:rsidR="000C3FF3" w:rsidRPr="009B1F46">
        <w:t xml:space="preserve">zemais dadzis </w:t>
      </w:r>
      <w:r w:rsidR="004C1123" w:rsidRPr="009B1F46">
        <w:rPr>
          <w:i/>
        </w:rPr>
        <w:t>Cirsium acaule</w:t>
      </w:r>
      <w:r w:rsidR="004C1123" w:rsidRPr="009B1F46">
        <w:t>), kas ir raksturīg</w:t>
      </w:r>
      <w:r w:rsidRPr="009B1F46">
        <w:t>a</w:t>
      </w:r>
      <w:r w:rsidR="004C1123" w:rsidRPr="009B1F46">
        <w:t xml:space="preserve"> seniem ilgstoši ekstensīvi apsaimniekotiem zālājiem. </w:t>
      </w:r>
      <w:r w:rsidRPr="009B1F46">
        <w:t>Dati</w:t>
      </w:r>
      <w:r w:rsidR="004C1123" w:rsidRPr="009B1F46">
        <w:t xml:space="preserve"> raksturo sausākās Diļļu pļavu teritorijas (mikropacēlumus). Mitrākajās </w:t>
      </w:r>
      <w:r w:rsidRPr="009B1F46">
        <w:t>teritorijās</w:t>
      </w:r>
      <w:r w:rsidR="004C1123" w:rsidRPr="009B1F46">
        <w:t xml:space="preserve"> </w:t>
      </w:r>
      <w:r w:rsidRPr="009B1F46">
        <w:t xml:space="preserve">konstatēts </w:t>
      </w:r>
      <w:r w:rsidR="004C1123" w:rsidRPr="009B1F46">
        <w:t xml:space="preserve">lielāks zilganās seslērijas </w:t>
      </w:r>
      <w:r w:rsidR="000C3FF3" w:rsidRPr="009B1F46">
        <w:rPr>
          <w:i/>
        </w:rPr>
        <w:t>Sesleria caerulea</w:t>
      </w:r>
      <w:r w:rsidR="000C3FF3" w:rsidRPr="009B1F46">
        <w:t xml:space="preserve"> </w:t>
      </w:r>
      <w:r w:rsidR="004C1123" w:rsidRPr="009B1F46">
        <w:t>segums kopā ar citām slapjo kaļķaino zālāju sugām.</w:t>
      </w:r>
    </w:p>
    <w:p w14:paraId="4BCBA353" w14:textId="2A6751E0" w:rsidR="003B0FCD" w:rsidRPr="009B1F46" w:rsidRDefault="00BD160D" w:rsidP="003564F5">
      <w:r w:rsidRPr="009B1F46">
        <w:t xml:space="preserve">Salīdzinājumā ar </w:t>
      </w:r>
      <w:r w:rsidR="00BD49DF">
        <w:t>2001. </w:t>
      </w:r>
      <w:r w:rsidR="00C0531E" w:rsidRPr="009B1F46">
        <w:t>gad</w:t>
      </w:r>
      <w:r w:rsidR="00DC4AC8" w:rsidRPr="009B1F46">
        <w:t>ā</w:t>
      </w:r>
      <w:r w:rsidR="00C0531E" w:rsidRPr="009B1F46">
        <w:t xml:space="preserve"> </w:t>
      </w:r>
      <w:r w:rsidR="00BD49DF">
        <w:t>vienā</w:t>
      </w:r>
      <w:r w:rsidR="00DC4AC8" w:rsidRPr="009B1F46">
        <w:t xml:space="preserve"> parauglaukumā </w:t>
      </w:r>
      <w:r w:rsidR="00C0531E" w:rsidRPr="009B1F46">
        <w:t>konstatēto augu sugu sast</w:t>
      </w:r>
      <w:r w:rsidR="009A2051" w:rsidRPr="009B1F46">
        <w:t>āvu</w:t>
      </w:r>
      <w:r w:rsidR="00BD49DF">
        <w:t xml:space="preserve"> (37 sugas uz 9 </w:t>
      </w:r>
      <w:r w:rsidR="004955FA" w:rsidRPr="009B1F46">
        <w:t>m</w:t>
      </w:r>
      <w:r w:rsidR="004955FA" w:rsidRPr="009B1F46">
        <w:rPr>
          <w:vertAlign w:val="superscript"/>
        </w:rPr>
        <w:t>2</w:t>
      </w:r>
      <w:r w:rsidR="004955FA" w:rsidRPr="009B1F46">
        <w:t>)</w:t>
      </w:r>
      <w:r w:rsidR="009A2051" w:rsidRPr="009B1F46">
        <w:t xml:space="preserve">, pēc </w:t>
      </w:r>
      <w:r w:rsidR="004955FA" w:rsidRPr="009B1F46">
        <w:t>nesenākajiem apsekojumiem vis</w:t>
      </w:r>
      <w:r w:rsidR="00DC4AC8" w:rsidRPr="009B1F46">
        <w:t>os DL zālājos kopumā konstatētais</w:t>
      </w:r>
      <w:r w:rsidR="004955FA" w:rsidRPr="009B1F46">
        <w:t xml:space="preserve"> tikai 29 </w:t>
      </w:r>
      <w:r w:rsidR="00DC4AC8" w:rsidRPr="009B1F46">
        <w:t>augu sugu (ĪA biotopu indikatorsugas)</w:t>
      </w:r>
      <w:r w:rsidR="00D90680" w:rsidRPr="009B1F46">
        <w:t xml:space="preserve"> </w:t>
      </w:r>
      <w:r w:rsidR="00DC4AC8" w:rsidRPr="009B1F46">
        <w:t>sastāvs ir ievērojami samazinājies. V</w:t>
      </w:r>
      <w:r w:rsidR="00BD49DF">
        <w:t>ien septiņu</w:t>
      </w:r>
      <w:r w:rsidR="00D90680" w:rsidRPr="009B1F46">
        <w:t xml:space="preserve"> </w:t>
      </w:r>
      <w:r w:rsidR="00DC4AC8" w:rsidRPr="009B1F46">
        <w:t xml:space="preserve">augu </w:t>
      </w:r>
      <w:r w:rsidR="00D90680" w:rsidRPr="009B1F46">
        <w:t>sugas konstatētas abos apsekojumos</w:t>
      </w:r>
      <w:r w:rsidR="004955FA" w:rsidRPr="009B1F46">
        <w:t xml:space="preserve">. Tomēr jāpiezīmē, ka jaunākajos datos </w:t>
      </w:r>
      <w:r w:rsidR="00DC4AC8" w:rsidRPr="009B1F46">
        <w:t xml:space="preserve">tikušas </w:t>
      </w:r>
      <w:r w:rsidR="004955FA" w:rsidRPr="009B1F46">
        <w:t>uzskaitītas tikai ĪA biotopu indikatorsugas</w:t>
      </w:r>
      <w:r w:rsidR="004523D0">
        <w:t xml:space="preserve"> un 2001. </w:t>
      </w:r>
      <w:r w:rsidR="00D90680" w:rsidRPr="009B1F46">
        <w:t xml:space="preserve">gada datos </w:t>
      </w:r>
      <w:r w:rsidR="00DC4AC8" w:rsidRPr="009B1F46">
        <w:t xml:space="preserve">uzskaitītas visas sugas, taču </w:t>
      </w:r>
      <w:r w:rsidR="00D90680" w:rsidRPr="009B1F46">
        <w:t>tikai neliel</w:t>
      </w:r>
      <w:r w:rsidR="00DC4AC8" w:rsidRPr="009B1F46">
        <w:t>ā</w:t>
      </w:r>
      <w:r w:rsidR="00D90680" w:rsidRPr="009B1F46">
        <w:t xml:space="preserve"> vilkakūlas z</w:t>
      </w:r>
      <w:r w:rsidR="005C58AF" w:rsidRPr="009B1F46">
        <w:t>ālāja fragment</w:t>
      </w:r>
      <w:r w:rsidR="00DC4AC8" w:rsidRPr="009B1F46">
        <w:t xml:space="preserve">ā, tāpēc šo </w:t>
      </w:r>
      <w:r w:rsidR="00DC4AC8" w:rsidRPr="009B1F46">
        <w:rPr>
          <w:b/>
        </w:rPr>
        <w:t>datu salīdzināmība ir zema</w:t>
      </w:r>
      <w:r w:rsidR="005C58AF" w:rsidRPr="009B1F46">
        <w:rPr>
          <w:b/>
        </w:rPr>
        <w:t xml:space="preserve">. </w:t>
      </w:r>
    </w:p>
    <w:p w14:paraId="5E4596F2" w14:textId="5D2A6565" w:rsidR="004C1123" w:rsidRPr="009B1F46" w:rsidRDefault="005C58AF" w:rsidP="003564F5">
      <w:r w:rsidRPr="009B1F46">
        <w:t>Tā kā plāna izstrādes laikā netika konstatēts biotops</w:t>
      </w:r>
      <w:r w:rsidRPr="009B1F46">
        <w:rPr>
          <w:i/>
        </w:rPr>
        <w:t xml:space="preserve"> 6230* Vilkakūlas pļavas</w:t>
      </w:r>
      <w:r w:rsidRPr="009B1F46">
        <w:t xml:space="preserve"> un nav datu par sugu sastāvu </w:t>
      </w:r>
      <w:r w:rsidR="003564F5" w:rsidRPr="009B1F46">
        <w:t>kādā šī biotopa teritorijā, datu salīdzināmība ir vāja, tomēr tie norāda uz sugu dažādības mazināšanos. Vaskulāro augu sugu daudzveidības samazināšanās ir tieši saistīta ar apsaimniekošanas regularitātes samazināšanos un cituviet arī pilnīgu apsaimniekošanas pasāk</w:t>
      </w:r>
      <w:r w:rsidR="004523D0">
        <w:t xml:space="preserve">umu trūkumu DL “Diļļu pļavas”. </w:t>
      </w:r>
    </w:p>
    <w:p w14:paraId="3E57BDBD" w14:textId="13A11CBF" w:rsidR="001D60E1" w:rsidRPr="009B1F46" w:rsidRDefault="001D60E1" w:rsidP="003564F5">
      <w:r w:rsidRPr="009B1F46">
        <w:lastRenderedPageBreak/>
        <w:t xml:space="preserve">Līdz DA plāna izstrādei un tā izstrādes laikā DL teritorijā nav tikuši konstatēti dižkoki, taču ņemot vērā vecu kadiķu audžu klātbūtni DL teritorijā, iespējams kāds no vecajiem kadiķiem klasificējams kā dižkoks vai ir tuvu nepieciešamo kritēriju sasniegšanai. </w:t>
      </w:r>
    </w:p>
    <w:p w14:paraId="2EBC9C0E" w14:textId="6944434A" w:rsidR="00A019F8" w:rsidRPr="009B1F46" w:rsidRDefault="004A1485" w:rsidP="003564F5">
      <w:pPr>
        <w:rPr>
          <w:b/>
        </w:rPr>
      </w:pPr>
      <w:r w:rsidRPr="009B1F46">
        <w:t>Lai gan DL teritorijā nav tikuši konstatēti akmeņi, kuru izmērs tos klasificētu kā dabas pieminekļus, DL teritorija ir salīdzinoši lieliem laukakmeņiem bagāta. Laukakmeņi</w:t>
      </w:r>
      <w:r w:rsidR="00887996" w:rsidRPr="009B1F46">
        <w:t xml:space="preserve"> kalpo kā augte</w:t>
      </w:r>
      <w:r w:rsidR="00A44468" w:rsidRPr="009B1F46">
        <w:t>ne gan retām sūnu sugām, gan, iespējams</w:t>
      </w:r>
      <w:r w:rsidRPr="009B1F46">
        <w:t>,</w:t>
      </w:r>
      <w:r w:rsidR="00A44468" w:rsidRPr="009B1F46">
        <w:t xml:space="preserve"> </w:t>
      </w:r>
      <w:r w:rsidRPr="009B1F46">
        <w:t xml:space="preserve">vērtīgām </w:t>
      </w:r>
      <w:r w:rsidR="00A44468" w:rsidRPr="009B1F46">
        <w:t>ķērpj</w:t>
      </w:r>
      <w:r w:rsidRPr="009B1F46">
        <w:t>u sugām</w:t>
      </w:r>
      <w:r w:rsidR="00A44468" w:rsidRPr="009B1F46">
        <w:t xml:space="preserve"> (</w:t>
      </w:r>
      <w:r w:rsidR="002A7F25">
        <w:t xml:space="preserve">plāna </w:t>
      </w:r>
      <w:r w:rsidR="00D3404D" w:rsidRPr="009B1F46">
        <w:t>1.2</w:t>
      </w:r>
      <w:r w:rsidR="00963C26" w:rsidRPr="009B1F46">
        <w:t>4</w:t>
      </w:r>
      <w:r w:rsidR="002A7F25">
        <w:t>. </w:t>
      </w:r>
      <w:r w:rsidR="00D3404D" w:rsidRPr="009B1F46">
        <w:t>pielikums</w:t>
      </w:r>
      <w:r w:rsidR="00A44468" w:rsidRPr="009B1F46">
        <w:t xml:space="preserve">). </w:t>
      </w:r>
      <w:r w:rsidR="00CA717B" w:rsidRPr="009B1F46">
        <w:rPr>
          <w:b/>
        </w:rPr>
        <w:t>DL</w:t>
      </w:r>
      <w:r w:rsidR="00F11805">
        <w:rPr>
          <w:b/>
        </w:rPr>
        <w:t xml:space="preserve"> teritorijā</w:t>
      </w:r>
      <w:r w:rsidR="00887996" w:rsidRPr="009B1F46">
        <w:rPr>
          <w:b/>
        </w:rPr>
        <w:t xml:space="preserve"> ārpus </w:t>
      </w:r>
      <w:r w:rsidR="00CA717B" w:rsidRPr="009B1F46">
        <w:rPr>
          <w:b/>
        </w:rPr>
        <w:t>viensētu</w:t>
      </w:r>
      <w:r w:rsidR="00887996" w:rsidRPr="009B1F46">
        <w:rPr>
          <w:b/>
        </w:rPr>
        <w:t xml:space="preserve"> pagalmiem nav </w:t>
      </w:r>
      <w:r w:rsidR="00CA717B" w:rsidRPr="009B1F46">
        <w:rPr>
          <w:b/>
        </w:rPr>
        <w:t>vēlams</w:t>
      </w:r>
      <w:r w:rsidR="00887996" w:rsidRPr="009B1F46">
        <w:rPr>
          <w:b/>
        </w:rPr>
        <w:t xml:space="preserve"> pārvietot, izrakt vai bojāt </w:t>
      </w:r>
      <w:r w:rsidR="00CA717B" w:rsidRPr="009B1F46">
        <w:rPr>
          <w:b/>
        </w:rPr>
        <w:t>laukakmeņus</w:t>
      </w:r>
      <w:r w:rsidR="00887996" w:rsidRPr="009B1F46">
        <w:rPr>
          <w:b/>
        </w:rPr>
        <w:t xml:space="preserve">. </w:t>
      </w:r>
    </w:p>
    <w:p w14:paraId="14BB8C45" w14:textId="6FD12743" w:rsidR="00EF43C5" w:rsidRPr="009B1F46" w:rsidRDefault="000103D0" w:rsidP="007864EB">
      <w:r w:rsidRPr="009B1F46">
        <w:t>Ziņa</w:t>
      </w:r>
      <w:r w:rsidR="0016066E" w:rsidRPr="009B1F46">
        <w:t xml:space="preserve">s par reto un aizsargājamo augu un sūnu </w:t>
      </w:r>
      <w:r w:rsidRPr="009B1F46">
        <w:t xml:space="preserve">sugu aizsardzības statusu, to sastopamību </w:t>
      </w:r>
      <w:r w:rsidR="00A63387" w:rsidRPr="009B1F46">
        <w:t>DL</w:t>
      </w:r>
      <w:r w:rsidRPr="009B1F46">
        <w:t xml:space="preserve"> un Latvijā, kā arī galvenajiem sugu apdraudošajiem faktoriem redzamas</w:t>
      </w:r>
      <w:r w:rsidR="00A44468" w:rsidRPr="009B1F46">
        <w:t xml:space="preserve"> </w:t>
      </w:r>
      <w:r w:rsidR="00B56D58" w:rsidRPr="009B1F46">
        <w:t>4.8</w:t>
      </w:r>
      <w:r w:rsidR="00A44468" w:rsidRPr="009B1F46">
        <w:t>.</w:t>
      </w:r>
      <w:r w:rsidR="002A7F25">
        <w:t> </w:t>
      </w:r>
      <w:r w:rsidR="00A44468" w:rsidRPr="009B1F46">
        <w:t xml:space="preserve">tabulā. Aizsargājamo un reto augu </w:t>
      </w:r>
      <w:r w:rsidR="0016066E" w:rsidRPr="009B1F46">
        <w:t xml:space="preserve">un sūnu </w:t>
      </w:r>
      <w:r w:rsidR="00A44468" w:rsidRPr="009B1F46">
        <w:t xml:space="preserve">sugu atradņu vietas skatīt </w:t>
      </w:r>
      <w:r w:rsidR="002A7F25">
        <w:t xml:space="preserve">plāna </w:t>
      </w:r>
      <w:r w:rsidR="00D3404D" w:rsidRPr="009B1F46">
        <w:t>2.</w:t>
      </w:r>
      <w:r w:rsidR="00CE7B3D" w:rsidRPr="009B1F46">
        <w:t>9</w:t>
      </w:r>
      <w:r w:rsidR="002A7F25">
        <w:t>. </w:t>
      </w:r>
      <w:r w:rsidR="00A44468" w:rsidRPr="009B1F46">
        <w:t>pielikumā</w:t>
      </w:r>
      <w:r w:rsidR="007864EB" w:rsidRPr="009B1F46">
        <w:t>.</w:t>
      </w:r>
    </w:p>
    <w:p w14:paraId="7A00FBF8" w14:textId="77777777" w:rsidR="007864EB" w:rsidRPr="009B1F46" w:rsidRDefault="007864EB" w:rsidP="007864EB">
      <w:pPr>
        <w:ind w:firstLine="0"/>
        <w:rPr>
          <w:b/>
        </w:rPr>
      </w:pPr>
    </w:p>
    <w:p w14:paraId="12CF4F2F" w14:textId="45DC3624" w:rsidR="00A44468" w:rsidRPr="009B1F46" w:rsidRDefault="00B56D58" w:rsidP="007864EB">
      <w:pPr>
        <w:ind w:firstLine="0"/>
        <w:rPr>
          <w:b/>
        </w:rPr>
      </w:pPr>
      <w:r w:rsidRPr="009B1F46">
        <w:rPr>
          <w:b/>
        </w:rPr>
        <w:t>4.8</w:t>
      </w:r>
      <w:r w:rsidR="00094CC7">
        <w:rPr>
          <w:b/>
        </w:rPr>
        <w:t>.</w:t>
      </w:r>
      <w:r w:rsidR="002A7F25">
        <w:rPr>
          <w:b/>
        </w:rPr>
        <w:t> </w:t>
      </w:r>
      <w:r w:rsidR="00094CC7">
        <w:rPr>
          <w:b/>
        </w:rPr>
        <w:t>tabula. DL “Diļļu pļavas”</w:t>
      </w:r>
      <w:r w:rsidR="00A44468" w:rsidRPr="009B1F46">
        <w:rPr>
          <w:b/>
        </w:rPr>
        <w:t xml:space="preserve"> sastopamās aizsargājamās un retās augu</w:t>
      </w:r>
      <w:r w:rsidR="0016066E" w:rsidRPr="009B1F46">
        <w:rPr>
          <w:b/>
        </w:rPr>
        <w:t xml:space="preserve"> un sūnu</w:t>
      </w:r>
      <w:r w:rsidR="00A44468" w:rsidRPr="009B1F46">
        <w:rPr>
          <w:b/>
        </w:rPr>
        <w:t xml:space="preserve"> sugas</w:t>
      </w:r>
    </w:p>
    <w:tbl>
      <w:tblPr>
        <w:tblW w:w="10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843"/>
        <w:gridCol w:w="1417"/>
        <w:gridCol w:w="1418"/>
        <w:gridCol w:w="1276"/>
        <w:gridCol w:w="2835"/>
        <w:gridCol w:w="1248"/>
      </w:tblGrid>
      <w:tr w:rsidR="008A2F92" w:rsidRPr="009B1F46" w14:paraId="1C38DE84" w14:textId="77777777" w:rsidTr="00975BE6">
        <w:trPr>
          <w:trHeight w:val="1256"/>
          <w:tblHeader/>
          <w:jc w:val="center"/>
        </w:trPr>
        <w:tc>
          <w:tcPr>
            <w:tcW w:w="596" w:type="dxa"/>
            <w:shd w:val="clear" w:color="000000" w:fill="D9D9D9" w:themeFill="background1" w:themeFillShade="D9"/>
            <w:vAlign w:val="center"/>
          </w:tcPr>
          <w:p w14:paraId="361D7BBE" w14:textId="77777777" w:rsidR="008A2F92" w:rsidRPr="009B1F46" w:rsidRDefault="008A2F92" w:rsidP="00B91E38">
            <w:pPr>
              <w:spacing w:line="240" w:lineRule="auto"/>
              <w:ind w:firstLine="0"/>
              <w:rPr>
                <w:rFonts w:eastAsia="Times New Roman" w:cs="Times New Roman"/>
                <w:b/>
                <w:color w:val="000000"/>
                <w:sz w:val="18"/>
                <w:szCs w:val="20"/>
                <w:lang w:eastAsia="en-GB"/>
              </w:rPr>
            </w:pPr>
            <w:r w:rsidRPr="009B1F46">
              <w:rPr>
                <w:rFonts w:eastAsia="Times New Roman" w:cs="Times New Roman"/>
                <w:b/>
                <w:color w:val="000000"/>
                <w:sz w:val="18"/>
                <w:szCs w:val="20"/>
                <w:lang w:eastAsia="en-GB"/>
              </w:rPr>
              <w:t>Nr. p.k.</w:t>
            </w:r>
          </w:p>
        </w:tc>
        <w:tc>
          <w:tcPr>
            <w:tcW w:w="1843" w:type="dxa"/>
            <w:shd w:val="clear" w:color="000000" w:fill="D9D9D9" w:themeFill="background1" w:themeFillShade="D9"/>
            <w:vAlign w:val="center"/>
          </w:tcPr>
          <w:p w14:paraId="2420EE4F" w14:textId="77777777" w:rsidR="008A2F92" w:rsidRPr="009B1F46" w:rsidRDefault="008A2F92" w:rsidP="009E094F">
            <w:pPr>
              <w:spacing w:line="240" w:lineRule="auto"/>
              <w:ind w:firstLine="0"/>
              <w:jc w:val="center"/>
              <w:rPr>
                <w:rFonts w:eastAsia="Times New Roman" w:cs="Times New Roman"/>
                <w:b/>
                <w:color w:val="000000"/>
                <w:sz w:val="18"/>
                <w:szCs w:val="20"/>
                <w:lang w:eastAsia="en-GB"/>
              </w:rPr>
            </w:pPr>
            <w:r w:rsidRPr="009B1F46">
              <w:rPr>
                <w:rFonts w:eastAsia="Times New Roman" w:cs="Times New Roman"/>
                <w:b/>
                <w:color w:val="000000"/>
                <w:sz w:val="18"/>
                <w:szCs w:val="20"/>
                <w:lang w:eastAsia="en-GB"/>
              </w:rPr>
              <w:t>Sugas latviskais nosaukums/ latīniskais nosaukums</w:t>
            </w:r>
          </w:p>
        </w:tc>
        <w:tc>
          <w:tcPr>
            <w:tcW w:w="1417" w:type="dxa"/>
            <w:shd w:val="clear" w:color="000000" w:fill="D9D9D9" w:themeFill="background1" w:themeFillShade="D9"/>
            <w:vAlign w:val="center"/>
          </w:tcPr>
          <w:p w14:paraId="1E630EB7" w14:textId="77777777" w:rsidR="008A2F92" w:rsidRPr="009B1F46" w:rsidRDefault="008A2F92" w:rsidP="009E094F">
            <w:pPr>
              <w:spacing w:line="240" w:lineRule="auto"/>
              <w:ind w:firstLine="0"/>
              <w:jc w:val="center"/>
              <w:rPr>
                <w:rFonts w:eastAsia="Times New Roman" w:cs="Times New Roman"/>
                <w:b/>
                <w:color w:val="000000"/>
                <w:sz w:val="18"/>
                <w:szCs w:val="20"/>
                <w:lang w:eastAsia="en-GB"/>
              </w:rPr>
            </w:pPr>
            <w:r w:rsidRPr="009B1F46">
              <w:rPr>
                <w:rFonts w:eastAsia="Times New Roman" w:cs="Times New Roman"/>
                <w:b/>
                <w:color w:val="000000"/>
                <w:sz w:val="18"/>
                <w:szCs w:val="20"/>
                <w:lang w:eastAsia="en-GB"/>
              </w:rPr>
              <w:t>Sugas aizsardzības statuss Latvijā</w:t>
            </w:r>
          </w:p>
        </w:tc>
        <w:tc>
          <w:tcPr>
            <w:tcW w:w="1418" w:type="dxa"/>
            <w:shd w:val="clear" w:color="000000" w:fill="D9D9D9" w:themeFill="background1" w:themeFillShade="D9"/>
            <w:vAlign w:val="center"/>
          </w:tcPr>
          <w:p w14:paraId="593836EE" w14:textId="4F0A5825" w:rsidR="008A2F92" w:rsidRPr="009B1F46" w:rsidRDefault="00094CC7" w:rsidP="009E094F">
            <w:pPr>
              <w:spacing w:line="240" w:lineRule="auto"/>
              <w:ind w:firstLine="0"/>
              <w:jc w:val="center"/>
              <w:rPr>
                <w:rFonts w:eastAsia="Times New Roman" w:cs="Times New Roman"/>
                <w:b/>
                <w:color w:val="000000"/>
                <w:sz w:val="18"/>
                <w:szCs w:val="20"/>
                <w:lang w:eastAsia="en-GB"/>
              </w:rPr>
            </w:pPr>
            <w:r>
              <w:rPr>
                <w:rFonts w:eastAsia="Times New Roman" w:cs="Times New Roman"/>
                <w:b/>
                <w:color w:val="000000"/>
                <w:sz w:val="18"/>
                <w:szCs w:val="20"/>
                <w:lang w:eastAsia="en-GB"/>
              </w:rPr>
              <w:t>Sastopamība DL “Diļļu pļavas”</w:t>
            </w:r>
          </w:p>
        </w:tc>
        <w:tc>
          <w:tcPr>
            <w:tcW w:w="1276" w:type="dxa"/>
            <w:shd w:val="clear" w:color="000000" w:fill="D9D9D9" w:themeFill="background1" w:themeFillShade="D9"/>
            <w:vAlign w:val="center"/>
          </w:tcPr>
          <w:p w14:paraId="5CA027FE" w14:textId="77777777" w:rsidR="008A2F92" w:rsidRPr="009B1F46" w:rsidRDefault="008A2F92" w:rsidP="009E094F">
            <w:pPr>
              <w:spacing w:line="240" w:lineRule="auto"/>
              <w:ind w:firstLine="0"/>
              <w:jc w:val="center"/>
              <w:rPr>
                <w:rFonts w:eastAsia="Times New Roman" w:cs="Times New Roman"/>
                <w:b/>
                <w:color w:val="000000"/>
                <w:sz w:val="18"/>
                <w:szCs w:val="20"/>
                <w:lang w:eastAsia="en-GB"/>
              </w:rPr>
            </w:pPr>
            <w:r w:rsidRPr="009B1F46">
              <w:rPr>
                <w:rFonts w:eastAsia="Times New Roman" w:cs="Times New Roman"/>
                <w:b/>
                <w:color w:val="000000"/>
                <w:sz w:val="18"/>
                <w:szCs w:val="20"/>
                <w:lang w:eastAsia="en-GB"/>
              </w:rPr>
              <w:t>Sugas sastopamība Latvijā</w:t>
            </w:r>
          </w:p>
        </w:tc>
        <w:tc>
          <w:tcPr>
            <w:tcW w:w="2835" w:type="dxa"/>
            <w:shd w:val="clear" w:color="000000" w:fill="D9D9D9" w:themeFill="background1" w:themeFillShade="D9"/>
            <w:vAlign w:val="center"/>
          </w:tcPr>
          <w:p w14:paraId="072B2BD2" w14:textId="4E857DEE" w:rsidR="008A2F92" w:rsidRPr="009B1F46" w:rsidRDefault="008A2F92" w:rsidP="009E094F">
            <w:pPr>
              <w:spacing w:line="240" w:lineRule="auto"/>
              <w:ind w:firstLine="0"/>
              <w:jc w:val="center"/>
              <w:rPr>
                <w:rFonts w:eastAsia="Times New Roman" w:cs="Times New Roman"/>
                <w:b/>
                <w:color w:val="000000"/>
                <w:sz w:val="18"/>
                <w:szCs w:val="20"/>
                <w:lang w:eastAsia="en-GB"/>
              </w:rPr>
            </w:pPr>
            <w:r w:rsidRPr="009B1F46">
              <w:rPr>
                <w:rFonts w:eastAsia="Times New Roman" w:cs="Times New Roman"/>
                <w:b/>
                <w:color w:val="000000"/>
                <w:sz w:val="18"/>
                <w:szCs w:val="20"/>
                <w:lang w:eastAsia="en-GB"/>
              </w:rPr>
              <w:t>Apdraudošie fak</w:t>
            </w:r>
            <w:r w:rsidR="00094CC7">
              <w:rPr>
                <w:rFonts w:eastAsia="Times New Roman" w:cs="Times New Roman"/>
                <w:b/>
                <w:color w:val="000000"/>
                <w:sz w:val="18"/>
                <w:szCs w:val="20"/>
                <w:lang w:eastAsia="en-GB"/>
              </w:rPr>
              <w:t>tori DL “Diļļu pļavas”</w:t>
            </w:r>
          </w:p>
        </w:tc>
        <w:tc>
          <w:tcPr>
            <w:tcW w:w="1248" w:type="dxa"/>
            <w:shd w:val="clear" w:color="000000" w:fill="D9D9D9" w:themeFill="background1" w:themeFillShade="D9"/>
            <w:vAlign w:val="center"/>
          </w:tcPr>
          <w:p w14:paraId="1E3CC406" w14:textId="6B88CAD3" w:rsidR="008A2F92" w:rsidRPr="009B1F46" w:rsidRDefault="00CA717B" w:rsidP="009E094F">
            <w:pPr>
              <w:spacing w:line="240" w:lineRule="auto"/>
              <w:ind w:firstLine="0"/>
              <w:jc w:val="center"/>
              <w:rPr>
                <w:rFonts w:eastAsia="Times New Roman" w:cs="Times New Roman"/>
                <w:b/>
                <w:color w:val="000000"/>
                <w:sz w:val="18"/>
                <w:szCs w:val="20"/>
                <w:lang w:eastAsia="en-GB"/>
              </w:rPr>
            </w:pPr>
            <w:r w:rsidRPr="009B1F46">
              <w:rPr>
                <w:rFonts w:eastAsia="Times New Roman" w:cs="Times New Roman"/>
                <w:b/>
                <w:color w:val="000000"/>
                <w:sz w:val="18"/>
                <w:szCs w:val="20"/>
                <w:lang w:eastAsia="en-GB"/>
              </w:rPr>
              <w:t>Konstatēts</w:t>
            </w:r>
            <w:r w:rsidR="002A7F25">
              <w:rPr>
                <w:rFonts w:eastAsia="Times New Roman" w:cs="Times New Roman"/>
                <w:b/>
                <w:color w:val="000000"/>
                <w:sz w:val="18"/>
                <w:szCs w:val="20"/>
                <w:lang w:eastAsia="en-GB"/>
              </w:rPr>
              <w:t xml:space="preserve"> 2019. </w:t>
            </w:r>
            <w:r w:rsidR="008A2F92" w:rsidRPr="009B1F46">
              <w:rPr>
                <w:rFonts w:eastAsia="Times New Roman" w:cs="Times New Roman"/>
                <w:b/>
                <w:color w:val="000000"/>
                <w:sz w:val="18"/>
                <w:szCs w:val="20"/>
                <w:lang w:eastAsia="en-GB"/>
              </w:rPr>
              <w:t>gadā</w:t>
            </w:r>
          </w:p>
        </w:tc>
      </w:tr>
      <w:tr w:rsidR="009E094F" w:rsidRPr="009B1F46" w14:paraId="127E1F2F" w14:textId="77777777" w:rsidTr="00975BE6">
        <w:trPr>
          <w:trHeight w:val="305"/>
          <w:jc w:val="center"/>
        </w:trPr>
        <w:tc>
          <w:tcPr>
            <w:tcW w:w="10633" w:type="dxa"/>
            <w:gridSpan w:val="7"/>
            <w:shd w:val="clear" w:color="auto" w:fill="A6A6A6" w:themeFill="background1" w:themeFillShade="A6"/>
          </w:tcPr>
          <w:p w14:paraId="4CBD3A9B" w14:textId="77777777" w:rsidR="009E094F" w:rsidRPr="009B1F46" w:rsidRDefault="009E094F"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Vaskulāro augu sugas, kurām ir normatīvajos aktos noteikts aizsardzības statuss, SG sugas, retas augu sugas</w:t>
            </w:r>
          </w:p>
        </w:tc>
      </w:tr>
      <w:tr w:rsidR="008A2F92" w:rsidRPr="009B1F46" w14:paraId="714DC103" w14:textId="77777777" w:rsidTr="00975BE6">
        <w:trPr>
          <w:trHeight w:val="300"/>
          <w:jc w:val="center"/>
        </w:trPr>
        <w:tc>
          <w:tcPr>
            <w:tcW w:w="596" w:type="dxa"/>
            <w:shd w:val="clear" w:color="auto" w:fill="auto"/>
            <w:noWrap/>
            <w:vAlign w:val="center"/>
            <w:hideMark/>
          </w:tcPr>
          <w:p w14:paraId="0B7EFD82"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1</w:t>
            </w:r>
          </w:p>
        </w:tc>
        <w:tc>
          <w:tcPr>
            <w:tcW w:w="1843" w:type="dxa"/>
            <w:shd w:val="clear" w:color="auto" w:fill="auto"/>
            <w:vAlign w:val="center"/>
            <w:hideMark/>
          </w:tcPr>
          <w:p w14:paraId="21D016E1"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Pleznveida grīslis/</w:t>
            </w:r>
            <w:r w:rsidRPr="009B1F46">
              <w:rPr>
                <w:rFonts w:eastAsia="Times New Roman" w:cs="Times New Roman"/>
                <w:i/>
                <w:iCs/>
                <w:color w:val="000000"/>
                <w:sz w:val="20"/>
                <w:szCs w:val="20"/>
                <w:lang w:eastAsia="en-GB"/>
              </w:rPr>
              <w:t xml:space="preserve"> Carex ornithopoda</w:t>
            </w:r>
          </w:p>
        </w:tc>
        <w:tc>
          <w:tcPr>
            <w:tcW w:w="1417" w:type="dxa"/>
            <w:shd w:val="clear" w:color="auto" w:fill="auto"/>
            <w:vAlign w:val="center"/>
            <w:hideMark/>
          </w:tcPr>
          <w:p w14:paraId="470A877C"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MIK; SG III</w:t>
            </w:r>
          </w:p>
        </w:tc>
        <w:tc>
          <w:tcPr>
            <w:tcW w:w="1418" w:type="dxa"/>
            <w:vAlign w:val="center"/>
          </w:tcPr>
          <w:p w14:paraId="79FC8067" w14:textId="659B7E3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 xml:space="preserve">Ļoti reti, biotopa </w:t>
            </w:r>
            <w:r w:rsidRPr="002A7F25">
              <w:rPr>
                <w:rFonts w:eastAsia="Times New Roman" w:cs="Times New Roman"/>
                <w:i/>
                <w:color w:val="000000"/>
                <w:sz w:val="20"/>
                <w:szCs w:val="20"/>
                <w:lang w:eastAsia="en-GB"/>
              </w:rPr>
              <w:t>7220*</w:t>
            </w:r>
            <w:r w:rsidR="002A7F25" w:rsidRPr="002A7F25">
              <w:rPr>
                <w:rFonts w:eastAsia="Times New Roman" w:cs="Times New Roman"/>
                <w:i/>
                <w:color w:val="000000"/>
                <w:sz w:val="20"/>
                <w:szCs w:val="20"/>
                <w:lang w:eastAsia="en-GB"/>
              </w:rPr>
              <w:t xml:space="preserve"> Avoti, kuri izgulsnē avotkaļķus</w:t>
            </w:r>
            <w:r w:rsidRPr="009B1F46">
              <w:rPr>
                <w:rFonts w:eastAsia="Times New Roman" w:cs="Times New Roman"/>
                <w:color w:val="000000"/>
                <w:sz w:val="20"/>
                <w:szCs w:val="20"/>
                <w:lang w:eastAsia="en-GB"/>
              </w:rPr>
              <w:t xml:space="preserve"> ietekmētā apkārtnē</w:t>
            </w:r>
          </w:p>
        </w:tc>
        <w:tc>
          <w:tcPr>
            <w:tcW w:w="1276" w:type="dxa"/>
            <w:vAlign w:val="center"/>
          </w:tcPr>
          <w:p w14:paraId="66D6DFE2"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Diezgan reti</w:t>
            </w:r>
          </w:p>
        </w:tc>
        <w:tc>
          <w:tcPr>
            <w:tcW w:w="2835" w:type="dxa"/>
            <w:shd w:val="clear" w:color="auto" w:fill="auto"/>
            <w:noWrap/>
            <w:vAlign w:val="center"/>
            <w:hideMark/>
          </w:tcPr>
          <w:p w14:paraId="5C57D3AA" w14:textId="201B57E5" w:rsidR="008A2F92" w:rsidRPr="009B1F46" w:rsidRDefault="008A2F92" w:rsidP="005A058F">
            <w:pPr>
              <w:spacing w:line="240" w:lineRule="auto"/>
              <w:ind w:firstLine="0"/>
              <w:jc w:val="left"/>
              <w:rPr>
                <w:rFonts w:eastAsia="Times New Roman" w:cs="Times New Roman"/>
                <w:color w:val="000000"/>
                <w:sz w:val="20"/>
                <w:szCs w:val="20"/>
                <w:lang w:eastAsia="en-GB"/>
              </w:rPr>
            </w:pPr>
            <w:r w:rsidRPr="009B1F46">
              <w:rPr>
                <w:rFonts w:eastAsia="Times New Roman" w:cs="Times New Roman"/>
                <w:color w:val="000000"/>
                <w:sz w:val="20"/>
                <w:szCs w:val="20"/>
                <w:lang w:eastAsia="en-GB"/>
              </w:rPr>
              <w:t xml:space="preserve">Grūti prognozējama sugas ilglaicīga pastāvēšana, jo to apdraud dabisku biotopa </w:t>
            </w:r>
            <w:r w:rsidRPr="002A7F25">
              <w:rPr>
                <w:rFonts w:eastAsia="Times New Roman" w:cs="Times New Roman"/>
                <w:i/>
                <w:color w:val="000000"/>
                <w:sz w:val="20"/>
                <w:szCs w:val="20"/>
                <w:lang w:eastAsia="en-GB"/>
              </w:rPr>
              <w:t>7220*</w:t>
            </w:r>
            <w:r w:rsidR="002A7F25" w:rsidRPr="002A7F25">
              <w:rPr>
                <w:rFonts w:eastAsia="Times New Roman" w:cs="Times New Roman"/>
                <w:i/>
                <w:color w:val="000000"/>
                <w:sz w:val="20"/>
                <w:szCs w:val="20"/>
                <w:lang w:eastAsia="en-GB"/>
              </w:rPr>
              <w:t xml:space="preserve"> Avoti, kuri izgulsnē avotkaļķus</w:t>
            </w:r>
            <w:r w:rsidRPr="009B1F46">
              <w:rPr>
                <w:rFonts w:eastAsia="Times New Roman" w:cs="Times New Roman"/>
                <w:color w:val="000000"/>
                <w:sz w:val="20"/>
                <w:szCs w:val="20"/>
                <w:lang w:eastAsia="en-GB"/>
              </w:rPr>
              <w:t xml:space="preserve"> netraucēts pazemes tecējums vai avota vietu izplūdes vietu traucējumi</w:t>
            </w:r>
          </w:p>
        </w:tc>
        <w:tc>
          <w:tcPr>
            <w:tcW w:w="1248" w:type="dxa"/>
            <w:vAlign w:val="center"/>
          </w:tcPr>
          <w:p w14:paraId="3060168C" w14:textId="77777777" w:rsidR="008A2F92" w:rsidRPr="009B1F46" w:rsidRDefault="008A2F92" w:rsidP="005A058F">
            <w:pPr>
              <w:spacing w:line="240" w:lineRule="auto"/>
              <w:ind w:firstLine="0"/>
              <w:jc w:val="center"/>
              <w:rPr>
                <w:rFonts w:eastAsia="Times New Roman" w:cs="Times New Roman"/>
                <w:b/>
                <w:color w:val="00B050"/>
                <w:sz w:val="24"/>
                <w:szCs w:val="20"/>
                <w:lang w:eastAsia="en-GB"/>
              </w:rPr>
            </w:pPr>
            <w:r w:rsidRPr="009B1F46">
              <w:rPr>
                <w:rFonts w:eastAsia="Times New Roman" w:cs="Times New Roman"/>
                <w:b/>
                <w:color w:val="00B050"/>
                <w:sz w:val="24"/>
                <w:szCs w:val="20"/>
                <w:lang w:eastAsia="en-GB"/>
              </w:rPr>
              <w:t>+</w:t>
            </w:r>
          </w:p>
        </w:tc>
      </w:tr>
      <w:tr w:rsidR="008A2F92" w:rsidRPr="009B1F46" w14:paraId="4783F705" w14:textId="77777777" w:rsidTr="00975BE6">
        <w:trPr>
          <w:trHeight w:val="600"/>
          <w:jc w:val="center"/>
        </w:trPr>
        <w:tc>
          <w:tcPr>
            <w:tcW w:w="596" w:type="dxa"/>
            <w:shd w:val="clear" w:color="auto" w:fill="auto"/>
            <w:noWrap/>
            <w:vAlign w:val="center"/>
            <w:hideMark/>
          </w:tcPr>
          <w:p w14:paraId="4EF28D38"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2</w:t>
            </w:r>
          </w:p>
        </w:tc>
        <w:tc>
          <w:tcPr>
            <w:tcW w:w="1843" w:type="dxa"/>
            <w:shd w:val="clear" w:color="auto" w:fill="auto"/>
            <w:vAlign w:val="center"/>
            <w:hideMark/>
          </w:tcPr>
          <w:p w14:paraId="4A20845F"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Krūmu cietpiene/</w:t>
            </w:r>
            <w:r w:rsidRPr="009B1F46">
              <w:rPr>
                <w:rFonts w:eastAsia="Times New Roman" w:cs="Times New Roman"/>
                <w:i/>
                <w:color w:val="000000"/>
                <w:sz w:val="20"/>
                <w:szCs w:val="20"/>
                <w:lang w:eastAsia="en-GB"/>
              </w:rPr>
              <w:t>Crepis praemorsa</w:t>
            </w:r>
          </w:p>
        </w:tc>
        <w:tc>
          <w:tcPr>
            <w:tcW w:w="1417" w:type="dxa"/>
            <w:shd w:val="clear" w:color="auto" w:fill="auto"/>
            <w:vAlign w:val="center"/>
            <w:hideMark/>
          </w:tcPr>
          <w:p w14:paraId="5C8300FC" w14:textId="3AD5142C" w:rsidR="008A2F92" w:rsidRPr="009B1F46" w:rsidRDefault="002A7F25"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ĪAS 1.</w:t>
            </w:r>
            <w:r w:rsidR="008A2F92" w:rsidRPr="009B1F46">
              <w:rPr>
                <w:rFonts w:eastAsia="Times New Roman" w:cs="Times New Roman"/>
                <w:color w:val="000000"/>
                <w:sz w:val="20"/>
                <w:szCs w:val="20"/>
                <w:lang w:eastAsia="en-GB"/>
              </w:rPr>
              <w:t>; MIK; SG III</w:t>
            </w:r>
          </w:p>
        </w:tc>
        <w:tc>
          <w:tcPr>
            <w:tcW w:w="1418" w:type="dxa"/>
            <w:vAlign w:val="center"/>
          </w:tcPr>
          <w:p w14:paraId="28C9A089" w14:textId="617B127C"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R</w:t>
            </w:r>
            <w:r w:rsidR="008A2F92" w:rsidRPr="009B1F46">
              <w:rPr>
                <w:rFonts w:eastAsia="Times New Roman" w:cs="Times New Roman"/>
                <w:color w:val="000000"/>
                <w:sz w:val="20"/>
                <w:szCs w:val="20"/>
                <w:lang w:eastAsia="en-GB"/>
              </w:rPr>
              <w:t>eti, pļavās</w:t>
            </w:r>
          </w:p>
        </w:tc>
        <w:tc>
          <w:tcPr>
            <w:tcW w:w="1276" w:type="dxa"/>
            <w:vAlign w:val="center"/>
          </w:tcPr>
          <w:p w14:paraId="5A206B34" w14:textId="3D725634"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D</w:t>
            </w:r>
            <w:r w:rsidR="008A2F92" w:rsidRPr="009B1F46">
              <w:rPr>
                <w:rFonts w:eastAsia="Times New Roman" w:cs="Times New Roman"/>
                <w:color w:val="000000"/>
                <w:sz w:val="20"/>
                <w:szCs w:val="20"/>
                <w:lang w:eastAsia="en-GB"/>
              </w:rPr>
              <w:t>iezgan reti</w:t>
            </w:r>
          </w:p>
        </w:tc>
        <w:tc>
          <w:tcPr>
            <w:tcW w:w="2835" w:type="dxa"/>
            <w:shd w:val="clear" w:color="auto" w:fill="auto"/>
            <w:noWrap/>
            <w:vAlign w:val="center"/>
            <w:hideMark/>
          </w:tcPr>
          <w:p w14:paraId="28BD9604" w14:textId="77777777" w:rsidR="008A2F92" w:rsidRPr="009B1F46" w:rsidRDefault="008A2F92" w:rsidP="005A058F">
            <w:pPr>
              <w:spacing w:line="240" w:lineRule="auto"/>
              <w:ind w:firstLine="0"/>
              <w:jc w:val="left"/>
              <w:rPr>
                <w:rFonts w:eastAsia="Times New Roman" w:cs="Times New Roman"/>
                <w:color w:val="000000"/>
                <w:sz w:val="20"/>
                <w:szCs w:val="20"/>
                <w:lang w:eastAsia="en-GB"/>
              </w:rPr>
            </w:pPr>
            <w:r w:rsidRPr="009B1F46">
              <w:rPr>
                <w:rFonts w:eastAsia="Times New Roman" w:cs="Times New Roman"/>
                <w:color w:val="000000"/>
                <w:sz w:val="20"/>
                <w:szCs w:val="20"/>
                <w:lang w:eastAsia="en-GB"/>
              </w:rPr>
              <w:t>Pļavu aizaugšana</w:t>
            </w:r>
          </w:p>
        </w:tc>
        <w:tc>
          <w:tcPr>
            <w:tcW w:w="1248" w:type="dxa"/>
            <w:vAlign w:val="center"/>
          </w:tcPr>
          <w:p w14:paraId="0C30CF0E" w14:textId="77777777" w:rsidR="008A2F92" w:rsidRPr="009B1F46" w:rsidRDefault="008A2F92" w:rsidP="005A058F">
            <w:pPr>
              <w:spacing w:line="240" w:lineRule="auto"/>
              <w:ind w:firstLine="0"/>
              <w:jc w:val="center"/>
              <w:rPr>
                <w:rFonts w:eastAsia="Times New Roman" w:cs="Times New Roman"/>
                <w:b/>
                <w:color w:val="00B050"/>
                <w:sz w:val="24"/>
                <w:szCs w:val="20"/>
                <w:lang w:eastAsia="en-GB"/>
              </w:rPr>
            </w:pPr>
            <w:r w:rsidRPr="009B1F46">
              <w:rPr>
                <w:rFonts w:eastAsia="Times New Roman" w:cs="Times New Roman"/>
                <w:b/>
                <w:color w:val="00B050"/>
                <w:sz w:val="24"/>
                <w:szCs w:val="20"/>
                <w:lang w:eastAsia="en-GB"/>
              </w:rPr>
              <w:t>+</w:t>
            </w:r>
          </w:p>
        </w:tc>
      </w:tr>
      <w:tr w:rsidR="008A2F92" w:rsidRPr="009B1F46" w14:paraId="3761A909" w14:textId="77777777" w:rsidTr="00975BE6">
        <w:trPr>
          <w:trHeight w:val="600"/>
          <w:jc w:val="center"/>
        </w:trPr>
        <w:tc>
          <w:tcPr>
            <w:tcW w:w="596" w:type="dxa"/>
            <w:shd w:val="clear" w:color="auto" w:fill="auto"/>
            <w:noWrap/>
            <w:vAlign w:val="center"/>
            <w:hideMark/>
          </w:tcPr>
          <w:p w14:paraId="2CA857BB"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3</w:t>
            </w:r>
          </w:p>
        </w:tc>
        <w:tc>
          <w:tcPr>
            <w:tcW w:w="1843" w:type="dxa"/>
            <w:shd w:val="clear" w:color="auto" w:fill="auto"/>
            <w:vAlign w:val="center"/>
            <w:hideMark/>
          </w:tcPr>
          <w:p w14:paraId="513A5D66"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Baltijas dzegužpirkstīte/</w:t>
            </w:r>
            <w:r w:rsidRPr="009B1F46">
              <w:rPr>
                <w:rFonts w:eastAsia="Times New Roman" w:cs="Times New Roman"/>
                <w:i/>
                <w:iCs/>
                <w:color w:val="000000"/>
                <w:sz w:val="20"/>
                <w:szCs w:val="20"/>
                <w:lang w:eastAsia="en-GB"/>
              </w:rPr>
              <w:t xml:space="preserve"> Dactylorhiza  baltica</w:t>
            </w:r>
          </w:p>
        </w:tc>
        <w:tc>
          <w:tcPr>
            <w:tcW w:w="1417" w:type="dxa"/>
            <w:shd w:val="clear" w:color="auto" w:fill="auto"/>
            <w:vAlign w:val="center"/>
            <w:hideMark/>
          </w:tcPr>
          <w:p w14:paraId="471E024C"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SG IV</w:t>
            </w:r>
          </w:p>
        </w:tc>
        <w:tc>
          <w:tcPr>
            <w:tcW w:w="1418" w:type="dxa"/>
            <w:vAlign w:val="center"/>
          </w:tcPr>
          <w:p w14:paraId="654AFB31" w14:textId="3E307290" w:rsidR="008A2F92" w:rsidRPr="009B1F46" w:rsidRDefault="002A7F25"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Diezgan bieži, dažāda</w:t>
            </w:r>
            <w:r w:rsidR="008A2F92" w:rsidRPr="009B1F46">
              <w:rPr>
                <w:rFonts w:eastAsia="Times New Roman" w:cs="Times New Roman"/>
                <w:color w:val="000000"/>
                <w:sz w:val="20"/>
                <w:szCs w:val="20"/>
                <w:lang w:eastAsia="en-GB"/>
              </w:rPr>
              <w:t xml:space="preserve"> veida mitro pļavu u.c. biotopos</w:t>
            </w:r>
          </w:p>
        </w:tc>
        <w:tc>
          <w:tcPr>
            <w:tcW w:w="1276" w:type="dxa"/>
            <w:vAlign w:val="center"/>
          </w:tcPr>
          <w:p w14:paraId="089381FD"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Diezgan bieži</w:t>
            </w:r>
          </w:p>
        </w:tc>
        <w:tc>
          <w:tcPr>
            <w:tcW w:w="2835" w:type="dxa"/>
            <w:shd w:val="clear" w:color="auto" w:fill="auto"/>
            <w:noWrap/>
            <w:vAlign w:val="center"/>
            <w:hideMark/>
          </w:tcPr>
          <w:p w14:paraId="1DEE6BB4" w14:textId="77777777" w:rsidR="008A2F92" w:rsidRPr="009B1F46" w:rsidRDefault="008A2F92" w:rsidP="005A058F">
            <w:pPr>
              <w:spacing w:line="240" w:lineRule="auto"/>
              <w:ind w:firstLine="0"/>
              <w:jc w:val="left"/>
              <w:rPr>
                <w:rFonts w:eastAsia="Times New Roman" w:cs="Times New Roman"/>
                <w:color w:val="000000"/>
                <w:sz w:val="20"/>
                <w:szCs w:val="20"/>
                <w:lang w:eastAsia="en-GB"/>
              </w:rPr>
            </w:pPr>
            <w:r w:rsidRPr="009B1F46">
              <w:rPr>
                <w:rFonts w:eastAsia="Times New Roman" w:cs="Times New Roman"/>
                <w:color w:val="000000"/>
                <w:sz w:val="20"/>
                <w:szCs w:val="20"/>
                <w:lang w:eastAsia="en-GB"/>
              </w:rPr>
              <w:t>Nosusināšana, pļavu aizaugšana</w:t>
            </w:r>
          </w:p>
        </w:tc>
        <w:tc>
          <w:tcPr>
            <w:tcW w:w="1248" w:type="dxa"/>
            <w:vAlign w:val="center"/>
          </w:tcPr>
          <w:p w14:paraId="5EA692FC" w14:textId="77777777" w:rsidR="008A2F92" w:rsidRPr="009B1F46" w:rsidRDefault="008A2F92" w:rsidP="005A058F">
            <w:pPr>
              <w:spacing w:line="240" w:lineRule="auto"/>
              <w:ind w:firstLine="0"/>
              <w:jc w:val="center"/>
              <w:rPr>
                <w:rFonts w:eastAsia="Times New Roman" w:cs="Times New Roman"/>
                <w:b/>
                <w:color w:val="00B050"/>
                <w:sz w:val="24"/>
                <w:szCs w:val="20"/>
                <w:lang w:eastAsia="en-GB"/>
              </w:rPr>
            </w:pPr>
            <w:r w:rsidRPr="009B1F46">
              <w:rPr>
                <w:rFonts w:eastAsia="Times New Roman" w:cs="Times New Roman"/>
                <w:b/>
                <w:color w:val="00B050"/>
                <w:sz w:val="24"/>
                <w:szCs w:val="20"/>
                <w:lang w:eastAsia="en-GB"/>
              </w:rPr>
              <w:t>+</w:t>
            </w:r>
          </w:p>
        </w:tc>
      </w:tr>
      <w:tr w:rsidR="008A2F92" w:rsidRPr="009B1F46" w14:paraId="7DDAD45D" w14:textId="77777777" w:rsidTr="00975BE6">
        <w:trPr>
          <w:trHeight w:val="600"/>
          <w:jc w:val="center"/>
        </w:trPr>
        <w:tc>
          <w:tcPr>
            <w:tcW w:w="596" w:type="dxa"/>
            <w:shd w:val="clear" w:color="auto" w:fill="auto"/>
            <w:noWrap/>
            <w:vAlign w:val="center"/>
            <w:hideMark/>
          </w:tcPr>
          <w:p w14:paraId="389E8FCB"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4</w:t>
            </w:r>
          </w:p>
        </w:tc>
        <w:tc>
          <w:tcPr>
            <w:tcW w:w="1843" w:type="dxa"/>
            <w:shd w:val="clear" w:color="auto" w:fill="auto"/>
            <w:vAlign w:val="center"/>
            <w:hideMark/>
          </w:tcPr>
          <w:p w14:paraId="35FF2A33"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Fuksa</w:t>
            </w:r>
          </w:p>
          <w:p w14:paraId="1902BCFF"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 xml:space="preserve">dzegužpirkstīte/ </w:t>
            </w:r>
            <w:r w:rsidRPr="009B1F46">
              <w:rPr>
                <w:rFonts w:eastAsia="Times New Roman" w:cs="Times New Roman"/>
                <w:i/>
                <w:iCs/>
                <w:color w:val="000000"/>
                <w:sz w:val="20"/>
                <w:szCs w:val="20"/>
                <w:lang w:eastAsia="en-GB"/>
              </w:rPr>
              <w:t>Dactylorhiza fuchsii</w:t>
            </w:r>
          </w:p>
        </w:tc>
        <w:tc>
          <w:tcPr>
            <w:tcW w:w="1417" w:type="dxa"/>
            <w:shd w:val="clear" w:color="auto" w:fill="auto"/>
            <w:vAlign w:val="center"/>
            <w:hideMark/>
          </w:tcPr>
          <w:p w14:paraId="19194DA5"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SG IV</w:t>
            </w:r>
          </w:p>
        </w:tc>
        <w:tc>
          <w:tcPr>
            <w:tcW w:w="1418" w:type="dxa"/>
            <w:vAlign w:val="center"/>
          </w:tcPr>
          <w:p w14:paraId="7AC45F98"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Reti, skrajos mitru mežu un to kontaktjoslu biotopos</w:t>
            </w:r>
          </w:p>
        </w:tc>
        <w:tc>
          <w:tcPr>
            <w:tcW w:w="1276" w:type="dxa"/>
            <w:vAlign w:val="center"/>
          </w:tcPr>
          <w:p w14:paraId="5A94544F"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Reti</w:t>
            </w:r>
          </w:p>
        </w:tc>
        <w:tc>
          <w:tcPr>
            <w:tcW w:w="2835" w:type="dxa"/>
            <w:shd w:val="clear" w:color="auto" w:fill="auto"/>
            <w:noWrap/>
            <w:vAlign w:val="center"/>
            <w:hideMark/>
          </w:tcPr>
          <w:p w14:paraId="077351EA" w14:textId="77777777" w:rsidR="008A2F92" w:rsidRPr="009B1F46" w:rsidRDefault="008A2F92" w:rsidP="005A058F">
            <w:pPr>
              <w:spacing w:line="240" w:lineRule="auto"/>
              <w:ind w:firstLine="0"/>
              <w:jc w:val="left"/>
              <w:rPr>
                <w:rFonts w:eastAsia="Times New Roman" w:cs="Times New Roman"/>
                <w:color w:val="000000"/>
                <w:sz w:val="20"/>
                <w:szCs w:val="20"/>
                <w:lang w:eastAsia="en-GB"/>
              </w:rPr>
            </w:pPr>
            <w:r w:rsidRPr="009B1F46">
              <w:rPr>
                <w:rFonts w:eastAsia="Times New Roman" w:cs="Times New Roman"/>
                <w:color w:val="000000"/>
                <w:sz w:val="20"/>
                <w:szCs w:val="20"/>
                <w:lang w:eastAsia="en-GB"/>
              </w:rPr>
              <w:t>Mitru mežu izzušana</w:t>
            </w:r>
          </w:p>
        </w:tc>
        <w:tc>
          <w:tcPr>
            <w:tcW w:w="1248" w:type="dxa"/>
            <w:vAlign w:val="center"/>
          </w:tcPr>
          <w:p w14:paraId="6E1A311B" w14:textId="77777777" w:rsidR="008A2F92" w:rsidRPr="009B1F46" w:rsidRDefault="008A2F92" w:rsidP="005A058F">
            <w:pPr>
              <w:spacing w:line="240" w:lineRule="auto"/>
              <w:ind w:firstLine="0"/>
              <w:jc w:val="center"/>
              <w:rPr>
                <w:rFonts w:eastAsia="Times New Roman" w:cs="Times New Roman"/>
                <w:b/>
                <w:color w:val="000000"/>
                <w:sz w:val="24"/>
                <w:szCs w:val="20"/>
                <w:lang w:eastAsia="en-GB"/>
              </w:rPr>
            </w:pPr>
            <w:r w:rsidRPr="009B1F46">
              <w:rPr>
                <w:rFonts w:eastAsia="Times New Roman" w:cs="Times New Roman"/>
                <w:b/>
                <w:color w:val="FF0000"/>
                <w:sz w:val="24"/>
                <w:szCs w:val="20"/>
                <w:lang w:eastAsia="en-GB"/>
              </w:rPr>
              <w:t>-</w:t>
            </w:r>
          </w:p>
        </w:tc>
      </w:tr>
      <w:tr w:rsidR="008A2F92" w:rsidRPr="009B1F46" w14:paraId="07662064" w14:textId="77777777" w:rsidTr="00975BE6">
        <w:trPr>
          <w:trHeight w:val="600"/>
          <w:jc w:val="center"/>
        </w:trPr>
        <w:tc>
          <w:tcPr>
            <w:tcW w:w="596" w:type="dxa"/>
            <w:shd w:val="clear" w:color="auto" w:fill="auto"/>
            <w:noWrap/>
            <w:vAlign w:val="center"/>
            <w:hideMark/>
          </w:tcPr>
          <w:p w14:paraId="4F11E1DB"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5</w:t>
            </w:r>
          </w:p>
        </w:tc>
        <w:tc>
          <w:tcPr>
            <w:tcW w:w="1843" w:type="dxa"/>
            <w:shd w:val="clear" w:color="auto" w:fill="auto"/>
            <w:vAlign w:val="center"/>
            <w:hideMark/>
          </w:tcPr>
          <w:p w14:paraId="7C1261F3"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Stāvlapu</w:t>
            </w:r>
          </w:p>
          <w:p w14:paraId="6844ADD9"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dzegužpirkstīte/</w:t>
            </w:r>
            <w:r w:rsidRPr="009B1F46">
              <w:rPr>
                <w:rFonts w:eastAsia="Times New Roman" w:cs="Times New Roman"/>
                <w:i/>
                <w:iCs/>
                <w:color w:val="000000"/>
                <w:sz w:val="20"/>
                <w:szCs w:val="20"/>
                <w:lang w:eastAsia="en-GB"/>
              </w:rPr>
              <w:t xml:space="preserve"> Dactylorhiza incarnata</w:t>
            </w:r>
          </w:p>
        </w:tc>
        <w:tc>
          <w:tcPr>
            <w:tcW w:w="1417" w:type="dxa"/>
            <w:shd w:val="clear" w:color="auto" w:fill="auto"/>
            <w:vAlign w:val="center"/>
            <w:hideMark/>
          </w:tcPr>
          <w:p w14:paraId="2DCE405D"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SG IV</w:t>
            </w:r>
          </w:p>
        </w:tc>
        <w:tc>
          <w:tcPr>
            <w:tcW w:w="1418" w:type="dxa"/>
            <w:vAlign w:val="center"/>
          </w:tcPr>
          <w:p w14:paraId="5C880427"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Reti, kaļķainu pļavu un purvu biotopos</w:t>
            </w:r>
          </w:p>
        </w:tc>
        <w:tc>
          <w:tcPr>
            <w:tcW w:w="1276" w:type="dxa"/>
            <w:vAlign w:val="center"/>
          </w:tcPr>
          <w:p w14:paraId="69143A3C"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Diezgan bieži</w:t>
            </w:r>
          </w:p>
        </w:tc>
        <w:tc>
          <w:tcPr>
            <w:tcW w:w="2835" w:type="dxa"/>
            <w:shd w:val="clear" w:color="auto" w:fill="auto"/>
            <w:noWrap/>
            <w:vAlign w:val="center"/>
            <w:hideMark/>
          </w:tcPr>
          <w:p w14:paraId="480B097B" w14:textId="63A7C8A4" w:rsidR="008A2F92" w:rsidRPr="009B1F46" w:rsidRDefault="008A2F92" w:rsidP="005A058F">
            <w:pPr>
              <w:spacing w:line="240" w:lineRule="auto"/>
              <w:ind w:firstLine="0"/>
              <w:jc w:val="left"/>
              <w:rPr>
                <w:rFonts w:eastAsia="Times New Roman" w:cs="Times New Roman"/>
                <w:color w:val="000000"/>
                <w:sz w:val="20"/>
                <w:szCs w:val="20"/>
                <w:lang w:eastAsia="en-GB"/>
              </w:rPr>
            </w:pPr>
            <w:r w:rsidRPr="009B1F46">
              <w:rPr>
                <w:rFonts w:eastAsia="Times New Roman" w:cs="Times New Roman"/>
                <w:color w:val="000000"/>
                <w:sz w:val="20"/>
                <w:szCs w:val="20"/>
                <w:lang w:eastAsia="en-GB"/>
              </w:rPr>
              <w:t xml:space="preserve">Grūti prognozējama sugas ilglaicīga pastāvēšana, jo to apdraud dabisku biotopa </w:t>
            </w:r>
            <w:r w:rsidRPr="002A7F25">
              <w:rPr>
                <w:rFonts w:eastAsia="Times New Roman" w:cs="Times New Roman"/>
                <w:i/>
                <w:color w:val="000000"/>
                <w:sz w:val="20"/>
                <w:szCs w:val="20"/>
                <w:lang w:eastAsia="en-GB"/>
              </w:rPr>
              <w:t>7220*</w:t>
            </w:r>
            <w:r w:rsidRPr="009B1F46">
              <w:rPr>
                <w:rFonts w:eastAsia="Times New Roman" w:cs="Times New Roman"/>
                <w:color w:val="000000"/>
                <w:sz w:val="20"/>
                <w:szCs w:val="20"/>
                <w:lang w:eastAsia="en-GB"/>
              </w:rPr>
              <w:t xml:space="preserve"> </w:t>
            </w:r>
            <w:r w:rsidR="002A7F25" w:rsidRPr="002A7F25">
              <w:rPr>
                <w:rFonts w:eastAsia="Times New Roman" w:cs="Times New Roman"/>
                <w:i/>
                <w:color w:val="000000"/>
                <w:sz w:val="20"/>
                <w:szCs w:val="20"/>
                <w:lang w:eastAsia="en-GB"/>
              </w:rPr>
              <w:t>Avoti, kuri izgulsnē avotkaļķus</w:t>
            </w:r>
            <w:r w:rsidR="002A7F25" w:rsidRPr="002A7F25">
              <w:rPr>
                <w:rFonts w:eastAsia="Times New Roman" w:cs="Times New Roman"/>
                <w:color w:val="000000"/>
                <w:sz w:val="20"/>
                <w:szCs w:val="20"/>
                <w:lang w:eastAsia="en-GB"/>
              </w:rPr>
              <w:t xml:space="preserve"> </w:t>
            </w:r>
            <w:r w:rsidRPr="009B1F46">
              <w:rPr>
                <w:rFonts w:eastAsia="Times New Roman" w:cs="Times New Roman"/>
                <w:color w:val="000000"/>
                <w:sz w:val="20"/>
                <w:szCs w:val="20"/>
                <w:lang w:eastAsia="en-GB"/>
              </w:rPr>
              <w:t>netraucēts pazemes tecējums vai avota vietu izplūdes vietu traucējumi</w:t>
            </w:r>
          </w:p>
        </w:tc>
        <w:tc>
          <w:tcPr>
            <w:tcW w:w="1248" w:type="dxa"/>
            <w:vAlign w:val="center"/>
          </w:tcPr>
          <w:p w14:paraId="6A778CEC" w14:textId="77777777" w:rsidR="008A2F92" w:rsidRPr="009B1F46" w:rsidRDefault="008A2F92" w:rsidP="005A058F">
            <w:pPr>
              <w:spacing w:line="240" w:lineRule="auto"/>
              <w:ind w:firstLine="0"/>
              <w:jc w:val="center"/>
              <w:rPr>
                <w:rFonts w:eastAsia="Times New Roman" w:cs="Times New Roman"/>
                <w:b/>
                <w:color w:val="000000"/>
                <w:sz w:val="24"/>
                <w:szCs w:val="20"/>
                <w:lang w:eastAsia="en-GB"/>
              </w:rPr>
            </w:pPr>
            <w:r w:rsidRPr="009B1F46">
              <w:rPr>
                <w:rFonts w:eastAsia="Times New Roman" w:cs="Times New Roman"/>
                <w:b/>
                <w:color w:val="00B050"/>
                <w:sz w:val="24"/>
                <w:szCs w:val="20"/>
                <w:lang w:eastAsia="en-GB"/>
              </w:rPr>
              <w:t>+</w:t>
            </w:r>
          </w:p>
        </w:tc>
      </w:tr>
      <w:tr w:rsidR="008A2F92" w:rsidRPr="009B1F46" w14:paraId="1D823BB6" w14:textId="77777777" w:rsidTr="00975BE6">
        <w:trPr>
          <w:trHeight w:val="600"/>
          <w:jc w:val="center"/>
        </w:trPr>
        <w:tc>
          <w:tcPr>
            <w:tcW w:w="596" w:type="dxa"/>
            <w:shd w:val="clear" w:color="auto" w:fill="auto"/>
            <w:noWrap/>
            <w:vAlign w:val="center"/>
            <w:hideMark/>
          </w:tcPr>
          <w:p w14:paraId="73F549F5"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6</w:t>
            </w:r>
          </w:p>
        </w:tc>
        <w:tc>
          <w:tcPr>
            <w:tcW w:w="1843" w:type="dxa"/>
            <w:shd w:val="clear" w:color="auto" w:fill="auto"/>
            <w:vAlign w:val="center"/>
            <w:hideMark/>
          </w:tcPr>
          <w:p w14:paraId="24232D99"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Vīru dzegužpuķe /</w:t>
            </w:r>
            <w:r w:rsidRPr="009B1F46">
              <w:rPr>
                <w:rFonts w:eastAsia="Times New Roman" w:cs="Times New Roman"/>
                <w:i/>
                <w:color w:val="000000"/>
                <w:sz w:val="20"/>
                <w:szCs w:val="20"/>
                <w:lang w:eastAsia="en-GB"/>
              </w:rPr>
              <w:t>Orchis mascula</w:t>
            </w:r>
          </w:p>
        </w:tc>
        <w:tc>
          <w:tcPr>
            <w:tcW w:w="1417" w:type="dxa"/>
            <w:shd w:val="clear" w:color="auto" w:fill="auto"/>
            <w:vAlign w:val="center"/>
            <w:hideMark/>
          </w:tcPr>
          <w:p w14:paraId="74990824"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MIK; SG III</w:t>
            </w:r>
          </w:p>
        </w:tc>
        <w:tc>
          <w:tcPr>
            <w:tcW w:w="1418" w:type="dxa"/>
            <w:vAlign w:val="center"/>
          </w:tcPr>
          <w:p w14:paraId="2DDA4ACF" w14:textId="715D8D46"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Ļ</w:t>
            </w:r>
            <w:r w:rsidR="008A2F92" w:rsidRPr="009B1F46">
              <w:rPr>
                <w:rFonts w:eastAsia="Times New Roman" w:cs="Times New Roman"/>
                <w:color w:val="000000"/>
                <w:sz w:val="20"/>
                <w:szCs w:val="20"/>
                <w:lang w:eastAsia="en-GB"/>
              </w:rPr>
              <w:t>oti reti</w:t>
            </w:r>
          </w:p>
        </w:tc>
        <w:tc>
          <w:tcPr>
            <w:tcW w:w="1276" w:type="dxa"/>
            <w:vAlign w:val="center"/>
          </w:tcPr>
          <w:p w14:paraId="2A74B93F" w14:textId="303262E4"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D</w:t>
            </w:r>
            <w:r w:rsidR="008A2F92" w:rsidRPr="009B1F46">
              <w:rPr>
                <w:rFonts w:eastAsia="Times New Roman" w:cs="Times New Roman"/>
                <w:color w:val="000000"/>
                <w:sz w:val="20"/>
                <w:szCs w:val="20"/>
                <w:lang w:eastAsia="en-GB"/>
              </w:rPr>
              <w:t>iezgan reti</w:t>
            </w:r>
          </w:p>
        </w:tc>
        <w:tc>
          <w:tcPr>
            <w:tcW w:w="2835" w:type="dxa"/>
            <w:shd w:val="clear" w:color="auto" w:fill="auto"/>
            <w:noWrap/>
            <w:vAlign w:val="center"/>
            <w:hideMark/>
          </w:tcPr>
          <w:p w14:paraId="5AF37BC1" w14:textId="77777777" w:rsidR="008A2F92" w:rsidRPr="009B1F46" w:rsidRDefault="008A2F92" w:rsidP="005A058F">
            <w:pPr>
              <w:spacing w:line="240" w:lineRule="auto"/>
              <w:ind w:firstLine="0"/>
              <w:jc w:val="left"/>
              <w:rPr>
                <w:rFonts w:eastAsia="Times New Roman" w:cs="Times New Roman"/>
                <w:color w:val="000000"/>
                <w:sz w:val="20"/>
                <w:szCs w:val="20"/>
                <w:lang w:eastAsia="en-GB"/>
              </w:rPr>
            </w:pPr>
            <w:r w:rsidRPr="009B1F46">
              <w:rPr>
                <w:rFonts w:eastAsia="Times New Roman" w:cs="Times New Roman"/>
                <w:color w:val="000000"/>
                <w:sz w:val="20"/>
                <w:szCs w:val="20"/>
                <w:lang w:eastAsia="en-GB"/>
              </w:rPr>
              <w:t>Pļavu aizaugšana</w:t>
            </w:r>
          </w:p>
        </w:tc>
        <w:tc>
          <w:tcPr>
            <w:tcW w:w="1248" w:type="dxa"/>
            <w:vAlign w:val="center"/>
          </w:tcPr>
          <w:p w14:paraId="49DF7B19" w14:textId="77777777" w:rsidR="008A2F92" w:rsidRPr="009B1F46" w:rsidRDefault="008A2F92" w:rsidP="005A058F">
            <w:pPr>
              <w:spacing w:line="240" w:lineRule="auto"/>
              <w:ind w:firstLine="0"/>
              <w:jc w:val="center"/>
              <w:rPr>
                <w:rFonts w:eastAsia="Times New Roman" w:cs="Times New Roman"/>
                <w:b/>
                <w:color w:val="000000"/>
                <w:sz w:val="24"/>
                <w:szCs w:val="20"/>
                <w:lang w:eastAsia="en-GB"/>
              </w:rPr>
            </w:pPr>
            <w:r w:rsidRPr="009B1F46">
              <w:rPr>
                <w:rFonts w:eastAsia="Times New Roman" w:cs="Times New Roman"/>
                <w:b/>
                <w:color w:val="FF0000"/>
                <w:sz w:val="24"/>
                <w:szCs w:val="20"/>
                <w:lang w:eastAsia="en-GB"/>
              </w:rPr>
              <w:t>-</w:t>
            </w:r>
          </w:p>
        </w:tc>
      </w:tr>
      <w:tr w:rsidR="008A2F92" w:rsidRPr="009B1F46" w14:paraId="33F27170" w14:textId="77777777" w:rsidTr="00975BE6">
        <w:trPr>
          <w:trHeight w:val="600"/>
          <w:jc w:val="center"/>
        </w:trPr>
        <w:tc>
          <w:tcPr>
            <w:tcW w:w="596" w:type="dxa"/>
            <w:shd w:val="clear" w:color="auto" w:fill="auto"/>
            <w:noWrap/>
            <w:vAlign w:val="center"/>
            <w:hideMark/>
          </w:tcPr>
          <w:p w14:paraId="28396F7D"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7</w:t>
            </w:r>
          </w:p>
        </w:tc>
        <w:tc>
          <w:tcPr>
            <w:tcW w:w="1843" w:type="dxa"/>
            <w:shd w:val="clear" w:color="auto" w:fill="auto"/>
            <w:vAlign w:val="center"/>
            <w:hideMark/>
          </w:tcPr>
          <w:p w14:paraId="3E76D4FE"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Smaržīgā naktsvijole/</w:t>
            </w:r>
          </w:p>
          <w:p w14:paraId="6FD5F228" w14:textId="77777777" w:rsidR="008A2F92" w:rsidRPr="009B1F46" w:rsidRDefault="008A2F92" w:rsidP="005A058F">
            <w:pPr>
              <w:spacing w:line="240" w:lineRule="auto"/>
              <w:ind w:firstLine="0"/>
              <w:jc w:val="center"/>
              <w:rPr>
                <w:rFonts w:eastAsia="Times New Roman" w:cs="Times New Roman"/>
                <w:i/>
                <w:color w:val="000000"/>
                <w:sz w:val="20"/>
                <w:szCs w:val="20"/>
                <w:lang w:eastAsia="en-GB"/>
              </w:rPr>
            </w:pPr>
            <w:r w:rsidRPr="009B1F46">
              <w:rPr>
                <w:rFonts w:eastAsia="Times New Roman" w:cs="Times New Roman"/>
                <w:i/>
                <w:color w:val="000000"/>
                <w:sz w:val="20"/>
                <w:szCs w:val="20"/>
                <w:lang w:eastAsia="en-GB"/>
              </w:rPr>
              <w:t>Platanthera bifolia</w:t>
            </w:r>
          </w:p>
        </w:tc>
        <w:tc>
          <w:tcPr>
            <w:tcW w:w="1417" w:type="dxa"/>
            <w:shd w:val="clear" w:color="auto" w:fill="auto"/>
            <w:vAlign w:val="center"/>
            <w:hideMark/>
          </w:tcPr>
          <w:p w14:paraId="7DB7D938"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SG IV</w:t>
            </w:r>
          </w:p>
        </w:tc>
        <w:tc>
          <w:tcPr>
            <w:tcW w:w="1418" w:type="dxa"/>
            <w:vAlign w:val="center"/>
          </w:tcPr>
          <w:p w14:paraId="111540BE"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Diezgan bieži, dažādu pļavu un sekundāru mežu biotopos</w:t>
            </w:r>
          </w:p>
        </w:tc>
        <w:tc>
          <w:tcPr>
            <w:tcW w:w="1276" w:type="dxa"/>
            <w:vAlign w:val="center"/>
          </w:tcPr>
          <w:p w14:paraId="77617530" w14:textId="254D36CF"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D</w:t>
            </w:r>
            <w:r w:rsidR="008A2F92" w:rsidRPr="009B1F46">
              <w:rPr>
                <w:rFonts w:eastAsia="Times New Roman" w:cs="Times New Roman"/>
                <w:color w:val="000000"/>
                <w:sz w:val="20"/>
                <w:szCs w:val="20"/>
                <w:lang w:eastAsia="en-GB"/>
              </w:rPr>
              <w:t>iezgan bieži</w:t>
            </w:r>
          </w:p>
        </w:tc>
        <w:tc>
          <w:tcPr>
            <w:tcW w:w="2835" w:type="dxa"/>
            <w:shd w:val="clear" w:color="auto" w:fill="auto"/>
            <w:noWrap/>
            <w:vAlign w:val="center"/>
            <w:hideMark/>
          </w:tcPr>
          <w:p w14:paraId="70D9AD2B" w14:textId="77777777" w:rsidR="008A2F92" w:rsidRPr="009B1F46" w:rsidRDefault="008A2F92" w:rsidP="005A058F">
            <w:pPr>
              <w:spacing w:line="240" w:lineRule="auto"/>
              <w:ind w:firstLine="0"/>
              <w:jc w:val="left"/>
              <w:rPr>
                <w:rFonts w:eastAsia="Times New Roman" w:cs="Times New Roman"/>
                <w:color w:val="000000"/>
                <w:sz w:val="20"/>
                <w:szCs w:val="20"/>
                <w:lang w:eastAsia="en-GB"/>
              </w:rPr>
            </w:pPr>
            <w:r w:rsidRPr="009B1F46">
              <w:rPr>
                <w:rFonts w:eastAsia="Times New Roman" w:cs="Times New Roman"/>
                <w:color w:val="000000"/>
                <w:sz w:val="20"/>
                <w:szCs w:val="20"/>
                <w:lang w:eastAsia="en-GB"/>
              </w:rPr>
              <w:t>Pļavu aizaugšana</w:t>
            </w:r>
          </w:p>
        </w:tc>
        <w:tc>
          <w:tcPr>
            <w:tcW w:w="1248" w:type="dxa"/>
            <w:vAlign w:val="center"/>
          </w:tcPr>
          <w:p w14:paraId="69D538D7" w14:textId="77777777" w:rsidR="008A2F92" w:rsidRPr="009B1F46" w:rsidRDefault="008A2F92" w:rsidP="005A058F">
            <w:pPr>
              <w:spacing w:line="240" w:lineRule="auto"/>
              <w:ind w:firstLine="0"/>
              <w:jc w:val="center"/>
              <w:rPr>
                <w:rFonts w:eastAsia="Times New Roman" w:cs="Times New Roman"/>
                <w:b/>
                <w:color w:val="00B050"/>
                <w:sz w:val="24"/>
                <w:szCs w:val="20"/>
                <w:lang w:eastAsia="en-GB"/>
              </w:rPr>
            </w:pPr>
            <w:r w:rsidRPr="009B1F46">
              <w:rPr>
                <w:rFonts w:eastAsia="Times New Roman" w:cs="Times New Roman"/>
                <w:b/>
                <w:color w:val="00B050"/>
                <w:sz w:val="24"/>
                <w:szCs w:val="20"/>
                <w:lang w:eastAsia="en-GB"/>
              </w:rPr>
              <w:t>+</w:t>
            </w:r>
          </w:p>
        </w:tc>
      </w:tr>
      <w:tr w:rsidR="008A2F92" w:rsidRPr="009B1F46" w14:paraId="195673AE" w14:textId="77777777" w:rsidTr="00975BE6">
        <w:trPr>
          <w:trHeight w:val="300"/>
          <w:jc w:val="center"/>
        </w:trPr>
        <w:tc>
          <w:tcPr>
            <w:tcW w:w="596" w:type="dxa"/>
            <w:shd w:val="clear" w:color="auto" w:fill="auto"/>
            <w:noWrap/>
            <w:vAlign w:val="center"/>
            <w:hideMark/>
          </w:tcPr>
          <w:p w14:paraId="76F6ADA6"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lastRenderedPageBreak/>
              <w:t>8</w:t>
            </w:r>
          </w:p>
        </w:tc>
        <w:tc>
          <w:tcPr>
            <w:tcW w:w="1843" w:type="dxa"/>
            <w:shd w:val="clear" w:color="auto" w:fill="auto"/>
            <w:vAlign w:val="center"/>
            <w:hideMark/>
          </w:tcPr>
          <w:p w14:paraId="7070C2F2"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Parastā kreimule/</w:t>
            </w:r>
            <w:r w:rsidRPr="009B1F46">
              <w:rPr>
                <w:rFonts w:eastAsia="Times New Roman" w:cs="Times New Roman"/>
                <w:i/>
                <w:color w:val="000000"/>
                <w:sz w:val="20"/>
                <w:szCs w:val="20"/>
                <w:lang w:eastAsia="en-GB"/>
              </w:rPr>
              <w:t>Pinguicula vulgaris</w:t>
            </w:r>
          </w:p>
        </w:tc>
        <w:tc>
          <w:tcPr>
            <w:tcW w:w="1417" w:type="dxa"/>
            <w:shd w:val="clear" w:color="auto" w:fill="auto"/>
            <w:vAlign w:val="center"/>
            <w:hideMark/>
          </w:tcPr>
          <w:p w14:paraId="30F3B1AE"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SG II</w:t>
            </w:r>
          </w:p>
        </w:tc>
        <w:tc>
          <w:tcPr>
            <w:tcW w:w="1418" w:type="dxa"/>
            <w:vAlign w:val="center"/>
          </w:tcPr>
          <w:p w14:paraId="0FF42C1E" w14:textId="68A55227"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Reti,</w:t>
            </w:r>
            <w:r w:rsidR="008A2F92" w:rsidRPr="009B1F46">
              <w:rPr>
                <w:rFonts w:eastAsia="Times New Roman" w:cs="Times New Roman"/>
                <w:color w:val="000000"/>
                <w:sz w:val="20"/>
                <w:szCs w:val="20"/>
                <w:lang w:eastAsia="en-GB"/>
              </w:rPr>
              <w:t xml:space="preserve"> biotopa </w:t>
            </w:r>
            <w:r w:rsidR="008A2F92" w:rsidRPr="002A7F25">
              <w:rPr>
                <w:rFonts w:eastAsia="Times New Roman" w:cs="Times New Roman"/>
                <w:i/>
                <w:color w:val="000000"/>
                <w:sz w:val="20"/>
                <w:szCs w:val="20"/>
                <w:lang w:eastAsia="en-GB"/>
              </w:rPr>
              <w:t>7220*</w:t>
            </w:r>
            <w:r w:rsidR="002A7F25" w:rsidRPr="002A7F25">
              <w:rPr>
                <w:rFonts w:eastAsia="Times New Roman" w:cs="Times New Roman"/>
                <w:i/>
                <w:color w:val="000000"/>
                <w:sz w:val="20"/>
                <w:szCs w:val="20"/>
                <w:lang w:eastAsia="en-GB"/>
              </w:rPr>
              <w:t xml:space="preserve"> Avoti, kuri izgulsnē avotkaļķus</w:t>
            </w:r>
            <w:r w:rsidR="008A2F92" w:rsidRPr="009B1F46">
              <w:rPr>
                <w:rFonts w:eastAsia="Times New Roman" w:cs="Times New Roman"/>
                <w:color w:val="000000"/>
                <w:sz w:val="20"/>
                <w:szCs w:val="20"/>
                <w:lang w:eastAsia="en-GB"/>
              </w:rPr>
              <w:t xml:space="preserve"> apkārtnē</w:t>
            </w:r>
          </w:p>
        </w:tc>
        <w:tc>
          <w:tcPr>
            <w:tcW w:w="1276" w:type="dxa"/>
            <w:vAlign w:val="center"/>
          </w:tcPr>
          <w:p w14:paraId="254D2E73" w14:textId="5AFFE408"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R</w:t>
            </w:r>
            <w:r w:rsidR="008A2F92" w:rsidRPr="009B1F46">
              <w:rPr>
                <w:rFonts w:eastAsia="Times New Roman" w:cs="Times New Roman"/>
                <w:color w:val="000000"/>
                <w:sz w:val="20"/>
                <w:szCs w:val="20"/>
                <w:lang w:eastAsia="en-GB"/>
              </w:rPr>
              <w:t>eti</w:t>
            </w:r>
          </w:p>
        </w:tc>
        <w:tc>
          <w:tcPr>
            <w:tcW w:w="2835" w:type="dxa"/>
            <w:shd w:val="clear" w:color="auto" w:fill="auto"/>
            <w:vAlign w:val="center"/>
            <w:hideMark/>
          </w:tcPr>
          <w:p w14:paraId="1CFBCA6C" w14:textId="646BCCCD" w:rsidR="008A2F92" w:rsidRPr="009B1F46" w:rsidRDefault="00EC0AC8" w:rsidP="005A058F">
            <w:pPr>
              <w:spacing w:line="240" w:lineRule="auto"/>
              <w:ind w:firstLine="0"/>
              <w:jc w:val="left"/>
              <w:rPr>
                <w:rFonts w:eastAsia="Times New Roman" w:cs="Times New Roman"/>
                <w:color w:val="000000"/>
                <w:sz w:val="20"/>
                <w:szCs w:val="20"/>
                <w:lang w:eastAsia="en-GB"/>
              </w:rPr>
            </w:pPr>
            <w:r>
              <w:rPr>
                <w:rFonts w:eastAsia="Times New Roman" w:cs="Times New Roman"/>
                <w:color w:val="000000"/>
                <w:sz w:val="20"/>
                <w:szCs w:val="20"/>
                <w:lang w:eastAsia="en-GB"/>
              </w:rPr>
              <w:t>B</w:t>
            </w:r>
            <w:r w:rsidR="008A2F92" w:rsidRPr="009B1F46">
              <w:rPr>
                <w:rFonts w:eastAsia="Times New Roman" w:cs="Times New Roman"/>
                <w:color w:val="000000"/>
                <w:sz w:val="20"/>
                <w:szCs w:val="20"/>
                <w:lang w:eastAsia="en-GB"/>
              </w:rPr>
              <w:t xml:space="preserve">iotopa </w:t>
            </w:r>
            <w:r w:rsidR="008A2F92" w:rsidRPr="002A7F25">
              <w:rPr>
                <w:rFonts w:eastAsia="Times New Roman" w:cs="Times New Roman"/>
                <w:i/>
                <w:color w:val="000000"/>
                <w:sz w:val="20"/>
                <w:szCs w:val="20"/>
                <w:lang w:eastAsia="en-GB"/>
              </w:rPr>
              <w:t>7220*</w:t>
            </w:r>
            <w:r w:rsidR="002A7F25" w:rsidRPr="002A7F25">
              <w:rPr>
                <w:rFonts w:eastAsia="Times New Roman" w:cs="Times New Roman"/>
                <w:i/>
                <w:color w:val="000000"/>
                <w:sz w:val="20"/>
                <w:szCs w:val="20"/>
                <w:lang w:eastAsia="en-GB"/>
              </w:rPr>
              <w:t xml:space="preserve"> Avoti, kuri izgulsnē avotkaļķus</w:t>
            </w:r>
            <w:r w:rsidR="008A2F92" w:rsidRPr="009B1F46">
              <w:rPr>
                <w:rFonts w:eastAsia="Times New Roman" w:cs="Times New Roman"/>
                <w:color w:val="000000"/>
                <w:sz w:val="20"/>
                <w:szCs w:val="20"/>
                <w:lang w:eastAsia="en-GB"/>
              </w:rPr>
              <w:t xml:space="preserve"> netraucēts pazemes tecējums vai avota vietu izplūdes vietu traucējumi</w:t>
            </w:r>
          </w:p>
        </w:tc>
        <w:tc>
          <w:tcPr>
            <w:tcW w:w="1248" w:type="dxa"/>
            <w:vAlign w:val="center"/>
          </w:tcPr>
          <w:p w14:paraId="02914025" w14:textId="77777777" w:rsidR="008A2F92" w:rsidRPr="009B1F46" w:rsidRDefault="008A2F92" w:rsidP="005A058F">
            <w:pPr>
              <w:spacing w:line="240" w:lineRule="auto"/>
              <w:ind w:firstLine="0"/>
              <w:jc w:val="center"/>
              <w:rPr>
                <w:rFonts w:eastAsia="Times New Roman" w:cs="Times New Roman"/>
                <w:b/>
                <w:color w:val="00B050"/>
                <w:sz w:val="24"/>
                <w:szCs w:val="20"/>
                <w:lang w:eastAsia="en-GB"/>
              </w:rPr>
            </w:pPr>
            <w:r w:rsidRPr="009B1F46">
              <w:rPr>
                <w:rFonts w:eastAsia="Times New Roman" w:cs="Times New Roman"/>
                <w:b/>
                <w:color w:val="00B050"/>
                <w:sz w:val="24"/>
                <w:szCs w:val="20"/>
                <w:lang w:eastAsia="en-GB"/>
              </w:rPr>
              <w:t>+</w:t>
            </w:r>
          </w:p>
        </w:tc>
      </w:tr>
      <w:tr w:rsidR="008A2F92" w:rsidRPr="009B1F46" w14:paraId="40ADA809" w14:textId="77777777" w:rsidTr="00975BE6">
        <w:trPr>
          <w:trHeight w:val="510"/>
          <w:jc w:val="center"/>
        </w:trPr>
        <w:tc>
          <w:tcPr>
            <w:tcW w:w="596" w:type="dxa"/>
            <w:shd w:val="clear" w:color="auto" w:fill="auto"/>
            <w:noWrap/>
            <w:vAlign w:val="center"/>
            <w:hideMark/>
          </w:tcPr>
          <w:p w14:paraId="24A0A272"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9</w:t>
            </w:r>
          </w:p>
        </w:tc>
        <w:tc>
          <w:tcPr>
            <w:tcW w:w="1843" w:type="dxa"/>
            <w:shd w:val="clear" w:color="auto" w:fill="auto"/>
            <w:vAlign w:val="center"/>
            <w:hideMark/>
          </w:tcPr>
          <w:p w14:paraId="4184BDCA"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 xml:space="preserve">Bezdelīgactiņa/ </w:t>
            </w:r>
            <w:r w:rsidRPr="009B1F46">
              <w:rPr>
                <w:rFonts w:eastAsia="Times New Roman" w:cs="Times New Roman"/>
                <w:i/>
                <w:color w:val="000000"/>
                <w:sz w:val="20"/>
                <w:szCs w:val="20"/>
                <w:lang w:eastAsia="en-GB"/>
              </w:rPr>
              <w:t>Primula farinosa</w:t>
            </w:r>
          </w:p>
        </w:tc>
        <w:tc>
          <w:tcPr>
            <w:tcW w:w="1417" w:type="dxa"/>
            <w:shd w:val="clear" w:color="auto" w:fill="auto"/>
            <w:vAlign w:val="center"/>
            <w:hideMark/>
          </w:tcPr>
          <w:p w14:paraId="1C71C813"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SG II</w:t>
            </w:r>
          </w:p>
        </w:tc>
        <w:tc>
          <w:tcPr>
            <w:tcW w:w="1418" w:type="dxa"/>
            <w:vAlign w:val="center"/>
          </w:tcPr>
          <w:p w14:paraId="541544A3"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Reti, kaļķainu pļavu un purvu biotopos</w:t>
            </w:r>
          </w:p>
        </w:tc>
        <w:tc>
          <w:tcPr>
            <w:tcW w:w="1276" w:type="dxa"/>
            <w:vAlign w:val="center"/>
          </w:tcPr>
          <w:p w14:paraId="4EF702D9" w14:textId="4CE8F3FF"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D</w:t>
            </w:r>
            <w:r w:rsidR="008A2F92" w:rsidRPr="009B1F46">
              <w:rPr>
                <w:rFonts w:eastAsia="Times New Roman" w:cs="Times New Roman"/>
                <w:color w:val="000000"/>
                <w:sz w:val="20"/>
                <w:szCs w:val="20"/>
                <w:lang w:eastAsia="en-GB"/>
              </w:rPr>
              <w:t>iezgan reti, izplatība nevienmērīga, atradņu skaits samazinās</w:t>
            </w:r>
          </w:p>
        </w:tc>
        <w:tc>
          <w:tcPr>
            <w:tcW w:w="2835" w:type="dxa"/>
            <w:shd w:val="clear" w:color="auto" w:fill="auto"/>
            <w:noWrap/>
            <w:vAlign w:val="center"/>
            <w:hideMark/>
          </w:tcPr>
          <w:p w14:paraId="75350C4E" w14:textId="1C3B0551" w:rsidR="008A2F92" w:rsidRPr="009B1F46" w:rsidRDefault="008A2F92" w:rsidP="005A058F">
            <w:pPr>
              <w:spacing w:line="240" w:lineRule="auto"/>
              <w:ind w:firstLine="0"/>
              <w:jc w:val="left"/>
              <w:rPr>
                <w:rFonts w:eastAsia="Times New Roman" w:cs="Times New Roman"/>
                <w:color w:val="000000"/>
                <w:sz w:val="20"/>
                <w:szCs w:val="20"/>
                <w:lang w:eastAsia="en-GB"/>
              </w:rPr>
            </w:pPr>
            <w:r w:rsidRPr="009B1F46">
              <w:rPr>
                <w:rFonts w:eastAsia="Times New Roman" w:cs="Times New Roman"/>
                <w:color w:val="000000"/>
                <w:sz w:val="20"/>
                <w:szCs w:val="20"/>
                <w:lang w:eastAsia="en-GB"/>
              </w:rPr>
              <w:t xml:space="preserve">Pļavu aizaugšana, biotopa </w:t>
            </w:r>
            <w:r w:rsidRPr="002A7F25">
              <w:rPr>
                <w:rFonts w:eastAsia="Times New Roman" w:cs="Times New Roman"/>
                <w:i/>
                <w:color w:val="000000"/>
                <w:sz w:val="20"/>
                <w:szCs w:val="20"/>
                <w:lang w:eastAsia="en-GB"/>
              </w:rPr>
              <w:t>7220*</w:t>
            </w:r>
            <w:r w:rsidRPr="009B1F46">
              <w:rPr>
                <w:rFonts w:eastAsia="Times New Roman" w:cs="Times New Roman"/>
                <w:color w:val="000000"/>
                <w:sz w:val="20"/>
                <w:szCs w:val="20"/>
                <w:lang w:eastAsia="en-GB"/>
              </w:rPr>
              <w:t xml:space="preserve"> </w:t>
            </w:r>
            <w:r w:rsidR="002A7F25" w:rsidRPr="002A7F25">
              <w:rPr>
                <w:rFonts w:eastAsia="Times New Roman" w:cs="Times New Roman"/>
                <w:i/>
                <w:color w:val="000000"/>
                <w:sz w:val="20"/>
                <w:szCs w:val="20"/>
                <w:lang w:eastAsia="en-GB"/>
              </w:rPr>
              <w:t>Avoti, kuri izgulsnē avotkaļķus</w:t>
            </w:r>
            <w:r w:rsidR="002A7F25" w:rsidRPr="002A7F25">
              <w:rPr>
                <w:rFonts w:eastAsia="Times New Roman" w:cs="Times New Roman"/>
                <w:color w:val="000000"/>
                <w:sz w:val="20"/>
                <w:szCs w:val="20"/>
                <w:lang w:eastAsia="en-GB"/>
              </w:rPr>
              <w:t xml:space="preserve"> </w:t>
            </w:r>
            <w:r w:rsidRPr="009B1F46">
              <w:rPr>
                <w:rFonts w:eastAsia="Times New Roman" w:cs="Times New Roman"/>
                <w:color w:val="000000"/>
                <w:sz w:val="20"/>
                <w:szCs w:val="20"/>
                <w:lang w:eastAsia="en-GB"/>
              </w:rPr>
              <w:t>netraucēts pazemes tecējums vai avota vietu izplūdes vietu traucējumi</w:t>
            </w:r>
          </w:p>
        </w:tc>
        <w:tc>
          <w:tcPr>
            <w:tcW w:w="1248" w:type="dxa"/>
            <w:vAlign w:val="center"/>
          </w:tcPr>
          <w:p w14:paraId="0F260580" w14:textId="77777777" w:rsidR="008A2F92" w:rsidRPr="009B1F46" w:rsidRDefault="008A2F92" w:rsidP="005A058F">
            <w:pPr>
              <w:spacing w:line="240" w:lineRule="auto"/>
              <w:ind w:firstLine="0"/>
              <w:jc w:val="center"/>
              <w:rPr>
                <w:rFonts w:eastAsia="Times New Roman" w:cs="Times New Roman"/>
                <w:b/>
                <w:color w:val="00B050"/>
                <w:sz w:val="24"/>
                <w:szCs w:val="20"/>
                <w:lang w:eastAsia="en-GB"/>
              </w:rPr>
            </w:pPr>
            <w:r w:rsidRPr="009B1F46">
              <w:rPr>
                <w:rFonts w:eastAsia="Times New Roman" w:cs="Times New Roman"/>
                <w:b/>
                <w:color w:val="00B050"/>
                <w:sz w:val="24"/>
                <w:szCs w:val="20"/>
                <w:lang w:eastAsia="en-GB"/>
              </w:rPr>
              <w:t>+</w:t>
            </w:r>
          </w:p>
        </w:tc>
      </w:tr>
      <w:tr w:rsidR="008A2F92" w:rsidRPr="009B1F46" w14:paraId="443A352B" w14:textId="77777777" w:rsidTr="00975BE6">
        <w:trPr>
          <w:trHeight w:val="510"/>
          <w:jc w:val="center"/>
        </w:trPr>
        <w:tc>
          <w:tcPr>
            <w:tcW w:w="596" w:type="dxa"/>
            <w:tcBorders>
              <w:bottom w:val="single" w:sz="4" w:space="0" w:color="auto"/>
            </w:tcBorders>
            <w:shd w:val="clear" w:color="auto" w:fill="auto"/>
            <w:noWrap/>
            <w:vAlign w:val="center"/>
            <w:hideMark/>
          </w:tcPr>
          <w:p w14:paraId="6114455F"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10</w:t>
            </w:r>
          </w:p>
        </w:tc>
        <w:tc>
          <w:tcPr>
            <w:tcW w:w="1843" w:type="dxa"/>
            <w:tcBorders>
              <w:bottom w:val="single" w:sz="4" w:space="0" w:color="auto"/>
            </w:tcBorders>
            <w:shd w:val="clear" w:color="auto" w:fill="auto"/>
            <w:vAlign w:val="center"/>
            <w:hideMark/>
          </w:tcPr>
          <w:p w14:paraId="61B64120"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Mīkstā roze/</w:t>
            </w:r>
            <w:r w:rsidRPr="009B1F46">
              <w:rPr>
                <w:rFonts w:eastAsia="Times New Roman" w:cs="Times New Roman"/>
                <w:i/>
                <w:color w:val="000000"/>
                <w:sz w:val="20"/>
                <w:szCs w:val="20"/>
                <w:lang w:eastAsia="en-GB"/>
              </w:rPr>
              <w:t>Rosa mollis</w:t>
            </w:r>
          </w:p>
        </w:tc>
        <w:tc>
          <w:tcPr>
            <w:tcW w:w="1417" w:type="dxa"/>
            <w:tcBorders>
              <w:bottom w:val="single" w:sz="4" w:space="0" w:color="auto"/>
            </w:tcBorders>
            <w:shd w:val="clear" w:color="auto" w:fill="auto"/>
            <w:vAlign w:val="center"/>
            <w:hideMark/>
          </w:tcPr>
          <w:p w14:paraId="27ED4CE1"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SG III</w:t>
            </w:r>
          </w:p>
        </w:tc>
        <w:tc>
          <w:tcPr>
            <w:tcW w:w="1418" w:type="dxa"/>
            <w:tcBorders>
              <w:bottom w:val="single" w:sz="4" w:space="0" w:color="auto"/>
            </w:tcBorders>
            <w:vAlign w:val="center"/>
          </w:tcPr>
          <w:p w14:paraId="55AB2EED" w14:textId="4EEE8274"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R</w:t>
            </w:r>
            <w:r w:rsidR="008A2F92" w:rsidRPr="009B1F46">
              <w:rPr>
                <w:rFonts w:eastAsia="Times New Roman" w:cs="Times New Roman"/>
                <w:color w:val="000000"/>
                <w:sz w:val="20"/>
                <w:szCs w:val="20"/>
                <w:lang w:eastAsia="en-GB"/>
              </w:rPr>
              <w:t>eti, pļavās, biotopu kontaktjoslās</w:t>
            </w:r>
          </w:p>
        </w:tc>
        <w:tc>
          <w:tcPr>
            <w:tcW w:w="1276" w:type="dxa"/>
            <w:tcBorders>
              <w:bottom w:val="single" w:sz="4" w:space="0" w:color="auto"/>
            </w:tcBorders>
            <w:vAlign w:val="center"/>
          </w:tcPr>
          <w:p w14:paraId="2334161D" w14:textId="28F8D5A3"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D</w:t>
            </w:r>
            <w:r w:rsidR="008A2F92" w:rsidRPr="009B1F46">
              <w:rPr>
                <w:rFonts w:eastAsia="Times New Roman" w:cs="Times New Roman"/>
                <w:color w:val="000000"/>
                <w:sz w:val="20"/>
                <w:szCs w:val="20"/>
                <w:lang w:eastAsia="en-GB"/>
              </w:rPr>
              <w:t>iezgan reti</w:t>
            </w:r>
          </w:p>
        </w:tc>
        <w:tc>
          <w:tcPr>
            <w:tcW w:w="2835" w:type="dxa"/>
            <w:tcBorders>
              <w:bottom w:val="single" w:sz="4" w:space="0" w:color="auto"/>
            </w:tcBorders>
            <w:shd w:val="clear" w:color="auto" w:fill="auto"/>
            <w:noWrap/>
            <w:vAlign w:val="center"/>
            <w:hideMark/>
          </w:tcPr>
          <w:p w14:paraId="20410C1C" w14:textId="4F156932" w:rsidR="008A2F92" w:rsidRPr="009B1F46" w:rsidRDefault="00EC0AC8" w:rsidP="005A058F">
            <w:pPr>
              <w:spacing w:line="240" w:lineRule="auto"/>
              <w:ind w:firstLine="0"/>
              <w:jc w:val="left"/>
              <w:rPr>
                <w:rFonts w:eastAsia="Times New Roman" w:cs="Times New Roman"/>
                <w:color w:val="000000"/>
                <w:sz w:val="20"/>
                <w:szCs w:val="20"/>
                <w:lang w:eastAsia="en-GB"/>
              </w:rPr>
            </w:pPr>
            <w:r>
              <w:rPr>
                <w:rFonts w:eastAsia="Times New Roman" w:cs="Times New Roman"/>
                <w:color w:val="000000"/>
                <w:sz w:val="20"/>
                <w:szCs w:val="20"/>
                <w:lang w:eastAsia="en-GB"/>
              </w:rPr>
              <w:t>P</w:t>
            </w:r>
            <w:r w:rsidR="008A2F92" w:rsidRPr="009B1F46">
              <w:rPr>
                <w:rFonts w:eastAsia="Times New Roman" w:cs="Times New Roman"/>
                <w:color w:val="000000"/>
                <w:sz w:val="20"/>
                <w:szCs w:val="20"/>
                <w:lang w:eastAsia="en-GB"/>
              </w:rPr>
              <w:t>ļavu aizaugšana</w:t>
            </w:r>
          </w:p>
        </w:tc>
        <w:tc>
          <w:tcPr>
            <w:tcW w:w="1248" w:type="dxa"/>
            <w:tcBorders>
              <w:bottom w:val="single" w:sz="4" w:space="0" w:color="auto"/>
            </w:tcBorders>
            <w:vAlign w:val="center"/>
          </w:tcPr>
          <w:p w14:paraId="7A7A6323" w14:textId="77777777" w:rsidR="008A2F92" w:rsidRPr="009B1F46" w:rsidRDefault="008A2F92" w:rsidP="005A058F">
            <w:pPr>
              <w:spacing w:line="240" w:lineRule="auto"/>
              <w:ind w:firstLine="0"/>
              <w:jc w:val="center"/>
              <w:rPr>
                <w:rFonts w:eastAsia="Times New Roman" w:cs="Times New Roman"/>
                <w:b/>
                <w:color w:val="00B050"/>
                <w:sz w:val="24"/>
                <w:szCs w:val="20"/>
                <w:lang w:eastAsia="en-GB"/>
              </w:rPr>
            </w:pPr>
            <w:r w:rsidRPr="009B1F46">
              <w:rPr>
                <w:rFonts w:eastAsia="Times New Roman" w:cs="Times New Roman"/>
                <w:b/>
                <w:color w:val="00B050"/>
                <w:sz w:val="24"/>
                <w:szCs w:val="20"/>
                <w:lang w:eastAsia="en-GB"/>
              </w:rPr>
              <w:t>+</w:t>
            </w:r>
          </w:p>
        </w:tc>
      </w:tr>
      <w:tr w:rsidR="008A2F92" w:rsidRPr="009B1F46" w14:paraId="7F46A829" w14:textId="77777777" w:rsidTr="00975BE6">
        <w:trPr>
          <w:trHeight w:val="510"/>
          <w:jc w:val="center"/>
        </w:trPr>
        <w:tc>
          <w:tcPr>
            <w:tcW w:w="596" w:type="dxa"/>
            <w:tcBorders>
              <w:bottom w:val="single" w:sz="4" w:space="0" w:color="auto"/>
            </w:tcBorders>
            <w:shd w:val="clear" w:color="auto" w:fill="auto"/>
            <w:noWrap/>
            <w:vAlign w:val="center"/>
          </w:tcPr>
          <w:p w14:paraId="08168B6A"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11</w:t>
            </w:r>
          </w:p>
        </w:tc>
        <w:tc>
          <w:tcPr>
            <w:tcW w:w="1843" w:type="dxa"/>
            <w:tcBorders>
              <w:bottom w:val="single" w:sz="4" w:space="0" w:color="auto"/>
            </w:tcBorders>
            <w:shd w:val="clear" w:color="auto" w:fill="auto"/>
            <w:vAlign w:val="center"/>
          </w:tcPr>
          <w:p w14:paraId="63EF1E59"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Kalnu grīslis/</w:t>
            </w:r>
            <w:r w:rsidRPr="009B1F46">
              <w:rPr>
                <w:rFonts w:eastAsia="Times New Roman" w:cs="Times New Roman"/>
                <w:i/>
                <w:color w:val="000000"/>
                <w:sz w:val="20"/>
                <w:szCs w:val="20"/>
                <w:lang w:eastAsia="en-GB"/>
              </w:rPr>
              <w:t>carex montana</w:t>
            </w:r>
          </w:p>
        </w:tc>
        <w:tc>
          <w:tcPr>
            <w:tcW w:w="1417" w:type="dxa"/>
            <w:tcBorders>
              <w:bottom w:val="single" w:sz="4" w:space="0" w:color="auto"/>
            </w:tcBorders>
            <w:shd w:val="clear" w:color="auto" w:fill="auto"/>
            <w:vAlign w:val="center"/>
          </w:tcPr>
          <w:p w14:paraId="676C290D"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SG III</w:t>
            </w:r>
          </w:p>
        </w:tc>
        <w:tc>
          <w:tcPr>
            <w:tcW w:w="1418" w:type="dxa"/>
            <w:tcBorders>
              <w:bottom w:val="single" w:sz="4" w:space="0" w:color="auto"/>
            </w:tcBorders>
            <w:vAlign w:val="center"/>
          </w:tcPr>
          <w:p w14:paraId="3B6FC711" w14:textId="4355582A"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Ā</w:t>
            </w:r>
            <w:r w:rsidR="008A2F92" w:rsidRPr="009B1F46">
              <w:rPr>
                <w:rFonts w:eastAsia="Times New Roman" w:cs="Times New Roman"/>
                <w:color w:val="000000"/>
                <w:sz w:val="20"/>
                <w:szCs w:val="20"/>
                <w:lang w:eastAsia="en-GB"/>
              </w:rPr>
              <w:t>rpus lieguma robežām</w:t>
            </w:r>
          </w:p>
        </w:tc>
        <w:tc>
          <w:tcPr>
            <w:tcW w:w="1276" w:type="dxa"/>
            <w:tcBorders>
              <w:bottom w:val="single" w:sz="4" w:space="0" w:color="auto"/>
            </w:tcBorders>
            <w:vAlign w:val="center"/>
          </w:tcPr>
          <w:p w14:paraId="4A34ADDE" w14:textId="6C299912"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R</w:t>
            </w:r>
            <w:r w:rsidR="008A2F92" w:rsidRPr="009B1F46">
              <w:rPr>
                <w:rFonts w:eastAsia="Times New Roman" w:cs="Times New Roman"/>
                <w:color w:val="000000"/>
                <w:sz w:val="20"/>
                <w:szCs w:val="20"/>
                <w:lang w:eastAsia="en-GB"/>
              </w:rPr>
              <w:t>eti rietumu, vidus un dienvidaustrumu daļā.</w:t>
            </w:r>
          </w:p>
        </w:tc>
        <w:tc>
          <w:tcPr>
            <w:tcW w:w="2835" w:type="dxa"/>
            <w:tcBorders>
              <w:bottom w:val="single" w:sz="4" w:space="0" w:color="auto"/>
            </w:tcBorders>
            <w:shd w:val="clear" w:color="auto" w:fill="auto"/>
            <w:noWrap/>
            <w:vAlign w:val="center"/>
          </w:tcPr>
          <w:p w14:paraId="61FEFD8E" w14:textId="020FB92C" w:rsidR="008A2F92" w:rsidRPr="009B1F46" w:rsidRDefault="00EC0AC8" w:rsidP="005A058F">
            <w:pPr>
              <w:spacing w:line="240" w:lineRule="auto"/>
              <w:ind w:firstLine="0"/>
              <w:jc w:val="left"/>
              <w:rPr>
                <w:rFonts w:eastAsia="Times New Roman" w:cs="Times New Roman"/>
                <w:color w:val="000000"/>
                <w:sz w:val="20"/>
                <w:szCs w:val="20"/>
                <w:lang w:eastAsia="en-GB"/>
              </w:rPr>
            </w:pPr>
            <w:r>
              <w:rPr>
                <w:rFonts w:eastAsia="Times New Roman" w:cs="Times New Roman"/>
                <w:color w:val="000000"/>
                <w:sz w:val="20"/>
                <w:szCs w:val="20"/>
                <w:lang w:eastAsia="en-GB"/>
              </w:rPr>
              <w:t>G</w:t>
            </w:r>
            <w:r w:rsidR="008A2F92" w:rsidRPr="009B1F46">
              <w:rPr>
                <w:rFonts w:eastAsia="Times New Roman" w:cs="Times New Roman"/>
                <w:color w:val="000000"/>
                <w:sz w:val="20"/>
                <w:szCs w:val="20"/>
                <w:lang w:eastAsia="en-GB"/>
              </w:rPr>
              <w:t>ravu mežu izzušana</w:t>
            </w:r>
          </w:p>
        </w:tc>
        <w:tc>
          <w:tcPr>
            <w:tcW w:w="1248" w:type="dxa"/>
            <w:tcBorders>
              <w:bottom w:val="single" w:sz="4" w:space="0" w:color="auto"/>
            </w:tcBorders>
            <w:vAlign w:val="center"/>
          </w:tcPr>
          <w:p w14:paraId="0E521D9C" w14:textId="77777777" w:rsidR="008A2F92" w:rsidRPr="009B1F46" w:rsidRDefault="008A2F92" w:rsidP="005A058F">
            <w:pPr>
              <w:spacing w:line="240" w:lineRule="auto"/>
              <w:ind w:firstLine="0"/>
              <w:jc w:val="center"/>
              <w:rPr>
                <w:rFonts w:eastAsia="Times New Roman" w:cs="Times New Roman"/>
                <w:b/>
                <w:color w:val="FF0000"/>
                <w:sz w:val="24"/>
                <w:szCs w:val="20"/>
                <w:lang w:eastAsia="en-GB"/>
              </w:rPr>
            </w:pPr>
            <w:r w:rsidRPr="009B1F46">
              <w:rPr>
                <w:rFonts w:eastAsia="Times New Roman" w:cs="Times New Roman"/>
                <w:b/>
                <w:color w:val="FF0000"/>
                <w:sz w:val="24"/>
                <w:szCs w:val="20"/>
                <w:lang w:eastAsia="en-GB"/>
              </w:rPr>
              <w:t>-</w:t>
            </w:r>
          </w:p>
        </w:tc>
      </w:tr>
      <w:tr w:rsidR="008A2F92" w:rsidRPr="009B1F46" w14:paraId="1F3B318B" w14:textId="77777777" w:rsidTr="00975BE6">
        <w:trPr>
          <w:trHeight w:val="510"/>
          <w:jc w:val="center"/>
        </w:trPr>
        <w:tc>
          <w:tcPr>
            <w:tcW w:w="596" w:type="dxa"/>
            <w:tcBorders>
              <w:bottom w:val="single" w:sz="4" w:space="0" w:color="auto"/>
            </w:tcBorders>
            <w:shd w:val="clear" w:color="auto" w:fill="auto"/>
            <w:noWrap/>
            <w:vAlign w:val="center"/>
          </w:tcPr>
          <w:p w14:paraId="54AE1977"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12</w:t>
            </w:r>
          </w:p>
        </w:tc>
        <w:tc>
          <w:tcPr>
            <w:tcW w:w="1843" w:type="dxa"/>
            <w:tcBorders>
              <w:bottom w:val="single" w:sz="4" w:space="0" w:color="auto"/>
            </w:tcBorders>
            <w:shd w:val="clear" w:color="auto" w:fill="auto"/>
            <w:vAlign w:val="center"/>
          </w:tcPr>
          <w:p w14:paraId="3613CBB7"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Asinssarkanā dzegužpirkstīte/</w:t>
            </w:r>
            <w:r w:rsidRPr="009B1F46">
              <w:rPr>
                <w:sz w:val="20"/>
                <w:szCs w:val="20"/>
              </w:rPr>
              <w:t xml:space="preserve"> </w:t>
            </w:r>
            <w:r w:rsidRPr="009B1F46">
              <w:rPr>
                <w:rFonts w:eastAsia="Times New Roman" w:cs="Times New Roman"/>
                <w:i/>
                <w:color w:val="000000"/>
                <w:sz w:val="20"/>
                <w:szCs w:val="20"/>
                <w:lang w:eastAsia="en-GB"/>
              </w:rPr>
              <w:t>Dactylorhiza cruenta</w:t>
            </w:r>
          </w:p>
        </w:tc>
        <w:tc>
          <w:tcPr>
            <w:tcW w:w="1417" w:type="dxa"/>
            <w:tcBorders>
              <w:bottom w:val="single" w:sz="4" w:space="0" w:color="auto"/>
            </w:tcBorders>
            <w:shd w:val="clear" w:color="auto" w:fill="auto"/>
            <w:vAlign w:val="center"/>
          </w:tcPr>
          <w:p w14:paraId="307AEB05"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MIK; SG IV</w:t>
            </w:r>
          </w:p>
        </w:tc>
        <w:tc>
          <w:tcPr>
            <w:tcW w:w="1418" w:type="dxa"/>
            <w:tcBorders>
              <w:bottom w:val="single" w:sz="4" w:space="0" w:color="auto"/>
            </w:tcBorders>
            <w:vAlign w:val="center"/>
          </w:tcPr>
          <w:p w14:paraId="7696F9DA"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Ļoti reti</w:t>
            </w:r>
          </w:p>
        </w:tc>
        <w:tc>
          <w:tcPr>
            <w:tcW w:w="1276" w:type="dxa"/>
            <w:tcBorders>
              <w:bottom w:val="single" w:sz="4" w:space="0" w:color="auto"/>
            </w:tcBorders>
            <w:vAlign w:val="center"/>
          </w:tcPr>
          <w:p w14:paraId="18FC14A3" w14:textId="6285A3BD"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D</w:t>
            </w:r>
            <w:r w:rsidR="008A2F92" w:rsidRPr="009B1F46">
              <w:rPr>
                <w:rFonts w:eastAsia="Times New Roman" w:cs="Times New Roman"/>
                <w:color w:val="000000"/>
                <w:sz w:val="20"/>
                <w:szCs w:val="20"/>
                <w:lang w:eastAsia="en-GB"/>
              </w:rPr>
              <w:t>iezgan reti gandrīz visā valstī, neiekļaujot austrumdaļu.</w:t>
            </w:r>
          </w:p>
        </w:tc>
        <w:tc>
          <w:tcPr>
            <w:tcW w:w="2835" w:type="dxa"/>
            <w:tcBorders>
              <w:bottom w:val="single" w:sz="4" w:space="0" w:color="auto"/>
            </w:tcBorders>
            <w:shd w:val="clear" w:color="auto" w:fill="auto"/>
            <w:noWrap/>
            <w:vAlign w:val="center"/>
          </w:tcPr>
          <w:p w14:paraId="19B06F2F" w14:textId="322CC5BA" w:rsidR="008A2F92" w:rsidRPr="009B1F46" w:rsidRDefault="00EC0AC8" w:rsidP="005A058F">
            <w:pPr>
              <w:spacing w:line="240" w:lineRule="auto"/>
              <w:ind w:firstLine="0"/>
              <w:jc w:val="left"/>
              <w:rPr>
                <w:rFonts w:eastAsia="Times New Roman" w:cs="Times New Roman"/>
                <w:color w:val="000000"/>
                <w:sz w:val="20"/>
                <w:szCs w:val="20"/>
                <w:lang w:eastAsia="en-GB"/>
              </w:rPr>
            </w:pPr>
            <w:r>
              <w:rPr>
                <w:rFonts w:eastAsia="Times New Roman" w:cs="Times New Roman"/>
                <w:color w:val="000000"/>
                <w:sz w:val="20"/>
                <w:szCs w:val="20"/>
                <w:lang w:eastAsia="en-GB"/>
              </w:rPr>
              <w:t>P</w:t>
            </w:r>
            <w:r w:rsidR="008A2F92" w:rsidRPr="009B1F46">
              <w:rPr>
                <w:rFonts w:eastAsia="Times New Roman" w:cs="Times New Roman"/>
                <w:color w:val="000000"/>
                <w:sz w:val="20"/>
                <w:szCs w:val="20"/>
                <w:lang w:eastAsia="en-GB"/>
              </w:rPr>
              <w:t>ļavu aizaugšana un nosusināšana</w:t>
            </w:r>
          </w:p>
        </w:tc>
        <w:tc>
          <w:tcPr>
            <w:tcW w:w="1248" w:type="dxa"/>
            <w:tcBorders>
              <w:bottom w:val="single" w:sz="4" w:space="0" w:color="auto"/>
            </w:tcBorders>
            <w:vAlign w:val="center"/>
          </w:tcPr>
          <w:p w14:paraId="20A619DF" w14:textId="77777777" w:rsidR="008A2F92" w:rsidRPr="009B1F46" w:rsidRDefault="008A2F92" w:rsidP="005A058F">
            <w:pPr>
              <w:spacing w:line="240" w:lineRule="auto"/>
              <w:ind w:firstLine="0"/>
              <w:jc w:val="center"/>
              <w:rPr>
                <w:rFonts w:eastAsia="Times New Roman" w:cs="Times New Roman"/>
                <w:b/>
                <w:color w:val="FF0000"/>
                <w:sz w:val="24"/>
                <w:szCs w:val="20"/>
                <w:lang w:eastAsia="en-GB"/>
              </w:rPr>
            </w:pPr>
            <w:r w:rsidRPr="009B1F46">
              <w:rPr>
                <w:rFonts w:eastAsia="Times New Roman" w:cs="Times New Roman"/>
                <w:b/>
                <w:color w:val="FF0000"/>
                <w:sz w:val="24"/>
                <w:szCs w:val="20"/>
                <w:lang w:eastAsia="en-GB"/>
              </w:rPr>
              <w:t>-</w:t>
            </w:r>
          </w:p>
        </w:tc>
      </w:tr>
      <w:tr w:rsidR="008A2F92" w:rsidRPr="009B1F46" w14:paraId="15BD474C" w14:textId="77777777" w:rsidTr="00975BE6">
        <w:trPr>
          <w:trHeight w:val="510"/>
          <w:jc w:val="center"/>
        </w:trPr>
        <w:tc>
          <w:tcPr>
            <w:tcW w:w="596" w:type="dxa"/>
            <w:tcBorders>
              <w:bottom w:val="single" w:sz="4" w:space="0" w:color="auto"/>
            </w:tcBorders>
            <w:shd w:val="clear" w:color="auto" w:fill="auto"/>
            <w:noWrap/>
            <w:vAlign w:val="center"/>
          </w:tcPr>
          <w:p w14:paraId="3CE85772"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13</w:t>
            </w:r>
          </w:p>
        </w:tc>
        <w:tc>
          <w:tcPr>
            <w:tcW w:w="1843" w:type="dxa"/>
            <w:tcBorders>
              <w:bottom w:val="single" w:sz="4" w:space="0" w:color="auto"/>
            </w:tcBorders>
            <w:shd w:val="clear" w:color="auto" w:fill="auto"/>
            <w:vAlign w:val="center"/>
          </w:tcPr>
          <w:p w14:paraId="386F81DD"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Ādlapainā roze/</w:t>
            </w:r>
            <w:r w:rsidRPr="009B1F46">
              <w:rPr>
                <w:sz w:val="20"/>
                <w:szCs w:val="20"/>
              </w:rPr>
              <w:t xml:space="preserve"> </w:t>
            </w:r>
            <w:r w:rsidRPr="009B1F46">
              <w:rPr>
                <w:rFonts w:eastAsia="Times New Roman" w:cs="Times New Roman"/>
                <w:i/>
                <w:color w:val="000000"/>
                <w:sz w:val="20"/>
                <w:szCs w:val="20"/>
                <w:lang w:eastAsia="en-GB"/>
              </w:rPr>
              <w:t>Rosa coriifolia</w:t>
            </w:r>
          </w:p>
        </w:tc>
        <w:tc>
          <w:tcPr>
            <w:tcW w:w="1417" w:type="dxa"/>
            <w:tcBorders>
              <w:bottom w:val="single" w:sz="4" w:space="0" w:color="auto"/>
            </w:tcBorders>
            <w:shd w:val="clear" w:color="auto" w:fill="auto"/>
            <w:vAlign w:val="center"/>
          </w:tcPr>
          <w:p w14:paraId="28D5BFC5"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SG III</w:t>
            </w:r>
          </w:p>
        </w:tc>
        <w:tc>
          <w:tcPr>
            <w:tcW w:w="1418" w:type="dxa"/>
            <w:tcBorders>
              <w:bottom w:val="single" w:sz="4" w:space="0" w:color="auto"/>
            </w:tcBorders>
            <w:vAlign w:val="center"/>
          </w:tcPr>
          <w:p w14:paraId="2B2AC328" w14:textId="2743216B"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Ļ</w:t>
            </w:r>
            <w:r w:rsidR="008A2F92" w:rsidRPr="009B1F46">
              <w:rPr>
                <w:rFonts w:eastAsia="Times New Roman" w:cs="Times New Roman"/>
                <w:color w:val="000000"/>
                <w:sz w:val="20"/>
                <w:szCs w:val="20"/>
                <w:lang w:eastAsia="en-GB"/>
              </w:rPr>
              <w:t>oti reti</w:t>
            </w:r>
          </w:p>
        </w:tc>
        <w:tc>
          <w:tcPr>
            <w:tcW w:w="1276" w:type="dxa"/>
            <w:tcBorders>
              <w:bottom w:val="single" w:sz="4" w:space="0" w:color="auto"/>
            </w:tcBorders>
            <w:vAlign w:val="center"/>
          </w:tcPr>
          <w:p w14:paraId="228DA029"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Ļoti reti valsts rietumdaļā</w:t>
            </w:r>
          </w:p>
        </w:tc>
        <w:tc>
          <w:tcPr>
            <w:tcW w:w="2835" w:type="dxa"/>
            <w:tcBorders>
              <w:bottom w:val="single" w:sz="4" w:space="0" w:color="auto"/>
            </w:tcBorders>
            <w:shd w:val="clear" w:color="auto" w:fill="auto"/>
            <w:noWrap/>
            <w:vAlign w:val="center"/>
          </w:tcPr>
          <w:p w14:paraId="2E461B70" w14:textId="00EF336F" w:rsidR="008A2F92" w:rsidRPr="009B1F46" w:rsidRDefault="00EC0AC8" w:rsidP="005A058F">
            <w:pPr>
              <w:spacing w:line="240" w:lineRule="auto"/>
              <w:ind w:firstLine="0"/>
              <w:jc w:val="left"/>
              <w:rPr>
                <w:rFonts w:eastAsia="Times New Roman" w:cs="Times New Roman"/>
                <w:color w:val="000000"/>
                <w:sz w:val="20"/>
                <w:szCs w:val="20"/>
                <w:lang w:eastAsia="en-GB"/>
              </w:rPr>
            </w:pPr>
            <w:r>
              <w:rPr>
                <w:rFonts w:eastAsia="Times New Roman" w:cs="Times New Roman"/>
                <w:color w:val="000000"/>
                <w:sz w:val="20"/>
                <w:szCs w:val="20"/>
                <w:lang w:eastAsia="en-GB"/>
              </w:rPr>
              <w:t>G</w:t>
            </w:r>
            <w:r w:rsidR="008A2F92" w:rsidRPr="009B1F46">
              <w:rPr>
                <w:rFonts w:eastAsia="Times New Roman" w:cs="Times New Roman"/>
                <w:color w:val="000000"/>
                <w:sz w:val="20"/>
                <w:szCs w:val="20"/>
                <w:lang w:eastAsia="en-GB"/>
              </w:rPr>
              <w:t>ravu mežu izzušana</w:t>
            </w:r>
          </w:p>
        </w:tc>
        <w:tc>
          <w:tcPr>
            <w:tcW w:w="1248" w:type="dxa"/>
            <w:tcBorders>
              <w:bottom w:val="single" w:sz="4" w:space="0" w:color="auto"/>
            </w:tcBorders>
            <w:vAlign w:val="center"/>
          </w:tcPr>
          <w:p w14:paraId="529769A9" w14:textId="77777777" w:rsidR="008A2F92" w:rsidRPr="009B1F46" w:rsidRDefault="008A2F92" w:rsidP="005A058F">
            <w:pPr>
              <w:spacing w:line="240" w:lineRule="auto"/>
              <w:ind w:firstLine="0"/>
              <w:jc w:val="center"/>
              <w:rPr>
                <w:rFonts w:eastAsia="Times New Roman" w:cs="Times New Roman"/>
                <w:b/>
                <w:color w:val="FF0000"/>
                <w:sz w:val="24"/>
                <w:szCs w:val="20"/>
                <w:lang w:eastAsia="en-GB"/>
              </w:rPr>
            </w:pPr>
            <w:r w:rsidRPr="009B1F46">
              <w:rPr>
                <w:rFonts w:eastAsia="Times New Roman" w:cs="Times New Roman"/>
                <w:b/>
                <w:color w:val="FF0000"/>
                <w:sz w:val="24"/>
                <w:szCs w:val="20"/>
                <w:lang w:eastAsia="en-GB"/>
              </w:rPr>
              <w:t>-</w:t>
            </w:r>
          </w:p>
        </w:tc>
      </w:tr>
      <w:tr w:rsidR="008A2F92" w:rsidRPr="009B1F46" w14:paraId="4D5F0DD3" w14:textId="77777777" w:rsidTr="00975BE6">
        <w:trPr>
          <w:trHeight w:val="510"/>
          <w:jc w:val="center"/>
        </w:trPr>
        <w:tc>
          <w:tcPr>
            <w:tcW w:w="596" w:type="dxa"/>
            <w:tcBorders>
              <w:bottom w:val="single" w:sz="4" w:space="0" w:color="auto"/>
            </w:tcBorders>
            <w:shd w:val="clear" w:color="auto" w:fill="auto"/>
            <w:noWrap/>
            <w:vAlign w:val="center"/>
          </w:tcPr>
          <w:p w14:paraId="1964EC5A"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14</w:t>
            </w:r>
          </w:p>
        </w:tc>
        <w:tc>
          <w:tcPr>
            <w:tcW w:w="1843" w:type="dxa"/>
            <w:tcBorders>
              <w:bottom w:val="single" w:sz="4" w:space="0" w:color="auto"/>
            </w:tcBorders>
            <w:shd w:val="clear" w:color="auto" w:fill="auto"/>
            <w:vAlign w:val="center"/>
          </w:tcPr>
          <w:p w14:paraId="4FCC05F2" w14:textId="77777777" w:rsidR="008A2F92" w:rsidRPr="009B1F46" w:rsidRDefault="008A2F92" w:rsidP="004B3308">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Plankumainā dzegužpuķe/</w:t>
            </w:r>
            <w:r w:rsidRPr="009B1F46">
              <w:rPr>
                <w:rFonts w:eastAsia="Times New Roman" w:cs="Times New Roman"/>
                <w:i/>
                <w:color w:val="000000"/>
                <w:sz w:val="20"/>
                <w:szCs w:val="20"/>
                <w:lang w:eastAsia="en-GB"/>
              </w:rPr>
              <w:t>Dactylorhiza maculata</w:t>
            </w:r>
          </w:p>
        </w:tc>
        <w:tc>
          <w:tcPr>
            <w:tcW w:w="1417" w:type="dxa"/>
            <w:tcBorders>
              <w:bottom w:val="single" w:sz="4" w:space="0" w:color="auto"/>
            </w:tcBorders>
            <w:shd w:val="clear" w:color="auto" w:fill="auto"/>
            <w:vAlign w:val="center"/>
          </w:tcPr>
          <w:p w14:paraId="610CF92B"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SG IV</w:t>
            </w:r>
          </w:p>
        </w:tc>
        <w:tc>
          <w:tcPr>
            <w:tcW w:w="1418" w:type="dxa"/>
            <w:tcBorders>
              <w:bottom w:val="single" w:sz="4" w:space="0" w:color="auto"/>
            </w:tcBorders>
            <w:vAlign w:val="center"/>
          </w:tcPr>
          <w:p w14:paraId="49BFC1CF" w14:textId="2604FBA7"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R</w:t>
            </w:r>
            <w:r w:rsidR="008A2F92" w:rsidRPr="009B1F46">
              <w:rPr>
                <w:rFonts w:eastAsia="Times New Roman" w:cs="Times New Roman"/>
                <w:color w:val="000000"/>
                <w:sz w:val="20"/>
                <w:szCs w:val="20"/>
                <w:lang w:eastAsia="en-GB"/>
              </w:rPr>
              <w:t>eti</w:t>
            </w:r>
          </w:p>
        </w:tc>
        <w:tc>
          <w:tcPr>
            <w:tcW w:w="1276" w:type="dxa"/>
            <w:tcBorders>
              <w:bottom w:val="single" w:sz="4" w:space="0" w:color="auto"/>
            </w:tcBorders>
            <w:vAlign w:val="center"/>
          </w:tcPr>
          <w:p w14:paraId="5C7AFE36"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Diezgan bieži visā Latvijā</w:t>
            </w:r>
          </w:p>
        </w:tc>
        <w:tc>
          <w:tcPr>
            <w:tcW w:w="2835" w:type="dxa"/>
            <w:tcBorders>
              <w:bottom w:val="single" w:sz="4" w:space="0" w:color="auto"/>
            </w:tcBorders>
            <w:shd w:val="clear" w:color="auto" w:fill="auto"/>
            <w:noWrap/>
            <w:vAlign w:val="center"/>
          </w:tcPr>
          <w:p w14:paraId="7577398D" w14:textId="6BEF247B" w:rsidR="008A2F92" w:rsidRPr="009B1F46" w:rsidRDefault="00EC0AC8" w:rsidP="005A058F">
            <w:pPr>
              <w:spacing w:line="240" w:lineRule="auto"/>
              <w:ind w:firstLine="0"/>
              <w:jc w:val="left"/>
              <w:rPr>
                <w:rFonts w:eastAsia="Times New Roman" w:cs="Times New Roman"/>
                <w:color w:val="000000"/>
                <w:sz w:val="20"/>
                <w:szCs w:val="20"/>
                <w:lang w:eastAsia="en-GB"/>
              </w:rPr>
            </w:pPr>
            <w:r>
              <w:rPr>
                <w:rFonts w:eastAsia="Times New Roman" w:cs="Times New Roman"/>
                <w:color w:val="000000"/>
                <w:sz w:val="20"/>
                <w:szCs w:val="20"/>
                <w:lang w:eastAsia="en-GB"/>
              </w:rPr>
              <w:t>P</w:t>
            </w:r>
            <w:r w:rsidR="008A2F92" w:rsidRPr="009B1F46">
              <w:rPr>
                <w:rFonts w:eastAsia="Times New Roman" w:cs="Times New Roman"/>
                <w:color w:val="000000"/>
                <w:sz w:val="20"/>
                <w:szCs w:val="20"/>
                <w:lang w:eastAsia="en-GB"/>
              </w:rPr>
              <w:t>ļavu aizaugšana un nosusināšana</w:t>
            </w:r>
          </w:p>
        </w:tc>
        <w:tc>
          <w:tcPr>
            <w:tcW w:w="1248" w:type="dxa"/>
            <w:tcBorders>
              <w:bottom w:val="single" w:sz="4" w:space="0" w:color="auto"/>
            </w:tcBorders>
            <w:vAlign w:val="center"/>
          </w:tcPr>
          <w:p w14:paraId="79E7D18D" w14:textId="77777777" w:rsidR="008A2F92" w:rsidRPr="009B1F46" w:rsidRDefault="008A2F92" w:rsidP="005A058F">
            <w:pPr>
              <w:spacing w:line="240" w:lineRule="auto"/>
              <w:ind w:firstLine="0"/>
              <w:jc w:val="center"/>
              <w:rPr>
                <w:rFonts w:eastAsia="Times New Roman" w:cs="Times New Roman"/>
                <w:b/>
                <w:color w:val="FF0000"/>
                <w:sz w:val="24"/>
                <w:szCs w:val="20"/>
                <w:lang w:eastAsia="en-GB"/>
              </w:rPr>
            </w:pPr>
            <w:r w:rsidRPr="009B1F46">
              <w:rPr>
                <w:rFonts w:eastAsia="Times New Roman" w:cs="Times New Roman"/>
                <w:b/>
                <w:color w:val="FF0000"/>
                <w:sz w:val="24"/>
                <w:szCs w:val="20"/>
                <w:lang w:eastAsia="en-GB"/>
              </w:rPr>
              <w:t>-</w:t>
            </w:r>
          </w:p>
        </w:tc>
      </w:tr>
      <w:tr w:rsidR="009E094F" w:rsidRPr="009B1F46" w14:paraId="353FEA34" w14:textId="77777777" w:rsidTr="00975BE6">
        <w:trPr>
          <w:trHeight w:val="300"/>
          <w:jc w:val="center"/>
        </w:trPr>
        <w:tc>
          <w:tcPr>
            <w:tcW w:w="10633" w:type="dxa"/>
            <w:gridSpan w:val="7"/>
            <w:shd w:val="clear" w:color="auto" w:fill="A6A6A6" w:themeFill="background1" w:themeFillShade="A6"/>
          </w:tcPr>
          <w:p w14:paraId="52A23E61" w14:textId="398F143D" w:rsidR="009E094F" w:rsidRPr="009B1F46" w:rsidRDefault="002A7F25"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Sūnu</w:t>
            </w:r>
            <w:r w:rsidR="009E094F" w:rsidRPr="009B1F46">
              <w:rPr>
                <w:rFonts w:eastAsia="Times New Roman" w:cs="Times New Roman"/>
                <w:color w:val="000000"/>
                <w:sz w:val="20"/>
                <w:szCs w:val="20"/>
                <w:lang w:eastAsia="en-GB"/>
              </w:rPr>
              <w:t xml:space="preserve"> sugas, kurām ir normatīvajos aktos noteikts aizsardzības statuss, SG sugas, retas augu sugas</w:t>
            </w:r>
          </w:p>
        </w:tc>
      </w:tr>
      <w:tr w:rsidR="008A2F92" w:rsidRPr="009B1F46" w14:paraId="394AB0F8" w14:textId="77777777" w:rsidTr="00975BE6">
        <w:trPr>
          <w:trHeight w:val="510"/>
          <w:jc w:val="center"/>
        </w:trPr>
        <w:tc>
          <w:tcPr>
            <w:tcW w:w="596" w:type="dxa"/>
            <w:shd w:val="clear" w:color="auto" w:fill="auto"/>
            <w:noWrap/>
            <w:vAlign w:val="center"/>
          </w:tcPr>
          <w:p w14:paraId="700893FF" w14:textId="77777777" w:rsidR="008A2F92" w:rsidRPr="009B1F46" w:rsidRDefault="008A2F92" w:rsidP="005A058F">
            <w:pPr>
              <w:ind w:firstLine="0"/>
              <w:jc w:val="center"/>
              <w:rPr>
                <w:rFonts w:eastAsia="Times New Roman" w:cs="Times New Roman"/>
                <w:color w:val="000000"/>
                <w:sz w:val="20"/>
                <w:lang w:eastAsia="en-GB"/>
              </w:rPr>
            </w:pPr>
            <w:r w:rsidRPr="009B1F46">
              <w:rPr>
                <w:rFonts w:eastAsia="Times New Roman" w:cs="Times New Roman"/>
                <w:color w:val="000000"/>
                <w:sz w:val="20"/>
                <w:lang w:eastAsia="en-GB"/>
              </w:rPr>
              <w:t>15</w:t>
            </w:r>
          </w:p>
        </w:tc>
        <w:tc>
          <w:tcPr>
            <w:tcW w:w="1843" w:type="dxa"/>
            <w:shd w:val="clear" w:color="auto" w:fill="auto"/>
            <w:vAlign w:val="center"/>
          </w:tcPr>
          <w:p w14:paraId="142285F1" w14:textId="77777777" w:rsidR="008A2F92" w:rsidRPr="009B1F46" w:rsidRDefault="008A2F92" w:rsidP="005A058F">
            <w:pPr>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Klints and</w:t>
            </w:r>
            <w:r w:rsidR="00772AE5" w:rsidRPr="009B1F46">
              <w:rPr>
                <w:rFonts w:eastAsia="Times New Roman" w:cs="Times New Roman"/>
                <w:color w:val="000000"/>
                <w:sz w:val="20"/>
                <w:szCs w:val="20"/>
                <w:lang w:eastAsia="en-GB"/>
              </w:rPr>
              <w:t>r</w:t>
            </w:r>
            <w:r w:rsidRPr="009B1F46">
              <w:rPr>
                <w:rFonts w:eastAsia="Times New Roman" w:cs="Times New Roman"/>
                <w:color w:val="000000"/>
                <w:sz w:val="20"/>
                <w:szCs w:val="20"/>
                <w:lang w:eastAsia="en-GB"/>
              </w:rPr>
              <w:t xml:space="preserve">eja/ </w:t>
            </w:r>
            <w:r w:rsidRPr="009B1F46">
              <w:rPr>
                <w:rFonts w:eastAsia="Times New Roman" w:cs="Times New Roman"/>
                <w:i/>
                <w:color w:val="000000"/>
                <w:sz w:val="20"/>
                <w:szCs w:val="20"/>
                <w:lang w:eastAsia="en-GB"/>
              </w:rPr>
              <w:t>Andreae rupestris</w:t>
            </w:r>
          </w:p>
        </w:tc>
        <w:tc>
          <w:tcPr>
            <w:tcW w:w="1417" w:type="dxa"/>
            <w:shd w:val="clear" w:color="auto" w:fill="auto"/>
            <w:vAlign w:val="center"/>
          </w:tcPr>
          <w:p w14:paraId="0B791C09" w14:textId="77777777" w:rsidR="008A2F92" w:rsidRPr="009B1F46" w:rsidRDefault="008A2F92" w:rsidP="005A058F">
            <w:pPr>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SG I</w:t>
            </w:r>
          </w:p>
        </w:tc>
        <w:tc>
          <w:tcPr>
            <w:tcW w:w="1418" w:type="dxa"/>
            <w:vAlign w:val="center"/>
          </w:tcPr>
          <w:p w14:paraId="40354290" w14:textId="6FB7477E" w:rsidR="008A2F92" w:rsidRPr="009B1F46" w:rsidRDefault="00EC0AC8" w:rsidP="005A058F">
            <w:pPr>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Ļ</w:t>
            </w:r>
            <w:r w:rsidR="008A2F92" w:rsidRPr="009B1F46">
              <w:rPr>
                <w:rFonts w:eastAsia="Times New Roman" w:cs="Times New Roman"/>
                <w:color w:val="000000"/>
                <w:sz w:val="20"/>
                <w:szCs w:val="20"/>
                <w:lang w:eastAsia="en-GB"/>
              </w:rPr>
              <w:t>oti reti, uz akmeņiem</w:t>
            </w:r>
          </w:p>
        </w:tc>
        <w:tc>
          <w:tcPr>
            <w:tcW w:w="1276" w:type="dxa"/>
            <w:vAlign w:val="center"/>
          </w:tcPr>
          <w:p w14:paraId="5647581E" w14:textId="0B18350C" w:rsidR="008A2F92" w:rsidRPr="009B1F46" w:rsidRDefault="00EC0AC8" w:rsidP="005A058F">
            <w:pPr>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Ļ</w:t>
            </w:r>
            <w:r w:rsidR="008A2F92" w:rsidRPr="009B1F46">
              <w:rPr>
                <w:rFonts w:eastAsia="Times New Roman" w:cs="Times New Roman"/>
                <w:color w:val="000000"/>
                <w:sz w:val="20"/>
                <w:szCs w:val="20"/>
                <w:lang w:eastAsia="en-GB"/>
              </w:rPr>
              <w:t>oti reti</w:t>
            </w:r>
          </w:p>
        </w:tc>
        <w:tc>
          <w:tcPr>
            <w:tcW w:w="2835" w:type="dxa"/>
            <w:shd w:val="clear" w:color="auto" w:fill="auto"/>
            <w:noWrap/>
            <w:vAlign w:val="center"/>
          </w:tcPr>
          <w:p w14:paraId="0A0C4D85" w14:textId="77777777" w:rsidR="008A2F92" w:rsidRPr="009B1F46" w:rsidRDefault="008A2F92" w:rsidP="005A058F">
            <w:pPr>
              <w:ind w:firstLine="0"/>
              <w:jc w:val="left"/>
              <w:rPr>
                <w:rFonts w:eastAsia="Times New Roman" w:cs="Times New Roman"/>
                <w:color w:val="000000"/>
                <w:sz w:val="20"/>
                <w:szCs w:val="20"/>
                <w:lang w:eastAsia="en-GB"/>
              </w:rPr>
            </w:pPr>
            <w:r w:rsidRPr="009B1F46">
              <w:rPr>
                <w:rFonts w:eastAsia="Times New Roman" w:cs="Times New Roman"/>
                <w:color w:val="000000"/>
                <w:sz w:val="20"/>
                <w:szCs w:val="20"/>
                <w:lang w:eastAsia="en-GB"/>
              </w:rPr>
              <w:t>Pļavu aizaugšana</w:t>
            </w:r>
          </w:p>
        </w:tc>
        <w:tc>
          <w:tcPr>
            <w:tcW w:w="1248" w:type="dxa"/>
            <w:vAlign w:val="center"/>
          </w:tcPr>
          <w:p w14:paraId="150699E5" w14:textId="77777777" w:rsidR="008A2F92" w:rsidRPr="009B1F46" w:rsidRDefault="008A2F92" w:rsidP="005A058F">
            <w:pPr>
              <w:ind w:firstLine="0"/>
              <w:jc w:val="center"/>
              <w:rPr>
                <w:rFonts w:eastAsia="Times New Roman" w:cs="Times New Roman"/>
                <w:b/>
                <w:color w:val="000000"/>
                <w:sz w:val="24"/>
                <w:szCs w:val="20"/>
                <w:lang w:eastAsia="en-GB"/>
              </w:rPr>
            </w:pPr>
            <w:r w:rsidRPr="009B1F46">
              <w:rPr>
                <w:rFonts w:eastAsia="Times New Roman" w:cs="Times New Roman"/>
                <w:b/>
                <w:color w:val="FF0000"/>
                <w:sz w:val="24"/>
                <w:szCs w:val="20"/>
                <w:lang w:eastAsia="en-GB"/>
              </w:rPr>
              <w:t>-</w:t>
            </w:r>
          </w:p>
        </w:tc>
      </w:tr>
      <w:tr w:rsidR="008A2F92" w:rsidRPr="009B1F46" w14:paraId="180C938D" w14:textId="77777777" w:rsidTr="00975BE6">
        <w:trPr>
          <w:trHeight w:val="510"/>
          <w:jc w:val="center"/>
        </w:trPr>
        <w:tc>
          <w:tcPr>
            <w:tcW w:w="596" w:type="dxa"/>
            <w:shd w:val="clear" w:color="auto" w:fill="auto"/>
            <w:noWrap/>
            <w:vAlign w:val="center"/>
          </w:tcPr>
          <w:p w14:paraId="0173FE94"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16</w:t>
            </w:r>
          </w:p>
        </w:tc>
        <w:tc>
          <w:tcPr>
            <w:tcW w:w="1843" w:type="dxa"/>
            <w:shd w:val="clear" w:color="auto" w:fill="auto"/>
            <w:vAlign w:val="center"/>
          </w:tcPr>
          <w:p w14:paraId="59FA1721"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Daudzzaru rikardija/</w:t>
            </w:r>
            <w:r w:rsidRPr="009B1F46">
              <w:rPr>
                <w:rFonts w:eastAsia="Times New Roman" w:cs="Times New Roman"/>
                <w:i/>
                <w:color w:val="000000"/>
                <w:sz w:val="20"/>
                <w:szCs w:val="20"/>
                <w:lang w:eastAsia="en-GB"/>
              </w:rPr>
              <w:t>Ricarrdia multifida</w:t>
            </w:r>
          </w:p>
        </w:tc>
        <w:tc>
          <w:tcPr>
            <w:tcW w:w="1417" w:type="dxa"/>
            <w:shd w:val="clear" w:color="auto" w:fill="auto"/>
            <w:vAlign w:val="center"/>
          </w:tcPr>
          <w:p w14:paraId="6A564300"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SG III</w:t>
            </w:r>
          </w:p>
        </w:tc>
        <w:tc>
          <w:tcPr>
            <w:tcW w:w="1418" w:type="dxa"/>
            <w:vAlign w:val="center"/>
          </w:tcPr>
          <w:p w14:paraId="0A553F87" w14:textId="39B5F7A0"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R</w:t>
            </w:r>
            <w:r w:rsidR="008A2F92" w:rsidRPr="009B1F46">
              <w:rPr>
                <w:rFonts w:eastAsia="Times New Roman" w:cs="Times New Roman"/>
                <w:color w:val="000000"/>
                <w:sz w:val="20"/>
                <w:szCs w:val="20"/>
                <w:lang w:eastAsia="en-GB"/>
              </w:rPr>
              <w:t>eti</w:t>
            </w:r>
          </w:p>
        </w:tc>
        <w:tc>
          <w:tcPr>
            <w:tcW w:w="1276" w:type="dxa"/>
            <w:vAlign w:val="center"/>
          </w:tcPr>
          <w:p w14:paraId="0372E06F" w14:textId="69AC1956"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D</w:t>
            </w:r>
            <w:r w:rsidR="008A2F92" w:rsidRPr="009B1F46">
              <w:rPr>
                <w:rFonts w:eastAsia="Times New Roman" w:cs="Times New Roman"/>
                <w:color w:val="000000"/>
                <w:sz w:val="20"/>
                <w:szCs w:val="20"/>
                <w:lang w:eastAsia="en-GB"/>
              </w:rPr>
              <w:t>iezgan reti</w:t>
            </w:r>
          </w:p>
        </w:tc>
        <w:tc>
          <w:tcPr>
            <w:tcW w:w="2835" w:type="dxa"/>
            <w:shd w:val="clear" w:color="auto" w:fill="auto"/>
            <w:noWrap/>
            <w:vAlign w:val="center"/>
          </w:tcPr>
          <w:p w14:paraId="6918B340" w14:textId="71FEAC85" w:rsidR="008A2F92" w:rsidRPr="009B1F46" w:rsidRDefault="00094CC7" w:rsidP="005A058F">
            <w:pPr>
              <w:spacing w:line="240" w:lineRule="auto"/>
              <w:ind w:firstLine="0"/>
              <w:jc w:val="left"/>
              <w:rPr>
                <w:rFonts w:eastAsia="Times New Roman" w:cs="Times New Roman"/>
                <w:color w:val="000000"/>
                <w:sz w:val="20"/>
                <w:szCs w:val="20"/>
                <w:lang w:eastAsia="en-GB"/>
              </w:rPr>
            </w:pPr>
            <w:r>
              <w:rPr>
                <w:rFonts w:eastAsia="Times New Roman" w:cs="Times New Roman"/>
                <w:color w:val="000000"/>
                <w:sz w:val="20"/>
                <w:szCs w:val="20"/>
                <w:lang w:eastAsia="en-GB"/>
              </w:rPr>
              <w:t>B</w:t>
            </w:r>
            <w:r w:rsidR="008A2F92" w:rsidRPr="009B1F46">
              <w:rPr>
                <w:rFonts w:eastAsia="Times New Roman" w:cs="Times New Roman"/>
                <w:color w:val="000000"/>
                <w:sz w:val="20"/>
                <w:szCs w:val="20"/>
                <w:lang w:eastAsia="en-GB"/>
              </w:rPr>
              <w:t xml:space="preserve">iotopa </w:t>
            </w:r>
            <w:r w:rsidR="008A2F92" w:rsidRPr="002A7F25">
              <w:rPr>
                <w:rFonts w:eastAsia="Times New Roman" w:cs="Times New Roman"/>
                <w:i/>
                <w:color w:val="000000"/>
                <w:sz w:val="20"/>
                <w:szCs w:val="20"/>
                <w:lang w:eastAsia="en-GB"/>
              </w:rPr>
              <w:t>7220*</w:t>
            </w:r>
            <w:r w:rsidR="002A7F25" w:rsidRPr="002A7F25">
              <w:rPr>
                <w:rFonts w:eastAsia="Times New Roman" w:cs="Times New Roman"/>
                <w:i/>
                <w:color w:val="000000"/>
                <w:sz w:val="20"/>
                <w:szCs w:val="20"/>
                <w:lang w:eastAsia="en-GB"/>
              </w:rPr>
              <w:t xml:space="preserve"> Avoti, kuri izgulsnē avotkaļķus</w:t>
            </w:r>
            <w:r w:rsidR="008A2F92" w:rsidRPr="009B1F46">
              <w:rPr>
                <w:rFonts w:eastAsia="Times New Roman" w:cs="Times New Roman"/>
                <w:color w:val="000000"/>
                <w:sz w:val="20"/>
                <w:szCs w:val="20"/>
                <w:lang w:eastAsia="en-GB"/>
              </w:rPr>
              <w:t xml:space="preserve"> netraucēts pazemes tecējums vai avota vietu izplūdes vietu traucējumi</w:t>
            </w:r>
          </w:p>
        </w:tc>
        <w:tc>
          <w:tcPr>
            <w:tcW w:w="1248" w:type="dxa"/>
            <w:vAlign w:val="center"/>
          </w:tcPr>
          <w:p w14:paraId="73A18F8A" w14:textId="77777777" w:rsidR="008A2F92" w:rsidRPr="009B1F46" w:rsidRDefault="008A2F92" w:rsidP="005A058F">
            <w:pPr>
              <w:spacing w:line="240" w:lineRule="auto"/>
              <w:ind w:firstLine="0"/>
              <w:jc w:val="center"/>
              <w:rPr>
                <w:rFonts w:eastAsia="Times New Roman" w:cs="Times New Roman"/>
                <w:b/>
                <w:color w:val="FF0000"/>
                <w:sz w:val="24"/>
                <w:szCs w:val="20"/>
                <w:lang w:eastAsia="en-GB"/>
              </w:rPr>
            </w:pPr>
            <w:r w:rsidRPr="009B1F46">
              <w:rPr>
                <w:rFonts w:eastAsia="Times New Roman" w:cs="Times New Roman"/>
                <w:b/>
                <w:color w:val="FF0000"/>
                <w:sz w:val="24"/>
                <w:szCs w:val="20"/>
                <w:lang w:eastAsia="en-GB"/>
              </w:rPr>
              <w:t>-</w:t>
            </w:r>
          </w:p>
        </w:tc>
      </w:tr>
      <w:tr w:rsidR="008A2F92" w:rsidRPr="009B1F46" w14:paraId="6D93B7AC" w14:textId="77777777" w:rsidTr="00975BE6">
        <w:trPr>
          <w:trHeight w:val="510"/>
          <w:jc w:val="center"/>
        </w:trPr>
        <w:tc>
          <w:tcPr>
            <w:tcW w:w="596" w:type="dxa"/>
            <w:shd w:val="clear" w:color="auto" w:fill="auto"/>
            <w:noWrap/>
            <w:vAlign w:val="center"/>
            <w:hideMark/>
          </w:tcPr>
          <w:p w14:paraId="358549C9"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17</w:t>
            </w:r>
          </w:p>
        </w:tc>
        <w:tc>
          <w:tcPr>
            <w:tcW w:w="1843" w:type="dxa"/>
            <w:shd w:val="clear" w:color="auto" w:fill="auto"/>
            <w:vAlign w:val="center"/>
            <w:hideMark/>
          </w:tcPr>
          <w:p w14:paraId="556C7B63"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 xml:space="preserve">Kaļķu avoksne/ </w:t>
            </w:r>
            <w:r w:rsidRPr="009B1F46">
              <w:rPr>
                <w:rFonts w:eastAsia="Times New Roman" w:cs="Times New Roman"/>
                <w:i/>
                <w:color w:val="000000"/>
                <w:sz w:val="20"/>
                <w:szCs w:val="20"/>
                <w:lang w:eastAsia="en-GB"/>
              </w:rPr>
              <w:t>Philonotis calcarea</w:t>
            </w:r>
          </w:p>
        </w:tc>
        <w:tc>
          <w:tcPr>
            <w:tcW w:w="1417" w:type="dxa"/>
            <w:shd w:val="clear" w:color="auto" w:fill="auto"/>
            <w:vAlign w:val="center"/>
            <w:hideMark/>
          </w:tcPr>
          <w:p w14:paraId="3DC656DD"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SG II</w:t>
            </w:r>
          </w:p>
        </w:tc>
        <w:tc>
          <w:tcPr>
            <w:tcW w:w="1418" w:type="dxa"/>
            <w:vAlign w:val="center"/>
          </w:tcPr>
          <w:p w14:paraId="7CFF2437" w14:textId="4306AC6E"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R</w:t>
            </w:r>
            <w:r w:rsidR="008A2F92" w:rsidRPr="009B1F46">
              <w:rPr>
                <w:rFonts w:eastAsia="Times New Roman" w:cs="Times New Roman"/>
                <w:color w:val="000000"/>
                <w:sz w:val="20"/>
                <w:szCs w:val="20"/>
                <w:lang w:eastAsia="en-GB"/>
              </w:rPr>
              <w:t>eti</w:t>
            </w:r>
          </w:p>
        </w:tc>
        <w:tc>
          <w:tcPr>
            <w:tcW w:w="1276" w:type="dxa"/>
            <w:vAlign w:val="center"/>
          </w:tcPr>
          <w:p w14:paraId="631D3A34" w14:textId="0B59481A"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D</w:t>
            </w:r>
            <w:r w:rsidR="008A2F92" w:rsidRPr="009B1F46">
              <w:rPr>
                <w:rFonts w:eastAsia="Times New Roman" w:cs="Times New Roman"/>
                <w:color w:val="000000"/>
                <w:sz w:val="20"/>
                <w:szCs w:val="20"/>
                <w:lang w:eastAsia="en-GB"/>
              </w:rPr>
              <w:t>iezgan reti</w:t>
            </w:r>
          </w:p>
        </w:tc>
        <w:tc>
          <w:tcPr>
            <w:tcW w:w="2835" w:type="dxa"/>
            <w:shd w:val="clear" w:color="auto" w:fill="auto"/>
            <w:noWrap/>
            <w:vAlign w:val="center"/>
            <w:hideMark/>
          </w:tcPr>
          <w:p w14:paraId="734ED034" w14:textId="370D60D8" w:rsidR="008A2F92" w:rsidRPr="009B1F46" w:rsidRDefault="00094CC7" w:rsidP="005A058F">
            <w:pPr>
              <w:spacing w:line="240" w:lineRule="auto"/>
              <w:ind w:firstLine="0"/>
              <w:jc w:val="left"/>
              <w:rPr>
                <w:rFonts w:eastAsia="Times New Roman" w:cs="Times New Roman"/>
                <w:color w:val="000000"/>
                <w:sz w:val="20"/>
                <w:szCs w:val="20"/>
                <w:lang w:eastAsia="en-GB"/>
              </w:rPr>
            </w:pPr>
            <w:r>
              <w:rPr>
                <w:rFonts w:eastAsia="Times New Roman" w:cs="Times New Roman"/>
                <w:color w:val="000000"/>
                <w:sz w:val="20"/>
                <w:szCs w:val="20"/>
                <w:lang w:eastAsia="en-GB"/>
              </w:rPr>
              <w:t>B</w:t>
            </w:r>
            <w:r w:rsidR="008A2F92" w:rsidRPr="009B1F46">
              <w:rPr>
                <w:rFonts w:eastAsia="Times New Roman" w:cs="Times New Roman"/>
                <w:color w:val="000000"/>
                <w:sz w:val="20"/>
                <w:szCs w:val="20"/>
                <w:lang w:eastAsia="en-GB"/>
              </w:rPr>
              <w:t xml:space="preserve">iotopa </w:t>
            </w:r>
            <w:r w:rsidR="008A2F92" w:rsidRPr="002A7F25">
              <w:rPr>
                <w:rFonts w:eastAsia="Times New Roman" w:cs="Times New Roman"/>
                <w:i/>
                <w:color w:val="000000"/>
                <w:sz w:val="20"/>
                <w:szCs w:val="20"/>
                <w:lang w:eastAsia="en-GB"/>
              </w:rPr>
              <w:t>7220*</w:t>
            </w:r>
            <w:r w:rsidR="008A2F92" w:rsidRPr="009B1F46">
              <w:rPr>
                <w:rFonts w:eastAsia="Times New Roman" w:cs="Times New Roman"/>
                <w:color w:val="000000"/>
                <w:sz w:val="20"/>
                <w:szCs w:val="20"/>
                <w:lang w:eastAsia="en-GB"/>
              </w:rPr>
              <w:t xml:space="preserve"> </w:t>
            </w:r>
            <w:r w:rsidR="002A7F25" w:rsidRPr="002A7F25">
              <w:rPr>
                <w:rFonts w:eastAsia="Times New Roman" w:cs="Times New Roman"/>
                <w:i/>
                <w:color w:val="000000"/>
                <w:sz w:val="20"/>
                <w:szCs w:val="20"/>
                <w:lang w:eastAsia="en-GB"/>
              </w:rPr>
              <w:t>Avoti, kuri izgulsnē avotkaļķus</w:t>
            </w:r>
            <w:r w:rsidR="002A7F25" w:rsidRPr="002A7F25">
              <w:rPr>
                <w:rFonts w:eastAsia="Times New Roman" w:cs="Times New Roman"/>
                <w:color w:val="000000"/>
                <w:sz w:val="20"/>
                <w:szCs w:val="20"/>
                <w:lang w:eastAsia="en-GB"/>
              </w:rPr>
              <w:t xml:space="preserve"> </w:t>
            </w:r>
            <w:r w:rsidR="008A2F92" w:rsidRPr="009B1F46">
              <w:rPr>
                <w:rFonts w:eastAsia="Times New Roman" w:cs="Times New Roman"/>
                <w:color w:val="000000"/>
                <w:sz w:val="20"/>
                <w:szCs w:val="20"/>
                <w:lang w:eastAsia="en-GB"/>
              </w:rPr>
              <w:t>netraucēts pazemes tecējums vai avota vietu izplūdes vietu traucējumi</w:t>
            </w:r>
          </w:p>
        </w:tc>
        <w:tc>
          <w:tcPr>
            <w:tcW w:w="1248" w:type="dxa"/>
            <w:vAlign w:val="center"/>
          </w:tcPr>
          <w:p w14:paraId="319649A3" w14:textId="77777777" w:rsidR="008A2F92" w:rsidRPr="009B1F46" w:rsidRDefault="008A2F92" w:rsidP="005A058F">
            <w:pPr>
              <w:spacing w:line="240" w:lineRule="auto"/>
              <w:ind w:firstLine="0"/>
              <w:jc w:val="center"/>
              <w:rPr>
                <w:rFonts w:eastAsia="Times New Roman" w:cs="Times New Roman"/>
                <w:b/>
                <w:color w:val="00B050"/>
                <w:sz w:val="24"/>
                <w:szCs w:val="20"/>
                <w:lang w:eastAsia="en-GB"/>
              </w:rPr>
            </w:pPr>
            <w:r w:rsidRPr="009B1F46">
              <w:rPr>
                <w:rFonts w:eastAsia="Times New Roman" w:cs="Times New Roman"/>
                <w:b/>
                <w:color w:val="00B050"/>
                <w:sz w:val="24"/>
                <w:szCs w:val="20"/>
                <w:lang w:eastAsia="en-GB"/>
              </w:rPr>
              <w:t>+</w:t>
            </w:r>
          </w:p>
        </w:tc>
      </w:tr>
      <w:tr w:rsidR="008A2F92" w:rsidRPr="009B1F46" w14:paraId="427D4087" w14:textId="77777777" w:rsidTr="00975BE6">
        <w:trPr>
          <w:trHeight w:val="510"/>
          <w:jc w:val="center"/>
        </w:trPr>
        <w:tc>
          <w:tcPr>
            <w:tcW w:w="596" w:type="dxa"/>
            <w:shd w:val="clear" w:color="auto" w:fill="auto"/>
            <w:noWrap/>
            <w:vAlign w:val="center"/>
          </w:tcPr>
          <w:p w14:paraId="56FA29EF" w14:textId="77777777" w:rsidR="008A2F92" w:rsidRPr="009B1F46" w:rsidRDefault="008A2F92" w:rsidP="005A058F">
            <w:pPr>
              <w:ind w:firstLine="0"/>
              <w:jc w:val="center"/>
              <w:rPr>
                <w:rFonts w:eastAsia="Times New Roman" w:cs="Times New Roman"/>
                <w:color w:val="000000"/>
                <w:lang w:eastAsia="en-GB"/>
              </w:rPr>
            </w:pPr>
            <w:r w:rsidRPr="009B1F46">
              <w:rPr>
                <w:rFonts w:eastAsia="Times New Roman" w:cs="Times New Roman"/>
                <w:color w:val="000000"/>
                <w:lang w:eastAsia="en-GB"/>
              </w:rPr>
              <w:t>18</w:t>
            </w:r>
          </w:p>
        </w:tc>
        <w:tc>
          <w:tcPr>
            <w:tcW w:w="1843" w:type="dxa"/>
            <w:shd w:val="clear" w:color="auto" w:fill="auto"/>
            <w:vAlign w:val="center"/>
          </w:tcPr>
          <w:p w14:paraId="562797C1" w14:textId="77777777" w:rsidR="008A2F92" w:rsidRPr="009B1F46" w:rsidRDefault="008A2F92" w:rsidP="005A058F">
            <w:pPr>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Kvadrātiskā preisija/</w:t>
            </w:r>
            <w:r w:rsidRPr="009B1F46">
              <w:rPr>
                <w:rFonts w:eastAsia="Times New Roman" w:cs="Times New Roman"/>
                <w:i/>
                <w:color w:val="000000"/>
                <w:sz w:val="20"/>
                <w:szCs w:val="20"/>
                <w:lang w:eastAsia="en-GB"/>
              </w:rPr>
              <w:t>Preissia quadrata</w:t>
            </w:r>
          </w:p>
        </w:tc>
        <w:tc>
          <w:tcPr>
            <w:tcW w:w="1417" w:type="dxa"/>
            <w:shd w:val="clear" w:color="auto" w:fill="auto"/>
            <w:vAlign w:val="center"/>
          </w:tcPr>
          <w:p w14:paraId="47F5B076" w14:textId="77777777" w:rsidR="008A2F92" w:rsidRPr="009B1F46" w:rsidRDefault="008A2F92" w:rsidP="005A058F">
            <w:pPr>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SG II</w:t>
            </w:r>
          </w:p>
        </w:tc>
        <w:tc>
          <w:tcPr>
            <w:tcW w:w="1418" w:type="dxa"/>
            <w:vAlign w:val="center"/>
          </w:tcPr>
          <w:p w14:paraId="377F878B" w14:textId="587BEA4E" w:rsidR="008A2F92" w:rsidRPr="009B1F46" w:rsidRDefault="00EC0AC8" w:rsidP="005A058F">
            <w:pPr>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R</w:t>
            </w:r>
            <w:r w:rsidR="008A2F92" w:rsidRPr="009B1F46">
              <w:rPr>
                <w:rFonts w:eastAsia="Times New Roman" w:cs="Times New Roman"/>
                <w:color w:val="000000"/>
                <w:sz w:val="20"/>
                <w:szCs w:val="20"/>
                <w:lang w:eastAsia="en-GB"/>
              </w:rPr>
              <w:t xml:space="preserve">eti, biotopa </w:t>
            </w:r>
            <w:r w:rsidR="008A2F92" w:rsidRPr="002A7F25">
              <w:rPr>
                <w:rFonts w:eastAsia="Times New Roman" w:cs="Times New Roman"/>
                <w:i/>
                <w:color w:val="000000"/>
                <w:sz w:val="20"/>
                <w:szCs w:val="20"/>
                <w:lang w:eastAsia="en-GB"/>
              </w:rPr>
              <w:t>7220*</w:t>
            </w:r>
            <w:r w:rsidR="002A7F25" w:rsidRPr="002A7F25">
              <w:rPr>
                <w:rFonts w:eastAsia="Times New Roman" w:cs="Times New Roman"/>
                <w:i/>
                <w:color w:val="000000"/>
                <w:sz w:val="20"/>
                <w:szCs w:val="20"/>
                <w:lang w:eastAsia="en-GB"/>
              </w:rPr>
              <w:t xml:space="preserve"> Avoti, kuri izgulsnē avotkaļķus</w:t>
            </w:r>
            <w:r w:rsidR="008A2F92" w:rsidRPr="009B1F46">
              <w:rPr>
                <w:rFonts w:eastAsia="Times New Roman" w:cs="Times New Roman"/>
                <w:color w:val="000000"/>
                <w:sz w:val="20"/>
                <w:szCs w:val="20"/>
                <w:lang w:eastAsia="en-GB"/>
              </w:rPr>
              <w:t xml:space="preserve"> apkārtnē</w:t>
            </w:r>
          </w:p>
        </w:tc>
        <w:tc>
          <w:tcPr>
            <w:tcW w:w="1276" w:type="dxa"/>
            <w:vAlign w:val="center"/>
          </w:tcPr>
          <w:p w14:paraId="327FAFD2" w14:textId="16DA4070" w:rsidR="008A2F92" w:rsidRPr="009B1F46" w:rsidRDefault="00EC0AC8" w:rsidP="005A058F">
            <w:pPr>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D</w:t>
            </w:r>
            <w:r w:rsidR="008A2F92" w:rsidRPr="009B1F46">
              <w:rPr>
                <w:rFonts w:eastAsia="Times New Roman" w:cs="Times New Roman"/>
                <w:color w:val="000000"/>
                <w:sz w:val="20"/>
                <w:szCs w:val="20"/>
                <w:lang w:eastAsia="en-GB"/>
              </w:rPr>
              <w:t>iezgan reti</w:t>
            </w:r>
          </w:p>
        </w:tc>
        <w:tc>
          <w:tcPr>
            <w:tcW w:w="2835" w:type="dxa"/>
            <w:shd w:val="clear" w:color="auto" w:fill="auto"/>
            <w:noWrap/>
            <w:vAlign w:val="center"/>
          </w:tcPr>
          <w:p w14:paraId="6788DA56" w14:textId="5A2688AE" w:rsidR="008A2F92" w:rsidRPr="009B1F46" w:rsidRDefault="00094CC7" w:rsidP="005A058F">
            <w:pPr>
              <w:ind w:firstLine="0"/>
              <w:jc w:val="left"/>
              <w:rPr>
                <w:rFonts w:eastAsia="Times New Roman" w:cs="Times New Roman"/>
                <w:color w:val="000000"/>
                <w:sz w:val="20"/>
                <w:szCs w:val="20"/>
                <w:lang w:eastAsia="en-GB"/>
              </w:rPr>
            </w:pPr>
            <w:r>
              <w:rPr>
                <w:rFonts w:eastAsia="Times New Roman" w:cs="Times New Roman"/>
                <w:color w:val="000000"/>
                <w:sz w:val="20"/>
                <w:szCs w:val="20"/>
                <w:lang w:eastAsia="en-GB"/>
              </w:rPr>
              <w:t>B</w:t>
            </w:r>
            <w:r w:rsidR="008A2F92" w:rsidRPr="009B1F46">
              <w:rPr>
                <w:rFonts w:eastAsia="Times New Roman" w:cs="Times New Roman"/>
                <w:color w:val="000000"/>
                <w:sz w:val="20"/>
                <w:szCs w:val="20"/>
                <w:lang w:eastAsia="en-GB"/>
              </w:rPr>
              <w:t xml:space="preserve">iotopa </w:t>
            </w:r>
            <w:r w:rsidR="008A2F92" w:rsidRPr="002A7F25">
              <w:rPr>
                <w:rFonts w:eastAsia="Times New Roman" w:cs="Times New Roman"/>
                <w:i/>
                <w:color w:val="000000"/>
                <w:sz w:val="20"/>
                <w:szCs w:val="20"/>
                <w:lang w:eastAsia="en-GB"/>
              </w:rPr>
              <w:t>7220*</w:t>
            </w:r>
            <w:r w:rsidR="002A7F25" w:rsidRPr="002A7F25">
              <w:rPr>
                <w:rFonts w:eastAsia="Times New Roman" w:cs="Times New Roman"/>
                <w:i/>
                <w:color w:val="000000"/>
                <w:sz w:val="20"/>
                <w:szCs w:val="20"/>
                <w:lang w:eastAsia="en-GB"/>
              </w:rPr>
              <w:t xml:space="preserve"> Avoti, kuri izgulsnē avotkaļķus</w:t>
            </w:r>
            <w:r w:rsidR="008A2F92" w:rsidRPr="009B1F46">
              <w:rPr>
                <w:rFonts w:eastAsia="Times New Roman" w:cs="Times New Roman"/>
                <w:color w:val="000000"/>
                <w:sz w:val="20"/>
                <w:szCs w:val="20"/>
                <w:lang w:eastAsia="en-GB"/>
              </w:rPr>
              <w:t xml:space="preserve"> netraucēts pazemes tecējums vai avota vietu izplūdes vietu traucējumi</w:t>
            </w:r>
          </w:p>
        </w:tc>
        <w:tc>
          <w:tcPr>
            <w:tcW w:w="1248" w:type="dxa"/>
            <w:vAlign w:val="center"/>
          </w:tcPr>
          <w:p w14:paraId="082D0749" w14:textId="77777777" w:rsidR="008A2F92" w:rsidRPr="009B1F46" w:rsidRDefault="008A2F92" w:rsidP="005A058F">
            <w:pPr>
              <w:spacing w:line="240" w:lineRule="auto"/>
              <w:ind w:firstLine="0"/>
              <w:jc w:val="center"/>
              <w:rPr>
                <w:rFonts w:eastAsia="Times New Roman" w:cs="Times New Roman"/>
                <w:b/>
                <w:color w:val="00B050"/>
                <w:sz w:val="24"/>
                <w:szCs w:val="20"/>
                <w:lang w:eastAsia="en-GB"/>
              </w:rPr>
            </w:pPr>
            <w:r w:rsidRPr="009B1F46">
              <w:rPr>
                <w:rFonts w:eastAsia="Times New Roman" w:cs="Times New Roman"/>
                <w:b/>
                <w:color w:val="00B050"/>
                <w:sz w:val="24"/>
                <w:szCs w:val="20"/>
                <w:lang w:eastAsia="en-GB"/>
              </w:rPr>
              <w:t>+</w:t>
            </w:r>
          </w:p>
        </w:tc>
      </w:tr>
      <w:tr w:rsidR="008A2F92" w:rsidRPr="009B1F46" w14:paraId="5AFD87A3" w14:textId="77777777" w:rsidTr="00975BE6">
        <w:trPr>
          <w:trHeight w:val="510"/>
          <w:jc w:val="center"/>
        </w:trPr>
        <w:tc>
          <w:tcPr>
            <w:tcW w:w="596" w:type="dxa"/>
            <w:shd w:val="clear" w:color="auto" w:fill="auto"/>
            <w:noWrap/>
            <w:vAlign w:val="center"/>
            <w:hideMark/>
          </w:tcPr>
          <w:p w14:paraId="5A21600C"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lastRenderedPageBreak/>
              <w:t>19</w:t>
            </w:r>
          </w:p>
        </w:tc>
        <w:tc>
          <w:tcPr>
            <w:tcW w:w="1843" w:type="dxa"/>
            <w:shd w:val="clear" w:color="auto" w:fill="auto"/>
            <w:vAlign w:val="center"/>
            <w:hideMark/>
          </w:tcPr>
          <w:p w14:paraId="4D6E8081" w14:textId="4C82992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Atrotītā dižsirpe/</w:t>
            </w:r>
            <w:r w:rsidR="002A7F25">
              <w:rPr>
                <w:rFonts w:eastAsia="Times New Roman" w:cs="Times New Roman"/>
                <w:i/>
                <w:color w:val="000000"/>
                <w:sz w:val="20"/>
                <w:szCs w:val="20"/>
                <w:lang w:eastAsia="en-GB"/>
              </w:rPr>
              <w:t>Scorpidium</w:t>
            </w:r>
            <w:r w:rsidRPr="009B1F46">
              <w:rPr>
                <w:rFonts w:eastAsia="Times New Roman" w:cs="Times New Roman"/>
                <w:i/>
                <w:color w:val="000000"/>
                <w:sz w:val="20"/>
                <w:szCs w:val="20"/>
                <w:lang w:eastAsia="en-GB"/>
              </w:rPr>
              <w:t xml:space="preserve"> revolvens</w:t>
            </w:r>
          </w:p>
        </w:tc>
        <w:tc>
          <w:tcPr>
            <w:tcW w:w="1417" w:type="dxa"/>
            <w:shd w:val="clear" w:color="auto" w:fill="auto"/>
            <w:vAlign w:val="center"/>
            <w:hideMark/>
          </w:tcPr>
          <w:p w14:paraId="2344AE08"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SG II</w:t>
            </w:r>
          </w:p>
        </w:tc>
        <w:tc>
          <w:tcPr>
            <w:tcW w:w="1418" w:type="dxa"/>
            <w:vAlign w:val="center"/>
          </w:tcPr>
          <w:p w14:paraId="1CD5223B" w14:textId="05F26B86"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R</w:t>
            </w:r>
            <w:r w:rsidR="008A2F92" w:rsidRPr="009B1F46">
              <w:rPr>
                <w:rFonts w:eastAsia="Times New Roman" w:cs="Times New Roman"/>
                <w:color w:val="000000"/>
                <w:sz w:val="20"/>
                <w:szCs w:val="20"/>
                <w:lang w:eastAsia="en-GB"/>
              </w:rPr>
              <w:t>eti</w:t>
            </w:r>
          </w:p>
        </w:tc>
        <w:tc>
          <w:tcPr>
            <w:tcW w:w="1276" w:type="dxa"/>
            <w:vAlign w:val="center"/>
          </w:tcPr>
          <w:p w14:paraId="378EE330" w14:textId="535B809C"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D</w:t>
            </w:r>
            <w:r w:rsidR="008A2F92" w:rsidRPr="009B1F46">
              <w:rPr>
                <w:rFonts w:eastAsia="Times New Roman" w:cs="Times New Roman"/>
                <w:color w:val="000000"/>
                <w:sz w:val="20"/>
                <w:szCs w:val="20"/>
                <w:lang w:eastAsia="en-GB"/>
              </w:rPr>
              <w:t>iezgan bieži</w:t>
            </w:r>
          </w:p>
        </w:tc>
        <w:tc>
          <w:tcPr>
            <w:tcW w:w="2835" w:type="dxa"/>
            <w:shd w:val="clear" w:color="auto" w:fill="auto"/>
            <w:noWrap/>
            <w:vAlign w:val="center"/>
            <w:hideMark/>
          </w:tcPr>
          <w:p w14:paraId="7FAE734A" w14:textId="143B804A" w:rsidR="008A2F92" w:rsidRPr="009B1F46" w:rsidRDefault="00094CC7" w:rsidP="005A058F">
            <w:pPr>
              <w:spacing w:line="240" w:lineRule="auto"/>
              <w:ind w:firstLine="0"/>
              <w:jc w:val="left"/>
              <w:rPr>
                <w:rFonts w:eastAsia="Times New Roman" w:cs="Times New Roman"/>
                <w:color w:val="000000"/>
                <w:sz w:val="20"/>
                <w:szCs w:val="20"/>
                <w:lang w:eastAsia="en-GB"/>
              </w:rPr>
            </w:pPr>
            <w:r>
              <w:rPr>
                <w:rFonts w:eastAsia="Times New Roman" w:cs="Times New Roman"/>
                <w:color w:val="000000"/>
                <w:sz w:val="20"/>
                <w:szCs w:val="20"/>
                <w:lang w:eastAsia="en-GB"/>
              </w:rPr>
              <w:t>B</w:t>
            </w:r>
            <w:r w:rsidR="008A2F92" w:rsidRPr="009B1F46">
              <w:rPr>
                <w:rFonts w:eastAsia="Times New Roman" w:cs="Times New Roman"/>
                <w:color w:val="000000"/>
                <w:sz w:val="20"/>
                <w:szCs w:val="20"/>
                <w:lang w:eastAsia="en-GB"/>
              </w:rPr>
              <w:t xml:space="preserve">iotopa </w:t>
            </w:r>
            <w:r w:rsidR="008A2F92" w:rsidRPr="002A7F25">
              <w:rPr>
                <w:rFonts w:eastAsia="Times New Roman" w:cs="Times New Roman"/>
                <w:i/>
                <w:color w:val="000000"/>
                <w:sz w:val="20"/>
                <w:szCs w:val="20"/>
                <w:lang w:eastAsia="en-GB"/>
              </w:rPr>
              <w:t>7220*</w:t>
            </w:r>
            <w:r w:rsidR="002A7F25" w:rsidRPr="002A7F25">
              <w:rPr>
                <w:rFonts w:eastAsia="Times New Roman" w:cs="Times New Roman"/>
                <w:i/>
                <w:color w:val="000000"/>
                <w:sz w:val="20"/>
                <w:szCs w:val="20"/>
                <w:lang w:eastAsia="en-GB"/>
              </w:rPr>
              <w:t xml:space="preserve"> Avoti, kuri izgulsnē avotkaļķus</w:t>
            </w:r>
            <w:r w:rsidR="008A2F92" w:rsidRPr="009B1F46">
              <w:rPr>
                <w:rFonts w:eastAsia="Times New Roman" w:cs="Times New Roman"/>
                <w:color w:val="000000"/>
                <w:sz w:val="20"/>
                <w:szCs w:val="20"/>
                <w:lang w:eastAsia="en-GB"/>
              </w:rPr>
              <w:t xml:space="preserve"> netraucēts pazemes tecējums vai avota vietu izplūdes vietu traucējumi</w:t>
            </w:r>
          </w:p>
        </w:tc>
        <w:tc>
          <w:tcPr>
            <w:tcW w:w="1248" w:type="dxa"/>
            <w:vAlign w:val="center"/>
          </w:tcPr>
          <w:p w14:paraId="6289C954" w14:textId="77777777" w:rsidR="008A2F92" w:rsidRPr="009B1F46" w:rsidRDefault="008A2F92" w:rsidP="005A058F">
            <w:pPr>
              <w:spacing w:line="240" w:lineRule="auto"/>
              <w:ind w:firstLine="0"/>
              <w:jc w:val="center"/>
              <w:rPr>
                <w:rFonts w:eastAsia="Times New Roman" w:cs="Times New Roman"/>
                <w:b/>
                <w:color w:val="00B050"/>
                <w:sz w:val="24"/>
                <w:szCs w:val="20"/>
                <w:lang w:eastAsia="en-GB"/>
              </w:rPr>
            </w:pPr>
            <w:r w:rsidRPr="009B1F46">
              <w:rPr>
                <w:rFonts w:eastAsia="Times New Roman" w:cs="Times New Roman"/>
                <w:b/>
                <w:color w:val="00B050"/>
                <w:sz w:val="24"/>
                <w:szCs w:val="20"/>
                <w:lang w:eastAsia="en-GB"/>
              </w:rPr>
              <w:t>+</w:t>
            </w:r>
          </w:p>
        </w:tc>
      </w:tr>
      <w:tr w:rsidR="008A2F92" w:rsidRPr="009B1F46" w14:paraId="0CA46154" w14:textId="77777777" w:rsidTr="00975BE6">
        <w:trPr>
          <w:trHeight w:val="510"/>
          <w:jc w:val="center"/>
        </w:trPr>
        <w:tc>
          <w:tcPr>
            <w:tcW w:w="596" w:type="dxa"/>
            <w:shd w:val="clear" w:color="auto" w:fill="auto"/>
            <w:noWrap/>
            <w:vAlign w:val="center"/>
            <w:hideMark/>
          </w:tcPr>
          <w:p w14:paraId="4B49562D"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20</w:t>
            </w:r>
          </w:p>
        </w:tc>
        <w:tc>
          <w:tcPr>
            <w:tcW w:w="1843" w:type="dxa"/>
            <w:shd w:val="clear" w:color="auto" w:fill="auto"/>
            <w:vAlign w:val="center"/>
            <w:hideMark/>
          </w:tcPr>
          <w:p w14:paraId="577BCDA5"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 xml:space="preserve">Vijzobīte, trauslā/ </w:t>
            </w:r>
            <w:r w:rsidRPr="009B1F46">
              <w:rPr>
                <w:rFonts w:eastAsia="Times New Roman" w:cs="Times New Roman"/>
                <w:i/>
                <w:color w:val="000000"/>
                <w:sz w:val="20"/>
                <w:szCs w:val="20"/>
                <w:lang w:eastAsia="en-GB"/>
              </w:rPr>
              <w:t>Tortella fragilis</w:t>
            </w:r>
          </w:p>
        </w:tc>
        <w:tc>
          <w:tcPr>
            <w:tcW w:w="1417" w:type="dxa"/>
            <w:shd w:val="clear" w:color="auto" w:fill="auto"/>
            <w:vAlign w:val="center"/>
            <w:hideMark/>
          </w:tcPr>
          <w:p w14:paraId="438D0FDA" w14:textId="77777777" w:rsidR="008A2F92" w:rsidRPr="009B1F46" w:rsidRDefault="008A2F92" w:rsidP="005A058F">
            <w:pPr>
              <w:spacing w:line="240" w:lineRule="auto"/>
              <w:ind w:firstLine="0"/>
              <w:jc w:val="center"/>
              <w:rPr>
                <w:rFonts w:eastAsia="Times New Roman" w:cs="Times New Roman"/>
                <w:color w:val="000000"/>
                <w:sz w:val="20"/>
                <w:szCs w:val="20"/>
                <w:lang w:eastAsia="en-GB"/>
              </w:rPr>
            </w:pPr>
            <w:r w:rsidRPr="009B1F46">
              <w:rPr>
                <w:rFonts w:eastAsia="Times New Roman" w:cs="Times New Roman"/>
                <w:color w:val="000000"/>
                <w:sz w:val="20"/>
                <w:szCs w:val="20"/>
                <w:lang w:eastAsia="en-GB"/>
              </w:rPr>
              <w:t>ĪAS 1.; SG II</w:t>
            </w:r>
          </w:p>
        </w:tc>
        <w:tc>
          <w:tcPr>
            <w:tcW w:w="1418" w:type="dxa"/>
            <w:vAlign w:val="center"/>
          </w:tcPr>
          <w:p w14:paraId="15A60107" w14:textId="5790A6BF" w:rsidR="008A2F92" w:rsidRPr="009B1F46" w:rsidRDefault="00EC0AC8" w:rsidP="009004ED">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Ļ</w:t>
            </w:r>
            <w:r w:rsidR="008A2F92" w:rsidRPr="009B1F46">
              <w:rPr>
                <w:rFonts w:eastAsia="Times New Roman" w:cs="Times New Roman"/>
                <w:color w:val="000000"/>
                <w:sz w:val="20"/>
                <w:szCs w:val="20"/>
                <w:lang w:eastAsia="en-GB"/>
              </w:rPr>
              <w:t>oti reti</w:t>
            </w:r>
          </w:p>
        </w:tc>
        <w:tc>
          <w:tcPr>
            <w:tcW w:w="1276" w:type="dxa"/>
            <w:vAlign w:val="center"/>
          </w:tcPr>
          <w:p w14:paraId="1C82336D" w14:textId="2CF60EE1" w:rsidR="008A2F92" w:rsidRPr="009B1F46" w:rsidRDefault="00EC0AC8" w:rsidP="005A058F">
            <w:pPr>
              <w:spacing w:line="240" w:lineRule="auto"/>
              <w:ind w:firstLine="0"/>
              <w:jc w:val="center"/>
              <w:rPr>
                <w:rFonts w:eastAsia="Times New Roman" w:cs="Times New Roman"/>
                <w:color w:val="000000"/>
                <w:sz w:val="20"/>
                <w:szCs w:val="20"/>
                <w:lang w:eastAsia="en-GB"/>
              </w:rPr>
            </w:pPr>
            <w:r>
              <w:rPr>
                <w:rFonts w:eastAsia="Times New Roman" w:cs="Times New Roman"/>
                <w:color w:val="000000"/>
                <w:sz w:val="20"/>
                <w:szCs w:val="20"/>
                <w:lang w:eastAsia="en-GB"/>
              </w:rPr>
              <w:t>Ļ</w:t>
            </w:r>
            <w:r w:rsidR="008A2F92" w:rsidRPr="009B1F46">
              <w:rPr>
                <w:rFonts w:eastAsia="Times New Roman" w:cs="Times New Roman"/>
                <w:color w:val="000000"/>
                <w:sz w:val="20"/>
                <w:szCs w:val="20"/>
                <w:lang w:eastAsia="en-GB"/>
              </w:rPr>
              <w:t>oti reti</w:t>
            </w:r>
          </w:p>
        </w:tc>
        <w:tc>
          <w:tcPr>
            <w:tcW w:w="2835" w:type="dxa"/>
            <w:shd w:val="clear" w:color="auto" w:fill="auto"/>
            <w:noWrap/>
            <w:vAlign w:val="center"/>
            <w:hideMark/>
          </w:tcPr>
          <w:p w14:paraId="49FB93D2" w14:textId="4B6E1788" w:rsidR="008A2F92" w:rsidRPr="009B1F46" w:rsidRDefault="00094CC7" w:rsidP="005A058F">
            <w:pPr>
              <w:spacing w:line="240" w:lineRule="auto"/>
              <w:ind w:firstLine="0"/>
              <w:jc w:val="left"/>
              <w:rPr>
                <w:rFonts w:eastAsia="Times New Roman" w:cs="Times New Roman"/>
                <w:color w:val="000000"/>
                <w:sz w:val="20"/>
                <w:szCs w:val="20"/>
                <w:lang w:eastAsia="en-GB"/>
              </w:rPr>
            </w:pPr>
            <w:r>
              <w:rPr>
                <w:rFonts w:eastAsia="Times New Roman" w:cs="Times New Roman"/>
                <w:color w:val="000000"/>
                <w:sz w:val="20"/>
                <w:szCs w:val="20"/>
                <w:lang w:eastAsia="en-GB"/>
              </w:rPr>
              <w:t>B</w:t>
            </w:r>
            <w:r w:rsidR="008A2F92" w:rsidRPr="009B1F46">
              <w:rPr>
                <w:rFonts w:eastAsia="Times New Roman" w:cs="Times New Roman"/>
                <w:color w:val="000000"/>
                <w:sz w:val="20"/>
                <w:szCs w:val="20"/>
                <w:lang w:eastAsia="en-GB"/>
              </w:rPr>
              <w:t xml:space="preserve">iotopa </w:t>
            </w:r>
            <w:r w:rsidR="008A2F92" w:rsidRPr="002A7F25">
              <w:rPr>
                <w:rFonts w:eastAsia="Times New Roman" w:cs="Times New Roman"/>
                <w:i/>
                <w:color w:val="000000"/>
                <w:sz w:val="20"/>
                <w:szCs w:val="20"/>
                <w:lang w:eastAsia="en-GB"/>
              </w:rPr>
              <w:t>7220*</w:t>
            </w:r>
            <w:r w:rsidR="008A2F92" w:rsidRPr="009B1F46">
              <w:rPr>
                <w:rFonts w:eastAsia="Times New Roman" w:cs="Times New Roman"/>
                <w:color w:val="000000"/>
                <w:sz w:val="20"/>
                <w:szCs w:val="20"/>
                <w:lang w:eastAsia="en-GB"/>
              </w:rPr>
              <w:t xml:space="preserve"> </w:t>
            </w:r>
            <w:r w:rsidR="002A7F25" w:rsidRPr="002A7F25">
              <w:rPr>
                <w:rFonts w:eastAsia="Times New Roman" w:cs="Times New Roman"/>
                <w:i/>
                <w:color w:val="000000"/>
                <w:sz w:val="20"/>
                <w:szCs w:val="20"/>
                <w:lang w:eastAsia="en-GB"/>
              </w:rPr>
              <w:t>Avoti, kuri izgulsnē avotkaļķus</w:t>
            </w:r>
            <w:r w:rsidR="002A7F25" w:rsidRPr="002A7F25">
              <w:rPr>
                <w:rFonts w:eastAsia="Times New Roman" w:cs="Times New Roman"/>
                <w:color w:val="000000"/>
                <w:sz w:val="20"/>
                <w:szCs w:val="20"/>
                <w:lang w:eastAsia="en-GB"/>
              </w:rPr>
              <w:t xml:space="preserve"> </w:t>
            </w:r>
            <w:r w:rsidR="008A2F92" w:rsidRPr="009B1F46">
              <w:rPr>
                <w:rFonts w:eastAsia="Times New Roman" w:cs="Times New Roman"/>
                <w:color w:val="000000"/>
                <w:sz w:val="20"/>
                <w:szCs w:val="20"/>
                <w:lang w:eastAsia="en-GB"/>
              </w:rPr>
              <w:t>netraucēts pazemes tecējums vai avota vietu izplūdes vietu traucējumi</w:t>
            </w:r>
          </w:p>
        </w:tc>
        <w:tc>
          <w:tcPr>
            <w:tcW w:w="1248" w:type="dxa"/>
            <w:vAlign w:val="center"/>
          </w:tcPr>
          <w:p w14:paraId="5362B41B" w14:textId="77777777" w:rsidR="008A2F92" w:rsidRPr="009B1F46" w:rsidRDefault="008A2F92" w:rsidP="005A058F">
            <w:pPr>
              <w:spacing w:line="240" w:lineRule="auto"/>
              <w:ind w:firstLine="0"/>
              <w:jc w:val="center"/>
              <w:rPr>
                <w:rFonts w:eastAsia="Times New Roman" w:cs="Times New Roman"/>
                <w:b/>
                <w:color w:val="000000"/>
                <w:sz w:val="24"/>
                <w:szCs w:val="20"/>
                <w:lang w:eastAsia="en-GB"/>
              </w:rPr>
            </w:pPr>
            <w:r w:rsidRPr="009B1F46">
              <w:rPr>
                <w:rFonts w:eastAsia="Times New Roman" w:cs="Times New Roman"/>
                <w:b/>
                <w:color w:val="FF0000"/>
                <w:sz w:val="24"/>
                <w:szCs w:val="20"/>
                <w:lang w:eastAsia="en-GB"/>
              </w:rPr>
              <w:t>-</w:t>
            </w:r>
          </w:p>
        </w:tc>
      </w:tr>
    </w:tbl>
    <w:p w14:paraId="5CF6A3A8" w14:textId="62452F93" w:rsidR="00A44468" w:rsidRPr="00DC3C82" w:rsidRDefault="00DC3C82" w:rsidP="00DC3C82">
      <w:pPr>
        <w:suppressAutoHyphens/>
        <w:spacing w:line="240" w:lineRule="auto"/>
        <w:ind w:firstLine="0"/>
        <w:rPr>
          <w:rFonts w:eastAsia="Calibri" w:cs="Times New Roman"/>
          <w:b/>
          <w:bCs/>
          <w:sz w:val="18"/>
          <w:szCs w:val="20"/>
          <w:lang w:eastAsia="ar-SA"/>
        </w:rPr>
      </w:pPr>
      <w:r>
        <w:rPr>
          <w:rFonts w:eastAsia="Calibri" w:cs="Times New Roman"/>
          <w:b/>
          <w:bCs/>
          <w:sz w:val="18"/>
          <w:szCs w:val="20"/>
          <w:lang w:eastAsia="ar-SA"/>
        </w:rPr>
        <w:t>Saīsinājumi:</w:t>
      </w:r>
    </w:p>
    <w:p w14:paraId="7CF15BEA" w14:textId="3B1C15BC" w:rsidR="00A44468" w:rsidRPr="009B1F46" w:rsidRDefault="00A80E8D" w:rsidP="007864EB">
      <w:pPr>
        <w:suppressAutoHyphens/>
        <w:spacing w:line="240" w:lineRule="auto"/>
        <w:ind w:firstLine="0"/>
        <w:rPr>
          <w:rFonts w:eastAsia="Calibri" w:cs="Times New Roman"/>
          <w:sz w:val="18"/>
          <w:szCs w:val="20"/>
          <w:lang w:eastAsia="ar-SA"/>
        </w:rPr>
      </w:pPr>
      <w:r>
        <w:rPr>
          <w:rFonts w:eastAsia="Calibri" w:cs="Times New Roman"/>
          <w:b/>
          <w:bCs/>
          <w:sz w:val="18"/>
          <w:szCs w:val="20"/>
          <w:lang w:eastAsia="ar-SA"/>
        </w:rPr>
        <w:t>ĪAS</w:t>
      </w:r>
      <w:r w:rsidR="00A44468" w:rsidRPr="009B1F46">
        <w:rPr>
          <w:rFonts w:eastAsia="Calibri" w:cs="Times New Roman"/>
          <w:sz w:val="18"/>
          <w:szCs w:val="20"/>
          <w:lang w:eastAsia="ar-SA"/>
        </w:rPr>
        <w:t xml:space="preserve"> – </w:t>
      </w:r>
      <w:r w:rsidR="00842871">
        <w:rPr>
          <w:rFonts w:eastAsia="Calibri" w:cs="Times New Roman"/>
          <w:sz w:val="18"/>
          <w:szCs w:val="20"/>
          <w:lang w:eastAsia="ar-SA"/>
        </w:rPr>
        <w:t>ĪA</w:t>
      </w:r>
      <w:r w:rsidR="00A44468" w:rsidRPr="009B1F46">
        <w:rPr>
          <w:rFonts w:eastAsia="Calibri" w:cs="Times New Roman"/>
          <w:sz w:val="18"/>
          <w:szCs w:val="20"/>
          <w:lang w:eastAsia="ar-SA"/>
        </w:rPr>
        <w:t xml:space="preserve"> suga (</w:t>
      </w:r>
      <w:r w:rsidR="00776E6C">
        <w:rPr>
          <w:rFonts w:eastAsia="Calibri" w:cs="Times New Roman"/>
          <w:sz w:val="18"/>
          <w:szCs w:val="20"/>
          <w:lang w:eastAsia="ar-SA"/>
        </w:rPr>
        <w:t xml:space="preserve">atbilstoši </w:t>
      </w:r>
      <w:r w:rsidR="004A1976" w:rsidRPr="009B1F46">
        <w:rPr>
          <w:rFonts w:eastAsia="Calibri" w:cs="Times New Roman"/>
          <w:sz w:val="18"/>
          <w:szCs w:val="20"/>
          <w:lang w:eastAsia="ar-SA"/>
        </w:rPr>
        <w:t xml:space="preserve">MK </w:t>
      </w:r>
      <w:r w:rsidR="00A44468" w:rsidRPr="009B1F46">
        <w:rPr>
          <w:rFonts w:eastAsia="Calibri" w:cs="Times New Roman"/>
          <w:sz w:val="18"/>
          <w:szCs w:val="20"/>
          <w:lang w:eastAsia="ar-SA"/>
        </w:rPr>
        <w:t>2000</w:t>
      </w:r>
      <w:r w:rsidR="006B4095" w:rsidRPr="009B1F46">
        <w:rPr>
          <w:rFonts w:eastAsia="Calibri" w:cs="Times New Roman"/>
          <w:sz w:val="18"/>
          <w:szCs w:val="20"/>
          <w:lang w:eastAsia="ar-SA"/>
        </w:rPr>
        <w:t>.</w:t>
      </w:r>
      <w:r w:rsidR="00DC3C82">
        <w:rPr>
          <w:rFonts w:eastAsia="Calibri" w:cs="Times New Roman"/>
          <w:sz w:val="18"/>
          <w:szCs w:val="20"/>
          <w:lang w:eastAsia="ar-SA"/>
        </w:rPr>
        <w:t> </w:t>
      </w:r>
      <w:r w:rsidR="006B4095" w:rsidRPr="009B1F46">
        <w:rPr>
          <w:rFonts w:eastAsia="Calibri" w:cs="Times New Roman"/>
          <w:sz w:val="18"/>
          <w:szCs w:val="20"/>
          <w:lang w:eastAsia="ar-SA"/>
        </w:rPr>
        <w:t>gada 14.</w:t>
      </w:r>
      <w:r w:rsidR="00DC3C82">
        <w:rPr>
          <w:rFonts w:eastAsia="Calibri" w:cs="Times New Roman"/>
          <w:sz w:val="18"/>
          <w:szCs w:val="20"/>
          <w:lang w:eastAsia="ar-SA"/>
        </w:rPr>
        <w:t> </w:t>
      </w:r>
      <w:r w:rsidR="006B4095" w:rsidRPr="009B1F46">
        <w:rPr>
          <w:rFonts w:eastAsia="Calibri" w:cs="Times New Roman"/>
          <w:sz w:val="18"/>
          <w:szCs w:val="20"/>
          <w:lang w:eastAsia="ar-SA"/>
        </w:rPr>
        <w:t>novembra</w:t>
      </w:r>
      <w:r>
        <w:rPr>
          <w:rFonts w:eastAsia="Calibri" w:cs="Times New Roman"/>
          <w:sz w:val="18"/>
          <w:szCs w:val="20"/>
          <w:lang w:eastAsia="ar-SA"/>
        </w:rPr>
        <w:t xml:space="preserve"> noteikumu</w:t>
      </w:r>
      <w:r w:rsidR="00DC3C82">
        <w:rPr>
          <w:rFonts w:eastAsia="Calibri" w:cs="Times New Roman"/>
          <w:sz w:val="18"/>
          <w:szCs w:val="20"/>
          <w:lang w:eastAsia="ar-SA"/>
        </w:rPr>
        <w:t xml:space="preserve"> Nr. </w:t>
      </w:r>
      <w:r w:rsidR="00A44468" w:rsidRPr="009B1F46">
        <w:rPr>
          <w:rFonts w:eastAsia="Calibri" w:cs="Times New Roman"/>
          <w:sz w:val="18"/>
          <w:szCs w:val="20"/>
          <w:lang w:eastAsia="ar-SA"/>
        </w:rPr>
        <w:t xml:space="preserve">396. ”Noteikumi par īpaši aizsargājamo sugu un ierobežoti izmantojamo īpaši </w:t>
      </w:r>
      <w:r>
        <w:rPr>
          <w:rFonts w:eastAsia="Calibri" w:cs="Times New Roman"/>
          <w:sz w:val="18"/>
          <w:szCs w:val="20"/>
          <w:lang w:eastAsia="ar-SA"/>
        </w:rPr>
        <w:t>aizsargājamo sugu sarakstu” 1.</w:t>
      </w:r>
      <w:r w:rsidR="00776E6C">
        <w:rPr>
          <w:rFonts w:eastAsia="Calibri" w:cs="Times New Roman"/>
          <w:sz w:val="18"/>
          <w:szCs w:val="20"/>
          <w:lang w:eastAsia="ar-SA"/>
        </w:rPr>
        <w:t xml:space="preserve"> un 2.</w:t>
      </w:r>
      <w:r>
        <w:rPr>
          <w:rFonts w:eastAsia="Calibri" w:cs="Times New Roman"/>
          <w:sz w:val="18"/>
          <w:szCs w:val="20"/>
          <w:lang w:eastAsia="ar-SA"/>
        </w:rPr>
        <w:t> </w:t>
      </w:r>
      <w:r w:rsidR="00776E6C">
        <w:rPr>
          <w:rFonts w:eastAsia="Calibri" w:cs="Times New Roman"/>
          <w:sz w:val="18"/>
          <w:szCs w:val="20"/>
          <w:lang w:eastAsia="ar-SA"/>
        </w:rPr>
        <w:t>pielikumam)</w:t>
      </w:r>
      <w:r w:rsidR="00F0370F">
        <w:rPr>
          <w:rFonts w:eastAsia="Calibri" w:cs="Times New Roman"/>
          <w:sz w:val="18"/>
          <w:szCs w:val="20"/>
          <w:lang w:eastAsia="ar-SA"/>
        </w:rPr>
        <w:t>;</w:t>
      </w:r>
    </w:p>
    <w:p w14:paraId="526011D3" w14:textId="583F812D" w:rsidR="00A44468" w:rsidRPr="009B1F46" w:rsidRDefault="00A44468" w:rsidP="007864EB">
      <w:pPr>
        <w:spacing w:line="240" w:lineRule="auto"/>
        <w:ind w:firstLine="0"/>
        <w:rPr>
          <w:sz w:val="18"/>
        </w:rPr>
      </w:pPr>
      <w:r w:rsidRPr="009B1F46">
        <w:rPr>
          <w:b/>
          <w:sz w:val="18"/>
        </w:rPr>
        <w:t xml:space="preserve">MIK </w:t>
      </w:r>
      <w:r w:rsidRPr="009B1F46">
        <w:rPr>
          <w:sz w:val="18"/>
        </w:rPr>
        <w:t>– sugas aizsardzībai veido</w:t>
      </w:r>
      <w:r w:rsidR="00A80E8D">
        <w:rPr>
          <w:sz w:val="18"/>
        </w:rPr>
        <w:t>jams mikroliegums (</w:t>
      </w:r>
      <w:r w:rsidR="00126AFF">
        <w:rPr>
          <w:sz w:val="18"/>
        </w:rPr>
        <w:t xml:space="preserve">atbilstoši </w:t>
      </w:r>
      <w:r w:rsidR="004A1976" w:rsidRPr="009B1F46">
        <w:rPr>
          <w:sz w:val="18"/>
        </w:rPr>
        <w:t xml:space="preserve">MK </w:t>
      </w:r>
      <w:r w:rsidR="00A80E8D">
        <w:rPr>
          <w:sz w:val="18"/>
        </w:rPr>
        <w:t xml:space="preserve">2012. gada 18. decembra </w:t>
      </w:r>
      <w:r w:rsidRPr="009B1F46">
        <w:rPr>
          <w:sz w:val="18"/>
        </w:rPr>
        <w:t>noteikumiem Nr. 940 „Noteikumi par mikroliegumu izveidošanas un apsaimniekošanas kārtību, to aizsardzību, kā arī mikroliegumu un to buferzonu noteikšanu”</w:t>
      </w:r>
      <w:r w:rsidR="00126AFF">
        <w:rPr>
          <w:sz w:val="18"/>
        </w:rPr>
        <w:t xml:space="preserve"> 1. pielikumam</w:t>
      </w:r>
      <w:r w:rsidR="00A80E8D">
        <w:rPr>
          <w:sz w:val="18"/>
        </w:rPr>
        <w:t>).</w:t>
      </w:r>
    </w:p>
    <w:p w14:paraId="4A98A232" w14:textId="7675CD99" w:rsidR="00442756" w:rsidRPr="00F0370F" w:rsidRDefault="00A44468" w:rsidP="00442756">
      <w:pPr>
        <w:spacing w:line="240" w:lineRule="auto"/>
        <w:ind w:firstLine="0"/>
        <w:rPr>
          <w:sz w:val="18"/>
        </w:rPr>
      </w:pPr>
      <w:r w:rsidRPr="009B1F46">
        <w:rPr>
          <w:b/>
          <w:bCs/>
          <w:sz w:val="18"/>
        </w:rPr>
        <w:t>SG</w:t>
      </w:r>
      <w:r w:rsidRPr="009B1F46">
        <w:rPr>
          <w:sz w:val="18"/>
        </w:rPr>
        <w:t xml:space="preserve"> – aizsardzības kategorija Latvijas Sarkanajā grāmatā</w:t>
      </w:r>
      <w:bookmarkStart w:id="64" w:name="_Toc29222864"/>
      <w:r w:rsidR="00F0370F">
        <w:rPr>
          <w:sz w:val="18"/>
        </w:rPr>
        <w:t xml:space="preserve">; </w:t>
      </w:r>
      <w:r w:rsidR="00F0370F" w:rsidRPr="00F0370F">
        <w:rPr>
          <w:bCs/>
          <w:iCs/>
          <w:sz w:val="18"/>
        </w:rPr>
        <w:t>0.</w:t>
      </w:r>
      <w:r w:rsidR="00F0370F" w:rsidRPr="00F0370F">
        <w:rPr>
          <w:iCs/>
          <w:sz w:val="18"/>
        </w:rPr>
        <w:t xml:space="preserve"> kategorija - izzudušās sugas; </w:t>
      </w:r>
      <w:r w:rsidR="00F0370F" w:rsidRPr="00F0370F">
        <w:rPr>
          <w:bCs/>
          <w:iCs/>
          <w:sz w:val="18"/>
        </w:rPr>
        <w:t>1</w:t>
      </w:r>
      <w:r w:rsidR="00F0370F" w:rsidRPr="00F0370F">
        <w:rPr>
          <w:iCs/>
          <w:sz w:val="18"/>
        </w:rPr>
        <w:t xml:space="preserve">. kategorija - izzūdošās sugas; </w:t>
      </w:r>
      <w:r w:rsidR="00F0370F" w:rsidRPr="00F0370F">
        <w:rPr>
          <w:bCs/>
          <w:iCs/>
          <w:sz w:val="18"/>
        </w:rPr>
        <w:t>2</w:t>
      </w:r>
      <w:r w:rsidR="00F0370F" w:rsidRPr="00F0370F">
        <w:rPr>
          <w:iCs/>
          <w:sz w:val="18"/>
        </w:rPr>
        <w:t xml:space="preserve">. kategorija - sarūkošās sugas; </w:t>
      </w:r>
      <w:r w:rsidR="00F0370F" w:rsidRPr="00F0370F">
        <w:rPr>
          <w:bCs/>
          <w:iCs/>
          <w:sz w:val="18"/>
        </w:rPr>
        <w:t>3</w:t>
      </w:r>
      <w:r w:rsidR="00F0370F" w:rsidRPr="00F0370F">
        <w:rPr>
          <w:iCs/>
          <w:sz w:val="18"/>
        </w:rPr>
        <w:t xml:space="preserve">. kategorija - retās sugas; </w:t>
      </w:r>
      <w:r w:rsidR="00F0370F" w:rsidRPr="00F0370F">
        <w:rPr>
          <w:bCs/>
          <w:iCs/>
          <w:sz w:val="18"/>
        </w:rPr>
        <w:t>4</w:t>
      </w:r>
      <w:r w:rsidR="00F0370F" w:rsidRPr="00F0370F">
        <w:rPr>
          <w:iCs/>
          <w:sz w:val="18"/>
        </w:rPr>
        <w:t>. kategorija - maz pazīstamās sugas.</w:t>
      </w:r>
    </w:p>
    <w:p w14:paraId="5C932A22" w14:textId="77777777" w:rsidR="00667F7D" w:rsidRPr="009B1F46" w:rsidRDefault="00667F7D" w:rsidP="00442756">
      <w:pPr>
        <w:spacing w:line="240" w:lineRule="auto"/>
        <w:ind w:firstLine="0"/>
      </w:pPr>
    </w:p>
    <w:p w14:paraId="14C44F9E" w14:textId="77777777" w:rsidR="00667F7D" w:rsidRPr="009B1F46" w:rsidRDefault="009E366C" w:rsidP="00442756">
      <w:pPr>
        <w:spacing w:line="240" w:lineRule="auto"/>
        <w:ind w:firstLine="0"/>
        <w:rPr>
          <w:b/>
        </w:rPr>
      </w:pPr>
      <w:r w:rsidRPr="009B1F46">
        <w:rPr>
          <w:b/>
        </w:rPr>
        <w:t>Augu sugas ietekmējošie faktori</w:t>
      </w:r>
    </w:p>
    <w:p w14:paraId="0CA41855" w14:textId="7CB7F265" w:rsidR="00350567" w:rsidRPr="009B1F46" w:rsidRDefault="00350567" w:rsidP="001560C5">
      <w:pPr>
        <w:spacing w:line="240" w:lineRule="auto"/>
        <w:ind w:firstLine="426"/>
      </w:pPr>
      <w:r w:rsidRPr="009B1F46">
        <w:t xml:space="preserve">Retās augu sugas ietekmējošie faktori saistīti ar to dzīvotni ietekmējošiem faktoriem </w:t>
      </w:r>
      <w:r w:rsidR="00F0370F">
        <w:t>–</w:t>
      </w:r>
      <w:r w:rsidRPr="009B1F46">
        <w:t xml:space="preserve"> zālāju augu sugas apdraud apsaimniekošanas trūkums vai nepareiza tās īstenošana, tomēr galvenokārt – zemju pamešana novārtā, kuras rezultātā zālājos ieviešas ekspansīvās sugas, izspiežot jutīgākās un vērtīgās sugas.</w:t>
      </w:r>
    </w:p>
    <w:p w14:paraId="0E4632C6" w14:textId="77777777" w:rsidR="00350567" w:rsidRPr="009B1F46" w:rsidRDefault="00350567" w:rsidP="00442756">
      <w:pPr>
        <w:spacing w:line="240" w:lineRule="auto"/>
        <w:ind w:firstLine="0"/>
      </w:pPr>
    </w:p>
    <w:p w14:paraId="36168AC1" w14:textId="77777777" w:rsidR="00667F7D" w:rsidRPr="009B1F46" w:rsidRDefault="00667F7D" w:rsidP="00442756">
      <w:pPr>
        <w:spacing w:line="240" w:lineRule="auto"/>
        <w:ind w:firstLine="0"/>
        <w:rPr>
          <w:b/>
        </w:rPr>
      </w:pPr>
      <w:r w:rsidRPr="009B1F46">
        <w:rPr>
          <w:b/>
        </w:rPr>
        <w:t xml:space="preserve">Ieteikumi apsaimniekošanas pasākumiem </w:t>
      </w:r>
    </w:p>
    <w:p w14:paraId="3E83A990" w14:textId="0E033944" w:rsidR="00442756" w:rsidRPr="009B1F46" w:rsidRDefault="00842871" w:rsidP="001560C5">
      <w:r>
        <w:t>ĪA</w:t>
      </w:r>
      <w:r w:rsidR="00350567" w:rsidRPr="009B1F46">
        <w:t xml:space="preserve"> augu sugu aizsardzība īstenojama, apsaimniekojot to dzīvotnes: </w:t>
      </w:r>
      <w:r w:rsidR="004A1E7C">
        <w:t>ES</w:t>
      </w:r>
      <w:r w:rsidR="00350567" w:rsidRPr="009B1F46">
        <w:t xml:space="preserve"> </w:t>
      </w:r>
      <w:r w:rsidR="004A1E7C">
        <w:t>ĪA</w:t>
      </w:r>
      <w:r w:rsidR="00350567" w:rsidRPr="009B1F46">
        <w:t xml:space="preserve"> zālāju, avotu, krūmu un mežu biotopus.</w:t>
      </w:r>
    </w:p>
    <w:p w14:paraId="5C0CCE48" w14:textId="10A9F846" w:rsidR="00350567" w:rsidRPr="009B1F46" w:rsidRDefault="00350567" w:rsidP="00350567">
      <w:r w:rsidRPr="009B1F46">
        <w:t>Detalizēti apsaimniek</w:t>
      </w:r>
      <w:r w:rsidR="00F0370F">
        <w:t>ošanas pasākumi aprakstīti 5.2. apakš</w:t>
      </w:r>
      <w:r w:rsidRPr="009B1F46">
        <w:t>nodaļā pie attiecīgajiem biotopiem.</w:t>
      </w:r>
    </w:p>
    <w:p w14:paraId="7252793E" w14:textId="533F1465" w:rsidR="00A44468" w:rsidRPr="009B1F46" w:rsidRDefault="00A44468" w:rsidP="00BC57EE">
      <w:pPr>
        <w:pStyle w:val="Heading3"/>
        <w:rPr>
          <w:rFonts w:eastAsia="Calibri"/>
        </w:rPr>
      </w:pPr>
      <w:bookmarkStart w:id="65" w:name="_Toc44685415"/>
      <w:r w:rsidRPr="009B1F46">
        <w:rPr>
          <w:rFonts w:eastAsia="Calibri"/>
        </w:rPr>
        <w:t>Fauna</w:t>
      </w:r>
      <w:bookmarkEnd w:id="64"/>
      <w:bookmarkEnd w:id="65"/>
      <w:r w:rsidRPr="009B1F46">
        <w:rPr>
          <w:rFonts w:eastAsia="Calibri"/>
        </w:rPr>
        <w:tab/>
      </w:r>
    </w:p>
    <w:p w14:paraId="61023E9A" w14:textId="77777777" w:rsidR="00A44468" w:rsidRPr="009B1F46" w:rsidRDefault="00A44468" w:rsidP="00751242">
      <w:pPr>
        <w:pStyle w:val="Heading4"/>
      </w:pPr>
      <w:bookmarkStart w:id="66" w:name="_Toc44685416"/>
      <w:r w:rsidRPr="009B1F46">
        <w:t>Bezmugurkaulnieki</w:t>
      </w:r>
      <w:bookmarkEnd w:id="66"/>
    </w:p>
    <w:p w14:paraId="2E28762F" w14:textId="77777777" w:rsidR="00A44468" w:rsidRPr="009B1F46" w:rsidRDefault="00A44468" w:rsidP="00A44468">
      <w:pPr>
        <w:tabs>
          <w:tab w:val="left" w:pos="1890"/>
        </w:tabs>
        <w:ind w:firstLine="720"/>
      </w:pPr>
      <w:r w:rsidRPr="009B1F46">
        <w:tab/>
      </w:r>
    </w:p>
    <w:p w14:paraId="614AB38D" w14:textId="69E16672" w:rsidR="005C281C" w:rsidRPr="009B1F46" w:rsidRDefault="00032740" w:rsidP="00A26EA7">
      <w:r w:rsidRPr="009B1F46">
        <w:t>DL sastopamas sešas</w:t>
      </w:r>
      <w:r w:rsidR="00627991" w:rsidRPr="009B1F46">
        <w:t xml:space="preserve"> ES</w:t>
      </w:r>
      <w:r w:rsidR="00A44468" w:rsidRPr="009B1F46">
        <w:t xml:space="preserve"> Biotopu direktīvas sugas</w:t>
      </w:r>
      <w:r w:rsidR="002C43CC" w:rsidRPr="009B1F46">
        <w:t xml:space="preserve"> un</w:t>
      </w:r>
      <w:r w:rsidR="00D3404D" w:rsidRPr="009B1F46">
        <w:t xml:space="preserve"> viena Latvijā aizsargājama suga.</w:t>
      </w:r>
      <w:r w:rsidR="00893A4F" w:rsidRPr="009B1F46">
        <w:t xml:space="preserve"> </w:t>
      </w:r>
      <w:r w:rsidR="005C281C" w:rsidRPr="009B1F46">
        <w:t>Vērtīgākās bezmugurkaulnieku dzīvotnes DL teritorijā ir zālāju biotopi. Lieguma teritorija ir mājvieta lielai dažādībai tauriņu sugu, kā arī divām</w:t>
      </w:r>
      <w:r w:rsidR="00842871">
        <w:t xml:space="preserve"> ĪA</w:t>
      </w:r>
      <w:r w:rsidR="005C281C" w:rsidRPr="009B1F46">
        <w:t xml:space="preserve"> pumpurgliemežu sugām, no kurām viena šeit veido savu lielāko populāciju Latvijā</w:t>
      </w:r>
      <w:r w:rsidR="00920B67" w:rsidRPr="009B1F46">
        <w:t xml:space="preserve"> (</w:t>
      </w:r>
      <w:r w:rsidR="00F0370F">
        <w:t xml:space="preserve">plāna </w:t>
      </w:r>
      <w:r w:rsidR="00920B67" w:rsidRPr="009B1F46">
        <w:t>2.10.</w:t>
      </w:r>
      <w:r w:rsidR="00F0370F">
        <w:t> </w:t>
      </w:r>
      <w:r w:rsidR="00920B67" w:rsidRPr="009B1F46">
        <w:t>pielikums)</w:t>
      </w:r>
      <w:r w:rsidR="00F0370F">
        <w:t xml:space="preserve">. </w:t>
      </w:r>
      <w:r w:rsidR="005C281C" w:rsidRPr="009B1F46">
        <w:t>Lieguma teritorijā esošās mežu teritorijas nav izskatāmas par pietiekami vecām un vērtīgām</w:t>
      </w:r>
      <w:r w:rsidR="0016066E" w:rsidRPr="009B1F46">
        <w:t>,</w:t>
      </w:r>
      <w:r w:rsidR="005C281C" w:rsidRPr="009B1F46">
        <w:t xml:space="preserve"> lai tajās būt</w:t>
      </w:r>
      <w:r w:rsidR="00F0370F">
        <w:t xml:space="preserve">u iespējams veidot dzīvotni ĪA </w:t>
      </w:r>
      <w:r w:rsidR="005C281C" w:rsidRPr="009B1F46">
        <w:t>bezmugurkaulnieku sugām.</w:t>
      </w:r>
      <w:r w:rsidR="00D3404D" w:rsidRPr="009B1F46">
        <w:t xml:space="preserve"> </w:t>
      </w:r>
    </w:p>
    <w:p w14:paraId="41DEABD1" w14:textId="7A1E5399" w:rsidR="00D274E0" w:rsidRPr="009B1F46" w:rsidRDefault="00A26EA7" w:rsidP="00A26EA7">
      <w:r w:rsidRPr="009B1F46">
        <w:t xml:space="preserve">Lai gan pirms apsekojuma entomologam bijis pamats uzskatīt, ka </w:t>
      </w:r>
      <w:r w:rsidR="00E5527C" w:rsidRPr="009B1F46">
        <w:t>Vankas upē</w:t>
      </w:r>
      <w:r w:rsidRPr="009B1F46">
        <w:t>,</w:t>
      </w:r>
      <w:r w:rsidR="00E5527C" w:rsidRPr="009B1F46">
        <w:t xml:space="preserve"> </w:t>
      </w:r>
      <w:r w:rsidRPr="009B1F46">
        <w:t>iespējams, atrodamas</w:t>
      </w:r>
      <w:r w:rsidR="00534787" w:rsidRPr="009B1F46">
        <w:t xml:space="preserve"> lielo</w:t>
      </w:r>
      <w:r w:rsidR="00E5527C" w:rsidRPr="009B1F46">
        <w:t xml:space="preserve"> glieme</w:t>
      </w:r>
      <w:r w:rsidR="00534787" w:rsidRPr="009B1F46">
        <w:t xml:space="preserve">ņu sugas, tās </w:t>
      </w:r>
      <w:r w:rsidR="00B0232C" w:rsidRPr="009B1F46">
        <w:t xml:space="preserve">nav tikušas konstatētas. Tomēr, </w:t>
      </w:r>
      <w:r w:rsidR="00E5527C" w:rsidRPr="009B1F46">
        <w:t xml:space="preserve">upe ir potenciāli tām piemērota </w:t>
      </w:r>
      <w:r w:rsidR="00F0370F">
        <w:t>–</w:t>
      </w:r>
      <w:r w:rsidR="00E5527C" w:rsidRPr="009B1F46">
        <w:t xml:space="preserve"> ūdens ir dzidrs un auksts. </w:t>
      </w:r>
      <w:r w:rsidR="005C281C" w:rsidRPr="009B1F46">
        <w:t>Z</w:t>
      </w:r>
      <w:r w:rsidR="00E5527C" w:rsidRPr="009B1F46">
        <w:t>ālājos novērojama stipra aizaugšana apsaimniekošanas trūkuma dēļ,</w:t>
      </w:r>
      <w:r w:rsidR="005C281C" w:rsidRPr="009B1F46">
        <w:t xml:space="preserve"> tomēr</w:t>
      </w:r>
      <w:r w:rsidR="00E5527C" w:rsidRPr="009B1F46">
        <w:t xml:space="preserve"> </w:t>
      </w:r>
      <w:r w:rsidR="00C84BAA" w:rsidRPr="009B1F46">
        <w:t>Diļļu pļavās vēl aizvien novērojama augsta dienas tauriņu daudz</w:t>
      </w:r>
      <w:r w:rsidR="005C281C" w:rsidRPr="009B1F46">
        <w:t>veidība. A</w:t>
      </w:r>
      <w:r w:rsidR="00C84BAA" w:rsidRPr="009B1F46">
        <w:t xml:space="preserve">bās uzskaites reizēs </w:t>
      </w:r>
      <w:r w:rsidR="007B28AA" w:rsidRPr="009B1F46">
        <w:t>2019.</w:t>
      </w:r>
      <w:r w:rsidR="00F0370F">
        <w:t> </w:t>
      </w:r>
      <w:r w:rsidR="007B28AA" w:rsidRPr="009B1F46">
        <w:t xml:space="preserve">gada </w:t>
      </w:r>
      <w:r w:rsidR="00C84BAA" w:rsidRPr="009B1F46">
        <w:t xml:space="preserve">jūnijā konstatētas 28 </w:t>
      </w:r>
      <w:r w:rsidR="005C281C" w:rsidRPr="009B1F46">
        <w:t xml:space="preserve">tauriņu </w:t>
      </w:r>
      <w:r w:rsidR="00C84BAA" w:rsidRPr="009B1F46">
        <w:t>sugas</w:t>
      </w:r>
      <w:r w:rsidR="00312EA7" w:rsidRPr="009B1F46">
        <w:t>.</w:t>
      </w:r>
      <w:r w:rsidR="00C84BAA" w:rsidRPr="009B1F46">
        <w:t xml:space="preserve"> </w:t>
      </w:r>
      <w:r w:rsidR="00312EA7" w:rsidRPr="009B1F46">
        <w:t xml:space="preserve">Tauriņi ir labi zālāju kvalitātes indikatori </w:t>
      </w:r>
      <w:r w:rsidR="00F0370F">
        <w:t>–</w:t>
      </w:r>
      <w:r w:rsidR="00312EA7" w:rsidRPr="009B1F46">
        <w:t xml:space="preserve"> intensīvas lauksaimniecības zemēs dienas tauriņu sugu skaits nepārsniedz 10 sugas</w:t>
      </w:r>
      <w:r w:rsidR="007B28AA" w:rsidRPr="009B1F46">
        <w:t>. DL teritorijā konstatēto tauriņu sugu apkopojums</w:t>
      </w:r>
      <w:r w:rsidR="00F0370F">
        <w:t xml:space="preserve"> tabulas veidolā</w:t>
      </w:r>
      <w:r w:rsidR="009C1ACB" w:rsidRPr="009B1F46">
        <w:t xml:space="preserve"> apskatāms </w:t>
      </w:r>
      <w:r w:rsidR="00F0370F">
        <w:t xml:space="preserve">plāna </w:t>
      </w:r>
      <w:r w:rsidR="009C1ACB" w:rsidRPr="009B1F46">
        <w:t>3.2.</w:t>
      </w:r>
      <w:r w:rsidR="00F0370F">
        <w:t> </w:t>
      </w:r>
      <w:r w:rsidR="009C1ACB" w:rsidRPr="009B1F46">
        <w:t xml:space="preserve">pielikumā </w:t>
      </w:r>
      <w:r w:rsidR="009C1ACB" w:rsidRPr="009B1F46">
        <w:lastRenderedPageBreak/>
        <w:t>(Entomologa atzinumā).</w:t>
      </w:r>
      <w:r w:rsidR="00301AED" w:rsidRPr="009B1F46">
        <w:t xml:space="preserve"> </w:t>
      </w:r>
      <w:r w:rsidR="009C1ACB" w:rsidRPr="009B1F46">
        <w:t>T</w:t>
      </w:r>
      <w:r w:rsidR="00301AED" w:rsidRPr="009B1F46">
        <w:t>auriņu uzskaites transektes</w:t>
      </w:r>
      <w:r w:rsidR="007B28AA" w:rsidRPr="009B1F46">
        <w:t xml:space="preserve"> redzam</w:t>
      </w:r>
      <w:r w:rsidR="00301AED" w:rsidRPr="009B1F46">
        <w:t>as</w:t>
      </w:r>
      <w:r w:rsidR="007B28AA" w:rsidRPr="009B1F46">
        <w:t xml:space="preserve"> </w:t>
      </w:r>
      <w:r w:rsidR="00F0370F">
        <w:t xml:space="preserve">plāna </w:t>
      </w:r>
      <w:r w:rsidR="00C547E3" w:rsidRPr="009B1F46">
        <w:t>2.14</w:t>
      </w:r>
      <w:r w:rsidR="007B28AA" w:rsidRPr="009B1F46">
        <w:t>.</w:t>
      </w:r>
      <w:r w:rsidR="00F0370F">
        <w:t> </w:t>
      </w:r>
      <w:r w:rsidR="007B28AA" w:rsidRPr="009B1F46">
        <w:t>pielikumā</w:t>
      </w:r>
      <w:r w:rsidR="00C84BAA" w:rsidRPr="009B1F46">
        <w:t>.</w:t>
      </w:r>
      <w:r w:rsidR="00E5527C" w:rsidRPr="009B1F46">
        <w:t xml:space="preserve"> Jāpiezīmē, ka lieguma teritorijā</w:t>
      </w:r>
      <w:r w:rsidR="00F0370F">
        <w:t>, zālājos</w:t>
      </w:r>
      <w:r w:rsidR="00E5527C" w:rsidRPr="009B1F46">
        <w:t xml:space="preserve"> atrasta arī reta skudru suga</w:t>
      </w:r>
      <w:r w:rsidR="00920ABB" w:rsidRPr="009B1F46">
        <w:t xml:space="preserve"> </w:t>
      </w:r>
      <w:r w:rsidR="00F0370F">
        <w:t>–</w:t>
      </w:r>
      <w:r w:rsidR="005A35A5" w:rsidRPr="009B1F46">
        <w:t xml:space="preserve"> </w:t>
      </w:r>
      <w:r w:rsidR="00920ABB" w:rsidRPr="009B1F46">
        <w:t>mazā š</w:t>
      </w:r>
      <w:r w:rsidR="005A35A5" w:rsidRPr="009B1F46">
        <w:t>aurgalvas mežskudra</w:t>
      </w:r>
      <w:r w:rsidR="00E5527C" w:rsidRPr="009B1F46">
        <w:t xml:space="preserve"> </w:t>
      </w:r>
      <w:r w:rsidR="00E5527C" w:rsidRPr="009B1F46">
        <w:rPr>
          <w:i/>
        </w:rPr>
        <w:t>Formica pressilabri</w:t>
      </w:r>
      <w:r w:rsidR="005C281C" w:rsidRPr="009B1F46">
        <w:rPr>
          <w:i/>
        </w:rPr>
        <w:t>s,</w:t>
      </w:r>
      <w:r w:rsidR="005C281C" w:rsidRPr="009B1F46">
        <w:t xml:space="preserve"> kas lieguma teritorijā veido lielu skaitu koloniju</w:t>
      </w:r>
      <w:r w:rsidR="00D274E0" w:rsidRPr="009B1F46">
        <w:t xml:space="preserve">. Lai gan tā nav </w:t>
      </w:r>
      <w:r w:rsidR="00842871">
        <w:t>ĪA</w:t>
      </w:r>
      <w:r w:rsidR="00D274E0" w:rsidRPr="009B1F46">
        <w:t>, tā</w:t>
      </w:r>
      <w:r w:rsidR="00E5527C" w:rsidRPr="009B1F46">
        <w:t xml:space="preserve"> ir potenciāls indikators kaļķainām mitrām pļavām, </w:t>
      </w:r>
      <w:r w:rsidR="00D274E0" w:rsidRPr="009B1F46">
        <w:t xml:space="preserve">tās </w:t>
      </w:r>
      <w:r w:rsidR="00E5527C" w:rsidRPr="009B1F46">
        <w:t>pūzni veido no kūlas stiebriem</w:t>
      </w:r>
      <w:r w:rsidR="008238BB" w:rsidRPr="009B1F46">
        <w:t xml:space="preserve"> (</w:t>
      </w:r>
      <w:r w:rsidR="00F0370F">
        <w:t xml:space="preserve">plāna </w:t>
      </w:r>
      <w:r w:rsidR="008238BB" w:rsidRPr="009B1F46">
        <w:t>1.26.</w:t>
      </w:r>
      <w:r w:rsidR="00F0370F">
        <w:t> </w:t>
      </w:r>
      <w:r w:rsidR="008238BB" w:rsidRPr="009B1F46">
        <w:t>pielikums)</w:t>
      </w:r>
      <w:r w:rsidR="00E5527C" w:rsidRPr="009B1F46">
        <w:t>.</w:t>
      </w:r>
      <w:r w:rsidRPr="009B1F46">
        <w:t xml:space="preserve"> Informācija par DL “Diļļu pļavas” konstatētajām sugām un to a</w:t>
      </w:r>
      <w:r w:rsidR="00B56D58" w:rsidRPr="009B1F46">
        <w:t>izsardzības statusu apkopota 4.9</w:t>
      </w:r>
      <w:r w:rsidR="00F0370F">
        <w:t>. </w:t>
      </w:r>
      <w:r w:rsidRPr="009B1F46">
        <w:t>tabulā, informācija par sugu populāciju lielumu un dzīvotņu platībām</w:t>
      </w:r>
      <w:r w:rsidR="00B56D58" w:rsidRPr="009B1F46">
        <w:t xml:space="preserve"> attēlota 4.10</w:t>
      </w:r>
      <w:r w:rsidRPr="009B1F46">
        <w:t>.</w:t>
      </w:r>
      <w:r w:rsidR="00F0370F">
        <w:t> </w:t>
      </w:r>
      <w:r w:rsidRPr="009B1F46">
        <w:t>tabulā.</w:t>
      </w:r>
    </w:p>
    <w:tbl>
      <w:tblPr>
        <w:tblStyle w:val="TableGrid"/>
        <w:tblpPr w:leftFromText="180" w:rightFromText="180" w:vertAnchor="text" w:horzAnchor="margin" w:tblpXSpec="right" w:tblpY="1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tblGrid>
      <w:tr w:rsidR="001560C5" w:rsidRPr="009B1F46" w14:paraId="24B3F510" w14:textId="77777777" w:rsidTr="001560C5">
        <w:tc>
          <w:tcPr>
            <w:tcW w:w="4386" w:type="dxa"/>
          </w:tcPr>
          <w:p w14:paraId="4AEA971C" w14:textId="77777777" w:rsidR="001560C5" w:rsidRPr="009B1F46" w:rsidRDefault="001560C5" w:rsidP="001560C5">
            <w:pPr>
              <w:ind w:firstLine="0"/>
              <w:jc w:val="center"/>
            </w:pPr>
            <w:r w:rsidRPr="009B1F46">
              <w:rPr>
                <w:noProof/>
                <w:lang w:eastAsia="lv-LV"/>
              </w:rPr>
              <w:drawing>
                <wp:inline distT="0" distB="0" distL="0" distR="0" wp14:anchorId="072C09A0" wp14:editId="3F7A02EF">
                  <wp:extent cx="2641405" cy="19812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phydryas_aurinia.JPG"/>
                          <pic:cNvPicPr/>
                        </pic:nvPicPr>
                        <pic:blipFill>
                          <a:blip r:embed="rId30" cstate="screen">
                            <a:extLst>
                              <a:ext uri="{28A0092B-C50C-407E-A947-70E740481C1C}">
                                <a14:useLocalDpi xmlns:a14="http://schemas.microsoft.com/office/drawing/2010/main"/>
                              </a:ext>
                            </a:extLst>
                          </a:blip>
                          <a:stretch>
                            <a:fillRect/>
                          </a:stretch>
                        </pic:blipFill>
                        <pic:spPr>
                          <a:xfrm>
                            <a:off x="0" y="0"/>
                            <a:ext cx="2643357" cy="1982664"/>
                          </a:xfrm>
                          <a:prstGeom prst="rect">
                            <a:avLst/>
                          </a:prstGeom>
                        </pic:spPr>
                      </pic:pic>
                    </a:graphicData>
                  </a:graphic>
                </wp:inline>
              </w:drawing>
            </w:r>
          </w:p>
        </w:tc>
      </w:tr>
      <w:tr w:rsidR="001560C5" w:rsidRPr="009B1F46" w14:paraId="277323AA" w14:textId="77777777" w:rsidTr="001560C5">
        <w:tc>
          <w:tcPr>
            <w:tcW w:w="4386" w:type="dxa"/>
          </w:tcPr>
          <w:p w14:paraId="26CD278D" w14:textId="67994395" w:rsidR="001560C5" w:rsidRPr="009B1F46" w:rsidRDefault="001560C5" w:rsidP="001560C5">
            <w:pPr>
              <w:ind w:firstLine="0"/>
            </w:pPr>
            <w:r w:rsidRPr="009B1F46">
              <w:t>4.4.</w:t>
            </w:r>
            <w:r w:rsidR="00CF0A57">
              <w:t> </w:t>
            </w:r>
            <w:r w:rsidRPr="009B1F46">
              <w:t>attēls. Skabiozu pļavraibenis</w:t>
            </w:r>
            <w:r w:rsidR="003C6A0C">
              <w:t xml:space="preserve"> </w:t>
            </w:r>
            <w:r w:rsidR="003C6A0C" w:rsidRPr="009B1F46">
              <w:rPr>
                <w:i/>
              </w:rPr>
              <w:t xml:space="preserve"> Euphydryas aurinia</w:t>
            </w:r>
            <w:r w:rsidRPr="009B1F46">
              <w:t xml:space="preserve"> (avots: Voldemārs Spuņģis)</w:t>
            </w:r>
          </w:p>
        </w:tc>
      </w:tr>
    </w:tbl>
    <w:p w14:paraId="16725170" w14:textId="65C9049C" w:rsidR="00A44468" w:rsidRPr="009B1F46" w:rsidRDefault="00A44468" w:rsidP="007864EB">
      <w:r w:rsidRPr="009B1F46">
        <w:rPr>
          <w:b/>
        </w:rPr>
        <w:t>Skabiozu pļavraibenis</w:t>
      </w:r>
      <w:r w:rsidRPr="009B1F46">
        <w:t xml:space="preserve"> </w:t>
      </w:r>
      <w:r w:rsidR="00F0370F" w:rsidRPr="00F0370F">
        <w:rPr>
          <w:i/>
        </w:rPr>
        <w:t>Euphydryas aurinia</w:t>
      </w:r>
      <w:r w:rsidR="00F0370F" w:rsidRPr="00F0370F">
        <w:t xml:space="preserve"> </w:t>
      </w:r>
      <w:r w:rsidR="00DC0B16" w:rsidRPr="009B1F46">
        <w:t>lieguma teritorijā novērots atsevišķos</w:t>
      </w:r>
      <w:r w:rsidR="00005BBC" w:rsidRPr="009B1F46">
        <w:t xml:space="preserve"> </w:t>
      </w:r>
      <w:r w:rsidR="00D63A40" w:rsidRPr="009B1F46">
        <w:rPr>
          <w:i/>
        </w:rPr>
        <w:t>EMERALD</w:t>
      </w:r>
      <w:r w:rsidR="00D63A40" w:rsidRPr="009B1F46">
        <w:t xml:space="preserve"> projekta</w:t>
      </w:r>
      <w:r w:rsidR="00005BBC" w:rsidRPr="009B1F46">
        <w:t xml:space="preserve"> un ekspertu</w:t>
      </w:r>
      <w:r w:rsidR="00DC0B16" w:rsidRPr="009B1F46">
        <w:t xml:space="preserve"> apsekojumos no </w:t>
      </w:r>
      <w:r w:rsidRPr="009B1F46">
        <w:t>200</w:t>
      </w:r>
      <w:r w:rsidR="00DC0B16" w:rsidRPr="009B1F46">
        <w:t>2</w:t>
      </w:r>
      <w:r w:rsidRPr="009B1F46">
        <w:t>.</w:t>
      </w:r>
      <w:r w:rsidR="00F0370F">
        <w:t xml:space="preserve"> l</w:t>
      </w:r>
      <w:r w:rsidR="00DC0B16" w:rsidRPr="009B1F46">
        <w:t xml:space="preserve">īdz </w:t>
      </w:r>
      <w:r w:rsidRPr="009B1F46">
        <w:t>2012.</w:t>
      </w:r>
      <w:r w:rsidR="00F0370F">
        <w:t> </w:t>
      </w:r>
      <w:r w:rsidR="00DC0B16" w:rsidRPr="009B1F46">
        <w:t>gadam.</w:t>
      </w:r>
      <w:r w:rsidRPr="009B1F46">
        <w:t xml:space="preserve"> </w:t>
      </w:r>
      <w:r w:rsidR="00DC0B16" w:rsidRPr="009B1F46">
        <w:t>Jau 2002.</w:t>
      </w:r>
      <w:r w:rsidR="00014751">
        <w:t> </w:t>
      </w:r>
      <w:r w:rsidR="00DC0B16" w:rsidRPr="009B1F46">
        <w:t>gadā populācija novērtēta kā &gt;15</w:t>
      </w:r>
      <w:r w:rsidR="00014751">
        <w:t> </w:t>
      </w:r>
      <w:r w:rsidR="00DC0B16" w:rsidRPr="009B1F46">
        <w:t xml:space="preserve">% no kopējās populācijas Latvijā. </w:t>
      </w:r>
      <w:r w:rsidR="00005BBC" w:rsidRPr="009B1F46">
        <w:t>2004</w:t>
      </w:r>
      <w:r w:rsidR="00EC5713">
        <w:t>.</w:t>
      </w:r>
      <w:r w:rsidR="00014751">
        <w:t xml:space="preserve"> – </w:t>
      </w:r>
      <w:r w:rsidR="00005BBC" w:rsidRPr="009B1F46">
        <w:t>2012.</w:t>
      </w:r>
      <w:r w:rsidR="00014751">
        <w:t> </w:t>
      </w:r>
      <w:r w:rsidR="00005BBC" w:rsidRPr="009B1F46">
        <w:t>gadu monitoringa periodā p</w:t>
      </w:r>
      <w:r w:rsidR="00F45780" w:rsidRPr="009B1F46">
        <w:t>ēc</w:t>
      </w:r>
      <w:r w:rsidR="00005BBC" w:rsidRPr="009B1F46">
        <w:t xml:space="preserve"> </w:t>
      </w:r>
      <w:r w:rsidR="00DC0B16" w:rsidRPr="009B1F46">
        <w:t>2009.</w:t>
      </w:r>
      <w:r w:rsidR="00014751">
        <w:t> </w:t>
      </w:r>
      <w:r w:rsidR="00627991" w:rsidRPr="009B1F46">
        <w:t>g</w:t>
      </w:r>
      <w:r w:rsidR="00AB1B09" w:rsidRPr="009B1F46">
        <w:t>ad</w:t>
      </w:r>
      <w:r w:rsidR="00005BBC" w:rsidRPr="009B1F46">
        <w:t>ā veiktā</w:t>
      </w:r>
      <w:r w:rsidR="00AB1B09" w:rsidRPr="009B1F46">
        <w:t xml:space="preserve"> </w:t>
      </w:r>
      <w:r w:rsidR="00DC0B16" w:rsidRPr="009B1F46">
        <w:t xml:space="preserve">apsekojuma </w:t>
      </w:r>
      <w:r w:rsidR="00627991" w:rsidRPr="009B1F46">
        <w:t>p</w:t>
      </w:r>
      <w:r w:rsidRPr="009B1F46">
        <w:t>opulācijas lielums</w:t>
      </w:r>
      <w:r w:rsidR="00AB1B09" w:rsidRPr="009B1F46">
        <w:t xml:space="preserve"> </w:t>
      </w:r>
      <w:r w:rsidR="00DC0B16" w:rsidRPr="009B1F46">
        <w:t>ticis</w:t>
      </w:r>
      <w:r w:rsidRPr="009B1F46">
        <w:t xml:space="preserve"> aprēķināts kā 1500</w:t>
      </w:r>
      <w:r w:rsidR="00EC5713">
        <w:t xml:space="preserve"> – </w:t>
      </w:r>
      <w:r w:rsidRPr="009B1F46">
        <w:t>3000 īpatņu</w:t>
      </w:r>
      <w:r w:rsidR="00DC0B16" w:rsidRPr="009B1F46">
        <w:t>, kas sastādīja lielāko populāciju Latvijā</w:t>
      </w:r>
      <w:r w:rsidRPr="009B1F46">
        <w:t>. Tas, iespējams, nav</w:t>
      </w:r>
      <w:r w:rsidR="00AB1B09" w:rsidRPr="009B1F46">
        <w:t xml:space="preserve"> bijis</w:t>
      </w:r>
      <w:r w:rsidRPr="009B1F46">
        <w:t xml:space="preserve"> reālais populācijas lielums, jo tauriņi uzskaitīti tikai tiem labvēlīgos biotopos un</w:t>
      </w:r>
      <w:r w:rsidR="00005BBC" w:rsidRPr="009B1F46">
        <w:t xml:space="preserve"> iegūtais rādītājs, 9</w:t>
      </w:r>
      <w:r w:rsidR="00EC5713">
        <w:t xml:space="preserve"> – </w:t>
      </w:r>
      <w:r w:rsidR="00005BBC" w:rsidRPr="009B1F46">
        <w:t xml:space="preserve">17 īpatņi/ha, </w:t>
      </w:r>
      <w:r w:rsidRPr="009B1F46">
        <w:t>attiecināti uz visu Diļļu pļavu teritoriju. Populācijas lielumam vajadz</w:t>
      </w:r>
      <w:r w:rsidR="00EC5713">
        <w:t>ētu būt mazākam. 2014. un 2015. </w:t>
      </w:r>
      <w:r w:rsidRPr="009B1F46">
        <w:t>gadā dienas tauriņu monitoringā suga n</w:t>
      </w:r>
      <w:r w:rsidR="00AB1B09" w:rsidRPr="009B1F46">
        <w:t>av</w:t>
      </w:r>
      <w:r w:rsidRPr="009B1F46">
        <w:t xml:space="preserve"> </w:t>
      </w:r>
      <w:r w:rsidR="00AB1B09" w:rsidRPr="009B1F46">
        <w:t xml:space="preserve">tikusi </w:t>
      </w:r>
      <w:r w:rsidRPr="009B1F46">
        <w:t xml:space="preserve">konstatēta. Iespējams, divu iemeslu dēļ: nelabvēlīgi klimatiskie apstākļi/tauriņu lidošanas perioda neievērošana un teritorijas aizaugšanas sekas. Drošu secinājumu par to nav. </w:t>
      </w:r>
      <w:r w:rsidR="004A0639" w:rsidRPr="009B1F46">
        <w:t>Tomēr aizaugšana varētu būt galvenais sugas samazināšanās iemesls. Skabiozu pļavraibenim</w:t>
      </w:r>
      <w:r w:rsidR="007463A5" w:rsidRPr="009B1F46">
        <w:t xml:space="preserve"> </w:t>
      </w:r>
      <w:r w:rsidR="007463A5" w:rsidRPr="009B1F46">
        <w:rPr>
          <w:i/>
        </w:rPr>
        <w:t>Euphydryas aurinia</w:t>
      </w:r>
      <w:r w:rsidR="004A0639" w:rsidRPr="009B1F46">
        <w:t xml:space="preserve"> </w:t>
      </w:r>
      <w:r w:rsidR="003C6A0C">
        <w:t>(</w:t>
      </w:r>
      <w:r w:rsidR="00EC5713">
        <w:t>skatīt 4.4. attēlu</w:t>
      </w:r>
      <w:r w:rsidR="003C6A0C">
        <w:t xml:space="preserve">) </w:t>
      </w:r>
      <w:r w:rsidR="004A0639" w:rsidRPr="009B1F46">
        <w:t xml:space="preserve">nepieciešams biotops ar barības augu pļavas vilkmēli </w:t>
      </w:r>
      <w:r w:rsidR="004A0639" w:rsidRPr="009B1F46">
        <w:rPr>
          <w:i/>
        </w:rPr>
        <w:t>Succisa pratensis</w:t>
      </w:r>
      <w:r w:rsidR="004A0639" w:rsidRPr="009B1F46">
        <w:t xml:space="preserve">, zemu augāja augstumu un atklātu, saules apspīdētu teritoriju. Starp krūmiem un kokiem ir zālāju fragmenti ar ziedošiem augiem un barības augu – pļavas vilkmēli. Tomēr tuvākajā nākotnē aizaugšana sugu varētu negatīvi ietekmēt. Sugas kopējais aizsardzības statuss Latvijā ir nelabvēlīgs </w:t>
      </w:r>
      <w:r w:rsidR="004A0639" w:rsidRPr="00327057">
        <w:t>(U1</w:t>
      </w:r>
      <w:r w:rsidR="00327057">
        <w:t xml:space="preserve"> (Unfavourable-Inadequate)</w:t>
      </w:r>
      <w:r w:rsidR="004A0639" w:rsidRPr="00327057">
        <w:t>),</w:t>
      </w:r>
      <w:r w:rsidR="004A0639" w:rsidRPr="009B1F46">
        <w:t xml:space="preserve"> galvenokārt tieši dēļ biotopu aizaugšanas</w:t>
      </w:r>
      <w:r w:rsidR="00787C3D" w:rsidRPr="009B1F46">
        <w:t xml:space="preserve"> (ES </w:t>
      </w:r>
      <w:r w:rsidR="00EC5713">
        <w:t>ziņojums par sugu stāvokli</w:t>
      </w:r>
      <w:r w:rsidR="00787C3D" w:rsidRPr="009B1F46">
        <w:t>, 2019)</w:t>
      </w:r>
      <w:r w:rsidR="004A0639" w:rsidRPr="009B1F46">
        <w:t xml:space="preserve">. </w:t>
      </w:r>
    </w:p>
    <w:p w14:paraId="3AAAE75E" w14:textId="78A1CD78" w:rsidR="00C865AB" w:rsidRPr="009B1F46" w:rsidRDefault="00EC5713" w:rsidP="007864EB">
      <w:r>
        <w:t>2019. </w:t>
      </w:r>
      <w:r w:rsidR="00C666FC" w:rsidRPr="009B1F46">
        <w:t>gadā skabiozu pļavraibenis</w:t>
      </w:r>
      <w:r w:rsidR="007463A5" w:rsidRPr="009B1F46">
        <w:t xml:space="preserve"> </w:t>
      </w:r>
      <w:r w:rsidR="007463A5" w:rsidRPr="009B1F46">
        <w:rPr>
          <w:i/>
        </w:rPr>
        <w:t>Euphydryas aurinia</w:t>
      </w:r>
      <w:r w:rsidR="00C666FC" w:rsidRPr="009B1F46">
        <w:t xml:space="preserve"> uzskaitīts divās transektēs</w:t>
      </w:r>
      <w:r w:rsidR="003C6A0C">
        <w:t xml:space="preserve"> (</w:t>
      </w:r>
      <w:r>
        <w:t xml:space="preserve">plāna </w:t>
      </w:r>
      <w:r w:rsidR="003C6A0C">
        <w:t>2.14</w:t>
      </w:r>
      <w:r w:rsidR="00EA0304" w:rsidRPr="009B1F46">
        <w:t>.</w:t>
      </w:r>
      <w:r>
        <w:t> </w:t>
      </w:r>
      <w:r w:rsidR="003C6A0C">
        <w:t>pielikums</w:t>
      </w:r>
      <w:r w:rsidR="00EA0304" w:rsidRPr="009B1F46">
        <w:t>)</w:t>
      </w:r>
      <w:r w:rsidR="00C666FC" w:rsidRPr="009B1F46">
        <w:t xml:space="preserve">. </w:t>
      </w:r>
      <w:r w:rsidR="00C865AB" w:rsidRPr="009B1F46">
        <w:t>Uzskaitīti 23 tauriņi</w:t>
      </w:r>
      <w:r>
        <w:t>,</w:t>
      </w:r>
      <w:r w:rsidR="00C865AB" w:rsidRPr="009B1F46">
        <w:t xml:space="preserve"> t.i.</w:t>
      </w:r>
      <w:r>
        <w:t>,</w:t>
      </w:r>
      <w:r w:rsidR="00C865AB" w:rsidRPr="009B1F46">
        <w:t xml:space="preserve"> ap 24</w:t>
      </w:r>
      <w:r w:rsidR="00C666FC" w:rsidRPr="009B1F46">
        <w:t xml:space="preserve"> īpatņu/ha. Piemērotā biot</w:t>
      </w:r>
      <w:r>
        <w:t>opa platība</w:t>
      </w:r>
      <w:r w:rsidR="003C6A0C">
        <w:t xml:space="preserve"> noteikta pēc kartogrāfiskajiem materiāliem</w:t>
      </w:r>
      <w:r w:rsidR="00C666FC" w:rsidRPr="009B1F46">
        <w:t xml:space="preserve"> un tiešajā apsekojumā, </w:t>
      </w:r>
      <w:r>
        <w:t xml:space="preserve">kas </w:t>
      </w:r>
      <w:r w:rsidR="00C666FC" w:rsidRPr="009B1F46">
        <w:t xml:space="preserve">ir </w:t>
      </w:r>
      <w:r w:rsidR="007319B3" w:rsidRPr="003C6A0C">
        <w:t>34,8</w:t>
      </w:r>
      <w:r>
        <w:t> </w:t>
      </w:r>
      <w:r w:rsidR="00C666FC" w:rsidRPr="003C6A0C">
        <w:t>ha</w:t>
      </w:r>
      <w:r w:rsidR="00C666FC" w:rsidRPr="009B1F46">
        <w:t>. Tad tauriņa populācijas lielums vēr</w:t>
      </w:r>
      <w:r w:rsidR="00341D66" w:rsidRPr="009B1F46">
        <w:t>tējams noap</w:t>
      </w:r>
      <w:r>
        <w:t>a</w:t>
      </w:r>
      <w:r w:rsidR="00341D66" w:rsidRPr="009B1F46">
        <w:t xml:space="preserve">ļojot </w:t>
      </w:r>
      <w:r>
        <w:t>–</w:t>
      </w:r>
      <w:r w:rsidR="007319B3" w:rsidRPr="009B1F46">
        <w:t xml:space="preserve"> aptuveni </w:t>
      </w:r>
      <w:r w:rsidR="00802C53" w:rsidRPr="009B1F46">
        <w:t xml:space="preserve">750 </w:t>
      </w:r>
      <w:r>
        <w:t>–</w:t>
      </w:r>
      <w:r w:rsidR="00802C53" w:rsidRPr="009B1F46">
        <w:t xml:space="preserve"> 850</w:t>
      </w:r>
      <w:r w:rsidR="00341D66" w:rsidRPr="009B1F46">
        <w:t xml:space="preserve"> īpatņu</w:t>
      </w:r>
      <w:r w:rsidR="00C666FC" w:rsidRPr="009B1F46">
        <w:t>. Ņemtas vērā arī biotopu platības ārpus transektēm, kurās novēroti tauriņi.</w:t>
      </w:r>
      <w:r>
        <w:t xml:space="preserve"> 2019. </w:t>
      </w:r>
      <w:r w:rsidR="00C865AB" w:rsidRPr="009B1F46">
        <w:t>gadā novērots apmēr</w:t>
      </w:r>
      <w:r>
        <w:t>am tikpat daudz īpatņu kā 2003. </w:t>
      </w:r>
      <w:r w:rsidR="00C865AB" w:rsidRPr="009B1F46">
        <w:t>gadā. No tā varētu secin</w:t>
      </w:r>
      <w:r w:rsidR="004A0639" w:rsidRPr="009B1F46">
        <w:t xml:space="preserve">āt, ka </w:t>
      </w:r>
      <w:r w:rsidR="00884377" w:rsidRPr="009B1F46">
        <w:t xml:space="preserve">lai gan </w:t>
      </w:r>
      <w:r w:rsidR="004A0639" w:rsidRPr="009B1F46">
        <w:t>zālāju biotopu aizaugšana</w:t>
      </w:r>
      <w:r w:rsidR="00884377" w:rsidRPr="009B1F46">
        <w:t xml:space="preserve"> apdraud sugas dzīvotnes, pašlaik tā</w:t>
      </w:r>
      <w:r w:rsidR="00C865AB" w:rsidRPr="009B1F46">
        <w:t xml:space="preserve"> sugu vēl būtiski neietekmē. </w:t>
      </w:r>
      <w:r w:rsidR="004A0639" w:rsidRPr="009B1F46">
        <w:t xml:space="preserve">Diļļu pļavās ir, iespējams, šobrīd </w:t>
      </w:r>
      <w:r w:rsidR="00627991" w:rsidRPr="009B1F46">
        <w:t xml:space="preserve">Latvijā </w:t>
      </w:r>
      <w:r w:rsidR="004A0639" w:rsidRPr="009B1F46">
        <w:t>bagātākā populācija</w:t>
      </w:r>
      <w:r w:rsidR="00627991" w:rsidRPr="009B1F46">
        <w:t xml:space="preserve"> </w:t>
      </w:r>
      <w:r w:rsidR="004A0639" w:rsidRPr="009B1F46">
        <w:t>un</w:t>
      </w:r>
      <w:r w:rsidR="00B009BE" w:rsidRPr="009B1F46">
        <w:t xml:space="preserve"> tās saglabāšanai ir nepieciešama</w:t>
      </w:r>
      <w:r w:rsidR="004A0639" w:rsidRPr="009B1F46">
        <w:t xml:space="preserve"> </w:t>
      </w:r>
      <w:r w:rsidR="00B009BE" w:rsidRPr="009B1F46">
        <w:t>sugas apdzīvotā biotopa apsaimniekošana</w:t>
      </w:r>
      <w:r w:rsidR="004A0639" w:rsidRPr="009B1F46">
        <w:t>.</w:t>
      </w:r>
    </w:p>
    <w:tbl>
      <w:tblPr>
        <w:tblStyle w:val="TableGrid"/>
        <w:tblpPr w:leftFromText="180" w:rightFromText="180" w:vertAnchor="text" w:horzAnchor="margin"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tblGrid>
      <w:tr w:rsidR="009E366C" w:rsidRPr="009B1F46" w14:paraId="05E5B37A" w14:textId="77777777" w:rsidTr="009E366C">
        <w:tc>
          <w:tcPr>
            <w:tcW w:w="4431" w:type="dxa"/>
          </w:tcPr>
          <w:p w14:paraId="497AC509" w14:textId="77777777" w:rsidR="009E366C" w:rsidRPr="009B1F46" w:rsidRDefault="009E366C" w:rsidP="009E366C">
            <w:pPr>
              <w:ind w:firstLine="0"/>
            </w:pPr>
            <w:r w:rsidRPr="009B1F46">
              <w:rPr>
                <w:noProof/>
                <w:lang w:eastAsia="lv-LV"/>
              </w:rPr>
              <w:lastRenderedPageBreak/>
              <w:drawing>
                <wp:inline distT="0" distB="0" distL="0" distR="0" wp14:anchorId="50F51AFC" wp14:editId="66191C46">
                  <wp:extent cx="2676525" cy="227412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caena_dispar03.jpg"/>
                          <pic:cNvPicPr/>
                        </pic:nvPicPr>
                        <pic:blipFill>
                          <a:blip r:embed="rId31" cstate="screen">
                            <a:extLst>
                              <a:ext uri="{28A0092B-C50C-407E-A947-70E740481C1C}">
                                <a14:useLocalDpi xmlns:a14="http://schemas.microsoft.com/office/drawing/2010/main"/>
                              </a:ext>
                            </a:extLst>
                          </a:blip>
                          <a:stretch>
                            <a:fillRect/>
                          </a:stretch>
                        </pic:blipFill>
                        <pic:spPr>
                          <a:xfrm>
                            <a:off x="0" y="0"/>
                            <a:ext cx="2681506" cy="2278359"/>
                          </a:xfrm>
                          <a:prstGeom prst="rect">
                            <a:avLst/>
                          </a:prstGeom>
                        </pic:spPr>
                      </pic:pic>
                    </a:graphicData>
                  </a:graphic>
                </wp:inline>
              </w:drawing>
            </w:r>
          </w:p>
        </w:tc>
      </w:tr>
      <w:tr w:rsidR="009E366C" w:rsidRPr="009B1F46" w14:paraId="54D85F21" w14:textId="77777777" w:rsidTr="009E366C">
        <w:tc>
          <w:tcPr>
            <w:tcW w:w="4431" w:type="dxa"/>
          </w:tcPr>
          <w:p w14:paraId="5823148E" w14:textId="6F3674D6" w:rsidR="009E366C" w:rsidRPr="009B1F46" w:rsidRDefault="009E366C" w:rsidP="009E366C">
            <w:pPr>
              <w:ind w:firstLine="0"/>
            </w:pPr>
            <w:r w:rsidRPr="009B1F46">
              <w:t>4.5.</w:t>
            </w:r>
            <w:r w:rsidR="00EC5713">
              <w:t> </w:t>
            </w:r>
            <w:r w:rsidRPr="009B1F46">
              <w:t>attēls. Lielais zirgskābeņu zeltainītis</w:t>
            </w:r>
            <w:r w:rsidR="003C6A0C">
              <w:t xml:space="preserve"> </w:t>
            </w:r>
            <w:r w:rsidR="003C6A0C" w:rsidRPr="003C6A0C">
              <w:rPr>
                <w:i/>
              </w:rPr>
              <w:t>Lycaena dispar</w:t>
            </w:r>
            <w:r w:rsidRPr="009B1F46">
              <w:t xml:space="preserve"> (avots: Voldemārs Spuņģis)</w:t>
            </w:r>
          </w:p>
        </w:tc>
      </w:tr>
    </w:tbl>
    <w:p w14:paraId="0BC66323" w14:textId="5B8364CA" w:rsidR="00A44468" w:rsidRPr="009B1F46" w:rsidRDefault="00A44468" w:rsidP="007864EB">
      <w:r w:rsidRPr="009B1F46">
        <w:rPr>
          <w:b/>
        </w:rPr>
        <w:t>Lielais zirgskābeņu zeltainītis</w:t>
      </w:r>
      <w:r w:rsidRPr="009B1F46">
        <w:t xml:space="preserve"> </w:t>
      </w:r>
      <w:r w:rsidR="00EC5713" w:rsidRPr="00EC5713">
        <w:rPr>
          <w:i/>
        </w:rPr>
        <w:t>Lycaena dispar</w:t>
      </w:r>
      <w:r w:rsidR="00EC5713" w:rsidRPr="00EC5713">
        <w:t xml:space="preserve"> </w:t>
      </w:r>
      <w:r w:rsidRPr="009B1F46">
        <w:t xml:space="preserve">teritorijā konstatēts </w:t>
      </w:r>
      <w:r w:rsidR="004A0639" w:rsidRPr="009B1F46">
        <w:t xml:space="preserve">jau </w:t>
      </w:r>
      <w:r w:rsidR="00940E5B" w:rsidRPr="009B1F46">
        <w:t>2002.</w:t>
      </w:r>
      <w:r w:rsidR="00EC5713">
        <w:t> </w:t>
      </w:r>
      <w:r w:rsidR="00940E5B" w:rsidRPr="009B1F46">
        <w:t>gadā (V.</w:t>
      </w:r>
      <w:r w:rsidR="00EC5713">
        <w:t> </w:t>
      </w:r>
      <w:r w:rsidR="00940E5B" w:rsidRPr="009B1F46">
        <w:t>Spuņģis) un 2016.</w:t>
      </w:r>
      <w:r w:rsidR="00EC5713">
        <w:t> </w:t>
      </w:r>
      <w:r w:rsidR="00940E5B" w:rsidRPr="009B1F46">
        <w:t>gadā (Latvijas Entomoloģijas biedrība)</w:t>
      </w:r>
      <w:r w:rsidRPr="009B1F46">
        <w:t>. Teritorijā ir tam piemēroti biotopi, lai barotos pieaugušie tauriņi, un arī kāpu</w:t>
      </w:r>
      <w:r w:rsidR="00341D66" w:rsidRPr="009B1F46">
        <w:t>ru barības augs – zirgskābenes.</w:t>
      </w:r>
    </w:p>
    <w:p w14:paraId="54D5E9A4" w14:textId="2314F166" w:rsidR="00341D66" w:rsidRPr="009B1F46" w:rsidRDefault="00627991" w:rsidP="007864EB">
      <w:r w:rsidRPr="009B1F46">
        <w:t>Apsekojumā 2019.</w:t>
      </w:r>
      <w:r w:rsidR="00EC5713">
        <w:t> </w:t>
      </w:r>
      <w:r w:rsidRPr="009B1F46">
        <w:t>gadā d</w:t>
      </w:r>
      <w:r w:rsidR="00341D66" w:rsidRPr="009B1F46">
        <w:t>ivā</w:t>
      </w:r>
      <w:r w:rsidRPr="009B1F46">
        <w:t>s</w:t>
      </w:r>
      <w:r w:rsidR="00341D66" w:rsidRPr="009B1F46">
        <w:t xml:space="preserve"> paralēlā</w:t>
      </w:r>
      <w:r w:rsidRPr="009B1F46">
        <w:t>s</w:t>
      </w:r>
      <w:r w:rsidR="00341D66" w:rsidRPr="009B1F46">
        <w:t xml:space="preserve"> transektē</w:t>
      </w:r>
      <w:r w:rsidRPr="009B1F46">
        <w:t>s</w:t>
      </w:r>
      <w:r w:rsidR="00341D66" w:rsidRPr="009B1F46">
        <w:t xml:space="preserve"> uzskaitīti divi īpatņi</w:t>
      </w:r>
      <w:r w:rsidR="00EA0304" w:rsidRPr="009B1F46">
        <w:t xml:space="preserve"> (</w:t>
      </w:r>
      <w:r w:rsidR="00EC5713">
        <w:t xml:space="preserve">skatīt </w:t>
      </w:r>
      <w:r w:rsidR="00EA0304" w:rsidRPr="009B1F46">
        <w:t>4.5.</w:t>
      </w:r>
      <w:r w:rsidR="00EC5713">
        <w:t> attēlu</w:t>
      </w:r>
      <w:r w:rsidR="00EA0304" w:rsidRPr="009B1F46">
        <w:t>)</w:t>
      </w:r>
      <w:r w:rsidR="00341D66" w:rsidRPr="009B1F46">
        <w:t xml:space="preserve">. </w:t>
      </w:r>
      <w:r w:rsidR="00DE1F5C" w:rsidRPr="009B1F46">
        <w:t xml:space="preserve">Tauriņam raksturīgi gari pārlidojumi. No DL platības atklātie biotopi aizņem apmēram </w:t>
      </w:r>
      <w:r w:rsidR="00DE1F5C">
        <w:t>52</w:t>
      </w:r>
      <w:r w:rsidR="00EC5713">
        <w:t> % jeb</w:t>
      </w:r>
      <w:r w:rsidR="00DE1F5C" w:rsidRPr="009B1F46">
        <w:t xml:space="preserve"> </w:t>
      </w:r>
      <w:r w:rsidR="00EC5713">
        <w:t>90,4 </w:t>
      </w:r>
      <w:r w:rsidR="00DE1F5C" w:rsidRPr="00DE1F5C">
        <w:t>ha</w:t>
      </w:r>
      <w:r w:rsidR="00EC5713">
        <w:t>,</w:t>
      </w:r>
      <w:r w:rsidR="00DE1F5C" w:rsidRPr="009B1F46">
        <w:t xml:space="preserve"> ko varētu uzskatīt par tauriņam piemēroto platību.</w:t>
      </w:r>
      <w:r w:rsidR="00EC5713">
        <w:t xml:space="preserve"> </w:t>
      </w:r>
      <w:r w:rsidR="00341D66" w:rsidRPr="009B1F46">
        <w:t>Līdzīgā aprēķinā kā skabiozu pļavraibenim populācijas b</w:t>
      </w:r>
      <w:r w:rsidR="00EC5713">
        <w:t>līvums ir divi</w:t>
      </w:r>
      <w:r w:rsidR="00341D66" w:rsidRPr="009B1F46">
        <w:t xml:space="preserve"> īpatņi/ha un kopējais populācijas lielums noapaļojot ir </w:t>
      </w:r>
      <w:r w:rsidR="007319B3" w:rsidRPr="009B1F46">
        <w:t>180</w:t>
      </w:r>
      <w:r w:rsidR="00EC5713">
        <w:t xml:space="preserve"> – </w:t>
      </w:r>
      <w:r w:rsidR="007319B3" w:rsidRPr="009B1F46">
        <w:t>200</w:t>
      </w:r>
      <w:r w:rsidR="00341D66" w:rsidRPr="009B1F46">
        <w:t xml:space="preserve"> īpatņu. Suga sastopama izklaidus visā teritorijā, arī sugai nepiemērotos biotopos. </w:t>
      </w:r>
    </w:p>
    <w:p w14:paraId="2D710DB3" w14:textId="7E5B4C34" w:rsidR="00705CA6" w:rsidRPr="009B1F46" w:rsidRDefault="00705CA6" w:rsidP="0098465B">
      <w:r w:rsidRPr="009B1F46">
        <w:t>Sugas aizsardzības statuss Latvijā ir labvēlīgs (</w:t>
      </w:r>
      <w:r w:rsidRPr="00327057">
        <w:t>FV</w:t>
      </w:r>
      <w:r w:rsidR="00327057">
        <w:t xml:space="preserve"> (Favourable)</w:t>
      </w:r>
      <w:r w:rsidRPr="009B1F46">
        <w:t>)</w:t>
      </w:r>
      <w:r w:rsidR="00787C3D" w:rsidRPr="009B1F46">
        <w:t xml:space="preserve"> (ES </w:t>
      </w:r>
      <w:r w:rsidR="00EC5713">
        <w:t>ziņojums par sugu stāvokli</w:t>
      </w:r>
      <w:r w:rsidR="00787C3D" w:rsidRPr="009B1F46">
        <w:t>, 2019)</w:t>
      </w:r>
      <w:r w:rsidRPr="009B1F46">
        <w:t>. Lai gan daudzviet Eiropā suga ir apdraudēta, tomēr to uzskata par sugu, kas ir biotopu ģenerālists (kāpuri barojas ar dažādām zirgskābeņu sugām, kuras ir visai parastas) un izplatās virzienā uz ziemeļiem (Lindman et al.</w:t>
      </w:r>
      <w:r w:rsidR="00EC5713">
        <w:t>,</w:t>
      </w:r>
      <w:r w:rsidRPr="009B1F46">
        <w:t xml:space="preserve"> 2014). Sugas aizsardzībai Diļļu pļavās nav nepieciešami īpaši pasākumi, taču tās izplatības veicināšanai iespējams veikt krūmu un koku izciršanu.</w:t>
      </w:r>
    </w:p>
    <w:p w14:paraId="65274CB0" w14:textId="713D06AF" w:rsidR="00893A4F" w:rsidRPr="009B1F46" w:rsidRDefault="00893A4F" w:rsidP="007864EB">
      <w:r w:rsidRPr="009B1F46">
        <w:rPr>
          <w:b/>
        </w:rPr>
        <w:t>Spilgtā purvuspāre</w:t>
      </w:r>
      <w:r w:rsidRPr="009B1F46">
        <w:t xml:space="preserve"> </w:t>
      </w:r>
      <w:r w:rsidR="00776E6C">
        <w:rPr>
          <w:i/>
        </w:rPr>
        <w:t xml:space="preserve">Leucorrhinia pectoralis </w:t>
      </w:r>
      <w:r w:rsidR="002824C9">
        <w:t>konstatēta tikai 2019. </w:t>
      </w:r>
      <w:r w:rsidR="00705CA6" w:rsidRPr="009B1F46">
        <w:t>gadā. Viens īpatnis pie dīķiem centrālajā daļā</w:t>
      </w:r>
      <w:r w:rsidR="007678F0" w:rsidRPr="009B1F46">
        <w:t xml:space="preserve"> (dīķi labi pārredzami ejot gar </w:t>
      </w:r>
      <w:r w:rsidR="00627991" w:rsidRPr="009B1F46">
        <w:t xml:space="preserve">to </w:t>
      </w:r>
      <w:r w:rsidR="007678F0" w:rsidRPr="009B1F46">
        <w:t>krastu)</w:t>
      </w:r>
      <w:r w:rsidR="00705CA6" w:rsidRPr="009B1F46">
        <w:t>, viens īpatnis pie dīķa ziemeļu daļā. Abi īpatņi sugas lidošanas maksimumā. Balstoties uz šiem novērojumiem, nav iespējams precīzi aprēķināt populācijas lielumu</w:t>
      </w:r>
      <w:r w:rsidR="002824C9">
        <w:t>,</w:t>
      </w:r>
      <w:r w:rsidR="007678F0" w:rsidRPr="009B1F46">
        <w:t xml:space="preserve"> </w:t>
      </w:r>
      <w:r w:rsidR="00705CA6" w:rsidRPr="009B1F46">
        <w:t>taču varētu pieņemt, ka tas ir 30</w:t>
      </w:r>
      <w:r w:rsidR="002824C9">
        <w:t xml:space="preserve"> – </w:t>
      </w:r>
      <w:r w:rsidR="00705CA6" w:rsidRPr="009B1F46">
        <w:t>40</w:t>
      </w:r>
      <w:r w:rsidR="007678F0" w:rsidRPr="009B1F46">
        <w:t xml:space="preserve"> īpatņu</w:t>
      </w:r>
      <w:r w:rsidR="002824C9">
        <w:t>,</w:t>
      </w:r>
      <w:r w:rsidR="007678F0" w:rsidRPr="009B1F46">
        <w:t xml:space="preserve"> t.i.</w:t>
      </w:r>
      <w:r w:rsidR="002824C9">
        <w:t>,</w:t>
      </w:r>
      <w:r w:rsidR="007678F0" w:rsidRPr="009B1F46">
        <w:t xml:space="preserve"> pieaugušās spāres</w:t>
      </w:r>
      <w:r w:rsidR="002824C9">
        <w:t>.</w:t>
      </w:r>
      <w:r w:rsidR="00705CA6" w:rsidRPr="009B1F46">
        <w:t xml:space="preserve"> </w:t>
      </w:r>
      <w:r w:rsidR="007678F0" w:rsidRPr="009B1F46">
        <w:t>V</w:t>
      </w:r>
      <w:r w:rsidR="00705CA6" w:rsidRPr="009B1F46">
        <w:t>ar droši apgalvot, ka populācija i</w:t>
      </w:r>
      <w:r w:rsidR="007678F0" w:rsidRPr="009B1F46">
        <w:t xml:space="preserve">r stabila, bet vāja un izolēta. </w:t>
      </w:r>
      <w:r w:rsidR="00705CA6" w:rsidRPr="009B1F46">
        <w:t xml:space="preserve">Gar veco sliežu ceļu iet pārplūdis grāvis, kurā attīstās spāres, taču </w:t>
      </w:r>
      <w:r w:rsidR="00842871">
        <w:t>ĪA</w:t>
      </w:r>
      <w:r w:rsidR="00705CA6" w:rsidRPr="009B1F46">
        <w:t xml:space="preserve"> sugas netika novērotas. Kopumā stāvošu ūdeņu DL ir maz, to kopējā platība </w:t>
      </w:r>
      <w:r w:rsidR="001965AC" w:rsidRPr="009B1F46">
        <w:t>nesasniedz</w:t>
      </w:r>
      <w:r w:rsidR="00705CA6" w:rsidRPr="009B1F46">
        <w:t xml:space="preserve"> </w:t>
      </w:r>
      <w:r w:rsidR="002824C9">
        <w:t>vienu</w:t>
      </w:r>
      <w:r w:rsidR="00705CA6" w:rsidRPr="00D021EA">
        <w:t xml:space="preserve"> ha.</w:t>
      </w:r>
      <w:r w:rsidR="00705CA6" w:rsidRPr="009B1F46">
        <w:t xml:space="preserve"> Latvijā sugas aizsardzības statuss ir labvēlīgs</w:t>
      </w:r>
      <w:r w:rsidR="00787C3D" w:rsidRPr="009B1F46">
        <w:t xml:space="preserve"> (ES </w:t>
      </w:r>
      <w:r w:rsidR="002824C9">
        <w:t>ziņojums par sugu stāvokli</w:t>
      </w:r>
      <w:r w:rsidR="00787C3D" w:rsidRPr="009B1F46">
        <w:t>, 2019)</w:t>
      </w:r>
      <w:r w:rsidR="00705CA6" w:rsidRPr="009B1F46">
        <w:t>. DL nav nepieciešami īpaši apsaimniekošanas pasākumi sugas statusa uzlabošanai.</w:t>
      </w:r>
    </w:p>
    <w:p w14:paraId="2FB5F2C6" w14:textId="4D36521F" w:rsidR="004B0CC4" w:rsidRPr="009B1F46" w:rsidRDefault="00A44468" w:rsidP="00D63A40">
      <w:r w:rsidRPr="009B1F46">
        <w:rPr>
          <w:b/>
        </w:rPr>
        <w:t>Slaidais pumpurgliemezis</w:t>
      </w:r>
      <w:r w:rsidRPr="009B1F46">
        <w:t xml:space="preserve"> </w:t>
      </w:r>
      <w:r w:rsidR="00776E6C" w:rsidRPr="00776E6C">
        <w:rPr>
          <w:i/>
        </w:rPr>
        <w:t>Vertigo angustior</w:t>
      </w:r>
      <w:r w:rsidR="00776E6C">
        <w:t xml:space="preserve"> </w:t>
      </w:r>
      <w:r w:rsidR="00D56B92" w:rsidRPr="009B1F46">
        <w:t>Diļļu pļavās veido īpatņiem bagātu populāciju</w:t>
      </w:r>
      <w:r w:rsidR="00F00219" w:rsidRPr="009B1F46">
        <w:t xml:space="preserve"> </w:t>
      </w:r>
      <w:r w:rsidR="002824C9">
        <w:t>–</w:t>
      </w:r>
      <w:r w:rsidR="00F00219" w:rsidRPr="009B1F46">
        <w:t xml:space="preserve"> i</w:t>
      </w:r>
      <w:r w:rsidR="00D56B92" w:rsidRPr="009B1F46">
        <w:t>espējams, lielāk</w:t>
      </w:r>
      <w:r w:rsidR="00F00219" w:rsidRPr="009B1F46">
        <w:t>o</w:t>
      </w:r>
      <w:r w:rsidR="00D56B92" w:rsidRPr="009B1F46">
        <w:t xml:space="preserve"> populācijas blīvum</w:t>
      </w:r>
      <w:r w:rsidR="00F00219" w:rsidRPr="009B1F46">
        <w:t>u</w:t>
      </w:r>
      <w:r w:rsidR="00D56B92" w:rsidRPr="009B1F46">
        <w:t xml:space="preserve"> zināmajās sugas atradnēs </w:t>
      </w:r>
      <w:r w:rsidR="00F00219" w:rsidRPr="009B1F46">
        <w:t xml:space="preserve">Latvijā (konstatēts </w:t>
      </w:r>
      <w:r w:rsidR="00D56B92" w:rsidRPr="009B1F46">
        <w:t>2002.</w:t>
      </w:r>
      <w:r w:rsidR="002824C9">
        <w:t> </w:t>
      </w:r>
      <w:r w:rsidR="00F00219" w:rsidRPr="009B1F46">
        <w:t>gadā)</w:t>
      </w:r>
      <w:r w:rsidR="00D56B92" w:rsidRPr="009B1F46">
        <w:t xml:space="preserve">. </w:t>
      </w:r>
      <w:r w:rsidR="00B8126C" w:rsidRPr="009B1F46">
        <w:t>Monitorings teritorijā veikts va</w:t>
      </w:r>
      <w:r w:rsidR="002824C9">
        <w:t>irākas reizes kopš 2002. </w:t>
      </w:r>
      <w:r w:rsidR="00B8126C" w:rsidRPr="009B1F46">
        <w:t>gada</w:t>
      </w:r>
      <w:r w:rsidR="0092500E" w:rsidRPr="009B1F46">
        <w:t xml:space="preserve"> un parauglaukumu specifikas, kā arī aprēķinu atšķirību dēļ noteiktās populācijas svārstījušās no 0,5</w:t>
      </w:r>
      <w:r w:rsidR="002824C9">
        <w:t xml:space="preserve"> – </w:t>
      </w:r>
      <w:r w:rsidR="0092500E" w:rsidRPr="009B1F46">
        <w:t>103 miljoniem īpatņu</w:t>
      </w:r>
      <w:r w:rsidR="00B8126C" w:rsidRPr="009B1F46">
        <w:t>. P</w:t>
      </w:r>
      <w:r w:rsidR="00627991" w:rsidRPr="009B1F46">
        <w:t xml:space="preserve">ēc jaunākajiem pētījumiem </w:t>
      </w:r>
      <w:r w:rsidR="00884377" w:rsidRPr="009B1F46">
        <w:t>2016.</w:t>
      </w:r>
      <w:r w:rsidR="002824C9">
        <w:t> </w:t>
      </w:r>
      <w:r w:rsidR="00884377" w:rsidRPr="009B1F46">
        <w:t>gadā</w:t>
      </w:r>
      <w:r w:rsidR="00D56B92" w:rsidRPr="009B1F46">
        <w:t xml:space="preserve"> monitori</w:t>
      </w:r>
      <w:r w:rsidR="00627991" w:rsidRPr="009B1F46">
        <w:t>ngā, izmantojot laukuma metodi</w:t>
      </w:r>
      <w:r w:rsidR="00884377" w:rsidRPr="009B1F46">
        <w:t>,</w:t>
      </w:r>
      <w:r w:rsidR="00D56B92" w:rsidRPr="009B1F46">
        <w:t xml:space="preserve"> konstatēts, ka vidējais gliemežu blīvums ir 67,3 īpatņi/m</w:t>
      </w:r>
      <w:r w:rsidR="00D56B92" w:rsidRPr="009B1F46">
        <w:rPr>
          <w:vertAlign w:val="superscript"/>
        </w:rPr>
        <w:t>2</w:t>
      </w:r>
      <w:r w:rsidR="00D56B92" w:rsidRPr="009B1F46">
        <w:t xml:space="preserve"> un pi</w:t>
      </w:r>
      <w:r w:rsidR="00B8126C" w:rsidRPr="009B1F46">
        <w:t xml:space="preserve">emērotā platība </w:t>
      </w:r>
      <w:r w:rsidR="00D021EA">
        <w:t xml:space="preserve">DL teritorijā ir </w:t>
      </w:r>
      <w:r w:rsidR="007319B3" w:rsidRPr="00D021EA">
        <w:t>34,8</w:t>
      </w:r>
      <w:r w:rsidR="002824C9">
        <w:t> </w:t>
      </w:r>
      <w:r w:rsidR="00B8126C" w:rsidRPr="009B1F46">
        <w:t>ha</w:t>
      </w:r>
      <w:r w:rsidR="00E459B4" w:rsidRPr="009B1F46">
        <w:t xml:space="preserve">. </w:t>
      </w:r>
      <w:r w:rsidR="00D56B92" w:rsidRPr="009B1F46">
        <w:t>Tad aprēķinātais populācijas lielums</w:t>
      </w:r>
      <w:r w:rsidR="00E459B4" w:rsidRPr="009B1F46">
        <w:t xml:space="preserve"> ir</w:t>
      </w:r>
      <w:r w:rsidR="007319B3" w:rsidRPr="009B1F46">
        <w:t xml:space="preserve"> ~23 mil</w:t>
      </w:r>
      <w:r w:rsidR="00FF6FFB">
        <w:t>joni</w:t>
      </w:r>
      <w:r w:rsidR="007319B3" w:rsidRPr="009B1F46">
        <w:rPr>
          <w:rFonts w:ascii="Times New Roman" w:hAnsi="Times New Roman" w:cs="Times New Roman"/>
        </w:rPr>
        <w:t xml:space="preserve">‬ </w:t>
      </w:r>
      <w:r w:rsidR="00D56B92" w:rsidRPr="009B1F46">
        <w:t xml:space="preserve">īpatņu. Šis populācijas lielums ir </w:t>
      </w:r>
      <w:r w:rsidR="00E459B4" w:rsidRPr="009B1F46">
        <w:t>aptuveni</w:t>
      </w:r>
      <w:r w:rsidR="00D56B92" w:rsidRPr="009B1F46">
        <w:t xml:space="preserve"> salīdzināms ar iepriekš iegūtajiem datiem. Jāņem vērā, ka populācijas liel</w:t>
      </w:r>
      <w:r w:rsidR="00B8126C" w:rsidRPr="009B1F46">
        <w:t>um</w:t>
      </w:r>
      <w:r w:rsidR="00D56B92" w:rsidRPr="009B1F46">
        <w:t>a aprēķins ir stipri atkarīgs no tā, cik paraugi un kurās vietās i</w:t>
      </w:r>
      <w:r w:rsidR="004B0CC4" w:rsidRPr="009B1F46">
        <w:t>evākti, jo gliemeži teritoriju</w:t>
      </w:r>
      <w:r w:rsidR="00D56B92" w:rsidRPr="009B1F46">
        <w:t xml:space="preserve"> apdzīvo nevienmērīgi. </w:t>
      </w:r>
    </w:p>
    <w:p w14:paraId="722F72EA" w14:textId="0F87739C" w:rsidR="00B67BF3" w:rsidRPr="009B1F46" w:rsidRDefault="00FF6FFB" w:rsidP="007864EB">
      <w:r>
        <w:t>2019. </w:t>
      </w:r>
      <w:r w:rsidR="004B0CC4" w:rsidRPr="009B1F46">
        <w:t xml:space="preserve">gadā uzskaite nav atkārtota, jo ir pieejami kvalitatīvi samērā jauni dati. Pašlaik nav konstatēti sugu tieši apdraudoši faktori, tomēr zālāju (it īpaši </w:t>
      </w:r>
      <w:r w:rsidR="004B0CC4" w:rsidRPr="009B1F46">
        <w:rPr>
          <w:i/>
        </w:rPr>
        <w:t>6410 Mitri zālāji periodiski izžūstošās augsnēs</w:t>
      </w:r>
      <w:r w:rsidR="004B0CC4" w:rsidRPr="009B1F46">
        <w:t>) aizaugšana sugu var ietekmēt n</w:t>
      </w:r>
      <w:r w:rsidR="00627991" w:rsidRPr="009B1F46">
        <w:t xml:space="preserve">egatīvi. Suga neapdzīvo mežus, </w:t>
      </w:r>
      <w:r w:rsidR="004B0CC4" w:rsidRPr="009B1F46">
        <w:t>tāpēc ir nepieciešam</w:t>
      </w:r>
      <w:r w:rsidR="00B67BF3" w:rsidRPr="009B1F46">
        <w:t>s veikt</w:t>
      </w:r>
      <w:r w:rsidR="004B0CC4" w:rsidRPr="009B1F46">
        <w:t xml:space="preserve"> biotopa apsaimniekošanas pasākum</w:t>
      </w:r>
      <w:r w:rsidR="00B67BF3" w:rsidRPr="009B1F46">
        <w:t>us</w:t>
      </w:r>
      <w:r w:rsidR="004B0CC4" w:rsidRPr="009B1F46">
        <w:t xml:space="preserve"> – apauguma likvidēšan</w:t>
      </w:r>
      <w:r w:rsidR="00B67BF3" w:rsidRPr="009B1F46">
        <w:t>u</w:t>
      </w:r>
      <w:r w:rsidR="004B0CC4" w:rsidRPr="009B1F46">
        <w:t>. Sugas stāvoklis Latvijā ir nelabvēlīgs (</w:t>
      </w:r>
      <w:r w:rsidR="004B0CC4" w:rsidRPr="00327057">
        <w:t>U2</w:t>
      </w:r>
      <w:r w:rsidR="00327057">
        <w:t xml:space="preserve"> (Unfavourable-Bad)</w:t>
      </w:r>
      <w:r w:rsidR="004B0CC4" w:rsidRPr="009B1F46">
        <w:t xml:space="preserve">), iespējams, tāpēc, ka suga nav pietiekoši </w:t>
      </w:r>
      <w:r w:rsidR="004B0CC4" w:rsidRPr="009B1F46">
        <w:lastRenderedPageBreak/>
        <w:t>izpētīta un aizaugšana ir problēma lielākajā daļā atradņu</w:t>
      </w:r>
      <w:r w:rsidR="00787C3D" w:rsidRPr="009B1F46">
        <w:t xml:space="preserve"> (ES </w:t>
      </w:r>
      <w:r>
        <w:t>ziņojums par sugu stāvokli</w:t>
      </w:r>
      <w:r w:rsidR="00787C3D" w:rsidRPr="009B1F46">
        <w:t>, 2019)</w:t>
      </w:r>
      <w:r w:rsidR="004B0CC4" w:rsidRPr="009B1F46">
        <w:t>. Tāpēc vienai no Latvijas bagātākās populācijas saglabāšanai ilgtermiņā ir nepieciešami apsaimniekošanas pasākumi.</w:t>
      </w:r>
      <w:r w:rsidR="00B67BF3" w:rsidRPr="009B1F46">
        <w:t xml:space="preserve"> </w:t>
      </w:r>
    </w:p>
    <w:p w14:paraId="215864CF" w14:textId="2B401C9A" w:rsidR="00B67BF3" w:rsidRPr="009B1F46" w:rsidRDefault="00A44468" w:rsidP="007864EB">
      <w:r w:rsidRPr="009B1F46">
        <w:rPr>
          <w:b/>
        </w:rPr>
        <w:t>Četrzobu pumpurgliemezis</w:t>
      </w:r>
      <w:r w:rsidR="00776E6C">
        <w:rPr>
          <w:b/>
        </w:rPr>
        <w:t xml:space="preserve"> </w:t>
      </w:r>
      <w:r w:rsidR="00776E6C">
        <w:rPr>
          <w:i/>
        </w:rPr>
        <w:t>Vertigo geyeri</w:t>
      </w:r>
      <w:r w:rsidR="00B67BF3" w:rsidRPr="009B1F46">
        <w:t>, l</w:t>
      </w:r>
      <w:r w:rsidR="00D56B92" w:rsidRPr="009B1F46">
        <w:t>ai gan iepriekšējos gados aprēķināts 350</w:t>
      </w:r>
      <w:r w:rsidR="00FF6FFB">
        <w:t xml:space="preserve"> – </w:t>
      </w:r>
      <w:r w:rsidR="00D56B92" w:rsidRPr="009B1F46">
        <w:t>700 tūkst. īpatņu</w:t>
      </w:r>
      <w:r w:rsidR="00B67BF3" w:rsidRPr="009B1F46">
        <w:t xml:space="preserve"> skaitā</w:t>
      </w:r>
      <w:r w:rsidR="00D56B92" w:rsidRPr="009B1F46">
        <w:t xml:space="preserve"> un bi</w:t>
      </w:r>
      <w:r w:rsidR="00FF6FFB">
        <w:t>otopi ir sugai piemēroti, 2019. </w:t>
      </w:r>
      <w:r w:rsidR="00D56B92" w:rsidRPr="009B1F46">
        <w:t xml:space="preserve">gadā uzskaitē </w:t>
      </w:r>
      <w:r w:rsidR="003B5549" w:rsidRPr="009B1F46">
        <w:t xml:space="preserve">suga </w:t>
      </w:r>
      <w:r w:rsidR="00B67BF3" w:rsidRPr="009B1F46">
        <w:t>netika konstatēt</w:t>
      </w:r>
      <w:r w:rsidR="003B5549" w:rsidRPr="009B1F46">
        <w:t>a</w:t>
      </w:r>
      <w:r w:rsidR="00B67BF3" w:rsidRPr="009B1F46">
        <w:t xml:space="preserve">. </w:t>
      </w:r>
      <w:r w:rsidR="00D56B92" w:rsidRPr="009B1F46">
        <w:t>Tas liecina, ka suga DL teritoriju apdzīvo ļoti nevienmērīgi.</w:t>
      </w:r>
      <w:r w:rsidR="003B5549" w:rsidRPr="009B1F46">
        <w:t xml:space="preserve"> </w:t>
      </w:r>
      <w:r w:rsidR="00B67BF3" w:rsidRPr="009B1F46">
        <w:t>Formāli jāpieņem, ka populācijas lielu</w:t>
      </w:r>
      <w:r w:rsidR="00FF6FFB">
        <w:t>ms ir tāds</w:t>
      </w:r>
      <w:r w:rsidR="00B67BF3" w:rsidRPr="009B1F46">
        <w:t xml:space="preserve"> kā noteikts iepriekš. </w:t>
      </w:r>
      <w:r w:rsidR="003B5549" w:rsidRPr="009B1F46">
        <w:t>Sugas stāvoklis Latvijā ir nelabvēlīgs (</w:t>
      </w:r>
      <w:r w:rsidR="003B5549" w:rsidRPr="00327057">
        <w:t>U2</w:t>
      </w:r>
      <w:r w:rsidR="00327057" w:rsidRPr="00327057">
        <w:t xml:space="preserve"> (Unfavourable-Bad)</w:t>
      </w:r>
      <w:r w:rsidR="003B5549" w:rsidRPr="00327057">
        <w:t>)</w:t>
      </w:r>
      <w:r w:rsidR="00FF6FFB" w:rsidRPr="00327057">
        <w:t>,</w:t>
      </w:r>
      <w:r w:rsidR="003B5549" w:rsidRPr="009B1F46">
        <w:t xml:space="preserve"> </w:t>
      </w:r>
      <w:r w:rsidR="00477981" w:rsidRPr="009B1F46">
        <w:t>lielākajā daļā atradņu problēma ir aizaugšana, tāpēc zālājus nepieciešams regulāri apsaimniekot</w:t>
      </w:r>
      <w:r w:rsidR="00FF6FFB">
        <w:t>,</w:t>
      </w:r>
      <w:r w:rsidR="00477981" w:rsidRPr="009B1F46">
        <w:t xml:space="preserve"> kā arī atbrīvot no krūmiem un kokiem</w:t>
      </w:r>
      <w:r w:rsidR="00787C3D" w:rsidRPr="009B1F46">
        <w:t xml:space="preserve"> (ES </w:t>
      </w:r>
      <w:r w:rsidR="00FF6FFB">
        <w:t>ziņojums par sugu stāvokli</w:t>
      </w:r>
      <w:r w:rsidR="00787C3D" w:rsidRPr="009B1F46">
        <w:t>, 2019)</w:t>
      </w:r>
      <w:r w:rsidR="00477981" w:rsidRPr="009B1F46">
        <w:t>.</w:t>
      </w:r>
      <w:r w:rsidR="00D021EA">
        <w:t xml:space="preserve"> Tāpat kā slaidajam</w:t>
      </w:r>
      <w:r w:rsidR="00FF6FFB">
        <w:t xml:space="preserve"> pumpurgliemezim, arī četr</w:t>
      </w:r>
      <w:r w:rsidR="00D021EA">
        <w:t xml:space="preserve">zobu pumpurgliemezim DL teritorijā </w:t>
      </w:r>
      <w:r w:rsidR="00D021EA" w:rsidRPr="00D021EA">
        <w:t>piemērotā platība</w:t>
      </w:r>
      <w:r w:rsidR="00D021EA">
        <w:t xml:space="preserve"> ir</w:t>
      </w:r>
      <w:r w:rsidR="00FF6FFB">
        <w:t xml:space="preserve"> 34,8 </w:t>
      </w:r>
      <w:r w:rsidR="00D021EA" w:rsidRPr="00D021EA">
        <w:t>ha</w:t>
      </w:r>
      <w:r w:rsidR="00D021EA">
        <w:t>.</w:t>
      </w:r>
    </w:p>
    <w:p w14:paraId="57201EF5" w14:textId="1CE59801" w:rsidR="00A44468" w:rsidRPr="009B1F46" w:rsidRDefault="00FF6FFB" w:rsidP="007864EB">
      <w:r>
        <w:rPr>
          <w:b/>
        </w:rPr>
        <w:t>Parka vīngliemezis</w:t>
      </w:r>
      <w:r w:rsidR="00A44468" w:rsidRPr="009B1F46">
        <w:t xml:space="preserve"> </w:t>
      </w:r>
      <w:r w:rsidR="00776E6C" w:rsidRPr="00776E6C">
        <w:rPr>
          <w:i/>
        </w:rPr>
        <w:t>Helix pomatia</w:t>
      </w:r>
      <w:r w:rsidR="00776E6C">
        <w:t xml:space="preserve"> </w:t>
      </w:r>
      <w:r>
        <w:t>konstatēts 2002. </w:t>
      </w:r>
      <w:r w:rsidR="00893A4F" w:rsidRPr="009B1F46">
        <w:t xml:space="preserve">gadā, populācijas lielums nav novērtēts, atkārtoti </w:t>
      </w:r>
      <w:r w:rsidR="00032740" w:rsidRPr="009B1F46">
        <w:t>2019.</w:t>
      </w:r>
      <w:r>
        <w:t> gada</w:t>
      </w:r>
      <w:r w:rsidR="00032740" w:rsidRPr="009B1F46">
        <w:t xml:space="preserve"> monitoringa laikā </w:t>
      </w:r>
      <w:r w:rsidR="00893A4F" w:rsidRPr="009B1F46">
        <w:t>nav atrasts.</w:t>
      </w:r>
      <w:r w:rsidR="00477981" w:rsidRPr="009B1F46">
        <w:t xml:space="preserve"> Iespējams, ka gliemežiem nelabvēlīgos klimatiskajos apstākļos – karsts un sauss. Populācijas lielumu nevar precīzi aprēķināt, taču īpatņu skaits noteikti pārsniedz 100 (hermafrodīti var kopulēt savstarpēji). Sug</w:t>
      </w:r>
      <w:r>
        <w:t>ai kā dzīvotne ir piemēroti arī</w:t>
      </w:r>
      <w:r w:rsidR="00477981" w:rsidRPr="009B1F46">
        <w:t xml:space="preserve"> sekundārie meži. Sugai Latvijā i</w:t>
      </w:r>
      <w:r w:rsidR="00312EA7" w:rsidRPr="009B1F46">
        <w:t>r labvēlīgs aizsardzības status un tās pastāvēšanai nav nepieciešami īpaši apsaimniekošanas pasākumi.</w:t>
      </w:r>
      <w:r w:rsidR="00D63A40" w:rsidRPr="009B1F46">
        <w:t xml:space="preserve"> Pēc iedzīvotāju liecībām DL teritorijā notiek vīngliemežu ieguve.</w:t>
      </w:r>
    </w:p>
    <w:p w14:paraId="06507AF8" w14:textId="2F0532E2" w:rsidR="00AD01B1" w:rsidRPr="009B1F46" w:rsidRDefault="00E459B4" w:rsidP="00B56D58">
      <w:r w:rsidRPr="009B1F46">
        <w:rPr>
          <w:b/>
        </w:rPr>
        <w:t>Strautuspāre</w:t>
      </w:r>
      <w:r w:rsidR="00FF6FFB">
        <w:t xml:space="preserve"> </w:t>
      </w:r>
      <w:r w:rsidR="00776E6C" w:rsidRPr="00776E6C">
        <w:rPr>
          <w:i/>
        </w:rPr>
        <w:t>Cordulegaster boltonii</w:t>
      </w:r>
      <w:r w:rsidR="00776E6C">
        <w:t xml:space="preserve"> </w:t>
      </w:r>
      <w:r w:rsidR="00FF6FFB">
        <w:t>konstatēta tikai 2003. </w:t>
      </w:r>
      <w:r w:rsidRPr="009B1F46">
        <w:t xml:space="preserve">gadā, vēlāk nav tikusi novērota. Var pieņemt, ka spāres kāpuri apdzīvo Vankas upi, kas </w:t>
      </w:r>
      <w:r w:rsidR="00FF6FFB">
        <w:t>atbilst sugas kritērijiem – maza</w:t>
      </w:r>
      <w:r w:rsidRPr="009B1F46">
        <w:t xml:space="preserve"> upe ar smilšainu grunti. Visticamāk, ka šī spāre arvien apdzīvo upi, jo tās baseinā nekas būtiski nav mainījies. Spāres populācija vienmēr ir mazskaitlīga un novēroti tikai atsevišķi īpatņi.</w:t>
      </w:r>
      <w:r w:rsidR="00312EA7" w:rsidRPr="009B1F46">
        <w:t xml:space="preserve"> </w:t>
      </w:r>
    </w:p>
    <w:p w14:paraId="588A2707" w14:textId="77777777" w:rsidR="00AD01B1" w:rsidRPr="009B1F46" w:rsidRDefault="00AD01B1" w:rsidP="000528F1">
      <w:pPr>
        <w:ind w:firstLine="0"/>
      </w:pPr>
    </w:p>
    <w:p w14:paraId="47081474" w14:textId="7D4CC2BD" w:rsidR="00A44468" w:rsidRPr="009B1F46" w:rsidRDefault="00B56D58" w:rsidP="007864EB">
      <w:pPr>
        <w:keepNext/>
        <w:spacing w:line="240" w:lineRule="auto"/>
        <w:ind w:firstLine="0"/>
        <w:rPr>
          <w:b/>
          <w:bCs/>
          <w:szCs w:val="18"/>
        </w:rPr>
      </w:pPr>
      <w:r w:rsidRPr="009B1F46">
        <w:rPr>
          <w:b/>
          <w:bCs/>
          <w:szCs w:val="18"/>
        </w:rPr>
        <w:t>4.9</w:t>
      </w:r>
      <w:r w:rsidR="00A44468" w:rsidRPr="009B1F46">
        <w:rPr>
          <w:b/>
          <w:bCs/>
          <w:szCs w:val="18"/>
        </w:rPr>
        <w:t>.</w:t>
      </w:r>
      <w:r w:rsidR="00FF6FFB">
        <w:rPr>
          <w:b/>
          <w:bCs/>
          <w:szCs w:val="18"/>
        </w:rPr>
        <w:t> </w:t>
      </w:r>
      <w:r w:rsidR="00A44468" w:rsidRPr="009B1F46">
        <w:rPr>
          <w:b/>
          <w:bCs/>
          <w:szCs w:val="18"/>
        </w:rPr>
        <w:t>tabula. Pēc literatūras apkopojuma lieguma teritorijā konstatētās bezmugurkaulnieku sugas</w:t>
      </w:r>
      <w:r w:rsidR="00893A4F" w:rsidRPr="009B1F46">
        <w:rPr>
          <w:b/>
          <w:bCs/>
          <w:szCs w:val="18"/>
        </w:rPr>
        <w:t>.</w:t>
      </w:r>
    </w:p>
    <w:tbl>
      <w:tblPr>
        <w:tblStyle w:val="TableGrid"/>
        <w:tblW w:w="10206" w:type="dxa"/>
        <w:tblInd w:w="-459" w:type="dxa"/>
        <w:tblLayout w:type="fixed"/>
        <w:tblLook w:val="04A0" w:firstRow="1" w:lastRow="0" w:firstColumn="1" w:lastColumn="0" w:noHBand="0" w:noVBand="1"/>
      </w:tblPr>
      <w:tblGrid>
        <w:gridCol w:w="1418"/>
        <w:gridCol w:w="1276"/>
        <w:gridCol w:w="1559"/>
        <w:gridCol w:w="2835"/>
        <w:gridCol w:w="3118"/>
      </w:tblGrid>
      <w:tr w:rsidR="00F30536" w:rsidRPr="009B1F46" w14:paraId="7FF92138" w14:textId="77777777" w:rsidTr="002F7DCB">
        <w:trPr>
          <w:tblHeader/>
        </w:trPr>
        <w:tc>
          <w:tcPr>
            <w:tcW w:w="1418" w:type="dxa"/>
            <w:shd w:val="clear" w:color="auto" w:fill="D9D9D9" w:themeFill="background1" w:themeFillShade="D9"/>
            <w:vAlign w:val="center"/>
          </w:tcPr>
          <w:p w14:paraId="1C0588F9" w14:textId="77777777" w:rsidR="00F30536" w:rsidRPr="009B1F46" w:rsidRDefault="00F30536" w:rsidP="005A058F">
            <w:pPr>
              <w:ind w:firstLine="0"/>
              <w:jc w:val="center"/>
              <w:rPr>
                <w:rFonts w:cs="Times New Roman"/>
                <w:b/>
                <w:sz w:val="18"/>
              </w:rPr>
            </w:pPr>
            <w:r w:rsidRPr="009B1F46">
              <w:rPr>
                <w:rFonts w:cs="Times New Roman"/>
                <w:b/>
                <w:sz w:val="18"/>
              </w:rPr>
              <w:t>Suga latviski/latīniski</w:t>
            </w:r>
          </w:p>
        </w:tc>
        <w:tc>
          <w:tcPr>
            <w:tcW w:w="1276" w:type="dxa"/>
            <w:shd w:val="clear" w:color="auto" w:fill="D9D9D9" w:themeFill="background1" w:themeFillShade="D9"/>
            <w:vAlign w:val="center"/>
          </w:tcPr>
          <w:p w14:paraId="1B648257" w14:textId="77777777" w:rsidR="00F30536" w:rsidRPr="009B1F46" w:rsidRDefault="00F30536" w:rsidP="00702AB6">
            <w:pPr>
              <w:ind w:firstLine="0"/>
              <w:jc w:val="center"/>
              <w:rPr>
                <w:rFonts w:cs="Times New Roman"/>
                <w:b/>
                <w:sz w:val="18"/>
              </w:rPr>
            </w:pPr>
            <w:r w:rsidRPr="009B1F46">
              <w:rPr>
                <w:rFonts w:cs="Times New Roman"/>
                <w:b/>
                <w:sz w:val="18"/>
              </w:rPr>
              <w:t>Sugas aizsardzības statuss Latvijā</w:t>
            </w:r>
          </w:p>
        </w:tc>
        <w:tc>
          <w:tcPr>
            <w:tcW w:w="1559" w:type="dxa"/>
            <w:shd w:val="clear" w:color="auto" w:fill="D9D9D9" w:themeFill="background1" w:themeFillShade="D9"/>
          </w:tcPr>
          <w:p w14:paraId="79E8FAD3" w14:textId="1C173049" w:rsidR="00F30536" w:rsidRPr="009B1F46" w:rsidRDefault="00F30536" w:rsidP="00126AFF">
            <w:pPr>
              <w:ind w:firstLine="0"/>
              <w:jc w:val="center"/>
              <w:rPr>
                <w:rFonts w:cs="Times New Roman"/>
                <w:b/>
                <w:sz w:val="18"/>
              </w:rPr>
            </w:pPr>
            <w:r w:rsidRPr="009B1F46">
              <w:rPr>
                <w:rFonts w:cs="Times New Roman"/>
                <w:b/>
                <w:sz w:val="18"/>
              </w:rPr>
              <w:t>Sugas labvēlīga aizsardzības stāvokļa novērtējums valstī kopumā (tikai direktīvu sugām)</w:t>
            </w:r>
          </w:p>
        </w:tc>
        <w:tc>
          <w:tcPr>
            <w:tcW w:w="2835" w:type="dxa"/>
            <w:shd w:val="clear" w:color="auto" w:fill="D9D9D9" w:themeFill="background1" w:themeFillShade="D9"/>
            <w:vAlign w:val="center"/>
          </w:tcPr>
          <w:p w14:paraId="79EB6BD5" w14:textId="3E9EA6E6" w:rsidR="00F30536" w:rsidRPr="009B1F46" w:rsidRDefault="00F30536" w:rsidP="00772AE5">
            <w:pPr>
              <w:ind w:firstLine="0"/>
              <w:jc w:val="center"/>
              <w:rPr>
                <w:rFonts w:cs="Times New Roman"/>
                <w:b/>
                <w:sz w:val="16"/>
                <w:szCs w:val="18"/>
              </w:rPr>
            </w:pPr>
            <w:r w:rsidRPr="009B1F46">
              <w:rPr>
                <w:rFonts w:cs="Times New Roman"/>
                <w:b/>
                <w:sz w:val="18"/>
                <w:szCs w:val="18"/>
              </w:rPr>
              <w:t xml:space="preserve">Aktuālais statuss </w:t>
            </w:r>
            <w:r w:rsidR="00A63387" w:rsidRPr="009B1F46">
              <w:rPr>
                <w:rFonts w:cs="Times New Roman"/>
                <w:b/>
                <w:sz w:val="18"/>
                <w:szCs w:val="18"/>
              </w:rPr>
              <w:t>DL</w:t>
            </w:r>
            <w:r w:rsidRPr="009B1F46">
              <w:rPr>
                <w:rFonts w:cs="Times New Roman"/>
                <w:b/>
                <w:sz w:val="18"/>
                <w:szCs w:val="18"/>
              </w:rPr>
              <w:t xml:space="preserve"> </w:t>
            </w:r>
            <w:r w:rsidR="00126AFF">
              <w:rPr>
                <w:rFonts w:cs="Times New Roman"/>
                <w:b/>
                <w:sz w:val="18"/>
                <w:szCs w:val="18"/>
              </w:rPr>
              <w:t>“Diļļu pļavas” (uz 2020. gada 1. </w:t>
            </w:r>
            <w:r w:rsidRPr="009B1F46">
              <w:rPr>
                <w:rFonts w:cs="Times New Roman"/>
                <w:b/>
                <w:sz w:val="18"/>
                <w:szCs w:val="18"/>
              </w:rPr>
              <w:t>janvāri)</w:t>
            </w:r>
          </w:p>
        </w:tc>
        <w:tc>
          <w:tcPr>
            <w:tcW w:w="3118" w:type="dxa"/>
            <w:shd w:val="clear" w:color="auto" w:fill="D9D9D9" w:themeFill="background1" w:themeFillShade="D9"/>
            <w:vAlign w:val="center"/>
          </w:tcPr>
          <w:p w14:paraId="5794BBE5" w14:textId="77777777" w:rsidR="00F30536" w:rsidRPr="009B1F46" w:rsidRDefault="00F30536" w:rsidP="005A058F">
            <w:pPr>
              <w:ind w:firstLine="0"/>
              <w:jc w:val="center"/>
              <w:rPr>
                <w:rFonts w:cs="Times New Roman"/>
                <w:b/>
                <w:sz w:val="18"/>
              </w:rPr>
            </w:pPr>
            <w:r w:rsidRPr="009B1F46">
              <w:rPr>
                <w:rFonts w:cs="Times New Roman"/>
                <w:b/>
                <w:sz w:val="18"/>
              </w:rPr>
              <w:t>Informācija</w:t>
            </w:r>
          </w:p>
        </w:tc>
      </w:tr>
      <w:tr w:rsidR="00F30536" w:rsidRPr="009B1F46" w14:paraId="2B7ED098" w14:textId="77777777" w:rsidTr="00942072">
        <w:tc>
          <w:tcPr>
            <w:tcW w:w="1418" w:type="dxa"/>
            <w:vAlign w:val="center"/>
          </w:tcPr>
          <w:p w14:paraId="137C6A2A" w14:textId="77777777" w:rsidR="00F30536" w:rsidRPr="009B1F46" w:rsidRDefault="00F30536" w:rsidP="005A058F">
            <w:pPr>
              <w:ind w:firstLine="0"/>
              <w:jc w:val="left"/>
              <w:rPr>
                <w:rFonts w:cs="Times New Roman"/>
                <w:sz w:val="20"/>
              </w:rPr>
            </w:pPr>
            <w:bookmarkStart w:id="67" w:name="_Hlk531193852"/>
            <w:r w:rsidRPr="009B1F46">
              <w:rPr>
                <w:rFonts w:cs="Times New Roman"/>
                <w:sz w:val="20"/>
              </w:rPr>
              <w:t>Skabiozu pļavraibenis</w:t>
            </w:r>
            <w:bookmarkEnd w:id="67"/>
            <w:r w:rsidRPr="009B1F46">
              <w:rPr>
                <w:rFonts w:cs="Times New Roman"/>
                <w:sz w:val="20"/>
              </w:rPr>
              <w:t>/</w:t>
            </w:r>
            <w:r w:rsidRPr="009B1F46">
              <w:rPr>
                <w:rFonts w:cs="Times New Roman"/>
                <w:i/>
                <w:sz w:val="20"/>
              </w:rPr>
              <w:t xml:space="preserve"> Euphydryas aurinia</w:t>
            </w:r>
          </w:p>
        </w:tc>
        <w:tc>
          <w:tcPr>
            <w:tcW w:w="1276" w:type="dxa"/>
            <w:vAlign w:val="center"/>
          </w:tcPr>
          <w:p w14:paraId="27019ACF" w14:textId="75A602E2" w:rsidR="00F30536" w:rsidRPr="009B1F46" w:rsidRDefault="00126AFF" w:rsidP="0055739F">
            <w:pPr>
              <w:ind w:firstLine="0"/>
              <w:jc w:val="center"/>
              <w:rPr>
                <w:rFonts w:cs="Times New Roman"/>
                <w:sz w:val="20"/>
              </w:rPr>
            </w:pPr>
            <w:r>
              <w:rPr>
                <w:rFonts w:cs="Times New Roman"/>
                <w:sz w:val="20"/>
              </w:rPr>
              <w:t>BD</w:t>
            </w:r>
            <w:r w:rsidR="00F30536" w:rsidRPr="009B1F46">
              <w:rPr>
                <w:rFonts w:cs="Times New Roman"/>
                <w:sz w:val="20"/>
              </w:rPr>
              <w:t xml:space="preserve"> II; ĪAS 1.; MIK</w:t>
            </w:r>
          </w:p>
        </w:tc>
        <w:tc>
          <w:tcPr>
            <w:tcW w:w="1559" w:type="dxa"/>
            <w:shd w:val="clear" w:color="auto" w:fill="FFFF00"/>
            <w:vAlign w:val="center"/>
          </w:tcPr>
          <w:p w14:paraId="039CD0F8" w14:textId="77777777" w:rsidR="00F30536" w:rsidRPr="009B1F46" w:rsidRDefault="00F30536" w:rsidP="000528F1">
            <w:pPr>
              <w:ind w:firstLine="0"/>
              <w:jc w:val="center"/>
              <w:rPr>
                <w:sz w:val="20"/>
              </w:rPr>
            </w:pPr>
            <w:r w:rsidRPr="009B1F46">
              <w:rPr>
                <w:sz w:val="20"/>
              </w:rPr>
              <w:t>U1</w:t>
            </w:r>
          </w:p>
        </w:tc>
        <w:tc>
          <w:tcPr>
            <w:tcW w:w="2835" w:type="dxa"/>
          </w:tcPr>
          <w:p w14:paraId="32095E6F" w14:textId="77777777" w:rsidR="00F30536" w:rsidRPr="009B1F46" w:rsidRDefault="00F30536" w:rsidP="00AD01B1">
            <w:pPr>
              <w:ind w:firstLine="0"/>
              <w:rPr>
                <w:rFonts w:cs="Times New Roman"/>
                <w:sz w:val="20"/>
                <w:szCs w:val="20"/>
              </w:rPr>
            </w:pPr>
            <w:r w:rsidRPr="009B1F46">
              <w:rPr>
                <w:rFonts w:cs="Times New Roman"/>
                <w:sz w:val="20"/>
                <w:szCs w:val="20"/>
              </w:rPr>
              <w:t xml:space="preserve">DL sugai ir labvēlīgs aizsardzības statuss, populācija ir stabila un daudzskaitlīga. Viena no labākajām populācijām Latvijā. Tomēr sugu perspektīvā </w:t>
            </w:r>
            <w:r w:rsidR="00E722D6" w:rsidRPr="009B1F46">
              <w:rPr>
                <w:rFonts w:cs="Times New Roman"/>
                <w:sz w:val="20"/>
                <w:szCs w:val="20"/>
              </w:rPr>
              <w:t>var</w:t>
            </w:r>
            <w:r w:rsidRPr="009B1F46">
              <w:rPr>
                <w:rFonts w:cs="Times New Roman"/>
                <w:sz w:val="20"/>
                <w:szCs w:val="20"/>
              </w:rPr>
              <w:t xml:space="preserve"> ietekmēt teritorijas aizaugšana.</w:t>
            </w:r>
          </w:p>
        </w:tc>
        <w:tc>
          <w:tcPr>
            <w:tcW w:w="3118" w:type="dxa"/>
            <w:vAlign w:val="center"/>
          </w:tcPr>
          <w:p w14:paraId="2C78A5D6" w14:textId="7A727181" w:rsidR="00F30536" w:rsidRPr="009B1F46" w:rsidRDefault="00776E6C" w:rsidP="005A058F">
            <w:pPr>
              <w:ind w:firstLine="0"/>
              <w:jc w:val="left"/>
              <w:rPr>
                <w:sz w:val="20"/>
              </w:rPr>
            </w:pPr>
            <w:r>
              <w:rPr>
                <w:sz w:val="20"/>
              </w:rPr>
              <w:t>EUNIS, EMERALD 22.06.2002.,</w:t>
            </w:r>
            <w:r w:rsidR="00FF6FFB">
              <w:rPr>
                <w:sz w:val="20"/>
              </w:rPr>
              <w:t xml:space="preserve"> V.</w:t>
            </w:r>
            <w:r>
              <w:rPr>
                <w:sz w:val="20"/>
              </w:rPr>
              <w:t> Spuņģis, 27.06.2003.,</w:t>
            </w:r>
            <w:r w:rsidR="00F30536" w:rsidRPr="009B1F46">
              <w:rPr>
                <w:sz w:val="20"/>
              </w:rPr>
              <w:t xml:space="preserve"> V.</w:t>
            </w:r>
            <w:r>
              <w:rPr>
                <w:sz w:val="20"/>
              </w:rPr>
              <w:t> </w:t>
            </w:r>
            <w:r w:rsidR="00F30536" w:rsidRPr="009B1F46">
              <w:rPr>
                <w:sz w:val="20"/>
              </w:rPr>
              <w:t>Spuņģis, 21.06.2009. 27.06.-24.07.2004., V.</w:t>
            </w:r>
            <w:r>
              <w:rPr>
                <w:sz w:val="20"/>
              </w:rPr>
              <w:t> </w:t>
            </w:r>
            <w:r w:rsidR="00F30536" w:rsidRPr="009B1F46">
              <w:rPr>
                <w:sz w:val="20"/>
              </w:rPr>
              <w:t xml:space="preserve">Spuņģis, </w:t>
            </w:r>
            <w:r w:rsidR="00FF6FFB">
              <w:rPr>
                <w:b/>
                <w:sz w:val="20"/>
              </w:rPr>
              <w:t>2019. </w:t>
            </w:r>
            <w:r w:rsidR="00F30536" w:rsidRPr="009B1F46">
              <w:rPr>
                <w:b/>
                <w:sz w:val="20"/>
              </w:rPr>
              <w:t>gada dati</w:t>
            </w:r>
            <w:r w:rsidR="00BF067A">
              <w:rPr>
                <w:b/>
                <w:sz w:val="20"/>
              </w:rPr>
              <w:t>.</w:t>
            </w:r>
          </w:p>
        </w:tc>
      </w:tr>
      <w:tr w:rsidR="00F30536" w:rsidRPr="009B1F46" w14:paraId="66E08A15" w14:textId="77777777" w:rsidTr="00942072">
        <w:tc>
          <w:tcPr>
            <w:tcW w:w="1418" w:type="dxa"/>
            <w:vAlign w:val="center"/>
          </w:tcPr>
          <w:p w14:paraId="3B15267E" w14:textId="77777777" w:rsidR="00F30536" w:rsidRPr="009B1F46" w:rsidRDefault="00F30536" w:rsidP="005A058F">
            <w:pPr>
              <w:ind w:firstLine="0"/>
              <w:jc w:val="left"/>
              <w:rPr>
                <w:rFonts w:cs="Times New Roman"/>
                <w:sz w:val="20"/>
              </w:rPr>
            </w:pPr>
            <w:bookmarkStart w:id="68" w:name="_Hlk531195141"/>
            <w:r w:rsidRPr="009B1F46">
              <w:rPr>
                <w:rFonts w:cs="Times New Roman"/>
                <w:sz w:val="20"/>
              </w:rPr>
              <w:t>Lielais zirgskābeņu zeltainītis</w:t>
            </w:r>
            <w:bookmarkEnd w:id="68"/>
            <w:r w:rsidRPr="009B1F46">
              <w:rPr>
                <w:rFonts w:cs="Times New Roman"/>
                <w:sz w:val="20"/>
              </w:rPr>
              <w:t>/</w:t>
            </w:r>
            <w:r w:rsidRPr="009B1F46">
              <w:rPr>
                <w:rFonts w:cs="Times New Roman"/>
                <w:i/>
                <w:sz w:val="20"/>
              </w:rPr>
              <w:t xml:space="preserve"> Lycaena dispar</w:t>
            </w:r>
          </w:p>
        </w:tc>
        <w:tc>
          <w:tcPr>
            <w:tcW w:w="1276" w:type="dxa"/>
            <w:vAlign w:val="center"/>
          </w:tcPr>
          <w:p w14:paraId="3572905B" w14:textId="5B4C8C72" w:rsidR="00F30536" w:rsidRPr="009B1F46" w:rsidRDefault="00126AFF" w:rsidP="0055739F">
            <w:pPr>
              <w:ind w:firstLine="0"/>
              <w:jc w:val="center"/>
              <w:rPr>
                <w:rFonts w:cs="Times New Roman"/>
                <w:sz w:val="20"/>
              </w:rPr>
            </w:pPr>
            <w:r>
              <w:rPr>
                <w:rFonts w:cs="Times New Roman"/>
                <w:sz w:val="20"/>
              </w:rPr>
              <w:t>BD</w:t>
            </w:r>
            <w:r w:rsidR="00F30536" w:rsidRPr="009B1F46">
              <w:rPr>
                <w:rFonts w:cs="Times New Roman"/>
                <w:sz w:val="20"/>
              </w:rPr>
              <w:t xml:space="preserve"> II, IV; ĪAS 1.</w:t>
            </w:r>
          </w:p>
        </w:tc>
        <w:tc>
          <w:tcPr>
            <w:tcW w:w="1559" w:type="dxa"/>
            <w:shd w:val="clear" w:color="auto" w:fill="92D050"/>
            <w:vAlign w:val="center"/>
          </w:tcPr>
          <w:p w14:paraId="0718D212" w14:textId="77777777" w:rsidR="00F30536" w:rsidRPr="009B1F46" w:rsidRDefault="00F30536" w:rsidP="000528F1">
            <w:pPr>
              <w:ind w:firstLine="0"/>
              <w:jc w:val="center"/>
              <w:rPr>
                <w:sz w:val="20"/>
              </w:rPr>
            </w:pPr>
            <w:r w:rsidRPr="009B1F46">
              <w:rPr>
                <w:sz w:val="20"/>
              </w:rPr>
              <w:t>FV</w:t>
            </w:r>
          </w:p>
        </w:tc>
        <w:tc>
          <w:tcPr>
            <w:tcW w:w="2835" w:type="dxa"/>
          </w:tcPr>
          <w:p w14:paraId="5E3FBC4D" w14:textId="77777777" w:rsidR="00F30536" w:rsidRPr="009B1F46" w:rsidRDefault="00F30536" w:rsidP="007947C0">
            <w:pPr>
              <w:ind w:firstLine="0"/>
              <w:rPr>
                <w:rFonts w:cs="Times New Roman"/>
                <w:sz w:val="20"/>
                <w:szCs w:val="20"/>
              </w:rPr>
            </w:pPr>
            <w:r w:rsidRPr="009B1F46">
              <w:rPr>
                <w:rFonts w:cs="Times New Roman"/>
                <w:sz w:val="20"/>
                <w:szCs w:val="20"/>
              </w:rPr>
              <w:t>DL sugai ir labvēlīgs aizsardzības statuss, populācija ir stabila un daudzskaitlīga. Tomēr sugu nākotnē var ietekmēt teritorijas aizaugšana.</w:t>
            </w:r>
          </w:p>
        </w:tc>
        <w:tc>
          <w:tcPr>
            <w:tcW w:w="3118" w:type="dxa"/>
            <w:vAlign w:val="center"/>
          </w:tcPr>
          <w:p w14:paraId="4E27C5EA" w14:textId="2DD2B3AE" w:rsidR="00F30536" w:rsidRPr="009B1F46" w:rsidRDefault="00776E6C" w:rsidP="005A058F">
            <w:pPr>
              <w:ind w:firstLine="0"/>
              <w:jc w:val="left"/>
              <w:rPr>
                <w:sz w:val="20"/>
              </w:rPr>
            </w:pPr>
            <w:r>
              <w:rPr>
                <w:sz w:val="20"/>
              </w:rPr>
              <w:t>EUNIS, EMERALD</w:t>
            </w:r>
            <w:r w:rsidR="00F30536" w:rsidRPr="009B1F46">
              <w:rPr>
                <w:sz w:val="20"/>
              </w:rPr>
              <w:t xml:space="preserve"> 22.06.2002., V.</w:t>
            </w:r>
            <w:r>
              <w:rPr>
                <w:sz w:val="20"/>
              </w:rPr>
              <w:t> </w:t>
            </w:r>
            <w:r w:rsidR="00F30536" w:rsidRPr="009B1F46">
              <w:rPr>
                <w:sz w:val="20"/>
              </w:rPr>
              <w:t>Spuņģis, 27.06.2003., V.</w:t>
            </w:r>
            <w:r>
              <w:rPr>
                <w:sz w:val="20"/>
              </w:rPr>
              <w:t> </w:t>
            </w:r>
            <w:r w:rsidR="00F30536" w:rsidRPr="009B1F46">
              <w:rPr>
                <w:sz w:val="20"/>
              </w:rPr>
              <w:t>Spuņģis, 21.06.2009. 27.06.-24.07.2004., V.</w:t>
            </w:r>
            <w:r>
              <w:rPr>
                <w:sz w:val="20"/>
              </w:rPr>
              <w:t> </w:t>
            </w:r>
            <w:r w:rsidR="00F30536" w:rsidRPr="009B1F46">
              <w:rPr>
                <w:sz w:val="20"/>
              </w:rPr>
              <w:t xml:space="preserve">Spuņģis, </w:t>
            </w:r>
            <w:r w:rsidR="00126AFF">
              <w:rPr>
                <w:b/>
                <w:sz w:val="20"/>
              </w:rPr>
              <w:t>2019. </w:t>
            </w:r>
            <w:r w:rsidR="00F30536" w:rsidRPr="009B1F46">
              <w:rPr>
                <w:b/>
                <w:sz w:val="20"/>
              </w:rPr>
              <w:t>gada dati</w:t>
            </w:r>
            <w:r w:rsidR="00BF067A">
              <w:rPr>
                <w:b/>
                <w:sz w:val="20"/>
              </w:rPr>
              <w:t>.</w:t>
            </w:r>
          </w:p>
        </w:tc>
      </w:tr>
      <w:tr w:rsidR="00F30536" w:rsidRPr="009B1F46" w14:paraId="3985EDA8" w14:textId="77777777" w:rsidTr="00942072">
        <w:tc>
          <w:tcPr>
            <w:tcW w:w="1418" w:type="dxa"/>
            <w:vAlign w:val="center"/>
          </w:tcPr>
          <w:p w14:paraId="4F1E2CEE" w14:textId="77777777" w:rsidR="00F30536" w:rsidRPr="009B1F46" w:rsidRDefault="00F30536" w:rsidP="005A058F">
            <w:pPr>
              <w:ind w:firstLine="0"/>
              <w:jc w:val="left"/>
              <w:rPr>
                <w:sz w:val="20"/>
              </w:rPr>
            </w:pPr>
            <w:r w:rsidRPr="009B1F46">
              <w:rPr>
                <w:sz w:val="20"/>
              </w:rPr>
              <w:t>Spilgtā purvuspāre/</w:t>
            </w:r>
            <w:r w:rsidRPr="009B1F46">
              <w:rPr>
                <w:i/>
                <w:iCs/>
                <w:sz w:val="20"/>
              </w:rPr>
              <w:t xml:space="preserve"> Leucorrhinia pectoralis</w:t>
            </w:r>
          </w:p>
        </w:tc>
        <w:tc>
          <w:tcPr>
            <w:tcW w:w="1276" w:type="dxa"/>
            <w:vAlign w:val="center"/>
          </w:tcPr>
          <w:p w14:paraId="53AE967A" w14:textId="0F58F218" w:rsidR="00F30536" w:rsidRPr="009B1F46" w:rsidRDefault="00126AFF" w:rsidP="0055739F">
            <w:pPr>
              <w:ind w:firstLine="0"/>
              <w:jc w:val="center"/>
              <w:rPr>
                <w:sz w:val="20"/>
              </w:rPr>
            </w:pPr>
            <w:r>
              <w:rPr>
                <w:sz w:val="20"/>
              </w:rPr>
              <w:t>BD</w:t>
            </w:r>
            <w:r w:rsidR="00F30536" w:rsidRPr="009B1F46">
              <w:rPr>
                <w:sz w:val="20"/>
              </w:rPr>
              <w:t xml:space="preserve"> II, IV; ĪAS 1.</w:t>
            </w:r>
          </w:p>
        </w:tc>
        <w:tc>
          <w:tcPr>
            <w:tcW w:w="1559" w:type="dxa"/>
            <w:shd w:val="clear" w:color="auto" w:fill="92D050"/>
            <w:vAlign w:val="center"/>
          </w:tcPr>
          <w:p w14:paraId="6BCFB55D" w14:textId="77777777" w:rsidR="00F30536" w:rsidRPr="009B1F46" w:rsidRDefault="00F30536" w:rsidP="000528F1">
            <w:pPr>
              <w:ind w:firstLine="0"/>
              <w:jc w:val="center"/>
              <w:rPr>
                <w:sz w:val="20"/>
              </w:rPr>
            </w:pPr>
            <w:r w:rsidRPr="009B1F46">
              <w:rPr>
                <w:sz w:val="20"/>
              </w:rPr>
              <w:t>FV</w:t>
            </w:r>
          </w:p>
        </w:tc>
        <w:tc>
          <w:tcPr>
            <w:tcW w:w="2835" w:type="dxa"/>
          </w:tcPr>
          <w:p w14:paraId="1A6D91F8" w14:textId="77777777" w:rsidR="00F30536" w:rsidRPr="009B1F46" w:rsidRDefault="00E722D6" w:rsidP="007947C0">
            <w:pPr>
              <w:ind w:firstLine="0"/>
              <w:rPr>
                <w:rFonts w:cs="Times New Roman"/>
                <w:sz w:val="20"/>
                <w:szCs w:val="20"/>
              </w:rPr>
            </w:pPr>
            <w:r w:rsidRPr="009B1F46">
              <w:rPr>
                <w:rFonts w:cs="Times New Roman"/>
                <w:sz w:val="20"/>
                <w:szCs w:val="20"/>
              </w:rPr>
              <w:t>Populācija ir mazskaitlīga, jo maz piemērotu biotopu – stāvošu ūdenstilpju.</w:t>
            </w:r>
          </w:p>
        </w:tc>
        <w:tc>
          <w:tcPr>
            <w:tcW w:w="3118" w:type="dxa"/>
            <w:vAlign w:val="center"/>
          </w:tcPr>
          <w:p w14:paraId="7885A132" w14:textId="08B6345B" w:rsidR="00F30536" w:rsidRPr="009B1F46" w:rsidRDefault="00126AFF" w:rsidP="005A058F">
            <w:pPr>
              <w:ind w:firstLine="0"/>
              <w:jc w:val="left"/>
              <w:rPr>
                <w:b/>
                <w:sz w:val="20"/>
              </w:rPr>
            </w:pPr>
            <w:r>
              <w:rPr>
                <w:b/>
                <w:sz w:val="20"/>
              </w:rPr>
              <w:t>2019. gada</w:t>
            </w:r>
            <w:r w:rsidR="00F30536" w:rsidRPr="009B1F46">
              <w:rPr>
                <w:b/>
                <w:sz w:val="20"/>
              </w:rPr>
              <w:t xml:space="preserve"> monitoringa dati.</w:t>
            </w:r>
          </w:p>
        </w:tc>
      </w:tr>
      <w:tr w:rsidR="00F30536" w:rsidRPr="009B1F46" w14:paraId="186C020E" w14:textId="77777777" w:rsidTr="00942072">
        <w:tc>
          <w:tcPr>
            <w:tcW w:w="1418" w:type="dxa"/>
            <w:vAlign w:val="center"/>
          </w:tcPr>
          <w:p w14:paraId="61FB0E7C" w14:textId="77777777" w:rsidR="00F30536" w:rsidRPr="009B1F46" w:rsidRDefault="00F30536" w:rsidP="005A058F">
            <w:pPr>
              <w:ind w:firstLine="0"/>
              <w:jc w:val="left"/>
              <w:rPr>
                <w:rFonts w:cs="Times New Roman"/>
                <w:sz w:val="20"/>
              </w:rPr>
            </w:pPr>
            <w:r w:rsidRPr="009B1F46">
              <w:rPr>
                <w:rFonts w:cs="Times New Roman"/>
                <w:sz w:val="20"/>
              </w:rPr>
              <w:t>Slaidais pumpurgliemezis/</w:t>
            </w:r>
            <w:r w:rsidRPr="009B1F46">
              <w:rPr>
                <w:rFonts w:cs="Times New Roman"/>
                <w:i/>
                <w:sz w:val="20"/>
              </w:rPr>
              <w:t xml:space="preserve"> Vertigo angustior</w:t>
            </w:r>
          </w:p>
        </w:tc>
        <w:tc>
          <w:tcPr>
            <w:tcW w:w="1276" w:type="dxa"/>
            <w:vAlign w:val="center"/>
          </w:tcPr>
          <w:p w14:paraId="77679DAF" w14:textId="240F4813" w:rsidR="00F30536" w:rsidRPr="009B1F46" w:rsidRDefault="00126AFF" w:rsidP="0055739F">
            <w:pPr>
              <w:ind w:firstLine="0"/>
              <w:jc w:val="center"/>
              <w:rPr>
                <w:rFonts w:cs="Times New Roman"/>
                <w:sz w:val="20"/>
              </w:rPr>
            </w:pPr>
            <w:r>
              <w:rPr>
                <w:rFonts w:cs="Times New Roman"/>
                <w:sz w:val="20"/>
              </w:rPr>
              <w:t>BD</w:t>
            </w:r>
            <w:r w:rsidR="00F30536" w:rsidRPr="009B1F46">
              <w:rPr>
                <w:rFonts w:cs="Times New Roman"/>
                <w:sz w:val="20"/>
              </w:rPr>
              <w:t xml:space="preserve"> II, IV; ĪAS 1.; MIK</w:t>
            </w:r>
          </w:p>
        </w:tc>
        <w:tc>
          <w:tcPr>
            <w:tcW w:w="1559" w:type="dxa"/>
            <w:shd w:val="clear" w:color="auto" w:fill="FF0000"/>
            <w:vAlign w:val="center"/>
          </w:tcPr>
          <w:p w14:paraId="5D193F54" w14:textId="77777777" w:rsidR="00F30536" w:rsidRPr="009B1F46" w:rsidRDefault="00F30536" w:rsidP="000528F1">
            <w:pPr>
              <w:ind w:firstLine="0"/>
              <w:jc w:val="center"/>
              <w:rPr>
                <w:rFonts w:cs="Times New Roman"/>
                <w:sz w:val="20"/>
              </w:rPr>
            </w:pPr>
            <w:r w:rsidRPr="009B1F46">
              <w:rPr>
                <w:rFonts w:cs="Times New Roman"/>
                <w:sz w:val="20"/>
              </w:rPr>
              <w:t>U2</w:t>
            </w:r>
          </w:p>
        </w:tc>
        <w:tc>
          <w:tcPr>
            <w:tcW w:w="2835" w:type="dxa"/>
          </w:tcPr>
          <w:p w14:paraId="63CA432E" w14:textId="77777777" w:rsidR="00672A9C" w:rsidRDefault="00E722D6" w:rsidP="007947C0">
            <w:pPr>
              <w:ind w:firstLine="0"/>
              <w:rPr>
                <w:rFonts w:cs="Times New Roman"/>
                <w:sz w:val="20"/>
                <w:szCs w:val="20"/>
              </w:rPr>
            </w:pPr>
            <w:r w:rsidRPr="009B1F46">
              <w:rPr>
                <w:rFonts w:cs="Times New Roman"/>
                <w:sz w:val="20"/>
                <w:szCs w:val="20"/>
              </w:rPr>
              <w:t xml:space="preserve">DL sugai ir labvēlīgs aizsardzības statuss, populācija ir stabila un daudzskaitlīga. </w:t>
            </w:r>
          </w:p>
          <w:p w14:paraId="2C9F63FE" w14:textId="6180194B" w:rsidR="00F30536" w:rsidRPr="009B1F46" w:rsidRDefault="00E722D6" w:rsidP="007947C0">
            <w:pPr>
              <w:ind w:firstLine="0"/>
              <w:rPr>
                <w:rFonts w:cs="Times New Roman"/>
                <w:sz w:val="20"/>
                <w:szCs w:val="20"/>
              </w:rPr>
            </w:pPr>
            <w:r w:rsidRPr="009B1F46">
              <w:rPr>
                <w:rFonts w:cs="Times New Roman"/>
                <w:sz w:val="20"/>
                <w:szCs w:val="20"/>
              </w:rPr>
              <w:lastRenderedPageBreak/>
              <w:t>Viena no labākajām populācijām Latvijā. Tomēr sugu var ietekmēt teritorijas aizaugšana.</w:t>
            </w:r>
          </w:p>
        </w:tc>
        <w:tc>
          <w:tcPr>
            <w:tcW w:w="3118" w:type="dxa"/>
            <w:vAlign w:val="center"/>
          </w:tcPr>
          <w:p w14:paraId="79CBBF04" w14:textId="64823F0D" w:rsidR="00F30536" w:rsidRPr="009B1F46" w:rsidRDefault="00F30536" w:rsidP="005A058F">
            <w:pPr>
              <w:ind w:firstLine="0"/>
              <w:jc w:val="left"/>
              <w:rPr>
                <w:rFonts w:cs="Times New Roman"/>
                <w:sz w:val="20"/>
              </w:rPr>
            </w:pPr>
            <w:r w:rsidRPr="009B1F46">
              <w:rPr>
                <w:rFonts w:cs="Times New Roman"/>
                <w:sz w:val="20"/>
              </w:rPr>
              <w:lastRenderedPageBreak/>
              <w:t xml:space="preserve">EUNIS, </w:t>
            </w:r>
            <w:r w:rsidR="00776E6C">
              <w:rPr>
                <w:rFonts w:cs="Times New Roman"/>
                <w:sz w:val="20"/>
              </w:rPr>
              <w:t>dabas datu pārvaldības sistēma Ozols, EMERALD</w:t>
            </w:r>
            <w:r w:rsidRPr="009B1F46">
              <w:rPr>
                <w:rFonts w:cs="Times New Roman"/>
                <w:sz w:val="20"/>
              </w:rPr>
              <w:t xml:space="preserve"> 22.06.2002., V.</w:t>
            </w:r>
            <w:r w:rsidR="00776E6C">
              <w:rPr>
                <w:rFonts w:cs="Times New Roman"/>
                <w:sz w:val="20"/>
              </w:rPr>
              <w:t> </w:t>
            </w:r>
            <w:r w:rsidRPr="009B1F46">
              <w:rPr>
                <w:rFonts w:cs="Times New Roman"/>
                <w:sz w:val="20"/>
              </w:rPr>
              <w:t>Spuņģis, 11.09.2003., E.</w:t>
            </w:r>
            <w:r w:rsidR="00776E6C">
              <w:rPr>
                <w:rFonts w:cs="Times New Roman"/>
                <w:sz w:val="20"/>
              </w:rPr>
              <w:t xml:space="preserve"> Dreijers, </w:t>
            </w:r>
            <w:r w:rsidRPr="009B1F46">
              <w:rPr>
                <w:rFonts w:cs="Times New Roman"/>
                <w:sz w:val="20"/>
              </w:rPr>
              <w:lastRenderedPageBreak/>
              <w:t>18.08.2016., D.</w:t>
            </w:r>
            <w:r w:rsidR="00776E6C">
              <w:rPr>
                <w:rFonts w:cs="Times New Roman"/>
                <w:sz w:val="20"/>
              </w:rPr>
              <w:t> </w:t>
            </w:r>
            <w:r w:rsidRPr="009B1F46">
              <w:rPr>
                <w:rFonts w:cs="Times New Roman"/>
                <w:sz w:val="20"/>
              </w:rPr>
              <w:t>Pilāte. I.</w:t>
            </w:r>
            <w:r w:rsidR="00776E6C">
              <w:rPr>
                <w:rFonts w:cs="Times New Roman"/>
                <w:sz w:val="20"/>
              </w:rPr>
              <w:t> </w:t>
            </w:r>
            <w:r w:rsidRPr="009B1F46">
              <w:rPr>
                <w:rFonts w:cs="Times New Roman"/>
                <w:sz w:val="20"/>
              </w:rPr>
              <w:t xml:space="preserve">Jakubāne, </w:t>
            </w:r>
            <w:r w:rsidR="00776E6C">
              <w:rPr>
                <w:rFonts w:cs="Times New Roman"/>
                <w:b/>
                <w:sz w:val="20"/>
              </w:rPr>
              <w:t>2019. </w:t>
            </w:r>
            <w:r w:rsidRPr="009B1F46">
              <w:rPr>
                <w:rFonts w:cs="Times New Roman"/>
                <w:b/>
                <w:sz w:val="20"/>
              </w:rPr>
              <w:t>gada dati</w:t>
            </w:r>
            <w:r w:rsidR="00BF067A">
              <w:rPr>
                <w:rFonts w:cs="Times New Roman"/>
                <w:b/>
                <w:sz w:val="20"/>
              </w:rPr>
              <w:t>.</w:t>
            </w:r>
          </w:p>
        </w:tc>
      </w:tr>
      <w:tr w:rsidR="00F30536" w:rsidRPr="009B1F46" w14:paraId="05D40DDD" w14:textId="77777777" w:rsidTr="00942072">
        <w:tc>
          <w:tcPr>
            <w:tcW w:w="1418" w:type="dxa"/>
            <w:vAlign w:val="center"/>
          </w:tcPr>
          <w:p w14:paraId="02978178" w14:textId="77777777" w:rsidR="00F30536" w:rsidRPr="009B1F46" w:rsidRDefault="00F30536" w:rsidP="005A058F">
            <w:pPr>
              <w:ind w:firstLine="0"/>
              <w:jc w:val="left"/>
              <w:rPr>
                <w:rFonts w:cs="Times New Roman"/>
                <w:sz w:val="20"/>
              </w:rPr>
            </w:pPr>
            <w:r w:rsidRPr="009B1F46">
              <w:rPr>
                <w:rFonts w:cs="Times New Roman"/>
                <w:sz w:val="20"/>
              </w:rPr>
              <w:lastRenderedPageBreak/>
              <w:t>Četrzobu pumpurgliemezis/</w:t>
            </w:r>
            <w:r w:rsidRPr="009B1F46">
              <w:rPr>
                <w:rFonts w:cs="Times New Roman"/>
                <w:i/>
                <w:sz w:val="20"/>
              </w:rPr>
              <w:t xml:space="preserve"> Vertigo geyeri</w:t>
            </w:r>
          </w:p>
        </w:tc>
        <w:tc>
          <w:tcPr>
            <w:tcW w:w="1276" w:type="dxa"/>
            <w:vAlign w:val="center"/>
          </w:tcPr>
          <w:p w14:paraId="094E9CC8" w14:textId="1242D5CA" w:rsidR="00F30536" w:rsidRPr="009B1F46" w:rsidRDefault="00126AFF" w:rsidP="003A2AF3">
            <w:pPr>
              <w:ind w:firstLine="0"/>
              <w:jc w:val="center"/>
              <w:rPr>
                <w:rFonts w:cs="Times New Roman"/>
                <w:sz w:val="20"/>
              </w:rPr>
            </w:pPr>
            <w:r>
              <w:rPr>
                <w:rFonts w:cs="Times New Roman"/>
                <w:sz w:val="20"/>
              </w:rPr>
              <w:t>BD</w:t>
            </w:r>
            <w:r w:rsidR="00F30536" w:rsidRPr="009B1F46">
              <w:rPr>
                <w:rFonts w:cs="Times New Roman"/>
                <w:sz w:val="20"/>
              </w:rPr>
              <w:t xml:space="preserve"> II, IV; ĪAS 1.; MIK</w:t>
            </w:r>
          </w:p>
        </w:tc>
        <w:tc>
          <w:tcPr>
            <w:tcW w:w="1559" w:type="dxa"/>
            <w:shd w:val="clear" w:color="auto" w:fill="FF0000"/>
            <w:vAlign w:val="center"/>
          </w:tcPr>
          <w:p w14:paraId="27E16360" w14:textId="77777777" w:rsidR="00F30536" w:rsidRPr="009B1F46" w:rsidRDefault="00F30536" w:rsidP="000528F1">
            <w:pPr>
              <w:ind w:firstLine="0"/>
              <w:jc w:val="center"/>
              <w:rPr>
                <w:rFonts w:cs="Times New Roman"/>
                <w:sz w:val="20"/>
              </w:rPr>
            </w:pPr>
            <w:r w:rsidRPr="009B1F46">
              <w:rPr>
                <w:rFonts w:cs="Times New Roman"/>
                <w:sz w:val="20"/>
              </w:rPr>
              <w:t>U2</w:t>
            </w:r>
          </w:p>
        </w:tc>
        <w:tc>
          <w:tcPr>
            <w:tcW w:w="2835" w:type="dxa"/>
          </w:tcPr>
          <w:p w14:paraId="0CAE259F" w14:textId="5BD6A206" w:rsidR="00F30536" w:rsidRPr="009B1F46" w:rsidRDefault="00E722D6" w:rsidP="007947C0">
            <w:pPr>
              <w:ind w:firstLine="0"/>
              <w:rPr>
                <w:rFonts w:cs="Times New Roman"/>
                <w:sz w:val="20"/>
                <w:szCs w:val="20"/>
              </w:rPr>
            </w:pPr>
            <w:r w:rsidRPr="009B1F46">
              <w:rPr>
                <w:rFonts w:cs="Times New Roman"/>
                <w:sz w:val="20"/>
                <w:szCs w:val="20"/>
              </w:rPr>
              <w:t>Populācijas stāvoklis ir neskaid</w:t>
            </w:r>
            <w:r w:rsidR="00776E6C">
              <w:rPr>
                <w:rFonts w:cs="Times New Roman"/>
                <w:sz w:val="20"/>
                <w:szCs w:val="20"/>
              </w:rPr>
              <w:t>rs. Suga nav atrasta kopš 2009. </w:t>
            </w:r>
            <w:r w:rsidRPr="009B1F46">
              <w:rPr>
                <w:rFonts w:cs="Times New Roman"/>
                <w:sz w:val="20"/>
                <w:szCs w:val="20"/>
              </w:rPr>
              <w:t>gada. Iespējams, populācija ir mazskaitlīga un atrodas ierobežotā platībā.</w:t>
            </w:r>
          </w:p>
        </w:tc>
        <w:tc>
          <w:tcPr>
            <w:tcW w:w="3118" w:type="dxa"/>
            <w:vAlign w:val="center"/>
          </w:tcPr>
          <w:p w14:paraId="0FE6017F" w14:textId="66ACECFD" w:rsidR="00F30536" w:rsidRPr="009B1F46" w:rsidRDefault="00776E6C" w:rsidP="005A058F">
            <w:pPr>
              <w:ind w:firstLine="0"/>
              <w:jc w:val="left"/>
              <w:rPr>
                <w:rFonts w:cs="Times New Roman"/>
                <w:sz w:val="20"/>
              </w:rPr>
            </w:pPr>
            <w:r>
              <w:rPr>
                <w:rFonts w:cs="Times New Roman"/>
                <w:sz w:val="20"/>
              </w:rPr>
              <w:t>EUNIS, EMERALD</w:t>
            </w:r>
            <w:r w:rsidR="00F30536" w:rsidRPr="009B1F46">
              <w:rPr>
                <w:rFonts w:cs="Times New Roman"/>
                <w:sz w:val="20"/>
              </w:rPr>
              <w:t xml:space="preserve"> 22.06.2002., V.</w:t>
            </w:r>
            <w:r>
              <w:rPr>
                <w:rFonts w:cs="Times New Roman"/>
                <w:sz w:val="20"/>
              </w:rPr>
              <w:t> </w:t>
            </w:r>
            <w:r w:rsidR="00F30536" w:rsidRPr="009B1F46">
              <w:rPr>
                <w:rFonts w:cs="Times New Roman"/>
                <w:sz w:val="20"/>
              </w:rPr>
              <w:t>Spuņģis, 09.05.2009., V.</w:t>
            </w:r>
            <w:r>
              <w:rPr>
                <w:rFonts w:cs="Times New Roman"/>
                <w:sz w:val="20"/>
              </w:rPr>
              <w:t> </w:t>
            </w:r>
            <w:r w:rsidR="00F30536" w:rsidRPr="009B1F46">
              <w:rPr>
                <w:rFonts w:cs="Times New Roman"/>
                <w:sz w:val="20"/>
              </w:rPr>
              <w:t>Spuņģis.</w:t>
            </w:r>
          </w:p>
        </w:tc>
      </w:tr>
      <w:tr w:rsidR="00F30536" w:rsidRPr="009B1F46" w14:paraId="78F84969" w14:textId="77777777" w:rsidTr="00942072">
        <w:tc>
          <w:tcPr>
            <w:tcW w:w="1418" w:type="dxa"/>
            <w:vAlign w:val="center"/>
          </w:tcPr>
          <w:p w14:paraId="33249344" w14:textId="77777777" w:rsidR="00F30536" w:rsidRPr="009B1F46" w:rsidRDefault="00F30536" w:rsidP="005A058F">
            <w:pPr>
              <w:ind w:firstLine="0"/>
              <w:jc w:val="left"/>
              <w:rPr>
                <w:rFonts w:cs="Times New Roman"/>
                <w:sz w:val="20"/>
              </w:rPr>
            </w:pPr>
            <w:r w:rsidRPr="009B1F46">
              <w:rPr>
                <w:rFonts w:cs="Times New Roman"/>
                <w:sz w:val="20"/>
              </w:rPr>
              <w:t>Parka vīngliemezis/</w:t>
            </w:r>
            <w:r w:rsidRPr="009B1F46">
              <w:rPr>
                <w:rFonts w:cs="Times New Roman"/>
                <w:i/>
                <w:sz w:val="20"/>
              </w:rPr>
              <w:t xml:space="preserve"> Helix pomatia</w:t>
            </w:r>
          </w:p>
        </w:tc>
        <w:tc>
          <w:tcPr>
            <w:tcW w:w="1276" w:type="dxa"/>
            <w:vAlign w:val="center"/>
          </w:tcPr>
          <w:p w14:paraId="1D326DD6" w14:textId="725729F9" w:rsidR="00F30536" w:rsidRPr="009B1F46" w:rsidRDefault="00126AFF" w:rsidP="0055739F">
            <w:pPr>
              <w:ind w:firstLine="0"/>
              <w:jc w:val="center"/>
              <w:rPr>
                <w:rFonts w:cs="Times New Roman"/>
                <w:sz w:val="20"/>
              </w:rPr>
            </w:pPr>
            <w:r>
              <w:rPr>
                <w:rFonts w:cs="Times New Roman"/>
                <w:sz w:val="20"/>
              </w:rPr>
              <w:t>BD</w:t>
            </w:r>
            <w:r w:rsidR="00F30536" w:rsidRPr="009B1F46">
              <w:rPr>
                <w:rFonts w:cs="Times New Roman"/>
                <w:sz w:val="20"/>
              </w:rPr>
              <w:t xml:space="preserve"> V; ĪAS 2.</w:t>
            </w:r>
          </w:p>
        </w:tc>
        <w:tc>
          <w:tcPr>
            <w:tcW w:w="1559" w:type="dxa"/>
            <w:shd w:val="clear" w:color="auto" w:fill="92D050"/>
            <w:vAlign w:val="center"/>
          </w:tcPr>
          <w:p w14:paraId="32AC6992" w14:textId="77777777" w:rsidR="00F30536" w:rsidRPr="009B1F46" w:rsidRDefault="00F30536" w:rsidP="000528F1">
            <w:pPr>
              <w:ind w:firstLine="0"/>
              <w:jc w:val="center"/>
              <w:rPr>
                <w:rFonts w:cs="Times New Roman"/>
                <w:sz w:val="20"/>
              </w:rPr>
            </w:pPr>
            <w:r w:rsidRPr="009B1F46">
              <w:rPr>
                <w:rFonts w:cs="Times New Roman"/>
                <w:sz w:val="20"/>
              </w:rPr>
              <w:t>FV</w:t>
            </w:r>
          </w:p>
        </w:tc>
        <w:tc>
          <w:tcPr>
            <w:tcW w:w="2835" w:type="dxa"/>
          </w:tcPr>
          <w:p w14:paraId="1B5AD86D" w14:textId="6B7D0306" w:rsidR="00F30536" w:rsidRPr="009B1F46" w:rsidRDefault="00F30536" w:rsidP="007947C0">
            <w:pPr>
              <w:ind w:firstLine="0"/>
              <w:rPr>
                <w:rFonts w:cs="Times New Roman"/>
                <w:sz w:val="20"/>
                <w:szCs w:val="20"/>
              </w:rPr>
            </w:pPr>
            <w:r w:rsidRPr="009B1F46">
              <w:rPr>
                <w:rFonts w:cs="Times New Roman"/>
                <w:sz w:val="20"/>
                <w:szCs w:val="20"/>
              </w:rPr>
              <w:t>Populācijas stāvoklis ir neskaidrs, jo suga n</w:t>
            </w:r>
            <w:r w:rsidR="00776E6C">
              <w:rPr>
                <w:rFonts w:cs="Times New Roman"/>
                <w:sz w:val="20"/>
                <w:szCs w:val="20"/>
              </w:rPr>
              <w:t>av atkārtoti atrasta kopš 2002. </w:t>
            </w:r>
            <w:r w:rsidRPr="009B1F46">
              <w:rPr>
                <w:rFonts w:cs="Times New Roman"/>
                <w:sz w:val="20"/>
                <w:szCs w:val="20"/>
              </w:rPr>
              <w:t>gada. Apdraudošie faktori nav identificēti. Zālāju aizaugšana sugai varētu būt labvēlīga.</w:t>
            </w:r>
          </w:p>
        </w:tc>
        <w:tc>
          <w:tcPr>
            <w:tcW w:w="3118" w:type="dxa"/>
            <w:vAlign w:val="center"/>
          </w:tcPr>
          <w:p w14:paraId="072D8948" w14:textId="6DB66C10" w:rsidR="00F30536" w:rsidRPr="009B1F46" w:rsidRDefault="00F30536" w:rsidP="005A058F">
            <w:pPr>
              <w:ind w:firstLine="0"/>
              <w:jc w:val="left"/>
              <w:rPr>
                <w:rFonts w:cs="Times New Roman"/>
                <w:sz w:val="20"/>
              </w:rPr>
            </w:pPr>
            <w:r w:rsidRPr="009B1F46">
              <w:rPr>
                <w:rFonts w:cs="Times New Roman"/>
                <w:sz w:val="20"/>
              </w:rPr>
              <w:t>EUNIS,</w:t>
            </w:r>
            <w:r w:rsidR="00776E6C">
              <w:rPr>
                <w:rFonts w:cs="Times New Roman"/>
                <w:sz w:val="20"/>
              </w:rPr>
              <w:t xml:space="preserve"> EMERALD</w:t>
            </w:r>
            <w:r w:rsidRPr="009B1F46">
              <w:rPr>
                <w:rFonts w:cs="Times New Roman"/>
                <w:sz w:val="20"/>
              </w:rPr>
              <w:t xml:space="preserve"> 22.06.2002., V.</w:t>
            </w:r>
            <w:r w:rsidR="00776E6C">
              <w:rPr>
                <w:rFonts w:cs="Times New Roman"/>
                <w:sz w:val="20"/>
              </w:rPr>
              <w:t> </w:t>
            </w:r>
            <w:r w:rsidRPr="009B1F46">
              <w:rPr>
                <w:rFonts w:cs="Times New Roman"/>
                <w:sz w:val="20"/>
              </w:rPr>
              <w:t>Spuņģis</w:t>
            </w:r>
            <w:r w:rsidR="00BF067A">
              <w:rPr>
                <w:rFonts w:cs="Times New Roman"/>
                <w:sz w:val="20"/>
              </w:rPr>
              <w:t>.</w:t>
            </w:r>
          </w:p>
        </w:tc>
      </w:tr>
      <w:tr w:rsidR="00F30536" w:rsidRPr="009B1F46" w14:paraId="75265B18" w14:textId="77777777" w:rsidTr="00942072">
        <w:tc>
          <w:tcPr>
            <w:tcW w:w="1418" w:type="dxa"/>
            <w:vAlign w:val="center"/>
          </w:tcPr>
          <w:p w14:paraId="682536D1" w14:textId="77777777" w:rsidR="00F30536" w:rsidRPr="009B1F46" w:rsidRDefault="00F30536" w:rsidP="005A058F">
            <w:pPr>
              <w:ind w:firstLine="0"/>
              <w:jc w:val="left"/>
              <w:rPr>
                <w:rFonts w:cs="Times New Roman"/>
                <w:sz w:val="20"/>
              </w:rPr>
            </w:pPr>
            <w:r w:rsidRPr="009B1F46">
              <w:rPr>
                <w:rFonts w:cs="Times New Roman"/>
                <w:sz w:val="20"/>
              </w:rPr>
              <w:t>Strautuspāre/</w:t>
            </w:r>
            <w:r w:rsidRPr="009B1F46">
              <w:rPr>
                <w:rFonts w:cs="Times New Roman"/>
                <w:i/>
                <w:sz w:val="20"/>
              </w:rPr>
              <w:t xml:space="preserve"> Cordulegaster boltonii</w:t>
            </w:r>
          </w:p>
        </w:tc>
        <w:tc>
          <w:tcPr>
            <w:tcW w:w="1276" w:type="dxa"/>
            <w:vAlign w:val="center"/>
          </w:tcPr>
          <w:p w14:paraId="76B4E749" w14:textId="67C7E185" w:rsidR="00F30536" w:rsidRPr="009B1F46" w:rsidRDefault="00776E6C" w:rsidP="003A2AF3">
            <w:pPr>
              <w:ind w:firstLine="0"/>
              <w:jc w:val="center"/>
              <w:rPr>
                <w:rFonts w:cs="Times New Roman"/>
                <w:sz w:val="20"/>
              </w:rPr>
            </w:pPr>
            <w:r>
              <w:rPr>
                <w:rFonts w:cs="Times New Roman"/>
                <w:sz w:val="20"/>
              </w:rPr>
              <w:t>SG 2.</w:t>
            </w:r>
            <w:r w:rsidR="00F30536" w:rsidRPr="009B1F46">
              <w:rPr>
                <w:rFonts w:cs="Times New Roman"/>
                <w:sz w:val="20"/>
              </w:rPr>
              <w:t>; ĪAS 1.; MIK</w:t>
            </w:r>
          </w:p>
        </w:tc>
        <w:tc>
          <w:tcPr>
            <w:tcW w:w="1559" w:type="dxa"/>
            <w:shd w:val="clear" w:color="auto" w:fill="808080" w:themeFill="background1" w:themeFillShade="80"/>
          </w:tcPr>
          <w:p w14:paraId="1519C2EC" w14:textId="77777777" w:rsidR="00F30536" w:rsidRPr="009B1F46" w:rsidRDefault="00F30536" w:rsidP="005A058F">
            <w:pPr>
              <w:ind w:firstLine="0"/>
              <w:jc w:val="left"/>
              <w:rPr>
                <w:rFonts w:cs="Times New Roman"/>
                <w:sz w:val="20"/>
              </w:rPr>
            </w:pPr>
          </w:p>
        </w:tc>
        <w:tc>
          <w:tcPr>
            <w:tcW w:w="2835" w:type="dxa"/>
          </w:tcPr>
          <w:p w14:paraId="1857A4B0" w14:textId="6CCFC897" w:rsidR="00F30536" w:rsidRPr="009B1F46" w:rsidRDefault="00F30536" w:rsidP="007947C0">
            <w:pPr>
              <w:ind w:firstLine="0"/>
              <w:rPr>
                <w:rFonts w:cs="Times New Roman"/>
                <w:sz w:val="20"/>
                <w:szCs w:val="20"/>
              </w:rPr>
            </w:pPr>
            <w:r w:rsidRPr="009B1F46">
              <w:rPr>
                <w:rFonts w:cs="Times New Roman"/>
                <w:sz w:val="20"/>
                <w:szCs w:val="20"/>
              </w:rPr>
              <w:t>Populācijas stāvoklis neskaidrs, jo suga na</w:t>
            </w:r>
            <w:r w:rsidR="00776E6C">
              <w:rPr>
                <w:rFonts w:cs="Times New Roman"/>
                <w:sz w:val="20"/>
                <w:szCs w:val="20"/>
              </w:rPr>
              <w:t>v atkārtoti novērota kopš 2003. </w:t>
            </w:r>
            <w:r w:rsidRPr="009B1F46">
              <w:rPr>
                <w:rFonts w:cs="Times New Roman"/>
                <w:sz w:val="20"/>
                <w:szCs w:val="20"/>
              </w:rPr>
              <w:t>gada. Domājams, ka populācija Vankas upē ir mazskaitlīga, taču stabila. Upe saglabājusi dabisko tecējumu un nav piesārņota.</w:t>
            </w:r>
          </w:p>
        </w:tc>
        <w:tc>
          <w:tcPr>
            <w:tcW w:w="3118" w:type="dxa"/>
            <w:vAlign w:val="center"/>
          </w:tcPr>
          <w:p w14:paraId="7555BC51" w14:textId="7D0F6F8A" w:rsidR="00F30536" w:rsidRPr="009B1F46" w:rsidRDefault="00776E6C" w:rsidP="005A058F">
            <w:pPr>
              <w:ind w:firstLine="0"/>
              <w:jc w:val="left"/>
              <w:rPr>
                <w:rFonts w:cs="Times New Roman"/>
                <w:sz w:val="20"/>
              </w:rPr>
            </w:pPr>
            <w:r>
              <w:rPr>
                <w:rFonts w:cs="Times New Roman"/>
                <w:sz w:val="20"/>
              </w:rPr>
              <w:t>EMERALD</w:t>
            </w:r>
            <w:r w:rsidR="00F30536" w:rsidRPr="009B1F46">
              <w:rPr>
                <w:rFonts w:cs="Times New Roman"/>
                <w:sz w:val="20"/>
              </w:rPr>
              <w:t>, 27.06.2003., V.</w:t>
            </w:r>
            <w:r>
              <w:rPr>
                <w:rFonts w:cs="Times New Roman"/>
                <w:sz w:val="20"/>
              </w:rPr>
              <w:t xml:space="preserve"> Spuņģis. </w:t>
            </w:r>
            <w:r w:rsidR="00F30536" w:rsidRPr="009B1F46">
              <w:rPr>
                <w:rFonts w:cs="Times New Roman"/>
                <w:sz w:val="20"/>
              </w:rPr>
              <w:t>Vankas upē.</w:t>
            </w:r>
          </w:p>
        </w:tc>
      </w:tr>
      <w:tr w:rsidR="00942072" w:rsidRPr="009B1F46" w14:paraId="18309931" w14:textId="77777777" w:rsidTr="00942072">
        <w:tc>
          <w:tcPr>
            <w:tcW w:w="10206" w:type="dxa"/>
            <w:gridSpan w:val="5"/>
            <w:shd w:val="clear" w:color="auto" w:fill="D9D9D9" w:themeFill="background1" w:themeFillShade="D9"/>
            <w:vAlign w:val="center"/>
          </w:tcPr>
          <w:p w14:paraId="5B81A8AB" w14:textId="77777777" w:rsidR="00942072" w:rsidRPr="009B1F46" w:rsidRDefault="00942072" w:rsidP="005A058F">
            <w:pPr>
              <w:ind w:firstLine="0"/>
              <w:jc w:val="left"/>
              <w:rPr>
                <w:rFonts w:cs="Times New Roman"/>
              </w:rPr>
            </w:pPr>
            <w:r w:rsidRPr="009B1F46">
              <w:rPr>
                <w:rFonts w:cs="Times New Roman"/>
                <w:b/>
                <w:sz w:val="18"/>
              </w:rPr>
              <w:t>Citas sugas</w:t>
            </w:r>
          </w:p>
        </w:tc>
      </w:tr>
      <w:tr w:rsidR="00942072" w:rsidRPr="009B1F46" w14:paraId="34BD2F13" w14:textId="77777777" w:rsidTr="00942072">
        <w:tc>
          <w:tcPr>
            <w:tcW w:w="2694" w:type="dxa"/>
            <w:gridSpan w:val="2"/>
            <w:vAlign w:val="center"/>
          </w:tcPr>
          <w:p w14:paraId="1B71A3F3" w14:textId="77777777" w:rsidR="00942072" w:rsidRPr="009B1F46" w:rsidRDefault="00942072" w:rsidP="005A058F">
            <w:pPr>
              <w:ind w:firstLine="0"/>
              <w:jc w:val="left"/>
              <w:rPr>
                <w:rFonts w:cs="Times New Roman"/>
                <w:sz w:val="20"/>
              </w:rPr>
            </w:pPr>
            <w:r w:rsidRPr="009B1F46">
              <w:rPr>
                <w:rFonts w:cs="Times New Roman"/>
                <w:sz w:val="20"/>
              </w:rPr>
              <w:t>Krastu medniekzirneklis/</w:t>
            </w:r>
            <w:r w:rsidRPr="009B1F46">
              <w:rPr>
                <w:rFonts w:cs="Times New Roman"/>
                <w:i/>
                <w:sz w:val="20"/>
              </w:rPr>
              <w:t xml:space="preserve"> Dolomedes plantarius</w:t>
            </w:r>
          </w:p>
        </w:tc>
        <w:tc>
          <w:tcPr>
            <w:tcW w:w="1559" w:type="dxa"/>
            <w:vAlign w:val="center"/>
          </w:tcPr>
          <w:p w14:paraId="71AB6F20" w14:textId="45134384" w:rsidR="00942072" w:rsidRPr="009B1F46" w:rsidRDefault="00776E6C" w:rsidP="005A058F">
            <w:pPr>
              <w:ind w:firstLine="0"/>
              <w:jc w:val="center"/>
              <w:rPr>
                <w:rFonts w:cs="Times New Roman"/>
                <w:sz w:val="20"/>
              </w:rPr>
            </w:pPr>
            <w:r>
              <w:rPr>
                <w:rFonts w:cs="Times New Roman"/>
                <w:sz w:val="20"/>
              </w:rPr>
              <w:t>SG 3</w:t>
            </w:r>
            <w:r w:rsidR="00942072" w:rsidRPr="009B1F46">
              <w:rPr>
                <w:rFonts w:cs="Times New Roman"/>
                <w:sz w:val="20"/>
              </w:rPr>
              <w:t>.</w:t>
            </w:r>
          </w:p>
        </w:tc>
        <w:tc>
          <w:tcPr>
            <w:tcW w:w="5953" w:type="dxa"/>
            <w:gridSpan w:val="2"/>
            <w:vAlign w:val="center"/>
          </w:tcPr>
          <w:p w14:paraId="58D31443" w14:textId="4C59D14D" w:rsidR="00942072" w:rsidRPr="009B1F46" w:rsidRDefault="00942072" w:rsidP="005A058F">
            <w:pPr>
              <w:ind w:firstLine="0"/>
              <w:jc w:val="left"/>
              <w:rPr>
                <w:sz w:val="20"/>
              </w:rPr>
            </w:pPr>
            <w:r w:rsidRPr="009B1F46">
              <w:rPr>
                <w:sz w:val="20"/>
              </w:rPr>
              <w:t>EUNIS, 23.07.2001. F.</w:t>
            </w:r>
            <w:r w:rsidR="00776E6C">
              <w:rPr>
                <w:sz w:val="20"/>
              </w:rPr>
              <w:t> </w:t>
            </w:r>
            <w:r w:rsidRPr="009B1F46">
              <w:rPr>
                <w:sz w:val="20"/>
              </w:rPr>
              <w:t>Kovaļevskis, D.</w:t>
            </w:r>
            <w:r w:rsidR="00776E6C">
              <w:rPr>
                <w:sz w:val="20"/>
              </w:rPr>
              <w:t> </w:t>
            </w:r>
            <w:r w:rsidRPr="009B1F46">
              <w:rPr>
                <w:sz w:val="20"/>
              </w:rPr>
              <w:t>Teļnovs</w:t>
            </w:r>
            <w:r w:rsidR="00BF067A">
              <w:rPr>
                <w:sz w:val="20"/>
              </w:rPr>
              <w:t>.</w:t>
            </w:r>
          </w:p>
        </w:tc>
      </w:tr>
      <w:tr w:rsidR="00942072" w:rsidRPr="009B1F46" w14:paraId="187A0434" w14:textId="77777777" w:rsidTr="00942072">
        <w:tc>
          <w:tcPr>
            <w:tcW w:w="2694" w:type="dxa"/>
            <w:gridSpan w:val="2"/>
            <w:vAlign w:val="center"/>
          </w:tcPr>
          <w:p w14:paraId="58C3B27C" w14:textId="77777777" w:rsidR="00942072" w:rsidRPr="009B1F46" w:rsidRDefault="00942072" w:rsidP="005A058F">
            <w:pPr>
              <w:ind w:firstLine="0"/>
              <w:jc w:val="left"/>
              <w:rPr>
                <w:rFonts w:cs="Times New Roman"/>
                <w:sz w:val="20"/>
              </w:rPr>
            </w:pPr>
            <w:r w:rsidRPr="009B1F46">
              <w:rPr>
                <w:rFonts w:cs="Times New Roman"/>
                <w:sz w:val="20"/>
              </w:rPr>
              <w:t>Apšu raibenis/</w:t>
            </w:r>
            <w:r w:rsidRPr="009B1F46">
              <w:rPr>
                <w:rFonts w:cs="Times New Roman"/>
                <w:i/>
                <w:sz w:val="20"/>
              </w:rPr>
              <w:t xml:space="preserve"> Limenitis populi</w:t>
            </w:r>
          </w:p>
        </w:tc>
        <w:tc>
          <w:tcPr>
            <w:tcW w:w="1559" w:type="dxa"/>
            <w:vAlign w:val="center"/>
          </w:tcPr>
          <w:p w14:paraId="66A31CEE" w14:textId="3E1265F9" w:rsidR="00942072" w:rsidRPr="009B1F46" w:rsidRDefault="00776E6C" w:rsidP="005A058F">
            <w:pPr>
              <w:ind w:firstLine="0"/>
              <w:jc w:val="center"/>
              <w:rPr>
                <w:rFonts w:cs="Times New Roman"/>
                <w:sz w:val="20"/>
              </w:rPr>
            </w:pPr>
            <w:r>
              <w:rPr>
                <w:rFonts w:cs="Times New Roman"/>
                <w:sz w:val="20"/>
              </w:rPr>
              <w:t>SG 4</w:t>
            </w:r>
            <w:r w:rsidR="00942072" w:rsidRPr="009B1F46">
              <w:rPr>
                <w:rFonts w:cs="Times New Roman"/>
                <w:sz w:val="20"/>
              </w:rPr>
              <w:t>.</w:t>
            </w:r>
          </w:p>
        </w:tc>
        <w:tc>
          <w:tcPr>
            <w:tcW w:w="5953" w:type="dxa"/>
            <w:gridSpan w:val="2"/>
            <w:vAlign w:val="center"/>
          </w:tcPr>
          <w:p w14:paraId="1A99C728" w14:textId="3EACFB63" w:rsidR="00942072" w:rsidRPr="009B1F46" w:rsidRDefault="00776E6C" w:rsidP="005A058F">
            <w:pPr>
              <w:ind w:firstLine="0"/>
              <w:jc w:val="left"/>
              <w:rPr>
                <w:rFonts w:cs="Times New Roman"/>
                <w:sz w:val="20"/>
              </w:rPr>
            </w:pPr>
            <w:r>
              <w:rPr>
                <w:rFonts w:cs="Times New Roman"/>
                <w:sz w:val="20"/>
              </w:rPr>
              <w:t>EUNIS, EMERALD</w:t>
            </w:r>
            <w:r w:rsidR="00942072" w:rsidRPr="009B1F46">
              <w:rPr>
                <w:rFonts w:cs="Times New Roman"/>
                <w:sz w:val="20"/>
              </w:rPr>
              <w:t>, 22.06.2002., V.</w:t>
            </w:r>
            <w:r>
              <w:rPr>
                <w:rFonts w:cs="Times New Roman"/>
                <w:sz w:val="20"/>
              </w:rPr>
              <w:t> </w:t>
            </w:r>
            <w:r w:rsidR="00942072" w:rsidRPr="009B1F46">
              <w:rPr>
                <w:rFonts w:cs="Times New Roman"/>
                <w:sz w:val="20"/>
              </w:rPr>
              <w:t>Spuņģis</w:t>
            </w:r>
            <w:r w:rsidR="00BF067A">
              <w:rPr>
                <w:rFonts w:cs="Times New Roman"/>
                <w:sz w:val="20"/>
              </w:rPr>
              <w:t>.</w:t>
            </w:r>
          </w:p>
        </w:tc>
      </w:tr>
      <w:tr w:rsidR="00942072" w:rsidRPr="009B1F46" w14:paraId="7E486EC0" w14:textId="77777777" w:rsidTr="00942072">
        <w:tc>
          <w:tcPr>
            <w:tcW w:w="2694" w:type="dxa"/>
            <w:gridSpan w:val="2"/>
            <w:vAlign w:val="center"/>
          </w:tcPr>
          <w:p w14:paraId="1BFFFAFC" w14:textId="77777777" w:rsidR="00942072" w:rsidRPr="009B1F46" w:rsidRDefault="00942072" w:rsidP="005A058F">
            <w:pPr>
              <w:ind w:firstLine="0"/>
              <w:jc w:val="left"/>
              <w:rPr>
                <w:rFonts w:cs="Times New Roman"/>
                <w:sz w:val="20"/>
              </w:rPr>
            </w:pPr>
            <w:r w:rsidRPr="009B1F46">
              <w:rPr>
                <w:rFonts w:cs="Times New Roman"/>
                <w:sz w:val="20"/>
              </w:rPr>
              <w:t>Sūnu cilindrgliemezis/</w:t>
            </w:r>
            <w:r w:rsidRPr="009B1F46">
              <w:rPr>
                <w:rFonts w:cs="Times New Roman"/>
                <w:i/>
                <w:sz w:val="20"/>
              </w:rPr>
              <w:t xml:space="preserve"> Pupilla muscorum</w:t>
            </w:r>
          </w:p>
        </w:tc>
        <w:tc>
          <w:tcPr>
            <w:tcW w:w="1559" w:type="dxa"/>
            <w:vAlign w:val="center"/>
          </w:tcPr>
          <w:p w14:paraId="464C62F3" w14:textId="77777777" w:rsidR="00942072" w:rsidRPr="009B1F46" w:rsidRDefault="00942072" w:rsidP="005A058F">
            <w:pPr>
              <w:ind w:firstLine="0"/>
              <w:jc w:val="center"/>
              <w:rPr>
                <w:rFonts w:cs="Times New Roman"/>
                <w:sz w:val="20"/>
              </w:rPr>
            </w:pPr>
            <w:r w:rsidRPr="009B1F46">
              <w:rPr>
                <w:rFonts w:cs="Times New Roman"/>
                <w:sz w:val="20"/>
              </w:rPr>
              <w:t>-</w:t>
            </w:r>
          </w:p>
        </w:tc>
        <w:tc>
          <w:tcPr>
            <w:tcW w:w="5953" w:type="dxa"/>
            <w:gridSpan w:val="2"/>
            <w:vAlign w:val="center"/>
          </w:tcPr>
          <w:p w14:paraId="7B7CD01A" w14:textId="42925374" w:rsidR="00942072" w:rsidRPr="009B1F46" w:rsidRDefault="00776E6C" w:rsidP="005A058F">
            <w:pPr>
              <w:ind w:firstLine="0"/>
              <w:jc w:val="left"/>
              <w:rPr>
                <w:rFonts w:cs="Times New Roman"/>
                <w:sz w:val="20"/>
              </w:rPr>
            </w:pPr>
            <w:r>
              <w:rPr>
                <w:rFonts w:cs="Times New Roman"/>
                <w:sz w:val="20"/>
              </w:rPr>
              <w:t>EUNIS, EMERALD</w:t>
            </w:r>
            <w:r w:rsidR="00942072" w:rsidRPr="009B1F46">
              <w:rPr>
                <w:rFonts w:cs="Times New Roman"/>
                <w:sz w:val="20"/>
              </w:rPr>
              <w:t>, 22.06.2002., V.</w:t>
            </w:r>
            <w:r>
              <w:rPr>
                <w:rFonts w:cs="Times New Roman"/>
                <w:sz w:val="20"/>
              </w:rPr>
              <w:t> </w:t>
            </w:r>
            <w:r w:rsidR="00942072" w:rsidRPr="009B1F46">
              <w:rPr>
                <w:rFonts w:cs="Times New Roman"/>
                <w:sz w:val="20"/>
              </w:rPr>
              <w:t>Spuņģis, 23.07.2001. F.</w:t>
            </w:r>
            <w:r>
              <w:rPr>
                <w:rFonts w:cs="Times New Roman"/>
                <w:sz w:val="20"/>
              </w:rPr>
              <w:t> </w:t>
            </w:r>
            <w:r w:rsidR="00942072" w:rsidRPr="009B1F46">
              <w:rPr>
                <w:rFonts w:cs="Times New Roman"/>
                <w:sz w:val="20"/>
              </w:rPr>
              <w:t>Kovaļevskis, D.</w:t>
            </w:r>
            <w:r>
              <w:rPr>
                <w:rFonts w:cs="Times New Roman"/>
                <w:sz w:val="20"/>
              </w:rPr>
              <w:t> </w:t>
            </w:r>
            <w:r w:rsidR="00942072" w:rsidRPr="009B1F46">
              <w:rPr>
                <w:rFonts w:cs="Times New Roman"/>
                <w:sz w:val="20"/>
              </w:rPr>
              <w:t>Teļnovs</w:t>
            </w:r>
            <w:r w:rsidR="00BF067A">
              <w:rPr>
                <w:rFonts w:cs="Times New Roman"/>
                <w:sz w:val="20"/>
              </w:rPr>
              <w:t>.</w:t>
            </w:r>
          </w:p>
        </w:tc>
      </w:tr>
      <w:tr w:rsidR="00942072" w:rsidRPr="009B1F46" w14:paraId="0857795F" w14:textId="77777777" w:rsidTr="00942072">
        <w:tc>
          <w:tcPr>
            <w:tcW w:w="2694" w:type="dxa"/>
            <w:gridSpan w:val="2"/>
            <w:vAlign w:val="center"/>
          </w:tcPr>
          <w:p w14:paraId="3BCDBEF3" w14:textId="77777777" w:rsidR="00942072" w:rsidRPr="009B1F46" w:rsidRDefault="00942072" w:rsidP="005A058F">
            <w:pPr>
              <w:ind w:firstLine="0"/>
              <w:jc w:val="left"/>
              <w:rPr>
                <w:rFonts w:cs="Times New Roman"/>
                <w:sz w:val="20"/>
              </w:rPr>
            </w:pPr>
            <w:r w:rsidRPr="009B1F46">
              <w:rPr>
                <w:rFonts w:cs="Times New Roman"/>
                <w:sz w:val="20"/>
              </w:rPr>
              <w:t>Šrenka kamene/</w:t>
            </w:r>
            <w:r w:rsidRPr="009B1F46">
              <w:rPr>
                <w:rFonts w:cs="Times New Roman"/>
                <w:i/>
                <w:sz w:val="20"/>
              </w:rPr>
              <w:t xml:space="preserve"> Bombus schrencki</w:t>
            </w:r>
          </w:p>
        </w:tc>
        <w:tc>
          <w:tcPr>
            <w:tcW w:w="1559" w:type="dxa"/>
            <w:vAlign w:val="center"/>
          </w:tcPr>
          <w:p w14:paraId="5F234C36" w14:textId="190E959D" w:rsidR="00942072" w:rsidRPr="009B1F46" w:rsidRDefault="00776E6C" w:rsidP="005A058F">
            <w:pPr>
              <w:ind w:firstLine="0"/>
              <w:jc w:val="center"/>
              <w:rPr>
                <w:rFonts w:cs="Times New Roman"/>
                <w:sz w:val="20"/>
              </w:rPr>
            </w:pPr>
            <w:r>
              <w:rPr>
                <w:rFonts w:cs="Times New Roman"/>
                <w:sz w:val="20"/>
              </w:rPr>
              <w:t>SG 4</w:t>
            </w:r>
            <w:r w:rsidR="00942072" w:rsidRPr="009B1F46">
              <w:rPr>
                <w:rFonts w:cs="Times New Roman"/>
                <w:sz w:val="20"/>
              </w:rPr>
              <w:t>.</w:t>
            </w:r>
          </w:p>
        </w:tc>
        <w:tc>
          <w:tcPr>
            <w:tcW w:w="5953" w:type="dxa"/>
            <w:gridSpan w:val="2"/>
            <w:vAlign w:val="center"/>
          </w:tcPr>
          <w:p w14:paraId="682FAEF2" w14:textId="205CEE98" w:rsidR="00942072" w:rsidRPr="009B1F46" w:rsidRDefault="00776E6C" w:rsidP="005A058F">
            <w:pPr>
              <w:ind w:firstLine="0"/>
              <w:jc w:val="left"/>
              <w:rPr>
                <w:rFonts w:cs="Times New Roman"/>
                <w:b/>
                <w:sz w:val="20"/>
              </w:rPr>
            </w:pPr>
            <w:r>
              <w:rPr>
                <w:rFonts w:cs="Times New Roman"/>
                <w:b/>
                <w:sz w:val="20"/>
              </w:rPr>
              <w:t>2019. gada monitoringa dati, V. </w:t>
            </w:r>
            <w:r w:rsidR="00942072" w:rsidRPr="009B1F46">
              <w:rPr>
                <w:rFonts w:cs="Times New Roman"/>
                <w:b/>
                <w:sz w:val="20"/>
              </w:rPr>
              <w:t>Spuņģis</w:t>
            </w:r>
            <w:r w:rsidR="00BF067A">
              <w:rPr>
                <w:rFonts w:cs="Times New Roman"/>
                <w:b/>
                <w:sz w:val="20"/>
              </w:rPr>
              <w:t>.</w:t>
            </w:r>
          </w:p>
        </w:tc>
      </w:tr>
      <w:tr w:rsidR="00942072" w:rsidRPr="009B1F46" w14:paraId="0258A981" w14:textId="77777777" w:rsidTr="00942072">
        <w:tc>
          <w:tcPr>
            <w:tcW w:w="2694" w:type="dxa"/>
            <w:gridSpan w:val="2"/>
            <w:vAlign w:val="center"/>
          </w:tcPr>
          <w:p w14:paraId="1ED7E3DE" w14:textId="77777777" w:rsidR="00942072" w:rsidRPr="009B1F46" w:rsidRDefault="00942072" w:rsidP="005A058F">
            <w:pPr>
              <w:ind w:firstLine="0"/>
              <w:jc w:val="left"/>
              <w:rPr>
                <w:rFonts w:cs="Times New Roman"/>
                <w:sz w:val="20"/>
              </w:rPr>
            </w:pPr>
            <w:r w:rsidRPr="009B1F46">
              <w:rPr>
                <w:rFonts w:cs="Times New Roman"/>
                <w:sz w:val="20"/>
              </w:rPr>
              <w:t>Zaļais vītolgrauzis/</w:t>
            </w:r>
            <w:r w:rsidRPr="009B1F46">
              <w:rPr>
                <w:rFonts w:cs="Times New Roman"/>
                <w:i/>
                <w:sz w:val="20"/>
              </w:rPr>
              <w:t xml:space="preserve"> Aromia moschata</w:t>
            </w:r>
          </w:p>
        </w:tc>
        <w:tc>
          <w:tcPr>
            <w:tcW w:w="1559" w:type="dxa"/>
            <w:vAlign w:val="center"/>
          </w:tcPr>
          <w:p w14:paraId="5B4D7185" w14:textId="758CE8E9" w:rsidR="00942072" w:rsidRPr="009B1F46" w:rsidRDefault="00776E6C" w:rsidP="005A058F">
            <w:pPr>
              <w:ind w:firstLine="0"/>
              <w:jc w:val="center"/>
              <w:rPr>
                <w:rFonts w:cs="Times New Roman"/>
                <w:sz w:val="20"/>
              </w:rPr>
            </w:pPr>
            <w:r>
              <w:rPr>
                <w:rFonts w:cs="Times New Roman"/>
                <w:sz w:val="20"/>
              </w:rPr>
              <w:t>SG 4</w:t>
            </w:r>
            <w:r w:rsidR="00942072" w:rsidRPr="009B1F46">
              <w:rPr>
                <w:rFonts w:cs="Times New Roman"/>
                <w:sz w:val="20"/>
              </w:rPr>
              <w:t>.</w:t>
            </w:r>
          </w:p>
        </w:tc>
        <w:tc>
          <w:tcPr>
            <w:tcW w:w="5953" w:type="dxa"/>
            <w:gridSpan w:val="2"/>
            <w:vAlign w:val="center"/>
          </w:tcPr>
          <w:p w14:paraId="4508EC29" w14:textId="3C08977C" w:rsidR="00942072" w:rsidRPr="009B1F46" w:rsidRDefault="00776E6C" w:rsidP="005A058F">
            <w:pPr>
              <w:ind w:firstLine="0"/>
              <w:jc w:val="left"/>
              <w:rPr>
                <w:rFonts w:cs="Times New Roman"/>
                <w:b/>
                <w:sz w:val="20"/>
              </w:rPr>
            </w:pPr>
            <w:r>
              <w:rPr>
                <w:rFonts w:cs="Times New Roman"/>
                <w:b/>
                <w:sz w:val="20"/>
              </w:rPr>
              <w:t>2019. gada monitoringa dati, V. </w:t>
            </w:r>
            <w:r w:rsidR="00942072" w:rsidRPr="009B1F46">
              <w:rPr>
                <w:rFonts w:cs="Times New Roman"/>
                <w:b/>
                <w:sz w:val="20"/>
              </w:rPr>
              <w:t>Spuņģis</w:t>
            </w:r>
            <w:r w:rsidR="00BF067A">
              <w:rPr>
                <w:rFonts w:cs="Times New Roman"/>
                <w:b/>
                <w:sz w:val="20"/>
              </w:rPr>
              <w:t>.</w:t>
            </w:r>
          </w:p>
        </w:tc>
      </w:tr>
      <w:tr w:rsidR="00942072" w:rsidRPr="009B1F46" w14:paraId="22575F9D" w14:textId="77777777" w:rsidTr="00942072">
        <w:tc>
          <w:tcPr>
            <w:tcW w:w="2694" w:type="dxa"/>
            <w:gridSpan w:val="2"/>
            <w:tcBorders>
              <w:bottom w:val="single" w:sz="4" w:space="0" w:color="auto"/>
            </w:tcBorders>
            <w:vAlign w:val="center"/>
          </w:tcPr>
          <w:p w14:paraId="1E6B6DB7" w14:textId="77777777" w:rsidR="00942072" w:rsidRPr="009B1F46" w:rsidRDefault="00942072" w:rsidP="005A058F">
            <w:pPr>
              <w:ind w:firstLine="0"/>
              <w:jc w:val="left"/>
              <w:rPr>
                <w:rFonts w:cs="Times New Roman"/>
                <w:sz w:val="20"/>
              </w:rPr>
            </w:pPr>
            <w:r w:rsidRPr="009B1F46">
              <w:rPr>
                <w:rFonts w:cs="Times New Roman"/>
                <w:sz w:val="20"/>
              </w:rPr>
              <w:t>Augstkalnu pumpurgliemezis/</w:t>
            </w:r>
            <w:r w:rsidRPr="009B1F46">
              <w:rPr>
                <w:rFonts w:cs="Times New Roman"/>
                <w:i/>
                <w:sz w:val="20"/>
              </w:rPr>
              <w:t xml:space="preserve"> Vertigo alpestris</w:t>
            </w:r>
          </w:p>
        </w:tc>
        <w:tc>
          <w:tcPr>
            <w:tcW w:w="1559" w:type="dxa"/>
            <w:tcBorders>
              <w:bottom w:val="single" w:sz="4" w:space="0" w:color="auto"/>
            </w:tcBorders>
            <w:vAlign w:val="center"/>
          </w:tcPr>
          <w:p w14:paraId="1A5CD3A3" w14:textId="77777777" w:rsidR="00942072" w:rsidRPr="009B1F46" w:rsidRDefault="00942072" w:rsidP="005A058F">
            <w:pPr>
              <w:ind w:firstLine="0"/>
              <w:jc w:val="center"/>
              <w:rPr>
                <w:rFonts w:cs="Times New Roman"/>
                <w:sz w:val="20"/>
              </w:rPr>
            </w:pPr>
            <w:r w:rsidRPr="009B1F46">
              <w:rPr>
                <w:rFonts w:cs="Times New Roman"/>
                <w:sz w:val="20"/>
              </w:rPr>
              <w:t>-</w:t>
            </w:r>
          </w:p>
        </w:tc>
        <w:tc>
          <w:tcPr>
            <w:tcW w:w="5953" w:type="dxa"/>
            <w:gridSpan w:val="2"/>
            <w:tcBorders>
              <w:bottom w:val="single" w:sz="4" w:space="0" w:color="auto"/>
            </w:tcBorders>
            <w:vAlign w:val="center"/>
          </w:tcPr>
          <w:p w14:paraId="762FC9A3" w14:textId="40E87501" w:rsidR="00942072" w:rsidRPr="009B1F46" w:rsidRDefault="00942072" w:rsidP="005A058F">
            <w:pPr>
              <w:ind w:firstLine="0"/>
              <w:jc w:val="left"/>
              <w:rPr>
                <w:rFonts w:cs="Times New Roman"/>
                <w:sz w:val="20"/>
              </w:rPr>
            </w:pPr>
            <w:r w:rsidRPr="009B1F46">
              <w:rPr>
                <w:rFonts w:cs="Times New Roman"/>
                <w:sz w:val="20"/>
              </w:rPr>
              <w:t>EUNIS, 23.07.2001. F.</w:t>
            </w:r>
            <w:r w:rsidR="00776E6C">
              <w:rPr>
                <w:rFonts w:cs="Times New Roman"/>
                <w:sz w:val="20"/>
              </w:rPr>
              <w:t> </w:t>
            </w:r>
            <w:r w:rsidRPr="009B1F46">
              <w:rPr>
                <w:rFonts w:cs="Times New Roman"/>
                <w:sz w:val="20"/>
              </w:rPr>
              <w:t>Kovaļevskis, D.</w:t>
            </w:r>
            <w:r w:rsidR="00776E6C">
              <w:rPr>
                <w:rFonts w:cs="Times New Roman"/>
                <w:sz w:val="20"/>
              </w:rPr>
              <w:t> </w:t>
            </w:r>
            <w:r w:rsidRPr="009B1F46">
              <w:rPr>
                <w:rFonts w:cs="Times New Roman"/>
                <w:sz w:val="20"/>
              </w:rPr>
              <w:t>Teļnovs</w:t>
            </w:r>
            <w:r w:rsidR="00BF067A">
              <w:rPr>
                <w:rFonts w:cs="Times New Roman"/>
                <w:sz w:val="20"/>
              </w:rPr>
              <w:t>.</w:t>
            </w:r>
          </w:p>
        </w:tc>
      </w:tr>
      <w:tr w:rsidR="00942072" w:rsidRPr="009B1F46" w14:paraId="31C18F55" w14:textId="77777777" w:rsidTr="00942072">
        <w:tc>
          <w:tcPr>
            <w:tcW w:w="10206" w:type="dxa"/>
            <w:gridSpan w:val="5"/>
            <w:shd w:val="clear" w:color="auto" w:fill="D9D9D9" w:themeFill="background1" w:themeFillShade="D9"/>
            <w:vAlign w:val="center"/>
          </w:tcPr>
          <w:p w14:paraId="0CFBC502" w14:textId="77777777" w:rsidR="00942072" w:rsidRPr="009B1F46" w:rsidRDefault="00942072" w:rsidP="005A058F">
            <w:pPr>
              <w:ind w:firstLine="0"/>
              <w:jc w:val="left"/>
              <w:rPr>
                <w:rFonts w:cs="Times New Roman"/>
              </w:rPr>
            </w:pPr>
            <w:r w:rsidRPr="009B1F46">
              <w:rPr>
                <w:rFonts w:cs="Times New Roman"/>
                <w:b/>
                <w:sz w:val="18"/>
              </w:rPr>
              <w:t>Pētījumi</w:t>
            </w:r>
          </w:p>
        </w:tc>
      </w:tr>
      <w:tr w:rsidR="00942072" w:rsidRPr="009B1F46" w14:paraId="678D097B" w14:textId="77777777" w:rsidTr="00942072">
        <w:tc>
          <w:tcPr>
            <w:tcW w:w="2694" w:type="dxa"/>
            <w:gridSpan w:val="2"/>
            <w:vAlign w:val="center"/>
          </w:tcPr>
          <w:p w14:paraId="69A46CCB" w14:textId="77777777" w:rsidR="00942072" w:rsidRPr="009B1F46" w:rsidRDefault="00942072" w:rsidP="005A058F">
            <w:pPr>
              <w:ind w:firstLine="0"/>
              <w:jc w:val="left"/>
              <w:rPr>
                <w:rFonts w:cs="Times New Roman"/>
                <w:sz w:val="20"/>
              </w:rPr>
            </w:pPr>
            <w:r w:rsidRPr="009B1F46">
              <w:rPr>
                <w:rFonts w:cs="Times New Roman"/>
                <w:sz w:val="20"/>
              </w:rPr>
              <w:t>Apputeksnētāju un epigeiskās faunas monitorings. Gliemeži. Skudras.</w:t>
            </w:r>
          </w:p>
        </w:tc>
        <w:tc>
          <w:tcPr>
            <w:tcW w:w="1559" w:type="dxa"/>
            <w:vAlign w:val="center"/>
          </w:tcPr>
          <w:p w14:paraId="63EE9B6F" w14:textId="77777777" w:rsidR="00942072" w:rsidRPr="009B1F46" w:rsidRDefault="00942072" w:rsidP="005A058F">
            <w:pPr>
              <w:ind w:firstLine="0"/>
              <w:jc w:val="center"/>
              <w:rPr>
                <w:rFonts w:cs="Times New Roman"/>
                <w:sz w:val="20"/>
              </w:rPr>
            </w:pPr>
            <w:r w:rsidRPr="009B1F46">
              <w:rPr>
                <w:rFonts w:cs="Times New Roman"/>
                <w:sz w:val="20"/>
              </w:rPr>
              <w:t>Sugu saraksti. Laba reference, var atkārtot uzskaites.</w:t>
            </w:r>
          </w:p>
        </w:tc>
        <w:tc>
          <w:tcPr>
            <w:tcW w:w="5953" w:type="dxa"/>
            <w:gridSpan w:val="2"/>
            <w:vAlign w:val="center"/>
          </w:tcPr>
          <w:p w14:paraId="53CDDC8C" w14:textId="29AD0E75" w:rsidR="00942072" w:rsidRPr="009B1F46" w:rsidRDefault="00942072" w:rsidP="005A058F">
            <w:pPr>
              <w:ind w:firstLine="0"/>
              <w:jc w:val="left"/>
              <w:rPr>
                <w:rFonts w:cs="Times New Roman"/>
                <w:sz w:val="20"/>
              </w:rPr>
            </w:pPr>
            <w:r w:rsidRPr="009B1F46">
              <w:rPr>
                <w:rFonts w:cs="Times New Roman"/>
                <w:sz w:val="20"/>
              </w:rPr>
              <w:t>2003.</w:t>
            </w:r>
            <w:r w:rsidR="00126AFF">
              <w:rPr>
                <w:rFonts w:cs="Times New Roman"/>
                <w:sz w:val="20"/>
              </w:rPr>
              <w:t xml:space="preserve"> – </w:t>
            </w:r>
            <w:r w:rsidRPr="009B1F46">
              <w:rPr>
                <w:rFonts w:cs="Times New Roman"/>
                <w:sz w:val="20"/>
              </w:rPr>
              <w:t>2</w:t>
            </w:r>
            <w:r w:rsidR="00126AFF">
              <w:rPr>
                <w:rFonts w:cs="Times New Roman"/>
                <w:sz w:val="20"/>
              </w:rPr>
              <w:t>005. gads</w:t>
            </w:r>
            <w:r w:rsidRPr="009B1F46">
              <w:rPr>
                <w:rFonts w:cs="Times New Roman"/>
                <w:sz w:val="20"/>
              </w:rPr>
              <w:t xml:space="preserve"> V.</w:t>
            </w:r>
            <w:r w:rsidR="00126AFF">
              <w:rPr>
                <w:rFonts w:cs="Times New Roman"/>
                <w:sz w:val="20"/>
              </w:rPr>
              <w:t> </w:t>
            </w:r>
            <w:r w:rsidRPr="009B1F46">
              <w:rPr>
                <w:rFonts w:cs="Times New Roman"/>
                <w:sz w:val="20"/>
              </w:rPr>
              <w:t>Spuņģis</w:t>
            </w:r>
            <w:r w:rsidR="00BF067A">
              <w:rPr>
                <w:rFonts w:cs="Times New Roman"/>
                <w:sz w:val="20"/>
              </w:rPr>
              <w:t>.</w:t>
            </w:r>
          </w:p>
          <w:p w14:paraId="1B92BDEE" w14:textId="6A4A900B" w:rsidR="00942072" w:rsidRPr="009B1F46" w:rsidRDefault="00126AFF" w:rsidP="005A058F">
            <w:pPr>
              <w:ind w:firstLine="0"/>
              <w:jc w:val="left"/>
              <w:rPr>
                <w:rFonts w:cs="Times New Roman"/>
                <w:sz w:val="20"/>
              </w:rPr>
            </w:pPr>
            <w:r>
              <w:rPr>
                <w:rFonts w:cs="Times New Roman"/>
                <w:sz w:val="20"/>
              </w:rPr>
              <w:t>2016. gadā</w:t>
            </w:r>
            <w:r w:rsidR="00942072" w:rsidRPr="009B1F46">
              <w:rPr>
                <w:rFonts w:cs="Times New Roman"/>
                <w:sz w:val="20"/>
              </w:rPr>
              <w:t xml:space="preserve"> uzskaitīti zemesgliemeži.</w:t>
            </w:r>
          </w:p>
        </w:tc>
      </w:tr>
    </w:tbl>
    <w:p w14:paraId="28B1B277" w14:textId="77777777" w:rsidR="001834D2" w:rsidRPr="009B1F46" w:rsidRDefault="001834D2" w:rsidP="001834D2">
      <w:pPr>
        <w:suppressAutoHyphens/>
        <w:spacing w:line="240" w:lineRule="auto"/>
        <w:ind w:firstLine="0"/>
        <w:rPr>
          <w:rFonts w:eastAsia="Calibri" w:cs="Times New Roman"/>
          <w:b/>
          <w:bCs/>
          <w:sz w:val="18"/>
          <w:szCs w:val="18"/>
          <w:lang w:eastAsia="ar-SA"/>
        </w:rPr>
      </w:pPr>
      <w:r w:rsidRPr="009B1F46">
        <w:rPr>
          <w:rFonts w:eastAsia="Calibri" w:cs="Times New Roman"/>
          <w:b/>
          <w:bCs/>
          <w:sz w:val="18"/>
          <w:szCs w:val="18"/>
          <w:lang w:eastAsia="ar-SA"/>
        </w:rPr>
        <w:t>Saīsinājumi:</w:t>
      </w:r>
    </w:p>
    <w:p w14:paraId="4C403052" w14:textId="77777777" w:rsidR="00126AFF" w:rsidRDefault="00126AFF" w:rsidP="001834D2">
      <w:pPr>
        <w:spacing w:line="240" w:lineRule="auto"/>
        <w:ind w:firstLine="0"/>
        <w:rPr>
          <w:bCs/>
          <w:iCs/>
          <w:sz w:val="18"/>
          <w:szCs w:val="18"/>
        </w:rPr>
      </w:pPr>
      <w:r w:rsidRPr="00126AFF">
        <w:rPr>
          <w:bCs/>
          <w:iCs/>
          <w:sz w:val="18"/>
          <w:szCs w:val="18"/>
        </w:rPr>
        <w:t>Aizsardzības stāvokļa novērtējums atbilstoši ziņojumā Eiropas Komisijai par ES nozīmes biotopu (dzīvotņu) un sugu aizsardzības stāvokli Latvijā, novērtējums par 2003. – 2018. gada periodu (ES ziņojums, 2019) lietotajiem apzīmējumiem:</w:t>
      </w:r>
    </w:p>
    <w:tbl>
      <w:tblPr>
        <w:tblStyle w:val="TableGrid"/>
        <w:tblW w:w="0" w:type="auto"/>
        <w:tblLook w:val="04A0" w:firstRow="1" w:lastRow="0" w:firstColumn="1" w:lastColumn="0" w:noHBand="0" w:noVBand="1"/>
      </w:tblPr>
      <w:tblGrid>
        <w:gridCol w:w="684"/>
        <w:gridCol w:w="8337"/>
      </w:tblGrid>
      <w:tr w:rsidR="00126AFF" w:rsidRPr="00126AFF" w14:paraId="494753AC" w14:textId="77777777" w:rsidTr="00D27199">
        <w:tc>
          <w:tcPr>
            <w:tcW w:w="704" w:type="dxa"/>
            <w:tcBorders>
              <w:top w:val="single" w:sz="4" w:space="0" w:color="auto"/>
              <w:left w:val="single" w:sz="4" w:space="0" w:color="auto"/>
              <w:bottom w:val="single" w:sz="4" w:space="0" w:color="auto"/>
              <w:right w:val="single" w:sz="4" w:space="0" w:color="auto"/>
            </w:tcBorders>
            <w:shd w:val="clear" w:color="auto" w:fill="92D050"/>
          </w:tcPr>
          <w:p w14:paraId="1AC99808" w14:textId="77777777" w:rsidR="00126AFF" w:rsidRPr="00126AFF" w:rsidRDefault="00126AFF" w:rsidP="00126AFF">
            <w:pPr>
              <w:ind w:firstLine="0"/>
              <w:rPr>
                <w:iCs/>
                <w:sz w:val="18"/>
                <w:szCs w:val="18"/>
              </w:rPr>
            </w:pPr>
          </w:p>
        </w:tc>
        <w:tc>
          <w:tcPr>
            <w:tcW w:w="8646" w:type="dxa"/>
            <w:tcBorders>
              <w:top w:val="nil"/>
              <w:left w:val="single" w:sz="4" w:space="0" w:color="auto"/>
              <w:bottom w:val="nil"/>
              <w:right w:val="nil"/>
            </w:tcBorders>
          </w:tcPr>
          <w:p w14:paraId="42DA3C47" w14:textId="77777777" w:rsidR="00126AFF" w:rsidRPr="00126AFF" w:rsidRDefault="00126AFF" w:rsidP="00126AFF">
            <w:pPr>
              <w:ind w:firstLine="0"/>
              <w:rPr>
                <w:iCs/>
                <w:sz w:val="18"/>
                <w:szCs w:val="18"/>
                <w:lang w:val="en-US"/>
              </w:rPr>
            </w:pPr>
            <w:r w:rsidRPr="00126AFF">
              <w:rPr>
                <w:iCs/>
                <w:sz w:val="18"/>
                <w:szCs w:val="18"/>
                <w:lang w:val="en-US"/>
              </w:rPr>
              <w:t>FV: Aizsardzības stāvoklis labvēlīgs (Favourable);</w:t>
            </w:r>
          </w:p>
        </w:tc>
      </w:tr>
      <w:tr w:rsidR="00126AFF" w:rsidRPr="00126AFF" w14:paraId="789036EF" w14:textId="77777777" w:rsidTr="00D27199">
        <w:tc>
          <w:tcPr>
            <w:tcW w:w="704" w:type="dxa"/>
            <w:tcBorders>
              <w:top w:val="single" w:sz="4" w:space="0" w:color="auto"/>
              <w:left w:val="single" w:sz="4" w:space="0" w:color="auto"/>
              <w:bottom w:val="single" w:sz="4" w:space="0" w:color="auto"/>
              <w:right w:val="single" w:sz="4" w:space="0" w:color="auto"/>
            </w:tcBorders>
            <w:shd w:val="clear" w:color="auto" w:fill="FFC000"/>
          </w:tcPr>
          <w:p w14:paraId="5061CC31" w14:textId="77777777" w:rsidR="00126AFF" w:rsidRPr="00126AFF" w:rsidRDefault="00126AFF" w:rsidP="00126AFF">
            <w:pPr>
              <w:ind w:firstLine="0"/>
              <w:rPr>
                <w:iCs/>
                <w:sz w:val="18"/>
                <w:szCs w:val="18"/>
                <w:lang w:val="en-US"/>
              </w:rPr>
            </w:pPr>
          </w:p>
        </w:tc>
        <w:tc>
          <w:tcPr>
            <w:tcW w:w="8646" w:type="dxa"/>
            <w:tcBorders>
              <w:top w:val="nil"/>
              <w:left w:val="single" w:sz="4" w:space="0" w:color="auto"/>
              <w:bottom w:val="nil"/>
              <w:right w:val="nil"/>
            </w:tcBorders>
          </w:tcPr>
          <w:p w14:paraId="52E3646B" w14:textId="77777777" w:rsidR="00126AFF" w:rsidRPr="00126AFF" w:rsidRDefault="00126AFF" w:rsidP="00126AFF">
            <w:pPr>
              <w:ind w:firstLine="0"/>
              <w:rPr>
                <w:iCs/>
                <w:sz w:val="18"/>
                <w:szCs w:val="18"/>
                <w:lang w:val="en-US"/>
              </w:rPr>
            </w:pPr>
            <w:r w:rsidRPr="00126AFF">
              <w:rPr>
                <w:iCs/>
                <w:sz w:val="18"/>
                <w:szCs w:val="18"/>
                <w:lang w:val="en-US"/>
              </w:rPr>
              <w:t xml:space="preserve">U1: Aizsardzības stāvoklis nelabvēlīgs-nepietiekams (Unfavourable-Inadequate); </w:t>
            </w:r>
          </w:p>
        </w:tc>
      </w:tr>
      <w:tr w:rsidR="00126AFF" w:rsidRPr="00126AFF" w14:paraId="05A64DA3" w14:textId="77777777" w:rsidTr="00D27199">
        <w:tc>
          <w:tcPr>
            <w:tcW w:w="704" w:type="dxa"/>
            <w:tcBorders>
              <w:top w:val="single" w:sz="4" w:space="0" w:color="auto"/>
              <w:left w:val="single" w:sz="4" w:space="0" w:color="auto"/>
              <w:bottom w:val="single" w:sz="4" w:space="0" w:color="auto"/>
              <w:right w:val="single" w:sz="4" w:space="0" w:color="auto"/>
            </w:tcBorders>
            <w:shd w:val="clear" w:color="auto" w:fill="FF0000"/>
          </w:tcPr>
          <w:p w14:paraId="4F985567" w14:textId="77777777" w:rsidR="00126AFF" w:rsidRPr="00126AFF" w:rsidRDefault="00126AFF" w:rsidP="00126AFF">
            <w:pPr>
              <w:ind w:firstLine="0"/>
              <w:rPr>
                <w:iCs/>
                <w:sz w:val="18"/>
                <w:szCs w:val="18"/>
                <w:lang w:val="en-US"/>
              </w:rPr>
            </w:pPr>
          </w:p>
        </w:tc>
        <w:tc>
          <w:tcPr>
            <w:tcW w:w="8646" w:type="dxa"/>
            <w:tcBorders>
              <w:top w:val="nil"/>
              <w:left w:val="single" w:sz="4" w:space="0" w:color="auto"/>
              <w:bottom w:val="nil"/>
              <w:right w:val="nil"/>
            </w:tcBorders>
          </w:tcPr>
          <w:p w14:paraId="22111D85" w14:textId="77777777" w:rsidR="00126AFF" w:rsidRPr="00126AFF" w:rsidRDefault="00126AFF" w:rsidP="00126AFF">
            <w:pPr>
              <w:ind w:firstLine="0"/>
              <w:rPr>
                <w:iCs/>
                <w:sz w:val="18"/>
                <w:szCs w:val="18"/>
                <w:lang w:val="en-US"/>
              </w:rPr>
            </w:pPr>
            <w:r w:rsidRPr="00126AFF">
              <w:rPr>
                <w:iCs/>
                <w:sz w:val="18"/>
                <w:szCs w:val="18"/>
                <w:lang w:val="en-US"/>
              </w:rPr>
              <w:t>U2: Aizsardzības stāvoklis nelabvēlīgs-slikts (Unfavourable-Bad);</w:t>
            </w:r>
          </w:p>
        </w:tc>
      </w:tr>
      <w:tr w:rsidR="00126AFF" w:rsidRPr="00126AFF" w14:paraId="0AC957DB" w14:textId="77777777" w:rsidTr="00D27199">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7FD2348" w14:textId="77777777" w:rsidR="00126AFF" w:rsidRPr="00126AFF" w:rsidRDefault="00126AFF" w:rsidP="00126AFF">
            <w:pPr>
              <w:ind w:firstLine="0"/>
              <w:rPr>
                <w:iCs/>
                <w:sz w:val="18"/>
                <w:szCs w:val="18"/>
                <w:lang w:val="en-US"/>
              </w:rPr>
            </w:pPr>
          </w:p>
        </w:tc>
        <w:tc>
          <w:tcPr>
            <w:tcW w:w="8646" w:type="dxa"/>
            <w:tcBorders>
              <w:top w:val="nil"/>
              <w:left w:val="single" w:sz="4" w:space="0" w:color="auto"/>
              <w:bottom w:val="nil"/>
              <w:right w:val="nil"/>
            </w:tcBorders>
          </w:tcPr>
          <w:p w14:paraId="253F5C6C" w14:textId="77777777" w:rsidR="00126AFF" w:rsidRPr="00126AFF" w:rsidRDefault="00126AFF" w:rsidP="00126AFF">
            <w:pPr>
              <w:ind w:firstLine="0"/>
              <w:rPr>
                <w:iCs/>
                <w:sz w:val="18"/>
                <w:szCs w:val="18"/>
                <w:lang w:val="en-US"/>
              </w:rPr>
            </w:pPr>
            <w:r w:rsidRPr="00126AFF">
              <w:rPr>
                <w:iCs/>
                <w:sz w:val="18"/>
                <w:szCs w:val="18"/>
                <w:lang w:val="en-US"/>
              </w:rPr>
              <w:t>XX: Aizsardzības stāvoklis nezināms (Unknown).</w:t>
            </w:r>
          </w:p>
        </w:tc>
      </w:tr>
    </w:tbl>
    <w:p w14:paraId="22FB7F3E" w14:textId="1C68E70C" w:rsidR="00126AFF" w:rsidRDefault="00126AFF" w:rsidP="001834D2">
      <w:pPr>
        <w:spacing w:line="240" w:lineRule="auto"/>
        <w:ind w:firstLine="0"/>
        <w:rPr>
          <w:b/>
          <w:bCs/>
          <w:sz w:val="18"/>
          <w:szCs w:val="18"/>
        </w:rPr>
      </w:pPr>
      <w:r w:rsidRPr="00126AFF">
        <w:rPr>
          <w:b/>
          <w:bCs/>
          <w:iCs/>
          <w:sz w:val="18"/>
          <w:szCs w:val="18"/>
        </w:rPr>
        <w:t>Apzīmējumi aizsardzības stāvokļa tendencei:</w:t>
      </w:r>
      <w:r w:rsidRPr="00126AFF">
        <w:rPr>
          <w:bCs/>
          <w:iCs/>
          <w:sz w:val="18"/>
          <w:szCs w:val="18"/>
        </w:rPr>
        <w:t xml:space="preserve"> I ‐ uzlabojas; D ‐ paslik</w:t>
      </w:r>
      <w:r>
        <w:rPr>
          <w:bCs/>
          <w:iCs/>
          <w:sz w:val="18"/>
          <w:szCs w:val="18"/>
        </w:rPr>
        <w:t>tinās; S ‐ stabils, X ‐ nezināms.</w:t>
      </w:r>
    </w:p>
    <w:p w14:paraId="44183F98" w14:textId="7FCDBAD6" w:rsidR="001834D2" w:rsidRPr="009B1F46" w:rsidRDefault="00126AFF" w:rsidP="001834D2">
      <w:pPr>
        <w:spacing w:line="240" w:lineRule="auto"/>
        <w:ind w:firstLine="0"/>
        <w:rPr>
          <w:sz w:val="18"/>
          <w:szCs w:val="18"/>
        </w:rPr>
      </w:pPr>
      <w:r>
        <w:rPr>
          <w:b/>
          <w:bCs/>
          <w:sz w:val="18"/>
          <w:szCs w:val="18"/>
        </w:rPr>
        <w:t>BD</w:t>
      </w:r>
      <w:r>
        <w:rPr>
          <w:sz w:val="18"/>
          <w:szCs w:val="18"/>
        </w:rPr>
        <w:t xml:space="preserve"> – Biotopu direktīva</w:t>
      </w:r>
      <w:r w:rsidR="001834D2" w:rsidRPr="009B1F46">
        <w:rPr>
          <w:sz w:val="18"/>
          <w:szCs w:val="18"/>
        </w:rPr>
        <w:t xml:space="preserve"> </w:t>
      </w:r>
      <w:r w:rsidR="001834D2" w:rsidRPr="009B1F46">
        <w:rPr>
          <w:b/>
          <w:sz w:val="18"/>
          <w:szCs w:val="18"/>
        </w:rPr>
        <w:t>II</w:t>
      </w:r>
      <w:r w:rsidR="001834D2" w:rsidRPr="009B1F46">
        <w:rPr>
          <w:sz w:val="18"/>
          <w:szCs w:val="18"/>
        </w:rPr>
        <w:t xml:space="preserve"> pielikums. Dzīvnieku un augu sugas, kas ir Kopienas interešu sfērā un kuru aizsardzībai nepieciešama </w:t>
      </w:r>
      <w:r w:rsidR="00842871">
        <w:rPr>
          <w:sz w:val="18"/>
          <w:szCs w:val="18"/>
        </w:rPr>
        <w:t>ĪA</w:t>
      </w:r>
      <w:r w:rsidR="001834D2" w:rsidRPr="009B1F46">
        <w:rPr>
          <w:sz w:val="18"/>
          <w:szCs w:val="18"/>
        </w:rPr>
        <w:t xml:space="preserve"> teritoriju nodalīšana.</w:t>
      </w:r>
      <w:r w:rsidR="004D1208" w:rsidRPr="009B1F46">
        <w:rPr>
          <w:sz w:val="18"/>
          <w:szCs w:val="18"/>
        </w:rPr>
        <w:t xml:space="preserve"> </w:t>
      </w:r>
      <w:r w:rsidR="004D1208" w:rsidRPr="009B1F46">
        <w:rPr>
          <w:b/>
          <w:sz w:val="18"/>
          <w:szCs w:val="18"/>
        </w:rPr>
        <w:t>IV</w:t>
      </w:r>
      <w:r w:rsidR="004D1208" w:rsidRPr="009B1F46">
        <w:rPr>
          <w:sz w:val="18"/>
          <w:szCs w:val="18"/>
        </w:rPr>
        <w:t xml:space="preserve"> pielikums. Kopienā nozīmīgas dzīvnieku un augu sugas, kam</w:t>
      </w:r>
      <w:r>
        <w:rPr>
          <w:sz w:val="18"/>
          <w:szCs w:val="18"/>
        </w:rPr>
        <w:t xml:space="preserve"> vajadzīga stingra </w:t>
      </w:r>
      <w:r>
        <w:rPr>
          <w:sz w:val="18"/>
          <w:szCs w:val="18"/>
        </w:rPr>
        <w:lastRenderedPageBreak/>
        <w:t>aizsardzība.</w:t>
      </w:r>
      <w:r w:rsidR="004D1208" w:rsidRPr="009B1F46">
        <w:rPr>
          <w:sz w:val="18"/>
          <w:szCs w:val="18"/>
        </w:rPr>
        <w:t xml:space="preserve"> </w:t>
      </w:r>
      <w:r w:rsidR="001834D2" w:rsidRPr="009B1F46">
        <w:rPr>
          <w:b/>
          <w:sz w:val="18"/>
          <w:szCs w:val="18"/>
        </w:rPr>
        <w:t>V</w:t>
      </w:r>
      <w:r w:rsidR="001834D2" w:rsidRPr="009B1F46">
        <w:rPr>
          <w:sz w:val="18"/>
          <w:szCs w:val="18"/>
        </w:rPr>
        <w:t xml:space="preserve"> pielikums. Dzīvnieku un augu sugas, kas ir Kopienas interešu sfērā un kuru iegūšana un ekspluatācija dabā var būt pieļaujama.</w:t>
      </w:r>
    </w:p>
    <w:p w14:paraId="714C852E" w14:textId="28EB0282" w:rsidR="0052506B" w:rsidRPr="009B1F46" w:rsidRDefault="00126AFF" w:rsidP="0052506B">
      <w:pPr>
        <w:suppressAutoHyphens/>
        <w:spacing w:line="240" w:lineRule="auto"/>
        <w:ind w:firstLine="0"/>
        <w:rPr>
          <w:rFonts w:eastAsia="Calibri" w:cs="Times New Roman"/>
          <w:sz w:val="18"/>
          <w:szCs w:val="20"/>
          <w:lang w:eastAsia="ar-SA"/>
        </w:rPr>
      </w:pPr>
      <w:r>
        <w:rPr>
          <w:rFonts w:eastAsia="Calibri" w:cs="Times New Roman"/>
          <w:b/>
          <w:bCs/>
          <w:sz w:val="18"/>
          <w:szCs w:val="20"/>
          <w:lang w:eastAsia="ar-SA"/>
        </w:rPr>
        <w:t>ĪAS</w:t>
      </w:r>
      <w:r w:rsidR="0052506B" w:rsidRPr="009B1F46">
        <w:rPr>
          <w:rFonts w:eastAsia="Calibri" w:cs="Times New Roman"/>
          <w:sz w:val="18"/>
          <w:szCs w:val="20"/>
          <w:lang w:eastAsia="ar-SA"/>
        </w:rPr>
        <w:t xml:space="preserve"> – </w:t>
      </w:r>
      <w:r w:rsidRPr="00126AFF">
        <w:rPr>
          <w:rFonts w:eastAsia="Calibri" w:cs="Times New Roman"/>
          <w:sz w:val="18"/>
          <w:szCs w:val="20"/>
          <w:lang w:eastAsia="ar-SA"/>
        </w:rPr>
        <w:t>ĪA suga (</w:t>
      </w:r>
      <w:r w:rsidR="00776E6C">
        <w:rPr>
          <w:rFonts w:eastAsia="Calibri" w:cs="Times New Roman"/>
          <w:sz w:val="18"/>
          <w:szCs w:val="20"/>
          <w:lang w:eastAsia="ar-SA"/>
        </w:rPr>
        <w:t xml:space="preserve">atbilstoši </w:t>
      </w:r>
      <w:r w:rsidRPr="00126AFF">
        <w:rPr>
          <w:rFonts w:eastAsia="Calibri" w:cs="Times New Roman"/>
          <w:sz w:val="18"/>
          <w:szCs w:val="20"/>
          <w:lang w:eastAsia="ar-SA"/>
        </w:rPr>
        <w:t xml:space="preserve">MK 2000. gada 14. novembra noteikumu Nr. 396. ”Noteikumi par īpaši aizsargājamo sugu un ierobežoti izmantojamo īpaši aizsargājamo sugu sarakstu” </w:t>
      </w:r>
      <w:r w:rsidRPr="00776E6C">
        <w:rPr>
          <w:rFonts w:eastAsia="Calibri" w:cs="Times New Roman"/>
          <w:b/>
          <w:sz w:val="18"/>
          <w:szCs w:val="20"/>
          <w:lang w:eastAsia="ar-SA"/>
        </w:rPr>
        <w:t>1.</w:t>
      </w:r>
      <w:r w:rsidR="00776E6C">
        <w:rPr>
          <w:rFonts w:eastAsia="Calibri" w:cs="Times New Roman"/>
          <w:sz w:val="18"/>
          <w:szCs w:val="20"/>
          <w:lang w:eastAsia="ar-SA"/>
        </w:rPr>
        <w:t xml:space="preserve"> un </w:t>
      </w:r>
      <w:r w:rsidR="00776E6C" w:rsidRPr="00776E6C">
        <w:rPr>
          <w:rFonts w:eastAsia="Calibri" w:cs="Times New Roman"/>
          <w:b/>
          <w:sz w:val="18"/>
          <w:szCs w:val="20"/>
          <w:lang w:eastAsia="ar-SA"/>
        </w:rPr>
        <w:t>2.</w:t>
      </w:r>
      <w:r w:rsidRPr="00126AFF">
        <w:rPr>
          <w:rFonts w:eastAsia="Calibri" w:cs="Times New Roman"/>
          <w:sz w:val="18"/>
          <w:szCs w:val="20"/>
          <w:lang w:eastAsia="ar-SA"/>
        </w:rPr>
        <w:t> </w:t>
      </w:r>
      <w:r w:rsidR="00776E6C">
        <w:rPr>
          <w:rFonts w:eastAsia="Calibri" w:cs="Times New Roman"/>
          <w:sz w:val="18"/>
          <w:szCs w:val="20"/>
          <w:lang w:eastAsia="ar-SA"/>
        </w:rPr>
        <w:t>pielikumam)</w:t>
      </w:r>
      <w:r w:rsidRPr="00126AFF">
        <w:rPr>
          <w:rFonts w:eastAsia="Calibri" w:cs="Times New Roman"/>
          <w:sz w:val="18"/>
          <w:szCs w:val="20"/>
          <w:lang w:eastAsia="ar-SA"/>
        </w:rPr>
        <w:t>;</w:t>
      </w:r>
    </w:p>
    <w:p w14:paraId="1F9E232F" w14:textId="4DF616A5" w:rsidR="0052506B" w:rsidRPr="009B1F46" w:rsidRDefault="0052506B" w:rsidP="0052506B">
      <w:pPr>
        <w:spacing w:line="240" w:lineRule="auto"/>
        <w:ind w:firstLine="0"/>
        <w:rPr>
          <w:sz w:val="18"/>
        </w:rPr>
      </w:pPr>
      <w:r w:rsidRPr="009B1F46">
        <w:rPr>
          <w:b/>
          <w:sz w:val="18"/>
        </w:rPr>
        <w:t xml:space="preserve">MIK </w:t>
      </w:r>
      <w:r w:rsidRPr="009B1F46">
        <w:rPr>
          <w:sz w:val="18"/>
        </w:rPr>
        <w:t>– sugas aizsardzībai veido</w:t>
      </w:r>
      <w:r w:rsidR="00126AFF">
        <w:rPr>
          <w:sz w:val="18"/>
        </w:rPr>
        <w:t xml:space="preserve">jams mikroliegums (atbilstoši </w:t>
      </w:r>
      <w:r w:rsidR="004A1976" w:rsidRPr="009B1F46">
        <w:rPr>
          <w:sz w:val="18"/>
        </w:rPr>
        <w:t xml:space="preserve">MK </w:t>
      </w:r>
      <w:r w:rsidR="00126AFF">
        <w:rPr>
          <w:sz w:val="18"/>
        </w:rPr>
        <w:t>2012. </w:t>
      </w:r>
      <w:r w:rsidRPr="009B1F46">
        <w:rPr>
          <w:sz w:val="18"/>
        </w:rPr>
        <w:t>gada</w:t>
      </w:r>
      <w:r w:rsidR="00126AFF">
        <w:rPr>
          <w:sz w:val="18"/>
        </w:rPr>
        <w:t xml:space="preserve"> 18. decembra noteikumiem Nr. 940 “</w:t>
      </w:r>
      <w:r w:rsidRPr="009B1F46">
        <w:rPr>
          <w:sz w:val="18"/>
        </w:rPr>
        <w:t>Noteikumi par mikroliegumu izveidošanas un apsaimniekošanas kārtību, to aizsardzību, kā arī mikroliegumu un to buferzonu noteikšanu”</w:t>
      </w:r>
      <w:r w:rsidR="00126AFF">
        <w:rPr>
          <w:sz w:val="18"/>
        </w:rPr>
        <w:t xml:space="preserve"> 1. pielikumam);</w:t>
      </w:r>
    </w:p>
    <w:p w14:paraId="10B88417" w14:textId="57AAB439" w:rsidR="001834D2" w:rsidRDefault="001834D2" w:rsidP="001834D2">
      <w:pPr>
        <w:spacing w:line="240" w:lineRule="auto"/>
        <w:ind w:firstLine="0"/>
        <w:rPr>
          <w:iCs/>
          <w:sz w:val="18"/>
          <w:szCs w:val="18"/>
        </w:rPr>
      </w:pPr>
      <w:r w:rsidRPr="009B1F46">
        <w:rPr>
          <w:b/>
          <w:bCs/>
          <w:sz w:val="18"/>
          <w:szCs w:val="18"/>
        </w:rPr>
        <w:t>SG</w:t>
      </w:r>
      <w:r w:rsidRPr="009B1F46">
        <w:rPr>
          <w:sz w:val="18"/>
          <w:szCs w:val="18"/>
        </w:rPr>
        <w:t xml:space="preserve"> – aizsardzības kategorija Latvijas Sarkanajā grāmatā</w:t>
      </w:r>
      <w:r w:rsidR="00776E6C">
        <w:rPr>
          <w:sz w:val="18"/>
          <w:szCs w:val="18"/>
        </w:rPr>
        <w:t xml:space="preserve">; </w:t>
      </w:r>
      <w:r w:rsidR="00776E6C" w:rsidRPr="00776E6C">
        <w:rPr>
          <w:bCs/>
          <w:iCs/>
          <w:sz w:val="18"/>
          <w:szCs w:val="18"/>
        </w:rPr>
        <w:t>0.</w:t>
      </w:r>
      <w:r w:rsidR="00776E6C" w:rsidRPr="00776E6C">
        <w:rPr>
          <w:iCs/>
          <w:sz w:val="18"/>
          <w:szCs w:val="18"/>
        </w:rPr>
        <w:t xml:space="preserve"> kategorija - izzudušās sugas; </w:t>
      </w:r>
      <w:r w:rsidR="00776E6C" w:rsidRPr="00776E6C">
        <w:rPr>
          <w:bCs/>
          <w:iCs/>
          <w:sz w:val="18"/>
          <w:szCs w:val="18"/>
        </w:rPr>
        <w:t>1</w:t>
      </w:r>
      <w:r w:rsidR="00776E6C" w:rsidRPr="00776E6C">
        <w:rPr>
          <w:iCs/>
          <w:sz w:val="18"/>
          <w:szCs w:val="18"/>
        </w:rPr>
        <w:t xml:space="preserve">. kategorija - izzūdošās sugas; </w:t>
      </w:r>
      <w:r w:rsidR="00776E6C" w:rsidRPr="00776E6C">
        <w:rPr>
          <w:bCs/>
          <w:iCs/>
          <w:sz w:val="18"/>
          <w:szCs w:val="18"/>
        </w:rPr>
        <w:t>2</w:t>
      </w:r>
      <w:r w:rsidR="00776E6C" w:rsidRPr="00776E6C">
        <w:rPr>
          <w:iCs/>
          <w:sz w:val="18"/>
          <w:szCs w:val="18"/>
        </w:rPr>
        <w:t xml:space="preserve">. kategorija - sarūkošās sugas; </w:t>
      </w:r>
      <w:r w:rsidR="00776E6C" w:rsidRPr="00776E6C">
        <w:rPr>
          <w:bCs/>
          <w:iCs/>
          <w:sz w:val="18"/>
          <w:szCs w:val="18"/>
        </w:rPr>
        <w:t>3</w:t>
      </w:r>
      <w:r w:rsidR="00776E6C" w:rsidRPr="00776E6C">
        <w:rPr>
          <w:iCs/>
          <w:sz w:val="18"/>
          <w:szCs w:val="18"/>
        </w:rPr>
        <w:t xml:space="preserve">. kategorija - retās sugas; </w:t>
      </w:r>
      <w:r w:rsidR="00776E6C" w:rsidRPr="00776E6C">
        <w:rPr>
          <w:bCs/>
          <w:iCs/>
          <w:sz w:val="18"/>
          <w:szCs w:val="18"/>
        </w:rPr>
        <w:t>4</w:t>
      </w:r>
      <w:r w:rsidR="00776E6C" w:rsidRPr="00776E6C">
        <w:rPr>
          <w:iCs/>
          <w:sz w:val="18"/>
          <w:szCs w:val="18"/>
        </w:rPr>
        <w:t>. kategorija - maz pazīstamās sugas</w:t>
      </w:r>
      <w:r w:rsidR="00776E6C">
        <w:rPr>
          <w:iCs/>
          <w:sz w:val="18"/>
          <w:szCs w:val="18"/>
        </w:rPr>
        <w:t>;</w:t>
      </w:r>
    </w:p>
    <w:p w14:paraId="39AA5C7B" w14:textId="563C1CFA" w:rsidR="00776E6C" w:rsidRPr="009B1F46" w:rsidRDefault="00776E6C" w:rsidP="001834D2">
      <w:pPr>
        <w:spacing w:line="240" w:lineRule="auto"/>
        <w:ind w:firstLine="0"/>
        <w:rPr>
          <w:sz w:val="18"/>
          <w:szCs w:val="18"/>
        </w:rPr>
      </w:pPr>
      <w:r w:rsidRPr="00776E6C">
        <w:rPr>
          <w:b/>
          <w:iCs/>
          <w:sz w:val="18"/>
          <w:szCs w:val="18"/>
        </w:rPr>
        <w:t>EUNIS</w:t>
      </w:r>
      <w:r>
        <w:rPr>
          <w:iCs/>
          <w:sz w:val="18"/>
          <w:szCs w:val="18"/>
        </w:rPr>
        <w:t xml:space="preserve"> – </w:t>
      </w:r>
      <w:r w:rsidR="009D4184" w:rsidRPr="009D4184">
        <w:rPr>
          <w:iCs/>
          <w:sz w:val="18"/>
          <w:szCs w:val="18"/>
        </w:rPr>
        <w:t xml:space="preserve">Eiropas Vides aģentūras datu bāze </w:t>
      </w:r>
      <w:r>
        <w:rPr>
          <w:iCs/>
          <w:sz w:val="18"/>
          <w:szCs w:val="18"/>
        </w:rPr>
        <w:t>(The European Natura Information System).</w:t>
      </w:r>
    </w:p>
    <w:p w14:paraId="11B01ACF" w14:textId="77777777" w:rsidR="002F7DCB" w:rsidRPr="009B1F46" w:rsidRDefault="002F7DCB" w:rsidP="00D63A40">
      <w:pPr>
        <w:ind w:firstLine="0"/>
      </w:pPr>
    </w:p>
    <w:p w14:paraId="2C01305F" w14:textId="13796896" w:rsidR="006A60DD" w:rsidRPr="009B1F46" w:rsidRDefault="00B56D58" w:rsidP="006A60DD">
      <w:pPr>
        <w:pStyle w:val="Caption"/>
        <w:keepNext/>
        <w:ind w:firstLine="0"/>
        <w:rPr>
          <w:color w:val="auto"/>
          <w:sz w:val="22"/>
        </w:rPr>
      </w:pPr>
      <w:r w:rsidRPr="009B1F46">
        <w:rPr>
          <w:color w:val="auto"/>
          <w:sz w:val="22"/>
        </w:rPr>
        <w:t>4.10</w:t>
      </w:r>
      <w:r w:rsidR="006A60DD" w:rsidRPr="009B1F46">
        <w:rPr>
          <w:color w:val="auto"/>
          <w:sz w:val="22"/>
        </w:rPr>
        <w:t>.</w:t>
      </w:r>
      <w:r w:rsidR="00776E6C">
        <w:rPr>
          <w:color w:val="auto"/>
          <w:sz w:val="22"/>
        </w:rPr>
        <w:t> </w:t>
      </w:r>
      <w:r w:rsidR="006A60DD" w:rsidRPr="009B1F46">
        <w:rPr>
          <w:color w:val="auto"/>
          <w:sz w:val="22"/>
        </w:rPr>
        <w:t>tabula. DL "Diļļu pļavas" sastopamo bezmugurkaulnieku sugu populācijas informācijas apkopojums</w:t>
      </w:r>
    </w:p>
    <w:tbl>
      <w:tblPr>
        <w:tblW w:w="10915" w:type="dxa"/>
        <w:tblInd w:w="-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9"/>
        <w:gridCol w:w="708"/>
        <w:gridCol w:w="709"/>
        <w:gridCol w:w="851"/>
        <w:gridCol w:w="1842"/>
        <w:gridCol w:w="1418"/>
        <w:gridCol w:w="992"/>
        <w:gridCol w:w="1559"/>
      </w:tblGrid>
      <w:tr w:rsidR="000A02F0" w:rsidRPr="009B1F46" w14:paraId="29966F43" w14:textId="77777777" w:rsidTr="00CB770B">
        <w:tc>
          <w:tcPr>
            <w:tcW w:w="567" w:type="dxa"/>
            <w:vMerge w:val="restart"/>
            <w:shd w:val="clear" w:color="auto" w:fill="D9D9D9" w:themeFill="background1" w:themeFillShade="D9"/>
            <w:vAlign w:val="center"/>
          </w:tcPr>
          <w:p w14:paraId="44A976B1" w14:textId="77777777" w:rsidR="000A02F0" w:rsidRPr="009B1F46" w:rsidRDefault="000A02F0" w:rsidP="006D3B61">
            <w:pPr>
              <w:spacing w:line="240" w:lineRule="auto"/>
              <w:ind w:firstLine="0"/>
              <w:jc w:val="center"/>
              <w:rPr>
                <w:rFonts w:ascii="Times New Roman" w:eastAsia="Calibri" w:hAnsi="Times New Roman" w:cs="Times New Roman"/>
                <w:b/>
                <w:sz w:val="18"/>
                <w:szCs w:val="16"/>
              </w:rPr>
            </w:pPr>
            <w:r w:rsidRPr="009B1F46">
              <w:rPr>
                <w:rFonts w:ascii="Times New Roman" w:eastAsia="Calibri" w:hAnsi="Times New Roman" w:cs="Times New Roman"/>
                <w:b/>
                <w:sz w:val="18"/>
                <w:szCs w:val="16"/>
              </w:rPr>
              <w:t>Nr. p.k.</w:t>
            </w:r>
          </w:p>
        </w:tc>
        <w:tc>
          <w:tcPr>
            <w:tcW w:w="2269" w:type="dxa"/>
            <w:vMerge w:val="restart"/>
            <w:shd w:val="clear" w:color="auto" w:fill="D9D9D9" w:themeFill="background1" w:themeFillShade="D9"/>
            <w:vAlign w:val="center"/>
          </w:tcPr>
          <w:p w14:paraId="343B3766" w14:textId="77777777" w:rsidR="000A02F0" w:rsidRPr="009B1F46" w:rsidRDefault="000A02F0" w:rsidP="006D3B61">
            <w:pPr>
              <w:spacing w:line="240" w:lineRule="auto"/>
              <w:ind w:firstLine="0"/>
              <w:jc w:val="center"/>
              <w:rPr>
                <w:rFonts w:ascii="Times New Roman" w:eastAsia="Calibri" w:hAnsi="Times New Roman" w:cs="Times New Roman"/>
                <w:b/>
                <w:sz w:val="18"/>
                <w:szCs w:val="16"/>
              </w:rPr>
            </w:pPr>
            <w:r w:rsidRPr="009B1F46">
              <w:rPr>
                <w:rFonts w:ascii="Times New Roman" w:eastAsia="Calibri" w:hAnsi="Times New Roman" w:cs="Times New Roman"/>
                <w:b/>
                <w:sz w:val="18"/>
                <w:szCs w:val="16"/>
              </w:rPr>
              <w:t>Sugas nosaukums (latviski un latīniski)</w:t>
            </w:r>
          </w:p>
        </w:tc>
        <w:tc>
          <w:tcPr>
            <w:tcW w:w="1417" w:type="dxa"/>
            <w:gridSpan w:val="2"/>
            <w:shd w:val="clear" w:color="auto" w:fill="D9D9D9" w:themeFill="background1" w:themeFillShade="D9"/>
            <w:vAlign w:val="center"/>
          </w:tcPr>
          <w:p w14:paraId="5EC90863" w14:textId="77777777" w:rsidR="000A02F0" w:rsidRPr="009B1F46" w:rsidRDefault="000A02F0" w:rsidP="006D3B61">
            <w:pPr>
              <w:spacing w:line="240" w:lineRule="auto"/>
              <w:ind w:firstLine="0"/>
              <w:jc w:val="center"/>
              <w:rPr>
                <w:rFonts w:ascii="Times New Roman" w:eastAsia="Calibri" w:hAnsi="Times New Roman" w:cs="Times New Roman"/>
                <w:b/>
                <w:sz w:val="18"/>
                <w:szCs w:val="16"/>
              </w:rPr>
            </w:pPr>
            <w:r w:rsidRPr="009B1F46">
              <w:rPr>
                <w:rFonts w:ascii="Times New Roman" w:eastAsia="Calibri" w:hAnsi="Times New Roman" w:cs="Times New Roman"/>
                <w:b/>
                <w:sz w:val="18"/>
                <w:szCs w:val="16"/>
              </w:rPr>
              <w:t>Sugas populācijas</w:t>
            </w:r>
          </w:p>
          <w:p w14:paraId="6153B0FA" w14:textId="77777777" w:rsidR="000A02F0" w:rsidRPr="009B1F46" w:rsidRDefault="000A02F0" w:rsidP="006D3B61">
            <w:pPr>
              <w:spacing w:line="240" w:lineRule="auto"/>
              <w:ind w:firstLine="0"/>
              <w:jc w:val="center"/>
              <w:rPr>
                <w:rFonts w:ascii="Times New Roman" w:eastAsia="Calibri" w:hAnsi="Times New Roman" w:cs="Times New Roman"/>
                <w:b/>
                <w:sz w:val="18"/>
                <w:szCs w:val="16"/>
              </w:rPr>
            </w:pPr>
            <w:r w:rsidRPr="009B1F46">
              <w:rPr>
                <w:rFonts w:ascii="Times New Roman" w:eastAsia="Calibri" w:hAnsi="Times New Roman" w:cs="Times New Roman"/>
                <w:b/>
                <w:sz w:val="18"/>
                <w:szCs w:val="16"/>
              </w:rPr>
              <w:t>lielums teritorijā</w:t>
            </w:r>
          </w:p>
        </w:tc>
        <w:tc>
          <w:tcPr>
            <w:tcW w:w="851" w:type="dxa"/>
            <w:vMerge w:val="restart"/>
            <w:shd w:val="clear" w:color="auto" w:fill="D9D9D9" w:themeFill="background1" w:themeFillShade="D9"/>
            <w:vAlign w:val="center"/>
          </w:tcPr>
          <w:p w14:paraId="62B9600D" w14:textId="77777777" w:rsidR="000A02F0" w:rsidRPr="009B1F46" w:rsidRDefault="000A02F0" w:rsidP="006D3B61">
            <w:pPr>
              <w:spacing w:line="240" w:lineRule="auto"/>
              <w:ind w:firstLine="0"/>
              <w:jc w:val="center"/>
              <w:rPr>
                <w:rFonts w:ascii="Times New Roman" w:eastAsia="Calibri" w:hAnsi="Times New Roman" w:cs="Times New Roman"/>
                <w:b/>
                <w:sz w:val="18"/>
                <w:szCs w:val="16"/>
              </w:rPr>
            </w:pPr>
            <w:r w:rsidRPr="009B1F46">
              <w:rPr>
                <w:rFonts w:ascii="Times New Roman" w:eastAsia="Calibri" w:hAnsi="Times New Roman" w:cs="Times New Roman"/>
                <w:b/>
                <w:sz w:val="18"/>
                <w:szCs w:val="16"/>
              </w:rPr>
              <w:t>Vienība (Unit)</w:t>
            </w:r>
          </w:p>
        </w:tc>
        <w:tc>
          <w:tcPr>
            <w:tcW w:w="1842" w:type="dxa"/>
            <w:vMerge w:val="restart"/>
            <w:shd w:val="clear" w:color="auto" w:fill="D9D9D9" w:themeFill="background1" w:themeFillShade="D9"/>
            <w:vAlign w:val="center"/>
          </w:tcPr>
          <w:p w14:paraId="7CA6CEE0" w14:textId="77777777" w:rsidR="000A02F0" w:rsidRPr="009B1F46" w:rsidRDefault="000A02F0" w:rsidP="006D3B61">
            <w:pPr>
              <w:spacing w:line="240" w:lineRule="auto"/>
              <w:ind w:firstLine="0"/>
              <w:jc w:val="center"/>
              <w:rPr>
                <w:rFonts w:ascii="Times New Roman" w:eastAsia="Calibri" w:hAnsi="Times New Roman" w:cs="Times New Roman"/>
                <w:b/>
                <w:sz w:val="18"/>
                <w:szCs w:val="16"/>
              </w:rPr>
            </w:pPr>
            <w:r w:rsidRPr="009B1F46">
              <w:rPr>
                <w:rFonts w:ascii="Times New Roman" w:eastAsia="Calibri" w:hAnsi="Times New Roman" w:cs="Times New Roman"/>
                <w:b/>
                <w:sz w:val="18"/>
                <w:szCs w:val="16"/>
              </w:rPr>
              <w:t>Teritorijā esošās sugas populācijas attiecība (%) pret sugas populāciju Natura 2000 teritorijās Latvijā kopumā</w:t>
            </w:r>
          </w:p>
        </w:tc>
        <w:tc>
          <w:tcPr>
            <w:tcW w:w="1418" w:type="dxa"/>
            <w:vMerge w:val="restart"/>
            <w:shd w:val="clear" w:color="auto" w:fill="D9D9D9" w:themeFill="background1" w:themeFillShade="D9"/>
            <w:vAlign w:val="center"/>
          </w:tcPr>
          <w:p w14:paraId="265B66C1" w14:textId="77777777" w:rsidR="000A02F0" w:rsidRPr="009B1F46" w:rsidRDefault="000A02F0" w:rsidP="006D3B61">
            <w:pPr>
              <w:spacing w:line="240" w:lineRule="auto"/>
              <w:ind w:firstLine="0"/>
              <w:jc w:val="center"/>
              <w:rPr>
                <w:rFonts w:ascii="Times New Roman" w:eastAsia="Calibri" w:hAnsi="Times New Roman" w:cs="Times New Roman"/>
                <w:b/>
                <w:sz w:val="18"/>
                <w:szCs w:val="16"/>
              </w:rPr>
            </w:pPr>
            <w:r w:rsidRPr="009B1F46">
              <w:rPr>
                <w:rFonts w:ascii="Times New Roman" w:eastAsia="Calibri" w:hAnsi="Times New Roman" w:cs="Times New Roman"/>
                <w:b/>
                <w:sz w:val="18"/>
                <w:szCs w:val="16"/>
              </w:rPr>
              <w:t>Teritorijā esošās sugas populācijas attiecība (%) pret sugas populāciju valstī</w:t>
            </w:r>
          </w:p>
        </w:tc>
        <w:tc>
          <w:tcPr>
            <w:tcW w:w="992" w:type="dxa"/>
            <w:vMerge w:val="restart"/>
            <w:shd w:val="clear" w:color="auto" w:fill="D9D9D9" w:themeFill="background1" w:themeFillShade="D9"/>
            <w:vAlign w:val="center"/>
          </w:tcPr>
          <w:p w14:paraId="1B81CBDD" w14:textId="77777777" w:rsidR="000A02F0" w:rsidRPr="009B1F46" w:rsidRDefault="000A02F0" w:rsidP="006D3B61">
            <w:pPr>
              <w:spacing w:line="240" w:lineRule="auto"/>
              <w:ind w:firstLine="0"/>
              <w:jc w:val="center"/>
              <w:rPr>
                <w:rFonts w:ascii="Times New Roman" w:eastAsia="Calibri" w:hAnsi="Times New Roman" w:cs="Times New Roman"/>
                <w:b/>
                <w:sz w:val="18"/>
                <w:szCs w:val="16"/>
              </w:rPr>
            </w:pPr>
            <w:r w:rsidRPr="009B1F46">
              <w:rPr>
                <w:rFonts w:ascii="Times New Roman" w:eastAsia="Calibri" w:hAnsi="Times New Roman" w:cs="Times New Roman"/>
                <w:b/>
                <w:sz w:val="18"/>
                <w:szCs w:val="16"/>
              </w:rPr>
              <w:t>Sugas dzīvotnes platība (ha)</w:t>
            </w:r>
          </w:p>
        </w:tc>
        <w:tc>
          <w:tcPr>
            <w:tcW w:w="1559" w:type="dxa"/>
            <w:vMerge w:val="restart"/>
            <w:shd w:val="clear" w:color="auto" w:fill="D9D9D9" w:themeFill="background1" w:themeFillShade="D9"/>
            <w:vAlign w:val="center"/>
          </w:tcPr>
          <w:p w14:paraId="5D769747" w14:textId="77777777" w:rsidR="000A02F0" w:rsidRPr="009B1F46" w:rsidRDefault="000A02F0" w:rsidP="006D3B61">
            <w:pPr>
              <w:spacing w:line="240" w:lineRule="auto"/>
              <w:ind w:firstLine="0"/>
              <w:jc w:val="center"/>
              <w:rPr>
                <w:rFonts w:ascii="Times New Roman" w:eastAsia="Calibri" w:hAnsi="Times New Roman" w:cs="Times New Roman"/>
                <w:b/>
                <w:sz w:val="18"/>
                <w:szCs w:val="16"/>
              </w:rPr>
            </w:pPr>
            <w:r w:rsidRPr="009B1F46">
              <w:rPr>
                <w:rFonts w:ascii="Times New Roman" w:eastAsia="Calibri" w:hAnsi="Times New Roman" w:cs="Times New Roman"/>
                <w:b/>
                <w:sz w:val="18"/>
                <w:szCs w:val="16"/>
              </w:rPr>
              <w:t>Sugas dzīvotnes platības attiecība (%) pret sugas dzīvotnes platību Natura 2000 teritorijās Latvijā kopumā</w:t>
            </w:r>
          </w:p>
        </w:tc>
      </w:tr>
      <w:tr w:rsidR="000A02F0" w:rsidRPr="009B1F46" w14:paraId="4E354B02" w14:textId="77777777" w:rsidTr="00CB770B">
        <w:tc>
          <w:tcPr>
            <w:tcW w:w="567" w:type="dxa"/>
            <w:vMerge/>
            <w:vAlign w:val="center"/>
          </w:tcPr>
          <w:p w14:paraId="0B372978" w14:textId="77777777" w:rsidR="000A02F0" w:rsidRPr="009B1F46" w:rsidRDefault="000A02F0" w:rsidP="006D3B61">
            <w:pPr>
              <w:spacing w:line="240" w:lineRule="auto"/>
              <w:ind w:firstLine="0"/>
              <w:jc w:val="center"/>
              <w:rPr>
                <w:rFonts w:ascii="Times New Roman" w:eastAsia="Calibri" w:hAnsi="Times New Roman" w:cs="Times New Roman"/>
                <w:b/>
                <w:sz w:val="16"/>
                <w:szCs w:val="16"/>
              </w:rPr>
            </w:pPr>
          </w:p>
        </w:tc>
        <w:tc>
          <w:tcPr>
            <w:tcW w:w="2269" w:type="dxa"/>
            <w:vMerge/>
            <w:vAlign w:val="center"/>
          </w:tcPr>
          <w:p w14:paraId="5E3EA90C" w14:textId="77777777" w:rsidR="000A02F0" w:rsidRPr="009B1F46" w:rsidRDefault="000A02F0" w:rsidP="006D3B61">
            <w:pPr>
              <w:spacing w:line="240" w:lineRule="auto"/>
              <w:ind w:firstLine="0"/>
              <w:jc w:val="center"/>
              <w:rPr>
                <w:rFonts w:ascii="Times New Roman" w:eastAsia="Calibri" w:hAnsi="Times New Roman" w:cs="Times New Roman"/>
                <w:b/>
                <w:sz w:val="16"/>
                <w:szCs w:val="16"/>
              </w:rPr>
            </w:pPr>
          </w:p>
        </w:tc>
        <w:tc>
          <w:tcPr>
            <w:tcW w:w="708" w:type="dxa"/>
            <w:shd w:val="clear" w:color="auto" w:fill="D9D9D9" w:themeFill="background1" w:themeFillShade="D9"/>
            <w:vAlign w:val="center"/>
          </w:tcPr>
          <w:p w14:paraId="24E82400" w14:textId="77777777" w:rsidR="000A02F0" w:rsidRPr="009B1F46" w:rsidRDefault="000A02F0" w:rsidP="006D3B61">
            <w:pPr>
              <w:spacing w:line="240" w:lineRule="auto"/>
              <w:ind w:firstLine="0"/>
              <w:jc w:val="center"/>
              <w:rPr>
                <w:rFonts w:ascii="Times New Roman" w:eastAsia="Calibri" w:hAnsi="Times New Roman" w:cs="Times New Roman"/>
                <w:b/>
                <w:sz w:val="18"/>
                <w:szCs w:val="16"/>
              </w:rPr>
            </w:pPr>
            <w:r w:rsidRPr="009B1F46">
              <w:rPr>
                <w:rFonts w:ascii="Times New Roman" w:eastAsia="Calibri" w:hAnsi="Times New Roman" w:cs="Times New Roman"/>
                <w:b/>
                <w:sz w:val="18"/>
                <w:szCs w:val="16"/>
              </w:rPr>
              <w:t>Min.</w:t>
            </w:r>
          </w:p>
        </w:tc>
        <w:tc>
          <w:tcPr>
            <w:tcW w:w="709" w:type="dxa"/>
            <w:shd w:val="clear" w:color="auto" w:fill="D9D9D9" w:themeFill="background1" w:themeFillShade="D9"/>
            <w:vAlign w:val="center"/>
          </w:tcPr>
          <w:p w14:paraId="78B9EA64" w14:textId="77777777" w:rsidR="000A02F0" w:rsidRPr="009B1F46" w:rsidRDefault="000A02F0" w:rsidP="006D3B61">
            <w:pPr>
              <w:spacing w:line="240" w:lineRule="auto"/>
              <w:ind w:firstLine="0"/>
              <w:jc w:val="center"/>
              <w:rPr>
                <w:rFonts w:ascii="Times New Roman" w:eastAsia="Calibri" w:hAnsi="Times New Roman" w:cs="Times New Roman"/>
                <w:b/>
                <w:sz w:val="18"/>
                <w:szCs w:val="16"/>
              </w:rPr>
            </w:pPr>
            <w:r w:rsidRPr="009B1F46">
              <w:rPr>
                <w:rFonts w:ascii="Times New Roman" w:eastAsia="Calibri" w:hAnsi="Times New Roman" w:cs="Times New Roman"/>
                <w:b/>
                <w:sz w:val="18"/>
                <w:szCs w:val="16"/>
              </w:rPr>
              <w:t>Maks.</w:t>
            </w:r>
          </w:p>
        </w:tc>
        <w:tc>
          <w:tcPr>
            <w:tcW w:w="851" w:type="dxa"/>
            <w:vMerge/>
            <w:vAlign w:val="center"/>
          </w:tcPr>
          <w:p w14:paraId="0F61E8BB" w14:textId="77777777" w:rsidR="000A02F0" w:rsidRPr="009B1F46" w:rsidRDefault="000A02F0" w:rsidP="006D3B61">
            <w:pPr>
              <w:spacing w:line="240" w:lineRule="auto"/>
              <w:ind w:firstLine="0"/>
              <w:jc w:val="center"/>
              <w:rPr>
                <w:rFonts w:ascii="Times New Roman" w:eastAsia="Calibri" w:hAnsi="Times New Roman" w:cs="Times New Roman"/>
                <w:b/>
                <w:sz w:val="16"/>
                <w:szCs w:val="16"/>
              </w:rPr>
            </w:pPr>
          </w:p>
        </w:tc>
        <w:tc>
          <w:tcPr>
            <w:tcW w:w="1842" w:type="dxa"/>
            <w:vMerge/>
            <w:vAlign w:val="center"/>
          </w:tcPr>
          <w:p w14:paraId="3A29FEB6" w14:textId="77777777" w:rsidR="000A02F0" w:rsidRPr="009B1F46" w:rsidRDefault="000A02F0" w:rsidP="006D3B61">
            <w:pPr>
              <w:spacing w:line="240" w:lineRule="auto"/>
              <w:ind w:firstLine="0"/>
              <w:jc w:val="center"/>
              <w:rPr>
                <w:rFonts w:ascii="Times New Roman" w:eastAsia="Calibri" w:hAnsi="Times New Roman" w:cs="Times New Roman"/>
                <w:b/>
                <w:sz w:val="16"/>
                <w:szCs w:val="16"/>
              </w:rPr>
            </w:pPr>
          </w:p>
        </w:tc>
        <w:tc>
          <w:tcPr>
            <w:tcW w:w="1418" w:type="dxa"/>
            <w:vMerge/>
            <w:vAlign w:val="center"/>
          </w:tcPr>
          <w:p w14:paraId="781D6F78" w14:textId="77777777" w:rsidR="000A02F0" w:rsidRPr="009B1F46" w:rsidRDefault="000A02F0" w:rsidP="006D3B61">
            <w:pPr>
              <w:spacing w:line="240" w:lineRule="auto"/>
              <w:ind w:firstLine="0"/>
              <w:jc w:val="center"/>
              <w:rPr>
                <w:rFonts w:ascii="Times New Roman" w:eastAsia="Calibri" w:hAnsi="Times New Roman" w:cs="Times New Roman"/>
                <w:b/>
                <w:sz w:val="16"/>
                <w:szCs w:val="16"/>
              </w:rPr>
            </w:pPr>
          </w:p>
        </w:tc>
        <w:tc>
          <w:tcPr>
            <w:tcW w:w="992" w:type="dxa"/>
            <w:vMerge/>
            <w:vAlign w:val="center"/>
          </w:tcPr>
          <w:p w14:paraId="1C4A4941" w14:textId="77777777" w:rsidR="000A02F0" w:rsidRPr="009B1F46" w:rsidRDefault="000A02F0" w:rsidP="006D3B61">
            <w:pPr>
              <w:spacing w:line="240" w:lineRule="auto"/>
              <w:ind w:firstLine="0"/>
              <w:jc w:val="center"/>
              <w:rPr>
                <w:rFonts w:ascii="Times New Roman" w:eastAsia="Calibri" w:hAnsi="Times New Roman" w:cs="Times New Roman"/>
                <w:b/>
                <w:sz w:val="16"/>
                <w:szCs w:val="16"/>
              </w:rPr>
            </w:pPr>
          </w:p>
        </w:tc>
        <w:tc>
          <w:tcPr>
            <w:tcW w:w="1559" w:type="dxa"/>
            <w:vMerge/>
            <w:vAlign w:val="center"/>
          </w:tcPr>
          <w:p w14:paraId="68E9036D" w14:textId="77777777" w:rsidR="000A02F0" w:rsidRPr="009B1F46" w:rsidRDefault="000A02F0" w:rsidP="006D3B61">
            <w:pPr>
              <w:spacing w:line="240" w:lineRule="auto"/>
              <w:ind w:firstLine="0"/>
              <w:jc w:val="center"/>
              <w:rPr>
                <w:rFonts w:ascii="Times New Roman" w:eastAsia="Calibri" w:hAnsi="Times New Roman" w:cs="Times New Roman"/>
                <w:b/>
                <w:sz w:val="16"/>
                <w:szCs w:val="16"/>
              </w:rPr>
            </w:pPr>
          </w:p>
        </w:tc>
      </w:tr>
      <w:tr w:rsidR="000A02F0" w:rsidRPr="009B1F46" w14:paraId="52350E12" w14:textId="77777777" w:rsidTr="005A058F">
        <w:trPr>
          <w:trHeight w:val="567"/>
        </w:trPr>
        <w:tc>
          <w:tcPr>
            <w:tcW w:w="567" w:type="dxa"/>
            <w:vAlign w:val="center"/>
          </w:tcPr>
          <w:p w14:paraId="6D8B6078" w14:textId="77777777" w:rsidR="000A02F0" w:rsidRPr="009B1F46" w:rsidRDefault="000A02F0" w:rsidP="006D3B61">
            <w:pPr>
              <w:spacing w:line="240" w:lineRule="auto"/>
              <w:ind w:firstLine="0"/>
              <w:jc w:val="center"/>
              <w:rPr>
                <w:rFonts w:ascii="Times New Roman" w:eastAsia="Calibri" w:hAnsi="Times New Roman" w:cs="Times New Roman"/>
                <w:sz w:val="20"/>
                <w:szCs w:val="20"/>
              </w:rPr>
            </w:pPr>
            <w:r w:rsidRPr="009B1F46">
              <w:rPr>
                <w:rFonts w:ascii="Times New Roman" w:eastAsia="Calibri" w:hAnsi="Times New Roman" w:cs="Times New Roman"/>
                <w:sz w:val="20"/>
                <w:szCs w:val="20"/>
              </w:rPr>
              <w:t>1</w:t>
            </w:r>
          </w:p>
        </w:tc>
        <w:tc>
          <w:tcPr>
            <w:tcW w:w="2269" w:type="dxa"/>
            <w:vAlign w:val="center"/>
          </w:tcPr>
          <w:p w14:paraId="1700C625" w14:textId="77777777" w:rsidR="000A02F0" w:rsidRPr="009B1F46" w:rsidRDefault="000A02F0" w:rsidP="005A058F">
            <w:pPr>
              <w:spacing w:after="160" w:line="259" w:lineRule="auto"/>
              <w:ind w:firstLine="0"/>
              <w:jc w:val="left"/>
              <w:rPr>
                <w:rFonts w:eastAsia="Calibri" w:cs="Times New Roman"/>
                <w:sz w:val="20"/>
                <w:szCs w:val="20"/>
              </w:rPr>
            </w:pPr>
            <w:r w:rsidRPr="009B1F46">
              <w:rPr>
                <w:rFonts w:eastAsia="Calibri" w:cs="Times New Roman"/>
                <w:sz w:val="20"/>
                <w:szCs w:val="20"/>
              </w:rPr>
              <w:t>Skabiozu pļavraibenis</w:t>
            </w:r>
            <w:r w:rsidR="00494EC3" w:rsidRPr="009B1F46">
              <w:rPr>
                <w:rFonts w:eastAsia="Calibri" w:cs="Times New Roman"/>
                <w:sz w:val="20"/>
                <w:szCs w:val="20"/>
              </w:rPr>
              <w:t>/</w:t>
            </w:r>
            <w:r w:rsidRPr="009B1F46">
              <w:rPr>
                <w:rFonts w:eastAsia="Calibri" w:cs="Times New Roman"/>
                <w:i/>
                <w:iCs/>
                <w:sz w:val="20"/>
                <w:szCs w:val="20"/>
              </w:rPr>
              <w:t xml:space="preserve"> Euphydryas aurinia</w:t>
            </w:r>
          </w:p>
        </w:tc>
        <w:tc>
          <w:tcPr>
            <w:tcW w:w="708" w:type="dxa"/>
            <w:vAlign w:val="center"/>
          </w:tcPr>
          <w:p w14:paraId="13BE384F" w14:textId="77777777" w:rsidR="000A02F0" w:rsidRPr="009B1F46" w:rsidRDefault="00802C53" w:rsidP="006D3B61">
            <w:pPr>
              <w:spacing w:line="259" w:lineRule="auto"/>
              <w:ind w:firstLine="0"/>
              <w:jc w:val="center"/>
              <w:rPr>
                <w:rFonts w:eastAsia="Calibri" w:cs="Times New Roman"/>
                <w:sz w:val="20"/>
                <w:szCs w:val="20"/>
              </w:rPr>
            </w:pPr>
            <w:r w:rsidRPr="009B1F46">
              <w:rPr>
                <w:rFonts w:eastAsia="Calibri" w:cs="Times New Roman"/>
                <w:sz w:val="20"/>
                <w:szCs w:val="20"/>
              </w:rPr>
              <w:t>750</w:t>
            </w:r>
          </w:p>
        </w:tc>
        <w:tc>
          <w:tcPr>
            <w:tcW w:w="709" w:type="dxa"/>
            <w:vAlign w:val="center"/>
          </w:tcPr>
          <w:p w14:paraId="0382F164" w14:textId="77777777" w:rsidR="000A02F0" w:rsidRPr="009B1F46" w:rsidRDefault="00802C53" w:rsidP="00802C53">
            <w:pPr>
              <w:spacing w:line="240" w:lineRule="auto"/>
              <w:ind w:firstLine="0"/>
              <w:jc w:val="center"/>
              <w:rPr>
                <w:rFonts w:eastAsia="Calibri" w:cs="Times New Roman"/>
                <w:sz w:val="20"/>
                <w:szCs w:val="20"/>
              </w:rPr>
            </w:pPr>
            <w:r w:rsidRPr="009B1F46">
              <w:rPr>
                <w:rFonts w:eastAsia="Calibri" w:cs="Times New Roman"/>
                <w:sz w:val="20"/>
                <w:szCs w:val="20"/>
              </w:rPr>
              <w:t>850</w:t>
            </w:r>
          </w:p>
        </w:tc>
        <w:tc>
          <w:tcPr>
            <w:tcW w:w="851" w:type="dxa"/>
            <w:vAlign w:val="center"/>
          </w:tcPr>
          <w:p w14:paraId="51732FC4"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Ind.</w:t>
            </w:r>
          </w:p>
        </w:tc>
        <w:tc>
          <w:tcPr>
            <w:tcW w:w="1842" w:type="dxa"/>
            <w:vAlign w:val="center"/>
          </w:tcPr>
          <w:p w14:paraId="4AFC5303" w14:textId="757DDDBE" w:rsidR="000A02F0" w:rsidRPr="009B1F46" w:rsidRDefault="000A02F0" w:rsidP="006D3B61">
            <w:pPr>
              <w:spacing w:after="160" w:line="259" w:lineRule="auto"/>
              <w:ind w:firstLine="0"/>
              <w:jc w:val="center"/>
              <w:rPr>
                <w:rFonts w:eastAsia="Calibri" w:cs="Times New Roman"/>
                <w:sz w:val="20"/>
                <w:szCs w:val="20"/>
              </w:rPr>
            </w:pPr>
            <w:r w:rsidRPr="009B1F46">
              <w:rPr>
                <w:rFonts w:eastAsia="Calibri" w:cs="Times New Roman"/>
                <w:sz w:val="20"/>
                <w:szCs w:val="20"/>
              </w:rPr>
              <w:t>&lt;5</w:t>
            </w:r>
            <w:r w:rsidR="00776E6C">
              <w:rPr>
                <w:rFonts w:eastAsia="Calibri" w:cs="Times New Roman"/>
                <w:sz w:val="20"/>
                <w:szCs w:val="20"/>
              </w:rPr>
              <w:t> </w:t>
            </w:r>
            <w:r w:rsidRPr="009B1F46">
              <w:rPr>
                <w:rFonts w:eastAsia="Calibri" w:cs="Times New Roman"/>
                <w:sz w:val="20"/>
                <w:szCs w:val="20"/>
              </w:rPr>
              <w:t>%</w:t>
            </w:r>
          </w:p>
        </w:tc>
        <w:tc>
          <w:tcPr>
            <w:tcW w:w="1418" w:type="dxa"/>
            <w:vAlign w:val="center"/>
          </w:tcPr>
          <w:p w14:paraId="4D0967A4" w14:textId="7EEADF12" w:rsidR="000A02F0" w:rsidRPr="009B1F46" w:rsidRDefault="000A02F0" w:rsidP="006D3B61">
            <w:pPr>
              <w:spacing w:after="160" w:line="259"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c>
          <w:tcPr>
            <w:tcW w:w="992" w:type="dxa"/>
            <w:vAlign w:val="center"/>
          </w:tcPr>
          <w:p w14:paraId="7CD9D857" w14:textId="77777777" w:rsidR="000A02F0" w:rsidRPr="00922E50" w:rsidRDefault="0013679E" w:rsidP="006D3B61">
            <w:pPr>
              <w:spacing w:line="240" w:lineRule="auto"/>
              <w:ind w:firstLine="0"/>
              <w:jc w:val="center"/>
              <w:rPr>
                <w:rFonts w:eastAsia="Calibri" w:cs="Times New Roman"/>
                <w:sz w:val="20"/>
                <w:szCs w:val="20"/>
                <w:highlight w:val="yellow"/>
              </w:rPr>
            </w:pPr>
            <w:r w:rsidRPr="00D021EA">
              <w:rPr>
                <w:rFonts w:eastAsia="Calibri" w:cs="Times New Roman"/>
                <w:sz w:val="20"/>
                <w:szCs w:val="20"/>
              </w:rPr>
              <w:t>34,8</w:t>
            </w:r>
          </w:p>
        </w:tc>
        <w:tc>
          <w:tcPr>
            <w:tcW w:w="1559" w:type="dxa"/>
            <w:vAlign w:val="center"/>
          </w:tcPr>
          <w:p w14:paraId="4C4D72AC" w14:textId="2E04161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r>
      <w:tr w:rsidR="000A02F0" w:rsidRPr="009B1F46" w14:paraId="53E70C18" w14:textId="77777777" w:rsidTr="005A058F">
        <w:trPr>
          <w:trHeight w:val="567"/>
        </w:trPr>
        <w:tc>
          <w:tcPr>
            <w:tcW w:w="567" w:type="dxa"/>
            <w:vAlign w:val="center"/>
          </w:tcPr>
          <w:p w14:paraId="58699D5B" w14:textId="77777777" w:rsidR="000A02F0" w:rsidRPr="009B1F46" w:rsidRDefault="000A02F0" w:rsidP="006D3B61">
            <w:pPr>
              <w:spacing w:line="240" w:lineRule="auto"/>
              <w:ind w:firstLine="0"/>
              <w:jc w:val="center"/>
              <w:rPr>
                <w:rFonts w:ascii="Times New Roman" w:eastAsia="Calibri" w:hAnsi="Times New Roman" w:cs="Times New Roman"/>
                <w:sz w:val="20"/>
                <w:szCs w:val="20"/>
              </w:rPr>
            </w:pPr>
            <w:r w:rsidRPr="009B1F46">
              <w:rPr>
                <w:rFonts w:ascii="Times New Roman" w:eastAsia="Calibri" w:hAnsi="Times New Roman" w:cs="Times New Roman"/>
                <w:sz w:val="20"/>
                <w:szCs w:val="20"/>
              </w:rPr>
              <w:t>2</w:t>
            </w:r>
          </w:p>
        </w:tc>
        <w:tc>
          <w:tcPr>
            <w:tcW w:w="2269" w:type="dxa"/>
            <w:vAlign w:val="center"/>
          </w:tcPr>
          <w:p w14:paraId="66C69D93" w14:textId="77777777" w:rsidR="000A02F0" w:rsidRPr="009B1F46" w:rsidRDefault="00494EC3" w:rsidP="005A058F">
            <w:pPr>
              <w:spacing w:after="160" w:line="259" w:lineRule="auto"/>
              <w:ind w:firstLine="0"/>
              <w:jc w:val="left"/>
              <w:rPr>
                <w:rFonts w:eastAsia="Calibri" w:cs="Times New Roman"/>
                <w:sz w:val="20"/>
                <w:szCs w:val="20"/>
              </w:rPr>
            </w:pPr>
            <w:r w:rsidRPr="009B1F46">
              <w:rPr>
                <w:rFonts w:eastAsia="Calibri" w:cs="Times New Roman"/>
                <w:sz w:val="20"/>
                <w:szCs w:val="20"/>
              </w:rPr>
              <w:t xml:space="preserve">Lielais zirgskābeņu/ </w:t>
            </w:r>
            <w:r w:rsidR="000A02F0" w:rsidRPr="009B1F46">
              <w:rPr>
                <w:rFonts w:eastAsia="Calibri" w:cs="Times New Roman"/>
                <w:sz w:val="20"/>
                <w:szCs w:val="20"/>
              </w:rPr>
              <w:t>zeltainītis</w:t>
            </w:r>
            <w:r w:rsidR="000A02F0" w:rsidRPr="009B1F46">
              <w:rPr>
                <w:rFonts w:eastAsia="Calibri" w:cs="Times New Roman"/>
                <w:i/>
                <w:iCs/>
                <w:sz w:val="20"/>
                <w:szCs w:val="20"/>
              </w:rPr>
              <w:t xml:space="preserve"> Lycaena dispar</w:t>
            </w:r>
          </w:p>
        </w:tc>
        <w:tc>
          <w:tcPr>
            <w:tcW w:w="708" w:type="dxa"/>
            <w:vAlign w:val="center"/>
          </w:tcPr>
          <w:p w14:paraId="6C97F15B" w14:textId="77777777" w:rsidR="000A02F0" w:rsidRPr="009B1F46" w:rsidRDefault="00802C53" w:rsidP="006D3B61">
            <w:pPr>
              <w:spacing w:line="259" w:lineRule="auto"/>
              <w:ind w:firstLine="0"/>
              <w:jc w:val="center"/>
              <w:rPr>
                <w:rFonts w:eastAsia="Calibri" w:cs="Times New Roman"/>
                <w:sz w:val="20"/>
                <w:szCs w:val="20"/>
              </w:rPr>
            </w:pPr>
            <w:r w:rsidRPr="009B1F46">
              <w:rPr>
                <w:rFonts w:eastAsia="Calibri" w:cs="Times New Roman"/>
                <w:sz w:val="20"/>
                <w:szCs w:val="20"/>
              </w:rPr>
              <w:t>180</w:t>
            </w:r>
          </w:p>
        </w:tc>
        <w:tc>
          <w:tcPr>
            <w:tcW w:w="709" w:type="dxa"/>
            <w:vAlign w:val="center"/>
          </w:tcPr>
          <w:p w14:paraId="1C1331E9" w14:textId="77777777" w:rsidR="000A02F0" w:rsidRPr="009B1F46" w:rsidRDefault="00802C53" w:rsidP="006D3B61">
            <w:pPr>
              <w:spacing w:line="240" w:lineRule="auto"/>
              <w:ind w:firstLine="0"/>
              <w:jc w:val="center"/>
              <w:rPr>
                <w:rFonts w:eastAsia="Calibri" w:cs="Times New Roman"/>
                <w:sz w:val="20"/>
                <w:szCs w:val="20"/>
              </w:rPr>
            </w:pPr>
            <w:r w:rsidRPr="009B1F46">
              <w:rPr>
                <w:rFonts w:eastAsia="Calibri" w:cs="Times New Roman"/>
                <w:sz w:val="20"/>
                <w:szCs w:val="20"/>
              </w:rPr>
              <w:t>2</w:t>
            </w:r>
            <w:r w:rsidR="000A02F0" w:rsidRPr="009B1F46">
              <w:rPr>
                <w:rFonts w:eastAsia="Calibri" w:cs="Times New Roman"/>
                <w:sz w:val="20"/>
                <w:szCs w:val="20"/>
              </w:rPr>
              <w:t>00</w:t>
            </w:r>
          </w:p>
        </w:tc>
        <w:tc>
          <w:tcPr>
            <w:tcW w:w="851" w:type="dxa"/>
            <w:vAlign w:val="center"/>
          </w:tcPr>
          <w:p w14:paraId="276E893E"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Ind.</w:t>
            </w:r>
          </w:p>
        </w:tc>
        <w:tc>
          <w:tcPr>
            <w:tcW w:w="1842" w:type="dxa"/>
            <w:vAlign w:val="center"/>
          </w:tcPr>
          <w:p w14:paraId="5693E1F2" w14:textId="78B0B376" w:rsidR="000A02F0" w:rsidRPr="009B1F46" w:rsidRDefault="000A02F0" w:rsidP="006D3B61">
            <w:pPr>
              <w:spacing w:after="160" w:line="259"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c>
          <w:tcPr>
            <w:tcW w:w="1418" w:type="dxa"/>
            <w:vAlign w:val="center"/>
          </w:tcPr>
          <w:p w14:paraId="024FD344" w14:textId="137C9EAB" w:rsidR="000A02F0" w:rsidRPr="009B1F46" w:rsidRDefault="000A02F0" w:rsidP="006D3B61">
            <w:pPr>
              <w:spacing w:after="160" w:line="259"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c>
          <w:tcPr>
            <w:tcW w:w="992" w:type="dxa"/>
            <w:vAlign w:val="center"/>
          </w:tcPr>
          <w:p w14:paraId="4B687CB8" w14:textId="6EFEC566" w:rsidR="000A02F0" w:rsidRPr="00922E50" w:rsidRDefault="00DE1F5C" w:rsidP="006D3B61">
            <w:pPr>
              <w:spacing w:line="240" w:lineRule="auto"/>
              <w:ind w:firstLine="0"/>
              <w:jc w:val="center"/>
              <w:rPr>
                <w:rFonts w:eastAsia="Calibri" w:cs="Times New Roman"/>
                <w:sz w:val="20"/>
                <w:szCs w:val="20"/>
                <w:highlight w:val="yellow"/>
              </w:rPr>
            </w:pPr>
            <w:r w:rsidRPr="00DE1F5C">
              <w:rPr>
                <w:rFonts w:eastAsia="Calibri" w:cs="Times New Roman"/>
                <w:sz w:val="20"/>
                <w:szCs w:val="20"/>
              </w:rPr>
              <w:t>90,4</w:t>
            </w:r>
          </w:p>
        </w:tc>
        <w:tc>
          <w:tcPr>
            <w:tcW w:w="1559" w:type="dxa"/>
            <w:vAlign w:val="center"/>
          </w:tcPr>
          <w:p w14:paraId="02856E59" w14:textId="6DD03B22"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r>
      <w:tr w:rsidR="000A02F0" w:rsidRPr="009B1F46" w14:paraId="3B6E0C6C" w14:textId="77777777" w:rsidTr="005A058F">
        <w:trPr>
          <w:trHeight w:val="567"/>
        </w:trPr>
        <w:tc>
          <w:tcPr>
            <w:tcW w:w="567" w:type="dxa"/>
            <w:vAlign w:val="center"/>
          </w:tcPr>
          <w:p w14:paraId="61C7E4AA" w14:textId="77777777" w:rsidR="000A02F0" w:rsidRPr="009B1F46" w:rsidRDefault="000A02F0" w:rsidP="006D3B61">
            <w:pPr>
              <w:spacing w:line="240" w:lineRule="auto"/>
              <w:ind w:firstLine="0"/>
              <w:jc w:val="center"/>
              <w:rPr>
                <w:rFonts w:ascii="Times New Roman" w:eastAsia="Calibri" w:hAnsi="Times New Roman" w:cs="Times New Roman"/>
                <w:sz w:val="20"/>
                <w:szCs w:val="20"/>
              </w:rPr>
            </w:pPr>
            <w:r w:rsidRPr="009B1F46">
              <w:rPr>
                <w:rFonts w:ascii="Times New Roman" w:eastAsia="Calibri" w:hAnsi="Times New Roman" w:cs="Times New Roman"/>
                <w:sz w:val="20"/>
                <w:szCs w:val="20"/>
              </w:rPr>
              <w:t>3</w:t>
            </w:r>
          </w:p>
        </w:tc>
        <w:tc>
          <w:tcPr>
            <w:tcW w:w="2269" w:type="dxa"/>
            <w:vAlign w:val="center"/>
          </w:tcPr>
          <w:p w14:paraId="4C9C2679" w14:textId="77777777" w:rsidR="000A02F0" w:rsidRPr="009B1F46" w:rsidRDefault="00E95BE9" w:rsidP="005A058F">
            <w:pPr>
              <w:spacing w:after="160" w:line="259" w:lineRule="auto"/>
              <w:ind w:firstLine="0"/>
              <w:jc w:val="left"/>
              <w:rPr>
                <w:rFonts w:eastAsia="Calibri" w:cs="Times New Roman"/>
                <w:sz w:val="20"/>
                <w:szCs w:val="20"/>
              </w:rPr>
            </w:pPr>
            <w:r w:rsidRPr="009B1F46">
              <w:rPr>
                <w:rFonts w:eastAsia="Calibri" w:cs="Times New Roman"/>
                <w:sz w:val="20"/>
                <w:szCs w:val="20"/>
              </w:rPr>
              <w:t>Sl</w:t>
            </w:r>
            <w:r w:rsidR="000A02F0" w:rsidRPr="009B1F46">
              <w:rPr>
                <w:rFonts w:eastAsia="Calibri" w:cs="Times New Roman"/>
                <w:sz w:val="20"/>
                <w:szCs w:val="20"/>
              </w:rPr>
              <w:t>aidais pumpurgliemezis</w:t>
            </w:r>
            <w:r w:rsidR="00494EC3" w:rsidRPr="009B1F46">
              <w:rPr>
                <w:rFonts w:eastAsia="Calibri" w:cs="Times New Roman"/>
                <w:sz w:val="20"/>
                <w:szCs w:val="20"/>
              </w:rPr>
              <w:t>/</w:t>
            </w:r>
            <w:r w:rsidR="000A02F0" w:rsidRPr="009B1F46">
              <w:rPr>
                <w:rFonts w:eastAsia="Calibri" w:cs="Times New Roman"/>
                <w:i/>
                <w:iCs/>
                <w:sz w:val="20"/>
                <w:szCs w:val="20"/>
              </w:rPr>
              <w:t xml:space="preserve"> Vertigo angustior</w:t>
            </w:r>
          </w:p>
        </w:tc>
        <w:tc>
          <w:tcPr>
            <w:tcW w:w="708" w:type="dxa"/>
            <w:vAlign w:val="center"/>
          </w:tcPr>
          <w:p w14:paraId="1D7CCC32" w14:textId="77777777" w:rsidR="000A02F0" w:rsidRPr="009B1F46" w:rsidRDefault="00802C53" w:rsidP="006D3B61">
            <w:pPr>
              <w:spacing w:line="259" w:lineRule="auto"/>
              <w:ind w:firstLine="0"/>
              <w:jc w:val="center"/>
              <w:rPr>
                <w:rFonts w:eastAsia="Calibri" w:cs="Times New Roman"/>
                <w:sz w:val="20"/>
                <w:szCs w:val="20"/>
              </w:rPr>
            </w:pPr>
            <w:r w:rsidRPr="009B1F46">
              <w:rPr>
                <w:rFonts w:eastAsia="Calibri" w:cs="Times New Roman"/>
                <w:sz w:val="20"/>
                <w:szCs w:val="20"/>
              </w:rPr>
              <w:t>23420400</w:t>
            </w:r>
          </w:p>
        </w:tc>
        <w:tc>
          <w:tcPr>
            <w:tcW w:w="709" w:type="dxa"/>
            <w:vAlign w:val="center"/>
          </w:tcPr>
          <w:p w14:paraId="57B264A4" w14:textId="77777777" w:rsidR="000A02F0" w:rsidRPr="009B1F46" w:rsidRDefault="00802C53" w:rsidP="006D3B61">
            <w:pPr>
              <w:spacing w:line="240" w:lineRule="auto"/>
              <w:ind w:firstLine="0"/>
              <w:jc w:val="center"/>
              <w:rPr>
                <w:rFonts w:eastAsia="Calibri" w:cs="Times New Roman"/>
                <w:sz w:val="20"/>
                <w:szCs w:val="20"/>
              </w:rPr>
            </w:pPr>
            <w:r w:rsidRPr="009B1F46">
              <w:rPr>
                <w:rFonts w:eastAsia="Calibri" w:cs="Times New Roman"/>
                <w:sz w:val="20"/>
                <w:szCs w:val="20"/>
              </w:rPr>
              <w:t>23420400</w:t>
            </w:r>
          </w:p>
        </w:tc>
        <w:tc>
          <w:tcPr>
            <w:tcW w:w="851" w:type="dxa"/>
            <w:vAlign w:val="center"/>
          </w:tcPr>
          <w:p w14:paraId="71CBD68B"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Ind.</w:t>
            </w:r>
          </w:p>
        </w:tc>
        <w:tc>
          <w:tcPr>
            <w:tcW w:w="1842" w:type="dxa"/>
            <w:vAlign w:val="center"/>
          </w:tcPr>
          <w:p w14:paraId="33F29313" w14:textId="2DE1B65F" w:rsidR="000A02F0" w:rsidRPr="009B1F46" w:rsidRDefault="000A02F0" w:rsidP="006D3B61">
            <w:pPr>
              <w:spacing w:after="160" w:line="259" w:lineRule="auto"/>
              <w:ind w:firstLine="0"/>
              <w:jc w:val="center"/>
              <w:rPr>
                <w:rFonts w:eastAsia="Calibri" w:cs="Times New Roman"/>
                <w:sz w:val="20"/>
                <w:szCs w:val="20"/>
              </w:rPr>
            </w:pPr>
            <w:r w:rsidRPr="009B1F46">
              <w:rPr>
                <w:rFonts w:eastAsia="Calibri" w:cs="Times New Roman"/>
                <w:sz w:val="20"/>
                <w:szCs w:val="20"/>
              </w:rPr>
              <w:t>&lt;5</w:t>
            </w:r>
            <w:r w:rsidR="00776E6C">
              <w:rPr>
                <w:rFonts w:eastAsia="Calibri" w:cs="Times New Roman"/>
                <w:sz w:val="20"/>
                <w:szCs w:val="20"/>
              </w:rPr>
              <w:t> </w:t>
            </w:r>
            <w:r w:rsidRPr="009B1F46">
              <w:rPr>
                <w:rFonts w:eastAsia="Calibri" w:cs="Times New Roman"/>
                <w:sz w:val="20"/>
                <w:szCs w:val="20"/>
              </w:rPr>
              <w:t>%</w:t>
            </w:r>
          </w:p>
        </w:tc>
        <w:tc>
          <w:tcPr>
            <w:tcW w:w="1418" w:type="dxa"/>
            <w:vAlign w:val="center"/>
          </w:tcPr>
          <w:p w14:paraId="7C010E0D" w14:textId="2EDFB39B" w:rsidR="000A02F0" w:rsidRPr="009B1F46" w:rsidRDefault="000A02F0" w:rsidP="006D3B61">
            <w:pPr>
              <w:spacing w:after="160" w:line="259"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c>
          <w:tcPr>
            <w:tcW w:w="992" w:type="dxa"/>
            <w:vAlign w:val="center"/>
          </w:tcPr>
          <w:p w14:paraId="4F84F3DF" w14:textId="77777777" w:rsidR="000A02F0" w:rsidRPr="00D021EA" w:rsidRDefault="0013679E" w:rsidP="006D3B61">
            <w:pPr>
              <w:spacing w:line="240" w:lineRule="auto"/>
              <w:ind w:firstLine="0"/>
              <w:jc w:val="center"/>
              <w:rPr>
                <w:rFonts w:eastAsia="Calibri" w:cs="Times New Roman"/>
                <w:sz w:val="20"/>
                <w:szCs w:val="20"/>
              </w:rPr>
            </w:pPr>
            <w:r w:rsidRPr="00D021EA">
              <w:rPr>
                <w:rFonts w:eastAsia="Calibri" w:cs="Times New Roman"/>
                <w:sz w:val="20"/>
                <w:szCs w:val="20"/>
              </w:rPr>
              <w:t>34,8</w:t>
            </w:r>
          </w:p>
        </w:tc>
        <w:tc>
          <w:tcPr>
            <w:tcW w:w="1559" w:type="dxa"/>
            <w:vAlign w:val="center"/>
          </w:tcPr>
          <w:p w14:paraId="3A8C8243" w14:textId="68796BD4"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r>
      <w:tr w:rsidR="000A02F0" w:rsidRPr="009B1F46" w14:paraId="4CE8A5B8" w14:textId="77777777" w:rsidTr="005A058F">
        <w:trPr>
          <w:trHeight w:val="567"/>
        </w:trPr>
        <w:tc>
          <w:tcPr>
            <w:tcW w:w="567" w:type="dxa"/>
            <w:vAlign w:val="center"/>
          </w:tcPr>
          <w:p w14:paraId="07DF5B09" w14:textId="77777777" w:rsidR="000A02F0" w:rsidRPr="009B1F46" w:rsidRDefault="000A02F0" w:rsidP="006D3B61">
            <w:pPr>
              <w:spacing w:line="240" w:lineRule="auto"/>
              <w:ind w:firstLine="0"/>
              <w:jc w:val="center"/>
              <w:rPr>
                <w:rFonts w:ascii="Times New Roman" w:eastAsia="Calibri" w:hAnsi="Times New Roman" w:cs="Times New Roman"/>
                <w:sz w:val="20"/>
                <w:szCs w:val="20"/>
              </w:rPr>
            </w:pPr>
            <w:r w:rsidRPr="009B1F46">
              <w:rPr>
                <w:rFonts w:ascii="Times New Roman" w:eastAsia="Calibri" w:hAnsi="Times New Roman" w:cs="Times New Roman"/>
                <w:sz w:val="20"/>
                <w:szCs w:val="20"/>
              </w:rPr>
              <w:t>4</w:t>
            </w:r>
          </w:p>
        </w:tc>
        <w:tc>
          <w:tcPr>
            <w:tcW w:w="2269" w:type="dxa"/>
            <w:vAlign w:val="center"/>
          </w:tcPr>
          <w:p w14:paraId="1EB42CE8" w14:textId="77777777" w:rsidR="000A02F0" w:rsidRPr="009B1F46" w:rsidRDefault="000A02F0" w:rsidP="005A058F">
            <w:pPr>
              <w:spacing w:line="240" w:lineRule="auto"/>
              <w:ind w:firstLine="0"/>
              <w:jc w:val="left"/>
              <w:rPr>
                <w:rFonts w:eastAsia="Calibri" w:cs="Times New Roman"/>
                <w:sz w:val="20"/>
                <w:szCs w:val="20"/>
              </w:rPr>
            </w:pPr>
            <w:r w:rsidRPr="009B1F46">
              <w:rPr>
                <w:rFonts w:eastAsia="Calibri" w:cs="Times New Roman"/>
                <w:sz w:val="20"/>
                <w:szCs w:val="20"/>
              </w:rPr>
              <w:t>Četrzobu pumpurgliemezis</w:t>
            </w:r>
            <w:r w:rsidR="00494EC3" w:rsidRPr="009B1F46">
              <w:rPr>
                <w:rFonts w:eastAsia="Calibri" w:cs="Times New Roman"/>
                <w:sz w:val="20"/>
                <w:szCs w:val="20"/>
              </w:rPr>
              <w:t>/</w:t>
            </w:r>
            <w:r w:rsidRPr="009B1F46">
              <w:rPr>
                <w:rFonts w:eastAsia="Calibri" w:cs="Times New Roman"/>
                <w:i/>
                <w:iCs/>
                <w:sz w:val="20"/>
                <w:szCs w:val="20"/>
              </w:rPr>
              <w:t xml:space="preserve"> Vertigo geyeri</w:t>
            </w:r>
          </w:p>
        </w:tc>
        <w:tc>
          <w:tcPr>
            <w:tcW w:w="708" w:type="dxa"/>
            <w:vAlign w:val="center"/>
          </w:tcPr>
          <w:p w14:paraId="012B8272"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350 000</w:t>
            </w:r>
          </w:p>
        </w:tc>
        <w:tc>
          <w:tcPr>
            <w:tcW w:w="709" w:type="dxa"/>
            <w:vAlign w:val="center"/>
          </w:tcPr>
          <w:p w14:paraId="7D3811CC"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700 000</w:t>
            </w:r>
          </w:p>
        </w:tc>
        <w:tc>
          <w:tcPr>
            <w:tcW w:w="851" w:type="dxa"/>
            <w:vAlign w:val="center"/>
          </w:tcPr>
          <w:p w14:paraId="6B0FBCC3"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Ind.</w:t>
            </w:r>
          </w:p>
        </w:tc>
        <w:tc>
          <w:tcPr>
            <w:tcW w:w="1842" w:type="dxa"/>
            <w:vAlign w:val="center"/>
          </w:tcPr>
          <w:p w14:paraId="55C981BF" w14:textId="471E21C5"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c>
          <w:tcPr>
            <w:tcW w:w="1418" w:type="dxa"/>
            <w:vAlign w:val="center"/>
          </w:tcPr>
          <w:p w14:paraId="2E834E6F" w14:textId="56F9FE99"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c>
          <w:tcPr>
            <w:tcW w:w="992" w:type="dxa"/>
            <w:vAlign w:val="center"/>
          </w:tcPr>
          <w:p w14:paraId="7E64CE30" w14:textId="77777777" w:rsidR="000A02F0" w:rsidRPr="00D021EA" w:rsidRDefault="0013679E" w:rsidP="006D3B61">
            <w:pPr>
              <w:spacing w:line="240" w:lineRule="auto"/>
              <w:ind w:firstLine="0"/>
              <w:jc w:val="center"/>
              <w:rPr>
                <w:rFonts w:eastAsia="Calibri" w:cs="Times New Roman"/>
                <w:sz w:val="20"/>
                <w:szCs w:val="20"/>
              </w:rPr>
            </w:pPr>
            <w:r w:rsidRPr="00D021EA">
              <w:rPr>
                <w:rFonts w:eastAsia="Calibri" w:cs="Times New Roman"/>
                <w:sz w:val="20"/>
                <w:szCs w:val="20"/>
              </w:rPr>
              <w:t>34,8</w:t>
            </w:r>
          </w:p>
        </w:tc>
        <w:tc>
          <w:tcPr>
            <w:tcW w:w="1559" w:type="dxa"/>
            <w:vAlign w:val="center"/>
          </w:tcPr>
          <w:p w14:paraId="7C470DC8" w14:textId="152A9430"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r>
      <w:tr w:rsidR="000A02F0" w:rsidRPr="009B1F46" w14:paraId="7CE58B9F" w14:textId="77777777" w:rsidTr="005A058F">
        <w:trPr>
          <w:trHeight w:val="567"/>
        </w:trPr>
        <w:tc>
          <w:tcPr>
            <w:tcW w:w="567" w:type="dxa"/>
            <w:vAlign w:val="center"/>
          </w:tcPr>
          <w:p w14:paraId="142A6B9F" w14:textId="77777777" w:rsidR="000A02F0" w:rsidRPr="009B1F46" w:rsidRDefault="000A02F0" w:rsidP="006D3B61">
            <w:pPr>
              <w:spacing w:line="240" w:lineRule="auto"/>
              <w:ind w:firstLine="0"/>
              <w:jc w:val="center"/>
              <w:rPr>
                <w:rFonts w:ascii="Times New Roman" w:eastAsia="Calibri" w:hAnsi="Times New Roman" w:cs="Times New Roman"/>
                <w:sz w:val="20"/>
                <w:szCs w:val="20"/>
              </w:rPr>
            </w:pPr>
            <w:r w:rsidRPr="009B1F46">
              <w:rPr>
                <w:rFonts w:ascii="Times New Roman" w:eastAsia="Calibri" w:hAnsi="Times New Roman" w:cs="Times New Roman"/>
                <w:sz w:val="20"/>
                <w:szCs w:val="20"/>
              </w:rPr>
              <w:t>5</w:t>
            </w:r>
          </w:p>
        </w:tc>
        <w:tc>
          <w:tcPr>
            <w:tcW w:w="2269" w:type="dxa"/>
            <w:vAlign w:val="center"/>
          </w:tcPr>
          <w:p w14:paraId="3A6F7C31" w14:textId="77777777" w:rsidR="000A02F0" w:rsidRPr="009B1F46" w:rsidRDefault="000A02F0" w:rsidP="005A058F">
            <w:pPr>
              <w:spacing w:line="240" w:lineRule="auto"/>
              <w:ind w:firstLine="0"/>
              <w:jc w:val="left"/>
              <w:rPr>
                <w:rFonts w:eastAsia="Calibri" w:cs="Times New Roman"/>
                <w:sz w:val="20"/>
                <w:szCs w:val="20"/>
              </w:rPr>
            </w:pPr>
            <w:r w:rsidRPr="009B1F46">
              <w:rPr>
                <w:rFonts w:eastAsia="Calibri" w:cs="Times New Roman"/>
                <w:iCs/>
                <w:sz w:val="20"/>
                <w:szCs w:val="20"/>
              </w:rPr>
              <w:t>Spilgtā purvuspāre</w:t>
            </w:r>
            <w:r w:rsidR="00494EC3" w:rsidRPr="009B1F46">
              <w:rPr>
                <w:rFonts w:eastAsia="Calibri" w:cs="Times New Roman"/>
                <w:iCs/>
                <w:sz w:val="20"/>
                <w:szCs w:val="20"/>
              </w:rPr>
              <w:t>/</w:t>
            </w:r>
            <w:r w:rsidRPr="009B1F46">
              <w:rPr>
                <w:rFonts w:eastAsia="Calibri" w:cs="Times New Roman"/>
                <w:i/>
                <w:iCs/>
                <w:sz w:val="20"/>
                <w:szCs w:val="20"/>
              </w:rPr>
              <w:t xml:space="preserve"> Leucorrhinia pectoralis</w:t>
            </w:r>
          </w:p>
        </w:tc>
        <w:tc>
          <w:tcPr>
            <w:tcW w:w="708" w:type="dxa"/>
            <w:vAlign w:val="center"/>
          </w:tcPr>
          <w:p w14:paraId="61FC3DF0"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30</w:t>
            </w:r>
          </w:p>
        </w:tc>
        <w:tc>
          <w:tcPr>
            <w:tcW w:w="709" w:type="dxa"/>
            <w:vAlign w:val="center"/>
          </w:tcPr>
          <w:p w14:paraId="24E10DBC"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40</w:t>
            </w:r>
          </w:p>
        </w:tc>
        <w:tc>
          <w:tcPr>
            <w:tcW w:w="851" w:type="dxa"/>
            <w:vAlign w:val="center"/>
          </w:tcPr>
          <w:p w14:paraId="68D8AE33"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Ind.</w:t>
            </w:r>
          </w:p>
        </w:tc>
        <w:tc>
          <w:tcPr>
            <w:tcW w:w="1842" w:type="dxa"/>
            <w:vAlign w:val="center"/>
          </w:tcPr>
          <w:p w14:paraId="5B9FD09D" w14:textId="6A025270"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c>
          <w:tcPr>
            <w:tcW w:w="1418" w:type="dxa"/>
            <w:vAlign w:val="center"/>
          </w:tcPr>
          <w:p w14:paraId="1D12FB11" w14:textId="4FA923C0"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c>
          <w:tcPr>
            <w:tcW w:w="992" w:type="dxa"/>
            <w:vAlign w:val="center"/>
          </w:tcPr>
          <w:p w14:paraId="7C368175" w14:textId="77777777" w:rsidR="000A02F0" w:rsidRPr="00922E50" w:rsidRDefault="00044F4D" w:rsidP="006D3B61">
            <w:pPr>
              <w:spacing w:line="240" w:lineRule="auto"/>
              <w:ind w:firstLine="0"/>
              <w:jc w:val="center"/>
              <w:rPr>
                <w:rFonts w:eastAsia="Calibri" w:cs="Times New Roman"/>
                <w:sz w:val="20"/>
                <w:szCs w:val="20"/>
                <w:highlight w:val="yellow"/>
              </w:rPr>
            </w:pPr>
            <w:r w:rsidRPr="00D021EA">
              <w:rPr>
                <w:rFonts w:eastAsia="Calibri" w:cs="Times New Roman"/>
                <w:sz w:val="20"/>
                <w:szCs w:val="20"/>
              </w:rPr>
              <w:t>0,37</w:t>
            </w:r>
          </w:p>
        </w:tc>
        <w:tc>
          <w:tcPr>
            <w:tcW w:w="1559" w:type="dxa"/>
            <w:vAlign w:val="center"/>
          </w:tcPr>
          <w:p w14:paraId="52114DE1" w14:textId="1D83A5B2"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r>
      <w:tr w:rsidR="000A02F0" w:rsidRPr="009B1F46" w14:paraId="7A6E7E45" w14:textId="77777777" w:rsidTr="005A058F">
        <w:trPr>
          <w:trHeight w:val="567"/>
        </w:trPr>
        <w:tc>
          <w:tcPr>
            <w:tcW w:w="567" w:type="dxa"/>
            <w:vAlign w:val="center"/>
          </w:tcPr>
          <w:p w14:paraId="0D2A5FA1" w14:textId="77777777" w:rsidR="000A02F0" w:rsidRPr="009B1F46" w:rsidRDefault="000A02F0" w:rsidP="006D3B61">
            <w:pPr>
              <w:spacing w:line="240" w:lineRule="auto"/>
              <w:ind w:firstLine="0"/>
              <w:jc w:val="center"/>
              <w:rPr>
                <w:rFonts w:ascii="Times New Roman" w:eastAsia="Calibri" w:hAnsi="Times New Roman" w:cs="Times New Roman"/>
                <w:sz w:val="20"/>
                <w:szCs w:val="20"/>
              </w:rPr>
            </w:pPr>
            <w:r w:rsidRPr="009B1F46">
              <w:rPr>
                <w:rFonts w:ascii="Times New Roman" w:eastAsia="Calibri" w:hAnsi="Times New Roman" w:cs="Times New Roman"/>
                <w:sz w:val="20"/>
                <w:szCs w:val="20"/>
              </w:rPr>
              <w:t>6</w:t>
            </w:r>
          </w:p>
        </w:tc>
        <w:tc>
          <w:tcPr>
            <w:tcW w:w="2269" w:type="dxa"/>
            <w:vAlign w:val="center"/>
          </w:tcPr>
          <w:p w14:paraId="2DA3698C" w14:textId="77777777" w:rsidR="000A02F0" w:rsidRPr="009B1F46" w:rsidRDefault="000A02F0" w:rsidP="005A058F">
            <w:pPr>
              <w:spacing w:line="240" w:lineRule="auto"/>
              <w:ind w:firstLine="0"/>
              <w:jc w:val="left"/>
              <w:rPr>
                <w:rFonts w:eastAsia="Calibri" w:cs="Times New Roman"/>
                <w:sz w:val="20"/>
                <w:szCs w:val="20"/>
              </w:rPr>
            </w:pPr>
            <w:r w:rsidRPr="009B1F46">
              <w:rPr>
                <w:rFonts w:eastAsia="Calibri" w:cs="Times New Roman"/>
                <w:sz w:val="20"/>
                <w:szCs w:val="20"/>
              </w:rPr>
              <w:t>Parka vīngliemezis</w:t>
            </w:r>
            <w:r w:rsidR="00494EC3" w:rsidRPr="009B1F46">
              <w:rPr>
                <w:rFonts w:eastAsia="Calibri" w:cs="Times New Roman"/>
                <w:sz w:val="20"/>
                <w:szCs w:val="20"/>
              </w:rPr>
              <w:t>/</w:t>
            </w:r>
            <w:r w:rsidRPr="009B1F46">
              <w:rPr>
                <w:rFonts w:eastAsia="Calibri" w:cs="Times New Roman"/>
                <w:i/>
                <w:iCs/>
                <w:sz w:val="20"/>
                <w:szCs w:val="20"/>
              </w:rPr>
              <w:t xml:space="preserve"> Helix pomatia</w:t>
            </w:r>
          </w:p>
        </w:tc>
        <w:tc>
          <w:tcPr>
            <w:tcW w:w="708" w:type="dxa"/>
            <w:vAlign w:val="center"/>
          </w:tcPr>
          <w:p w14:paraId="7114F354"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100</w:t>
            </w:r>
          </w:p>
        </w:tc>
        <w:tc>
          <w:tcPr>
            <w:tcW w:w="709" w:type="dxa"/>
            <w:vAlign w:val="center"/>
          </w:tcPr>
          <w:p w14:paraId="4BC7C4B1"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100</w:t>
            </w:r>
          </w:p>
        </w:tc>
        <w:tc>
          <w:tcPr>
            <w:tcW w:w="851" w:type="dxa"/>
            <w:vAlign w:val="center"/>
          </w:tcPr>
          <w:p w14:paraId="49D198C9" w14:textId="7777777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Ind.</w:t>
            </w:r>
          </w:p>
        </w:tc>
        <w:tc>
          <w:tcPr>
            <w:tcW w:w="1842" w:type="dxa"/>
            <w:vAlign w:val="center"/>
          </w:tcPr>
          <w:p w14:paraId="08DF32BC" w14:textId="762184A7"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c>
          <w:tcPr>
            <w:tcW w:w="1418" w:type="dxa"/>
            <w:vAlign w:val="center"/>
          </w:tcPr>
          <w:p w14:paraId="75AA165C" w14:textId="26CD535E"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c>
          <w:tcPr>
            <w:tcW w:w="992" w:type="dxa"/>
            <w:vAlign w:val="center"/>
          </w:tcPr>
          <w:p w14:paraId="1928ACE1" w14:textId="77777777" w:rsidR="000A02F0" w:rsidRPr="00922E50" w:rsidRDefault="000A02F0" w:rsidP="006D3B61">
            <w:pPr>
              <w:spacing w:line="240" w:lineRule="auto"/>
              <w:ind w:firstLine="0"/>
              <w:jc w:val="center"/>
              <w:rPr>
                <w:rFonts w:eastAsia="Calibri" w:cs="Times New Roman"/>
                <w:sz w:val="20"/>
                <w:szCs w:val="20"/>
                <w:highlight w:val="yellow"/>
              </w:rPr>
            </w:pPr>
            <w:r w:rsidRPr="00DE1F5C">
              <w:rPr>
                <w:rFonts w:eastAsia="Calibri" w:cs="Times New Roman"/>
                <w:sz w:val="20"/>
                <w:szCs w:val="20"/>
              </w:rPr>
              <w:t>&gt;2</w:t>
            </w:r>
          </w:p>
        </w:tc>
        <w:tc>
          <w:tcPr>
            <w:tcW w:w="1559" w:type="dxa"/>
            <w:vAlign w:val="center"/>
          </w:tcPr>
          <w:p w14:paraId="487CE51E" w14:textId="5E78503D" w:rsidR="000A02F0" w:rsidRPr="009B1F46" w:rsidRDefault="000A02F0" w:rsidP="006D3B61">
            <w:pPr>
              <w:spacing w:line="240" w:lineRule="auto"/>
              <w:ind w:firstLine="0"/>
              <w:jc w:val="center"/>
              <w:rPr>
                <w:rFonts w:eastAsia="Calibri" w:cs="Times New Roman"/>
                <w:sz w:val="20"/>
                <w:szCs w:val="20"/>
              </w:rPr>
            </w:pPr>
            <w:r w:rsidRPr="009B1F46">
              <w:rPr>
                <w:rFonts w:eastAsia="Calibri" w:cs="Times New Roman"/>
                <w:sz w:val="20"/>
                <w:szCs w:val="20"/>
              </w:rPr>
              <w:t>&lt;1</w:t>
            </w:r>
            <w:r w:rsidR="00776E6C">
              <w:rPr>
                <w:rFonts w:eastAsia="Calibri" w:cs="Times New Roman"/>
                <w:sz w:val="20"/>
                <w:szCs w:val="20"/>
              </w:rPr>
              <w:t> </w:t>
            </w:r>
            <w:r w:rsidRPr="009B1F46">
              <w:rPr>
                <w:rFonts w:eastAsia="Calibri" w:cs="Times New Roman"/>
                <w:sz w:val="20"/>
                <w:szCs w:val="20"/>
              </w:rPr>
              <w:t>%</w:t>
            </w:r>
          </w:p>
        </w:tc>
      </w:tr>
    </w:tbl>
    <w:p w14:paraId="7BEF1D1E" w14:textId="77777777" w:rsidR="000A02F0" w:rsidRPr="009B1F46" w:rsidRDefault="000A02F0" w:rsidP="00F8455C">
      <w:pPr>
        <w:ind w:firstLine="720"/>
      </w:pPr>
    </w:p>
    <w:p w14:paraId="1F3CF213" w14:textId="713B4144" w:rsidR="0011260E" w:rsidRPr="009B1F46" w:rsidRDefault="002531C3" w:rsidP="0011260E">
      <w:r w:rsidRPr="009B1F46">
        <w:t xml:space="preserve">Galvenie tauriņus un gliemežus potenciāli apdraudošie faktori ir pļavu aizaugšana ar kokiem un krūmiem. Lai gan šobrīd aizaugšana tauriņus un gliemežus vēl kritiski neapdraud, jo visiem konstatētas bagātas populācijas, tuvāko 10 </w:t>
      </w:r>
      <w:r w:rsidR="00776E6C">
        <w:t>–</w:t>
      </w:r>
      <w:r w:rsidRPr="009B1F46">
        <w:t xml:space="preserve"> 20 gadu laikā aizaugšana var būtiski negatīvi ietekmēt šīs sugas. Lai </w:t>
      </w:r>
      <w:r w:rsidR="006D3B61" w:rsidRPr="009B1F46">
        <w:t>mazinātu</w:t>
      </w:r>
      <w:r w:rsidRPr="009B1F46">
        <w:t xml:space="preserve"> apdraudējumu</w:t>
      </w:r>
      <w:r w:rsidR="00E63DCA" w:rsidRPr="009B1F46">
        <w:t xml:space="preserve"> bezmugurkaulniekiem un citām</w:t>
      </w:r>
      <w:r w:rsidR="006D3B61" w:rsidRPr="009B1F46">
        <w:t xml:space="preserve"> dabas vērtībām</w:t>
      </w:r>
      <w:r w:rsidRPr="009B1F46">
        <w:t xml:space="preserve">, nepieciešams iespējami drīz </w:t>
      </w:r>
      <w:r w:rsidR="00644833" w:rsidRPr="009B1F46">
        <w:t xml:space="preserve">apsaimniekot zālāju biotopus </w:t>
      </w:r>
      <w:r w:rsidR="00644833" w:rsidRPr="009B1F46">
        <w:rPr>
          <w:i/>
        </w:rPr>
        <w:t>6410</w:t>
      </w:r>
      <w:r w:rsidR="00F8455C" w:rsidRPr="009B1F46">
        <w:rPr>
          <w:i/>
        </w:rPr>
        <w:t xml:space="preserve"> </w:t>
      </w:r>
      <w:r w:rsidR="0028655B" w:rsidRPr="009B1F46">
        <w:rPr>
          <w:i/>
        </w:rPr>
        <w:t>M</w:t>
      </w:r>
      <w:r w:rsidR="00E63DCA" w:rsidRPr="009B1F46">
        <w:rPr>
          <w:i/>
        </w:rPr>
        <w:t>itri zālāji periodiski izžūstošās augsnēs</w:t>
      </w:r>
      <w:r w:rsidR="00E63DCA" w:rsidRPr="009B1F46">
        <w:t xml:space="preserve"> </w:t>
      </w:r>
      <w:r w:rsidR="00F8455C" w:rsidRPr="009B1F46">
        <w:t>(</w:t>
      </w:r>
      <w:r w:rsidR="00D274E0" w:rsidRPr="009B1F46">
        <w:t xml:space="preserve">prioritāri </w:t>
      </w:r>
      <w:r w:rsidR="00776E6C">
        <w:t>poligons nr. </w:t>
      </w:r>
      <w:r w:rsidR="00F8455C" w:rsidRPr="009B1F46">
        <w:t>17MB111_173</w:t>
      </w:r>
      <w:r w:rsidR="00546E04">
        <w:t xml:space="preserve">, skatīt </w:t>
      </w:r>
      <w:r w:rsidR="00776E6C">
        <w:t xml:space="preserve">plāna </w:t>
      </w:r>
      <w:r w:rsidR="00162879">
        <w:t>5</w:t>
      </w:r>
      <w:r w:rsidR="00354CAC" w:rsidRPr="009B1F46">
        <w:t>.7.</w:t>
      </w:r>
      <w:r w:rsidR="00776E6C">
        <w:t> </w:t>
      </w:r>
      <w:r w:rsidR="00354CAC" w:rsidRPr="009B1F46">
        <w:t>pielikum</w:t>
      </w:r>
      <w:r w:rsidR="00546E04">
        <w:t>u</w:t>
      </w:r>
      <w:r w:rsidR="00F8455C" w:rsidRPr="009B1F46">
        <w:t xml:space="preserve">) </w:t>
      </w:r>
      <w:r w:rsidRPr="009B1F46">
        <w:t>izcērtot krūmus un kokus, k</w:t>
      </w:r>
      <w:r w:rsidR="00644833" w:rsidRPr="009B1F46">
        <w:t>ā arī katru sezonu</w:t>
      </w:r>
      <w:r w:rsidRPr="009B1F46">
        <w:t xml:space="preserve"> ekstensīvi gan</w:t>
      </w:r>
      <w:r w:rsidR="00F8455C" w:rsidRPr="009B1F46">
        <w:t>o</w:t>
      </w:r>
      <w:r w:rsidRPr="009B1F46">
        <w:t>t</w:t>
      </w:r>
      <w:r w:rsidR="00E63DCA" w:rsidRPr="009B1F46">
        <w:t xml:space="preserve"> teritoriju</w:t>
      </w:r>
      <w:r w:rsidR="00BB6D2F" w:rsidRPr="009B1F46">
        <w:t>, pļaujot tikai gadījumā, ja tas netraumē bezmugurkaulniekiem nepieciešamos zāles ciņus</w:t>
      </w:r>
      <w:r w:rsidRPr="009B1F46">
        <w:t xml:space="preserve">. </w:t>
      </w:r>
    </w:p>
    <w:tbl>
      <w:tblPr>
        <w:tblStyle w:val="TableGrid"/>
        <w:tblpPr w:leftFromText="180" w:rightFromText="180" w:vertAnchor="text" w:horzAnchor="margin" w:tblpXSpec="right" w:tblpY="59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9C1ACB" w:rsidRPr="009B1F46" w14:paraId="54465F4D" w14:textId="77777777" w:rsidTr="001560C5">
        <w:trPr>
          <w:trHeight w:val="5366"/>
        </w:trPr>
        <w:tc>
          <w:tcPr>
            <w:tcW w:w="4820" w:type="dxa"/>
          </w:tcPr>
          <w:p w14:paraId="001F8538" w14:textId="77777777" w:rsidR="009C1ACB" w:rsidRPr="009B1F46" w:rsidRDefault="009C1ACB" w:rsidP="001560C5">
            <w:pPr>
              <w:ind w:firstLine="0"/>
            </w:pPr>
            <w:r w:rsidRPr="009B1F46">
              <w:rPr>
                <w:noProof/>
                <w:lang w:eastAsia="lv-LV"/>
              </w:rPr>
              <w:lastRenderedPageBreak/>
              <w:drawing>
                <wp:inline distT="0" distB="0" distL="0" distR="0" wp14:anchorId="6C5E8464" wp14:editId="0109DDCD">
                  <wp:extent cx="2923953" cy="3313980"/>
                  <wp:effectExtent l="0" t="0" r="0" b="1270"/>
                  <wp:docPr id="13" name="Picture 13" descr="C:\Users\Martins\AppData\Local\Microsoft\Windows\INetCache\Content.Word\16_bezmugurkaulnieku dzīvot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tins\AppData\Local\Microsoft\Windows\INetCache\Content.Word\16_bezmugurkaulnieku dzīvotnes.png"/>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923867" cy="3313883"/>
                          </a:xfrm>
                          <a:prstGeom prst="rect">
                            <a:avLst/>
                          </a:prstGeom>
                          <a:noFill/>
                          <a:ln>
                            <a:noFill/>
                          </a:ln>
                        </pic:spPr>
                      </pic:pic>
                    </a:graphicData>
                  </a:graphic>
                </wp:inline>
              </w:drawing>
            </w:r>
          </w:p>
        </w:tc>
      </w:tr>
      <w:tr w:rsidR="0018369F" w:rsidRPr="009B1F46" w14:paraId="163F6A08" w14:textId="77777777" w:rsidTr="001560C5">
        <w:trPr>
          <w:trHeight w:val="276"/>
        </w:trPr>
        <w:tc>
          <w:tcPr>
            <w:tcW w:w="4820" w:type="dxa"/>
          </w:tcPr>
          <w:p w14:paraId="2AC30263" w14:textId="77AB2364" w:rsidR="0018369F" w:rsidRPr="009B1F46" w:rsidRDefault="004D3A2C" w:rsidP="001560C5">
            <w:pPr>
              <w:ind w:firstLine="0"/>
            </w:pPr>
            <w:r>
              <w:t>4.6. </w:t>
            </w:r>
            <w:r w:rsidR="0018369F" w:rsidRPr="009B1F46">
              <w:t xml:space="preserve">attēls. ES ĪA </w:t>
            </w:r>
            <w:r w:rsidR="00043B37" w:rsidRPr="009B1F46">
              <w:t>bezmugurkaulnieku</w:t>
            </w:r>
            <w:r w:rsidR="0018369F" w:rsidRPr="009B1F46">
              <w:t xml:space="preserve"> sugu dzīvotnes DL teritorijā (Avots: </w:t>
            </w:r>
            <w:r w:rsidR="00043B37" w:rsidRPr="009B1F46">
              <w:t>Entomologa</w:t>
            </w:r>
            <w:r w:rsidR="0018369F" w:rsidRPr="009B1F46">
              <w:t xml:space="preserve"> atzinums)</w:t>
            </w:r>
            <w:r w:rsidR="0018369F" w:rsidRPr="009B1F46">
              <w:tab/>
            </w:r>
          </w:p>
        </w:tc>
      </w:tr>
    </w:tbl>
    <w:p w14:paraId="19D3751F" w14:textId="10887CE5" w:rsidR="0011260E" w:rsidRPr="009B1F46" w:rsidRDefault="00546E04" w:rsidP="0011260E">
      <w:r>
        <w:t xml:space="preserve">Atkrūmošana un </w:t>
      </w:r>
      <w:r w:rsidR="0046482E" w:rsidRPr="009B1F46">
        <w:t>atmežošana ir</w:t>
      </w:r>
      <w:r>
        <w:t xml:space="preserve"> kā biotopiem, tā arī sugām svarīgākais</w:t>
      </w:r>
      <w:r w:rsidR="0046482E" w:rsidRPr="009B1F46">
        <w:t xml:space="preserve"> aizsardzības pasākums, ko nevar aizvietot </w:t>
      </w:r>
      <w:r w:rsidR="00BB6D2F" w:rsidRPr="009B1F46">
        <w:t>tikai</w:t>
      </w:r>
      <w:r w:rsidR="0046482E" w:rsidRPr="009B1F46">
        <w:t xml:space="preserve"> ganīšana. Ganīšanai būtu jāseko pēc tam, kad veikta atkrūmošana, jo senāk tieši ganīšana bija galvenais faktors, kas nodrošin</w:t>
      </w:r>
      <w:r w:rsidR="001D077A" w:rsidRPr="009B1F46">
        <w:t>āja biotopu</w:t>
      </w:r>
      <w:r>
        <w:t xml:space="preserve"> un </w:t>
      </w:r>
      <w:r w:rsidR="001D077A" w:rsidRPr="009B1F46">
        <w:t>sugu pastāvēšanu</w:t>
      </w:r>
      <w:r w:rsidR="00F81C0C" w:rsidRPr="009B1F46">
        <w:t xml:space="preserve">, savukārt, </w:t>
      </w:r>
      <w:r w:rsidR="0011260E" w:rsidRPr="009B1F46">
        <w:t xml:space="preserve">pat </w:t>
      </w:r>
      <w:r w:rsidR="00F81C0C" w:rsidRPr="009B1F46">
        <w:t xml:space="preserve">ja nevar tikt nodrošināta ganīšana, zālāju biotopu pļaušana </w:t>
      </w:r>
      <w:r w:rsidR="00BB6D2F" w:rsidRPr="009B1F46">
        <w:t>vi</w:t>
      </w:r>
      <w:r w:rsidR="004D3A2C">
        <w:t>etās ar izteiktiem zāles ciņiem</w:t>
      </w:r>
      <w:r w:rsidR="00BB6D2F" w:rsidRPr="009B1F46">
        <w:t xml:space="preserve"> </w:t>
      </w:r>
      <w:r w:rsidR="00F81C0C" w:rsidRPr="009B1F46">
        <w:t>nav ieteicama, jo tādejādi tiktu iznīcināt</w:t>
      </w:r>
      <w:r w:rsidR="00BB6D2F" w:rsidRPr="009B1F46">
        <w:t>a</w:t>
      </w:r>
      <w:r w:rsidR="00F81C0C" w:rsidRPr="009B1F46">
        <w:t xml:space="preserve"> pumpurgliemežiem nepieciešam</w:t>
      </w:r>
      <w:r w:rsidR="00BB6D2F" w:rsidRPr="009B1F46">
        <w:t>ā dzīvotne</w:t>
      </w:r>
      <w:r w:rsidR="001D077A" w:rsidRPr="009B1F46">
        <w:t xml:space="preserve">. </w:t>
      </w:r>
      <w:r w:rsidR="0011260E" w:rsidRPr="009B1F46">
        <w:t xml:space="preserve">Pļaušanas pasākumi jāturpina </w:t>
      </w:r>
      <w:r w:rsidR="00BB6D2F" w:rsidRPr="009B1F46">
        <w:t>zālāju teritorijās</w:t>
      </w:r>
      <w:r w:rsidR="0011260E" w:rsidRPr="009B1F46">
        <w:t xml:space="preserve"> </w:t>
      </w:r>
      <w:r w:rsidR="00BB6D2F" w:rsidRPr="009B1F46">
        <w:t>tur, kur</w:t>
      </w:r>
      <w:r w:rsidR="0011260E" w:rsidRPr="009B1F46">
        <w:t xml:space="preserve"> tas darīts līdz šim – vienu vai vairākas reizes veģetācijas sezonā, kas nodrošina tauriņu pastāvēšanu. </w:t>
      </w:r>
      <w:r w:rsidR="003758C9" w:rsidRPr="009B1F46">
        <w:t>DA pl</w:t>
      </w:r>
      <w:r w:rsidR="0011260E" w:rsidRPr="009B1F46">
        <w:t xml:space="preserve">āna izstrādes laikā konstatēts, ka vietējie iedzīvotāji </w:t>
      </w:r>
      <w:r w:rsidR="00BB6D2F" w:rsidRPr="009B1F46">
        <w:t>regulāru ganīšanu visos zālāju biotopos</w:t>
      </w:r>
      <w:r w:rsidR="0011260E" w:rsidRPr="009B1F46">
        <w:t xml:space="preserve"> nevar nodrošināt, tāpēc ieteicams izmantot noganīšanai “mobilo ganāmpulku”. Nebūtu vēlams ganīt jaunizveidotos zālājus ilgāk par mēnesi veģetācijas periodā. Citādi iespējama pārganīšana, kas izraisa biotopa degradāciju (Engures ezera palieņu apsaimniekošanas piemērs). </w:t>
      </w:r>
    </w:p>
    <w:p w14:paraId="6040F349" w14:textId="3F08D55E" w:rsidR="0046482E" w:rsidRPr="009B1F46" w:rsidRDefault="001D077A" w:rsidP="00043B37">
      <w:r w:rsidRPr="009B1F46">
        <w:t>No</w:t>
      </w:r>
      <w:r w:rsidR="0046482E" w:rsidRPr="009B1F46">
        <w:t>cirsto apaugumu jānovieto vietās, kur ir bijis lielākais apauguma blīvums (galvenokārt</w:t>
      </w:r>
      <w:r w:rsidR="004D3A2C">
        <w:t>,</w:t>
      </w:r>
      <w:r w:rsidR="0046482E" w:rsidRPr="009B1F46">
        <w:t xml:space="preserve"> koku),</w:t>
      </w:r>
      <w:r w:rsidR="00BB6D2F" w:rsidRPr="009B1F46">
        <w:t xml:space="preserve"> ja nepieciešams – var frēzēt koku celmus, jo tie bezmugurkaulniekiem nav nozīmīgi.</w:t>
      </w:r>
      <w:r w:rsidR="0046482E" w:rsidRPr="009B1F46">
        <w:t xml:space="preserve"> </w:t>
      </w:r>
      <w:r w:rsidR="00BB6D2F" w:rsidRPr="009B1F46">
        <w:t>N</w:t>
      </w:r>
      <w:r w:rsidR="0046482E" w:rsidRPr="009B1F46">
        <w:t>ocirstos atlikumus sadedzināt</w:t>
      </w:r>
      <w:r w:rsidR="00A06AD5" w:rsidRPr="009B1F46">
        <w:t xml:space="preserve"> zālāja</w:t>
      </w:r>
      <w:r w:rsidR="0046482E" w:rsidRPr="009B1F46">
        <w:t xml:space="preserve"> </w:t>
      </w:r>
      <w:r w:rsidR="00A06AD5" w:rsidRPr="009B1F46">
        <w:t xml:space="preserve">biotopa teritorijā </w:t>
      </w:r>
      <w:r w:rsidR="0046482E" w:rsidRPr="009B1F46">
        <w:t>pieļaujams t</w:t>
      </w:r>
      <w:r w:rsidR="004D3A2C">
        <w:t>ikai augsnes sasaluma periodā, t</w:t>
      </w:r>
      <w:r w:rsidR="0046482E" w:rsidRPr="009B1F46">
        <w:t xml:space="preserve">ad materiāla dedzināšana minimāli ietekmētu augsnē ziemojošos pumpurgliemežus un tauriņu kāpurus. </w:t>
      </w:r>
      <w:r w:rsidR="00BB6D2F" w:rsidRPr="009B1F46">
        <w:t>Neliels</w:t>
      </w:r>
      <w:r w:rsidR="0046482E" w:rsidRPr="009B1F46">
        <w:t xml:space="preserve"> īpatņu zaudējums </w:t>
      </w:r>
      <w:r w:rsidR="00BB6D2F" w:rsidRPr="009B1F46">
        <w:t>tiktu izraisīts</w:t>
      </w:r>
      <w:r w:rsidR="0046482E" w:rsidRPr="009B1F46">
        <w:t>, taču to kompensētu biotopa atjaunošanās pēc pasākuma veikšanas. Tomēr, pirms veikt šīs darbības, nepieciešams tās saskaņot ar bezmugurkaulnieku ekspertu.</w:t>
      </w:r>
    </w:p>
    <w:p w14:paraId="36C22D3C" w14:textId="7B79B0C1" w:rsidR="002531C3" w:rsidRPr="009B1F46" w:rsidRDefault="00F8455C" w:rsidP="007864EB">
      <w:r w:rsidRPr="009B1F46">
        <w:t>Lai</w:t>
      </w:r>
      <w:r w:rsidR="002531C3" w:rsidRPr="009B1F46">
        <w:t xml:space="preserve"> nodrošināt</w:t>
      </w:r>
      <w:r w:rsidRPr="009B1F46">
        <w:t>u bezmugurkaulniekiem</w:t>
      </w:r>
      <w:r w:rsidR="002531C3" w:rsidRPr="009B1F46">
        <w:t xml:space="preserve"> labvēlīgu mikroklimatu</w:t>
      </w:r>
      <w:r w:rsidRPr="009B1F46">
        <w:t>,</w:t>
      </w:r>
      <w:r w:rsidR="00C86087" w:rsidRPr="009B1F46">
        <w:t xml:space="preserve"> </w:t>
      </w:r>
      <w:r w:rsidR="002531C3" w:rsidRPr="009B1F46">
        <w:t xml:space="preserve">tauriņiem (aizvējš, saulainums) </w:t>
      </w:r>
      <w:r w:rsidR="00C251F6" w:rsidRPr="009B1F46">
        <w:t xml:space="preserve">būtu </w:t>
      </w:r>
      <w:r w:rsidR="002531C3" w:rsidRPr="009B1F46">
        <w:t xml:space="preserve">nepieciešams atstāt </w:t>
      </w:r>
      <w:r w:rsidR="00C86087" w:rsidRPr="009B1F46">
        <w:t xml:space="preserve">šauras </w:t>
      </w:r>
      <w:r w:rsidR="002531C3" w:rsidRPr="009B1F46">
        <w:t>krūmu/koku joslas</w:t>
      </w:r>
      <w:r w:rsidR="00C86087" w:rsidRPr="009B1F46">
        <w:t xml:space="preserve"> zālājos vai to malās, kas funkcionētu kā vēja barjeras</w:t>
      </w:r>
      <w:r w:rsidR="002531C3" w:rsidRPr="009B1F46">
        <w:t xml:space="preserve"> </w:t>
      </w:r>
      <w:r w:rsidR="00C86087" w:rsidRPr="009B1F46">
        <w:t xml:space="preserve">un </w:t>
      </w:r>
      <w:r w:rsidR="002531C3" w:rsidRPr="009B1F46">
        <w:t>veido</w:t>
      </w:r>
      <w:r w:rsidR="00C86087" w:rsidRPr="009B1F46">
        <w:t>tu nepieciešamo mikroklimatu</w:t>
      </w:r>
      <w:r w:rsidR="002531C3" w:rsidRPr="009B1F46">
        <w:t xml:space="preserve">. </w:t>
      </w:r>
      <w:r w:rsidR="00C86087" w:rsidRPr="009B1F46">
        <w:t xml:space="preserve">Šādas joslas būtu svarīgas </w:t>
      </w:r>
      <w:r w:rsidR="0027062F" w:rsidRPr="009B1F46">
        <w:t>vēja plūsmas bremzēšanai no DL rietumu</w:t>
      </w:r>
      <w:r w:rsidR="00C86087" w:rsidRPr="009B1F46">
        <w:t xml:space="preserve"> puses kā arī lielos vienlaidu, klajos zālājos (poligonos: 17MB111_173; 15SR66_301; 15SR66_300</w:t>
      </w:r>
      <w:r w:rsidR="00546E04">
        <w:t>, s</w:t>
      </w:r>
      <w:r w:rsidR="00162879">
        <w:t xml:space="preserve">katīt </w:t>
      </w:r>
      <w:r w:rsidR="004D3A2C">
        <w:t>plāna 5.7. </w:t>
      </w:r>
      <w:r w:rsidR="00546E04">
        <w:t>pielikumu</w:t>
      </w:r>
      <w:r w:rsidR="00C86087" w:rsidRPr="009B1F46">
        <w:t xml:space="preserve">). </w:t>
      </w:r>
      <w:r w:rsidR="00C251F6" w:rsidRPr="009B1F46">
        <w:t>Savukārt g</w:t>
      </w:r>
      <w:r w:rsidR="002531C3" w:rsidRPr="009B1F46">
        <w:t>liemež</w:t>
      </w:r>
      <w:r w:rsidR="00C251F6" w:rsidRPr="009B1F46">
        <w:t>u sug</w:t>
      </w:r>
      <w:r w:rsidR="009E458A" w:rsidRPr="009B1F46">
        <w:t>u netraucētai attīstībai</w:t>
      </w:r>
      <w:r w:rsidR="002531C3" w:rsidRPr="009B1F46">
        <w:t xml:space="preserve"> </w:t>
      </w:r>
      <w:r w:rsidR="009E458A" w:rsidRPr="009B1F46">
        <w:t>svarīgi</w:t>
      </w:r>
      <w:r w:rsidR="0027062F" w:rsidRPr="009B1F46">
        <w:t>,</w:t>
      </w:r>
      <w:r w:rsidR="002531C3" w:rsidRPr="009B1F46">
        <w:t xml:space="preserve"> </w:t>
      </w:r>
      <w:r w:rsidR="00C251F6" w:rsidRPr="009B1F46">
        <w:t>lai netiek izjaukts</w:t>
      </w:r>
      <w:r w:rsidR="002531C3" w:rsidRPr="009B1F46">
        <w:t xml:space="preserve"> hidroloģisk</w:t>
      </w:r>
      <w:r w:rsidR="00C251F6" w:rsidRPr="009B1F46">
        <w:t>ais</w:t>
      </w:r>
      <w:r w:rsidR="002531C3" w:rsidRPr="009B1F46">
        <w:t xml:space="preserve"> režīm</w:t>
      </w:r>
      <w:r w:rsidR="00C251F6" w:rsidRPr="009B1F46">
        <w:t>s un</w:t>
      </w:r>
      <w:r w:rsidR="002531C3" w:rsidRPr="009B1F46">
        <w:t xml:space="preserve"> zālāji</w:t>
      </w:r>
      <w:r w:rsidR="00C251F6" w:rsidRPr="009B1F46">
        <w:t xml:space="preserve"> arī turpmāk</w:t>
      </w:r>
      <w:r w:rsidR="002531C3" w:rsidRPr="009B1F46">
        <w:t xml:space="preserve"> paliktu mitri</w:t>
      </w:r>
      <w:r w:rsidR="00043B37" w:rsidRPr="009B1F46">
        <w:t xml:space="preserve">, īpaši svarīgi ir šo ievērot </w:t>
      </w:r>
      <w:r w:rsidR="00996625" w:rsidRPr="009B1F46">
        <w:t xml:space="preserve">četrzobu pumpurgliemeža </w:t>
      </w:r>
      <w:r w:rsidR="00043B37" w:rsidRPr="009B1F46">
        <w:rPr>
          <w:i/>
        </w:rPr>
        <w:t xml:space="preserve">Vertigo geyeri </w:t>
      </w:r>
      <w:r w:rsidR="00043B37" w:rsidRPr="009B1F46">
        <w:t>un</w:t>
      </w:r>
      <w:r w:rsidR="00043B37" w:rsidRPr="009B1F46">
        <w:rPr>
          <w:i/>
        </w:rPr>
        <w:t xml:space="preserve"> </w:t>
      </w:r>
      <w:r w:rsidR="00996625" w:rsidRPr="009B1F46">
        <w:t>slaidā pumpurgliemeža</w:t>
      </w:r>
      <w:r w:rsidR="00996625" w:rsidRPr="009B1F46">
        <w:rPr>
          <w:i/>
        </w:rPr>
        <w:t xml:space="preserve"> </w:t>
      </w:r>
      <w:r w:rsidR="00043B37" w:rsidRPr="009B1F46">
        <w:rPr>
          <w:i/>
        </w:rPr>
        <w:t>Vertigo angustor</w:t>
      </w:r>
      <w:r w:rsidR="00043B37" w:rsidRPr="009B1F46">
        <w:t xml:space="preserve"> dzīvotņu tuvumā (</w:t>
      </w:r>
      <w:r w:rsidR="004D3A2C">
        <w:t xml:space="preserve">skatīt </w:t>
      </w:r>
      <w:r w:rsidR="00043B37" w:rsidRPr="009B1F46">
        <w:t>4.6.</w:t>
      </w:r>
      <w:r w:rsidR="004D3A2C">
        <w:t> attēlu</w:t>
      </w:r>
      <w:r w:rsidR="00043B37" w:rsidRPr="009B1F46">
        <w:t>)</w:t>
      </w:r>
      <w:r w:rsidR="002531C3" w:rsidRPr="009B1F46">
        <w:t>. Tātad šajā teritorijā nevajadzētu veikt apsaimniekošanas pasākumus, kas maina hidroloģisko režīmu</w:t>
      </w:r>
      <w:r w:rsidR="009E5A0C" w:rsidRPr="009B1F46">
        <w:t xml:space="preserve"> – piemēram veidot jaunus vai atjaunot novadgrāvjus</w:t>
      </w:r>
      <w:r w:rsidR="00C251F6" w:rsidRPr="009B1F46">
        <w:t>.</w:t>
      </w:r>
      <w:r w:rsidR="009E5A0C" w:rsidRPr="009B1F46">
        <w:t xml:space="preserve"> Savukār</w:t>
      </w:r>
      <w:r w:rsidR="0027062F" w:rsidRPr="009B1F46">
        <w:t>t, ir nepieciešams likvidēt DL rietumu</w:t>
      </w:r>
      <w:r w:rsidR="009E5A0C" w:rsidRPr="009B1F46">
        <w:t xml:space="preserve"> daļā esošo bebra uzpludinājumu, kas appludinājis lielas zālāju platības un veicina to pārpurvošanos. </w:t>
      </w:r>
      <w:r w:rsidR="007463A5" w:rsidRPr="009B1F46">
        <w:t>Uzplu</w:t>
      </w:r>
      <w:r w:rsidR="009E5A0C" w:rsidRPr="009B1F46">
        <w:t>dinājuma likvidēšana</w:t>
      </w:r>
      <w:r w:rsidR="00B265C6" w:rsidRPr="009B1F46">
        <w:t xml:space="preserve"> ir nepieciešama ne tikai bezmugurkaulnieku sugu, bet arī ĪA biotopu stāvokļa uzlabošanai un </w:t>
      </w:r>
      <w:r w:rsidR="009E5A0C" w:rsidRPr="009B1F46">
        <w:t>netiek prognoz</w:t>
      </w:r>
      <w:r w:rsidR="00B265C6" w:rsidRPr="009B1F46">
        <w:t>ēts, ka tam būs negatīva ietekme uz mitruma apstākļiem pārējā DL teritorijā.</w:t>
      </w:r>
      <w:r w:rsidR="009E5A0C" w:rsidRPr="009B1F46">
        <w:t xml:space="preserve"> </w:t>
      </w:r>
    </w:p>
    <w:p w14:paraId="524E17FC" w14:textId="0D638703" w:rsidR="0046482E" w:rsidRPr="009B1F46" w:rsidRDefault="0046482E" w:rsidP="007864EB">
      <w:r w:rsidRPr="009B1F46">
        <w:t>Ciņu frēzēšana nav ieteicama! Pumpurgliemežiem ciņi ir nepie</w:t>
      </w:r>
      <w:r w:rsidR="008273D7">
        <w:t>ciešami sezonālai</w:t>
      </w:r>
      <w:r w:rsidRPr="009B1F46">
        <w:t xml:space="preserve"> migrācija</w:t>
      </w:r>
      <w:r w:rsidR="008273D7">
        <w:t>i</w:t>
      </w:r>
      <w:r w:rsidRPr="009B1F46">
        <w:t xml:space="preserve"> uz un no tiem. To a</w:t>
      </w:r>
      <w:r w:rsidR="004D3A2C">
        <w:t>kcentējuši arī malakologi 2016. </w:t>
      </w:r>
      <w:r w:rsidRPr="009B1F46">
        <w:t xml:space="preserve">gadā veiktajā gliemežu uzskaitē. Piedevām DL sastopama skudru suga </w:t>
      </w:r>
      <w:r w:rsidR="007463A5" w:rsidRPr="009B1F46">
        <w:t xml:space="preserve">mazā šaurgalvas mežskudra </w:t>
      </w:r>
      <w:r w:rsidRPr="009B1F46">
        <w:rPr>
          <w:i/>
        </w:rPr>
        <w:t>Formica pressilabris</w:t>
      </w:r>
      <w:r w:rsidRPr="009B1F46">
        <w:t xml:space="preserve">, kuras pūžņi arī tiktu </w:t>
      </w:r>
      <w:r w:rsidRPr="009B1F46">
        <w:lastRenderedPageBreak/>
        <w:t>nofrēzēti.</w:t>
      </w:r>
      <w:r w:rsidR="00F81C0C" w:rsidRPr="009B1F46">
        <w:t xml:space="preserve"> Svarīgi ir saglabāt zāles ciņus visā to apjomā,</w:t>
      </w:r>
      <w:r w:rsidR="004D3A2C">
        <w:t xml:space="preserve"> jo pumpurgliemežu dzīves ciklā</w:t>
      </w:r>
      <w:r w:rsidR="00F81C0C" w:rsidRPr="009B1F46">
        <w:t xml:space="preserve"> atsevišķos posmos svarīgas visas tā daļas.</w:t>
      </w:r>
    </w:p>
    <w:p w14:paraId="18FAF970" w14:textId="61DE93F7" w:rsidR="0046482E" w:rsidRPr="009B1F46" w:rsidRDefault="0046482E" w:rsidP="007864EB">
      <w:r w:rsidRPr="009B1F46">
        <w:t xml:space="preserve">Visus bezmugurkaulniekus negatīvi ietekmē smagās tehnikas pārvietošanās teritorijā (pārsvarā augsnes apdzīvotājus) </w:t>
      </w:r>
      <w:r w:rsidR="004D3A2C">
        <w:t>–</w:t>
      </w:r>
      <w:r w:rsidRPr="009B1F46">
        <w:t xml:space="preserve"> it īpaši pumpurgliemežu sugas. Ja tehnikas pārvietošanās notiek veģetācijas periodā, tad tiek negatīvi ietekmēti arī tauriņu, piemēram, skabiozu pļavraibeņa</w:t>
      </w:r>
      <w:r w:rsidR="001D2CEE" w:rsidRPr="009B1F46">
        <w:t xml:space="preserve"> </w:t>
      </w:r>
      <w:r w:rsidR="001D2CEE" w:rsidRPr="009B1F46">
        <w:rPr>
          <w:i/>
        </w:rPr>
        <w:t xml:space="preserve">Euphydryas aurinia </w:t>
      </w:r>
      <w:r w:rsidRPr="009B1F46">
        <w:t>barības augi un arī kāpuri. Taču, ja tehnika pārvietojas sasalušas augsnes apstākļos, tad zaudējumi būtu minimāli un varētu braukt visā DL teritorijā, tomēr braucot pa vienām un tām pašām risēm, nevis izbraukājot teritoriju krustu-šķērsu. Sekmīgu biotehnisko pasākumu gadījumā visas bezmugurkaulnieku sugas varētu atjaunot zaudējumus.</w:t>
      </w:r>
    </w:p>
    <w:p w14:paraId="6F3FFDD3" w14:textId="0B5404B2" w:rsidR="00043B37" w:rsidRPr="009B1F46" w:rsidRDefault="0000570A" w:rsidP="009E366C">
      <w:r w:rsidRPr="009B1F46">
        <w:t xml:space="preserve">DL teritorijā </w:t>
      </w:r>
      <w:r w:rsidR="001D077A" w:rsidRPr="009B1F46">
        <w:t>priekš aizsargājamā</w:t>
      </w:r>
      <w:r w:rsidR="004D3A2C">
        <w:t>m bezmugurkaulnieku sugām</w:t>
      </w:r>
      <w:r w:rsidR="001D077A" w:rsidRPr="009B1F46">
        <w:t xml:space="preserve"> </w:t>
      </w:r>
      <w:r w:rsidRPr="009B1F46">
        <w:t>n</w:t>
      </w:r>
      <w:r w:rsidR="002531C3" w:rsidRPr="009B1F46">
        <w:t xml:space="preserve">av nepieciešams </w:t>
      </w:r>
      <w:r w:rsidR="001D077A" w:rsidRPr="009B1F46">
        <w:t>veikt</w:t>
      </w:r>
      <w:r w:rsidRPr="009B1F46">
        <w:t xml:space="preserve"> specifiskus apsaimniekošanas pasākumus ārpus esošajiem zālāju biotopiem vai veidot biotopus mākslīgai sugu areāla paplašināšanai.</w:t>
      </w:r>
    </w:p>
    <w:p w14:paraId="04F97414" w14:textId="77777777" w:rsidR="00A44468" w:rsidRPr="009B1F46" w:rsidRDefault="00A44468" w:rsidP="00751242">
      <w:pPr>
        <w:pStyle w:val="Heading4"/>
      </w:pPr>
      <w:bookmarkStart w:id="69" w:name="_Toc44685417"/>
      <w:r w:rsidRPr="009B1F46">
        <w:rPr>
          <w:rStyle w:val="Heading4Char"/>
          <w:b/>
          <w:bCs/>
          <w:i/>
          <w:iCs/>
        </w:rPr>
        <w:t>Ornitofauna</w:t>
      </w:r>
      <w:bookmarkEnd w:id="69"/>
    </w:p>
    <w:p w14:paraId="70E6D072" w14:textId="77777777" w:rsidR="003503BB" w:rsidRPr="009B1F46" w:rsidRDefault="003503BB" w:rsidP="00A44468">
      <w:pPr>
        <w:ind w:firstLine="720"/>
      </w:pPr>
    </w:p>
    <w:p w14:paraId="724B9389" w14:textId="0B59D867" w:rsidR="00FF7752" w:rsidRPr="009B1F46" w:rsidRDefault="004572DE" w:rsidP="00043B37">
      <w:r w:rsidRPr="009B1F46">
        <w:t>DL “Diļļu pļavas”</w:t>
      </w:r>
      <w:r w:rsidR="007F5914" w:rsidRPr="009B1F46">
        <w:t xml:space="preserve"> teritorijā novērojams samērā līdzens reljefs ar nelieliem pacēlumiem un seklām ieplakām, kas bieži ir pārmitras un </w:t>
      </w:r>
      <w:r w:rsidR="00104499">
        <w:t>pildītas ar ūdeni. DL</w:t>
      </w:r>
      <w:r w:rsidR="007F5914" w:rsidRPr="009B1F46">
        <w:t xml:space="preserve"> ziemeļaustrumu daļa atrodas uz Užavas upes ielejas nogāzes t</w:t>
      </w:r>
      <w:r w:rsidR="00104499">
        <w:t>erasēm. Lielā daļā DL</w:t>
      </w:r>
      <w:r w:rsidR="007F5914" w:rsidRPr="009B1F46">
        <w:t xml:space="preserve"> novērojami mēreni mitri hidroloģiskie apstākļi, </w:t>
      </w:r>
      <w:r w:rsidRPr="009B1F46">
        <w:t xml:space="preserve">kā arī </w:t>
      </w:r>
      <w:r w:rsidR="007F5914" w:rsidRPr="009B1F46">
        <w:t>gar bijušā dzelzceļa uzbērumu un dažviet</w:t>
      </w:r>
      <w:r w:rsidRPr="009B1F46">
        <w:t xml:space="preserve"> citur</w:t>
      </w:r>
      <w:r w:rsidR="00104499">
        <w:t xml:space="preserve"> DL</w:t>
      </w:r>
      <w:r w:rsidR="007F5914" w:rsidRPr="009B1F46">
        <w:t xml:space="preserve"> teritorijā </w:t>
      </w:r>
      <w:r w:rsidRPr="009B1F46">
        <w:t xml:space="preserve">konstatētas </w:t>
      </w:r>
      <w:r w:rsidR="007F5914" w:rsidRPr="009B1F46">
        <w:t>pārpurvot</w:t>
      </w:r>
      <w:r w:rsidRPr="009B1F46">
        <w:t>as</w:t>
      </w:r>
      <w:r w:rsidR="007F5914" w:rsidRPr="009B1F46">
        <w:t xml:space="preserve"> </w:t>
      </w:r>
      <w:r w:rsidRPr="009B1F46">
        <w:t>un applūdušas teritorijas</w:t>
      </w:r>
      <w:r w:rsidR="00104499">
        <w:t>. Lielākā daļa DL</w:t>
      </w:r>
      <w:r w:rsidR="007F5914" w:rsidRPr="009B1F46">
        <w:t xml:space="preserve"> </w:t>
      </w:r>
      <w:r w:rsidRPr="009B1F46">
        <w:t>teritorijas aizaugusi</w:t>
      </w:r>
      <w:r w:rsidR="007F5914" w:rsidRPr="009B1F46">
        <w:t xml:space="preserve"> </w:t>
      </w:r>
      <w:r w:rsidRPr="009B1F46">
        <w:t xml:space="preserve">ar </w:t>
      </w:r>
      <w:r w:rsidR="007F5914" w:rsidRPr="009B1F46">
        <w:t>krūmāj</w:t>
      </w:r>
      <w:r w:rsidRPr="009B1F46">
        <w:t>u</w:t>
      </w:r>
      <w:r w:rsidR="007F5914" w:rsidRPr="009B1F46">
        <w:t xml:space="preserve"> un jaun</w:t>
      </w:r>
      <w:r w:rsidRPr="009B1F46">
        <w:t>u</w:t>
      </w:r>
      <w:r w:rsidR="007F5914" w:rsidRPr="009B1F46">
        <w:t xml:space="preserve"> sekundār</w:t>
      </w:r>
      <w:r w:rsidRPr="009B1F46">
        <w:t>o</w:t>
      </w:r>
      <w:r w:rsidR="007F5914" w:rsidRPr="009B1F46">
        <w:t xml:space="preserve"> mež</w:t>
      </w:r>
      <w:r w:rsidRPr="009B1F46">
        <w:t>u</w:t>
      </w:r>
      <w:r w:rsidR="007F5914" w:rsidRPr="009B1F46">
        <w:t>. Ilgstoša zālāju apsaimniekošanas trūkuma vai ne</w:t>
      </w:r>
      <w:r w:rsidRPr="009B1F46">
        <w:t>pilnīgas apsaimniekošanas</w:t>
      </w:r>
      <w:r w:rsidR="007F5914" w:rsidRPr="009B1F46">
        <w:t xml:space="preserve"> dēļ, kā arī dzīvotņu niecīgo platību</w:t>
      </w:r>
      <w:r w:rsidRPr="009B1F46">
        <w:t xml:space="preserve"> un fragmentācijas</w:t>
      </w:r>
      <w:r w:rsidR="007F5914" w:rsidRPr="009B1F46">
        <w:t xml:space="preserve"> dēļ</w:t>
      </w:r>
      <w:r w:rsidR="00104499">
        <w:t>,</w:t>
      </w:r>
      <w:r w:rsidR="007F5914" w:rsidRPr="009B1F46">
        <w:t xml:space="preserve"> </w:t>
      </w:r>
      <w:r w:rsidR="00B75F2A" w:rsidRPr="009B1F46">
        <w:t>DL</w:t>
      </w:r>
      <w:r w:rsidR="007F5914" w:rsidRPr="009B1F46">
        <w:t xml:space="preserve"> “Diļļu pļavas” ornitofauna </w:t>
      </w:r>
      <w:r w:rsidRPr="009B1F46">
        <w:t xml:space="preserve">kā ĪA zālāju putnu sugu, tā arī parastu zālāju putnu sugu ziņā </w:t>
      </w:r>
      <w:r w:rsidR="007F5914" w:rsidRPr="009B1F46">
        <w:t>ir nabadzīga</w:t>
      </w:r>
      <w:r w:rsidRPr="009B1F46">
        <w:t xml:space="preserve">. Visi iepriekšminētie apstākļi </w:t>
      </w:r>
      <w:r w:rsidR="00B75F2A" w:rsidRPr="009B1F46">
        <w:t xml:space="preserve">kopumā </w:t>
      </w:r>
      <w:r w:rsidR="007F5914" w:rsidRPr="009B1F46">
        <w:t xml:space="preserve">nosaka </w:t>
      </w:r>
      <w:r w:rsidRPr="009B1F46">
        <w:t>DL</w:t>
      </w:r>
      <w:r w:rsidR="007F5914" w:rsidRPr="009B1F46">
        <w:t xml:space="preserve"> </w:t>
      </w:r>
      <w:r w:rsidRPr="009B1F46">
        <w:t xml:space="preserve">esošās </w:t>
      </w:r>
      <w:r w:rsidR="007F5914" w:rsidRPr="009B1F46">
        <w:t>dzīvot</w:t>
      </w:r>
      <w:r w:rsidRPr="009B1F46">
        <w:t>nes kā</w:t>
      </w:r>
      <w:r w:rsidR="007F5914" w:rsidRPr="009B1F46">
        <w:t xml:space="preserve"> </w:t>
      </w:r>
      <w:r w:rsidR="007F5914" w:rsidRPr="009B1F46">
        <w:rPr>
          <w:b/>
        </w:rPr>
        <w:t>neatbilst</w:t>
      </w:r>
      <w:r w:rsidRPr="009B1F46">
        <w:rPr>
          <w:b/>
        </w:rPr>
        <w:t>ošas</w:t>
      </w:r>
      <w:r w:rsidR="007F5914" w:rsidRPr="009B1F46">
        <w:rPr>
          <w:b/>
        </w:rPr>
        <w:t xml:space="preserve"> potenciāla putnu </w:t>
      </w:r>
      <w:r w:rsidR="00104499">
        <w:rPr>
          <w:b/>
        </w:rPr>
        <w:t>bioloģiski vērtīga zālāja</w:t>
      </w:r>
      <w:r w:rsidR="00B75F2A" w:rsidRPr="009B1F46">
        <w:rPr>
          <w:b/>
        </w:rPr>
        <w:t xml:space="preserve"> vai putnu </w:t>
      </w:r>
      <w:r w:rsidR="00104499">
        <w:rPr>
          <w:b/>
        </w:rPr>
        <w:t>bioloģiski vērtīga zālāja</w:t>
      </w:r>
      <w:r w:rsidR="007F5914" w:rsidRPr="009B1F46">
        <w:rPr>
          <w:b/>
        </w:rPr>
        <w:t xml:space="preserve"> statusam</w:t>
      </w:r>
      <w:r w:rsidR="007F5914" w:rsidRPr="009B1F46">
        <w:t>.</w:t>
      </w:r>
    </w:p>
    <w:p w14:paraId="61D7938F" w14:textId="0567EBA4" w:rsidR="00063EB4" w:rsidRPr="009B1F46" w:rsidRDefault="003758C9" w:rsidP="00043B37">
      <w:r w:rsidRPr="009B1F46">
        <w:t>DA pl</w:t>
      </w:r>
      <w:r w:rsidR="00104499">
        <w:t>āna izstrādes vajadzībām 2019. </w:t>
      </w:r>
      <w:r w:rsidR="00A44468" w:rsidRPr="009B1F46">
        <w:t xml:space="preserve">gada putnu ligzdošanas sezonā ir veiktas uzskaites DL </w:t>
      </w:r>
      <w:r w:rsidR="00094CC7">
        <w:t>“Diļļu pļavas”</w:t>
      </w:r>
      <w:r w:rsidR="00A44468" w:rsidRPr="009B1F46">
        <w:t xml:space="preserve"> un tā tuvākajā perifērijā. Šajās uzskaitēs konstat</w:t>
      </w:r>
      <w:r w:rsidR="00EF43C5" w:rsidRPr="009B1F46">
        <w:t>ē</w:t>
      </w:r>
      <w:r w:rsidR="00B56D58" w:rsidRPr="009B1F46">
        <w:t>tās putnu sugas uzskaitītas 4.11</w:t>
      </w:r>
      <w:r w:rsidR="00104499">
        <w:t>. </w:t>
      </w:r>
      <w:r w:rsidR="00DD5A9B" w:rsidRPr="009B1F46">
        <w:t>tabulā, kā arī informācij</w:t>
      </w:r>
      <w:r w:rsidR="00B56D58" w:rsidRPr="009B1F46">
        <w:t>a par to populāciju lielumu 4.12</w:t>
      </w:r>
      <w:r w:rsidR="00104499">
        <w:t>. </w:t>
      </w:r>
      <w:r w:rsidR="00DD5A9B" w:rsidRPr="009B1F46">
        <w:t>tabulā.</w:t>
      </w:r>
      <w:r w:rsidR="00043B37" w:rsidRPr="009B1F46">
        <w:t xml:space="preserve"> ES ĪA putnu sugu dzīv</w:t>
      </w:r>
      <w:r w:rsidR="00104499">
        <w:t>otnes DL teritorijā attēlo 4.7. </w:t>
      </w:r>
      <w:r w:rsidR="00043B37" w:rsidRPr="009B1F46">
        <w:t>attēls.</w:t>
      </w:r>
      <w:r w:rsidR="00920B67" w:rsidRPr="009B1F46">
        <w:t xml:space="preserve"> Plā</w:t>
      </w:r>
      <w:r w:rsidR="00104499">
        <w:t>na izstrādes gaitā konstatētās E</w:t>
      </w:r>
      <w:r w:rsidR="00920B67" w:rsidRPr="009B1F46">
        <w:t xml:space="preserve">S ĪA putnu sugu atradnes redzamas </w:t>
      </w:r>
      <w:r w:rsidR="00104499">
        <w:t xml:space="preserve">plāna </w:t>
      </w:r>
      <w:r w:rsidR="00920B67" w:rsidRPr="009B1F46">
        <w:t>2.11.</w:t>
      </w:r>
      <w:r w:rsidR="00104499">
        <w:t> </w:t>
      </w:r>
      <w:r w:rsidR="00920B67" w:rsidRPr="009B1F46">
        <w:t>pielikumā.</w:t>
      </w:r>
    </w:p>
    <w:p w14:paraId="2644AF64" w14:textId="77777777" w:rsidR="005B5D71" w:rsidRPr="009B1F46" w:rsidRDefault="005B5D71" w:rsidP="00043B37"/>
    <w:p w14:paraId="34094C05" w14:textId="4CF7F039" w:rsidR="00A44468" w:rsidRPr="009B1F46" w:rsidRDefault="00FF7752" w:rsidP="003D3DE8">
      <w:pPr>
        <w:keepNext/>
        <w:spacing w:line="240" w:lineRule="auto"/>
        <w:ind w:firstLine="0"/>
        <w:rPr>
          <w:b/>
          <w:bCs/>
          <w:szCs w:val="18"/>
        </w:rPr>
      </w:pPr>
      <w:r w:rsidRPr="009B1F46">
        <w:rPr>
          <w:b/>
          <w:bCs/>
          <w:szCs w:val="18"/>
        </w:rPr>
        <w:t>4.</w:t>
      </w:r>
      <w:r w:rsidR="00B56D58" w:rsidRPr="009B1F46">
        <w:rPr>
          <w:b/>
          <w:bCs/>
          <w:szCs w:val="18"/>
        </w:rPr>
        <w:t>11</w:t>
      </w:r>
      <w:r w:rsidR="00104499">
        <w:rPr>
          <w:b/>
          <w:bCs/>
          <w:szCs w:val="18"/>
        </w:rPr>
        <w:t>. </w:t>
      </w:r>
      <w:r w:rsidR="00A44468" w:rsidRPr="009B1F46">
        <w:rPr>
          <w:b/>
          <w:bCs/>
          <w:szCs w:val="18"/>
        </w:rPr>
        <w:t>tabula. Lieguma teritorijā konstatētās putnu sugas</w:t>
      </w: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4"/>
        <w:gridCol w:w="2268"/>
        <w:gridCol w:w="1701"/>
        <w:gridCol w:w="1275"/>
        <w:gridCol w:w="2977"/>
      </w:tblGrid>
      <w:tr w:rsidR="005F7379" w:rsidRPr="009B1F46" w14:paraId="4700415C" w14:textId="77777777" w:rsidTr="001560C5">
        <w:tc>
          <w:tcPr>
            <w:tcW w:w="567" w:type="dxa"/>
            <w:vMerge w:val="restart"/>
            <w:shd w:val="clear" w:color="auto" w:fill="D9D9D9" w:themeFill="background1" w:themeFillShade="D9"/>
            <w:vAlign w:val="center"/>
          </w:tcPr>
          <w:p w14:paraId="63B63A99" w14:textId="77777777" w:rsidR="005F7379" w:rsidRPr="009B1F46" w:rsidRDefault="005F7379" w:rsidP="00581182">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Nr.p.k.</w:t>
            </w:r>
          </w:p>
        </w:tc>
        <w:tc>
          <w:tcPr>
            <w:tcW w:w="1844" w:type="dxa"/>
            <w:vMerge w:val="restart"/>
            <w:shd w:val="clear" w:color="auto" w:fill="D9D9D9" w:themeFill="background1" w:themeFillShade="D9"/>
            <w:vAlign w:val="center"/>
          </w:tcPr>
          <w:p w14:paraId="60F2F72A" w14:textId="77777777" w:rsidR="005F7379" w:rsidRPr="009B1F46" w:rsidRDefault="005F7379" w:rsidP="00581182">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Sugas nosaukums latviski/ latīniski</w:t>
            </w:r>
          </w:p>
        </w:tc>
        <w:tc>
          <w:tcPr>
            <w:tcW w:w="3969" w:type="dxa"/>
            <w:gridSpan w:val="2"/>
            <w:shd w:val="clear" w:color="auto" w:fill="D9D9D9" w:themeFill="background1" w:themeFillShade="D9"/>
            <w:vAlign w:val="center"/>
          </w:tcPr>
          <w:p w14:paraId="64010290" w14:textId="77777777" w:rsidR="005F7379" w:rsidRPr="009B1F46" w:rsidRDefault="005F7379" w:rsidP="005B34AB">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 xml:space="preserve">Sugas aizsardzības statuss </w:t>
            </w:r>
            <w:r w:rsidR="005B34AB" w:rsidRPr="009B1F46">
              <w:rPr>
                <w:rFonts w:ascii="Times New Roman" w:eastAsia="Calibri" w:hAnsi="Times New Roman" w:cs="Times New Roman"/>
                <w:b/>
                <w:bCs/>
                <w:sz w:val="18"/>
                <w:szCs w:val="24"/>
              </w:rPr>
              <w:t>Latvijā</w:t>
            </w:r>
          </w:p>
        </w:tc>
        <w:tc>
          <w:tcPr>
            <w:tcW w:w="1275" w:type="dxa"/>
            <w:vMerge w:val="restart"/>
            <w:shd w:val="clear" w:color="auto" w:fill="D9D9D9" w:themeFill="background1" w:themeFillShade="D9"/>
            <w:vAlign w:val="center"/>
          </w:tcPr>
          <w:p w14:paraId="15CC3544" w14:textId="77777777" w:rsidR="005F7379" w:rsidRPr="009B1F46" w:rsidRDefault="005F7379" w:rsidP="00581182">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Putniem nozīmīgo v</w:t>
            </w:r>
            <w:r w:rsidR="006D7222" w:rsidRPr="009B1F46">
              <w:rPr>
                <w:rFonts w:ascii="Times New Roman" w:eastAsia="Calibri" w:hAnsi="Times New Roman" w:cs="Times New Roman"/>
                <w:b/>
                <w:bCs/>
                <w:sz w:val="18"/>
                <w:szCs w:val="24"/>
              </w:rPr>
              <w:t>ietu kvalificē</w:t>
            </w:r>
            <w:r w:rsidRPr="009B1F46">
              <w:rPr>
                <w:rFonts w:ascii="Times New Roman" w:eastAsia="Calibri" w:hAnsi="Times New Roman" w:cs="Times New Roman"/>
                <w:b/>
                <w:bCs/>
                <w:sz w:val="18"/>
                <w:szCs w:val="24"/>
              </w:rPr>
              <w:t>joša suga</w:t>
            </w:r>
          </w:p>
        </w:tc>
        <w:tc>
          <w:tcPr>
            <w:tcW w:w="2977" w:type="dxa"/>
            <w:vMerge w:val="restart"/>
            <w:shd w:val="clear" w:color="auto" w:fill="D9D9D9" w:themeFill="background1" w:themeFillShade="D9"/>
            <w:vAlign w:val="center"/>
          </w:tcPr>
          <w:p w14:paraId="56243B35" w14:textId="77777777" w:rsidR="005F7379" w:rsidRPr="009B1F46" w:rsidRDefault="005F7379" w:rsidP="00581182">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Sugas labvēlīga aizsardzības stāvokļa novērtējums valstī kopumā (atbilstoši ETC datiem, tikai direktīvu pielikumos iekļautajām sugām)</w:t>
            </w:r>
            <w:r w:rsidRPr="009B1F46">
              <w:rPr>
                <w:rFonts w:ascii="Times New Roman" w:eastAsia="Calibri" w:hAnsi="Times New Roman" w:cs="Times New Roman"/>
                <w:b/>
                <w:bCs/>
                <w:sz w:val="18"/>
                <w:szCs w:val="24"/>
                <w:vertAlign w:val="superscript"/>
              </w:rPr>
              <w:footnoteReference w:id="9"/>
            </w:r>
          </w:p>
        </w:tc>
      </w:tr>
      <w:tr w:rsidR="005F7379" w:rsidRPr="009B1F46" w14:paraId="2C8B25B9" w14:textId="77777777" w:rsidTr="001560C5">
        <w:tc>
          <w:tcPr>
            <w:tcW w:w="567" w:type="dxa"/>
            <w:vMerge/>
            <w:vAlign w:val="center"/>
          </w:tcPr>
          <w:p w14:paraId="6FD84FD8" w14:textId="77777777" w:rsidR="005F7379" w:rsidRPr="009B1F46" w:rsidRDefault="005F7379" w:rsidP="00581182">
            <w:pPr>
              <w:spacing w:line="240" w:lineRule="auto"/>
              <w:ind w:firstLine="0"/>
              <w:jc w:val="center"/>
              <w:rPr>
                <w:rFonts w:ascii="Times New Roman" w:eastAsia="Calibri" w:hAnsi="Times New Roman" w:cs="Times New Roman"/>
                <w:b/>
                <w:bCs/>
                <w:sz w:val="18"/>
                <w:szCs w:val="24"/>
              </w:rPr>
            </w:pPr>
          </w:p>
        </w:tc>
        <w:tc>
          <w:tcPr>
            <w:tcW w:w="1844" w:type="dxa"/>
            <w:vMerge/>
            <w:vAlign w:val="center"/>
          </w:tcPr>
          <w:p w14:paraId="587C011C" w14:textId="77777777" w:rsidR="005F7379" w:rsidRPr="009B1F46" w:rsidRDefault="005F7379" w:rsidP="00581182">
            <w:pPr>
              <w:spacing w:line="240" w:lineRule="auto"/>
              <w:ind w:firstLine="0"/>
              <w:jc w:val="center"/>
              <w:rPr>
                <w:rFonts w:ascii="Times New Roman" w:eastAsia="Calibri" w:hAnsi="Times New Roman" w:cs="Times New Roman"/>
                <w:b/>
                <w:bCs/>
                <w:sz w:val="18"/>
                <w:szCs w:val="24"/>
              </w:rPr>
            </w:pPr>
          </w:p>
        </w:tc>
        <w:tc>
          <w:tcPr>
            <w:tcW w:w="2268" w:type="dxa"/>
            <w:shd w:val="clear" w:color="auto" w:fill="D9D9D9" w:themeFill="background1" w:themeFillShade="D9"/>
            <w:vAlign w:val="center"/>
          </w:tcPr>
          <w:p w14:paraId="284381E4" w14:textId="18BBD8AD" w:rsidR="005F7379" w:rsidRPr="009B1F46" w:rsidRDefault="00842871" w:rsidP="00581182">
            <w:pPr>
              <w:spacing w:line="240" w:lineRule="auto"/>
              <w:ind w:firstLine="0"/>
              <w:jc w:val="center"/>
              <w:rPr>
                <w:rFonts w:ascii="Times New Roman" w:eastAsia="Calibri" w:hAnsi="Times New Roman" w:cs="Times New Roman"/>
                <w:b/>
                <w:bCs/>
                <w:sz w:val="18"/>
                <w:szCs w:val="24"/>
              </w:rPr>
            </w:pPr>
            <w:r>
              <w:rPr>
                <w:rFonts w:ascii="Times New Roman" w:eastAsia="Calibri" w:hAnsi="Times New Roman" w:cs="Times New Roman"/>
                <w:b/>
                <w:bCs/>
                <w:sz w:val="18"/>
                <w:szCs w:val="24"/>
              </w:rPr>
              <w:t>ĪA</w:t>
            </w:r>
            <w:r w:rsidR="005F7379" w:rsidRPr="009B1F46">
              <w:rPr>
                <w:rFonts w:ascii="Times New Roman" w:eastAsia="Calibri" w:hAnsi="Times New Roman" w:cs="Times New Roman"/>
                <w:b/>
                <w:bCs/>
                <w:sz w:val="18"/>
                <w:szCs w:val="24"/>
              </w:rPr>
              <w:t xml:space="preserve"> suga at</w:t>
            </w:r>
            <w:r w:rsidR="00702AB6" w:rsidRPr="009B1F46">
              <w:rPr>
                <w:rFonts w:ascii="Times New Roman" w:eastAsia="Calibri" w:hAnsi="Times New Roman" w:cs="Times New Roman"/>
                <w:b/>
                <w:bCs/>
                <w:sz w:val="18"/>
                <w:szCs w:val="24"/>
              </w:rPr>
              <w:t xml:space="preserve">bilstoši </w:t>
            </w:r>
            <w:r w:rsidR="00D27199">
              <w:rPr>
                <w:rFonts w:ascii="Times New Roman" w:eastAsia="Calibri" w:hAnsi="Times New Roman" w:cs="Times New Roman"/>
                <w:b/>
                <w:bCs/>
                <w:sz w:val="18"/>
                <w:szCs w:val="24"/>
              </w:rPr>
              <w:t xml:space="preserve">MK </w:t>
            </w:r>
            <w:r w:rsidR="00702AB6" w:rsidRPr="009B1F46">
              <w:rPr>
                <w:rFonts w:ascii="Times New Roman" w:eastAsia="Calibri" w:hAnsi="Times New Roman" w:cs="Times New Roman"/>
                <w:b/>
                <w:bCs/>
                <w:sz w:val="18"/>
                <w:szCs w:val="24"/>
              </w:rPr>
              <w:t>noteiku</w:t>
            </w:r>
            <w:r w:rsidR="005F7379" w:rsidRPr="009B1F46">
              <w:rPr>
                <w:rFonts w:ascii="Times New Roman" w:eastAsia="Calibri" w:hAnsi="Times New Roman" w:cs="Times New Roman"/>
                <w:b/>
                <w:bCs/>
                <w:sz w:val="18"/>
                <w:szCs w:val="24"/>
              </w:rPr>
              <w:t>miem Nr.</w:t>
            </w:r>
            <w:r w:rsidR="00D27199">
              <w:rPr>
                <w:rFonts w:ascii="Times New Roman" w:eastAsia="Calibri" w:hAnsi="Times New Roman" w:cs="Times New Roman"/>
                <w:b/>
                <w:bCs/>
                <w:sz w:val="18"/>
                <w:szCs w:val="24"/>
              </w:rPr>
              <w:t> </w:t>
            </w:r>
            <w:r w:rsidR="005F7379" w:rsidRPr="009B1F46">
              <w:rPr>
                <w:rFonts w:ascii="Times New Roman" w:eastAsia="Calibri" w:hAnsi="Times New Roman" w:cs="Times New Roman"/>
                <w:b/>
                <w:bCs/>
                <w:sz w:val="18"/>
                <w:szCs w:val="24"/>
              </w:rPr>
              <w:t>396</w:t>
            </w:r>
          </w:p>
          <w:p w14:paraId="40DABED3" w14:textId="59F68430" w:rsidR="005F7379" w:rsidRPr="009B1F46" w:rsidRDefault="005F7379" w:rsidP="004A1976">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 xml:space="preserve">(ar </w:t>
            </w:r>
            <w:r w:rsidRPr="009B1F46">
              <w:rPr>
                <w:rFonts w:ascii="Times New Roman" w:eastAsia="Calibri" w:hAnsi="Times New Roman" w:cs="Times New Roman"/>
                <w:b/>
                <w:bCs/>
                <w:sz w:val="18"/>
                <w:szCs w:val="24"/>
                <w:vertAlign w:val="superscript"/>
              </w:rPr>
              <w:t>1</w:t>
            </w:r>
            <w:r w:rsidR="00842871">
              <w:rPr>
                <w:rFonts w:ascii="Times New Roman" w:eastAsia="Calibri" w:hAnsi="Times New Roman" w:cs="Times New Roman"/>
                <w:b/>
                <w:bCs/>
                <w:sz w:val="18"/>
                <w:szCs w:val="24"/>
              </w:rPr>
              <w:t xml:space="preserve"> atzīmēt mikrolie-</w:t>
            </w:r>
            <w:r w:rsidRPr="009B1F46">
              <w:rPr>
                <w:rFonts w:ascii="Times New Roman" w:eastAsia="Calibri" w:hAnsi="Times New Roman" w:cs="Times New Roman"/>
                <w:b/>
                <w:bCs/>
                <w:sz w:val="18"/>
                <w:szCs w:val="24"/>
              </w:rPr>
              <w:t xml:space="preserve">gumu sugas </w:t>
            </w:r>
            <w:r w:rsidR="00D27199">
              <w:rPr>
                <w:rFonts w:ascii="Times New Roman" w:eastAsia="Calibri" w:hAnsi="Times New Roman" w:cs="Times New Roman"/>
                <w:b/>
                <w:bCs/>
                <w:sz w:val="18"/>
                <w:szCs w:val="24"/>
              </w:rPr>
              <w:t xml:space="preserve">atbilstoši </w:t>
            </w:r>
            <w:r w:rsidR="004A1976" w:rsidRPr="009B1F46">
              <w:rPr>
                <w:rFonts w:ascii="Times New Roman" w:eastAsia="Calibri" w:hAnsi="Times New Roman" w:cs="Times New Roman"/>
                <w:b/>
                <w:bCs/>
                <w:sz w:val="18"/>
                <w:szCs w:val="24"/>
              </w:rPr>
              <w:t xml:space="preserve">MK </w:t>
            </w:r>
            <w:r w:rsidR="00842871">
              <w:rPr>
                <w:rFonts w:ascii="Times New Roman" w:eastAsia="Calibri" w:hAnsi="Times New Roman" w:cs="Times New Roman"/>
                <w:b/>
                <w:bCs/>
                <w:sz w:val="18"/>
                <w:szCs w:val="24"/>
              </w:rPr>
              <w:t>noteiku</w:t>
            </w:r>
            <w:r w:rsidRPr="009B1F46">
              <w:rPr>
                <w:rFonts w:ascii="Times New Roman" w:eastAsia="Calibri" w:hAnsi="Times New Roman" w:cs="Times New Roman"/>
                <w:b/>
                <w:bCs/>
                <w:sz w:val="18"/>
                <w:szCs w:val="24"/>
              </w:rPr>
              <w:t>miem Nr.</w:t>
            </w:r>
            <w:r w:rsidR="00D27199">
              <w:rPr>
                <w:rFonts w:ascii="Times New Roman" w:eastAsia="Calibri" w:hAnsi="Times New Roman" w:cs="Times New Roman"/>
                <w:b/>
                <w:bCs/>
                <w:sz w:val="18"/>
                <w:szCs w:val="24"/>
              </w:rPr>
              <w:t> </w:t>
            </w:r>
            <w:r w:rsidRPr="009B1F46">
              <w:rPr>
                <w:rFonts w:ascii="Times New Roman" w:eastAsia="Calibri" w:hAnsi="Times New Roman" w:cs="Times New Roman"/>
                <w:b/>
                <w:bCs/>
                <w:sz w:val="18"/>
                <w:szCs w:val="24"/>
              </w:rPr>
              <w:t>940)</w:t>
            </w:r>
          </w:p>
        </w:tc>
        <w:tc>
          <w:tcPr>
            <w:tcW w:w="1701" w:type="dxa"/>
            <w:shd w:val="clear" w:color="auto" w:fill="D9D9D9" w:themeFill="background1" w:themeFillShade="D9"/>
            <w:vAlign w:val="center"/>
          </w:tcPr>
          <w:p w14:paraId="22D78AEE" w14:textId="77777777" w:rsidR="005F7379" w:rsidRPr="009B1F46" w:rsidRDefault="005F7379" w:rsidP="00581182">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Putnu vai Biotopu direktīvu pielikumos iekļauta suga (ar * atzīmē prioritārās sugas)</w:t>
            </w:r>
          </w:p>
        </w:tc>
        <w:tc>
          <w:tcPr>
            <w:tcW w:w="1275" w:type="dxa"/>
            <w:vMerge/>
            <w:vAlign w:val="center"/>
          </w:tcPr>
          <w:p w14:paraId="41F9A3FA" w14:textId="77777777" w:rsidR="005F7379" w:rsidRPr="009B1F46" w:rsidRDefault="005F7379" w:rsidP="00581182">
            <w:pPr>
              <w:spacing w:line="240" w:lineRule="auto"/>
              <w:ind w:firstLine="0"/>
              <w:jc w:val="center"/>
              <w:rPr>
                <w:rFonts w:ascii="Times New Roman" w:eastAsia="Calibri" w:hAnsi="Times New Roman" w:cs="Times New Roman"/>
                <w:b/>
                <w:bCs/>
                <w:sz w:val="18"/>
                <w:szCs w:val="24"/>
              </w:rPr>
            </w:pPr>
          </w:p>
        </w:tc>
        <w:tc>
          <w:tcPr>
            <w:tcW w:w="2977" w:type="dxa"/>
            <w:vMerge/>
            <w:shd w:val="clear" w:color="auto" w:fill="D9D9D9" w:themeFill="background1" w:themeFillShade="D9"/>
            <w:vAlign w:val="center"/>
          </w:tcPr>
          <w:p w14:paraId="21148DA8" w14:textId="77777777" w:rsidR="005F7379" w:rsidRPr="009B1F46" w:rsidRDefault="005F7379" w:rsidP="00581182">
            <w:pPr>
              <w:spacing w:line="240" w:lineRule="auto"/>
              <w:ind w:firstLine="0"/>
              <w:jc w:val="center"/>
              <w:rPr>
                <w:rFonts w:ascii="Times New Roman" w:eastAsia="Calibri" w:hAnsi="Times New Roman" w:cs="Times New Roman"/>
                <w:b/>
                <w:bCs/>
                <w:sz w:val="18"/>
                <w:szCs w:val="24"/>
              </w:rPr>
            </w:pPr>
          </w:p>
        </w:tc>
      </w:tr>
      <w:tr w:rsidR="005F7379" w:rsidRPr="009B1F46" w14:paraId="4C337D89" w14:textId="77777777" w:rsidTr="001560C5">
        <w:tc>
          <w:tcPr>
            <w:tcW w:w="567" w:type="dxa"/>
            <w:vAlign w:val="center"/>
          </w:tcPr>
          <w:p w14:paraId="7132ECD1" w14:textId="77777777" w:rsidR="005F7379" w:rsidRPr="009B1F46" w:rsidRDefault="005F7379"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1.</w:t>
            </w:r>
          </w:p>
        </w:tc>
        <w:tc>
          <w:tcPr>
            <w:tcW w:w="1844" w:type="dxa"/>
            <w:vAlign w:val="center"/>
          </w:tcPr>
          <w:p w14:paraId="49B3FA1F" w14:textId="77777777" w:rsidR="005F7379" w:rsidRPr="009B1F46" w:rsidRDefault="005F7379"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Dzērve/</w:t>
            </w:r>
            <w:r w:rsidRPr="009B1F46">
              <w:rPr>
                <w:rFonts w:ascii="Times New Roman" w:eastAsia="Calibri" w:hAnsi="Times New Roman" w:cs="Times New Roman"/>
                <w:bCs/>
                <w:i/>
                <w:sz w:val="20"/>
                <w:szCs w:val="24"/>
              </w:rPr>
              <w:t xml:space="preserve"> Grus grus</w:t>
            </w:r>
          </w:p>
        </w:tc>
        <w:tc>
          <w:tcPr>
            <w:tcW w:w="2268" w:type="dxa"/>
            <w:vAlign w:val="center"/>
          </w:tcPr>
          <w:p w14:paraId="188F5C31" w14:textId="420FC491" w:rsidR="005F7379" w:rsidRPr="009B1F46" w:rsidRDefault="00D27199" w:rsidP="00581182">
            <w:pPr>
              <w:spacing w:line="240" w:lineRule="auto"/>
              <w:ind w:firstLine="0"/>
              <w:jc w:val="center"/>
              <w:rPr>
                <w:rFonts w:ascii="Times New Roman" w:eastAsia="Calibri" w:hAnsi="Times New Roman" w:cs="Times New Roman"/>
                <w:bCs/>
                <w:sz w:val="20"/>
                <w:szCs w:val="24"/>
              </w:rPr>
            </w:pPr>
            <w:r>
              <w:rPr>
                <w:rFonts w:ascii="Times New Roman" w:eastAsia="Calibri" w:hAnsi="Times New Roman" w:cs="Times New Roman"/>
                <w:bCs/>
                <w:sz w:val="20"/>
                <w:szCs w:val="24"/>
              </w:rPr>
              <w:t>ĪAS 1; SG 3</w:t>
            </w:r>
          </w:p>
        </w:tc>
        <w:tc>
          <w:tcPr>
            <w:tcW w:w="1701" w:type="dxa"/>
            <w:vAlign w:val="center"/>
          </w:tcPr>
          <w:p w14:paraId="4ED090FA" w14:textId="77777777" w:rsidR="005F7379" w:rsidRPr="009B1F46" w:rsidRDefault="005A4F3E"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PD I</w:t>
            </w:r>
          </w:p>
        </w:tc>
        <w:tc>
          <w:tcPr>
            <w:tcW w:w="1275" w:type="dxa"/>
            <w:vAlign w:val="center"/>
          </w:tcPr>
          <w:p w14:paraId="3256A41B" w14:textId="77777777" w:rsidR="005F7379" w:rsidRPr="009B1F46" w:rsidRDefault="005A4F3E"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w:t>
            </w:r>
          </w:p>
        </w:tc>
        <w:tc>
          <w:tcPr>
            <w:tcW w:w="2977" w:type="dxa"/>
            <w:shd w:val="clear" w:color="auto" w:fill="92D050"/>
            <w:vAlign w:val="center"/>
          </w:tcPr>
          <w:p w14:paraId="40E27F1E" w14:textId="77777777" w:rsidR="005F7379" w:rsidRPr="009B1F46" w:rsidRDefault="005F7379" w:rsidP="00447629">
            <w:pPr>
              <w:spacing w:line="240" w:lineRule="auto"/>
              <w:ind w:firstLine="0"/>
              <w:jc w:val="left"/>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Īstermiņā populācijas lielums stabils, ilgtermiņā pieaug.</w:t>
            </w:r>
          </w:p>
        </w:tc>
      </w:tr>
      <w:tr w:rsidR="005F7379" w:rsidRPr="009B1F46" w14:paraId="30F1B46F" w14:textId="77777777" w:rsidTr="001560C5">
        <w:tc>
          <w:tcPr>
            <w:tcW w:w="567" w:type="dxa"/>
            <w:vAlign w:val="center"/>
          </w:tcPr>
          <w:p w14:paraId="6E63D03A" w14:textId="77777777" w:rsidR="005F7379" w:rsidRPr="009B1F46" w:rsidRDefault="005F7379"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2.</w:t>
            </w:r>
          </w:p>
        </w:tc>
        <w:tc>
          <w:tcPr>
            <w:tcW w:w="1844" w:type="dxa"/>
            <w:vAlign w:val="center"/>
          </w:tcPr>
          <w:p w14:paraId="06382AA6" w14:textId="77777777" w:rsidR="005F7379" w:rsidRPr="009B1F46" w:rsidRDefault="005F7379"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Grieze/</w:t>
            </w:r>
            <w:r w:rsidRPr="009B1F46">
              <w:rPr>
                <w:rFonts w:ascii="Times New Roman" w:eastAsia="Calibri" w:hAnsi="Times New Roman" w:cs="Times New Roman"/>
                <w:bCs/>
                <w:i/>
                <w:sz w:val="20"/>
                <w:szCs w:val="24"/>
              </w:rPr>
              <w:t xml:space="preserve"> Crex crex</w:t>
            </w:r>
          </w:p>
        </w:tc>
        <w:tc>
          <w:tcPr>
            <w:tcW w:w="2268" w:type="dxa"/>
            <w:vAlign w:val="center"/>
          </w:tcPr>
          <w:p w14:paraId="33C8D33C" w14:textId="64EB5100" w:rsidR="005F7379" w:rsidRPr="009B1F46" w:rsidRDefault="00D27199" w:rsidP="00581182">
            <w:pPr>
              <w:spacing w:line="240" w:lineRule="auto"/>
              <w:ind w:firstLine="0"/>
              <w:jc w:val="center"/>
              <w:rPr>
                <w:rFonts w:ascii="Times New Roman" w:eastAsia="Calibri" w:hAnsi="Times New Roman" w:cs="Times New Roman"/>
                <w:bCs/>
                <w:sz w:val="20"/>
                <w:szCs w:val="24"/>
              </w:rPr>
            </w:pPr>
            <w:r>
              <w:rPr>
                <w:rFonts w:ascii="Times New Roman" w:eastAsia="Calibri" w:hAnsi="Times New Roman" w:cs="Times New Roman"/>
                <w:bCs/>
                <w:sz w:val="20"/>
                <w:szCs w:val="24"/>
              </w:rPr>
              <w:t>ĪAS 1; SG 2</w:t>
            </w:r>
          </w:p>
        </w:tc>
        <w:tc>
          <w:tcPr>
            <w:tcW w:w="1701" w:type="dxa"/>
            <w:vAlign w:val="center"/>
          </w:tcPr>
          <w:p w14:paraId="3A5C6FBA" w14:textId="77777777" w:rsidR="005F7379" w:rsidRPr="009B1F46" w:rsidRDefault="005A4F3E"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w:t>
            </w:r>
          </w:p>
        </w:tc>
        <w:tc>
          <w:tcPr>
            <w:tcW w:w="1275" w:type="dxa"/>
            <w:vAlign w:val="center"/>
          </w:tcPr>
          <w:p w14:paraId="0736FEA0" w14:textId="77777777" w:rsidR="005F7379" w:rsidRPr="009B1F46" w:rsidRDefault="005A4F3E"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w:t>
            </w:r>
          </w:p>
        </w:tc>
        <w:tc>
          <w:tcPr>
            <w:tcW w:w="2977" w:type="dxa"/>
            <w:shd w:val="clear" w:color="auto" w:fill="92D050"/>
            <w:vAlign w:val="center"/>
          </w:tcPr>
          <w:p w14:paraId="63D3019C" w14:textId="77777777" w:rsidR="005F7379" w:rsidRPr="009B1F46" w:rsidRDefault="005F7379" w:rsidP="00447629">
            <w:pPr>
              <w:spacing w:line="240" w:lineRule="auto"/>
              <w:ind w:firstLine="0"/>
              <w:jc w:val="left"/>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Īstermiņā populācijas lielums pieaug, ilgtermiņā pieaug.</w:t>
            </w:r>
          </w:p>
        </w:tc>
      </w:tr>
      <w:tr w:rsidR="005F7379" w:rsidRPr="009B1F46" w14:paraId="7CAB4E49" w14:textId="77777777" w:rsidTr="001560C5">
        <w:tc>
          <w:tcPr>
            <w:tcW w:w="567" w:type="dxa"/>
            <w:vAlign w:val="center"/>
          </w:tcPr>
          <w:p w14:paraId="43A3DC58" w14:textId="77777777" w:rsidR="005F7379" w:rsidRPr="009B1F46" w:rsidRDefault="005F7379"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3.</w:t>
            </w:r>
          </w:p>
        </w:tc>
        <w:tc>
          <w:tcPr>
            <w:tcW w:w="1844" w:type="dxa"/>
            <w:vAlign w:val="center"/>
          </w:tcPr>
          <w:p w14:paraId="0048E388" w14:textId="77777777" w:rsidR="005F7379" w:rsidRPr="009B1F46" w:rsidRDefault="005F7379"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Brūnā čakste/</w:t>
            </w:r>
            <w:r w:rsidRPr="009B1F46">
              <w:rPr>
                <w:rFonts w:ascii="Times New Roman" w:eastAsia="Calibri" w:hAnsi="Times New Roman" w:cs="Times New Roman"/>
                <w:bCs/>
                <w:i/>
                <w:sz w:val="20"/>
                <w:szCs w:val="24"/>
              </w:rPr>
              <w:t xml:space="preserve"> Lanius collurio</w:t>
            </w:r>
          </w:p>
        </w:tc>
        <w:tc>
          <w:tcPr>
            <w:tcW w:w="2268" w:type="dxa"/>
            <w:vAlign w:val="center"/>
          </w:tcPr>
          <w:p w14:paraId="074D776E" w14:textId="77777777" w:rsidR="005F7379" w:rsidRPr="009B1F46" w:rsidRDefault="00702AB6"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ĪAS 1</w:t>
            </w:r>
          </w:p>
        </w:tc>
        <w:tc>
          <w:tcPr>
            <w:tcW w:w="1701" w:type="dxa"/>
            <w:vAlign w:val="center"/>
          </w:tcPr>
          <w:p w14:paraId="41EB7215" w14:textId="77777777" w:rsidR="005F7379" w:rsidRPr="009B1F46" w:rsidRDefault="005A4F3E"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w:t>
            </w:r>
          </w:p>
        </w:tc>
        <w:tc>
          <w:tcPr>
            <w:tcW w:w="1275" w:type="dxa"/>
            <w:vAlign w:val="center"/>
          </w:tcPr>
          <w:p w14:paraId="00845D8D" w14:textId="77777777" w:rsidR="005F7379" w:rsidRPr="009B1F46" w:rsidRDefault="005A4F3E" w:rsidP="00581182">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w:t>
            </w:r>
          </w:p>
        </w:tc>
        <w:tc>
          <w:tcPr>
            <w:tcW w:w="2977" w:type="dxa"/>
            <w:shd w:val="clear" w:color="auto" w:fill="92D050"/>
            <w:vAlign w:val="center"/>
          </w:tcPr>
          <w:p w14:paraId="71058AD0" w14:textId="77777777" w:rsidR="005F7379" w:rsidRPr="009B1F46" w:rsidRDefault="005F7379" w:rsidP="00447629">
            <w:pPr>
              <w:spacing w:line="240" w:lineRule="auto"/>
              <w:ind w:firstLine="0"/>
              <w:jc w:val="left"/>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Īstermiņā populācijas lielums stabils, ilgtermiņā pieaug.</w:t>
            </w:r>
          </w:p>
        </w:tc>
      </w:tr>
    </w:tbl>
    <w:p w14:paraId="0FA1E129" w14:textId="25D709F0" w:rsidR="00702AB6" w:rsidRPr="009B1F46" w:rsidRDefault="001D60E1" w:rsidP="001D60E1">
      <w:pPr>
        <w:suppressAutoHyphens/>
        <w:spacing w:line="240" w:lineRule="auto"/>
        <w:ind w:firstLine="0"/>
        <w:rPr>
          <w:rFonts w:eastAsia="Calibri" w:cs="Times New Roman"/>
          <w:b/>
          <w:bCs/>
          <w:sz w:val="18"/>
          <w:szCs w:val="18"/>
          <w:lang w:eastAsia="ar-SA"/>
        </w:rPr>
      </w:pPr>
      <w:r w:rsidRPr="009B1F46">
        <w:rPr>
          <w:rFonts w:eastAsia="Calibri" w:cs="Times New Roman"/>
          <w:b/>
          <w:bCs/>
          <w:sz w:val="18"/>
          <w:szCs w:val="18"/>
          <w:lang w:eastAsia="ar-SA"/>
        </w:rPr>
        <w:t>Saīsinājumi:</w:t>
      </w:r>
    </w:p>
    <w:p w14:paraId="71E6021E" w14:textId="77777777" w:rsidR="00D27199" w:rsidRPr="009B1F46" w:rsidRDefault="00D27199" w:rsidP="00D27199">
      <w:pPr>
        <w:suppressAutoHyphens/>
        <w:spacing w:line="240" w:lineRule="auto"/>
        <w:ind w:firstLine="0"/>
        <w:rPr>
          <w:rFonts w:eastAsia="Calibri" w:cs="Times New Roman"/>
          <w:sz w:val="18"/>
          <w:szCs w:val="20"/>
          <w:lang w:eastAsia="ar-SA"/>
        </w:rPr>
      </w:pPr>
      <w:r>
        <w:rPr>
          <w:rFonts w:eastAsia="Calibri" w:cs="Times New Roman"/>
          <w:b/>
          <w:bCs/>
          <w:sz w:val="18"/>
          <w:szCs w:val="20"/>
          <w:lang w:eastAsia="ar-SA"/>
        </w:rPr>
        <w:t>ĪAS</w:t>
      </w:r>
      <w:r w:rsidRPr="009B1F46">
        <w:rPr>
          <w:rFonts w:eastAsia="Calibri" w:cs="Times New Roman"/>
          <w:sz w:val="18"/>
          <w:szCs w:val="20"/>
          <w:lang w:eastAsia="ar-SA"/>
        </w:rPr>
        <w:t xml:space="preserve"> – </w:t>
      </w:r>
      <w:r w:rsidRPr="00126AFF">
        <w:rPr>
          <w:rFonts w:eastAsia="Calibri" w:cs="Times New Roman"/>
          <w:sz w:val="18"/>
          <w:szCs w:val="20"/>
          <w:lang w:eastAsia="ar-SA"/>
        </w:rPr>
        <w:t>ĪA suga (</w:t>
      </w:r>
      <w:r>
        <w:rPr>
          <w:rFonts w:eastAsia="Calibri" w:cs="Times New Roman"/>
          <w:sz w:val="18"/>
          <w:szCs w:val="20"/>
          <w:lang w:eastAsia="ar-SA"/>
        </w:rPr>
        <w:t xml:space="preserve">atbilstoši </w:t>
      </w:r>
      <w:r w:rsidRPr="00126AFF">
        <w:rPr>
          <w:rFonts w:eastAsia="Calibri" w:cs="Times New Roman"/>
          <w:sz w:val="18"/>
          <w:szCs w:val="20"/>
          <w:lang w:eastAsia="ar-SA"/>
        </w:rPr>
        <w:t xml:space="preserve">MK 2000. gada 14. novembra noteikumu Nr. 396. ”Noteikumi par īpaši aizsargājamo sugu un ierobežoti izmantojamo īpaši aizsargājamo sugu sarakstu” </w:t>
      </w:r>
      <w:r w:rsidRPr="00776E6C">
        <w:rPr>
          <w:rFonts w:eastAsia="Calibri" w:cs="Times New Roman"/>
          <w:b/>
          <w:sz w:val="18"/>
          <w:szCs w:val="20"/>
          <w:lang w:eastAsia="ar-SA"/>
        </w:rPr>
        <w:t>1.</w:t>
      </w:r>
      <w:r>
        <w:rPr>
          <w:rFonts w:eastAsia="Calibri" w:cs="Times New Roman"/>
          <w:sz w:val="18"/>
          <w:szCs w:val="20"/>
          <w:lang w:eastAsia="ar-SA"/>
        </w:rPr>
        <w:t xml:space="preserve"> un </w:t>
      </w:r>
      <w:r w:rsidRPr="00776E6C">
        <w:rPr>
          <w:rFonts w:eastAsia="Calibri" w:cs="Times New Roman"/>
          <w:b/>
          <w:sz w:val="18"/>
          <w:szCs w:val="20"/>
          <w:lang w:eastAsia="ar-SA"/>
        </w:rPr>
        <w:t>2.</w:t>
      </w:r>
      <w:r w:rsidRPr="00126AFF">
        <w:rPr>
          <w:rFonts w:eastAsia="Calibri" w:cs="Times New Roman"/>
          <w:sz w:val="18"/>
          <w:szCs w:val="20"/>
          <w:lang w:eastAsia="ar-SA"/>
        </w:rPr>
        <w:t> </w:t>
      </w:r>
      <w:r>
        <w:rPr>
          <w:rFonts w:eastAsia="Calibri" w:cs="Times New Roman"/>
          <w:sz w:val="18"/>
          <w:szCs w:val="20"/>
          <w:lang w:eastAsia="ar-SA"/>
        </w:rPr>
        <w:t>pielikumam)</w:t>
      </w:r>
      <w:r w:rsidRPr="00126AFF">
        <w:rPr>
          <w:rFonts w:eastAsia="Calibri" w:cs="Times New Roman"/>
          <w:sz w:val="18"/>
          <w:szCs w:val="20"/>
          <w:lang w:eastAsia="ar-SA"/>
        </w:rPr>
        <w:t>;</w:t>
      </w:r>
    </w:p>
    <w:p w14:paraId="1FEC2DA4" w14:textId="722FC03A" w:rsidR="00D27199" w:rsidRDefault="00D27199" w:rsidP="00D27199">
      <w:pPr>
        <w:spacing w:line="240" w:lineRule="auto"/>
        <w:ind w:firstLine="0"/>
        <w:rPr>
          <w:sz w:val="18"/>
        </w:rPr>
      </w:pPr>
      <w:r>
        <w:rPr>
          <w:b/>
          <w:sz w:val="18"/>
        </w:rPr>
        <w:lastRenderedPageBreak/>
        <w:t>MK noteikumi Nr. 940</w:t>
      </w:r>
      <w:r>
        <w:rPr>
          <w:sz w:val="18"/>
        </w:rPr>
        <w:t xml:space="preserve"> – </w:t>
      </w:r>
      <w:r w:rsidRPr="009B1F46">
        <w:rPr>
          <w:sz w:val="18"/>
        </w:rPr>
        <w:t xml:space="preserve">MK </w:t>
      </w:r>
      <w:r>
        <w:rPr>
          <w:sz w:val="18"/>
        </w:rPr>
        <w:t>2012. </w:t>
      </w:r>
      <w:r w:rsidRPr="009B1F46">
        <w:rPr>
          <w:sz w:val="18"/>
        </w:rPr>
        <w:t>gada</w:t>
      </w:r>
      <w:r>
        <w:rPr>
          <w:sz w:val="18"/>
        </w:rPr>
        <w:t xml:space="preserve"> 18. decembra noteikumi Nr. 940 “</w:t>
      </w:r>
      <w:r w:rsidRPr="009B1F46">
        <w:rPr>
          <w:sz w:val="18"/>
        </w:rPr>
        <w:t>Noteikumi par mikroliegumu izveidošanas un apsaimniekošanas kārtību, to aizsardzību, kā arī mikroliegumu un to buferzonu noteikšanu”</w:t>
      </w:r>
      <w:r>
        <w:rPr>
          <w:sz w:val="18"/>
        </w:rPr>
        <w:t>;</w:t>
      </w:r>
    </w:p>
    <w:p w14:paraId="5170F5D9" w14:textId="3174EB31" w:rsidR="00ED4E76" w:rsidRPr="009B1F46" w:rsidRDefault="00ED4E76" w:rsidP="00D27199">
      <w:pPr>
        <w:spacing w:line="240" w:lineRule="auto"/>
        <w:ind w:firstLine="0"/>
        <w:rPr>
          <w:sz w:val="18"/>
        </w:rPr>
      </w:pPr>
      <w:r w:rsidRPr="00ED4E76">
        <w:rPr>
          <w:b/>
          <w:sz w:val="18"/>
        </w:rPr>
        <w:t>PD</w:t>
      </w:r>
      <w:r>
        <w:rPr>
          <w:sz w:val="18"/>
        </w:rPr>
        <w:t xml:space="preserve"> – Putnu direktīva, I – I pielikums;</w:t>
      </w:r>
    </w:p>
    <w:p w14:paraId="1047386E" w14:textId="16CBA7A2" w:rsidR="00702AB6" w:rsidRPr="00D27199" w:rsidRDefault="00D27199" w:rsidP="00702AB6">
      <w:pPr>
        <w:spacing w:line="240" w:lineRule="auto"/>
        <w:ind w:firstLine="0"/>
        <w:rPr>
          <w:iCs/>
          <w:sz w:val="18"/>
          <w:szCs w:val="18"/>
        </w:rPr>
      </w:pPr>
      <w:r w:rsidRPr="009B1F46">
        <w:rPr>
          <w:b/>
          <w:bCs/>
          <w:sz w:val="18"/>
          <w:szCs w:val="18"/>
        </w:rPr>
        <w:t>SG</w:t>
      </w:r>
      <w:r w:rsidRPr="009B1F46">
        <w:rPr>
          <w:sz w:val="18"/>
          <w:szCs w:val="18"/>
        </w:rPr>
        <w:t xml:space="preserve"> – aizsardzības kategorija Latvijas Sarkanajā grāmatā</w:t>
      </w:r>
      <w:r>
        <w:rPr>
          <w:sz w:val="18"/>
          <w:szCs w:val="18"/>
        </w:rPr>
        <w:t xml:space="preserve">; </w:t>
      </w:r>
      <w:r w:rsidRPr="00776E6C">
        <w:rPr>
          <w:bCs/>
          <w:iCs/>
          <w:sz w:val="18"/>
          <w:szCs w:val="18"/>
        </w:rPr>
        <w:t>0.</w:t>
      </w:r>
      <w:r w:rsidRPr="00776E6C">
        <w:rPr>
          <w:iCs/>
          <w:sz w:val="18"/>
          <w:szCs w:val="18"/>
        </w:rPr>
        <w:t xml:space="preserve"> kategorija - izzudušās sugas; </w:t>
      </w:r>
      <w:r w:rsidRPr="00776E6C">
        <w:rPr>
          <w:bCs/>
          <w:iCs/>
          <w:sz w:val="18"/>
          <w:szCs w:val="18"/>
        </w:rPr>
        <w:t>1</w:t>
      </w:r>
      <w:r w:rsidRPr="00776E6C">
        <w:rPr>
          <w:iCs/>
          <w:sz w:val="18"/>
          <w:szCs w:val="18"/>
        </w:rPr>
        <w:t xml:space="preserve">. kategorija - izzūdošās sugas; </w:t>
      </w:r>
      <w:r w:rsidRPr="00776E6C">
        <w:rPr>
          <w:bCs/>
          <w:iCs/>
          <w:sz w:val="18"/>
          <w:szCs w:val="18"/>
        </w:rPr>
        <w:t>2</w:t>
      </w:r>
      <w:r w:rsidRPr="00776E6C">
        <w:rPr>
          <w:iCs/>
          <w:sz w:val="18"/>
          <w:szCs w:val="18"/>
        </w:rPr>
        <w:t xml:space="preserve">. kategorija - sarūkošās sugas; </w:t>
      </w:r>
      <w:r w:rsidRPr="00776E6C">
        <w:rPr>
          <w:bCs/>
          <w:iCs/>
          <w:sz w:val="18"/>
          <w:szCs w:val="18"/>
        </w:rPr>
        <w:t>3</w:t>
      </w:r>
      <w:r w:rsidRPr="00776E6C">
        <w:rPr>
          <w:iCs/>
          <w:sz w:val="18"/>
          <w:szCs w:val="18"/>
        </w:rPr>
        <w:t xml:space="preserve">. kategorija - retās sugas; </w:t>
      </w:r>
      <w:r w:rsidRPr="00776E6C">
        <w:rPr>
          <w:bCs/>
          <w:iCs/>
          <w:sz w:val="18"/>
          <w:szCs w:val="18"/>
        </w:rPr>
        <w:t>4</w:t>
      </w:r>
      <w:r w:rsidRPr="00776E6C">
        <w:rPr>
          <w:iCs/>
          <w:sz w:val="18"/>
          <w:szCs w:val="18"/>
        </w:rPr>
        <w:t>. kategorija - maz pazīstamās sugas</w:t>
      </w:r>
      <w:r>
        <w:rPr>
          <w:iCs/>
          <w:sz w:val="18"/>
          <w:szCs w:val="18"/>
        </w:rPr>
        <w:t>.</w:t>
      </w:r>
    </w:p>
    <w:p w14:paraId="174C9FA4" w14:textId="77777777" w:rsidR="00A44468" w:rsidRPr="009B1F46" w:rsidRDefault="00A44468" w:rsidP="00A44468">
      <w:pPr>
        <w:ind w:firstLine="720"/>
      </w:pPr>
    </w:p>
    <w:tbl>
      <w:tblPr>
        <w:tblStyle w:val="TableGrid"/>
        <w:tblpPr w:leftFromText="180" w:rightFromText="180" w:vertAnchor="text" w:horzAnchor="margin" w:tblpXSpec="right"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0"/>
      </w:tblGrid>
      <w:tr w:rsidR="001560C5" w:rsidRPr="009B1F46" w14:paraId="08894112" w14:textId="77777777" w:rsidTr="001560C5">
        <w:trPr>
          <w:trHeight w:val="3931"/>
        </w:trPr>
        <w:tc>
          <w:tcPr>
            <w:tcW w:w="4000" w:type="dxa"/>
          </w:tcPr>
          <w:p w14:paraId="6EBA9F96" w14:textId="77777777" w:rsidR="001560C5" w:rsidRPr="009B1F46" w:rsidRDefault="001560C5" w:rsidP="001560C5">
            <w:pPr>
              <w:ind w:firstLine="0"/>
            </w:pPr>
            <w:r w:rsidRPr="009B1F46">
              <w:rPr>
                <w:noProof/>
                <w:lang w:eastAsia="lv-LV"/>
              </w:rPr>
              <w:drawing>
                <wp:inline distT="0" distB="0" distL="0" distR="0" wp14:anchorId="7F2E9933" wp14:editId="39B826A0">
                  <wp:extent cx="2402884" cy="27146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īvotnes updated.png"/>
                          <pic:cNvPicPr/>
                        </pic:nvPicPr>
                        <pic:blipFill>
                          <a:blip r:embed="rId33" cstate="screen">
                            <a:extLst>
                              <a:ext uri="{28A0092B-C50C-407E-A947-70E740481C1C}">
                                <a14:useLocalDpi xmlns:a14="http://schemas.microsoft.com/office/drawing/2010/main"/>
                              </a:ext>
                            </a:extLst>
                          </a:blip>
                          <a:stretch>
                            <a:fillRect/>
                          </a:stretch>
                        </pic:blipFill>
                        <pic:spPr>
                          <a:xfrm>
                            <a:off x="0" y="0"/>
                            <a:ext cx="2408061" cy="2720474"/>
                          </a:xfrm>
                          <a:prstGeom prst="rect">
                            <a:avLst/>
                          </a:prstGeom>
                        </pic:spPr>
                      </pic:pic>
                    </a:graphicData>
                  </a:graphic>
                </wp:inline>
              </w:drawing>
            </w:r>
          </w:p>
        </w:tc>
      </w:tr>
      <w:tr w:rsidR="001560C5" w:rsidRPr="009B1F46" w14:paraId="405104B6" w14:textId="77777777" w:rsidTr="001560C5">
        <w:trPr>
          <w:trHeight w:val="551"/>
        </w:trPr>
        <w:tc>
          <w:tcPr>
            <w:tcW w:w="4000" w:type="dxa"/>
          </w:tcPr>
          <w:p w14:paraId="14920185" w14:textId="70D971A9" w:rsidR="001560C5" w:rsidRPr="009B1F46" w:rsidRDefault="00B9373C" w:rsidP="001560C5">
            <w:pPr>
              <w:ind w:firstLine="0"/>
            </w:pPr>
            <w:r>
              <w:t>4.7. </w:t>
            </w:r>
            <w:r w:rsidR="001560C5" w:rsidRPr="009B1F46">
              <w:t>attēls. ES ĪA putnu sugu dzīvotnes DL teritorijā (Avots: Ornitologa atzinums)</w:t>
            </w:r>
          </w:p>
        </w:tc>
      </w:tr>
    </w:tbl>
    <w:p w14:paraId="71951B96" w14:textId="0288E9B4" w:rsidR="00A44468" w:rsidRPr="009B1F46" w:rsidRDefault="00A44468" w:rsidP="007864EB">
      <w:r w:rsidRPr="00B9373C">
        <w:rPr>
          <w:b/>
        </w:rPr>
        <w:t>Brūnā čakste</w:t>
      </w:r>
      <w:r w:rsidRPr="009B1F46">
        <w:t xml:space="preserve"> </w:t>
      </w:r>
      <w:r w:rsidRPr="009B1F46">
        <w:rPr>
          <w:i/>
        </w:rPr>
        <w:t>Lanius collurio</w:t>
      </w:r>
      <w:r w:rsidRPr="009B1F46">
        <w:t xml:space="preserve"> tik</w:t>
      </w:r>
      <w:r w:rsidR="002C6439" w:rsidRPr="009B1F46">
        <w:t>usi</w:t>
      </w:r>
      <w:r w:rsidRPr="009B1F46">
        <w:t xml:space="preserve"> konstatēta DL teritorijā, tā </w:t>
      </w:r>
      <w:r w:rsidR="005648CF" w:rsidRPr="009B1F46">
        <w:t>ziemeļu</w:t>
      </w:r>
      <w:r w:rsidRPr="009B1F46">
        <w:t xml:space="preserve"> daļā blakus bijuša</w:t>
      </w:r>
      <w:r w:rsidR="002C6439" w:rsidRPr="009B1F46">
        <w:t>jam</w:t>
      </w:r>
      <w:r w:rsidRPr="009B1F46">
        <w:t xml:space="preserve"> dzelzceļa </w:t>
      </w:r>
      <w:r w:rsidR="002C6439" w:rsidRPr="009B1F46">
        <w:t>uzbērumam</w:t>
      </w:r>
      <w:r w:rsidR="00C74CC0" w:rsidRPr="009B1F46">
        <w:t xml:space="preserve"> (koordinātas: X 353827, Y 6324744)</w:t>
      </w:r>
      <w:r w:rsidR="005648CF" w:rsidRPr="009B1F46">
        <w:t>.</w:t>
      </w:r>
      <w:r w:rsidRPr="009B1F46">
        <w:t xml:space="preserve"> </w:t>
      </w:r>
      <w:r w:rsidR="005648CF" w:rsidRPr="009B1F46">
        <w:t>S</w:t>
      </w:r>
      <w:r w:rsidRPr="009B1F46">
        <w:t>askaņā ar eksperta novērojumiem krūmu apaugums ir pārāk blīvs (lai arī tas ir mozaīkveida) un lakstaugu veģetācijas, kā arī kūlas augstums un blīvu</w:t>
      </w:r>
      <w:r w:rsidR="00B9373C">
        <w:t>ms starp krūmiem ir pārāk liels</w:t>
      </w:r>
      <w:r w:rsidRPr="009B1F46">
        <w:t xml:space="preserve"> labvēlīgiem barošanās apstākļiem lieguma teritorijā. Visticamāk šī suga lielākā skaitā sastopama Užavas palienē ārpus DL teritorijas.</w:t>
      </w:r>
    </w:p>
    <w:p w14:paraId="00502E80" w14:textId="075FE948" w:rsidR="00A44468" w:rsidRPr="009B1F46" w:rsidRDefault="00B9373C" w:rsidP="0018369F">
      <w:r>
        <w:t>Līdzīga situācija</w:t>
      </w:r>
      <w:r w:rsidR="00A44468" w:rsidRPr="009B1F46">
        <w:t xml:space="preserve"> kā </w:t>
      </w:r>
      <w:r w:rsidR="00A44468" w:rsidRPr="009B1F46">
        <w:rPr>
          <w:b/>
        </w:rPr>
        <w:t>brūnajai čakstei</w:t>
      </w:r>
      <w:r w:rsidR="00A44468" w:rsidRPr="009B1F46">
        <w:t xml:space="preserve"> </w:t>
      </w:r>
      <w:r w:rsidR="00A44468" w:rsidRPr="009B1F46">
        <w:rPr>
          <w:i/>
        </w:rPr>
        <w:t>Lanius collurio</w:t>
      </w:r>
      <w:r w:rsidR="002C6439" w:rsidRPr="009B1F46">
        <w:t xml:space="preserve"> konstatēta</w:t>
      </w:r>
      <w:r w:rsidR="00A44468" w:rsidRPr="009B1F46">
        <w:t xml:space="preserve"> arī attiecībā uz </w:t>
      </w:r>
      <w:r w:rsidR="00A44468" w:rsidRPr="009B1F46">
        <w:rPr>
          <w:b/>
        </w:rPr>
        <w:t>mazo svilpi</w:t>
      </w:r>
      <w:r w:rsidR="00A44468" w:rsidRPr="009B1F46">
        <w:t xml:space="preserve"> </w:t>
      </w:r>
      <w:r w:rsidR="00A44468" w:rsidRPr="009B1F46">
        <w:rPr>
          <w:i/>
        </w:rPr>
        <w:t>Carpodacus erythrinus</w:t>
      </w:r>
      <w:r>
        <w:rPr>
          <w:i/>
        </w:rPr>
        <w:t>.</w:t>
      </w:r>
      <w:r w:rsidR="00A44468" w:rsidRPr="009B1F46">
        <w:rPr>
          <w:i/>
        </w:rPr>
        <w:t xml:space="preserve"> </w:t>
      </w:r>
      <w:r>
        <w:t>K</w:t>
      </w:r>
      <w:r w:rsidR="00A44468" w:rsidRPr="009B1F46">
        <w:t xml:space="preserve">rūmu apaugums </w:t>
      </w:r>
      <w:r w:rsidR="002C6439" w:rsidRPr="009B1F46">
        <w:t xml:space="preserve">DL teritorijā lielākoties </w:t>
      </w:r>
      <w:r w:rsidR="00A44468" w:rsidRPr="009B1F46">
        <w:t>ir pārāk blīvs labvēlīgiem barošanās apstākļiem. Arī šī suga lielākā skaitā, visticamāk, sastopama Užavas palienē ārpus DL teritorijas.</w:t>
      </w:r>
    </w:p>
    <w:p w14:paraId="729C52B5" w14:textId="098DAA9A" w:rsidR="00A44468" w:rsidRPr="009B1F46" w:rsidRDefault="00A44468" w:rsidP="007864EB">
      <w:r w:rsidRPr="009B1F46">
        <w:rPr>
          <w:b/>
        </w:rPr>
        <w:t>Griezes</w:t>
      </w:r>
      <w:r w:rsidRPr="009B1F46">
        <w:t xml:space="preserve"> </w:t>
      </w:r>
      <w:r w:rsidRPr="009B1F46">
        <w:rPr>
          <w:i/>
        </w:rPr>
        <w:t>Crex crex</w:t>
      </w:r>
      <w:r w:rsidR="002C6439" w:rsidRPr="009B1F46">
        <w:t xml:space="preserve"> tikušas</w:t>
      </w:r>
      <w:r w:rsidRPr="009B1F46">
        <w:t xml:space="preserve"> konstatētas zālājos iepretim “Dillēm”</w:t>
      </w:r>
      <w:r w:rsidR="00C74CC0" w:rsidRPr="009B1F46">
        <w:t xml:space="preserve"> (koordinātas: X 354107, Y 6324037; X 354187, Y 6323970; X 354144, Y 6324131)</w:t>
      </w:r>
      <w:r w:rsidRPr="009B1F46">
        <w:t xml:space="preserve">. Ņemot vērā neizaugušā zālāja mazo platību, nav izslēgts, </w:t>
      </w:r>
      <w:r w:rsidR="00B9373C">
        <w:t>ka 1 – 2 griezes no dzirdētajām zālājā iepretim “Dillēm”</w:t>
      </w:r>
      <w:r w:rsidRPr="009B1F46">
        <w:t xml:space="preserve"> ir</w:t>
      </w:r>
      <w:r w:rsidR="002C6439" w:rsidRPr="009B1F46">
        <w:t xml:space="preserve"> bijušas</w:t>
      </w:r>
      <w:r w:rsidRPr="009B1F46">
        <w:t xml:space="preserve"> īslaicīgas ienācējas no apkārtējiem zālājiem, kur notik</w:t>
      </w:r>
      <w:r w:rsidR="002C6439" w:rsidRPr="009B1F46">
        <w:t>usi</w:t>
      </w:r>
      <w:r w:rsidRPr="009B1F46">
        <w:t xml:space="preserve"> pļaušana. Atjaunoj</w:t>
      </w:r>
      <w:r w:rsidR="00B9373C">
        <w:t>ot vienlaidu zālājus vismaz 100 </w:t>
      </w:r>
      <w:r w:rsidRPr="009B1F46">
        <w:t>ha platībā, sagaidāma neliela lokāla šīs sugas populācijas izveidošanās DL teritorijā.</w:t>
      </w:r>
    </w:p>
    <w:p w14:paraId="721DD340" w14:textId="32E16BBA" w:rsidR="00A44468" w:rsidRPr="009B1F46" w:rsidRDefault="005648CF" w:rsidP="007864EB">
      <w:r w:rsidRPr="009B1F46">
        <w:t xml:space="preserve">Lai arī baltais stārķis </w:t>
      </w:r>
      <w:r w:rsidRPr="009B1F46">
        <w:rPr>
          <w:i/>
        </w:rPr>
        <w:t>Ciconia ciconia</w:t>
      </w:r>
      <w:r w:rsidRPr="009B1F46">
        <w:t xml:space="preserve"> apsekojumā nav ticis konstatēts, </w:t>
      </w:r>
      <w:r w:rsidR="009E1E2A" w:rsidRPr="009B1F46">
        <w:t xml:space="preserve">teritorijā ir tam piemēroti apstākļi un tajā visdrīzāk </w:t>
      </w:r>
      <w:r w:rsidRPr="009B1F46">
        <w:t xml:space="preserve">notiek tā barošanās. </w:t>
      </w:r>
      <w:r w:rsidR="00A44468" w:rsidRPr="009B1F46">
        <w:t xml:space="preserve">Ormanīša </w:t>
      </w:r>
      <w:r w:rsidR="00A44468" w:rsidRPr="009B1F46">
        <w:rPr>
          <w:i/>
        </w:rPr>
        <w:t>Porzana porzana</w:t>
      </w:r>
      <w:r w:rsidR="00A44468" w:rsidRPr="009B1F46">
        <w:t xml:space="preserve"> un mazā ormanīša </w:t>
      </w:r>
      <w:r w:rsidR="00A44468" w:rsidRPr="009B1F46">
        <w:rPr>
          <w:i/>
        </w:rPr>
        <w:t>Porzana parva</w:t>
      </w:r>
      <w:r w:rsidR="00A44468" w:rsidRPr="009B1F46">
        <w:t>, kā arī mazā dumpja</w:t>
      </w:r>
      <w:r w:rsidR="00A44468" w:rsidRPr="009B1F46">
        <w:rPr>
          <w:b/>
        </w:rPr>
        <w:t xml:space="preserve"> </w:t>
      </w:r>
      <w:r w:rsidR="00A44468" w:rsidRPr="009B1F46">
        <w:rPr>
          <w:i/>
        </w:rPr>
        <w:t>Ixobrychus minutus</w:t>
      </w:r>
      <w:r w:rsidR="00A44468" w:rsidRPr="009B1F46">
        <w:t xml:space="preserve"> klātbūtne DL </w:t>
      </w:r>
      <w:r w:rsidR="007463A5" w:rsidRPr="009B1F46">
        <w:t xml:space="preserve">ir </w:t>
      </w:r>
      <w:r w:rsidR="00A44468" w:rsidRPr="009B1F46">
        <w:t>maz ticama, ņemot vērā pārmitro un slapjo vietu salīdzinoši nelielo platību, aizaugumu ar krūmiem un sezonālo izžūšanu, īpaši ligzdošanas sākuma periodā ma</w:t>
      </w:r>
      <w:r w:rsidR="00B9373C">
        <w:t>ijā, kā tas bija vērojams 2019. </w:t>
      </w:r>
      <w:r w:rsidR="00A44468" w:rsidRPr="009B1F46">
        <w:t>gadā.</w:t>
      </w:r>
    </w:p>
    <w:p w14:paraId="7D3E34DC" w14:textId="617B7CE3" w:rsidR="00DD5A9B" w:rsidRPr="009B1F46" w:rsidRDefault="00B9373C" w:rsidP="00DD5A9B">
      <w:r>
        <w:t>Apsekojumā 2019. gadā</w:t>
      </w:r>
      <w:r w:rsidR="002C6439" w:rsidRPr="009B1F46">
        <w:t xml:space="preserve"> pie dīķiem iepretim viensētas “Dilles” paliekām (koordinātas: X 354</w:t>
      </w:r>
      <w:r>
        <w:t>088, Y 6323954) konstatēta viena</w:t>
      </w:r>
      <w:r w:rsidR="005648CF" w:rsidRPr="009B1F46">
        <w:t xml:space="preserve"> pieaugusi</w:t>
      </w:r>
      <w:r w:rsidR="002C6439" w:rsidRPr="009B1F46">
        <w:t xml:space="preserve"> </w:t>
      </w:r>
      <w:r w:rsidR="002C6439" w:rsidRPr="009B1F46">
        <w:rPr>
          <w:b/>
        </w:rPr>
        <w:t>dzērve</w:t>
      </w:r>
      <w:r w:rsidR="002C6439" w:rsidRPr="009B1F46">
        <w:t xml:space="preserve"> </w:t>
      </w:r>
      <w:r w:rsidR="002C6439" w:rsidRPr="009B1F46">
        <w:rPr>
          <w:i/>
        </w:rPr>
        <w:t>Grus grus</w:t>
      </w:r>
      <w:r w:rsidR="0027062F" w:rsidRPr="009B1F46">
        <w:t>, kas aizlidojusi ziemeļu</w:t>
      </w:r>
      <w:r w:rsidR="002C6439" w:rsidRPr="009B1F46">
        <w:t xml:space="preserve"> virzienā. Paaudzis jaunul</w:t>
      </w:r>
      <w:r w:rsidR="0027062F" w:rsidRPr="009B1F46">
        <w:t>is konstatēts aizejot pa pļavu dienvidu</w:t>
      </w:r>
      <w:r w:rsidR="002C6439" w:rsidRPr="009B1F46">
        <w:t xml:space="preserve"> virzienā. Domājams, ka </w:t>
      </w:r>
      <w:r w:rsidR="00715DFD" w:rsidRPr="009B1F46">
        <w:t xml:space="preserve">DL </w:t>
      </w:r>
      <w:r w:rsidR="002C6439" w:rsidRPr="009B1F46">
        <w:t>teri</w:t>
      </w:r>
      <w:r>
        <w:t>torijā slapjumos ligzdo vismaz divi</w:t>
      </w:r>
      <w:r w:rsidR="002C6439" w:rsidRPr="009B1F46">
        <w:t xml:space="preserve"> dzērvju pāri, jo 3 – 4 dzērvju klaigas dzirdētas no slapjumiem DL ziemeļu daļā.</w:t>
      </w:r>
    </w:p>
    <w:p w14:paraId="567ECA71" w14:textId="77777777" w:rsidR="00DD5A9B" w:rsidRPr="009B1F46" w:rsidRDefault="00DD5A9B" w:rsidP="00DD5A9B"/>
    <w:p w14:paraId="592927E4" w14:textId="722EA12B" w:rsidR="00DD5A9B" w:rsidRPr="009B1F46" w:rsidRDefault="00DD5A9B" w:rsidP="00DD5A9B">
      <w:pPr>
        <w:pStyle w:val="Caption"/>
        <w:keepNext/>
        <w:ind w:firstLine="0"/>
        <w:rPr>
          <w:color w:val="auto"/>
          <w:sz w:val="22"/>
        </w:rPr>
      </w:pPr>
      <w:r w:rsidRPr="009B1F46">
        <w:rPr>
          <w:color w:val="auto"/>
          <w:sz w:val="22"/>
        </w:rPr>
        <w:lastRenderedPageBreak/>
        <w:t>4.1</w:t>
      </w:r>
      <w:r w:rsidR="00B56D58" w:rsidRPr="009B1F46">
        <w:rPr>
          <w:color w:val="auto"/>
          <w:sz w:val="22"/>
        </w:rPr>
        <w:t>2</w:t>
      </w:r>
      <w:r w:rsidR="00B9373C">
        <w:rPr>
          <w:color w:val="auto"/>
          <w:sz w:val="22"/>
        </w:rPr>
        <w:t>. </w:t>
      </w:r>
      <w:r w:rsidR="002C0390" w:rsidRPr="009B1F46">
        <w:rPr>
          <w:color w:val="auto"/>
          <w:sz w:val="22"/>
        </w:rPr>
        <w:t xml:space="preserve">tabula. Konstatēto </w:t>
      </w:r>
      <w:r w:rsidR="00B9373C">
        <w:rPr>
          <w:color w:val="auto"/>
          <w:sz w:val="22"/>
        </w:rPr>
        <w:t xml:space="preserve">Putnu </w:t>
      </w:r>
      <w:r w:rsidR="002C0390" w:rsidRPr="009B1F46">
        <w:rPr>
          <w:color w:val="auto"/>
          <w:sz w:val="22"/>
        </w:rPr>
        <w:t>d</w:t>
      </w:r>
      <w:r w:rsidR="00B9373C">
        <w:rPr>
          <w:color w:val="auto"/>
          <w:sz w:val="22"/>
        </w:rPr>
        <w:t>irektīvas</w:t>
      </w:r>
      <w:r w:rsidRPr="009B1F46">
        <w:rPr>
          <w:color w:val="auto"/>
          <w:sz w:val="22"/>
        </w:rPr>
        <w:t xml:space="preserve"> pie</w:t>
      </w:r>
      <w:r w:rsidR="002C0390" w:rsidRPr="009B1F46">
        <w:rPr>
          <w:color w:val="auto"/>
          <w:sz w:val="22"/>
        </w:rPr>
        <w:t>likumos</w:t>
      </w:r>
      <w:r w:rsidRPr="009B1F46">
        <w:rPr>
          <w:color w:val="auto"/>
          <w:sz w:val="22"/>
        </w:rPr>
        <w:t xml:space="preserve"> iekļauto sugu populāciju lielums un sugu dzīvotņu platība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51"/>
        <w:gridCol w:w="596"/>
        <w:gridCol w:w="567"/>
        <w:gridCol w:w="1672"/>
        <w:gridCol w:w="1276"/>
        <w:gridCol w:w="992"/>
        <w:gridCol w:w="1588"/>
      </w:tblGrid>
      <w:tr w:rsidR="00DD5A9B" w:rsidRPr="009B1F46" w14:paraId="5523B2FD" w14:textId="77777777" w:rsidTr="00A500AA">
        <w:trPr>
          <w:tblHeader/>
          <w:jc w:val="center"/>
        </w:trPr>
        <w:tc>
          <w:tcPr>
            <w:tcW w:w="534" w:type="dxa"/>
            <w:vMerge w:val="restart"/>
            <w:shd w:val="clear" w:color="auto" w:fill="D9D9D9" w:themeFill="background1" w:themeFillShade="D9"/>
            <w:vAlign w:val="center"/>
          </w:tcPr>
          <w:p w14:paraId="1AEC43AD"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Nr.p.k.</w:t>
            </w:r>
          </w:p>
        </w:tc>
        <w:tc>
          <w:tcPr>
            <w:tcW w:w="2551" w:type="dxa"/>
            <w:vMerge w:val="restart"/>
            <w:shd w:val="clear" w:color="auto" w:fill="D9D9D9" w:themeFill="background1" w:themeFillShade="D9"/>
            <w:vAlign w:val="center"/>
          </w:tcPr>
          <w:p w14:paraId="74ED0243"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Sugas nosaukums (latviski un latīniski)</w:t>
            </w:r>
          </w:p>
        </w:tc>
        <w:tc>
          <w:tcPr>
            <w:tcW w:w="1163" w:type="dxa"/>
            <w:gridSpan w:val="2"/>
            <w:shd w:val="clear" w:color="auto" w:fill="D9D9D9" w:themeFill="background1" w:themeFillShade="D9"/>
            <w:vAlign w:val="center"/>
          </w:tcPr>
          <w:p w14:paraId="437CA9F1"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Sugas populācijas</w:t>
            </w:r>
          </w:p>
          <w:p w14:paraId="20906815"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lielums teritorijā</w:t>
            </w:r>
            <w:r w:rsidR="00A500AA" w:rsidRPr="009B1F46">
              <w:rPr>
                <w:rFonts w:ascii="Times New Roman" w:eastAsia="Calibri" w:hAnsi="Times New Roman" w:cs="Times New Roman"/>
                <w:b/>
                <w:bCs/>
                <w:sz w:val="18"/>
                <w:szCs w:val="24"/>
              </w:rPr>
              <w:t xml:space="preserve"> (indivīdi)</w:t>
            </w:r>
          </w:p>
        </w:tc>
        <w:tc>
          <w:tcPr>
            <w:tcW w:w="1672" w:type="dxa"/>
            <w:vMerge w:val="restart"/>
            <w:shd w:val="clear" w:color="auto" w:fill="D9D9D9" w:themeFill="background1" w:themeFillShade="D9"/>
            <w:vAlign w:val="center"/>
          </w:tcPr>
          <w:p w14:paraId="5EF5A5D3"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Teritorijā esošās sugas populācijas attiecība (%) pret sugas populāciju Natura 2000 teritorijās Latvijā kopumā</w:t>
            </w:r>
          </w:p>
        </w:tc>
        <w:tc>
          <w:tcPr>
            <w:tcW w:w="1276" w:type="dxa"/>
            <w:vMerge w:val="restart"/>
            <w:shd w:val="clear" w:color="auto" w:fill="D9D9D9" w:themeFill="background1" w:themeFillShade="D9"/>
            <w:vAlign w:val="center"/>
          </w:tcPr>
          <w:p w14:paraId="10E77256"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Teritorijā esošās sugas populācijas attiecība (%) pret sugas populāciju valstī</w:t>
            </w:r>
            <w:r w:rsidRPr="009B1F46">
              <w:rPr>
                <w:rFonts w:ascii="Times New Roman" w:eastAsia="Calibri" w:hAnsi="Times New Roman" w:cs="Times New Roman"/>
                <w:b/>
                <w:bCs/>
                <w:sz w:val="18"/>
                <w:szCs w:val="24"/>
                <w:vertAlign w:val="superscript"/>
              </w:rPr>
              <w:footnoteReference w:id="10"/>
            </w:r>
          </w:p>
        </w:tc>
        <w:tc>
          <w:tcPr>
            <w:tcW w:w="992" w:type="dxa"/>
            <w:vMerge w:val="restart"/>
            <w:shd w:val="clear" w:color="auto" w:fill="D9D9D9" w:themeFill="background1" w:themeFillShade="D9"/>
            <w:vAlign w:val="center"/>
          </w:tcPr>
          <w:p w14:paraId="1A1A0930"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Sugas dzīvotnes platība (ha)</w:t>
            </w:r>
          </w:p>
        </w:tc>
        <w:tc>
          <w:tcPr>
            <w:tcW w:w="1588" w:type="dxa"/>
            <w:vMerge w:val="restart"/>
            <w:shd w:val="clear" w:color="auto" w:fill="D9D9D9" w:themeFill="background1" w:themeFillShade="D9"/>
            <w:vAlign w:val="center"/>
          </w:tcPr>
          <w:p w14:paraId="73DF35E6"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Sugas dzīvotnes platības attiecība (%) pret sugas dzīvotnes platību Natura 2000 teritorijās Latvijā kopumā</w:t>
            </w:r>
          </w:p>
        </w:tc>
      </w:tr>
      <w:tr w:rsidR="00DD5A9B" w:rsidRPr="009B1F46" w14:paraId="11B60665" w14:textId="77777777" w:rsidTr="00A500AA">
        <w:trPr>
          <w:tblHeader/>
          <w:jc w:val="center"/>
        </w:trPr>
        <w:tc>
          <w:tcPr>
            <w:tcW w:w="534" w:type="dxa"/>
            <w:vMerge/>
            <w:vAlign w:val="center"/>
          </w:tcPr>
          <w:p w14:paraId="55966641"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p>
        </w:tc>
        <w:tc>
          <w:tcPr>
            <w:tcW w:w="2551" w:type="dxa"/>
            <w:vMerge/>
            <w:vAlign w:val="center"/>
          </w:tcPr>
          <w:p w14:paraId="05DDBD5C"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p>
        </w:tc>
        <w:tc>
          <w:tcPr>
            <w:tcW w:w="596" w:type="dxa"/>
            <w:shd w:val="clear" w:color="auto" w:fill="D9D9D9" w:themeFill="background1" w:themeFillShade="D9"/>
            <w:vAlign w:val="center"/>
          </w:tcPr>
          <w:p w14:paraId="26B61B8F" w14:textId="77777777" w:rsidR="00DD5A9B" w:rsidRPr="009B1F46" w:rsidRDefault="00DD5A9B" w:rsidP="00DD5A9B">
            <w:pPr>
              <w:spacing w:line="240" w:lineRule="auto"/>
              <w:ind w:left="-108" w:right="-107"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Min.</w:t>
            </w:r>
          </w:p>
        </w:tc>
        <w:tc>
          <w:tcPr>
            <w:tcW w:w="567" w:type="dxa"/>
            <w:shd w:val="clear" w:color="auto" w:fill="D9D9D9" w:themeFill="background1" w:themeFillShade="D9"/>
            <w:vAlign w:val="center"/>
          </w:tcPr>
          <w:p w14:paraId="334C0C13" w14:textId="77777777" w:rsidR="00DD5A9B" w:rsidRPr="009B1F46" w:rsidRDefault="00DD5A9B" w:rsidP="00DD5A9B">
            <w:pPr>
              <w:spacing w:line="240" w:lineRule="auto"/>
              <w:ind w:left="-109" w:right="-107" w:firstLine="0"/>
              <w:jc w:val="center"/>
              <w:rPr>
                <w:rFonts w:ascii="Times New Roman" w:eastAsia="Calibri" w:hAnsi="Times New Roman" w:cs="Times New Roman"/>
                <w:b/>
                <w:bCs/>
                <w:sz w:val="18"/>
                <w:szCs w:val="24"/>
              </w:rPr>
            </w:pPr>
            <w:r w:rsidRPr="009B1F46">
              <w:rPr>
                <w:rFonts w:ascii="Times New Roman" w:eastAsia="Calibri" w:hAnsi="Times New Roman" w:cs="Times New Roman"/>
                <w:b/>
                <w:bCs/>
                <w:sz w:val="18"/>
                <w:szCs w:val="24"/>
              </w:rPr>
              <w:t>Maks.</w:t>
            </w:r>
          </w:p>
        </w:tc>
        <w:tc>
          <w:tcPr>
            <w:tcW w:w="1672" w:type="dxa"/>
            <w:vMerge/>
            <w:vAlign w:val="center"/>
          </w:tcPr>
          <w:p w14:paraId="0778078D"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p>
        </w:tc>
        <w:tc>
          <w:tcPr>
            <w:tcW w:w="1276" w:type="dxa"/>
            <w:vMerge/>
            <w:vAlign w:val="center"/>
          </w:tcPr>
          <w:p w14:paraId="22C66D1D"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p>
        </w:tc>
        <w:tc>
          <w:tcPr>
            <w:tcW w:w="992" w:type="dxa"/>
            <w:vMerge/>
            <w:vAlign w:val="center"/>
          </w:tcPr>
          <w:p w14:paraId="3154B08D"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p>
        </w:tc>
        <w:tc>
          <w:tcPr>
            <w:tcW w:w="1588" w:type="dxa"/>
            <w:vMerge/>
            <w:vAlign w:val="center"/>
          </w:tcPr>
          <w:p w14:paraId="1905E1D9" w14:textId="77777777" w:rsidR="00DD5A9B" w:rsidRPr="009B1F46" w:rsidRDefault="00DD5A9B" w:rsidP="00DD5A9B">
            <w:pPr>
              <w:spacing w:line="240" w:lineRule="auto"/>
              <w:ind w:firstLine="0"/>
              <w:jc w:val="center"/>
              <w:rPr>
                <w:rFonts w:ascii="Times New Roman" w:eastAsia="Calibri" w:hAnsi="Times New Roman" w:cs="Times New Roman"/>
                <w:b/>
                <w:bCs/>
                <w:sz w:val="18"/>
                <w:szCs w:val="24"/>
              </w:rPr>
            </w:pPr>
          </w:p>
        </w:tc>
      </w:tr>
      <w:tr w:rsidR="00DD5A9B" w:rsidRPr="009B1F46" w14:paraId="013530CC" w14:textId="77777777" w:rsidTr="00A500AA">
        <w:trPr>
          <w:jc w:val="center"/>
        </w:trPr>
        <w:tc>
          <w:tcPr>
            <w:tcW w:w="534" w:type="dxa"/>
            <w:vAlign w:val="center"/>
          </w:tcPr>
          <w:p w14:paraId="0F200BE3" w14:textId="77777777" w:rsidR="00DD5A9B" w:rsidRPr="009B1F46" w:rsidRDefault="00A2071C" w:rsidP="00DD5A9B">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1</w:t>
            </w:r>
          </w:p>
        </w:tc>
        <w:tc>
          <w:tcPr>
            <w:tcW w:w="2551" w:type="dxa"/>
            <w:vAlign w:val="center"/>
          </w:tcPr>
          <w:p w14:paraId="5B74C9F9" w14:textId="77777777" w:rsidR="00DD5A9B" w:rsidRPr="009B1F46" w:rsidRDefault="00DD5A9B" w:rsidP="00DD5A9B">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 xml:space="preserve">Dzērve </w:t>
            </w:r>
            <w:r w:rsidRPr="009B1F46">
              <w:rPr>
                <w:rFonts w:ascii="Times New Roman" w:eastAsia="Calibri" w:hAnsi="Times New Roman" w:cs="Times New Roman"/>
                <w:bCs/>
                <w:i/>
                <w:sz w:val="20"/>
                <w:szCs w:val="24"/>
              </w:rPr>
              <w:t>Grus grus</w:t>
            </w:r>
          </w:p>
        </w:tc>
        <w:tc>
          <w:tcPr>
            <w:tcW w:w="1163" w:type="dxa"/>
            <w:gridSpan w:val="2"/>
            <w:vAlign w:val="center"/>
          </w:tcPr>
          <w:p w14:paraId="2A752C60"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1 – 3</w:t>
            </w:r>
          </w:p>
        </w:tc>
        <w:tc>
          <w:tcPr>
            <w:tcW w:w="1672" w:type="dxa"/>
            <w:vAlign w:val="center"/>
          </w:tcPr>
          <w:p w14:paraId="6C342D53"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Nav datu.</w:t>
            </w:r>
          </w:p>
        </w:tc>
        <w:tc>
          <w:tcPr>
            <w:tcW w:w="1276" w:type="dxa"/>
            <w:vAlign w:val="center"/>
          </w:tcPr>
          <w:p w14:paraId="28BBA9D0"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0,04 – 0,2</w:t>
            </w:r>
          </w:p>
        </w:tc>
        <w:tc>
          <w:tcPr>
            <w:tcW w:w="992" w:type="dxa"/>
            <w:vAlign w:val="center"/>
          </w:tcPr>
          <w:p w14:paraId="426E5054" w14:textId="10C3B6CD" w:rsidR="00DD5A9B" w:rsidRPr="00DE1F5C" w:rsidRDefault="0066075A" w:rsidP="00DD5A9B">
            <w:pPr>
              <w:ind w:firstLine="0"/>
              <w:jc w:val="center"/>
              <w:rPr>
                <w:rFonts w:ascii="Times New Roman" w:eastAsia="Calibri" w:hAnsi="Times New Roman" w:cs="Times New Roman"/>
                <w:bCs/>
                <w:sz w:val="20"/>
                <w:szCs w:val="24"/>
              </w:rPr>
            </w:pPr>
            <w:r w:rsidRPr="00DE1F5C">
              <w:rPr>
                <w:rFonts w:ascii="Times New Roman" w:eastAsia="Calibri" w:hAnsi="Times New Roman" w:cs="Times New Roman"/>
                <w:bCs/>
                <w:sz w:val="20"/>
                <w:szCs w:val="24"/>
              </w:rPr>
              <w:t>174</w:t>
            </w:r>
            <w:r w:rsidR="00DE1F5C" w:rsidRPr="00DE1F5C">
              <w:rPr>
                <w:rFonts w:ascii="Times New Roman" w:eastAsia="Calibri" w:hAnsi="Times New Roman" w:cs="Times New Roman"/>
                <w:bCs/>
                <w:sz w:val="20"/>
                <w:szCs w:val="24"/>
              </w:rPr>
              <w:t>,17</w:t>
            </w:r>
          </w:p>
        </w:tc>
        <w:tc>
          <w:tcPr>
            <w:tcW w:w="1588" w:type="dxa"/>
            <w:vAlign w:val="center"/>
          </w:tcPr>
          <w:p w14:paraId="1D0C7019"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Nav datu.</w:t>
            </w:r>
          </w:p>
        </w:tc>
      </w:tr>
      <w:tr w:rsidR="00DD5A9B" w:rsidRPr="009B1F46" w14:paraId="788A7622" w14:textId="77777777" w:rsidTr="00A500AA">
        <w:trPr>
          <w:jc w:val="center"/>
        </w:trPr>
        <w:tc>
          <w:tcPr>
            <w:tcW w:w="534" w:type="dxa"/>
            <w:vAlign w:val="center"/>
          </w:tcPr>
          <w:p w14:paraId="709DC10C" w14:textId="77777777" w:rsidR="00DD5A9B" w:rsidRPr="009B1F46" w:rsidRDefault="00A2071C" w:rsidP="00DD5A9B">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2</w:t>
            </w:r>
          </w:p>
        </w:tc>
        <w:tc>
          <w:tcPr>
            <w:tcW w:w="2551" w:type="dxa"/>
            <w:vAlign w:val="center"/>
          </w:tcPr>
          <w:p w14:paraId="6F03D960" w14:textId="77777777" w:rsidR="00DD5A9B" w:rsidRPr="009B1F46" w:rsidRDefault="00DD5A9B" w:rsidP="00DD5A9B">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 xml:space="preserve">Grieze </w:t>
            </w:r>
            <w:r w:rsidRPr="009B1F46">
              <w:rPr>
                <w:rFonts w:ascii="Times New Roman" w:eastAsia="Calibri" w:hAnsi="Times New Roman" w:cs="Times New Roman"/>
                <w:bCs/>
                <w:i/>
                <w:sz w:val="20"/>
                <w:szCs w:val="24"/>
              </w:rPr>
              <w:t>Crex crex</w:t>
            </w:r>
          </w:p>
        </w:tc>
        <w:tc>
          <w:tcPr>
            <w:tcW w:w="1163" w:type="dxa"/>
            <w:gridSpan w:val="2"/>
            <w:vAlign w:val="center"/>
          </w:tcPr>
          <w:p w14:paraId="01B73289"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0 – 3</w:t>
            </w:r>
          </w:p>
        </w:tc>
        <w:tc>
          <w:tcPr>
            <w:tcW w:w="1672" w:type="dxa"/>
            <w:vAlign w:val="center"/>
          </w:tcPr>
          <w:p w14:paraId="6C1A7295"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Nav datu.</w:t>
            </w:r>
          </w:p>
        </w:tc>
        <w:tc>
          <w:tcPr>
            <w:tcW w:w="1276" w:type="dxa"/>
            <w:vAlign w:val="center"/>
          </w:tcPr>
          <w:p w14:paraId="4DAA9C8A"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0 – 0,005</w:t>
            </w:r>
          </w:p>
        </w:tc>
        <w:tc>
          <w:tcPr>
            <w:tcW w:w="992" w:type="dxa"/>
            <w:vAlign w:val="center"/>
          </w:tcPr>
          <w:p w14:paraId="254445F5" w14:textId="77777777" w:rsidR="00DD5A9B" w:rsidRPr="00DE1F5C" w:rsidRDefault="0066075A" w:rsidP="00DD5A9B">
            <w:pPr>
              <w:ind w:firstLine="0"/>
              <w:jc w:val="center"/>
              <w:rPr>
                <w:rFonts w:ascii="Times New Roman" w:eastAsia="Calibri" w:hAnsi="Times New Roman" w:cs="Times New Roman"/>
                <w:bCs/>
                <w:sz w:val="20"/>
                <w:szCs w:val="24"/>
              </w:rPr>
            </w:pPr>
            <w:r w:rsidRPr="00DE1F5C">
              <w:rPr>
                <w:rFonts w:ascii="Times New Roman" w:eastAsia="Calibri" w:hAnsi="Times New Roman" w:cs="Times New Roman"/>
                <w:bCs/>
                <w:sz w:val="20"/>
                <w:szCs w:val="24"/>
              </w:rPr>
              <w:t>27,34</w:t>
            </w:r>
          </w:p>
        </w:tc>
        <w:tc>
          <w:tcPr>
            <w:tcW w:w="1588" w:type="dxa"/>
            <w:vAlign w:val="center"/>
          </w:tcPr>
          <w:p w14:paraId="473C8A17"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Nav datu.</w:t>
            </w:r>
          </w:p>
        </w:tc>
      </w:tr>
      <w:tr w:rsidR="00DD5A9B" w:rsidRPr="009B1F46" w14:paraId="4653AB6C" w14:textId="77777777" w:rsidTr="00A500AA">
        <w:trPr>
          <w:jc w:val="center"/>
        </w:trPr>
        <w:tc>
          <w:tcPr>
            <w:tcW w:w="534" w:type="dxa"/>
            <w:vAlign w:val="center"/>
          </w:tcPr>
          <w:p w14:paraId="72E2F820" w14:textId="77777777" w:rsidR="00DD5A9B" w:rsidRPr="009B1F46" w:rsidRDefault="00A2071C" w:rsidP="00DD5A9B">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3</w:t>
            </w:r>
          </w:p>
        </w:tc>
        <w:tc>
          <w:tcPr>
            <w:tcW w:w="2551" w:type="dxa"/>
            <w:vAlign w:val="center"/>
          </w:tcPr>
          <w:p w14:paraId="0855D48C" w14:textId="77777777" w:rsidR="00DD5A9B" w:rsidRPr="009B1F46" w:rsidRDefault="00DD5A9B" w:rsidP="00DD5A9B">
            <w:pPr>
              <w:spacing w:line="240" w:lineRule="auto"/>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 xml:space="preserve">Brūnā čakste </w:t>
            </w:r>
            <w:r w:rsidRPr="009B1F46">
              <w:rPr>
                <w:rFonts w:ascii="Times New Roman" w:eastAsia="Calibri" w:hAnsi="Times New Roman" w:cs="Times New Roman"/>
                <w:bCs/>
                <w:i/>
                <w:sz w:val="20"/>
                <w:szCs w:val="24"/>
              </w:rPr>
              <w:t>Lanius collurio</w:t>
            </w:r>
          </w:p>
        </w:tc>
        <w:tc>
          <w:tcPr>
            <w:tcW w:w="1163" w:type="dxa"/>
            <w:gridSpan w:val="2"/>
            <w:vAlign w:val="center"/>
          </w:tcPr>
          <w:p w14:paraId="5FC7A825"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0 – 3</w:t>
            </w:r>
          </w:p>
        </w:tc>
        <w:tc>
          <w:tcPr>
            <w:tcW w:w="1672" w:type="dxa"/>
            <w:vAlign w:val="center"/>
          </w:tcPr>
          <w:p w14:paraId="098A7082"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Nav datu.</w:t>
            </w:r>
          </w:p>
        </w:tc>
        <w:tc>
          <w:tcPr>
            <w:tcW w:w="1276" w:type="dxa"/>
            <w:vAlign w:val="center"/>
          </w:tcPr>
          <w:p w14:paraId="1F0ACF45"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0 – 0,004</w:t>
            </w:r>
          </w:p>
        </w:tc>
        <w:tc>
          <w:tcPr>
            <w:tcW w:w="992" w:type="dxa"/>
            <w:vAlign w:val="center"/>
          </w:tcPr>
          <w:p w14:paraId="7CBE4BB3" w14:textId="77777777" w:rsidR="00DD5A9B" w:rsidRPr="00DE1F5C" w:rsidRDefault="0066075A" w:rsidP="00DD5A9B">
            <w:pPr>
              <w:ind w:firstLine="0"/>
              <w:jc w:val="center"/>
              <w:rPr>
                <w:rFonts w:ascii="Times New Roman" w:eastAsia="Calibri" w:hAnsi="Times New Roman" w:cs="Times New Roman"/>
                <w:bCs/>
                <w:sz w:val="20"/>
                <w:szCs w:val="24"/>
              </w:rPr>
            </w:pPr>
            <w:r w:rsidRPr="00DE1F5C">
              <w:rPr>
                <w:rFonts w:ascii="Times New Roman" w:eastAsia="Calibri" w:hAnsi="Times New Roman" w:cs="Times New Roman"/>
                <w:bCs/>
                <w:sz w:val="20"/>
                <w:szCs w:val="24"/>
              </w:rPr>
              <w:t>27,34</w:t>
            </w:r>
          </w:p>
        </w:tc>
        <w:tc>
          <w:tcPr>
            <w:tcW w:w="1588" w:type="dxa"/>
            <w:vAlign w:val="center"/>
          </w:tcPr>
          <w:p w14:paraId="2B6B16BA" w14:textId="77777777" w:rsidR="00DD5A9B" w:rsidRPr="009B1F46" w:rsidRDefault="00DD5A9B" w:rsidP="00DD5A9B">
            <w:pPr>
              <w:ind w:firstLine="0"/>
              <w:jc w:val="center"/>
              <w:rPr>
                <w:rFonts w:ascii="Times New Roman" w:eastAsia="Calibri" w:hAnsi="Times New Roman" w:cs="Times New Roman"/>
                <w:bCs/>
                <w:sz w:val="20"/>
                <w:szCs w:val="24"/>
              </w:rPr>
            </w:pPr>
            <w:r w:rsidRPr="009B1F46">
              <w:rPr>
                <w:rFonts w:ascii="Times New Roman" w:eastAsia="Calibri" w:hAnsi="Times New Roman" w:cs="Times New Roman"/>
                <w:bCs/>
                <w:sz w:val="20"/>
                <w:szCs w:val="24"/>
              </w:rPr>
              <w:t>Nav datu.</w:t>
            </w:r>
          </w:p>
        </w:tc>
      </w:tr>
    </w:tbl>
    <w:p w14:paraId="12E41D83" w14:textId="77777777" w:rsidR="00751242" w:rsidRPr="009B1F46" w:rsidRDefault="00751242" w:rsidP="00751242">
      <w:pPr>
        <w:pStyle w:val="Heading4"/>
      </w:pPr>
      <w:bookmarkStart w:id="70" w:name="_Toc44685418"/>
      <w:r w:rsidRPr="009B1F46">
        <w:t>Ihtiofauna</w:t>
      </w:r>
      <w:bookmarkEnd w:id="70"/>
    </w:p>
    <w:p w14:paraId="544CE4CF" w14:textId="77777777" w:rsidR="00751242" w:rsidRPr="009B1F46" w:rsidRDefault="00751242" w:rsidP="00751242"/>
    <w:p w14:paraId="24F2B836" w14:textId="3A0BA071" w:rsidR="00EF43C5" w:rsidRPr="009B1F46" w:rsidRDefault="00A44468" w:rsidP="00B56D58">
      <w:r w:rsidRPr="009B1F46">
        <w:t>Plāna izstrādes laikā ihtiofauna</w:t>
      </w:r>
      <w:r w:rsidR="00B9373C">
        <w:t>s</w:t>
      </w:r>
      <w:r w:rsidRPr="009B1F46">
        <w:t xml:space="preserve"> pētījumi na</w:t>
      </w:r>
      <w:r w:rsidR="00B9373C">
        <w:t>v tikuši veikti, savukārt 2017. </w:t>
      </w:r>
      <w:r w:rsidRPr="009B1F46">
        <w:t>gadā Vankas upē tikusi veikta kontrolzveja projekta EcoFlow ietvaros (</w:t>
      </w:r>
      <w:r w:rsidR="0018369F" w:rsidRPr="009B1F46">
        <w:t>4.8</w:t>
      </w:r>
      <w:r w:rsidR="00B9373C">
        <w:t>. </w:t>
      </w:r>
      <w:r w:rsidRPr="009B1F46">
        <w:t>at</w:t>
      </w:r>
      <w:r w:rsidR="00B9373C">
        <w:t>tēls). Kontrolzvejas laikā 621 </w:t>
      </w:r>
      <w:r w:rsidRPr="009B1F46">
        <w:t>m</w:t>
      </w:r>
      <w:r w:rsidRPr="009B1F46">
        <w:rPr>
          <w:vertAlign w:val="superscript"/>
        </w:rPr>
        <w:t>2</w:t>
      </w:r>
      <w:r w:rsidRPr="009B1F46">
        <w:t xml:space="preserve"> laukumā noķerti 75 bārdainie akmeņgrauži </w:t>
      </w:r>
      <w:r w:rsidRPr="009B1F46">
        <w:rPr>
          <w:i/>
        </w:rPr>
        <w:t>Barbatula barbatula</w:t>
      </w:r>
      <w:r w:rsidR="00B9373C">
        <w:t>, divi</w:t>
      </w:r>
      <w:r w:rsidRPr="009B1F46">
        <w:t xml:space="preserve"> parastie akmeņgrauži </w:t>
      </w:r>
      <w:r w:rsidRPr="009B1F46">
        <w:rPr>
          <w:i/>
        </w:rPr>
        <w:t>Cobitis taenia</w:t>
      </w:r>
      <w:r w:rsidR="00B9373C">
        <w:t>,</w:t>
      </w:r>
      <w:r w:rsidRPr="009B1F46">
        <w:t xml:space="preserve"> 11 baltie sapali </w:t>
      </w:r>
      <w:r w:rsidRPr="009B1F46">
        <w:rPr>
          <w:i/>
        </w:rPr>
        <w:t>Leuciscus leuciscus</w:t>
      </w:r>
      <w:r w:rsidR="00B9373C">
        <w:t>,</w:t>
      </w:r>
      <w:r w:rsidRPr="009B1F46">
        <w:t xml:space="preserve"> 78 mailītes </w:t>
      </w:r>
      <w:r w:rsidRPr="009B1F46">
        <w:rPr>
          <w:i/>
        </w:rPr>
        <w:t>Phoxinus phoxinu</w:t>
      </w:r>
      <w:r w:rsidR="00B9373C">
        <w:t>,</w:t>
      </w:r>
      <w:r w:rsidRPr="009B1F46">
        <w:t xml:space="preserve"> 162 taimiņi </w:t>
      </w:r>
      <w:r w:rsidR="00B56D58" w:rsidRPr="009B1F46">
        <w:rPr>
          <w:i/>
        </w:rPr>
        <w:t>Salmo trutta</w:t>
      </w:r>
      <w:r w:rsidR="00B56D58" w:rsidRPr="009B1F46">
        <w:t xml:space="preserve">. </w:t>
      </w:r>
      <w:r w:rsidR="00EF43C5" w:rsidRPr="009B1F46">
        <w:t>Vankas upē sastopamo zivju sugu aizsardzības status apkopots 4.1</w:t>
      </w:r>
      <w:r w:rsidR="00B56D58" w:rsidRPr="009B1F46">
        <w:t>3</w:t>
      </w:r>
      <w:r w:rsidR="00EF43C5" w:rsidRPr="009B1F46">
        <w:t>.</w:t>
      </w:r>
      <w:r w:rsidR="00B9373C">
        <w:t> </w:t>
      </w:r>
      <w:r w:rsidR="00EF43C5" w:rsidRPr="009B1F46">
        <w:t>tabulā.</w:t>
      </w:r>
    </w:p>
    <w:tbl>
      <w:tblPr>
        <w:tblStyle w:val="TableGrid"/>
        <w:tblpPr w:leftFromText="180" w:rightFromText="180" w:vertAnchor="text" w:horzAnchor="margin" w:tblpXSpec="center" w:tblpY="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6"/>
      </w:tblGrid>
      <w:tr w:rsidR="00A15EF5" w:rsidRPr="009B1F46" w14:paraId="700B0167" w14:textId="77777777" w:rsidTr="00A15EF5">
        <w:tc>
          <w:tcPr>
            <w:tcW w:w="8506" w:type="dxa"/>
          </w:tcPr>
          <w:p w14:paraId="38A6BF70" w14:textId="77777777" w:rsidR="00A15EF5" w:rsidRPr="009B1F46" w:rsidRDefault="00A15EF5" w:rsidP="00A15EF5">
            <w:pPr>
              <w:ind w:firstLine="0"/>
              <w:jc w:val="center"/>
            </w:pPr>
            <w:r w:rsidRPr="009B1F46">
              <w:rPr>
                <w:noProof/>
                <w:lang w:eastAsia="lv-LV"/>
              </w:rPr>
              <w:drawing>
                <wp:inline distT="0" distB="0" distL="0" distR="0" wp14:anchorId="37AADD6F" wp14:editId="30FDAC83">
                  <wp:extent cx="3848986" cy="212143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oles HES.png"/>
                          <pic:cNvPicPr/>
                        </pic:nvPicPr>
                        <pic:blipFill>
                          <a:blip r:embed="rId34" cstate="screen">
                            <a:extLst>
                              <a:ext uri="{28A0092B-C50C-407E-A947-70E740481C1C}">
                                <a14:useLocalDpi xmlns:a14="http://schemas.microsoft.com/office/drawing/2010/main"/>
                              </a:ext>
                            </a:extLst>
                          </a:blip>
                          <a:stretch>
                            <a:fillRect/>
                          </a:stretch>
                        </pic:blipFill>
                        <pic:spPr>
                          <a:xfrm>
                            <a:off x="0" y="0"/>
                            <a:ext cx="3848986" cy="2121437"/>
                          </a:xfrm>
                          <a:prstGeom prst="rect">
                            <a:avLst/>
                          </a:prstGeom>
                        </pic:spPr>
                      </pic:pic>
                    </a:graphicData>
                  </a:graphic>
                </wp:inline>
              </w:drawing>
            </w:r>
          </w:p>
        </w:tc>
      </w:tr>
      <w:tr w:rsidR="00A15EF5" w:rsidRPr="009B1F46" w14:paraId="04E09B1A" w14:textId="77777777" w:rsidTr="00A15EF5">
        <w:tc>
          <w:tcPr>
            <w:tcW w:w="8506" w:type="dxa"/>
          </w:tcPr>
          <w:p w14:paraId="7141D04A" w14:textId="68B4E737" w:rsidR="00A15EF5" w:rsidRPr="009B1F46" w:rsidRDefault="00B9373C" w:rsidP="00A15EF5">
            <w:pPr>
              <w:ind w:firstLine="0"/>
            </w:pPr>
            <w:r>
              <w:t>4.8. </w:t>
            </w:r>
            <w:r w:rsidR="00A15EF5" w:rsidRPr="009B1F46">
              <w:t>attēls. Kontrolzvejas laukuma atrašanās vieta attiecībā pret DL teritoriju (Avots: Ecoflow, 2019)</w:t>
            </w:r>
            <w:r w:rsidR="00A15EF5" w:rsidRPr="009B1F46">
              <w:tab/>
            </w:r>
          </w:p>
        </w:tc>
      </w:tr>
    </w:tbl>
    <w:p w14:paraId="0E91AF62" w14:textId="77777777" w:rsidR="003503BB" w:rsidRPr="009B1F46" w:rsidRDefault="003503BB" w:rsidP="00A34DAE">
      <w:pPr>
        <w:ind w:firstLine="720"/>
        <w:contextualSpacing/>
        <w:rPr>
          <w:b/>
          <w:bCs/>
        </w:rPr>
      </w:pPr>
    </w:p>
    <w:p w14:paraId="06020C2F" w14:textId="1679D341" w:rsidR="00A44468" w:rsidRPr="009B1F46" w:rsidRDefault="00B56D58" w:rsidP="003D3DE8">
      <w:pPr>
        <w:ind w:firstLine="0"/>
        <w:contextualSpacing/>
      </w:pPr>
      <w:r w:rsidRPr="009B1F46">
        <w:rPr>
          <w:b/>
          <w:bCs/>
        </w:rPr>
        <w:t>4.13</w:t>
      </w:r>
      <w:r w:rsidR="00B9373C">
        <w:rPr>
          <w:b/>
          <w:bCs/>
        </w:rPr>
        <w:t>. tabula. Vankas upē</w:t>
      </w:r>
      <w:r w:rsidR="00A34DAE" w:rsidRPr="009B1F46">
        <w:rPr>
          <w:b/>
          <w:bCs/>
        </w:rPr>
        <w:t xml:space="preserve"> sastopamo zivju sugu aizsardzības statuss</w:t>
      </w:r>
    </w:p>
    <w:tbl>
      <w:tblPr>
        <w:tblStyle w:val="TableGrid1"/>
        <w:tblpPr w:leftFromText="180" w:rightFromText="180" w:vertAnchor="text" w:horzAnchor="margin" w:tblpXSpec="center" w:tblpY="39"/>
        <w:tblW w:w="8188" w:type="dxa"/>
        <w:tblLayout w:type="fixed"/>
        <w:tblLook w:val="04A0" w:firstRow="1" w:lastRow="0" w:firstColumn="1" w:lastColumn="0" w:noHBand="0" w:noVBand="1"/>
      </w:tblPr>
      <w:tblGrid>
        <w:gridCol w:w="1951"/>
        <w:gridCol w:w="1985"/>
        <w:gridCol w:w="2126"/>
        <w:gridCol w:w="2126"/>
      </w:tblGrid>
      <w:tr w:rsidR="001A01FC" w:rsidRPr="009B1F46" w14:paraId="21528EEC" w14:textId="77777777" w:rsidTr="001A01FC">
        <w:tc>
          <w:tcPr>
            <w:tcW w:w="1951" w:type="dxa"/>
            <w:shd w:val="clear" w:color="auto" w:fill="D9D9D9" w:themeFill="background1" w:themeFillShade="D9"/>
            <w:vAlign w:val="center"/>
          </w:tcPr>
          <w:p w14:paraId="179A28CA" w14:textId="77777777" w:rsidR="001A01FC" w:rsidRPr="009B1F46" w:rsidRDefault="001A01FC" w:rsidP="001A01FC">
            <w:pPr>
              <w:ind w:firstLine="0"/>
              <w:contextualSpacing/>
              <w:jc w:val="center"/>
              <w:rPr>
                <w:rFonts w:cs="Times New Roman"/>
                <w:b/>
                <w:sz w:val="18"/>
              </w:rPr>
            </w:pPr>
            <w:r w:rsidRPr="009B1F46">
              <w:rPr>
                <w:rFonts w:cs="Times New Roman"/>
                <w:b/>
                <w:sz w:val="18"/>
              </w:rPr>
              <w:t>Suga</w:t>
            </w:r>
          </w:p>
        </w:tc>
        <w:tc>
          <w:tcPr>
            <w:tcW w:w="1985" w:type="dxa"/>
            <w:shd w:val="clear" w:color="auto" w:fill="D9D9D9" w:themeFill="background1" w:themeFillShade="D9"/>
            <w:vAlign w:val="center"/>
          </w:tcPr>
          <w:p w14:paraId="101B8C53" w14:textId="77777777" w:rsidR="001A01FC" w:rsidRPr="009B1F46" w:rsidRDefault="001A01FC" w:rsidP="001A01FC">
            <w:pPr>
              <w:ind w:firstLine="0"/>
              <w:contextualSpacing/>
              <w:jc w:val="center"/>
              <w:rPr>
                <w:rFonts w:cs="Times New Roman"/>
                <w:b/>
                <w:sz w:val="18"/>
              </w:rPr>
            </w:pPr>
            <w:r w:rsidRPr="009B1F46">
              <w:rPr>
                <w:rFonts w:cs="Times New Roman"/>
                <w:b/>
                <w:sz w:val="18"/>
              </w:rPr>
              <w:t>Aizsardzības status Latvijā</w:t>
            </w:r>
          </w:p>
        </w:tc>
        <w:tc>
          <w:tcPr>
            <w:tcW w:w="2126" w:type="dxa"/>
            <w:shd w:val="clear" w:color="auto" w:fill="D9D9D9" w:themeFill="background1" w:themeFillShade="D9"/>
          </w:tcPr>
          <w:p w14:paraId="0BE315CF" w14:textId="77777777" w:rsidR="001A01FC" w:rsidRPr="009B1F46" w:rsidRDefault="001A01FC" w:rsidP="001A01FC">
            <w:pPr>
              <w:ind w:firstLine="0"/>
              <w:contextualSpacing/>
              <w:jc w:val="center"/>
              <w:rPr>
                <w:rFonts w:cs="Times New Roman"/>
                <w:b/>
                <w:sz w:val="18"/>
              </w:rPr>
            </w:pPr>
            <w:r w:rsidRPr="009B1F46">
              <w:rPr>
                <w:rFonts w:cs="Times New Roman"/>
                <w:b/>
                <w:sz w:val="18"/>
              </w:rPr>
              <w:t>Sugas labvēlīga aizsardzības stāvokļa novērtējums valstī kopumā</w:t>
            </w:r>
          </w:p>
        </w:tc>
        <w:tc>
          <w:tcPr>
            <w:tcW w:w="2126" w:type="dxa"/>
            <w:shd w:val="clear" w:color="auto" w:fill="D9D9D9" w:themeFill="background1" w:themeFillShade="D9"/>
            <w:vAlign w:val="center"/>
          </w:tcPr>
          <w:p w14:paraId="21C86EE2" w14:textId="77777777" w:rsidR="001A01FC" w:rsidRPr="009B1F46" w:rsidRDefault="001A01FC" w:rsidP="001A01FC">
            <w:pPr>
              <w:ind w:firstLine="0"/>
              <w:contextualSpacing/>
              <w:jc w:val="center"/>
              <w:rPr>
                <w:rFonts w:cs="Times New Roman"/>
                <w:b/>
                <w:sz w:val="18"/>
              </w:rPr>
            </w:pPr>
            <w:r w:rsidRPr="009B1F46">
              <w:rPr>
                <w:rFonts w:cs="Times New Roman"/>
                <w:b/>
                <w:sz w:val="18"/>
              </w:rPr>
              <w:t>Datu avots</w:t>
            </w:r>
          </w:p>
        </w:tc>
      </w:tr>
      <w:tr w:rsidR="001A01FC" w:rsidRPr="009B1F46" w14:paraId="32582FBE" w14:textId="77777777" w:rsidTr="001A01FC">
        <w:tc>
          <w:tcPr>
            <w:tcW w:w="1951" w:type="dxa"/>
            <w:vAlign w:val="center"/>
          </w:tcPr>
          <w:p w14:paraId="7741BDC3" w14:textId="77777777" w:rsidR="001A01FC" w:rsidRPr="009B1F46" w:rsidRDefault="001A01FC" w:rsidP="001A01FC">
            <w:pPr>
              <w:ind w:firstLine="0"/>
              <w:jc w:val="left"/>
              <w:rPr>
                <w:rFonts w:cs="Times New Roman"/>
                <w:sz w:val="20"/>
                <w:szCs w:val="20"/>
              </w:rPr>
            </w:pPr>
            <w:r w:rsidRPr="009B1F46">
              <w:rPr>
                <w:rFonts w:cs="Times New Roman"/>
                <w:sz w:val="20"/>
                <w:szCs w:val="20"/>
              </w:rPr>
              <w:t>Akmeņgrauzis/</w:t>
            </w:r>
            <w:r w:rsidRPr="009B1F46">
              <w:rPr>
                <w:rFonts w:cs="Times New Roman"/>
                <w:i/>
                <w:sz w:val="20"/>
                <w:szCs w:val="20"/>
              </w:rPr>
              <w:t>Cobitis taenia</w:t>
            </w:r>
          </w:p>
        </w:tc>
        <w:tc>
          <w:tcPr>
            <w:tcW w:w="1985" w:type="dxa"/>
            <w:vAlign w:val="center"/>
          </w:tcPr>
          <w:p w14:paraId="3019CD5D" w14:textId="116C82A7" w:rsidR="001A01FC" w:rsidRPr="009B1F46" w:rsidRDefault="00B9373C" w:rsidP="001A01FC">
            <w:pPr>
              <w:ind w:firstLine="0"/>
              <w:jc w:val="center"/>
              <w:rPr>
                <w:rFonts w:cs="Times New Roman"/>
                <w:sz w:val="20"/>
                <w:szCs w:val="20"/>
              </w:rPr>
            </w:pPr>
            <w:r>
              <w:rPr>
                <w:rFonts w:cs="Times New Roman"/>
                <w:sz w:val="20"/>
                <w:szCs w:val="20"/>
              </w:rPr>
              <w:t>BD</w:t>
            </w:r>
            <w:r w:rsidR="001A01FC" w:rsidRPr="009B1F46">
              <w:rPr>
                <w:rFonts w:cs="Times New Roman"/>
                <w:sz w:val="20"/>
                <w:szCs w:val="20"/>
              </w:rPr>
              <w:t xml:space="preserve"> II, Bernes konvencija</w:t>
            </w:r>
          </w:p>
        </w:tc>
        <w:tc>
          <w:tcPr>
            <w:tcW w:w="2126" w:type="dxa"/>
            <w:shd w:val="clear" w:color="auto" w:fill="92D050"/>
            <w:vAlign w:val="center"/>
          </w:tcPr>
          <w:p w14:paraId="68E8356F" w14:textId="77777777" w:rsidR="001A01FC" w:rsidRPr="009B1F46" w:rsidRDefault="001A01FC" w:rsidP="001A01FC">
            <w:pPr>
              <w:ind w:firstLine="0"/>
              <w:jc w:val="center"/>
              <w:rPr>
                <w:rFonts w:cs="Times New Roman"/>
                <w:sz w:val="20"/>
                <w:szCs w:val="20"/>
              </w:rPr>
            </w:pPr>
            <w:r w:rsidRPr="009B1F46">
              <w:rPr>
                <w:rFonts w:cs="Times New Roman"/>
                <w:sz w:val="20"/>
                <w:szCs w:val="20"/>
              </w:rPr>
              <w:t>FV</w:t>
            </w:r>
          </w:p>
        </w:tc>
        <w:tc>
          <w:tcPr>
            <w:tcW w:w="2126" w:type="dxa"/>
            <w:vAlign w:val="center"/>
          </w:tcPr>
          <w:p w14:paraId="2F56DC8F" w14:textId="7C4241A6" w:rsidR="001A01FC" w:rsidRPr="009B1F46" w:rsidRDefault="00672A9C" w:rsidP="001A01FC">
            <w:pPr>
              <w:ind w:firstLine="0"/>
              <w:jc w:val="center"/>
              <w:rPr>
                <w:rFonts w:cs="Times New Roman"/>
                <w:sz w:val="20"/>
                <w:szCs w:val="20"/>
              </w:rPr>
            </w:pPr>
            <w:r>
              <w:rPr>
                <w:rFonts w:cs="Times New Roman"/>
                <w:sz w:val="20"/>
                <w:szCs w:val="20"/>
              </w:rPr>
              <w:t>Dabas datu pārvaldības sistēma</w:t>
            </w:r>
            <w:r w:rsidR="001A01FC" w:rsidRPr="009B1F46">
              <w:rPr>
                <w:rFonts w:cs="Times New Roman"/>
                <w:sz w:val="20"/>
                <w:szCs w:val="20"/>
              </w:rPr>
              <w:t xml:space="preserve"> OZOLS</w:t>
            </w:r>
          </w:p>
        </w:tc>
      </w:tr>
      <w:tr w:rsidR="001A01FC" w:rsidRPr="009B1F46" w14:paraId="650C8BF4" w14:textId="77777777" w:rsidTr="001A01FC">
        <w:tc>
          <w:tcPr>
            <w:tcW w:w="1951" w:type="dxa"/>
            <w:shd w:val="clear" w:color="auto" w:fill="F2F2F2" w:themeFill="background1" w:themeFillShade="F2"/>
            <w:vAlign w:val="center"/>
          </w:tcPr>
          <w:p w14:paraId="7C2C6509" w14:textId="77777777" w:rsidR="001A01FC" w:rsidRPr="009B1F46" w:rsidRDefault="001A01FC" w:rsidP="001A01FC">
            <w:pPr>
              <w:ind w:firstLine="0"/>
              <w:jc w:val="left"/>
              <w:rPr>
                <w:rFonts w:cs="Times New Roman"/>
                <w:sz w:val="20"/>
                <w:szCs w:val="20"/>
              </w:rPr>
            </w:pPr>
            <w:r w:rsidRPr="009B1F46">
              <w:rPr>
                <w:rFonts w:cs="Times New Roman"/>
                <w:sz w:val="20"/>
                <w:szCs w:val="20"/>
              </w:rPr>
              <w:t>Bārdainais akmeņgrauzis/</w:t>
            </w:r>
            <w:r w:rsidRPr="009B1F46">
              <w:rPr>
                <w:i/>
                <w:sz w:val="20"/>
                <w:szCs w:val="20"/>
              </w:rPr>
              <w:t>Barbatula barbatula</w:t>
            </w:r>
          </w:p>
        </w:tc>
        <w:tc>
          <w:tcPr>
            <w:tcW w:w="1985" w:type="dxa"/>
            <w:shd w:val="clear" w:color="auto" w:fill="F2F2F2" w:themeFill="background1" w:themeFillShade="F2"/>
            <w:vAlign w:val="center"/>
          </w:tcPr>
          <w:p w14:paraId="4E2D0261" w14:textId="77777777" w:rsidR="001A01FC" w:rsidRPr="009B1F46" w:rsidRDefault="001A01FC" w:rsidP="001A01FC">
            <w:pPr>
              <w:ind w:firstLine="0"/>
              <w:jc w:val="center"/>
              <w:rPr>
                <w:rFonts w:cs="Times New Roman"/>
                <w:sz w:val="20"/>
                <w:szCs w:val="20"/>
              </w:rPr>
            </w:pPr>
            <w:r w:rsidRPr="009B1F46">
              <w:rPr>
                <w:rFonts w:cs="Times New Roman"/>
                <w:sz w:val="20"/>
                <w:szCs w:val="20"/>
              </w:rPr>
              <w:t>-</w:t>
            </w:r>
          </w:p>
        </w:tc>
        <w:tc>
          <w:tcPr>
            <w:tcW w:w="2126" w:type="dxa"/>
            <w:shd w:val="clear" w:color="auto" w:fill="808080" w:themeFill="background1" w:themeFillShade="80"/>
          </w:tcPr>
          <w:p w14:paraId="2FC123AC" w14:textId="77777777" w:rsidR="001A01FC" w:rsidRPr="009B1F46" w:rsidRDefault="001A01FC" w:rsidP="001A01FC">
            <w:pPr>
              <w:ind w:firstLine="0"/>
              <w:jc w:val="center"/>
              <w:rPr>
                <w:rFonts w:cs="Times New Roman"/>
                <w:sz w:val="20"/>
                <w:szCs w:val="20"/>
              </w:rPr>
            </w:pPr>
          </w:p>
        </w:tc>
        <w:tc>
          <w:tcPr>
            <w:tcW w:w="2126" w:type="dxa"/>
            <w:shd w:val="clear" w:color="auto" w:fill="F2F2F2" w:themeFill="background1" w:themeFillShade="F2"/>
            <w:vAlign w:val="center"/>
          </w:tcPr>
          <w:p w14:paraId="1F824E8F" w14:textId="77777777" w:rsidR="001A01FC" w:rsidRPr="009B1F46" w:rsidRDefault="001A01FC" w:rsidP="001A01FC">
            <w:pPr>
              <w:ind w:firstLine="0"/>
              <w:jc w:val="center"/>
              <w:rPr>
                <w:rFonts w:cs="Times New Roman"/>
                <w:sz w:val="20"/>
                <w:szCs w:val="20"/>
              </w:rPr>
            </w:pPr>
            <w:r w:rsidRPr="009B1F46">
              <w:rPr>
                <w:rFonts w:cs="Times New Roman"/>
                <w:sz w:val="20"/>
                <w:szCs w:val="20"/>
              </w:rPr>
              <w:t>EcoFlow, 2019</w:t>
            </w:r>
          </w:p>
        </w:tc>
      </w:tr>
      <w:tr w:rsidR="001A01FC" w:rsidRPr="009B1F46" w14:paraId="68242D47" w14:textId="77777777" w:rsidTr="001A01FC">
        <w:tc>
          <w:tcPr>
            <w:tcW w:w="1951" w:type="dxa"/>
            <w:shd w:val="clear" w:color="auto" w:fill="F2F2F2" w:themeFill="background1" w:themeFillShade="F2"/>
            <w:vAlign w:val="center"/>
          </w:tcPr>
          <w:p w14:paraId="2D61FED6" w14:textId="5AAA1AA3" w:rsidR="001A01FC" w:rsidRPr="009B1F46" w:rsidRDefault="001A01FC" w:rsidP="001A01FC">
            <w:pPr>
              <w:ind w:firstLine="0"/>
              <w:jc w:val="left"/>
              <w:rPr>
                <w:rFonts w:cs="Times New Roman"/>
                <w:sz w:val="20"/>
                <w:szCs w:val="20"/>
              </w:rPr>
            </w:pPr>
            <w:r w:rsidRPr="009B1F46">
              <w:rPr>
                <w:rFonts w:cs="Times New Roman"/>
                <w:sz w:val="20"/>
                <w:szCs w:val="20"/>
              </w:rPr>
              <w:t>Baltais sapals/</w:t>
            </w:r>
            <w:r w:rsidRPr="009B1F46">
              <w:rPr>
                <w:rFonts w:cs="Times New Roman"/>
                <w:i/>
                <w:sz w:val="20"/>
                <w:szCs w:val="20"/>
              </w:rPr>
              <w:t>Leuciscus leuciscus</w:t>
            </w:r>
          </w:p>
        </w:tc>
        <w:tc>
          <w:tcPr>
            <w:tcW w:w="1985" w:type="dxa"/>
            <w:shd w:val="clear" w:color="auto" w:fill="F2F2F2" w:themeFill="background1" w:themeFillShade="F2"/>
            <w:vAlign w:val="center"/>
          </w:tcPr>
          <w:p w14:paraId="237A2080" w14:textId="77777777" w:rsidR="001A01FC" w:rsidRPr="009B1F46" w:rsidRDefault="001A01FC" w:rsidP="001A01FC">
            <w:pPr>
              <w:ind w:firstLine="0"/>
              <w:jc w:val="center"/>
              <w:rPr>
                <w:rFonts w:cs="Times New Roman"/>
                <w:sz w:val="20"/>
                <w:szCs w:val="20"/>
              </w:rPr>
            </w:pPr>
            <w:r w:rsidRPr="009B1F46">
              <w:rPr>
                <w:rFonts w:cs="Times New Roman"/>
                <w:sz w:val="20"/>
                <w:szCs w:val="20"/>
              </w:rPr>
              <w:t>-</w:t>
            </w:r>
          </w:p>
        </w:tc>
        <w:tc>
          <w:tcPr>
            <w:tcW w:w="2126" w:type="dxa"/>
            <w:shd w:val="clear" w:color="auto" w:fill="808080" w:themeFill="background1" w:themeFillShade="80"/>
          </w:tcPr>
          <w:p w14:paraId="1F3D904A" w14:textId="77777777" w:rsidR="001A01FC" w:rsidRPr="009B1F46" w:rsidRDefault="001A01FC" w:rsidP="001A01FC">
            <w:pPr>
              <w:ind w:firstLine="0"/>
              <w:jc w:val="center"/>
              <w:rPr>
                <w:rFonts w:cs="Times New Roman"/>
                <w:sz w:val="20"/>
                <w:szCs w:val="20"/>
              </w:rPr>
            </w:pPr>
          </w:p>
        </w:tc>
        <w:tc>
          <w:tcPr>
            <w:tcW w:w="2126" w:type="dxa"/>
            <w:shd w:val="clear" w:color="auto" w:fill="F2F2F2" w:themeFill="background1" w:themeFillShade="F2"/>
            <w:vAlign w:val="center"/>
          </w:tcPr>
          <w:p w14:paraId="17D52CCB" w14:textId="77777777" w:rsidR="001A01FC" w:rsidRPr="009B1F46" w:rsidRDefault="001A01FC" w:rsidP="001A01FC">
            <w:pPr>
              <w:ind w:firstLine="0"/>
              <w:jc w:val="center"/>
              <w:rPr>
                <w:rFonts w:cs="Times New Roman"/>
                <w:sz w:val="20"/>
                <w:szCs w:val="20"/>
              </w:rPr>
            </w:pPr>
            <w:r w:rsidRPr="009B1F46">
              <w:rPr>
                <w:rFonts w:cs="Times New Roman"/>
                <w:sz w:val="20"/>
                <w:szCs w:val="20"/>
              </w:rPr>
              <w:t>EcoFlow, 2019</w:t>
            </w:r>
          </w:p>
        </w:tc>
      </w:tr>
      <w:tr w:rsidR="001A01FC" w:rsidRPr="009B1F46" w14:paraId="6CCCE118" w14:textId="77777777" w:rsidTr="001A01FC">
        <w:tc>
          <w:tcPr>
            <w:tcW w:w="1951" w:type="dxa"/>
            <w:vAlign w:val="center"/>
          </w:tcPr>
          <w:p w14:paraId="4EE9EC36" w14:textId="77777777" w:rsidR="001A01FC" w:rsidRPr="009B1F46" w:rsidRDefault="001A01FC" w:rsidP="001A01FC">
            <w:pPr>
              <w:ind w:firstLine="0"/>
              <w:jc w:val="left"/>
              <w:rPr>
                <w:rFonts w:cs="Times New Roman"/>
                <w:sz w:val="20"/>
                <w:szCs w:val="20"/>
              </w:rPr>
            </w:pPr>
            <w:r w:rsidRPr="009B1F46">
              <w:rPr>
                <w:rFonts w:cs="Times New Roman"/>
                <w:sz w:val="20"/>
                <w:szCs w:val="20"/>
              </w:rPr>
              <w:t>Taimiņš/</w:t>
            </w:r>
            <w:r w:rsidRPr="009B1F46">
              <w:rPr>
                <w:rFonts w:cs="Times New Roman"/>
                <w:i/>
                <w:sz w:val="20"/>
                <w:szCs w:val="20"/>
              </w:rPr>
              <w:t>Salmo trutta</w:t>
            </w:r>
          </w:p>
        </w:tc>
        <w:tc>
          <w:tcPr>
            <w:tcW w:w="1985" w:type="dxa"/>
            <w:vAlign w:val="center"/>
          </w:tcPr>
          <w:p w14:paraId="7F17B146" w14:textId="77777777" w:rsidR="001A01FC" w:rsidRPr="009B1F46" w:rsidRDefault="001A01FC" w:rsidP="001A01FC">
            <w:pPr>
              <w:ind w:firstLine="0"/>
              <w:jc w:val="center"/>
              <w:rPr>
                <w:rFonts w:cs="Times New Roman"/>
                <w:sz w:val="20"/>
                <w:szCs w:val="20"/>
              </w:rPr>
            </w:pPr>
            <w:r w:rsidRPr="009B1F46">
              <w:rPr>
                <w:rFonts w:cs="Times New Roman"/>
                <w:sz w:val="20"/>
                <w:szCs w:val="20"/>
              </w:rPr>
              <w:t>ĪAS 2.; MIK</w:t>
            </w:r>
          </w:p>
        </w:tc>
        <w:tc>
          <w:tcPr>
            <w:tcW w:w="2126" w:type="dxa"/>
            <w:shd w:val="clear" w:color="auto" w:fill="808080" w:themeFill="background1" w:themeFillShade="80"/>
          </w:tcPr>
          <w:p w14:paraId="4AF8CC94" w14:textId="77777777" w:rsidR="001A01FC" w:rsidRPr="009B1F46" w:rsidRDefault="001A01FC" w:rsidP="001A01FC">
            <w:pPr>
              <w:ind w:firstLine="0"/>
              <w:jc w:val="center"/>
              <w:rPr>
                <w:rFonts w:cs="Times New Roman"/>
                <w:sz w:val="20"/>
                <w:szCs w:val="20"/>
              </w:rPr>
            </w:pPr>
          </w:p>
        </w:tc>
        <w:tc>
          <w:tcPr>
            <w:tcW w:w="2126" w:type="dxa"/>
            <w:vAlign w:val="center"/>
          </w:tcPr>
          <w:p w14:paraId="45CD373C" w14:textId="77777777" w:rsidR="001A01FC" w:rsidRPr="009B1F46" w:rsidRDefault="001A01FC" w:rsidP="001A01FC">
            <w:pPr>
              <w:ind w:firstLine="0"/>
              <w:jc w:val="center"/>
              <w:rPr>
                <w:rFonts w:cs="Times New Roman"/>
                <w:sz w:val="20"/>
                <w:szCs w:val="20"/>
              </w:rPr>
            </w:pPr>
            <w:r w:rsidRPr="009B1F46">
              <w:rPr>
                <w:rFonts w:cs="Times New Roman"/>
                <w:sz w:val="20"/>
                <w:szCs w:val="20"/>
              </w:rPr>
              <w:t>EcoFlow, 2019</w:t>
            </w:r>
          </w:p>
        </w:tc>
      </w:tr>
      <w:tr w:rsidR="001A01FC" w:rsidRPr="009B1F46" w14:paraId="27DF2ACC" w14:textId="77777777" w:rsidTr="001A01FC">
        <w:tc>
          <w:tcPr>
            <w:tcW w:w="1951" w:type="dxa"/>
            <w:shd w:val="clear" w:color="auto" w:fill="F2F2F2" w:themeFill="background1" w:themeFillShade="F2"/>
            <w:vAlign w:val="center"/>
          </w:tcPr>
          <w:p w14:paraId="0AE44FEE" w14:textId="77777777" w:rsidR="001A01FC" w:rsidRPr="009B1F46" w:rsidRDefault="001A01FC" w:rsidP="001A01FC">
            <w:pPr>
              <w:ind w:firstLine="0"/>
              <w:jc w:val="left"/>
              <w:rPr>
                <w:rFonts w:cs="Times New Roman"/>
                <w:sz w:val="20"/>
                <w:szCs w:val="20"/>
              </w:rPr>
            </w:pPr>
            <w:r w:rsidRPr="009B1F46">
              <w:rPr>
                <w:rFonts w:cs="Times New Roman"/>
                <w:sz w:val="20"/>
                <w:szCs w:val="20"/>
              </w:rPr>
              <w:lastRenderedPageBreak/>
              <w:t>Mailīte/</w:t>
            </w:r>
            <w:r w:rsidRPr="009B1F46">
              <w:rPr>
                <w:rFonts w:cs="Times New Roman"/>
                <w:i/>
                <w:sz w:val="20"/>
                <w:szCs w:val="20"/>
              </w:rPr>
              <w:t>Phoxinus phoxinu</w:t>
            </w:r>
          </w:p>
        </w:tc>
        <w:tc>
          <w:tcPr>
            <w:tcW w:w="1985" w:type="dxa"/>
            <w:shd w:val="clear" w:color="auto" w:fill="F2F2F2" w:themeFill="background1" w:themeFillShade="F2"/>
            <w:vAlign w:val="center"/>
          </w:tcPr>
          <w:p w14:paraId="73DB1AD3" w14:textId="77777777" w:rsidR="001A01FC" w:rsidRPr="009B1F46" w:rsidRDefault="001A01FC" w:rsidP="001A01FC">
            <w:pPr>
              <w:ind w:firstLine="0"/>
              <w:jc w:val="center"/>
              <w:rPr>
                <w:rFonts w:cs="Times New Roman"/>
                <w:sz w:val="20"/>
                <w:szCs w:val="20"/>
              </w:rPr>
            </w:pPr>
            <w:r w:rsidRPr="009B1F46">
              <w:rPr>
                <w:rFonts w:cs="Times New Roman"/>
                <w:sz w:val="20"/>
                <w:szCs w:val="20"/>
              </w:rPr>
              <w:t>-</w:t>
            </w:r>
          </w:p>
        </w:tc>
        <w:tc>
          <w:tcPr>
            <w:tcW w:w="2126" w:type="dxa"/>
            <w:shd w:val="clear" w:color="auto" w:fill="808080" w:themeFill="background1" w:themeFillShade="80"/>
          </w:tcPr>
          <w:p w14:paraId="37A107CA" w14:textId="77777777" w:rsidR="001A01FC" w:rsidRPr="009B1F46" w:rsidRDefault="001A01FC" w:rsidP="001A01FC">
            <w:pPr>
              <w:ind w:firstLine="0"/>
              <w:jc w:val="center"/>
              <w:rPr>
                <w:rFonts w:cs="Times New Roman"/>
                <w:sz w:val="20"/>
                <w:szCs w:val="20"/>
              </w:rPr>
            </w:pPr>
          </w:p>
        </w:tc>
        <w:tc>
          <w:tcPr>
            <w:tcW w:w="2126" w:type="dxa"/>
            <w:shd w:val="clear" w:color="auto" w:fill="F2F2F2" w:themeFill="background1" w:themeFillShade="F2"/>
            <w:vAlign w:val="center"/>
          </w:tcPr>
          <w:p w14:paraId="37B4A308" w14:textId="77777777" w:rsidR="001A01FC" w:rsidRPr="009B1F46" w:rsidRDefault="001A01FC" w:rsidP="001A01FC">
            <w:pPr>
              <w:ind w:firstLine="0"/>
              <w:jc w:val="center"/>
              <w:rPr>
                <w:rFonts w:cs="Times New Roman"/>
                <w:sz w:val="20"/>
                <w:szCs w:val="20"/>
              </w:rPr>
            </w:pPr>
            <w:r w:rsidRPr="009B1F46">
              <w:rPr>
                <w:rFonts w:cs="Times New Roman"/>
                <w:sz w:val="20"/>
                <w:szCs w:val="20"/>
              </w:rPr>
              <w:t>EcoFlow, 2019</w:t>
            </w:r>
          </w:p>
        </w:tc>
      </w:tr>
    </w:tbl>
    <w:p w14:paraId="10AF2DAB" w14:textId="77777777" w:rsidR="00B9373C" w:rsidRPr="009B1F46" w:rsidRDefault="00B9373C" w:rsidP="00B9373C">
      <w:pPr>
        <w:suppressAutoHyphens/>
        <w:spacing w:line="240" w:lineRule="auto"/>
        <w:ind w:firstLine="0"/>
        <w:rPr>
          <w:rFonts w:eastAsia="Calibri" w:cs="Times New Roman"/>
          <w:b/>
          <w:bCs/>
          <w:sz w:val="18"/>
          <w:szCs w:val="18"/>
          <w:lang w:eastAsia="ar-SA"/>
        </w:rPr>
      </w:pPr>
      <w:r w:rsidRPr="009B1F46">
        <w:rPr>
          <w:rFonts w:eastAsia="Calibri" w:cs="Times New Roman"/>
          <w:b/>
          <w:bCs/>
          <w:sz w:val="18"/>
          <w:szCs w:val="18"/>
          <w:lang w:eastAsia="ar-SA"/>
        </w:rPr>
        <w:t>Saīsinājumi:</w:t>
      </w:r>
    </w:p>
    <w:p w14:paraId="2B77C014" w14:textId="77777777" w:rsidR="00B9373C" w:rsidRDefault="00B9373C" w:rsidP="00B9373C">
      <w:pPr>
        <w:spacing w:line="240" w:lineRule="auto"/>
        <w:ind w:firstLine="0"/>
        <w:rPr>
          <w:bCs/>
          <w:iCs/>
          <w:sz w:val="18"/>
          <w:szCs w:val="18"/>
        </w:rPr>
      </w:pPr>
      <w:r w:rsidRPr="00126AFF">
        <w:rPr>
          <w:bCs/>
          <w:iCs/>
          <w:sz w:val="18"/>
          <w:szCs w:val="18"/>
        </w:rPr>
        <w:t>Aizsardzības stāvokļa novērtējums atbilstoši ziņojumā Eiropas Komisijai par ES nozīmes biotopu (dzīvotņu) un sugu aizsardzības stāvokli Latvijā, novērtējums par 2003. – 2018. gada periodu (ES ziņojums, 2019) lietotajiem apzīmējumiem:</w:t>
      </w:r>
    </w:p>
    <w:tbl>
      <w:tblPr>
        <w:tblStyle w:val="TableGrid"/>
        <w:tblW w:w="0" w:type="auto"/>
        <w:tblLook w:val="04A0" w:firstRow="1" w:lastRow="0" w:firstColumn="1" w:lastColumn="0" w:noHBand="0" w:noVBand="1"/>
      </w:tblPr>
      <w:tblGrid>
        <w:gridCol w:w="684"/>
        <w:gridCol w:w="8337"/>
      </w:tblGrid>
      <w:tr w:rsidR="00B9373C" w:rsidRPr="00126AFF" w14:paraId="75F7974E" w14:textId="77777777" w:rsidTr="00672A9C">
        <w:tc>
          <w:tcPr>
            <w:tcW w:w="704" w:type="dxa"/>
            <w:tcBorders>
              <w:top w:val="single" w:sz="4" w:space="0" w:color="auto"/>
              <w:left w:val="single" w:sz="4" w:space="0" w:color="auto"/>
              <w:bottom w:val="single" w:sz="4" w:space="0" w:color="auto"/>
              <w:right w:val="single" w:sz="4" w:space="0" w:color="auto"/>
            </w:tcBorders>
            <w:shd w:val="clear" w:color="auto" w:fill="92D050"/>
          </w:tcPr>
          <w:p w14:paraId="2C1099A1" w14:textId="77777777" w:rsidR="00B9373C" w:rsidRPr="00126AFF" w:rsidRDefault="00B9373C" w:rsidP="00672A9C">
            <w:pPr>
              <w:ind w:firstLine="0"/>
              <w:rPr>
                <w:iCs/>
                <w:sz w:val="18"/>
                <w:szCs w:val="18"/>
              </w:rPr>
            </w:pPr>
          </w:p>
        </w:tc>
        <w:tc>
          <w:tcPr>
            <w:tcW w:w="8646" w:type="dxa"/>
            <w:tcBorders>
              <w:top w:val="nil"/>
              <w:left w:val="single" w:sz="4" w:space="0" w:color="auto"/>
              <w:bottom w:val="nil"/>
              <w:right w:val="nil"/>
            </w:tcBorders>
          </w:tcPr>
          <w:p w14:paraId="13E29194" w14:textId="77777777" w:rsidR="00B9373C" w:rsidRPr="00126AFF" w:rsidRDefault="00B9373C" w:rsidP="00672A9C">
            <w:pPr>
              <w:ind w:firstLine="0"/>
              <w:rPr>
                <w:iCs/>
                <w:sz w:val="18"/>
                <w:szCs w:val="18"/>
                <w:lang w:val="en-US"/>
              </w:rPr>
            </w:pPr>
            <w:r w:rsidRPr="00126AFF">
              <w:rPr>
                <w:iCs/>
                <w:sz w:val="18"/>
                <w:szCs w:val="18"/>
                <w:lang w:val="en-US"/>
              </w:rPr>
              <w:t>FV: Aizsardzības stāvoklis labvēlīgs (Favourable);</w:t>
            </w:r>
          </w:p>
        </w:tc>
      </w:tr>
      <w:tr w:rsidR="00B9373C" w:rsidRPr="00126AFF" w14:paraId="3F523B38" w14:textId="77777777" w:rsidTr="00672A9C">
        <w:tc>
          <w:tcPr>
            <w:tcW w:w="704" w:type="dxa"/>
            <w:tcBorders>
              <w:top w:val="single" w:sz="4" w:space="0" w:color="auto"/>
              <w:left w:val="single" w:sz="4" w:space="0" w:color="auto"/>
              <w:bottom w:val="single" w:sz="4" w:space="0" w:color="auto"/>
              <w:right w:val="single" w:sz="4" w:space="0" w:color="auto"/>
            </w:tcBorders>
            <w:shd w:val="clear" w:color="auto" w:fill="FFC000"/>
          </w:tcPr>
          <w:p w14:paraId="3674828C" w14:textId="77777777" w:rsidR="00B9373C" w:rsidRPr="00126AFF" w:rsidRDefault="00B9373C" w:rsidP="00672A9C">
            <w:pPr>
              <w:ind w:firstLine="0"/>
              <w:rPr>
                <w:iCs/>
                <w:sz w:val="18"/>
                <w:szCs w:val="18"/>
                <w:lang w:val="en-US"/>
              </w:rPr>
            </w:pPr>
          </w:p>
        </w:tc>
        <w:tc>
          <w:tcPr>
            <w:tcW w:w="8646" w:type="dxa"/>
            <w:tcBorders>
              <w:top w:val="nil"/>
              <w:left w:val="single" w:sz="4" w:space="0" w:color="auto"/>
              <w:bottom w:val="nil"/>
              <w:right w:val="nil"/>
            </w:tcBorders>
          </w:tcPr>
          <w:p w14:paraId="2EC10E66" w14:textId="77777777" w:rsidR="00B9373C" w:rsidRPr="00126AFF" w:rsidRDefault="00B9373C" w:rsidP="00672A9C">
            <w:pPr>
              <w:ind w:firstLine="0"/>
              <w:rPr>
                <w:iCs/>
                <w:sz w:val="18"/>
                <w:szCs w:val="18"/>
                <w:lang w:val="en-US"/>
              </w:rPr>
            </w:pPr>
            <w:r w:rsidRPr="00126AFF">
              <w:rPr>
                <w:iCs/>
                <w:sz w:val="18"/>
                <w:szCs w:val="18"/>
                <w:lang w:val="en-US"/>
              </w:rPr>
              <w:t xml:space="preserve">U1: Aizsardzības stāvoklis nelabvēlīgs-nepietiekams (Unfavourable-Inadequate); </w:t>
            </w:r>
          </w:p>
        </w:tc>
      </w:tr>
      <w:tr w:rsidR="00B9373C" w:rsidRPr="00126AFF" w14:paraId="5637F65C" w14:textId="77777777" w:rsidTr="00672A9C">
        <w:tc>
          <w:tcPr>
            <w:tcW w:w="704" w:type="dxa"/>
            <w:tcBorders>
              <w:top w:val="single" w:sz="4" w:space="0" w:color="auto"/>
              <w:left w:val="single" w:sz="4" w:space="0" w:color="auto"/>
              <w:bottom w:val="single" w:sz="4" w:space="0" w:color="auto"/>
              <w:right w:val="single" w:sz="4" w:space="0" w:color="auto"/>
            </w:tcBorders>
            <w:shd w:val="clear" w:color="auto" w:fill="FF0000"/>
          </w:tcPr>
          <w:p w14:paraId="50B696DA" w14:textId="77777777" w:rsidR="00B9373C" w:rsidRPr="00126AFF" w:rsidRDefault="00B9373C" w:rsidP="00672A9C">
            <w:pPr>
              <w:ind w:firstLine="0"/>
              <w:rPr>
                <w:iCs/>
                <w:sz w:val="18"/>
                <w:szCs w:val="18"/>
                <w:lang w:val="en-US"/>
              </w:rPr>
            </w:pPr>
          </w:p>
        </w:tc>
        <w:tc>
          <w:tcPr>
            <w:tcW w:w="8646" w:type="dxa"/>
            <w:tcBorders>
              <w:top w:val="nil"/>
              <w:left w:val="single" w:sz="4" w:space="0" w:color="auto"/>
              <w:bottom w:val="nil"/>
              <w:right w:val="nil"/>
            </w:tcBorders>
          </w:tcPr>
          <w:p w14:paraId="07C61C4A" w14:textId="77777777" w:rsidR="00B9373C" w:rsidRPr="00126AFF" w:rsidRDefault="00B9373C" w:rsidP="00672A9C">
            <w:pPr>
              <w:ind w:firstLine="0"/>
              <w:rPr>
                <w:iCs/>
                <w:sz w:val="18"/>
                <w:szCs w:val="18"/>
                <w:lang w:val="en-US"/>
              </w:rPr>
            </w:pPr>
            <w:r w:rsidRPr="00126AFF">
              <w:rPr>
                <w:iCs/>
                <w:sz w:val="18"/>
                <w:szCs w:val="18"/>
                <w:lang w:val="en-US"/>
              </w:rPr>
              <w:t>U2: Aizsardzības stāvoklis nelabvēlīgs-slikts (Unfavourable-Bad);</w:t>
            </w:r>
          </w:p>
        </w:tc>
      </w:tr>
      <w:tr w:rsidR="00B9373C" w:rsidRPr="00126AFF" w14:paraId="1B90EB66" w14:textId="77777777" w:rsidTr="00672A9C">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BF2F918" w14:textId="77777777" w:rsidR="00B9373C" w:rsidRPr="00126AFF" w:rsidRDefault="00B9373C" w:rsidP="00672A9C">
            <w:pPr>
              <w:ind w:firstLine="0"/>
              <w:rPr>
                <w:iCs/>
                <w:sz w:val="18"/>
                <w:szCs w:val="18"/>
                <w:lang w:val="en-US"/>
              </w:rPr>
            </w:pPr>
          </w:p>
        </w:tc>
        <w:tc>
          <w:tcPr>
            <w:tcW w:w="8646" w:type="dxa"/>
            <w:tcBorders>
              <w:top w:val="nil"/>
              <w:left w:val="single" w:sz="4" w:space="0" w:color="auto"/>
              <w:bottom w:val="nil"/>
              <w:right w:val="nil"/>
            </w:tcBorders>
          </w:tcPr>
          <w:p w14:paraId="734AE71B" w14:textId="77777777" w:rsidR="00B9373C" w:rsidRPr="00126AFF" w:rsidRDefault="00B9373C" w:rsidP="00672A9C">
            <w:pPr>
              <w:ind w:firstLine="0"/>
              <w:rPr>
                <w:iCs/>
                <w:sz w:val="18"/>
                <w:szCs w:val="18"/>
                <w:lang w:val="en-US"/>
              </w:rPr>
            </w:pPr>
            <w:r w:rsidRPr="00126AFF">
              <w:rPr>
                <w:iCs/>
                <w:sz w:val="18"/>
                <w:szCs w:val="18"/>
                <w:lang w:val="en-US"/>
              </w:rPr>
              <w:t>XX: Aizsardzības stāvoklis nezināms (Unknown).</w:t>
            </w:r>
          </w:p>
        </w:tc>
      </w:tr>
    </w:tbl>
    <w:p w14:paraId="21A373CF" w14:textId="77777777" w:rsidR="00B9373C" w:rsidRDefault="00B9373C" w:rsidP="00B9373C">
      <w:pPr>
        <w:spacing w:line="240" w:lineRule="auto"/>
        <w:ind w:firstLine="0"/>
        <w:rPr>
          <w:b/>
          <w:bCs/>
          <w:sz w:val="18"/>
          <w:szCs w:val="18"/>
        </w:rPr>
      </w:pPr>
      <w:r w:rsidRPr="00126AFF">
        <w:rPr>
          <w:b/>
          <w:bCs/>
          <w:iCs/>
          <w:sz w:val="18"/>
          <w:szCs w:val="18"/>
        </w:rPr>
        <w:t>Apzīmējumi aizsardzības stāvokļa tendencei:</w:t>
      </w:r>
      <w:r w:rsidRPr="00126AFF">
        <w:rPr>
          <w:bCs/>
          <w:iCs/>
          <w:sz w:val="18"/>
          <w:szCs w:val="18"/>
        </w:rPr>
        <w:t xml:space="preserve"> I ‐ uzlabojas; D ‐ paslik</w:t>
      </w:r>
      <w:r>
        <w:rPr>
          <w:bCs/>
          <w:iCs/>
          <w:sz w:val="18"/>
          <w:szCs w:val="18"/>
        </w:rPr>
        <w:t>tinās; S ‐ stabils, X ‐ nezināms.</w:t>
      </w:r>
    </w:p>
    <w:p w14:paraId="4F96DE17" w14:textId="77777777" w:rsidR="00B9373C" w:rsidRDefault="00B9373C" w:rsidP="00B9373C">
      <w:pPr>
        <w:spacing w:line="240" w:lineRule="auto"/>
        <w:ind w:firstLine="0"/>
        <w:rPr>
          <w:sz w:val="18"/>
          <w:szCs w:val="18"/>
        </w:rPr>
      </w:pPr>
      <w:r>
        <w:rPr>
          <w:b/>
          <w:bCs/>
          <w:sz w:val="18"/>
          <w:szCs w:val="18"/>
        </w:rPr>
        <w:t>BD</w:t>
      </w:r>
      <w:r>
        <w:rPr>
          <w:sz w:val="18"/>
          <w:szCs w:val="18"/>
        </w:rPr>
        <w:t xml:space="preserve"> – Biotopu direktīva</w:t>
      </w:r>
      <w:r w:rsidRPr="009B1F46">
        <w:rPr>
          <w:sz w:val="18"/>
          <w:szCs w:val="18"/>
        </w:rPr>
        <w:t xml:space="preserve"> </w:t>
      </w:r>
      <w:r w:rsidRPr="009B1F46">
        <w:rPr>
          <w:b/>
          <w:sz w:val="18"/>
          <w:szCs w:val="18"/>
        </w:rPr>
        <w:t>II</w:t>
      </w:r>
      <w:r w:rsidRPr="009B1F46">
        <w:rPr>
          <w:sz w:val="18"/>
          <w:szCs w:val="18"/>
        </w:rPr>
        <w:t xml:space="preserve"> pielikums. Dzīvnieku un augu sugas, kas ir Kopienas interešu sfērā un kuru aizsardzībai nepieciešama </w:t>
      </w:r>
      <w:r>
        <w:rPr>
          <w:sz w:val="18"/>
          <w:szCs w:val="18"/>
        </w:rPr>
        <w:t>ĪA</w:t>
      </w:r>
      <w:r w:rsidRPr="009B1F46">
        <w:rPr>
          <w:sz w:val="18"/>
          <w:szCs w:val="18"/>
        </w:rPr>
        <w:t xml:space="preserve"> teritoriju nodalīšana.</w:t>
      </w:r>
    </w:p>
    <w:p w14:paraId="169E982E" w14:textId="3EBACD12" w:rsidR="00B9373C" w:rsidRPr="009B1F46" w:rsidRDefault="00B9373C" w:rsidP="00B9373C">
      <w:pPr>
        <w:spacing w:line="240" w:lineRule="auto"/>
        <w:ind w:firstLine="0"/>
        <w:rPr>
          <w:sz w:val="18"/>
          <w:szCs w:val="18"/>
        </w:rPr>
      </w:pPr>
      <w:r w:rsidRPr="00B9373C">
        <w:rPr>
          <w:b/>
          <w:sz w:val="18"/>
          <w:szCs w:val="18"/>
        </w:rPr>
        <w:t>Bernes konvencija</w:t>
      </w:r>
      <w:r>
        <w:rPr>
          <w:sz w:val="18"/>
          <w:szCs w:val="18"/>
        </w:rPr>
        <w:t xml:space="preserve"> – </w:t>
      </w:r>
      <w:r w:rsidRPr="00B9373C">
        <w:rPr>
          <w:sz w:val="18"/>
          <w:szCs w:val="18"/>
        </w:rPr>
        <w:t>Eiropas Padomes 1979. gada 16. septembra Bernes konvencija “Par Eiropas dzīvās dabas un dabisko dzīvotņu aizsardzību”</w:t>
      </w:r>
      <w:r w:rsidRPr="009B1F46">
        <w:rPr>
          <w:sz w:val="18"/>
          <w:szCs w:val="18"/>
        </w:rPr>
        <w:t xml:space="preserve"> </w:t>
      </w:r>
    </w:p>
    <w:p w14:paraId="5D40D73A" w14:textId="7330ED19" w:rsidR="00B9373C" w:rsidRPr="009B1F46" w:rsidRDefault="00B9373C" w:rsidP="00B9373C">
      <w:pPr>
        <w:suppressAutoHyphens/>
        <w:spacing w:line="240" w:lineRule="auto"/>
        <w:ind w:firstLine="0"/>
        <w:rPr>
          <w:rFonts w:eastAsia="Calibri" w:cs="Times New Roman"/>
          <w:sz w:val="18"/>
          <w:szCs w:val="20"/>
          <w:lang w:eastAsia="ar-SA"/>
        </w:rPr>
      </w:pPr>
      <w:r>
        <w:rPr>
          <w:rFonts w:eastAsia="Calibri" w:cs="Times New Roman"/>
          <w:b/>
          <w:bCs/>
          <w:sz w:val="18"/>
          <w:szCs w:val="20"/>
          <w:lang w:eastAsia="ar-SA"/>
        </w:rPr>
        <w:t>ĪAS</w:t>
      </w:r>
      <w:r w:rsidRPr="009B1F46">
        <w:rPr>
          <w:rFonts w:eastAsia="Calibri" w:cs="Times New Roman"/>
          <w:sz w:val="18"/>
          <w:szCs w:val="20"/>
          <w:lang w:eastAsia="ar-SA"/>
        </w:rPr>
        <w:t xml:space="preserve"> – </w:t>
      </w:r>
      <w:r w:rsidRPr="00126AFF">
        <w:rPr>
          <w:rFonts w:eastAsia="Calibri" w:cs="Times New Roman"/>
          <w:sz w:val="18"/>
          <w:szCs w:val="20"/>
          <w:lang w:eastAsia="ar-SA"/>
        </w:rPr>
        <w:t>ĪA suga (</w:t>
      </w:r>
      <w:r>
        <w:rPr>
          <w:rFonts w:eastAsia="Calibri" w:cs="Times New Roman"/>
          <w:sz w:val="18"/>
          <w:szCs w:val="20"/>
          <w:lang w:eastAsia="ar-SA"/>
        </w:rPr>
        <w:t xml:space="preserve">atbilstoši </w:t>
      </w:r>
      <w:r w:rsidRPr="00126AFF">
        <w:rPr>
          <w:rFonts w:eastAsia="Calibri" w:cs="Times New Roman"/>
          <w:sz w:val="18"/>
          <w:szCs w:val="20"/>
          <w:lang w:eastAsia="ar-SA"/>
        </w:rPr>
        <w:t>MK 2000. gada 14. novembra noteikumu Nr. 396. ”Noteikumi par īpaši aizsargājamo sugu un ierobežoti izmantojamo īp</w:t>
      </w:r>
      <w:r>
        <w:rPr>
          <w:rFonts w:eastAsia="Calibri" w:cs="Times New Roman"/>
          <w:sz w:val="18"/>
          <w:szCs w:val="20"/>
          <w:lang w:eastAsia="ar-SA"/>
        </w:rPr>
        <w:t xml:space="preserve">aši aizsargājamo sugu sarakstu” </w:t>
      </w:r>
      <w:r w:rsidRPr="00776E6C">
        <w:rPr>
          <w:rFonts w:eastAsia="Calibri" w:cs="Times New Roman"/>
          <w:b/>
          <w:sz w:val="18"/>
          <w:szCs w:val="20"/>
          <w:lang w:eastAsia="ar-SA"/>
        </w:rPr>
        <w:t>2.</w:t>
      </w:r>
      <w:r w:rsidRPr="00126AFF">
        <w:rPr>
          <w:rFonts w:eastAsia="Calibri" w:cs="Times New Roman"/>
          <w:sz w:val="18"/>
          <w:szCs w:val="20"/>
          <w:lang w:eastAsia="ar-SA"/>
        </w:rPr>
        <w:t> </w:t>
      </w:r>
      <w:r>
        <w:rPr>
          <w:rFonts w:eastAsia="Calibri" w:cs="Times New Roman"/>
          <w:sz w:val="18"/>
          <w:szCs w:val="20"/>
          <w:lang w:eastAsia="ar-SA"/>
        </w:rPr>
        <w:t>pielikumam)</w:t>
      </w:r>
      <w:r w:rsidRPr="00126AFF">
        <w:rPr>
          <w:rFonts w:eastAsia="Calibri" w:cs="Times New Roman"/>
          <w:sz w:val="18"/>
          <w:szCs w:val="20"/>
          <w:lang w:eastAsia="ar-SA"/>
        </w:rPr>
        <w:t>;</w:t>
      </w:r>
    </w:p>
    <w:p w14:paraId="1B8DC6F5" w14:textId="77777777" w:rsidR="00B9373C" w:rsidRPr="009B1F46" w:rsidRDefault="00B9373C" w:rsidP="00B9373C">
      <w:pPr>
        <w:spacing w:line="240" w:lineRule="auto"/>
        <w:ind w:firstLine="0"/>
        <w:rPr>
          <w:sz w:val="18"/>
        </w:rPr>
      </w:pPr>
      <w:r w:rsidRPr="009B1F46">
        <w:rPr>
          <w:b/>
          <w:sz w:val="18"/>
        </w:rPr>
        <w:t xml:space="preserve">MIK </w:t>
      </w:r>
      <w:r w:rsidRPr="009B1F46">
        <w:rPr>
          <w:sz w:val="18"/>
        </w:rPr>
        <w:t>– sugas aizsardzībai veido</w:t>
      </w:r>
      <w:r>
        <w:rPr>
          <w:sz w:val="18"/>
        </w:rPr>
        <w:t xml:space="preserve">jams mikroliegums (atbilstoši </w:t>
      </w:r>
      <w:r w:rsidRPr="009B1F46">
        <w:rPr>
          <w:sz w:val="18"/>
        </w:rPr>
        <w:t xml:space="preserve">MK </w:t>
      </w:r>
      <w:r>
        <w:rPr>
          <w:sz w:val="18"/>
        </w:rPr>
        <w:t>2012. </w:t>
      </w:r>
      <w:r w:rsidRPr="009B1F46">
        <w:rPr>
          <w:sz w:val="18"/>
        </w:rPr>
        <w:t>gada</w:t>
      </w:r>
      <w:r>
        <w:rPr>
          <w:sz w:val="18"/>
        </w:rPr>
        <w:t xml:space="preserve"> 18. decembra noteikumiem Nr. 940 “</w:t>
      </w:r>
      <w:r w:rsidRPr="009B1F46">
        <w:rPr>
          <w:sz w:val="18"/>
        </w:rPr>
        <w:t>Noteikumi par mikroliegumu izveidošanas un apsaimniekošanas kārtību, to aizsardzību, kā arī mikroliegumu un to buferzonu noteikšanu”</w:t>
      </w:r>
      <w:r>
        <w:rPr>
          <w:sz w:val="18"/>
        </w:rPr>
        <w:t xml:space="preserve"> 1. pielikumam);</w:t>
      </w:r>
    </w:p>
    <w:p w14:paraId="2C9FD506" w14:textId="77777777" w:rsidR="00B9373C" w:rsidRDefault="00B9373C" w:rsidP="00B9373C">
      <w:pPr>
        <w:ind w:firstLine="0"/>
      </w:pPr>
    </w:p>
    <w:p w14:paraId="5844BDAE" w14:textId="2E71106E" w:rsidR="006D7222" w:rsidRPr="009B1F46" w:rsidRDefault="00B9373C" w:rsidP="00A15EF5">
      <w:pPr>
        <w:ind w:firstLine="426"/>
      </w:pPr>
      <w:r>
        <w:t>Vidēji 52,8 zivis uz 100 </w:t>
      </w:r>
      <w:r w:rsidR="00A44468" w:rsidRPr="009B1F46">
        <w:t>m</w:t>
      </w:r>
      <w:r w:rsidR="00A44468" w:rsidRPr="009B1F46">
        <w:rPr>
          <w:vertAlign w:val="superscript"/>
        </w:rPr>
        <w:t>2</w:t>
      </w:r>
      <w:r w:rsidR="00A44468" w:rsidRPr="009B1F46">
        <w:t xml:space="preserve"> (Ecoflow, 2019). Kontrolzveja ve</w:t>
      </w:r>
      <w:r>
        <w:t>ikta aptuveni 7 </w:t>
      </w:r>
      <w:r w:rsidR="00A500AA" w:rsidRPr="009B1F46">
        <w:t>km attālumā no l</w:t>
      </w:r>
      <w:r w:rsidR="00A44468" w:rsidRPr="009B1F46">
        <w:t xml:space="preserve">ieguma teritorijas, tā upes tecējumā atrodas virs pētāmās teritorijas, kas ļauj datus projicēt arī upes posmā, kurš robežojas ar </w:t>
      </w:r>
      <w:r w:rsidR="00433549" w:rsidRPr="009B1F46">
        <w:t>DL</w:t>
      </w:r>
      <w:r w:rsidR="00A44468" w:rsidRPr="009B1F46">
        <w:t xml:space="preserve">. Kontrolzveja </w:t>
      </w:r>
      <w:r>
        <w:t xml:space="preserve">veikta projekta EcoFlow ietvaros 2017. un 2018. gada </w:t>
      </w:r>
      <w:r w:rsidR="00A44468" w:rsidRPr="009B1F46">
        <w:t>vasaras un rudens periodos. Dzīvos organismus Vankas upē apdraud ne tikai malu zveja un potenciālas piesārņojuma noplūdes upē no tās krastos esošajām teritor</w:t>
      </w:r>
      <w:r w:rsidR="00A500AA" w:rsidRPr="009B1F46">
        <w:t>ijām, bet arī Latvijā izplatītās</w:t>
      </w:r>
      <w:r w:rsidR="00A44468" w:rsidRPr="009B1F46">
        <w:t xml:space="preserve"> maz</w:t>
      </w:r>
      <w:r w:rsidR="00A500AA" w:rsidRPr="009B1F46">
        <w:t>ās</w:t>
      </w:r>
      <w:r w:rsidR="00A44468" w:rsidRPr="009B1F46">
        <w:t xml:space="preserve"> </w:t>
      </w:r>
      <w:r w:rsidR="00A500AA" w:rsidRPr="009B1F46">
        <w:t>hidroelektrostacijas</w:t>
      </w:r>
      <w:r w:rsidR="00A44468" w:rsidRPr="009B1F46">
        <w:t>, no kur</w:t>
      </w:r>
      <w:r w:rsidR="00A500AA" w:rsidRPr="009B1F46">
        <w:t>ām</w:t>
      </w:r>
      <w:r w:rsidR="00A44468" w:rsidRPr="009B1F46">
        <w:t xml:space="preserve"> vien</w:t>
      </w:r>
      <w:r w:rsidR="00A500AA" w:rsidRPr="009B1F46">
        <w:t>a</w:t>
      </w:r>
      <w:r w:rsidR="00A44468" w:rsidRPr="009B1F46">
        <w:t xml:space="preserve"> atrodas uz Vankas upes Ēdoles ciemā. Mazo </w:t>
      </w:r>
      <w:r w:rsidR="00A500AA" w:rsidRPr="009B1F46">
        <w:t>hidroelektrostaciju</w:t>
      </w:r>
      <w:r w:rsidR="00A44468" w:rsidRPr="009B1F46">
        <w:t xml:space="preserve"> ietekmes rezultātā palielinās krastu izskalošanās un ūden</w:t>
      </w:r>
      <w:r w:rsidR="00A500AA" w:rsidRPr="009B1F46">
        <w:t xml:space="preserve">s trūkums mazūdens periodā, kas </w:t>
      </w:r>
      <w:r w:rsidR="00A44468" w:rsidRPr="009B1F46">
        <w:t>samazina ūdens organismiem pieejamo biotopu skaitu, bioloģisko daudzveidību un ekosistēmu produktivitāti, kā arī apdraud zivju sugas, kurām ir ierobežotas spējas pārvarēt cilvēka veidotus šķēršļus upē, kas tām neļauj migrēt sausuma periodos, kā arī sasniegt barošanās un nārsta vietas.</w:t>
      </w:r>
    </w:p>
    <w:p w14:paraId="602D9CDE" w14:textId="77777777" w:rsidR="00A44468" w:rsidRPr="009B1F46" w:rsidRDefault="00A44468" w:rsidP="00751242">
      <w:pPr>
        <w:pStyle w:val="Heading4"/>
      </w:pPr>
      <w:bookmarkStart w:id="71" w:name="_Toc44685419"/>
      <w:r w:rsidRPr="009B1F46">
        <w:t>Zīdītāji</w:t>
      </w:r>
      <w:bookmarkEnd w:id="71"/>
    </w:p>
    <w:p w14:paraId="50E7D6A0" w14:textId="77777777" w:rsidR="00A44468" w:rsidRPr="009B1F46" w:rsidRDefault="00A44468" w:rsidP="00A44468">
      <w:pPr>
        <w:ind w:firstLine="720"/>
      </w:pPr>
    </w:p>
    <w:p w14:paraId="69219A21" w14:textId="2AD3EB84" w:rsidR="00A44468" w:rsidRPr="009B1F46" w:rsidRDefault="00A44468" w:rsidP="007864EB">
      <w:r w:rsidRPr="009B1F46">
        <w:t xml:space="preserve"> DL </w:t>
      </w:r>
      <w:r w:rsidR="00094CC7">
        <w:t>“Diļļu pļavas”</w:t>
      </w:r>
      <w:r w:rsidRPr="009B1F46">
        <w:t xml:space="preserve"> iepriekš nav izstrādāts </w:t>
      </w:r>
      <w:r w:rsidR="00FF302D" w:rsidRPr="009B1F46">
        <w:t>DA</w:t>
      </w:r>
      <w:r w:rsidRPr="009B1F46">
        <w:t xml:space="preserve"> plāns, līdz ar to ir maz zināmas informācijas par teritorijā sastopamo zīdītāju faunu, kā arī pēdējo 15 gadu laikā nav veikti konkrēti zinātniski pētījumi </w:t>
      </w:r>
      <w:r w:rsidR="00696EF9" w:rsidRPr="009B1F46">
        <w:t xml:space="preserve">DL </w:t>
      </w:r>
      <w:r w:rsidRPr="009B1F46">
        <w:t>teritorijā.</w:t>
      </w:r>
      <w:r w:rsidR="001C6EB5" w:rsidRPr="009B1F46">
        <w:t xml:space="preserve"> DL teritorijā sastopamo ES ĪA zīdītāju sugu </w:t>
      </w:r>
      <w:r w:rsidR="0018369F" w:rsidRPr="009B1F46">
        <w:t>aizsardzības statuss apkopots</w:t>
      </w:r>
      <w:r w:rsidR="00B56D58" w:rsidRPr="009B1F46">
        <w:t xml:space="preserve"> 4.14</w:t>
      </w:r>
      <w:r w:rsidR="00B9373C">
        <w:t>. </w:t>
      </w:r>
      <w:r w:rsidR="001C6EB5" w:rsidRPr="009B1F46">
        <w:t>tabulā.</w:t>
      </w:r>
    </w:p>
    <w:p w14:paraId="4922D44E" w14:textId="77777777" w:rsidR="005B5D71" w:rsidRPr="009B1F46" w:rsidRDefault="005B5D71" w:rsidP="007864EB"/>
    <w:p w14:paraId="583798E3" w14:textId="1EFEE0BA" w:rsidR="001C6EB5" w:rsidRPr="009B1F46" w:rsidRDefault="00B56D58" w:rsidP="001C6EB5">
      <w:pPr>
        <w:pStyle w:val="Caption"/>
        <w:keepNext/>
        <w:ind w:firstLine="0"/>
        <w:rPr>
          <w:color w:val="auto"/>
          <w:sz w:val="22"/>
        </w:rPr>
      </w:pPr>
      <w:r w:rsidRPr="009B1F46">
        <w:rPr>
          <w:color w:val="auto"/>
          <w:sz w:val="22"/>
        </w:rPr>
        <w:t>4.14</w:t>
      </w:r>
      <w:r w:rsidR="001C6EB5" w:rsidRPr="009B1F46">
        <w:rPr>
          <w:color w:val="auto"/>
          <w:sz w:val="22"/>
        </w:rPr>
        <w:t>.</w:t>
      </w:r>
      <w:r w:rsidR="00B9373C">
        <w:rPr>
          <w:color w:val="auto"/>
          <w:sz w:val="22"/>
        </w:rPr>
        <w:t> </w:t>
      </w:r>
      <w:r w:rsidR="001C6EB5" w:rsidRPr="009B1F46">
        <w:rPr>
          <w:color w:val="auto"/>
          <w:sz w:val="22"/>
        </w:rPr>
        <w:t xml:space="preserve">tabula. DL teritorijā sastopamo ES ĪA zīdītāju sugu </w:t>
      </w:r>
      <w:r w:rsidR="0018369F" w:rsidRPr="009B1F46">
        <w:rPr>
          <w:color w:val="auto"/>
          <w:sz w:val="22"/>
        </w:rPr>
        <w:t>aizsardzības statuss</w:t>
      </w:r>
    </w:p>
    <w:tbl>
      <w:tblPr>
        <w:tblStyle w:val="TableGrid1"/>
        <w:tblpPr w:leftFromText="180" w:rightFromText="180" w:vertAnchor="text" w:horzAnchor="margin" w:tblpY="160"/>
        <w:tblW w:w="9180" w:type="dxa"/>
        <w:tblLayout w:type="fixed"/>
        <w:tblLook w:val="04A0" w:firstRow="1" w:lastRow="0" w:firstColumn="1" w:lastColumn="0" w:noHBand="0" w:noVBand="1"/>
      </w:tblPr>
      <w:tblGrid>
        <w:gridCol w:w="1951"/>
        <w:gridCol w:w="1985"/>
        <w:gridCol w:w="2126"/>
        <w:gridCol w:w="3118"/>
      </w:tblGrid>
      <w:tr w:rsidR="001C6EB5" w:rsidRPr="009B1F46" w14:paraId="55E90049" w14:textId="77777777" w:rsidTr="001C6EB5">
        <w:tc>
          <w:tcPr>
            <w:tcW w:w="1951" w:type="dxa"/>
            <w:shd w:val="clear" w:color="auto" w:fill="D9D9D9" w:themeFill="background1" w:themeFillShade="D9"/>
            <w:vAlign w:val="center"/>
          </w:tcPr>
          <w:p w14:paraId="67F13386" w14:textId="77777777" w:rsidR="001C6EB5" w:rsidRPr="009B1F46" w:rsidRDefault="001C6EB5" w:rsidP="001C6EB5">
            <w:pPr>
              <w:ind w:firstLine="0"/>
              <w:contextualSpacing/>
              <w:jc w:val="center"/>
              <w:rPr>
                <w:rFonts w:cs="Times New Roman"/>
                <w:b/>
                <w:sz w:val="18"/>
              </w:rPr>
            </w:pPr>
            <w:r w:rsidRPr="009B1F46">
              <w:rPr>
                <w:rFonts w:cs="Times New Roman"/>
                <w:b/>
                <w:sz w:val="18"/>
              </w:rPr>
              <w:t>Suga</w:t>
            </w:r>
          </w:p>
        </w:tc>
        <w:tc>
          <w:tcPr>
            <w:tcW w:w="1985" w:type="dxa"/>
            <w:shd w:val="clear" w:color="auto" w:fill="D9D9D9" w:themeFill="background1" w:themeFillShade="D9"/>
            <w:vAlign w:val="center"/>
          </w:tcPr>
          <w:p w14:paraId="2B528D93" w14:textId="77777777" w:rsidR="001C6EB5" w:rsidRPr="009B1F46" w:rsidRDefault="001C6EB5" w:rsidP="001C6EB5">
            <w:pPr>
              <w:ind w:firstLine="0"/>
              <w:contextualSpacing/>
              <w:jc w:val="center"/>
              <w:rPr>
                <w:rFonts w:cs="Times New Roman"/>
                <w:b/>
                <w:sz w:val="18"/>
              </w:rPr>
            </w:pPr>
            <w:r w:rsidRPr="009B1F46">
              <w:rPr>
                <w:rFonts w:cs="Times New Roman"/>
                <w:b/>
                <w:sz w:val="18"/>
              </w:rPr>
              <w:t>Aizsardzības status Latvijā</w:t>
            </w:r>
          </w:p>
        </w:tc>
        <w:tc>
          <w:tcPr>
            <w:tcW w:w="2126" w:type="dxa"/>
            <w:shd w:val="clear" w:color="auto" w:fill="D9D9D9" w:themeFill="background1" w:themeFillShade="D9"/>
          </w:tcPr>
          <w:p w14:paraId="190DF77A" w14:textId="77777777" w:rsidR="001C6EB5" w:rsidRPr="009B1F46" w:rsidRDefault="001C6EB5" w:rsidP="001C6EB5">
            <w:pPr>
              <w:ind w:firstLine="0"/>
              <w:contextualSpacing/>
              <w:jc w:val="center"/>
              <w:rPr>
                <w:rFonts w:cs="Times New Roman"/>
                <w:b/>
                <w:sz w:val="18"/>
              </w:rPr>
            </w:pPr>
            <w:r w:rsidRPr="009B1F46">
              <w:rPr>
                <w:rFonts w:cs="Times New Roman"/>
                <w:b/>
                <w:sz w:val="18"/>
              </w:rPr>
              <w:t>Sugas labvēlīga aizsardzības stāvokļa novērtējums valstī kopumā</w:t>
            </w:r>
          </w:p>
        </w:tc>
        <w:tc>
          <w:tcPr>
            <w:tcW w:w="3118" w:type="dxa"/>
            <w:shd w:val="clear" w:color="auto" w:fill="D9D9D9" w:themeFill="background1" w:themeFillShade="D9"/>
            <w:vAlign w:val="center"/>
          </w:tcPr>
          <w:p w14:paraId="47DBCA34" w14:textId="77777777" w:rsidR="001C6EB5" w:rsidRPr="009B1F46" w:rsidRDefault="001C6EB5" w:rsidP="001C6EB5">
            <w:pPr>
              <w:ind w:firstLine="0"/>
              <w:contextualSpacing/>
              <w:jc w:val="center"/>
              <w:rPr>
                <w:rFonts w:cs="Times New Roman"/>
                <w:b/>
                <w:sz w:val="18"/>
              </w:rPr>
            </w:pPr>
            <w:r w:rsidRPr="009B1F46">
              <w:rPr>
                <w:rFonts w:cs="Times New Roman"/>
                <w:b/>
                <w:sz w:val="18"/>
              </w:rPr>
              <w:t>Datu avots</w:t>
            </w:r>
          </w:p>
        </w:tc>
      </w:tr>
      <w:tr w:rsidR="001C6EB5" w:rsidRPr="009B1F46" w14:paraId="42CDC9EA" w14:textId="77777777" w:rsidTr="001C6EB5">
        <w:tc>
          <w:tcPr>
            <w:tcW w:w="1951" w:type="dxa"/>
            <w:vAlign w:val="center"/>
          </w:tcPr>
          <w:p w14:paraId="66BCD0BA" w14:textId="77777777" w:rsidR="001C6EB5" w:rsidRPr="009B1F46" w:rsidRDefault="001C6EB5" w:rsidP="001C6EB5">
            <w:pPr>
              <w:ind w:firstLine="0"/>
              <w:jc w:val="left"/>
              <w:rPr>
                <w:rFonts w:cs="Times New Roman"/>
                <w:sz w:val="20"/>
                <w:szCs w:val="20"/>
              </w:rPr>
            </w:pPr>
            <w:r w:rsidRPr="009B1F46">
              <w:rPr>
                <w:rFonts w:cs="Times New Roman"/>
                <w:sz w:val="20"/>
                <w:szCs w:val="20"/>
              </w:rPr>
              <w:t>Eirāzijas bebrs/</w:t>
            </w:r>
            <w:r w:rsidRPr="009B1F46">
              <w:rPr>
                <w:rFonts w:cs="Times New Roman"/>
                <w:i/>
                <w:sz w:val="20"/>
                <w:szCs w:val="20"/>
              </w:rPr>
              <w:t>Castor fiber</w:t>
            </w:r>
          </w:p>
        </w:tc>
        <w:tc>
          <w:tcPr>
            <w:tcW w:w="1985" w:type="dxa"/>
            <w:vAlign w:val="center"/>
          </w:tcPr>
          <w:p w14:paraId="74A05219" w14:textId="205E020F" w:rsidR="001C6EB5" w:rsidRPr="009B1F46" w:rsidRDefault="00B9373C" w:rsidP="001C6EB5">
            <w:pPr>
              <w:ind w:firstLine="0"/>
              <w:jc w:val="center"/>
              <w:rPr>
                <w:rFonts w:cs="Times New Roman"/>
                <w:sz w:val="20"/>
                <w:szCs w:val="20"/>
              </w:rPr>
            </w:pPr>
            <w:r>
              <w:rPr>
                <w:rFonts w:cs="Times New Roman"/>
                <w:sz w:val="20"/>
                <w:szCs w:val="20"/>
              </w:rPr>
              <w:t>BD</w:t>
            </w:r>
            <w:r w:rsidR="001C6EB5" w:rsidRPr="009B1F46">
              <w:rPr>
                <w:rFonts w:cs="Times New Roman"/>
                <w:sz w:val="20"/>
                <w:szCs w:val="20"/>
              </w:rPr>
              <w:t xml:space="preserve"> IV</w:t>
            </w:r>
          </w:p>
        </w:tc>
        <w:tc>
          <w:tcPr>
            <w:tcW w:w="2126" w:type="dxa"/>
            <w:shd w:val="clear" w:color="auto" w:fill="92D050"/>
            <w:vAlign w:val="center"/>
          </w:tcPr>
          <w:p w14:paraId="457A83D1" w14:textId="77777777" w:rsidR="001C6EB5" w:rsidRPr="009B1F46" w:rsidRDefault="001C6EB5" w:rsidP="001C6EB5">
            <w:pPr>
              <w:ind w:firstLine="0"/>
              <w:jc w:val="center"/>
              <w:rPr>
                <w:rFonts w:cs="Times New Roman"/>
                <w:sz w:val="20"/>
                <w:szCs w:val="20"/>
              </w:rPr>
            </w:pPr>
            <w:r w:rsidRPr="009B1F46">
              <w:rPr>
                <w:rFonts w:cs="Times New Roman"/>
                <w:sz w:val="20"/>
                <w:szCs w:val="20"/>
              </w:rPr>
              <w:t>FV</w:t>
            </w:r>
          </w:p>
        </w:tc>
        <w:tc>
          <w:tcPr>
            <w:tcW w:w="3118" w:type="dxa"/>
            <w:vAlign w:val="center"/>
          </w:tcPr>
          <w:p w14:paraId="081FB0C9" w14:textId="77777777" w:rsidR="001C6EB5" w:rsidRPr="009B1F46" w:rsidRDefault="001C6EB5" w:rsidP="001C6EB5">
            <w:pPr>
              <w:ind w:firstLine="0"/>
              <w:jc w:val="center"/>
              <w:rPr>
                <w:rFonts w:cs="Times New Roman"/>
                <w:sz w:val="20"/>
                <w:szCs w:val="20"/>
              </w:rPr>
            </w:pPr>
            <w:r w:rsidRPr="009B1F46">
              <w:rPr>
                <w:rFonts w:cs="Times New Roman"/>
                <w:sz w:val="20"/>
                <w:szCs w:val="20"/>
              </w:rPr>
              <w:t>DL teritorijas apsekojums</w:t>
            </w:r>
          </w:p>
        </w:tc>
      </w:tr>
      <w:tr w:rsidR="001C6EB5" w:rsidRPr="009B1F46" w14:paraId="418F0843" w14:textId="77777777" w:rsidTr="001C6EB5">
        <w:tc>
          <w:tcPr>
            <w:tcW w:w="1951" w:type="dxa"/>
            <w:shd w:val="clear" w:color="auto" w:fill="F2F2F2" w:themeFill="background1" w:themeFillShade="F2"/>
            <w:vAlign w:val="center"/>
          </w:tcPr>
          <w:p w14:paraId="6BC7E701" w14:textId="77777777" w:rsidR="001C6EB5" w:rsidRPr="009B1F46" w:rsidRDefault="001C6EB5" w:rsidP="001C6EB5">
            <w:pPr>
              <w:ind w:firstLine="0"/>
              <w:jc w:val="left"/>
              <w:rPr>
                <w:rFonts w:cs="Times New Roman"/>
                <w:sz w:val="20"/>
                <w:szCs w:val="20"/>
              </w:rPr>
            </w:pPr>
            <w:r w:rsidRPr="009B1F46">
              <w:rPr>
                <w:rFonts w:cs="Times New Roman"/>
                <w:sz w:val="20"/>
                <w:szCs w:val="20"/>
              </w:rPr>
              <w:t>Eirāzijas ūdrs/</w:t>
            </w:r>
            <w:r w:rsidRPr="009B1F46">
              <w:rPr>
                <w:rFonts w:cs="Times New Roman"/>
                <w:i/>
                <w:sz w:val="20"/>
                <w:szCs w:val="20"/>
              </w:rPr>
              <w:t>Lutra lutra</w:t>
            </w:r>
          </w:p>
        </w:tc>
        <w:tc>
          <w:tcPr>
            <w:tcW w:w="1985" w:type="dxa"/>
            <w:shd w:val="clear" w:color="auto" w:fill="F2F2F2" w:themeFill="background1" w:themeFillShade="F2"/>
            <w:vAlign w:val="center"/>
          </w:tcPr>
          <w:p w14:paraId="6EF5F8C3" w14:textId="79CD8F7F" w:rsidR="001C6EB5" w:rsidRPr="009B1F46" w:rsidRDefault="00B9373C" w:rsidP="001C6EB5">
            <w:pPr>
              <w:ind w:firstLine="0"/>
              <w:jc w:val="center"/>
              <w:rPr>
                <w:rFonts w:cs="Times New Roman"/>
                <w:sz w:val="20"/>
                <w:szCs w:val="20"/>
              </w:rPr>
            </w:pPr>
            <w:r>
              <w:rPr>
                <w:rFonts w:cs="Times New Roman"/>
                <w:sz w:val="20"/>
                <w:szCs w:val="20"/>
              </w:rPr>
              <w:t>BD</w:t>
            </w:r>
            <w:r w:rsidR="001C6EB5" w:rsidRPr="009B1F46">
              <w:rPr>
                <w:rFonts w:cs="Times New Roman"/>
                <w:sz w:val="20"/>
                <w:szCs w:val="20"/>
              </w:rPr>
              <w:t xml:space="preserve"> II; ĪAS 1. </w:t>
            </w:r>
          </w:p>
        </w:tc>
        <w:tc>
          <w:tcPr>
            <w:tcW w:w="2126" w:type="dxa"/>
            <w:shd w:val="clear" w:color="auto" w:fill="92D050"/>
            <w:vAlign w:val="center"/>
          </w:tcPr>
          <w:p w14:paraId="6D554427" w14:textId="77777777" w:rsidR="001C6EB5" w:rsidRPr="009B1F46" w:rsidRDefault="001C6EB5" w:rsidP="001C6EB5">
            <w:pPr>
              <w:ind w:firstLine="0"/>
              <w:jc w:val="center"/>
              <w:rPr>
                <w:rFonts w:cs="Times New Roman"/>
                <w:sz w:val="20"/>
                <w:szCs w:val="20"/>
              </w:rPr>
            </w:pPr>
            <w:r w:rsidRPr="009B1F46">
              <w:rPr>
                <w:rFonts w:cs="Times New Roman"/>
                <w:sz w:val="20"/>
                <w:szCs w:val="20"/>
              </w:rPr>
              <w:t>FV</w:t>
            </w:r>
          </w:p>
        </w:tc>
        <w:tc>
          <w:tcPr>
            <w:tcW w:w="3118" w:type="dxa"/>
            <w:shd w:val="clear" w:color="auto" w:fill="F2F2F2" w:themeFill="background1" w:themeFillShade="F2"/>
            <w:vAlign w:val="center"/>
          </w:tcPr>
          <w:p w14:paraId="7B247AFC" w14:textId="39550444" w:rsidR="001C6EB5" w:rsidRPr="009B1F46" w:rsidRDefault="00672A9C" w:rsidP="001C6EB5">
            <w:pPr>
              <w:ind w:firstLine="0"/>
              <w:jc w:val="center"/>
              <w:rPr>
                <w:rFonts w:cs="Times New Roman"/>
                <w:sz w:val="20"/>
                <w:szCs w:val="20"/>
              </w:rPr>
            </w:pPr>
            <w:r>
              <w:rPr>
                <w:rFonts w:cs="Times New Roman"/>
                <w:sz w:val="20"/>
                <w:szCs w:val="20"/>
              </w:rPr>
              <w:t>Dabas datu pārvaldības sistēma</w:t>
            </w:r>
            <w:r w:rsidR="001C6EB5" w:rsidRPr="009B1F46">
              <w:rPr>
                <w:rFonts w:cs="Times New Roman"/>
                <w:sz w:val="20"/>
                <w:szCs w:val="20"/>
              </w:rPr>
              <w:t xml:space="preserve"> OZOLS</w:t>
            </w:r>
          </w:p>
        </w:tc>
      </w:tr>
    </w:tbl>
    <w:tbl>
      <w:tblPr>
        <w:tblStyle w:val="TableGrid"/>
        <w:tblpPr w:leftFromText="180" w:rightFromText="180" w:vertAnchor="page" w:horzAnchor="margin" w:tblpXSpec="right" w:tblpY="108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78"/>
      </w:tblGrid>
      <w:tr w:rsidR="00BC57EE" w:rsidRPr="009B1F46" w14:paraId="62FBCC2C" w14:textId="77777777" w:rsidTr="00A15EF5">
        <w:trPr>
          <w:trHeight w:val="377"/>
        </w:trPr>
        <w:tc>
          <w:tcPr>
            <w:tcW w:w="5178" w:type="dxa"/>
          </w:tcPr>
          <w:p w14:paraId="273CCFC7" w14:textId="77777777" w:rsidR="00BC57EE" w:rsidRPr="009B1F46" w:rsidRDefault="00BC57EE" w:rsidP="00A15EF5">
            <w:pPr>
              <w:ind w:firstLine="0"/>
            </w:pPr>
            <w:r w:rsidRPr="009B1F46">
              <w:rPr>
                <w:noProof/>
                <w:lang w:eastAsia="lv-LV"/>
              </w:rPr>
              <w:lastRenderedPageBreak/>
              <w:drawing>
                <wp:inline distT="0" distB="0" distL="0" distR="0" wp14:anchorId="4DC2B6D5" wp14:editId="41ECE10C">
                  <wp:extent cx="3140765" cy="2260883"/>
                  <wp:effectExtent l="0" t="0" r="254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ūdri.png"/>
                          <pic:cNvPicPr/>
                        </pic:nvPicPr>
                        <pic:blipFill>
                          <a:blip r:embed="rId35" cstate="screen">
                            <a:extLst>
                              <a:ext uri="{28A0092B-C50C-407E-A947-70E740481C1C}">
                                <a14:useLocalDpi xmlns:a14="http://schemas.microsoft.com/office/drawing/2010/main"/>
                              </a:ext>
                            </a:extLst>
                          </a:blip>
                          <a:stretch>
                            <a:fillRect/>
                          </a:stretch>
                        </pic:blipFill>
                        <pic:spPr>
                          <a:xfrm>
                            <a:off x="0" y="0"/>
                            <a:ext cx="3200005" cy="2303527"/>
                          </a:xfrm>
                          <a:prstGeom prst="rect">
                            <a:avLst/>
                          </a:prstGeom>
                        </pic:spPr>
                      </pic:pic>
                    </a:graphicData>
                  </a:graphic>
                </wp:inline>
              </w:drawing>
            </w:r>
          </w:p>
        </w:tc>
      </w:tr>
      <w:tr w:rsidR="00BC57EE" w:rsidRPr="009B1F46" w14:paraId="2A1A323C" w14:textId="77777777" w:rsidTr="00A15EF5">
        <w:trPr>
          <w:trHeight w:val="43"/>
        </w:trPr>
        <w:tc>
          <w:tcPr>
            <w:tcW w:w="5178" w:type="dxa"/>
          </w:tcPr>
          <w:p w14:paraId="70D4ADBD" w14:textId="1FF1576B" w:rsidR="00BC57EE" w:rsidRPr="009B1F46" w:rsidRDefault="00672A9C" w:rsidP="00A15EF5">
            <w:pPr>
              <w:ind w:firstLine="0"/>
            </w:pPr>
            <w:r>
              <w:t>4.9. </w:t>
            </w:r>
            <w:r w:rsidR="00BC57EE" w:rsidRPr="009B1F46">
              <w:t xml:space="preserve">attēls. Eirāzijas ūdra </w:t>
            </w:r>
            <w:r w:rsidR="00BC57EE" w:rsidRPr="009B1F46">
              <w:rPr>
                <w:i/>
              </w:rPr>
              <w:t>Lutra lutra</w:t>
            </w:r>
            <w:r w:rsidR="00BC57EE" w:rsidRPr="009B1F46">
              <w:t xml:space="preserve"> sastopamība Latvijā</w:t>
            </w:r>
            <w:r>
              <w:t xml:space="preserve"> – </w:t>
            </w:r>
            <w:r w:rsidR="006C2F28" w:rsidRPr="009B1F46">
              <w:t>ūdra klātbūtne konstatēta visā</w:t>
            </w:r>
            <w:r>
              <w:t>s četrās pārbaudes vietās 10x10 </w:t>
            </w:r>
            <w:r w:rsidR="006C2F28" w:rsidRPr="009B1F46">
              <w:t>km kvadrātā (SILAVA, 2018).</w:t>
            </w:r>
          </w:p>
        </w:tc>
      </w:tr>
    </w:tbl>
    <w:p w14:paraId="7B49FDE2" w14:textId="77777777" w:rsidR="00B9373C" w:rsidRPr="009B1F46" w:rsidRDefault="00B9373C" w:rsidP="00B9373C">
      <w:pPr>
        <w:suppressAutoHyphens/>
        <w:spacing w:line="240" w:lineRule="auto"/>
        <w:ind w:firstLine="0"/>
        <w:rPr>
          <w:rFonts w:eastAsia="Calibri" w:cs="Times New Roman"/>
          <w:b/>
          <w:bCs/>
          <w:sz w:val="18"/>
          <w:szCs w:val="18"/>
          <w:lang w:eastAsia="ar-SA"/>
        </w:rPr>
      </w:pPr>
      <w:r w:rsidRPr="009B1F46">
        <w:rPr>
          <w:rFonts w:eastAsia="Calibri" w:cs="Times New Roman"/>
          <w:b/>
          <w:bCs/>
          <w:sz w:val="18"/>
          <w:szCs w:val="18"/>
          <w:lang w:eastAsia="ar-SA"/>
        </w:rPr>
        <w:t>Saīsinājumi:</w:t>
      </w:r>
    </w:p>
    <w:p w14:paraId="609DC4C1" w14:textId="77777777" w:rsidR="00B9373C" w:rsidRDefault="00B9373C" w:rsidP="00B9373C">
      <w:pPr>
        <w:spacing w:line="240" w:lineRule="auto"/>
        <w:ind w:firstLine="0"/>
        <w:rPr>
          <w:bCs/>
          <w:iCs/>
          <w:sz w:val="18"/>
          <w:szCs w:val="18"/>
        </w:rPr>
      </w:pPr>
      <w:r w:rsidRPr="00126AFF">
        <w:rPr>
          <w:bCs/>
          <w:iCs/>
          <w:sz w:val="18"/>
          <w:szCs w:val="18"/>
        </w:rPr>
        <w:t>Aizsardzības stāvokļa novērtējums atbilstoši ziņojumā Eiropas Komisijai par ES nozīmes biotopu (dzīvotņu) un sugu aizsardzības stāvokli Latvijā, novērtējums par 2003. – 2018. gada periodu (ES ziņojums, 2019) lietotajiem apzīmējumiem:</w:t>
      </w:r>
    </w:p>
    <w:tbl>
      <w:tblPr>
        <w:tblStyle w:val="TableGrid"/>
        <w:tblW w:w="0" w:type="auto"/>
        <w:tblLook w:val="04A0" w:firstRow="1" w:lastRow="0" w:firstColumn="1" w:lastColumn="0" w:noHBand="0" w:noVBand="1"/>
      </w:tblPr>
      <w:tblGrid>
        <w:gridCol w:w="684"/>
        <w:gridCol w:w="8337"/>
      </w:tblGrid>
      <w:tr w:rsidR="00B9373C" w:rsidRPr="00126AFF" w14:paraId="6864D31E" w14:textId="77777777" w:rsidTr="00672A9C">
        <w:tc>
          <w:tcPr>
            <w:tcW w:w="704" w:type="dxa"/>
            <w:tcBorders>
              <w:top w:val="single" w:sz="4" w:space="0" w:color="auto"/>
              <w:left w:val="single" w:sz="4" w:space="0" w:color="auto"/>
              <w:bottom w:val="single" w:sz="4" w:space="0" w:color="auto"/>
              <w:right w:val="single" w:sz="4" w:space="0" w:color="auto"/>
            </w:tcBorders>
            <w:shd w:val="clear" w:color="auto" w:fill="92D050"/>
          </w:tcPr>
          <w:p w14:paraId="1F92117B" w14:textId="77777777" w:rsidR="00B9373C" w:rsidRPr="00126AFF" w:rsidRDefault="00B9373C" w:rsidP="00672A9C">
            <w:pPr>
              <w:ind w:firstLine="0"/>
              <w:rPr>
                <w:iCs/>
                <w:sz w:val="18"/>
                <w:szCs w:val="18"/>
              </w:rPr>
            </w:pPr>
          </w:p>
        </w:tc>
        <w:tc>
          <w:tcPr>
            <w:tcW w:w="8646" w:type="dxa"/>
            <w:tcBorders>
              <w:top w:val="nil"/>
              <w:left w:val="single" w:sz="4" w:space="0" w:color="auto"/>
              <w:bottom w:val="nil"/>
              <w:right w:val="nil"/>
            </w:tcBorders>
          </w:tcPr>
          <w:p w14:paraId="41B56EB4" w14:textId="77777777" w:rsidR="00B9373C" w:rsidRPr="00126AFF" w:rsidRDefault="00B9373C" w:rsidP="00672A9C">
            <w:pPr>
              <w:ind w:firstLine="0"/>
              <w:rPr>
                <w:iCs/>
                <w:sz w:val="18"/>
                <w:szCs w:val="18"/>
                <w:lang w:val="en-US"/>
              </w:rPr>
            </w:pPr>
            <w:r w:rsidRPr="00126AFF">
              <w:rPr>
                <w:iCs/>
                <w:sz w:val="18"/>
                <w:szCs w:val="18"/>
                <w:lang w:val="en-US"/>
              </w:rPr>
              <w:t>FV: Aizsardzības stāvoklis labvēlīgs (Favourable);</w:t>
            </w:r>
          </w:p>
        </w:tc>
      </w:tr>
      <w:tr w:rsidR="00B9373C" w:rsidRPr="00126AFF" w14:paraId="70559C97" w14:textId="77777777" w:rsidTr="00672A9C">
        <w:tc>
          <w:tcPr>
            <w:tcW w:w="704" w:type="dxa"/>
            <w:tcBorders>
              <w:top w:val="single" w:sz="4" w:space="0" w:color="auto"/>
              <w:left w:val="single" w:sz="4" w:space="0" w:color="auto"/>
              <w:bottom w:val="single" w:sz="4" w:space="0" w:color="auto"/>
              <w:right w:val="single" w:sz="4" w:space="0" w:color="auto"/>
            </w:tcBorders>
            <w:shd w:val="clear" w:color="auto" w:fill="FFC000"/>
          </w:tcPr>
          <w:p w14:paraId="7F041D08" w14:textId="77777777" w:rsidR="00B9373C" w:rsidRPr="00126AFF" w:rsidRDefault="00B9373C" w:rsidP="00672A9C">
            <w:pPr>
              <w:ind w:firstLine="0"/>
              <w:rPr>
                <w:iCs/>
                <w:sz w:val="18"/>
                <w:szCs w:val="18"/>
                <w:lang w:val="en-US"/>
              </w:rPr>
            </w:pPr>
          </w:p>
        </w:tc>
        <w:tc>
          <w:tcPr>
            <w:tcW w:w="8646" w:type="dxa"/>
            <w:tcBorders>
              <w:top w:val="nil"/>
              <w:left w:val="single" w:sz="4" w:space="0" w:color="auto"/>
              <w:bottom w:val="nil"/>
              <w:right w:val="nil"/>
            </w:tcBorders>
          </w:tcPr>
          <w:p w14:paraId="5BDAB4C4" w14:textId="77777777" w:rsidR="00B9373C" w:rsidRPr="00126AFF" w:rsidRDefault="00B9373C" w:rsidP="00672A9C">
            <w:pPr>
              <w:ind w:firstLine="0"/>
              <w:rPr>
                <w:iCs/>
                <w:sz w:val="18"/>
                <w:szCs w:val="18"/>
                <w:lang w:val="en-US"/>
              </w:rPr>
            </w:pPr>
            <w:r w:rsidRPr="00126AFF">
              <w:rPr>
                <w:iCs/>
                <w:sz w:val="18"/>
                <w:szCs w:val="18"/>
                <w:lang w:val="en-US"/>
              </w:rPr>
              <w:t xml:space="preserve">U1: Aizsardzības stāvoklis nelabvēlīgs-nepietiekams (Unfavourable-Inadequate); </w:t>
            </w:r>
          </w:p>
        </w:tc>
      </w:tr>
      <w:tr w:rsidR="00B9373C" w:rsidRPr="00126AFF" w14:paraId="4AD10399" w14:textId="77777777" w:rsidTr="00672A9C">
        <w:tc>
          <w:tcPr>
            <w:tcW w:w="704" w:type="dxa"/>
            <w:tcBorders>
              <w:top w:val="single" w:sz="4" w:space="0" w:color="auto"/>
              <w:left w:val="single" w:sz="4" w:space="0" w:color="auto"/>
              <w:bottom w:val="single" w:sz="4" w:space="0" w:color="auto"/>
              <w:right w:val="single" w:sz="4" w:space="0" w:color="auto"/>
            </w:tcBorders>
            <w:shd w:val="clear" w:color="auto" w:fill="FF0000"/>
          </w:tcPr>
          <w:p w14:paraId="1F654172" w14:textId="77777777" w:rsidR="00B9373C" w:rsidRPr="00126AFF" w:rsidRDefault="00B9373C" w:rsidP="00672A9C">
            <w:pPr>
              <w:ind w:firstLine="0"/>
              <w:rPr>
                <w:iCs/>
                <w:sz w:val="18"/>
                <w:szCs w:val="18"/>
                <w:lang w:val="en-US"/>
              </w:rPr>
            </w:pPr>
          </w:p>
        </w:tc>
        <w:tc>
          <w:tcPr>
            <w:tcW w:w="8646" w:type="dxa"/>
            <w:tcBorders>
              <w:top w:val="nil"/>
              <w:left w:val="single" w:sz="4" w:space="0" w:color="auto"/>
              <w:bottom w:val="nil"/>
              <w:right w:val="nil"/>
            </w:tcBorders>
          </w:tcPr>
          <w:p w14:paraId="0A8C7E2C" w14:textId="77777777" w:rsidR="00B9373C" w:rsidRPr="00126AFF" w:rsidRDefault="00B9373C" w:rsidP="00672A9C">
            <w:pPr>
              <w:ind w:firstLine="0"/>
              <w:rPr>
                <w:iCs/>
                <w:sz w:val="18"/>
                <w:szCs w:val="18"/>
                <w:lang w:val="en-US"/>
              </w:rPr>
            </w:pPr>
            <w:r w:rsidRPr="00126AFF">
              <w:rPr>
                <w:iCs/>
                <w:sz w:val="18"/>
                <w:szCs w:val="18"/>
                <w:lang w:val="en-US"/>
              </w:rPr>
              <w:t>U2: Aizsardzības stāvoklis nelabvēlīgs-slikts (Unfavourable-Bad);</w:t>
            </w:r>
          </w:p>
        </w:tc>
      </w:tr>
      <w:tr w:rsidR="00B9373C" w:rsidRPr="00126AFF" w14:paraId="2C02CD65" w14:textId="77777777" w:rsidTr="00672A9C">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F83E577" w14:textId="77777777" w:rsidR="00B9373C" w:rsidRPr="00126AFF" w:rsidRDefault="00B9373C" w:rsidP="00672A9C">
            <w:pPr>
              <w:ind w:firstLine="0"/>
              <w:rPr>
                <w:iCs/>
                <w:sz w:val="18"/>
                <w:szCs w:val="18"/>
                <w:lang w:val="en-US"/>
              </w:rPr>
            </w:pPr>
          </w:p>
        </w:tc>
        <w:tc>
          <w:tcPr>
            <w:tcW w:w="8646" w:type="dxa"/>
            <w:tcBorders>
              <w:top w:val="nil"/>
              <w:left w:val="single" w:sz="4" w:space="0" w:color="auto"/>
              <w:bottom w:val="nil"/>
              <w:right w:val="nil"/>
            </w:tcBorders>
          </w:tcPr>
          <w:p w14:paraId="1206DAC1" w14:textId="77777777" w:rsidR="00B9373C" w:rsidRPr="00126AFF" w:rsidRDefault="00B9373C" w:rsidP="00672A9C">
            <w:pPr>
              <w:ind w:firstLine="0"/>
              <w:rPr>
                <w:iCs/>
                <w:sz w:val="18"/>
                <w:szCs w:val="18"/>
                <w:lang w:val="en-US"/>
              </w:rPr>
            </w:pPr>
            <w:r w:rsidRPr="00126AFF">
              <w:rPr>
                <w:iCs/>
                <w:sz w:val="18"/>
                <w:szCs w:val="18"/>
                <w:lang w:val="en-US"/>
              </w:rPr>
              <w:t>XX: Aizsardzības stāvoklis nezināms (Unknown).</w:t>
            </w:r>
          </w:p>
        </w:tc>
      </w:tr>
    </w:tbl>
    <w:p w14:paraId="028E66C6" w14:textId="77777777" w:rsidR="00B9373C" w:rsidRDefault="00B9373C" w:rsidP="00B9373C">
      <w:pPr>
        <w:spacing w:line="240" w:lineRule="auto"/>
        <w:ind w:firstLine="0"/>
        <w:rPr>
          <w:b/>
          <w:bCs/>
          <w:sz w:val="18"/>
          <w:szCs w:val="18"/>
        </w:rPr>
      </w:pPr>
      <w:r w:rsidRPr="00126AFF">
        <w:rPr>
          <w:b/>
          <w:bCs/>
          <w:iCs/>
          <w:sz w:val="18"/>
          <w:szCs w:val="18"/>
        </w:rPr>
        <w:t>Apzīmējumi aizsardzības stāvokļa tendencei:</w:t>
      </w:r>
      <w:r w:rsidRPr="00126AFF">
        <w:rPr>
          <w:bCs/>
          <w:iCs/>
          <w:sz w:val="18"/>
          <w:szCs w:val="18"/>
        </w:rPr>
        <w:t xml:space="preserve"> I ‐ uzlabojas; D ‐ paslik</w:t>
      </w:r>
      <w:r>
        <w:rPr>
          <w:bCs/>
          <w:iCs/>
          <w:sz w:val="18"/>
          <w:szCs w:val="18"/>
        </w:rPr>
        <w:t>tinās; S ‐ stabils, X ‐ nezināms.</w:t>
      </w:r>
    </w:p>
    <w:p w14:paraId="4CE13B8F" w14:textId="07363E7F" w:rsidR="00B9373C" w:rsidRPr="009B1F46" w:rsidRDefault="00B9373C" w:rsidP="00B9373C">
      <w:pPr>
        <w:spacing w:line="240" w:lineRule="auto"/>
        <w:ind w:firstLine="0"/>
        <w:rPr>
          <w:sz w:val="18"/>
          <w:szCs w:val="18"/>
        </w:rPr>
      </w:pPr>
      <w:r>
        <w:rPr>
          <w:b/>
          <w:bCs/>
          <w:sz w:val="18"/>
          <w:szCs w:val="18"/>
        </w:rPr>
        <w:t>BD</w:t>
      </w:r>
      <w:r>
        <w:rPr>
          <w:sz w:val="18"/>
          <w:szCs w:val="18"/>
        </w:rPr>
        <w:t xml:space="preserve"> – Biotopu direktīva</w:t>
      </w:r>
      <w:r w:rsidRPr="009B1F46">
        <w:rPr>
          <w:sz w:val="18"/>
          <w:szCs w:val="18"/>
        </w:rPr>
        <w:t xml:space="preserve"> </w:t>
      </w:r>
      <w:r w:rsidRPr="009B1F46">
        <w:rPr>
          <w:b/>
          <w:sz w:val="18"/>
          <w:szCs w:val="18"/>
        </w:rPr>
        <w:t>II</w:t>
      </w:r>
      <w:r w:rsidRPr="009B1F46">
        <w:rPr>
          <w:sz w:val="18"/>
          <w:szCs w:val="18"/>
        </w:rPr>
        <w:t xml:space="preserve"> pielikums. Dzīvnieku un augu sugas, kas ir Kopienas interešu sfērā un kuru aizsardzībai nepieciešama </w:t>
      </w:r>
      <w:r>
        <w:rPr>
          <w:sz w:val="18"/>
          <w:szCs w:val="18"/>
        </w:rPr>
        <w:t>ĪA</w:t>
      </w:r>
      <w:r w:rsidRPr="009B1F46">
        <w:rPr>
          <w:sz w:val="18"/>
          <w:szCs w:val="18"/>
        </w:rPr>
        <w:t xml:space="preserve"> teritoriju nodalīšana. </w:t>
      </w:r>
      <w:r w:rsidRPr="009B1F46">
        <w:rPr>
          <w:b/>
          <w:sz w:val="18"/>
          <w:szCs w:val="18"/>
        </w:rPr>
        <w:t>IV</w:t>
      </w:r>
      <w:r w:rsidRPr="009B1F46">
        <w:rPr>
          <w:sz w:val="18"/>
          <w:szCs w:val="18"/>
        </w:rPr>
        <w:t xml:space="preserve"> pielikums. Kopienā nozīmīgas dzīvnieku un augu sugas, kam</w:t>
      </w:r>
      <w:r>
        <w:rPr>
          <w:sz w:val="18"/>
          <w:szCs w:val="18"/>
        </w:rPr>
        <w:t xml:space="preserve"> vajadzīga stingra aizsardzība.</w:t>
      </w:r>
      <w:r w:rsidRPr="009B1F46">
        <w:rPr>
          <w:sz w:val="18"/>
          <w:szCs w:val="18"/>
        </w:rPr>
        <w:t xml:space="preserve"> </w:t>
      </w:r>
    </w:p>
    <w:p w14:paraId="6E5C1E59" w14:textId="0A76BA45" w:rsidR="00A15EF5" w:rsidRDefault="00B9373C" w:rsidP="00B9373C">
      <w:pPr>
        <w:ind w:firstLine="0"/>
        <w:rPr>
          <w:rFonts w:eastAsia="Calibri" w:cs="Times New Roman"/>
          <w:sz w:val="18"/>
          <w:szCs w:val="20"/>
          <w:lang w:eastAsia="ar-SA"/>
        </w:rPr>
      </w:pPr>
      <w:r>
        <w:rPr>
          <w:rFonts w:eastAsia="Calibri" w:cs="Times New Roman"/>
          <w:b/>
          <w:bCs/>
          <w:sz w:val="18"/>
          <w:szCs w:val="20"/>
          <w:lang w:eastAsia="ar-SA"/>
        </w:rPr>
        <w:t>ĪAS</w:t>
      </w:r>
      <w:r w:rsidRPr="009B1F46">
        <w:rPr>
          <w:rFonts w:eastAsia="Calibri" w:cs="Times New Roman"/>
          <w:sz w:val="18"/>
          <w:szCs w:val="20"/>
          <w:lang w:eastAsia="ar-SA"/>
        </w:rPr>
        <w:t xml:space="preserve"> – </w:t>
      </w:r>
      <w:r w:rsidRPr="00126AFF">
        <w:rPr>
          <w:rFonts w:eastAsia="Calibri" w:cs="Times New Roman"/>
          <w:sz w:val="18"/>
          <w:szCs w:val="20"/>
          <w:lang w:eastAsia="ar-SA"/>
        </w:rPr>
        <w:t>ĪA suga (</w:t>
      </w:r>
      <w:r>
        <w:rPr>
          <w:rFonts w:eastAsia="Calibri" w:cs="Times New Roman"/>
          <w:sz w:val="18"/>
          <w:szCs w:val="20"/>
          <w:lang w:eastAsia="ar-SA"/>
        </w:rPr>
        <w:t xml:space="preserve">atbilstoši </w:t>
      </w:r>
      <w:r w:rsidRPr="00126AFF">
        <w:rPr>
          <w:rFonts w:eastAsia="Calibri" w:cs="Times New Roman"/>
          <w:sz w:val="18"/>
          <w:szCs w:val="20"/>
          <w:lang w:eastAsia="ar-SA"/>
        </w:rPr>
        <w:t xml:space="preserve">MK 2000. gada 14. novembra noteikumu Nr. 396. ”Noteikumi par īpaši aizsargājamo sugu un ierobežoti izmantojamo īpaši aizsargājamo sugu sarakstu” </w:t>
      </w:r>
      <w:r>
        <w:rPr>
          <w:rFonts w:eastAsia="Calibri" w:cs="Times New Roman"/>
          <w:b/>
          <w:sz w:val="18"/>
          <w:szCs w:val="20"/>
          <w:lang w:eastAsia="ar-SA"/>
        </w:rPr>
        <w:t>1</w:t>
      </w:r>
      <w:r w:rsidRPr="00776E6C">
        <w:rPr>
          <w:rFonts w:eastAsia="Calibri" w:cs="Times New Roman"/>
          <w:b/>
          <w:sz w:val="18"/>
          <w:szCs w:val="20"/>
          <w:lang w:eastAsia="ar-SA"/>
        </w:rPr>
        <w:t>.</w:t>
      </w:r>
      <w:r w:rsidRPr="00126AFF">
        <w:rPr>
          <w:rFonts w:eastAsia="Calibri" w:cs="Times New Roman"/>
          <w:sz w:val="18"/>
          <w:szCs w:val="20"/>
          <w:lang w:eastAsia="ar-SA"/>
        </w:rPr>
        <w:t> </w:t>
      </w:r>
      <w:r>
        <w:rPr>
          <w:rFonts w:eastAsia="Calibri" w:cs="Times New Roman"/>
          <w:sz w:val="18"/>
          <w:szCs w:val="20"/>
          <w:lang w:eastAsia="ar-SA"/>
        </w:rPr>
        <w:t>pielikumam)</w:t>
      </w:r>
      <w:r w:rsidRPr="00126AFF">
        <w:rPr>
          <w:rFonts w:eastAsia="Calibri" w:cs="Times New Roman"/>
          <w:sz w:val="18"/>
          <w:szCs w:val="20"/>
          <w:lang w:eastAsia="ar-SA"/>
        </w:rPr>
        <w:t>;</w:t>
      </w:r>
    </w:p>
    <w:p w14:paraId="38BA279B" w14:textId="77777777" w:rsidR="00B9373C" w:rsidRPr="009B1F46" w:rsidRDefault="00B9373C" w:rsidP="00B9373C"/>
    <w:p w14:paraId="4A05E3F7" w14:textId="1B6A126A" w:rsidR="00A44468" w:rsidRPr="009B1F46" w:rsidRDefault="00A44468" w:rsidP="001C6EB5">
      <w:r w:rsidRPr="009B1F46">
        <w:t xml:space="preserve">Viens no aktuālākajiem projektiem attiecībā uz zīdītājiem pēdējo 15 gadu laikā, kurā gan DL “Diļļu pļavas” </w:t>
      </w:r>
      <w:r w:rsidR="00C30E91" w:rsidRPr="009B1F46">
        <w:t>atsevišķi</w:t>
      </w:r>
      <w:r w:rsidRPr="009B1F46">
        <w:t xml:space="preserve"> netika </w:t>
      </w:r>
      <w:r w:rsidR="00C30E91" w:rsidRPr="009B1F46">
        <w:t>pētīts</w:t>
      </w:r>
      <w:r w:rsidR="00B9373C">
        <w:t>,</w:t>
      </w:r>
      <w:r w:rsidRPr="009B1F46">
        <w:t xml:space="preserve"> bija </w:t>
      </w:r>
      <w:r w:rsidR="00FF302D" w:rsidRPr="009B1F46">
        <w:t>DAP</w:t>
      </w:r>
      <w:r w:rsidR="00B9373C">
        <w:t xml:space="preserve"> pasūtīts līgumdarbs “</w:t>
      </w:r>
      <w:r w:rsidRPr="009B1F46">
        <w:t>Ūdru monitorings Latvijā”, kas norisinā</w:t>
      </w:r>
      <w:r w:rsidR="00B9373C">
        <w:t>jās periodā no 2014. līdz 2017. </w:t>
      </w:r>
      <w:r w:rsidRPr="009B1F46">
        <w:t>gadam un</w:t>
      </w:r>
      <w:r w:rsidR="00B9373C">
        <w:t>,</w:t>
      </w:r>
      <w:r w:rsidRPr="009B1F46">
        <w:t xml:space="preserve"> ko </w:t>
      </w:r>
      <w:r w:rsidR="00E95BE9" w:rsidRPr="009B1F46">
        <w:t xml:space="preserve">veica </w:t>
      </w:r>
      <w:r w:rsidR="00E20F82" w:rsidRPr="009B1F46">
        <w:t>L</w:t>
      </w:r>
      <w:r w:rsidR="00177432" w:rsidRPr="009B1F46">
        <w:t>atvijas valsts mežzinātnes institūts</w:t>
      </w:r>
      <w:r w:rsidR="00B9373C">
        <w:t xml:space="preserve"> “</w:t>
      </w:r>
      <w:r w:rsidR="00672A9C">
        <w:t>Silava” (Ūdru monitorings, DAP)</w:t>
      </w:r>
      <w:r w:rsidRPr="009B1F46">
        <w:t>.</w:t>
      </w:r>
    </w:p>
    <w:p w14:paraId="5F074F19" w14:textId="0CA370ED" w:rsidR="00A44468" w:rsidRPr="009B1F46" w:rsidRDefault="00A44468" w:rsidP="007864EB">
      <w:r w:rsidRPr="00672A9C">
        <w:t>Saskaņā ar</w:t>
      </w:r>
      <w:r w:rsidRPr="009B1F46">
        <w:t xml:space="preserve"> monitoringa rezultātiem </w:t>
      </w:r>
      <w:r w:rsidR="00674A58" w:rsidRPr="009B1F46">
        <w:t>Eirāzijas</w:t>
      </w:r>
      <w:r w:rsidR="00DB6CD5" w:rsidRPr="009B1F46">
        <w:t xml:space="preserve"> </w:t>
      </w:r>
      <w:r w:rsidRPr="009B1F46">
        <w:t xml:space="preserve">ūdra </w:t>
      </w:r>
      <w:r w:rsidRPr="009B1F46">
        <w:rPr>
          <w:i/>
        </w:rPr>
        <w:t>Lutra lutra</w:t>
      </w:r>
      <w:r w:rsidRPr="009B1F46">
        <w:t xml:space="preserve"> sastopamības pazīmes tika konstatētas arī apsekotajā kvadrātā</w:t>
      </w:r>
      <w:r w:rsidR="000130D1" w:rsidRPr="009B1F46">
        <w:t xml:space="preserve">, (precīzu atradnes vietu DL teritorijā skatīt </w:t>
      </w:r>
      <w:r w:rsidR="00672A9C">
        <w:t>plāna 2.11. </w:t>
      </w:r>
      <w:r w:rsidR="000130D1" w:rsidRPr="009B1F46">
        <w:t>pielikumā)</w:t>
      </w:r>
      <w:r w:rsidRPr="009B1F46">
        <w:t>, kurā ietilpst DL “Diļļu pļavas” teritorija (</w:t>
      </w:r>
      <w:r w:rsidR="00672A9C">
        <w:t xml:space="preserve">skatīt </w:t>
      </w:r>
      <w:r w:rsidR="0018369F" w:rsidRPr="009B1F46">
        <w:t>4.9</w:t>
      </w:r>
      <w:r w:rsidR="00672A9C">
        <w:t>. </w:t>
      </w:r>
      <w:r w:rsidRPr="009B1F46">
        <w:t xml:space="preserve">attēls). </w:t>
      </w:r>
      <w:r w:rsidR="00241BE0" w:rsidRPr="009B1F46">
        <w:t>Lēsts, ka Latvijas teritorijā mīt aptuveni 4000 īpatņu liela ūdru populācija, no kā statistiski izriet, ka teritorijā, kas lielumā vienāda ar DL 174</w:t>
      </w:r>
      <w:r w:rsidR="00922E50">
        <w:t>,17</w:t>
      </w:r>
      <w:r w:rsidR="00672A9C">
        <w:t> </w:t>
      </w:r>
      <w:r w:rsidR="00241BE0" w:rsidRPr="009B1F46">
        <w:t>ha lielo teritoriju</w:t>
      </w:r>
      <w:r w:rsidR="00672A9C">
        <w:t>,</w:t>
      </w:r>
      <w:r w:rsidR="00241BE0" w:rsidRPr="009B1F46">
        <w:t xml:space="preserve"> mīt 0,1 ūdrs, taču realitātē populācija nevar atbilst šādam skaitlim. Ūdru izplatība valsts teritorijā ir nevienmērīga, ta</w:t>
      </w:r>
      <w:r w:rsidR="00672A9C">
        <w:t>ču parasti veidojas ūdenstilpņu</w:t>
      </w:r>
      <w:r w:rsidR="00241BE0" w:rsidRPr="009B1F46">
        <w:t xml:space="preserve"> kā barības avotu un ūdenst</w:t>
      </w:r>
      <w:r w:rsidR="00672A9C">
        <w:t xml:space="preserve">eču kā transporta ceļu tuvumā. </w:t>
      </w:r>
      <w:r w:rsidR="00241BE0" w:rsidRPr="009B1F46">
        <w:t>Jāatzīmē, ka DL “Diļļu pļavas” teritorijā ir optimāli</w:t>
      </w:r>
      <w:r w:rsidR="00CB05F9" w:rsidRPr="009B1F46">
        <w:t xml:space="preserve"> apstākļi, lai tiktu nodrošināta</w:t>
      </w:r>
      <w:r w:rsidR="00241BE0" w:rsidRPr="009B1F46">
        <w:t xml:space="preserve"> ūdriem labvēlīga dzīves vide un barības avoti</w:t>
      </w:r>
      <w:r w:rsidR="00672A9C">
        <w:t>,</w:t>
      </w:r>
      <w:r w:rsidR="00CB05F9" w:rsidRPr="009B1F46">
        <w:t xml:space="preserve"> jo tā atrodas tiešā upes (Vanka) tuvumā un teritorijā atrodas atsevišķi nelieli dīķi, no kuriem vismaz vienā mīt zivis (</w:t>
      </w:r>
      <w:r w:rsidR="00672A9C">
        <w:t>“</w:t>
      </w:r>
      <w:r w:rsidR="00CB05F9" w:rsidRPr="009B1F46">
        <w:t>Miķeļu</w:t>
      </w:r>
      <w:r w:rsidR="00672A9C">
        <w:t>”</w:t>
      </w:r>
      <w:r w:rsidR="00CB05F9" w:rsidRPr="009B1F46">
        <w:t xml:space="preserve"> māju tuvumā). Lai arī DA plāna izstrādes laikā</w:t>
      </w:r>
      <w:r w:rsidR="00E478EA" w:rsidRPr="009B1F46">
        <w:t xml:space="preserve"> ūdrs</w:t>
      </w:r>
      <w:r w:rsidR="00CB05F9" w:rsidRPr="009B1F46">
        <w:t xml:space="preserve"> DL teritorijā nav novērot</w:t>
      </w:r>
      <w:r w:rsidR="00E478EA" w:rsidRPr="009B1F46">
        <w:t>s,</w:t>
      </w:r>
      <w:r w:rsidR="00CB05F9" w:rsidRPr="009B1F46">
        <w:t xml:space="preserve"> pēc iedzīvotāju liecībām</w:t>
      </w:r>
      <w:r w:rsidR="00E478EA" w:rsidRPr="009B1F46">
        <w:t xml:space="preserve"> ūdrs DL teritorijā mēdzot uzturēties vismaz barošanās nolūkā.</w:t>
      </w:r>
      <w:r w:rsidR="00CB05F9" w:rsidRPr="009B1F46">
        <w:t xml:space="preserve"> </w:t>
      </w:r>
    </w:p>
    <w:p w14:paraId="36726027" w14:textId="15C0C3DF" w:rsidR="00A44468" w:rsidRPr="009B1F46" w:rsidRDefault="00A44468" w:rsidP="007864EB">
      <w:r w:rsidRPr="009B1F46">
        <w:t xml:space="preserve">Ūdrs ir iekļauts Latvijas </w:t>
      </w:r>
      <w:r w:rsidR="00842871">
        <w:t>ĪA</w:t>
      </w:r>
      <w:r w:rsidRPr="009B1F46">
        <w:t xml:space="preserve"> sugu s</w:t>
      </w:r>
      <w:r w:rsidR="00672A9C">
        <w:t>arakstā</w:t>
      </w:r>
      <w:r w:rsidRPr="009B1F46">
        <w:t xml:space="preserve"> un atbils</w:t>
      </w:r>
      <w:r w:rsidR="008E4AC0">
        <w:t>toši Biotopu direktīvas</w:t>
      </w:r>
      <w:r w:rsidR="00CB0C41" w:rsidRPr="009B1F46">
        <w:t xml:space="preserve"> </w:t>
      </w:r>
      <w:r w:rsidR="008E4AC0">
        <w:t>17. pantā</w:t>
      </w:r>
      <w:r w:rsidR="00CB0C41" w:rsidRPr="009B1F46">
        <w:t xml:space="preserve"> noteiktajam,</w:t>
      </w:r>
      <w:r w:rsidRPr="009B1F46">
        <w:t xml:space="preserve"> </w:t>
      </w:r>
      <w:r w:rsidR="003A6BA9" w:rsidRPr="009B1F46">
        <w:t xml:space="preserve">informācija par </w:t>
      </w:r>
      <w:r w:rsidR="00CB0C41" w:rsidRPr="009B1F46">
        <w:t>sugas aizsardzī</w:t>
      </w:r>
      <w:r w:rsidR="008E4AC0">
        <w:t>bas stāvokli apkopota</w:t>
      </w:r>
      <w:r w:rsidR="00CB0C41" w:rsidRPr="009B1F46">
        <w:t xml:space="preserve"> </w:t>
      </w:r>
      <w:r w:rsidR="008E4AC0">
        <w:t>“Ziņojums</w:t>
      </w:r>
      <w:r w:rsidR="008E4AC0" w:rsidRPr="008E4AC0">
        <w:t xml:space="preserve"> Eiropas Komisijai par ES nozīmes biotopu (dzīvotņu) un sugu aizsardzības stāvokli Latvijā</w:t>
      </w:r>
      <w:r w:rsidR="008E4AC0">
        <w:t>”</w:t>
      </w:r>
      <w:r w:rsidR="003A6BA9" w:rsidRPr="009B1F46">
        <w:t>. Ziņojuma 2007.</w:t>
      </w:r>
      <w:r w:rsidR="008E4AC0">
        <w:t xml:space="preserve"> – </w:t>
      </w:r>
      <w:r w:rsidR="003A6BA9" w:rsidRPr="009B1F46">
        <w:t>20</w:t>
      </w:r>
      <w:r w:rsidR="008E4AC0">
        <w:t>13. </w:t>
      </w:r>
      <w:r w:rsidR="003A6BA9" w:rsidRPr="009B1F46">
        <w:t xml:space="preserve">gadu periodā sugas stāvoklis (populācijas lielums, izplatība, sugai piemērotu dzīvotņu daudzums un nākotnes izredzes) valstī novērtēts kā labvēlīgs, savukārt </w:t>
      </w:r>
      <w:r w:rsidRPr="009B1F46">
        <w:t>2013.</w:t>
      </w:r>
      <w:r w:rsidR="008E4AC0">
        <w:t xml:space="preserve"> – </w:t>
      </w:r>
      <w:r w:rsidR="003A6BA9" w:rsidRPr="009B1F46">
        <w:t>2018.</w:t>
      </w:r>
      <w:r w:rsidR="008E4AC0">
        <w:t> </w:t>
      </w:r>
      <w:r w:rsidRPr="009B1F46">
        <w:t>gad</w:t>
      </w:r>
      <w:r w:rsidR="003A6BA9" w:rsidRPr="009B1F46">
        <w:t>u periodā</w:t>
      </w:r>
      <w:r w:rsidRPr="009B1F46">
        <w:t xml:space="preserve"> sugas stāvoklis valstī </w:t>
      </w:r>
      <w:r w:rsidR="003A6BA9" w:rsidRPr="009B1F46">
        <w:t>nav mainījies un vēl joprojām uzskatāms par labvēlīgu</w:t>
      </w:r>
      <w:r w:rsidRPr="009B1F46">
        <w:t xml:space="preserve">. Eiropas mērogā ūdrs ir apdraudēta suga, kuras aizsardzību ES dalībvalstīs, arī Latvijā paredz </w:t>
      </w:r>
      <w:r w:rsidR="008E4AC0">
        <w:t>Biotopu direktīva (</w:t>
      </w:r>
      <w:r w:rsidRPr="009B1F46">
        <w:t>ūdrs iekļauts II un IV pielikumā</w:t>
      </w:r>
      <w:r w:rsidR="008E4AC0">
        <w:t>)</w:t>
      </w:r>
      <w:r w:rsidRPr="009B1F46">
        <w:t>.</w:t>
      </w:r>
    </w:p>
    <w:p w14:paraId="5CDF8B7D" w14:textId="53E87EC4" w:rsidR="00123852" w:rsidRPr="009B1F46" w:rsidRDefault="00123852" w:rsidP="00123852">
      <w:bookmarkStart w:id="72" w:name="_Toc29222865"/>
      <w:r w:rsidRPr="009B1F46">
        <w:t>Lai gan nav datu par bebriem lieguma teritorijā,</w:t>
      </w:r>
      <w:r w:rsidR="001E67BA" w:rsidRPr="009B1F46">
        <w:t xml:space="preserve"> </w:t>
      </w:r>
      <w:r w:rsidR="007463A5" w:rsidRPr="009B1F46">
        <w:t>Eirāzijas</w:t>
      </w:r>
      <w:r w:rsidRPr="009B1F46">
        <w:t xml:space="preserve"> bebra </w:t>
      </w:r>
      <w:r w:rsidRPr="009B1F46">
        <w:rPr>
          <w:i/>
        </w:rPr>
        <w:t>Castor fiber</w:t>
      </w:r>
      <w:r w:rsidRPr="009B1F46">
        <w:t xml:space="preserve"> darbība, kas negatīvi ietekmē lieguma teritoriju ir konstatēta. Eirāzijas be</w:t>
      </w:r>
      <w:r w:rsidR="00177432" w:rsidRPr="009B1F46">
        <w:t xml:space="preserve">brs </w:t>
      </w:r>
      <w:r w:rsidR="007463A5" w:rsidRPr="009B1F46">
        <w:rPr>
          <w:i/>
        </w:rPr>
        <w:t>Castor fiber</w:t>
      </w:r>
      <w:r w:rsidR="007463A5" w:rsidRPr="009B1F46">
        <w:t xml:space="preserve"> </w:t>
      </w:r>
      <w:r w:rsidR="00177432" w:rsidRPr="009B1F46">
        <w:t>DL teritorijā sastopams tā rietumu</w:t>
      </w:r>
      <w:r w:rsidRPr="009B1F46">
        <w:t xml:space="preserve"> malā esošajās pārmitrajās un applūdušajās teritorijās, kuras </w:t>
      </w:r>
      <w:r w:rsidRPr="009B1F46">
        <w:lastRenderedPageBreak/>
        <w:t>izveidojušās bebra celto aizsprostu un ūdens novadgrāvju uzturēšanas trūkuma dēļ. Eirāzijas bebrs</w:t>
      </w:r>
      <w:r w:rsidR="007463A5" w:rsidRPr="009B1F46">
        <w:t xml:space="preserve"> </w:t>
      </w:r>
      <w:r w:rsidR="007463A5" w:rsidRPr="009B1F46">
        <w:rPr>
          <w:i/>
        </w:rPr>
        <w:t>Castor fiber</w:t>
      </w:r>
      <w:r w:rsidRPr="009B1F46">
        <w:t xml:space="preserve"> iekļauts </w:t>
      </w:r>
      <w:r w:rsidR="008E4AC0" w:rsidRPr="008E4AC0">
        <w:t>Eiropas Padomes 1979. gada 16. septembra Bernes konvencija “Par Eiropas dzīvās dabas un dabisko dzīvotņu aizsardzību”</w:t>
      </w:r>
      <w:r w:rsidR="008E4AC0">
        <w:t xml:space="preserve"> 3. </w:t>
      </w:r>
      <w:r w:rsidR="00177432" w:rsidRPr="009B1F46">
        <w:t xml:space="preserve">pielikumā, kā arī </w:t>
      </w:r>
      <w:r w:rsidR="008E4AC0">
        <w:t xml:space="preserve">Biotopu direktīvas II </w:t>
      </w:r>
      <w:r w:rsidRPr="009B1F46">
        <w:t xml:space="preserve">pielikumā un </w:t>
      </w:r>
      <w:r w:rsidR="004A1976" w:rsidRPr="009B1F46">
        <w:t xml:space="preserve">MK </w:t>
      </w:r>
      <w:r w:rsidR="0052506B" w:rsidRPr="009B1F46">
        <w:t>2009.</w:t>
      </w:r>
      <w:r w:rsidR="008E4AC0">
        <w:t> </w:t>
      </w:r>
      <w:r w:rsidR="0052506B" w:rsidRPr="009B1F46">
        <w:t>gada 15.</w:t>
      </w:r>
      <w:r w:rsidR="008E4AC0">
        <w:t> </w:t>
      </w:r>
      <w:r w:rsidR="0052506B" w:rsidRPr="009B1F46">
        <w:t xml:space="preserve">septembra </w:t>
      </w:r>
      <w:r w:rsidR="008E4AC0">
        <w:t>noteikumu Nr. </w:t>
      </w:r>
      <w:r w:rsidRPr="009B1F46">
        <w:t xml:space="preserve">1055 </w:t>
      </w:r>
      <w:r w:rsidR="0052506B" w:rsidRPr="009B1F46">
        <w:t xml:space="preserve">“Noteikumi par to Eiropas Kopienā nozīmīgu dzīvnieku un augu sugu sarakstu, kurām nepieciešama aizsardzība, un to dzīvnieku un augu sugu indivīdu sarakstu, kuru ieguvei savvaļā var piemērot ierobežotas izmantošanas nosacījumus” </w:t>
      </w:r>
      <w:r w:rsidR="008E4AC0">
        <w:t>1. </w:t>
      </w:r>
      <w:r w:rsidRPr="009B1F46">
        <w:t>pielikumā (</w:t>
      </w:r>
      <w:r w:rsidRPr="009B1F46">
        <w:rPr>
          <w:b/>
        </w:rPr>
        <w:t>ar Latvijas populāciju, kā vienu no izņēmumiem</w:t>
      </w:r>
      <w:r w:rsidR="008E4AC0">
        <w:t xml:space="preserve">). Par citām Biotopu </w:t>
      </w:r>
      <w:r w:rsidRPr="009B1F46">
        <w:t xml:space="preserve">direktīvas vai aizsargājamām zīdītāju sugām </w:t>
      </w:r>
      <w:r w:rsidR="00A63387" w:rsidRPr="009B1F46">
        <w:t>DL</w:t>
      </w:r>
      <w:r w:rsidR="00094CC7">
        <w:t xml:space="preserve"> “Diļļu pļavas” </w:t>
      </w:r>
      <w:r w:rsidRPr="009B1F46">
        <w:t xml:space="preserve">informācijas nav. </w:t>
      </w:r>
    </w:p>
    <w:p w14:paraId="06F713A7" w14:textId="0A443475" w:rsidR="00123852" w:rsidRPr="009B1F46" w:rsidRDefault="00696EF9" w:rsidP="0018369F">
      <w:r w:rsidRPr="009B1F46">
        <w:t xml:space="preserve">DL </w:t>
      </w:r>
      <w:r w:rsidR="00123852" w:rsidRPr="009B1F46">
        <w:t>teritorijā par medībām un dzīvnieku kontroli atbild mednieku klubs “Alsunga</w:t>
      </w:r>
      <w:r w:rsidR="00177432" w:rsidRPr="009B1F46">
        <w:t>” un lieguma rietumu</w:t>
      </w:r>
      <w:r w:rsidR="00123852" w:rsidRPr="009B1F46">
        <w:t xml:space="preserve"> daļā gar dzelzceļa uzbērumu mednieku klubs </w:t>
      </w:r>
      <w:r w:rsidR="0079188E" w:rsidRPr="009B1F46">
        <w:t>“</w:t>
      </w:r>
      <w:r w:rsidR="00123852" w:rsidRPr="009B1F46">
        <w:t>Ezernieki 1</w:t>
      </w:r>
      <w:r w:rsidR="0079188E" w:rsidRPr="009B1F46">
        <w:t>”</w:t>
      </w:r>
      <w:r w:rsidR="00123852" w:rsidRPr="009B1F46">
        <w:t xml:space="preserve">. </w:t>
      </w:r>
    </w:p>
    <w:p w14:paraId="4FB9ADF5" w14:textId="77777777" w:rsidR="0018369F" w:rsidRPr="009B1F46" w:rsidRDefault="0018369F" w:rsidP="0018369F"/>
    <w:p w14:paraId="36839BB9" w14:textId="62E75C83" w:rsidR="00DE407F" w:rsidRPr="009B1F46" w:rsidRDefault="00DE407F" w:rsidP="005E2EA2">
      <w:pPr>
        <w:pStyle w:val="Heading2"/>
        <w:rPr>
          <w:rFonts w:eastAsia="Calibri"/>
        </w:rPr>
      </w:pPr>
      <w:bookmarkStart w:id="73" w:name="_Toc44685420"/>
      <w:r w:rsidRPr="009B1F46">
        <w:rPr>
          <w:rFonts w:eastAsia="Calibri"/>
        </w:rPr>
        <w:t>Citas vērtības aizsargājamā teritorijā un tās ietekmējošie faktori</w:t>
      </w:r>
      <w:bookmarkEnd w:id="73"/>
    </w:p>
    <w:p w14:paraId="5C2FA40B" w14:textId="77777777" w:rsidR="00904311" w:rsidRPr="009B1F46" w:rsidRDefault="00904311" w:rsidP="00904311">
      <w:pPr>
        <w:rPr>
          <w:b/>
        </w:rPr>
      </w:pPr>
    </w:p>
    <w:p w14:paraId="410511A3" w14:textId="109311A9" w:rsidR="00904311" w:rsidRPr="009B1F46" w:rsidRDefault="00904311" w:rsidP="00904311">
      <w:r w:rsidRPr="009B1F46">
        <w:t>Lokāli, bioloģiskajai daudzveidībai nozīmīgi, saglabājami elementi:</w:t>
      </w:r>
    </w:p>
    <w:p w14:paraId="33D72006" w14:textId="12F903DA" w:rsidR="00904311" w:rsidRPr="009B1F46" w:rsidRDefault="00904311" w:rsidP="00904311">
      <w:r w:rsidRPr="009B1F46">
        <w:t>-</w:t>
      </w:r>
      <w:r w:rsidRPr="009B1F46">
        <w:tab/>
      </w:r>
      <w:r w:rsidR="00B567E6" w:rsidRPr="009B1F46">
        <w:t xml:space="preserve">vēsturiskie, </w:t>
      </w:r>
      <w:r w:rsidRPr="009B1F46">
        <w:t xml:space="preserve">ar rokām raktie </w:t>
      </w:r>
      <w:r w:rsidR="004C2F53" w:rsidRPr="009B1F46">
        <w:t xml:space="preserve">virszemes </w:t>
      </w:r>
      <w:r w:rsidRPr="009B1F46">
        <w:t>ūdens noteces grāvji</w:t>
      </w:r>
      <w:r w:rsidR="008E4AC0">
        <w:t xml:space="preserve"> (20. gadsimta</w:t>
      </w:r>
      <w:r w:rsidR="00B567E6" w:rsidRPr="009B1F46">
        <w:t xml:space="preserve"> 30.</w:t>
      </w:r>
      <w:r w:rsidR="008E4AC0">
        <w:t xml:space="preserve">tajos </w:t>
      </w:r>
      <w:r w:rsidR="00B567E6" w:rsidRPr="009B1F46">
        <w:t>gados)</w:t>
      </w:r>
      <w:r w:rsidR="004C2F53" w:rsidRPr="009B1F46">
        <w:t>;</w:t>
      </w:r>
    </w:p>
    <w:p w14:paraId="7A8261EB" w14:textId="3F6CD185" w:rsidR="00904311" w:rsidRPr="009B1F46" w:rsidRDefault="004C2F53" w:rsidP="00904311">
      <w:r w:rsidRPr="009B1F46">
        <w:t>-     s</w:t>
      </w:r>
      <w:r w:rsidR="00904311" w:rsidRPr="009B1F46">
        <w:t>en</w:t>
      </w:r>
      <w:r w:rsidRPr="009B1F46">
        <w:t>i</w:t>
      </w:r>
      <w:r w:rsidR="00904311" w:rsidRPr="009B1F46">
        <w:t xml:space="preserve"> </w:t>
      </w:r>
      <w:r w:rsidRPr="009B1F46">
        <w:t xml:space="preserve">ceļi </w:t>
      </w:r>
      <w:r w:rsidR="001F76E2" w:rsidRPr="009B1F46">
        <w:t xml:space="preserve">un saimniecības </w:t>
      </w:r>
      <w:r w:rsidRPr="009B1F46">
        <w:t>DL teritorijā</w:t>
      </w:r>
      <w:r w:rsidR="00904311" w:rsidRPr="009B1F46">
        <w:t>;</w:t>
      </w:r>
    </w:p>
    <w:p w14:paraId="56CA9EE1" w14:textId="0C38C097" w:rsidR="00904311" w:rsidRPr="009B1F46" w:rsidRDefault="00904311" w:rsidP="004C2F53">
      <w:r w:rsidRPr="009B1F46">
        <w:t>-</w:t>
      </w:r>
      <w:r w:rsidRPr="009B1F46">
        <w:tab/>
      </w:r>
      <w:r w:rsidR="004C2F53" w:rsidRPr="009B1F46">
        <w:t>veci, lieli</w:t>
      </w:r>
      <w:r w:rsidRPr="009B1F46">
        <w:t xml:space="preserve"> </w:t>
      </w:r>
      <w:r w:rsidR="004C2F53" w:rsidRPr="009B1F46">
        <w:t>koki</w:t>
      </w:r>
      <w:r w:rsidR="002D0115" w:rsidRPr="009B1F46">
        <w:t xml:space="preserve"> </w:t>
      </w:r>
      <w:r w:rsidR="008E4AC0">
        <w:t>–</w:t>
      </w:r>
      <w:r w:rsidR="002D0115" w:rsidRPr="009B1F46">
        <w:t xml:space="preserve"> dižkoki</w:t>
      </w:r>
      <w:r w:rsidRPr="009B1F46">
        <w:t>;</w:t>
      </w:r>
    </w:p>
    <w:p w14:paraId="7FE41FC7" w14:textId="74230DA2" w:rsidR="004C2F53" w:rsidRPr="009B1F46" w:rsidRDefault="004C2F53" w:rsidP="004C2F53">
      <w:r w:rsidRPr="009B1F46">
        <w:t>-     dzelzceļa līnijas uzbērums maršrutā Alsunga-Ventspils</w:t>
      </w:r>
      <w:r w:rsidR="008E4AC0">
        <w:t>.</w:t>
      </w:r>
    </w:p>
    <w:p w14:paraId="09449B34" w14:textId="5EA11385" w:rsidR="00B567E6" w:rsidRPr="009B1F46" w:rsidRDefault="00B567E6" w:rsidP="004C2F53"/>
    <w:p w14:paraId="6476D13D" w14:textId="453810E4" w:rsidR="00B567E6" w:rsidRPr="009B1F46" w:rsidRDefault="001F76E2" w:rsidP="004C2F53">
      <w:pPr>
        <w:rPr>
          <w:b/>
        </w:rPr>
      </w:pPr>
      <w:r w:rsidRPr="009B1F46">
        <w:rPr>
          <w:b/>
        </w:rPr>
        <w:t>V</w:t>
      </w:r>
      <w:r w:rsidR="00B567E6" w:rsidRPr="009B1F46">
        <w:rPr>
          <w:b/>
        </w:rPr>
        <w:t>ēsturiskie, ar rokām raktie virszemes ūdens noteces grāvji</w:t>
      </w:r>
    </w:p>
    <w:p w14:paraId="560C4F3B" w14:textId="64A5E5A0" w:rsidR="00975BE6" w:rsidRPr="009B1F46" w:rsidRDefault="008E4AC0" w:rsidP="008E4AC0">
      <w:r>
        <w:t>DL apkārtnē</w:t>
      </w:r>
      <w:r w:rsidR="001F76E2" w:rsidRPr="009B1F46">
        <w:t xml:space="preserve"> lauksaimniecībai izmantojamo zemju kvalitāte</w:t>
      </w:r>
      <w:r>
        <w:t>s uzlabošanas nolūkā</w:t>
      </w:r>
      <w:r w:rsidR="001F76E2" w:rsidRPr="009B1F46">
        <w:t xml:space="preserve"> ticis veidots un uzturēts meliorācijas grāvju tīkls, taču DL teritorijā tāds nav ticis izveidots un vienīgā virsūdens regulēšan</w:t>
      </w:r>
      <w:r>
        <w:t>as sistēma ir vietām teritorijā</w:t>
      </w:r>
      <w:r w:rsidR="001F76E2" w:rsidRPr="009B1F46">
        <w:t xml:space="preserve"> ar rokām rakti, sekli virszemes ūdens novadgrāvīši. Pēc iedzīvotāju liecīb</w:t>
      </w:r>
      <w:r>
        <w:t>ām, novadgrāvji rakti 20. gadsimta</w:t>
      </w:r>
      <w:r w:rsidR="001F76E2" w:rsidRPr="009B1F46">
        <w:t xml:space="preserve"> 30.</w:t>
      </w:r>
      <w:r>
        <w:t>tajos</w:t>
      </w:r>
      <w:r w:rsidR="001F76E2" w:rsidRPr="009B1F46">
        <w:t xml:space="preserve"> gados, izmantojot cilvēku roku darbu. Šādi rakti novadgrāvji ir ne </w:t>
      </w:r>
      <w:r>
        <w:t>tikai vērtīga liecība par 20. gadsimta</w:t>
      </w:r>
      <w:r w:rsidR="001F76E2" w:rsidRPr="009B1F46">
        <w:t xml:space="preserve"> lauksaimniecības praksi Latvijas teritorijā, bet arī svarīg</w:t>
      </w:r>
      <w:r w:rsidR="008273D7">
        <w:t xml:space="preserve">a DL teritorijas hidroloģiskās </w:t>
      </w:r>
      <w:r w:rsidR="001F76E2" w:rsidRPr="009B1F46">
        <w:t>regulācijas sistēmas daļa.</w:t>
      </w:r>
    </w:p>
    <w:p w14:paraId="282931D4" w14:textId="77777777" w:rsidR="00975BE6" w:rsidRPr="009B1F46" w:rsidRDefault="00975BE6" w:rsidP="00975BE6"/>
    <w:p w14:paraId="63D3D970" w14:textId="53CADA65" w:rsidR="00A15EF5" w:rsidRPr="009B1F46" w:rsidRDefault="001F76E2" w:rsidP="00975BE6">
      <w:r w:rsidRPr="009B1F46">
        <w:rPr>
          <w:b/>
        </w:rPr>
        <w:t>Seni ceļi un saimniecības DL teritorijā</w:t>
      </w:r>
    </w:p>
    <w:p w14:paraId="0F49E74C" w14:textId="236138FC" w:rsidR="001F76E2" w:rsidRPr="009B1F46" w:rsidRDefault="001B72A7" w:rsidP="00A15EF5">
      <w:pPr>
        <w:rPr>
          <w:b/>
        </w:rPr>
      </w:pPr>
      <w:r w:rsidRPr="009B1F46">
        <w:t>DL “Diļļu pļavas” dabas vērtību ilgstošai pastāvēšanai ir svarīga zālāju ilgtermiņa un regulāra apsaimniekošana, ko var nodrošināt vietējie iedzīvotāji un zemju īpašnieki, kā arī atbilstoša pastāvošo ceļu un brauktuvju infrastruktūra. Īpaši liela loma apsaimniekošanas pasākumu efektīvā un pastāvīgā ieviešanā ir tieši DL teritorijā vēsturiski izveidotajām saimniecībām.</w:t>
      </w:r>
    </w:p>
    <w:p w14:paraId="396D752D" w14:textId="1BE75D50" w:rsidR="001B72A7" w:rsidRPr="009B1F46" w:rsidRDefault="001B72A7" w:rsidP="004C2F53"/>
    <w:p w14:paraId="15F38AED" w14:textId="3A70E64B" w:rsidR="001B72A7" w:rsidRPr="009B1F46" w:rsidRDefault="002D0115" w:rsidP="004C2F53">
      <w:pPr>
        <w:rPr>
          <w:b/>
        </w:rPr>
      </w:pPr>
      <w:r w:rsidRPr="009B1F46">
        <w:rPr>
          <w:b/>
        </w:rPr>
        <w:t>Veci, lieli koki – dižkoki</w:t>
      </w:r>
    </w:p>
    <w:p w14:paraId="23456554" w14:textId="083148A7" w:rsidR="001B72A7" w:rsidRPr="009B1F46" w:rsidRDefault="002D0115" w:rsidP="004C2F53">
      <w:r w:rsidRPr="009B1F46">
        <w:t>DL teritorijā līdz šim nav konstatēti dižkoki, taču teritorijā iespējama nekonstatētu dižkoku pastāvēšana, kā arī koki (it īpaši kadiķi), kas ir tuvu dižkoka statusa sasniegšanai.</w:t>
      </w:r>
    </w:p>
    <w:p w14:paraId="54CA1DA6" w14:textId="77777777" w:rsidR="002D0115" w:rsidRPr="009B1F46" w:rsidRDefault="002D0115" w:rsidP="004C2F53"/>
    <w:p w14:paraId="44E37791" w14:textId="697F6D36" w:rsidR="002B1125" w:rsidRPr="009B1F46" w:rsidRDefault="002D0115" w:rsidP="00A15EF5">
      <w:pPr>
        <w:rPr>
          <w:b/>
        </w:rPr>
      </w:pPr>
      <w:r w:rsidRPr="009B1F46">
        <w:rPr>
          <w:b/>
        </w:rPr>
        <w:t>Dzelzceļa līnijas uzbē</w:t>
      </w:r>
      <w:r w:rsidR="00A15EF5" w:rsidRPr="009B1F46">
        <w:rPr>
          <w:b/>
        </w:rPr>
        <w:t>rums maršrutā Alsunga-Ventspils</w:t>
      </w:r>
    </w:p>
    <w:p w14:paraId="44F3B752" w14:textId="7A679BDE" w:rsidR="002D0115" w:rsidRPr="009B1F46" w:rsidRDefault="002D0115" w:rsidP="004C2F53">
      <w:r w:rsidRPr="009B1F46">
        <w:t>Dzelzceļa līnija</w:t>
      </w:r>
      <w:r w:rsidR="00546E04">
        <w:t>s Liepāja – Ventspils, iecirknis</w:t>
      </w:r>
      <w:r w:rsidRPr="009B1F46">
        <w:t xml:space="preserve"> Ventspils – Alsunga</w:t>
      </w:r>
      <w:r w:rsidR="00546E04">
        <w:t>, kas uzbūvēts un nodots</w:t>
      </w:r>
      <w:r w:rsidRPr="009B1F46">
        <w:t xml:space="preserve"> ek</w:t>
      </w:r>
      <w:r w:rsidR="00546E04">
        <w:t>sp</w:t>
      </w:r>
      <w:r w:rsidR="008E4AC0">
        <w:t>luatācijā 1944. </w:t>
      </w:r>
      <w:r w:rsidR="00546E04">
        <w:t>gadā savienoj</w:t>
      </w:r>
      <w:r w:rsidRPr="009B1F46">
        <w:t>i</w:t>
      </w:r>
      <w:r w:rsidR="00546E04">
        <w:t>s</w:t>
      </w:r>
      <w:r w:rsidRPr="009B1F46">
        <w:t xml:space="preserve"> Alsungas Dienvidu staciju ar Ventspili. </w:t>
      </w:r>
      <w:r w:rsidR="002B1125" w:rsidRPr="009B1F46">
        <w:t xml:space="preserve">Dzelzceļa līnija </w:t>
      </w:r>
      <w:r w:rsidR="00546E04">
        <w:t>nojaukta</w:t>
      </w:r>
      <w:r w:rsidRPr="009B1F46">
        <w:t xml:space="preserve"> </w:t>
      </w:r>
      <w:r w:rsidR="008E4AC0">
        <w:t>2009. </w:t>
      </w:r>
      <w:r w:rsidR="002B1125" w:rsidRPr="009B1F46">
        <w:t>gadā. D</w:t>
      </w:r>
      <w:r w:rsidRPr="009B1F46">
        <w:t>zelzceļa līnijas uzbērums mūsdienās kalpo par piebraucamo ceļu vairākām tam piegulošām teritorijām, kuras ci</w:t>
      </w:r>
      <w:r w:rsidR="002B1125" w:rsidRPr="009B1F46">
        <w:t>tādi būtu nepieejamas un tādejādi atvieglo pieguļošo teritoriju apsekošanu un apsaimniekošanu. Dzelzceļa uzbērums kalpo kā DL teritorijas rietumu robeža un kā svarīgs virszemes ūdens plūsmas šķērslis</w:t>
      </w:r>
      <w:r w:rsidR="00F8588D" w:rsidRPr="009B1F46">
        <w:t>, kas jau kopš tā izveidošanas ietekmējis DL teritorijas mikroklimata un hidroloģiskā režīma veidošanos.</w:t>
      </w:r>
    </w:p>
    <w:p w14:paraId="59D27E32" w14:textId="77777777" w:rsidR="002D0115" w:rsidRPr="009B1F46" w:rsidRDefault="002D0115" w:rsidP="004C2F53"/>
    <w:p w14:paraId="21536400" w14:textId="07AAEC43" w:rsidR="00A44468" w:rsidRPr="009B1F46" w:rsidRDefault="00A44468" w:rsidP="005E2EA2">
      <w:pPr>
        <w:pStyle w:val="Heading2"/>
        <w:rPr>
          <w:rFonts w:eastAsia="Calibri"/>
        </w:rPr>
      </w:pPr>
      <w:bookmarkStart w:id="74" w:name="_Toc44685421"/>
      <w:r w:rsidRPr="009B1F46">
        <w:rPr>
          <w:rFonts w:eastAsia="Calibri"/>
        </w:rPr>
        <w:t>Aizsargājamās teritorijas vērtību apkopojums un pretnostatījums</w:t>
      </w:r>
      <w:bookmarkEnd w:id="72"/>
      <w:bookmarkEnd w:id="74"/>
      <w:r w:rsidRPr="009B1F46">
        <w:rPr>
          <w:rFonts w:eastAsia="Calibri"/>
        </w:rPr>
        <w:tab/>
      </w:r>
    </w:p>
    <w:p w14:paraId="17301F3B" w14:textId="77777777" w:rsidR="00A44468" w:rsidRPr="009B1F46" w:rsidRDefault="00A44468" w:rsidP="00A44468"/>
    <w:p w14:paraId="2C2ADBFF" w14:textId="02C58C3E" w:rsidR="00A44468" w:rsidRPr="009B1F46" w:rsidRDefault="00A44468" w:rsidP="004274CB">
      <w:r w:rsidRPr="009B1F46">
        <w:t xml:space="preserve">Galvenās ĪADT vērtības, kuras nosaka to, ka DL “Diļļu pļavas” ir noteikts par </w:t>
      </w:r>
      <w:r w:rsidRPr="009B1F46">
        <w:rPr>
          <w:i/>
        </w:rPr>
        <w:t>N</w:t>
      </w:r>
      <w:r w:rsidR="0028655B" w:rsidRPr="009B1F46">
        <w:rPr>
          <w:i/>
        </w:rPr>
        <w:t>atura</w:t>
      </w:r>
      <w:r w:rsidRPr="009B1F46">
        <w:rPr>
          <w:i/>
        </w:rPr>
        <w:t xml:space="preserve"> 2000</w:t>
      </w:r>
      <w:r w:rsidRPr="009B1F46">
        <w:t xml:space="preserve"> kr</w:t>
      </w:r>
      <w:r w:rsidR="008E4AC0">
        <w:t>itērijiem atbilstošu teritoriju</w:t>
      </w:r>
      <w:r w:rsidRPr="009B1F46">
        <w:t xml:space="preserve"> ir</w:t>
      </w:r>
      <w:r w:rsidR="00AF1B44" w:rsidRPr="009B1F46">
        <w:t xml:space="preserve"> </w:t>
      </w:r>
      <w:r w:rsidR="00F30586" w:rsidRPr="009B1F46">
        <w:t xml:space="preserve">ES </w:t>
      </w:r>
      <w:r w:rsidR="00842871">
        <w:t>ĪA</w:t>
      </w:r>
      <w:r w:rsidR="00F30586" w:rsidRPr="009B1F46">
        <w:t xml:space="preserve"> </w:t>
      </w:r>
      <w:r w:rsidR="00AF1B44" w:rsidRPr="009B1F46">
        <w:t>biotop</w:t>
      </w:r>
      <w:r w:rsidR="008131EC" w:rsidRPr="009B1F46">
        <w:t>s</w:t>
      </w:r>
      <w:r w:rsidR="00AF1B44" w:rsidRPr="009B1F46">
        <w:t xml:space="preserve"> </w:t>
      </w:r>
      <w:r w:rsidR="00AF1B44" w:rsidRPr="009B1F46">
        <w:rPr>
          <w:i/>
        </w:rPr>
        <w:t xml:space="preserve">6410 </w:t>
      </w:r>
      <w:r w:rsidR="0028655B" w:rsidRPr="009B1F46">
        <w:rPr>
          <w:i/>
        </w:rPr>
        <w:t>M</w:t>
      </w:r>
      <w:r w:rsidR="008131EC" w:rsidRPr="009B1F46">
        <w:rPr>
          <w:i/>
        </w:rPr>
        <w:t>itri zālāji periodiski izžūstošās augsnēs</w:t>
      </w:r>
      <w:r w:rsidR="008131EC" w:rsidRPr="009B1F46">
        <w:t xml:space="preserve">, </w:t>
      </w:r>
      <w:r w:rsidRPr="009B1F46">
        <w:t>kā arī avotu</w:t>
      </w:r>
      <w:r w:rsidR="008131EC" w:rsidRPr="009B1F46">
        <w:t xml:space="preserve">, kas izgulsnē </w:t>
      </w:r>
      <w:r w:rsidR="00696EF9" w:rsidRPr="009B1F46">
        <w:t>avotkaļķus</w:t>
      </w:r>
      <w:r w:rsidR="008131EC" w:rsidRPr="009B1F46">
        <w:t xml:space="preserve"> radītas biotopa </w:t>
      </w:r>
      <w:r w:rsidR="00AF1B44" w:rsidRPr="009B1F46">
        <w:rPr>
          <w:i/>
        </w:rPr>
        <w:t>7230</w:t>
      </w:r>
      <w:r w:rsidR="0028655B" w:rsidRPr="009B1F46">
        <w:rPr>
          <w:i/>
        </w:rPr>
        <w:t xml:space="preserve"> K</w:t>
      </w:r>
      <w:r w:rsidR="008131EC" w:rsidRPr="009B1F46">
        <w:rPr>
          <w:i/>
        </w:rPr>
        <w:t>aļķaini zāļu purvi</w:t>
      </w:r>
      <w:r w:rsidR="008131EC" w:rsidRPr="009B1F46">
        <w:t xml:space="preserve"> atradnes, un biotops </w:t>
      </w:r>
      <w:r w:rsidR="00AF1B44" w:rsidRPr="009B1F46">
        <w:rPr>
          <w:i/>
        </w:rPr>
        <w:t xml:space="preserve">5130 </w:t>
      </w:r>
      <w:r w:rsidR="0028655B" w:rsidRPr="009B1F46">
        <w:rPr>
          <w:i/>
        </w:rPr>
        <w:t>K</w:t>
      </w:r>
      <w:r w:rsidRPr="009B1F46">
        <w:rPr>
          <w:i/>
        </w:rPr>
        <w:t>adiķu audzes zālājos un virsājos</w:t>
      </w:r>
      <w:r w:rsidRPr="009B1F46">
        <w:t xml:space="preserve">. </w:t>
      </w:r>
      <w:r w:rsidR="00CB4FD3" w:rsidRPr="009B1F46">
        <w:rPr>
          <w:i/>
          <w:iCs/>
        </w:rPr>
        <w:t>Natura 2000</w:t>
      </w:r>
      <w:r w:rsidR="002459DB" w:rsidRPr="009B1F46">
        <w:t xml:space="preserve"> kvalificējošas sugas ir </w:t>
      </w:r>
      <w:r w:rsidR="004274CB" w:rsidRPr="009B1F46">
        <w:t xml:space="preserve">slaidais pumpurgliemezis </w:t>
      </w:r>
      <w:r w:rsidR="002459DB" w:rsidRPr="009B1F46">
        <w:rPr>
          <w:i/>
        </w:rPr>
        <w:t>Vertigo angustior</w:t>
      </w:r>
      <w:r w:rsidR="002459DB" w:rsidRPr="009B1F46">
        <w:t xml:space="preserve">, </w:t>
      </w:r>
      <w:r w:rsidR="004274CB" w:rsidRPr="009B1F46">
        <w:t xml:space="preserve">četrzobu pumpurgliemezis </w:t>
      </w:r>
      <w:r w:rsidR="002459DB" w:rsidRPr="009B1F46">
        <w:rPr>
          <w:i/>
        </w:rPr>
        <w:t>Vertigo geyeri</w:t>
      </w:r>
      <w:r w:rsidR="004274CB" w:rsidRPr="009B1F46">
        <w:t>, lielais skābeņu zeltainītis</w:t>
      </w:r>
      <w:r w:rsidR="004274CB" w:rsidRPr="009B1F46">
        <w:rPr>
          <w:i/>
        </w:rPr>
        <w:t xml:space="preserve"> </w:t>
      </w:r>
      <w:r w:rsidR="002459DB" w:rsidRPr="009B1F46">
        <w:rPr>
          <w:i/>
        </w:rPr>
        <w:t>Lycaena dispar</w:t>
      </w:r>
      <w:r w:rsidR="002459DB" w:rsidRPr="009B1F46">
        <w:t xml:space="preserve"> un </w:t>
      </w:r>
      <w:r w:rsidR="004274CB" w:rsidRPr="009B1F46">
        <w:t xml:space="preserve">skabiozu pļavraibenis </w:t>
      </w:r>
      <w:r w:rsidR="002459DB" w:rsidRPr="009B1F46">
        <w:rPr>
          <w:i/>
        </w:rPr>
        <w:t>Euphydryas aurinia</w:t>
      </w:r>
      <w:r w:rsidR="002459DB" w:rsidRPr="009B1F46">
        <w:t>.</w:t>
      </w:r>
    </w:p>
    <w:p w14:paraId="03469D02" w14:textId="212D19E4" w:rsidR="00F30586" w:rsidRPr="009B1F46" w:rsidRDefault="00A44468" w:rsidP="007864EB">
      <w:r w:rsidRPr="009B1F46">
        <w:t>Aktuālajā</w:t>
      </w:r>
      <w:r w:rsidR="00946383" w:rsidRPr="009B1F46">
        <w:t xml:space="preserve"> </w:t>
      </w:r>
      <w:r w:rsidR="00CB4FD3" w:rsidRPr="009B1F46">
        <w:rPr>
          <w:i/>
          <w:iCs/>
        </w:rPr>
        <w:t>Natura 2000</w:t>
      </w:r>
      <w:r w:rsidRPr="009B1F46">
        <w:t xml:space="preserve"> SDF</w:t>
      </w:r>
      <w:r w:rsidR="00F63D9E" w:rsidRPr="009B1F46">
        <w:rPr>
          <w:vertAlign w:val="superscript"/>
        </w:rPr>
        <w:t>(23/03/2020)</w:t>
      </w:r>
      <w:r w:rsidRPr="009B1F46">
        <w:t xml:space="preserve"> par Diļļu pļavu vērtībām noteikti ES nozīmes biotopi </w:t>
      </w:r>
      <w:r w:rsidR="00630D98" w:rsidRPr="009B1F46">
        <w:rPr>
          <w:i/>
        </w:rPr>
        <w:t>3260</w:t>
      </w:r>
      <w:r w:rsidRPr="009B1F46">
        <w:rPr>
          <w:i/>
        </w:rPr>
        <w:t xml:space="preserve"> Upju straujtec</w:t>
      </w:r>
      <w:r w:rsidR="008E4AC0">
        <w:rPr>
          <w:i/>
        </w:rPr>
        <w:t>es un dabiski upju posm,</w:t>
      </w:r>
      <w:r w:rsidR="00630D98" w:rsidRPr="009B1F46">
        <w:rPr>
          <w:i/>
        </w:rPr>
        <w:t xml:space="preserve"> 5130</w:t>
      </w:r>
      <w:r w:rsidRPr="009B1F46">
        <w:rPr>
          <w:i/>
        </w:rPr>
        <w:t xml:space="preserve"> Kadiķu aud</w:t>
      </w:r>
      <w:r w:rsidR="008E4AC0">
        <w:rPr>
          <w:i/>
        </w:rPr>
        <w:t>zes zālājos un virsājos,</w:t>
      </w:r>
      <w:r w:rsidR="00630D98" w:rsidRPr="009B1F46">
        <w:rPr>
          <w:i/>
        </w:rPr>
        <w:t xml:space="preserve"> 6230</w:t>
      </w:r>
      <w:r w:rsidR="00173AB5" w:rsidRPr="009B1F46">
        <w:rPr>
          <w:i/>
        </w:rPr>
        <w:t>*</w:t>
      </w:r>
      <w:r w:rsidR="00630D98" w:rsidRPr="009B1F46">
        <w:rPr>
          <w:i/>
        </w:rPr>
        <w:t xml:space="preserve"> </w:t>
      </w:r>
      <w:r w:rsidR="00173AB5" w:rsidRPr="009B1F46">
        <w:rPr>
          <w:i/>
        </w:rPr>
        <w:t>V</w:t>
      </w:r>
      <w:r w:rsidRPr="009B1F46">
        <w:rPr>
          <w:i/>
        </w:rPr>
        <w:t xml:space="preserve">ilkakūlas </w:t>
      </w:r>
      <w:r w:rsidR="00173AB5" w:rsidRPr="009B1F46">
        <w:rPr>
          <w:i/>
        </w:rPr>
        <w:t>zālāji (tukšainu zālāji)</w:t>
      </w:r>
      <w:r w:rsidR="001B6B88">
        <w:rPr>
          <w:i/>
        </w:rPr>
        <w:t>,</w:t>
      </w:r>
      <w:r w:rsidR="00630D98" w:rsidRPr="009B1F46">
        <w:rPr>
          <w:i/>
        </w:rPr>
        <w:t xml:space="preserve"> 6270</w:t>
      </w:r>
      <w:r w:rsidR="00173AB5" w:rsidRPr="009B1F46">
        <w:rPr>
          <w:i/>
        </w:rPr>
        <w:t>*</w:t>
      </w:r>
      <w:r w:rsidRPr="009B1F46">
        <w:rPr>
          <w:i/>
        </w:rPr>
        <w:t xml:space="preserve"> Sugām bagātas ga</w:t>
      </w:r>
      <w:r w:rsidR="001B6B88">
        <w:rPr>
          <w:i/>
        </w:rPr>
        <w:t>nības un ganītas pļavas,</w:t>
      </w:r>
      <w:r w:rsidR="00630D98" w:rsidRPr="009B1F46">
        <w:rPr>
          <w:i/>
        </w:rPr>
        <w:t xml:space="preserve"> 6410 </w:t>
      </w:r>
      <w:r w:rsidRPr="009B1F46">
        <w:rPr>
          <w:rFonts w:eastAsia="Times New Roman" w:cs="Times New Roman"/>
          <w:i/>
          <w:color w:val="000000"/>
          <w:lang w:eastAsia="lv-LV"/>
        </w:rPr>
        <w:t>Mitri zālāji periodiski izžūstošās augsnēs</w:t>
      </w:r>
      <w:r w:rsidR="001B6B88">
        <w:rPr>
          <w:i/>
        </w:rPr>
        <w:t>, 6510 Mēreni mitras pļavas,</w:t>
      </w:r>
      <w:r w:rsidR="00630D98" w:rsidRPr="009B1F46">
        <w:rPr>
          <w:i/>
        </w:rPr>
        <w:t xml:space="preserve"> 7160</w:t>
      </w:r>
      <w:r w:rsidRPr="009B1F46">
        <w:rPr>
          <w:i/>
        </w:rPr>
        <w:t xml:space="preserve"> Minerālvielām b</w:t>
      </w:r>
      <w:r w:rsidR="00630D98" w:rsidRPr="009B1F46">
        <w:rPr>
          <w:i/>
        </w:rPr>
        <w:t xml:space="preserve">agāti avoti un </w:t>
      </w:r>
      <w:r w:rsidR="00B805AE" w:rsidRPr="009B1F46">
        <w:rPr>
          <w:i/>
        </w:rPr>
        <w:t>avotu purvi</w:t>
      </w:r>
      <w:r w:rsidR="001B6B88">
        <w:rPr>
          <w:i/>
        </w:rPr>
        <w:t>,</w:t>
      </w:r>
      <w:r w:rsidR="00630D98" w:rsidRPr="009B1F46">
        <w:rPr>
          <w:i/>
        </w:rPr>
        <w:t xml:space="preserve"> 7220</w:t>
      </w:r>
      <w:r w:rsidR="00173AB5" w:rsidRPr="009B1F46">
        <w:rPr>
          <w:i/>
        </w:rPr>
        <w:t>*</w:t>
      </w:r>
      <w:r w:rsidRPr="009B1F46">
        <w:rPr>
          <w:i/>
        </w:rPr>
        <w:t xml:space="preserve"> </w:t>
      </w:r>
      <w:r w:rsidR="001F024C" w:rsidRPr="009B1F46">
        <w:rPr>
          <w:i/>
        </w:rPr>
        <w:t>Avoti, kas</w:t>
      </w:r>
      <w:r w:rsidR="001B6B88">
        <w:rPr>
          <w:i/>
        </w:rPr>
        <w:t xml:space="preserve"> izgulsnē avotkaļķus,</w:t>
      </w:r>
      <w:r w:rsidR="00630D98" w:rsidRPr="009B1F46">
        <w:rPr>
          <w:i/>
        </w:rPr>
        <w:t xml:space="preserve"> 72</w:t>
      </w:r>
      <w:r w:rsidR="000A5604" w:rsidRPr="009B1F46">
        <w:rPr>
          <w:i/>
        </w:rPr>
        <w:t>3</w:t>
      </w:r>
      <w:r w:rsidR="001B6B88">
        <w:rPr>
          <w:i/>
        </w:rPr>
        <w:t>0 Kaļķaini zāļu purvi,</w:t>
      </w:r>
      <w:r w:rsidR="00630D98" w:rsidRPr="009B1F46">
        <w:rPr>
          <w:i/>
        </w:rPr>
        <w:t xml:space="preserve"> </w:t>
      </w:r>
      <w:r w:rsidR="009D37A3" w:rsidRPr="009B1F46">
        <w:rPr>
          <w:i/>
        </w:rPr>
        <w:t>9020* Veci</w:t>
      </w:r>
      <w:r w:rsidR="000A5604" w:rsidRPr="009B1F46">
        <w:rPr>
          <w:i/>
        </w:rPr>
        <w:t>,</w:t>
      </w:r>
      <w:r w:rsidR="001B6B88">
        <w:rPr>
          <w:i/>
        </w:rPr>
        <w:t xml:space="preserve"> jaukti platlapju meži,</w:t>
      </w:r>
      <w:r w:rsidR="009D37A3" w:rsidRPr="009B1F46">
        <w:rPr>
          <w:i/>
        </w:rPr>
        <w:t xml:space="preserve"> </w:t>
      </w:r>
      <w:r w:rsidR="00630D98" w:rsidRPr="009B1F46">
        <w:rPr>
          <w:i/>
        </w:rPr>
        <w:t>91D0</w:t>
      </w:r>
      <w:r w:rsidR="00173AB5" w:rsidRPr="009B1F46">
        <w:rPr>
          <w:i/>
        </w:rPr>
        <w:t>*</w:t>
      </w:r>
      <w:r w:rsidRPr="009B1F46">
        <w:rPr>
          <w:i/>
        </w:rPr>
        <w:t xml:space="preserve"> Purvaini meži</w:t>
      </w:r>
      <w:r w:rsidRPr="009B1F46">
        <w:t xml:space="preserve">. </w:t>
      </w:r>
      <w:r w:rsidR="001B6B88" w:rsidRPr="001B6B88">
        <w:rPr>
          <w:i/>
        </w:rPr>
        <w:t>Natura 2000</w:t>
      </w:r>
      <w:r w:rsidR="001B6B88">
        <w:t xml:space="preserve"> </w:t>
      </w:r>
      <w:r w:rsidR="00BA3F73" w:rsidRPr="009B1F46">
        <w:t>SDF kā dabas vērtības minētas</w:t>
      </w:r>
      <w:r w:rsidR="00F30586" w:rsidRPr="009B1F46">
        <w:t xml:space="preserve"> arī </w:t>
      </w:r>
      <w:r w:rsidR="00BA3F73" w:rsidRPr="009B1F46">
        <w:t>12</w:t>
      </w:r>
      <w:r w:rsidR="00F30586" w:rsidRPr="009B1F46">
        <w:t xml:space="preserve"> </w:t>
      </w:r>
      <w:r w:rsidR="00F63D9E" w:rsidRPr="009B1F46">
        <w:t>ES ĪA</w:t>
      </w:r>
      <w:r w:rsidR="00F30586" w:rsidRPr="009B1F46">
        <w:t xml:space="preserve"> </w:t>
      </w:r>
      <w:r w:rsidR="0064219F" w:rsidRPr="009B1F46">
        <w:t xml:space="preserve">un </w:t>
      </w:r>
      <w:r w:rsidR="001B6B88">
        <w:t xml:space="preserve">Biotopu un Putnu </w:t>
      </w:r>
      <w:r w:rsidR="0064219F" w:rsidRPr="009B1F46">
        <w:t xml:space="preserve">direktīvu pielikumos iekļautas </w:t>
      </w:r>
      <w:r w:rsidR="00F30586" w:rsidRPr="009B1F46">
        <w:t>dzīvnieku</w:t>
      </w:r>
      <w:r w:rsidR="001B6B88">
        <w:t xml:space="preserve"> un putnu</w:t>
      </w:r>
      <w:r w:rsidR="00F30586" w:rsidRPr="009B1F46">
        <w:t xml:space="preserve"> sugas </w:t>
      </w:r>
      <w:r w:rsidR="001B6B88">
        <w:t>–</w:t>
      </w:r>
      <w:r w:rsidR="00F30586" w:rsidRPr="009B1F46">
        <w:t xml:space="preserve"> </w:t>
      </w:r>
      <w:r w:rsidR="004274CB" w:rsidRPr="009B1F46">
        <w:t xml:space="preserve">slaidais pumpurgliemezis </w:t>
      </w:r>
      <w:r w:rsidR="004274CB" w:rsidRPr="009B1F46">
        <w:rPr>
          <w:i/>
        </w:rPr>
        <w:t>Vertigo angustior</w:t>
      </w:r>
      <w:r w:rsidR="001B6B88">
        <w:t>,</w:t>
      </w:r>
      <w:r w:rsidR="004274CB" w:rsidRPr="009B1F46">
        <w:t xml:space="preserve"> četrzobu pumpurgliemezis </w:t>
      </w:r>
      <w:r w:rsidR="004274CB" w:rsidRPr="009B1F46">
        <w:rPr>
          <w:i/>
        </w:rPr>
        <w:t>Vertigo geyeri</w:t>
      </w:r>
      <w:r w:rsidR="001B6B88">
        <w:t>,</w:t>
      </w:r>
      <w:r w:rsidR="004274CB" w:rsidRPr="009B1F46">
        <w:t xml:space="preserve"> lielais skābeņu zeltainītis</w:t>
      </w:r>
      <w:r w:rsidR="004274CB" w:rsidRPr="009B1F46">
        <w:rPr>
          <w:i/>
        </w:rPr>
        <w:t xml:space="preserve"> Lycaena dispar</w:t>
      </w:r>
      <w:r w:rsidR="001B6B88">
        <w:t>,</w:t>
      </w:r>
      <w:r w:rsidR="004274CB" w:rsidRPr="009B1F46">
        <w:t xml:space="preserve"> skabiozu pļavraibenis </w:t>
      </w:r>
      <w:r w:rsidR="004274CB" w:rsidRPr="009B1F46">
        <w:rPr>
          <w:i/>
        </w:rPr>
        <w:t>Euphydryas aurinia</w:t>
      </w:r>
      <w:r w:rsidR="001B6B88">
        <w:rPr>
          <w:i/>
        </w:rPr>
        <w:t>,</w:t>
      </w:r>
      <w:r w:rsidR="00F63D9E" w:rsidRPr="009B1F46">
        <w:rPr>
          <w:i/>
        </w:rPr>
        <w:t xml:space="preserve"> </w:t>
      </w:r>
      <w:r w:rsidR="004274CB" w:rsidRPr="001B6B88">
        <w:t>vīngliemezis</w:t>
      </w:r>
      <w:r w:rsidR="004274CB" w:rsidRPr="009B1F46">
        <w:rPr>
          <w:i/>
        </w:rPr>
        <w:t xml:space="preserve"> </w:t>
      </w:r>
      <w:r w:rsidR="001B6B88">
        <w:rPr>
          <w:i/>
        </w:rPr>
        <w:t>Helix pomatia,</w:t>
      </w:r>
      <w:r w:rsidR="00F30586" w:rsidRPr="009B1F46">
        <w:rPr>
          <w:i/>
        </w:rPr>
        <w:t xml:space="preserve"> </w:t>
      </w:r>
      <w:r w:rsidR="004274CB" w:rsidRPr="009B1F46">
        <w:t>Eirāzijas ūdrs</w:t>
      </w:r>
      <w:r w:rsidR="004274CB" w:rsidRPr="009B1F46">
        <w:rPr>
          <w:i/>
        </w:rPr>
        <w:t xml:space="preserve"> </w:t>
      </w:r>
      <w:r w:rsidR="00F30586" w:rsidRPr="009B1F46">
        <w:rPr>
          <w:i/>
        </w:rPr>
        <w:t>Lutra lutra</w:t>
      </w:r>
      <w:r w:rsidR="001B6B88">
        <w:rPr>
          <w:i/>
        </w:rPr>
        <w:t>,</w:t>
      </w:r>
      <w:r w:rsidR="0064219F" w:rsidRPr="009B1F46">
        <w:rPr>
          <w:i/>
        </w:rPr>
        <w:t xml:space="preserve"> </w:t>
      </w:r>
      <w:r w:rsidR="004274CB" w:rsidRPr="009B1F46">
        <w:t>Eirāzijas bebrs</w:t>
      </w:r>
      <w:r w:rsidR="004274CB" w:rsidRPr="009B1F46">
        <w:rPr>
          <w:i/>
        </w:rPr>
        <w:t xml:space="preserve"> </w:t>
      </w:r>
      <w:r w:rsidR="001B6B88">
        <w:rPr>
          <w:i/>
        </w:rPr>
        <w:t>Castor fiber,</w:t>
      </w:r>
      <w:r w:rsidR="0064219F" w:rsidRPr="009B1F46">
        <w:rPr>
          <w:i/>
        </w:rPr>
        <w:t xml:space="preserve"> </w:t>
      </w:r>
      <w:r w:rsidR="001B6B88">
        <w:t>g</w:t>
      </w:r>
      <w:r w:rsidR="004274CB" w:rsidRPr="009B1F46">
        <w:t xml:space="preserve">rieze </w:t>
      </w:r>
      <w:r w:rsidR="001B6B88">
        <w:rPr>
          <w:i/>
        </w:rPr>
        <w:t>Crex crex,</w:t>
      </w:r>
      <w:r w:rsidR="00F30586" w:rsidRPr="009B1F46">
        <w:rPr>
          <w:i/>
        </w:rPr>
        <w:t xml:space="preserve"> </w:t>
      </w:r>
      <w:r w:rsidR="004274CB" w:rsidRPr="009B1F46">
        <w:t>baltais stārķis</w:t>
      </w:r>
      <w:r w:rsidR="004274CB" w:rsidRPr="009B1F46">
        <w:rPr>
          <w:i/>
        </w:rPr>
        <w:t xml:space="preserve"> </w:t>
      </w:r>
      <w:r w:rsidR="00F30586" w:rsidRPr="009B1F46">
        <w:rPr>
          <w:i/>
        </w:rPr>
        <w:t>Ciconia ciconia</w:t>
      </w:r>
      <w:r w:rsidR="001B6B88">
        <w:rPr>
          <w:i/>
        </w:rPr>
        <w:t>,</w:t>
      </w:r>
      <w:r w:rsidR="00F63D9E" w:rsidRPr="009B1F46">
        <w:rPr>
          <w:i/>
        </w:rPr>
        <w:t xml:space="preserve"> </w:t>
      </w:r>
      <w:r w:rsidR="004274CB" w:rsidRPr="009B1F46">
        <w:t>brūnā čakste</w:t>
      </w:r>
      <w:r w:rsidR="004274CB" w:rsidRPr="009B1F46">
        <w:rPr>
          <w:i/>
        </w:rPr>
        <w:t xml:space="preserve"> </w:t>
      </w:r>
      <w:r w:rsidR="001B6B88">
        <w:rPr>
          <w:i/>
        </w:rPr>
        <w:t>Lanius collurio,</w:t>
      </w:r>
      <w:r w:rsidR="00F63D9E" w:rsidRPr="009B1F46">
        <w:rPr>
          <w:i/>
        </w:rPr>
        <w:t xml:space="preserve"> </w:t>
      </w:r>
      <w:r w:rsidR="004274CB" w:rsidRPr="009B1F46">
        <w:t>dzērve</w:t>
      </w:r>
      <w:r w:rsidR="004274CB" w:rsidRPr="009B1F46">
        <w:rPr>
          <w:i/>
        </w:rPr>
        <w:t xml:space="preserve"> </w:t>
      </w:r>
      <w:r w:rsidR="00F63D9E" w:rsidRPr="009B1F46">
        <w:rPr>
          <w:i/>
        </w:rPr>
        <w:t>Grus grus</w:t>
      </w:r>
      <w:r w:rsidR="000130D1" w:rsidRPr="009B1F46">
        <w:rPr>
          <w:i/>
        </w:rPr>
        <w:t xml:space="preserve"> </w:t>
      </w:r>
      <w:r w:rsidR="000130D1" w:rsidRPr="009B1F46">
        <w:t xml:space="preserve">(dabas vērtību apkopojums redzams </w:t>
      </w:r>
      <w:r w:rsidR="001B6B88">
        <w:t xml:space="preserve">plāna </w:t>
      </w:r>
      <w:r w:rsidR="000130D1" w:rsidRPr="009B1F46">
        <w:t>2.12.</w:t>
      </w:r>
      <w:r w:rsidR="001B6B88">
        <w:t> </w:t>
      </w:r>
      <w:r w:rsidR="000130D1" w:rsidRPr="009B1F46">
        <w:t>pielikumā).</w:t>
      </w:r>
      <w:r w:rsidR="00BA3F73" w:rsidRPr="009B1F46">
        <w:t xml:space="preserve"> Nākošajā datu atjaunošanas periodā SDF</w:t>
      </w:r>
      <w:r w:rsidR="00B177CE" w:rsidRPr="009B1F46">
        <w:t xml:space="preserve"> tiks papildināta</w:t>
      </w:r>
      <w:r w:rsidR="00BA3F73" w:rsidRPr="009B1F46">
        <w:t xml:space="preserve"> ar DA plānā iekļaut</w:t>
      </w:r>
      <w:r w:rsidR="00A22E85" w:rsidRPr="009B1F46">
        <w:t>ajām</w:t>
      </w:r>
      <w:r w:rsidR="00BA3F73" w:rsidRPr="009B1F46">
        <w:t xml:space="preserve"> </w:t>
      </w:r>
      <w:r w:rsidR="00B177CE" w:rsidRPr="009B1F46">
        <w:t>sug</w:t>
      </w:r>
      <w:r w:rsidR="00A22E85" w:rsidRPr="009B1F46">
        <w:t>ām</w:t>
      </w:r>
      <w:r w:rsidR="00BA3F73" w:rsidRPr="009B1F46">
        <w:t xml:space="preserve"> </w:t>
      </w:r>
      <w:r w:rsidR="004274CB" w:rsidRPr="009B1F46">
        <w:t>–</w:t>
      </w:r>
      <w:r w:rsidR="00BA3F73" w:rsidRPr="009B1F46">
        <w:t xml:space="preserve"> </w:t>
      </w:r>
      <w:r w:rsidR="004274CB" w:rsidRPr="009B1F46">
        <w:t xml:space="preserve">akmeņgrauzi </w:t>
      </w:r>
      <w:r w:rsidR="00BA3F73" w:rsidRPr="009B1F46">
        <w:rPr>
          <w:i/>
        </w:rPr>
        <w:t>Cobitis taenia</w:t>
      </w:r>
      <w:r w:rsidR="00A22E85" w:rsidRPr="009B1F46">
        <w:rPr>
          <w:i/>
        </w:rPr>
        <w:t xml:space="preserve"> </w:t>
      </w:r>
      <w:r w:rsidR="00A22E85" w:rsidRPr="009B1F46">
        <w:t>un</w:t>
      </w:r>
      <w:r w:rsidR="00A22E85" w:rsidRPr="009B1F46">
        <w:rPr>
          <w:i/>
        </w:rPr>
        <w:t xml:space="preserve"> </w:t>
      </w:r>
      <w:r w:rsidR="004274CB" w:rsidRPr="009B1F46">
        <w:t xml:space="preserve">spilgto purvaspāri </w:t>
      </w:r>
      <w:r w:rsidR="00A22E85" w:rsidRPr="009B1F46">
        <w:rPr>
          <w:i/>
        </w:rPr>
        <w:t>Leuchorrhina pectorallis</w:t>
      </w:r>
      <w:r w:rsidR="00BA3F73" w:rsidRPr="009B1F46">
        <w:t xml:space="preserve">. </w:t>
      </w:r>
      <w:r w:rsidR="001B6B88">
        <w:t>Kā citas vērtīgas sugas</w:t>
      </w:r>
      <w:r w:rsidR="00B177CE" w:rsidRPr="009B1F46">
        <w:t xml:space="preserve"> SDF ir iekļautas arī </w:t>
      </w:r>
      <w:r w:rsidR="001B6B88">
        <w:t>B</w:t>
      </w:r>
      <w:r w:rsidR="00C118E4" w:rsidRPr="009B1F46">
        <w:t xml:space="preserve">altijas dzegužpirkstīte </w:t>
      </w:r>
      <w:r w:rsidR="001B6B88">
        <w:rPr>
          <w:i/>
        </w:rPr>
        <w:t>Dactylorhyza baltica,</w:t>
      </w:r>
      <w:r w:rsidR="00B177CE" w:rsidRPr="009B1F46">
        <w:rPr>
          <w:i/>
        </w:rPr>
        <w:t xml:space="preserve"> </w:t>
      </w:r>
      <w:r w:rsidR="00C118E4" w:rsidRPr="009B1F46">
        <w:t xml:space="preserve">plankumainā dzegužpirkstīte </w:t>
      </w:r>
      <w:r w:rsidR="001B6B88">
        <w:rPr>
          <w:i/>
        </w:rPr>
        <w:t>Dactylorhyza maculata,</w:t>
      </w:r>
      <w:r w:rsidR="00C118E4" w:rsidRPr="009B1F46">
        <w:rPr>
          <w:i/>
        </w:rPr>
        <w:t xml:space="preserve"> </w:t>
      </w:r>
      <w:r w:rsidR="00C118E4" w:rsidRPr="009B1F46">
        <w:t>stāvlapu dzegužpirkstīte</w:t>
      </w:r>
      <w:r w:rsidR="001B6B88">
        <w:rPr>
          <w:i/>
        </w:rPr>
        <w:t xml:space="preserve"> Dactylorhyza incarnata,</w:t>
      </w:r>
      <w:r w:rsidR="00B177CE" w:rsidRPr="009B1F46">
        <w:rPr>
          <w:i/>
        </w:rPr>
        <w:t xml:space="preserve"> </w:t>
      </w:r>
      <w:r w:rsidR="00C118E4" w:rsidRPr="009B1F46">
        <w:t xml:space="preserve">apšu raibenis </w:t>
      </w:r>
      <w:r w:rsidR="001B6B88">
        <w:rPr>
          <w:i/>
        </w:rPr>
        <w:t>Limenitis populi,</w:t>
      </w:r>
      <w:r w:rsidR="00B177CE" w:rsidRPr="009B1F46">
        <w:rPr>
          <w:i/>
        </w:rPr>
        <w:t xml:space="preserve"> </w:t>
      </w:r>
      <w:r w:rsidR="00C118E4" w:rsidRPr="009B1F46">
        <w:t xml:space="preserve">parastā kreimule </w:t>
      </w:r>
      <w:r w:rsidR="00C118E4" w:rsidRPr="009B1F46">
        <w:rPr>
          <w:i/>
        </w:rPr>
        <w:t>Pinguicula v</w:t>
      </w:r>
      <w:r w:rsidR="001B6B88">
        <w:rPr>
          <w:i/>
        </w:rPr>
        <w:t>ulgaris,</w:t>
      </w:r>
      <w:r w:rsidR="00B177CE" w:rsidRPr="009B1F46">
        <w:rPr>
          <w:i/>
        </w:rPr>
        <w:t xml:space="preserve"> </w:t>
      </w:r>
      <w:r w:rsidR="00C118E4" w:rsidRPr="009B1F46">
        <w:t xml:space="preserve">krastu medniekzirneklis </w:t>
      </w:r>
      <w:r w:rsidR="00B177CE" w:rsidRPr="009B1F46">
        <w:rPr>
          <w:i/>
        </w:rPr>
        <w:t xml:space="preserve">Dolomedes plantarius, </w:t>
      </w:r>
      <w:r w:rsidR="00C118E4" w:rsidRPr="009B1F46">
        <w:t xml:space="preserve">augstkalnu pumpurgliemezis </w:t>
      </w:r>
      <w:r w:rsidR="00B177CE" w:rsidRPr="009B1F46">
        <w:rPr>
          <w:i/>
        </w:rPr>
        <w:t xml:space="preserve">Vertigo alpestris, </w:t>
      </w:r>
      <w:r w:rsidR="00C118E4" w:rsidRPr="009B1F46">
        <w:t xml:space="preserve">bezdelīgactiņa </w:t>
      </w:r>
      <w:r w:rsidR="001B6B88">
        <w:rPr>
          <w:i/>
        </w:rPr>
        <w:t>Primula farinosa,</w:t>
      </w:r>
      <w:r w:rsidR="00B177CE" w:rsidRPr="009B1F46">
        <w:rPr>
          <w:i/>
        </w:rPr>
        <w:t xml:space="preserve"> </w:t>
      </w:r>
      <w:r w:rsidR="00C118E4" w:rsidRPr="009B1F46">
        <w:t xml:space="preserve">naktsvijole </w:t>
      </w:r>
      <w:r w:rsidR="001B6B88">
        <w:rPr>
          <w:i/>
        </w:rPr>
        <w:t>Platanthera sp.,</w:t>
      </w:r>
      <w:r w:rsidR="00B177CE" w:rsidRPr="009B1F46">
        <w:rPr>
          <w:i/>
        </w:rPr>
        <w:t xml:space="preserve"> </w:t>
      </w:r>
      <w:r w:rsidR="00C118E4" w:rsidRPr="009B1F46">
        <w:t xml:space="preserve">sūnu cilindrgliemezis </w:t>
      </w:r>
      <w:r w:rsidR="00B177CE" w:rsidRPr="009B1F46">
        <w:rPr>
          <w:i/>
        </w:rPr>
        <w:t>Pupilla muscorum</w:t>
      </w:r>
      <w:r w:rsidR="00C118E4" w:rsidRPr="009B1F46">
        <w:rPr>
          <w:i/>
        </w:rPr>
        <w:t>.</w:t>
      </w:r>
      <w:r w:rsidR="00166468" w:rsidRPr="009B1F46">
        <w:rPr>
          <w:i/>
        </w:rPr>
        <w:t xml:space="preserve"> </w:t>
      </w:r>
      <w:r w:rsidR="00166468" w:rsidRPr="009B1F46">
        <w:t>Nākošajā datu atjaunošanas periodā SDF tiks papildināta ar DA plānā iekļautu sugu</w:t>
      </w:r>
      <w:r w:rsidR="00166468" w:rsidRPr="009B1F46">
        <w:rPr>
          <w:i/>
        </w:rPr>
        <w:t xml:space="preserve"> – </w:t>
      </w:r>
      <w:r w:rsidR="00C118E4" w:rsidRPr="009B1F46">
        <w:t xml:space="preserve">asinssarkanā dzegužpirkstīte </w:t>
      </w:r>
      <w:r w:rsidR="00166468" w:rsidRPr="009B1F46">
        <w:rPr>
          <w:i/>
        </w:rPr>
        <w:t>Dactylorhyza cruenta</w:t>
      </w:r>
      <w:r w:rsidR="00B177CE" w:rsidRPr="009B1F46">
        <w:rPr>
          <w:i/>
        </w:rPr>
        <w:t>.</w:t>
      </w:r>
      <w:r w:rsidR="00B177CE" w:rsidRPr="009B1F46">
        <w:t xml:space="preserve"> Šīs sugas </w:t>
      </w:r>
      <w:r w:rsidR="001B6B88">
        <w:t>nav pieminētas Biotopu direktīvā</w:t>
      </w:r>
      <w:r w:rsidR="00B177CE" w:rsidRPr="009B1F46">
        <w:t>, taču ir vērtīgas vai aizsargātas Latvijas līmenī.</w:t>
      </w:r>
    </w:p>
    <w:p w14:paraId="47020143" w14:textId="77777777" w:rsidR="00E5527C" w:rsidRPr="009B1F46" w:rsidRDefault="00696EF9" w:rsidP="007864EB">
      <w:r w:rsidRPr="009B1F46">
        <w:t xml:space="preserve">DL </w:t>
      </w:r>
      <w:r w:rsidR="00F30586" w:rsidRPr="009B1F46">
        <w:t>zālāju daļa ir pati vērtīgākā b</w:t>
      </w:r>
      <w:r w:rsidR="00E5527C" w:rsidRPr="009B1F46">
        <w:t>ezmugurkaulniekiem</w:t>
      </w:r>
      <w:r w:rsidR="00F30586" w:rsidRPr="009B1F46">
        <w:t>.</w:t>
      </w:r>
      <w:r w:rsidR="00E5527C" w:rsidRPr="009B1F46">
        <w:t xml:space="preserve"> Tauriņiem un gliemežiem visvērtīgākā ir DL centrālā daļa ar biotopu </w:t>
      </w:r>
      <w:r w:rsidR="00E5527C" w:rsidRPr="009B1F46">
        <w:rPr>
          <w:i/>
        </w:rPr>
        <w:t>6410 Mitri zālāji periodiski izžūstošās augsnēs</w:t>
      </w:r>
      <w:r w:rsidR="00F30586" w:rsidRPr="009B1F46">
        <w:t>, tauriņiem nozīmīgs</w:t>
      </w:r>
      <w:r w:rsidR="00E5527C" w:rsidRPr="009B1F46">
        <w:t xml:space="preserve"> biotops </w:t>
      </w:r>
      <w:r w:rsidR="00E5527C" w:rsidRPr="009B1F46">
        <w:rPr>
          <w:i/>
        </w:rPr>
        <w:t>6270</w:t>
      </w:r>
      <w:r w:rsidR="00173AB5" w:rsidRPr="009B1F46">
        <w:rPr>
          <w:i/>
        </w:rPr>
        <w:t>*</w:t>
      </w:r>
      <w:r w:rsidR="00E5527C" w:rsidRPr="009B1F46">
        <w:rPr>
          <w:i/>
        </w:rPr>
        <w:t xml:space="preserve"> Sugām bagātas ganības un ganītas pļavas</w:t>
      </w:r>
      <w:r w:rsidR="00E5527C" w:rsidRPr="009B1F46">
        <w:t>.</w:t>
      </w:r>
      <w:r w:rsidR="00F30586" w:rsidRPr="009B1F46">
        <w:t xml:space="preserve"> Šīs teritorijas, ja apsaimniekotas un veido atklātus zālāju laukumus, vērtīgas arī DL sastopamajām putnu sugām.</w:t>
      </w:r>
    </w:p>
    <w:p w14:paraId="32F72F46" w14:textId="7118B02D" w:rsidR="00A44468" w:rsidRPr="009B1F46" w:rsidRDefault="00A44468" w:rsidP="007864EB">
      <w:r w:rsidRPr="009B1F46">
        <w:t>Nosakot plānotos pasākumus, ir svarīgi apzināties vietējo iedzīvotāju un atbildīgo iestāžu ierobežotās kapacitātes uzliktās robeža</w:t>
      </w:r>
      <w:r w:rsidR="001217B8" w:rsidRPr="009B1F46">
        <w:t xml:space="preserve">s, to spējā pasākumus izpildīt. </w:t>
      </w:r>
      <w:r w:rsidRPr="009B1F46">
        <w:t xml:space="preserve">Apkopojums par DL “Diļļu pļavas” vērtībām un tās ietekmējošiem faktoriem sniegts </w:t>
      </w:r>
      <w:r w:rsidR="001C6EB5" w:rsidRPr="009B1F46">
        <w:t>4.1</w:t>
      </w:r>
      <w:r w:rsidR="00B56D58" w:rsidRPr="009B1F46">
        <w:t>5</w:t>
      </w:r>
      <w:r w:rsidRPr="009B1F46">
        <w:t>.</w:t>
      </w:r>
      <w:r w:rsidR="001B6B88">
        <w:t> </w:t>
      </w:r>
      <w:r w:rsidRPr="009B1F46">
        <w:t>tabulā.</w:t>
      </w:r>
    </w:p>
    <w:p w14:paraId="4FDD694B" w14:textId="77777777" w:rsidR="00A44468" w:rsidRPr="009B1F46" w:rsidRDefault="00A44468" w:rsidP="007864EB"/>
    <w:p w14:paraId="7C1D4C6B" w14:textId="5B2B961F" w:rsidR="00A44468" w:rsidRPr="009B1F46" w:rsidRDefault="00E106AC" w:rsidP="003D3DE8">
      <w:pPr>
        <w:keepNext/>
        <w:spacing w:line="240" w:lineRule="auto"/>
        <w:ind w:firstLine="0"/>
        <w:rPr>
          <w:b/>
          <w:bCs/>
        </w:rPr>
      </w:pPr>
      <w:r w:rsidRPr="009B1F46">
        <w:rPr>
          <w:b/>
          <w:bCs/>
        </w:rPr>
        <w:t>4.1</w:t>
      </w:r>
      <w:r w:rsidR="00B56D58" w:rsidRPr="009B1F46">
        <w:rPr>
          <w:b/>
          <w:bCs/>
        </w:rPr>
        <w:t>5</w:t>
      </w:r>
      <w:r w:rsidRPr="009B1F46">
        <w:rPr>
          <w:b/>
          <w:bCs/>
        </w:rPr>
        <w:t>.</w:t>
      </w:r>
      <w:r w:rsidR="001B6B88">
        <w:rPr>
          <w:b/>
          <w:bCs/>
        </w:rPr>
        <w:t> </w:t>
      </w:r>
      <w:r w:rsidRPr="009B1F46">
        <w:rPr>
          <w:b/>
          <w:bCs/>
        </w:rPr>
        <w:t>tabula. Apkopojums par DL “Diļļu pļavas”</w:t>
      </w:r>
      <w:r w:rsidR="00A44468" w:rsidRPr="009B1F46">
        <w:rPr>
          <w:b/>
          <w:bCs/>
        </w:rPr>
        <w:t xml:space="preserve"> vērtībām un tās ietekmējošiem faktoriem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843"/>
        <w:gridCol w:w="2693"/>
        <w:gridCol w:w="2551"/>
      </w:tblGrid>
      <w:tr w:rsidR="00A44468" w:rsidRPr="009B1F46" w14:paraId="1A9C4804" w14:textId="77777777" w:rsidTr="00447629">
        <w:trPr>
          <w:tblHeader/>
        </w:trPr>
        <w:tc>
          <w:tcPr>
            <w:tcW w:w="1985" w:type="dxa"/>
            <w:shd w:val="pct10" w:color="auto" w:fill="auto"/>
            <w:vAlign w:val="center"/>
          </w:tcPr>
          <w:p w14:paraId="0B098D79" w14:textId="77777777" w:rsidR="00A44468" w:rsidRPr="009B1F46" w:rsidRDefault="00A44468" w:rsidP="00447629">
            <w:pPr>
              <w:autoSpaceDE w:val="0"/>
              <w:autoSpaceDN w:val="0"/>
              <w:adjustRightInd w:val="0"/>
              <w:spacing w:before="120" w:line="240" w:lineRule="auto"/>
              <w:ind w:firstLine="0"/>
              <w:jc w:val="center"/>
              <w:rPr>
                <w:rFonts w:ascii="Times New Roman" w:eastAsia="Calibri" w:hAnsi="Times New Roman" w:cs="Times New Roman"/>
                <w:b/>
                <w:bCs/>
                <w:sz w:val="18"/>
                <w:szCs w:val="20"/>
                <w:lang w:eastAsia="lv-LV"/>
              </w:rPr>
            </w:pPr>
            <w:r w:rsidRPr="009B1F46">
              <w:rPr>
                <w:rFonts w:ascii="Times New Roman" w:eastAsia="Calibri" w:hAnsi="Times New Roman" w:cs="Times New Roman"/>
                <w:b/>
                <w:sz w:val="18"/>
                <w:szCs w:val="20"/>
                <w:lang w:eastAsia="lv-LV"/>
              </w:rPr>
              <w:t>Dabas vērtības</w:t>
            </w:r>
          </w:p>
        </w:tc>
        <w:tc>
          <w:tcPr>
            <w:tcW w:w="1843" w:type="dxa"/>
            <w:shd w:val="pct10" w:color="auto" w:fill="auto"/>
            <w:vAlign w:val="center"/>
          </w:tcPr>
          <w:p w14:paraId="08852451" w14:textId="77777777" w:rsidR="00A44468" w:rsidRPr="009B1F46" w:rsidRDefault="00A44468" w:rsidP="00447629">
            <w:pPr>
              <w:autoSpaceDE w:val="0"/>
              <w:autoSpaceDN w:val="0"/>
              <w:adjustRightInd w:val="0"/>
              <w:spacing w:before="120" w:line="240" w:lineRule="auto"/>
              <w:ind w:firstLine="0"/>
              <w:jc w:val="center"/>
              <w:rPr>
                <w:rFonts w:ascii="Times New Roman" w:eastAsia="Calibri" w:hAnsi="Times New Roman" w:cs="Times New Roman"/>
                <w:b/>
                <w:bCs/>
                <w:sz w:val="18"/>
                <w:szCs w:val="20"/>
                <w:lang w:eastAsia="lv-LV"/>
              </w:rPr>
            </w:pPr>
            <w:r w:rsidRPr="009B1F46">
              <w:rPr>
                <w:rFonts w:ascii="Times New Roman" w:eastAsia="Calibri" w:hAnsi="Times New Roman" w:cs="Times New Roman"/>
                <w:b/>
                <w:sz w:val="18"/>
                <w:szCs w:val="20"/>
                <w:lang w:eastAsia="lv-LV"/>
              </w:rPr>
              <w:t>Sociālekonomiskās/ekosistēmu pakalpojumu vērtības</w:t>
            </w:r>
          </w:p>
        </w:tc>
        <w:tc>
          <w:tcPr>
            <w:tcW w:w="2693" w:type="dxa"/>
            <w:shd w:val="pct10" w:color="auto" w:fill="auto"/>
            <w:vAlign w:val="center"/>
          </w:tcPr>
          <w:p w14:paraId="76CEE43B" w14:textId="77777777" w:rsidR="00A44468" w:rsidRPr="009B1F46" w:rsidRDefault="00A44468" w:rsidP="00447629">
            <w:pPr>
              <w:autoSpaceDE w:val="0"/>
              <w:autoSpaceDN w:val="0"/>
              <w:adjustRightInd w:val="0"/>
              <w:spacing w:before="120" w:line="240" w:lineRule="auto"/>
              <w:ind w:firstLine="0"/>
              <w:jc w:val="center"/>
              <w:rPr>
                <w:rFonts w:ascii="Times New Roman" w:eastAsia="Calibri" w:hAnsi="Times New Roman" w:cs="Times New Roman"/>
                <w:b/>
                <w:sz w:val="18"/>
                <w:szCs w:val="20"/>
                <w:lang w:eastAsia="lv-LV"/>
              </w:rPr>
            </w:pPr>
            <w:r w:rsidRPr="009B1F46">
              <w:rPr>
                <w:rFonts w:ascii="Times New Roman" w:eastAsia="Calibri" w:hAnsi="Times New Roman" w:cs="Times New Roman"/>
                <w:b/>
                <w:sz w:val="18"/>
                <w:szCs w:val="20"/>
                <w:lang w:eastAsia="lv-LV"/>
              </w:rPr>
              <w:t>Ietekmējošie faktori</w:t>
            </w:r>
          </w:p>
          <w:p w14:paraId="7A169D19" w14:textId="77777777" w:rsidR="00A44468" w:rsidRPr="009B1F46" w:rsidRDefault="00A44468" w:rsidP="00447629">
            <w:pPr>
              <w:autoSpaceDE w:val="0"/>
              <w:autoSpaceDN w:val="0"/>
              <w:adjustRightInd w:val="0"/>
              <w:spacing w:before="120" w:line="240" w:lineRule="auto"/>
              <w:ind w:firstLine="0"/>
              <w:jc w:val="center"/>
              <w:rPr>
                <w:rFonts w:ascii="Times New Roman" w:eastAsia="Calibri" w:hAnsi="Times New Roman" w:cs="Times New Roman"/>
                <w:b/>
                <w:bCs/>
                <w:sz w:val="18"/>
                <w:szCs w:val="20"/>
                <w:lang w:eastAsia="lv-LV"/>
              </w:rPr>
            </w:pPr>
          </w:p>
        </w:tc>
        <w:tc>
          <w:tcPr>
            <w:tcW w:w="2551" w:type="dxa"/>
            <w:shd w:val="pct10" w:color="auto" w:fill="auto"/>
            <w:vAlign w:val="center"/>
          </w:tcPr>
          <w:p w14:paraId="5095B70D" w14:textId="77777777" w:rsidR="00A44468" w:rsidRPr="009B1F46" w:rsidRDefault="00A44468" w:rsidP="00447629">
            <w:pPr>
              <w:autoSpaceDE w:val="0"/>
              <w:autoSpaceDN w:val="0"/>
              <w:adjustRightInd w:val="0"/>
              <w:spacing w:before="120" w:line="240" w:lineRule="auto"/>
              <w:ind w:firstLine="0"/>
              <w:jc w:val="center"/>
              <w:rPr>
                <w:rFonts w:ascii="Times New Roman" w:eastAsia="Calibri" w:hAnsi="Times New Roman" w:cs="Times New Roman"/>
                <w:b/>
                <w:sz w:val="18"/>
                <w:szCs w:val="20"/>
                <w:lang w:eastAsia="lv-LV"/>
              </w:rPr>
            </w:pPr>
            <w:r w:rsidRPr="009B1F46">
              <w:rPr>
                <w:rFonts w:ascii="Times New Roman" w:eastAsia="Calibri" w:hAnsi="Times New Roman" w:cs="Times New Roman"/>
                <w:b/>
                <w:sz w:val="18"/>
                <w:szCs w:val="20"/>
                <w:lang w:eastAsia="lv-LV"/>
              </w:rPr>
              <w:t>Pasākumi to mazināšanai</w:t>
            </w:r>
          </w:p>
        </w:tc>
      </w:tr>
      <w:tr w:rsidR="00A44468" w:rsidRPr="009B1F46" w14:paraId="4E498DF7" w14:textId="77777777" w:rsidTr="00447629">
        <w:tc>
          <w:tcPr>
            <w:tcW w:w="1985" w:type="dxa"/>
          </w:tcPr>
          <w:p w14:paraId="78837035" w14:textId="77777777" w:rsidR="00A44468" w:rsidRPr="009B1F46" w:rsidRDefault="00A22E85" w:rsidP="00447629">
            <w:pPr>
              <w:autoSpaceDE w:val="0"/>
              <w:autoSpaceDN w:val="0"/>
              <w:adjustRightInd w:val="0"/>
              <w:spacing w:before="120" w:line="240" w:lineRule="auto"/>
              <w:ind w:firstLine="0"/>
              <w:jc w:val="left"/>
              <w:rPr>
                <w:rFonts w:ascii="Times New Roman" w:eastAsia="Calibri" w:hAnsi="Times New Roman" w:cs="Times New Roman"/>
                <w:b/>
                <w:sz w:val="20"/>
                <w:szCs w:val="20"/>
                <w:lang w:eastAsia="lv-LV"/>
              </w:rPr>
            </w:pPr>
            <w:r w:rsidRPr="009B1F46">
              <w:rPr>
                <w:rFonts w:ascii="Times New Roman" w:eastAsia="Calibri" w:hAnsi="Times New Roman" w:cs="Times New Roman"/>
                <w:b/>
                <w:sz w:val="20"/>
                <w:szCs w:val="20"/>
                <w:lang w:eastAsia="lv-LV"/>
              </w:rPr>
              <w:t>Zālāju un krūmāju biotopi</w:t>
            </w:r>
          </w:p>
          <w:p w14:paraId="65748847" w14:textId="14D95A0E"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xml:space="preserve">Latvijā un ES aizsargājami biotopi, </w:t>
            </w:r>
            <w:r w:rsidRPr="009B1F46">
              <w:rPr>
                <w:rFonts w:ascii="Times New Roman" w:eastAsia="Calibri" w:hAnsi="Times New Roman" w:cs="Times New Roman"/>
                <w:sz w:val="20"/>
                <w:szCs w:val="20"/>
                <w:lang w:eastAsia="lv-LV"/>
              </w:rPr>
              <w:lastRenderedPageBreak/>
              <w:t>tiem r</w:t>
            </w:r>
            <w:r w:rsidR="00546E04">
              <w:rPr>
                <w:rFonts w:ascii="Times New Roman" w:eastAsia="Calibri" w:hAnsi="Times New Roman" w:cs="Times New Roman"/>
                <w:sz w:val="20"/>
                <w:szCs w:val="20"/>
                <w:lang w:eastAsia="lv-LV"/>
              </w:rPr>
              <w:t>aksturīgie procesi un funkcijas;</w:t>
            </w:r>
          </w:p>
          <w:p w14:paraId="429D02B4" w14:textId="2C7836CA"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Zālājiem raksturīgu, retu un aizsargājamu augu, bezmugu</w:t>
            </w:r>
            <w:r w:rsidR="00546E04">
              <w:rPr>
                <w:rFonts w:ascii="Times New Roman" w:eastAsia="Calibri" w:hAnsi="Times New Roman" w:cs="Times New Roman"/>
                <w:sz w:val="20"/>
                <w:szCs w:val="20"/>
                <w:lang w:eastAsia="lv-LV"/>
              </w:rPr>
              <w:t>rkaulnieku, putnu sugu dzīvotne;</w:t>
            </w:r>
          </w:p>
          <w:p w14:paraId="1C7D9759"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Dabiskie zālāji kā ainavas vērtība.</w:t>
            </w:r>
          </w:p>
        </w:tc>
        <w:tc>
          <w:tcPr>
            <w:tcW w:w="1843" w:type="dxa"/>
          </w:tcPr>
          <w:p w14:paraId="1923F0A6"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lastRenderedPageBreak/>
              <w:t>Vizuāli pievilcīga ainava;</w:t>
            </w:r>
          </w:p>
          <w:p w14:paraId="12D3D671"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lastRenderedPageBreak/>
              <w:t>Iespējas saņemt atbalstu pļaušanai vai ganīšanai;</w:t>
            </w:r>
          </w:p>
          <w:p w14:paraId="63D66120"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Ārstniecības un ar tradīcijām saistītu augu ievākšanas vieta;</w:t>
            </w:r>
          </w:p>
          <w:p w14:paraId="3258EBAE"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Apputeksnētāju barošanās vieta;</w:t>
            </w:r>
          </w:p>
          <w:p w14:paraId="185650FF"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Sēklu izplatīšanās nodrošināšana;</w:t>
            </w:r>
          </w:p>
          <w:p w14:paraId="426E17DC"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Augsnes loma barības vielu piesaistē un uzkrāšanā;</w:t>
            </w:r>
          </w:p>
          <w:p w14:paraId="149628DE"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Augsnes veidošanās un augsnes erozijas kontrole;</w:t>
            </w:r>
          </w:p>
          <w:p w14:paraId="5FAA8D3C"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Ūdens aprites cikla uzturēšana;</w:t>
            </w:r>
          </w:p>
          <w:p w14:paraId="2CF926AB"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Barības mājlopiem resurss;</w:t>
            </w:r>
          </w:p>
          <w:p w14:paraId="6D4D28DD"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Oglekļa piesaiste un noturēšana augsnē;</w:t>
            </w:r>
          </w:p>
          <w:p w14:paraId="44258FB6"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Vides izglītošanās/izziņas iespējas;</w:t>
            </w:r>
          </w:p>
          <w:p w14:paraId="70070278"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Kultūrainavas saglabāšanās.</w:t>
            </w:r>
          </w:p>
        </w:tc>
        <w:tc>
          <w:tcPr>
            <w:tcW w:w="2693" w:type="dxa"/>
          </w:tcPr>
          <w:p w14:paraId="57F6AF20" w14:textId="00A9891E" w:rsidR="00A44468" w:rsidRPr="009B1F46" w:rsidRDefault="00546E04"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lastRenderedPageBreak/>
              <w:t>(+) Zālāju pļaušana un ganīšana;</w:t>
            </w:r>
          </w:p>
          <w:p w14:paraId="2DA95071" w14:textId="5FBE5F29"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lastRenderedPageBreak/>
              <w:t>(-) Apsaimniekošanas trūkums, aizau</w:t>
            </w:r>
            <w:r w:rsidR="00546E04">
              <w:rPr>
                <w:rFonts w:ascii="Times New Roman" w:eastAsia="Calibri" w:hAnsi="Times New Roman" w:cs="Times New Roman"/>
                <w:sz w:val="20"/>
                <w:szCs w:val="20"/>
                <w:lang w:eastAsia="lv-LV"/>
              </w:rPr>
              <w:t>gšana ar krūmiem un niedrēm;</w:t>
            </w:r>
          </w:p>
          <w:p w14:paraId="537FD584" w14:textId="639C10DF"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Apsaimniekošanas pārtraukšana, nepiemērota apsaimnie</w:t>
            </w:r>
            <w:r w:rsidR="00546E04">
              <w:rPr>
                <w:rFonts w:ascii="Times New Roman" w:eastAsia="Calibri" w:hAnsi="Times New Roman" w:cs="Times New Roman"/>
                <w:sz w:val="20"/>
                <w:szCs w:val="20"/>
                <w:lang w:eastAsia="lv-LV"/>
              </w:rPr>
              <w:t>košana (kultivēšana, mēslošana);</w:t>
            </w:r>
          </w:p>
          <w:p w14:paraId="6A2F1A51" w14:textId="0BB97A4F"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Zālāju ilgstoša un regulāra applūšana (bebra ietekme)</w:t>
            </w:r>
            <w:r w:rsidR="00546E04">
              <w:rPr>
                <w:rFonts w:ascii="Times New Roman" w:eastAsia="Calibri" w:hAnsi="Times New Roman" w:cs="Times New Roman"/>
                <w:sz w:val="20"/>
                <w:szCs w:val="20"/>
                <w:lang w:eastAsia="lv-LV"/>
              </w:rPr>
              <w:t>;</w:t>
            </w:r>
          </w:p>
          <w:p w14:paraId="2C118ED0" w14:textId="5D877B5D"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Mežacūku ietekme</w:t>
            </w:r>
            <w:r w:rsidR="00546E04">
              <w:rPr>
                <w:rFonts w:ascii="Times New Roman" w:eastAsia="Calibri" w:hAnsi="Times New Roman" w:cs="Times New Roman"/>
                <w:sz w:val="20"/>
                <w:szCs w:val="20"/>
                <w:lang w:eastAsia="lv-LV"/>
              </w:rPr>
              <w:t>;</w:t>
            </w:r>
          </w:p>
          <w:p w14:paraId="38A07EEE" w14:textId="73B51424" w:rsidR="00E90BD4" w:rsidRPr="009B1F46" w:rsidRDefault="00E90BD4"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Vispārējie aizsardzības noteikumi pašlaik neaizliedz vairākas darbības, kas var tik</w:t>
            </w:r>
            <w:r w:rsidR="001B6B88">
              <w:rPr>
                <w:rFonts w:ascii="Times New Roman" w:eastAsia="Calibri" w:hAnsi="Times New Roman" w:cs="Times New Roman"/>
                <w:sz w:val="20"/>
                <w:szCs w:val="20"/>
                <w:lang w:eastAsia="lv-LV"/>
              </w:rPr>
              <w:t>t</w:t>
            </w:r>
            <w:r w:rsidRPr="009B1F46">
              <w:rPr>
                <w:rFonts w:ascii="Times New Roman" w:eastAsia="Calibri" w:hAnsi="Times New Roman" w:cs="Times New Roman"/>
                <w:sz w:val="20"/>
                <w:szCs w:val="20"/>
                <w:lang w:eastAsia="lv-LV"/>
              </w:rPr>
              <w:t xml:space="preserve"> izmantotas</w:t>
            </w:r>
            <w:r w:rsidR="001B6B88">
              <w:rPr>
                <w:rFonts w:ascii="Times New Roman" w:eastAsia="Calibri" w:hAnsi="Times New Roman" w:cs="Times New Roman"/>
                <w:sz w:val="20"/>
                <w:szCs w:val="20"/>
                <w:lang w:eastAsia="lv-LV"/>
              </w:rPr>
              <w:t>,</w:t>
            </w:r>
            <w:r w:rsidRPr="009B1F46">
              <w:rPr>
                <w:rFonts w:ascii="Times New Roman" w:eastAsia="Calibri" w:hAnsi="Times New Roman" w:cs="Times New Roman"/>
                <w:sz w:val="20"/>
                <w:szCs w:val="20"/>
                <w:lang w:eastAsia="lv-LV"/>
              </w:rPr>
              <w:t xml:space="preserve"> lai iznīcinātu dabas vērtības DL teritorijā.</w:t>
            </w:r>
          </w:p>
          <w:p w14:paraId="0032413D"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p>
          <w:p w14:paraId="22FD6D4C"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p>
          <w:p w14:paraId="6F56AF8F"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p>
        </w:tc>
        <w:tc>
          <w:tcPr>
            <w:tcW w:w="2551" w:type="dxa"/>
          </w:tcPr>
          <w:p w14:paraId="6B99FCF4" w14:textId="1304ACE9"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lastRenderedPageBreak/>
              <w:t>Ekstensīva pļaušana ar zāles novākšanu vienu vai divas reize</w:t>
            </w:r>
            <w:r w:rsidR="00546E04">
              <w:rPr>
                <w:rFonts w:ascii="Times New Roman" w:eastAsia="Calibri" w:hAnsi="Times New Roman" w:cs="Times New Roman"/>
                <w:sz w:val="20"/>
                <w:szCs w:val="20"/>
                <w:lang w:eastAsia="lv-LV"/>
              </w:rPr>
              <w:t>s gadā atkarībā no biotopa tipa;</w:t>
            </w:r>
          </w:p>
          <w:p w14:paraId="0D8A0E29" w14:textId="64D2B064" w:rsidR="00A44468" w:rsidRPr="009B1F46" w:rsidRDefault="00546E04"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lastRenderedPageBreak/>
              <w:t>Mērena noganīšana;</w:t>
            </w:r>
          </w:p>
          <w:p w14:paraId="044DF591" w14:textId="49161871"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Zālāju biotopu izveidošanai vietās, kur notikusi pļavu aizaugšana ar krūmiem un kokiem pirms zālāju biotopu apsaimniekošanas pasākumu īstenošanas, veicot pļavu pļaušanu un/vai noganīšanu,</w:t>
            </w:r>
            <w:r w:rsidR="00546E04">
              <w:rPr>
                <w:rFonts w:ascii="Times New Roman" w:eastAsia="Calibri" w:hAnsi="Times New Roman" w:cs="Times New Roman"/>
                <w:sz w:val="20"/>
                <w:szCs w:val="20"/>
                <w:lang w:eastAsia="lv-LV"/>
              </w:rPr>
              <w:t xml:space="preserve"> jāveic koku un krūmu izciršana;</w:t>
            </w:r>
          </w:p>
          <w:p w14:paraId="3DD277C5" w14:textId="77777777" w:rsidR="00E90BD4" w:rsidRPr="009B1F46" w:rsidRDefault="00E90BD4"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Individuālo aizsardzības un izmantošanas noteikumu izveidošana.</w:t>
            </w:r>
          </w:p>
        </w:tc>
      </w:tr>
      <w:tr w:rsidR="00A44468" w:rsidRPr="009B1F46" w14:paraId="79FFAA2D" w14:textId="77777777" w:rsidTr="00447629">
        <w:tc>
          <w:tcPr>
            <w:tcW w:w="1985" w:type="dxa"/>
          </w:tcPr>
          <w:p w14:paraId="76D82EEB"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
                <w:bCs/>
                <w:sz w:val="20"/>
                <w:szCs w:val="20"/>
                <w:lang w:eastAsia="lv-LV"/>
              </w:rPr>
            </w:pPr>
            <w:r w:rsidRPr="009B1F46">
              <w:rPr>
                <w:rFonts w:ascii="Times New Roman" w:eastAsia="Calibri" w:hAnsi="Times New Roman" w:cs="Times New Roman"/>
                <w:b/>
                <w:bCs/>
                <w:sz w:val="20"/>
                <w:szCs w:val="20"/>
                <w:lang w:eastAsia="lv-LV"/>
              </w:rPr>
              <w:lastRenderedPageBreak/>
              <w:t>Mežu biotopi</w:t>
            </w:r>
          </w:p>
          <w:p w14:paraId="5E8CE6AE" w14:textId="59585C70"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Latvijā un ES aizsargājami biotopi, tiem r</w:t>
            </w:r>
            <w:r w:rsidR="00546E04">
              <w:rPr>
                <w:rFonts w:ascii="Times New Roman" w:eastAsia="Calibri" w:hAnsi="Times New Roman" w:cs="Times New Roman"/>
                <w:bCs/>
                <w:sz w:val="20"/>
                <w:szCs w:val="20"/>
                <w:lang w:eastAsia="lv-LV"/>
              </w:rPr>
              <w:t>aksturīgie procesi un funkcijas;</w:t>
            </w:r>
          </w:p>
          <w:p w14:paraId="5E7A7E0C"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Mežiem raksturīgu, retu un aizsargājamu augu, sēņu, ķērpju, sūnu, bezmugurkaulnieku un zīdītāju sugu dzīvotne.</w:t>
            </w:r>
          </w:p>
        </w:tc>
        <w:tc>
          <w:tcPr>
            <w:tcW w:w="1843" w:type="dxa"/>
          </w:tcPr>
          <w:p w14:paraId="1C426E39"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Gaisa kvalitātes nodrošināšana un trokšņu mazināšana;</w:t>
            </w:r>
          </w:p>
          <w:p w14:paraId="3B8B4EB5"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Oglekļa piesaiste;</w:t>
            </w:r>
          </w:p>
          <w:p w14:paraId="6A5752F6"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Ūdens aprites cikla uzturēšana;</w:t>
            </w:r>
          </w:p>
          <w:p w14:paraId="3316A612"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Apputeksnēšanas un sēklu izplatīšanās nodrošināšana;</w:t>
            </w:r>
          </w:p>
          <w:p w14:paraId="06EDE04D"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Augsnes loma barības vielu piesaistē un uzkrāšanā, augsnes veidošanās;</w:t>
            </w:r>
          </w:p>
          <w:p w14:paraId="6EC2A2B1"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 xml:space="preserve">Vizuāli augstvērtīgas </w:t>
            </w:r>
            <w:r w:rsidRPr="009B1F46">
              <w:rPr>
                <w:rFonts w:ascii="Times New Roman" w:eastAsia="Calibri" w:hAnsi="Times New Roman" w:cs="Times New Roman"/>
                <w:bCs/>
                <w:sz w:val="20"/>
                <w:szCs w:val="20"/>
                <w:lang w:eastAsia="lv-LV"/>
              </w:rPr>
              <w:lastRenderedPageBreak/>
              <w:t>ainavas būtiska sastāvdaļa;</w:t>
            </w:r>
          </w:p>
          <w:p w14:paraId="3BE84D66"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Pastaigu un aktīvās atpūtas vieta;</w:t>
            </w:r>
          </w:p>
          <w:p w14:paraId="59EE0783"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Vides izglītošanās/izziņas iespēju nodrošināšana;</w:t>
            </w:r>
          </w:p>
          <w:p w14:paraId="1BA3150B"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Ogošanas, sēņošanas un ārstniecības augu vākšanas vieta;</w:t>
            </w:r>
          </w:p>
          <w:p w14:paraId="5A6B026A" w14:textId="6A4867F2"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Kompensāciju iespējas par mežsaimni</w:t>
            </w:r>
            <w:r w:rsidR="00611AED">
              <w:rPr>
                <w:rFonts w:ascii="Times New Roman" w:eastAsia="Calibri" w:hAnsi="Times New Roman" w:cs="Times New Roman"/>
                <w:bCs/>
                <w:sz w:val="20"/>
                <w:szCs w:val="20"/>
                <w:lang w:eastAsia="lv-LV"/>
              </w:rPr>
              <w:t>eciskās darbības ierobežojumiem.</w:t>
            </w:r>
          </w:p>
        </w:tc>
        <w:tc>
          <w:tcPr>
            <w:tcW w:w="2693" w:type="dxa"/>
          </w:tcPr>
          <w:p w14:paraId="564877EB" w14:textId="606863A5"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lastRenderedPageBreak/>
              <w:t xml:space="preserve">(+) ĪADT ar meža zemes lietošanas veidu kategorijas </w:t>
            </w:r>
            <w:r w:rsidR="00CB3F43">
              <w:rPr>
                <w:rFonts w:ascii="Times New Roman" w:eastAsia="Calibri" w:hAnsi="Times New Roman" w:cs="Times New Roman"/>
                <w:bCs/>
                <w:sz w:val="20"/>
                <w:szCs w:val="20"/>
                <w:lang w:eastAsia="lv-LV"/>
              </w:rPr>
              <w:t>maiņas un kailcirtes aizliegumi;</w:t>
            </w:r>
          </w:p>
          <w:p w14:paraId="352D634A"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 Mežsaimnieciskā darbība, t.sk. kritalu, sausu un bojātu koku izvākšana, tādas izlases cirtes, kas degradē meža dabisko struktūru – veido vienādvecuma audzes.</w:t>
            </w:r>
          </w:p>
        </w:tc>
        <w:tc>
          <w:tcPr>
            <w:tcW w:w="2551" w:type="dxa"/>
          </w:tcPr>
          <w:p w14:paraId="2946DD75" w14:textId="37C8649A"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Neiejau</w:t>
            </w:r>
            <w:r w:rsidR="00CB3F43">
              <w:rPr>
                <w:rFonts w:ascii="Times New Roman" w:eastAsia="Calibri" w:hAnsi="Times New Roman" w:cs="Times New Roman"/>
                <w:sz w:val="20"/>
                <w:szCs w:val="20"/>
                <w:lang w:eastAsia="lv-LV"/>
              </w:rPr>
              <w:t>kšanās mežu dabiskajos procesos;</w:t>
            </w:r>
          </w:p>
          <w:p w14:paraId="1EAAA799" w14:textId="25A0168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Nevēl</w:t>
            </w:r>
            <w:r w:rsidR="00CB3F43">
              <w:rPr>
                <w:rFonts w:ascii="Times New Roman" w:eastAsia="Calibri" w:hAnsi="Times New Roman" w:cs="Times New Roman"/>
                <w:sz w:val="20"/>
                <w:szCs w:val="20"/>
                <w:lang w:eastAsia="lv-LV"/>
              </w:rPr>
              <w:t>amā pameža un paaugas izvākšana;</w:t>
            </w:r>
          </w:p>
          <w:p w14:paraId="13EC671C" w14:textId="05505F74"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Hidroloģiskā režīma uzturēšana, regulāri kopjot vēsturiskās virszemes noteces, t.sk. strautus un grāvjus, t.sk. virszemes ūdensteču atbrīvošana no bebru aizsprostiem ārpus regul</w:t>
            </w:r>
            <w:r w:rsidR="00CB3F43">
              <w:rPr>
                <w:rFonts w:ascii="Times New Roman" w:eastAsia="Calibri" w:hAnsi="Times New Roman" w:cs="Times New Roman"/>
                <w:sz w:val="20"/>
                <w:szCs w:val="20"/>
                <w:lang w:eastAsia="lv-LV"/>
              </w:rPr>
              <w:t>ējamā režīma funkcionālās zonas;</w:t>
            </w:r>
          </w:p>
          <w:p w14:paraId="6F3C5E6F"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Bebru skaita regulēšana.</w:t>
            </w:r>
          </w:p>
        </w:tc>
      </w:tr>
      <w:tr w:rsidR="00A44468" w:rsidRPr="009B1F46" w14:paraId="16A450B8" w14:textId="77777777" w:rsidTr="00447629">
        <w:tc>
          <w:tcPr>
            <w:tcW w:w="1985" w:type="dxa"/>
          </w:tcPr>
          <w:p w14:paraId="6030893D" w14:textId="77777777" w:rsidR="00A44468" w:rsidRPr="009B1F46" w:rsidRDefault="00A22E85" w:rsidP="00447629">
            <w:pPr>
              <w:autoSpaceDE w:val="0"/>
              <w:autoSpaceDN w:val="0"/>
              <w:adjustRightInd w:val="0"/>
              <w:spacing w:before="120" w:line="240" w:lineRule="auto"/>
              <w:ind w:firstLine="0"/>
              <w:jc w:val="left"/>
              <w:rPr>
                <w:rFonts w:ascii="Times New Roman" w:eastAsia="Calibri" w:hAnsi="Times New Roman" w:cs="Times New Roman"/>
                <w:b/>
                <w:bCs/>
                <w:sz w:val="20"/>
                <w:szCs w:val="20"/>
                <w:lang w:eastAsia="lv-LV"/>
              </w:rPr>
            </w:pPr>
            <w:r w:rsidRPr="009B1F46">
              <w:rPr>
                <w:rFonts w:ascii="Times New Roman" w:eastAsia="Calibri" w:hAnsi="Times New Roman" w:cs="Times New Roman"/>
                <w:b/>
                <w:bCs/>
                <w:sz w:val="20"/>
                <w:szCs w:val="20"/>
                <w:lang w:eastAsia="lv-LV"/>
              </w:rPr>
              <w:t>Purvu</w:t>
            </w:r>
            <w:r w:rsidR="00A44468" w:rsidRPr="009B1F46">
              <w:rPr>
                <w:rFonts w:ascii="Times New Roman" w:eastAsia="Calibri" w:hAnsi="Times New Roman" w:cs="Times New Roman"/>
                <w:b/>
                <w:bCs/>
                <w:sz w:val="20"/>
                <w:szCs w:val="20"/>
                <w:lang w:eastAsia="lv-LV"/>
              </w:rPr>
              <w:t xml:space="preserve"> biotopi</w:t>
            </w:r>
          </w:p>
          <w:p w14:paraId="410DE3F8" w14:textId="771A1DD8"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Latvijā un ES aizsargājami biotopi, tiem ra</w:t>
            </w:r>
            <w:r w:rsidR="00CB3F43">
              <w:rPr>
                <w:rFonts w:ascii="Times New Roman" w:eastAsia="Calibri" w:hAnsi="Times New Roman" w:cs="Times New Roman"/>
                <w:bCs/>
                <w:sz w:val="20"/>
                <w:szCs w:val="20"/>
                <w:lang w:eastAsia="lv-LV"/>
              </w:rPr>
              <w:t>ksturīgie procesi un funkcijas;</w:t>
            </w:r>
          </w:p>
          <w:p w14:paraId="4CEF6FC5" w14:textId="4038C9DB"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Cs/>
                <w:sz w:val="20"/>
                <w:szCs w:val="20"/>
                <w:lang w:eastAsia="lv-LV"/>
              </w:rPr>
            </w:pPr>
            <w:r w:rsidRPr="009B1F46">
              <w:rPr>
                <w:rFonts w:ascii="Times New Roman" w:eastAsia="Calibri" w:hAnsi="Times New Roman" w:cs="Times New Roman"/>
                <w:bCs/>
                <w:sz w:val="20"/>
                <w:szCs w:val="20"/>
                <w:lang w:eastAsia="lv-LV"/>
              </w:rPr>
              <w:t xml:space="preserve">Avotiem raksturīgu, retu un aizsargājamu augu, ķērpju, sūnu, un </w:t>
            </w:r>
            <w:r w:rsidR="00CB3F43">
              <w:rPr>
                <w:rFonts w:ascii="Times New Roman" w:eastAsia="Calibri" w:hAnsi="Times New Roman" w:cs="Times New Roman"/>
                <w:bCs/>
                <w:sz w:val="20"/>
                <w:szCs w:val="20"/>
                <w:lang w:eastAsia="lv-LV"/>
              </w:rPr>
              <w:t>bezmugurkaulnieku sugu dzīvotne;</w:t>
            </w:r>
          </w:p>
          <w:p w14:paraId="189FA7C5"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
                <w:bCs/>
                <w:sz w:val="20"/>
                <w:szCs w:val="20"/>
                <w:lang w:eastAsia="lv-LV"/>
              </w:rPr>
            </w:pPr>
            <w:r w:rsidRPr="009B1F46">
              <w:rPr>
                <w:rFonts w:ascii="Times New Roman" w:eastAsia="Calibri" w:hAnsi="Times New Roman" w:cs="Times New Roman"/>
                <w:bCs/>
                <w:sz w:val="20"/>
                <w:szCs w:val="20"/>
                <w:lang w:eastAsia="lv-LV"/>
              </w:rPr>
              <w:t>Avotu ūdens plūsma kā apkārtējo biotopu pastāvēšanas priekšnosacījums.</w:t>
            </w:r>
          </w:p>
        </w:tc>
        <w:tc>
          <w:tcPr>
            <w:tcW w:w="1843" w:type="dxa"/>
          </w:tcPr>
          <w:p w14:paraId="3FF3E3D1"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Vizuāli pievilcīga ainava;</w:t>
            </w:r>
          </w:p>
          <w:p w14:paraId="0A77AC0F"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Ārstniecības un ar tradīcijām saistītu augu ievākšanas vieta;</w:t>
            </w:r>
          </w:p>
          <w:p w14:paraId="2C107AD7"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Ūdens aprites cikla uzturēšana;</w:t>
            </w:r>
          </w:p>
          <w:p w14:paraId="0F455736"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Vides izglītošanās/izziņas iespējas;</w:t>
            </w:r>
          </w:p>
          <w:p w14:paraId="722F6292"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Citām dabas vērtībām nepieciešamo apstākļu nodrošināšana;</w:t>
            </w:r>
          </w:p>
          <w:p w14:paraId="1EE55E79" w14:textId="6DC98BB3"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xml:space="preserve">Apkārtējo teritoriju labāka </w:t>
            </w:r>
            <w:r w:rsidR="00CB3F43">
              <w:rPr>
                <w:rFonts w:ascii="Times New Roman" w:eastAsia="Calibri" w:hAnsi="Times New Roman" w:cs="Times New Roman"/>
                <w:sz w:val="20"/>
                <w:szCs w:val="20"/>
                <w:lang w:eastAsia="lv-LV"/>
              </w:rPr>
              <w:t>izturība pret sausuma periodiem.</w:t>
            </w:r>
          </w:p>
        </w:tc>
        <w:tc>
          <w:tcPr>
            <w:tcW w:w="2693" w:type="dxa"/>
          </w:tcPr>
          <w:p w14:paraId="6065FCEE"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Neiejaukšanās dabiskajos procesos;</w:t>
            </w:r>
          </w:p>
          <w:p w14:paraId="43A52069"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Noganīšana;</w:t>
            </w:r>
          </w:p>
          <w:p w14:paraId="30D92FD7"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Avotu tecējuma izmaiņas;</w:t>
            </w:r>
          </w:p>
          <w:p w14:paraId="170D20D4" w14:textId="7D947700"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A</w:t>
            </w:r>
            <w:r w:rsidR="00CB3F43">
              <w:rPr>
                <w:rFonts w:ascii="Times New Roman" w:eastAsia="Calibri" w:hAnsi="Times New Roman" w:cs="Times New Roman"/>
                <w:sz w:val="20"/>
                <w:szCs w:val="20"/>
                <w:lang w:eastAsia="lv-LV"/>
              </w:rPr>
              <w:t>votu pārlieku stipra aizaugšana.</w:t>
            </w:r>
          </w:p>
          <w:p w14:paraId="6DB110B2"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p>
        </w:tc>
        <w:tc>
          <w:tcPr>
            <w:tcW w:w="2551" w:type="dxa"/>
          </w:tcPr>
          <w:p w14:paraId="3CDA78E5"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Noganīt avota krastus, taču neļaut lopiem pārlieku avotus izmīdīt;</w:t>
            </w:r>
          </w:p>
          <w:p w14:paraId="245CC954"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Nelietot smago tehniku avotu izteku tuvumā, lai izvairītos no avotu izteku aizspiešanas.</w:t>
            </w:r>
          </w:p>
        </w:tc>
      </w:tr>
      <w:tr w:rsidR="00A44468" w:rsidRPr="009B1F46" w14:paraId="32DD2757" w14:textId="77777777" w:rsidTr="00447629">
        <w:tc>
          <w:tcPr>
            <w:tcW w:w="1985" w:type="dxa"/>
          </w:tcPr>
          <w:p w14:paraId="38B954F9"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
                <w:bCs/>
                <w:sz w:val="20"/>
                <w:szCs w:val="20"/>
                <w:lang w:eastAsia="lv-LV"/>
              </w:rPr>
            </w:pPr>
            <w:r w:rsidRPr="009B1F46">
              <w:rPr>
                <w:rFonts w:ascii="Times New Roman" w:eastAsia="Calibri" w:hAnsi="Times New Roman" w:cs="Times New Roman"/>
                <w:b/>
                <w:bCs/>
                <w:sz w:val="20"/>
                <w:szCs w:val="20"/>
                <w:lang w:eastAsia="lv-LV"/>
              </w:rPr>
              <w:t>Augi</w:t>
            </w:r>
          </w:p>
          <w:p w14:paraId="38FD9BCA"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xml:space="preserve">Retas un/vai aizsargājamas vaskulāro augu </w:t>
            </w:r>
            <w:r w:rsidR="00177432" w:rsidRPr="009B1F46">
              <w:rPr>
                <w:rFonts w:ascii="Times New Roman" w:eastAsia="Calibri" w:hAnsi="Times New Roman" w:cs="Times New Roman"/>
                <w:sz w:val="20"/>
                <w:szCs w:val="20"/>
                <w:lang w:eastAsia="lv-LV"/>
              </w:rPr>
              <w:t xml:space="preserve">un sūnu </w:t>
            </w:r>
            <w:r w:rsidRPr="009B1F46">
              <w:rPr>
                <w:rFonts w:ascii="Times New Roman" w:eastAsia="Calibri" w:hAnsi="Times New Roman" w:cs="Times New Roman"/>
                <w:sz w:val="20"/>
                <w:szCs w:val="20"/>
                <w:lang w:eastAsia="lv-LV"/>
              </w:rPr>
              <w:t>sugas.</w:t>
            </w:r>
          </w:p>
        </w:tc>
        <w:tc>
          <w:tcPr>
            <w:tcW w:w="1843" w:type="dxa"/>
          </w:tcPr>
          <w:p w14:paraId="744E6B39" w14:textId="77777777" w:rsidR="00A44468" w:rsidRPr="009B1F46" w:rsidRDefault="000E502E"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Estētiska</w:t>
            </w:r>
            <w:r w:rsidR="00A44468" w:rsidRPr="009B1F46">
              <w:rPr>
                <w:rFonts w:ascii="Times New Roman" w:eastAsia="Calibri" w:hAnsi="Times New Roman" w:cs="Times New Roman"/>
                <w:sz w:val="20"/>
                <w:szCs w:val="20"/>
                <w:lang w:eastAsia="lv-LV"/>
              </w:rPr>
              <w:t>, izziņas vērtība;</w:t>
            </w:r>
          </w:p>
          <w:p w14:paraId="7F74578C"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Apputeksnētāju barošanās iespējas;</w:t>
            </w:r>
          </w:p>
          <w:p w14:paraId="2D4FA127"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Iedvesmas avots mākslā;</w:t>
            </w:r>
          </w:p>
          <w:p w14:paraId="62E6226B" w14:textId="0969F11E" w:rsidR="00A44468"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Genofonda saglabāšanās.</w:t>
            </w:r>
          </w:p>
        </w:tc>
        <w:tc>
          <w:tcPr>
            <w:tcW w:w="2693" w:type="dxa"/>
          </w:tcPr>
          <w:p w14:paraId="31C34720" w14:textId="0CD1D61D" w:rsidR="00A44468"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ĪADT statuss;</w:t>
            </w:r>
          </w:p>
          <w:p w14:paraId="2B8C71D0" w14:textId="77777777" w:rsidR="00A44468" w:rsidRPr="009B1F46" w:rsidRDefault="000E502E"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xml:space="preserve">(-) Pļavu aizaugšana </w:t>
            </w:r>
            <w:r w:rsidR="00A44468" w:rsidRPr="009B1F46">
              <w:rPr>
                <w:rFonts w:ascii="Times New Roman" w:eastAsia="Calibri" w:hAnsi="Times New Roman" w:cs="Times New Roman"/>
                <w:sz w:val="20"/>
                <w:szCs w:val="20"/>
                <w:lang w:eastAsia="lv-LV"/>
              </w:rPr>
              <w:t xml:space="preserve">apsaimniekošanas </w:t>
            </w:r>
            <w:r w:rsidRPr="009B1F46">
              <w:rPr>
                <w:rFonts w:ascii="Times New Roman" w:eastAsia="Calibri" w:hAnsi="Times New Roman" w:cs="Times New Roman"/>
                <w:sz w:val="20"/>
                <w:szCs w:val="20"/>
                <w:lang w:eastAsia="lv-LV"/>
              </w:rPr>
              <w:t xml:space="preserve">trūkuma vai nepareizas apsaimniekošanas </w:t>
            </w:r>
            <w:r w:rsidR="00A44468" w:rsidRPr="009B1F46">
              <w:rPr>
                <w:rFonts w:ascii="Times New Roman" w:eastAsia="Calibri" w:hAnsi="Times New Roman" w:cs="Times New Roman"/>
                <w:sz w:val="20"/>
                <w:szCs w:val="20"/>
                <w:lang w:eastAsia="lv-LV"/>
              </w:rPr>
              <w:t>rezultātā.</w:t>
            </w:r>
          </w:p>
        </w:tc>
        <w:tc>
          <w:tcPr>
            <w:tcW w:w="2551" w:type="dxa"/>
          </w:tcPr>
          <w:p w14:paraId="45F71493" w14:textId="61AC6FDB" w:rsidR="00A44468" w:rsidRPr="009B1F46" w:rsidRDefault="00842871"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ĪA</w:t>
            </w:r>
            <w:r w:rsidR="00A44468" w:rsidRPr="009B1F46">
              <w:rPr>
                <w:rFonts w:ascii="Times New Roman" w:eastAsia="Calibri" w:hAnsi="Times New Roman" w:cs="Times New Roman"/>
                <w:sz w:val="20"/>
                <w:szCs w:val="20"/>
                <w:lang w:eastAsia="lv-LV"/>
              </w:rPr>
              <w:t xml:space="preserve"> augu</w:t>
            </w:r>
            <w:r w:rsidR="00177432" w:rsidRPr="009B1F46">
              <w:rPr>
                <w:rFonts w:ascii="Times New Roman" w:eastAsia="Calibri" w:hAnsi="Times New Roman" w:cs="Times New Roman"/>
                <w:sz w:val="20"/>
                <w:szCs w:val="20"/>
                <w:lang w:eastAsia="lv-LV"/>
              </w:rPr>
              <w:t xml:space="preserve"> un sūnu</w:t>
            </w:r>
            <w:r w:rsidR="00A44468" w:rsidRPr="009B1F46">
              <w:rPr>
                <w:rFonts w:ascii="Times New Roman" w:eastAsia="Calibri" w:hAnsi="Times New Roman" w:cs="Times New Roman"/>
                <w:sz w:val="20"/>
                <w:szCs w:val="20"/>
                <w:lang w:eastAsia="lv-LV"/>
              </w:rPr>
              <w:t xml:space="preserve"> sugu aizsardzība īstenojama, apsaimniekojot to dzīvotnes: avotu, zālāju un meža biotopus.</w:t>
            </w:r>
          </w:p>
        </w:tc>
      </w:tr>
      <w:tr w:rsidR="00A44468" w:rsidRPr="009B1F46" w14:paraId="3F5ADA84" w14:textId="77777777" w:rsidTr="00447629">
        <w:tc>
          <w:tcPr>
            <w:tcW w:w="1985" w:type="dxa"/>
          </w:tcPr>
          <w:p w14:paraId="693B0992"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
                <w:bCs/>
                <w:sz w:val="20"/>
                <w:szCs w:val="20"/>
                <w:lang w:eastAsia="lv-LV"/>
              </w:rPr>
            </w:pPr>
            <w:r w:rsidRPr="009B1F46">
              <w:rPr>
                <w:rFonts w:ascii="Times New Roman" w:eastAsia="Calibri" w:hAnsi="Times New Roman" w:cs="Times New Roman"/>
                <w:b/>
                <w:bCs/>
                <w:sz w:val="20"/>
                <w:szCs w:val="20"/>
                <w:lang w:eastAsia="lv-LV"/>
              </w:rPr>
              <w:t>Bezmugurkaulnieki</w:t>
            </w:r>
          </w:p>
          <w:p w14:paraId="18EB257F"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xml:space="preserve">Retas un/vai aizsargājamas </w:t>
            </w:r>
            <w:r w:rsidRPr="009B1F46">
              <w:rPr>
                <w:rFonts w:ascii="Times New Roman" w:eastAsia="Calibri" w:hAnsi="Times New Roman" w:cs="Times New Roman"/>
                <w:sz w:val="20"/>
                <w:szCs w:val="20"/>
                <w:lang w:eastAsia="lv-LV"/>
              </w:rPr>
              <w:lastRenderedPageBreak/>
              <w:t>bezmugurkaulnieku sugas.</w:t>
            </w:r>
          </w:p>
          <w:p w14:paraId="100A2B7E"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
                <w:bCs/>
                <w:sz w:val="20"/>
                <w:szCs w:val="20"/>
                <w:lang w:eastAsia="lv-LV"/>
              </w:rPr>
            </w:pPr>
          </w:p>
        </w:tc>
        <w:tc>
          <w:tcPr>
            <w:tcW w:w="1843" w:type="dxa"/>
          </w:tcPr>
          <w:p w14:paraId="713336A5"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lastRenderedPageBreak/>
              <w:t>Izziņas vērtība;</w:t>
            </w:r>
          </w:p>
          <w:p w14:paraId="54C448C8"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lastRenderedPageBreak/>
              <w:t>Ekosistēmu līdzsvara saglabāšana;</w:t>
            </w:r>
          </w:p>
          <w:p w14:paraId="09290FC7" w14:textId="7A1A8161"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Genofonda sagl</w:t>
            </w:r>
            <w:r w:rsidR="00CB3F43">
              <w:rPr>
                <w:rFonts w:ascii="Times New Roman" w:eastAsia="Calibri" w:hAnsi="Times New Roman" w:cs="Times New Roman"/>
                <w:sz w:val="20"/>
                <w:szCs w:val="20"/>
                <w:lang w:eastAsia="lv-LV"/>
              </w:rPr>
              <w:t>abāšanās.</w:t>
            </w:r>
          </w:p>
        </w:tc>
        <w:tc>
          <w:tcPr>
            <w:tcW w:w="2693" w:type="dxa"/>
          </w:tcPr>
          <w:p w14:paraId="074F0715" w14:textId="5C68347A" w:rsidR="000E502E"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lastRenderedPageBreak/>
              <w:t>(+) ĪADT statuss;</w:t>
            </w:r>
          </w:p>
          <w:p w14:paraId="7DCF7689" w14:textId="10A2C3FA" w:rsidR="00A44468"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Pļavu aizaugšana;</w:t>
            </w:r>
          </w:p>
          <w:p w14:paraId="1B0351AB"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lastRenderedPageBreak/>
              <w:t>(-) Mežsaimnieciskā darbība, t.sk. kritalu, sausu un bojātu koku izvākšana.</w:t>
            </w:r>
          </w:p>
        </w:tc>
        <w:tc>
          <w:tcPr>
            <w:tcW w:w="2551" w:type="dxa"/>
          </w:tcPr>
          <w:p w14:paraId="6960D62D" w14:textId="77777777" w:rsidR="00A44468" w:rsidRPr="009B1F46" w:rsidRDefault="00EA7E56"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lastRenderedPageBreak/>
              <w:t>Neiejaukšanās dabiskajos sugu dzīves</w:t>
            </w:r>
            <w:r w:rsidR="00A44468" w:rsidRPr="009B1F46">
              <w:rPr>
                <w:rFonts w:ascii="Times New Roman" w:eastAsia="Calibri" w:hAnsi="Times New Roman" w:cs="Times New Roman"/>
                <w:sz w:val="20"/>
                <w:szCs w:val="20"/>
                <w:lang w:eastAsia="lv-LV"/>
              </w:rPr>
              <w:t xml:space="preserve"> procesos;</w:t>
            </w:r>
          </w:p>
          <w:p w14:paraId="43055A02" w14:textId="6C517233" w:rsidR="00A44468"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lastRenderedPageBreak/>
              <w:t>Zālāju regulāra apsaimniekošana.</w:t>
            </w:r>
          </w:p>
        </w:tc>
      </w:tr>
      <w:tr w:rsidR="00EA3DF0" w:rsidRPr="009B1F46" w14:paraId="4CC6CB78" w14:textId="77777777" w:rsidTr="00447629">
        <w:tc>
          <w:tcPr>
            <w:tcW w:w="1985" w:type="dxa"/>
          </w:tcPr>
          <w:p w14:paraId="1B7DC0FD" w14:textId="77777777" w:rsidR="00EA3DF0" w:rsidRPr="009B1F46" w:rsidRDefault="00EA3DF0" w:rsidP="00447629">
            <w:pPr>
              <w:autoSpaceDE w:val="0"/>
              <w:autoSpaceDN w:val="0"/>
              <w:adjustRightInd w:val="0"/>
              <w:spacing w:before="120" w:line="240" w:lineRule="auto"/>
              <w:ind w:firstLine="0"/>
              <w:jc w:val="left"/>
              <w:rPr>
                <w:rFonts w:ascii="Times New Roman" w:eastAsia="Calibri" w:hAnsi="Times New Roman" w:cs="Times New Roman"/>
                <w:b/>
                <w:bCs/>
                <w:sz w:val="20"/>
                <w:szCs w:val="20"/>
                <w:lang w:eastAsia="lv-LV"/>
              </w:rPr>
            </w:pPr>
            <w:r w:rsidRPr="009B1F46">
              <w:rPr>
                <w:rFonts w:ascii="Times New Roman" w:eastAsia="Calibri" w:hAnsi="Times New Roman" w:cs="Times New Roman"/>
                <w:b/>
                <w:bCs/>
                <w:sz w:val="20"/>
                <w:szCs w:val="20"/>
                <w:lang w:eastAsia="lv-LV"/>
              </w:rPr>
              <w:lastRenderedPageBreak/>
              <w:t>Zīdītāji</w:t>
            </w:r>
          </w:p>
          <w:p w14:paraId="426164E1" w14:textId="77777777" w:rsidR="00EA3DF0" w:rsidRPr="009B1F46" w:rsidRDefault="00EA3DF0" w:rsidP="00EA3DF0">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Retas un/vai aizsargājamas zīdītāju sugas.</w:t>
            </w:r>
          </w:p>
          <w:p w14:paraId="2D67E3B5" w14:textId="77777777" w:rsidR="00EA3DF0" w:rsidRPr="009B1F46" w:rsidRDefault="00EA3DF0" w:rsidP="00447629">
            <w:pPr>
              <w:autoSpaceDE w:val="0"/>
              <w:autoSpaceDN w:val="0"/>
              <w:adjustRightInd w:val="0"/>
              <w:spacing w:before="120" w:line="240" w:lineRule="auto"/>
              <w:ind w:firstLine="0"/>
              <w:jc w:val="left"/>
              <w:rPr>
                <w:rFonts w:ascii="Times New Roman" w:eastAsia="Calibri" w:hAnsi="Times New Roman" w:cs="Times New Roman"/>
                <w:b/>
                <w:bCs/>
                <w:sz w:val="20"/>
                <w:szCs w:val="20"/>
                <w:lang w:eastAsia="lv-LV"/>
              </w:rPr>
            </w:pPr>
          </w:p>
        </w:tc>
        <w:tc>
          <w:tcPr>
            <w:tcW w:w="1843" w:type="dxa"/>
          </w:tcPr>
          <w:p w14:paraId="059753AD" w14:textId="77777777" w:rsidR="000E502E" w:rsidRPr="009B1F46" w:rsidRDefault="000E502E" w:rsidP="000E502E">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Izziņas vērtība;</w:t>
            </w:r>
          </w:p>
          <w:p w14:paraId="1971BAD0" w14:textId="77777777" w:rsidR="000E502E" w:rsidRPr="009B1F46" w:rsidRDefault="000E502E" w:rsidP="000E502E">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Ekosistēmu līdzsvara saglabāšana;</w:t>
            </w:r>
          </w:p>
          <w:p w14:paraId="3B18826C" w14:textId="47E4214C" w:rsidR="00EA3DF0" w:rsidRPr="009B1F46" w:rsidRDefault="00CB3F43" w:rsidP="000E502E">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Genofonda saglabāšanās.</w:t>
            </w:r>
          </w:p>
        </w:tc>
        <w:tc>
          <w:tcPr>
            <w:tcW w:w="2693" w:type="dxa"/>
          </w:tcPr>
          <w:p w14:paraId="3650404D" w14:textId="50C82597" w:rsidR="000E502E"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ĪADT statuss;</w:t>
            </w:r>
          </w:p>
          <w:p w14:paraId="3FBFA65C" w14:textId="77777777" w:rsidR="000E502E" w:rsidRPr="009B1F46" w:rsidRDefault="000E502E"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Plaša pieejamā barības (augu un dzīvnieku) bāze.</w:t>
            </w:r>
          </w:p>
        </w:tc>
        <w:tc>
          <w:tcPr>
            <w:tcW w:w="2551" w:type="dxa"/>
          </w:tcPr>
          <w:p w14:paraId="365DEFD7" w14:textId="67811FB5" w:rsidR="00EA3DF0" w:rsidRPr="009B1F46" w:rsidRDefault="00EA7E56" w:rsidP="00EA7E56">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xml:space="preserve">Neiejaukšanās </w:t>
            </w:r>
            <w:r w:rsidR="00CB3F43">
              <w:rPr>
                <w:rFonts w:ascii="Times New Roman" w:eastAsia="Calibri" w:hAnsi="Times New Roman" w:cs="Times New Roman"/>
                <w:sz w:val="20"/>
                <w:szCs w:val="20"/>
                <w:lang w:eastAsia="lv-LV"/>
              </w:rPr>
              <w:t>dabiskajos sugu dzīves procesos.</w:t>
            </w:r>
          </w:p>
        </w:tc>
      </w:tr>
      <w:tr w:rsidR="00A44468" w:rsidRPr="009B1F46" w14:paraId="742B222B" w14:textId="77777777" w:rsidTr="00447629">
        <w:tc>
          <w:tcPr>
            <w:tcW w:w="1985" w:type="dxa"/>
          </w:tcPr>
          <w:p w14:paraId="01789590"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
                <w:bCs/>
                <w:sz w:val="20"/>
                <w:szCs w:val="20"/>
                <w:lang w:eastAsia="lv-LV"/>
              </w:rPr>
            </w:pPr>
            <w:r w:rsidRPr="009B1F46">
              <w:rPr>
                <w:rFonts w:ascii="Times New Roman" w:eastAsia="Calibri" w:hAnsi="Times New Roman" w:cs="Times New Roman"/>
                <w:b/>
                <w:bCs/>
                <w:sz w:val="20"/>
                <w:szCs w:val="20"/>
                <w:lang w:eastAsia="lv-LV"/>
              </w:rPr>
              <w:t>Zivis</w:t>
            </w:r>
          </w:p>
          <w:p w14:paraId="0A0E560F" w14:textId="72CDF0EB"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R</w:t>
            </w:r>
            <w:r w:rsidR="004E4E7D">
              <w:rPr>
                <w:rFonts w:ascii="Times New Roman" w:eastAsia="Calibri" w:hAnsi="Times New Roman" w:cs="Times New Roman"/>
                <w:sz w:val="20"/>
                <w:szCs w:val="20"/>
                <w:lang w:eastAsia="lv-LV"/>
              </w:rPr>
              <w:t>etas un/vai aizsargājamas zivju</w:t>
            </w:r>
            <w:r w:rsidRPr="009B1F46">
              <w:rPr>
                <w:rFonts w:ascii="Times New Roman" w:eastAsia="Calibri" w:hAnsi="Times New Roman" w:cs="Times New Roman"/>
                <w:sz w:val="20"/>
                <w:szCs w:val="20"/>
                <w:lang w:eastAsia="lv-LV"/>
              </w:rPr>
              <w:t xml:space="preserve"> sugas.</w:t>
            </w:r>
          </w:p>
        </w:tc>
        <w:tc>
          <w:tcPr>
            <w:tcW w:w="1843" w:type="dxa"/>
          </w:tcPr>
          <w:p w14:paraId="63083F63"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Makšķerēšanas un zvejas resursi (ierobežota izmantojamība);</w:t>
            </w:r>
          </w:p>
          <w:p w14:paraId="4E74984F"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Izziņas vērtība;</w:t>
            </w:r>
          </w:p>
          <w:p w14:paraId="6A04010A" w14:textId="1258AE7E" w:rsidR="00A44468"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Genofonda saglabāšanās.</w:t>
            </w:r>
          </w:p>
        </w:tc>
        <w:tc>
          <w:tcPr>
            <w:tcW w:w="2693" w:type="dxa"/>
          </w:tcPr>
          <w:p w14:paraId="36A8BD84" w14:textId="4E002D9A" w:rsidR="00A44468"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ĪADT statuss;</w:t>
            </w:r>
          </w:p>
          <w:p w14:paraId="027B457A" w14:textId="77777777" w:rsidR="00A44468" w:rsidRPr="009B1F46" w:rsidRDefault="000E502E"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Malu zvejniecība</w:t>
            </w:r>
            <w:r w:rsidR="00A44468" w:rsidRPr="009B1F46">
              <w:rPr>
                <w:rFonts w:ascii="Times New Roman" w:eastAsia="Calibri" w:hAnsi="Times New Roman" w:cs="Times New Roman"/>
                <w:sz w:val="20"/>
                <w:szCs w:val="20"/>
                <w:lang w:eastAsia="lv-LV"/>
              </w:rPr>
              <w:t>.</w:t>
            </w:r>
          </w:p>
        </w:tc>
        <w:tc>
          <w:tcPr>
            <w:tcW w:w="2551" w:type="dxa"/>
          </w:tcPr>
          <w:p w14:paraId="4E250899" w14:textId="350C40F0"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xml:space="preserve">Neiejaukšanās dabiskajos </w:t>
            </w:r>
            <w:r w:rsidR="00EA7E56" w:rsidRPr="009B1F46">
              <w:rPr>
                <w:rFonts w:ascii="Times New Roman" w:eastAsia="Calibri" w:hAnsi="Times New Roman" w:cs="Times New Roman"/>
                <w:sz w:val="20"/>
                <w:szCs w:val="20"/>
                <w:lang w:eastAsia="lv-LV"/>
              </w:rPr>
              <w:t xml:space="preserve">sugu dzīves </w:t>
            </w:r>
            <w:r w:rsidR="00CB3F43">
              <w:rPr>
                <w:rFonts w:ascii="Times New Roman" w:eastAsia="Calibri" w:hAnsi="Times New Roman" w:cs="Times New Roman"/>
                <w:sz w:val="20"/>
                <w:szCs w:val="20"/>
                <w:lang w:eastAsia="lv-LV"/>
              </w:rPr>
              <w:t>procesos;</w:t>
            </w:r>
          </w:p>
          <w:p w14:paraId="7DC7C706" w14:textId="77777777" w:rsidR="00A44468" w:rsidRPr="009B1F46" w:rsidRDefault="00EA7E56" w:rsidP="00EA7E56">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Mazo hidroelektrostaciju</w:t>
            </w:r>
            <w:r w:rsidR="00A44468" w:rsidRPr="009B1F46">
              <w:rPr>
                <w:rFonts w:ascii="Times New Roman" w:eastAsia="Calibri" w:hAnsi="Times New Roman" w:cs="Times New Roman"/>
                <w:sz w:val="20"/>
                <w:szCs w:val="20"/>
                <w:lang w:eastAsia="lv-LV"/>
              </w:rPr>
              <w:t xml:space="preserve"> demontāža</w:t>
            </w:r>
            <w:r w:rsidRPr="009B1F46">
              <w:rPr>
                <w:rFonts w:ascii="Times New Roman" w:eastAsia="Calibri" w:hAnsi="Times New Roman" w:cs="Times New Roman"/>
                <w:sz w:val="20"/>
                <w:szCs w:val="20"/>
                <w:lang w:eastAsia="lv-LV"/>
              </w:rPr>
              <w:t xml:space="preserve"> Vankas upē.</w:t>
            </w:r>
          </w:p>
        </w:tc>
      </w:tr>
      <w:tr w:rsidR="00A44468" w:rsidRPr="009B1F46" w14:paraId="650FE395" w14:textId="77777777" w:rsidTr="00447629">
        <w:tc>
          <w:tcPr>
            <w:tcW w:w="1985" w:type="dxa"/>
          </w:tcPr>
          <w:p w14:paraId="35CAC887"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b/>
                <w:bCs/>
                <w:sz w:val="20"/>
                <w:szCs w:val="20"/>
                <w:lang w:eastAsia="lv-LV"/>
              </w:rPr>
            </w:pPr>
            <w:r w:rsidRPr="009B1F46">
              <w:rPr>
                <w:rFonts w:ascii="Times New Roman" w:eastAsia="Calibri" w:hAnsi="Times New Roman" w:cs="Times New Roman"/>
                <w:b/>
                <w:bCs/>
                <w:sz w:val="20"/>
                <w:szCs w:val="20"/>
                <w:lang w:eastAsia="lv-LV"/>
              </w:rPr>
              <w:t>Putni</w:t>
            </w:r>
          </w:p>
          <w:p w14:paraId="3F7BB517" w14:textId="7546B8E2" w:rsidR="00A44468" w:rsidRPr="009B1F46" w:rsidRDefault="00A44468" w:rsidP="00842871">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xml:space="preserve">Latvijā </w:t>
            </w:r>
            <w:r w:rsidR="00842871">
              <w:rPr>
                <w:rFonts w:ascii="Times New Roman" w:eastAsia="Calibri" w:hAnsi="Times New Roman" w:cs="Times New Roman"/>
                <w:sz w:val="20"/>
                <w:szCs w:val="20"/>
                <w:lang w:eastAsia="lv-LV"/>
              </w:rPr>
              <w:t>ĪA</w:t>
            </w:r>
            <w:r w:rsidRPr="009B1F46">
              <w:rPr>
                <w:rFonts w:ascii="Times New Roman" w:eastAsia="Calibri" w:hAnsi="Times New Roman" w:cs="Times New Roman"/>
                <w:sz w:val="20"/>
                <w:szCs w:val="20"/>
                <w:lang w:eastAsia="lv-LV"/>
              </w:rPr>
              <w:t xml:space="preserve"> putnu sugas.</w:t>
            </w:r>
          </w:p>
        </w:tc>
        <w:tc>
          <w:tcPr>
            <w:tcW w:w="1843" w:type="dxa"/>
          </w:tcPr>
          <w:p w14:paraId="07DF093A"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Izziņas vērtība;</w:t>
            </w:r>
          </w:p>
          <w:p w14:paraId="1271AFB1" w14:textId="77777777"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Putnu vērošanas iespējas;</w:t>
            </w:r>
          </w:p>
          <w:p w14:paraId="2E6DE6EE" w14:textId="639A9429" w:rsidR="00A44468"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Genofonda saglabāšanās.</w:t>
            </w:r>
          </w:p>
        </w:tc>
        <w:tc>
          <w:tcPr>
            <w:tcW w:w="2693" w:type="dxa"/>
          </w:tcPr>
          <w:p w14:paraId="4940F2D4" w14:textId="59601A7A" w:rsidR="00A44468"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ĪADT statuss;</w:t>
            </w:r>
          </w:p>
          <w:p w14:paraId="5BB09BF6" w14:textId="5423B0B0" w:rsidR="00A44468"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 Pļavu aizaugšana;</w:t>
            </w:r>
          </w:p>
          <w:p w14:paraId="215C0A41" w14:textId="621731E5" w:rsidR="00A44468" w:rsidRPr="009B1F46" w:rsidRDefault="00A44468"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sidRPr="009B1F46">
              <w:rPr>
                <w:rFonts w:ascii="Times New Roman" w:eastAsia="Calibri" w:hAnsi="Times New Roman" w:cs="Times New Roman"/>
                <w:sz w:val="20"/>
                <w:szCs w:val="20"/>
                <w:lang w:eastAsia="lv-LV"/>
              </w:rPr>
              <w:t>(-) Mežsaimnieciskā darbība, t.sk. kritalu,</w:t>
            </w:r>
            <w:r w:rsidR="00CB3F43">
              <w:rPr>
                <w:rFonts w:ascii="Times New Roman" w:eastAsia="Calibri" w:hAnsi="Times New Roman" w:cs="Times New Roman"/>
                <w:sz w:val="20"/>
                <w:szCs w:val="20"/>
                <w:lang w:eastAsia="lv-LV"/>
              </w:rPr>
              <w:t xml:space="preserve"> sausu un bojātu koku izvākšana</w:t>
            </w:r>
            <w:r w:rsidRPr="009B1F46">
              <w:rPr>
                <w:rFonts w:ascii="Times New Roman" w:eastAsia="Calibri" w:hAnsi="Times New Roman" w:cs="Times New Roman"/>
                <w:sz w:val="20"/>
                <w:szCs w:val="20"/>
                <w:lang w:eastAsia="lv-LV"/>
              </w:rPr>
              <w:t>.</w:t>
            </w:r>
          </w:p>
        </w:tc>
        <w:tc>
          <w:tcPr>
            <w:tcW w:w="2551" w:type="dxa"/>
          </w:tcPr>
          <w:p w14:paraId="630229F1" w14:textId="591B1AA9" w:rsidR="00A44468" w:rsidRPr="009B1F46" w:rsidRDefault="00CB3F43" w:rsidP="00447629">
            <w:pPr>
              <w:autoSpaceDE w:val="0"/>
              <w:autoSpaceDN w:val="0"/>
              <w:adjustRightInd w:val="0"/>
              <w:spacing w:before="120" w:line="240" w:lineRule="auto"/>
              <w:ind w:firstLine="0"/>
              <w:jc w:val="lef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Zālāju regulāra apsaimniekošana.</w:t>
            </w:r>
          </w:p>
        </w:tc>
      </w:tr>
    </w:tbl>
    <w:p w14:paraId="2D9AAD96" w14:textId="77777777" w:rsidR="00A44468" w:rsidRPr="009B1F46" w:rsidRDefault="00A44468" w:rsidP="00A44468">
      <w:pPr>
        <w:rPr>
          <w:rFonts w:eastAsia="Calibri" w:cstheme="majorBidi"/>
          <w:b/>
          <w:bCs/>
          <w:color w:val="365F91" w:themeColor="accent1" w:themeShade="BF"/>
          <w:sz w:val="28"/>
          <w:szCs w:val="28"/>
        </w:rPr>
      </w:pPr>
    </w:p>
    <w:p w14:paraId="220220E5" w14:textId="77777777" w:rsidR="00A34DAE" w:rsidRPr="009B1F46" w:rsidRDefault="00A34DAE">
      <w:pPr>
        <w:rPr>
          <w:rFonts w:eastAsia="Calibri" w:cstheme="majorBidi"/>
          <w:b/>
          <w:bCs/>
          <w:color w:val="365F91" w:themeColor="accent1" w:themeShade="BF"/>
          <w:sz w:val="28"/>
          <w:szCs w:val="28"/>
        </w:rPr>
      </w:pPr>
      <w:r w:rsidRPr="009B1F46">
        <w:rPr>
          <w:rFonts w:eastAsia="Calibri" w:cstheme="majorBidi"/>
          <w:b/>
          <w:bCs/>
          <w:color w:val="365F91" w:themeColor="accent1" w:themeShade="BF"/>
          <w:sz w:val="28"/>
          <w:szCs w:val="28"/>
        </w:rPr>
        <w:br w:type="page"/>
      </w:r>
    </w:p>
    <w:p w14:paraId="46B4BD05" w14:textId="43C6C361" w:rsidR="00A44468" w:rsidRPr="009B1F46" w:rsidRDefault="00A44468" w:rsidP="00785CC6">
      <w:pPr>
        <w:pStyle w:val="Heading1"/>
        <w:numPr>
          <w:ilvl w:val="0"/>
          <w:numId w:val="18"/>
        </w:numPr>
        <w:rPr>
          <w:rFonts w:eastAsia="Calibri"/>
        </w:rPr>
      </w:pPr>
      <w:bookmarkStart w:id="75" w:name="_Toc29222866"/>
      <w:bookmarkStart w:id="76" w:name="_Toc44685422"/>
      <w:r w:rsidRPr="009B1F46">
        <w:rPr>
          <w:rFonts w:eastAsia="Calibri"/>
        </w:rPr>
        <w:lastRenderedPageBreak/>
        <w:t>Informācija par aizsargājamās teritorijas apsaimniekošanu</w:t>
      </w:r>
      <w:bookmarkEnd w:id="75"/>
      <w:bookmarkEnd w:id="76"/>
      <w:r w:rsidRPr="009B1F46">
        <w:rPr>
          <w:rFonts w:eastAsia="Calibri"/>
        </w:rPr>
        <w:tab/>
      </w:r>
    </w:p>
    <w:p w14:paraId="1EC43BC4" w14:textId="3E0899A4" w:rsidR="00A44468" w:rsidRPr="009B1F46" w:rsidRDefault="00A44468" w:rsidP="005E2EA2">
      <w:pPr>
        <w:pStyle w:val="Heading2"/>
        <w:rPr>
          <w:rFonts w:eastAsia="Calibri"/>
        </w:rPr>
      </w:pPr>
      <w:bookmarkStart w:id="77" w:name="_Toc29222867"/>
      <w:bookmarkStart w:id="78" w:name="_Toc44685423"/>
      <w:r w:rsidRPr="009B1F46">
        <w:rPr>
          <w:rFonts w:eastAsia="Calibri"/>
        </w:rPr>
        <w:t>Aizsargājamās teritorijas apsaimniekošanas ilgtermiņa un īstermiņa mērķi plānā noteiktajam apsaimniekošanas periodam</w:t>
      </w:r>
      <w:bookmarkEnd w:id="77"/>
      <w:bookmarkEnd w:id="78"/>
      <w:r w:rsidRPr="009B1F46">
        <w:rPr>
          <w:rFonts w:eastAsia="Calibri"/>
        </w:rPr>
        <w:tab/>
      </w:r>
    </w:p>
    <w:p w14:paraId="69358499" w14:textId="77777777" w:rsidR="00A44468" w:rsidRPr="009B1F46" w:rsidRDefault="00A44468" w:rsidP="00A44468">
      <w:pPr>
        <w:ind w:firstLine="720"/>
      </w:pPr>
    </w:p>
    <w:p w14:paraId="452CDCD7" w14:textId="77777777" w:rsidR="00745F5F" w:rsidRPr="009B1F46" w:rsidRDefault="00745F5F" w:rsidP="00745F5F">
      <w:pPr>
        <w:ind w:firstLine="0"/>
        <w:rPr>
          <w:b/>
        </w:rPr>
      </w:pPr>
      <w:r w:rsidRPr="009B1F46">
        <w:rPr>
          <w:b/>
        </w:rPr>
        <w:t>DL “Diļļu pļavas” aizsardzības plāna ilgtermiņa mērķi:</w:t>
      </w:r>
    </w:p>
    <w:p w14:paraId="0AC39600" w14:textId="77777777" w:rsidR="00A254D1" w:rsidRPr="009B1F46" w:rsidRDefault="00A254D1" w:rsidP="00A254D1">
      <w:pPr>
        <w:pStyle w:val="ListParagraph"/>
        <w:numPr>
          <w:ilvl w:val="0"/>
          <w:numId w:val="21"/>
        </w:numPr>
        <w:spacing w:before="60" w:after="60" w:line="276" w:lineRule="auto"/>
      </w:pPr>
      <w:r w:rsidRPr="009B1F46">
        <w:t>Nodrošināt DL “Diļļu pļavas” sastopamo ES ĪA biotopu ilgstošu pastāvēšanu labā ekoloģiskajā stāvoklī nodrošinot to aizsardzību un pastāvīgu apsaimniekošanu;</w:t>
      </w:r>
    </w:p>
    <w:p w14:paraId="6520F63A" w14:textId="61A05EE1" w:rsidR="00745F5F" w:rsidRPr="009B1F46" w:rsidRDefault="00D61715" w:rsidP="00745F5F">
      <w:pPr>
        <w:pStyle w:val="ListParagraph"/>
        <w:numPr>
          <w:ilvl w:val="0"/>
          <w:numId w:val="21"/>
        </w:numPr>
        <w:spacing w:before="60" w:after="60" w:line="276" w:lineRule="auto"/>
      </w:pPr>
      <w:r w:rsidRPr="009B1F46">
        <w:t>Prioritāri s</w:t>
      </w:r>
      <w:r w:rsidR="00745F5F" w:rsidRPr="009B1F46">
        <w:t xml:space="preserve">aglabāt </w:t>
      </w:r>
      <w:r w:rsidRPr="009B1F46">
        <w:t xml:space="preserve">labā ekoloģiskajā stāvoklī </w:t>
      </w:r>
      <w:r w:rsidR="00696EF9" w:rsidRPr="009B1F46">
        <w:t xml:space="preserve">DL </w:t>
      </w:r>
      <w:r w:rsidR="00745F5F" w:rsidRPr="009B1F46">
        <w:t>“Diļļu pļavas” tipiskās dabas vērtības – zālāju, avoksnāju un kadiķu audžu biotopus</w:t>
      </w:r>
      <w:r w:rsidR="004E4E7D">
        <w:t>,</w:t>
      </w:r>
      <w:r w:rsidR="00A254D1" w:rsidRPr="009B1F46">
        <w:t xml:space="preserve"> kā arī</w:t>
      </w:r>
      <w:r w:rsidRPr="009B1F46">
        <w:t xml:space="preserve"> pumpurgliemežu populācijas</w:t>
      </w:r>
      <w:r w:rsidR="00745F5F" w:rsidRPr="009B1F46">
        <w:t>;</w:t>
      </w:r>
    </w:p>
    <w:p w14:paraId="6B70FF24" w14:textId="5E492432" w:rsidR="00745F5F" w:rsidRPr="009B1F46" w:rsidRDefault="00745F5F" w:rsidP="00745F5F">
      <w:pPr>
        <w:pStyle w:val="ListParagraph"/>
        <w:numPr>
          <w:ilvl w:val="0"/>
          <w:numId w:val="21"/>
        </w:numPr>
        <w:spacing w:before="60" w:after="60" w:line="276" w:lineRule="auto"/>
      </w:pPr>
      <w:r w:rsidRPr="009B1F46">
        <w:t>Veikt DL teritorijas apsaimniekošanu</w:t>
      </w:r>
      <w:r w:rsidR="00B069B8" w:rsidRPr="009B1F46">
        <w:t xml:space="preserve"> un attīstīšanu saskaņā ar dabas aizsardzības interesēm, kā arī ņemot vērā </w:t>
      </w:r>
      <w:r w:rsidRPr="009B1F46">
        <w:t>tūrisma, rekreācijas</w:t>
      </w:r>
      <w:r w:rsidR="00B069B8" w:rsidRPr="009B1F46">
        <w:t xml:space="preserve"> un reģiona attīstības intereses</w:t>
      </w:r>
      <w:r w:rsidRPr="009B1F46">
        <w:t>.</w:t>
      </w:r>
    </w:p>
    <w:p w14:paraId="68F8FC71" w14:textId="17054AD9" w:rsidR="00745F5F" w:rsidRPr="009B1F46" w:rsidRDefault="004E4E7D" w:rsidP="00745F5F">
      <w:pPr>
        <w:ind w:firstLine="0"/>
        <w:rPr>
          <w:b/>
        </w:rPr>
      </w:pPr>
      <w:r>
        <w:rPr>
          <w:b/>
        </w:rPr>
        <w:t>Īstermiņa mērķi,</w:t>
      </w:r>
      <w:r w:rsidR="00745F5F" w:rsidRPr="009B1F46">
        <w:rPr>
          <w:b/>
        </w:rPr>
        <w:t xml:space="preserve"> plānā apskatītajam apsaimniekošanas periodam:</w:t>
      </w:r>
    </w:p>
    <w:p w14:paraId="32F95856" w14:textId="77777777" w:rsidR="00745F5F" w:rsidRPr="009B1F46" w:rsidRDefault="00745F5F" w:rsidP="00745F5F">
      <w:pPr>
        <w:pStyle w:val="ListParagraph"/>
        <w:numPr>
          <w:ilvl w:val="0"/>
          <w:numId w:val="21"/>
        </w:numPr>
        <w:spacing w:before="60" w:after="60" w:line="276" w:lineRule="auto"/>
      </w:pPr>
      <w:r w:rsidRPr="009B1F46">
        <w:t xml:space="preserve">nodrošināt apsaimniekošanas pasākumu vadlīnijas dabas vērtībām DL teritorijā; </w:t>
      </w:r>
    </w:p>
    <w:p w14:paraId="22BEBA8E" w14:textId="28D521C2" w:rsidR="00745F5F" w:rsidRPr="009B1F46" w:rsidRDefault="00745F5F" w:rsidP="00745F5F">
      <w:pPr>
        <w:pStyle w:val="ListParagraph"/>
        <w:numPr>
          <w:ilvl w:val="0"/>
          <w:numId w:val="21"/>
        </w:numPr>
      </w:pPr>
      <w:r w:rsidRPr="009B1F46">
        <w:t>saglabāt un uzturēt teritorijas dabas vērtības: retās un aizsargājamās sugas</w:t>
      </w:r>
      <w:r w:rsidR="004E4E7D">
        <w:t>,</w:t>
      </w:r>
      <w:r w:rsidRPr="009B1F46">
        <w:t xml:space="preserve"> kā arī ES aizsargājamos biotopus </w:t>
      </w:r>
      <w:r w:rsidR="004E4E7D">
        <w:t>–</w:t>
      </w:r>
      <w:r w:rsidRPr="009B1F46">
        <w:t xml:space="preserve"> n</w:t>
      </w:r>
      <w:r w:rsidR="004E4E7D">
        <w:t>e sliktākā stāvoklī kā 2019. </w:t>
      </w:r>
      <w:r w:rsidRPr="009B1F46">
        <w:t xml:space="preserve">gada inventarizācijas līmenī; </w:t>
      </w:r>
    </w:p>
    <w:p w14:paraId="0A078EDD" w14:textId="77777777" w:rsidR="00745F5F" w:rsidRPr="009B1F46" w:rsidRDefault="00745F5F" w:rsidP="00745F5F">
      <w:pPr>
        <w:pStyle w:val="ListParagraph"/>
        <w:numPr>
          <w:ilvl w:val="0"/>
          <w:numId w:val="21"/>
        </w:numPr>
      </w:pPr>
      <w:r w:rsidRPr="009B1F46">
        <w:t>dabisko zālāju un kaļķaino zāļu purvu biotopu atjaunošana;</w:t>
      </w:r>
    </w:p>
    <w:p w14:paraId="5F006D61" w14:textId="77777777" w:rsidR="00745F5F" w:rsidRPr="009B1F46" w:rsidRDefault="00745F5F" w:rsidP="00745F5F">
      <w:pPr>
        <w:pStyle w:val="ListParagraph"/>
        <w:numPr>
          <w:ilvl w:val="0"/>
          <w:numId w:val="21"/>
        </w:numPr>
      </w:pPr>
      <w:r w:rsidRPr="009B1F46">
        <w:t>dabas vērtību uzturēšanai labvēlīga hidroloģiskā režīma uzturēšana;</w:t>
      </w:r>
    </w:p>
    <w:p w14:paraId="2E710BD0" w14:textId="77777777" w:rsidR="00745F5F" w:rsidRPr="009B1F46" w:rsidRDefault="00745F5F" w:rsidP="00745F5F">
      <w:pPr>
        <w:pStyle w:val="ListParagraph"/>
        <w:numPr>
          <w:ilvl w:val="0"/>
          <w:numId w:val="21"/>
        </w:numPr>
      </w:pPr>
      <w:r w:rsidRPr="009B1F46">
        <w:t>teritorijas regulāra apsaimniekošana, lai uzturētu biotopus labvēlīgā kvalitātē.</w:t>
      </w:r>
    </w:p>
    <w:p w14:paraId="41DF01C7" w14:textId="367203BE" w:rsidR="00745F5F" w:rsidRPr="009B1F46" w:rsidRDefault="00B069B8" w:rsidP="00B069B8">
      <w:pPr>
        <w:ind w:firstLine="360"/>
      </w:pPr>
      <w:r w:rsidRPr="009B1F46">
        <w:t xml:space="preserve">Plānošanas periodam definēti mērķi, kas </w:t>
      </w:r>
      <w:r w:rsidR="00745F5F" w:rsidRPr="009B1F46">
        <w:t xml:space="preserve">iedalīti </w:t>
      </w:r>
      <w:r w:rsidR="00A66F69" w:rsidRPr="009B1F46">
        <w:t>četrās</w:t>
      </w:r>
      <w:r w:rsidR="00745F5F" w:rsidRPr="009B1F46">
        <w:t xml:space="preserve"> tematiskās grupās: institucionālie un organizatoriskie</w:t>
      </w:r>
      <w:r w:rsidR="00A71593" w:rsidRPr="009B1F46">
        <w:t xml:space="preserve"> </w:t>
      </w:r>
      <w:r w:rsidRPr="009B1F46">
        <w:t>aspekti</w:t>
      </w:r>
      <w:r w:rsidR="00745F5F" w:rsidRPr="009B1F46">
        <w:t xml:space="preserve">; </w:t>
      </w:r>
      <w:r w:rsidR="004E4E7D">
        <w:t>d</w:t>
      </w:r>
      <w:r w:rsidR="00A71593" w:rsidRPr="009B1F46">
        <w:t>abas vērtību uzturēšana un aizsardzība</w:t>
      </w:r>
      <w:r w:rsidR="00745F5F" w:rsidRPr="009B1F46">
        <w:t xml:space="preserve">; </w:t>
      </w:r>
      <w:r w:rsidR="00A66F69" w:rsidRPr="009B1F46">
        <w:t>zinātniskā</w:t>
      </w:r>
      <w:r w:rsidR="00745F5F" w:rsidRPr="009B1F46">
        <w:t xml:space="preserve"> izpēte un monitorings; </w:t>
      </w:r>
      <w:r w:rsidR="00A66F69" w:rsidRPr="009B1F46">
        <w:t>sabiedrības izglītošana</w:t>
      </w:r>
      <w:r w:rsidR="00745F5F" w:rsidRPr="009B1F46">
        <w:t>.</w:t>
      </w:r>
    </w:p>
    <w:p w14:paraId="2354199E" w14:textId="77777777" w:rsidR="00E44389" w:rsidRPr="009B1F46" w:rsidRDefault="00E44389" w:rsidP="00A44468">
      <w:pPr>
        <w:ind w:firstLine="720"/>
      </w:pPr>
    </w:p>
    <w:p w14:paraId="6C679292" w14:textId="77777777" w:rsidR="003052CF" w:rsidRPr="009B1F46" w:rsidRDefault="00A44468" w:rsidP="003052CF">
      <w:pPr>
        <w:numPr>
          <w:ilvl w:val="0"/>
          <w:numId w:val="8"/>
        </w:numPr>
        <w:contextualSpacing/>
        <w:rPr>
          <w:i/>
        </w:rPr>
      </w:pPr>
      <w:r w:rsidRPr="009B1F46">
        <w:rPr>
          <w:i/>
        </w:rPr>
        <w:t>Institucionālie un organizatoriskie</w:t>
      </w:r>
      <w:r w:rsidR="00254D8D" w:rsidRPr="009B1F46">
        <w:rPr>
          <w:i/>
        </w:rPr>
        <w:t xml:space="preserve"> </w:t>
      </w:r>
      <w:r w:rsidR="009E781D" w:rsidRPr="009B1F46">
        <w:rPr>
          <w:i/>
        </w:rPr>
        <w:t>aspekti</w:t>
      </w:r>
    </w:p>
    <w:p w14:paraId="5C6ED283" w14:textId="41AB30E4" w:rsidR="003052CF" w:rsidRPr="009B1F46" w:rsidRDefault="003052CF" w:rsidP="003052CF">
      <w:pPr>
        <w:spacing w:after="160" w:line="259" w:lineRule="auto"/>
        <w:contextualSpacing/>
      </w:pPr>
      <w:r w:rsidRPr="009B1F46">
        <w:t>A.1</w:t>
      </w:r>
      <w:r w:rsidR="004E4E7D">
        <w:t>. </w:t>
      </w:r>
      <w:r w:rsidR="00696EF9" w:rsidRPr="009B1F46">
        <w:t xml:space="preserve">DL </w:t>
      </w:r>
      <w:r w:rsidR="00A44468" w:rsidRPr="009B1F46">
        <w:t>“Diļļu pļavas” robeža</w:t>
      </w:r>
      <w:r w:rsidR="00E44389" w:rsidRPr="009B1F46">
        <w:t>s</w:t>
      </w:r>
      <w:r w:rsidR="00A44468" w:rsidRPr="009B1F46">
        <w:t xml:space="preserve"> </w:t>
      </w:r>
      <w:r w:rsidR="00A636C3" w:rsidRPr="009B1F46">
        <w:t xml:space="preserve">precizēšana un </w:t>
      </w:r>
      <w:r w:rsidR="00083BD9" w:rsidRPr="009B1F46">
        <w:t>apsaimniekošana</w:t>
      </w:r>
      <w:r w:rsidR="00A44468" w:rsidRPr="009B1F46">
        <w:t>;</w:t>
      </w:r>
      <w:r w:rsidRPr="009B1F46">
        <w:t xml:space="preserve"> </w:t>
      </w:r>
    </w:p>
    <w:p w14:paraId="228EE5F3" w14:textId="4B4A6798" w:rsidR="00A44468" w:rsidRPr="009B1F46" w:rsidRDefault="004E4E7D" w:rsidP="009E781D">
      <w:pPr>
        <w:spacing w:after="160" w:line="259" w:lineRule="auto"/>
        <w:contextualSpacing/>
      </w:pPr>
      <w:r>
        <w:t>A.2. </w:t>
      </w:r>
      <w:r w:rsidR="00696EF9" w:rsidRPr="009B1F46">
        <w:t xml:space="preserve">DL </w:t>
      </w:r>
      <w:r>
        <w:t xml:space="preserve">“Diļļu pļavas” </w:t>
      </w:r>
      <w:r w:rsidR="00E92741">
        <w:t>individuālie aizsardzības un i</w:t>
      </w:r>
      <w:r w:rsidR="008273D7">
        <w:t>zmantošanas not</w:t>
      </w:r>
      <w:r w:rsidR="00E92741">
        <w:t>e</w:t>
      </w:r>
      <w:r w:rsidR="008273D7">
        <w:t>i</w:t>
      </w:r>
      <w:r>
        <w:t>kumu</w:t>
      </w:r>
      <w:r w:rsidR="004A1232" w:rsidRPr="009B1F46">
        <w:t xml:space="preserve"> apstiprināšana</w:t>
      </w:r>
      <w:r>
        <w:t>.</w:t>
      </w:r>
    </w:p>
    <w:p w14:paraId="5F186681" w14:textId="77777777" w:rsidR="003C0EBE" w:rsidRPr="009B1F46" w:rsidRDefault="003C0EBE" w:rsidP="009E781D">
      <w:pPr>
        <w:spacing w:after="160" w:line="259" w:lineRule="auto"/>
        <w:contextualSpacing/>
      </w:pPr>
    </w:p>
    <w:p w14:paraId="46214ACA" w14:textId="77777777" w:rsidR="00A44468" w:rsidRPr="009B1F46" w:rsidRDefault="00A71593" w:rsidP="0024795A">
      <w:pPr>
        <w:numPr>
          <w:ilvl w:val="0"/>
          <w:numId w:val="8"/>
        </w:numPr>
        <w:contextualSpacing/>
        <w:rPr>
          <w:i/>
        </w:rPr>
      </w:pPr>
      <w:r w:rsidRPr="009B1F46">
        <w:rPr>
          <w:i/>
        </w:rPr>
        <w:t>Dabas</w:t>
      </w:r>
      <w:r w:rsidR="00A44468" w:rsidRPr="009B1F46">
        <w:rPr>
          <w:i/>
        </w:rPr>
        <w:t xml:space="preserve"> vērtību uzturēšana un aizsardzība</w:t>
      </w:r>
    </w:p>
    <w:p w14:paraId="063EFEC1" w14:textId="78E5B6E5" w:rsidR="00A44468" w:rsidRPr="009B1F46" w:rsidRDefault="00241DCC" w:rsidP="00A44468">
      <w:pPr>
        <w:spacing w:after="160" w:line="240" w:lineRule="auto"/>
        <w:contextualSpacing/>
      </w:pPr>
      <w:r w:rsidRPr="009B1F46">
        <w:t>B.1</w:t>
      </w:r>
      <w:r w:rsidR="004E4E7D">
        <w:t>. </w:t>
      </w:r>
      <w:r w:rsidR="00475905" w:rsidRPr="009B1F46">
        <w:t>DL teritorijā konstatēto ES ĪA</w:t>
      </w:r>
      <w:r w:rsidR="0024795A" w:rsidRPr="009B1F46">
        <w:t xml:space="preserve"> biotopu regulāra apsaimniekošana</w:t>
      </w:r>
      <w:r w:rsidR="004A1232" w:rsidRPr="009B1F46">
        <w:t xml:space="preserve"> </w:t>
      </w:r>
      <w:r w:rsidR="00C03E1F" w:rsidRPr="00F13825">
        <w:t>56,38</w:t>
      </w:r>
      <w:r w:rsidR="004E4E7D">
        <w:t> </w:t>
      </w:r>
      <w:r w:rsidR="004A1232" w:rsidRPr="009B1F46">
        <w:t>ha platībā</w:t>
      </w:r>
      <w:r w:rsidR="0024795A" w:rsidRPr="009B1F46">
        <w:t>;</w:t>
      </w:r>
    </w:p>
    <w:p w14:paraId="39BFDDA6" w14:textId="0742BC0D" w:rsidR="0024795A" w:rsidRPr="009B1F46" w:rsidRDefault="00241DCC" w:rsidP="0024795A">
      <w:pPr>
        <w:spacing w:after="160" w:line="240" w:lineRule="auto"/>
        <w:contextualSpacing/>
      </w:pPr>
      <w:r w:rsidRPr="009B1F46">
        <w:t>B.2</w:t>
      </w:r>
      <w:r w:rsidR="004E4E7D">
        <w:t>. </w:t>
      </w:r>
      <w:r w:rsidR="0024795A" w:rsidRPr="009B1F46">
        <w:t>Sliktā stāvoklī esošu un izzudušu ES ĪA biotopu atjaunošana labā stāvoklī</w:t>
      </w:r>
      <w:r w:rsidR="008619C0" w:rsidRPr="009B1F46">
        <w:t xml:space="preserve"> </w:t>
      </w:r>
      <w:r w:rsidR="00F13825">
        <w:t>58,66</w:t>
      </w:r>
      <w:r w:rsidR="004E4E7D">
        <w:t> </w:t>
      </w:r>
      <w:r w:rsidR="008619C0" w:rsidRPr="009B1F46">
        <w:t>ha platībā</w:t>
      </w:r>
      <w:r w:rsidR="0024795A" w:rsidRPr="009B1F46">
        <w:t>;</w:t>
      </w:r>
      <w:r w:rsidR="004A1232" w:rsidRPr="009B1F46">
        <w:t xml:space="preserve"> </w:t>
      </w:r>
    </w:p>
    <w:p w14:paraId="10A6F13D" w14:textId="2E5CE962" w:rsidR="00A44468" w:rsidRPr="009B1F46" w:rsidRDefault="004E4E7D" w:rsidP="00A44468">
      <w:pPr>
        <w:spacing w:after="160" w:line="240" w:lineRule="auto"/>
        <w:contextualSpacing/>
      </w:pPr>
      <w:r>
        <w:t>B.3. </w:t>
      </w:r>
      <w:r w:rsidR="00950DDF" w:rsidRPr="009B1F46">
        <w:t>ES ĪA</w:t>
      </w:r>
      <w:r w:rsidR="0024795A" w:rsidRPr="009B1F46">
        <w:t xml:space="preserve"> biotopu teritoriju paplašināšana </w:t>
      </w:r>
      <w:r w:rsidR="00950DDF" w:rsidRPr="009B1F46">
        <w:t xml:space="preserve">lielākoties </w:t>
      </w:r>
      <w:r w:rsidR="0024795A" w:rsidRPr="009B1F46">
        <w:t xml:space="preserve">ar sekundāro </w:t>
      </w:r>
      <w:r w:rsidR="004A1232" w:rsidRPr="009B1F46">
        <w:t>mežu aizaugušās teritorijās</w:t>
      </w:r>
      <w:r w:rsidR="00950DDF" w:rsidRPr="009B1F46">
        <w:t xml:space="preserve"> </w:t>
      </w:r>
      <w:r w:rsidR="00F13825" w:rsidRPr="00F13825">
        <w:t>30,47</w:t>
      </w:r>
      <w:r>
        <w:t> </w:t>
      </w:r>
      <w:r w:rsidR="00950DDF" w:rsidRPr="009B1F46">
        <w:t>ha platībā</w:t>
      </w:r>
      <w:r w:rsidR="0024795A" w:rsidRPr="009B1F46">
        <w:t>;</w:t>
      </w:r>
    </w:p>
    <w:p w14:paraId="6F817305" w14:textId="5C30DE7B" w:rsidR="00A44468" w:rsidRPr="009B1F46" w:rsidRDefault="00241DCC" w:rsidP="00A44468">
      <w:pPr>
        <w:spacing w:after="160" w:line="240" w:lineRule="auto"/>
        <w:contextualSpacing/>
      </w:pPr>
      <w:r w:rsidRPr="009B1F46">
        <w:t>B.4</w:t>
      </w:r>
      <w:r w:rsidR="004E4E7D">
        <w:t>. </w:t>
      </w:r>
      <w:r w:rsidR="00F8408E" w:rsidRPr="009B1F46">
        <w:t>E</w:t>
      </w:r>
      <w:r w:rsidR="0061449E" w:rsidRPr="009B1F46">
        <w:t xml:space="preserve">S ĪA sugām un biotopiem nepieciešamā hidroloģiskā </w:t>
      </w:r>
      <w:r w:rsidR="0024795A" w:rsidRPr="009B1F46">
        <w:t>režīma nodrošināšana</w:t>
      </w:r>
      <w:r w:rsidR="00950DDF" w:rsidRPr="009B1F46">
        <w:t xml:space="preserve"> visā lieguma teritorijā</w:t>
      </w:r>
      <w:r w:rsidR="00887E12" w:rsidRPr="009B1F46">
        <w:t>;</w:t>
      </w:r>
    </w:p>
    <w:p w14:paraId="54267A0E" w14:textId="33E24BCD" w:rsidR="00887E12" w:rsidRPr="009B1F46" w:rsidRDefault="004E4E7D" w:rsidP="00A44468">
      <w:pPr>
        <w:spacing w:after="160" w:line="240" w:lineRule="auto"/>
        <w:contextualSpacing/>
      </w:pPr>
      <w:r>
        <w:t>B.5. </w:t>
      </w:r>
      <w:r w:rsidR="00887E12" w:rsidRPr="009B1F46">
        <w:t xml:space="preserve">Dzīvnieku </w:t>
      </w:r>
      <w:r w:rsidR="00475905" w:rsidRPr="009B1F46">
        <w:t xml:space="preserve">veikto </w:t>
      </w:r>
      <w:r w:rsidR="00887E12" w:rsidRPr="009B1F46">
        <w:t>postījumu samazināšana.</w:t>
      </w:r>
    </w:p>
    <w:p w14:paraId="63255302" w14:textId="77777777" w:rsidR="003C0EBE" w:rsidRPr="009B1F46" w:rsidRDefault="003C0EBE" w:rsidP="00A44468">
      <w:pPr>
        <w:spacing w:after="160" w:line="240" w:lineRule="auto"/>
        <w:contextualSpacing/>
      </w:pPr>
    </w:p>
    <w:p w14:paraId="29EE7175" w14:textId="77777777" w:rsidR="00A44468" w:rsidRPr="009B1F46" w:rsidRDefault="00A44468" w:rsidP="00785CC6">
      <w:pPr>
        <w:numPr>
          <w:ilvl w:val="0"/>
          <w:numId w:val="8"/>
        </w:numPr>
        <w:spacing w:after="160" w:line="240" w:lineRule="auto"/>
        <w:contextualSpacing/>
      </w:pPr>
      <w:r w:rsidRPr="009B1F46">
        <w:rPr>
          <w:i/>
        </w:rPr>
        <w:t>Zinātniskā izpēte un monitorings</w:t>
      </w:r>
    </w:p>
    <w:p w14:paraId="3B836767" w14:textId="3043AE2C" w:rsidR="00A44468" w:rsidRPr="009B1F46" w:rsidRDefault="004E4E7D" w:rsidP="00A44468">
      <w:pPr>
        <w:spacing w:after="160" w:line="240" w:lineRule="auto"/>
        <w:contextualSpacing/>
      </w:pPr>
      <w:r>
        <w:t>C.1. </w:t>
      </w:r>
      <w:r w:rsidR="00241DCC" w:rsidRPr="009B1F46">
        <w:t>T</w:t>
      </w:r>
      <w:r w:rsidR="00A44468" w:rsidRPr="009B1F46">
        <w:t>urpmāka teritorijas</w:t>
      </w:r>
      <w:r w:rsidR="004A1232" w:rsidRPr="009B1F46">
        <w:t xml:space="preserve"> izpēte</w:t>
      </w:r>
      <w:r w:rsidR="00A44468" w:rsidRPr="009B1F46">
        <w:t>;</w:t>
      </w:r>
    </w:p>
    <w:p w14:paraId="3B22A25A" w14:textId="5FC48E8E" w:rsidR="00A44468" w:rsidRPr="009B1F46" w:rsidRDefault="004E4E7D" w:rsidP="00241DCC">
      <w:pPr>
        <w:spacing w:after="160" w:line="240" w:lineRule="auto"/>
        <w:contextualSpacing/>
      </w:pPr>
      <w:r>
        <w:t>C.2. </w:t>
      </w:r>
      <w:r w:rsidR="005616AE" w:rsidRPr="009B1F46">
        <w:t>Dabas vērtību un to apsaimniekošanas pasākumu</w:t>
      </w:r>
      <w:r w:rsidR="00A44468" w:rsidRPr="009B1F46">
        <w:t xml:space="preserve"> monitoring</w:t>
      </w:r>
      <w:r w:rsidR="005616AE" w:rsidRPr="009B1F46">
        <w:t>a sistēmas izveide</w:t>
      </w:r>
      <w:r>
        <w:t>.</w:t>
      </w:r>
    </w:p>
    <w:p w14:paraId="3ABB188F" w14:textId="77777777" w:rsidR="003C0EBE" w:rsidRPr="009B1F46" w:rsidRDefault="003C0EBE" w:rsidP="00A44468">
      <w:pPr>
        <w:spacing w:after="160" w:line="259" w:lineRule="auto"/>
        <w:contextualSpacing/>
      </w:pPr>
    </w:p>
    <w:p w14:paraId="36A9F2D4" w14:textId="77777777" w:rsidR="00A44468" w:rsidRPr="009B1F46" w:rsidRDefault="00A44468" w:rsidP="00785CC6">
      <w:pPr>
        <w:numPr>
          <w:ilvl w:val="0"/>
          <w:numId w:val="8"/>
        </w:numPr>
        <w:contextualSpacing/>
        <w:rPr>
          <w:i/>
        </w:rPr>
      </w:pPr>
      <w:r w:rsidRPr="009B1F46">
        <w:rPr>
          <w:i/>
        </w:rPr>
        <w:t>Sabiedrības izglītošana</w:t>
      </w:r>
    </w:p>
    <w:p w14:paraId="30D5706E" w14:textId="4BD41141" w:rsidR="00A44468" w:rsidRPr="009B1F46" w:rsidRDefault="004E4E7D" w:rsidP="00A44468">
      <w:pPr>
        <w:spacing w:after="160" w:line="259" w:lineRule="auto"/>
        <w:contextualSpacing/>
      </w:pPr>
      <w:r>
        <w:t>D.1. </w:t>
      </w:r>
      <w:r w:rsidR="00A44468" w:rsidRPr="009B1F46">
        <w:t>Inform</w:t>
      </w:r>
      <w:r w:rsidR="00241DCC" w:rsidRPr="009B1F46">
        <w:t>atīvās</w:t>
      </w:r>
      <w:r w:rsidR="00A44468" w:rsidRPr="009B1F46">
        <w:t xml:space="preserve"> </w:t>
      </w:r>
      <w:r w:rsidR="00241DCC" w:rsidRPr="009B1F46">
        <w:t>infrastruktūras izveidošana</w:t>
      </w:r>
      <w:r w:rsidR="00A44468" w:rsidRPr="009B1F46">
        <w:t>;</w:t>
      </w:r>
    </w:p>
    <w:p w14:paraId="0746F565" w14:textId="748DDE74" w:rsidR="00A44468" w:rsidRPr="009B1F46" w:rsidRDefault="00241DCC" w:rsidP="00A44468">
      <w:pPr>
        <w:spacing w:after="160" w:line="259" w:lineRule="auto"/>
        <w:contextualSpacing/>
        <w:rPr>
          <w:i/>
        </w:rPr>
      </w:pPr>
      <w:r w:rsidRPr="009B1F46">
        <w:t>D.2</w:t>
      </w:r>
      <w:r w:rsidR="004E4E7D">
        <w:t>. </w:t>
      </w:r>
      <w:r w:rsidRPr="009B1F46">
        <w:t>Tūrisma un izziņas infrastruktūras izveidošana</w:t>
      </w:r>
      <w:r w:rsidR="004E4E7D">
        <w:t>.</w:t>
      </w:r>
    </w:p>
    <w:p w14:paraId="4840D777" w14:textId="77777777" w:rsidR="00A44468" w:rsidRPr="009B1F46" w:rsidRDefault="00A44468" w:rsidP="00A44468"/>
    <w:p w14:paraId="7A96DDC6" w14:textId="22478C9D" w:rsidR="003C0EBE" w:rsidRPr="009B1F46" w:rsidRDefault="003C0EBE" w:rsidP="00B069B8">
      <w:pPr>
        <w:spacing w:before="60" w:after="60"/>
        <w:rPr>
          <w:rFonts w:eastAsia="Times New Roman" w:cs="Times New Roman"/>
        </w:rPr>
      </w:pPr>
      <w:r w:rsidRPr="009B1F46">
        <w:rPr>
          <w:rFonts w:eastAsia="Times New Roman" w:cs="Times New Roman"/>
        </w:rPr>
        <w:t>Plānoto apsaimniekošanas pasākum</w:t>
      </w:r>
      <w:r w:rsidR="00B069B8" w:rsidRPr="009B1F46">
        <w:rPr>
          <w:rFonts w:eastAsia="Times New Roman" w:cs="Times New Roman"/>
        </w:rPr>
        <w:t>u</w:t>
      </w:r>
      <w:r w:rsidRPr="009B1F46">
        <w:rPr>
          <w:rFonts w:eastAsia="Times New Roman" w:cs="Times New Roman"/>
        </w:rPr>
        <w:t xml:space="preserve"> prioritārais izvērtējums veikts, izmantojot sekojošas vērtības:</w:t>
      </w:r>
    </w:p>
    <w:p w14:paraId="08C6E434" w14:textId="019BFC82" w:rsidR="003C0EBE" w:rsidRPr="009B1F46" w:rsidRDefault="003C0EBE" w:rsidP="003C0EBE">
      <w:pPr>
        <w:spacing w:before="60" w:after="60"/>
        <w:ind w:firstLine="0"/>
        <w:rPr>
          <w:rFonts w:eastAsia="Times New Roman" w:cs="Times New Roman"/>
        </w:rPr>
      </w:pPr>
      <w:r w:rsidRPr="009B1F46">
        <w:rPr>
          <w:rFonts w:eastAsia="Times New Roman" w:cs="Times New Roman"/>
        </w:rPr>
        <w:lastRenderedPageBreak/>
        <w:t>I – prioritāri veicams pasākums, kas ir būtisks DL sugu un biotopu saglabāšanā un</w:t>
      </w:r>
      <w:r w:rsidR="004E4E7D">
        <w:rPr>
          <w:rFonts w:eastAsia="Times New Roman" w:cs="Times New Roman"/>
        </w:rPr>
        <w:t>,</w:t>
      </w:r>
      <w:r w:rsidRPr="009B1F46">
        <w:rPr>
          <w:rFonts w:eastAsia="Times New Roman" w:cs="Times New Roman"/>
        </w:rPr>
        <w:t xml:space="preserve"> kura nerealizēšana var novest pie šo sugu un biotopu kvantitatīvo vai kvalitatīvo parametru samazināšanās;</w:t>
      </w:r>
    </w:p>
    <w:p w14:paraId="512D4853" w14:textId="77777777" w:rsidR="003C0EBE" w:rsidRPr="009B1F46" w:rsidRDefault="003C0EBE" w:rsidP="003C0EBE">
      <w:pPr>
        <w:spacing w:before="60" w:after="60"/>
        <w:ind w:firstLine="0"/>
        <w:rPr>
          <w:rFonts w:eastAsia="Times New Roman" w:cs="Times New Roman"/>
        </w:rPr>
      </w:pPr>
      <w:r w:rsidRPr="009B1F46">
        <w:rPr>
          <w:rFonts w:eastAsia="Times New Roman" w:cs="Times New Roman"/>
        </w:rPr>
        <w:t>II – vajadzīgs pasākums, kura īstenošana pozitīvi ietekmē dabas vērtību saglabāšanos;</w:t>
      </w:r>
    </w:p>
    <w:p w14:paraId="513C8326" w14:textId="2DB5971E" w:rsidR="003C0EBE" w:rsidRPr="009B1F46" w:rsidRDefault="003C0EBE" w:rsidP="003C0EBE">
      <w:pPr>
        <w:spacing w:before="60" w:after="60"/>
        <w:ind w:firstLine="0"/>
        <w:rPr>
          <w:rFonts w:eastAsia="Times New Roman" w:cs="Times New Roman"/>
        </w:rPr>
      </w:pPr>
      <w:r w:rsidRPr="009B1F46">
        <w:rPr>
          <w:rFonts w:eastAsia="Times New Roman" w:cs="Times New Roman"/>
        </w:rPr>
        <w:t>III – vajadzīgs pasākums, kura realizācija sekmē citu sabiedrībai nozī</w:t>
      </w:r>
      <w:r w:rsidR="004E4E7D">
        <w:rPr>
          <w:rFonts w:eastAsia="Times New Roman" w:cs="Times New Roman"/>
        </w:rPr>
        <w:t>mīgu interešu ievērošanu.</w:t>
      </w:r>
    </w:p>
    <w:p w14:paraId="19803155" w14:textId="77777777" w:rsidR="003C0EBE" w:rsidRPr="009B1F46" w:rsidRDefault="003C0EBE" w:rsidP="00A44468"/>
    <w:p w14:paraId="65F14C43" w14:textId="7E553CB2" w:rsidR="00015944" w:rsidRPr="009B1F46" w:rsidRDefault="00696EF9" w:rsidP="007864EB">
      <w:r w:rsidRPr="009B1F46">
        <w:t xml:space="preserve">DL </w:t>
      </w:r>
      <w:r w:rsidR="00015944" w:rsidRPr="009B1F46">
        <w:t xml:space="preserve">“Diļļu pļavas” </w:t>
      </w:r>
      <w:r w:rsidR="00A44468" w:rsidRPr="009B1F46">
        <w:t>apsaimniekošan</w:t>
      </w:r>
      <w:r w:rsidR="004E4E7D">
        <w:t>as pasākumi īsumā apkopoti 5.1. </w:t>
      </w:r>
      <w:r w:rsidR="00A44468" w:rsidRPr="009B1F46">
        <w:t>tabulā</w:t>
      </w:r>
      <w:r w:rsidR="00015944" w:rsidRPr="009B1F46">
        <w:t>, savukārt no apsaimniekošanas pasākumiem izrietošās apsaimniek</w:t>
      </w:r>
      <w:r w:rsidR="002C282D" w:rsidRPr="009B1F46">
        <w:t>ošanas aktivitātes apkopotas 5.4</w:t>
      </w:r>
      <w:r w:rsidR="004E4E7D">
        <w:t>. </w:t>
      </w:r>
      <w:r w:rsidR="00015944" w:rsidRPr="009B1F46">
        <w:t>tabulā.</w:t>
      </w:r>
      <w:r w:rsidR="00B03D27" w:rsidRPr="009B1F46">
        <w:t xml:space="preserve"> Pārskats par plānoto biotopu apsaimniekošanas pasākumu</w:t>
      </w:r>
      <w:r w:rsidR="004E4E7D">
        <w:t xml:space="preserve"> apjomiem DL “Diļļu pļavas”</w:t>
      </w:r>
      <w:r w:rsidR="00B03D27" w:rsidRPr="009B1F46">
        <w:t>, atbilstoši DAP not</w:t>
      </w:r>
      <w:r w:rsidR="002C282D" w:rsidRPr="009B1F46">
        <w:t>eiktajam iedalījumam redzams 5.5</w:t>
      </w:r>
      <w:r w:rsidR="004E4E7D">
        <w:t>. </w:t>
      </w:r>
      <w:r w:rsidR="00B03D27" w:rsidRPr="009B1F46">
        <w:t>tabulā.</w:t>
      </w:r>
      <w:r w:rsidR="00C03EA2" w:rsidRPr="009B1F46">
        <w:t xml:space="preserve"> Apsaimniekošanas pasākumu kopums katrā atsevišķ</w:t>
      </w:r>
      <w:r w:rsidR="004E4E7D">
        <w:t>ajā zemes vienībā apkopots 5.6. </w:t>
      </w:r>
      <w:r w:rsidR="00C03EA2" w:rsidRPr="009B1F46">
        <w:t>tabulā.</w:t>
      </w:r>
    </w:p>
    <w:p w14:paraId="7507A3FE" w14:textId="77777777" w:rsidR="00A66F69" w:rsidRPr="009B1F46" w:rsidRDefault="00A66F69" w:rsidP="007864EB"/>
    <w:p w14:paraId="412B3891" w14:textId="2706714D" w:rsidR="00A44468" w:rsidRPr="009B1F46" w:rsidRDefault="00A44468" w:rsidP="003D3DE8">
      <w:pPr>
        <w:keepNext/>
        <w:spacing w:line="240" w:lineRule="auto"/>
        <w:ind w:firstLine="0"/>
        <w:rPr>
          <w:b/>
          <w:bCs/>
          <w:szCs w:val="18"/>
        </w:rPr>
      </w:pPr>
      <w:r w:rsidRPr="009B1F46">
        <w:rPr>
          <w:b/>
          <w:bCs/>
          <w:szCs w:val="18"/>
        </w:rPr>
        <w:t>5.1.</w:t>
      </w:r>
      <w:r w:rsidR="004E4E7D">
        <w:rPr>
          <w:b/>
          <w:bCs/>
          <w:szCs w:val="18"/>
        </w:rPr>
        <w:t> </w:t>
      </w:r>
      <w:r w:rsidRPr="009B1F46">
        <w:rPr>
          <w:b/>
          <w:bCs/>
          <w:szCs w:val="18"/>
        </w:rPr>
        <w:t>tabula. Apsaimniekošanas pasākumi</w:t>
      </w:r>
    </w:p>
    <w:tbl>
      <w:tblPr>
        <w:tblStyle w:val="TableGrid1"/>
        <w:tblW w:w="10111" w:type="dxa"/>
        <w:tblInd w:w="-176" w:type="dxa"/>
        <w:tblLayout w:type="fixed"/>
        <w:tblLook w:val="04A0" w:firstRow="1" w:lastRow="0" w:firstColumn="1" w:lastColumn="0" w:noHBand="0" w:noVBand="1"/>
      </w:tblPr>
      <w:tblGrid>
        <w:gridCol w:w="741"/>
        <w:gridCol w:w="921"/>
        <w:gridCol w:w="2119"/>
        <w:gridCol w:w="1465"/>
        <w:gridCol w:w="1701"/>
        <w:gridCol w:w="1417"/>
        <w:gridCol w:w="1747"/>
      </w:tblGrid>
      <w:tr w:rsidR="00391DC4" w:rsidRPr="009B1F46" w14:paraId="7999D310" w14:textId="77777777" w:rsidTr="00EF1E10">
        <w:trPr>
          <w:tblHeader/>
        </w:trPr>
        <w:tc>
          <w:tcPr>
            <w:tcW w:w="741" w:type="dxa"/>
            <w:shd w:val="clear" w:color="auto" w:fill="D9D9D9" w:themeFill="background1" w:themeFillShade="D9"/>
            <w:vAlign w:val="center"/>
          </w:tcPr>
          <w:p w14:paraId="3225DEBB" w14:textId="77777777" w:rsidR="00391DC4" w:rsidRPr="009B1F46" w:rsidRDefault="00391DC4" w:rsidP="00391DC4">
            <w:pPr>
              <w:keepNext/>
              <w:keepLines/>
              <w:ind w:firstLine="0"/>
              <w:jc w:val="center"/>
              <w:rPr>
                <w:rFonts w:cs="Times New Roman"/>
                <w:b/>
                <w:sz w:val="18"/>
              </w:rPr>
            </w:pPr>
            <w:r w:rsidRPr="009B1F46">
              <w:rPr>
                <w:rFonts w:cs="Times New Roman"/>
                <w:b/>
                <w:sz w:val="18"/>
              </w:rPr>
              <w:t>Nr. p.k.</w:t>
            </w:r>
          </w:p>
        </w:tc>
        <w:tc>
          <w:tcPr>
            <w:tcW w:w="921" w:type="dxa"/>
            <w:shd w:val="clear" w:color="auto" w:fill="D9D9D9" w:themeFill="background1" w:themeFillShade="D9"/>
            <w:vAlign w:val="center"/>
          </w:tcPr>
          <w:p w14:paraId="71DE6D6B" w14:textId="77777777" w:rsidR="00391DC4" w:rsidRPr="009B1F46" w:rsidRDefault="00391DC4" w:rsidP="00391DC4">
            <w:pPr>
              <w:keepNext/>
              <w:keepLines/>
              <w:ind w:firstLine="0"/>
              <w:jc w:val="center"/>
              <w:rPr>
                <w:rFonts w:cs="Times New Roman"/>
                <w:b/>
                <w:sz w:val="18"/>
              </w:rPr>
            </w:pPr>
            <w:r w:rsidRPr="009B1F46">
              <w:rPr>
                <w:rFonts w:cs="Times New Roman"/>
                <w:b/>
                <w:sz w:val="18"/>
              </w:rPr>
              <w:t>Mērķis</w:t>
            </w:r>
          </w:p>
        </w:tc>
        <w:tc>
          <w:tcPr>
            <w:tcW w:w="2119" w:type="dxa"/>
            <w:shd w:val="clear" w:color="auto" w:fill="D9D9D9" w:themeFill="background1" w:themeFillShade="D9"/>
            <w:vAlign w:val="center"/>
          </w:tcPr>
          <w:p w14:paraId="7D1898A1" w14:textId="77777777" w:rsidR="00391DC4" w:rsidRPr="009B1F46" w:rsidRDefault="00391DC4" w:rsidP="00391DC4">
            <w:pPr>
              <w:keepNext/>
              <w:keepLines/>
              <w:ind w:firstLine="0"/>
              <w:jc w:val="center"/>
              <w:rPr>
                <w:rFonts w:cs="Times New Roman"/>
                <w:b/>
                <w:sz w:val="18"/>
              </w:rPr>
            </w:pPr>
            <w:r w:rsidRPr="009B1F46">
              <w:rPr>
                <w:rFonts w:cs="Times New Roman"/>
                <w:b/>
                <w:sz w:val="18"/>
              </w:rPr>
              <w:t>Apsaimniekošanas pasākums</w:t>
            </w:r>
          </w:p>
        </w:tc>
        <w:tc>
          <w:tcPr>
            <w:tcW w:w="1465" w:type="dxa"/>
            <w:shd w:val="clear" w:color="auto" w:fill="D9D9D9" w:themeFill="background1" w:themeFillShade="D9"/>
            <w:vAlign w:val="center"/>
          </w:tcPr>
          <w:p w14:paraId="33A454F2" w14:textId="77777777" w:rsidR="00391DC4" w:rsidRPr="009B1F46" w:rsidRDefault="00391DC4" w:rsidP="00391DC4">
            <w:pPr>
              <w:keepNext/>
              <w:keepLines/>
              <w:ind w:firstLine="0"/>
              <w:jc w:val="center"/>
              <w:rPr>
                <w:rFonts w:cs="Times New Roman"/>
                <w:b/>
                <w:sz w:val="18"/>
              </w:rPr>
            </w:pPr>
            <w:r w:rsidRPr="009B1F46">
              <w:rPr>
                <w:rFonts w:cs="Times New Roman"/>
                <w:b/>
                <w:sz w:val="18"/>
              </w:rPr>
              <w:t>Pasākuma izpildītājs</w:t>
            </w:r>
          </w:p>
        </w:tc>
        <w:tc>
          <w:tcPr>
            <w:tcW w:w="1701" w:type="dxa"/>
            <w:shd w:val="clear" w:color="auto" w:fill="D9D9D9" w:themeFill="background1" w:themeFillShade="D9"/>
            <w:vAlign w:val="center"/>
          </w:tcPr>
          <w:p w14:paraId="425B9684" w14:textId="77777777" w:rsidR="00391DC4" w:rsidRPr="009B1F46" w:rsidRDefault="00391DC4" w:rsidP="00391DC4">
            <w:pPr>
              <w:keepNext/>
              <w:keepLines/>
              <w:ind w:firstLine="0"/>
              <w:jc w:val="center"/>
              <w:rPr>
                <w:rFonts w:cs="Times New Roman"/>
                <w:b/>
                <w:sz w:val="18"/>
              </w:rPr>
            </w:pPr>
            <w:r w:rsidRPr="009B1F46">
              <w:rPr>
                <w:rFonts w:cs="Times New Roman"/>
                <w:b/>
                <w:sz w:val="18"/>
              </w:rPr>
              <w:t>Prioritāte</w:t>
            </w:r>
          </w:p>
          <w:p w14:paraId="4EAA0E2F" w14:textId="77777777" w:rsidR="00391DC4" w:rsidRPr="009B1F46" w:rsidRDefault="00391DC4" w:rsidP="00391DC4">
            <w:pPr>
              <w:keepNext/>
              <w:keepLines/>
              <w:ind w:firstLine="0"/>
              <w:jc w:val="center"/>
              <w:rPr>
                <w:rFonts w:cs="Times New Roman"/>
                <w:b/>
                <w:sz w:val="18"/>
              </w:rPr>
            </w:pPr>
            <w:r w:rsidRPr="009B1F46">
              <w:rPr>
                <w:rFonts w:cs="Times New Roman"/>
                <w:b/>
                <w:sz w:val="18"/>
              </w:rPr>
              <w:t>Izpildes termiņš</w:t>
            </w:r>
          </w:p>
        </w:tc>
        <w:tc>
          <w:tcPr>
            <w:tcW w:w="1417" w:type="dxa"/>
            <w:shd w:val="clear" w:color="auto" w:fill="D9D9D9" w:themeFill="background1" w:themeFillShade="D9"/>
            <w:vAlign w:val="center"/>
          </w:tcPr>
          <w:p w14:paraId="6CEEFECF" w14:textId="77777777" w:rsidR="00391DC4" w:rsidRPr="009B1F46" w:rsidRDefault="00391DC4" w:rsidP="00391DC4">
            <w:pPr>
              <w:keepNext/>
              <w:keepLines/>
              <w:ind w:firstLine="0"/>
              <w:jc w:val="center"/>
              <w:rPr>
                <w:rFonts w:cs="Times New Roman"/>
                <w:b/>
                <w:sz w:val="18"/>
              </w:rPr>
            </w:pPr>
            <w:r w:rsidRPr="009B1F46">
              <w:rPr>
                <w:rFonts w:cs="Times New Roman"/>
                <w:b/>
                <w:sz w:val="18"/>
              </w:rPr>
              <w:t>Iespējamais finanšu avots</w:t>
            </w:r>
          </w:p>
        </w:tc>
        <w:tc>
          <w:tcPr>
            <w:tcW w:w="1747" w:type="dxa"/>
            <w:shd w:val="clear" w:color="auto" w:fill="D9D9D9" w:themeFill="background1" w:themeFillShade="D9"/>
            <w:vAlign w:val="center"/>
          </w:tcPr>
          <w:p w14:paraId="27B22DF5" w14:textId="77777777" w:rsidR="00391DC4" w:rsidRPr="009B1F46" w:rsidRDefault="00391DC4" w:rsidP="00391DC4">
            <w:pPr>
              <w:keepNext/>
              <w:keepLines/>
              <w:ind w:firstLine="0"/>
              <w:jc w:val="center"/>
              <w:rPr>
                <w:rFonts w:cs="Times New Roman"/>
                <w:b/>
                <w:sz w:val="18"/>
              </w:rPr>
            </w:pPr>
            <w:r w:rsidRPr="009B1F46">
              <w:rPr>
                <w:rFonts w:cs="Times New Roman"/>
                <w:b/>
                <w:sz w:val="18"/>
              </w:rPr>
              <w:t>Izpildes rādītājs</w:t>
            </w:r>
          </w:p>
        </w:tc>
      </w:tr>
      <w:tr w:rsidR="00391DC4" w:rsidRPr="009B1F46" w14:paraId="389F33A6" w14:textId="77777777" w:rsidTr="00EF1E10">
        <w:tc>
          <w:tcPr>
            <w:tcW w:w="741" w:type="dxa"/>
            <w:shd w:val="clear" w:color="auto" w:fill="D9D9D9" w:themeFill="background1" w:themeFillShade="D9"/>
          </w:tcPr>
          <w:p w14:paraId="1D42FC75" w14:textId="77777777" w:rsidR="00391DC4" w:rsidRPr="009B1F46" w:rsidRDefault="00391DC4" w:rsidP="00391DC4">
            <w:pPr>
              <w:keepNext/>
              <w:keepLines/>
              <w:ind w:firstLine="0"/>
              <w:jc w:val="left"/>
              <w:rPr>
                <w:rFonts w:cs="Times New Roman"/>
                <w:i/>
                <w:sz w:val="20"/>
                <w:szCs w:val="20"/>
              </w:rPr>
            </w:pPr>
            <w:r w:rsidRPr="009B1F46">
              <w:rPr>
                <w:rFonts w:cs="Times New Roman"/>
                <w:i/>
                <w:sz w:val="20"/>
                <w:szCs w:val="20"/>
              </w:rPr>
              <w:t>A.</w:t>
            </w:r>
          </w:p>
        </w:tc>
        <w:tc>
          <w:tcPr>
            <w:tcW w:w="921" w:type="dxa"/>
            <w:shd w:val="clear" w:color="auto" w:fill="D9D9D9" w:themeFill="background1" w:themeFillShade="D9"/>
          </w:tcPr>
          <w:p w14:paraId="2DDBE0DB" w14:textId="77777777" w:rsidR="00391DC4" w:rsidRPr="009B1F46" w:rsidRDefault="00391DC4" w:rsidP="00391DC4">
            <w:pPr>
              <w:keepNext/>
              <w:keepLines/>
              <w:ind w:firstLine="0"/>
              <w:jc w:val="left"/>
              <w:rPr>
                <w:rFonts w:cs="Times New Roman"/>
                <w:i/>
                <w:sz w:val="20"/>
                <w:szCs w:val="20"/>
              </w:rPr>
            </w:pPr>
          </w:p>
        </w:tc>
        <w:tc>
          <w:tcPr>
            <w:tcW w:w="8449" w:type="dxa"/>
            <w:gridSpan w:val="5"/>
            <w:shd w:val="clear" w:color="auto" w:fill="D9D9D9" w:themeFill="background1" w:themeFillShade="D9"/>
            <w:vAlign w:val="center"/>
          </w:tcPr>
          <w:p w14:paraId="674E0EEB" w14:textId="77777777" w:rsidR="00391DC4" w:rsidRPr="009B1F46" w:rsidRDefault="00391DC4" w:rsidP="00391DC4">
            <w:pPr>
              <w:keepNext/>
              <w:keepLines/>
              <w:ind w:firstLine="0"/>
              <w:jc w:val="center"/>
              <w:rPr>
                <w:rFonts w:cs="Times New Roman"/>
                <w:i/>
                <w:sz w:val="20"/>
                <w:szCs w:val="20"/>
              </w:rPr>
            </w:pPr>
            <w:r w:rsidRPr="009B1F46">
              <w:rPr>
                <w:rFonts w:cs="Times New Roman"/>
                <w:i/>
                <w:sz w:val="20"/>
                <w:szCs w:val="20"/>
              </w:rPr>
              <w:t>Institucionālie un organizatoriskie aspekti</w:t>
            </w:r>
          </w:p>
        </w:tc>
      </w:tr>
      <w:tr w:rsidR="00391DC4" w:rsidRPr="009B1F46" w14:paraId="4B3DDFB2" w14:textId="77777777" w:rsidTr="00080D7C">
        <w:tc>
          <w:tcPr>
            <w:tcW w:w="741" w:type="dxa"/>
          </w:tcPr>
          <w:p w14:paraId="4E8D3ED2" w14:textId="77777777" w:rsidR="00391DC4" w:rsidRPr="009B1F46" w:rsidRDefault="00391DC4" w:rsidP="00391DC4">
            <w:pPr>
              <w:keepNext/>
              <w:keepLines/>
              <w:autoSpaceDE w:val="0"/>
              <w:autoSpaceDN w:val="0"/>
              <w:adjustRightInd w:val="0"/>
              <w:ind w:firstLine="0"/>
              <w:jc w:val="left"/>
              <w:rPr>
                <w:rFonts w:eastAsia="Times New Roman" w:cs="Times New Roman"/>
                <w:color w:val="000000"/>
                <w:sz w:val="20"/>
                <w:szCs w:val="20"/>
              </w:rPr>
            </w:pPr>
            <w:r w:rsidRPr="009B1F46">
              <w:rPr>
                <w:rFonts w:eastAsia="Times New Roman" w:cs="Times New Roman"/>
                <w:color w:val="000000"/>
                <w:sz w:val="20"/>
                <w:szCs w:val="20"/>
              </w:rPr>
              <w:t>A.1.1.</w:t>
            </w:r>
          </w:p>
        </w:tc>
        <w:tc>
          <w:tcPr>
            <w:tcW w:w="921" w:type="dxa"/>
          </w:tcPr>
          <w:p w14:paraId="1BAFDE20" w14:textId="77777777" w:rsidR="00391DC4" w:rsidRPr="009B1F46" w:rsidRDefault="00391DC4" w:rsidP="00391DC4">
            <w:pPr>
              <w:keepNext/>
              <w:keepLines/>
              <w:autoSpaceDE w:val="0"/>
              <w:autoSpaceDN w:val="0"/>
              <w:adjustRightInd w:val="0"/>
              <w:ind w:firstLine="0"/>
              <w:jc w:val="left"/>
              <w:rPr>
                <w:rFonts w:eastAsia="Times New Roman" w:cs="Times New Roman"/>
                <w:color w:val="000000"/>
                <w:sz w:val="20"/>
                <w:szCs w:val="20"/>
              </w:rPr>
            </w:pPr>
            <w:r w:rsidRPr="009B1F46">
              <w:rPr>
                <w:rFonts w:eastAsia="Times New Roman" w:cs="Times New Roman"/>
                <w:color w:val="000000"/>
                <w:sz w:val="20"/>
                <w:szCs w:val="20"/>
              </w:rPr>
              <w:t>A.1.</w:t>
            </w:r>
          </w:p>
        </w:tc>
        <w:tc>
          <w:tcPr>
            <w:tcW w:w="2119" w:type="dxa"/>
          </w:tcPr>
          <w:p w14:paraId="44E93150" w14:textId="0722B943" w:rsidR="00391DC4" w:rsidRPr="009B1F46" w:rsidRDefault="00696EF9" w:rsidP="00391DC4">
            <w:pPr>
              <w:keepNext/>
              <w:keepLines/>
              <w:autoSpaceDE w:val="0"/>
              <w:autoSpaceDN w:val="0"/>
              <w:adjustRightInd w:val="0"/>
              <w:ind w:firstLine="0"/>
              <w:jc w:val="left"/>
              <w:rPr>
                <w:rFonts w:eastAsia="Times New Roman" w:cs="Times New Roman"/>
                <w:color w:val="000000"/>
                <w:sz w:val="20"/>
                <w:szCs w:val="20"/>
              </w:rPr>
            </w:pPr>
            <w:r w:rsidRPr="009B1F46">
              <w:rPr>
                <w:rFonts w:eastAsia="Times New Roman" w:cs="Times New Roman"/>
                <w:color w:val="000000"/>
                <w:sz w:val="20"/>
                <w:szCs w:val="20"/>
              </w:rPr>
              <w:t xml:space="preserve">DL </w:t>
            </w:r>
            <w:r w:rsidR="00391DC4" w:rsidRPr="009B1F46">
              <w:rPr>
                <w:rFonts w:eastAsia="Times New Roman" w:cs="Times New Roman"/>
                <w:color w:val="000000"/>
                <w:sz w:val="20"/>
                <w:szCs w:val="20"/>
              </w:rPr>
              <w:t>“Diļļu pļavas” robežas iezīmēšana dabā un to uzturēšana</w:t>
            </w:r>
          </w:p>
        </w:tc>
        <w:tc>
          <w:tcPr>
            <w:tcW w:w="1465" w:type="dxa"/>
          </w:tcPr>
          <w:p w14:paraId="4115B30A" w14:textId="77777777" w:rsidR="00391DC4" w:rsidRPr="009B1F46" w:rsidRDefault="00391DC4" w:rsidP="00391DC4">
            <w:pPr>
              <w:keepNext/>
              <w:keepLines/>
              <w:ind w:firstLine="0"/>
              <w:jc w:val="left"/>
              <w:rPr>
                <w:rFonts w:cs="Times New Roman"/>
                <w:sz w:val="20"/>
                <w:szCs w:val="20"/>
              </w:rPr>
            </w:pPr>
            <w:r w:rsidRPr="009B1F46">
              <w:rPr>
                <w:rFonts w:cs="Times New Roman"/>
                <w:sz w:val="20"/>
                <w:szCs w:val="20"/>
              </w:rPr>
              <w:t>DAP, pašvaldība</w:t>
            </w:r>
          </w:p>
        </w:tc>
        <w:tc>
          <w:tcPr>
            <w:tcW w:w="1701" w:type="dxa"/>
          </w:tcPr>
          <w:p w14:paraId="78824C76" w14:textId="430551F7" w:rsidR="00391DC4" w:rsidRPr="009B1F46" w:rsidRDefault="00391DC4" w:rsidP="00391DC4">
            <w:pPr>
              <w:keepNext/>
              <w:keepLines/>
              <w:ind w:firstLine="0"/>
              <w:jc w:val="left"/>
              <w:rPr>
                <w:rFonts w:cs="Times New Roman"/>
                <w:sz w:val="20"/>
                <w:szCs w:val="20"/>
              </w:rPr>
            </w:pPr>
            <w:r w:rsidRPr="009B1F46">
              <w:rPr>
                <w:rFonts w:cs="Times New Roman"/>
                <w:sz w:val="20"/>
                <w:szCs w:val="20"/>
              </w:rPr>
              <w:t>I</w:t>
            </w:r>
            <w:r w:rsidR="00F2252D" w:rsidRPr="009B1F46">
              <w:rPr>
                <w:rFonts w:cs="Times New Roman"/>
                <w:sz w:val="20"/>
                <w:szCs w:val="20"/>
              </w:rPr>
              <w:t>I</w:t>
            </w:r>
            <w:r w:rsidR="004E4E7D">
              <w:rPr>
                <w:rFonts w:cs="Times New Roman"/>
                <w:sz w:val="20"/>
                <w:szCs w:val="20"/>
              </w:rPr>
              <w:t>, 2020. gads</w:t>
            </w:r>
            <w:r w:rsidRPr="009B1F46">
              <w:rPr>
                <w:rFonts w:cs="Times New Roman"/>
                <w:sz w:val="20"/>
                <w:szCs w:val="20"/>
              </w:rPr>
              <w:t>, regulāri</w:t>
            </w:r>
          </w:p>
        </w:tc>
        <w:tc>
          <w:tcPr>
            <w:tcW w:w="1417" w:type="dxa"/>
          </w:tcPr>
          <w:p w14:paraId="39BC5629" w14:textId="77777777" w:rsidR="00391DC4" w:rsidRPr="009B1F46" w:rsidRDefault="00391DC4" w:rsidP="00391DC4">
            <w:pPr>
              <w:keepNext/>
              <w:keepLines/>
              <w:ind w:firstLine="0"/>
              <w:jc w:val="left"/>
              <w:rPr>
                <w:rFonts w:cs="Times New Roman"/>
                <w:sz w:val="20"/>
                <w:szCs w:val="20"/>
              </w:rPr>
            </w:pPr>
            <w:r w:rsidRPr="009B1F46">
              <w:rPr>
                <w:rFonts w:cs="Times New Roman"/>
                <w:sz w:val="20"/>
                <w:szCs w:val="20"/>
              </w:rPr>
              <w:t>DAP, pašvaldība</w:t>
            </w:r>
          </w:p>
        </w:tc>
        <w:tc>
          <w:tcPr>
            <w:tcW w:w="1747" w:type="dxa"/>
          </w:tcPr>
          <w:p w14:paraId="09423026" w14:textId="40EA2BB7" w:rsidR="00391DC4" w:rsidRPr="009B1F46" w:rsidRDefault="00391DC4" w:rsidP="00391DC4">
            <w:pPr>
              <w:keepNext/>
              <w:keepLines/>
              <w:ind w:firstLine="0"/>
              <w:jc w:val="left"/>
              <w:rPr>
                <w:rFonts w:cs="Times New Roman"/>
                <w:sz w:val="20"/>
                <w:szCs w:val="20"/>
              </w:rPr>
            </w:pPr>
            <w:r w:rsidRPr="009B1F46">
              <w:rPr>
                <w:rFonts w:cs="Times New Roman"/>
                <w:sz w:val="20"/>
                <w:szCs w:val="20"/>
              </w:rPr>
              <w:t>Dabā uzstādītas un</w:t>
            </w:r>
            <w:r w:rsidR="004E4E7D">
              <w:rPr>
                <w:rFonts w:cs="Times New Roman"/>
                <w:sz w:val="20"/>
                <w:szCs w:val="20"/>
              </w:rPr>
              <w:t xml:space="preserve"> uzturētas informatīvās zīmes (deviņas</w:t>
            </w:r>
            <w:r w:rsidRPr="009B1F46">
              <w:rPr>
                <w:rFonts w:cs="Times New Roman"/>
                <w:sz w:val="20"/>
                <w:szCs w:val="20"/>
              </w:rPr>
              <w:t xml:space="preserve"> robežzīmes)</w:t>
            </w:r>
          </w:p>
        </w:tc>
      </w:tr>
      <w:tr w:rsidR="00A636C3" w:rsidRPr="009B1F46" w14:paraId="0AFF23D9" w14:textId="77777777" w:rsidTr="00080D7C">
        <w:tc>
          <w:tcPr>
            <w:tcW w:w="741" w:type="dxa"/>
          </w:tcPr>
          <w:p w14:paraId="1FBB8ADB" w14:textId="77777777" w:rsidR="00A636C3" w:rsidRPr="009B1F46" w:rsidRDefault="00A636C3" w:rsidP="009F58D6">
            <w:pPr>
              <w:keepNext/>
              <w:keepLines/>
              <w:autoSpaceDE w:val="0"/>
              <w:autoSpaceDN w:val="0"/>
              <w:adjustRightInd w:val="0"/>
              <w:ind w:firstLine="0"/>
              <w:jc w:val="left"/>
              <w:rPr>
                <w:rFonts w:eastAsia="Times New Roman" w:cs="Times New Roman"/>
                <w:color w:val="000000"/>
                <w:sz w:val="20"/>
                <w:szCs w:val="20"/>
              </w:rPr>
            </w:pPr>
            <w:r w:rsidRPr="009B1F46">
              <w:rPr>
                <w:rFonts w:eastAsia="Times New Roman" w:cs="Times New Roman"/>
                <w:color w:val="000000"/>
                <w:sz w:val="20"/>
                <w:szCs w:val="20"/>
              </w:rPr>
              <w:t>A.1.2.</w:t>
            </w:r>
          </w:p>
        </w:tc>
        <w:tc>
          <w:tcPr>
            <w:tcW w:w="921" w:type="dxa"/>
          </w:tcPr>
          <w:p w14:paraId="78CAA934" w14:textId="117D1B1D" w:rsidR="00A636C3" w:rsidRPr="009B1F46" w:rsidRDefault="00A636C3" w:rsidP="009F58D6">
            <w:pPr>
              <w:keepNext/>
              <w:keepLines/>
              <w:autoSpaceDE w:val="0"/>
              <w:autoSpaceDN w:val="0"/>
              <w:adjustRightInd w:val="0"/>
              <w:ind w:firstLine="0"/>
              <w:jc w:val="left"/>
              <w:rPr>
                <w:rFonts w:eastAsia="Times New Roman" w:cs="Times New Roman"/>
                <w:color w:val="000000"/>
                <w:sz w:val="20"/>
                <w:szCs w:val="20"/>
              </w:rPr>
            </w:pPr>
            <w:r w:rsidRPr="009B1F46">
              <w:rPr>
                <w:rFonts w:eastAsia="Times New Roman" w:cs="Times New Roman"/>
                <w:color w:val="000000"/>
                <w:sz w:val="20"/>
                <w:szCs w:val="20"/>
              </w:rPr>
              <w:t>A.1.</w:t>
            </w:r>
            <w:r w:rsidR="00667358">
              <w:rPr>
                <w:rFonts w:eastAsia="Times New Roman" w:cs="Times New Roman"/>
                <w:color w:val="000000"/>
                <w:sz w:val="20"/>
                <w:szCs w:val="20"/>
              </w:rPr>
              <w:t>;</w:t>
            </w:r>
            <w:r w:rsidR="00472AFC" w:rsidRPr="009B1F46">
              <w:rPr>
                <w:rFonts w:eastAsia="Times New Roman" w:cs="Times New Roman"/>
                <w:color w:val="000000"/>
                <w:sz w:val="20"/>
                <w:szCs w:val="20"/>
              </w:rPr>
              <w:t xml:space="preserve"> A.2.</w:t>
            </w:r>
          </w:p>
        </w:tc>
        <w:tc>
          <w:tcPr>
            <w:tcW w:w="2119" w:type="dxa"/>
          </w:tcPr>
          <w:p w14:paraId="11CA3232" w14:textId="651A2886" w:rsidR="00A636C3" w:rsidRPr="009B1F46" w:rsidRDefault="004E4E7D" w:rsidP="00472AFC">
            <w:pPr>
              <w:keepNext/>
              <w:keepLines/>
              <w:autoSpaceDE w:val="0"/>
              <w:autoSpaceDN w:val="0"/>
              <w:adjustRightInd w:val="0"/>
              <w:ind w:firstLine="0"/>
              <w:jc w:val="left"/>
              <w:rPr>
                <w:rFonts w:eastAsia="Times New Roman" w:cs="Times New Roman"/>
                <w:color w:val="000000"/>
                <w:sz w:val="20"/>
                <w:szCs w:val="20"/>
              </w:rPr>
            </w:pPr>
            <w:r>
              <w:rPr>
                <w:rFonts w:eastAsia="Times New Roman" w:cs="Times New Roman"/>
                <w:color w:val="000000"/>
                <w:sz w:val="20"/>
                <w:szCs w:val="20"/>
              </w:rPr>
              <w:t>DL</w:t>
            </w:r>
            <w:r w:rsidR="00472AFC" w:rsidRPr="009B1F46">
              <w:rPr>
                <w:rFonts w:eastAsia="Times New Roman" w:cs="Times New Roman"/>
                <w:color w:val="000000"/>
                <w:sz w:val="20"/>
                <w:szCs w:val="20"/>
              </w:rPr>
              <w:t xml:space="preserve"> individuālo aizsardzības un izmantošanas noteikumu </w:t>
            </w:r>
            <w:r>
              <w:rPr>
                <w:rFonts w:eastAsia="Times New Roman" w:cs="Times New Roman"/>
                <w:color w:val="000000"/>
                <w:sz w:val="20"/>
                <w:szCs w:val="20"/>
              </w:rPr>
              <w:t>apstiprināšana MK</w:t>
            </w:r>
            <w:r w:rsidR="00472AFC" w:rsidRPr="009B1F46">
              <w:rPr>
                <w:rFonts w:eastAsia="Times New Roman" w:cs="Times New Roman"/>
                <w:color w:val="000000"/>
                <w:sz w:val="20"/>
                <w:szCs w:val="20"/>
              </w:rPr>
              <w:t xml:space="preserve"> un DL “Diļļu pļavas” robežu preciz</w:t>
            </w:r>
            <w:r w:rsidR="00667358">
              <w:rPr>
                <w:rFonts w:eastAsia="Times New Roman" w:cs="Times New Roman"/>
                <w:color w:val="000000"/>
                <w:sz w:val="20"/>
                <w:szCs w:val="20"/>
              </w:rPr>
              <w:t>ēšana</w:t>
            </w:r>
          </w:p>
        </w:tc>
        <w:tc>
          <w:tcPr>
            <w:tcW w:w="1465" w:type="dxa"/>
          </w:tcPr>
          <w:p w14:paraId="14F456D9" w14:textId="4E066010" w:rsidR="00A636C3" w:rsidRPr="009B1F46" w:rsidRDefault="00A636C3" w:rsidP="009F58D6">
            <w:pPr>
              <w:keepNext/>
              <w:keepLines/>
              <w:ind w:firstLine="0"/>
              <w:jc w:val="left"/>
              <w:rPr>
                <w:rFonts w:cs="Times New Roman"/>
                <w:sz w:val="20"/>
                <w:szCs w:val="20"/>
              </w:rPr>
            </w:pPr>
            <w:r w:rsidRPr="009B1F46">
              <w:rPr>
                <w:rFonts w:cs="Times New Roman"/>
                <w:sz w:val="20"/>
                <w:szCs w:val="20"/>
              </w:rPr>
              <w:t>DAP, pašvaldība</w:t>
            </w:r>
            <w:r w:rsidR="00472AFC" w:rsidRPr="009B1F46">
              <w:rPr>
                <w:rFonts w:cs="Times New Roman"/>
                <w:sz w:val="20"/>
                <w:szCs w:val="20"/>
              </w:rPr>
              <w:t>, VARAM</w:t>
            </w:r>
          </w:p>
        </w:tc>
        <w:tc>
          <w:tcPr>
            <w:tcW w:w="1701" w:type="dxa"/>
          </w:tcPr>
          <w:p w14:paraId="7CB47C86" w14:textId="6379929B" w:rsidR="00A636C3" w:rsidRPr="009B1F46" w:rsidRDefault="004E4E7D" w:rsidP="00A636C3">
            <w:pPr>
              <w:keepNext/>
              <w:keepLines/>
              <w:ind w:firstLine="0"/>
              <w:jc w:val="left"/>
              <w:rPr>
                <w:rFonts w:cs="Times New Roman"/>
                <w:sz w:val="20"/>
                <w:szCs w:val="20"/>
              </w:rPr>
            </w:pPr>
            <w:r>
              <w:rPr>
                <w:rFonts w:cs="Times New Roman"/>
                <w:sz w:val="20"/>
                <w:szCs w:val="20"/>
              </w:rPr>
              <w:t>I, līdz 2022. gadam</w:t>
            </w:r>
          </w:p>
        </w:tc>
        <w:tc>
          <w:tcPr>
            <w:tcW w:w="1417" w:type="dxa"/>
          </w:tcPr>
          <w:p w14:paraId="331A1BA3" w14:textId="7DBF51E1" w:rsidR="00A636C3" w:rsidRPr="009B1F46" w:rsidRDefault="00A636C3" w:rsidP="009F58D6">
            <w:pPr>
              <w:keepNext/>
              <w:keepLines/>
              <w:ind w:firstLine="0"/>
              <w:jc w:val="left"/>
              <w:rPr>
                <w:rFonts w:cs="Times New Roman"/>
                <w:sz w:val="20"/>
                <w:szCs w:val="20"/>
              </w:rPr>
            </w:pPr>
            <w:r w:rsidRPr="009B1F46">
              <w:rPr>
                <w:rFonts w:cs="Times New Roman"/>
                <w:sz w:val="20"/>
                <w:szCs w:val="20"/>
              </w:rPr>
              <w:t>DAP, pašvaldība</w:t>
            </w:r>
            <w:r w:rsidR="00472AFC" w:rsidRPr="009B1F46">
              <w:rPr>
                <w:rFonts w:cs="Times New Roman"/>
                <w:sz w:val="20"/>
                <w:szCs w:val="20"/>
              </w:rPr>
              <w:t>, VARAM</w:t>
            </w:r>
          </w:p>
        </w:tc>
        <w:tc>
          <w:tcPr>
            <w:tcW w:w="1747" w:type="dxa"/>
          </w:tcPr>
          <w:p w14:paraId="47714306" w14:textId="25851E46" w:rsidR="00472AFC" w:rsidRPr="009B1F46" w:rsidRDefault="00472AFC" w:rsidP="009F58D6">
            <w:pPr>
              <w:keepNext/>
              <w:keepLines/>
              <w:ind w:firstLine="0"/>
              <w:jc w:val="left"/>
              <w:rPr>
                <w:rFonts w:cs="Times New Roman"/>
                <w:sz w:val="20"/>
                <w:szCs w:val="20"/>
              </w:rPr>
            </w:pPr>
            <w:r w:rsidRPr="009B1F46">
              <w:rPr>
                <w:rFonts w:cs="Times New Roman"/>
                <w:sz w:val="20"/>
                <w:szCs w:val="20"/>
              </w:rPr>
              <w:t>Apstiprināt</w:t>
            </w:r>
            <w:r w:rsidR="004E4E7D">
              <w:rPr>
                <w:rFonts w:cs="Times New Roman"/>
                <w:sz w:val="20"/>
                <w:szCs w:val="20"/>
              </w:rPr>
              <w:t>i MK individuālie aizsardzības un izmantošanas noteikumi DL “Diļļu pļavas”</w:t>
            </w:r>
            <w:r w:rsidRPr="009B1F46">
              <w:rPr>
                <w:rFonts w:cs="Times New Roman"/>
                <w:sz w:val="20"/>
                <w:szCs w:val="20"/>
              </w:rPr>
              <w:t>, kā arī</w:t>
            </w:r>
          </w:p>
          <w:p w14:paraId="0BA318E8" w14:textId="0DDF3952" w:rsidR="00A636C3" w:rsidRPr="009B1F46" w:rsidRDefault="00A636C3" w:rsidP="009F58D6">
            <w:pPr>
              <w:keepNext/>
              <w:keepLines/>
              <w:ind w:firstLine="0"/>
              <w:jc w:val="left"/>
              <w:rPr>
                <w:rFonts w:cs="Times New Roman"/>
                <w:sz w:val="20"/>
                <w:szCs w:val="20"/>
              </w:rPr>
            </w:pPr>
            <w:r w:rsidRPr="009B1F46">
              <w:rPr>
                <w:rFonts w:cs="Times New Roman"/>
                <w:sz w:val="20"/>
                <w:szCs w:val="20"/>
              </w:rPr>
              <w:t xml:space="preserve">precizēta </w:t>
            </w:r>
            <w:r w:rsidR="00472AFC" w:rsidRPr="009B1F46">
              <w:rPr>
                <w:rFonts w:cs="Times New Roman"/>
                <w:sz w:val="20"/>
                <w:szCs w:val="20"/>
              </w:rPr>
              <w:t xml:space="preserve">DL robeža </w:t>
            </w:r>
            <w:r w:rsidRPr="009B1F46">
              <w:rPr>
                <w:rFonts w:cs="Times New Roman"/>
                <w:sz w:val="20"/>
                <w:szCs w:val="20"/>
              </w:rPr>
              <w:t>esošajos un turpmākajos dokumentos</w:t>
            </w:r>
          </w:p>
        </w:tc>
      </w:tr>
      <w:tr w:rsidR="00A636C3" w:rsidRPr="009B1F46" w14:paraId="688BB07D" w14:textId="77777777" w:rsidTr="00EF1E10">
        <w:tc>
          <w:tcPr>
            <w:tcW w:w="741" w:type="dxa"/>
            <w:shd w:val="clear" w:color="auto" w:fill="D9D9D9" w:themeFill="background1" w:themeFillShade="D9"/>
          </w:tcPr>
          <w:p w14:paraId="528F571F" w14:textId="77777777" w:rsidR="00A636C3" w:rsidRPr="009B1F46" w:rsidRDefault="00A636C3" w:rsidP="00391DC4">
            <w:pPr>
              <w:autoSpaceDE w:val="0"/>
              <w:autoSpaceDN w:val="0"/>
              <w:adjustRightInd w:val="0"/>
              <w:ind w:firstLine="0"/>
              <w:jc w:val="left"/>
              <w:rPr>
                <w:rFonts w:eastAsia="Times New Roman" w:cs="Times New Roman"/>
                <w:bCs/>
                <w:i/>
                <w:color w:val="000000"/>
                <w:sz w:val="20"/>
                <w:szCs w:val="20"/>
              </w:rPr>
            </w:pPr>
            <w:r w:rsidRPr="009B1F46">
              <w:rPr>
                <w:rFonts w:eastAsia="Times New Roman" w:cs="Times New Roman"/>
                <w:bCs/>
                <w:i/>
                <w:color w:val="000000"/>
                <w:sz w:val="20"/>
                <w:szCs w:val="20"/>
              </w:rPr>
              <w:t>B.</w:t>
            </w:r>
          </w:p>
        </w:tc>
        <w:tc>
          <w:tcPr>
            <w:tcW w:w="921" w:type="dxa"/>
            <w:shd w:val="clear" w:color="auto" w:fill="D9D9D9" w:themeFill="background1" w:themeFillShade="D9"/>
          </w:tcPr>
          <w:p w14:paraId="600E1946" w14:textId="77777777" w:rsidR="00A636C3" w:rsidRPr="009B1F46" w:rsidRDefault="00A636C3" w:rsidP="00391DC4">
            <w:pPr>
              <w:autoSpaceDE w:val="0"/>
              <w:autoSpaceDN w:val="0"/>
              <w:adjustRightInd w:val="0"/>
              <w:ind w:firstLine="0"/>
              <w:jc w:val="left"/>
              <w:rPr>
                <w:rFonts w:eastAsia="Times New Roman" w:cs="Times New Roman"/>
                <w:bCs/>
                <w:i/>
                <w:color w:val="000000"/>
                <w:sz w:val="20"/>
                <w:szCs w:val="20"/>
              </w:rPr>
            </w:pPr>
          </w:p>
        </w:tc>
        <w:tc>
          <w:tcPr>
            <w:tcW w:w="8449" w:type="dxa"/>
            <w:gridSpan w:val="5"/>
            <w:shd w:val="clear" w:color="auto" w:fill="D9D9D9" w:themeFill="background1" w:themeFillShade="D9"/>
            <w:vAlign w:val="center"/>
          </w:tcPr>
          <w:p w14:paraId="17EC8A8B" w14:textId="77777777" w:rsidR="00A636C3" w:rsidRPr="009B1F46" w:rsidRDefault="00A636C3" w:rsidP="00391DC4">
            <w:pPr>
              <w:autoSpaceDE w:val="0"/>
              <w:autoSpaceDN w:val="0"/>
              <w:adjustRightInd w:val="0"/>
              <w:ind w:firstLine="0"/>
              <w:jc w:val="center"/>
              <w:rPr>
                <w:rFonts w:eastAsia="Times New Roman" w:cs="Times New Roman"/>
                <w:i/>
                <w:color w:val="000000"/>
                <w:sz w:val="20"/>
                <w:szCs w:val="20"/>
              </w:rPr>
            </w:pPr>
            <w:r w:rsidRPr="009B1F46">
              <w:rPr>
                <w:rFonts w:eastAsia="Times New Roman" w:cs="Times New Roman"/>
                <w:bCs/>
                <w:i/>
                <w:color w:val="000000"/>
                <w:sz w:val="20"/>
                <w:szCs w:val="20"/>
              </w:rPr>
              <w:t>Dabas vērtību uzturēšana un aizsardzība</w:t>
            </w:r>
          </w:p>
        </w:tc>
      </w:tr>
      <w:tr w:rsidR="00A636C3" w:rsidRPr="009B1F46" w14:paraId="0D79BAD9" w14:textId="77777777" w:rsidTr="00080D7C">
        <w:tc>
          <w:tcPr>
            <w:tcW w:w="741" w:type="dxa"/>
          </w:tcPr>
          <w:p w14:paraId="51FE9BE0" w14:textId="77777777" w:rsidR="00A636C3" w:rsidRPr="009B1F46" w:rsidRDefault="00A636C3" w:rsidP="00391DC4">
            <w:pPr>
              <w:ind w:firstLine="0"/>
              <w:jc w:val="left"/>
              <w:rPr>
                <w:rFonts w:cs="Times New Roman"/>
                <w:sz w:val="20"/>
                <w:szCs w:val="20"/>
              </w:rPr>
            </w:pPr>
            <w:r w:rsidRPr="009B1F46">
              <w:rPr>
                <w:rFonts w:cs="Times New Roman"/>
                <w:sz w:val="20"/>
                <w:szCs w:val="20"/>
              </w:rPr>
              <w:t>B.1.1.</w:t>
            </w:r>
          </w:p>
        </w:tc>
        <w:tc>
          <w:tcPr>
            <w:tcW w:w="921" w:type="dxa"/>
          </w:tcPr>
          <w:p w14:paraId="2FAED2DE" w14:textId="77777777" w:rsidR="00A636C3" w:rsidRPr="009B1F46" w:rsidRDefault="00A636C3" w:rsidP="00391DC4">
            <w:pPr>
              <w:ind w:firstLine="0"/>
              <w:jc w:val="left"/>
              <w:rPr>
                <w:rFonts w:cs="Times New Roman"/>
                <w:sz w:val="20"/>
                <w:szCs w:val="20"/>
              </w:rPr>
            </w:pPr>
            <w:r w:rsidRPr="009B1F46">
              <w:rPr>
                <w:rFonts w:cs="Times New Roman"/>
                <w:sz w:val="20"/>
                <w:szCs w:val="20"/>
              </w:rPr>
              <w:t>B.2.;B.1.</w:t>
            </w:r>
          </w:p>
        </w:tc>
        <w:tc>
          <w:tcPr>
            <w:tcW w:w="2119" w:type="dxa"/>
          </w:tcPr>
          <w:p w14:paraId="60DC571A" w14:textId="01507813" w:rsidR="00A636C3" w:rsidRPr="009B1F46" w:rsidRDefault="00A636C3" w:rsidP="00391DC4">
            <w:pPr>
              <w:ind w:firstLine="0"/>
              <w:jc w:val="left"/>
              <w:rPr>
                <w:rFonts w:cs="Times New Roman"/>
                <w:sz w:val="20"/>
                <w:szCs w:val="20"/>
              </w:rPr>
            </w:pPr>
            <w:r w:rsidRPr="009B1F46">
              <w:rPr>
                <w:rFonts w:cs="Times New Roman"/>
                <w:sz w:val="20"/>
                <w:szCs w:val="20"/>
              </w:rPr>
              <w:t xml:space="preserve">Biotopa </w:t>
            </w:r>
            <w:r w:rsidR="0028655B" w:rsidRPr="009B1F46">
              <w:rPr>
                <w:rFonts w:cs="Times New Roman"/>
                <w:i/>
                <w:sz w:val="20"/>
                <w:szCs w:val="20"/>
              </w:rPr>
              <w:t>3260 U</w:t>
            </w:r>
            <w:r w:rsidRPr="009B1F46">
              <w:rPr>
                <w:rFonts w:cs="Times New Roman"/>
                <w:i/>
                <w:sz w:val="20"/>
                <w:szCs w:val="20"/>
              </w:rPr>
              <w:t>pju straujteces un dabiski upju posmi</w:t>
            </w:r>
            <w:r w:rsidR="00667358">
              <w:rPr>
                <w:rFonts w:cs="Times New Roman"/>
                <w:sz w:val="20"/>
                <w:szCs w:val="20"/>
              </w:rPr>
              <w:t xml:space="preserve"> uzturēšana un apsaimniekošana</w:t>
            </w:r>
          </w:p>
        </w:tc>
        <w:tc>
          <w:tcPr>
            <w:tcW w:w="1465" w:type="dxa"/>
          </w:tcPr>
          <w:p w14:paraId="00067317" w14:textId="77777777" w:rsidR="00A636C3" w:rsidRPr="009B1F46" w:rsidRDefault="00A636C3" w:rsidP="00391DC4">
            <w:pPr>
              <w:ind w:firstLine="0"/>
              <w:jc w:val="left"/>
              <w:rPr>
                <w:rFonts w:cs="Times New Roman"/>
                <w:sz w:val="20"/>
                <w:szCs w:val="20"/>
              </w:rPr>
            </w:pPr>
            <w:r w:rsidRPr="009B1F46">
              <w:rPr>
                <w:rFonts w:cs="Times New Roman"/>
                <w:sz w:val="20"/>
                <w:szCs w:val="20"/>
              </w:rPr>
              <w:t>Zemju īpašnieki</w:t>
            </w:r>
          </w:p>
        </w:tc>
        <w:tc>
          <w:tcPr>
            <w:tcW w:w="1701" w:type="dxa"/>
          </w:tcPr>
          <w:p w14:paraId="1279E963" w14:textId="77777777" w:rsidR="00A636C3" w:rsidRPr="009B1F46" w:rsidRDefault="00A636C3" w:rsidP="00391DC4">
            <w:pPr>
              <w:ind w:firstLine="0"/>
              <w:jc w:val="left"/>
              <w:rPr>
                <w:rFonts w:cs="Times New Roman"/>
                <w:sz w:val="20"/>
                <w:szCs w:val="20"/>
              </w:rPr>
            </w:pPr>
            <w:r w:rsidRPr="009B1F46">
              <w:rPr>
                <w:rFonts w:cs="Times New Roman"/>
                <w:sz w:val="20"/>
                <w:szCs w:val="20"/>
              </w:rPr>
              <w:t>I, visā plāna darbības periodā</w:t>
            </w:r>
          </w:p>
        </w:tc>
        <w:tc>
          <w:tcPr>
            <w:tcW w:w="1417" w:type="dxa"/>
          </w:tcPr>
          <w:p w14:paraId="69FB3F00" w14:textId="6D1062F0" w:rsidR="00A636C3" w:rsidRPr="009B1F46" w:rsidRDefault="00A636C3" w:rsidP="00391DC4">
            <w:pPr>
              <w:ind w:firstLine="0"/>
              <w:jc w:val="left"/>
              <w:rPr>
                <w:rFonts w:cs="Times New Roman"/>
                <w:sz w:val="20"/>
                <w:szCs w:val="20"/>
              </w:rPr>
            </w:pPr>
            <w:r w:rsidRPr="009B1F46">
              <w:rPr>
                <w:rFonts w:cs="Times New Roman"/>
                <w:sz w:val="20"/>
                <w:szCs w:val="20"/>
              </w:rPr>
              <w:t>Fondu un projektu finansējums, zemju īpašnieki, apsaimnieko</w:t>
            </w:r>
            <w:r w:rsidR="008273D7">
              <w:rPr>
                <w:rFonts w:cs="Times New Roman"/>
                <w:sz w:val="20"/>
                <w:szCs w:val="20"/>
              </w:rPr>
              <w:t>-</w:t>
            </w:r>
            <w:r w:rsidRPr="009B1F46">
              <w:rPr>
                <w:rFonts w:cs="Times New Roman"/>
                <w:sz w:val="20"/>
                <w:szCs w:val="20"/>
              </w:rPr>
              <w:t>tāji, LAD, pašvaldība</w:t>
            </w:r>
          </w:p>
        </w:tc>
        <w:tc>
          <w:tcPr>
            <w:tcW w:w="1747" w:type="dxa"/>
            <w:shd w:val="clear" w:color="auto" w:fill="auto"/>
          </w:tcPr>
          <w:p w14:paraId="66ACC7CC" w14:textId="024404B2" w:rsidR="00A636C3" w:rsidRPr="009B1F46" w:rsidRDefault="00A636C3" w:rsidP="00E92DDF">
            <w:pPr>
              <w:ind w:firstLine="0"/>
              <w:jc w:val="left"/>
              <w:rPr>
                <w:rFonts w:cs="Times New Roman"/>
                <w:sz w:val="20"/>
                <w:szCs w:val="20"/>
              </w:rPr>
            </w:pPr>
            <w:r w:rsidRPr="009B1F46">
              <w:rPr>
                <w:rFonts w:cs="Times New Roman"/>
                <w:sz w:val="20"/>
                <w:szCs w:val="20"/>
              </w:rPr>
              <w:t xml:space="preserve">Atbilstoši apsaimniekota un uzturēta biotopa </w:t>
            </w:r>
            <w:r w:rsidRPr="004E4E7D">
              <w:rPr>
                <w:rFonts w:cs="Times New Roman"/>
                <w:i/>
                <w:sz w:val="20"/>
                <w:szCs w:val="20"/>
              </w:rPr>
              <w:t>3260</w:t>
            </w:r>
            <w:r w:rsidRPr="009B1F46">
              <w:rPr>
                <w:rFonts w:cs="Times New Roman"/>
                <w:sz w:val="20"/>
                <w:szCs w:val="20"/>
              </w:rPr>
              <w:t xml:space="preserve"> </w:t>
            </w:r>
            <w:r w:rsidR="004E4E7D" w:rsidRPr="004E4E7D">
              <w:rPr>
                <w:rFonts w:cs="Times New Roman"/>
                <w:i/>
                <w:sz w:val="20"/>
                <w:szCs w:val="20"/>
              </w:rPr>
              <w:t>Upju straujteces un dabiski upju posmi</w:t>
            </w:r>
            <w:r w:rsidR="004E4E7D" w:rsidRPr="004E4E7D">
              <w:rPr>
                <w:rFonts w:cs="Times New Roman"/>
                <w:sz w:val="20"/>
                <w:szCs w:val="20"/>
              </w:rPr>
              <w:t xml:space="preserve"> </w:t>
            </w:r>
            <w:r w:rsidRPr="009B1F46">
              <w:rPr>
                <w:rFonts w:cs="Times New Roman"/>
                <w:sz w:val="20"/>
                <w:szCs w:val="20"/>
              </w:rPr>
              <w:t xml:space="preserve">teritorija </w:t>
            </w:r>
            <w:r w:rsidR="00922E50">
              <w:rPr>
                <w:rFonts w:cs="Times New Roman"/>
                <w:b/>
                <w:sz w:val="20"/>
                <w:szCs w:val="20"/>
              </w:rPr>
              <w:t>0,57</w:t>
            </w:r>
            <w:r w:rsidR="004E4E7D">
              <w:rPr>
                <w:rFonts w:cs="Times New Roman"/>
                <w:b/>
                <w:sz w:val="20"/>
                <w:szCs w:val="20"/>
              </w:rPr>
              <w:t> </w:t>
            </w:r>
            <w:r w:rsidRPr="009B1F46">
              <w:rPr>
                <w:rFonts w:cs="Times New Roman"/>
                <w:b/>
                <w:sz w:val="20"/>
                <w:szCs w:val="20"/>
              </w:rPr>
              <w:t>ha</w:t>
            </w:r>
            <w:r w:rsidRPr="009B1F46">
              <w:rPr>
                <w:rFonts w:cs="Times New Roman"/>
                <w:sz w:val="20"/>
                <w:szCs w:val="20"/>
              </w:rPr>
              <w:t xml:space="preserve"> platībā</w:t>
            </w:r>
          </w:p>
        </w:tc>
      </w:tr>
      <w:tr w:rsidR="00A636C3" w:rsidRPr="009B1F46" w14:paraId="1450689C" w14:textId="77777777" w:rsidTr="00080D7C">
        <w:tc>
          <w:tcPr>
            <w:tcW w:w="741" w:type="dxa"/>
          </w:tcPr>
          <w:p w14:paraId="1201D33A" w14:textId="77777777" w:rsidR="00A636C3" w:rsidRPr="009B1F46" w:rsidRDefault="00A636C3" w:rsidP="00391DC4">
            <w:pPr>
              <w:ind w:firstLine="0"/>
              <w:jc w:val="left"/>
              <w:rPr>
                <w:rFonts w:cs="Times New Roman"/>
                <w:sz w:val="20"/>
                <w:szCs w:val="20"/>
              </w:rPr>
            </w:pPr>
            <w:r w:rsidRPr="009B1F46">
              <w:rPr>
                <w:rFonts w:cs="Times New Roman"/>
                <w:sz w:val="20"/>
                <w:szCs w:val="20"/>
              </w:rPr>
              <w:t>B.1.2.</w:t>
            </w:r>
          </w:p>
        </w:tc>
        <w:tc>
          <w:tcPr>
            <w:tcW w:w="921" w:type="dxa"/>
          </w:tcPr>
          <w:p w14:paraId="6B111AFB" w14:textId="77777777" w:rsidR="00A636C3" w:rsidRPr="009B1F46" w:rsidRDefault="00A636C3" w:rsidP="00391DC4">
            <w:pPr>
              <w:ind w:firstLine="0"/>
              <w:jc w:val="left"/>
              <w:rPr>
                <w:rFonts w:cs="Times New Roman"/>
                <w:sz w:val="20"/>
                <w:szCs w:val="20"/>
              </w:rPr>
            </w:pPr>
            <w:r w:rsidRPr="009B1F46">
              <w:rPr>
                <w:rFonts w:cs="Times New Roman"/>
                <w:sz w:val="20"/>
                <w:szCs w:val="20"/>
              </w:rPr>
              <w:t>B.2.;B.1.</w:t>
            </w:r>
          </w:p>
        </w:tc>
        <w:tc>
          <w:tcPr>
            <w:tcW w:w="2119" w:type="dxa"/>
          </w:tcPr>
          <w:p w14:paraId="0A44F0E5" w14:textId="2B7E3F7A" w:rsidR="00A636C3" w:rsidRPr="009B1F46" w:rsidRDefault="00A636C3" w:rsidP="00391DC4">
            <w:pPr>
              <w:ind w:firstLine="0"/>
              <w:jc w:val="left"/>
              <w:rPr>
                <w:rFonts w:cs="Times New Roman"/>
                <w:sz w:val="20"/>
                <w:szCs w:val="20"/>
              </w:rPr>
            </w:pPr>
            <w:r w:rsidRPr="009B1F46">
              <w:rPr>
                <w:rFonts w:cs="Times New Roman"/>
                <w:sz w:val="20"/>
                <w:szCs w:val="20"/>
              </w:rPr>
              <w:t xml:space="preserve">Biotopa </w:t>
            </w:r>
            <w:r w:rsidR="0028655B" w:rsidRPr="009B1F46">
              <w:rPr>
                <w:rFonts w:cs="Times New Roman"/>
                <w:i/>
                <w:sz w:val="20"/>
                <w:szCs w:val="20"/>
              </w:rPr>
              <w:t>5130 K</w:t>
            </w:r>
            <w:r w:rsidRPr="009B1F46">
              <w:rPr>
                <w:rFonts w:cs="Times New Roman"/>
                <w:i/>
                <w:sz w:val="20"/>
                <w:szCs w:val="20"/>
              </w:rPr>
              <w:t>adiķu audzes zālājos un virsājos</w:t>
            </w:r>
            <w:r w:rsidR="00667358">
              <w:rPr>
                <w:rFonts w:cs="Times New Roman"/>
                <w:sz w:val="20"/>
                <w:szCs w:val="20"/>
              </w:rPr>
              <w:t xml:space="preserve"> uzturēšana un apsaimniekošana</w:t>
            </w:r>
          </w:p>
        </w:tc>
        <w:tc>
          <w:tcPr>
            <w:tcW w:w="1465" w:type="dxa"/>
          </w:tcPr>
          <w:p w14:paraId="11DA2F47" w14:textId="77777777" w:rsidR="00A636C3" w:rsidRPr="009B1F46" w:rsidRDefault="00A636C3" w:rsidP="00391DC4">
            <w:pPr>
              <w:ind w:firstLine="0"/>
              <w:jc w:val="left"/>
              <w:rPr>
                <w:rFonts w:cs="Times New Roman"/>
                <w:sz w:val="20"/>
                <w:szCs w:val="20"/>
              </w:rPr>
            </w:pPr>
            <w:r w:rsidRPr="009B1F46">
              <w:rPr>
                <w:rFonts w:cs="Times New Roman"/>
                <w:sz w:val="20"/>
                <w:szCs w:val="20"/>
              </w:rPr>
              <w:t>Zemju īpašnieki</w:t>
            </w:r>
          </w:p>
        </w:tc>
        <w:tc>
          <w:tcPr>
            <w:tcW w:w="1701" w:type="dxa"/>
          </w:tcPr>
          <w:p w14:paraId="7A545F1A" w14:textId="77777777" w:rsidR="00A636C3" w:rsidRPr="009B1F46" w:rsidRDefault="00A636C3" w:rsidP="00391DC4">
            <w:pPr>
              <w:ind w:firstLine="0"/>
              <w:jc w:val="left"/>
              <w:rPr>
                <w:rFonts w:cs="Times New Roman"/>
                <w:sz w:val="20"/>
                <w:szCs w:val="20"/>
              </w:rPr>
            </w:pPr>
            <w:r w:rsidRPr="009B1F46">
              <w:rPr>
                <w:rFonts w:cs="Times New Roman"/>
                <w:sz w:val="20"/>
                <w:szCs w:val="20"/>
              </w:rPr>
              <w:t>I, visā plāna darbības periodā</w:t>
            </w:r>
          </w:p>
        </w:tc>
        <w:tc>
          <w:tcPr>
            <w:tcW w:w="1417" w:type="dxa"/>
          </w:tcPr>
          <w:p w14:paraId="11D15E03" w14:textId="420074C6" w:rsidR="00A636C3" w:rsidRPr="009B1F46" w:rsidRDefault="00A636C3" w:rsidP="00391DC4">
            <w:pPr>
              <w:ind w:firstLine="0"/>
              <w:jc w:val="left"/>
              <w:rPr>
                <w:rFonts w:cs="Times New Roman"/>
                <w:sz w:val="20"/>
                <w:szCs w:val="20"/>
              </w:rPr>
            </w:pPr>
            <w:r w:rsidRPr="009B1F46">
              <w:rPr>
                <w:rFonts w:cs="Times New Roman"/>
                <w:sz w:val="20"/>
                <w:szCs w:val="20"/>
              </w:rPr>
              <w:t>Fondu un projektu finansējums, zemju īpašnieki, apsaimnieko</w:t>
            </w:r>
            <w:r w:rsidR="008273D7">
              <w:rPr>
                <w:rFonts w:cs="Times New Roman"/>
                <w:sz w:val="20"/>
                <w:szCs w:val="20"/>
              </w:rPr>
              <w:t>-</w:t>
            </w:r>
            <w:r w:rsidRPr="009B1F46">
              <w:rPr>
                <w:rFonts w:cs="Times New Roman"/>
                <w:sz w:val="20"/>
                <w:szCs w:val="20"/>
              </w:rPr>
              <w:t>tāji, LAD, pašvaldība</w:t>
            </w:r>
          </w:p>
        </w:tc>
        <w:tc>
          <w:tcPr>
            <w:tcW w:w="1747" w:type="dxa"/>
            <w:shd w:val="clear" w:color="auto" w:fill="auto"/>
          </w:tcPr>
          <w:p w14:paraId="28104C6B" w14:textId="12DCF3B0" w:rsidR="00A636C3" w:rsidRPr="009B1F46" w:rsidRDefault="00A636C3" w:rsidP="00E92DDF">
            <w:pPr>
              <w:ind w:firstLine="0"/>
              <w:jc w:val="left"/>
              <w:rPr>
                <w:rFonts w:cs="Times New Roman"/>
                <w:sz w:val="20"/>
                <w:szCs w:val="20"/>
              </w:rPr>
            </w:pPr>
            <w:r w:rsidRPr="009B1F46">
              <w:rPr>
                <w:rFonts w:cs="Times New Roman"/>
                <w:sz w:val="20"/>
                <w:szCs w:val="20"/>
              </w:rPr>
              <w:t xml:space="preserve">Atbilstoši apsaimniekota un uzturēta biotopa </w:t>
            </w:r>
            <w:r w:rsidRPr="004E4E7D">
              <w:rPr>
                <w:rFonts w:cs="Times New Roman"/>
                <w:i/>
                <w:sz w:val="20"/>
                <w:szCs w:val="20"/>
              </w:rPr>
              <w:t>5130</w:t>
            </w:r>
            <w:r w:rsidRPr="009B1F46">
              <w:rPr>
                <w:rFonts w:cs="Times New Roman"/>
                <w:sz w:val="20"/>
                <w:szCs w:val="20"/>
              </w:rPr>
              <w:t xml:space="preserve"> </w:t>
            </w:r>
            <w:r w:rsidR="004E4E7D" w:rsidRPr="004E4E7D">
              <w:rPr>
                <w:rFonts w:cs="Times New Roman"/>
                <w:i/>
                <w:sz w:val="20"/>
                <w:szCs w:val="20"/>
              </w:rPr>
              <w:t>Kadiķu audzes zālājos un virsājos</w:t>
            </w:r>
            <w:r w:rsidR="004E4E7D" w:rsidRPr="004E4E7D">
              <w:rPr>
                <w:rFonts w:cs="Times New Roman"/>
                <w:sz w:val="20"/>
                <w:szCs w:val="20"/>
              </w:rPr>
              <w:t xml:space="preserve"> </w:t>
            </w:r>
            <w:r w:rsidRPr="009B1F46">
              <w:rPr>
                <w:rFonts w:cs="Times New Roman"/>
                <w:sz w:val="20"/>
                <w:szCs w:val="20"/>
              </w:rPr>
              <w:t xml:space="preserve">teritorija </w:t>
            </w:r>
            <w:r w:rsidR="004E4E7D">
              <w:rPr>
                <w:rFonts w:cs="Times New Roman"/>
                <w:b/>
                <w:sz w:val="20"/>
                <w:szCs w:val="20"/>
              </w:rPr>
              <w:t>0,67 </w:t>
            </w:r>
            <w:r w:rsidRPr="009B1F46">
              <w:rPr>
                <w:rFonts w:cs="Times New Roman"/>
                <w:b/>
                <w:sz w:val="20"/>
                <w:szCs w:val="20"/>
              </w:rPr>
              <w:t>ha</w:t>
            </w:r>
            <w:r w:rsidRPr="009B1F46">
              <w:rPr>
                <w:rFonts w:cs="Times New Roman"/>
                <w:sz w:val="20"/>
                <w:szCs w:val="20"/>
              </w:rPr>
              <w:t xml:space="preserve"> platībā</w:t>
            </w:r>
          </w:p>
        </w:tc>
      </w:tr>
      <w:tr w:rsidR="00A636C3" w:rsidRPr="009B1F46" w14:paraId="3499BC57" w14:textId="77777777" w:rsidTr="00080D7C">
        <w:tc>
          <w:tcPr>
            <w:tcW w:w="741" w:type="dxa"/>
          </w:tcPr>
          <w:p w14:paraId="6BC9E3F0" w14:textId="77777777" w:rsidR="00A636C3" w:rsidRPr="009B1F46" w:rsidRDefault="00A636C3" w:rsidP="00391DC4">
            <w:pPr>
              <w:ind w:firstLine="0"/>
              <w:jc w:val="left"/>
              <w:rPr>
                <w:rFonts w:cs="Times New Roman"/>
                <w:sz w:val="20"/>
                <w:szCs w:val="20"/>
              </w:rPr>
            </w:pPr>
            <w:r w:rsidRPr="009B1F46">
              <w:rPr>
                <w:rFonts w:cs="Times New Roman"/>
                <w:sz w:val="20"/>
                <w:szCs w:val="20"/>
              </w:rPr>
              <w:t>B.1.3.</w:t>
            </w:r>
          </w:p>
        </w:tc>
        <w:tc>
          <w:tcPr>
            <w:tcW w:w="921" w:type="dxa"/>
          </w:tcPr>
          <w:p w14:paraId="3B3A6207" w14:textId="77777777" w:rsidR="00A636C3" w:rsidRPr="009B1F46" w:rsidRDefault="00A636C3" w:rsidP="00391DC4">
            <w:pPr>
              <w:ind w:firstLine="0"/>
              <w:jc w:val="left"/>
              <w:rPr>
                <w:rFonts w:cs="Times New Roman"/>
                <w:sz w:val="20"/>
                <w:szCs w:val="20"/>
              </w:rPr>
            </w:pPr>
            <w:r w:rsidRPr="009B1F46">
              <w:rPr>
                <w:rFonts w:cs="Times New Roman"/>
                <w:sz w:val="20"/>
                <w:szCs w:val="20"/>
              </w:rPr>
              <w:t>B.2.;B.1.</w:t>
            </w:r>
          </w:p>
        </w:tc>
        <w:tc>
          <w:tcPr>
            <w:tcW w:w="2119" w:type="dxa"/>
          </w:tcPr>
          <w:p w14:paraId="49CF797D" w14:textId="0FED26F3" w:rsidR="00A636C3" w:rsidRPr="009B1F46" w:rsidRDefault="00A636C3" w:rsidP="00391DC4">
            <w:pPr>
              <w:ind w:firstLine="0"/>
              <w:jc w:val="left"/>
              <w:rPr>
                <w:rFonts w:cs="Times New Roman"/>
                <w:sz w:val="20"/>
                <w:szCs w:val="20"/>
              </w:rPr>
            </w:pPr>
            <w:r w:rsidRPr="009B1F46">
              <w:rPr>
                <w:rFonts w:cs="Times New Roman"/>
                <w:sz w:val="20"/>
                <w:szCs w:val="20"/>
              </w:rPr>
              <w:t xml:space="preserve">Biotopa </w:t>
            </w:r>
            <w:r w:rsidR="0028655B" w:rsidRPr="009B1F46">
              <w:rPr>
                <w:rFonts w:cs="Times New Roman"/>
                <w:i/>
                <w:sz w:val="20"/>
                <w:szCs w:val="20"/>
              </w:rPr>
              <w:t>6270* S</w:t>
            </w:r>
            <w:r w:rsidRPr="009B1F46">
              <w:rPr>
                <w:rFonts w:cs="Times New Roman"/>
                <w:i/>
                <w:sz w:val="20"/>
                <w:szCs w:val="20"/>
              </w:rPr>
              <w:t xml:space="preserve">ugām bagātas ganības un ganītas pļavas </w:t>
            </w:r>
            <w:r w:rsidR="00667358">
              <w:rPr>
                <w:rFonts w:cs="Times New Roman"/>
                <w:sz w:val="20"/>
                <w:szCs w:val="20"/>
              </w:rPr>
              <w:t>uzturēšana un apsaimniekošana</w:t>
            </w:r>
          </w:p>
        </w:tc>
        <w:tc>
          <w:tcPr>
            <w:tcW w:w="1465" w:type="dxa"/>
          </w:tcPr>
          <w:p w14:paraId="37748D2C" w14:textId="77777777" w:rsidR="00A636C3" w:rsidRPr="009B1F46" w:rsidRDefault="00A636C3" w:rsidP="00391DC4">
            <w:pPr>
              <w:ind w:firstLine="0"/>
              <w:jc w:val="left"/>
              <w:rPr>
                <w:rFonts w:cs="Times New Roman"/>
                <w:sz w:val="20"/>
                <w:szCs w:val="20"/>
              </w:rPr>
            </w:pPr>
            <w:r w:rsidRPr="009B1F46">
              <w:rPr>
                <w:rFonts w:cs="Times New Roman"/>
                <w:sz w:val="20"/>
                <w:szCs w:val="20"/>
              </w:rPr>
              <w:t>Zemju īpašnieki</w:t>
            </w:r>
          </w:p>
        </w:tc>
        <w:tc>
          <w:tcPr>
            <w:tcW w:w="1701" w:type="dxa"/>
          </w:tcPr>
          <w:p w14:paraId="0D58A5E2" w14:textId="77777777" w:rsidR="00A636C3" w:rsidRPr="009B1F46" w:rsidRDefault="00A636C3" w:rsidP="00391DC4">
            <w:pPr>
              <w:ind w:firstLine="0"/>
              <w:jc w:val="left"/>
              <w:rPr>
                <w:rFonts w:cs="Times New Roman"/>
                <w:sz w:val="20"/>
                <w:szCs w:val="20"/>
              </w:rPr>
            </w:pPr>
            <w:r w:rsidRPr="009B1F46">
              <w:rPr>
                <w:rFonts w:cs="Times New Roman"/>
                <w:sz w:val="20"/>
                <w:szCs w:val="20"/>
              </w:rPr>
              <w:t>I, visā plāna darbības periodā</w:t>
            </w:r>
          </w:p>
        </w:tc>
        <w:tc>
          <w:tcPr>
            <w:tcW w:w="1417" w:type="dxa"/>
          </w:tcPr>
          <w:p w14:paraId="1CE07ADD" w14:textId="14324DC4" w:rsidR="00A636C3" w:rsidRPr="009B1F46" w:rsidRDefault="00A636C3" w:rsidP="00391DC4">
            <w:pPr>
              <w:ind w:firstLine="0"/>
              <w:jc w:val="left"/>
              <w:rPr>
                <w:rFonts w:cs="Times New Roman"/>
                <w:sz w:val="20"/>
                <w:szCs w:val="20"/>
              </w:rPr>
            </w:pPr>
            <w:r w:rsidRPr="009B1F46">
              <w:rPr>
                <w:rFonts w:cs="Times New Roman"/>
                <w:sz w:val="20"/>
                <w:szCs w:val="20"/>
              </w:rPr>
              <w:t>Fondu un projektu finansējums, zemju īpašnieki, apsaimnieko</w:t>
            </w:r>
            <w:r w:rsidR="008273D7">
              <w:rPr>
                <w:rFonts w:cs="Times New Roman"/>
                <w:sz w:val="20"/>
                <w:szCs w:val="20"/>
              </w:rPr>
              <w:t>-</w:t>
            </w:r>
            <w:r w:rsidRPr="009B1F46">
              <w:rPr>
                <w:rFonts w:cs="Times New Roman"/>
                <w:sz w:val="20"/>
                <w:szCs w:val="20"/>
              </w:rPr>
              <w:lastRenderedPageBreak/>
              <w:t>tāji, LAD, pašvaldība</w:t>
            </w:r>
          </w:p>
        </w:tc>
        <w:tc>
          <w:tcPr>
            <w:tcW w:w="1747" w:type="dxa"/>
            <w:shd w:val="clear" w:color="auto" w:fill="auto"/>
          </w:tcPr>
          <w:p w14:paraId="6AD626C1" w14:textId="29FB27F4" w:rsidR="00A636C3" w:rsidRPr="009B1F46" w:rsidRDefault="00A636C3" w:rsidP="00C62953">
            <w:pPr>
              <w:ind w:firstLine="0"/>
              <w:jc w:val="left"/>
              <w:rPr>
                <w:rFonts w:cs="Times New Roman"/>
                <w:sz w:val="20"/>
                <w:szCs w:val="20"/>
              </w:rPr>
            </w:pPr>
            <w:r w:rsidRPr="009B1F46">
              <w:rPr>
                <w:rFonts w:cs="Times New Roman"/>
                <w:sz w:val="20"/>
                <w:szCs w:val="20"/>
              </w:rPr>
              <w:lastRenderedPageBreak/>
              <w:t xml:space="preserve">Atbilstoši apsaimniekota un uzturēta biotopa </w:t>
            </w:r>
            <w:r w:rsidRPr="004E4E7D">
              <w:rPr>
                <w:rFonts w:cs="Times New Roman"/>
                <w:i/>
                <w:sz w:val="20"/>
                <w:szCs w:val="20"/>
              </w:rPr>
              <w:t>6270*</w:t>
            </w:r>
            <w:r w:rsidRPr="009B1F46">
              <w:rPr>
                <w:rFonts w:cs="Times New Roman"/>
                <w:sz w:val="20"/>
                <w:szCs w:val="20"/>
              </w:rPr>
              <w:t xml:space="preserve"> </w:t>
            </w:r>
            <w:r w:rsidR="004E4E7D" w:rsidRPr="004E4E7D">
              <w:rPr>
                <w:rFonts w:cs="Times New Roman"/>
                <w:i/>
                <w:sz w:val="20"/>
                <w:szCs w:val="20"/>
              </w:rPr>
              <w:t>Sugām bagātas ganības un ganītas pļavas</w:t>
            </w:r>
            <w:r w:rsidR="004E4E7D" w:rsidRPr="004E4E7D">
              <w:rPr>
                <w:rFonts w:cs="Times New Roman"/>
                <w:sz w:val="20"/>
                <w:szCs w:val="20"/>
              </w:rPr>
              <w:t xml:space="preserve"> </w:t>
            </w:r>
            <w:r w:rsidRPr="009B1F46">
              <w:rPr>
                <w:rFonts w:cs="Times New Roman"/>
                <w:sz w:val="20"/>
                <w:szCs w:val="20"/>
              </w:rPr>
              <w:lastRenderedPageBreak/>
              <w:t xml:space="preserve">teritorija </w:t>
            </w:r>
            <w:r w:rsidR="000858A1">
              <w:rPr>
                <w:rFonts w:cs="Times New Roman"/>
                <w:b/>
                <w:sz w:val="20"/>
                <w:szCs w:val="20"/>
              </w:rPr>
              <w:t>14,14</w:t>
            </w:r>
            <w:r w:rsidR="004E4E7D">
              <w:rPr>
                <w:rFonts w:cs="Times New Roman"/>
                <w:b/>
                <w:sz w:val="20"/>
                <w:szCs w:val="20"/>
              </w:rPr>
              <w:t> </w:t>
            </w:r>
            <w:r w:rsidRPr="009B1F46">
              <w:rPr>
                <w:rFonts w:cs="Times New Roman"/>
                <w:b/>
                <w:sz w:val="20"/>
                <w:szCs w:val="20"/>
              </w:rPr>
              <w:t>ha</w:t>
            </w:r>
            <w:r w:rsidRPr="009B1F46">
              <w:rPr>
                <w:rFonts w:cs="Times New Roman"/>
                <w:sz w:val="20"/>
                <w:szCs w:val="20"/>
              </w:rPr>
              <w:t xml:space="preserve"> platībā</w:t>
            </w:r>
          </w:p>
        </w:tc>
      </w:tr>
      <w:tr w:rsidR="00A636C3" w:rsidRPr="009B1F46" w14:paraId="7501DFC0" w14:textId="77777777" w:rsidTr="00080D7C">
        <w:tc>
          <w:tcPr>
            <w:tcW w:w="741" w:type="dxa"/>
          </w:tcPr>
          <w:p w14:paraId="08DB23C2" w14:textId="77777777" w:rsidR="00A636C3" w:rsidRPr="009B1F46" w:rsidRDefault="00A636C3" w:rsidP="00391DC4">
            <w:pPr>
              <w:ind w:firstLine="0"/>
              <w:jc w:val="left"/>
              <w:rPr>
                <w:rFonts w:cs="Times New Roman"/>
                <w:sz w:val="20"/>
                <w:szCs w:val="20"/>
              </w:rPr>
            </w:pPr>
            <w:r w:rsidRPr="009B1F46">
              <w:rPr>
                <w:rFonts w:cs="Times New Roman"/>
                <w:sz w:val="20"/>
                <w:szCs w:val="20"/>
              </w:rPr>
              <w:lastRenderedPageBreak/>
              <w:t>B.1.4.</w:t>
            </w:r>
          </w:p>
        </w:tc>
        <w:tc>
          <w:tcPr>
            <w:tcW w:w="921" w:type="dxa"/>
          </w:tcPr>
          <w:p w14:paraId="59F78E42" w14:textId="77777777" w:rsidR="00A636C3" w:rsidRPr="009B1F46" w:rsidRDefault="00A636C3" w:rsidP="00391DC4">
            <w:pPr>
              <w:ind w:firstLine="0"/>
              <w:jc w:val="left"/>
              <w:rPr>
                <w:rFonts w:cs="Times New Roman"/>
                <w:sz w:val="20"/>
                <w:szCs w:val="20"/>
              </w:rPr>
            </w:pPr>
            <w:r w:rsidRPr="009B1F46">
              <w:rPr>
                <w:rFonts w:cs="Times New Roman"/>
                <w:sz w:val="20"/>
                <w:szCs w:val="20"/>
              </w:rPr>
              <w:t>B.2.;B.1.</w:t>
            </w:r>
          </w:p>
        </w:tc>
        <w:tc>
          <w:tcPr>
            <w:tcW w:w="2119" w:type="dxa"/>
          </w:tcPr>
          <w:p w14:paraId="09197071" w14:textId="2DC5F7D7" w:rsidR="00A636C3" w:rsidRPr="009B1F46" w:rsidRDefault="00A636C3" w:rsidP="00391DC4">
            <w:pPr>
              <w:ind w:firstLine="0"/>
              <w:jc w:val="left"/>
              <w:rPr>
                <w:rFonts w:cs="Times New Roman"/>
                <w:sz w:val="20"/>
                <w:szCs w:val="20"/>
              </w:rPr>
            </w:pPr>
            <w:r w:rsidRPr="009B1F46">
              <w:rPr>
                <w:rFonts w:cs="Times New Roman"/>
                <w:sz w:val="20"/>
                <w:szCs w:val="20"/>
              </w:rPr>
              <w:t xml:space="preserve">Biotopa </w:t>
            </w:r>
            <w:r w:rsidR="007F37F8" w:rsidRPr="009B1F46">
              <w:rPr>
                <w:rFonts w:cs="Times New Roman"/>
                <w:i/>
                <w:sz w:val="20"/>
                <w:szCs w:val="20"/>
              </w:rPr>
              <w:t>6410 M</w:t>
            </w:r>
            <w:r w:rsidRPr="009B1F46">
              <w:rPr>
                <w:rFonts w:cs="Times New Roman"/>
                <w:i/>
                <w:sz w:val="20"/>
                <w:szCs w:val="20"/>
              </w:rPr>
              <w:t>itri zālāji periodiski izžūstošās augsnēs</w:t>
            </w:r>
            <w:r w:rsidR="00667358">
              <w:rPr>
                <w:rFonts w:cs="Times New Roman"/>
                <w:sz w:val="20"/>
                <w:szCs w:val="20"/>
              </w:rPr>
              <w:t xml:space="preserve"> uzturēšana un apsaimniekošana</w:t>
            </w:r>
          </w:p>
        </w:tc>
        <w:tc>
          <w:tcPr>
            <w:tcW w:w="1465" w:type="dxa"/>
          </w:tcPr>
          <w:p w14:paraId="2FFB5932" w14:textId="77777777" w:rsidR="00A636C3" w:rsidRPr="009B1F46" w:rsidRDefault="00A636C3" w:rsidP="00391DC4">
            <w:pPr>
              <w:ind w:firstLine="0"/>
              <w:jc w:val="left"/>
              <w:rPr>
                <w:rFonts w:cs="Times New Roman"/>
                <w:sz w:val="20"/>
                <w:szCs w:val="20"/>
              </w:rPr>
            </w:pPr>
            <w:r w:rsidRPr="009B1F46">
              <w:rPr>
                <w:rFonts w:cs="Times New Roman"/>
                <w:sz w:val="20"/>
                <w:szCs w:val="20"/>
              </w:rPr>
              <w:t>Zemju īpašnieki</w:t>
            </w:r>
          </w:p>
        </w:tc>
        <w:tc>
          <w:tcPr>
            <w:tcW w:w="1701" w:type="dxa"/>
          </w:tcPr>
          <w:p w14:paraId="5899AB34" w14:textId="77777777" w:rsidR="00A636C3" w:rsidRPr="009B1F46" w:rsidRDefault="00A636C3" w:rsidP="00391DC4">
            <w:pPr>
              <w:ind w:firstLine="0"/>
              <w:jc w:val="left"/>
              <w:rPr>
                <w:rFonts w:cs="Times New Roman"/>
                <w:sz w:val="20"/>
                <w:szCs w:val="20"/>
              </w:rPr>
            </w:pPr>
            <w:r w:rsidRPr="009B1F46">
              <w:rPr>
                <w:rFonts w:cs="Times New Roman"/>
                <w:sz w:val="20"/>
                <w:szCs w:val="20"/>
              </w:rPr>
              <w:t>I, visā plāna darbības periodā</w:t>
            </w:r>
          </w:p>
        </w:tc>
        <w:tc>
          <w:tcPr>
            <w:tcW w:w="1417" w:type="dxa"/>
          </w:tcPr>
          <w:p w14:paraId="1A49D424" w14:textId="274E1874" w:rsidR="00A636C3" w:rsidRPr="009B1F46" w:rsidRDefault="00A636C3" w:rsidP="00391DC4">
            <w:pPr>
              <w:ind w:firstLine="0"/>
              <w:jc w:val="left"/>
              <w:rPr>
                <w:rFonts w:cs="Times New Roman"/>
                <w:sz w:val="20"/>
                <w:szCs w:val="20"/>
              </w:rPr>
            </w:pPr>
            <w:r w:rsidRPr="009B1F46">
              <w:rPr>
                <w:rFonts w:cs="Times New Roman"/>
                <w:sz w:val="20"/>
                <w:szCs w:val="20"/>
              </w:rPr>
              <w:t>Fondu un projektu finansējums, zemju īpašnieki, apsaimnieko</w:t>
            </w:r>
            <w:r w:rsidR="0079188E" w:rsidRPr="009B1F46">
              <w:rPr>
                <w:rFonts w:cs="Times New Roman"/>
                <w:sz w:val="20"/>
                <w:szCs w:val="20"/>
              </w:rPr>
              <w:t>-</w:t>
            </w:r>
            <w:r w:rsidRPr="009B1F46">
              <w:rPr>
                <w:rFonts w:cs="Times New Roman"/>
                <w:sz w:val="20"/>
                <w:szCs w:val="20"/>
              </w:rPr>
              <w:t>tāji, LAD, pašvaldība</w:t>
            </w:r>
          </w:p>
        </w:tc>
        <w:tc>
          <w:tcPr>
            <w:tcW w:w="1747" w:type="dxa"/>
            <w:shd w:val="clear" w:color="auto" w:fill="auto"/>
          </w:tcPr>
          <w:p w14:paraId="1D5C3249" w14:textId="7CFA0BBE" w:rsidR="00A636C3" w:rsidRPr="009B1F46" w:rsidRDefault="00A636C3" w:rsidP="00C62953">
            <w:pPr>
              <w:ind w:firstLine="0"/>
              <w:jc w:val="left"/>
              <w:rPr>
                <w:rFonts w:cs="Times New Roman"/>
                <w:sz w:val="20"/>
                <w:szCs w:val="20"/>
              </w:rPr>
            </w:pPr>
            <w:r w:rsidRPr="009B1F46">
              <w:rPr>
                <w:rFonts w:cs="Times New Roman"/>
                <w:sz w:val="20"/>
                <w:szCs w:val="20"/>
              </w:rPr>
              <w:t xml:space="preserve">Atbilstoši apsaimniekota un uzturēta biotopa </w:t>
            </w:r>
            <w:r w:rsidRPr="00C5700D">
              <w:rPr>
                <w:rFonts w:cs="Times New Roman"/>
                <w:i/>
                <w:sz w:val="20"/>
                <w:szCs w:val="20"/>
              </w:rPr>
              <w:t xml:space="preserve">6410 </w:t>
            </w:r>
            <w:r w:rsidR="00C5700D" w:rsidRPr="00C5700D">
              <w:rPr>
                <w:rFonts w:cs="Times New Roman"/>
                <w:i/>
                <w:sz w:val="20"/>
                <w:szCs w:val="20"/>
              </w:rPr>
              <w:t>Mitri zālāji periodiski izžūstošās augsnēs</w:t>
            </w:r>
            <w:r w:rsidR="00C5700D" w:rsidRPr="00C5700D">
              <w:rPr>
                <w:rFonts w:cs="Times New Roman"/>
                <w:sz w:val="20"/>
                <w:szCs w:val="20"/>
              </w:rPr>
              <w:t xml:space="preserve"> </w:t>
            </w:r>
            <w:r w:rsidRPr="009B1F46">
              <w:rPr>
                <w:rFonts w:cs="Times New Roman"/>
                <w:sz w:val="20"/>
                <w:szCs w:val="20"/>
              </w:rPr>
              <w:t xml:space="preserve">teritorija </w:t>
            </w:r>
            <w:r w:rsidR="00C5700D">
              <w:rPr>
                <w:rFonts w:cs="Times New Roman"/>
                <w:b/>
                <w:sz w:val="20"/>
                <w:szCs w:val="20"/>
              </w:rPr>
              <w:t>34,24 </w:t>
            </w:r>
            <w:r w:rsidRPr="009B1F46">
              <w:rPr>
                <w:rFonts w:cs="Times New Roman"/>
                <w:b/>
                <w:sz w:val="20"/>
                <w:szCs w:val="20"/>
              </w:rPr>
              <w:t>ha</w:t>
            </w:r>
            <w:r w:rsidRPr="009B1F46">
              <w:rPr>
                <w:rFonts w:cs="Times New Roman"/>
                <w:sz w:val="20"/>
                <w:szCs w:val="20"/>
              </w:rPr>
              <w:t xml:space="preserve"> platībā</w:t>
            </w:r>
          </w:p>
        </w:tc>
      </w:tr>
      <w:tr w:rsidR="00A636C3" w:rsidRPr="009B1F46" w14:paraId="11B8F80A" w14:textId="77777777" w:rsidTr="00080D7C">
        <w:tc>
          <w:tcPr>
            <w:tcW w:w="741" w:type="dxa"/>
          </w:tcPr>
          <w:p w14:paraId="63F1C2A8" w14:textId="77777777" w:rsidR="00A636C3" w:rsidRPr="009B1F46" w:rsidRDefault="00A636C3" w:rsidP="00391DC4">
            <w:pPr>
              <w:ind w:firstLine="0"/>
              <w:jc w:val="left"/>
              <w:rPr>
                <w:rFonts w:cs="Times New Roman"/>
                <w:sz w:val="20"/>
                <w:szCs w:val="20"/>
              </w:rPr>
            </w:pPr>
            <w:r w:rsidRPr="009B1F46">
              <w:rPr>
                <w:rFonts w:cs="Times New Roman"/>
                <w:sz w:val="20"/>
                <w:szCs w:val="20"/>
              </w:rPr>
              <w:t>B.1.5.</w:t>
            </w:r>
          </w:p>
        </w:tc>
        <w:tc>
          <w:tcPr>
            <w:tcW w:w="921" w:type="dxa"/>
          </w:tcPr>
          <w:p w14:paraId="4CC59540" w14:textId="77777777" w:rsidR="00A636C3" w:rsidRPr="009B1F46" w:rsidRDefault="00A636C3" w:rsidP="00391DC4">
            <w:pPr>
              <w:ind w:firstLine="0"/>
              <w:jc w:val="left"/>
              <w:rPr>
                <w:rFonts w:cs="Times New Roman"/>
                <w:sz w:val="20"/>
                <w:szCs w:val="20"/>
              </w:rPr>
            </w:pPr>
            <w:r w:rsidRPr="009B1F46">
              <w:rPr>
                <w:rFonts w:cs="Times New Roman"/>
                <w:sz w:val="20"/>
                <w:szCs w:val="20"/>
              </w:rPr>
              <w:t>B.2.;B.1.</w:t>
            </w:r>
          </w:p>
        </w:tc>
        <w:tc>
          <w:tcPr>
            <w:tcW w:w="2119" w:type="dxa"/>
          </w:tcPr>
          <w:p w14:paraId="52FB9982" w14:textId="50F017B6" w:rsidR="00A636C3" w:rsidRPr="009B1F46" w:rsidRDefault="00A636C3" w:rsidP="00391DC4">
            <w:pPr>
              <w:ind w:firstLine="0"/>
              <w:jc w:val="left"/>
              <w:rPr>
                <w:rFonts w:cs="Times New Roman"/>
                <w:sz w:val="20"/>
                <w:szCs w:val="20"/>
              </w:rPr>
            </w:pPr>
            <w:r w:rsidRPr="009B1F46">
              <w:rPr>
                <w:rFonts w:cs="Times New Roman"/>
                <w:sz w:val="20"/>
                <w:szCs w:val="20"/>
              </w:rPr>
              <w:t xml:space="preserve">Biotopa </w:t>
            </w:r>
            <w:r w:rsidR="007F37F8" w:rsidRPr="009B1F46">
              <w:rPr>
                <w:rFonts w:cs="Times New Roman"/>
                <w:i/>
                <w:sz w:val="20"/>
                <w:szCs w:val="20"/>
              </w:rPr>
              <w:t>6510 M</w:t>
            </w:r>
            <w:r w:rsidRPr="009B1F46">
              <w:rPr>
                <w:rFonts w:cs="Times New Roman"/>
                <w:i/>
                <w:sz w:val="20"/>
                <w:szCs w:val="20"/>
              </w:rPr>
              <w:t>ēreni mitras pļavas</w:t>
            </w:r>
            <w:r w:rsidRPr="009B1F46">
              <w:rPr>
                <w:rFonts w:cs="Times New Roman"/>
                <w:sz w:val="20"/>
                <w:szCs w:val="20"/>
              </w:rPr>
              <w:t xml:space="preserve"> uzturēšana un aps</w:t>
            </w:r>
            <w:r w:rsidR="00667358">
              <w:rPr>
                <w:rFonts w:cs="Times New Roman"/>
                <w:sz w:val="20"/>
                <w:szCs w:val="20"/>
              </w:rPr>
              <w:t>aimniekošana</w:t>
            </w:r>
          </w:p>
        </w:tc>
        <w:tc>
          <w:tcPr>
            <w:tcW w:w="1465" w:type="dxa"/>
          </w:tcPr>
          <w:p w14:paraId="193CE13A" w14:textId="77777777" w:rsidR="00A636C3" w:rsidRPr="009B1F46" w:rsidRDefault="00A636C3" w:rsidP="00391DC4">
            <w:pPr>
              <w:ind w:firstLine="0"/>
              <w:jc w:val="left"/>
              <w:rPr>
                <w:rFonts w:cs="Times New Roman"/>
                <w:sz w:val="20"/>
                <w:szCs w:val="20"/>
              </w:rPr>
            </w:pPr>
            <w:r w:rsidRPr="009B1F46">
              <w:rPr>
                <w:rFonts w:cs="Times New Roman"/>
                <w:sz w:val="20"/>
                <w:szCs w:val="20"/>
              </w:rPr>
              <w:t>Zemju īpašnieki</w:t>
            </w:r>
          </w:p>
        </w:tc>
        <w:tc>
          <w:tcPr>
            <w:tcW w:w="1701" w:type="dxa"/>
          </w:tcPr>
          <w:p w14:paraId="4F992F1C" w14:textId="77777777" w:rsidR="00A636C3" w:rsidRPr="009B1F46" w:rsidRDefault="00A636C3" w:rsidP="00391DC4">
            <w:pPr>
              <w:ind w:firstLine="0"/>
              <w:jc w:val="left"/>
              <w:rPr>
                <w:rFonts w:cs="Times New Roman"/>
                <w:sz w:val="20"/>
                <w:szCs w:val="20"/>
              </w:rPr>
            </w:pPr>
            <w:r w:rsidRPr="009B1F46">
              <w:rPr>
                <w:rFonts w:cs="Times New Roman"/>
                <w:sz w:val="20"/>
                <w:szCs w:val="20"/>
              </w:rPr>
              <w:t>I, visā plāna darbības periodā</w:t>
            </w:r>
          </w:p>
        </w:tc>
        <w:tc>
          <w:tcPr>
            <w:tcW w:w="1417" w:type="dxa"/>
          </w:tcPr>
          <w:p w14:paraId="42B11220" w14:textId="7A0CDF99" w:rsidR="00A636C3" w:rsidRPr="009B1F46" w:rsidRDefault="00A636C3" w:rsidP="00391DC4">
            <w:pPr>
              <w:ind w:firstLine="0"/>
              <w:jc w:val="left"/>
              <w:rPr>
                <w:rFonts w:cs="Times New Roman"/>
                <w:sz w:val="20"/>
                <w:szCs w:val="20"/>
              </w:rPr>
            </w:pPr>
            <w:r w:rsidRPr="009B1F46">
              <w:rPr>
                <w:rFonts w:cs="Times New Roman"/>
                <w:sz w:val="20"/>
                <w:szCs w:val="20"/>
              </w:rPr>
              <w:t>Fondu un projektu finansējums, zemju īpašnieki, apsaimnieko</w:t>
            </w:r>
            <w:r w:rsidR="0079188E" w:rsidRPr="009B1F46">
              <w:rPr>
                <w:rFonts w:cs="Times New Roman"/>
                <w:sz w:val="20"/>
                <w:szCs w:val="20"/>
              </w:rPr>
              <w:t>-</w:t>
            </w:r>
            <w:r w:rsidRPr="009B1F46">
              <w:rPr>
                <w:rFonts w:cs="Times New Roman"/>
                <w:sz w:val="20"/>
                <w:szCs w:val="20"/>
              </w:rPr>
              <w:t>tāji, LAD, pašvaldība</w:t>
            </w:r>
          </w:p>
        </w:tc>
        <w:tc>
          <w:tcPr>
            <w:tcW w:w="1747" w:type="dxa"/>
            <w:shd w:val="clear" w:color="auto" w:fill="auto"/>
          </w:tcPr>
          <w:p w14:paraId="1E111E02" w14:textId="441A4226" w:rsidR="00A636C3" w:rsidRPr="009B1F46" w:rsidRDefault="00A636C3" w:rsidP="00C62953">
            <w:pPr>
              <w:ind w:firstLine="0"/>
              <w:jc w:val="left"/>
              <w:rPr>
                <w:rFonts w:cs="Times New Roman"/>
                <w:sz w:val="20"/>
                <w:szCs w:val="20"/>
              </w:rPr>
            </w:pPr>
            <w:r w:rsidRPr="009B1F46">
              <w:rPr>
                <w:rFonts w:cs="Times New Roman"/>
                <w:sz w:val="20"/>
                <w:szCs w:val="20"/>
              </w:rPr>
              <w:t xml:space="preserve">Atbilstoši apsaimniekota un uzturēta biotopa </w:t>
            </w:r>
            <w:r w:rsidRPr="00C5700D">
              <w:rPr>
                <w:rFonts w:cs="Times New Roman"/>
                <w:i/>
                <w:sz w:val="20"/>
                <w:szCs w:val="20"/>
              </w:rPr>
              <w:t xml:space="preserve">6510 </w:t>
            </w:r>
            <w:r w:rsidR="00C5700D" w:rsidRPr="00C5700D">
              <w:rPr>
                <w:rFonts w:cs="Times New Roman"/>
                <w:i/>
                <w:sz w:val="20"/>
                <w:szCs w:val="20"/>
              </w:rPr>
              <w:t>Mēreni mitras pļavas</w:t>
            </w:r>
            <w:r w:rsidR="00C5700D" w:rsidRPr="00C5700D">
              <w:rPr>
                <w:rFonts w:cs="Times New Roman"/>
                <w:sz w:val="20"/>
                <w:szCs w:val="20"/>
              </w:rPr>
              <w:t xml:space="preserve"> </w:t>
            </w:r>
            <w:r w:rsidRPr="009B1F46">
              <w:rPr>
                <w:rFonts w:cs="Times New Roman"/>
                <w:sz w:val="20"/>
                <w:szCs w:val="20"/>
              </w:rPr>
              <w:t xml:space="preserve">teritorija </w:t>
            </w:r>
            <w:r w:rsidR="00C5700D">
              <w:rPr>
                <w:rFonts w:cs="Times New Roman"/>
                <w:b/>
                <w:sz w:val="20"/>
                <w:szCs w:val="20"/>
              </w:rPr>
              <w:t>2,26 </w:t>
            </w:r>
            <w:r w:rsidRPr="009B1F46">
              <w:rPr>
                <w:rFonts w:cs="Times New Roman"/>
                <w:b/>
                <w:sz w:val="20"/>
                <w:szCs w:val="20"/>
              </w:rPr>
              <w:t>ha</w:t>
            </w:r>
            <w:r w:rsidRPr="009B1F46">
              <w:rPr>
                <w:rFonts w:cs="Times New Roman"/>
                <w:sz w:val="20"/>
                <w:szCs w:val="20"/>
              </w:rPr>
              <w:t xml:space="preserve"> platībā</w:t>
            </w:r>
          </w:p>
        </w:tc>
      </w:tr>
      <w:tr w:rsidR="00A636C3" w:rsidRPr="009B1F46" w14:paraId="672F4DF5" w14:textId="77777777" w:rsidTr="00080D7C">
        <w:tc>
          <w:tcPr>
            <w:tcW w:w="741" w:type="dxa"/>
          </w:tcPr>
          <w:p w14:paraId="00104BCA" w14:textId="77777777" w:rsidR="00A636C3" w:rsidRPr="009B1F46" w:rsidRDefault="00A636C3" w:rsidP="00391DC4">
            <w:pPr>
              <w:ind w:firstLine="0"/>
              <w:jc w:val="left"/>
              <w:rPr>
                <w:rFonts w:cs="Times New Roman"/>
                <w:sz w:val="20"/>
                <w:szCs w:val="20"/>
              </w:rPr>
            </w:pPr>
            <w:r w:rsidRPr="009B1F46">
              <w:rPr>
                <w:rFonts w:cs="Times New Roman"/>
                <w:sz w:val="20"/>
                <w:szCs w:val="20"/>
              </w:rPr>
              <w:t>B.1.6.</w:t>
            </w:r>
          </w:p>
        </w:tc>
        <w:tc>
          <w:tcPr>
            <w:tcW w:w="921" w:type="dxa"/>
          </w:tcPr>
          <w:p w14:paraId="0C3821AF" w14:textId="77777777" w:rsidR="00A636C3" w:rsidRPr="009B1F46" w:rsidRDefault="00A636C3" w:rsidP="00391DC4">
            <w:pPr>
              <w:ind w:firstLine="0"/>
              <w:jc w:val="left"/>
              <w:rPr>
                <w:rFonts w:cs="Times New Roman"/>
                <w:sz w:val="20"/>
                <w:szCs w:val="20"/>
              </w:rPr>
            </w:pPr>
            <w:r w:rsidRPr="009B1F46">
              <w:rPr>
                <w:rFonts w:cs="Times New Roman"/>
                <w:sz w:val="20"/>
                <w:szCs w:val="20"/>
              </w:rPr>
              <w:t>B.2.;B.1.</w:t>
            </w:r>
          </w:p>
        </w:tc>
        <w:tc>
          <w:tcPr>
            <w:tcW w:w="2119" w:type="dxa"/>
          </w:tcPr>
          <w:p w14:paraId="6070EAE0" w14:textId="269E2EAB" w:rsidR="00A636C3" w:rsidRPr="009B1F46" w:rsidRDefault="00A636C3" w:rsidP="00B805AE">
            <w:pPr>
              <w:ind w:firstLine="0"/>
              <w:jc w:val="left"/>
              <w:rPr>
                <w:rFonts w:cs="Times New Roman"/>
                <w:sz w:val="20"/>
                <w:szCs w:val="20"/>
              </w:rPr>
            </w:pPr>
            <w:r w:rsidRPr="009B1F46">
              <w:rPr>
                <w:rFonts w:cs="Times New Roman"/>
                <w:sz w:val="20"/>
                <w:szCs w:val="20"/>
              </w:rPr>
              <w:t xml:space="preserve">Biotopu </w:t>
            </w:r>
            <w:r w:rsidR="007F37F8" w:rsidRPr="009B1F46">
              <w:rPr>
                <w:rFonts w:cs="Times New Roman"/>
                <w:i/>
                <w:sz w:val="20"/>
                <w:szCs w:val="20"/>
              </w:rPr>
              <w:t>7160 M</w:t>
            </w:r>
            <w:r w:rsidRPr="009B1F46">
              <w:rPr>
                <w:rFonts w:cs="Times New Roman"/>
                <w:i/>
                <w:sz w:val="20"/>
                <w:szCs w:val="20"/>
              </w:rPr>
              <w:t>inerālvielām bagāti avoti un avotu purvi</w:t>
            </w:r>
            <w:r w:rsidRPr="009B1F46">
              <w:rPr>
                <w:rFonts w:cs="Times New Roman"/>
                <w:sz w:val="20"/>
                <w:szCs w:val="20"/>
              </w:rPr>
              <w:t xml:space="preserve"> un </w:t>
            </w:r>
            <w:r w:rsidR="007F37F8" w:rsidRPr="009B1F46">
              <w:rPr>
                <w:rFonts w:cs="Times New Roman"/>
                <w:i/>
                <w:sz w:val="20"/>
                <w:szCs w:val="20"/>
              </w:rPr>
              <w:t>7220* A</w:t>
            </w:r>
            <w:r w:rsidRPr="009B1F46">
              <w:rPr>
                <w:rFonts w:cs="Times New Roman"/>
                <w:i/>
                <w:sz w:val="20"/>
                <w:szCs w:val="20"/>
              </w:rPr>
              <w:t xml:space="preserve">voti, kas izgulsnē </w:t>
            </w:r>
            <w:r w:rsidR="00696EF9" w:rsidRPr="009B1F46">
              <w:rPr>
                <w:rFonts w:cs="Times New Roman"/>
                <w:i/>
                <w:sz w:val="20"/>
                <w:szCs w:val="20"/>
              </w:rPr>
              <w:t>avotkaļķus</w:t>
            </w:r>
            <w:r w:rsidR="00667358">
              <w:rPr>
                <w:rFonts w:cs="Times New Roman"/>
                <w:sz w:val="20"/>
                <w:szCs w:val="20"/>
              </w:rPr>
              <w:t xml:space="preserve"> uzturēšana un apsaimniekošana</w:t>
            </w:r>
          </w:p>
        </w:tc>
        <w:tc>
          <w:tcPr>
            <w:tcW w:w="1465" w:type="dxa"/>
          </w:tcPr>
          <w:p w14:paraId="66EF72A0" w14:textId="77777777" w:rsidR="00A636C3" w:rsidRPr="009B1F46" w:rsidRDefault="00A636C3" w:rsidP="00391DC4">
            <w:pPr>
              <w:ind w:firstLine="0"/>
              <w:jc w:val="left"/>
              <w:rPr>
                <w:rFonts w:cs="Times New Roman"/>
                <w:sz w:val="20"/>
                <w:szCs w:val="20"/>
              </w:rPr>
            </w:pPr>
            <w:r w:rsidRPr="009B1F46">
              <w:rPr>
                <w:rFonts w:cs="Times New Roman"/>
                <w:sz w:val="20"/>
                <w:szCs w:val="20"/>
              </w:rPr>
              <w:t>Zemju īpašnieki</w:t>
            </w:r>
          </w:p>
        </w:tc>
        <w:tc>
          <w:tcPr>
            <w:tcW w:w="1701" w:type="dxa"/>
          </w:tcPr>
          <w:p w14:paraId="0B0D574B" w14:textId="77777777" w:rsidR="00A636C3" w:rsidRPr="009B1F46" w:rsidRDefault="00A636C3" w:rsidP="00391DC4">
            <w:pPr>
              <w:ind w:firstLine="0"/>
              <w:jc w:val="left"/>
              <w:rPr>
                <w:rFonts w:cs="Times New Roman"/>
                <w:sz w:val="20"/>
                <w:szCs w:val="20"/>
              </w:rPr>
            </w:pPr>
            <w:r w:rsidRPr="009B1F46">
              <w:rPr>
                <w:rFonts w:cs="Times New Roman"/>
                <w:sz w:val="20"/>
                <w:szCs w:val="20"/>
              </w:rPr>
              <w:t>I, visā plāna darbības periodā</w:t>
            </w:r>
          </w:p>
        </w:tc>
        <w:tc>
          <w:tcPr>
            <w:tcW w:w="1417" w:type="dxa"/>
          </w:tcPr>
          <w:p w14:paraId="19DA92B1" w14:textId="5AEAD908" w:rsidR="00A636C3" w:rsidRPr="009B1F46" w:rsidRDefault="00A636C3" w:rsidP="00391DC4">
            <w:pPr>
              <w:ind w:firstLine="0"/>
              <w:jc w:val="left"/>
              <w:rPr>
                <w:rFonts w:cs="Times New Roman"/>
                <w:sz w:val="20"/>
                <w:szCs w:val="20"/>
              </w:rPr>
            </w:pPr>
            <w:r w:rsidRPr="009B1F46">
              <w:rPr>
                <w:rFonts w:cs="Times New Roman"/>
                <w:sz w:val="20"/>
                <w:szCs w:val="20"/>
              </w:rPr>
              <w:t>Fondu un projektu finansējums, zemju īpašnieki, apsaimnieko</w:t>
            </w:r>
            <w:r w:rsidR="0079188E" w:rsidRPr="009B1F46">
              <w:rPr>
                <w:rFonts w:cs="Times New Roman"/>
                <w:sz w:val="20"/>
                <w:szCs w:val="20"/>
              </w:rPr>
              <w:t>-</w:t>
            </w:r>
            <w:r w:rsidRPr="009B1F46">
              <w:rPr>
                <w:rFonts w:cs="Times New Roman"/>
                <w:sz w:val="20"/>
                <w:szCs w:val="20"/>
              </w:rPr>
              <w:t>tāji, LAD, pašvaldība</w:t>
            </w:r>
          </w:p>
        </w:tc>
        <w:tc>
          <w:tcPr>
            <w:tcW w:w="1747" w:type="dxa"/>
            <w:shd w:val="clear" w:color="auto" w:fill="auto"/>
          </w:tcPr>
          <w:p w14:paraId="713A5DD9" w14:textId="3B42EC12" w:rsidR="00A636C3" w:rsidRPr="009B1F46" w:rsidRDefault="00A636C3" w:rsidP="00C62953">
            <w:pPr>
              <w:ind w:firstLine="0"/>
              <w:jc w:val="left"/>
              <w:rPr>
                <w:rFonts w:cs="Times New Roman"/>
                <w:sz w:val="20"/>
                <w:szCs w:val="20"/>
              </w:rPr>
            </w:pPr>
            <w:r w:rsidRPr="009B1F46">
              <w:rPr>
                <w:rFonts w:cs="Times New Roman"/>
                <w:sz w:val="20"/>
                <w:szCs w:val="20"/>
              </w:rPr>
              <w:t xml:space="preserve">Atbilstoši apsaimniekota un uzturēta biotopa </w:t>
            </w:r>
            <w:r w:rsidRPr="00C5700D">
              <w:rPr>
                <w:rFonts w:cs="Times New Roman"/>
                <w:i/>
                <w:sz w:val="20"/>
                <w:szCs w:val="20"/>
              </w:rPr>
              <w:t xml:space="preserve">7160 </w:t>
            </w:r>
            <w:r w:rsidR="00C5700D" w:rsidRPr="00C5700D">
              <w:rPr>
                <w:rFonts w:cs="Times New Roman"/>
                <w:i/>
                <w:sz w:val="20"/>
                <w:szCs w:val="20"/>
              </w:rPr>
              <w:t>Minerālvielām bagāti avoti un avotu purvi</w:t>
            </w:r>
            <w:r w:rsidR="00C5700D" w:rsidRPr="00C5700D">
              <w:rPr>
                <w:rFonts w:cs="Times New Roman"/>
                <w:sz w:val="20"/>
                <w:szCs w:val="20"/>
              </w:rPr>
              <w:t xml:space="preserve"> </w:t>
            </w:r>
            <w:r w:rsidRPr="009B1F46">
              <w:rPr>
                <w:rFonts w:cs="Times New Roman"/>
                <w:sz w:val="20"/>
                <w:szCs w:val="20"/>
              </w:rPr>
              <w:t xml:space="preserve">un </w:t>
            </w:r>
            <w:r w:rsidRPr="00C5700D">
              <w:rPr>
                <w:rFonts w:cs="Times New Roman"/>
                <w:i/>
                <w:sz w:val="20"/>
                <w:szCs w:val="20"/>
              </w:rPr>
              <w:t>7220*</w:t>
            </w:r>
            <w:r w:rsidRPr="009B1F46">
              <w:rPr>
                <w:rFonts w:cs="Times New Roman"/>
                <w:sz w:val="20"/>
                <w:szCs w:val="20"/>
              </w:rPr>
              <w:t xml:space="preserve"> </w:t>
            </w:r>
            <w:r w:rsidR="00C5700D" w:rsidRPr="00C5700D">
              <w:rPr>
                <w:rFonts w:cs="Times New Roman"/>
                <w:i/>
                <w:sz w:val="20"/>
                <w:szCs w:val="20"/>
              </w:rPr>
              <w:t>Avoti, kas izgulsnē avotkaļķus</w:t>
            </w:r>
            <w:r w:rsidR="00C5700D" w:rsidRPr="00C5700D">
              <w:rPr>
                <w:rFonts w:cs="Times New Roman"/>
                <w:sz w:val="20"/>
                <w:szCs w:val="20"/>
              </w:rPr>
              <w:t xml:space="preserve"> </w:t>
            </w:r>
            <w:r w:rsidRPr="009B1F46">
              <w:rPr>
                <w:rFonts w:cs="Times New Roman"/>
                <w:sz w:val="20"/>
                <w:szCs w:val="20"/>
              </w:rPr>
              <w:t xml:space="preserve">teritorija </w:t>
            </w:r>
            <w:r w:rsidR="00712099">
              <w:rPr>
                <w:rFonts w:cs="Times New Roman"/>
                <w:b/>
                <w:sz w:val="20"/>
                <w:szCs w:val="20"/>
              </w:rPr>
              <w:t>0,22</w:t>
            </w:r>
            <w:r w:rsidR="00C5700D">
              <w:rPr>
                <w:rFonts w:cs="Times New Roman"/>
                <w:b/>
                <w:sz w:val="20"/>
                <w:szCs w:val="20"/>
              </w:rPr>
              <w:t> </w:t>
            </w:r>
            <w:r w:rsidRPr="009B1F46">
              <w:rPr>
                <w:rFonts w:cs="Times New Roman"/>
                <w:b/>
                <w:sz w:val="20"/>
                <w:szCs w:val="20"/>
              </w:rPr>
              <w:t>ha</w:t>
            </w:r>
            <w:r w:rsidRPr="009B1F46">
              <w:rPr>
                <w:rFonts w:cs="Times New Roman"/>
                <w:sz w:val="20"/>
                <w:szCs w:val="20"/>
              </w:rPr>
              <w:t xml:space="preserve"> platībā</w:t>
            </w:r>
          </w:p>
        </w:tc>
      </w:tr>
      <w:tr w:rsidR="00A636C3" w:rsidRPr="009B1F46" w14:paraId="7285E434" w14:textId="77777777" w:rsidTr="00080D7C">
        <w:tc>
          <w:tcPr>
            <w:tcW w:w="741" w:type="dxa"/>
          </w:tcPr>
          <w:p w14:paraId="1CCEA139" w14:textId="77777777" w:rsidR="00A636C3" w:rsidRPr="009B1F46" w:rsidRDefault="00A636C3" w:rsidP="00391DC4">
            <w:pPr>
              <w:ind w:firstLine="0"/>
              <w:jc w:val="left"/>
              <w:rPr>
                <w:rFonts w:cs="Times New Roman"/>
                <w:sz w:val="20"/>
                <w:szCs w:val="20"/>
              </w:rPr>
            </w:pPr>
            <w:r w:rsidRPr="009B1F46">
              <w:rPr>
                <w:rFonts w:cs="Times New Roman"/>
                <w:sz w:val="20"/>
                <w:szCs w:val="20"/>
              </w:rPr>
              <w:t>B.1.7.</w:t>
            </w:r>
          </w:p>
        </w:tc>
        <w:tc>
          <w:tcPr>
            <w:tcW w:w="921" w:type="dxa"/>
          </w:tcPr>
          <w:p w14:paraId="3E0BCCCB" w14:textId="77777777" w:rsidR="00A636C3" w:rsidRPr="009B1F46" w:rsidRDefault="00A636C3" w:rsidP="00391DC4">
            <w:pPr>
              <w:ind w:firstLine="0"/>
              <w:jc w:val="left"/>
              <w:rPr>
                <w:rFonts w:cs="Times New Roman"/>
                <w:sz w:val="20"/>
                <w:szCs w:val="20"/>
              </w:rPr>
            </w:pPr>
            <w:r w:rsidRPr="009B1F46">
              <w:rPr>
                <w:rFonts w:cs="Times New Roman"/>
                <w:sz w:val="20"/>
                <w:szCs w:val="20"/>
              </w:rPr>
              <w:t>B.2.;B.1.</w:t>
            </w:r>
          </w:p>
        </w:tc>
        <w:tc>
          <w:tcPr>
            <w:tcW w:w="2119" w:type="dxa"/>
          </w:tcPr>
          <w:p w14:paraId="65BC4D5A" w14:textId="679CA89C" w:rsidR="00A636C3" w:rsidRPr="009B1F46" w:rsidRDefault="00A636C3" w:rsidP="00391DC4">
            <w:pPr>
              <w:ind w:firstLine="0"/>
              <w:jc w:val="left"/>
              <w:rPr>
                <w:rFonts w:cs="Times New Roman"/>
                <w:sz w:val="20"/>
                <w:szCs w:val="20"/>
              </w:rPr>
            </w:pPr>
            <w:r w:rsidRPr="009B1F46">
              <w:rPr>
                <w:rFonts w:cs="Times New Roman"/>
                <w:sz w:val="20"/>
                <w:szCs w:val="20"/>
              </w:rPr>
              <w:t xml:space="preserve">Biotopa </w:t>
            </w:r>
            <w:r w:rsidR="007F37F8" w:rsidRPr="009B1F46">
              <w:rPr>
                <w:rFonts w:cs="Times New Roman"/>
                <w:i/>
                <w:sz w:val="20"/>
                <w:szCs w:val="20"/>
              </w:rPr>
              <w:t>7230 K</w:t>
            </w:r>
            <w:r w:rsidRPr="009B1F46">
              <w:rPr>
                <w:rFonts w:cs="Times New Roman"/>
                <w:i/>
                <w:sz w:val="20"/>
                <w:szCs w:val="20"/>
              </w:rPr>
              <w:t xml:space="preserve">aļķaini zāļu purvi </w:t>
            </w:r>
            <w:r w:rsidR="00667358">
              <w:rPr>
                <w:rFonts w:cs="Times New Roman"/>
                <w:sz w:val="20"/>
                <w:szCs w:val="20"/>
              </w:rPr>
              <w:t>uzturēšana un apsaimniekošana</w:t>
            </w:r>
          </w:p>
        </w:tc>
        <w:tc>
          <w:tcPr>
            <w:tcW w:w="1465" w:type="dxa"/>
          </w:tcPr>
          <w:p w14:paraId="03F06C16" w14:textId="77777777" w:rsidR="00A636C3" w:rsidRPr="009B1F46" w:rsidRDefault="00A636C3" w:rsidP="00391DC4">
            <w:pPr>
              <w:ind w:firstLine="0"/>
              <w:jc w:val="left"/>
              <w:rPr>
                <w:rFonts w:cs="Times New Roman"/>
                <w:sz w:val="20"/>
                <w:szCs w:val="20"/>
              </w:rPr>
            </w:pPr>
            <w:r w:rsidRPr="009B1F46">
              <w:rPr>
                <w:rFonts w:cs="Times New Roman"/>
                <w:sz w:val="20"/>
                <w:szCs w:val="20"/>
              </w:rPr>
              <w:t>Zemju īpašnieki</w:t>
            </w:r>
          </w:p>
        </w:tc>
        <w:tc>
          <w:tcPr>
            <w:tcW w:w="1701" w:type="dxa"/>
          </w:tcPr>
          <w:p w14:paraId="396F3B2B" w14:textId="77777777" w:rsidR="00A636C3" w:rsidRPr="009B1F46" w:rsidRDefault="00A636C3" w:rsidP="00391DC4">
            <w:pPr>
              <w:ind w:firstLine="0"/>
              <w:jc w:val="left"/>
              <w:rPr>
                <w:rFonts w:cs="Times New Roman"/>
                <w:sz w:val="20"/>
                <w:szCs w:val="20"/>
              </w:rPr>
            </w:pPr>
            <w:r w:rsidRPr="009B1F46">
              <w:rPr>
                <w:rFonts w:cs="Times New Roman"/>
                <w:sz w:val="20"/>
                <w:szCs w:val="20"/>
              </w:rPr>
              <w:t>I, visā plāna darbības periodā</w:t>
            </w:r>
          </w:p>
        </w:tc>
        <w:tc>
          <w:tcPr>
            <w:tcW w:w="1417" w:type="dxa"/>
          </w:tcPr>
          <w:p w14:paraId="7B3DBCC8" w14:textId="78E458CE" w:rsidR="00A636C3" w:rsidRPr="009B1F46" w:rsidRDefault="00A636C3" w:rsidP="00391DC4">
            <w:pPr>
              <w:ind w:firstLine="0"/>
              <w:jc w:val="left"/>
              <w:rPr>
                <w:rFonts w:cs="Times New Roman"/>
                <w:sz w:val="20"/>
                <w:szCs w:val="20"/>
              </w:rPr>
            </w:pPr>
            <w:r w:rsidRPr="009B1F46">
              <w:rPr>
                <w:rFonts w:cs="Times New Roman"/>
                <w:sz w:val="20"/>
                <w:szCs w:val="20"/>
              </w:rPr>
              <w:t>Fondu un projektu finansējums, zemju īpašnieki, apsaimnieko</w:t>
            </w:r>
            <w:r w:rsidR="008273D7">
              <w:rPr>
                <w:rFonts w:cs="Times New Roman"/>
                <w:sz w:val="20"/>
                <w:szCs w:val="20"/>
              </w:rPr>
              <w:t>-</w:t>
            </w:r>
            <w:r w:rsidRPr="009B1F46">
              <w:rPr>
                <w:rFonts w:cs="Times New Roman"/>
                <w:sz w:val="20"/>
                <w:szCs w:val="20"/>
              </w:rPr>
              <w:t>tāji, LAD, pašvaldība</w:t>
            </w:r>
          </w:p>
        </w:tc>
        <w:tc>
          <w:tcPr>
            <w:tcW w:w="1747" w:type="dxa"/>
            <w:shd w:val="clear" w:color="auto" w:fill="auto"/>
          </w:tcPr>
          <w:p w14:paraId="0A802E89" w14:textId="5EDD11F8" w:rsidR="00A636C3" w:rsidRPr="009B1F46" w:rsidRDefault="00A636C3" w:rsidP="00C62953">
            <w:pPr>
              <w:ind w:firstLine="0"/>
              <w:jc w:val="left"/>
              <w:rPr>
                <w:rFonts w:cs="Times New Roman"/>
                <w:sz w:val="20"/>
                <w:szCs w:val="20"/>
              </w:rPr>
            </w:pPr>
            <w:r w:rsidRPr="009B1F46">
              <w:rPr>
                <w:rFonts w:cs="Times New Roman"/>
                <w:sz w:val="20"/>
                <w:szCs w:val="20"/>
              </w:rPr>
              <w:t xml:space="preserve">Atbilstoši apsaimniekota un uzturēta biotopa </w:t>
            </w:r>
            <w:r w:rsidRPr="00C5700D">
              <w:rPr>
                <w:rFonts w:cs="Times New Roman"/>
                <w:i/>
                <w:sz w:val="20"/>
                <w:szCs w:val="20"/>
              </w:rPr>
              <w:t>7230</w:t>
            </w:r>
            <w:r w:rsidRPr="009B1F46">
              <w:rPr>
                <w:rFonts w:cs="Times New Roman"/>
                <w:sz w:val="20"/>
                <w:szCs w:val="20"/>
              </w:rPr>
              <w:t xml:space="preserve"> </w:t>
            </w:r>
            <w:r w:rsidR="00C5700D" w:rsidRPr="00C5700D">
              <w:rPr>
                <w:rFonts w:cs="Times New Roman"/>
                <w:i/>
                <w:sz w:val="20"/>
                <w:szCs w:val="20"/>
              </w:rPr>
              <w:t>Kaļķaini zāļu purvi</w:t>
            </w:r>
            <w:r w:rsidR="00C5700D" w:rsidRPr="00C5700D">
              <w:rPr>
                <w:rFonts w:cs="Times New Roman"/>
                <w:sz w:val="20"/>
                <w:szCs w:val="20"/>
              </w:rPr>
              <w:t xml:space="preserve"> </w:t>
            </w:r>
            <w:r w:rsidRPr="009B1F46">
              <w:rPr>
                <w:rFonts w:cs="Times New Roman"/>
                <w:sz w:val="20"/>
                <w:szCs w:val="20"/>
              </w:rPr>
              <w:t xml:space="preserve">teritorija </w:t>
            </w:r>
            <w:r w:rsidR="00C5700D">
              <w:rPr>
                <w:rFonts w:cs="Times New Roman"/>
                <w:b/>
                <w:sz w:val="20"/>
                <w:szCs w:val="20"/>
              </w:rPr>
              <w:t>1,89 </w:t>
            </w:r>
            <w:r w:rsidRPr="009B1F46">
              <w:rPr>
                <w:rFonts w:cs="Times New Roman"/>
                <w:b/>
                <w:sz w:val="20"/>
                <w:szCs w:val="20"/>
              </w:rPr>
              <w:t>ha</w:t>
            </w:r>
            <w:r w:rsidRPr="009B1F46">
              <w:rPr>
                <w:rFonts w:cs="Times New Roman"/>
                <w:sz w:val="20"/>
                <w:szCs w:val="20"/>
              </w:rPr>
              <w:t xml:space="preserve"> platībā</w:t>
            </w:r>
          </w:p>
        </w:tc>
      </w:tr>
      <w:tr w:rsidR="00A636C3" w:rsidRPr="009B1F46" w14:paraId="68978B39" w14:textId="77777777" w:rsidTr="00080D7C">
        <w:tc>
          <w:tcPr>
            <w:tcW w:w="741" w:type="dxa"/>
          </w:tcPr>
          <w:p w14:paraId="1590A610" w14:textId="77777777" w:rsidR="00A636C3" w:rsidRPr="009B1F46" w:rsidRDefault="00A636C3" w:rsidP="00391DC4">
            <w:pPr>
              <w:ind w:firstLine="0"/>
              <w:jc w:val="left"/>
              <w:rPr>
                <w:rFonts w:cs="Times New Roman"/>
                <w:sz w:val="20"/>
                <w:szCs w:val="20"/>
              </w:rPr>
            </w:pPr>
            <w:r w:rsidRPr="009B1F46">
              <w:rPr>
                <w:rFonts w:cs="Times New Roman"/>
                <w:sz w:val="20"/>
                <w:szCs w:val="20"/>
              </w:rPr>
              <w:t>B.1.8.</w:t>
            </w:r>
          </w:p>
        </w:tc>
        <w:tc>
          <w:tcPr>
            <w:tcW w:w="921" w:type="dxa"/>
          </w:tcPr>
          <w:p w14:paraId="693F815C" w14:textId="77777777" w:rsidR="00A636C3" w:rsidRPr="009B1F46" w:rsidRDefault="00A636C3" w:rsidP="00391DC4">
            <w:pPr>
              <w:ind w:firstLine="0"/>
              <w:jc w:val="left"/>
              <w:rPr>
                <w:rFonts w:cs="Times New Roman"/>
                <w:sz w:val="20"/>
                <w:szCs w:val="20"/>
              </w:rPr>
            </w:pPr>
            <w:r w:rsidRPr="009B1F46">
              <w:rPr>
                <w:rFonts w:cs="Times New Roman"/>
                <w:sz w:val="20"/>
                <w:szCs w:val="20"/>
              </w:rPr>
              <w:t>B.2.;B.1.</w:t>
            </w:r>
          </w:p>
        </w:tc>
        <w:tc>
          <w:tcPr>
            <w:tcW w:w="2119" w:type="dxa"/>
          </w:tcPr>
          <w:p w14:paraId="4452A68D" w14:textId="160DA162" w:rsidR="00A636C3" w:rsidRPr="009B1F46" w:rsidRDefault="00A636C3" w:rsidP="00391DC4">
            <w:pPr>
              <w:ind w:firstLine="0"/>
              <w:jc w:val="left"/>
              <w:rPr>
                <w:rFonts w:cs="Times New Roman"/>
                <w:sz w:val="20"/>
                <w:szCs w:val="20"/>
              </w:rPr>
            </w:pPr>
            <w:r w:rsidRPr="009B1F46">
              <w:rPr>
                <w:rFonts w:cs="Times New Roman"/>
                <w:sz w:val="20"/>
                <w:szCs w:val="20"/>
              </w:rPr>
              <w:t xml:space="preserve">Biotopa </w:t>
            </w:r>
            <w:r w:rsidR="007F37F8" w:rsidRPr="009B1F46">
              <w:rPr>
                <w:rFonts w:cs="Times New Roman"/>
                <w:i/>
                <w:sz w:val="20"/>
                <w:szCs w:val="20"/>
              </w:rPr>
              <w:t>91D0* P</w:t>
            </w:r>
            <w:r w:rsidRPr="009B1F46">
              <w:rPr>
                <w:rFonts w:cs="Times New Roman"/>
                <w:i/>
                <w:sz w:val="20"/>
                <w:szCs w:val="20"/>
              </w:rPr>
              <w:t>urvaini meži</w:t>
            </w:r>
            <w:r w:rsidR="00667358">
              <w:rPr>
                <w:rFonts w:cs="Times New Roman"/>
                <w:sz w:val="20"/>
                <w:szCs w:val="20"/>
              </w:rPr>
              <w:t xml:space="preserve"> uzturēšana un apsaimniekošana</w:t>
            </w:r>
          </w:p>
        </w:tc>
        <w:tc>
          <w:tcPr>
            <w:tcW w:w="1465" w:type="dxa"/>
          </w:tcPr>
          <w:p w14:paraId="31CC39ED" w14:textId="77777777" w:rsidR="00A636C3" w:rsidRPr="009B1F46" w:rsidRDefault="00A636C3" w:rsidP="00391DC4">
            <w:pPr>
              <w:ind w:firstLine="0"/>
              <w:jc w:val="left"/>
              <w:rPr>
                <w:rFonts w:cs="Times New Roman"/>
                <w:sz w:val="20"/>
                <w:szCs w:val="20"/>
              </w:rPr>
            </w:pPr>
            <w:r w:rsidRPr="009B1F46">
              <w:rPr>
                <w:rFonts w:cs="Times New Roman"/>
                <w:sz w:val="20"/>
                <w:szCs w:val="20"/>
              </w:rPr>
              <w:t>Zemju īpašnieki</w:t>
            </w:r>
          </w:p>
        </w:tc>
        <w:tc>
          <w:tcPr>
            <w:tcW w:w="1701" w:type="dxa"/>
          </w:tcPr>
          <w:p w14:paraId="02D7169D" w14:textId="77777777" w:rsidR="00A636C3" w:rsidRPr="009B1F46" w:rsidRDefault="00A636C3" w:rsidP="00391DC4">
            <w:pPr>
              <w:ind w:firstLine="0"/>
              <w:jc w:val="left"/>
              <w:rPr>
                <w:rFonts w:cs="Times New Roman"/>
                <w:sz w:val="20"/>
                <w:szCs w:val="20"/>
              </w:rPr>
            </w:pPr>
            <w:r w:rsidRPr="009B1F46">
              <w:rPr>
                <w:rFonts w:cs="Times New Roman"/>
                <w:sz w:val="20"/>
                <w:szCs w:val="20"/>
              </w:rPr>
              <w:t>I, visā plāna darbības periodā</w:t>
            </w:r>
          </w:p>
        </w:tc>
        <w:tc>
          <w:tcPr>
            <w:tcW w:w="1417" w:type="dxa"/>
          </w:tcPr>
          <w:p w14:paraId="108B2C87" w14:textId="2FBD047B" w:rsidR="00A636C3" w:rsidRPr="009B1F46" w:rsidRDefault="00A636C3" w:rsidP="00391DC4">
            <w:pPr>
              <w:ind w:firstLine="0"/>
              <w:jc w:val="left"/>
              <w:rPr>
                <w:rFonts w:cs="Times New Roman"/>
                <w:sz w:val="20"/>
                <w:szCs w:val="20"/>
              </w:rPr>
            </w:pPr>
            <w:r w:rsidRPr="009B1F46">
              <w:rPr>
                <w:rFonts w:cs="Times New Roman"/>
                <w:sz w:val="20"/>
                <w:szCs w:val="20"/>
              </w:rPr>
              <w:t>Fondu un projektu finansējums, zemju īpašnieki, apsaimnieko</w:t>
            </w:r>
            <w:r w:rsidR="008273D7">
              <w:rPr>
                <w:rFonts w:cs="Times New Roman"/>
                <w:sz w:val="20"/>
                <w:szCs w:val="20"/>
              </w:rPr>
              <w:t>-</w:t>
            </w:r>
            <w:r w:rsidRPr="009B1F46">
              <w:rPr>
                <w:rFonts w:cs="Times New Roman"/>
                <w:sz w:val="20"/>
                <w:szCs w:val="20"/>
              </w:rPr>
              <w:t>tāji, LAD, pašvaldība</w:t>
            </w:r>
          </w:p>
        </w:tc>
        <w:tc>
          <w:tcPr>
            <w:tcW w:w="1747" w:type="dxa"/>
            <w:shd w:val="clear" w:color="auto" w:fill="auto"/>
          </w:tcPr>
          <w:p w14:paraId="4637DFF5" w14:textId="7816915E" w:rsidR="00A636C3" w:rsidRPr="009B1F46" w:rsidRDefault="00A636C3" w:rsidP="00C62953">
            <w:pPr>
              <w:ind w:firstLine="0"/>
              <w:jc w:val="left"/>
              <w:rPr>
                <w:rFonts w:cs="Times New Roman"/>
                <w:sz w:val="20"/>
                <w:szCs w:val="20"/>
              </w:rPr>
            </w:pPr>
            <w:r w:rsidRPr="009B1F46">
              <w:rPr>
                <w:rFonts w:cs="Times New Roman"/>
                <w:sz w:val="20"/>
                <w:szCs w:val="20"/>
              </w:rPr>
              <w:t xml:space="preserve">Atbilstoši apsaimniekota un uzturēta biotopa </w:t>
            </w:r>
            <w:r w:rsidRPr="00C5700D">
              <w:rPr>
                <w:rFonts w:cs="Times New Roman"/>
                <w:i/>
                <w:sz w:val="20"/>
                <w:szCs w:val="20"/>
              </w:rPr>
              <w:t>91D0*</w:t>
            </w:r>
            <w:r w:rsidRPr="009B1F46">
              <w:rPr>
                <w:rFonts w:cs="Times New Roman"/>
                <w:sz w:val="20"/>
                <w:szCs w:val="20"/>
              </w:rPr>
              <w:t xml:space="preserve"> </w:t>
            </w:r>
            <w:r w:rsidR="00C5700D" w:rsidRPr="00C5700D">
              <w:rPr>
                <w:rFonts w:cs="Times New Roman"/>
                <w:i/>
                <w:sz w:val="20"/>
                <w:szCs w:val="20"/>
              </w:rPr>
              <w:t>Purvaini meži</w:t>
            </w:r>
            <w:r w:rsidR="00C5700D" w:rsidRPr="00C5700D">
              <w:rPr>
                <w:rFonts w:cs="Times New Roman"/>
                <w:sz w:val="20"/>
                <w:szCs w:val="20"/>
              </w:rPr>
              <w:t xml:space="preserve"> </w:t>
            </w:r>
            <w:r w:rsidRPr="009B1F46">
              <w:rPr>
                <w:rFonts w:cs="Times New Roman"/>
                <w:sz w:val="20"/>
                <w:szCs w:val="20"/>
              </w:rPr>
              <w:t xml:space="preserve">teritorija </w:t>
            </w:r>
            <w:r w:rsidR="00C5700D">
              <w:rPr>
                <w:rFonts w:cs="Times New Roman"/>
                <w:b/>
                <w:sz w:val="20"/>
                <w:szCs w:val="20"/>
              </w:rPr>
              <w:t>1,19 </w:t>
            </w:r>
            <w:r w:rsidRPr="009B1F46">
              <w:rPr>
                <w:rFonts w:cs="Times New Roman"/>
                <w:b/>
                <w:sz w:val="20"/>
                <w:szCs w:val="20"/>
              </w:rPr>
              <w:t>ha</w:t>
            </w:r>
            <w:r w:rsidRPr="009B1F46">
              <w:rPr>
                <w:rFonts w:cs="Times New Roman"/>
                <w:sz w:val="20"/>
                <w:szCs w:val="20"/>
              </w:rPr>
              <w:t xml:space="preserve"> platībā</w:t>
            </w:r>
          </w:p>
        </w:tc>
      </w:tr>
      <w:tr w:rsidR="00A636C3" w:rsidRPr="009B1F46" w14:paraId="3679C485" w14:textId="77777777" w:rsidTr="00080D7C">
        <w:tc>
          <w:tcPr>
            <w:tcW w:w="741" w:type="dxa"/>
          </w:tcPr>
          <w:p w14:paraId="18C50604" w14:textId="77777777" w:rsidR="00A636C3" w:rsidRPr="009B1F46" w:rsidRDefault="00A636C3" w:rsidP="00391DC4">
            <w:pPr>
              <w:ind w:firstLine="0"/>
              <w:jc w:val="left"/>
              <w:rPr>
                <w:rFonts w:cs="Times New Roman"/>
                <w:sz w:val="20"/>
                <w:szCs w:val="20"/>
              </w:rPr>
            </w:pPr>
            <w:r w:rsidRPr="009B1F46">
              <w:rPr>
                <w:rFonts w:cs="Times New Roman"/>
                <w:sz w:val="20"/>
                <w:szCs w:val="20"/>
              </w:rPr>
              <w:t>B.1.9.</w:t>
            </w:r>
          </w:p>
        </w:tc>
        <w:tc>
          <w:tcPr>
            <w:tcW w:w="921" w:type="dxa"/>
          </w:tcPr>
          <w:p w14:paraId="5984880A" w14:textId="77777777" w:rsidR="00A636C3" w:rsidRPr="009B1F46" w:rsidRDefault="00A636C3" w:rsidP="00391DC4">
            <w:pPr>
              <w:ind w:firstLine="0"/>
              <w:jc w:val="left"/>
              <w:rPr>
                <w:rFonts w:cs="Times New Roman"/>
                <w:sz w:val="20"/>
                <w:szCs w:val="20"/>
              </w:rPr>
            </w:pPr>
            <w:r w:rsidRPr="009B1F46">
              <w:rPr>
                <w:rFonts w:cs="Times New Roman"/>
                <w:sz w:val="20"/>
                <w:szCs w:val="20"/>
              </w:rPr>
              <w:t>B.2.;B.1.</w:t>
            </w:r>
          </w:p>
        </w:tc>
        <w:tc>
          <w:tcPr>
            <w:tcW w:w="2119" w:type="dxa"/>
          </w:tcPr>
          <w:p w14:paraId="4C63D780" w14:textId="0C6B1DC9" w:rsidR="00A636C3" w:rsidRPr="009B1F46" w:rsidRDefault="00A636C3" w:rsidP="00667358">
            <w:pPr>
              <w:ind w:firstLine="0"/>
              <w:jc w:val="left"/>
              <w:rPr>
                <w:rFonts w:cs="Times New Roman"/>
                <w:sz w:val="20"/>
                <w:szCs w:val="20"/>
              </w:rPr>
            </w:pPr>
            <w:r w:rsidRPr="009B1F46">
              <w:rPr>
                <w:rFonts w:cs="Times New Roman"/>
                <w:sz w:val="20"/>
                <w:szCs w:val="20"/>
              </w:rPr>
              <w:t xml:space="preserve">Biotopa </w:t>
            </w:r>
            <w:r w:rsidR="007F37F8" w:rsidRPr="009B1F46">
              <w:rPr>
                <w:rFonts w:cs="Times New Roman"/>
                <w:i/>
                <w:sz w:val="20"/>
                <w:szCs w:val="20"/>
              </w:rPr>
              <w:t>9020 V</w:t>
            </w:r>
            <w:r w:rsidRPr="009B1F46">
              <w:rPr>
                <w:rFonts w:cs="Times New Roman"/>
                <w:i/>
                <w:sz w:val="20"/>
                <w:szCs w:val="20"/>
              </w:rPr>
              <w:t>eci jaukti platlapju meži</w:t>
            </w:r>
            <w:r w:rsidRPr="009B1F46">
              <w:rPr>
                <w:rFonts w:cs="Times New Roman"/>
                <w:sz w:val="20"/>
                <w:szCs w:val="20"/>
              </w:rPr>
              <w:t xml:space="preserve"> uzturēšana un apsaimniekošana</w:t>
            </w:r>
          </w:p>
        </w:tc>
        <w:tc>
          <w:tcPr>
            <w:tcW w:w="1465" w:type="dxa"/>
          </w:tcPr>
          <w:p w14:paraId="2D4F2A9C" w14:textId="77777777" w:rsidR="00A636C3" w:rsidRPr="009B1F46" w:rsidRDefault="00A636C3" w:rsidP="00391DC4">
            <w:pPr>
              <w:ind w:firstLine="0"/>
              <w:jc w:val="left"/>
              <w:rPr>
                <w:rFonts w:cs="Times New Roman"/>
                <w:sz w:val="20"/>
                <w:szCs w:val="20"/>
              </w:rPr>
            </w:pPr>
            <w:r w:rsidRPr="009B1F46">
              <w:rPr>
                <w:rFonts w:cs="Times New Roman"/>
                <w:sz w:val="20"/>
                <w:szCs w:val="20"/>
              </w:rPr>
              <w:t>Zemju īpašnieki</w:t>
            </w:r>
          </w:p>
        </w:tc>
        <w:tc>
          <w:tcPr>
            <w:tcW w:w="1701" w:type="dxa"/>
          </w:tcPr>
          <w:p w14:paraId="512265BB" w14:textId="77777777" w:rsidR="00A636C3" w:rsidRPr="009B1F46" w:rsidRDefault="00A636C3" w:rsidP="00391DC4">
            <w:pPr>
              <w:ind w:firstLine="0"/>
              <w:jc w:val="left"/>
              <w:rPr>
                <w:rFonts w:cs="Times New Roman"/>
                <w:sz w:val="20"/>
                <w:szCs w:val="20"/>
              </w:rPr>
            </w:pPr>
            <w:r w:rsidRPr="009B1F46">
              <w:rPr>
                <w:rFonts w:cs="Times New Roman"/>
                <w:sz w:val="20"/>
                <w:szCs w:val="20"/>
              </w:rPr>
              <w:t>I, visā plāna darbības periodā</w:t>
            </w:r>
          </w:p>
        </w:tc>
        <w:tc>
          <w:tcPr>
            <w:tcW w:w="1417" w:type="dxa"/>
          </w:tcPr>
          <w:p w14:paraId="2FA5A694" w14:textId="31DBA018" w:rsidR="00A636C3" w:rsidRPr="009B1F46" w:rsidRDefault="00A636C3" w:rsidP="00391DC4">
            <w:pPr>
              <w:ind w:firstLine="0"/>
              <w:jc w:val="left"/>
              <w:rPr>
                <w:rFonts w:cs="Times New Roman"/>
                <w:sz w:val="20"/>
                <w:szCs w:val="20"/>
              </w:rPr>
            </w:pPr>
            <w:r w:rsidRPr="009B1F46">
              <w:rPr>
                <w:rFonts w:cs="Times New Roman"/>
                <w:sz w:val="20"/>
                <w:szCs w:val="20"/>
              </w:rPr>
              <w:t>Fondu un projektu finansējums, zemju īpašnieki, apsaimnieko</w:t>
            </w:r>
            <w:r w:rsidR="0079188E" w:rsidRPr="009B1F46">
              <w:rPr>
                <w:rFonts w:cs="Times New Roman"/>
                <w:sz w:val="20"/>
                <w:szCs w:val="20"/>
              </w:rPr>
              <w:t>-</w:t>
            </w:r>
            <w:r w:rsidRPr="009B1F46">
              <w:rPr>
                <w:rFonts w:cs="Times New Roman"/>
                <w:sz w:val="20"/>
                <w:szCs w:val="20"/>
              </w:rPr>
              <w:t>tāji, LAD, pašvaldība</w:t>
            </w:r>
          </w:p>
        </w:tc>
        <w:tc>
          <w:tcPr>
            <w:tcW w:w="1747" w:type="dxa"/>
            <w:shd w:val="clear" w:color="auto" w:fill="auto"/>
          </w:tcPr>
          <w:p w14:paraId="00F447F9" w14:textId="041CE5E5" w:rsidR="00A636C3" w:rsidRPr="009B1F46" w:rsidRDefault="00A636C3" w:rsidP="00C62953">
            <w:pPr>
              <w:ind w:firstLine="0"/>
              <w:jc w:val="left"/>
              <w:rPr>
                <w:rFonts w:cs="Times New Roman"/>
                <w:sz w:val="20"/>
                <w:szCs w:val="20"/>
              </w:rPr>
            </w:pPr>
            <w:r w:rsidRPr="009B1F46">
              <w:rPr>
                <w:rFonts w:cs="Times New Roman"/>
                <w:sz w:val="20"/>
                <w:szCs w:val="20"/>
              </w:rPr>
              <w:t xml:space="preserve">Atbilstoši apsaimniekota un uzturēta biotopa </w:t>
            </w:r>
            <w:r w:rsidRPr="00C5700D">
              <w:rPr>
                <w:rFonts w:cs="Times New Roman"/>
                <w:i/>
                <w:sz w:val="20"/>
                <w:szCs w:val="20"/>
              </w:rPr>
              <w:t>9020</w:t>
            </w:r>
            <w:r w:rsidRPr="009B1F46">
              <w:rPr>
                <w:rFonts w:cs="Times New Roman"/>
                <w:sz w:val="20"/>
                <w:szCs w:val="20"/>
              </w:rPr>
              <w:t xml:space="preserve"> </w:t>
            </w:r>
            <w:r w:rsidR="00C5700D" w:rsidRPr="00C5700D">
              <w:rPr>
                <w:rFonts w:cs="Times New Roman"/>
                <w:i/>
                <w:sz w:val="20"/>
                <w:szCs w:val="20"/>
              </w:rPr>
              <w:t>Veci jaukti platlapju meži</w:t>
            </w:r>
            <w:r w:rsidR="00C5700D" w:rsidRPr="00C5700D">
              <w:rPr>
                <w:rFonts w:cs="Times New Roman"/>
                <w:sz w:val="20"/>
                <w:szCs w:val="20"/>
              </w:rPr>
              <w:t xml:space="preserve"> </w:t>
            </w:r>
            <w:r w:rsidRPr="009B1F46">
              <w:rPr>
                <w:rFonts w:cs="Times New Roman"/>
                <w:sz w:val="20"/>
                <w:szCs w:val="20"/>
              </w:rPr>
              <w:t xml:space="preserve">teritorija </w:t>
            </w:r>
            <w:r w:rsidR="00C5700D">
              <w:rPr>
                <w:rFonts w:cs="Times New Roman"/>
                <w:b/>
                <w:sz w:val="20"/>
                <w:szCs w:val="20"/>
              </w:rPr>
              <w:t>0,56 </w:t>
            </w:r>
            <w:r w:rsidRPr="009B1F46">
              <w:rPr>
                <w:rFonts w:cs="Times New Roman"/>
                <w:b/>
                <w:sz w:val="20"/>
                <w:szCs w:val="20"/>
              </w:rPr>
              <w:t>ha</w:t>
            </w:r>
            <w:r w:rsidRPr="009B1F46">
              <w:rPr>
                <w:rFonts w:cs="Times New Roman"/>
                <w:sz w:val="20"/>
                <w:szCs w:val="20"/>
              </w:rPr>
              <w:t xml:space="preserve"> platībā</w:t>
            </w:r>
          </w:p>
        </w:tc>
      </w:tr>
      <w:tr w:rsidR="00A636C3" w:rsidRPr="009B1F46" w14:paraId="76B2E55F" w14:textId="77777777" w:rsidTr="00080D7C">
        <w:tc>
          <w:tcPr>
            <w:tcW w:w="741" w:type="dxa"/>
          </w:tcPr>
          <w:p w14:paraId="7874EA78" w14:textId="77777777" w:rsidR="00A636C3" w:rsidRPr="009B1F46" w:rsidRDefault="00A636C3" w:rsidP="00391DC4">
            <w:pPr>
              <w:ind w:firstLine="0"/>
              <w:jc w:val="left"/>
              <w:rPr>
                <w:rFonts w:cs="Times New Roman"/>
                <w:sz w:val="20"/>
                <w:szCs w:val="20"/>
              </w:rPr>
            </w:pPr>
            <w:r w:rsidRPr="009B1F46">
              <w:rPr>
                <w:rFonts w:cs="Times New Roman"/>
                <w:sz w:val="20"/>
                <w:szCs w:val="20"/>
              </w:rPr>
              <w:t>B.2.1.</w:t>
            </w:r>
          </w:p>
        </w:tc>
        <w:tc>
          <w:tcPr>
            <w:tcW w:w="921" w:type="dxa"/>
          </w:tcPr>
          <w:p w14:paraId="38540630" w14:textId="77777777" w:rsidR="00A636C3" w:rsidRPr="009B1F46" w:rsidRDefault="00A636C3" w:rsidP="00391DC4">
            <w:pPr>
              <w:ind w:firstLine="0"/>
              <w:jc w:val="left"/>
              <w:rPr>
                <w:rFonts w:cs="Times New Roman"/>
                <w:sz w:val="20"/>
                <w:szCs w:val="20"/>
              </w:rPr>
            </w:pPr>
            <w:r w:rsidRPr="009B1F46">
              <w:rPr>
                <w:rFonts w:cs="Times New Roman"/>
                <w:sz w:val="20"/>
                <w:szCs w:val="20"/>
              </w:rPr>
              <w:t>B.2.</w:t>
            </w:r>
          </w:p>
        </w:tc>
        <w:tc>
          <w:tcPr>
            <w:tcW w:w="2119" w:type="dxa"/>
          </w:tcPr>
          <w:p w14:paraId="0A7E3E60" w14:textId="0AF5799C" w:rsidR="00A636C3" w:rsidRPr="009B1F46" w:rsidRDefault="00A636C3" w:rsidP="00667358">
            <w:pPr>
              <w:ind w:firstLine="0"/>
              <w:jc w:val="left"/>
              <w:rPr>
                <w:rFonts w:cs="Times New Roman"/>
                <w:sz w:val="20"/>
                <w:szCs w:val="20"/>
              </w:rPr>
            </w:pPr>
            <w:r w:rsidRPr="009B1F46">
              <w:rPr>
                <w:rFonts w:cs="Times New Roman"/>
                <w:sz w:val="20"/>
                <w:szCs w:val="20"/>
              </w:rPr>
              <w:t xml:space="preserve">Biotopa </w:t>
            </w:r>
            <w:r w:rsidRPr="009B1F46">
              <w:rPr>
                <w:rFonts w:cs="Times New Roman"/>
                <w:i/>
                <w:sz w:val="20"/>
                <w:szCs w:val="20"/>
              </w:rPr>
              <w:t>9180</w:t>
            </w:r>
            <w:r w:rsidR="00EA7E56" w:rsidRPr="009B1F46">
              <w:rPr>
                <w:rFonts w:cs="Times New Roman"/>
                <w:i/>
                <w:sz w:val="20"/>
                <w:szCs w:val="20"/>
              </w:rPr>
              <w:t>*</w:t>
            </w:r>
            <w:r w:rsidRPr="009B1F46">
              <w:rPr>
                <w:rFonts w:cs="Times New Roman"/>
                <w:i/>
                <w:sz w:val="20"/>
                <w:szCs w:val="20"/>
              </w:rPr>
              <w:t xml:space="preserve"> Nogāžu un gravu meži</w:t>
            </w:r>
            <w:r w:rsidRPr="009B1F46">
              <w:rPr>
                <w:rFonts w:cs="Times New Roman"/>
                <w:sz w:val="20"/>
                <w:szCs w:val="20"/>
              </w:rPr>
              <w:t xml:space="preserve"> atjaunošana, ļoti </w:t>
            </w:r>
            <w:r w:rsidRPr="009B1F46">
              <w:rPr>
                <w:rFonts w:cs="Times New Roman"/>
                <w:sz w:val="20"/>
                <w:szCs w:val="20"/>
              </w:rPr>
              <w:lastRenderedPageBreak/>
              <w:t>pakāpeniski cērtot priedes senkrasta nogāzēs</w:t>
            </w:r>
          </w:p>
        </w:tc>
        <w:tc>
          <w:tcPr>
            <w:tcW w:w="1465" w:type="dxa"/>
          </w:tcPr>
          <w:p w14:paraId="282BA1AC" w14:textId="11A98D22" w:rsidR="00A636C3" w:rsidRPr="009B1F46" w:rsidRDefault="00A636C3" w:rsidP="00391DC4">
            <w:pPr>
              <w:ind w:firstLine="0"/>
              <w:jc w:val="left"/>
              <w:rPr>
                <w:rFonts w:cs="Times New Roman"/>
                <w:sz w:val="20"/>
                <w:szCs w:val="20"/>
              </w:rPr>
            </w:pPr>
            <w:r w:rsidRPr="009B1F46">
              <w:rPr>
                <w:rFonts w:cs="Times New Roman"/>
                <w:sz w:val="20"/>
                <w:szCs w:val="20"/>
              </w:rPr>
              <w:lastRenderedPageBreak/>
              <w:t xml:space="preserve">Zemju īpašnieki un </w:t>
            </w:r>
            <w:r w:rsidRPr="009B1F46">
              <w:rPr>
                <w:rFonts w:cs="Times New Roman"/>
                <w:sz w:val="20"/>
                <w:szCs w:val="20"/>
              </w:rPr>
              <w:lastRenderedPageBreak/>
              <w:t>apsaimnieko</w:t>
            </w:r>
            <w:r w:rsidR="00A1577F" w:rsidRPr="009B1F46">
              <w:rPr>
                <w:rFonts w:cs="Times New Roman"/>
                <w:sz w:val="20"/>
                <w:szCs w:val="20"/>
              </w:rPr>
              <w:t xml:space="preserve"> -</w:t>
            </w:r>
            <w:r w:rsidRPr="009B1F46">
              <w:rPr>
                <w:rFonts w:cs="Times New Roman"/>
                <w:sz w:val="20"/>
                <w:szCs w:val="20"/>
              </w:rPr>
              <w:t>tāji</w:t>
            </w:r>
          </w:p>
        </w:tc>
        <w:tc>
          <w:tcPr>
            <w:tcW w:w="1701" w:type="dxa"/>
          </w:tcPr>
          <w:p w14:paraId="2CE61130" w14:textId="77777777" w:rsidR="00A636C3" w:rsidRPr="009B1F46" w:rsidRDefault="00A636C3" w:rsidP="00391DC4">
            <w:pPr>
              <w:ind w:firstLine="0"/>
              <w:jc w:val="left"/>
              <w:rPr>
                <w:rFonts w:cs="Times New Roman"/>
                <w:sz w:val="20"/>
                <w:szCs w:val="20"/>
              </w:rPr>
            </w:pPr>
            <w:r w:rsidRPr="009B1F46">
              <w:rPr>
                <w:rFonts w:cs="Times New Roman"/>
                <w:sz w:val="20"/>
                <w:szCs w:val="20"/>
              </w:rPr>
              <w:lastRenderedPageBreak/>
              <w:t>II,</w:t>
            </w:r>
            <w:r w:rsidRPr="009B1F46">
              <w:rPr>
                <w:sz w:val="20"/>
                <w:szCs w:val="20"/>
              </w:rPr>
              <w:t xml:space="preserve"> </w:t>
            </w:r>
            <w:r w:rsidRPr="009B1F46">
              <w:rPr>
                <w:rFonts w:cs="Times New Roman"/>
                <w:sz w:val="20"/>
                <w:szCs w:val="20"/>
              </w:rPr>
              <w:t>visā plāna darbības periodā</w:t>
            </w:r>
          </w:p>
        </w:tc>
        <w:tc>
          <w:tcPr>
            <w:tcW w:w="1417" w:type="dxa"/>
          </w:tcPr>
          <w:p w14:paraId="112E1FC7" w14:textId="401F71BB" w:rsidR="00A636C3" w:rsidRPr="009B1F46" w:rsidRDefault="00A636C3" w:rsidP="00391DC4">
            <w:pPr>
              <w:ind w:firstLine="0"/>
              <w:jc w:val="left"/>
              <w:rPr>
                <w:rFonts w:cs="Times New Roman"/>
                <w:sz w:val="20"/>
                <w:szCs w:val="20"/>
              </w:rPr>
            </w:pPr>
            <w:r w:rsidRPr="009B1F46">
              <w:rPr>
                <w:rFonts w:cs="Times New Roman"/>
                <w:sz w:val="20"/>
                <w:szCs w:val="20"/>
              </w:rPr>
              <w:t>L</w:t>
            </w:r>
            <w:r w:rsidR="00C5700D">
              <w:rPr>
                <w:rFonts w:cs="Times New Roman"/>
                <w:sz w:val="20"/>
                <w:szCs w:val="20"/>
              </w:rPr>
              <w:t xml:space="preserve">atvijas </w:t>
            </w:r>
            <w:r w:rsidRPr="009B1F46">
              <w:rPr>
                <w:rFonts w:cs="Times New Roman"/>
                <w:sz w:val="20"/>
                <w:szCs w:val="20"/>
              </w:rPr>
              <w:t>V</w:t>
            </w:r>
            <w:r w:rsidR="00C5700D">
              <w:rPr>
                <w:rFonts w:cs="Times New Roman"/>
                <w:sz w:val="20"/>
                <w:szCs w:val="20"/>
              </w:rPr>
              <w:t xml:space="preserve">ides aizsardzības fonda </w:t>
            </w:r>
            <w:r w:rsidR="00C5700D">
              <w:rPr>
                <w:rFonts w:cs="Times New Roman"/>
                <w:sz w:val="20"/>
                <w:szCs w:val="20"/>
              </w:rPr>
              <w:lastRenderedPageBreak/>
              <w:t>finansējums</w:t>
            </w:r>
            <w:r w:rsidRPr="009B1F46">
              <w:rPr>
                <w:rFonts w:cs="Times New Roman"/>
                <w:sz w:val="20"/>
                <w:szCs w:val="20"/>
              </w:rPr>
              <w:t>, projektu finansējums</w:t>
            </w:r>
          </w:p>
        </w:tc>
        <w:tc>
          <w:tcPr>
            <w:tcW w:w="1747" w:type="dxa"/>
            <w:shd w:val="clear" w:color="auto" w:fill="auto"/>
          </w:tcPr>
          <w:p w14:paraId="3185D7C1" w14:textId="4DC68397" w:rsidR="00A636C3" w:rsidRPr="009B1F46" w:rsidRDefault="001179F7" w:rsidP="00391DC4">
            <w:pPr>
              <w:ind w:firstLine="0"/>
              <w:jc w:val="left"/>
              <w:rPr>
                <w:rFonts w:cs="Times New Roman"/>
                <w:sz w:val="20"/>
                <w:szCs w:val="20"/>
              </w:rPr>
            </w:pPr>
            <w:r>
              <w:rPr>
                <w:rFonts w:cs="Times New Roman"/>
                <w:sz w:val="20"/>
                <w:szCs w:val="20"/>
              </w:rPr>
              <w:lastRenderedPageBreak/>
              <w:t>Gravu mežu indika</w:t>
            </w:r>
            <w:r w:rsidR="00A636C3" w:rsidRPr="009B1F46">
              <w:rPr>
                <w:rFonts w:cs="Times New Roman"/>
                <w:sz w:val="20"/>
                <w:szCs w:val="20"/>
              </w:rPr>
              <w:t xml:space="preserve">torsugu pakāpeniska </w:t>
            </w:r>
            <w:r w:rsidR="00A636C3" w:rsidRPr="009B1F46">
              <w:rPr>
                <w:rFonts w:cs="Times New Roman"/>
                <w:sz w:val="20"/>
                <w:szCs w:val="20"/>
              </w:rPr>
              <w:lastRenderedPageBreak/>
              <w:t xml:space="preserve">ieviešanās </w:t>
            </w:r>
            <w:r w:rsidR="00A636C3" w:rsidRPr="009B1F46">
              <w:rPr>
                <w:rFonts w:cs="Times New Roman"/>
                <w:b/>
                <w:sz w:val="20"/>
                <w:szCs w:val="20"/>
              </w:rPr>
              <w:t>2,</w:t>
            </w:r>
            <w:r w:rsidR="00780610" w:rsidRPr="009B1F46">
              <w:rPr>
                <w:rFonts w:cs="Times New Roman"/>
                <w:b/>
                <w:sz w:val="20"/>
                <w:szCs w:val="20"/>
              </w:rPr>
              <w:t>75</w:t>
            </w:r>
            <w:r w:rsidR="00C5700D">
              <w:rPr>
                <w:rFonts w:cs="Times New Roman"/>
                <w:b/>
                <w:sz w:val="20"/>
                <w:szCs w:val="20"/>
              </w:rPr>
              <w:t> </w:t>
            </w:r>
            <w:r w:rsidR="00A636C3" w:rsidRPr="009B1F46">
              <w:rPr>
                <w:rFonts w:cs="Times New Roman"/>
                <w:b/>
                <w:sz w:val="20"/>
                <w:szCs w:val="20"/>
              </w:rPr>
              <w:t>ha</w:t>
            </w:r>
            <w:r w:rsidR="00A636C3" w:rsidRPr="009B1F46">
              <w:rPr>
                <w:rFonts w:cs="Times New Roman"/>
                <w:sz w:val="20"/>
                <w:szCs w:val="20"/>
              </w:rPr>
              <w:t xml:space="preserve"> senkrasta nogāzēs lieguma teritorijā</w:t>
            </w:r>
          </w:p>
        </w:tc>
      </w:tr>
      <w:tr w:rsidR="00A636C3" w:rsidRPr="009B1F46" w14:paraId="08613A6F" w14:textId="77777777" w:rsidTr="00080D7C">
        <w:tc>
          <w:tcPr>
            <w:tcW w:w="741" w:type="dxa"/>
          </w:tcPr>
          <w:p w14:paraId="48165AAF" w14:textId="77777777" w:rsidR="00A636C3" w:rsidRPr="009B1F46" w:rsidRDefault="00A636C3" w:rsidP="00391DC4">
            <w:pPr>
              <w:ind w:firstLine="0"/>
              <w:jc w:val="left"/>
              <w:rPr>
                <w:rFonts w:cs="Times New Roman"/>
                <w:sz w:val="20"/>
                <w:szCs w:val="20"/>
              </w:rPr>
            </w:pPr>
            <w:r w:rsidRPr="009B1F46">
              <w:rPr>
                <w:rFonts w:cs="Times New Roman"/>
                <w:sz w:val="20"/>
                <w:szCs w:val="20"/>
              </w:rPr>
              <w:lastRenderedPageBreak/>
              <w:t>B.2.2.</w:t>
            </w:r>
          </w:p>
        </w:tc>
        <w:tc>
          <w:tcPr>
            <w:tcW w:w="921" w:type="dxa"/>
          </w:tcPr>
          <w:p w14:paraId="1CA1B814" w14:textId="77777777" w:rsidR="00A636C3" w:rsidRPr="009B1F46" w:rsidRDefault="00A636C3" w:rsidP="00391DC4">
            <w:pPr>
              <w:ind w:firstLine="0"/>
              <w:jc w:val="left"/>
              <w:rPr>
                <w:rFonts w:cs="Times New Roman"/>
                <w:sz w:val="20"/>
                <w:szCs w:val="20"/>
              </w:rPr>
            </w:pPr>
            <w:r w:rsidRPr="009B1F46">
              <w:rPr>
                <w:rFonts w:cs="Times New Roman"/>
                <w:sz w:val="20"/>
                <w:szCs w:val="20"/>
              </w:rPr>
              <w:t>B.2.;B.1.</w:t>
            </w:r>
          </w:p>
        </w:tc>
        <w:tc>
          <w:tcPr>
            <w:tcW w:w="2119" w:type="dxa"/>
          </w:tcPr>
          <w:p w14:paraId="031F9C34" w14:textId="381631C6" w:rsidR="00A636C3" w:rsidRPr="009B1F46" w:rsidRDefault="00A636C3" w:rsidP="00667358">
            <w:pPr>
              <w:ind w:firstLine="0"/>
              <w:jc w:val="left"/>
              <w:rPr>
                <w:rFonts w:cs="Times New Roman"/>
                <w:sz w:val="20"/>
                <w:szCs w:val="20"/>
              </w:rPr>
            </w:pPr>
            <w:r w:rsidRPr="009B1F46">
              <w:rPr>
                <w:rFonts w:cs="Times New Roman"/>
                <w:sz w:val="20"/>
                <w:szCs w:val="20"/>
              </w:rPr>
              <w:t xml:space="preserve">Biotopa </w:t>
            </w:r>
            <w:r w:rsidRPr="009B1F46">
              <w:rPr>
                <w:rFonts w:cs="Times New Roman"/>
                <w:i/>
                <w:sz w:val="20"/>
                <w:szCs w:val="20"/>
              </w:rPr>
              <w:t>6230* Vilka kūlas zālāji</w:t>
            </w:r>
            <w:r w:rsidRPr="009B1F46">
              <w:rPr>
                <w:rFonts w:cs="Times New Roman"/>
                <w:sz w:val="20"/>
                <w:szCs w:val="20"/>
              </w:rPr>
              <w:t>, atjaunošanas darbi lieguma teritorijā</w:t>
            </w:r>
          </w:p>
        </w:tc>
        <w:tc>
          <w:tcPr>
            <w:tcW w:w="1465" w:type="dxa"/>
          </w:tcPr>
          <w:p w14:paraId="6EB82E8F" w14:textId="52AAAE70" w:rsidR="00A636C3" w:rsidRPr="009B1F46" w:rsidRDefault="00A636C3" w:rsidP="00391DC4">
            <w:pPr>
              <w:ind w:firstLine="0"/>
              <w:jc w:val="left"/>
              <w:rPr>
                <w:rFonts w:cs="Times New Roman"/>
                <w:sz w:val="20"/>
                <w:szCs w:val="20"/>
              </w:rPr>
            </w:pPr>
            <w:r w:rsidRPr="009B1F46">
              <w:rPr>
                <w:rFonts w:cs="Times New Roman"/>
                <w:sz w:val="20"/>
                <w:szCs w:val="20"/>
              </w:rPr>
              <w:t>Zemju īpašnieki un apsaimnieko</w:t>
            </w:r>
            <w:r w:rsidR="00A1577F" w:rsidRPr="009B1F46">
              <w:rPr>
                <w:rFonts w:cs="Times New Roman"/>
                <w:sz w:val="20"/>
                <w:szCs w:val="20"/>
              </w:rPr>
              <w:t xml:space="preserve"> -</w:t>
            </w:r>
            <w:r w:rsidRPr="009B1F46">
              <w:rPr>
                <w:rFonts w:cs="Times New Roman"/>
                <w:sz w:val="20"/>
                <w:szCs w:val="20"/>
              </w:rPr>
              <w:t>tāji</w:t>
            </w:r>
          </w:p>
        </w:tc>
        <w:tc>
          <w:tcPr>
            <w:tcW w:w="1701" w:type="dxa"/>
          </w:tcPr>
          <w:p w14:paraId="2ADF2295" w14:textId="77777777" w:rsidR="00A636C3" w:rsidRPr="009B1F46" w:rsidRDefault="00A636C3" w:rsidP="00391DC4">
            <w:pPr>
              <w:ind w:firstLine="0"/>
              <w:jc w:val="left"/>
              <w:rPr>
                <w:rFonts w:cs="Times New Roman"/>
                <w:sz w:val="20"/>
                <w:szCs w:val="20"/>
              </w:rPr>
            </w:pPr>
            <w:r w:rsidRPr="009B1F46">
              <w:rPr>
                <w:rFonts w:cs="Times New Roman"/>
                <w:sz w:val="20"/>
                <w:szCs w:val="20"/>
              </w:rPr>
              <w:t>II, visā plāna darbības periodā</w:t>
            </w:r>
          </w:p>
        </w:tc>
        <w:tc>
          <w:tcPr>
            <w:tcW w:w="1417" w:type="dxa"/>
          </w:tcPr>
          <w:p w14:paraId="4D3E77A2" w14:textId="629008C8" w:rsidR="00A636C3" w:rsidRPr="009B1F46" w:rsidRDefault="00A636C3" w:rsidP="00391DC4">
            <w:pPr>
              <w:ind w:firstLine="0"/>
              <w:jc w:val="left"/>
              <w:rPr>
                <w:rFonts w:cs="Times New Roman"/>
                <w:sz w:val="20"/>
                <w:szCs w:val="20"/>
              </w:rPr>
            </w:pPr>
            <w:r w:rsidRPr="009B1F46">
              <w:rPr>
                <w:rFonts w:cs="Times New Roman"/>
                <w:sz w:val="20"/>
                <w:szCs w:val="20"/>
              </w:rPr>
              <w:t>L</w:t>
            </w:r>
            <w:r w:rsidR="00C5700D">
              <w:rPr>
                <w:rFonts w:cs="Times New Roman"/>
                <w:sz w:val="20"/>
                <w:szCs w:val="20"/>
              </w:rPr>
              <w:t xml:space="preserve">atvijas </w:t>
            </w:r>
            <w:r w:rsidRPr="009B1F46">
              <w:rPr>
                <w:rFonts w:cs="Times New Roman"/>
                <w:sz w:val="20"/>
                <w:szCs w:val="20"/>
              </w:rPr>
              <w:t>V</w:t>
            </w:r>
            <w:r w:rsidR="00C5700D">
              <w:rPr>
                <w:rFonts w:cs="Times New Roman"/>
                <w:sz w:val="20"/>
                <w:szCs w:val="20"/>
              </w:rPr>
              <w:t>ides aizsardzības fonda finansējums</w:t>
            </w:r>
            <w:r w:rsidRPr="009B1F46">
              <w:rPr>
                <w:rFonts w:cs="Times New Roman"/>
                <w:sz w:val="20"/>
                <w:szCs w:val="20"/>
              </w:rPr>
              <w:t>, projektu finansējums</w:t>
            </w:r>
          </w:p>
        </w:tc>
        <w:tc>
          <w:tcPr>
            <w:tcW w:w="1747" w:type="dxa"/>
            <w:shd w:val="clear" w:color="auto" w:fill="auto"/>
          </w:tcPr>
          <w:p w14:paraId="708062F5" w14:textId="05F41D18" w:rsidR="00A636C3" w:rsidRPr="009B1F46" w:rsidRDefault="00A636C3" w:rsidP="00C62953">
            <w:pPr>
              <w:ind w:firstLine="0"/>
              <w:jc w:val="left"/>
              <w:rPr>
                <w:rFonts w:cs="Times New Roman"/>
                <w:sz w:val="20"/>
                <w:szCs w:val="20"/>
              </w:rPr>
            </w:pPr>
            <w:r w:rsidRPr="009B1F46">
              <w:rPr>
                <w:rFonts w:cs="Times New Roman"/>
                <w:sz w:val="20"/>
                <w:szCs w:val="20"/>
              </w:rPr>
              <w:t xml:space="preserve">Plāna darbības beigās DL teritorijā konstatēta biotopam </w:t>
            </w:r>
            <w:r w:rsidRPr="00C5700D">
              <w:rPr>
                <w:rFonts w:cs="Times New Roman"/>
                <w:i/>
                <w:sz w:val="20"/>
                <w:szCs w:val="20"/>
              </w:rPr>
              <w:t>6230*</w:t>
            </w:r>
            <w:r w:rsidR="00C5700D" w:rsidRPr="00C5700D">
              <w:rPr>
                <w:rFonts w:eastAsiaTheme="minorHAnsi" w:cs="Times New Roman"/>
                <w:i/>
                <w:sz w:val="20"/>
                <w:szCs w:val="20"/>
              </w:rPr>
              <w:t xml:space="preserve"> </w:t>
            </w:r>
            <w:r w:rsidR="00C5700D" w:rsidRPr="00C5700D">
              <w:rPr>
                <w:rFonts w:cs="Times New Roman"/>
                <w:i/>
                <w:sz w:val="20"/>
                <w:szCs w:val="20"/>
              </w:rPr>
              <w:t>Vilka kūlas zālāji</w:t>
            </w:r>
            <w:r w:rsidRPr="009B1F46">
              <w:rPr>
                <w:rFonts w:cs="Times New Roman"/>
                <w:sz w:val="20"/>
                <w:szCs w:val="20"/>
              </w:rPr>
              <w:t xml:space="preserve"> atbilstoša teritorija </w:t>
            </w:r>
            <w:r w:rsidR="007E1D88">
              <w:rPr>
                <w:rFonts w:cs="Times New Roman"/>
                <w:b/>
                <w:sz w:val="20"/>
                <w:szCs w:val="20"/>
              </w:rPr>
              <w:t>1,85</w:t>
            </w:r>
            <w:r w:rsidR="00C5700D">
              <w:rPr>
                <w:rFonts w:cs="Times New Roman"/>
                <w:b/>
                <w:sz w:val="20"/>
                <w:szCs w:val="20"/>
              </w:rPr>
              <w:t> </w:t>
            </w:r>
            <w:r w:rsidRPr="009B1F46">
              <w:rPr>
                <w:rFonts w:cs="Times New Roman"/>
                <w:b/>
                <w:sz w:val="20"/>
                <w:szCs w:val="20"/>
              </w:rPr>
              <w:t>ha</w:t>
            </w:r>
            <w:r w:rsidRPr="009B1F46">
              <w:rPr>
                <w:rFonts w:cs="Times New Roman"/>
                <w:sz w:val="20"/>
                <w:szCs w:val="20"/>
              </w:rPr>
              <w:t xml:space="preserve"> platībā</w:t>
            </w:r>
          </w:p>
        </w:tc>
      </w:tr>
      <w:tr w:rsidR="00D22ACA" w:rsidRPr="009B1F46" w14:paraId="4B22EA9A" w14:textId="77777777" w:rsidTr="00080D7C">
        <w:tc>
          <w:tcPr>
            <w:tcW w:w="741" w:type="dxa"/>
          </w:tcPr>
          <w:p w14:paraId="150B5752" w14:textId="77777777" w:rsidR="00D22ACA" w:rsidRPr="009B1F46" w:rsidRDefault="00D22ACA" w:rsidP="00D22ACA">
            <w:pPr>
              <w:ind w:firstLine="0"/>
              <w:jc w:val="left"/>
              <w:rPr>
                <w:rFonts w:cs="Times New Roman"/>
                <w:sz w:val="20"/>
                <w:szCs w:val="20"/>
              </w:rPr>
            </w:pPr>
            <w:r w:rsidRPr="009B1F46">
              <w:rPr>
                <w:rFonts w:cs="Times New Roman"/>
                <w:sz w:val="20"/>
                <w:szCs w:val="20"/>
              </w:rPr>
              <w:t>B.3.1.</w:t>
            </w:r>
          </w:p>
        </w:tc>
        <w:tc>
          <w:tcPr>
            <w:tcW w:w="921" w:type="dxa"/>
          </w:tcPr>
          <w:p w14:paraId="6F219198" w14:textId="77777777" w:rsidR="00D22ACA" w:rsidRPr="009B1F46" w:rsidRDefault="00D22ACA" w:rsidP="00D22ACA">
            <w:pPr>
              <w:ind w:firstLine="0"/>
              <w:jc w:val="left"/>
              <w:rPr>
                <w:rFonts w:cs="Times New Roman"/>
                <w:sz w:val="20"/>
                <w:szCs w:val="20"/>
              </w:rPr>
            </w:pPr>
            <w:r w:rsidRPr="009B1F46">
              <w:rPr>
                <w:rFonts w:cs="Times New Roman"/>
                <w:sz w:val="20"/>
                <w:szCs w:val="20"/>
              </w:rPr>
              <w:t>B.3.;B.1.</w:t>
            </w:r>
          </w:p>
        </w:tc>
        <w:tc>
          <w:tcPr>
            <w:tcW w:w="2119" w:type="dxa"/>
          </w:tcPr>
          <w:p w14:paraId="75DB65E2" w14:textId="0D08CD90" w:rsidR="00D22ACA" w:rsidRPr="009B1F46" w:rsidRDefault="00A30B98" w:rsidP="00667358">
            <w:pPr>
              <w:ind w:firstLine="0"/>
              <w:jc w:val="left"/>
              <w:rPr>
                <w:rFonts w:cs="Times New Roman"/>
                <w:sz w:val="20"/>
                <w:szCs w:val="20"/>
              </w:rPr>
            </w:pPr>
            <w:r w:rsidRPr="009B1F46">
              <w:rPr>
                <w:rFonts w:cs="Times New Roman"/>
                <w:sz w:val="20"/>
                <w:szCs w:val="20"/>
              </w:rPr>
              <w:t>Krūmāju b</w:t>
            </w:r>
            <w:r w:rsidR="00D22ACA" w:rsidRPr="009B1F46">
              <w:rPr>
                <w:rFonts w:cs="Times New Roman"/>
                <w:sz w:val="20"/>
                <w:szCs w:val="20"/>
              </w:rPr>
              <w:t xml:space="preserve">iotopa </w:t>
            </w:r>
            <w:r w:rsidR="00D22ACA" w:rsidRPr="009B1F46">
              <w:rPr>
                <w:rFonts w:cs="Times New Roman"/>
                <w:i/>
                <w:sz w:val="20"/>
                <w:szCs w:val="20"/>
              </w:rPr>
              <w:t xml:space="preserve">5130 </w:t>
            </w:r>
            <w:r w:rsidR="005236BC" w:rsidRPr="009B1F46">
              <w:rPr>
                <w:rFonts w:cs="Times New Roman"/>
                <w:i/>
                <w:sz w:val="20"/>
                <w:szCs w:val="20"/>
              </w:rPr>
              <w:t>Kadiķu audzes zālājos un virsājos</w:t>
            </w:r>
            <w:r w:rsidR="005236BC" w:rsidRPr="009B1F46">
              <w:rPr>
                <w:rFonts w:cs="Times New Roman"/>
                <w:sz w:val="20"/>
                <w:szCs w:val="20"/>
              </w:rPr>
              <w:t xml:space="preserve"> </w:t>
            </w:r>
            <w:r w:rsidR="00D22ACA" w:rsidRPr="009B1F46">
              <w:rPr>
                <w:rFonts w:cs="Times New Roman"/>
                <w:sz w:val="20"/>
                <w:szCs w:val="20"/>
              </w:rPr>
              <w:t>paplašināšana</w:t>
            </w:r>
          </w:p>
        </w:tc>
        <w:tc>
          <w:tcPr>
            <w:tcW w:w="1465" w:type="dxa"/>
          </w:tcPr>
          <w:p w14:paraId="7CE07E11" w14:textId="77777777" w:rsidR="00D22ACA" w:rsidRPr="009B1F46" w:rsidRDefault="00D22ACA" w:rsidP="00D22ACA">
            <w:pPr>
              <w:ind w:firstLine="0"/>
              <w:jc w:val="left"/>
              <w:rPr>
                <w:rFonts w:cs="Times New Roman"/>
                <w:sz w:val="20"/>
                <w:szCs w:val="20"/>
              </w:rPr>
            </w:pPr>
            <w:r w:rsidRPr="009B1F46">
              <w:rPr>
                <w:rFonts w:cs="Times New Roman"/>
                <w:sz w:val="20"/>
                <w:szCs w:val="20"/>
              </w:rPr>
              <w:t>Zemju īpašnieki</w:t>
            </w:r>
          </w:p>
        </w:tc>
        <w:tc>
          <w:tcPr>
            <w:tcW w:w="1701" w:type="dxa"/>
          </w:tcPr>
          <w:p w14:paraId="4B5152D4" w14:textId="77777777" w:rsidR="00D22ACA" w:rsidRPr="009B1F46" w:rsidRDefault="00D22ACA" w:rsidP="00D22ACA">
            <w:pPr>
              <w:ind w:firstLine="0"/>
              <w:jc w:val="left"/>
              <w:rPr>
                <w:rFonts w:cs="Times New Roman"/>
                <w:sz w:val="20"/>
                <w:szCs w:val="20"/>
              </w:rPr>
            </w:pPr>
            <w:r w:rsidRPr="009B1F46">
              <w:rPr>
                <w:rFonts w:cs="Times New Roman"/>
                <w:sz w:val="20"/>
                <w:szCs w:val="20"/>
              </w:rPr>
              <w:t>II, visā plāna darbības periodā</w:t>
            </w:r>
          </w:p>
        </w:tc>
        <w:tc>
          <w:tcPr>
            <w:tcW w:w="1417" w:type="dxa"/>
          </w:tcPr>
          <w:p w14:paraId="09E36436" w14:textId="16A98ED8" w:rsidR="00D22ACA" w:rsidRPr="009B1F46" w:rsidRDefault="00D22ACA" w:rsidP="00D22ACA">
            <w:pPr>
              <w:ind w:firstLine="0"/>
              <w:jc w:val="left"/>
              <w:rPr>
                <w:rFonts w:cs="Times New Roman"/>
                <w:sz w:val="20"/>
                <w:szCs w:val="20"/>
              </w:rPr>
            </w:pPr>
            <w:r w:rsidRPr="009B1F46">
              <w:rPr>
                <w:rFonts w:cs="Times New Roman"/>
                <w:sz w:val="20"/>
                <w:szCs w:val="20"/>
              </w:rPr>
              <w:t>Pašvaldība, L</w:t>
            </w:r>
            <w:r w:rsidR="00C5700D">
              <w:rPr>
                <w:rFonts w:cs="Times New Roman"/>
                <w:sz w:val="20"/>
                <w:szCs w:val="20"/>
              </w:rPr>
              <w:t xml:space="preserve">atvijas </w:t>
            </w:r>
            <w:r w:rsidRPr="009B1F46">
              <w:rPr>
                <w:rFonts w:cs="Times New Roman"/>
                <w:sz w:val="20"/>
                <w:szCs w:val="20"/>
              </w:rPr>
              <w:t>V</w:t>
            </w:r>
            <w:r w:rsidR="00C5700D">
              <w:rPr>
                <w:rFonts w:cs="Times New Roman"/>
                <w:sz w:val="20"/>
                <w:szCs w:val="20"/>
              </w:rPr>
              <w:t>ides aizsardzības fonda finansējums</w:t>
            </w:r>
            <w:r w:rsidRPr="009B1F46">
              <w:rPr>
                <w:rFonts w:cs="Times New Roman"/>
                <w:sz w:val="20"/>
                <w:szCs w:val="20"/>
              </w:rPr>
              <w:t>, projektu finansējums, zemju īpašnieki, apsaimnieko</w:t>
            </w:r>
            <w:r w:rsidR="008273D7">
              <w:rPr>
                <w:rFonts w:cs="Times New Roman"/>
                <w:sz w:val="20"/>
                <w:szCs w:val="20"/>
              </w:rPr>
              <w:t>-</w:t>
            </w:r>
            <w:r w:rsidRPr="009B1F46">
              <w:rPr>
                <w:rFonts w:cs="Times New Roman"/>
                <w:sz w:val="20"/>
                <w:szCs w:val="20"/>
              </w:rPr>
              <w:t>tāji</w:t>
            </w:r>
          </w:p>
        </w:tc>
        <w:tc>
          <w:tcPr>
            <w:tcW w:w="1747" w:type="dxa"/>
            <w:shd w:val="clear" w:color="auto" w:fill="auto"/>
          </w:tcPr>
          <w:p w14:paraId="7388333F" w14:textId="7A7BAF39" w:rsidR="00D22ACA" w:rsidRPr="009B1F46" w:rsidRDefault="00D22ACA" w:rsidP="00D22ACA">
            <w:pPr>
              <w:ind w:firstLine="0"/>
              <w:jc w:val="left"/>
              <w:rPr>
                <w:rFonts w:cs="Times New Roman"/>
                <w:sz w:val="20"/>
                <w:szCs w:val="20"/>
              </w:rPr>
            </w:pPr>
            <w:r w:rsidRPr="009B1F46">
              <w:rPr>
                <w:rFonts w:cs="Times New Roman"/>
                <w:sz w:val="20"/>
                <w:szCs w:val="20"/>
              </w:rPr>
              <w:t xml:space="preserve">Biotops </w:t>
            </w:r>
            <w:r w:rsidRPr="00C5700D">
              <w:rPr>
                <w:rFonts w:cs="Times New Roman"/>
                <w:i/>
                <w:sz w:val="20"/>
                <w:szCs w:val="20"/>
              </w:rPr>
              <w:t xml:space="preserve">5130 </w:t>
            </w:r>
            <w:r w:rsidR="00C5700D" w:rsidRPr="00C5700D">
              <w:rPr>
                <w:rFonts w:cs="Times New Roman"/>
                <w:i/>
                <w:sz w:val="20"/>
                <w:szCs w:val="20"/>
              </w:rPr>
              <w:t>Kadiķu audzes zālājos un virsājos</w:t>
            </w:r>
            <w:r w:rsidR="00C5700D" w:rsidRPr="00C5700D">
              <w:rPr>
                <w:rFonts w:cs="Times New Roman"/>
                <w:sz w:val="20"/>
                <w:szCs w:val="20"/>
              </w:rPr>
              <w:t xml:space="preserve"> </w:t>
            </w:r>
            <w:r w:rsidRPr="009B1F46">
              <w:rPr>
                <w:rFonts w:cs="Times New Roman"/>
                <w:sz w:val="20"/>
                <w:szCs w:val="20"/>
              </w:rPr>
              <w:t xml:space="preserve">paplašināts </w:t>
            </w:r>
            <w:r w:rsidR="00735DA2">
              <w:rPr>
                <w:rFonts w:cs="Times New Roman"/>
                <w:b/>
                <w:sz w:val="20"/>
                <w:szCs w:val="20"/>
              </w:rPr>
              <w:t>1,54</w:t>
            </w:r>
            <w:r w:rsidR="00C5700D">
              <w:rPr>
                <w:rFonts w:cs="Times New Roman"/>
                <w:b/>
                <w:sz w:val="20"/>
                <w:szCs w:val="20"/>
              </w:rPr>
              <w:t> </w:t>
            </w:r>
            <w:r w:rsidRPr="009B1F46">
              <w:rPr>
                <w:rFonts w:cs="Times New Roman"/>
                <w:b/>
                <w:sz w:val="20"/>
                <w:szCs w:val="20"/>
              </w:rPr>
              <w:t>ha</w:t>
            </w:r>
            <w:r w:rsidRPr="009B1F46">
              <w:rPr>
                <w:rFonts w:cs="Times New Roman"/>
                <w:sz w:val="20"/>
                <w:szCs w:val="20"/>
              </w:rPr>
              <w:t xml:space="preserve"> platībā</w:t>
            </w:r>
          </w:p>
        </w:tc>
      </w:tr>
      <w:tr w:rsidR="00D22ACA" w:rsidRPr="009B1F46" w14:paraId="63194C34" w14:textId="77777777" w:rsidTr="00080D7C">
        <w:tc>
          <w:tcPr>
            <w:tcW w:w="741" w:type="dxa"/>
          </w:tcPr>
          <w:p w14:paraId="158EF362" w14:textId="77777777" w:rsidR="00D22ACA" w:rsidRPr="009B1F46" w:rsidRDefault="00A30B98" w:rsidP="00D22ACA">
            <w:pPr>
              <w:ind w:firstLine="0"/>
              <w:jc w:val="left"/>
              <w:rPr>
                <w:rFonts w:cs="Times New Roman"/>
                <w:sz w:val="20"/>
                <w:szCs w:val="20"/>
              </w:rPr>
            </w:pPr>
            <w:r w:rsidRPr="009B1F46">
              <w:rPr>
                <w:rFonts w:cs="Times New Roman"/>
                <w:sz w:val="20"/>
                <w:szCs w:val="20"/>
              </w:rPr>
              <w:t>B.3.2</w:t>
            </w:r>
            <w:r w:rsidR="00D22ACA" w:rsidRPr="009B1F46">
              <w:rPr>
                <w:rFonts w:cs="Times New Roman"/>
                <w:sz w:val="20"/>
                <w:szCs w:val="20"/>
              </w:rPr>
              <w:t>.</w:t>
            </w:r>
          </w:p>
        </w:tc>
        <w:tc>
          <w:tcPr>
            <w:tcW w:w="921" w:type="dxa"/>
          </w:tcPr>
          <w:p w14:paraId="281BBD7C" w14:textId="77777777" w:rsidR="00D22ACA" w:rsidRPr="009B1F46" w:rsidRDefault="00D22ACA" w:rsidP="00D22ACA">
            <w:pPr>
              <w:ind w:firstLine="0"/>
              <w:jc w:val="left"/>
              <w:rPr>
                <w:rFonts w:cs="Times New Roman"/>
                <w:sz w:val="20"/>
                <w:szCs w:val="20"/>
              </w:rPr>
            </w:pPr>
            <w:r w:rsidRPr="009B1F46">
              <w:rPr>
                <w:rFonts w:cs="Times New Roman"/>
                <w:sz w:val="20"/>
                <w:szCs w:val="20"/>
              </w:rPr>
              <w:t>B.3.;B1</w:t>
            </w:r>
          </w:p>
        </w:tc>
        <w:tc>
          <w:tcPr>
            <w:tcW w:w="2119" w:type="dxa"/>
          </w:tcPr>
          <w:p w14:paraId="4B411171" w14:textId="0E2CEF81" w:rsidR="00D22ACA" w:rsidRPr="009B1F46" w:rsidRDefault="00D22ACA" w:rsidP="00667358">
            <w:pPr>
              <w:ind w:firstLine="0"/>
              <w:jc w:val="left"/>
              <w:rPr>
                <w:rFonts w:cs="Times New Roman"/>
                <w:sz w:val="20"/>
                <w:szCs w:val="20"/>
              </w:rPr>
            </w:pPr>
            <w:r w:rsidRPr="009B1F46">
              <w:rPr>
                <w:rFonts w:cs="Times New Roman"/>
                <w:sz w:val="20"/>
                <w:szCs w:val="20"/>
              </w:rPr>
              <w:t xml:space="preserve">Zālāju biotopa </w:t>
            </w:r>
            <w:r w:rsidRPr="009B1F46">
              <w:rPr>
                <w:rFonts w:cs="Times New Roman"/>
                <w:i/>
                <w:sz w:val="20"/>
                <w:szCs w:val="20"/>
              </w:rPr>
              <w:t xml:space="preserve">6270* </w:t>
            </w:r>
            <w:r w:rsidR="005236BC" w:rsidRPr="009B1F46">
              <w:rPr>
                <w:rFonts w:cs="Times New Roman"/>
                <w:i/>
                <w:sz w:val="20"/>
                <w:szCs w:val="20"/>
              </w:rPr>
              <w:t>Sugām bagātas ganības un ganītas pļavas</w:t>
            </w:r>
            <w:r w:rsidR="005236BC" w:rsidRPr="009B1F46">
              <w:rPr>
                <w:rFonts w:cs="Times New Roman"/>
                <w:sz w:val="20"/>
                <w:szCs w:val="20"/>
              </w:rPr>
              <w:t xml:space="preserve"> </w:t>
            </w:r>
            <w:r w:rsidRPr="009B1F46">
              <w:rPr>
                <w:rFonts w:cs="Times New Roman"/>
                <w:sz w:val="20"/>
                <w:szCs w:val="20"/>
              </w:rPr>
              <w:t>teritoriju paplašināšana</w:t>
            </w:r>
          </w:p>
        </w:tc>
        <w:tc>
          <w:tcPr>
            <w:tcW w:w="1465" w:type="dxa"/>
          </w:tcPr>
          <w:p w14:paraId="1A46FC43" w14:textId="1801DDDD" w:rsidR="00D22ACA" w:rsidRPr="009B1F46" w:rsidRDefault="00D22ACA" w:rsidP="00D22ACA">
            <w:pPr>
              <w:ind w:firstLine="0"/>
              <w:jc w:val="left"/>
              <w:rPr>
                <w:rFonts w:cs="Times New Roman"/>
                <w:sz w:val="20"/>
                <w:szCs w:val="20"/>
              </w:rPr>
            </w:pPr>
            <w:r w:rsidRPr="009B1F46">
              <w:rPr>
                <w:rFonts w:cs="Times New Roman"/>
                <w:sz w:val="20"/>
                <w:szCs w:val="20"/>
              </w:rPr>
              <w:t>Zemju īpašnieki un apsaimnieko</w:t>
            </w:r>
            <w:r w:rsidR="00A1577F" w:rsidRPr="009B1F46">
              <w:rPr>
                <w:rFonts w:cs="Times New Roman"/>
                <w:sz w:val="20"/>
                <w:szCs w:val="20"/>
              </w:rPr>
              <w:t xml:space="preserve"> -</w:t>
            </w:r>
            <w:r w:rsidRPr="009B1F46">
              <w:rPr>
                <w:rFonts w:cs="Times New Roman"/>
                <w:sz w:val="20"/>
                <w:szCs w:val="20"/>
              </w:rPr>
              <w:t>tāji</w:t>
            </w:r>
          </w:p>
        </w:tc>
        <w:tc>
          <w:tcPr>
            <w:tcW w:w="1701" w:type="dxa"/>
          </w:tcPr>
          <w:p w14:paraId="30485282" w14:textId="77777777" w:rsidR="00D22ACA" w:rsidRPr="009B1F46" w:rsidRDefault="00D22ACA" w:rsidP="00D22ACA">
            <w:pPr>
              <w:ind w:firstLine="0"/>
              <w:jc w:val="left"/>
              <w:rPr>
                <w:rFonts w:cs="Times New Roman"/>
                <w:sz w:val="20"/>
                <w:szCs w:val="20"/>
              </w:rPr>
            </w:pPr>
            <w:r w:rsidRPr="009B1F46">
              <w:rPr>
                <w:rFonts w:cs="Times New Roman"/>
                <w:sz w:val="20"/>
                <w:szCs w:val="20"/>
              </w:rPr>
              <w:t>II, visā plāna darbības periodā</w:t>
            </w:r>
          </w:p>
        </w:tc>
        <w:tc>
          <w:tcPr>
            <w:tcW w:w="1417" w:type="dxa"/>
          </w:tcPr>
          <w:p w14:paraId="61921998" w14:textId="064126CE" w:rsidR="00D22ACA" w:rsidRPr="009B1F46" w:rsidRDefault="00D22ACA" w:rsidP="00D22ACA">
            <w:pPr>
              <w:ind w:firstLine="0"/>
              <w:jc w:val="left"/>
              <w:rPr>
                <w:rFonts w:cs="Times New Roman"/>
                <w:sz w:val="20"/>
                <w:szCs w:val="20"/>
              </w:rPr>
            </w:pPr>
            <w:r w:rsidRPr="009B1F46">
              <w:rPr>
                <w:rFonts w:cs="Times New Roman"/>
                <w:sz w:val="20"/>
                <w:szCs w:val="20"/>
              </w:rPr>
              <w:t>Pašvaldība, L</w:t>
            </w:r>
            <w:r w:rsidR="00C5700D">
              <w:rPr>
                <w:rFonts w:cs="Times New Roman"/>
                <w:sz w:val="20"/>
                <w:szCs w:val="20"/>
              </w:rPr>
              <w:t xml:space="preserve">atvijas </w:t>
            </w:r>
            <w:r w:rsidRPr="009B1F46">
              <w:rPr>
                <w:rFonts w:cs="Times New Roman"/>
                <w:sz w:val="20"/>
                <w:szCs w:val="20"/>
              </w:rPr>
              <w:t>V</w:t>
            </w:r>
            <w:r w:rsidR="00C5700D">
              <w:rPr>
                <w:rFonts w:cs="Times New Roman"/>
                <w:sz w:val="20"/>
                <w:szCs w:val="20"/>
              </w:rPr>
              <w:t>ides aizsardzības fonda finansējums</w:t>
            </w:r>
            <w:r w:rsidRPr="009B1F46">
              <w:rPr>
                <w:rFonts w:cs="Times New Roman"/>
                <w:sz w:val="20"/>
                <w:szCs w:val="20"/>
              </w:rPr>
              <w:t>, projektu finansējums</w:t>
            </w:r>
          </w:p>
        </w:tc>
        <w:tc>
          <w:tcPr>
            <w:tcW w:w="1747" w:type="dxa"/>
            <w:shd w:val="clear" w:color="auto" w:fill="auto"/>
          </w:tcPr>
          <w:p w14:paraId="3CECCA4A" w14:textId="476E9E9B" w:rsidR="00D22ACA" w:rsidRPr="009B1F46" w:rsidRDefault="00D22ACA" w:rsidP="00D22ACA">
            <w:pPr>
              <w:ind w:firstLine="0"/>
              <w:jc w:val="left"/>
              <w:rPr>
                <w:rFonts w:cs="Times New Roman"/>
                <w:sz w:val="20"/>
                <w:szCs w:val="20"/>
              </w:rPr>
            </w:pPr>
            <w:r w:rsidRPr="009B1F46">
              <w:rPr>
                <w:rFonts w:cs="Times New Roman"/>
                <w:sz w:val="20"/>
                <w:szCs w:val="20"/>
              </w:rPr>
              <w:t xml:space="preserve">Biotops 6270* </w:t>
            </w:r>
            <w:r w:rsidR="00C5700D" w:rsidRPr="00C5700D">
              <w:rPr>
                <w:rFonts w:cs="Times New Roman"/>
                <w:i/>
                <w:sz w:val="20"/>
                <w:szCs w:val="20"/>
              </w:rPr>
              <w:t>Sugām bagātas ganības un ganītas pļavas</w:t>
            </w:r>
            <w:r w:rsidR="00C5700D" w:rsidRPr="00C5700D">
              <w:rPr>
                <w:rFonts w:cs="Times New Roman"/>
                <w:sz w:val="20"/>
                <w:szCs w:val="20"/>
              </w:rPr>
              <w:t xml:space="preserve"> </w:t>
            </w:r>
            <w:r w:rsidRPr="009B1F46">
              <w:rPr>
                <w:rFonts w:cs="Times New Roman"/>
                <w:sz w:val="20"/>
                <w:szCs w:val="20"/>
              </w:rPr>
              <w:t xml:space="preserve">paplašināts </w:t>
            </w:r>
            <w:r w:rsidR="00D63A40" w:rsidRPr="009B1F46">
              <w:rPr>
                <w:rFonts w:cs="Times New Roman"/>
                <w:b/>
                <w:sz w:val="20"/>
                <w:szCs w:val="20"/>
              </w:rPr>
              <w:t>24</w:t>
            </w:r>
            <w:r w:rsidRPr="009B1F46">
              <w:rPr>
                <w:rFonts w:cs="Times New Roman"/>
                <w:b/>
                <w:sz w:val="20"/>
                <w:szCs w:val="20"/>
              </w:rPr>
              <w:t>,</w:t>
            </w:r>
            <w:r w:rsidR="007E1D88">
              <w:rPr>
                <w:rFonts w:cs="Times New Roman"/>
                <w:b/>
                <w:sz w:val="20"/>
                <w:szCs w:val="20"/>
              </w:rPr>
              <w:t>31</w:t>
            </w:r>
            <w:r w:rsidR="00C5700D">
              <w:rPr>
                <w:rFonts w:cs="Times New Roman"/>
                <w:b/>
                <w:sz w:val="20"/>
                <w:szCs w:val="20"/>
              </w:rPr>
              <w:t> </w:t>
            </w:r>
            <w:r w:rsidRPr="009B1F46">
              <w:rPr>
                <w:rFonts w:cs="Times New Roman"/>
                <w:b/>
                <w:sz w:val="20"/>
                <w:szCs w:val="20"/>
              </w:rPr>
              <w:t>ha</w:t>
            </w:r>
            <w:r w:rsidRPr="009B1F46">
              <w:rPr>
                <w:rFonts w:cs="Times New Roman"/>
                <w:sz w:val="20"/>
                <w:szCs w:val="20"/>
              </w:rPr>
              <w:t xml:space="preserve"> platībā</w:t>
            </w:r>
          </w:p>
        </w:tc>
      </w:tr>
      <w:tr w:rsidR="00D22ACA" w:rsidRPr="009B1F46" w14:paraId="03F542A9" w14:textId="77777777" w:rsidTr="00080D7C">
        <w:tc>
          <w:tcPr>
            <w:tcW w:w="741" w:type="dxa"/>
          </w:tcPr>
          <w:p w14:paraId="5C8D4021" w14:textId="77777777" w:rsidR="00D22ACA" w:rsidRPr="009B1F46" w:rsidRDefault="00A30B98" w:rsidP="00D22ACA">
            <w:pPr>
              <w:ind w:firstLine="0"/>
              <w:jc w:val="left"/>
              <w:rPr>
                <w:rFonts w:cs="Times New Roman"/>
                <w:sz w:val="20"/>
                <w:szCs w:val="20"/>
              </w:rPr>
            </w:pPr>
            <w:r w:rsidRPr="009B1F46">
              <w:rPr>
                <w:rFonts w:cs="Times New Roman"/>
                <w:sz w:val="20"/>
                <w:szCs w:val="20"/>
              </w:rPr>
              <w:t>B.3.3</w:t>
            </w:r>
            <w:r w:rsidR="00D22ACA" w:rsidRPr="009B1F46">
              <w:rPr>
                <w:rFonts w:cs="Times New Roman"/>
                <w:sz w:val="20"/>
                <w:szCs w:val="20"/>
              </w:rPr>
              <w:t>.</w:t>
            </w:r>
          </w:p>
        </w:tc>
        <w:tc>
          <w:tcPr>
            <w:tcW w:w="921" w:type="dxa"/>
          </w:tcPr>
          <w:p w14:paraId="31E218A4" w14:textId="77777777" w:rsidR="00D22ACA" w:rsidRPr="009B1F46" w:rsidRDefault="00D22ACA" w:rsidP="00D22ACA">
            <w:pPr>
              <w:ind w:firstLine="0"/>
              <w:jc w:val="left"/>
              <w:rPr>
                <w:rFonts w:cs="Times New Roman"/>
                <w:sz w:val="20"/>
                <w:szCs w:val="20"/>
              </w:rPr>
            </w:pPr>
            <w:r w:rsidRPr="009B1F46">
              <w:rPr>
                <w:rFonts w:cs="Times New Roman"/>
                <w:sz w:val="20"/>
                <w:szCs w:val="20"/>
              </w:rPr>
              <w:t>B.3.; B1</w:t>
            </w:r>
          </w:p>
        </w:tc>
        <w:tc>
          <w:tcPr>
            <w:tcW w:w="2119" w:type="dxa"/>
          </w:tcPr>
          <w:p w14:paraId="49D81F93" w14:textId="7BB3EA0C" w:rsidR="00D22ACA" w:rsidRPr="009B1F46" w:rsidRDefault="00D22ACA" w:rsidP="00667358">
            <w:pPr>
              <w:ind w:firstLine="0"/>
              <w:jc w:val="left"/>
              <w:rPr>
                <w:rFonts w:cs="Times New Roman"/>
                <w:sz w:val="20"/>
                <w:szCs w:val="20"/>
              </w:rPr>
            </w:pPr>
            <w:r w:rsidRPr="009B1F46">
              <w:rPr>
                <w:rFonts w:cs="Times New Roman"/>
                <w:sz w:val="20"/>
                <w:szCs w:val="20"/>
              </w:rPr>
              <w:t xml:space="preserve">Zālāju biotopa </w:t>
            </w:r>
            <w:r w:rsidRPr="009B1F46">
              <w:rPr>
                <w:rFonts w:cs="Times New Roman"/>
                <w:i/>
                <w:sz w:val="20"/>
                <w:szCs w:val="20"/>
              </w:rPr>
              <w:t xml:space="preserve">6410 </w:t>
            </w:r>
            <w:r w:rsidR="005236BC" w:rsidRPr="009B1F46">
              <w:rPr>
                <w:rFonts w:cs="Times New Roman"/>
                <w:i/>
                <w:sz w:val="20"/>
                <w:szCs w:val="20"/>
              </w:rPr>
              <w:t>Mitri zālāji periodiski izžūstoša augsnēs</w:t>
            </w:r>
            <w:r w:rsidR="005236BC" w:rsidRPr="009B1F46">
              <w:rPr>
                <w:rFonts w:cs="Times New Roman"/>
                <w:sz w:val="20"/>
                <w:szCs w:val="20"/>
              </w:rPr>
              <w:t xml:space="preserve"> </w:t>
            </w:r>
            <w:r w:rsidRPr="009B1F46">
              <w:rPr>
                <w:rFonts w:cs="Times New Roman"/>
                <w:sz w:val="20"/>
                <w:szCs w:val="20"/>
              </w:rPr>
              <w:t>teritoriju paplašināšana</w:t>
            </w:r>
          </w:p>
        </w:tc>
        <w:tc>
          <w:tcPr>
            <w:tcW w:w="1465" w:type="dxa"/>
          </w:tcPr>
          <w:p w14:paraId="034015A2" w14:textId="662968DA" w:rsidR="00D22ACA" w:rsidRPr="009B1F46" w:rsidRDefault="00D22ACA" w:rsidP="00D22ACA">
            <w:pPr>
              <w:ind w:firstLine="0"/>
              <w:jc w:val="left"/>
              <w:rPr>
                <w:rFonts w:cs="Times New Roman"/>
                <w:sz w:val="20"/>
                <w:szCs w:val="20"/>
              </w:rPr>
            </w:pPr>
            <w:r w:rsidRPr="009B1F46">
              <w:rPr>
                <w:rFonts w:cs="Times New Roman"/>
                <w:sz w:val="20"/>
                <w:szCs w:val="20"/>
              </w:rPr>
              <w:t>Zemju īpašnieki un apsaimnieko</w:t>
            </w:r>
            <w:r w:rsidR="00A1577F" w:rsidRPr="009B1F46">
              <w:rPr>
                <w:rFonts w:cs="Times New Roman"/>
                <w:sz w:val="20"/>
                <w:szCs w:val="20"/>
              </w:rPr>
              <w:t xml:space="preserve"> -</w:t>
            </w:r>
            <w:r w:rsidRPr="009B1F46">
              <w:rPr>
                <w:rFonts w:cs="Times New Roman"/>
                <w:sz w:val="20"/>
                <w:szCs w:val="20"/>
              </w:rPr>
              <w:t>tāji</w:t>
            </w:r>
          </w:p>
        </w:tc>
        <w:tc>
          <w:tcPr>
            <w:tcW w:w="1701" w:type="dxa"/>
          </w:tcPr>
          <w:p w14:paraId="4C8AA96A" w14:textId="77777777" w:rsidR="00D22ACA" w:rsidRPr="009B1F46" w:rsidRDefault="00D22ACA" w:rsidP="00D22ACA">
            <w:pPr>
              <w:ind w:firstLine="0"/>
              <w:jc w:val="left"/>
              <w:rPr>
                <w:rFonts w:cs="Times New Roman"/>
                <w:sz w:val="20"/>
                <w:szCs w:val="20"/>
              </w:rPr>
            </w:pPr>
            <w:r w:rsidRPr="009B1F46">
              <w:rPr>
                <w:rFonts w:cs="Times New Roman"/>
                <w:sz w:val="20"/>
                <w:szCs w:val="20"/>
              </w:rPr>
              <w:t>II, visā plāna darbības periodā</w:t>
            </w:r>
          </w:p>
        </w:tc>
        <w:tc>
          <w:tcPr>
            <w:tcW w:w="1417" w:type="dxa"/>
          </w:tcPr>
          <w:p w14:paraId="7E921EE0" w14:textId="72AE3DB6" w:rsidR="00D22ACA" w:rsidRPr="009B1F46" w:rsidRDefault="00D22ACA" w:rsidP="00D22ACA">
            <w:pPr>
              <w:ind w:firstLine="0"/>
              <w:jc w:val="left"/>
              <w:rPr>
                <w:rFonts w:cs="Times New Roman"/>
                <w:sz w:val="20"/>
                <w:szCs w:val="20"/>
              </w:rPr>
            </w:pPr>
            <w:r w:rsidRPr="009B1F46">
              <w:rPr>
                <w:rFonts w:cs="Times New Roman"/>
                <w:sz w:val="20"/>
                <w:szCs w:val="20"/>
              </w:rPr>
              <w:t>Pašvaldība, L</w:t>
            </w:r>
            <w:r w:rsidR="00C5700D">
              <w:rPr>
                <w:rFonts w:cs="Times New Roman"/>
                <w:sz w:val="20"/>
                <w:szCs w:val="20"/>
              </w:rPr>
              <w:t xml:space="preserve">atvijas </w:t>
            </w:r>
            <w:r w:rsidRPr="009B1F46">
              <w:rPr>
                <w:rFonts w:cs="Times New Roman"/>
                <w:sz w:val="20"/>
                <w:szCs w:val="20"/>
              </w:rPr>
              <w:t>V</w:t>
            </w:r>
            <w:r w:rsidR="00C5700D">
              <w:rPr>
                <w:rFonts w:cs="Times New Roman"/>
                <w:sz w:val="20"/>
                <w:szCs w:val="20"/>
              </w:rPr>
              <w:t>ides aizsardzības fonda finansējums</w:t>
            </w:r>
            <w:r w:rsidRPr="009B1F46">
              <w:rPr>
                <w:rFonts w:cs="Times New Roman"/>
                <w:sz w:val="20"/>
                <w:szCs w:val="20"/>
              </w:rPr>
              <w:t>, projektu finansējums</w:t>
            </w:r>
          </w:p>
        </w:tc>
        <w:tc>
          <w:tcPr>
            <w:tcW w:w="1747" w:type="dxa"/>
            <w:shd w:val="clear" w:color="auto" w:fill="auto"/>
          </w:tcPr>
          <w:p w14:paraId="46B76046" w14:textId="61793614" w:rsidR="00D22ACA" w:rsidRPr="009B1F46" w:rsidRDefault="00D22ACA" w:rsidP="00D22ACA">
            <w:pPr>
              <w:ind w:firstLine="0"/>
              <w:jc w:val="left"/>
              <w:rPr>
                <w:rFonts w:cs="Times New Roman"/>
                <w:sz w:val="20"/>
                <w:szCs w:val="20"/>
              </w:rPr>
            </w:pPr>
            <w:r w:rsidRPr="009B1F46">
              <w:rPr>
                <w:rFonts w:cs="Times New Roman"/>
                <w:sz w:val="20"/>
                <w:szCs w:val="20"/>
              </w:rPr>
              <w:t xml:space="preserve">Biotops 6410* </w:t>
            </w:r>
            <w:r w:rsidR="00C5700D" w:rsidRPr="00C5700D">
              <w:rPr>
                <w:rFonts w:cs="Times New Roman"/>
                <w:i/>
                <w:sz w:val="20"/>
                <w:szCs w:val="20"/>
              </w:rPr>
              <w:t>Mitri zālāji periodiski izžūstoša augsnēs</w:t>
            </w:r>
            <w:r w:rsidR="00C5700D" w:rsidRPr="00C5700D">
              <w:rPr>
                <w:rFonts w:cs="Times New Roman"/>
                <w:sz w:val="20"/>
                <w:szCs w:val="20"/>
              </w:rPr>
              <w:t xml:space="preserve"> </w:t>
            </w:r>
            <w:r w:rsidRPr="009B1F46">
              <w:rPr>
                <w:rFonts w:cs="Times New Roman"/>
                <w:sz w:val="20"/>
                <w:szCs w:val="20"/>
              </w:rPr>
              <w:t xml:space="preserve">paplašināts </w:t>
            </w:r>
            <w:r w:rsidR="007E1D88">
              <w:rPr>
                <w:rFonts w:cs="Times New Roman"/>
                <w:b/>
                <w:sz w:val="20"/>
                <w:szCs w:val="20"/>
              </w:rPr>
              <w:t>4,64</w:t>
            </w:r>
            <w:r w:rsidR="00C5700D">
              <w:rPr>
                <w:rFonts w:cs="Times New Roman"/>
                <w:b/>
                <w:sz w:val="20"/>
                <w:szCs w:val="20"/>
              </w:rPr>
              <w:t> </w:t>
            </w:r>
            <w:r w:rsidRPr="009B1F46">
              <w:rPr>
                <w:rFonts w:cs="Times New Roman"/>
                <w:b/>
                <w:sz w:val="20"/>
                <w:szCs w:val="20"/>
              </w:rPr>
              <w:t>ha</w:t>
            </w:r>
            <w:r w:rsidRPr="009B1F46">
              <w:rPr>
                <w:rFonts w:cs="Times New Roman"/>
                <w:sz w:val="20"/>
                <w:szCs w:val="20"/>
              </w:rPr>
              <w:t xml:space="preserve"> platībā</w:t>
            </w:r>
          </w:p>
        </w:tc>
      </w:tr>
      <w:tr w:rsidR="00D22ACA" w:rsidRPr="009B1F46" w14:paraId="11B6DCE4" w14:textId="77777777" w:rsidTr="00080D7C">
        <w:tc>
          <w:tcPr>
            <w:tcW w:w="741" w:type="dxa"/>
          </w:tcPr>
          <w:p w14:paraId="730B1014" w14:textId="77777777" w:rsidR="00D22ACA" w:rsidRPr="009B1F46" w:rsidRDefault="00D22ACA" w:rsidP="00D22ACA">
            <w:pPr>
              <w:ind w:firstLine="0"/>
              <w:jc w:val="left"/>
              <w:rPr>
                <w:rFonts w:cs="Times New Roman"/>
                <w:sz w:val="20"/>
                <w:szCs w:val="20"/>
              </w:rPr>
            </w:pPr>
            <w:r w:rsidRPr="009B1F46">
              <w:rPr>
                <w:rFonts w:cs="Times New Roman"/>
                <w:sz w:val="20"/>
                <w:szCs w:val="20"/>
              </w:rPr>
              <w:t>B.4.1.</w:t>
            </w:r>
          </w:p>
        </w:tc>
        <w:tc>
          <w:tcPr>
            <w:tcW w:w="921" w:type="dxa"/>
          </w:tcPr>
          <w:p w14:paraId="0A74C26F" w14:textId="77777777" w:rsidR="00D22ACA" w:rsidRPr="009B1F46" w:rsidRDefault="00D22ACA" w:rsidP="00D22ACA">
            <w:pPr>
              <w:ind w:firstLine="0"/>
              <w:jc w:val="left"/>
              <w:rPr>
                <w:rFonts w:cs="Times New Roman"/>
                <w:sz w:val="20"/>
                <w:szCs w:val="20"/>
              </w:rPr>
            </w:pPr>
            <w:r w:rsidRPr="009B1F46">
              <w:rPr>
                <w:rFonts w:cs="Times New Roman"/>
                <w:sz w:val="20"/>
                <w:szCs w:val="20"/>
              </w:rPr>
              <w:t>B.4.</w:t>
            </w:r>
          </w:p>
        </w:tc>
        <w:tc>
          <w:tcPr>
            <w:tcW w:w="2119" w:type="dxa"/>
          </w:tcPr>
          <w:p w14:paraId="3C53D6D8" w14:textId="3A428179" w:rsidR="00D22ACA" w:rsidRPr="009B1F46" w:rsidRDefault="00D22ACA" w:rsidP="00667358">
            <w:pPr>
              <w:ind w:firstLine="0"/>
              <w:jc w:val="left"/>
              <w:rPr>
                <w:rFonts w:cs="Times New Roman"/>
                <w:sz w:val="20"/>
                <w:szCs w:val="20"/>
              </w:rPr>
            </w:pPr>
            <w:r w:rsidRPr="009B1F46">
              <w:rPr>
                <w:rFonts w:cs="Times New Roman"/>
                <w:sz w:val="20"/>
                <w:szCs w:val="20"/>
              </w:rPr>
              <w:t>Bebru aizsprostu regulāra likvidēšana visā DL teritorijā</w:t>
            </w:r>
          </w:p>
        </w:tc>
        <w:tc>
          <w:tcPr>
            <w:tcW w:w="1465" w:type="dxa"/>
          </w:tcPr>
          <w:p w14:paraId="7765F0FC" w14:textId="206BB83B" w:rsidR="00D22ACA" w:rsidRPr="009B1F46" w:rsidRDefault="00D22ACA" w:rsidP="00D22ACA">
            <w:pPr>
              <w:ind w:firstLine="0"/>
              <w:jc w:val="left"/>
              <w:rPr>
                <w:rFonts w:cs="Times New Roman"/>
                <w:sz w:val="20"/>
                <w:szCs w:val="20"/>
              </w:rPr>
            </w:pPr>
            <w:r w:rsidRPr="009B1F46">
              <w:rPr>
                <w:rFonts w:cs="Times New Roman"/>
                <w:sz w:val="20"/>
                <w:szCs w:val="20"/>
              </w:rPr>
              <w:t>Zemju īpašnieki un apsaimnieko</w:t>
            </w:r>
            <w:r w:rsidR="00A1577F" w:rsidRPr="009B1F46">
              <w:rPr>
                <w:rFonts w:cs="Times New Roman"/>
                <w:sz w:val="20"/>
                <w:szCs w:val="20"/>
              </w:rPr>
              <w:t xml:space="preserve"> -</w:t>
            </w:r>
            <w:r w:rsidRPr="009B1F46">
              <w:rPr>
                <w:rFonts w:cs="Times New Roman"/>
                <w:sz w:val="20"/>
                <w:szCs w:val="20"/>
              </w:rPr>
              <w:t>tāji</w:t>
            </w:r>
          </w:p>
        </w:tc>
        <w:tc>
          <w:tcPr>
            <w:tcW w:w="1701" w:type="dxa"/>
          </w:tcPr>
          <w:p w14:paraId="1CDAEF8E" w14:textId="021C8D4A" w:rsidR="00D22ACA" w:rsidRPr="009B1F46" w:rsidRDefault="00D22ACA" w:rsidP="00D22ACA">
            <w:pPr>
              <w:ind w:firstLine="0"/>
              <w:jc w:val="left"/>
              <w:rPr>
                <w:rFonts w:cs="Times New Roman"/>
                <w:sz w:val="20"/>
                <w:szCs w:val="20"/>
              </w:rPr>
            </w:pPr>
            <w:r w:rsidRPr="009B1F46">
              <w:rPr>
                <w:rFonts w:cs="Times New Roman"/>
                <w:sz w:val="20"/>
                <w:szCs w:val="20"/>
              </w:rPr>
              <w:t>I, sākotnēji 2020.</w:t>
            </w:r>
            <w:r w:rsidR="00C5700D">
              <w:rPr>
                <w:rFonts w:cs="Times New Roman"/>
                <w:sz w:val="20"/>
                <w:szCs w:val="20"/>
              </w:rPr>
              <w:t> </w:t>
            </w:r>
            <w:r w:rsidRPr="009B1F46">
              <w:rPr>
                <w:rFonts w:cs="Times New Roman"/>
                <w:sz w:val="20"/>
                <w:szCs w:val="20"/>
              </w:rPr>
              <w:t>gads, pēc tam visā plāna darbības periodā</w:t>
            </w:r>
          </w:p>
        </w:tc>
        <w:tc>
          <w:tcPr>
            <w:tcW w:w="1417" w:type="dxa"/>
          </w:tcPr>
          <w:p w14:paraId="1624E5BE" w14:textId="77777777" w:rsidR="00D22ACA" w:rsidRPr="009B1F46" w:rsidRDefault="00D22ACA" w:rsidP="00D22ACA">
            <w:pPr>
              <w:ind w:firstLine="0"/>
              <w:jc w:val="left"/>
              <w:rPr>
                <w:rFonts w:cs="Times New Roman"/>
                <w:sz w:val="20"/>
                <w:szCs w:val="20"/>
              </w:rPr>
            </w:pPr>
            <w:r w:rsidRPr="009B1F46">
              <w:rPr>
                <w:rFonts w:cs="Times New Roman"/>
                <w:sz w:val="20"/>
                <w:szCs w:val="20"/>
              </w:rPr>
              <w:t>zemju īpašnieki, pašvaldība</w:t>
            </w:r>
          </w:p>
        </w:tc>
        <w:tc>
          <w:tcPr>
            <w:tcW w:w="1747" w:type="dxa"/>
            <w:shd w:val="clear" w:color="auto" w:fill="auto"/>
          </w:tcPr>
          <w:p w14:paraId="208E649F" w14:textId="77777777" w:rsidR="00D22ACA" w:rsidRPr="009B1F46" w:rsidRDefault="00D22ACA" w:rsidP="00D22ACA">
            <w:pPr>
              <w:ind w:firstLine="0"/>
              <w:jc w:val="left"/>
              <w:rPr>
                <w:rFonts w:cs="Times New Roman"/>
                <w:sz w:val="20"/>
                <w:szCs w:val="20"/>
              </w:rPr>
            </w:pPr>
            <w:r w:rsidRPr="009B1F46">
              <w:rPr>
                <w:rFonts w:cs="Times New Roman"/>
                <w:sz w:val="20"/>
                <w:szCs w:val="20"/>
              </w:rPr>
              <w:t>Bebru aizsprostu netraucēta ūdens notece visā DL teritorijā</w:t>
            </w:r>
          </w:p>
        </w:tc>
      </w:tr>
      <w:tr w:rsidR="00D22ACA" w:rsidRPr="009B1F46" w14:paraId="78056002" w14:textId="77777777" w:rsidTr="00080D7C">
        <w:tc>
          <w:tcPr>
            <w:tcW w:w="741" w:type="dxa"/>
          </w:tcPr>
          <w:p w14:paraId="2F44C1FD" w14:textId="77777777" w:rsidR="00D22ACA" w:rsidRPr="009B1F46" w:rsidRDefault="00D22ACA" w:rsidP="00D22ACA">
            <w:pPr>
              <w:ind w:firstLine="0"/>
              <w:jc w:val="left"/>
              <w:rPr>
                <w:rFonts w:cs="Times New Roman"/>
                <w:sz w:val="20"/>
                <w:szCs w:val="20"/>
              </w:rPr>
            </w:pPr>
            <w:r w:rsidRPr="009B1F46">
              <w:rPr>
                <w:rFonts w:cs="Times New Roman"/>
                <w:sz w:val="20"/>
                <w:szCs w:val="20"/>
              </w:rPr>
              <w:t>B.4.2.</w:t>
            </w:r>
          </w:p>
        </w:tc>
        <w:tc>
          <w:tcPr>
            <w:tcW w:w="921" w:type="dxa"/>
          </w:tcPr>
          <w:p w14:paraId="7BD2D25C" w14:textId="77777777" w:rsidR="00D22ACA" w:rsidRPr="009B1F46" w:rsidRDefault="00D22ACA" w:rsidP="00D22ACA">
            <w:pPr>
              <w:ind w:firstLine="0"/>
              <w:jc w:val="left"/>
              <w:rPr>
                <w:rFonts w:cs="Times New Roman"/>
                <w:sz w:val="20"/>
                <w:szCs w:val="20"/>
              </w:rPr>
            </w:pPr>
            <w:r w:rsidRPr="009B1F46">
              <w:rPr>
                <w:rFonts w:cs="Times New Roman"/>
                <w:sz w:val="20"/>
                <w:szCs w:val="20"/>
              </w:rPr>
              <w:t>B.4.</w:t>
            </w:r>
          </w:p>
        </w:tc>
        <w:tc>
          <w:tcPr>
            <w:tcW w:w="2119" w:type="dxa"/>
          </w:tcPr>
          <w:p w14:paraId="61DD1040" w14:textId="4C3CB749" w:rsidR="00D22ACA" w:rsidRPr="009B1F46" w:rsidRDefault="00D22ACA" w:rsidP="00D22ACA">
            <w:pPr>
              <w:ind w:firstLine="0"/>
              <w:jc w:val="left"/>
              <w:rPr>
                <w:rFonts w:cs="Times New Roman"/>
                <w:sz w:val="20"/>
                <w:szCs w:val="20"/>
              </w:rPr>
            </w:pPr>
            <w:r w:rsidRPr="009B1F46">
              <w:rPr>
                <w:rFonts w:cs="Times New Roman"/>
                <w:sz w:val="20"/>
                <w:szCs w:val="20"/>
              </w:rPr>
              <w:t>Virsūdens novadgrāvju atjaunošana</w:t>
            </w:r>
          </w:p>
        </w:tc>
        <w:tc>
          <w:tcPr>
            <w:tcW w:w="1465" w:type="dxa"/>
          </w:tcPr>
          <w:p w14:paraId="78C558C3" w14:textId="30A10BA5" w:rsidR="00D22ACA" w:rsidRPr="009B1F46" w:rsidRDefault="00D22ACA" w:rsidP="00D22ACA">
            <w:pPr>
              <w:ind w:firstLine="0"/>
              <w:jc w:val="left"/>
              <w:rPr>
                <w:rFonts w:cs="Times New Roman"/>
                <w:sz w:val="20"/>
                <w:szCs w:val="20"/>
              </w:rPr>
            </w:pPr>
            <w:r w:rsidRPr="009B1F46">
              <w:rPr>
                <w:rFonts w:cs="Times New Roman"/>
                <w:sz w:val="20"/>
                <w:szCs w:val="20"/>
              </w:rPr>
              <w:t>Zemju īpašnieki un apsaimnieko</w:t>
            </w:r>
            <w:r w:rsidR="00A1577F" w:rsidRPr="009B1F46">
              <w:rPr>
                <w:rFonts w:cs="Times New Roman"/>
                <w:sz w:val="20"/>
                <w:szCs w:val="20"/>
              </w:rPr>
              <w:t xml:space="preserve"> </w:t>
            </w:r>
            <w:r w:rsidR="005E2ECA" w:rsidRPr="009B1F46">
              <w:rPr>
                <w:rFonts w:cs="Times New Roman"/>
                <w:sz w:val="20"/>
                <w:szCs w:val="20"/>
              </w:rPr>
              <w:t>-</w:t>
            </w:r>
            <w:r w:rsidRPr="009B1F46">
              <w:rPr>
                <w:rFonts w:cs="Times New Roman"/>
                <w:sz w:val="20"/>
                <w:szCs w:val="20"/>
              </w:rPr>
              <w:t>tāji</w:t>
            </w:r>
          </w:p>
        </w:tc>
        <w:tc>
          <w:tcPr>
            <w:tcW w:w="1701" w:type="dxa"/>
          </w:tcPr>
          <w:p w14:paraId="45EB3829" w14:textId="77777777" w:rsidR="00D22ACA" w:rsidRPr="009B1F46" w:rsidRDefault="00D22ACA" w:rsidP="00D22ACA">
            <w:pPr>
              <w:ind w:firstLine="0"/>
              <w:jc w:val="left"/>
              <w:rPr>
                <w:rFonts w:cs="Times New Roman"/>
                <w:sz w:val="20"/>
                <w:szCs w:val="20"/>
              </w:rPr>
            </w:pPr>
            <w:r w:rsidRPr="009B1F46">
              <w:rPr>
                <w:rFonts w:cs="Times New Roman"/>
                <w:sz w:val="20"/>
                <w:szCs w:val="20"/>
              </w:rPr>
              <w:t>II, visā plāna darbības periodā</w:t>
            </w:r>
          </w:p>
        </w:tc>
        <w:tc>
          <w:tcPr>
            <w:tcW w:w="1417" w:type="dxa"/>
          </w:tcPr>
          <w:p w14:paraId="6BD65888" w14:textId="7D3665BD" w:rsidR="00D22ACA" w:rsidRPr="009B1F46" w:rsidRDefault="00D22ACA" w:rsidP="00D22ACA">
            <w:pPr>
              <w:ind w:firstLine="0"/>
              <w:jc w:val="left"/>
              <w:rPr>
                <w:rFonts w:cs="Times New Roman"/>
                <w:sz w:val="20"/>
                <w:szCs w:val="20"/>
              </w:rPr>
            </w:pPr>
            <w:r w:rsidRPr="009B1F46">
              <w:rPr>
                <w:rFonts w:cs="Times New Roman"/>
                <w:sz w:val="20"/>
                <w:szCs w:val="20"/>
              </w:rPr>
              <w:t>L</w:t>
            </w:r>
            <w:r w:rsidR="00C5700D">
              <w:rPr>
                <w:rFonts w:cs="Times New Roman"/>
                <w:sz w:val="20"/>
                <w:szCs w:val="20"/>
              </w:rPr>
              <w:t xml:space="preserve">atvijas </w:t>
            </w:r>
            <w:r w:rsidRPr="009B1F46">
              <w:rPr>
                <w:rFonts w:cs="Times New Roman"/>
                <w:sz w:val="20"/>
                <w:szCs w:val="20"/>
              </w:rPr>
              <w:t>V</w:t>
            </w:r>
            <w:r w:rsidR="00C5700D">
              <w:rPr>
                <w:rFonts w:cs="Times New Roman"/>
                <w:sz w:val="20"/>
                <w:szCs w:val="20"/>
              </w:rPr>
              <w:t>ides aizsardzības fonda finansējums</w:t>
            </w:r>
            <w:r w:rsidRPr="009B1F46">
              <w:rPr>
                <w:rFonts w:cs="Times New Roman"/>
                <w:sz w:val="20"/>
                <w:szCs w:val="20"/>
              </w:rPr>
              <w:t>, zemju īpašnieki, pašvaldība</w:t>
            </w:r>
          </w:p>
        </w:tc>
        <w:tc>
          <w:tcPr>
            <w:tcW w:w="1747" w:type="dxa"/>
            <w:shd w:val="clear" w:color="auto" w:fill="auto"/>
          </w:tcPr>
          <w:p w14:paraId="190F38DE" w14:textId="6C8C5F16" w:rsidR="00D22ACA" w:rsidRPr="009B1F46" w:rsidRDefault="00D22ACA" w:rsidP="00D22ACA">
            <w:pPr>
              <w:ind w:firstLine="0"/>
              <w:jc w:val="left"/>
              <w:rPr>
                <w:rFonts w:cs="Times New Roman"/>
                <w:sz w:val="20"/>
                <w:szCs w:val="20"/>
              </w:rPr>
            </w:pPr>
            <w:r w:rsidRPr="009B1F46">
              <w:rPr>
                <w:rFonts w:cs="Times New Roman"/>
                <w:sz w:val="20"/>
                <w:szCs w:val="20"/>
              </w:rPr>
              <w:t>Atjaunota vismaz 1/3 no vēsturiskajiem novadgrāvjiem apsaimniekoša</w:t>
            </w:r>
            <w:r w:rsidR="009E2C2F">
              <w:rPr>
                <w:rFonts w:cs="Times New Roman"/>
                <w:sz w:val="20"/>
                <w:szCs w:val="20"/>
              </w:rPr>
              <w:t>-</w:t>
            </w:r>
            <w:r w:rsidRPr="009B1F46">
              <w:rPr>
                <w:rFonts w:cs="Times New Roman"/>
                <w:sz w:val="20"/>
                <w:szCs w:val="20"/>
              </w:rPr>
              <w:t xml:space="preserve">nas pasākumu kartē norādītajā </w:t>
            </w:r>
            <w:r w:rsidR="007E1D88">
              <w:rPr>
                <w:rFonts w:cs="Times New Roman"/>
                <w:b/>
                <w:sz w:val="20"/>
                <w:szCs w:val="20"/>
              </w:rPr>
              <w:t>24,17</w:t>
            </w:r>
            <w:r w:rsidR="00C5700D">
              <w:rPr>
                <w:rFonts w:cs="Times New Roman"/>
                <w:b/>
                <w:sz w:val="20"/>
                <w:szCs w:val="20"/>
              </w:rPr>
              <w:t> </w:t>
            </w:r>
            <w:r w:rsidRPr="009B1F46">
              <w:rPr>
                <w:rFonts w:cs="Times New Roman"/>
                <w:b/>
                <w:sz w:val="20"/>
                <w:szCs w:val="20"/>
              </w:rPr>
              <w:t>ha</w:t>
            </w:r>
            <w:r w:rsidRPr="009B1F46">
              <w:rPr>
                <w:rFonts w:cs="Times New Roman"/>
                <w:sz w:val="20"/>
                <w:szCs w:val="20"/>
              </w:rPr>
              <w:t xml:space="preserve"> lielajā teritorijā</w:t>
            </w:r>
          </w:p>
        </w:tc>
      </w:tr>
      <w:tr w:rsidR="00D22ACA" w:rsidRPr="009B1F46" w14:paraId="3955AD74" w14:textId="77777777" w:rsidTr="00080D7C">
        <w:tc>
          <w:tcPr>
            <w:tcW w:w="741" w:type="dxa"/>
          </w:tcPr>
          <w:p w14:paraId="014111E2" w14:textId="77777777" w:rsidR="00D22ACA" w:rsidRPr="009B1F46" w:rsidRDefault="00D22ACA" w:rsidP="00D22ACA">
            <w:pPr>
              <w:ind w:firstLine="0"/>
              <w:jc w:val="left"/>
              <w:rPr>
                <w:rFonts w:cs="Times New Roman"/>
                <w:sz w:val="20"/>
                <w:szCs w:val="20"/>
              </w:rPr>
            </w:pPr>
            <w:r w:rsidRPr="009B1F46">
              <w:rPr>
                <w:rFonts w:cs="Times New Roman"/>
                <w:sz w:val="20"/>
                <w:szCs w:val="20"/>
              </w:rPr>
              <w:t>B.4.3.</w:t>
            </w:r>
          </w:p>
        </w:tc>
        <w:tc>
          <w:tcPr>
            <w:tcW w:w="921" w:type="dxa"/>
          </w:tcPr>
          <w:p w14:paraId="3857C6F8" w14:textId="77777777" w:rsidR="00D22ACA" w:rsidRPr="009B1F46" w:rsidRDefault="00D22ACA" w:rsidP="00D22ACA">
            <w:pPr>
              <w:ind w:firstLine="0"/>
              <w:jc w:val="left"/>
              <w:rPr>
                <w:rFonts w:cs="Times New Roman"/>
                <w:sz w:val="20"/>
                <w:szCs w:val="20"/>
              </w:rPr>
            </w:pPr>
            <w:r w:rsidRPr="009B1F46">
              <w:rPr>
                <w:rFonts w:cs="Times New Roman"/>
                <w:sz w:val="20"/>
                <w:szCs w:val="20"/>
              </w:rPr>
              <w:t>B.4.</w:t>
            </w:r>
          </w:p>
        </w:tc>
        <w:tc>
          <w:tcPr>
            <w:tcW w:w="2119" w:type="dxa"/>
          </w:tcPr>
          <w:p w14:paraId="1A78F6F5" w14:textId="0AE77993" w:rsidR="00D22ACA" w:rsidRPr="009B1F46" w:rsidRDefault="00D22ACA" w:rsidP="00D22ACA">
            <w:pPr>
              <w:ind w:firstLine="0"/>
              <w:jc w:val="left"/>
              <w:rPr>
                <w:rFonts w:cs="Times New Roman"/>
                <w:sz w:val="20"/>
                <w:szCs w:val="20"/>
              </w:rPr>
            </w:pPr>
            <w:r w:rsidRPr="009B1F46">
              <w:rPr>
                <w:rFonts w:cs="Times New Roman"/>
                <w:sz w:val="20"/>
                <w:szCs w:val="20"/>
              </w:rPr>
              <w:t>Novadgrāvja gar dzelzceļa uzbērumu un caurteku uzturēšana</w:t>
            </w:r>
          </w:p>
        </w:tc>
        <w:tc>
          <w:tcPr>
            <w:tcW w:w="1465" w:type="dxa"/>
          </w:tcPr>
          <w:p w14:paraId="2DA6D24C" w14:textId="77777777" w:rsidR="00D22ACA" w:rsidRPr="009B1F46" w:rsidRDefault="00D22ACA" w:rsidP="00D22ACA">
            <w:pPr>
              <w:ind w:firstLine="0"/>
              <w:jc w:val="left"/>
              <w:rPr>
                <w:rFonts w:cs="Times New Roman"/>
                <w:sz w:val="20"/>
                <w:szCs w:val="20"/>
              </w:rPr>
            </w:pPr>
            <w:r w:rsidRPr="009B1F46">
              <w:rPr>
                <w:rFonts w:cs="Times New Roman"/>
                <w:sz w:val="20"/>
                <w:szCs w:val="20"/>
              </w:rPr>
              <w:t>VAS “Latvijas dzelzceļš”</w:t>
            </w:r>
          </w:p>
        </w:tc>
        <w:tc>
          <w:tcPr>
            <w:tcW w:w="1701" w:type="dxa"/>
          </w:tcPr>
          <w:p w14:paraId="73DE7769" w14:textId="6028AE99" w:rsidR="00D22ACA" w:rsidRPr="009B1F46" w:rsidRDefault="00D22ACA" w:rsidP="00D22ACA">
            <w:pPr>
              <w:ind w:firstLine="0"/>
              <w:jc w:val="left"/>
              <w:rPr>
                <w:rFonts w:cs="Times New Roman"/>
                <w:sz w:val="20"/>
                <w:szCs w:val="20"/>
              </w:rPr>
            </w:pPr>
            <w:r w:rsidRPr="009B1F46">
              <w:rPr>
                <w:rFonts w:cs="Times New Roman"/>
                <w:sz w:val="20"/>
                <w:szCs w:val="20"/>
              </w:rPr>
              <w:t>I, 2020.</w:t>
            </w:r>
            <w:r w:rsidR="00C5700D">
              <w:rPr>
                <w:rFonts w:cs="Times New Roman"/>
                <w:sz w:val="20"/>
                <w:szCs w:val="20"/>
              </w:rPr>
              <w:t> </w:t>
            </w:r>
            <w:r w:rsidRPr="009B1F46">
              <w:rPr>
                <w:rFonts w:cs="Times New Roman"/>
                <w:sz w:val="20"/>
                <w:szCs w:val="20"/>
              </w:rPr>
              <w:t>gads</w:t>
            </w:r>
          </w:p>
        </w:tc>
        <w:tc>
          <w:tcPr>
            <w:tcW w:w="1417" w:type="dxa"/>
          </w:tcPr>
          <w:p w14:paraId="3897F420" w14:textId="77777777" w:rsidR="00D22ACA" w:rsidRPr="009B1F46" w:rsidRDefault="00D22ACA" w:rsidP="00D22ACA">
            <w:pPr>
              <w:ind w:firstLine="0"/>
              <w:jc w:val="left"/>
              <w:rPr>
                <w:rFonts w:cs="Times New Roman"/>
                <w:sz w:val="20"/>
                <w:szCs w:val="20"/>
              </w:rPr>
            </w:pPr>
            <w:r w:rsidRPr="009B1F46">
              <w:rPr>
                <w:rFonts w:cs="Times New Roman"/>
                <w:sz w:val="20"/>
                <w:szCs w:val="20"/>
              </w:rPr>
              <w:t>VAS “Latvijas dzelzceļš”</w:t>
            </w:r>
          </w:p>
        </w:tc>
        <w:tc>
          <w:tcPr>
            <w:tcW w:w="1747" w:type="dxa"/>
            <w:shd w:val="clear" w:color="auto" w:fill="auto"/>
          </w:tcPr>
          <w:p w14:paraId="387D4891" w14:textId="257F36B2" w:rsidR="00D22ACA" w:rsidRPr="009B1F46" w:rsidRDefault="00C5700D" w:rsidP="00D22ACA">
            <w:pPr>
              <w:ind w:firstLine="0"/>
              <w:jc w:val="left"/>
              <w:rPr>
                <w:rFonts w:cs="Times New Roman"/>
                <w:sz w:val="20"/>
                <w:szCs w:val="20"/>
              </w:rPr>
            </w:pPr>
            <w:r>
              <w:rPr>
                <w:rFonts w:cs="Times New Roman"/>
                <w:sz w:val="20"/>
                <w:szCs w:val="20"/>
              </w:rPr>
              <w:t>Atjaunota</w:t>
            </w:r>
            <w:r w:rsidR="00D22ACA" w:rsidRPr="009B1F46">
              <w:rPr>
                <w:rFonts w:cs="Times New Roman"/>
                <w:sz w:val="20"/>
                <w:szCs w:val="20"/>
              </w:rPr>
              <w:t xml:space="preserve"> un uzturēta ūdens plūsma prom no DL, caur novadgrāvi un </w:t>
            </w:r>
            <w:r w:rsidR="00D22ACA" w:rsidRPr="009B1F46">
              <w:rPr>
                <w:rFonts w:cs="Times New Roman"/>
                <w:sz w:val="20"/>
                <w:szCs w:val="20"/>
              </w:rPr>
              <w:lastRenderedPageBreak/>
              <w:t>caurtekām dzelzceļa uzbērumā</w:t>
            </w:r>
          </w:p>
        </w:tc>
      </w:tr>
      <w:tr w:rsidR="00D22ACA" w:rsidRPr="009B1F46" w14:paraId="273FAFF8" w14:textId="77777777" w:rsidTr="00080D7C">
        <w:tc>
          <w:tcPr>
            <w:tcW w:w="741" w:type="dxa"/>
          </w:tcPr>
          <w:p w14:paraId="26EC1F9F" w14:textId="77777777" w:rsidR="00D22ACA" w:rsidRPr="009B1F46" w:rsidRDefault="00D22ACA" w:rsidP="00D22ACA">
            <w:pPr>
              <w:ind w:firstLine="0"/>
              <w:jc w:val="left"/>
              <w:rPr>
                <w:rFonts w:cs="Times New Roman"/>
                <w:sz w:val="20"/>
                <w:szCs w:val="20"/>
              </w:rPr>
            </w:pPr>
            <w:r w:rsidRPr="009B1F46">
              <w:rPr>
                <w:rFonts w:cs="Times New Roman"/>
                <w:sz w:val="20"/>
                <w:szCs w:val="20"/>
              </w:rPr>
              <w:lastRenderedPageBreak/>
              <w:t>B.5.1.</w:t>
            </w:r>
          </w:p>
        </w:tc>
        <w:tc>
          <w:tcPr>
            <w:tcW w:w="921" w:type="dxa"/>
          </w:tcPr>
          <w:p w14:paraId="4B85E07E" w14:textId="77777777" w:rsidR="00D22ACA" w:rsidRPr="009B1F46" w:rsidRDefault="00D22ACA" w:rsidP="00D22ACA">
            <w:pPr>
              <w:ind w:firstLine="0"/>
              <w:jc w:val="left"/>
              <w:rPr>
                <w:rFonts w:cs="Times New Roman"/>
                <w:sz w:val="20"/>
                <w:szCs w:val="20"/>
              </w:rPr>
            </w:pPr>
            <w:r w:rsidRPr="009B1F46">
              <w:rPr>
                <w:rFonts w:cs="Times New Roman"/>
                <w:sz w:val="20"/>
                <w:szCs w:val="20"/>
              </w:rPr>
              <w:t>B.5.</w:t>
            </w:r>
          </w:p>
        </w:tc>
        <w:tc>
          <w:tcPr>
            <w:tcW w:w="2119" w:type="dxa"/>
          </w:tcPr>
          <w:p w14:paraId="6A02116C" w14:textId="181ED091" w:rsidR="00D22ACA" w:rsidRPr="009B1F46" w:rsidRDefault="00D22ACA" w:rsidP="00D22ACA">
            <w:pPr>
              <w:ind w:firstLine="0"/>
              <w:jc w:val="left"/>
              <w:rPr>
                <w:rFonts w:cs="Times New Roman"/>
                <w:sz w:val="20"/>
                <w:szCs w:val="20"/>
              </w:rPr>
            </w:pPr>
            <w:r w:rsidRPr="009B1F46">
              <w:rPr>
                <w:rFonts w:cs="Times New Roman"/>
                <w:sz w:val="20"/>
                <w:szCs w:val="20"/>
              </w:rPr>
              <w:t>Mežacūku</w:t>
            </w:r>
            <w:r w:rsidR="000B2110" w:rsidRPr="009B1F46">
              <w:rPr>
                <w:rFonts w:cs="Times New Roman"/>
                <w:sz w:val="20"/>
                <w:szCs w:val="20"/>
              </w:rPr>
              <w:t xml:space="preserve"> un bebru</w:t>
            </w:r>
            <w:r w:rsidRPr="009B1F46">
              <w:rPr>
                <w:rFonts w:cs="Times New Roman"/>
                <w:sz w:val="20"/>
                <w:szCs w:val="20"/>
              </w:rPr>
              <w:t xml:space="preserve"> skaita ierobežošana DL teritorijā</w:t>
            </w:r>
          </w:p>
        </w:tc>
        <w:tc>
          <w:tcPr>
            <w:tcW w:w="1465" w:type="dxa"/>
          </w:tcPr>
          <w:p w14:paraId="6C63394B" w14:textId="0BB62CC5" w:rsidR="00D22ACA" w:rsidRPr="009B1F46" w:rsidRDefault="00D22ACA" w:rsidP="00D22ACA">
            <w:pPr>
              <w:ind w:firstLine="0"/>
              <w:jc w:val="left"/>
              <w:rPr>
                <w:rFonts w:cs="Times New Roman"/>
                <w:sz w:val="20"/>
                <w:szCs w:val="20"/>
              </w:rPr>
            </w:pPr>
            <w:r w:rsidRPr="009B1F46">
              <w:rPr>
                <w:rFonts w:cs="Times New Roman"/>
                <w:sz w:val="20"/>
                <w:szCs w:val="20"/>
              </w:rPr>
              <w:t>Mednieku kolektīvs</w:t>
            </w:r>
            <w:r w:rsidR="000B2110" w:rsidRPr="009B1F46">
              <w:rPr>
                <w:rFonts w:cs="Times New Roman"/>
                <w:sz w:val="20"/>
                <w:szCs w:val="20"/>
              </w:rPr>
              <w:t>, zemes īpašnieki un apsaimnieko</w:t>
            </w:r>
            <w:r w:rsidR="00A1577F" w:rsidRPr="009B1F46">
              <w:rPr>
                <w:rFonts w:cs="Times New Roman"/>
                <w:sz w:val="20"/>
                <w:szCs w:val="20"/>
              </w:rPr>
              <w:t xml:space="preserve"> -</w:t>
            </w:r>
            <w:r w:rsidR="000B2110" w:rsidRPr="009B1F46">
              <w:rPr>
                <w:rFonts w:cs="Times New Roman"/>
                <w:sz w:val="20"/>
                <w:szCs w:val="20"/>
              </w:rPr>
              <w:t>tāji</w:t>
            </w:r>
          </w:p>
        </w:tc>
        <w:tc>
          <w:tcPr>
            <w:tcW w:w="1701" w:type="dxa"/>
          </w:tcPr>
          <w:p w14:paraId="3599E304" w14:textId="77777777" w:rsidR="00D22ACA" w:rsidRPr="009B1F46" w:rsidRDefault="00D22ACA" w:rsidP="00D22ACA">
            <w:pPr>
              <w:ind w:firstLine="0"/>
              <w:jc w:val="left"/>
              <w:rPr>
                <w:rFonts w:cs="Times New Roman"/>
                <w:sz w:val="20"/>
                <w:szCs w:val="20"/>
              </w:rPr>
            </w:pPr>
            <w:r w:rsidRPr="009B1F46">
              <w:rPr>
                <w:rFonts w:cs="Times New Roman"/>
                <w:sz w:val="20"/>
                <w:szCs w:val="20"/>
              </w:rPr>
              <w:t>II, visā plāna darbības periodā</w:t>
            </w:r>
          </w:p>
        </w:tc>
        <w:tc>
          <w:tcPr>
            <w:tcW w:w="1417" w:type="dxa"/>
          </w:tcPr>
          <w:p w14:paraId="6BA6D22A" w14:textId="77777777" w:rsidR="00D22ACA" w:rsidRPr="009B1F46" w:rsidRDefault="00D22ACA" w:rsidP="00D22ACA">
            <w:pPr>
              <w:ind w:firstLine="0"/>
              <w:jc w:val="left"/>
              <w:rPr>
                <w:rFonts w:cs="Times New Roman"/>
                <w:sz w:val="20"/>
                <w:szCs w:val="20"/>
              </w:rPr>
            </w:pPr>
            <w:r w:rsidRPr="009B1F46">
              <w:rPr>
                <w:rFonts w:cs="Times New Roman"/>
                <w:sz w:val="20"/>
                <w:szCs w:val="20"/>
              </w:rPr>
              <w:t>Mednieku kolektīvs</w:t>
            </w:r>
            <w:r w:rsidR="000B2110" w:rsidRPr="009B1F46">
              <w:rPr>
                <w:rFonts w:cs="Times New Roman"/>
                <w:sz w:val="20"/>
                <w:szCs w:val="20"/>
              </w:rPr>
              <w:t>, zemju īpašnieki</w:t>
            </w:r>
          </w:p>
        </w:tc>
        <w:tc>
          <w:tcPr>
            <w:tcW w:w="1747" w:type="dxa"/>
            <w:shd w:val="clear" w:color="auto" w:fill="auto"/>
          </w:tcPr>
          <w:p w14:paraId="79D97A8F" w14:textId="77777777" w:rsidR="00D22ACA" w:rsidRPr="009B1F46" w:rsidRDefault="00D22ACA" w:rsidP="00D22ACA">
            <w:pPr>
              <w:ind w:firstLine="0"/>
              <w:jc w:val="left"/>
              <w:rPr>
                <w:rFonts w:cs="Times New Roman"/>
                <w:sz w:val="20"/>
                <w:szCs w:val="20"/>
              </w:rPr>
            </w:pPr>
            <w:r w:rsidRPr="009B1F46">
              <w:rPr>
                <w:rFonts w:cs="Times New Roman"/>
                <w:sz w:val="20"/>
                <w:szCs w:val="20"/>
              </w:rPr>
              <w:t xml:space="preserve">Samazinājies vai izzudis mežacūku </w:t>
            </w:r>
            <w:r w:rsidR="000B2110" w:rsidRPr="009B1F46">
              <w:rPr>
                <w:rFonts w:cs="Times New Roman"/>
                <w:sz w:val="20"/>
                <w:szCs w:val="20"/>
              </w:rPr>
              <w:t xml:space="preserve">un bebru </w:t>
            </w:r>
            <w:r w:rsidRPr="009B1F46">
              <w:rPr>
                <w:rFonts w:cs="Times New Roman"/>
                <w:sz w:val="20"/>
                <w:szCs w:val="20"/>
              </w:rPr>
              <w:t>nodarītais kaitējums zālāju teritorijām</w:t>
            </w:r>
          </w:p>
        </w:tc>
      </w:tr>
      <w:tr w:rsidR="00D22ACA" w:rsidRPr="009B1F46" w14:paraId="7DA67809" w14:textId="77777777" w:rsidTr="00EF1E10">
        <w:tc>
          <w:tcPr>
            <w:tcW w:w="741" w:type="dxa"/>
            <w:shd w:val="clear" w:color="auto" w:fill="D9D9D9" w:themeFill="background1" w:themeFillShade="D9"/>
          </w:tcPr>
          <w:p w14:paraId="514E85D9" w14:textId="77777777" w:rsidR="00D22ACA" w:rsidRPr="009B1F46" w:rsidRDefault="00D22ACA" w:rsidP="00D22ACA">
            <w:pPr>
              <w:ind w:firstLine="0"/>
              <w:jc w:val="left"/>
              <w:rPr>
                <w:rFonts w:cs="Times New Roman"/>
                <w:sz w:val="20"/>
                <w:szCs w:val="20"/>
              </w:rPr>
            </w:pPr>
            <w:r w:rsidRPr="009B1F46">
              <w:rPr>
                <w:rFonts w:cs="Times New Roman"/>
                <w:sz w:val="20"/>
                <w:szCs w:val="20"/>
              </w:rPr>
              <w:t>C.</w:t>
            </w:r>
          </w:p>
        </w:tc>
        <w:tc>
          <w:tcPr>
            <w:tcW w:w="921" w:type="dxa"/>
            <w:shd w:val="clear" w:color="auto" w:fill="D9D9D9" w:themeFill="background1" w:themeFillShade="D9"/>
          </w:tcPr>
          <w:p w14:paraId="4C71BDFB" w14:textId="77777777" w:rsidR="00D22ACA" w:rsidRPr="009B1F46" w:rsidRDefault="00D22ACA" w:rsidP="00D22ACA">
            <w:pPr>
              <w:ind w:firstLine="0"/>
              <w:jc w:val="left"/>
              <w:rPr>
                <w:rFonts w:cs="Times New Roman"/>
                <w:sz w:val="20"/>
                <w:szCs w:val="20"/>
              </w:rPr>
            </w:pPr>
          </w:p>
        </w:tc>
        <w:tc>
          <w:tcPr>
            <w:tcW w:w="8449" w:type="dxa"/>
            <w:gridSpan w:val="5"/>
            <w:shd w:val="clear" w:color="auto" w:fill="D9D9D9" w:themeFill="background1" w:themeFillShade="D9"/>
            <w:vAlign w:val="center"/>
          </w:tcPr>
          <w:p w14:paraId="42923275" w14:textId="77777777" w:rsidR="00D22ACA" w:rsidRPr="009B1F46" w:rsidRDefault="00D22ACA" w:rsidP="00D22ACA">
            <w:pPr>
              <w:ind w:firstLine="0"/>
              <w:jc w:val="center"/>
              <w:rPr>
                <w:rFonts w:cs="Times New Roman"/>
                <w:i/>
                <w:sz w:val="20"/>
                <w:szCs w:val="20"/>
              </w:rPr>
            </w:pPr>
            <w:r w:rsidRPr="009B1F46">
              <w:rPr>
                <w:rFonts w:cs="Times New Roman"/>
                <w:i/>
                <w:sz w:val="20"/>
                <w:szCs w:val="20"/>
              </w:rPr>
              <w:t>Zinātniskā izpēte un monitorings</w:t>
            </w:r>
          </w:p>
        </w:tc>
      </w:tr>
      <w:tr w:rsidR="00D22ACA" w:rsidRPr="009B1F46" w14:paraId="65EF079E" w14:textId="77777777" w:rsidTr="00080D7C">
        <w:tc>
          <w:tcPr>
            <w:tcW w:w="741" w:type="dxa"/>
          </w:tcPr>
          <w:p w14:paraId="7657E0AF" w14:textId="77777777" w:rsidR="00D22ACA" w:rsidRPr="009B1F46" w:rsidRDefault="00D22ACA" w:rsidP="00D22ACA">
            <w:pPr>
              <w:ind w:firstLine="0"/>
              <w:jc w:val="left"/>
              <w:rPr>
                <w:rFonts w:cs="Times New Roman"/>
                <w:sz w:val="20"/>
                <w:szCs w:val="20"/>
              </w:rPr>
            </w:pPr>
            <w:r w:rsidRPr="009B1F46">
              <w:rPr>
                <w:rFonts w:cs="Times New Roman"/>
                <w:sz w:val="20"/>
                <w:szCs w:val="20"/>
              </w:rPr>
              <w:t>C.1.1.</w:t>
            </w:r>
          </w:p>
        </w:tc>
        <w:tc>
          <w:tcPr>
            <w:tcW w:w="921" w:type="dxa"/>
          </w:tcPr>
          <w:p w14:paraId="24539DAD" w14:textId="77777777" w:rsidR="00D22ACA" w:rsidRPr="009B1F46" w:rsidRDefault="00D22ACA" w:rsidP="00D22ACA">
            <w:pPr>
              <w:ind w:firstLine="0"/>
              <w:jc w:val="left"/>
              <w:rPr>
                <w:rFonts w:cs="Times New Roman"/>
                <w:sz w:val="20"/>
                <w:szCs w:val="20"/>
              </w:rPr>
            </w:pPr>
            <w:r w:rsidRPr="009B1F46">
              <w:rPr>
                <w:rFonts w:cs="Times New Roman"/>
                <w:sz w:val="20"/>
                <w:szCs w:val="20"/>
              </w:rPr>
              <w:t>C.1.</w:t>
            </w:r>
          </w:p>
        </w:tc>
        <w:tc>
          <w:tcPr>
            <w:tcW w:w="2119" w:type="dxa"/>
          </w:tcPr>
          <w:p w14:paraId="36D4B251" w14:textId="10DF6105" w:rsidR="00D22ACA" w:rsidRPr="009B1F46" w:rsidRDefault="00D22ACA" w:rsidP="00D22ACA">
            <w:pPr>
              <w:ind w:firstLine="0"/>
              <w:jc w:val="left"/>
              <w:rPr>
                <w:rFonts w:cs="Times New Roman"/>
                <w:sz w:val="20"/>
                <w:szCs w:val="20"/>
              </w:rPr>
            </w:pPr>
            <w:r w:rsidRPr="009B1F46">
              <w:rPr>
                <w:rFonts w:cs="Times New Roman"/>
                <w:sz w:val="20"/>
                <w:szCs w:val="20"/>
              </w:rPr>
              <w:t>Četrzobu pu</w:t>
            </w:r>
            <w:r w:rsidR="00C5700D">
              <w:rPr>
                <w:rFonts w:cs="Times New Roman"/>
                <w:sz w:val="20"/>
                <w:szCs w:val="20"/>
              </w:rPr>
              <w:t>mpurglieme</w:t>
            </w:r>
            <w:r w:rsidRPr="009B1F46">
              <w:rPr>
                <w:rFonts w:cs="Times New Roman"/>
                <w:sz w:val="20"/>
                <w:szCs w:val="20"/>
              </w:rPr>
              <w:t xml:space="preserve">ža </w:t>
            </w:r>
            <w:r w:rsidR="00B649CB" w:rsidRPr="009B1F46">
              <w:rPr>
                <w:rFonts w:cs="Times New Roman"/>
                <w:i/>
                <w:sz w:val="20"/>
                <w:szCs w:val="20"/>
              </w:rPr>
              <w:t>Vertigo Geyeri</w:t>
            </w:r>
            <w:r w:rsidR="00B649CB" w:rsidRPr="009B1F46">
              <w:rPr>
                <w:rFonts w:cs="Times New Roman"/>
                <w:sz w:val="20"/>
                <w:szCs w:val="20"/>
              </w:rPr>
              <w:t xml:space="preserve"> </w:t>
            </w:r>
            <w:r w:rsidR="00C5700D">
              <w:rPr>
                <w:rFonts w:cs="Times New Roman"/>
                <w:sz w:val="20"/>
                <w:szCs w:val="20"/>
              </w:rPr>
              <w:t>izplatības detalizēta izpēte</w:t>
            </w:r>
            <w:r w:rsidRPr="009B1F46">
              <w:rPr>
                <w:rFonts w:cs="Times New Roman"/>
                <w:sz w:val="20"/>
                <w:szCs w:val="20"/>
              </w:rPr>
              <w:t xml:space="preserve"> un populācijas stāvokļa novērtēšana</w:t>
            </w:r>
          </w:p>
        </w:tc>
        <w:tc>
          <w:tcPr>
            <w:tcW w:w="1465" w:type="dxa"/>
          </w:tcPr>
          <w:p w14:paraId="18C9974F" w14:textId="77777777" w:rsidR="00D22ACA" w:rsidRPr="009B1F46" w:rsidRDefault="00D22ACA" w:rsidP="00D22ACA">
            <w:pPr>
              <w:ind w:firstLine="0"/>
              <w:jc w:val="left"/>
              <w:rPr>
                <w:rFonts w:cs="Times New Roman"/>
                <w:sz w:val="20"/>
                <w:szCs w:val="20"/>
              </w:rPr>
            </w:pPr>
            <w:r w:rsidRPr="009B1F46">
              <w:rPr>
                <w:rFonts w:cs="Times New Roman"/>
                <w:sz w:val="20"/>
                <w:szCs w:val="20"/>
              </w:rPr>
              <w:t>DAP, zinātniskās institūcijas</w:t>
            </w:r>
          </w:p>
        </w:tc>
        <w:tc>
          <w:tcPr>
            <w:tcW w:w="1701" w:type="dxa"/>
          </w:tcPr>
          <w:p w14:paraId="08BE68ED" w14:textId="77777777" w:rsidR="00D22ACA" w:rsidRPr="009B1F46" w:rsidRDefault="00D22ACA" w:rsidP="00D22ACA">
            <w:pPr>
              <w:ind w:firstLine="0"/>
              <w:jc w:val="left"/>
              <w:rPr>
                <w:rFonts w:cs="Times New Roman"/>
                <w:sz w:val="20"/>
                <w:szCs w:val="20"/>
              </w:rPr>
            </w:pPr>
            <w:r w:rsidRPr="009B1F46">
              <w:rPr>
                <w:rFonts w:cs="Times New Roman"/>
                <w:sz w:val="20"/>
                <w:szCs w:val="20"/>
              </w:rPr>
              <w:t>III, visā plāna darbības periodā</w:t>
            </w:r>
          </w:p>
        </w:tc>
        <w:tc>
          <w:tcPr>
            <w:tcW w:w="1417" w:type="dxa"/>
          </w:tcPr>
          <w:p w14:paraId="0BCBFA8F" w14:textId="77777777" w:rsidR="00D22ACA" w:rsidRPr="009B1F46" w:rsidRDefault="00D22ACA" w:rsidP="00D22ACA">
            <w:pPr>
              <w:ind w:firstLine="0"/>
              <w:jc w:val="left"/>
              <w:rPr>
                <w:rFonts w:cs="Times New Roman"/>
                <w:sz w:val="20"/>
                <w:szCs w:val="20"/>
              </w:rPr>
            </w:pPr>
            <w:r w:rsidRPr="009B1F46">
              <w:rPr>
                <w:rFonts w:cs="Times New Roman"/>
                <w:sz w:val="20"/>
                <w:szCs w:val="20"/>
              </w:rPr>
              <w:t>projektu finansējums</w:t>
            </w:r>
          </w:p>
        </w:tc>
        <w:tc>
          <w:tcPr>
            <w:tcW w:w="1747" w:type="dxa"/>
            <w:shd w:val="clear" w:color="auto" w:fill="auto"/>
          </w:tcPr>
          <w:p w14:paraId="2B57E4BE" w14:textId="415737B0" w:rsidR="00D22ACA" w:rsidRPr="009B1F46" w:rsidRDefault="00D22ACA" w:rsidP="00D22ACA">
            <w:pPr>
              <w:ind w:firstLine="0"/>
              <w:jc w:val="left"/>
              <w:rPr>
                <w:rFonts w:cs="Times New Roman"/>
                <w:sz w:val="20"/>
                <w:szCs w:val="20"/>
              </w:rPr>
            </w:pPr>
            <w:r w:rsidRPr="009B1F46">
              <w:rPr>
                <w:rFonts w:cs="Times New Roman"/>
                <w:sz w:val="20"/>
                <w:szCs w:val="20"/>
              </w:rPr>
              <w:t>Sekmīgi veiktas Četrzobu pumpurgliemeža izplatības un po</w:t>
            </w:r>
            <w:r w:rsidR="009E2C2F">
              <w:rPr>
                <w:rFonts w:cs="Times New Roman"/>
                <w:sz w:val="20"/>
                <w:szCs w:val="20"/>
              </w:rPr>
              <w:t>pulācijas stāvokļa novērtējums</w:t>
            </w:r>
          </w:p>
        </w:tc>
      </w:tr>
      <w:tr w:rsidR="00D22ACA" w:rsidRPr="009B1F46" w14:paraId="68BF5BB7" w14:textId="77777777" w:rsidTr="00080D7C">
        <w:tc>
          <w:tcPr>
            <w:tcW w:w="741" w:type="dxa"/>
          </w:tcPr>
          <w:p w14:paraId="1E0413E3" w14:textId="77777777" w:rsidR="00D22ACA" w:rsidRPr="009B1F46" w:rsidRDefault="00D22ACA" w:rsidP="00D22ACA">
            <w:pPr>
              <w:ind w:firstLine="0"/>
              <w:jc w:val="left"/>
              <w:rPr>
                <w:rFonts w:cs="Times New Roman"/>
                <w:sz w:val="20"/>
                <w:szCs w:val="20"/>
              </w:rPr>
            </w:pPr>
            <w:r w:rsidRPr="009B1F46">
              <w:rPr>
                <w:rFonts w:cs="Times New Roman"/>
                <w:sz w:val="20"/>
                <w:szCs w:val="20"/>
              </w:rPr>
              <w:t>C.1.2.</w:t>
            </w:r>
          </w:p>
        </w:tc>
        <w:tc>
          <w:tcPr>
            <w:tcW w:w="921" w:type="dxa"/>
          </w:tcPr>
          <w:p w14:paraId="1D7BBCFD" w14:textId="77777777" w:rsidR="00D22ACA" w:rsidRPr="009B1F46" w:rsidRDefault="00D22ACA" w:rsidP="00D22ACA">
            <w:pPr>
              <w:ind w:firstLine="0"/>
              <w:jc w:val="left"/>
              <w:rPr>
                <w:rFonts w:cs="Times New Roman"/>
                <w:sz w:val="20"/>
                <w:szCs w:val="20"/>
              </w:rPr>
            </w:pPr>
            <w:r w:rsidRPr="009B1F46">
              <w:rPr>
                <w:rFonts w:cs="Times New Roman"/>
                <w:sz w:val="20"/>
                <w:szCs w:val="20"/>
              </w:rPr>
              <w:t>C.1.</w:t>
            </w:r>
          </w:p>
        </w:tc>
        <w:tc>
          <w:tcPr>
            <w:tcW w:w="2119" w:type="dxa"/>
          </w:tcPr>
          <w:p w14:paraId="2F0E015D" w14:textId="415F617A" w:rsidR="00D22ACA" w:rsidRPr="009B1F46" w:rsidRDefault="00D22ACA" w:rsidP="00D22ACA">
            <w:pPr>
              <w:ind w:firstLine="0"/>
              <w:jc w:val="left"/>
              <w:rPr>
                <w:rFonts w:cs="Times New Roman"/>
                <w:sz w:val="20"/>
                <w:szCs w:val="20"/>
              </w:rPr>
            </w:pPr>
            <w:r w:rsidRPr="009B1F46">
              <w:rPr>
                <w:rFonts w:cs="Times New Roman"/>
                <w:sz w:val="20"/>
                <w:szCs w:val="20"/>
              </w:rPr>
              <w:t xml:space="preserve">Turpmāka zinātniskā pētniecība un teritorijas izpēte </w:t>
            </w:r>
            <w:r w:rsidR="00433549" w:rsidRPr="009B1F46">
              <w:rPr>
                <w:rFonts w:cs="Times New Roman"/>
                <w:sz w:val="20"/>
                <w:szCs w:val="20"/>
              </w:rPr>
              <w:t>DL</w:t>
            </w:r>
          </w:p>
        </w:tc>
        <w:tc>
          <w:tcPr>
            <w:tcW w:w="1465" w:type="dxa"/>
          </w:tcPr>
          <w:p w14:paraId="47572341" w14:textId="77777777" w:rsidR="00D22ACA" w:rsidRPr="009B1F46" w:rsidRDefault="00D22ACA" w:rsidP="00D22ACA">
            <w:pPr>
              <w:ind w:firstLine="0"/>
              <w:jc w:val="left"/>
              <w:rPr>
                <w:rFonts w:cs="Times New Roman"/>
                <w:sz w:val="20"/>
                <w:szCs w:val="20"/>
              </w:rPr>
            </w:pPr>
            <w:r w:rsidRPr="009B1F46">
              <w:rPr>
                <w:rFonts w:cs="Times New Roman"/>
                <w:sz w:val="20"/>
                <w:szCs w:val="20"/>
              </w:rPr>
              <w:t>DAP, zinātniskās institūcijas</w:t>
            </w:r>
          </w:p>
        </w:tc>
        <w:tc>
          <w:tcPr>
            <w:tcW w:w="1701" w:type="dxa"/>
          </w:tcPr>
          <w:p w14:paraId="74F03F9D" w14:textId="77777777" w:rsidR="00D22ACA" w:rsidRPr="009B1F46" w:rsidRDefault="00D22ACA" w:rsidP="00D22ACA">
            <w:pPr>
              <w:ind w:firstLine="0"/>
              <w:jc w:val="left"/>
              <w:rPr>
                <w:rFonts w:cs="Times New Roman"/>
                <w:sz w:val="20"/>
                <w:szCs w:val="20"/>
              </w:rPr>
            </w:pPr>
            <w:r w:rsidRPr="009B1F46">
              <w:rPr>
                <w:rFonts w:cs="Times New Roman"/>
                <w:sz w:val="20"/>
                <w:szCs w:val="20"/>
              </w:rPr>
              <w:t>III, visā plāna darbības periodā</w:t>
            </w:r>
          </w:p>
        </w:tc>
        <w:tc>
          <w:tcPr>
            <w:tcW w:w="1417" w:type="dxa"/>
          </w:tcPr>
          <w:p w14:paraId="3FC5636B" w14:textId="77777777" w:rsidR="00D22ACA" w:rsidRPr="009B1F46" w:rsidRDefault="00D22ACA" w:rsidP="00D22ACA">
            <w:pPr>
              <w:ind w:firstLine="0"/>
              <w:jc w:val="left"/>
              <w:rPr>
                <w:rFonts w:cs="Times New Roman"/>
                <w:sz w:val="20"/>
                <w:szCs w:val="20"/>
              </w:rPr>
            </w:pPr>
            <w:r w:rsidRPr="009B1F46">
              <w:rPr>
                <w:rFonts w:cs="Times New Roman"/>
                <w:sz w:val="20"/>
                <w:szCs w:val="20"/>
              </w:rPr>
              <w:t>projektu finansējums</w:t>
            </w:r>
          </w:p>
        </w:tc>
        <w:tc>
          <w:tcPr>
            <w:tcW w:w="1747" w:type="dxa"/>
            <w:shd w:val="clear" w:color="auto" w:fill="auto"/>
          </w:tcPr>
          <w:p w14:paraId="1283E39B" w14:textId="77777777" w:rsidR="00D22ACA" w:rsidRPr="009B1F46" w:rsidRDefault="00D22ACA" w:rsidP="00D22ACA">
            <w:pPr>
              <w:ind w:firstLine="0"/>
              <w:jc w:val="left"/>
              <w:rPr>
                <w:rFonts w:cs="Times New Roman"/>
                <w:sz w:val="20"/>
                <w:szCs w:val="20"/>
              </w:rPr>
            </w:pPr>
            <w:r w:rsidRPr="009B1F46">
              <w:rPr>
                <w:rFonts w:cs="Times New Roman"/>
                <w:sz w:val="20"/>
                <w:szCs w:val="20"/>
              </w:rPr>
              <w:t>Sekmīgi veikti hidroloģijas izpētes vai citi pētniecības darbi DL teritorijā</w:t>
            </w:r>
          </w:p>
        </w:tc>
      </w:tr>
      <w:tr w:rsidR="00D22ACA" w:rsidRPr="009B1F46" w14:paraId="286B214D" w14:textId="77777777" w:rsidTr="00080D7C">
        <w:tc>
          <w:tcPr>
            <w:tcW w:w="741" w:type="dxa"/>
          </w:tcPr>
          <w:p w14:paraId="102E7458" w14:textId="77777777" w:rsidR="00D22ACA" w:rsidRPr="009B1F46" w:rsidRDefault="00D22ACA" w:rsidP="00D22ACA">
            <w:pPr>
              <w:ind w:firstLine="0"/>
              <w:jc w:val="left"/>
              <w:rPr>
                <w:rFonts w:cs="Times New Roman"/>
                <w:sz w:val="20"/>
                <w:szCs w:val="20"/>
              </w:rPr>
            </w:pPr>
            <w:r w:rsidRPr="009B1F46">
              <w:rPr>
                <w:rFonts w:cs="Times New Roman"/>
                <w:sz w:val="20"/>
                <w:szCs w:val="20"/>
              </w:rPr>
              <w:t>C.2.1.</w:t>
            </w:r>
          </w:p>
        </w:tc>
        <w:tc>
          <w:tcPr>
            <w:tcW w:w="921" w:type="dxa"/>
          </w:tcPr>
          <w:p w14:paraId="613206EB" w14:textId="77777777" w:rsidR="00D22ACA" w:rsidRPr="009B1F46" w:rsidRDefault="00D22ACA" w:rsidP="00D22ACA">
            <w:pPr>
              <w:ind w:firstLine="0"/>
              <w:jc w:val="left"/>
              <w:rPr>
                <w:rFonts w:cs="Times New Roman"/>
                <w:sz w:val="20"/>
                <w:szCs w:val="20"/>
              </w:rPr>
            </w:pPr>
            <w:r w:rsidRPr="009B1F46">
              <w:rPr>
                <w:rFonts w:cs="Times New Roman"/>
                <w:sz w:val="20"/>
                <w:szCs w:val="20"/>
              </w:rPr>
              <w:t>C.2.</w:t>
            </w:r>
          </w:p>
        </w:tc>
        <w:tc>
          <w:tcPr>
            <w:tcW w:w="2119" w:type="dxa"/>
          </w:tcPr>
          <w:p w14:paraId="574052FD" w14:textId="6C67743D" w:rsidR="00D22ACA" w:rsidRPr="009B1F46" w:rsidRDefault="00842871" w:rsidP="00D22ACA">
            <w:pPr>
              <w:ind w:firstLine="0"/>
              <w:jc w:val="left"/>
              <w:rPr>
                <w:rFonts w:cs="Times New Roman"/>
                <w:sz w:val="20"/>
                <w:szCs w:val="20"/>
              </w:rPr>
            </w:pPr>
            <w:r>
              <w:rPr>
                <w:rFonts w:cs="Times New Roman"/>
                <w:sz w:val="20"/>
                <w:szCs w:val="20"/>
              </w:rPr>
              <w:t>ĪA</w:t>
            </w:r>
            <w:r w:rsidR="00670F36" w:rsidRPr="009B1F46">
              <w:rPr>
                <w:rFonts w:cs="Times New Roman"/>
                <w:sz w:val="20"/>
                <w:szCs w:val="20"/>
              </w:rPr>
              <w:t xml:space="preserve"> sugu un biotopu monitorings </w:t>
            </w:r>
            <w:r w:rsidR="00670F36" w:rsidRPr="009B1F46">
              <w:rPr>
                <w:rFonts w:cs="Times New Roman"/>
                <w:i/>
                <w:sz w:val="20"/>
                <w:szCs w:val="20"/>
              </w:rPr>
              <w:t>Natura 2000</w:t>
            </w:r>
            <w:r w:rsidR="00670F36" w:rsidRPr="009B1F46">
              <w:rPr>
                <w:rFonts w:cs="Times New Roman"/>
                <w:sz w:val="20"/>
                <w:szCs w:val="20"/>
              </w:rPr>
              <w:t xml:space="preserve"> monitoringa programmas ietvaros</w:t>
            </w:r>
          </w:p>
        </w:tc>
        <w:tc>
          <w:tcPr>
            <w:tcW w:w="1465" w:type="dxa"/>
          </w:tcPr>
          <w:p w14:paraId="59BCAA25" w14:textId="77777777" w:rsidR="00D22ACA" w:rsidRPr="009B1F46" w:rsidRDefault="00D22ACA" w:rsidP="00D22ACA">
            <w:pPr>
              <w:ind w:firstLine="0"/>
              <w:jc w:val="left"/>
              <w:rPr>
                <w:rFonts w:cs="Times New Roman"/>
                <w:sz w:val="20"/>
                <w:szCs w:val="20"/>
              </w:rPr>
            </w:pPr>
            <w:r w:rsidRPr="009B1F46">
              <w:rPr>
                <w:rFonts w:cs="Times New Roman"/>
                <w:sz w:val="20"/>
                <w:szCs w:val="20"/>
              </w:rPr>
              <w:t>DAP, zinātniskās institūcijas</w:t>
            </w:r>
          </w:p>
        </w:tc>
        <w:tc>
          <w:tcPr>
            <w:tcW w:w="1701" w:type="dxa"/>
          </w:tcPr>
          <w:p w14:paraId="35D83F69" w14:textId="60870D7D" w:rsidR="00D22ACA" w:rsidRPr="009B1F46" w:rsidRDefault="00670F36" w:rsidP="00D22ACA">
            <w:pPr>
              <w:ind w:firstLine="0"/>
              <w:jc w:val="left"/>
              <w:rPr>
                <w:rFonts w:cs="Times New Roman"/>
                <w:sz w:val="20"/>
                <w:szCs w:val="20"/>
              </w:rPr>
            </w:pPr>
            <w:r w:rsidRPr="009B1F46">
              <w:rPr>
                <w:rFonts w:cs="Times New Roman"/>
                <w:sz w:val="20"/>
                <w:szCs w:val="20"/>
              </w:rPr>
              <w:t>II, visā DA plāna darbī</w:t>
            </w:r>
            <w:r w:rsidR="00C5700D">
              <w:rPr>
                <w:rFonts w:cs="Times New Roman"/>
                <w:sz w:val="20"/>
                <w:szCs w:val="20"/>
              </w:rPr>
              <w:t>bas periodā, ne retāk kā reizi sešos</w:t>
            </w:r>
            <w:r w:rsidRPr="009B1F46">
              <w:rPr>
                <w:rFonts w:cs="Times New Roman"/>
                <w:sz w:val="20"/>
                <w:szCs w:val="20"/>
              </w:rPr>
              <w:t xml:space="preserve"> gados</w:t>
            </w:r>
          </w:p>
        </w:tc>
        <w:tc>
          <w:tcPr>
            <w:tcW w:w="1417" w:type="dxa"/>
          </w:tcPr>
          <w:p w14:paraId="44055D2F" w14:textId="77777777" w:rsidR="00D22ACA" w:rsidRPr="009B1F46" w:rsidRDefault="00D22ACA" w:rsidP="00D22ACA">
            <w:pPr>
              <w:ind w:firstLine="0"/>
              <w:jc w:val="left"/>
              <w:rPr>
                <w:rFonts w:cs="Times New Roman"/>
                <w:sz w:val="20"/>
                <w:szCs w:val="20"/>
              </w:rPr>
            </w:pPr>
            <w:r w:rsidRPr="009B1F46">
              <w:rPr>
                <w:rFonts w:cs="Times New Roman"/>
                <w:sz w:val="20"/>
                <w:szCs w:val="20"/>
              </w:rPr>
              <w:t>projektu finansējums</w:t>
            </w:r>
          </w:p>
        </w:tc>
        <w:tc>
          <w:tcPr>
            <w:tcW w:w="1747" w:type="dxa"/>
            <w:shd w:val="clear" w:color="auto" w:fill="auto"/>
          </w:tcPr>
          <w:p w14:paraId="1CD4BD33" w14:textId="114EC392" w:rsidR="00D22ACA" w:rsidRPr="009B1F46" w:rsidRDefault="00D22ACA" w:rsidP="00670F36">
            <w:pPr>
              <w:ind w:firstLine="0"/>
              <w:jc w:val="left"/>
              <w:rPr>
                <w:rFonts w:cs="Times New Roman"/>
                <w:sz w:val="20"/>
                <w:szCs w:val="20"/>
              </w:rPr>
            </w:pPr>
            <w:r w:rsidRPr="009B1F46">
              <w:rPr>
                <w:rFonts w:cs="Times New Roman"/>
                <w:sz w:val="20"/>
                <w:szCs w:val="20"/>
              </w:rPr>
              <w:t>Īstenots ilgtermiņa monitori</w:t>
            </w:r>
            <w:r w:rsidR="00670F36" w:rsidRPr="009B1F46">
              <w:rPr>
                <w:rFonts w:cs="Times New Roman"/>
                <w:sz w:val="20"/>
                <w:szCs w:val="20"/>
              </w:rPr>
              <w:t>ngs visām DL sastopamajām ES ĪA sugām un biotopiem</w:t>
            </w:r>
          </w:p>
        </w:tc>
      </w:tr>
      <w:tr w:rsidR="00D22ACA" w:rsidRPr="009B1F46" w14:paraId="258FF84A" w14:textId="77777777" w:rsidTr="00080D7C">
        <w:tc>
          <w:tcPr>
            <w:tcW w:w="741" w:type="dxa"/>
          </w:tcPr>
          <w:p w14:paraId="30E93D4C" w14:textId="77777777" w:rsidR="00D22ACA" w:rsidRPr="009B1F46" w:rsidRDefault="00D22ACA" w:rsidP="00D22ACA">
            <w:pPr>
              <w:ind w:firstLine="0"/>
              <w:jc w:val="left"/>
              <w:rPr>
                <w:rFonts w:cs="Times New Roman"/>
                <w:sz w:val="20"/>
                <w:szCs w:val="20"/>
              </w:rPr>
            </w:pPr>
            <w:r w:rsidRPr="009B1F46">
              <w:rPr>
                <w:rFonts w:cs="Times New Roman"/>
                <w:sz w:val="20"/>
                <w:szCs w:val="20"/>
              </w:rPr>
              <w:t>C.2.2.</w:t>
            </w:r>
          </w:p>
        </w:tc>
        <w:tc>
          <w:tcPr>
            <w:tcW w:w="921" w:type="dxa"/>
          </w:tcPr>
          <w:p w14:paraId="7EE15A88" w14:textId="77777777" w:rsidR="00D22ACA" w:rsidRPr="009B1F46" w:rsidRDefault="00D22ACA" w:rsidP="00D22ACA">
            <w:pPr>
              <w:ind w:firstLine="0"/>
              <w:jc w:val="left"/>
              <w:rPr>
                <w:rFonts w:cs="Times New Roman"/>
                <w:sz w:val="20"/>
                <w:szCs w:val="20"/>
              </w:rPr>
            </w:pPr>
            <w:r w:rsidRPr="009B1F46">
              <w:rPr>
                <w:rFonts w:cs="Times New Roman"/>
                <w:sz w:val="20"/>
                <w:szCs w:val="20"/>
              </w:rPr>
              <w:t>C.2.</w:t>
            </w:r>
          </w:p>
        </w:tc>
        <w:tc>
          <w:tcPr>
            <w:tcW w:w="2119" w:type="dxa"/>
          </w:tcPr>
          <w:p w14:paraId="265B1004" w14:textId="0B4A1D56" w:rsidR="00D22ACA" w:rsidRPr="009B1F46" w:rsidRDefault="007A7FCE" w:rsidP="00D22ACA">
            <w:pPr>
              <w:ind w:firstLine="0"/>
              <w:jc w:val="left"/>
              <w:rPr>
                <w:rFonts w:cs="Times New Roman"/>
                <w:sz w:val="20"/>
                <w:szCs w:val="20"/>
              </w:rPr>
            </w:pPr>
            <w:r w:rsidRPr="009B1F46">
              <w:rPr>
                <w:rFonts w:cs="Times New Roman"/>
                <w:sz w:val="20"/>
                <w:szCs w:val="20"/>
              </w:rPr>
              <w:t>Biotopu apsaimniekošanas pasākumu efektivitātes monitorings</w:t>
            </w:r>
          </w:p>
        </w:tc>
        <w:tc>
          <w:tcPr>
            <w:tcW w:w="1465" w:type="dxa"/>
          </w:tcPr>
          <w:p w14:paraId="0E821FA1" w14:textId="77777777" w:rsidR="00D22ACA" w:rsidRPr="009B1F46" w:rsidRDefault="00D22ACA" w:rsidP="00D22ACA">
            <w:pPr>
              <w:ind w:firstLine="0"/>
              <w:jc w:val="left"/>
              <w:rPr>
                <w:rFonts w:cs="Times New Roman"/>
                <w:sz w:val="20"/>
                <w:szCs w:val="20"/>
              </w:rPr>
            </w:pPr>
            <w:r w:rsidRPr="009B1F46">
              <w:rPr>
                <w:rFonts w:cs="Times New Roman"/>
                <w:sz w:val="20"/>
                <w:szCs w:val="20"/>
              </w:rPr>
              <w:t>DAP, zinātniskās institūcijas</w:t>
            </w:r>
          </w:p>
        </w:tc>
        <w:tc>
          <w:tcPr>
            <w:tcW w:w="1701" w:type="dxa"/>
          </w:tcPr>
          <w:p w14:paraId="3104237A" w14:textId="1E0F6658" w:rsidR="00D22ACA" w:rsidRPr="009B1F46" w:rsidRDefault="00D22ACA" w:rsidP="007A7FCE">
            <w:pPr>
              <w:ind w:firstLine="0"/>
              <w:jc w:val="left"/>
              <w:rPr>
                <w:rFonts w:cs="Times New Roman"/>
                <w:sz w:val="20"/>
                <w:szCs w:val="20"/>
              </w:rPr>
            </w:pPr>
            <w:r w:rsidRPr="009B1F46">
              <w:rPr>
                <w:rFonts w:cs="Times New Roman"/>
                <w:sz w:val="20"/>
                <w:szCs w:val="20"/>
              </w:rPr>
              <w:t xml:space="preserve">II, </w:t>
            </w:r>
            <w:r w:rsidR="007A7FCE" w:rsidRPr="009B1F46">
              <w:rPr>
                <w:rFonts w:cs="Times New Roman"/>
                <w:sz w:val="20"/>
                <w:szCs w:val="20"/>
              </w:rPr>
              <w:t>visā DA plāna darbības periodā</w:t>
            </w:r>
          </w:p>
        </w:tc>
        <w:tc>
          <w:tcPr>
            <w:tcW w:w="1417" w:type="dxa"/>
          </w:tcPr>
          <w:p w14:paraId="06D1DDCF" w14:textId="77777777" w:rsidR="00D22ACA" w:rsidRPr="009B1F46" w:rsidRDefault="00D22ACA" w:rsidP="00D22ACA">
            <w:pPr>
              <w:ind w:firstLine="0"/>
              <w:jc w:val="left"/>
              <w:rPr>
                <w:rFonts w:cs="Times New Roman"/>
                <w:sz w:val="20"/>
                <w:szCs w:val="20"/>
              </w:rPr>
            </w:pPr>
            <w:r w:rsidRPr="009B1F46">
              <w:rPr>
                <w:rFonts w:cs="Times New Roman"/>
                <w:sz w:val="20"/>
                <w:szCs w:val="20"/>
              </w:rPr>
              <w:t>projektu finansējums</w:t>
            </w:r>
          </w:p>
        </w:tc>
        <w:tc>
          <w:tcPr>
            <w:tcW w:w="1747" w:type="dxa"/>
            <w:shd w:val="clear" w:color="auto" w:fill="auto"/>
          </w:tcPr>
          <w:p w14:paraId="3C37038C" w14:textId="216D4955" w:rsidR="00D22ACA" w:rsidRPr="009B1F46" w:rsidRDefault="00D22ACA" w:rsidP="00D22ACA">
            <w:pPr>
              <w:ind w:firstLine="0"/>
              <w:jc w:val="left"/>
              <w:rPr>
                <w:rFonts w:cs="Times New Roman"/>
                <w:sz w:val="20"/>
                <w:szCs w:val="20"/>
              </w:rPr>
            </w:pPr>
            <w:r w:rsidRPr="009B1F46">
              <w:rPr>
                <w:rFonts w:cs="Times New Roman"/>
                <w:sz w:val="20"/>
                <w:szCs w:val="20"/>
              </w:rPr>
              <w:t xml:space="preserve">Īstenots </w:t>
            </w:r>
            <w:r w:rsidR="007A7FCE" w:rsidRPr="009B1F46">
              <w:rPr>
                <w:rFonts w:cs="Times New Roman"/>
                <w:sz w:val="20"/>
                <w:szCs w:val="20"/>
              </w:rPr>
              <w:t>apsaimniekoša</w:t>
            </w:r>
            <w:r w:rsidR="008273D7">
              <w:rPr>
                <w:rFonts w:cs="Times New Roman"/>
                <w:sz w:val="20"/>
                <w:szCs w:val="20"/>
              </w:rPr>
              <w:t>-</w:t>
            </w:r>
            <w:r w:rsidR="007A7FCE" w:rsidRPr="009B1F46">
              <w:rPr>
                <w:rFonts w:cs="Times New Roman"/>
                <w:sz w:val="20"/>
                <w:szCs w:val="20"/>
              </w:rPr>
              <w:t>nas pasākumu efektivitātes monitorings</w:t>
            </w:r>
          </w:p>
        </w:tc>
      </w:tr>
      <w:tr w:rsidR="00D22ACA" w:rsidRPr="009B1F46" w14:paraId="241616D4" w14:textId="77777777" w:rsidTr="00EF1E10">
        <w:tc>
          <w:tcPr>
            <w:tcW w:w="741" w:type="dxa"/>
            <w:shd w:val="clear" w:color="auto" w:fill="D9D9D9" w:themeFill="background1" w:themeFillShade="D9"/>
          </w:tcPr>
          <w:p w14:paraId="1F34EDFA" w14:textId="77777777" w:rsidR="00D22ACA" w:rsidRPr="009B1F46" w:rsidRDefault="00D22ACA" w:rsidP="00D22ACA">
            <w:pPr>
              <w:ind w:firstLine="0"/>
              <w:jc w:val="left"/>
              <w:rPr>
                <w:rFonts w:cs="Times New Roman"/>
                <w:sz w:val="20"/>
                <w:szCs w:val="20"/>
              </w:rPr>
            </w:pPr>
            <w:r w:rsidRPr="009B1F46">
              <w:rPr>
                <w:rFonts w:cs="Times New Roman"/>
                <w:sz w:val="20"/>
                <w:szCs w:val="20"/>
              </w:rPr>
              <w:t>D.</w:t>
            </w:r>
          </w:p>
        </w:tc>
        <w:tc>
          <w:tcPr>
            <w:tcW w:w="921" w:type="dxa"/>
            <w:shd w:val="clear" w:color="auto" w:fill="D9D9D9" w:themeFill="background1" w:themeFillShade="D9"/>
          </w:tcPr>
          <w:p w14:paraId="4C9A410C" w14:textId="77777777" w:rsidR="00D22ACA" w:rsidRPr="009B1F46" w:rsidRDefault="00D22ACA" w:rsidP="00D22ACA">
            <w:pPr>
              <w:ind w:firstLine="0"/>
              <w:jc w:val="left"/>
              <w:rPr>
                <w:rFonts w:cs="Times New Roman"/>
                <w:sz w:val="20"/>
                <w:szCs w:val="20"/>
              </w:rPr>
            </w:pPr>
          </w:p>
        </w:tc>
        <w:tc>
          <w:tcPr>
            <w:tcW w:w="8449" w:type="dxa"/>
            <w:gridSpan w:val="5"/>
            <w:shd w:val="clear" w:color="auto" w:fill="D9D9D9" w:themeFill="background1" w:themeFillShade="D9"/>
            <w:vAlign w:val="center"/>
          </w:tcPr>
          <w:p w14:paraId="54BE5029" w14:textId="77777777" w:rsidR="00D22ACA" w:rsidRPr="009B1F46" w:rsidRDefault="00D22ACA" w:rsidP="00D22ACA">
            <w:pPr>
              <w:ind w:firstLine="0"/>
              <w:jc w:val="center"/>
              <w:rPr>
                <w:rFonts w:cs="Times New Roman"/>
                <w:i/>
                <w:sz w:val="20"/>
                <w:szCs w:val="20"/>
              </w:rPr>
            </w:pPr>
            <w:r w:rsidRPr="009B1F46">
              <w:rPr>
                <w:rFonts w:cs="Times New Roman"/>
                <w:i/>
                <w:sz w:val="20"/>
                <w:szCs w:val="20"/>
              </w:rPr>
              <w:t>Sabiedrības izglītošana</w:t>
            </w:r>
          </w:p>
        </w:tc>
      </w:tr>
      <w:tr w:rsidR="00D22ACA" w:rsidRPr="009B1F46" w14:paraId="2F4BDDBB" w14:textId="77777777" w:rsidTr="00080D7C">
        <w:tc>
          <w:tcPr>
            <w:tcW w:w="741" w:type="dxa"/>
          </w:tcPr>
          <w:p w14:paraId="7E7685FF" w14:textId="77777777" w:rsidR="00D22ACA" w:rsidRPr="009B1F46" w:rsidRDefault="00D22ACA" w:rsidP="00D22ACA">
            <w:pPr>
              <w:ind w:firstLine="0"/>
              <w:jc w:val="left"/>
              <w:rPr>
                <w:rFonts w:cs="Times New Roman"/>
                <w:sz w:val="20"/>
                <w:szCs w:val="20"/>
              </w:rPr>
            </w:pPr>
            <w:r w:rsidRPr="009B1F46">
              <w:rPr>
                <w:rFonts w:cs="Times New Roman"/>
                <w:sz w:val="20"/>
                <w:szCs w:val="20"/>
              </w:rPr>
              <w:t>D.1.1.</w:t>
            </w:r>
          </w:p>
        </w:tc>
        <w:tc>
          <w:tcPr>
            <w:tcW w:w="921" w:type="dxa"/>
          </w:tcPr>
          <w:p w14:paraId="23FF96AD" w14:textId="77777777" w:rsidR="00D22ACA" w:rsidRPr="009B1F46" w:rsidRDefault="00D22ACA" w:rsidP="00D22ACA">
            <w:pPr>
              <w:ind w:firstLine="0"/>
              <w:jc w:val="left"/>
              <w:rPr>
                <w:rFonts w:cs="Times New Roman"/>
                <w:sz w:val="20"/>
                <w:szCs w:val="20"/>
              </w:rPr>
            </w:pPr>
            <w:r w:rsidRPr="009B1F46">
              <w:rPr>
                <w:rFonts w:cs="Times New Roman"/>
                <w:sz w:val="20"/>
                <w:szCs w:val="20"/>
              </w:rPr>
              <w:t>D.1.</w:t>
            </w:r>
          </w:p>
        </w:tc>
        <w:tc>
          <w:tcPr>
            <w:tcW w:w="2119" w:type="dxa"/>
          </w:tcPr>
          <w:p w14:paraId="1F443B3F" w14:textId="4B01AA75" w:rsidR="00D22ACA" w:rsidRPr="009B1F46" w:rsidRDefault="00D22ACA" w:rsidP="00D22ACA">
            <w:pPr>
              <w:ind w:firstLine="0"/>
              <w:jc w:val="left"/>
              <w:rPr>
                <w:rFonts w:cs="Times New Roman"/>
                <w:sz w:val="20"/>
                <w:szCs w:val="20"/>
              </w:rPr>
            </w:pPr>
            <w:r w:rsidRPr="009B1F46">
              <w:rPr>
                <w:rFonts w:cs="Times New Roman"/>
                <w:sz w:val="20"/>
                <w:szCs w:val="20"/>
              </w:rPr>
              <w:t>Informācijas stendu par DL izvietošana</w:t>
            </w:r>
          </w:p>
        </w:tc>
        <w:tc>
          <w:tcPr>
            <w:tcW w:w="1465" w:type="dxa"/>
          </w:tcPr>
          <w:p w14:paraId="17A1B5E8" w14:textId="77777777" w:rsidR="00D22ACA" w:rsidRPr="009B1F46" w:rsidRDefault="00D22ACA" w:rsidP="00D22ACA">
            <w:pPr>
              <w:ind w:firstLine="0"/>
              <w:jc w:val="left"/>
              <w:rPr>
                <w:rFonts w:cs="Times New Roman"/>
                <w:sz w:val="20"/>
                <w:szCs w:val="20"/>
              </w:rPr>
            </w:pPr>
            <w:r w:rsidRPr="009B1F46">
              <w:rPr>
                <w:rFonts w:cs="Times New Roman"/>
                <w:sz w:val="20"/>
                <w:szCs w:val="20"/>
              </w:rPr>
              <w:t>DAP, Pašvaldība</w:t>
            </w:r>
          </w:p>
        </w:tc>
        <w:tc>
          <w:tcPr>
            <w:tcW w:w="1701" w:type="dxa"/>
          </w:tcPr>
          <w:p w14:paraId="31CC4CD7" w14:textId="587AB179" w:rsidR="00D22ACA" w:rsidRPr="009B1F46" w:rsidRDefault="00C5700D" w:rsidP="00D22ACA">
            <w:pPr>
              <w:ind w:firstLine="0"/>
              <w:jc w:val="left"/>
              <w:rPr>
                <w:rFonts w:cs="Times New Roman"/>
                <w:sz w:val="20"/>
                <w:szCs w:val="20"/>
              </w:rPr>
            </w:pPr>
            <w:r>
              <w:rPr>
                <w:rFonts w:cs="Times New Roman"/>
                <w:sz w:val="20"/>
                <w:szCs w:val="20"/>
              </w:rPr>
              <w:t>I, 2020. </w:t>
            </w:r>
            <w:r w:rsidR="00D22ACA" w:rsidRPr="009B1F46">
              <w:rPr>
                <w:rFonts w:cs="Times New Roman"/>
                <w:sz w:val="20"/>
                <w:szCs w:val="20"/>
              </w:rPr>
              <w:t>gads</w:t>
            </w:r>
          </w:p>
        </w:tc>
        <w:tc>
          <w:tcPr>
            <w:tcW w:w="1417" w:type="dxa"/>
          </w:tcPr>
          <w:p w14:paraId="05AC997E" w14:textId="77777777" w:rsidR="00D22ACA" w:rsidRPr="009B1F46" w:rsidRDefault="00D22ACA" w:rsidP="00D22ACA">
            <w:pPr>
              <w:ind w:firstLine="0"/>
              <w:jc w:val="left"/>
              <w:rPr>
                <w:rFonts w:cs="Times New Roman"/>
                <w:sz w:val="20"/>
                <w:szCs w:val="20"/>
              </w:rPr>
            </w:pPr>
            <w:r w:rsidRPr="009B1F46">
              <w:rPr>
                <w:rFonts w:cs="Times New Roman"/>
                <w:sz w:val="20"/>
                <w:szCs w:val="20"/>
              </w:rPr>
              <w:t>pašvaldība, zemju īpašnieki</w:t>
            </w:r>
          </w:p>
        </w:tc>
        <w:tc>
          <w:tcPr>
            <w:tcW w:w="1747" w:type="dxa"/>
            <w:shd w:val="clear" w:color="auto" w:fill="auto"/>
          </w:tcPr>
          <w:p w14:paraId="498931E4" w14:textId="77777777" w:rsidR="00D22ACA" w:rsidRPr="009B1F46" w:rsidRDefault="00D22ACA" w:rsidP="00D22ACA">
            <w:pPr>
              <w:ind w:firstLine="0"/>
              <w:jc w:val="left"/>
              <w:rPr>
                <w:rFonts w:cs="Times New Roman"/>
                <w:sz w:val="20"/>
                <w:szCs w:val="20"/>
              </w:rPr>
            </w:pPr>
            <w:r w:rsidRPr="009B1F46">
              <w:rPr>
                <w:rFonts w:cs="Times New Roman"/>
                <w:sz w:val="20"/>
                <w:szCs w:val="20"/>
              </w:rPr>
              <w:t xml:space="preserve">Izvietoti divi informācijas stendi lieguma teritorijā (viens no tiem pie skatu torņa, otrs </w:t>
            </w:r>
            <w:r w:rsidR="00EA7E56" w:rsidRPr="009B1F46">
              <w:rPr>
                <w:rFonts w:cs="Times New Roman"/>
                <w:sz w:val="20"/>
                <w:szCs w:val="20"/>
              </w:rPr>
              <w:t>ceļa</w:t>
            </w:r>
            <w:r w:rsidRPr="009B1F46">
              <w:rPr>
                <w:rFonts w:cs="Times New Roman"/>
                <w:sz w:val="20"/>
                <w:szCs w:val="20"/>
              </w:rPr>
              <w:t xml:space="preserve"> malā) un viens stends Alsungā</w:t>
            </w:r>
          </w:p>
        </w:tc>
      </w:tr>
      <w:tr w:rsidR="00D22ACA" w:rsidRPr="009B1F46" w14:paraId="7FC7D874" w14:textId="77777777" w:rsidTr="00080D7C">
        <w:tc>
          <w:tcPr>
            <w:tcW w:w="741" w:type="dxa"/>
          </w:tcPr>
          <w:p w14:paraId="0C8629FA" w14:textId="77777777" w:rsidR="00D22ACA" w:rsidRPr="009B1F46" w:rsidRDefault="00D22ACA" w:rsidP="00D22ACA">
            <w:pPr>
              <w:ind w:firstLine="0"/>
              <w:jc w:val="left"/>
              <w:rPr>
                <w:rFonts w:cs="Times New Roman"/>
                <w:sz w:val="20"/>
                <w:szCs w:val="20"/>
              </w:rPr>
            </w:pPr>
            <w:r w:rsidRPr="009B1F46">
              <w:rPr>
                <w:rFonts w:cs="Times New Roman"/>
                <w:sz w:val="20"/>
                <w:szCs w:val="20"/>
              </w:rPr>
              <w:t>D.1.2.</w:t>
            </w:r>
          </w:p>
        </w:tc>
        <w:tc>
          <w:tcPr>
            <w:tcW w:w="921" w:type="dxa"/>
          </w:tcPr>
          <w:p w14:paraId="12050389" w14:textId="77777777" w:rsidR="00D22ACA" w:rsidRPr="009B1F46" w:rsidRDefault="00D22ACA" w:rsidP="00D22ACA">
            <w:pPr>
              <w:ind w:firstLine="0"/>
              <w:jc w:val="left"/>
              <w:rPr>
                <w:rFonts w:cs="Times New Roman"/>
                <w:sz w:val="20"/>
                <w:szCs w:val="20"/>
              </w:rPr>
            </w:pPr>
            <w:r w:rsidRPr="009B1F46">
              <w:rPr>
                <w:rFonts w:cs="Times New Roman"/>
                <w:sz w:val="20"/>
                <w:szCs w:val="20"/>
              </w:rPr>
              <w:t>D.1.</w:t>
            </w:r>
          </w:p>
        </w:tc>
        <w:tc>
          <w:tcPr>
            <w:tcW w:w="2119" w:type="dxa"/>
          </w:tcPr>
          <w:p w14:paraId="65655C95" w14:textId="4715E818" w:rsidR="00D22ACA" w:rsidRPr="009B1F46" w:rsidRDefault="00D22ACA" w:rsidP="00EA7E56">
            <w:pPr>
              <w:ind w:firstLine="0"/>
              <w:jc w:val="left"/>
              <w:rPr>
                <w:rFonts w:cs="Times New Roman"/>
                <w:sz w:val="20"/>
                <w:szCs w:val="20"/>
              </w:rPr>
            </w:pPr>
            <w:r w:rsidRPr="009B1F46">
              <w:rPr>
                <w:rFonts w:cs="Times New Roman"/>
                <w:sz w:val="20"/>
                <w:szCs w:val="20"/>
              </w:rPr>
              <w:t xml:space="preserve">Nodrošināt iespējas iegūt informāciju par </w:t>
            </w:r>
            <w:r w:rsidR="00EA7E56" w:rsidRPr="009B1F46">
              <w:rPr>
                <w:rFonts w:cs="Times New Roman"/>
                <w:sz w:val="20"/>
                <w:szCs w:val="20"/>
              </w:rPr>
              <w:t>DL</w:t>
            </w:r>
          </w:p>
        </w:tc>
        <w:tc>
          <w:tcPr>
            <w:tcW w:w="1465" w:type="dxa"/>
          </w:tcPr>
          <w:p w14:paraId="7C9DBAB5" w14:textId="77777777" w:rsidR="00D22ACA" w:rsidRPr="009B1F46" w:rsidRDefault="00D22ACA" w:rsidP="00D22ACA">
            <w:pPr>
              <w:ind w:firstLine="0"/>
              <w:jc w:val="left"/>
              <w:rPr>
                <w:rFonts w:cs="Times New Roman"/>
                <w:sz w:val="20"/>
                <w:szCs w:val="20"/>
              </w:rPr>
            </w:pPr>
            <w:r w:rsidRPr="009B1F46">
              <w:rPr>
                <w:rFonts w:cs="Times New Roman"/>
                <w:sz w:val="20"/>
                <w:szCs w:val="20"/>
              </w:rPr>
              <w:t>DAP, Pašvaldība</w:t>
            </w:r>
          </w:p>
        </w:tc>
        <w:tc>
          <w:tcPr>
            <w:tcW w:w="1701" w:type="dxa"/>
          </w:tcPr>
          <w:p w14:paraId="4A10B840" w14:textId="77777777" w:rsidR="00D22ACA" w:rsidRPr="009B1F46" w:rsidRDefault="00D22ACA" w:rsidP="00D22ACA">
            <w:pPr>
              <w:ind w:firstLine="0"/>
              <w:jc w:val="left"/>
              <w:rPr>
                <w:rFonts w:cs="Times New Roman"/>
                <w:sz w:val="20"/>
                <w:szCs w:val="20"/>
              </w:rPr>
            </w:pPr>
            <w:r w:rsidRPr="009B1F46">
              <w:rPr>
                <w:rFonts w:cs="Times New Roman"/>
                <w:sz w:val="20"/>
                <w:szCs w:val="20"/>
              </w:rPr>
              <w:t>III, visā plāna darbības periodā</w:t>
            </w:r>
          </w:p>
        </w:tc>
        <w:tc>
          <w:tcPr>
            <w:tcW w:w="1417" w:type="dxa"/>
          </w:tcPr>
          <w:p w14:paraId="7E794AE2" w14:textId="77777777" w:rsidR="00D22ACA" w:rsidRPr="009B1F46" w:rsidRDefault="00D22ACA" w:rsidP="00D22ACA">
            <w:pPr>
              <w:ind w:firstLine="0"/>
              <w:jc w:val="left"/>
              <w:rPr>
                <w:rFonts w:cs="Times New Roman"/>
                <w:sz w:val="20"/>
                <w:szCs w:val="20"/>
              </w:rPr>
            </w:pPr>
            <w:r w:rsidRPr="009B1F46">
              <w:rPr>
                <w:rFonts w:cs="Times New Roman"/>
                <w:sz w:val="20"/>
                <w:szCs w:val="20"/>
              </w:rPr>
              <w:t>pašvaldība</w:t>
            </w:r>
          </w:p>
        </w:tc>
        <w:tc>
          <w:tcPr>
            <w:tcW w:w="1747" w:type="dxa"/>
            <w:shd w:val="clear" w:color="auto" w:fill="auto"/>
          </w:tcPr>
          <w:p w14:paraId="0E3AC5ED" w14:textId="7CA95073" w:rsidR="00D22ACA" w:rsidRPr="009B1F46" w:rsidRDefault="00D22ACA" w:rsidP="00D22ACA">
            <w:pPr>
              <w:ind w:firstLine="0"/>
              <w:jc w:val="left"/>
              <w:rPr>
                <w:rFonts w:cs="Times New Roman"/>
                <w:sz w:val="20"/>
                <w:szCs w:val="20"/>
              </w:rPr>
            </w:pPr>
            <w:r w:rsidRPr="009B1F46">
              <w:rPr>
                <w:rFonts w:cs="Times New Roman"/>
                <w:sz w:val="20"/>
                <w:szCs w:val="20"/>
              </w:rPr>
              <w:t>Iedzīvotājiem ērti, publiski - pašvaldības mājas lapā un bibliotēkā/tūri</w:t>
            </w:r>
            <w:r w:rsidR="009E2C2F">
              <w:rPr>
                <w:rFonts w:cs="Times New Roman"/>
                <w:sz w:val="20"/>
                <w:szCs w:val="20"/>
              </w:rPr>
              <w:t>-</w:t>
            </w:r>
            <w:r w:rsidRPr="009B1F46">
              <w:rPr>
                <w:rFonts w:cs="Times New Roman"/>
                <w:sz w:val="20"/>
                <w:szCs w:val="20"/>
              </w:rPr>
              <w:t>sma informācijas centrā, pieejama informācija par DL dabas vērtībām</w:t>
            </w:r>
          </w:p>
        </w:tc>
      </w:tr>
      <w:tr w:rsidR="00D22ACA" w:rsidRPr="009B1F46" w14:paraId="14608411" w14:textId="77777777" w:rsidTr="00080D7C">
        <w:tc>
          <w:tcPr>
            <w:tcW w:w="741" w:type="dxa"/>
          </w:tcPr>
          <w:p w14:paraId="30C7E5A9" w14:textId="77777777" w:rsidR="00D22ACA" w:rsidRPr="009B1F46" w:rsidRDefault="00D22ACA" w:rsidP="00D22ACA">
            <w:pPr>
              <w:ind w:firstLine="0"/>
              <w:jc w:val="left"/>
              <w:rPr>
                <w:rFonts w:cs="Times New Roman"/>
                <w:sz w:val="20"/>
                <w:szCs w:val="20"/>
              </w:rPr>
            </w:pPr>
            <w:r w:rsidRPr="009B1F46">
              <w:rPr>
                <w:rFonts w:cs="Times New Roman"/>
                <w:sz w:val="20"/>
                <w:szCs w:val="20"/>
              </w:rPr>
              <w:t>D.2.1.</w:t>
            </w:r>
          </w:p>
        </w:tc>
        <w:tc>
          <w:tcPr>
            <w:tcW w:w="921" w:type="dxa"/>
          </w:tcPr>
          <w:p w14:paraId="7FC24042" w14:textId="77777777" w:rsidR="00D22ACA" w:rsidRPr="009B1F46" w:rsidRDefault="00D22ACA" w:rsidP="00D22ACA">
            <w:pPr>
              <w:ind w:firstLine="0"/>
              <w:jc w:val="left"/>
              <w:rPr>
                <w:rFonts w:cs="Times New Roman"/>
                <w:sz w:val="20"/>
                <w:szCs w:val="20"/>
              </w:rPr>
            </w:pPr>
            <w:r w:rsidRPr="009B1F46">
              <w:rPr>
                <w:rFonts w:cs="Times New Roman"/>
                <w:sz w:val="20"/>
                <w:szCs w:val="20"/>
              </w:rPr>
              <w:t>D.2.</w:t>
            </w:r>
          </w:p>
        </w:tc>
        <w:tc>
          <w:tcPr>
            <w:tcW w:w="2119" w:type="dxa"/>
          </w:tcPr>
          <w:p w14:paraId="5A282933" w14:textId="4888BF25" w:rsidR="00D22ACA" w:rsidRPr="009B1F46" w:rsidRDefault="00D22ACA" w:rsidP="00D22ACA">
            <w:pPr>
              <w:ind w:firstLine="0"/>
              <w:jc w:val="left"/>
              <w:rPr>
                <w:rFonts w:cs="Times New Roman"/>
                <w:sz w:val="20"/>
                <w:szCs w:val="20"/>
              </w:rPr>
            </w:pPr>
            <w:r w:rsidRPr="009B1F46">
              <w:rPr>
                <w:rFonts w:cs="Times New Roman"/>
                <w:sz w:val="20"/>
                <w:szCs w:val="20"/>
              </w:rPr>
              <w:t xml:space="preserve">Izveidot skatu torni ar uz to vedošu taku un attīrītu vizūru, DL </w:t>
            </w:r>
            <w:r w:rsidRPr="009B1F46">
              <w:rPr>
                <w:rFonts w:cs="Times New Roman"/>
                <w:sz w:val="20"/>
                <w:szCs w:val="20"/>
              </w:rPr>
              <w:lastRenderedPageBreak/>
              <w:t>“Diļļu pļavas” teritorijā</w:t>
            </w:r>
          </w:p>
        </w:tc>
        <w:tc>
          <w:tcPr>
            <w:tcW w:w="1465" w:type="dxa"/>
          </w:tcPr>
          <w:p w14:paraId="51C161DE" w14:textId="77777777" w:rsidR="00D22ACA" w:rsidRPr="009B1F46" w:rsidRDefault="00D22ACA" w:rsidP="00D22ACA">
            <w:pPr>
              <w:ind w:firstLine="0"/>
              <w:jc w:val="left"/>
              <w:rPr>
                <w:rFonts w:cs="Times New Roman"/>
                <w:sz w:val="20"/>
                <w:szCs w:val="20"/>
              </w:rPr>
            </w:pPr>
            <w:r w:rsidRPr="009B1F46">
              <w:rPr>
                <w:rFonts w:cs="Times New Roman"/>
                <w:sz w:val="20"/>
                <w:szCs w:val="20"/>
              </w:rPr>
              <w:lastRenderedPageBreak/>
              <w:t>DAP, Pašvaldība, zemju īpašnieki</w:t>
            </w:r>
          </w:p>
        </w:tc>
        <w:tc>
          <w:tcPr>
            <w:tcW w:w="1701" w:type="dxa"/>
          </w:tcPr>
          <w:p w14:paraId="02D46169" w14:textId="77777777" w:rsidR="00D22ACA" w:rsidRPr="009B1F46" w:rsidRDefault="00D22ACA" w:rsidP="00D22ACA">
            <w:pPr>
              <w:ind w:firstLine="0"/>
              <w:jc w:val="left"/>
              <w:rPr>
                <w:rFonts w:cs="Times New Roman"/>
                <w:sz w:val="20"/>
                <w:szCs w:val="20"/>
              </w:rPr>
            </w:pPr>
            <w:r w:rsidRPr="009B1F46">
              <w:rPr>
                <w:rFonts w:cs="Times New Roman"/>
                <w:sz w:val="20"/>
                <w:szCs w:val="20"/>
              </w:rPr>
              <w:t>III, visā plāna darbības periodā</w:t>
            </w:r>
          </w:p>
        </w:tc>
        <w:tc>
          <w:tcPr>
            <w:tcW w:w="1417" w:type="dxa"/>
          </w:tcPr>
          <w:p w14:paraId="28A9B1DE" w14:textId="77777777" w:rsidR="00D22ACA" w:rsidRPr="009B1F46" w:rsidRDefault="00D22ACA" w:rsidP="00D22ACA">
            <w:pPr>
              <w:ind w:firstLine="0"/>
              <w:jc w:val="left"/>
              <w:rPr>
                <w:rFonts w:cs="Times New Roman"/>
                <w:sz w:val="20"/>
                <w:szCs w:val="20"/>
              </w:rPr>
            </w:pPr>
            <w:r w:rsidRPr="009B1F46">
              <w:rPr>
                <w:rFonts w:cs="Times New Roman"/>
                <w:sz w:val="20"/>
                <w:szCs w:val="20"/>
              </w:rPr>
              <w:t>pašvaldība, projektu finansējums</w:t>
            </w:r>
          </w:p>
        </w:tc>
        <w:tc>
          <w:tcPr>
            <w:tcW w:w="1747" w:type="dxa"/>
            <w:shd w:val="clear" w:color="auto" w:fill="auto"/>
          </w:tcPr>
          <w:p w14:paraId="11195863" w14:textId="29A257F1" w:rsidR="00D22ACA" w:rsidRPr="009B1F46" w:rsidRDefault="00D22ACA" w:rsidP="00D22ACA">
            <w:pPr>
              <w:ind w:firstLine="0"/>
              <w:jc w:val="left"/>
              <w:rPr>
                <w:rFonts w:cs="Times New Roman"/>
                <w:sz w:val="20"/>
                <w:szCs w:val="20"/>
              </w:rPr>
            </w:pPr>
            <w:r w:rsidRPr="009B1F46">
              <w:rPr>
                <w:rFonts w:cs="Times New Roman"/>
                <w:sz w:val="20"/>
                <w:szCs w:val="20"/>
              </w:rPr>
              <w:t xml:space="preserve">Apmeklētājiem pieejams skatu tornis ar no koku aizauguma </w:t>
            </w:r>
            <w:r w:rsidRPr="009B1F46">
              <w:rPr>
                <w:rFonts w:cs="Times New Roman"/>
                <w:sz w:val="20"/>
                <w:szCs w:val="20"/>
              </w:rPr>
              <w:lastRenderedPageBreak/>
              <w:t xml:space="preserve">atbrīvotu skatu, “Bumbukalna” teritorijā, uz kuru izveidota grants-oļu vai cita - izturīgāka seguma taka no “Bulduru” mājām aptuveni </w:t>
            </w:r>
            <w:r w:rsidR="00C5700D">
              <w:rPr>
                <w:rFonts w:cs="Times New Roman"/>
                <w:b/>
                <w:sz w:val="20"/>
                <w:szCs w:val="20"/>
              </w:rPr>
              <w:t>350 </w:t>
            </w:r>
            <w:r w:rsidRPr="009B1F46">
              <w:rPr>
                <w:rFonts w:cs="Times New Roman"/>
                <w:b/>
                <w:sz w:val="20"/>
                <w:szCs w:val="20"/>
              </w:rPr>
              <w:t>m</w:t>
            </w:r>
            <w:r w:rsidRPr="009B1F46">
              <w:rPr>
                <w:rFonts w:cs="Times New Roman"/>
                <w:sz w:val="20"/>
                <w:szCs w:val="20"/>
              </w:rPr>
              <w:t xml:space="preserve"> garumā</w:t>
            </w:r>
          </w:p>
        </w:tc>
      </w:tr>
    </w:tbl>
    <w:p w14:paraId="10C201E8" w14:textId="0B32C392" w:rsidR="006C53EF" w:rsidRPr="00E92741" w:rsidRDefault="00A44468" w:rsidP="00E92741">
      <w:pPr>
        <w:pStyle w:val="Heading2"/>
        <w:rPr>
          <w:rFonts w:eastAsia="Calibri"/>
        </w:rPr>
      </w:pPr>
      <w:bookmarkStart w:id="79" w:name="_Toc29222868"/>
      <w:bookmarkStart w:id="80" w:name="_Toc44685424"/>
      <w:r w:rsidRPr="009B1F46">
        <w:rPr>
          <w:rFonts w:eastAsia="Calibri"/>
        </w:rPr>
        <w:lastRenderedPageBreak/>
        <w:t>Apsaimniekošanas pasākumu detalizēts apraksts</w:t>
      </w:r>
      <w:bookmarkEnd w:id="79"/>
      <w:bookmarkEnd w:id="80"/>
      <w:r w:rsidRPr="009B1F46">
        <w:rPr>
          <w:rFonts w:eastAsia="Calibri"/>
        </w:rPr>
        <w:tab/>
      </w:r>
      <w:r w:rsidRPr="00E92741">
        <w:rPr>
          <w:rFonts w:eastAsia="Calibri"/>
        </w:rPr>
        <w:tab/>
      </w:r>
    </w:p>
    <w:p w14:paraId="37B0A12B" w14:textId="77777777" w:rsidR="00E92741" w:rsidRDefault="00E92741" w:rsidP="004E3B69">
      <w:pPr>
        <w:rPr>
          <w:i/>
          <w:sz w:val="28"/>
        </w:rPr>
      </w:pPr>
    </w:p>
    <w:p w14:paraId="7DCFE4F0" w14:textId="3C9EEB2B" w:rsidR="00731CF6" w:rsidRPr="009B1F46" w:rsidRDefault="00A44468" w:rsidP="004E3B69">
      <w:pPr>
        <w:rPr>
          <w:i/>
          <w:sz w:val="28"/>
        </w:rPr>
      </w:pPr>
      <w:r w:rsidRPr="009B1F46">
        <w:rPr>
          <w:i/>
          <w:sz w:val="28"/>
        </w:rPr>
        <w:t>A. Institucionālie un organizatoriskie</w:t>
      </w:r>
      <w:r w:rsidR="00254D8D" w:rsidRPr="009B1F46">
        <w:rPr>
          <w:i/>
          <w:sz w:val="28"/>
        </w:rPr>
        <w:t xml:space="preserve"> </w:t>
      </w:r>
      <w:r w:rsidR="009E781D" w:rsidRPr="009B1F46">
        <w:rPr>
          <w:i/>
          <w:sz w:val="28"/>
        </w:rPr>
        <w:t>aspekti</w:t>
      </w:r>
    </w:p>
    <w:p w14:paraId="2B8ECC37" w14:textId="2EFF9487" w:rsidR="00A44468" w:rsidRPr="009B1F46" w:rsidRDefault="00C5700D" w:rsidP="00A44468">
      <w:pPr>
        <w:spacing w:after="160" w:line="259" w:lineRule="auto"/>
        <w:contextualSpacing/>
        <w:rPr>
          <w:i/>
          <w:sz w:val="24"/>
          <w:u w:val="single"/>
        </w:rPr>
      </w:pPr>
      <w:r>
        <w:rPr>
          <w:i/>
          <w:sz w:val="24"/>
          <w:u w:val="single"/>
        </w:rPr>
        <w:t>A.1.1. </w:t>
      </w:r>
      <w:r w:rsidR="00696EF9" w:rsidRPr="009B1F46">
        <w:rPr>
          <w:i/>
          <w:sz w:val="24"/>
          <w:u w:val="single"/>
        </w:rPr>
        <w:t xml:space="preserve">DL </w:t>
      </w:r>
      <w:r w:rsidR="00A44468" w:rsidRPr="009B1F46">
        <w:rPr>
          <w:i/>
          <w:sz w:val="24"/>
          <w:u w:val="single"/>
        </w:rPr>
        <w:t>“Diļļu pļavas” robežas iezīmēšana dabā un to uzturēšana</w:t>
      </w:r>
    </w:p>
    <w:p w14:paraId="71BB7278" w14:textId="77777777" w:rsidR="00670F36" w:rsidRPr="009B1F46" w:rsidRDefault="00670F36" w:rsidP="00A44468">
      <w:pPr>
        <w:spacing w:after="160" w:line="259" w:lineRule="auto"/>
        <w:contextualSpacing/>
        <w:rPr>
          <w:i/>
          <w:sz w:val="24"/>
          <w:u w:val="single"/>
        </w:rPr>
      </w:pPr>
    </w:p>
    <w:p w14:paraId="203D2BBB" w14:textId="28125936" w:rsidR="0022538C" w:rsidRPr="009B1F46" w:rsidRDefault="001F5487" w:rsidP="0022538C">
      <w:r w:rsidRPr="009B1F46">
        <w:t xml:space="preserve">Līdz šim DL robeža bijusi noteikta pēc </w:t>
      </w:r>
      <w:r w:rsidR="004A1976" w:rsidRPr="009B1F46">
        <w:t xml:space="preserve">MK </w:t>
      </w:r>
      <w:r w:rsidRPr="009B1F46">
        <w:t>1999.</w:t>
      </w:r>
      <w:r w:rsidR="00C5700D">
        <w:t> </w:t>
      </w:r>
      <w:r w:rsidRPr="009B1F46">
        <w:t>gada 15</w:t>
      </w:r>
      <w:r w:rsidR="00A1577F" w:rsidRPr="009B1F46">
        <w:t>. j</w:t>
      </w:r>
      <w:r w:rsidR="00C5700D">
        <w:t>ūnija noteikumiem Nr. </w:t>
      </w:r>
      <w:r w:rsidRPr="009B1F46">
        <w:t xml:space="preserve">212 “Noteikumi par dabas liegumiem”, kur </w:t>
      </w:r>
      <w:r w:rsidR="004E3B69" w:rsidRPr="009B1F46">
        <w:t>pieejama tā robežshēma, taču dabā tā nav bijusi nekādi iezīmēta.</w:t>
      </w:r>
      <w:r w:rsidRPr="009B1F46">
        <w:t xml:space="preserve"> </w:t>
      </w:r>
      <w:r w:rsidR="004E3B69" w:rsidRPr="009B1F46">
        <w:t>Ir veicama t</w:t>
      </w:r>
      <w:r w:rsidR="00A44468" w:rsidRPr="009B1F46">
        <w:t>eritorijas robeža</w:t>
      </w:r>
      <w:r w:rsidR="00C5700D">
        <w:t>s</w:t>
      </w:r>
      <w:r w:rsidR="00A44468" w:rsidRPr="009B1F46">
        <w:t xml:space="preserve"> apzīmē</w:t>
      </w:r>
      <w:r w:rsidR="001A5090" w:rsidRPr="009B1F46">
        <w:t>šan</w:t>
      </w:r>
      <w:r w:rsidR="00A44468" w:rsidRPr="009B1F46">
        <w:t xml:space="preserve">a ar normatīvajos aktos noteiktām zīmēm ar stilizētu ozollapas attēlu. Zīmes izvietojamas gar teritorijas robežu būtiskākajos robežpunktos un/vai tādā attālumā, lai no katras zīmes būtu (iespēju robežās) saskatāma </w:t>
      </w:r>
      <w:r w:rsidR="004E3B69" w:rsidRPr="009B1F46">
        <w:t xml:space="preserve">nākamā zīme abās pusēs. Kopumā </w:t>
      </w:r>
      <w:r w:rsidR="004E3B69" w:rsidRPr="009B1F46">
        <w:rPr>
          <w:b/>
        </w:rPr>
        <w:t xml:space="preserve">nepieciešams </w:t>
      </w:r>
      <w:r w:rsidR="00C5700D">
        <w:rPr>
          <w:b/>
        </w:rPr>
        <w:t>izvietot deviņas</w:t>
      </w:r>
      <w:r w:rsidR="00A44468" w:rsidRPr="009B1F46">
        <w:rPr>
          <w:b/>
        </w:rPr>
        <w:t xml:space="preserve"> zīmes</w:t>
      </w:r>
      <w:r w:rsidR="00A44468" w:rsidRPr="009B1F46">
        <w:t xml:space="preserve"> DL būtiskākajos punktos un vietās, kur lieguma teritorijā ved ceļi.</w:t>
      </w:r>
      <w:r w:rsidR="009A2315" w:rsidRPr="009B1F46">
        <w:t xml:space="preserve"> Zīmju izvietojums apskatāms </w:t>
      </w:r>
      <w:r w:rsidR="00C5700D">
        <w:t xml:space="preserve">plāna </w:t>
      </w:r>
      <w:r w:rsidR="009A2315" w:rsidRPr="009B1F46">
        <w:t>2.5</w:t>
      </w:r>
      <w:r w:rsidR="00D73291" w:rsidRPr="009B1F46">
        <w:t>.</w:t>
      </w:r>
      <w:r w:rsidR="00C5700D">
        <w:t> </w:t>
      </w:r>
      <w:r w:rsidR="00D73291" w:rsidRPr="009B1F46">
        <w:t>pielikumā.</w:t>
      </w:r>
      <w:r w:rsidR="0022538C" w:rsidRPr="009B1F46">
        <w:t xml:space="preserve"> Izvietotās robežas zīmes nepieciešams periodiski apsekot un atjaunot</w:t>
      </w:r>
      <w:r w:rsidR="00FE6108" w:rsidRPr="009B1F46">
        <w:t xml:space="preserve"> konstatētu bojājumu</w:t>
      </w:r>
      <w:r w:rsidR="0022538C" w:rsidRPr="009B1F46">
        <w:t xml:space="preserve"> gadījumā.</w:t>
      </w:r>
    </w:p>
    <w:p w14:paraId="65C35EED" w14:textId="77777777" w:rsidR="00A636C3" w:rsidRPr="009B1F46" w:rsidRDefault="00A636C3" w:rsidP="0022538C"/>
    <w:p w14:paraId="131D9A91" w14:textId="5A571708" w:rsidR="00A636C3" w:rsidRPr="009B1F46" w:rsidRDefault="00C5700D" w:rsidP="00A636C3">
      <w:pPr>
        <w:spacing w:after="160" w:line="259" w:lineRule="auto"/>
        <w:contextualSpacing/>
        <w:rPr>
          <w:i/>
          <w:sz w:val="24"/>
          <w:u w:val="single"/>
        </w:rPr>
      </w:pPr>
      <w:r>
        <w:rPr>
          <w:i/>
          <w:sz w:val="24"/>
          <w:u w:val="single"/>
        </w:rPr>
        <w:t>A.1.2. </w:t>
      </w:r>
      <w:r w:rsidR="00E92741">
        <w:rPr>
          <w:i/>
          <w:sz w:val="24"/>
          <w:u w:val="single"/>
        </w:rPr>
        <w:t xml:space="preserve">DL </w:t>
      </w:r>
      <w:r w:rsidR="00D30EBB" w:rsidRPr="009B1F46">
        <w:rPr>
          <w:i/>
          <w:sz w:val="24"/>
          <w:u w:val="single"/>
        </w:rPr>
        <w:t xml:space="preserve">individuālo aizsardzības un izmantošanas noteikumu apstiprināšana </w:t>
      </w:r>
      <w:r w:rsidR="00A52552">
        <w:rPr>
          <w:i/>
          <w:sz w:val="24"/>
          <w:u w:val="single"/>
        </w:rPr>
        <w:t>MK</w:t>
      </w:r>
      <w:r w:rsidR="00D30EBB" w:rsidRPr="009B1F46">
        <w:rPr>
          <w:i/>
          <w:sz w:val="24"/>
          <w:u w:val="single"/>
        </w:rPr>
        <w:t xml:space="preserve"> un DL “D</w:t>
      </w:r>
      <w:r w:rsidR="007A7FCE" w:rsidRPr="009B1F46">
        <w:rPr>
          <w:i/>
          <w:sz w:val="24"/>
          <w:u w:val="single"/>
        </w:rPr>
        <w:t>iļļu pļavas” robežu precizēšana</w:t>
      </w:r>
    </w:p>
    <w:p w14:paraId="34514BBD" w14:textId="77777777" w:rsidR="00670F36" w:rsidRPr="009B1F46" w:rsidRDefault="00670F36" w:rsidP="00A636C3">
      <w:pPr>
        <w:spacing w:after="160" w:line="259" w:lineRule="auto"/>
        <w:contextualSpacing/>
        <w:rPr>
          <w:i/>
          <w:sz w:val="24"/>
          <w:u w:val="single"/>
        </w:rPr>
      </w:pPr>
    </w:p>
    <w:p w14:paraId="71BF78CD" w14:textId="2161543E" w:rsidR="00A636C3" w:rsidRPr="009B1F46" w:rsidRDefault="00A636C3" w:rsidP="00472AFC">
      <w:r w:rsidRPr="009B1F46">
        <w:t>Līdz šim DL robeža bijusi noteikta pēc MK 1999.</w:t>
      </w:r>
      <w:r w:rsidR="00A1577F" w:rsidRPr="009B1F46">
        <w:t> </w:t>
      </w:r>
      <w:r w:rsidRPr="009B1F46">
        <w:t>gada 15</w:t>
      </w:r>
      <w:r w:rsidR="00A1577F" w:rsidRPr="009B1F46">
        <w:t xml:space="preserve">. jūnija </w:t>
      </w:r>
      <w:r w:rsidR="00575904">
        <w:t>noteikumiem Nr. </w:t>
      </w:r>
      <w:r w:rsidRPr="009B1F46">
        <w:t xml:space="preserve">212 “Noteikumi par dabas liegumiem”, kur pieejama tā robežshēma, taču realitātē par DL ziemeļu robežu tikusi uzskatīta </w:t>
      </w:r>
      <w:r w:rsidR="0054745D" w:rsidRPr="009B1F46">
        <w:t xml:space="preserve">Vankas upe un pa to noteiktā zemes vienību un novada robeža (pēc </w:t>
      </w:r>
      <w:r w:rsidR="00EA0E1A">
        <w:t>NĪ</w:t>
      </w:r>
      <w:r w:rsidR="0054745D" w:rsidRPr="009B1F46">
        <w:t xml:space="preserve"> valsts kadastra informācijas sistēmas</w:t>
      </w:r>
      <w:r w:rsidR="00A1577F" w:rsidRPr="009B1F46">
        <w:t xml:space="preserve"> datiem</w:t>
      </w:r>
      <w:r w:rsidR="0054745D" w:rsidRPr="009B1F46">
        <w:t>)</w:t>
      </w:r>
      <w:r w:rsidR="00F32A53" w:rsidRPr="009B1F46">
        <w:t>, kā arī pārējās DL robežas tikušas ar laiku pielāgotas reljefa veidojumiem un reālajai situācijai dabā</w:t>
      </w:r>
      <w:r w:rsidR="0054745D" w:rsidRPr="009B1F46">
        <w:t xml:space="preserve">. </w:t>
      </w:r>
      <w:r w:rsidR="00F32A53" w:rsidRPr="009B1F46">
        <w:t xml:space="preserve">Teorētiskās un </w:t>
      </w:r>
      <w:r w:rsidR="004A4684" w:rsidRPr="009B1F46">
        <w:t xml:space="preserve">faktiskās </w:t>
      </w:r>
      <w:r w:rsidR="00F32A53" w:rsidRPr="009B1F46">
        <w:t>robežas atšķirīb</w:t>
      </w:r>
      <w:r w:rsidR="004A4684" w:rsidRPr="009B1F46">
        <w:t>as</w:t>
      </w:r>
      <w:r w:rsidR="00F32A53" w:rsidRPr="009B1F46">
        <w:t xml:space="preserve"> </w:t>
      </w:r>
      <w:r w:rsidR="004A4684" w:rsidRPr="009B1F46">
        <w:t>nosaka nepieciešamību</w:t>
      </w:r>
      <w:r w:rsidR="0054745D" w:rsidRPr="009B1F46">
        <w:t xml:space="preserve"> veikt robežas precizēšanu jau izstrādātos un </w:t>
      </w:r>
      <w:r w:rsidR="00BC173A" w:rsidRPr="009B1F46">
        <w:t>nākotnē izstrādātos dokumentos, kā arī publiskajās informācijas sistēmās un datu b</w:t>
      </w:r>
      <w:r w:rsidR="00575904">
        <w:t>āzēs balstoties uz 5.2. un 5.3. </w:t>
      </w:r>
      <w:r w:rsidR="00BC173A" w:rsidRPr="009B1F46">
        <w:t>tabulu.</w:t>
      </w:r>
      <w:r w:rsidR="00472AFC" w:rsidRPr="009B1F46">
        <w:t xml:space="preserve"> Atbilstoši MK </w:t>
      </w:r>
      <w:r w:rsidR="00575904" w:rsidRPr="00575904">
        <w:t xml:space="preserve">1999. gada 15. jūnija </w:t>
      </w:r>
      <w:r w:rsidR="00575904">
        <w:t>noteikumos</w:t>
      </w:r>
      <w:r w:rsidR="00575904" w:rsidRPr="00575904">
        <w:t xml:space="preserve"> Nr. 212 “Noteikumi par dabas liegumiem”</w:t>
      </w:r>
      <w:r w:rsidR="00472AFC" w:rsidRPr="009B1F46">
        <w:t xml:space="preserve"> noteiktajām robežām, DL </w:t>
      </w:r>
      <w:r w:rsidR="00575904">
        <w:t>“Diļļu pļavas” platība ir 175,5 </w:t>
      </w:r>
      <w:r w:rsidR="00472AFC" w:rsidRPr="009B1F46">
        <w:t>ha, teri</w:t>
      </w:r>
      <w:r w:rsidR="00575904">
        <w:t>torijas lielākais garums – 2,75 km, platums – 1,25 </w:t>
      </w:r>
      <w:r w:rsidR="00472AFC" w:rsidRPr="009B1F46">
        <w:t>km</w:t>
      </w:r>
      <w:r w:rsidR="00D30EBB" w:rsidRPr="009B1F46">
        <w:t>, savukārt atbilstoši precizētajai robežai DL “Diļļu</w:t>
      </w:r>
      <w:r w:rsidR="00C06F5A">
        <w:t xml:space="preserve"> pļavas” reālā platība ir 174,17</w:t>
      </w:r>
      <w:r w:rsidR="00575904">
        <w:t> </w:t>
      </w:r>
      <w:r w:rsidR="00D30EBB" w:rsidRPr="009B1F46">
        <w:t>ha, teri</w:t>
      </w:r>
      <w:r w:rsidR="00575904">
        <w:t>torijas lielākais garums – 2,79 </w:t>
      </w:r>
      <w:r w:rsidR="00D30EBB" w:rsidRPr="009B1F46">
        <w:t>k</w:t>
      </w:r>
      <w:r w:rsidR="00575904">
        <w:t>m, platums – 1,25 </w:t>
      </w:r>
      <w:r w:rsidR="00D30EBB" w:rsidRPr="009B1F46">
        <w:t>km.</w:t>
      </w:r>
    </w:p>
    <w:p w14:paraId="5FCE58AC" w14:textId="29F7E8BE" w:rsidR="00472AFC" w:rsidRPr="009B1F46" w:rsidRDefault="00575904" w:rsidP="00472AFC">
      <w:r>
        <w:t>DL “Diļļu pļavas” individuālo aizsardzības un izmantošanas noteikumu</w:t>
      </w:r>
      <w:r w:rsidR="00472AFC" w:rsidRPr="009B1F46">
        <w:t xml:space="preserve"> izstrādāšanai ir būtiskas pozitīvas ietekmes uz dabas vērtību saglabāšanos, aizliedzot DL teritorijā veikt vairākas potenciāli dabas vērtības iznīcinošas darbības, kuras līdz šim nav bijušas kontrolētas vispārējos ĪADT aizsardzības noteikumos. </w:t>
      </w:r>
    </w:p>
    <w:p w14:paraId="0A2CB46D" w14:textId="11EB0138" w:rsidR="00472AFC" w:rsidRPr="009B1F46" w:rsidRDefault="00472AFC" w:rsidP="00472AFC">
      <w:r w:rsidRPr="009B1F46">
        <w:t>Nepieciešams apstiprināt jaunus MK noteikumus “Dabas lieguma “Diļļu pļavas” individuālie aizsardzības un izmantošanas noteikumi”, saskaņā ar sagatavoto MK noteikumu projektu.</w:t>
      </w:r>
    </w:p>
    <w:p w14:paraId="0946C567" w14:textId="591B93CE" w:rsidR="00472AFC" w:rsidRPr="009B1F46" w:rsidRDefault="00472AFC" w:rsidP="00472AFC">
      <w:r w:rsidRPr="009B1F46">
        <w:lastRenderedPageBreak/>
        <w:t xml:space="preserve">Par priekšlikumiem </w:t>
      </w:r>
      <w:r w:rsidR="00575904">
        <w:t>individuālo aizsardzības un izmantošanas noteikumiem</w:t>
      </w:r>
      <w:r w:rsidRPr="009B1F46">
        <w:t xml:space="preserve"> ir bijušas diskusijas DA plāna izstrādes laikā un sagatavotajā </w:t>
      </w:r>
      <w:r w:rsidR="00575904">
        <w:t>individuālo aizsardzības un izmantošanas noteikumu projektā (skatīt</w:t>
      </w:r>
      <w:r w:rsidRPr="009B1F46">
        <w:t xml:space="preserve"> DA plāna 6.</w:t>
      </w:r>
      <w:r w:rsidR="00575904">
        <w:t> </w:t>
      </w:r>
      <w:r w:rsidRPr="009B1F46">
        <w:t>daļu) sniegts skaidrojums par ierosinātajām izmaiņām.</w:t>
      </w:r>
    </w:p>
    <w:p w14:paraId="598A3F4A" w14:textId="77777777" w:rsidR="0054745D" w:rsidRPr="009B1F46" w:rsidRDefault="0054745D" w:rsidP="00A636C3"/>
    <w:p w14:paraId="27AAEC9A" w14:textId="3EE7C802" w:rsidR="0054745D" w:rsidRPr="009B1F46" w:rsidRDefault="00BC173A" w:rsidP="0054745D">
      <w:pPr>
        <w:pStyle w:val="Caption"/>
        <w:keepNext/>
        <w:ind w:firstLine="0"/>
        <w:rPr>
          <w:color w:val="auto"/>
          <w:sz w:val="22"/>
          <w:szCs w:val="22"/>
        </w:rPr>
      </w:pPr>
      <w:r w:rsidRPr="009B1F46">
        <w:rPr>
          <w:color w:val="auto"/>
          <w:sz w:val="22"/>
          <w:szCs w:val="22"/>
        </w:rPr>
        <w:t>5</w:t>
      </w:r>
      <w:r w:rsidR="0054745D" w:rsidRPr="009B1F46">
        <w:rPr>
          <w:color w:val="auto"/>
          <w:sz w:val="22"/>
          <w:szCs w:val="22"/>
        </w:rPr>
        <w:t>.2.</w:t>
      </w:r>
      <w:r w:rsidR="00575904">
        <w:rPr>
          <w:color w:val="auto"/>
          <w:sz w:val="22"/>
          <w:szCs w:val="22"/>
        </w:rPr>
        <w:t> </w:t>
      </w:r>
      <w:r w:rsidR="0054745D" w:rsidRPr="009B1F46">
        <w:rPr>
          <w:color w:val="auto"/>
          <w:sz w:val="22"/>
          <w:szCs w:val="22"/>
        </w:rPr>
        <w:t>tabula. DL “Di</w:t>
      </w:r>
      <w:r w:rsidR="00575904">
        <w:rPr>
          <w:color w:val="auto"/>
          <w:sz w:val="22"/>
          <w:szCs w:val="22"/>
        </w:rPr>
        <w:t>ļļu pļavas” robežas apraksts atbilstoši</w:t>
      </w:r>
      <w:r w:rsidR="0054745D" w:rsidRPr="009B1F46">
        <w:rPr>
          <w:color w:val="auto"/>
          <w:sz w:val="22"/>
          <w:szCs w:val="22"/>
        </w:rPr>
        <w:t xml:space="preserve"> MK</w:t>
      </w:r>
      <w:r w:rsidR="00E1562F" w:rsidRPr="009B1F46">
        <w:rPr>
          <w:color w:val="auto"/>
          <w:sz w:val="22"/>
          <w:szCs w:val="22"/>
        </w:rPr>
        <w:t xml:space="preserve"> 1999.</w:t>
      </w:r>
      <w:r w:rsidR="00A1577F" w:rsidRPr="009B1F46">
        <w:rPr>
          <w:color w:val="auto"/>
          <w:sz w:val="22"/>
          <w:szCs w:val="22"/>
        </w:rPr>
        <w:t> </w:t>
      </w:r>
      <w:r w:rsidR="00E1562F" w:rsidRPr="009B1F46">
        <w:rPr>
          <w:color w:val="auto"/>
          <w:sz w:val="22"/>
          <w:szCs w:val="22"/>
        </w:rPr>
        <w:t>gada 15.</w:t>
      </w:r>
      <w:r w:rsidR="00A1577F" w:rsidRPr="009B1F46">
        <w:rPr>
          <w:color w:val="auto"/>
          <w:sz w:val="22"/>
          <w:szCs w:val="22"/>
        </w:rPr>
        <w:t> </w:t>
      </w:r>
      <w:r w:rsidR="00E1562F" w:rsidRPr="009B1F46">
        <w:rPr>
          <w:color w:val="auto"/>
          <w:sz w:val="22"/>
          <w:szCs w:val="22"/>
        </w:rPr>
        <w:t xml:space="preserve">jūnija </w:t>
      </w:r>
      <w:r w:rsidR="00575904">
        <w:rPr>
          <w:color w:val="auto"/>
          <w:sz w:val="22"/>
          <w:szCs w:val="22"/>
        </w:rPr>
        <w:t>noteikumiem Nr. </w:t>
      </w:r>
      <w:r w:rsidR="0054745D" w:rsidRPr="009B1F46">
        <w:rPr>
          <w:color w:val="auto"/>
          <w:sz w:val="22"/>
          <w:szCs w:val="22"/>
        </w:rPr>
        <w:t>212.</w:t>
      </w:r>
      <w:r w:rsidR="00E1562F" w:rsidRPr="009B1F46">
        <w:rPr>
          <w:color w:val="auto"/>
          <w:sz w:val="22"/>
          <w:szCs w:val="22"/>
        </w:rPr>
        <w:t xml:space="preserve"> “Noteikumi par dabas liegumiem”</w:t>
      </w:r>
    </w:p>
    <w:tbl>
      <w:tblPr>
        <w:tblStyle w:val="TableGrid"/>
        <w:tblW w:w="3586" w:type="pct"/>
        <w:tblLook w:val="04A0" w:firstRow="1" w:lastRow="0" w:firstColumn="1" w:lastColumn="0" w:noHBand="0" w:noVBand="1"/>
      </w:tblPr>
      <w:tblGrid>
        <w:gridCol w:w="1491"/>
        <w:gridCol w:w="1659"/>
        <w:gridCol w:w="1518"/>
        <w:gridCol w:w="1798"/>
      </w:tblGrid>
      <w:tr w:rsidR="0054745D" w:rsidRPr="009B1F46" w14:paraId="4F5A9836" w14:textId="77777777" w:rsidTr="00B9395B">
        <w:trPr>
          <w:tblHeader/>
        </w:trPr>
        <w:tc>
          <w:tcPr>
            <w:tcW w:w="1153" w:type="pct"/>
            <w:hideMark/>
          </w:tcPr>
          <w:p w14:paraId="634386F1"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Nr.p.k.</w:t>
            </w:r>
          </w:p>
        </w:tc>
        <w:tc>
          <w:tcPr>
            <w:tcW w:w="1283" w:type="pct"/>
            <w:hideMark/>
          </w:tcPr>
          <w:p w14:paraId="309CB1D4"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Robežpunkts</w:t>
            </w:r>
          </w:p>
        </w:tc>
        <w:tc>
          <w:tcPr>
            <w:tcW w:w="1174" w:type="pct"/>
            <w:hideMark/>
          </w:tcPr>
          <w:p w14:paraId="065EE989"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x koordināta</w:t>
            </w:r>
          </w:p>
        </w:tc>
        <w:tc>
          <w:tcPr>
            <w:tcW w:w="1390" w:type="pct"/>
            <w:hideMark/>
          </w:tcPr>
          <w:p w14:paraId="0231E63E"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y koordināta</w:t>
            </w:r>
          </w:p>
        </w:tc>
      </w:tr>
      <w:tr w:rsidR="0054745D" w:rsidRPr="009B1F46" w14:paraId="08A05902" w14:textId="77777777" w:rsidTr="009F58D6">
        <w:tc>
          <w:tcPr>
            <w:tcW w:w="1153" w:type="pct"/>
            <w:hideMark/>
          </w:tcPr>
          <w:p w14:paraId="618E3898"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w:t>
            </w:r>
          </w:p>
        </w:tc>
        <w:tc>
          <w:tcPr>
            <w:tcW w:w="1283" w:type="pct"/>
            <w:hideMark/>
          </w:tcPr>
          <w:p w14:paraId="281DFC0F"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w:t>
            </w:r>
          </w:p>
        </w:tc>
        <w:tc>
          <w:tcPr>
            <w:tcW w:w="1174" w:type="pct"/>
            <w:hideMark/>
          </w:tcPr>
          <w:p w14:paraId="215B80F3"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322820</w:t>
            </w:r>
          </w:p>
        </w:tc>
        <w:tc>
          <w:tcPr>
            <w:tcW w:w="1390" w:type="pct"/>
            <w:hideMark/>
          </w:tcPr>
          <w:p w14:paraId="4E6EB847"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353056</w:t>
            </w:r>
          </w:p>
        </w:tc>
      </w:tr>
      <w:tr w:rsidR="0054745D" w:rsidRPr="009B1F46" w14:paraId="28C6D6A5" w14:textId="77777777" w:rsidTr="009F58D6">
        <w:tc>
          <w:tcPr>
            <w:tcW w:w="1153" w:type="pct"/>
            <w:hideMark/>
          </w:tcPr>
          <w:p w14:paraId="0A8353B5"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w:t>
            </w:r>
          </w:p>
        </w:tc>
        <w:tc>
          <w:tcPr>
            <w:tcW w:w="1283" w:type="pct"/>
            <w:hideMark/>
          </w:tcPr>
          <w:p w14:paraId="6B2F0026"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w:t>
            </w:r>
          </w:p>
        </w:tc>
        <w:tc>
          <w:tcPr>
            <w:tcW w:w="1174" w:type="pct"/>
            <w:hideMark/>
          </w:tcPr>
          <w:p w14:paraId="052590E5"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323501</w:t>
            </w:r>
          </w:p>
        </w:tc>
        <w:tc>
          <w:tcPr>
            <w:tcW w:w="1390" w:type="pct"/>
            <w:hideMark/>
          </w:tcPr>
          <w:p w14:paraId="0D3441A4"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353226</w:t>
            </w:r>
          </w:p>
        </w:tc>
      </w:tr>
      <w:tr w:rsidR="0054745D" w:rsidRPr="009B1F46" w14:paraId="798774F4" w14:textId="77777777" w:rsidTr="009F58D6">
        <w:tc>
          <w:tcPr>
            <w:tcW w:w="1153" w:type="pct"/>
            <w:hideMark/>
          </w:tcPr>
          <w:p w14:paraId="6F2535E8"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w:t>
            </w:r>
          </w:p>
        </w:tc>
        <w:tc>
          <w:tcPr>
            <w:tcW w:w="1283" w:type="pct"/>
            <w:hideMark/>
          </w:tcPr>
          <w:p w14:paraId="0191E771"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w:t>
            </w:r>
          </w:p>
        </w:tc>
        <w:tc>
          <w:tcPr>
            <w:tcW w:w="1174" w:type="pct"/>
            <w:hideMark/>
          </w:tcPr>
          <w:p w14:paraId="55688BBA"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324106</w:t>
            </w:r>
          </w:p>
        </w:tc>
        <w:tc>
          <w:tcPr>
            <w:tcW w:w="1390" w:type="pct"/>
            <w:hideMark/>
          </w:tcPr>
          <w:p w14:paraId="26C548D2"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353642</w:t>
            </w:r>
          </w:p>
        </w:tc>
      </w:tr>
      <w:tr w:rsidR="0054745D" w:rsidRPr="009B1F46" w14:paraId="40A28937" w14:textId="77777777" w:rsidTr="00313BC2">
        <w:tc>
          <w:tcPr>
            <w:tcW w:w="1153" w:type="pct"/>
            <w:shd w:val="clear" w:color="auto" w:fill="auto"/>
            <w:hideMark/>
          </w:tcPr>
          <w:p w14:paraId="5C9EBE95"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w:t>
            </w:r>
          </w:p>
        </w:tc>
        <w:tc>
          <w:tcPr>
            <w:tcW w:w="1283" w:type="pct"/>
            <w:shd w:val="clear" w:color="auto" w:fill="auto"/>
            <w:hideMark/>
          </w:tcPr>
          <w:p w14:paraId="51024367"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w:t>
            </w:r>
          </w:p>
        </w:tc>
        <w:tc>
          <w:tcPr>
            <w:tcW w:w="1174" w:type="pct"/>
            <w:shd w:val="clear" w:color="auto" w:fill="auto"/>
            <w:hideMark/>
          </w:tcPr>
          <w:p w14:paraId="5EE0A81F"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325150</w:t>
            </w:r>
          </w:p>
        </w:tc>
        <w:tc>
          <w:tcPr>
            <w:tcW w:w="1390" w:type="pct"/>
            <w:shd w:val="clear" w:color="auto" w:fill="auto"/>
            <w:hideMark/>
          </w:tcPr>
          <w:p w14:paraId="6B9EA811"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353855</w:t>
            </w:r>
          </w:p>
        </w:tc>
      </w:tr>
      <w:tr w:rsidR="0054745D" w:rsidRPr="009B1F46" w14:paraId="7D814C7B" w14:textId="77777777" w:rsidTr="00313BC2">
        <w:tc>
          <w:tcPr>
            <w:tcW w:w="1153" w:type="pct"/>
            <w:shd w:val="clear" w:color="auto" w:fill="auto"/>
            <w:hideMark/>
          </w:tcPr>
          <w:p w14:paraId="3676D255"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5.</w:t>
            </w:r>
          </w:p>
        </w:tc>
        <w:tc>
          <w:tcPr>
            <w:tcW w:w="1283" w:type="pct"/>
            <w:shd w:val="clear" w:color="auto" w:fill="auto"/>
            <w:hideMark/>
          </w:tcPr>
          <w:p w14:paraId="076FC812"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5</w:t>
            </w:r>
          </w:p>
        </w:tc>
        <w:tc>
          <w:tcPr>
            <w:tcW w:w="1174" w:type="pct"/>
            <w:shd w:val="clear" w:color="auto" w:fill="auto"/>
            <w:hideMark/>
          </w:tcPr>
          <w:p w14:paraId="665B0F10"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325139</w:t>
            </w:r>
          </w:p>
        </w:tc>
        <w:tc>
          <w:tcPr>
            <w:tcW w:w="1390" w:type="pct"/>
            <w:shd w:val="clear" w:color="auto" w:fill="auto"/>
            <w:hideMark/>
          </w:tcPr>
          <w:p w14:paraId="4E5DBF50"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354032</w:t>
            </w:r>
          </w:p>
        </w:tc>
      </w:tr>
      <w:tr w:rsidR="0054745D" w:rsidRPr="009B1F46" w14:paraId="202FA524" w14:textId="77777777" w:rsidTr="00313BC2">
        <w:tc>
          <w:tcPr>
            <w:tcW w:w="1153" w:type="pct"/>
            <w:shd w:val="clear" w:color="auto" w:fill="auto"/>
            <w:hideMark/>
          </w:tcPr>
          <w:p w14:paraId="64600484"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6.</w:t>
            </w:r>
          </w:p>
        </w:tc>
        <w:tc>
          <w:tcPr>
            <w:tcW w:w="1283" w:type="pct"/>
            <w:shd w:val="clear" w:color="auto" w:fill="auto"/>
            <w:hideMark/>
          </w:tcPr>
          <w:p w14:paraId="529A2347"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6</w:t>
            </w:r>
          </w:p>
        </w:tc>
        <w:tc>
          <w:tcPr>
            <w:tcW w:w="1174" w:type="pct"/>
            <w:shd w:val="clear" w:color="auto" w:fill="auto"/>
            <w:hideMark/>
          </w:tcPr>
          <w:p w14:paraId="7E484723"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325231</w:t>
            </w:r>
          </w:p>
        </w:tc>
        <w:tc>
          <w:tcPr>
            <w:tcW w:w="1390" w:type="pct"/>
            <w:shd w:val="clear" w:color="auto" w:fill="auto"/>
            <w:hideMark/>
          </w:tcPr>
          <w:p w14:paraId="35DDFC95"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354100</w:t>
            </w:r>
          </w:p>
        </w:tc>
      </w:tr>
      <w:tr w:rsidR="0054745D" w:rsidRPr="009B1F46" w14:paraId="75A0979B" w14:textId="77777777" w:rsidTr="00313BC2">
        <w:tc>
          <w:tcPr>
            <w:tcW w:w="1153" w:type="pct"/>
            <w:shd w:val="clear" w:color="auto" w:fill="auto"/>
            <w:hideMark/>
          </w:tcPr>
          <w:p w14:paraId="5EDF14B7"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7.</w:t>
            </w:r>
          </w:p>
        </w:tc>
        <w:tc>
          <w:tcPr>
            <w:tcW w:w="1283" w:type="pct"/>
            <w:shd w:val="clear" w:color="auto" w:fill="auto"/>
            <w:hideMark/>
          </w:tcPr>
          <w:p w14:paraId="2F2AAAFD"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7</w:t>
            </w:r>
          </w:p>
        </w:tc>
        <w:tc>
          <w:tcPr>
            <w:tcW w:w="1174" w:type="pct"/>
            <w:shd w:val="clear" w:color="auto" w:fill="auto"/>
            <w:hideMark/>
          </w:tcPr>
          <w:p w14:paraId="12EE8514"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325234</w:t>
            </w:r>
          </w:p>
        </w:tc>
        <w:tc>
          <w:tcPr>
            <w:tcW w:w="1390" w:type="pct"/>
            <w:shd w:val="clear" w:color="auto" w:fill="auto"/>
            <w:hideMark/>
          </w:tcPr>
          <w:p w14:paraId="63740995"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354246</w:t>
            </w:r>
          </w:p>
        </w:tc>
      </w:tr>
      <w:tr w:rsidR="0054745D" w:rsidRPr="009B1F46" w14:paraId="0286A20E" w14:textId="77777777" w:rsidTr="00313BC2">
        <w:tc>
          <w:tcPr>
            <w:tcW w:w="1153" w:type="pct"/>
            <w:shd w:val="clear" w:color="auto" w:fill="auto"/>
            <w:hideMark/>
          </w:tcPr>
          <w:p w14:paraId="2CE50687"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8.</w:t>
            </w:r>
          </w:p>
        </w:tc>
        <w:tc>
          <w:tcPr>
            <w:tcW w:w="1283" w:type="pct"/>
            <w:shd w:val="clear" w:color="auto" w:fill="auto"/>
            <w:hideMark/>
          </w:tcPr>
          <w:p w14:paraId="69382E33"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8</w:t>
            </w:r>
          </w:p>
        </w:tc>
        <w:tc>
          <w:tcPr>
            <w:tcW w:w="1174" w:type="pct"/>
            <w:shd w:val="clear" w:color="auto" w:fill="auto"/>
            <w:hideMark/>
          </w:tcPr>
          <w:p w14:paraId="2B514D78"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325083</w:t>
            </w:r>
          </w:p>
        </w:tc>
        <w:tc>
          <w:tcPr>
            <w:tcW w:w="1390" w:type="pct"/>
            <w:shd w:val="clear" w:color="auto" w:fill="auto"/>
            <w:hideMark/>
          </w:tcPr>
          <w:p w14:paraId="6915C07E"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354274</w:t>
            </w:r>
          </w:p>
        </w:tc>
      </w:tr>
      <w:tr w:rsidR="0054745D" w:rsidRPr="009B1F46" w14:paraId="24D1D033" w14:textId="77777777" w:rsidTr="00313BC2">
        <w:tc>
          <w:tcPr>
            <w:tcW w:w="1153" w:type="pct"/>
            <w:shd w:val="clear" w:color="auto" w:fill="auto"/>
            <w:hideMark/>
          </w:tcPr>
          <w:p w14:paraId="0203A55E"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9.</w:t>
            </w:r>
          </w:p>
        </w:tc>
        <w:tc>
          <w:tcPr>
            <w:tcW w:w="1283" w:type="pct"/>
            <w:shd w:val="clear" w:color="auto" w:fill="auto"/>
            <w:hideMark/>
          </w:tcPr>
          <w:p w14:paraId="60EBB60E"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9</w:t>
            </w:r>
          </w:p>
        </w:tc>
        <w:tc>
          <w:tcPr>
            <w:tcW w:w="1174" w:type="pct"/>
            <w:shd w:val="clear" w:color="auto" w:fill="auto"/>
            <w:hideMark/>
          </w:tcPr>
          <w:p w14:paraId="4DB41CAF"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325122</w:t>
            </w:r>
          </w:p>
        </w:tc>
        <w:tc>
          <w:tcPr>
            <w:tcW w:w="1390" w:type="pct"/>
            <w:shd w:val="clear" w:color="auto" w:fill="auto"/>
            <w:hideMark/>
          </w:tcPr>
          <w:p w14:paraId="11BD4376"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354567</w:t>
            </w:r>
          </w:p>
        </w:tc>
      </w:tr>
      <w:tr w:rsidR="0054745D" w:rsidRPr="009B1F46" w14:paraId="0B49C1D0" w14:textId="77777777" w:rsidTr="00313BC2">
        <w:tc>
          <w:tcPr>
            <w:tcW w:w="1153" w:type="pct"/>
            <w:shd w:val="clear" w:color="auto" w:fill="auto"/>
            <w:hideMark/>
          </w:tcPr>
          <w:p w14:paraId="202CEF33"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10.</w:t>
            </w:r>
          </w:p>
        </w:tc>
        <w:tc>
          <w:tcPr>
            <w:tcW w:w="1283" w:type="pct"/>
            <w:shd w:val="clear" w:color="auto" w:fill="auto"/>
            <w:hideMark/>
          </w:tcPr>
          <w:p w14:paraId="76E1339E"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10</w:t>
            </w:r>
          </w:p>
        </w:tc>
        <w:tc>
          <w:tcPr>
            <w:tcW w:w="1174" w:type="pct"/>
            <w:shd w:val="clear" w:color="auto" w:fill="auto"/>
            <w:hideMark/>
          </w:tcPr>
          <w:p w14:paraId="3886282A"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325014</w:t>
            </w:r>
          </w:p>
        </w:tc>
        <w:tc>
          <w:tcPr>
            <w:tcW w:w="1390" w:type="pct"/>
            <w:shd w:val="clear" w:color="auto" w:fill="auto"/>
            <w:hideMark/>
          </w:tcPr>
          <w:p w14:paraId="0DBF9F2A"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354765</w:t>
            </w:r>
          </w:p>
        </w:tc>
      </w:tr>
      <w:tr w:rsidR="0054745D" w:rsidRPr="009B1F46" w14:paraId="2D18A2F6" w14:textId="77777777" w:rsidTr="009F58D6">
        <w:tc>
          <w:tcPr>
            <w:tcW w:w="1153" w:type="pct"/>
            <w:hideMark/>
          </w:tcPr>
          <w:p w14:paraId="279CFAD7"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11.</w:t>
            </w:r>
          </w:p>
        </w:tc>
        <w:tc>
          <w:tcPr>
            <w:tcW w:w="1283" w:type="pct"/>
            <w:hideMark/>
          </w:tcPr>
          <w:p w14:paraId="4C4FDF60"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11</w:t>
            </w:r>
          </w:p>
        </w:tc>
        <w:tc>
          <w:tcPr>
            <w:tcW w:w="1174" w:type="pct"/>
            <w:hideMark/>
          </w:tcPr>
          <w:p w14:paraId="2F39347A"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324550</w:t>
            </w:r>
          </w:p>
        </w:tc>
        <w:tc>
          <w:tcPr>
            <w:tcW w:w="1390" w:type="pct"/>
            <w:hideMark/>
          </w:tcPr>
          <w:p w14:paraId="409EF48D"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354879</w:t>
            </w:r>
          </w:p>
        </w:tc>
      </w:tr>
      <w:tr w:rsidR="0054745D" w:rsidRPr="009B1F46" w14:paraId="139C8E08" w14:textId="77777777" w:rsidTr="009F58D6">
        <w:tc>
          <w:tcPr>
            <w:tcW w:w="1153" w:type="pct"/>
            <w:hideMark/>
          </w:tcPr>
          <w:p w14:paraId="253073C3"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12.</w:t>
            </w:r>
          </w:p>
        </w:tc>
        <w:tc>
          <w:tcPr>
            <w:tcW w:w="1283" w:type="pct"/>
            <w:hideMark/>
          </w:tcPr>
          <w:p w14:paraId="4ED5C2C0"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12</w:t>
            </w:r>
          </w:p>
        </w:tc>
        <w:tc>
          <w:tcPr>
            <w:tcW w:w="1174" w:type="pct"/>
            <w:hideMark/>
          </w:tcPr>
          <w:p w14:paraId="799D2174"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324544</w:t>
            </w:r>
          </w:p>
        </w:tc>
        <w:tc>
          <w:tcPr>
            <w:tcW w:w="1390" w:type="pct"/>
            <w:hideMark/>
          </w:tcPr>
          <w:p w14:paraId="1C1959F3"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354950</w:t>
            </w:r>
          </w:p>
        </w:tc>
      </w:tr>
      <w:tr w:rsidR="0054745D" w:rsidRPr="009B1F46" w14:paraId="49565963" w14:textId="77777777" w:rsidTr="009F58D6">
        <w:tc>
          <w:tcPr>
            <w:tcW w:w="1153" w:type="pct"/>
            <w:hideMark/>
          </w:tcPr>
          <w:p w14:paraId="780178B5"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13.</w:t>
            </w:r>
          </w:p>
        </w:tc>
        <w:tc>
          <w:tcPr>
            <w:tcW w:w="1283" w:type="pct"/>
            <w:hideMark/>
          </w:tcPr>
          <w:p w14:paraId="6B80B39C"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13</w:t>
            </w:r>
          </w:p>
        </w:tc>
        <w:tc>
          <w:tcPr>
            <w:tcW w:w="1174" w:type="pct"/>
            <w:hideMark/>
          </w:tcPr>
          <w:p w14:paraId="43774B40"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324104</w:t>
            </w:r>
          </w:p>
        </w:tc>
        <w:tc>
          <w:tcPr>
            <w:tcW w:w="1390" w:type="pct"/>
            <w:hideMark/>
          </w:tcPr>
          <w:p w14:paraId="528EBF86"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354554</w:t>
            </w:r>
          </w:p>
        </w:tc>
      </w:tr>
      <w:tr w:rsidR="0054745D" w:rsidRPr="009B1F46" w14:paraId="057A8A50" w14:textId="77777777" w:rsidTr="009F58D6">
        <w:tc>
          <w:tcPr>
            <w:tcW w:w="1153" w:type="pct"/>
            <w:hideMark/>
          </w:tcPr>
          <w:p w14:paraId="10AFFF6A"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14.</w:t>
            </w:r>
          </w:p>
        </w:tc>
        <w:tc>
          <w:tcPr>
            <w:tcW w:w="1283" w:type="pct"/>
            <w:hideMark/>
          </w:tcPr>
          <w:p w14:paraId="4AE62DD2"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14</w:t>
            </w:r>
          </w:p>
        </w:tc>
        <w:tc>
          <w:tcPr>
            <w:tcW w:w="1174" w:type="pct"/>
            <w:hideMark/>
          </w:tcPr>
          <w:p w14:paraId="7B78A07C"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324150</w:t>
            </w:r>
          </w:p>
        </w:tc>
        <w:tc>
          <w:tcPr>
            <w:tcW w:w="1390" w:type="pct"/>
            <w:hideMark/>
          </w:tcPr>
          <w:p w14:paraId="5DB1B506"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354478</w:t>
            </w:r>
          </w:p>
        </w:tc>
      </w:tr>
      <w:tr w:rsidR="0054745D" w:rsidRPr="009B1F46" w14:paraId="6E737B08" w14:textId="77777777" w:rsidTr="009F58D6">
        <w:tc>
          <w:tcPr>
            <w:tcW w:w="1153" w:type="pct"/>
            <w:hideMark/>
          </w:tcPr>
          <w:p w14:paraId="4918DE74"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15.</w:t>
            </w:r>
          </w:p>
        </w:tc>
        <w:tc>
          <w:tcPr>
            <w:tcW w:w="1283" w:type="pct"/>
            <w:hideMark/>
          </w:tcPr>
          <w:p w14:paraId="5A1AD53E"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15</w:t>
            </w:r>
          </w:p>
        </w:tc>
        <w:tc>
          <w:tcPr>
            <w:tcW w:w="1174" w:type="pct"/>
            <w:hideMark/>
          </w:tcPr>
          <w:p w14:paraId="527381D7"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324135</w:t>
            </w:r>
          </w:p>
        </w:tc>
        <w:tc>
          <w:tcPr>
            <w:tcW w:w="1390" w:type="pct"/>
            <w:hideMark/>
          </w:tcPr>
          <w:p w14:paraId="3448F889"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354342</w:t>
            </w:r>
          </w:p>
        </w:tc>
      </w:tr>
      <w:tr w:rsidR="0054745D" w:rsidRPr="009B1F46" w14:paraId="127D61EE" w14:textId="77777777" w:rsidTr="009F58D6">
        <w:tc>
          <w:tcPr>
            <w:tcW w:w="1153" w:type="pct"/>
            <w:hideMark/>
          </w:tcPr>
          <w:p w14:paraId="5F43C4E3"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16.</w:t>
            </w:r>
          </w:p>
        </w:tc>
        <w:tc>
          <w:tcPr>
            <w:tcW w:w="1283" w:type="pct"/>
            <w:hideMark/>
          </w:tcPr>
          <w:p w14:paraId="45E5105B"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16</w:t>
            </w:r>
          </w:p>
        </w:tc>
        <w:tc>
          <w:tcPr>
            <w:tcW w:w="1174" w:type="pct"/>
            <w:hideMark/>
          </w:tcPr>
          <w:p w14:paraId="7FB14F5E"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324008</w:t>
            </w:r>
          </w:p>
        </w:tc>
        <w:tc>
          <w:tcPr>
            <w:tcW w:w="1390" w:type="pct"/>
            <w:hideMark/>
          </w:tcPr>
          <w:p w14:paraId="503EC0F5"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354418</w:t>
            </w:r>
          </w:p>
        </w:tc>
      </w:tr>
      <w:tr w:rsidR="0054745D" w:rsidRPr="009B1F46" w14:paraId="36E86D89" w14:textId="77777777" w:rsidTr="009F58D6">
        <w:tc>
          <w:tcPr>
            <w:tcW w:w="1153" w:type="pct"/>
            <w:hideMark/>
          </w:tcPr>
          <w:p w14:paraId="6F22A2A7"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17.</w:t>
            </w:r>
          </w:p>
        </w:tc>
        <w:tc>
          <w:tcPr>
            <w:tcW w:w="1283" w:type="pct"/>
            <w:hideMark/>
          </w:tcPr>
          <w:p w14:paraId="1EC6CD8B"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17</w:t>
            </w:r>
          </w:p>
        </w:tc>
        <w:tc>
          <w:tcPr>
            <w:tcW w:w="1174" w:type="pct"/>
            <w:hideMark/>
          </w:tcPr>
          <w:p w14:paraId="4BC7FE20"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323632</w:t>
            </w:r>
          </w:p>
        </w:tc>
        <w:tc>
          <w:tcPr>
            <w:tcW w:w="1390" w:type="pct"/>
            <w:hideMark/>
          </w:tcPr>
          <w:p w14:paraId="526CE70B"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353793</w:t>
            </w:r>
          </w:p>
        </w:tc>
      </w:tr>
      <w:tr w:rsidR="0054745D" w:rsidRPr="009B1F46" w14:paraId="02D16DC2" w14:textId="77777777" w:rsidTr="009F58D6">
        <w:tc>
          <w:tcPr>
            <w:tcW w:w="1153" w:type="pct"/>
            <w:hideMark/>
          </w:tcPr>
          <w:p w14:paraId="0DBEE0C3"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18.</w:t>
            </w:r>
          </w:p>
        </w:tc>
        <w:tc>
          <w:tcPr>
            <w:tcW w:w="1283" w:type="pct"/>
            <w:hideMark/>
          </w:tcPr>
          <w:p w14:paraId="6EC150F5"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18</w:t>
            </w:r>
          </w:p>
        </w:tc>
        <w:tc>
          <w:tcPr>
            <w:tcW w:w="1174" w:type="pct"/>
            <w:hideMark/>
          </w:tcPr>
          <w:p w14:paraId="094BC915"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323583</w:t>
            </w:r>
          </w:p>
        </w:tc>
        <w:tc>
          <w:tcPr>
            <w:tcW w:w="1390" w:type="pct"/>
            <w:hideMark/>
          </w:tcPr>
          <w:p w14:paraId="3B6DEAB1"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353855</w:t>
            </w:r>
          </w:p>
        </w:tc>
      </w:tr>
      <w:tr w:rsidR="0054745D" w:rsidRPr="009B1F46" w14:paraId="2A19BF44" w14:textId="77777777" w:rsidTr="009F58D6">
        <w:tc>
          <w:tcPr>
            <w:tcW w:w="1153" w:type="pct"/>
            <w:hideMark/>
          </w:tcPr>
          <w:p w14:paraId="376C5CB5"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19.</w:t>
            </w:r>
          </w:p>
        </w:tc>
        <w:tc>
          <w:tcPr>
            <w:tcW w:w="1283" w:type="pct"/>
            <w:hideMark/>
          </w:tcPr>
          <w:p w14:paraId="532D4C32"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19</w:t>
            </w:r>
          </w:p>
        </w:tc>
        <w:tc>
          <w:tcPr>
            <w:tcW w:w="1174" w:type="pct"/>
            <w:hideMark/>
          </w:tcPr>
          <w:p w14:paraId="0BD0ECBD"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323387</w:t>
            </w:r>
          </w:p>
        </w:tc>
        <w:tc>
          <w:tcPr>
            <w:tcW w:w="1390" w:type="pct"/>
            <w:hideMark/>
          </w:tcPr>
          <w:p w14:paraId="6916C894"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353817</w:t>
            </w:r>
          </w:p>
        </w:tc>
      </w:tr>
      <w:tr w:rsidR="0054745D" w:rsidRPr="009B1F46" w14:paraId="05F2DAE5" w14:textId="77777777" w:rsidTr="009F58D6">
        <w:tc>
          <w:tcPr>
            <w:tcW w:w="1153" w:type="pct"/>
            <w:hideMark/>
          </w:tcPr>
          <w:p w14:paraId="38CB63F4"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20.</w:t>
            </w:r>
          </w:p>
        </w:tc>
        <w:tc>
          <w:tcPr>
            <w:tcW w:w="1283" w:type="pct"/>
            <w:hideMark/>
          </w:tcPr>
          <w:p w14:paraId="6DC64FB8"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20</w:t>
            </w:r>
          </w:p>
        </w:tc>
        <w:tc>
          <w:tcPr>
            <w:tcW w:w="1174" w:type="pct"/>
            <w:hideMark/>
          </w:tcPr>
          <w:p w14:paraId="6BED3C01"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323406</w:t>
            </w:r>
          </w:p>
        </w:tc>
        <w:tc>
          <w:tcPr>
            <w:tcW w:w="1390" w:type="pct"/>
            <w:hideMark/>
          </w:tcPr>
          <w:p w14:paraId="0723DD71"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353530</w:t>
            </w:r>
          </w:p>
        </w:tc>
      </w:tr>
      <w:tr w:rsidR="0054745D" w:rsidRPr="009B1F46" w14:paraId="584B1FC1" w14:textId="77777777" w:rsidTr="009F58D6">
        <w:tc>
          <w:tcPr>
            <w:tcW w:w="1153" w:type="pct"/>
            <w:hideMark/>
          </w:tcPr>
          <w:p w14:paraId="50C4486D"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21.</w:t>
            </w:r>
          </w:p>
        </w:tc>
        <w:tc>
          <w:tcPr>
            <w:tcW w:w="1283" w:type="pct"/>
            <w:hideMark/>
          </w:tcPr>
          <w:p w14:paraId="151B5125"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21</w:t>
            </w:r>
          </w:p>
        </w:tc>
        <w:tc>
          <w:tcPr>
            <w:tcW w:w="1174" w:type="pct"/>
            <w:hideMark/>
          </w:tcPr>
          <w:p w14:paraId="5404C039"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323066</w:t>
            </w:r>
          </w:p>
        </w:tc>
        <w:tc>
          <w:tcPr>
            <w:tcW w:w="1390" w:type="pct"/>
            <w:hideMark/>
          </w:tcPr>
          <w:p w14:paraId="554F24FF"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353433</w:t>
            </w:r>
          </w:p>
        </w:tc>
      </w:tr>
      <w:tr w:rsidR="0054745D" w:rsidRPr="009B1F46" w14:paraId="3D77DAD8" w14:textId="77777777" w:rsidTr="009F58D6">
        <w:tc>
          <w:tcPr>
            <w:tcW w:w="1153" w:type="pct"/>
            <w:hideMark/>
          </w:tcPr>
          <w:p w14:paraId="550E1624" w14:textId="77777777" w:rsidR="0054745D" w:rsidRPr="009B1F46" w:rsidRDefault="0054745D" w:rsidP="009F58D6">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22.</w:t>
            </w:r>
          </w:p>
        </w:tc>
        <w:tc>
          <w:tcPr>
            <w:tcW w:w="1283" w:type="pct"/>
            <w:hideMark/>
          </w:tcPr>
          <w:p w14:paraId="1874338E"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22</w:t>
            </w:r>
          </w:p>
        </w:tc>
        <w:tc>
          <w:tcPr>
            <w:tcW w:w="1174" w:type="pct"/>
            <w:hideMark/>
          </w:tcPr>
          <w:p w14:paraId="3CEA8536"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322611</w:t>
            </w:r>
          </w:p>
        </w:tc>
        <w:tc>
          <w:tcPr>
            <w:tcW w:w="1390" w:type="pct"/>
            <w:hideMark/>
          </w:tcPr>
          <w:p w14:paraId="0C052C0E"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353433</w:t>
            </w:r>
          </w:p>
        </w:tc>
      </w:tr>
    </w:tbl>
    <w:p w14:paraId="3A136E6E" w14:textId="77777777" w:rsidR="0054745D" w:rsidRPr="009B1F46" w:rsidRDefault="0054745D" w:rsidP="0054745D">
      <w:pPr>
        <w:ind w:firstLine="0"/>
      </w:pPr>
    </w:p>
    <w:p w14:paraId="16804343" w14:textId="5CF0D562" w:rsidR="0054745D" w:rsidRPr="009B1F46" w:rsidRDefault="00BC173A" w:rsidP="0054745D">
      <w:pPr>
        <w:pStyle w:val="Caption"/>
        <w:keepNext/>
        <w:ind w:firstLine="0"/>
        <w:rPr>
          <w:color w:val="auto"/>
          <w:sz w:val="22"/>
          <w:szCs w:val="22"/>
        </w:rPr>
      </w:pPr>
      <w:r w:rsidRPr="009B1F46">
        <w:rPr>
          <w:color w:val="auto"/>
          <w:sz w:val="22"/>
          <w:szCs w:val="22"/>
        </w:rPr>
        <w:t>5</w:t>
      </w:r>
      <w:r w:rsidR="0054745D" w:rsidRPr="009B1F46">
        <w:rPr>
          <w:color w:val="auto"/>
          <w:sz w:val="22"/>
          <w:szCs w:val="22"/>
        </w:rPr>
        <w:t>.3.</w:t>
      </w:r>
      <w:r w:rsidR="00575904">
        <w:rPr>
          <w:color w:val="auto"/>
          <w:sz w:val="22"/>
          <w:szCs w:val="22"/>
        </w:rPr>
        <w:t> </w:t>
      </w:r>
      <w:r w:rsidR="0054745D" w:rsidRPr="009B1F46">
        <w:rPr>
          <w:color w:val="auto"/>
          <w:sz w:val="22"/>
          <w:szCs w:val="22"/>
        </w:rPr>
        <w:t>tabula DL "Diļļu pļavas" robežas precizētais apraksts</w:t>
      </w:r>
    </w:p>
    <w:tbl>
      <w:tblPr>
        <w:tblStyle w:val="TableGrid"/>
        <w:tblW w:w="5197" w:type="pct"/>
        <w:jc w:val="center"/>
        <w:tblLook w:val="04A0" w:firstRow="1" w:lastRow="0" w:firstColumn="1" w:lastColumn="0" w:noHBand="0" w:noVBand="1"/>
      </w:tblPr>
      <w:tblGrid>
        <w:gridCol w:w="1488"/>
        <w:gridCol w:w="1661"/>
        <w:gridCol w:w="1520"/>
        <w:gridCol w:w="1799"/>
        <w:gridCol w:w="2903"/>
      </w:tblGrid>
      <w:tr w:rsidR="0054745D" w:rsidRPr="009B1F46" w14:paraId="0A346DA9" w14:textId="77777777" w:rsidTr="00CF5D30">
        <w:trPr>
          <w:tblHeader/>
          <w:jc w:val="center"/>
        </w:trPr>
        <w:tc>
          <w:tcPr>
            <w:tcW w:w="794" w:type="pct"/>
            <w:hideMark/>
          </w:tcPr>
          <w:p w14:paraId="51A117E3"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Nr.p.k.</w:t>
            </w:r>
          </w:p>
        </w:tc>
        <w:tc>
          <w:tcPr>
            <w:tcW w:w="886" w:type="pct"/>
            <w:hideMark/>
          </w:tcPr>
          <w:p w14:paraId="2C1E424C"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Robežpunkts</w:t>
            </w:r>
          </w:p>
        </w:tc>
        <w:tc>
          <w:tcPr>
            <w:tcW w:w="811" w:type="pct"/>
            <w:hideMark/>
          </w:tcPr>
          <w:p w14:paraId="1FE2277E"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x koordināta</w:t>
            </w:r>
          </w:p>
        </w:tc>
        <w:tc>
          <w:tcPr>
            <w:tcW w:w="960" w:type="pct"/>
            <w:hideMark/>
          </w:tcPr>
          <w:p w14:paraId="4211C3FF"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y koordināta</w:t>
            </w:r>
          </w:p>
        </w:tc>
        <w:tc>
          <w:tcPr>
            <w:tcW w:w="1549" w:type="pct"/>
          </w:tcPr>
          <w:p w14:paraId="3E98E275" w14:textId="77777777" w:rsidR="0054745D" w:rsidRPr="009B1F46" w:rsidRDefault="0054745D" w:rsidP="009F58D6">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Piezīmes</w:t>
            </w:r>
          </w:p>
        </w:tc>
      </w:tr>
      <w:tr w:rsidR="0054745D" w:rsidRPr="009B1F46" w14:paraId="4DCF8EB7" w14:textId="77777777" w:rsidTr="00CF5D30">
        <w:trPr>
          <w:jc w:val="center"/>
        </w:trPr>
        <w:tc>
          <w:tcPr>
            <w:tcW w:w="794" w:type="pct"/>
            <w:vAlign w:val="center"/>
            <w:hideMark/>
          </w:tcPr>
          <w:p w14:paraId="185FA6FE" w14:textId="77777777" w:rsidR="0054745D" w:rsidRPr="009B1F46" w:rsidRDefault="0054745D" w:rsidP="00CC0985">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w:t>
            </w:r>
          </w:p>
        </w:tc>
        <w:tc>
          <w:tcPr>
            <w:tcW w:w="886" w:type="pct"/>
            <w:vAlign w:val="center"/>
            <w:hideMark/>
          </w:tcPr>
          <w:p w14:paraId="28961366" w14:textId="77777777" w:rsidR="0054745D" w:rsidRPr="009B1F46" w:rsidRDefault="0054745D"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w:t>
            </w:r>
          </w:p>
        </w:tc>
        <w:tc>
          <w:tcPr>
            <w:tcW w:w="811" w:type="pct"/>
            <w:vAlign w:val="center"/>
            <w:hideMark/>
          </w:tcPr>
          <w:p w14:paraId="20730194" w14:textId="77777777" w:rsidR="0054745D" w:rsidRPr="009B1F46" w:rsidRDefault="0054745D"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322820</w:t>
            </w:r>
          </w:p>
        </w:tc>
        <w:tc>
          <w:tcPr>
            <w:tcW w:w="960" w:type="pct"/>
            <w:vAlign w:val="center"/>
            <w:hideMark/>
          </w:tcPr>
          <w:p w14:paraId="77105637" w14:textId="77777777" w:rsidR="0054745D" w:rsidRPr="009B1F46" w:rsidRDefault="0054745D"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353056</w:t>
            </w:r>
          </w:p>
        </w:tc>
        <w:tc>
          <w:tcPr>
            <w:tcW w:w="1549" w:type="pct"/>
            <w:shd w:val="clear" w:color="auto" w:fill="92D050"/>
          </w:tcPr>
          <w:p w14:paraId="48C878D0" w14:textId="04E26978" w:rsidR="0054745D" w:rsidRPr="009B1F46" w:rsidRDefault="00575904" w:rsidP="009F58D6">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No 1. </w:t>
            </w:r>
            <w:r w:rsidR="00687CBB" w:rsidRPr="009B1F46">
              <w:rPr>
                <w:rFonts w:ascii="Times New Roman" w:eastAsia="Times New Roman" w:hAnsi="Times New Roman" w:cs="Times New Roman"/>
                <w:lang w:eastAsia="lv-LV"/>
              </w:rPr>
              <w:t>punkta pa</w:t>
            </w:r>
            <w:r>
              <w:rPr>
                <w:rFonts w:ascii="Times New Roman" w:eastAsia="Times New Roman" w:hAnsi="Times New Roman" w:cs="Times New Roman"/>
                <w:lang w:eastAsia="lv-LV"/>
              </w:rPr>
              <w:t xml:space="preserve"> dzelzceļa uzbēruma viduslīniju līdz 2. </w:t>
            </w:r>
            <w:r w:rsidR="00687CBB" w:rsidRPr="009B1F46">
              <w:rPr>
                <w:rFonts w:ascii="Times New Roman" w:eastAsia="Times New Roman" w:hAnsi="Times New Roman" w:cs="Times New Roman"/>
                <w:lang w:eastAsia="lv-LV"/>
              </w:rPr>
              <w:t>punktam.</w:t>
            </w:r>
          </w:p>
        </w:tc>
      </w:tr>
      <w:tr w:rsidR="0054745D" w:rsidRPr="009B1F46" w14:paraId="139CF909" w14:textId="77777777" w:rsidTr="00CF5D30">
        <w:trPr>
          <w:jc w:val="center"/>
        </w:trPr>
        <w:tc>
          <w:tcPr>
            <w:tcW w:w="794" w:type="pct"/>
            <w:vAlign w:val="center"/>
            <w:hideMark/>
          </w:tcPr>
          <w:p w14:paraId="2EA2E370" w14:textId="77777777" w:rsidR="0054745D" w:rsidRPr="009B1F46" w:rsidRDefault="0054745D" w:rsidP="00CC0985">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w:t>
            </w:r>
          </w:p>
        </w:tc>
        <w:tc>
          <w:tcPr>
            <w:tcW w:w="886" w:type="pct"/>
            <w:vAlign w:val="center"/>
            <w:hideMark/>
          </w:tcPr>
          <w:p w14:paraId="39FC1B2D" w14:textId="77777777" w:rsidR="0054745D" w:rsidRPr="009B1F46" w:rsidRDefault="0054745D"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w:t>
            </w:r>
          </w:p>
        </w:tc>
        <w:tc>
          <w:tcPr>
            <w:tcW w:w="811" w:type="pct"/>
            <w:vAlign w:val="center"/>
            <w:hideMark/>
          </w:tcPr>
          <w:p w14:paraId="17AB5EDF" w14:textId="77777777" w:rsidR="0054745D" w:rsidRPr="009B1F46" w:rsidRDefault="0054745D"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323501</w:t>
            </w:r>
          </w:p>
        </w:tc>
        <w:tc>
          <w:tcPr>
            <w:tcW w:w="960" w:type="pct"/>
            <w:vAlign w:val="center"/>
            <w:hideMark/>
          </w:tcPr>
          <w:p w14:paraId="24635C77" w14:textId="77777777" w:rsidR="0054745D" w:rsidRPr="009B1F46" w:rsidRDefault="0054745D"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353226</w:t>
            </w:r>
          </w:p>
        </w:tc>
        <w:tc>
          <w:tcPr>
            <w:tcW w:w="1549" w:type="pct"/>
            <w:shd w:val="clear" w:color="auto" w:fill="92D050"/>
          </w:tcPr>
          <w:p w14:paraId="12DF17B3" w14:textId="6C20BDB3" w:rsidR="0054745D" w:rsidRPr="009B1F46" w:rsidRDefault="00575904" w:rsidP="009F58D6">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No 2. </w:t>
            </w:r>
            <w:r w:rsidR="00687CBB" w:rsidRPr="009B1F46">
              <w:rPr>
                <w:rFonts w:ascii="Times New Roman" w:eastAsia="Times New Roman" w:hAnsi="Times New Roman" w:cs="Times New Roman"/>
                <w:lang w:eastAsia="lv-LV"/>
              </w:rPr>
              <w:t>punkta pa dzelzceļa uzbēruma v</w:t>
            </w:r>
            <w:r>
              <w:rPr>
                <w:rFonts w:ascii="Times New Roman" w:eastAsia="Times New Roman" w:hAnsi="Times New Roman" w:cs="Times New Roman"/>
                <w:lang w:eastAsia="lv-LV"/>
              </w:rPr>
              <w:t>iduslīniju līdz 3. </w:t>
            </w:r>
            <w:r w:rsidR="00687CBB" w:rsidRPr="009B1F46">
              <w:rPr>
                <w:rFonts w:ascii="Times New Roman" w:eastAsia="Times New Roman" w:hAnsi="Times New Roman" w:cs="Times New Roman"/>
                <w:lang w:eastAsia="lv-LV"/>
              </w:rPr>
              <w:t>punktam.</w:t>
            </w:r>
          </w:p>
        </w:tc>
      </w:tr>
      <w:tr w:rsidR="00687CBB" w:rsidRPr="009B1F46" w14:paraId="78D68E57" w14:textId="77777777" w:rsidTr="00CF5D30">
        <w:trPr>
          <w:jc w:val="center"/>
        </w:trPr>
        <w:tc>
          <w:tcPr>
            <w:tcW w:w="794" w:type="pct"/>
            <w:vAlign w:val="center"/>
            <w:hideMark/>
          </w:tcPr>
          <w:p w14:paraId="080A7AEE" w14:textId="77777777" w:rsidR="00687CBB" w:rsidRPr="009B1F46" w:rsidRDefault="00687CBB" w:rsidP="00CC0985">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w:t>
            </w:r>
          </w:p>
        </w:tc>
        <w:tc>
          <w:tcPr>
            <w:tcW w:w="886" w:type="pct"/>
            <w:vAlign w:val="center"/>
            <w:hideMark/>
          </w:tcPr>
          <w:p w14:paraId="151AB9D5" w14:textId="77777777" w:rsidR="00687CBB" w:rsidRPr="009B1F46" w:rsidRDefault="00687CBB"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w:t>
            </w:r>
          </w:p>
        </w:tc>
        <w:tc>
          <w:tcPr>
            <w:tcW w:w="811" w:type="pct"/>
            <w:vAlign w:val="center"/>
            <w:hideMark/>
          </w:tcPr>
          <w:p w14:paraId="3D57CACA" w14:textId="77777777" w:rsidR="00687CBB" w:rsidRPr="009B1F46" w:rsidRDefault="00687CBB"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324106</w:t>
            </w:r>
          </w:p>
        </w:tc>
        <w:tc>
          <w:tcPr>
            <w:tcW w:w="960" w:type="pct"/>
            <w:vAlign w:val="center"/>
            <w:hideMark/>
          </w:tcPr>
          <w:p w14:paraId="6C0B79E0" w14:textId="77777777" w:rsidR="00687CBB" w:rsidRPr="009B1F46" w:rsidRDefault="00687CBB"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353642</w:t>
            </w:r>
          </w:p>
        </w:tc>
        <w:tc>
          <w:tcPr>
            <w:tcW w:w="1549" w:type="pct"/>
            <w:shd w:val="clear" w:color="auto" w:fill="92D050"/>
          </w:tcPr>
          <w:p w14:paraId="0F4F860E" w14:textId="2A853D3B" w:rsidR="00687CBB" w:rsidRPr="009B1F46" w:rsidRDefault="00575904" w:rsidP="00687CBB">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No 3. </w:t>
            </w:r>
            <w:r w:rsidR="00687CBB" w:rsidRPr="009B1F46">
              <w:rPr>
                <w:rFonts w:ascii="Times New Roman" w:eastAsia="Times New Roman" w:hAnsi="Times New Roman" w:cs="Times New Roman"/>
                <w:lang w:eastAsia="lv-LV"/>
              </w:rPr>
              <w:t>punkta pa</w:t>
            </w:r>
            <w:r>
              <w:rPr>
                <w:rFonts w:ascii="Times New Roman" w:eastAsia="Times New Roman" w:hAnsi="Times New Roman" w:cs="Times New Roman"/>
                <w:lang w:eastAsia="lv-LV"/>
              </w:rPr>
              <w:t xml:space="preserve"> dzelzceļa uzbēruma viduslīniju līdz 4. </w:t>
            </w:r>
            <w:r w:rsidR="00687CBB" w:rsidRPr="009B1F46">
              <w:rPr>
                <w:rFonts w:ascii="Times New Roman" w:eastAsia="Times New Roman" w:hAnsi="Times New Roman" w:cs="Times New Roman"/>
                <w:lang w:eastAsia="lv-LV"/>
              </w:rPr>
              <w:t>punktam.</w:t>
            </w:r>
          </w:p>
        </w:tc>
      </w:tr>
      <w:tr w:rsidR="00687CBB" w:rsidRPr="009B1F46" w14:paraId="23D4B7B2" w14:textId="77777777" w:rsidTr="00CF5D30">
        <w:trPr>
          <w:jc w:val="center"/>
        </w:trPr>
        <w:tc>
          <w:tcPr>
            <w:tcW w:w="794" w:type="pct"/>
            <w:shd w:val="clear" w:color="auto" w:fill="auto"/>
            <w:vAlign w:val="center"/>
            <w:hideMark/>
          </w:tcPr>
          <w:p w14:paraId="5A1F95D7" w14:textId="77777777" w:rsidR="00687CBB" w:rsidRPr="009B1F46" w:rsidRDefault="00687CBB" w:rsidP="00CC0985">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w:t>
            </w:r>
          </w:p>
        </w:tc>
        <w:tc>
          <w:tcPr>
            <w:tcW w:w="886" w:type="pct"/>
            <w:shd w:val="clear" w:color="auto" w:fill="auto"/>
            <w:vAlign w:val="center"/>
            <w:hideMark/>
          </w:tcPr>
          <w:p w14:paraId="08C44B3A" w14:textId="77777777" w:rsidR="00687CBB" w:rsidRPr="009B1F46" w:rsidRDefault="00687CBB"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w:t>
            </w:r>
          </w:p>
        </w:tc>
        <w:tc>
          <w:tcPr>
            <w:tcW w:w="811" w:type="pct"/>
            <w:shd w:val="clear" w:color="auto" w:fill="auto"/>
            <w:vAlign w:val="center"/>
            <w:hideMark/>
          </w:tcPr>
          <w:p w14:paraId="6D8695AF" w14:textId="491D5B07" w:rsidR="00687CBB" w:rsidRPr="009B1F46" w:rsidRDefault="00BB2057" w:rsidP="00CC0985">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325135</w:t>
            </w:r>
          </w:p>
        </w:tc>
        <w:tc>
          <w:tcPr>
            <w:tcW w:w="960" w:type="pct"/>
            <w:shd w:val="clear" w:color="auto" w:fill="auto"/>
            <w:vAlign w:val="center"/>
            <w:hideMark/>
          </w:tcPr>
          <w:p w14:paraId="5F293B74" w14:textId="49FC5E3C" w:rsidR="00687CBB" w:rsidRPr="009B1F46" w:rsidRDefault="00BB2057" w:rsidP="00CC0985">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353852</w:t>
            </w:r>
          </w:p>
        </w:tc>
        <w:tc>
          <w:tcPr>
            <w:tcW w:w="1549" w:type="pct"/>
            <w:shd w:val="clear" w:color="auto" w:fill="92D050"/>
            <w:vAlign w:val="center"/>
          </w:tcPr>
          <w:p w14:paraId="4BDACC19" w14:textId="758B351D" w:rsidR="00687CBB" w:rsidRPr="009B1F46" w:rsidRDefault="00575904" w:rsidP="000E794E">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No 4. </w:t>
            </w:r>
            <w:r w:rsidR="00687CBB" w:rsidRPr="009B1F46">
              <w:rPr>
                <w:rFonts w:ascii="Times New Roman" w:eastAsia="Times New Roman" w:hAnsi="Times New Roman" w:cs="Times New Roman"/>
                <w:lang w:eastAsia="lv-LV"/>
              </w:rPr>
              <w:t xml:space="preserve">punkta pa Vankas upes </w:t>
            </w:r>
            <w:r w:rsidR="000E794E">
              <w:rPr>
                <w:rFonts w:ascii="Times New Roman" w:eastAsia="Times New Roman" w:hAnsi="Times New Roman" w:cs="Times New Roman"/>
                <w:lang w:eastAsia="lv-LV"/>
              </w:rPr>
              <w:t>viduslīniju</w:t>
            </w:r>
            <w:r>
              <w:rPr>
                <w:rFonts w:ascii="Times New Roman" w:eastAsia="Times New Roman" w:hAnsi="Times New Roman" w:cs="Times New Roman"/>
                <w:lang w:eastAsia="lv-LV"/>
              </w:rPr>
              <w:t>,</w:t>
            </w:r>
            <w:r w:rsidR="00687CBB" w:rsidRPr="009B1F46">
              <w:rPr>
                <w:rFonts w:ascii="Times New Roman" w:eastAsia="Times New Roman" w:hAnsi="Times New Roman" w:cs="Times New Roman"/>
                <w:lang w:eastAsia="lv-LV"/>
              </w:rPr>
              <w:t xml:space="preserve"> pretē</w:t>
            </w:r>
            <w:r>
              <w:rPr>
                <w:rFonts w:ascii="Times New Roman" w:eastAsia="Times New Roman" w:hAnsi="Times New Roman" w:cs="Times New Roman"/>
                <w:lang w:eastAsia="lv-LV"/>
              </w:rPr>
              <w:t>ji straumes virzienam, līdz 5. p</w:t>
            </w:r>
            <w:r w:rsidR="00687CBB" w:rsidRPr="009B1F46">
              <w:rPr>
                <w:rFonts w:ascii="Times New Roman" w:eastAsia="Times New Roman" w:hAnsi="Times New Roman" w:cs="Times New Roman"/>
                <w:lang w:eastAsia="lv-LV"/>
              </w:rPr>
              <w:t>unktam.</w:t>
            </w:r>
          </w:p>
        </w:tc>
      </w:tr>
      <w:tr w:rsidR="00687CBB" w:rsidRPr="009B1F46" w14:paraId="57343902" w14:textId="77777777" w:rsidTr="00CF5D30">
        <w:trPr>
          <w:jc w:val="center"/>
        </w:trPr>
        <w:tc>
          <w:tcPr>
            <w:tcW w:w="794" w:type="pct"/>
            <w:shd w:val="clear" w:color="auto" w:fill="auto"/>
            <w:vAlign w:val="center"/>
            <w:hideMark/>
          </w:tcPr>
          <w:p w14:paraId="3297EE9F" w14:textId="77777777" w:rsidR="00687CBB" w:rsidRPr="009B1F46" w:rsidRDefault="00687CBB" w:rsidP="00CC0985">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5.</w:t>
            </w:r>
          </w:p>
        </w:tc>
        <w:tc>
          <w:tcPr>
            <w:tcW w:w="886" w:type="pct"/>
            <w:shd w:val="clear" w:color="auto" w:fill="auto"/>
            <w:vAlign w:val="center"/>
            <w:hideMark/>
          </w:tcPr>
          <w:p w14:paraId="09AA2421" w14:textId="77777777" w:rsidR="00687CBB" w:rsidRPr="009B1F46" w:rsidRDefault="00687CBB"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5</w:t>
            </w:r>
          </w:p>
        </w:tc>
        <w:tc>
          <w:tcPr>
            <w:tcW w:w="811" w:type="pct"/>
            <w:shd w:val="clear" w:color="auto" w:fill="auto"/>
            <w:vAlign w:val="center"/>
            <w:hideMark/>
          </w:tcPr>
          <w:p w14:paraId="5F38BBB6" w14:textId="5573C0F2" w:rsidR="00687CBB" w:rsidRPr="009B1F46" w:rsidRDefault="00BB2057" w:rsidP="00CC0985">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325005</w:t>
            </w:r>
          </w:p>
        </w:tc>
        <w:tc>
          <w:tcPr>
            <w:tcW w:w="960" w:type="pct"/>
            <w:shd w:val="clear" w:color="auto" w:fill="auto"/>
            <w:vAlign w:val="center"/>
            <w:hideMark/>
          </w:tcPr>
          <w:p w14:paraId="1E861806" w14:textId="531BFA1F" w:rsidR="00687CBB" w:rsidRPr="009B1F46" w:rsidRDefault="00BB2057" w:rsidP="00CC0985">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354769</w:t>
            </w:r>
          </w:p>
        </w:tc>
        <w:tc>
          <w:tcPr>
            <w:tcW w:w="1549" w:type="pct"/>
            <w:shd w:val="clear" w:color="auto" w:fill="auto"/>
          </w:tcPr>
          <w:p w14:paraId="19546F08" w14:textId="77777777" w:rsidR="00687CBB" w:rsidRPr="009B1F46" w:rsidRDefault="00687CBB" w:rsidP="00687CBB">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687CBB" w:rsidRPr="009B1F46" w14:paraId="0D54EBF0" w14:textId="77777777" w:rsidTr="00CF5D30">
        <w:trPr>
          <w:jc w:val="center"/>
        </w:trPr>
        <w:tc>
          <w:tcPr>
            <w:tcW w:w="794" w:type="pct"/>
            <w:shd w:val="clear" w:color="auto" w:fill="92D050"/>
            <w:vAlign w:val="center"/>
          </w:tcPr>
          <w:p w14:paraId="097BD6EC" w14:textId="77777777" w:rsidR="00687CBB" w:rsidRPr="009B1F46" w:rsidRDefault="00C15441" w:rsidP="00CC0985">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5.1.</w:t>
            </w:r>
          </w:p>
        </w:tc>
        <w:tc>
          <w:tcPr>
            <w:tcW w:w="886" w:type="pct"/>
            <w:shd w:val="clear" w:color="auto" w:fill="92D050"/>
            <w:vAlign w:val="center"/>
          </w:tcPr>
          <w:p w14:paraId="6EF0E35D" w14:textId="77777777" w:rsidR="00687CBB" w:rsidRPr="009B1F46" w:rsidRDefault="00C15441"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6</w:t>
            </w:r>
          </w:p>
        </w:tc>
        <w:tc>
          <w:tcPr>
            <w:tcW w:w="811" w:type="pct"/>
            <w:shd w:val="clear" w:color="auto" w:fill="92D050"/>
            <w:vAlign w:val="center"/>
          </w:tcPr>
          <w:p w14:paraId="2A4F5981" w14:textId="77777777" w:rsidR="00687CBB" w:rsidRPr="009B1F46" w:rsidRDefault="00687CBB"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324999</w:t>
            </w:r>
          </w:p>
        </w:tc>
        <w:tc>
          <w:tcPr>
            <w:tcW w:w="960" w:type="pct"/>
            <w:shd w:val="clear" w:color="auto" w:fill="92D050"/>
            <w:vAlign w:val="center"/>
          </w:tcPr>
          <w:p w14:paraId="412960F0" w14:textId="3EC04786" w:rsidR="00687CBB" w:rsidRPr="009B1F46" w:rsidRDefault="00BB2057" w:rsidP="00CC0985">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354772</w:t>
            </w:r>
          </w:p>
        </w:tc>
        <w:tc>
          <w:tcPr>
            <w:tcW w:w="1549" w:type="pct"/>
            <w:shd w:val="clear" w:color="auto" w:fill="92D050"/>
          </w:tcPr>
          <w:p w14:paraId="6B789E11" w14:textId="77777777" w:rsidR="00687CBB" w:rsidRPr="009B1F46" w:rsidRDefault="00C15441" w:rsidP="00687CBB">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687CBB" w:rsidRPr="009B1F46" w14:paraId="25E03958" w14:textId="77777777" w:rsidTr="00CF5D30">
        <w:trPr>
          <w:jc w:val="center"/>
        </w:trPr>
        <w:tc>
          <w:tcPr>
            <w:tcW w:w="794" w:type="pct"/>
            <w:shd w:val="clear" w:color="auto" w:fill="92D050"/>
            <w:vAlign w:val="center"/>
          </w:tcPr>
          <w:p w14:paraId="0DEC101C" w14:textId="77777777" w:rsidR="00687CBB" w:rsidRPr="009B1F46" w:rsidRDefault="00C15441" w:rsidP="00CC0985">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5.2.</w:t>
            </w:r>
          </w:p>
        </w:tc>
        <w:tc>
          <w:tcPr>
            <w:tcW w:w="886" w:type="pct"/>
            <w:shd w:val="clear" w:color="auto" w:fill="92D050"/>
            <w:vAlign w:val="center"/>
          </w:tcPr>
          <w:p w14:paraId="3432C54F" w14:textId="77777777" w:rsidR="00687CBB" w:rsidRPr="009B1F46" w:rsidRDefault="00C15441"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7</w:t>
            </w:r>
          </w:p>
        </w:tc>
        <w:tc>
          <w:tcPr>
            <w:tcW w:w="811" w:type="pct"/>
            <w:shd w:val="clear" w:color="auto" w:fill="92D050"/>
            <w:vAlign w:val="center"/>
          </w:tcPr>
          <w:p w14:paraId="1AC837F3" w14:textId="77777777" w:rsidR="00687CBB" w:rsidRPr="009B1F46" w:rsidRDefault="00687CBB"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324925</w:t>
            </w:r>
          </w:p>
        </w:tc>
        <w:tc>
          <w:tcPr>
            <w:tcW w:w="960" w:type="pct"/>
            <w:shd w:val="clear" w:color="auto" w:fill="92D050"/>
            <w:vAlign w:val="center"/>
          </w:tcPr>
          <w:p w14:paraId="0E172D5D" w14:textId="666022C3" w:rsidR="00687CBB" w:rsidRPr="009B1F46" w:rsidRDefault="00BB2057" w:rsidP="00CC0985">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354782</w:t>
            </w:r>
          </w:p>
        </w:tc>
        <w:tc>
          <w:tcPr>
            <w:tcW w:w="1549" w:type="pct"/>
            <w:shd w:val="clear" w:color="auto" w:fill="92D050"/>
          </w:tcPr>
          <w:p w14:paraId="2A33F239" w14:textId="77777777" w:rsidR="00687CBB" w:rsidRPr="009B1F46" w:rsidRDefault="00C15441" w:rsidP="00687CBB">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687CBB" w:rsidRPr="009B1F46" w14:paraId="6D580834" w14:textId="77777777" w:rsidTr="00CF5D30">
        <w:trPr>
          <w:jc w:val="center"/>
        </w:trPr>
        <w:tc>
          <w:tcPr>
            <w:tcW w:w="794" w:type="pct"/>
            <w:shd w:val="clear" w:color="auto" w:fill="92D050"/>
            <w:vAlign w:val="center"/>
          </w:tcPr>
          <w:p w14:paraId="2604A722" w14:textId="77777777" w:rsidR="00687CBB" w:rsidRPr="009B1F46" w:rsidRDefault="00C15441" w:rsidP="00CC0985">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5.3.</w:t>
            </w:r>
          </w:p>
        </w:tc>
        <w:tc>
          <w:tcPr>
            <w:tcW w:w="886" w:type="pct"/>
            <w:shd w:val="clear" w:color="auto" w:fill="92D050"/>
            <w:vAlign w:val="center"/>
          </w:tcPr>
          <w:p w14:paraId="1B8C85BE" w14:textId="77777777" w:rsidR="00687CBB" w:rsidRPr="009B1F46" w:rsidRDefault="00C15441"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8</w:t>
            </w:r>
          </w:p>
        </w:tc>
        <w:tc>
          <w:tcPr>
            <w:tcW w:w="811" w:type="pct"/>
            <w:shd w:val="clear" w:color="auto" w:fill="92D050"/>
            <w:vAlign w:val="center"/>
          </w:tcPr>
          <w:p w14:paraId="78F37AF3" w14:textId="1EED64EE" w:rsidR="00687CBB" w:rsidRPr="009B1F46" w:rsidRDefault="00BB2057" w:rsidP="00CC0985">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324797</w:t>
            </w:r>
          </w:p>
        </w:tc>
        <w:tc>
          <w:tcPr>
            <w:tcW w:w="960" w:type="pct"/>
            <w:shd w:val="clear" w:color="auto" w:fill="92D050"/>
            <w:vAlign w:val="center"/>
          </w:tcPr>
          <w:p w14:paraId="2FC0AD92" w14:textId="77777777" w:rsidR="00687CBB" w:rsidRPr="009B1F46" w:rsidRDefault="00687CBB"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354827</w:t>
            </w:r>
          </w:p>
        </w:tc>
        <w:tc>
          <w:tcPr>
            <w:tcW w:w="1549" w:type="pct"/>
            <w:shd w:val="clear" w:color="auto" w:fill="92D050"/>
          </w:tcPr>
          <w:p w14:paraId="0DCF8618" w14:textId="77777777" w:rsidR="00687CBB" w:rsidRPr="009B1F46" w:rsidRDefault="00C15441" w:rsidP="00687CBB">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CC0985" w:rsidRPr="009B1F46" w14:paraId="06CD7DC5" w14:textId="77777777" w:rsidTr="00CF5D30">
        <w:trPr>
          <w:jc w:val="center"/>
        </w:trPr>
        <w:tc>
          <w:tcPr>
            <w:tcW w:w="794" w:type="pct"/>
            <w:shd w:val="clear" w:color="auto" w:fill="92D050"/>
            <w:vAlign w:val="center"/>
          </w:tcPr>
          <w:p w14:paraId="58511E20" w14:textId="6A82D52C" w:rsidR="00CC0985" w:rsidRPr="009B1F46" w:rsidRDefault="00220061" w:rsidP="00CC0985">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5.4.</w:t>
            </w:r>
          </w:p>
        </w:tc>
        <w:tc>
          <w:tcPr>
            <w:tcW w:w="886" w:type="pct"/>
            <w:shd w:val="clear" w:color="auto" w:fill="92D050"/>
            <w:vAlign w:val="center"/>
          </w:tcPr>
          <w:p w14:paraId="3AFD8E16" w14:textId="4A323CA1" w:rsidR="00CC0985" w:rsidRPr="009B1F46" w:rsidRDefault="009404FC"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9</w:t>
            </w:r>
          </w:p>
        </w:tc>
        <w:tc>
          <w:tcPr>
            <w:tcW w:w="811" w:type="pct"/>
            <w:shd w:val="clear" w:color="auto" w:fill="92D050"/>
            <w:vAlign w:val="center"/>
          </w:tcPr>
          <w:p w14:paraId="2C40C161" w14:textId="62CAC397" w:rsidR="00CC0985" w:rsidRPr="009B1F46" w:rsidRDefault="00BB2057" w:rsidP="00CC0985">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324642</w:t>
            </w:r>
          </w:p>
        </w:tc>
        <w:tc>
          <w:tcPr>
            <w:tcW w:w="960" w:type="pct"/>
            <w:shd w:val="clear" w:color="auto" w:fill="92D050"/>
            <w:vAlign w:val="center"/>
          </w:tcPr>
          <w:p w14:paraId="4B47627B" w14:textId="2A3A7BB9" w:rsidR="00CC0985" w:rsidRPr="009B1F46" w:rsidRDefault="00BB2057" w:rsidP="00CC0985">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354859</w:t>
            </w:r>
          </w:p>
        </w:tc>
        <w:tc>
          <w:tcPr>
            <w:tcW w:w="1549" w:type="pct"/>
            <w:shd w:val="clear" w:color="auto" w:fill="92D050"/>
          </w:tcPr>
          <w:p w14:paraId="0C99E406" w14:textId="4217352A" w:rsidR="00CC0985" w:rsidRPr="009B1F46" w:rsidRDefault="00CC0985" w:rsidP="00CC0985">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9404FC" w:rsidRPr="009B1F46" w14:paraId="17764B62" w14:textId="77777777" w:rsidTr="00CF5D30">
        <w:trPr>
          <w:jc w:val="center"/>
        </w:trPr>
        <w:tc>
          <w:tcPr>
            <w:tcW w:w="794" w:type="pct"/>
            <w:vAlign w:val="center"/>
            <w:hideMark/>
          </w:tcPr>
          <w:p w14:paraId="653FA9A6" w14:textId="77777777" w:rsidR="009404FC" w:rsidRPr="009B1F46" w:rsidRDefault="009404FC" w:rsidP="009404FC">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6</w:t>
            </w:r>
          </w:p>
        </w:tc>
        <w:tc>
          <w:tcPr>
            <w:tcW w:w="886" w:type="pct"/>
            <w:vAlign w:val="center"/>
            <w:hideMark/>
          </w:tcPr>
          <w:p w14:paraId="565C41C2" w14:textId="6C5C9E09"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10</w:t>
            </w:r>
          </w:p>
        </w:tc>
        <w:tc>
          <w:tcPr>
            <w:tcW w:w="811" w:type="pct"/>
            <w:vAlign w:val="center"/>
            <w:hideMark/>
          </w:tcPr>
          <w:p w14:paraId="2C53A45E" w14:textId="77777777"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324550</w:t>
            </w:r>
          </w:p>
        </w:tc>
        <w:tc>
          <w:tcPr>
            <w:tcW w:w="960" w:type="pct"/>
            <w:vAlign w:val="center"/>
            <w:hideMark/>
          </w:tcPr>
          <w:p w14:paraId="1FD56B6A" w14:textId="77777777"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354879</w:t>
            </w:r>
          </w:p>
        </w:tc>
        <w:tc>
          <w:tcPr>
            <w:tcW w:w="1549" w:type="pct"/>
          </w:tcPr>
          <w:p w14:paraId="59867D00" w14:textId="77777777"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9404FC" w:rsidRPr="009B1F46" w14:paraId="699ED0D9" w14:textId="77777777" w:rsidTr="00CF5D30">
        <w:trPr>
          <w:jc w:val="center"/>
        </w:trPr>
        <w:tc>
          <w:tcPr>
            <w:tcW w:w="794" w:type="pct"/>
            <w:vAlign w:val="center"/>
            <w:hideMark/>
          </w:tcPr>
          <w:p w14:paraId="3036B509" w14:textId="77777777" w:rsidR="009404FC" w:rsidRPr="009B1F46" w:rsidRDefault="009404FC" w:rsidP="009404FC">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7.</w:t>
            </w:r>
          </w:p>
        </w:tc>
        <w:tc>
          <w:tcPr>
            <w:tcW w:w="886" w:type="pct"/>
            <w:vAlign w:val="center"/>
          </w:tcPr>
          <w:p w14:paraId="3DCBEA38" w14:textId="3827ACF7"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11</w:t>
            </w:r>
          </w:p>
        </w:tc>
        <w:tc>
          <w:tcPr>
            <w:tcW w:w="811" w:type="pct"/>
            <w:vAlign w:val="center"/>
            <w:hideMark/>
          </w:tcPr>
          <w:p w14:paraId="52E538EA" w14:textId="77777777"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324544</w:t>
            </w:r>
          </w:p>
        </w:tc>
        <w:tc>
          <w:tcPr>
            <w:tcW w:w="960" w:type="pct"/>
            <w:vAlign w:val="center"/>
            <w:hideMark/>
          </w:tcPr>
          <w:p w14:paraId="3EC5494B" w14:textId="77777777"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354950</w:t>
            </w:r>
          </w:p>
        </w:tc>
        <w:tc>
          <w:tcPr>
            <w:tcW w:w="1549" w:type="pct"/>
          </w:tcPr>
          <w:p w14:paraId="31998562" w14:textId="77777777"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9404FC" w:rsidRPr="009B1F46" w14:paraId="0C271984" w14:textId="77777777" w:rsidTr="00CF5D30">
        <w:trPr>
          <w:jc w:val="center"/>
        </w:trPr>
        <w:tc>
          <w:tcPr>
            <w:tcW w:w="794" w:type="pct"/>
            <w:shd w:val="clear" w:color="auto" w:fill="92D050"/>
            <w:vAlign w:val="center"/>
          </w:tcPr>
          <w:p w14:paraId="0CBF0348" w14:textId="77777777" w:rsidR="009404FC" w:rsidRPr="009B1F46" w:rsidRDefault="009404FC" w:rsidP="009404FC">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7.1.</w:t>
            </w:r>
          </w:p>
        </w:tc>
        <w:tc>
          <w:tcPr>
            <w:tcW w:w="886" w:type="pct"/>
            <w:shd w:val="clear" w:color="auto" w:fill="92D050"/>
            <w:vAlign w:val="center"/>
          </w:tcPr>
          <w:p w14:paraId="16ED8A98" w14:textId="65235692"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12</w:t>
            </w:r>
          </w:p>
        </w:tc>
        <w:tc>
          <w:tcPr>
            <w:tcW w:w="811" w:type="pct"/>
            <w:shd w:val="clear" w:color="auto" w:fill="92D050"/>
            <w:vAlign w:val="center"/>
          </w:tcPr>
          <w:p w14:paraId="31EAADDB" w14:textId="12D7924F" w:rsidR="009404FC" w:rsidRPr="009B1F46" w:rsidRDefault="00BB2057" w:rsidP="009404FC">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324511</w:t>
            </w:r>
          </w:p>
        </w:tc>
        <w:tc>
          <w:tcPr>
            <w:tcW w:w="960" w:type="pct"/>
            <w:shd w:val="clear" w:color="auto" w:fill="92D050"/>
            <w:vAlign w:val="center"/>
          </w:tcPr>
          <w:p w14:paraId="131C6CB9" w14:textId="53458DC9" w:rsidR="009404FC" w:rsidRPr="009B1F46" w:rsidRDefault="00BB2057" w:rsidP="009404FC">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354931</w:t>
            </w:r>
          </w:p>
        </w:tc>
        <w:tc>
          <w:tcPr>
            <w:tcW w:w="1549" w:type="pct"/>
            <w:shd w:val="clear" w:color="auto" w:fill="92D050"/>
          </w:tcPr>
          <w:p w14:paraId="4483B798" w14:textId="77777777"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9404FC" w:rsidRPr="009B1F46" w14:paraId="517A7075" w14:textId="77777777" w:rsidTr="00CF5D30">
        <w:trPr>
          <w:jc w:val="center"/>
        </w:trPr>
        <w:tc>
          <w:tcPr>
            <w:tcW w:w="794" w:type="pct"/>
            <w:shd w:val="clear" w:color="auto" w:fill="92D050"/>
            <w:vAlign w:val="center"/>
          </w:tcPr>
          <w:p w14:paraId="530A8184" w14:textId="77777777" w:rsidR="009404FC" w:rsidRPr="009B1F46" w:rsidRDefault="009404FC" w:rsidP="009404FC">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lastRenderedPageBreak/>
              <w:t>7.2.</w:t>
            </w:r>
          </w:p>
        </w:tc>
        <w:tc>
          <w:tcPr>
            <w:tcW w:w="886" w:type="pct"/>
            <w:shd w:val="clear" w:color="auto" w:fill="92D050"/>
            <w:vAlign w:val="center"/>
          </w:tcPr>
          <w:p w14:paraId="5517975E" w14:textId="17BD0CE3"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13</w:t>
            </w:r>
          </w:p>
        </w:tc>
        <w:tc>
          <w:tcPr>
            <w:tcW w:w="811" w:type="pct"/>
            <w:shd w:val="clear" w:color="auto" w:fill="92D050"/>
            <w:vAlign w:val="center"/>
          </w:tcPr>
          <w:p w14:paraId="0516D901" w14:textId="68AE20D0"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324478</w:t>
            </w:r>
          </w:p>
        </w:tc>
        <w:tc>
          <w:tcPr>
            <w:tcW w:w="960" w:type="pct"/>
            <w:shd w:val="clear" w:color="auto" w:fill="92D050"/>
            <w:vAlign w:val="center"/>
          </w:tcPr>
          <w:p w14:paraId="588FA566" w14:textId="7FF7DFB4" w:rsidR="009404FC" w:rsidRPr="009B1F46" w:rsidRDefault="00BB2057" w:rsidP="009404FC">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354903</w:t>
            </w:r>
          </w:p>
        </w:tc>
        <w:tc>
          <w:tcPr>
            <w:tcW w:w="1549" w:type="pct"/>
            <w:shd w:val="clear" w:color="auto" w:fill="92D050"/>
          </w:tcPr>
          <w:p w14:paraId="19C91013" w14:textId="77777777"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9404FC" w:rsidRPr="009B1F46" w14:paraId="2FF3071D" w14:textId="77777777" w:rsidTr="00CF5D30">
        <w:trPr>
          <w:jc w:val="center"/>
        </w:trPr>
        <w:tc>
          <w:tcPr>
            <w:tcW w:w="794" w:type="pct"/>
            <w:shd w:val="clear" w:color="auto" w:fill="92D050"/>
            <w:vAlign w:val="center"/>
          </w:tcPr>
          <w:p w14:paraId="61392440" w14:textId="77777777" w:rsidR="009404FC" w:rsidRPr="009B1F46" w:rsidRDefault="009404FC" w:rsidP="009404FC">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7.3.</w:t>
            </w:r>
          </w:p>
        </w:tc>
        <w:tc>
          <w:tcPr>
            <w:tcW w:w="886" w:type="pct"/>
            <w:shd w:val="clear" w:color="auto" w:fill="92D050"/>
            <w:vAlign w:val="center"/>
          </w:tcPr>
          <w:p w14:paraId="68308CBB" w14:textId="23102E32"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14</w:t>
            </w:r>
          </w:p>
        </w:tc>
        <w:tc>
          <w:tcPr>
            <w:tcW w:w="811" w:type="pct"/>
            <w:shd w:val="clear" w:color="auto" w:fill="92D050"/>
            <w:vAlign w:val="center"/>
          </w:tcPr>
          <w:p w14:paraId="2993C7D6" w14:textId="3CC1A608"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324395</w:t>
            </w:r>
          </w:p>
        </w:tc>
        <w:tc>
          <w:tcPr>
            <w:tcW w:w="960" w:type="pct"/>
            <w:shd w:val="clear" w:color="auto" w:fill="92D050"/>
            <w:vAlign w:val="center"/>
          </w:tcPr>
          <w:p w14:paraId="256637C8" w14:textId="6ADA1AB0" w:rsidR="009404FC" w:rsidRPr="009B1F46" w:rsidRDefault="00670DCC" w:rsidP="009404FC">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354832</w:t>
            </w:r>
          </w:p>
        </w:tc>
        <w:tc>
          <w:tcPr>
            <w:tcW w:w="1549" w:type="pct"/>
            <w:shd w:val="clear" w:color="auto" w:fill="92D050"/>
          </w:tcPr>
          <w:p w14:paraId="5D76C1BB" w14:textId="77777777" w:rsidR="009404FC" w:rsidRPr="009B1F46" w:rsidRDefault="009404FC" w:rsidP="009404FC">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6A5066FE" w14:textId="77777777" w:rsidTr="00CF5D30">
        <w:trPr>
          <w:jc w:val="center"/>
        </w:trPr>
        <w:tc>
          <w:tcPr>
            <w:tcW w:w="794" w:type="pct"/>
            <w:shd w:val="clear" w:color="auto" w:fill="92D050"/>
            <w:vAlign w:val="center"/>
          </w:tcPr>
          <w:p w14:paraId="47ABE289" w14:textId="2D38C400"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7.4.</w:t>
            </w:r>
          </w:p>
        </w:tc>
        <w:tc>
          <w:tcPr>
            <w:tcW w:w="886" w:type="pct"/>
            <w:shd w:val="clear" w:color="auto" w:fill="92D050"/>
            <w:vAlign w:val="center"/>
          </w:tcPr>
          <w:p w14:paraId="281E8115" w14:textId="3EC8FAF9"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15</w:t>
            </w:r>
          </w:p>
        </w:tc>
        <w:tc>
          <w:tcPr>
            <w:tcW w:w="811" w:type="pct"/>
            <w:shd w:val="clear" w:color="auto" w:fill="92D050"/>
            <w:vAlign w:val="center"/>
          </w:tcPr>
          <w:p w14:paraId="354AB7E7" w14:textId="2164A134" w:rsidR="00220061" w:rsidRPr="009B1F46" w:rsidRDefault="00670DCC"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324329</w:t>
            </w:r>
          </w:p>
        </w:tc>
        <w:tc>
          <w:tcPr>
            <w:tcW w:w="960" w:type="pct"/>
            <w:shd w:val="clear" w:color="auto" w:fill="92D050"/>
            <w:vAlign w:val="center"/>
          </w:tcPr>
          <w:p w14:paraId="0E7DF861" w14:textId="38E9676C"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354771</w:t>
            </w:r>
          </w:p>
        </w:tc>
        <w:tc>
          <w:tcPr>
            <w:tcW w:w="1549" w:type="pct"/>
            <w:shd w:val="clear" w:color="auto" w:fill="92D050"/>
          </w:tcPr>
          <w:p w14:paraId="11AE6474" w14:textId="7553D52F"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1CD67D99" w14:textId="77777777" w:rsidTr="00CF5D30">
        <w:trPr>
          <w:jc w:val="center"/>
        </w:trPr>
        <w:tc>
          <w:tcPr>
            <w:tcW w:w="794" w:type="pct"/>
            <w:shd w:val="clear" w:color="auto" w:fill="92D050"/>
            <w:vAlign w:val="center"/>
          </w:tcPr>
          <w:p w14:paraId="39917153" w14:textId="75C40F56"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7.5.</w:t>
            </w:r>
          </w:p>
        </w:tc>
        <w:tc>
          <w:tcPr>
            <w:tcW w:w="886" w:type="pct"/>
            <w:shd w:val="clear" w:color="auto" w:fill="92D050"/>
            <w:vAlign w:val="center"/>
          </w:tcPr>
          <w:p w14:paraId="1BB55066" w14:textId="3F50EEE2"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16</w:t>
            </w:r>
          </w:p>
        </w:tc>
        <w:tc>
          <w:tcPr>
            <w:tcW w:w="811" w:type="pct"/>
            <w:shd w:val="clear" w:color="auto" w:fill="92D050"/>
            <w:vAlign w:val="center"/>
          </w:tcPr>
          <w:p w14:paraId="15DA2B54" w14:textId="2A45E63F"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324319</w:t>
            </w:r>
          </w:p>
        </w:tc>
        <w:tc>
          <w:tcPr>
            <w:tcW w:w="960" w:type="pct"/>
            <w:shd w:val="clear" w:color="auto" w:fill="92D050"/>
            <w:vAlign w:val="center"/>
          </w:tcPr>
          <w:p w14:paraId="6DBCF9EC" w14:textId="690E8198"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354762</w:t>
            </w:r>
          </w:p>
        </w:tc>
        <w:tc>
          <w:tcPr>
            <w:tcW w:w="1549" w:type="pct"/>
            <w:shd w:val="clear" w:color="auto" w:fill="92D050"/>
          </w:tcPr>
          <w:p w14:paraId="05CCCCB9" w14:textId="5F8054D1"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3BFC43E6" w14:textId="77777777" w:rsidTr="00CF5D30">
        <w:trPr>
          <w:jc w:val="center"/>
        </w:trPr>
        <w:tc>
          <w:tcPr>
            <w:tcW w:w="794" w:type="pct"/>
            <w:shd w:val="clear" w:color="auto" w:fill="92D050"/>
            <w:vAlign w:val="center"/>
          </w:tcPr>
          <w:p w14:paraId="1964B7C2" w14:textId="6D1C2131"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7.6.</w:t>
            </w:r>
          </w:p>
        </w:tc>
        <w:tc>
          <w:tcPr>
            <w:tcW w:w="886" w:type="pct"/>
            <w:shd w:val="clear" w:color="auto" w:fill="92D050"/>
            <w:vAlign w:val="center"/>
          </w:tcPr>
          <w:p w14:paraId="47EA473F" w14:textId="1EE9386F"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17</w:t>
            </w:r>
          </w:p>
        </w:tc>
        <w:tc>
          <w:tcPr>
            <w:tcW w:w="811" w:type="pct"/>
            <w:shd w:val="clear" w:color="auto" w:fill="92D050"/>
            <w:vAlign w:val="center"/>
          </w:tcPr>
          <w:p w14:paraId="01BC1774"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324328</w:t>
            </w:r>
          </w:p>
        </w:tc>
        <w:tc>
          <w:tcPr>
            <w:tcW w:w="960" w:type="pct"/>
            <w:shd w:val="clear" w:color="auto" w:fill="92D050"/>
            <w:vAlign w:val="center"/>
          </w:tcPr>
          <w:p w14:paraId="27DC6F45" w14:textId="4AB8240A" w:rsidR="00220061" w:rsidRPr="009B1F46" w:rsidRDefault="00670DCC"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354753</w:t>
            </w:r>
          </w:p>
        </w:tc>
        <w:tc>
          <w:tcPr>
            <w:tcW w:w="1549" w:type="pct"/>
            <w:shd w:val="clear" w:color="auto" w:fill="92D050"/>
          </w:tcPr>
          <w:p w14:paraId="4EA57166"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2AFB2EDA" w14:textId="77777777" w:rsidTr="00CF5D30">
        <w:trPr>
          <w:jc w:val="center"/>
        </w:trPr>
        <w:tc>
          <w:tcPr>
            <w:tcW w:w="794" w:type="pct"/>
            <w:shd w:val="clear" w:color="auto" w:fill="92D050"/>
            <w:vAlign w:val="center"/>
          </w:tcPr>
          <w:p w14:paraId="57C5B355" w14:textId="1A1DD10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7.8.</w:t>
            </w:r>
          </w:p>
        </w:tc>
        <w:tc>
          <w:tcPr>
            <w:tcW w:w="886" w:type="pct"/>
            <w:shd w:val="clear" w:color="auto" w:fill="92D050"/>
            <w:vAlign w:val="center"/>
          </w:tcPr>
          <w:p w14:paraId="567DA97B" w14:textId="7426B61D"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18</w:t>
            </w:r>
          </w:p>
        </w:tc>
        <w:tc>
          <w:tcPr>
            <w:tcW w:w="811" w:type="pct"/>
            <w:shd w:val="clear" w:color="auto" w:fill="92D050"/>
            <w:vAlign w:val="center"/>
          </w:tcPr>
          <w:p w14:paraId="2DDBB936"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324216</w:t>
            </w:r>
          </w:p>
        </w:tc>
        <w:tc>
          <w:tcPr>
            <w:tcW w:w="960" w:type="pct"/>
            <w:shd w:val="clear" w:color="auto" w:fill="92D050"/>
            <w:vAlign w:val="center"/>
          </w:tcPr>
          <w:p w14:paraId="615D2B2D" w14:textId="06F9DB9D" w:rsidR="00220061" w:rsidRPr="009B1F46" w:rsidRDefault="00670DCC"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354647</w:t>
            </w:r>
          </w:p>
        </w:tc>
        <w:tc>
          <w:tcPr>
            <w:tcW w:w="1549" w:type="pct"/>
            <w:shd w:val="clear" w:color="auto" w:fill="92D050"/>
          </w:tcPr>
          <w:p w14:paraId="4E4E4007"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32B1828B" w14:textId="77777777" w:rsidTr="00CF5D30">
        <w:trPr>
          <w:jc w:val="center"/>
        </w:trPr>
        <w:tc>
          <w:tcPr>
            <w:tcW w:w="794" w:type="pct"/>
            <w:vAlign w:val="center"/>
            <w:hideMark/>
          </w:tcPr>
          <w:p w14:paraId="014120AA"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8.</w:t>
            </w:r>
          </w:p>
        </w:tc>
        <w:tc>
          <w:tcPr>
            <w:tcW w:w="886" w:type="pct"/>
            <w:vAlign w:val="center"/>
          </w:tcPr>
          <w:p w14:paraId="3A8EC777" w14:textId="0C2574CB"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19</w:t>
            </w:r>
          </w:p>
        </w:tc>
        <w:tc>
          <w:tcPr>
            <w:tcW w:w="811" w:type="pct"/>
            <w:vAlign w:val="center"/>
            <w:hideMark/>
          </w:tcPr>
          <w:p w14:paraId="1286F26E"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324104</w:t>
            </w:r>
          </w:p>
        </w:tc>
        <w:tc>
          <w:tcPr>
            <w:tcW w:w="960" w:type="pct"/>
            <w:vAlign w:val="center"/>
            <w:hideMark/>
          </w:tcPr>
          <w:p w14:paraId="5E0F2EDD"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354554</w:t>
            </w:r>
          </w:p>
        </w:tc>
        <w:tc>
          <w:tcPr>
            <w:tcW w:w="1549" w:type="pct"/>
          </w:tcPr>
          <w:p w14:paraId="0785CA60"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72B8FE0A" w14:textId="77777777" w:rsidTr="00CF5D30">
        <w:trPr>
          <w:jc w:val="center"/>
        </w:trPr>
        <w:tc>
          <w:tcPr>
            <w:tcW w:w="794" w:type="pct"/>
            <w:vAlign w:val="center"/>
            <w:hideMark/>
          </w:tcPr>
          <w:p w14:paraId="5EE9D4C7"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9.</w:t>
            </w:r>
          </w:p>
        </w:tc>
        <w:tc>
          <w:tcPr>
            <w:tcW w:w="886" w:type="pct"/>
            <w:vAlign w:val="center"/>
          </w:tcPr>
          <w:p w14:paraId="4B94BEAB" w14:textId="13FE45C6"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20</w:t>
            </w:r>
          </w:p>
        </w:tc>
        <w:tc>
          <w:tcPr>
            <w:tcW w:w="811" w:type="pct"/>
            <w:vAlign w:val="center"/>
            <w:hideMark/>
          </w:tcPr>
          <w:p w14:paraId="246380F0"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324150</w:t>
            </w:r>
          </w:p>
        </w:tc>
        <w:tc>
          <w:tcPr>
            <w:tcW w:w="960" w:type="pct"/>
            <w:vAlign w:val="center"/>
            <w:hideMark/>
          </w:tcPr>
          <w:p w14:paraId="1856305C"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354478</w:t>
            </w:r>
          </w:p>
        </w:tc>
        <w:tc>
          <w:tcPr>
            <w:tcW w:w="1549" w:type="pct"/>
          </w:tcPr>
          <w:p w14:paraId="3D8A039A"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16E941FA" w14:textId="77777777" w:rsidTr="00CF5D30">
        <w:trPr>
          <w:jc w:val="center"/>
        </w:trPr>
        <w:tc>
          <w:tcPr>
            <w:tcW w:w="794" w:type="pct"/>
            <w:vAlign w:val="center"/>
            <w:hideMark/>
          </w:tcPr>
          <w:p w14:paraId="3DF6B055"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10.</w:t>
            </w:r>
          </w:p>
        </w:tc>
        <w:tc>
          <w:tcPr>
            <w:tcW w:w="886" w:type="pct"/>
            <w:vAlign w:val="center"/>
          </w:tcPr>
          <w:p w14:paraId="3BD77988" w14:textId="1CC76EFC"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21</w:t>
            </w:r>
          </w:p>
        </w:tc>
        <w:tc>
          <w:tcPr>
            <w:tcW w:w="811" w:type="pct"/>
            <w:vAlign w:val="center"/>
            <w:hideMark/>
          </w:tcPr>
          <w:p w14:paraId="545E2947"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324135</w:t>
            </w:r>
          </w:p>
        </w:tc>
        <w:tc>
          <w:tcPr>
            <w:tcW w:w="960" w:type="pct"/>
            <w:vAlign w:val="center"/>
            <w:hideMark/>
          </w:tcPr>
          <w:p w14:paraId="3B625E96"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354342</w:t>
            </w:r>
          </w:p>
        </w:tc>
        <w:tc>
          <w:tcPr>
            <w:tcW w:w="1549" w:type="pct"/>
          </w:tcPr>
          <w:p w14:paraId="47D37982"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0EDFE319" w14:textId="77777777" w:rsidTr="00CF5D30">
        <w:trPr>
          <w:jc w:val="center"/>
        </w:trPr>
        <w:tc>
          <w:tcPr>
            <w:tcW w:w="794" w:type="pct"/>
            <w:shd w:val="clear" w:color="auto" w:fill="92D050"/>
            <w:vAlign w:val="center"/>
          </w:tcPr>
          <w:p w14:paraId="0D94CDD1"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10.1.</w:t>
            </w:r>
          </w:p>
        </w:tc>
        <w:tc>
          <w:tcPr>
            <w:tcW w:w="886" w:type="pct"/>
            <w:shd w:val="clear" w:color="auto" w:fill="92D050"/>
            <w:vAlign w:val="center"/>
          </w:tcPr>
          <w:p w14:paraId="20A89508" w14:textId="29F979E9"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22</w:t>
            </w:r>
          </w:p>
        </w:tc>
        <w:tc>
          <w:tcPr>
            <w:tcW w:w="811" w:type="pct"/>
            <w:shd w:val="clear" w:color="auto" w:fill="92D050"/>
            <w:vAlign w:val="center"/>
          </w:tcPr>
          <w:p w14:paraId="7E6A2008"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324125</w:t>
            </w:r>
          </w:p>
        </w:tc>
        <w:tc>
          <w:tcPr>
            <w:tcW w:w="960" w:type="pct"/>
            <w:shd w:val="clear" w:color="auto" w:fill="92D050"/>
            <w:vAlign w:val="center"/>
          </w:tcPr>
          <w:p w14:paraId="485BC1BA"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354349</w:t>
            </w:r>
          </w:p>
        </w:tc>
        <w:tc>
          <w:tcPr>
            <w:tcW w:w="1549" w:type="pct"/>
            <w:shd w:val="clear" w:color="auto" w:fill="92D050"/>
          </w:tcPr>
          <w:p w14:paraId="0323C8ED"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5C67DB24" w14:textId="77777777" w:rsidTr="00CF5D30">
        <w:trPr>
          <w:jc w:val="center"/>
        </w:trPr>
        <w:tc>
          <w:tcPr>
            <w:tcW w:w="794" w:type="pct"/>
            <w:shd w:val="clear" w:color="auto" w:fill="92D050"/>
            <w:vAlign w:val="center"/>
          </w:tcPr>
          <w:p w14:paraId="3E17F600"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10.2.</w:t>
            </w:r>
          </w:p>
        </w:tc>
        <w:tc>
          <w:tcPr>
            <w:tcW w:w="886" w:type="pct"/>
            <w:shd w:val="clear" w:color="auto" w:fill="92D050"/>
            <w:vAlign w:val="center"/>
          </w:tcPr>
          <w:p w14:paraId="38452628" w14:textId="62C6BA9B"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23</w:t>
            </w:r>
          </w:p>
        </w:tc>
        <w:tc>
          <w:tcPr>
            <w:tcW w:w="811" w:type="pct"/>
            <w:shd w:val="clear" w:color="auto" w:fill="92D050"/>
            <w:vAlign w:val="center"/>
          </w:tcPr>
          <w:p w14:paraId="4FD5A34C" w14:textId="0819F23E" w:rsidR="00220061" w:rsidRPr="009B1F46" w:rsidRDefault="00670DCC"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324029</w:t>
            </w:r>
          </w:p>
        </w:tc>
        <w:tc>
          <w:tcPr>
            <w:tcW w:w="960" w:type="pct"/>
            <w:shd w:val="clear" w:color="auto" w:fill="92D050"/>
            <w:vAlign w:val="center"/>
          </w:tcPr>
          <w:p w14:paraId="51E6817C"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354403</w:t>
            </w:r>
          </w:p>
        </w:tc>
        <w:tc>
          <w:tcPr>
            <w:tcW w:w="1549" w:type="pct"/>
            <w:shd w:val="clear" w:color="auto" w:fill="92D050"/>
          </w:tcPr>
          <w:p w14:paraId="13025AF3"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5A5D1971" w14:textId="77777777" w:rsidTr="00CF5D30">
        <w:trPr>
          <w:jc w:val="center"/>
        </w:trPr>
        <w:tc>
          <w:tcPr>
            <w:tcW w:w="794" w:type="pct"/>
            <w:shd w:val="clear" w:color="auto" w:fill="92D050"/>
            <w:vAlign w:val="center"/>
          </w:tcPr>
          <w:p w14:paraId="174EDD21"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10.3.</w:t>
            </w:r>
          </w:p>
        </w:tc>
        <w:tc>
          <w:tcPr>
            <w:tcW w:w="886" w:type="pct"/>
            <w:shd w:val="clear" w:color="auto" w:fill="92D050"/>
            <w:vAlign w:val="center"/>
          </w:tcPr>
          <w:p w14:paraId="478607CA" w14:textId="7CF1B9C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24</w:t>
            </w:r>
          </w:p>
        </w:tc>
        <w:tc>
          <w:tcPr>
            <w:tcW w:w="811" w:type="pct"/>
            <w:shd w:val="clear" w:color="auto" w:fill="92D050"/>
            <w:vAlign w:val="center"/>
          </w:tcPr>
          <w:p w14:paraId="7BE5B130"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324012</w:t>
            </w:r>
          </w:p>
        </w:tc>
        <w:tc>
          <w:tcPr>
            <w:tcW w:w="960" w:type="pct"/>
            <w:shd w:val="clear" w:color="auto" w:fill="92D050"/>
            <w:vAlign w:val="center"/>
          </w:tcPr>
          <w:p w14:paraId="35CB725A" w14:textId="785B440B"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354418</w:t>
            </w:r>
          </w:p>
        </w:tc>
        <w:tc>
          <w:tcPr>
            <w:tcW w:w="1549" w:type="pct"/>
            <w:shd w:val="clear" w:color="auto" w:fill="92D050"/>
          </w:tcPr>
          <w:p w14:paraId="58EEC088"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0875FF64" w14:textId="77777777" w:rsidTr="00CF5D30">
        <w:trPr>
          <w:jc w:val="center"/>
        </w:trPr>
        <w:tc>
          <w:tcPr>
            <w:tcW w:w="794" w:type="pct"/>
            <w:vAlign w:val="center"/>
            <w:hideMark/>
          </w:tcPr>
          <w:p w14:paraId="40A5DD71"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11.</w:t>
            </w:r>
          </w:p>
        </w:tc>
        <w:tc>
          <w:tcPr>
            <w:tcW w:w="886" w:type="pct"/>
            <w:vAlign w:val="center"/>
          </w:tcPr>
          <w:p w14:paraId="362D0647" w14:textId="6070EF9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25</w:t>
            </w:r>
          </w:p>
        </w:tc>
        <w:tc>
          <w:tcPr>
            <w:tcW w:w="811" w:type="pct"/>
            <w:vAlign w:val="center"/>
            <w:hideMark/>
          </w:tcPr>
          <w:p w14:paraId="78569D8B"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324008</w:t>
            </w:r>
          </w:p>
        </w:tc>
        <w:tc>
          <w:tcPr>
            <w:tcW w:w="960" w:type="pct"/>
            <w:vAlign w:val="center"/>
            <w:hideMark/>
          </w:tcPr>
          <w:p w14:paraId="2DE6CFD7"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354418</w:t>
            </w:r>
          </w:p>
        </w:tc>
        <w:tc>
          <w:tcPr>
            <w:tcW w:w="1549" w:type="pct"/>
          </w:tcPr>
          <w:p w14:paraId="0AC025C7"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5283833F" w14:textId="77777777" w:rsidTr="00CF5D30">
        <w:trPr>
          <w:jc w:val="center"/>
        </w:trPr>
        <w:tc>
          <w:tcPr>
            <w:tcW w:w="794" w:type="pct"/>
            <w:shd w:val="clear" w:color="auto" w:fill="92D050"/>
            <w:vAlign w:val="center"/>
          </w:tcPr>
          <w:p w14:paraId="31D3465E"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11.1.</w:t>
            </w:r>
          </w:p>
        </w:tc>
        <w:tc>
          <w:tcPr>
            <w:tcW w:w="886" w:type="pct"/>
            <w:shd w:val="clear" w:color="auto" w:fill="92D050"/>
            <w:vAlign w:val="center"/>
          </w:tcPr>
          <w:p w14:paraId="113F4FFB" w14:textId="67A46E10"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26</w:t>
            </w:r>
          </w:p>
        </w:tc>
        <w:tc>
          <w:tcPr>
            <w:tcW w:w="811" w:type="pct"/>
            <w:shd w:val="clear" w:color="auto" w:fill="92D050"/>
            <w:vAlign w:val="center"/>
          </w:tcPr>
          <w:p w14:paraId="44EBFCC4" w14:textId="783A5296" w:rsidR="00220061" w:rsidRPr="009B1F46" w:rsidRDefault="00670DCC"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323947</w:t>
            </w:r>
          </w:p>
        </w:tc>
        <w:tc>
          <w:tcPr>
            <w:tcW w:w="960" w:type="pct"/>
            <w:shd w:val="clear" w:color="auto" w:fill="92D050"/>
            <w:vAlign w:val="center"/>
          </w:tcPr>
          <w:p w14:paraId="2C4CC7F7"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354333</w:t>
            </w:r>
          </w:p>
        </w:tc>
        <w:tc>
          <w:tcPr>
            <w:tcW w:w="1549" w:type="pct"/>
            <w:shd w:val="clear" w:color="auto" w:fill="92D050"/>
          </w:tcPr>
          <w:p w14:paraId="18A023A0"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1C8E05ED" w14:textId="77777777" w:rsidTr="00CF5D30">
        <w:trPr>
          <w:jc w:val="center"/>
        </w:trPr>
        <w:tc>
          <w:tcPr>
            <w:tcW w:w="794" w:type="pct"/>
            <w:shd w:val="clear" w:color="auto" w:fill="92D050"/>
            <w:vAlign w:val="center"/>
          </w:tcPr>
          <w:p w14:paraId="1A4EE4BA"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11.2.</w:t>
            </w:r>
          </w:p>
        </w:tc>
        <w:tc>
          <w:tcPr>
            <w:tcW w:w="886" w:type="pct"/>
            <w:shd w:val="clear" w:color="auto" w:fill="92D050"/>
            <w:vAlign w:val="center"/>
          </w:tcPr>
          <w:p w14:paraId="5FA96911" w14:textId="2A1F3F78"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27</w:t>
            </w:r>
          </w:p>
        </w:tc>
        <w:tc>
          <w:tcPr>
            <w:tcW w:w="811" w:type="pct"/>
            <w:shd w:val="clear" w:color="auto" w:fill="92D050"/>
            <w:vAlign w:val="center"/>
          </w:tcPr>
          <w:p w14:paraId="0130A58B"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323910</w:t>
            </w:r>
          </w:p>
        </w:tc>
        <w:tc>
          <w:tcPr>
            <w:tcW w:w="960" w:type="pct"/>
            <w:shd w:val="clear" w:color="auto" w:fill="92D050"/>
            <w:vAlign w:val="center"/>
          </w:tcPr>
          <w:p w14:paraId="424B7C58"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354244</w:t>
            </w:r>
          </w:p>
        </w:tc>
        <w:tc>
          <w:tcPr>
            <w:tcW w:w="1549" w:type="pct"/>
            <w:shd w:val="clear" w:color="auto" w:fill="92D050"/>
          </w:tcPr>
          <w:p w14:paraId="64EE144F"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5AE02D8E" w14:textId="77777777" w:rsidTr="00CF5D30">
        <w:trPr>
          <w:jc w:val="center"/>
        </w:trPr>
        <w:tc>
          <w:tcPr>
            <w:tcW w:w="794" w:type="pct"/>
            <w:shd w:val="clear" w:color="auto" w:fill="92D050"/>
            <w:vAlign w:val="center"/>
          </w:tcPr>
          <w:p w14:paraId="0F8605CE"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11.3.</w:t>
            </w:r>
          </w:p>
        </w:tc>
        <w:tc>
          <w:tcPr>
            <w:tcW w:w="886" w:type="pct"/>
            <w:shd w:val="clear" w:color="auto" w:fill="92D050"/>
            <w:vAlign w:val="center"/>
          </w:tcPr>
          <w:p w14:paraId="239965DC" w14:textId="0BD2A86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28</w:t>
            </w:r>
          </w:p>
        </w:tc>
        <w:tc>
          <w:tcPr>
            <w:tcW w:w="811" w:type="pct"/>
            <w:shd w:val="clear" w:color="auto" w:fill="92D050"/>
            <w:vAlign w:val="center"/>
          </w:tcPr>
          <w:p w14:paraId="4EE58156"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323826</w:t>
            </w:r>
          </w:p>
        </w:tc>
        <w:tc>
          <w:tcPr>
            <w:tcW w:w="960" w:type="pct"/>
            <w:shd w:val="clear" w:color="auto" w:fill="92D050"/>
            <w:vAlign w:val="center"/>
          </w:tcPr>
          <w:p w14:paraId="559FA6F8" w14:textId="23385FF4" w:rsidR="00220061" w:rsidRPr="009B1F46" w:rsidRDefault="00670DCC"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354069</w:t>
            </w:r>
          </w:p>
        </w:tc>
        <w:tc>
          <w:tcPr>
            <w:tcW w:w="1549" w:type="pct"/>
            <w:shd w:val="clear" w:color="auto" w:fill="92D050"/>
          </w:tcPr>
          <w:p w14:paraId="68D5530E"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48B09CA4" w14:textId="77777777" w:rsidTr="00CF5D30">
        <w:trPr>
          <w:jc w:val="center"/>
        </w:trPr>
        <w:tc>
          <w:tcPr>
            <w:tcW w:w="794" w:type="pct"/>
            <w:shd w:val="clear" w:color="auto" w:fill="92D050"/>
            <w:vAlign w:val="center"/>
          </w:tcPr>
          <w:p w14:paraId="654088E2"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11.4.</w:t>
            </w:r>
          </w:p>
        </w:tc>
        <w:tc>
          <w:tcPr>
            <w:tcW w:w="886" w:type="pct"/>
            <w:shd w:val="clear" w:color="auto" w:fill="92D050"/>
            <w:vAlign w:val="center"/>
          </w:tcPr>
          <w:p w14:paraId="77D0404E" w14:textId="2B9327AC"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29</w:t>
            </w:r>
          </w:p>
        </w:tc>
        <w:tc>
          <w:tcPr>
            <w:tcW w:w="811" w:type="pct"/>
            <w:shd w:val="clear" w:color="auto" w:fill="92D050"/>
            <w:vAlign w:val="center"/>
          </w:tcPr>
          <w:p w14:paraId="0B3FFA5B"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323786</w:t>
            </w:r>
          </w:p>
        </w:tc>
        <w:tc>
          <w:tcPr>
            <w:tcW w:w="960" w:type="pct"/>
            <w:shd w:val="clear" w:color="auto" w:fill="92D050"/>
            <w:vAlign w:val="center"/>
          </w:tcPr>
          <w:p w14:paraId="30743F04" w14:textId="7813E261" w:rsidR="00220061" w:rsidRPr="009B1F46" w:rsidRDefault="00670DCC"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354046</w:t>
            </w:r>
          </w:p>
        </w:tc>
        <w:tc>
          <w:tcPr>
            <w:tcW w:w="1549" w:type="pct"/>
            <w:shd w:val="clear" w:color="auto" w:fill="92D050"/>
          </w:tcPr>
          <w:p w14:paraId="76A23AA4"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6D3068D6" w14:textId="77777777" w:rsidTr="00CF5D30">
        <w:trPr>
          <w:jc w:val="center"/>
        </w:trPr>
        <w:tc>
          <w:tcPr>
            <w:tcW w:w="794" w:type="pct"/>
            <w:shd w:val="clear" w:color="auto" w:fill="92D050"/>
            <w:vAlign w:val="center"/>
          </w:tcPr>
          <w:p w14:paraId="3A760B2E"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11.5.</w:t>
            </w:r>
          </w:p>
        </w:tc>
        <w:tc>
          <w:tcPr>
            <w:tcW w:w="886" w:type="pct"/>
            <w:shd w:val="clear" w:color="auto" w:fill="92D050"/>
            <w:vAlign w:val="center"/>
          </w:tcPr>
          <w:p w14:paraId="5D97C81D" w14:textId="4765CA6D"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30</w:t>
            </w:r>
          </w:p>
        </w:tc>
        <w:tc>
          <w:tcPr>
            <w:tcW w:w="811" w:type="pct"/>
            <w:shd w:val="clear" w:color="auto" w:fill="92D050"/>
            <w:vAlign w:val="center"/>
          </w:tcPr>
          <w:p w14:paraId="22E4E9A9"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323693</w:t>
            </w:r>
          </w:p>
        </w:tc>
        <w:tc>
          <w:tcPr>
            <w:tcW w:w="960" w:type="pct"/>
            <w:shd w:val="clear" w:color="auto" w:fill="92D050"/>
            <w:vAlign w:val="center"/>
          </w:tcPr>
          <w:p w14:paraId="42E4CC2A" w14:textId="5652099A" w:rsidR="00220061" w:rsidRPr="009B1F46" w:rsidRDefault="00670DCC"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353963</w:t>
            </w:r>
          </w:p>
        </w:tc>
        <w:tc>
          <w:tcPr>
            <w:tcW w:w="1549" w:type="pct"/>
            <w:shd w:val="clear" w:color="auto" w:fill="92D050"/>
          </w:tcPr>
          <w:p w14:paraId="5E7943F1"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40BA0E1B" w14:textId="77777777" w:rsidTr="00CF5D30">
        <w:trPr>
          <w:jc w:val="center"/>
        </w:trPr>
        <w:tc>
          <w:tcPr>
            <w:tcW w:w="794" w:type="pct"/>
            <w:vAlign w:val="center"/>
            <w:hideMark/>
          </w:tcPr>
          <w:p w14:paraId="7532D658"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12.</w:t>
            </w:r>
          </w:p>
        </w:tc>
        <w:tc>
          <w:tcPr>
            <w:tcW w:w="886" w:type="pct"/>
            <w:vAlign w:val="center"/>
          </w:tcPr>
          <w:p w14:paraId="3A55F0DF" w14:textId="27138261"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31</w:t>
            </w:r>
          </w:p>
        </w:tc>
        <w:tc>
          <w:tcPr>
            <w:tcW w:w="811" w:type="pct"/>
            <w:vAlign w:val="center"/>
            <w:hideMark/>
          </w:tcPr>
          <w:p w14:paraId="0E065B14"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323632</w:t>
            </w:r>
          </w:p>
        </w:tc>
        <w:tc>
          <w:tcPr>
            <w:tcW w:w="960" w:type="pct"/>
            <w:vAlign w:val="center"/>
            <w:hideMark/>
          </w:tcPr>
          <w:p w14:paraId="24E0CD5B"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353793</w:t>
            </w:r>
          </w:p>
        </w:tc>
        <w:tc>
          <w:tcPr>
            <w:tcW w:w="1549" w:type="pct"/>
          </w:tcPr>
          <w:p w14:paraId="5F32F3A6"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602A0FA7" w14:textId="77777777" w:rsidTr="00CF5D30">
        <w:trPr>
          <w:jc w:val="center"/>
        </w:trPr>
        <w:tc>
          <w:tcPr>
            <w:tcW w:w="794" w:type="pct"/>
            <w:vAlign w:val="center"/>
            <w:hideMark/>
          </w:tcPr>
          <w:p w14:paraId="3CBC03BE"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13.</w:t>
            </w:r>
          </w:p>
        </w:tc>
        <w:tc>
          <w:tcPr>
            <w:tcW w:w="886" w:type="pct"/>
            <w:vAlign w:val="center"/>
          </w:tcPr>
          <w:p w14:paraId="13E85303" w14:textId="327D815B"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w:t>
            </w:r>
          </w:p>
        </w:tc>
        <w:tc>
          <w:tcPr>
            <w:tcW w:w="811" w:type="pct"/>
            <w:vAlign w:val="center"/>
            <w:hideMark/>
          </w:tcPr>
          <w:p w14:paraId="52C55C67"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323583</w:t>
            </w:r>
          </w:p>
        </w:tc>
        <w:tc>
          <w:tcPr>
            <w:tcW w:w="960" w:type="pct"/>
            <w:vAlign w:val="center"/>
            <w:hideMark/>
          </w:tcPr>
          <w:p w14:paraId="7876ABBD"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353855</w:t>
            </w:r>
          </w:p>
        </w:tc>
        <w:tc>
          <w:tcPr>
            <w:tcW w:w="1549" w:type="pct"/>
          </w:tcPr>
          <w:p w14:paraId="7BA76712"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08F975AC" w14:textId="77777777" w:rsidTr="00CF5D30">
        <w:trPr>
          <w:jc w:val="center"/>
        </w:trPr>
        <w:tc>
          <w:tcPr>
            <w:tcW w:w="794" w:type="pct"/>
            <w:shd w:val="clear" w:color="auto" w:fill="92D050"/>
            <w:vAlign w:val="center"/>
          </w:tcPr>
          <w:p w14:paraId="48A76C15"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13.1.</w:t>
            </w:r>
          </w:p>
        </w:tc>
        <w:tc>
          <w:tcPr>
            <w:tcW w:w="886" w:type="pct"/>
            <w:shd w:val="clear" w:color="auto" w:fill="92D050"/>
            <w:vAlign w:val="center"/>
          </w:tcPr>
          <w:p w14:paraId="59EA497A" w14:textId="13D849CB"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33</w:t>
            </w:r>
          </w:p>
        </w:tc>
        <w:tc>
          <w:tcPr>
            <w:tcW w:w="811" w:type="pct"/>
            <w:shd w:val="clear" w:color="auto" w:fill="92D050"/>
            <w:vAlign w:val="center"/>
          </w:tcPr>
          <w:p w14:paraId="0C11C416" w14:textId="0F54EA70"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323462</w:t>
            </w:r>
          </w:p>
        </w:tc>
        <w:tc>
          <w:tcPr>
            <w:tcW w:w="960" w:type="pct"/>
            <w:shd w:val="clear" w:color="auto" w:fill="92D050"/>
            <w:vAlign w:val="center"/>
          </w:tcPr>
          <w:p w14:paraId="209C2FA6" w14:textId="3C5BF8EF"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353822</w:t>
            </w:r>
          </w:p>
        </w:tc>
        <w:tc>
          <w:tcPr>
            <w:tcW w:w="1549" w:type="pct"/>
            <w:shd w:val="clear" w:color="auto" w:fill="92D050"/>
          </w:tcPr>
          <w:p w14:paraId="22DCBADD"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4DEA9B34" w14:textId="77777777" w:rsidTr="00CF5D30">
        <w:trPr>
          <w:jc w:val="center"/>
        </w:trPr>
        <w:tc>
          <w:tcPr>
            <w:tcW w:w="794" w:type="pct"/>
            <w:vAlign w:val="center"/>
            <w:hideMark/>
          </w:tcPr>
          <w:p w14:paraId="6524029A"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14.</w:t>
            </w:r>
          </w:p>
        </w:tc>
        <w:tc>
          <w:tcPr>
            <w:tcW w:w="886" w:type="pct"/>
            <w:vAlign w:val="center"/>
          </w:tcPr>
          <w:p w14:paraId="3184B3D9" w14:textId="6B939A0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34</w:t>
            </w:r>
          </w:p>
        </w:tc>
        <w:tc>
          <w:tcPr>
            <w:tcW w:w="811" w:type="pct"/>
            <w:vAlign w:val="center"/>
            <w:hideMark/>
          </w:tcPr>
          <w:p w14:paraId="4AF466DF"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323387</w:t>
            </w:r>
          </w:p>
        </w:tc>
        <w:tc>
          <w:tcPr>
            <w:tcW w:w="960" w:type="pct"/>
            <w:vAlign w:val="center"/>
            <w:hideMark/>
          </w:tcPr>
          <w:p w14:paraId="1D1B4717"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353817</w:t>
            </w:r>
          </w:p>
        </w:tc>
        <w:tc>
          <w:tcPr>
            <w:tcW w:w="1549" w:type="pct"/>
          </w:tcPr>
          <w:p w14:paraId="3A82FB2C"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0CF2E158" w14:textId="77777777" w:rsidTr="00CF5D30">
        <w:trPr>
          <w:jc w:val="center"/>
        </w:trPr>
        <w:tc>
          <w:tcPr>
            <w:tcW w:w="794" w:type="pct"/>
            <w:shd w:val="clear" w:color="auto" w:fill="92D050"/>
            <w:vAlign w:val="center"/>
          </w:tcPr>
          <w:p w14:paraId="3C50FA06"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14.1.</w:t>
            </w:r>
          </w:p>
        </w:tc>
        <w:tc>
          <w:tcPr>
            <w:tcW w:w="886" w:type="pct"/>
            <w:shd w:val="clear" w:color="auto" w:fill="92D050"/>
            <w:vAlign w:val="center"/>
          </w:tcPr>
          <w:p w14:paraId="099493BF" w14:textId="188901F8"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w:t>
            </w:r>
          </w:p>
        </w:tc>
        <w:tc>
          <w:tcPr>
            <w:tcW w:w="811" w:type="pct"/>
            <w:shd w:val="clear" w:color="auto" w:fill="92D050"/>
            <w:vAlign w:val="center"/>
          </w:tcPr>
          <w:p w14:paraId="23F4B884"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323376</w:t>
            </w:r>
          </w:p>
        </w:tc>
        <w:tc>
          <w:tcPr>
            <w:tcW w:w="960" w:type="pct"/>
            <w:shd w:val="clear" w:color="auto" w:fill="92D050"/>
            <w:vAlign w:val="center"/>
          </w:tcPr>
          <w:p w14:paraId="7E576748"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353758</w:t>
            </w:r>
          </w:p>
        </w:tc>
        <w:tc>
          <w:tcPr>
            <w:tcW w:w="1549" w:type="pct"/>
            <w:shd w:val="clear" w:color="auto" w:fill="92D050"/>
          </w:tcPr>
          <w:p w14:paraId="7A22325C"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603DF016" w14:textId="77777777" w:rsidTr="00CF5D30">
        <w:trPr>
          <w:jc w:val="center"/>
        </w:trPr>
        <w:tc>
          <w:tcPr>
            <w:tcW w:w="794" w:type="pct"/>
            <w:shd w:val="clear" w:color="auto" w:fill="92D050"/>
            <w:vAlign w:val="center"/>
          </w:tcPr>
          <w:p w14:paraId="5CBBB26D"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14.2.</w:t>
            </w:r>
          </w:p>
        </w:tc>
        <w:tc>
          <w:tcPr>
            <w:tcW w:w="886" w:type="pct"/>
            <w:shd w:val="clear" w:color="auto" w:fill="92D050"/>
            <w:vAlign w:val="center"/>
          </w:tcPr>
          <w:p w14:paraId="27B8E80D" w14:textId="5B1D51A5"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36</w:t>
            </w:r>
          </w:p>
        </w:tc>
        <w:tc>
          <w:tcPr>
            <w:tcW w:w="811" w:type="pct"/>
            <w:shd w:val="clear" w:color="auto" w:fill="92D050"/>
            <w:vAlign w:val="center"/>
          </w:tcPr>
          <w:p w14:paraId="7BAAF623"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323379</w:t>
            </w:r>
          </w:p>
        </w:tc>
        <w:tc>
          <w:tcPr>
            <w:tcW w:w="960" w:type="pct"/>
            <w:shd w:val="clear" w:color="auto" w:fill="92D050"/>
            <w:vAlign w:val="center"/>
          </w:tcPr>
          <w:p w14:paraId="68B19E7D"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353708</w:t>
            </w:r>
          </w:p>
        </w:tc>
        <w:tc>
          <w:tcPr>
            <w:tcW w:w="1549" w:type="pct"/>
            <w:shd w:val="clear" w:color="auto" w:fill="92D050"/>
          </w:tcPr>
          <w:p w14:paraId="011A1255"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1A9A2D60" w14:textId="77777777" w:rsidTr="00CF5D30">
        <w:trPr>
          <w:jc w:val="center"/>
        </w:trPr>
        <w:tc>
          <w:tcPr>
            <w:tcW w:w="794" w:type="pct"/>
            <w:vAlign w:val="center"/>
            <w:hideMark/>
          </w:tcPr>
          <w:p w14:paraId="43307873"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15.</w:t>
            </w:r>
          </w:p>
        </w:tc>
        <w:tc>
          <w:tcPr>
            <w:tcW w:w="886" w:type="pct"/>
            <w:vAlign w:val="center"/>
          </w:tcPr>
          <w:p w14:paraId="3589ADC4" w14:textId="0ED21CE2"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37</w:t>
            </w:r>
          </w:p>
        </w:tc>
        <w:tc>
          <w:tcPr>
            <w:tcW w:w="811" w:type="pct"/>
            <w:vAlign w:val="center"/>
            <w:hideMark/>
          </w:tcPr>
          <w:p w14:paraId="7DDC17CF"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323406</w:t>
            </w:r>
          </w:p>
        </w:tc>
        <w:tc>
          <w:tcPr>
            <w:tcW w:w="960" w:type="pct"/>
            <w:vAlign w:val="center"/>
            <w:hideMark/>
          </w:tcPr>
          <w:p w14:paraId="7F8A57B5"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353530</w:t>
            </w:r>
          </w:p>
        </w:tc>
        <w:tc>
          <w:tcPr>
            <w:tcW w:w="1549" w:type="pct"/>
          </w:tcPr>
          <w:p w14:paraId="7953B02A"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66A9DCA3" w14:textId="77777777" w:rsidTr="00CF5D30">
        <w:trPr>
          <w:jc w:val="center"/>
        </w:trPr>
        <w:tc>
          <w:tcPr>
            <w:tcW w:w="794" w:type="pct"/>
            <w:shd w:val="clear" w:color="auto" w:fill="92D050"/>
            <w:vAlign w:val="center"/>
          </w:tcPr>
          <w:p w14:paraId="27CB87EE"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15.1.</w:t>
            </w:r>
          </w:p>
        </w:tc>
        <w:tc>
          <w:tcPr>
            <w:tcW w:w="886" w:type="pct"/>
            <w:shd w:val="clear" w:color="auto" w:fill="92D050"/>
            <w:vAlign w:val="center"/>
          </w:tcPr>
          <w:p w14:paraId="462A76F3" w14:textId="2DAAB9D5"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38</w:t>
            </w:r>
          </w:p>
        </w:tc>
        <w:tc>
          <w:tcPr>
            <w:tcW w:w="811" w:type="pct"/>
            <w:shd w:val="clear" w:color="auto" w:fill="92D050"/>
            <w:vAlign w:val="center"/>
          </w:tcPr>
          <w:p w14:paraId="662218AC"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323289</w:t>
            </w:r>
          </w:p>
        </w:tc>
        <w:tc>
          <w:tcPr>
            <w:tcW w:w="960" w:type="pct"/>
            <w:shd w:val="clear" w:color="auto" w:fill="92D050"/>
            <w:vAlign w:val="center"/>
          </w:tcPr>
          <w:p w14:paraId="45197ADE"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353501</w:t>
            </w:r>
          </w:p>
        </w:tc>
        <w:tc>
          <w:tcPr>
            <w:tcW w:w="1549" w:type="pct"/>
            <w:shd w:val="clear" w:color="auto" w:fill="92D050"/>
          </w:tcPr>
          <w:p w14:paraId="7D8B5E34"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7772AF3B" w14:textId="77777777" w:rsidTr="00CF5D30">
        <w:trPr>
          <w:jc w:val="center"/>
        </w:trPr>
        <w:tc>
          <w:tcPr>
            <w:tcW w:w="794" w:type="pct"/>
            <w:shd w:val="clear" w:color="auto" w:fill="92D050"/>
            <w:vAlign w:val="center"/>
          </w:tcPr>
          <w:p w14:paraId="1D823AD9"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15.2.</w:t>
            </w:r>
          </w:p>
        </w:tc>
        <w:tc>
          <w:tcPr>
            <w:tcW w:w="886" w:type="pct"/>
            <w:shd w:val="clear" w:color="auto" w:fill="92D050"/>
            <w:vAlign w:val="center"/>
          </w:tcPr>
          <w:p w14:paraId="2818644F" w14:textId="09A7EEE8"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39</w:t>
            </w:r>
          </w:p>
        </w:tc>
        <w:tc>
          <w:tcPr>
            <w:tcW w:w="811" w:type="pct"/>
            <w:shd w:val="clear" w:color="auto" w:fill="92D050"/>
            <w:vAlign w:val="center"/>
          </w:tcPr>
          <w:p w14:paraId="4ACCFD7F"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323150</w:t>
            </w:r>
          </w:p>
        </w:tc>
        <w:tc>
          <w:tcPr>
            <w:tcW w:w="960" w:type="pct"/>
            <w:shd w:val="clear" w:color="auto" w:fill="92D050"/>
            <w:vAlign w:val="center"/>
          </w:tcPr>
          <w:p w14:paraId="3525BFF6" w14:textId="3B0AEF89"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353457</w:t>
            </w:r>
          </w:p>
        </w:tc>
        <w:tc>
          <w:tcPr>
            <w:tcW w:w="1549" w:type="pct"/>
            <w:shd w:val="clear" w:color="auto" w:fill="92D050"/>
          </w:tcPr>
          <w:p w14:paraId="04421D82"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1E453EE4" w14:textId="77777777" w:rsidTr="00CF5D30">
        <w:trPr>
          <w:jc w:val="center"/>
        </w:trPr>
        <w:tc>
          <w:tcPr>
            <w:tcW w:w="794" w:type="pct"/>
            <w:vAlign w:val="center"/>
            <w:hideMark/>
          </w:tcPr>
          <w:p w14:paraId="05B974AE"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16.</w:t>
            </w:r>
          </w:p>
        </w:tc>
        <w:tc>
          <w:tcPr>
            <w:tcW w:w="886" w:type="pct"/>
            <w:vAlign w:val="center"/>
          </w:tcPr>
          <w:p w14:paraId="36BDEFA2" w14:textId="0A84FB8C"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40</w:t>
            </w:r>
          </w:p>
        </w:tc>
        <w:tc>
          <w:tcPr>
            <w:tcW w:w="811" w:type="pct"/>
            <w:vAlign w:val="center"/>
            <w:hideMark/>
          </w:tcPr>
          <w:p w14:paraId="2F9EEB13"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323066</w:t>
            </w:r>
          </w:p>
        </w:tc>
        <w:tc>
          <w:tcPr>
            <w:tcW w:w="960" w:type="pct"/>
            <w:vAlign w:val="center"/>
            <w:hideMark/>
          </w:tcPr>
          <w:p w14:paraId="7EAD0DD7"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353433</w:t>
            </w:r>
          </w:p>
        </w:tc>
        <w:tc>
          <w:tcPr>
            <w:tcW w:w="1549" w:type="pct"/>
          </w:tcPr>
          <w:p w14:paraId="4FF8FE6B"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50340FBD" w14:textId="77777777" w:rsidTr="00CF5D30">
        <w:trPr>
          <w:jc w:val="center"/>
        </w:trPr>
        <w:tc>
          <w:tcPr>
            <w:tcW w:w="794" w:type="pct"/>
            <w:shd w:val="clear" w:color="auto" w:fill="92D050"/>
            <w:vAlign w:val="center"/>
          </w:tcPr>
          <w:p w14:paraId="618A7982"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16.1.</w:t>
            </w:r>
          </w:p>
        </w:tc>
        <w:tc>
          <w:tcPr>
            <w:tcW w:w="886" w:type="pct"/>
            <w:shd w:val="clear" w:color="auto" w:fill="92D050"/>
            <w:vAlign w:val="center"/>
          </w:tcPr>
          <w:p w14:paraId="18645169" w14:textId="12BEC19A"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41</w:t>
            </w:r>
          </w:p>
        </w:tc>
        <w:tc>
          <w:tcPr>
            <w:tcW w:w="811" w:type="pct"/>
            <w:shd w:val="clear" w:color="auto" w:fill="92D050"/>
            <w:vAlign w:val="center"/>
          </w:tcPr>
          <w:p w14:paraId="5B93F32C" w14:textId="0A2C25C3"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322709</w:t>
            </w:r>
          </w:p>
        </w:tc>
        <w:tc>
          <w:tcPr>
            <w:tcW w:w="960" w:type="pct"/>
            <w:shd w:val="clear" w:color="auto" w:fill="92D050"/>
            <w:vAlign w:val="center"/>
          </w:tcPr>
          <w:p w14:paraId="55E4CA81"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353436</w:t>
            </w:r>
          </w:p>
        </w:tc>
        <w:tc>
          <w:tcPr>
            <w:tcW w:w="1549" w:type="pct"/>
            <w:shd w:val="clear" w:color="auto" w:fill="92D050"/>
          </w:tcPr>
          <w:p w14:paraId="4539A9CE"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3620319D" w14:textId="77777777" w:rsidTr="00CF5D30">
        <w:trPr>
          <w:jc w:val="center"/>
        </w:trPr>
        <w:tc>
          <w:tcPr>
            <w:tcW w:w="794" w:type="pct"/>
            <w:vAlign w:val="center"/>
            <w:hideMark/>
          </w:tcPr>
          <w:p w14:paraId="784C9F92"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17.</w:t>
            </w:r>
          </w:p>
        </w:tc>
        <w:tc>
          <w:tcPr>
            <w:tcW w:w="886" w:type="pct"/>
            <w:vAlign w:val="center"/>
          </w:tcPr>
          <w:p w14:paraId="2E92A30B" w14:textId="10A4964B"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42</w:t>
            </w:r>
          </w:p>
        </w:tc>
        <w:tc>
          <w:tcPr>
            <w:tcW w:w="811" w:type="pct"/>
            <w:vAlign w:val="center"/>
            <w:hideMark/>
          </w:tcPr>
          <w:p w14:paraId="4A85B257"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322611</w:t>
            </w:r>
          </w:p>
        </w:tc>
        <w:tc>
          <w:tcPr>
            <w:tcW w:w="960" w:type="pct"/>
            <w:vAlign w:val="center"/>
            <w:hideMark/>
          </w:tcPr>
          <w:p w14:paraId="0617892D"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353433</w:t>
            </w:r>
          </w:p>
        </w:tc>
        <w:tc>
          <w:tcPr>
            <w:tcW w:w="1549" w:type="pct"/>
          </w:tcPr>
          <w:p w14:paraId="4FF64775"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3025BEA5" w14:textId="77777777" w:rsidTr="00CF5D30">
        <w:trPr>
          <w:jc w:val="center"/>
        </w:trPr>
        <w:tc>
          <w:tcPr>
            <w:tcW w:w="794" w:type="pct"/>
            <w:shd w:val="clear" w:color="auto" w:fill="92D050"/>
            <w:vAlign w:val="center"/>
          </w:tcPr>
          <w:p w14:paraId="0C1C3346"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17.1.</w:t>
            </w:r>
          </w:p>
        </w:tc>
        <w:tc>
          <w:tcPr>
            <w:tcW w:w="886" w:type="pct"/>
            <w:shd w:val="clear" w:color="auto" w:fill="92D050"/>
            <w:vAlign w:val="center"/>
          </w:tcPr>
          <w:p w14:paraId="30E7B2BD" w14:textId="408D0D3F"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43</w:t>
            </w:r>
          </w:p>
        </w:tc>
        <w:tc>
          <w:tcPr>
            <w:tcW w:w="811" w:type="pct"/>
            <w:shd w:val="clear" w:color="auto" w:fill="92D050"/>
            <w:vAlign w:val="center"/>
          </w:tcPr>
          <w:p w14:paraId="43C0B9E0" w14:textId="2DB572E2"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322636</w:t>
            </w:r>
          </w:p>
        </w:tc>
        <w:tc>
          <w:tcPr>
            <w:tcW w:w="960" w:type="pct"/>
            <w:shd w:val="clear" w:color="auto" w:fill="92D050"/>
            <w:vAlign w:val="center"/>
          </w:tcPr>
          <w:p w14:paraId="53A7AF93" w14:textId="79CAC51A"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353395</w:t>
            </w:r>
          </w:p>
        </w:tc>
        <w:tc>
          <w:tcPr>
            <w:tcW w:w="1549" w:type="pct"/>
            <w:shd w:val="clear" w:color="auto" w:fill="92D050"/>
          </w:tcPr>
          <w:p w14:paraId="63077524"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466E5D76" w14:textId="77777777" w:rsidTr="00CF5D30">
        <w:trPr>
          <w:jc w:val="center"/>
        </w:trPr>
        <w:tc>
          <w:tcPr>
            <w:tcW w:w="794" w:type="pct"/>
            <w:shd w:val="clear" w:color="auto" w:fill="92D050"/>
            <w:vAlign w:val="center"/>
          </w:tcPr>
          <w:p w14:paraId="330F8E3E"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17.2.</w:t>
            </w:r>
          </w:p>
        </w:tc>
        <w:tc>
          <w:tcPr>
            <w:tcW w:w="886" w:type="pct"/>
            <w:shd w:val="clear" w:color="auto" w:fill="92D050"/>
            <w:vAlign w:val="center"/>
          </w:tcPr>
          <w:p w14:paraId="76D0B33E" w14:textId="095E7E4E"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44</w:t>
            </w:r>
          </w:p>
        </w:tc>
        <w:tc>
          <w:tcPr>
            <w:tcW w:w="811" w:type="pct"/>
            <w:shd w:val="clear" w:color="auto" w:fill="92D050"/>
            <w:vAlign w:val="center"/>
          </w:tcPr>
          <w:p w14:paraId="3F793FBE" w14:textId="4B6DCCED"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322659</w:t>
            </w:r>
          </w:p>
        </w:tc>
        <w:tc>
          <w:tcPr>
            <w:tcW w:w="960" w:type="pct"/>
            <w:shd w:val="clear" w:color="auto" w:fill="92D050"/>
            <w:vAlign w:val="center"/>
          </w:tcPr>
          <w:p w14:paraId="298F3D5B" w14:textId="67BCD203"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353350</w:t>
            </w:r>
          </w:p>
        </w:tc>
        <w:tc>
          <w:tcPr>
            <w:tcW w:w="1549" w:type="pct"/>
            <w:shd w:val="clear" w:color="auto" w:fill="92D050"/>
          </w:tcPr>
          <w:p w14:paraId="7731A405"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61D7BC89" w14:textId="77777777" w:rsidTr="00CF5D30">
        <w:trPr>
          <w:jc w:val="center"/>
        </w:trPr>
        <w:tc>
          <w:tcPr>
            <w:tcW w:w="794" w:type="pct"/>
            <w:shd w:val="clear" w:color="auto" w:fill="92D050"/>
            <w:vAlign w:val="center"/>
          </w:tcPr>
          <w:p w14:paraId="71386AE4" w14:textId="78D3BE39"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17.3.</w:t>
            </w:r>
          </w:p>
        </w:tc>
        <w:tc>
          <w:tcPr>
            <w:tcW w:w="886" w:type="pct"/>
            <w:shd w:val="clear" w:color="auto" w:fill="92D050"/>
            <w:vAlign w:val="center"/>
          </w:tcPr>
          <w:p w14:paraId="1C69A34B" w14:textId="1F618298"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45</w:t>
            </w:r>
          </w:p>
        </w:tc>
        <w:tc>
          <w:tcPr>
            <w:tcW w:w="811" w:type="pct"/>
            <w:shd w:val="clear" w:color="auto" w:fill="92D050"/>
            <w:vAlign w:val="center"/>
          </w:tcPr>
          <w:p w14:paraId="1BAA2E78" w14:textId="59A1E7E5"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322704</w:t>
            </w:r>
          </w:p>
        </w:tc>
        <w:tc>
          <w:tcPr>
            <w:tcW w:w="960" w:type="pct"/>
            <w:shd w:val="clear" w:color="auto" w:fill="92D050"/>
            <w:vAlign w:val="center"/>
          </w:tcPr>
          <w:p w14:paraId="6AC56A3D" w14:textId="3C89A48F"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353244</w:t>
            </w:r>
          </w:p>
        </w:tc>
        <w:tc>
          <w:tcPr>
            <w:tcW w:w="1549" w:type="pct"/>
            <w:shd w:val="clear" w:color="auto" w:fill="92D050"/>
          </w:tcPr>
          <w:p w14:paraId="32898C4A" w14:textId="35E18000"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3018E2D8" w14:textId="77777777" w:rsidTr="00CF5D30">
        <w:trPr>
          <w:jc w:val="center"/>
        </w:trPr>
        <w:tc>
          <w:tcPr>
            <w:tcW w:w="794" w:type="pct"/>
            <w:shd w:val="clear" w:color="auto" w:fill="92D050"/>
            <w:vAlign w:val="center"/>
          </w:tcPr>
          <w:p w14:paraId="13044545"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17.3.</w:t>
            </w:r>
          </w:p>
        </w:tc>
        <w:tc>
          <w:tcPr>
            <w:tcW w:w="886" w:type="pct"/>
            <w:shd w:val="clear" w:color="auto" w:fill="92D050"/>
            <w:vAlign w:val="center"/>
          </w:tcPr>
          <w:p w14:paraId="25E233E5" w14:textId="7EB44302"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46</w:t>
            </w:r>
          </w:p>
        </w:tc>
        <w:tc>
          <w:tcPr>
            <w:tcW w:w="811" w:type="pct"/>
            <w:shd w:val="clear" w:color="auto" w:fill="92D050"/>
            <w:vAlign w:val="center"/>
          </w:tcPr>
          <w:p w14:paraId="71EDAB22" w14:textId="1E1F6369"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322751</w:t>
            </w:r>
          </w:p>
        </w:tc>
        <w:tc>
          <w:tcPr>
            <w:tcW w:w="960" w:type="pct"/>
            <w:shd w:val="clear" w:color="auto" w:fill="92D050"/>
            <w:vAlign w:val="center"/>
          </w:tcPr>
          <w:p w14:paraId="45CB3A7A" w14:textId="5629E8D4"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353134</w:t>
            </w:r>
          </w:p>
        </w:tc>
        <w:tc>
          <w:tcPr>
            <w:tcW w:w="1549" w:type="pct"/>
            <w:shd w:val="clear" w:color="auto" w:fill="92D050"/>
          </w:tcPr>
          <w:p w14:paraId="208F2F5E"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r w:rsidR="00220061" w:rsidRPr="009B1F46" w14:paraId="06A34ABC" w14:textId="77777777" w:rsidTr="00CF5D30">
        <w:trPr>
          <w:jc w:val="center"/>
        </w:trPr>
        <w:tc>
          <w:tcPr>
            <w:tcW w:w="794" w:type="pct"/>
            <w:shd w:val="clear" w:color="auto" w:fill="92D050"/>
            <w:vAlign w:val="center"/>
          </w:tcPr>
          <w:p w14:paraId="45C34D10" w14:textId="77777777" w:rsidR="00220061" w:rsidRPr="009B1F46" w:rsidRDefault="00220061" w:rsidP="00220061">
            <w:pPr>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17.4.</w:t>
            </w:r>
          </w:p>
        </w:tc>
        <w:tc>
          <w:tcPr>
            <w:tcW w:w="886" w:type="pct"/>
            <w:shd w:val="clear" w:color="auto" w:fill="92D050"/>
            <w:vAlign w:val="center"/>
          </w:tcPr>
          <w:p w14:paraId="70703B6C" w14:textId="5449CA00"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47</w:t>
            </w:r>
          </w:p>
        </w:tc>
        <w:tc>
          <w:tcPr>
            <w:tcW w:w="811" w:type="pct"/>
            <w:shd w:val="clear" w:color="auto" w:fill="92D050"/>
            <w:vAlign w:val="center"/>
          </w:tcPr>
          <w:p w14:paraId="1CA48B8F" w14:textId="6C0AA5C3" w:rsidR="00220061" w:rsidRPr="009B1F46" w:rsidRDefault="004D52B3" w:rsidP="00220061">
            <w:pPr>
              <w:spacing w:before="100" w:beforeAutospacing="1" w:after="100" w:afterAutospacing="1"/>
              <w:ind w:firstLine="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322764</w:t>
            </w:r>
          </w:p>
        </w:tc>
        <w:tc>
          <w:tcPr>
            <w:tcW w:w="960" w:type="pct"/>
            <w:shd w:val="clear" w:color="auto" w:fill="92D050"/>
            <w:vAlign w:val="center"/>
          </w:tcPr>
          <w:p w14:paraId="6F8AA106"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353110</w:t>
            </w:r>
          </w:p>
        </w:tc>
        <w:tc>
          <w:tcPr>
            <w:tcW w:w="1549" w:type="pct"/>
            <w:shd w:val="clear" w:color="auto" w:fill="92D050"/>
          </w:tcPr>
          <w:p w14:paraId="3450463C" w14:textId="77777777" w:rsidR="00220061" w:rsidRPr="009B1F46" w:rsidRDefault="00220061" w:rsidP="00220061">
            <w:pPr>
              <w:spacing w:before="100" w:beforeAutospacing="1" w:after="100" w:afterAutospacing="1"/>
              <w:ind w:firstLine="0"/>
              <w:jc w:val="center"/>
              <w:rPr>
                <w:rFonts w:ascii="Times New Roman" w:eastAsia="Times New Roman" w:hAnsi="Times New Roman" w:cs="Times New Roman"/>
                <w:lang w:eastAsia="lv-LV"/>
              </w:rPr>
            </w:pPr>
            <w:r w:rsidRPr="009B1F46">
              <w:rPr>
                <w:rFonts w:ascii="Times New Roman" w:eastAsia="Times New Roman" w:hAnsi="Times New Roman" w:cs="Times New Roman"/>
                <w:lang w:eastAsia="lv-LV"/>
              </w:rPr>
              <w:t>-</w:t>
            </w:r>
          </w:p>
        </w:tc>
      </w:tr>
    </w:tbl>
    <w:p w14:paraId="3D8E2F8A" w14:textId="1960C9F5" w:rsidR="00731CF6" w:rsidRDefault="000E794E" w:rsidP="00731CF6">
      <w:pPr>
        <w:ind w:firstLine="0"/>
      </w:pPr>
      <w:r>
        <w:rPr>
          <w:noProof/>
          <w:lang w:eastAsia="lv-LV"/>
        </w:rPr>
        <mc:AlternateContent>
          <mc:Choice Requires="wpg">
            <w:drawing>
              <wp:anchor distT="0" distB="0" distL="114300" distR="114300" simplePos="0" relativeHeight="251664384" behindDoc="0" locked="0" layoutInCell="1" allowOverlap="1" wp14:anchorId="31307E2B" wp14:editId="53D624F6">
                <wp:simplePos x="0" y="0"/>
                <wp:positionH relativeFrom="column">
                  <wp:posOffset>187036</wp:posOffset>
                </wp:positionH>
                <wp:positionV relativeFrom="paragraph">
                  <wp:posOffset>67945</wp:posOffset>
                </wp:positionV>
                <wp:extent cx="2632364" cy="551180"/>
                <wp:effectExtent l="0" t="0" r="0" b="1270"/>
                <wp:wrapNone/>
                <wp:docPr id="27" name="Group 27"/>
                <wp:cNvGraphicFramePr/>
                <a:graphic xmlns:a="http://schemas.openxmlformats.org/drawingml/2006/main">
                  <a:graphicData uri="http://schemas.microsoft.com/office/word/2010/wordprocessingGroup">
                    <wpg:wgp>
                      <wpg:cNvGrpSpPr/>
                      <wpg:grpSpPr>
                        <a:xfrm>
                          <a:off x="0" y="0"/>
                          <a:ext cx="2632364" cy="551180"/>
                          <a:chOff x="-2" y="0"/>
                          <a:chExt cx="2117654" cy="551180"/>
                        </a:xfrm>
                      </wpg:grpSpPr>
                      <wps:wsp>
                        <wps:cNvPr id="26" name="Text Box 2"/>
                        <wps:cNvSpPr txBox="1">
                          <a:spLocks noChangeArrowheads="1"/>
                        </wps:cNvSpPr>
                        <wps:spPr bwMode="auto">
                          <a:xfrm>
                            <a:off x="-2" y="0"/>
                            <a:ext cx="2117654" cy="551180"/>
                          </a:xfrm>
                          <a:prstGeom prst="rect">
                            <a:avLst/>
                          </a:prstGeom>
                          <a:solidFill>
                            <a:srgbClr val="FFFFFF"/>
                          </a:solidFill>
                          <a:ln w="9525">
                            <a:noFill/>
                            <a:miter lim="800000"/>
                            <a:headEnd/>
                            <a:tailEnd/>
                          </a:ln>
                        </wps:spPr>
                        <wps:txbx>
                          <w:txbxContent>
                            <w:p w14:paraId="7EEFC932" w14:textId="76D0F27A" w:rsidR="000955BF" w:rsidRDefault="000955BF" w:rsidP="000E794E">
                              <w:pPr>
                                <w:pStyle w:val="ListParagraph"/>
                                <w:numPr>
                                  <w:ilvl w:val="0"/>
                                  <w:numId w:val="32"/>
                                </w:numPr>
                                <w:spacing w:line="360" w:lineRule="auto"/>
                                <w:ind w:left="1077" w:hanging="357"/>
                              </w:pPr>
                              <w:r>
                                <w:t>oriģinālais robežpunkts</w:t>
                              </w:r>
                            </w:p>
                            <w:p w14:paraId="22D1E500" w14:textId="491E5E11" w:rsidR="000955BF" w:rsidRDefault="000955BF" w:rsidP="000E794E">
                              <w:pPr>
                                <w:pStyle w:val="ListParagraph"/>
                                <w:numPr>
                                  <w:ilvl w:val="0"/>
                                  <w:numId w:val="32"/>
                                </w:numPr>
                                <w:spacing w:line="360" w:lineRule="auto"/>
                                <w:ind w:left="1077" w:hanging="357"/>
                              </w:pPr>
                              <w:r>
                                <w:t>labots/ieviests robežpunkts</w:t>
                              </w:r>
                            </w:p>
                          </w:txbxContent>
                        </wps:txbx>
                        <wps:bodyPr rot="0" vert="horz" wrap="square" lIns="91440" tIns="45720" rIns="91440" bIns="45720" anchor="t" anchorCtr="0">
                          <a:noAutofit/>
                        </wps:bodyPr>
                      </wps:wsp>
                      <wps:wsp>
                        <wps:cNvPr id="7" name="Rectangle 7"/>
                        <wps:cNvSpPr/>
                        <wps:spPr>
                          <a:xfrm>
                            <a:off x="90714" y="47171"/>
                            <a:ext cx="396240" cy="17526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5"/>
                        <wps:cNvSpPr/>
                        <wps:spPr>
                          <a:xfrm>
                            <a:off x="87086" y="293914"/>
                            <a:ext cx="396240" cy="175260"/>
                          </a:xfrm>
                          <a:prstGeom prst="rect">
                            <a:avLst/>
                          </a:prstGeom>
                          <a:solidFill>
                            <a:srgbClr val="92D05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1307E2B" id="Group 27" o:spid="_x0000_s1026" style="position:absolute;left:0;text-align:left;margin-left:14.75pt;margin-top:5.35pt;width:207.25pt;height:43.4pt;z-index:251664384;mso-width-relative:margin" coordorigin="" coordsize="21176,5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wcj+gMAAKoNAAAOAAAAZHJzL2Uyb0RvYy54bWzsV9tu3DYQfS/QfyD4Hu9KexcsB1s7Ngq4&#10;iRG7yDOXoi4oRbIk15Lz9Z2hLmtvtgngXlAU2QctKXEOh4dzDqXzt20tyaOwrtIqpdHZlBKhuM4q&#10;VaT014frN2tKnGcqY1IrkdIn4ejbix9/OG9MImJdapkJSwBEuaQxKS29N8lk4ngpaubOtBEKHuba&#10;1sxD1xaTzLIG0Gs5iafT5aTRNjNWc+Ec3L3qHtKLgJ/ngvsPee6EJzKlkJsPVxuuO7xOLs5ZUlhm&#10;yor3abBXZFGzSsGkI9QV84zsbfUFVF1xq53O/RnX9UTnecVFWAOsJpoerebG6r0JaymSpjAjTUDt&#10;EU+vhuXvH+8sqbKUxitKFKthj8K0BPpATmOKBMbcWHNv7mx/o+h6uN42tzX+w0pIG2h9GmkVrScc&#10;bsbLWTxbzinh8GyxiKJ1zzsvYXMw7E1MySGOl++GyChaLRdfRE6GeSeY3phNY6CG3IEm99doui+Z&#10;EYF9hxQMNC0Hmh5wfT/plsQdUWEUskR8C7dBDaEinLnV/DdHlL4smSrE1lrdlIJlkF6EkbCIMRQJ&#10;d4lDkF3zi85gN9je6wB0RPVLzkauv8EYS4x1/kbommAjpRYkEuDZ463zmM5hCG6s07LKrispQ8cW&#10;u0tpySMDOV2HX1jB0TCpSJPSzSJeBGSlMR6gWVJXHuQuqzql6yn+MJwlSMc7lYW2Z5Xs2pCJVD0/&#10;SElHjm93LQxEnnY6ewKmrO5kDTYEjVLbz5Q0IOmUut/3zApK5M8K2N5E8zl6QOjMF6sYOvb5k93z&#10;J0xxgEqpp6RrXvrgG5iv0lvYlbwKfB0y6XOFGuzy+8eLcZTsR9hFKC4pSK/asaJ6qjr+Bt2Met1M&#10;VxHIC7Q3X0WrUI4sGWpptlnGSBjKNlot4mXYrVF8hzp5VSmhw4uxmHZFp4WTlTSD2UMlvSzGlwi+&#10;PYFwuoScf5IC91GqjyIH90OT6iZ4ick4F8r3Oi5ZJrrKXwyVC/DhpMJ1BOUEQETOoeJH7B7gNDZs&#10;EMD04zFUhGNrDJ5+LbEueIwIM2vlx+C6UtqeApCwqn7mbvygs46aQ02P6nKGX1dgGbfM+Ttm4ZSE&#10;0kDJfYBLLjUoXvctSlCEp+7/vRJV+/pSgxNF8I5heGiipL0cmrnV9Sd4QdiiMcCjQdPc26HTq5rA&#10;KwYX220YBkezYf5W3Rs+uDia5UP7iVnTF7sHlbzXwxnBkiP77MbifvxXvCI6YRbRAosANxsOODy6&#10;+t6fuMV6NV3D8Qd2EG9m4Kadef87dvH85NnEV9PFYEYvPKE7eb77xcGWOscajOy7X/wf/CK89sIH&#10;QTg5+o8X/OJ43g9+fvjEuvgDAAD//wMAUEsDBBQABgAIAAAAIQC+9ZXT4AAAAAgBAAAPAAAAZHJz&#10;L2Rvd25yZXYueG1sTI/BTsMwEETvSPyDtUjcqJOSUBriVFUFnKpKtEiI2zbeJlFjO4rdJP17lhMc&#10;d2Y0+yZfTaYVA/W+cVZBPItAkC2dbmyl4PPw9vAMwge0GltnScGVPKyK25scM+1G+0HDPlSCS6zP&#10;UEEdQpdJ6cuaDPqZ68iyd3K9wcBnX0nd48jlppXzKHqSBhvLH2rsaFNTed5fjIL3Ecf1Y/w6bM+n&#10;zfX7kO6+tjEpdX83rV9ABJrCXxh+8RkdCmY6uovVXrQK5suUk6xHCxDsJ0nC244KlosUZJHL/wOK&#10;HwAAAP//AwBQSwECLQAUAAYACAAAACEAtoM4kv4AAADhAQAAEwAAAAAAAAAAAAAAAAAAAAAAW0Nv&#10;bnRlbnRfVHlwZXNdLnhtbFBLAQItABQABgAIAAAAIQA4/SH/1gAAAJQBAAALAAAAAAAAAAAAAAAA&#10;AC8BAABfcmVscy8ucmVsc1BLAQItABQABgAIAAAAIQB4wwcj+gMAAKoNAAAOAAAAAAAAAAAAAAAA&#10;AC4CAABkcnMvZTJvRG9jLnhtbFBLAQItABQABgAIAAAAIQC+9ZXT4AAAAAgBAAAPAAAAAAAAAAAA&#10;AAAAAFQGAABkcnMvZG93bnJldi54bWxQSwUGAAAAAAQABADzAAAAYQcAAAAA&#10;">
                <v:shapetype id="_x0000_t202" coordsize="21600,21600" o:spt="202" path="m,l,21600r21600,l21600,xe">
                  <v:stroke joinstyle="miter"/>
                  <v:path gradientshapeok="t" o:connecttype="rect"/>
                </v:shapetype>
                <v:shape id="_x0000_s1027" type="#_x0000_t202" style="position:absolute;width:21176;height:5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14:paraId="7EEFC932" w14:textId="76D0F27A" w:rsidR="000955BF" w:rsidRDefault="000955BF" w:rsidP="000E794E">
                        <w:pPr>
                          <w:pStyle w:val="ListParagraph"/>
                          <w:numPr>
                            <w:ilvl w:val="0"/>
                            <w:numId w:val="32"/>
                          </w:numPr>
                          <w:spacing w:line="360" w:lineRule="auto"/>
                          <w:ind w:left="1077" w:hanging="357"/>
                        </w:pPr>
                        <w:r>
                          <w:t>oriģinālais robežpunkts</w:t>
                        </w:r>
                      </w:p>
                      <w:p w14:paraId="22D1E500" w14:textId="491E5E11" w:rsidR="000955BF" w:rsidRDefault="000955BF" w:rsidP="000E794E">
                        <w:pPr>
                          <w:pStyle w:val="ListParagraph"/>
                          <w:numPr>
                            <w:ilvl w:val="0"/>
                            <w:numId w:val="32"/>
                          </w:numPr>
                          <w:spacing w:line="360" w:lineRule="auto"/>
                          <w:ind w:left="1077" w:hanging="357"/>
                        </w:pPr>
                        <w:r>
                          <w:t>labots/ieviests robežpunkts</w:t>
                        </w:r>
                      </w:p>
                    </w:txbxContent>
                  </v:textbox>
                </v:shape>
                <v:rect id="Rectangle 7" o:spid="_x0000_s1028" style="position:absolute;left:907;top:471;width:3962;height:17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oUMMA&#10;AADaAAAADwAAAGRycy9kb3ducmV2LnhtbESPT2vCQBTE74LfYXkFb7qpaCupq4jgnx56qAq9PrIv&#10;2ZDs25BdTfLt3UKhx2FmfsOst72txYNaXzpW8DpLQBBnTpdcKLhdD9MVCB+QNdaOScFAHrab8WiN&#10;qXYdf9PjEgoRIexTVGBCaFIpfWbIop+5hjh6uWsthijbQuoWuwi3tZwnyZu0WHJcMNjQ3lBWXe5W&#10;QfX1WZXNeZXnRzMsuwF/Qr84KTV56XcfIAL14T/81z5rBe/weyXeAL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HoUMMAAADaAAAADwAAAAAAAAAAAAAAAACYAgAAZHJzL2Rv&#10;d25yZXYueG1sUEsFBgAAAAAEAAQA9QAAAIgDAAAAAA==&#10;" fillcolor="white [3212]" strokecolor="black [3213]" strokeweight=".25pt"/>
                <v:rect id="Rectangle 15" o:spid="_x0000_s1029" style="position:absolute;left:870;top:2939;width:3963;height:1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SYbcIA&#10;AADbAAAADwAAAGRycy9kb3ducmV2LnhtbERPTWsCMRC9F/wPYQRvNasHW1ajrKLgRWhXaa9DMu6m&#10;3UyWTdTVX98UCr3N433OYtW7RlypC9azgsk4A0GsvbFcKTgdd8+vIEJENth4JgV3CrBaDp4WmBt/&#10;43e6lrESKYRDjgrqGNtcyqBrchjGviVO3Nl3DmOCXSVNh7cU7ho5zbKZdGg5NdTY0qYm/V1enILi&#10;sbafpS30h/t6u0xmW6/Xh71So2FfzEFE6uO/+M+9N2n+C/z+kg6Q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5JhtwgAAANsAAAAPAAAAAAAAAAAAAAAAAJgCAABkcnMvZG93&#10;bnJldi54bWxQSwUGAAAAAAQABAD1AAAAhwMAAAAA&#10;" fillcolor="#92d050" strokecolor="black [3213]" strokeweight=".25pt"/>
              </v:group>
            </w:pict>
          </mc:Fallback>
        </mc:AlternateContent>
      </w:r>
    </w:p>
    <w:p w14:paraId="504EDC00" w14:textId="41AE0819" w:rsidR="000E794E" w:rsidRDefault="000E794E" w:rsidP="00731CF6">
      <w:pPr>
        <w:ind w:firstLine="0"/>
      </w:pPr>
    </w:p>
    <w:p w14:paraId="748376B8" w14:textId="3DF65B5C" w:rsidR="000E794E" w:rsidRDefault="000E794E" w:rsidP="00731CF6">
      <w:pPr>
        <w:ind w:firstLine="0"/>
      </w:pPr>
    </w:p>
    <w:p w14:paraId="2F1BA320" w14:textId="77777777" w:rsidR="000E794E" w:rsidRPr="009B1F46" w:rsidRDefault="000E794E" w:rsidP="00731CF6">
      <w:pPr>
        <w:ind w:firstLine="0"/>
      </w:pPr>
    </w:p>
    <w:p w14:paraId="12C28971" w14:textId="77777777" w:rsidR="00A44468" w:rsidRPr="009B1F46" w:rsidRDefault="00D87D3C" w:rsidP="004E3B69">
      <w:pPr>
        <w:rPr>
          <w:i/>
          <w:sz w:val="28"/>
        </w:rPr>
      </w:pPr>
      <w:r w:rsidRPr="009B1F46">
        <w:rPr>
          <w:i/>
          <w:noProof/>
          <w:sz w:val="28"/>
          <w:lang w:eastAsia="lv-LV"/>
        </w:rPr>
        <mc:AlternateContent>
          <mc:Choice Requires="wps">
            <w:drawing>
              <wp:anchor distT="45720" distB="45720" distL="114300" distR="114300" simplePos="0" relativeHeight="251660288" behindDoc="0" locked="0" layoutInCell="1" allowOverlap="1" wp14:anchorId="378250C4" wp14:editId="67F6B789">
                <wp:simplePos x="0" y="0"/>
                <wp:positionH relativeFrom="column">
                  <wp:posOffset>-38100</wp:posOffset>
                </wp:positionH>
                <wp:positionV relativeFrom="paragraph">
                  <wp:posOffset>360045</wp:posOffset>
                </wp:positionV>
                <wp:extent cx="5781675" cy="1228725"/>
                <wp:effectExtent l="19050" t="1905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228725"/>
                        </a:xfrm>
                        <a:prstGeom prst="rect">
                          <a:avLst/>
                        </a:prstGeom>
                        <a:solidFill>
                          <a:srgbClr val="FFFFFF"/>
                        </a:solidFill>
                        <a:ln w="28575">
                          <a:solidFill>
                            <a:schemeClr val="tx2">
                              <a:lumMod val="60000"/>
                              <a:lumOff val="40000"/>
                            </a:schemeClr>
                          </a:solidFill>
                          <a:prstDash val="sysDash"/>
                          <a:miter lim="800000"/>
                          <a:headEnd/>
                          <a:tailEnd/>
                        </a:ln>
                      </wps:spPr>
                      <wps:txbx>
                        <w:txbxContent>
                          <w:p w14:paraId="6503F057" w14:textId="1E4A20F7" w:rsidR="000955BF" w:rsidRPr="009B1F46" w:rsidRDefault="000955BF" w:rsidP="00D87D3C">
                            <w:r w:rsidRPr="009B1F46">
                              <w:rPr>
                                <w:b/>
                              </w:rPr>
                              <w:t>Pirms biotopu apsaimniekošanas, atjaunošanas vai paplašināšanas pasākumu īstenošanas DL teritorijā, to nepieciešams saskaņot:</w:t>
                            </w:r>
                            <w:r w:rsidRPr="009B1F46">
                              <w:t xml:space="preserve"> lauksaimniecības zemēs – ar pašvaldību</w:t>
                            </w:r>
                            <w:r>
                              <w:t>; meža zemēs ar Dienvidkurzemes</w:t>
                            </w:r>
                            <w:r w:rsidRPr="009B1F46">
                              <w:t xml:space="preserve"> virsmežniecības Kuldīgas mežniecību.</w:t>
                            </w:r>
                          </w:p>
                          <w:p w14:paraId="63281949" w14:textId="77777777" w:rsidR="000955BF" w:rsidRDefault="000955BF" w:rsidP="000F7734">
                            <w:r w:rsidRPr="009B1F46">
                              <w:t xml:space="preserve">Veicot dabas vērtību apsaimniekošanas pasākumos noteikto, nepieciešamo ganīšanu, </w:t>
                            </w:r>
                            <w:r w:rsidRPr="009B1F46">
                              <w:rPr>
                                <w:b/>
                              </w:rPr>
                              <w:t>atļauts veidot norobežojumus</w:t>
                            </w:r>
                            <w:r w:rsidRPr="009B1F46">
                              <w:t xml:space="preserve"> (tajā skaitā arī elektriskos norobežojumus) mājlopu ganību ierobežošanai </w:t>
                            </w:r>
                            <w:r w:rsidRPr="009B1F46">
                              <w:rPr>
                                <w:b/>
                              </w:rPr>
                              <w:t>bez saskaņojuma.</w:t>
                            </w:r>
                          </w:p>
                          <w:p w14:paraId="145F0400" w14:textId="77777777" w:rsidR="000955BF" w:rsidRDefault="000955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250C4" id="Text Box 2" o:spid="_x0000_s1030" type="#_x0000_t202" style="position:absolute;left:0;text-align:left;margin-left:-3pt;margin-top:28.35pt;width:455.25pt;height:96.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I1UwIAAKQEAAAOAAAAZHJzL2Uyb0RvYy54bWysVNtu2zAMfR+wfxD0vjo2kiYz6hRdsg4D&#10;ugvQ7gMYWY6FSaInKbGzrx8lJ2m6vg3zgyBS0uEhD+mb28FotpfOK7QVz68mnEkrsFZ2W/EfT/fv&#10;Fpz5ALYGjVZW/CA9v12+fXPTd6UssEVdS8cIxPqy7yrehtCVWeZFKw34K+ykpcMGnYFApttmtYOe&#10;0I3OisnkOuvR1Z1DIb0n73o85MuE3zRShG9N42VguuLELaTVpXUT12x5A+XWQdcqcaQB/8DCgLIU&#10;9Ay1hgBs59QrKKOEQ49NuBJoMmwaJWTKgbLJJ39l89hCJ1MuVBzfncvk/x+s+Lr/7piqK17kc84s&#10;GBLpSQ6BfcCBFbE+fedLuvbY0cUwkJt0Trn67gHFT88srlqwW3nnHPathJr45fFldvF0xPERZNN/&#10;wZrCwC5gAhoaZ2LxqByM0Emnw1mbSEWQczZf5NfzGWeCzvKiWMyLWYoB5el553z4JNGwuKm4I/ET&#10;POwffIh0oDxdidE8alXfK62T4bablXZsD9Qo9+k7or+4pi3rqVSLGTF5jRGbVp5RwlCkO3pnKN8R&#10;+XpCXwSGktzUmqN7enITxdT6ESURfhE9sl+Db8dH/uCjMaIZFWiOtDIVX0SwY5Coxkdbp4ABlB73&#10;FEXbozxRkVGbMGyG1AlJuyjdBusD6eVwHBsac9q06H5z1tPIVNz/2oGTnOnPljR/n0+nccaSMZ3N&#10;CzLc5cnm8gSsIKiKB87G7SqkuYy1sXhHvdGopNozkyNlGoVUm+PYxlm7tNOt55/L8g8AAAD//wMA&#10;UEsDBBQABgAIAAAAIQA02FHN3QAAAAkBAAAPAAAAZHJzL2Rvd25yZXYueG1sTI/RSsNAEEXfBf9h&#10;GcG3dtfQRBuzKaIIglKw9gMm2TUJzc7G3W0b/97xSR+HO5x7brWZ3ShONsTBk4abpQJhqfVmoE7D&#10;/uN5cQciJiSDoyer4dtG2NSXFxWWxp/p3Z52qRMMoViihj6lqZQytr11GJd+ssTZpw8OE5+hkybg&#10;meFulJlShXQ4EDf0ONnH3raH3dExRcW3xuP28LIasAhP6usVTaH19dX8cA8i2Tn9PcOvPqtDzU6N&#10;P5KJYtSwKHhK0pAXtyA4X6tVDqLRkOUqA1lX8v+C+gcAAP//AwBQSwECLQAUAAYACAAAACEAtoM4&#10;kv4AAADhAQAAEwAAAAAAAAAAAAAAAAAAAAAAW0NvbnRlbnRfVHlwZXNdLnhtbFBLAQItABQABgAI&#10;AAAAIQA4/SH/1gAAAJQBAAALAAAAAAAAAAAAAAAAAC8BAABfcmVscy8ucmVsc1BLAQItABQABgAI&#10;AAAAIQDJ6+I1UwIAAKQEAAAOAAAAAAAAAAAAAAAAAC4CAABkcnMvZTJvRG9jLnhtbFBLAQItABQA&#10;BgAIAAAAIQA02FHN3QAAAAkBAAAPAAAAAAAAAAAAAAAAAK0EAABkcnMvZG93bnJldi54bWxQSwUG&#10;AAAAAAQABADzAAAAtwUAAAAA&#10;" strokecolor="#548dd4 [1951]" strokeweight="2.25pt">
                <v:stroke dashstyle="3 1"/>
                <v:textbox>
                  <w:txbxContent>
                    <w:p w14:paraId="6503F057" w14:textId="1E4A20F7" w:rsidR="000955BF" w:rsidRPr="009B1F46" w:rsidRDefault="000955BF" w:rsidP="00D87D3C">
                      <w:r w:rsidRPr="009B1F46">
                        <w:rPr>
                          <w:b/>
                        </w:rPr>
                        <w:t>Pirms biotopu apsaimniekošanas, atjaunošanas vai paplašināšanas pasākumu īstenošanas DL teritorijā, to nepieciešams saskaņot:</w:t>
                      </w:r>
                      <w:r w:rsidRPr="009B1F46">
                        <w:t xml:space="preserve"> lauksaimniecības zemēs – ar pašvaldību</w:t>
                      </w:r>
                      <w:r>
                        <w:t>; meža zemēs ar Dienvidkurzemes</w:t>
                      </w:r>
                      <w:r w:rsidRPr="009B1F46">
                        <w:t xml:space="preserve"> virsmežniecības Kuldīgas mežniecību.</w:t>
                      </w:r>
                    </w:p>
                    <w:p w14:paraId="63281949" w14:textId="77777777" w:rsidR="000955BF" w:rsidRDefault="000955BF" w:rsidP="000F7734">
                      <w:r w:rsidRPr="009B1F46">
                        <w:t xml:space="preserve">Veicot dabas vērtību apsaimniekošanas pasākumos noteikto, nepieciešamo ganīšanu, </w:t>
                      </w:r>
                      <w:r w:rsidRPr="009B1F46">
                        <w:rPr>
                          <w:b/>
                        </w:rPr>
                        <w:t>atļauts veidot norobežojumus</w:t>
                      </w:r>
                      <w:r w:rsidRPr="009B1F46">
                        <w:t xml:space="preserve"> (tajā skaitā arī elektriskos norobežojumus) mājlopu ganību ierobežošanai </w:t>
                      </w:r>
                      <w:r w:rsidRPr="009B1F46">
                        <w:rPr>
                          <w:b/>
                        </w:rPr>
                        <w:t>bez saskaņojuma.</w:t>
                      </w:r>
                    </w:p>
                    <w:p w14:paraId="145F0400" w14:textId="77777777" w:rsidR="000955BF" w:rsidRDefault="000955BF"/>
                  </w:txbxContent>
                </v:textbox>
                <w10:wrap type="square"/>
              </v:shape>
            </w:pict>
          </mc:Fallback>
        </mc:AlternateContent>
      </w:r>
      <w:r w:rsidR="00A44468" w:rsidRPr="009B1F46">
        <w:rPr>
          <w:i/>
          <w:sz w:val="28"/>
        </w:rPr>
        <w:t>B. Bioloģisko vē</w:t>
      </w:r>
      <w:r w:rsidR="004E3B69" w:rsidRPr="009B1F46">
        <w:rPr>
          <w:i/>
          <w:sz w:val="28"/>
        </w:rPr>
        <w:t>rtību uzturēšana un aizsardzība</w:t>
      </w:r>
    </w:p>
    <w:p w14:paraId="4C1F7264" w14:textId="77777777" w:rsidR="00A44468" w:rsidRPr="009B1F46" w:rsidRDefault="00A44468" w:rsidP="00A44468">
      <w:pPr>
        <w:ind w:firstLine="720"/>
        <w:rPr>
          <w:b/>
          <w:u w:val="single"/>
        </w:rPr>
      </w:pPr>
    </w:p>
    <w:p w14:paraId="6D7444F6" w14:textId="41044833" w:rsidR="00A44468" w:rsidRPr="009B1F46" w:rsidRDefault="00575904" w:rsidP="007864EB">
      <w:pPr>
        <w:rPr>
          <w:i/>
          <w:sz w:val="24"/>
          <w:u w:val="single"/>
        </w:rPr>
      </w:pPr>
      <w:r>
        <w:rPr>
          <w:i/>
          <w:sz w:val="24"/>
          <w:u w:val="single"/>
        </w:rPr>
        <w:lastRenderedPageBreak/>
        <w:t>B.1.1. </w:t>
      </w:r>
      <w:r w:rsidR="00A44468" w:rsidRPr="009B1F46">
        <w:rPr>
          <w:i/>
          <w:sz w:val="24"/>
          <w:u w:val="single"/>
        </w:rPr>
        <w:t>Bioto</w:t>
      </w:r>
      <w:r w:rsidR="007F37F8" w:rsidRPr="009B1F46">
        <w:rPr>
          <w:i/>
          <w:sz w:val="24"/>
          <w:u w:val="single"/>
        </w:rPr>
        <w:t>pa 3260 U</w:t>
      </w:r>
      <w:r w:rsidR="004E2D6B" w:rsidRPr="009B1F46">
        <w:rPr>
          <w:i/>
          <w:sz w:val="24"/>
          <w:u w:val="single"/>
        </w:rPr>
        <w:t>pju straujteces un dabiski upju posmi</w:t>
      </w:r>
      <w:r w:rsidR="007A7FCE" w:rsidRPr="009B1F46">
        <w:rPr>
          <w:i/>
          <w:sz w:val="24"/>
          <w:u w:val="single"/>
        </w:rPr>
        <w:t xml:space="preserve"> uzturēšana un apsaimniekošana</w:t>
      </w:r>
    </w:p>
    <w:p w14:paraId="03BFBEFD" w14:textId="77777777" w:rsidR="00670F36" w:rsidRPr="009B1F46" w:rsidRDefault="00670F36" w:rsidP="007864EB">
      <w:pPr>
        <w:rPr>
          <w:i/>
          <w:sz w:val="24"/>
          <w:u w:val="single"/>
        </w:rPr>
      </w:pPr>
    </w:p>
    <w:p w14:paraId="20867B05" w14:textId="153CD1E3" w:rsidR="00A44468" w:rsidRPr="009B1F46" w:rsidRDefault="00A44468" w:rsidP="007864EB">
      <w:r w:rsidRPr="006B7FB4">
        <w:t>Biotopa stāvokli var</w:t>
      </w:r>
      <w:r w:rsidRPr="009B1F46">
        <w:t xml:space="preserve"> ietekmēt saimnieciskās darbības augštecē un ūdens līmeņa maiņa. </w:t>
      </w:r>
      <w:r w:rsidR="00F216B4" w:rsidRPr="009B1F46">
        <w:t>A</w:t>
      </w:r>
      <w:r w:rsidRPr="009B1F46">
        <w:t>tsevišķos gadījumos jāraugās, lai upes tecējumā nav pārāk daudz nelielu kritalu no krastā augošajiem mežiem un krūmājiem</w:t>
      </w:r>
      <w:r w:rsidR="006B7FB4">
        <w:t>, šādos gadījumos</w:t>
      </w:r>
      <w:r w:rsidR="00705E34" w:rsidRPr="009B1F46">
        <w:t xml:space="preserve"> atļauts kritalas izcelt no upes un novietot tās krastos</w:t>
      </w:r>
      <w:r w:rsidRPr="009B1F46">
        <w:t>. Ja šādu negatīvu faktoru nav, biotops var pastāvēt neierobežotu laiku bez iejaukšanās. Biotopa kvalitāti un tajā mītošās ihtiofaunas stāvokli uzlabotu uz Vankas upes esošā</w:t>
      </w:r>
      <w:r w:rsidR="0048015F" w:rsidRPr="009B1F46">
        <w:t>s</w:t>
      </w:r>
      <w:r w:rsidRPr="009B1F46">
        <w:t xml:space="preserve"> Ēdoles </w:t>
      </w:r>
      <w:r w:rsidR="0048015F" w:rsidRPr="009B1F46">
        <w:t>hidroelektrostacijas</w:t>
      </w:r>
      <w:r w:rsidRPr="009B1F46">
        <w:t xml:space="preserve"> demontāža vai zivju ceļa izbūve</w:t>
      </w:r>
      <w:r w:rsidR="00F216B4" w:rsidRPr="009B1F46">
        <w:t xml:space="preserve"> tajā</w:t>
      </w:r>
      <w:r w:rsidRPr="009B1F46">
        <w:t xml:space="preserve">. </w:t>
      </w:r>
      <w:r w:rsidR="00F216B4" w:rsidRPr="009B1F46">
        <w:t>Citi a</w:t>
      </w:r>
      <w:r w:rsidRPr="009B1F46">
        <w:t>psaimniekošanas pasākumi nav paredzēti.</w:t>
      </w:r>
    </w:p>
    <w:p w14:paraId="622A26C9" w14:textId="77777777" w:rsidR="00705E34" w:rsidRPr="009B1F46" w:rsidRDefault="00705E34" w:rsidP="007864EB">
      <w:r w:rsidRPr="009B1F46">
        <w:rPr>
          <w:b/>
        </w:rPr>
        <w:t>Kopsavilkums:</w:t>
      </w:r>
      <w:r w:rsidRPr="009B1F46">
        <w:t xml:space="preserve"> Neiejaukties upes dabiskajos procesos</w:t>
      </w:r>
      <w:r w:rsidR="004C0A52" w:rsidRPr="009B1F46">
        <w:t>. Atsevišķos gadījumos atļauts izcelt no upes kritalas.</w:t>
      </w:r>
    </w:p>
    <w:p w14:paraId="14751C1E" w14:textId="51771750" w:rsidR="00A15EF5" w:rsidRPr="000E794E" w:rsidRDefault="006B7FB4" w:rsidP="000E794E">
      <w:pPr>
        <w:rPr>
          <w:color w:val="E36C0A" w:themeColor="accent6" w:themeShade="BF"/>
        </w:rPr>
      </w:pPr>
      <w:r>
        <w:rPr>
          <w:color w:val="E36C0A" w:themeColor="accent6" w:themeShade="BF"/>
        </w:rPr>
        <w:t>Plāna 2.2. </w:t>
      </w:r>
      <w:r w:rsidR="00D72122" w:rsidRPr="009B1F46">
        <w:rPr>
          <w:color w:val="E36C0A" w:themeColor="accent6" w:themeShade="BF"/>
        </w:rPr>
        <w:t>pielikumā</w:t>
      </w:r>
      <w:r w:rsidR="001C7510" w:rsidRPr="009B1F46">
        <w:rPr>
          <w:color w:val="E36C0A" w:themeColor="accent6" w:themeShade="BF"/>
        </w:rPr>
        <w:t xml:space="preserve"> </w:t>
      </w:r>
      <w:r>
        <w:rPr>
          <w:color w:val="E36C0A" w:themeColor="accent6" w:themeShade="BF"/>
        </w:rPr>
        <w:t>–</w:t>
      </w:r>
      <w:r w:rsidR="00D72122" w:rsidRPr="009B1F46">
        <w:rPr>
          <w:color w:val="E36C0A" w:themeColor="accent6" w:themeShade="BF"/>
        </w:rPr>
        <w:t xml:space="preserve"> apsaimniekošanas pasākums “Neiejaukšanās”</w:t>
      </w:r>
      <w:r w:rsidR="001C7510" w:rsidRPr="009B1F46">
        <w:rPr>
          <w:color w:val="E36C0A" w:themeColor="accent6" w:themeShade="BF"/>
        </w:rPr>
        <w:t xml:space="preserve"> atbilstoši kartē iezīmētajām teritorijām.</w:t>
      </w:r>
    </w:p>
    <w:p w14:paraId="60C64A2D" w14:textId="77777777" w:rsidR="006B7FB4" w:rsidRDefault="006B7FB4" w:rsidP="007864EB">
      <w:pPr>
        <w:rPr>
          <w:i/>
          <w:sz w:val="24"/>
          <w:u w:val="single"/>
        </w:rPr>
      </w:pPr>
    </w:p>
    <w:p w14:paraId="397E4B3B" w14:textId="73C04AD1" w:rsidR="00A44468" w:rsidRPr="009B1F46" w:rsidRDefault="006B7FB4" w:rsidP="007864EB">
      <w:pPr>
        <w:rPr>
          <w:i/>
          <w:sz w:val="24"/>
          <w:u w:val="single"/>
        </w:rPr>
      </w:pPr>
      <w:r>
        <w:rPr>
          <w:i/>
          <w:sz w:val="24"/>
          <w:u w:val="single"/>
        </w:rPr>
        <w:t>B.1.2. </w:t>
      </w:r>
      <w:r w:rsidR="00A44468" w:rsidRPr="009B1F46">
        <w:rPr>
          <w:i/>
          <w:sz w:val="24"/>
          <w:u w:val="single"/>
        </w:rPr>
        <w:t xml:space="preserve">Biotopa </w:t>
      </w:r>
      <w:r w:rsidR="007F37F8" w:rsidRPr="009B1F46">
        <w:rPr>
          <w:i/>
          <w:sz w:val="24"/>
          <w:u w:val="single"/>
        </w:rPr>
        <w:t>5130 K</w:t>
      </w:r>
      <w:r w:rsidR="004E2D6B" w:rsidRPr="009B1F46">
        <w:rPr>
          <w:i/>
          <w:sz w:val="24"/>
          <w:u w:val="single"/>
        </w:rPr>
        <w:t>adiķu audzes zālājos un virsājos</w:t>
      </w:r>
      <w:r w:rsidR="007A7FCE" w:rsidRPr="009B1F46">
        <w:rPr>
          <w:i/>
          <w:sz w:val="24"/>
          <w:u w:val="single"/>
        </w:rPr>
        <w:t xml:space="preserve"> uzturēšana un apsaimniekošana</w:t>
      </w:r>
    </w:p>
    <w:p w14:paraId="05FD2FDA" w14:textId="77777777" w:rsidR="00670F36" w:rsidRPr="009B1F46" w:rsidRDefault="00670F36" w:rsidP="007864EB">
      <w:pPr>
        <w:rPr>
          <w:i/>
          <w:sz w:val="24"/>
          <w:u w:val="single"/>
        </w:rPr>
      </w:pPr>
    </w:p>
    <w:p w14:paraId="017E76D4" w14:textId="65EF6970" w:rsidR="0072645E" w:rsidRPr="009B1F46" w:rsidRDefault="00DD7A5E" w:rsidP="00A52552">
      <w:r w:rsidRPr="009B1F46">
        <w:t>Šis ir v</w:t>
      </w:r>
      <w:r w:rsidR="00A44468" w:rsidRPr="009B1F46">
        <w:t>iens no jutīgākajiem biotopiem, ko jau tagad ietekmē aizaugšana ar krūmiem un kok</w:t>
      </w:r>
      <w:r w:rsidR="00963C26" w:rsidRPr="009B1F46">
        <w:t xml:space="preserve">iem, </w:t>
      </w:r>
      <w:r w:rsidRPr="009B1F46">
        <w:t>rezultātā kadiķi atmirst. Ja netiek veikta</w:t>
      </w:r>
      <w:r w:rsidR="00361D96" w:rsidRPr="009B1F46">
        <w:t xml:space="preserve"> regulāra</w:t>
      </w:r>
      <w:r w:rsidR="00A44468" w:rsidRPr="009B1F46">
        <w:t xml:space="preserve"> noganīšana vai pļaušana, neveidojas arī piemēroti apstākļi jaunu kadiķu dīgšanas un izdzīvošanas procesam, jo suga ir maz konkurētspējīga gan ar kokaugiem, gan liela auguma lakstaugiem</w:t>
      </w:r>
      <w:r w:rsidR="00963C26" w:rsidRPr="009B1F46">
        <w:t xml:space="preserve"> (</w:t>
      </w:r>
      <w:r w:rsidR="006B7FB4">
        <w:t xml:space="preserve">plāna </w:t>
      </w:r>
      <w:r w:rsidR="00963C26" w:rsidRPr="009B1F46">
        <w:t>1.16. un 1.17.</w:t>
      </w:r>
      <w:r w:rsidR="006B7FB4">
        <w:t> </w:t>
      </w:r>
      <w:r w:rsidR="00963C26" w:rsidRPr="009B1F46">
        <w:t>pielikumi)</w:t>
      </w:r>
      <w:r w:rsidR="00A44468" w:rsidRPr="009B1F46">
        <w:t xml:space="preserve">. </w:t>
      </w:r>
      <w:r w:rsidR="00361D96" w:rsidRPr="009B1F46">
        <w:t>Teritoriju neapsaimniekojot</w:t>
      </w:r>
      <w:r w:rsidR="006B7FB4">
        <w:t>,</w:t>
      </w:r>
      <w:r w:rsidR="00361D96" w:rsidRPr="009B1F46">
        <w:t xml:space="preserve"> b</w:t>
      </w:r>
      <w:r w:rsidR="00A44468" w:rsidRPr="009B1F46">
        <w:t>iotop</w:t>
      </w:r>
      <w:r w:rsidR="00361D96" w:rsidRPr="009B1F46">
        <w:t>s</w:t>
      </w:r>
      <w:r w:rsidR="00A44468" w:rsidRPr="009B1F46">
        <w:t xml:space="preserve"> var </w:t>
      </w:r>
      <w:r w:rsidR="00361D96" w:rsidRPr="009B1F46">
        <w:t>tikt zaudēts</w:t>
      </w:r>
      <w:r w:rsidR="00A52552">
        <w:t xml:space="preserve"> dažu desmitu gadu laikā.</w:t>
      </w:r>
    </w:p>
    <w:p w14:paraId="6BA15AD6" w14:textId="4D067CE8" w:rsidR="007938CF" w:rsidRPr="009B1F46" w:rsidRDefault="006B7FB4" w:rsidP="007864EB">
      <w:r>
        <w:t>Kadiķu audze</w:t>
      </w:r>
      <w:r w:rsidR="00E91B8B">
        <w:t>s</w:t>
      </w:r>
      <w:r w:rsidR="00361D96" w:rsidRPr="009B1F46">
        <w:t xml:space="preserve"> liegum</w:t>
      </w:r>
      <w:r w:rsidR="00E91B8B">
        <w:t>a teritorijā</w:t>
      </w:r>
      <w:r w:rsidR="004B6E4E" w:rsidRPr="009B1F46">
        <w:t xml:space="preserve"> </w:t>
      </w:r>
      <w:r w:rsidR="00E91B8B">
        <w:t>ir novērojamas</w:t>
      </w:r>
      <w:r w:rsidR="004B6E4E" w:rsidRPr="009B1F46">
        <w:t xml:space="preserve"> dažādās aizaugšanas </w:t>
      </w:r>
      <w:r w:rsidR="00E03EE8" w:rsidRPr="009B1F46">
        <w:t>stadijās</w:t>
      </w:r>
      <w:r w:rsidR="006E1910" w:rsidRPr="009B1F46">
        <w:t>.</w:t>
      </w:r>
      <w:r w:rsidR="004B6E4E" w:rsidRPr="009B1F46">
        <w:t xml:space="preserve"> </w:t>
      </w:r>
      <w:r w:rsidR="00361D96" w:rsidRPr="009B1F46">
        <w:t>K</w:t>
      </w:r>
      <w:r w:rsidR="00E03EE8" w:rsidRPr="009B1F46">
        <w:t xml:space="preserve">adiķu audzēs </w:t>
      </w:r>
      <w:r w:rsidR="004B6E4E" w:rsidRPr="009B1F46">
        <w:t>i</w:t>
      </w:r>
      <w:r>
        <w:t>espējami atsevišķi lielāki koki</w:t>
      </w:r>
      <w:r w:rsidR="004B6E4E" w:rsidRPr="009B1F46">
        <w:t xml:space="preserve"> vai veci krūmi, kas auguši jau pirms sekundārā meža vai krūmu </w:t>
      </w:r>
      <w:r w:rsidR="007938CF" w:rsidRPr="009B1F46">
        <w:t>ieviešanās,</w:t>
      </w:r>
      <w:r w:rsidR="004B6E4E" w:rsidRPr="009B1F46">
        <w:t xml:space="preserve"> </w:t>
      </w:r>
      <w:r w:rsidR="007938CF" w:rsidRPr="009B1F46">
        <w:t>š</w:t>
      </w:r>
      <w:r w:rsidR="004B6E4E" w:rsidRPr="009B1F46">
        <w:t xml:space="preserve">ie ainavas elementi ir </w:t>
      </w:r>
      <w:r w:rsidR="00E03EE8" w:rsidRPr="009B1F46">
        <w:t>jās</w:t>
      </w:r>
      <w:r w:rsidR="004B6E4E" w:rsidRPr="009B1F46">
        <w:t xml:space="preserve">audzē un </w:t>
      </w:r>
      <w:r w:rsidR="006E1910" w:rsidRPr="009B1F46">
        <w:t>jākopj</w:t>
      </w:r>
      <w:r w:rsidR="00E03EE8" w:rsidRPr="009B1F46">
        <w:t xml:space="preserve">. Kadiķu audzēm specifiska problēma </w:t>
      </w:r>
      <w:r w:rsidR="00705E34" w:rsidRPr="009B1F46">
        <w:t>mēdz būt arī</w:t>
      </w:r>
      <w:r w:rsidR="00E03EE8" w:rsidRPr="009B1F46">
        <w:t xml:space="preserve"> pašu kadiķu audžu pārmērīga sabiezināšanās</w:t>
      </w:r>
      <w:r w:rsidR="006E1910" w:rsidRPr="009B1F46">
        <w:t>, t</w:t>
      </w:r>
      <w:r w:rsidR="00E03EE8" w:rsidRPr="009B1F46">
        <w:t xml:space="preserve">ādā gadījumā kadiķu audze </w:t>
      </w:r>
      <w:r w:rsidR="00361D96" w:rsidRPr="009B1F46">
        <w:t xml:space="preserve">pakāpeniski </w:t>
      </w:r>
      <w:r w:rsidR="00E03EE8" w:rsidRPr="009B1F46">
        <w:t>jāretina</w:t>
      </w:r>
      <w:r w:rsidR="00705E34" w:rsidRPr="009B1F46">
        <w:t>,</w:t>
      </w:r>
      <w:r>
        <w:t xml:space="preserve"> cērtot atsevišķus kadiķu kokus</w:t>
      </w:r>
      <w:r w:rsidR="00705E34" w:rsidRPr="009B1F46">
        <w:t xml:space="preserve"> vietās, kur tie saauguši tik cieši, ka sāk tieši negatīvi ietekmēt viens otru</w:t>
      </w:r>
      <w:r w:rsidR="00E03EE8" w:rsidRPr="009B1F46">
        <w:t>. Latvijā labā stāvoklī esošā biotopā kadiķu p</w:t>
      </w:r>
      <w:r w:rsidR="004B6E4E" w:rsidRPr="009B1F46">
        <w:t>rojektīvais s</w:t>
      </w:r>
      <w:r>
        <w:t>egums parasti nepārsniedz 25 </w:t>
      </w:r>
      <w:r w:rsidR="00705E34" w:rsidRPr="009B1F46">
        <w:t>%, t</w:t>
      </w:r>
      <w:r w:rsidR="004B6E4E" w:rsidRPr="009B1F46">
        <w:t xml:space="preserve">aču kadiķu izvietojums var būt nevienmērīgs un tajā var pastāvēt arī atsevišķas biezāk saaugušas grupas, kur kadiķu vainagi pilnībā </w:t>
      </w:r>
      <w:r w:rsidR="00E03EE8" w:rsidRPr="009B1F46">
        <w:t>saslēgušies</w:t>
      </w:r>
      <w:r w:rsidR="004B6E4E" w:rsidRPr="009B1F46">
        <w:t>. Kadiķu</w:t>
      </w:r>
      <w:r w:rsidR="00E03EE8" w:rsidRPr="009B1F46">
        <w:t xml:space="preserve"> </w:t>
      </w:r>
      <w:r w:rsidR="004B6E4E" w:rsidRPr="009B1F46">
        <w:t xml:space="preserve">audzēs var būt sastopami un ilgstoši pastāvēt arī atsevišķi atmiruši vai bojāti </w:t>
      </w:r>
      <w:r w:rsidR="007938CF" w:rsidRPr="009B1F46">
        <w:t xml:space="preserve">kadiķi, </w:t>
      </w:r>
      <w:r w:rsidR="004B6E4E" w:rsidRPr="009B1F46">
        <w:t>speciāla nokaltušo kadiķu izciršana, ja nav konkrētu pierādījumu par to kaitīgo</w:t>
      </w:r>
      <w:r w:rsidR="00E03EE8" w:rsidRPr="009B1F46">
        <w:t xml:space="preserve"> ie</w:t>
      </w:r>
      <w:r w:rsidR="004B6E4E" w:rsidRPr="009B1F46">
        <w:t xml:space="preserve">tekmi uz dzīvajiem </w:t>
      </w:r>
      <w:r w:rsidR="006E1910" w:rsidRPr="009B1F46">
        <w:t>kadiķiem</w:t>
      </w:r>
      <w:r w:rsidR="007938CF" w:rsidRPr="009B1F46">
        <w:t>, nav nepieciešama</w:t>
      </w:r>
      <w:r w:rsidR="004B6E4E" w:rsidRPr="009B1F46">
        <w:t>.</w:t>
      </w:r>
      <w:r w:rsidR="00E03EE8" w:rsidRPr="009B1F46">
        <w:t xml:space="preserve"> </w:t>
      </w:r>
      <w:r w:rsidR="007938CF" w:rsidRPr="009B1F46">
        <w:t>V</w:t>
      </w:r>
      <w:r w:rsidR="004B6E4E" w:rsidRPr="009B1F46">
        <w:t xml:space="preserve">ienmēr </w:t>
      </w:r>
      <w:r w:rsidR="007938CF" w:rsidRPr="009B1F46">
        <w:t xml:space="preserve">ir </w:t>
      </w:r>
      <w:r w:rsidR="004B6E4E" w:rsidRPr="009B1F46">
        <w:t xml:space="preserve">saudzējami vecākie un lielākie </w:t>
      </w:r>
      <w:r w:rsidR="007938CF" w:rsidRPr="009B1F46">
        <w:t>kadiķi (Vadlīnijas</w:t>
      </w:r>
      <w:r w:rsidRPr="006B7FB4">
        <w:t xml:space="preserve"> ES nozīmes aizsargājamo zālāju biotopu apsaimniekošanai un atjaunošanai</w:t>
      </w:r>
      <w:r w:rsidR="007938CF" w:rsidRPr="009B1F46">
        <w:t>, 2016).</w:t>
      </w:r>
      <w:r w:rsidR="00E03EE8" w:rsidRPr="009B1F46">
        <w:t xml:space="preserve">  </w:t>
      </w:r>
    </w:p>
    <w:p w14:paraId="2826A9F3" w14:textId="5C91CEE2" w:rsidR="00361D96" w:rsidRPr="009B1F46" w:rsidRDefault="00FA5153" w:rsidP="00361D96">
      <w:r w:rsidRPr="009B1F46">
        <w:t xml:space="preserve">Biotopā </w:t>
      </w:r>
      <w:r w:rsidR="00E03EE8" w:rsidRPr="009B1F46">
        <w:t>jāno</w:t>
      </w:r>
      <w:r w:rsidR="00705E34" w:rsidRPr="009B1F46">
        <w:t>drošina</w:t>
      </w:r>
      <w:r w:rsidRPr="009B1F46">
        <w:t xml:space="preserve"> jaunas</w:t>
      </w:r>
      <w:r w:rsidR="00E03EE8" w:rsidRPr="009B1F46">
        <w:t xml:space="preserve"> kadiķu paaudzes ieviešanās</w:t>
      </w:r>
      <w:r w:rsidR="00361D96" w:rsidRPr="009B1F46">
        <w:t xml:space="preserve"> iespēja</w:t>
      </w:r>
      <w:r w:rsidRPr="009B1F46">
        <w:t>,</w:t>
      </w:r>
      <w:r w:rsidR="00E03EE8" w:rsidRPr="009B1F46">
        <w:t xml:space="preserve"> </w:t>
      </w:r>
      <w:r w:rsidR="00361D96" w:rsidRPr="009B1F46">
        <w:t>tie</w:t>
      </w:r>
      <w:r w:rsidR="00E03EE8" w:rsidRPr="009B1F46">
        <w:t xml:space="preserve"> nākotnē pakāpeniski aizstās vecos kadiķus. </w:t>
      </w:r>
      <w:r w:rsidR="00361D96" w:rsidRPr="009B1F46">
        <w:t>Jaunie kadiķi parasti labi ieviešas p</w:t>
      </w:r>
      <w:r w:rsidRPr="009B1F46">
        <w:t xml:space="preserve">at diezgan intensīvi noganītās ganībās, kur ganību appļaušana nenotiek katru </w:t>
      </w:r>
      <w:r w:rsidR="00361D96" w:rsidRPr="009B1F46">
        <w:t>gadu</w:t>
      </w:r>
      <w:r w:rsidRPr="009B1F46">
        <w:t xml:space="preserve">. </w:t>
      </w:r>
      <w:r w:rsidR="00361D96" w:rsidRPr="009B1F46">
        <w:t>Tomēr r</w:t>
      </w:r>
      <w:r w:rsidRPr="009B1F46">
        <w:t xml:space="preserve">egulāri pļautās pļavās </w:t>
      </w:r>
      <w:r w:rsidR="00E03EE8" w:rsidRPr="009B1F46">
        <w:t>jaun</w:t>
      </w:r>
      <w:r w:rsidRPr="009B1F46">
        <w:t>i</w:t>
      </w:r>
      <w:r w:rsidR="00E03EE8" w:rsidRPr="009B1F46">
        <w:t xml:space="preserve"> kadiķ</w:t>
      </w:r>
      <w:r w:rsidRPr="009B1F46">
        <w:t>i</w:t>
      </w:r>
      <w:r w:rsidR="00E03EE8" w:rsidRPr="009B1F46">
        <w:t xml:space="preserve"> </w:t>
      </w:r>
      <w:r w:rsidRPr="009B1F46">
        <w:t>reti</w:t>
      </w:r>
      <w:r w:rsidR="00E03EE8" w:rsidRPr="009B1F46">
        <w:t xml:space="preserve"> </w:t>
      </w:r>
      <w:r w:rsidRPr="009B1F46">
        <w:t xml:space="preserve">ieaugās, jo tiek nopļauti. Lai </w:t>
      </w:r>
      <w:r w:rsidR="00E03EE8" w:rsidRPr="009B1F46">
        <w:t>šā</w:t>
      </w:r>
      <w:r w:rsidRPr="009B1F46">
        <w:t>dās pļavās ienāktu jauni kadiķ</w:t>
      </w:r>
      <w:r w:rsidR="00705E34" w:rsidRPr="009B1F46">
        <w:t>i, blakus vecajai kadiķu audzei</w:t>
      </w:r>
      <w:r w:rsidRPr="009B1F46">
        <w:t xml:space="preserve"> nepieciešams atstāt vairākus gadus nepļautus laukumu</w:t>
      </w:r>
      <w:r w:rsidR="006B7FB4">
        <w:t>s. Kadiķu audzes atbrīvošanu no</w:t>
      </w:r>
      <w:r w:rsidRPr="009B1F46">
        <w:t xml:space="preserve"> nevēlamiem kokiem un krūmiem ieteicams veikt pakāpeniski, vienā gadā izcērtot</w:t>
      </w:r>
      <w:r w:rsidR="00E03EE8" w:rsidRPr="009B1F46">
        <w:t xml:space="preserve"> tikai</w:t>
      </w:r>
      <w:r w:rsidRPr="009B1F46">
        <w:t xml:space="preserve"> daļu no tiem. </w:t>
      </w:r>
      <w:r w:rsidR="00361D96" w:rsidRPr="009B1F46">
        <w:t>Biotopa attīrīšanu</w:t>
      </w:r>
      <w:r w:rsidRPr="009B1F46">
        <w:t xml:space="preserve"> </w:t>
      </w:r>
      <w:r w:rsidR="00361D96" w:rsidRPr="009B1F46">
        <w:t>vēlams veikt</w:t>
      </w:r>
      <w:r w:rsidRPr="009B1F46">
        <w:t xml:space="preserve"> gada tumšākajā periodā, jo, strauji atbrīvojot kadiķus no bieza apēnojuma, tie </w:t>
      </w:r>
      <w:r w:rsidR="00E03EE8" w:rsidRPr="009B1F46">
        <w:t>saulē var apdegt</w:t>
      </w:r>
      <w:r w:rsidR="00423E5F" w:rsidRPr="009B1F46">
        <w:t>.</w:t>
      </w:r>
      <w:r w:rsidR="00334124" w:rsidRPr="009B1F46">
        <w:t xml:space="preserve"> </w:t>
      </w:r>
      <w:r w:rsidR="00423E5F" w:rsidRPr="009B1F46">
        <w:t>N</w:t>
      </w:r>
      <w:r w:rsidR="00334124" w:rsidRPr="009B1F46">
        <w:t>ocirsto koku ce</w:t>
      </w:r>
      <w:r w:rsidR="006B7FB4">
        <w:t>lmi nedrīkst būt augstāki par 5 </w:t>
      </w:r>
      <w:r w:rsidR="00334124" w:rsidRPr="009B1F46">
        <w:t>cm no zemes</w:t>
      </w:r>
      <w:r w:rsidR="00423E5F" w:rsidRPr="009B1F46">
        <w:t xml:space="preserve"> un jārēķinās, ka vietās, kur apaugums bijis biezs, nāksies veikt arī atvašu pļaušanu katru sezonu </w:t>
      </w:r>
      <w:r w:rsidR="002C1A13" w:rsidRPr="009B1F46">
        <w:t>2</w:t>
      </w:r>
      <w:r w:rsidR="006B7FB4">
        <w:t xml:space="preserve"> – 3 </w:t>
      </w:r>
      <w:r w:rsidR="002C1A13" w:rsidRPr="009B1F46">
        <w:t>gadus</w:t>
      </w:r>
      <w:r w:rsidR="00E03EE8" w:rsidRPr="009B1F46">
        <w:t xml:space="preserve"> (</w:t>
      </w:r>
      <w:r w:rsidR="007938CF" w:rsidRPr="009B1F46">
        <w:t>Vadlīnijas</w:t>
      </w:r>
      <w:r w:rsidR="006B7FB4" w:rsidRPr="006B7FB4">
        <w:t xml:space="preserve"> ES nozīmes aizsargājamo zālāju biotopu apsaimniekošanai un atjaunošanai</w:t>
      </w:r>
      <w:r w:rsidR="007938CF" w:rsidRPr="009B1F46">
        <w:t>, 2016</w:t>
      </w:r>
      <w:r w:rsidR="00E03EE8" w:rsidRPr="009B1F46">
        <w:t>).</w:t>
      </w:r>
      <w:r w:rsidR="00361D96" w:rsidRPr="009B1F46">
        <w:t xml:space="preserve"> </w:t>
      </w:r>
    </w:p>
    <w:p w14:paraId="6E528500" w14:textId="3250B79D" w:rsidR="00361D96" w:rsidRPr="009B1F46" w:rsidRDefault="00705E34" w:rsidP="00361D96">
      <w:r w:rsidRPr="009B1F46">
        <w:lastRenderedPageBreak/>
        <w:t>DA plāna izstrādes procesā</w:t>
      </w:r>
      <w:r w:rsidR="00361D96" w:rsidRPr="009B1F46">
        <w:t xml:space="preserve"> konstatētas jaunas priedes un dažādu sugu krūmāji, kā arī ganīšanas un pļaušanas trūkums</w:t>
      </w:r>
      <w:r w:rsidRPr="009B1F46">
        <w:t>, kas</w:t>
      </w:r>
      <w:r w:rsidR="00361D96" w:rsidRPr="009B1F46">
        <w:t xml:space="preserve"> pazemina ka</w:t>
      </w:r>
      <w:r w:rsidR="0048015F" w:rsidRPr="009B1F46">
        <w:t>diķu vitalitāti (kadiķu audze dienvidrietumu</w:t>
      </w:r>
      <w:r w:rsidR="00361D96" w:rsidRPr="009B1F46">
        <w:t xml:space="preserve"> stūrī </w:t>
      </w:r>
      <w:r w:rsidR="006B7FB4">
        <w:t>plāna 1.4. </w:t>
      </w:r>
      <w:r w:rsidR="00361D96" w:rsidRPr="009B1F46">
        <w:t>pielikums), biotops aizaug.</w:t>
      </w:r>
    </w:p>
    <w:p w14:paraId="6EC533E7" w14:textId="3CA12B0E" w:rsidR="00705E34" w:rsidRPr="009B1F46" w:rsidRDefault="004C0A52" w:rsidP="00073ACE">
      <w:r w:rsidRPr="009B1F46">
        <w:rPr>
          <w:b/>
        </w:rPr>
        <w:t>Kopsavilkums:</w:t>
      </w:r>
      <w:r w:rsidRPr="009B1F46">
        <w:t xml:space="preserve"> Biotopu nepieciešams pakāpeniski atbrīvot no koku un krūmu apauguma</w:t>
      </w:r>
      <w:r w:rsidR="006B7FB4">
        <w:t>,</w:t>
      </w:r>
      <w:r w:rsidR="00334124" w:rsidRPr="009B1F46">
        <w:t xml:space="preserve"> atstā</w:t>
      </w:r>
      <w:r w:rsidR="006B7FB4">
        <w:t>jot celmus – ne augstākus pār 5 </w:t>
      </w:r>
      <w:r w:rsidR="00334124" w:rsidRPr="009B1F46">
        <w:t>cm no zemes</w:t>
      </w:r>
      <w:r w:rsidRPr="009B1F46">
        <w:t>, neskarot kadiķu krūmus un kokus. A</w:t>
      </w:r>
      <w:r w:rsidR="006B7FB4">
        <w:t>tsevišķos gadījumos, kad kadiķi ciešā saauguma dēļ</w:t>
      </w:r>
      <w:r w:rsidRPr="009B1F46">
        <w:t xml:space="preserve"> viens otru apdraud, ir atļauts tos izretināt, īpaši saudz</w:t>
      </w:r>
      <w:r w:rsidR="00073ACE" w:rsidRPr="009B1F46">
        <w:t>ējot vecākos un lielos kadiķus.</w:t>
      </w:r>
      <w:r w:rsidRPr="009B1F46">
        <w:t xml:space="preserve"> Lai gan teritorijas visvēlamākā apsaimniekošana būtu noganīt ar kazām, ja tas nav iespējams, ir atļauts to arī pļaut</w:t>
      </w:r>
      <w:r w:rsidR="006B7FB4">
        <w:t>,</w:t>
      </w:r>
      <w:r w:rsidRPr="009B1F46">
        <w:t xml:space="preserve"> nenopļaujot kadiķus.</w:t>
      </w:r>
    </w:p>
    <w:p w14:paraId="1E651C22" w14:textId="55B7889A" w:rsidR="00D72122" w:rsidRPr="009B1F46" w:rsidRDefault="006B7FB4" w:rsidP="00361D96">
      <w:pPr>
        <w:rPr>
          <w:color w:val="E36C0A" w:themeColor="accent6" w:themeShade="BF"/>
        </w:rPr>
      </w:pPr>
      <w:r>
        <w:rPr>
          <w:color w:val="E36C0A" w:themeColor="accent6" w:themeShade="BF"/>
        </w:rPr>
        <w:t>Plāna 2.2. </w:t>
      </w:r>
      <w:r w:rsidR="00D72122" w:rsidRPr="009B1F46">
        <w:rPr>
          <w:color w:val="E36C0A" w:themeColor="accent6" w:themeShade="BF"/>
        </w:rPr>
        <w:t>pielikumā apsaimniekošanas pasākums “biotopa 5130 atjaunošana”</w:t>
      </w:r>
      <w:r w:rsidR="001C7510" w:rsidRPr="009B1F46">
        <w:rPr>
          <w:color w:val="E36C0A" w:themeColor="accent6" w:themeShade="BF"/>
        </w:rPr>
        <w:t>, atbilstoši kartē iezīmētajām teritorijām.</w:t>
      </w:r>
    </w:p>
    <w:p w14:paraId="27F4F788" w14:textId="77777777" w:rsidR="00A44468" w:rsidRPr="009B1F46" w:rsidRDefault="00A44468" w:rsidP="00E92DDF">
      <w:pPr>
        <w:ind w:firstLine="0"/>
      </w:pPr>
    </w:p>
    <w:p w14:paraId="7BC8D234" w14:textId="124961CA" w:rsidR="00A44468" w:rsidRPr="009B1F46" w:rsidRDefault="00083154" w:rsidP="007864EB">
      <w:pPr>
        <w:rPr>
          <w:i/>
          <w:sz w:val="24"/>
          <w:u w:val="single"/>
        </w:rPr>
      </w:pPr>
      <w:r w:rsidRPr="009B1F46">
        <w:rPr>
          <w:i/>
          <w:sz w:val="24"/>
          <w:u w:val="single"/>
        </w:rPr>
        <w:t>B.1.3</w:t>
      </w:r>
      <w:r w:rsidR="006B7FB4">
        <w:rPr>
          <w:i/>
          <w:sz w:val="24"/>
          <w:u w:val="single"/>
        </w:rPr>
        <w:t>. </w:t>
      </w:r>
      <w:r w:rsidR="00A44468" w:rsidRPr="009B1F46">
        <w:rPr>
          <w:i/>
          <w:sz w:val="24"/>
          <w:u w:val="single"/>
        </w:rPr>
        <w:t>Biotop</w:t>
      </w:r>
      <w:r w:rsidR="007F37F8" w:rsidRPr="009B1F46">
        <w:rPr>
          <w:i/>
          <w:sz w:val="24"/>
          <w:u w:val="single"/>
        </w:rPr>
        <w:t>a 6270* S</w:t>
      </w:r>
      <w:r w:rsidR="004E2D6B" w:rsidRPr="009B1F46">
        <w:rPr>
          <w:i/>
          <w:sz w:val="24"/>
          <w:u w:val="single"/>
        </w:rPr>
        <w:t>ugām bagātas ganības un ganītas pļavas uzturēšana un apsaimniekošan</w:t>
      </w:r>
      <w:r w:rsidR="007A7FCE" w:rsidRPr="009B1F46">
        <w:rPr>
          <w:i/>
          <w:sz w:val="24"/>
          <w:u w:val="single"/>
        </w:rPr>
        <w:t>a</w:t>
      </w:r>
    </w:p>
    <w:p w14:paraId="4C57B9BB" w14:textId="77777777" w:rsidR="00670F36" w:rsidRPr="009B1F46" w:rsidRDefault="00670F36" w:rsidP="007864EB">
      <w:pPr>
        <w:rPr>
          <w:i/>
          <w:sz w:val="24"/>
          <w:u w:val="single"/>
        </w:rPr>
      </w:pPr>
    </w:p>
    <w:p w14:paraId="6234FEC3" w14:textId="77777777" w:rsidR="00A44468" w:rsidRPr="009B1F46" w:rsidRDefault="00A44468" w:rsidP="007864EB">
      <w:r w:rsidRPr="009B1F46">
        <w:t xml:space="preserve">DL “Diļļu pļavas” sastopams biotopa </w:t>
      </w:r>
      <w:r w:rsidRPr="006B7FB4">
        <w:rPr>
          <w:i/>
        </w:rPr>
        <w:t>6270*_3, mitrais variants: Pastāvīgi mitras ganības un ganītas pļavas</w:t>
      </w:r>
      <w:r w:rsidRPr="009B1F46">
        <w:t>.</w:t>
      </w:r>
    </w:p>
    <w:p w14:paraId="261E7202" w14:textId="02E13F0A" w:rsidR="00142BC4" w:rsidRPr="009B1F46" w:rsidRDefault="002D6908" w:rsidP="007864EB">
      <w:r w:rsidRPr="009B1F46">
        <w:t>Biotopa kvalitātes uzlabošanai nepieciešams to atb</w:t>
      </w:r>
      <w:r w:rsidR="002C1A13" w:rsidRPr="009B1F46">
        <w:t>rīvot no krūmu un koku apauguma</w:t>
      </w:r>
      <w:r w:rsidR="006B7FB4">
        <w:t>,</w:t>
      </w:r>
      <w:r w:rsidR="00F07801" w:rsidRPr="009B1F46">
        <w:t xml:space="preserve"> a</w:t>
      </w:r>
      <w:r w:rsidR="00613DC9">
        <w:t>tstājot celmus – ne augstākus pa</w:t>
      </w:r>
      <w:r w:rsidR="006B7FB4">
        <w:t>r 5 </w:t>
      </w:r>
      <w:r w:rsidR="00F07801" w:rsidRPr="009B1F46">
        <w:t>cm no zemes un</w:t>
      </w:r>
      <w:r w:rsidR="002C1A13" w:rsidRPr="009B1F46">
        <w:t xml:space="preserve"> ņemot vērā, ka būs nepieciešams nākošos 2</w:t>
      </w:r>
      <w:r w:rsidR="006B7FB4">
        <w:t xml:space="preserve"> – </w:t>
      </w:r>
      <w:r w:rsidR="002C1A13" w:rsidRPr="009B1F46">
        <w:t>3 gadus veikt arī krūmu atvašu pļaušanu.</w:t>
      </w:r>
      <w:r w:rsidRPr="009B1F46">
        <w:t xml:space="preserve"> </w:t>
      </w:r>
      <w:r w:rsidR="00142BC4" w:rsidRPr="009B1F46">
        <w:t>Nocirsto apaugumu jānovieto vietās, kur ir bijis lielākais apauguma blīvums (gal</w:t>
      </w:r>
      <w:r w:rsidRPr="009B1F46">
        <w:t>venokārt koku). Atļauts frēzēt tik</w:t>
      </w:r>
      <w:r w:rsidR="001A5090" w:rsidRPr="009B1F46">
        <w:t>ai tos celmus, kuri traucē apsai</w:t>
      </w:r>
      <w:r w:rsidRPr="009B1F46">
        <w:t>mniekošanas pasākumu veikšanu.</w:t>
      </w:r>
      <w:r w:rsidR="00142BC4" w:rsidRPr="009B1F46">
        <w:t xml:space="preserve"> Nocirstos atlikumus sadedzināt zālāja biotopa teritorijā pieļaujams tikai augsnes sasaluma periodā.</w:t>
      </w:r>
      <w:r w:rsidR="00817B74" w:rsidRPr="009B1F46">
        <w:t xml:space="preserve"> Vietās, kur zemes lietojuma veids ir “mežu zemes”, veicama atmežošana</w:t>
      </w:r>
      <w:r w:rsidR="007A7D29" w:rsidRPr="009B1F46">
        <w:t xml:space="preserve"> un zemes </w:t>
      </w:r>
      <w:r w:rsidR="0079188E" w:rsidRPr="009B1F46">
        <w:t xml:space="preserve">lietošanas kategorijas </w:t>
      </w:r>
      <w:r w:rsidR="007A7D29" w:rsidRPr="009B1F46">
        <w:t>maiņa</w:t>
      </w:r>
      <w:r w:rsidR="00817B74" w:rsidRPr="009B1F46">
        <w:t>.</w:t>
      </w:r>
    </w:p>
    <w:p w14:paraId="7908712B" w14:textId="74C77786" w:rsidR="00A44468" w:rsidRPr="009B1F46" w:rsidRDefault="00613DC9" w:rsidP="007864EB">
      <w:r>
        <w:t>Noganīšana</w:t>
      </w:r>
      <w:r w:rsidR="00A44468" w:rsidRPr="009B1F46">
        <w:t xml:space="preserve"> ir būtiskākais process, kas nosaka šā biotopa veidošanos un pastāvēšanu. Tā veido ganībām tipisko mikroreljefu un zelmeņa struktūru, kā arī rada priekšnoteikumus sugu daudzveidībai, jo nodrošina dažādu ekoloģisko nišu pastāvēšanu. Ganībām specifisko vidi rada ganību dzīvnieku selektīvas ēšanas paradumi, dzīvnieku ekskrementu un urīna nevienmērīgais sadalījums teritorijā un dzīvnieku radītie mehāniskie traucējumi velēnā un augsnē.</w:t>
      </w:r>
    </w:p>
    <w:p w14:paraId="53EA7289" w14:textId="395AFD17" w:rsidR="00A44468" w:rsidRPr="009B1F46" w:rsidRDefault="00A44468" w:rsidP="007864EB">
      <w:r w:rsidRPr="009B1F46">
        <w:t xml:space="preserve">Piemērotākā </w:t>
      </w:r>
      <w:r w:rsidR="00F551FC" w:rsidRPr="009B1F46">
        <w:t>biotopa uzturēšana ir</w:t>
      </w:r>
      <w:r w:rsidRPr="009B1F46">
        <w:t xml:space="preserve"> brīva vai regulēta ekstensīva ganīšana. Optimāla ir tāda ganību slodze, kas veģetācijā veido mozaīku no zemu noēstas un tikai daļēji noēstas vai nenoēstas zāles. Optimāla slodze, lai veidotos veģetācijas mozaīka </w:t>
      </w:r>
      <w:r w:rsidR="00E1762E">
        <w:t>–</w:t>
      </w:r>
      <w:r w:rsidRPr="009B1F46">
        <w:t xml:space="preserve"> 0,5 LielV ha</w:t>
      </w:r>
      <w:r w:rsidRPr="009B1F46">
        <w:rPr>
          <w:vertAlign w:val="superscript"/>
        </w:rPr>
        <w:t>-1</w:t>
      </w:r>
      <w:r w:rsidR="004D54C4" w:rsidRPr="009B1F46">
        <w:rPr>
          <w:vertAlign w:val="superscript"/>
        </w:rPr>
        <w:t xml:space="preserve"> </w:t>
      </w:r>
      <w:r w:rsidRPr="009B1F46">
        <w:t>(liellopu vienības uz hektāru)</w:t>
      </w:r>
      <w:r w:rsidR="00613DC9" w:rsidRPr="00613DC9">
        <w:rPr>
          <w:rStyle w:val="FootnoteReference"/>
        </w:rPr>
        <w:t xml:space="preserve"> </w:t>
      </w:r>
      <w:r w:rsidR="00613DC9" w:rsidRPr="009B1F46">
        <w:rPr>
          <w:rStyle w:val="FootnoteReference"/>
        </w:rPr>
        <w:footnoteReference w:id="11"/>
      </w:r>
      <w:r w:rsidRPr="009B1F46">
        <w:rPr>
          <w:rFonts w:cs="Calibri"/>
        </w:rPr>
        <w:t xml:space="preserve"> </w:t>
      </w:r>
      <w:r w:rsidR="002C1D1B" w:rsidRPr="009B1F46">
        <w:t>vai 10 mēnešus trīs aitas uz ha</w:t>
      </w:r>
      <w:r w:rsidRPr="009B1F46">
        <w:t xml:space="preserve"> (Bakker et al. 1984; Stewart, Pullin</w:t>
      </w:r>
      <w:r w:rsidR="00E1762E">
        <w:t>,</w:t>
      </w:r>
      <w:r w:rsidRPr="009B1F46">
        <w:t xml:space="preserve"> 2006)</w:t>
      </w:r>
      <w:r w:rsidR="00681D4A" w:rsidRPr="009B1F46">
        <w:t>. Īpaši svarīgi nepārganīt zālājus tieši intensīvākajā zāles augšanas periodā, kā arī noganīšanas laikā sezonā apmēram 10</w:t>
      </w:r>
      <w:r w:rsidR="00E1762E">
        <w:t> </w:t>
      </w:r>
      <w:r w:rsidR="00681D4A" w:rsidRPr="009B1F46">
        <w:t>% no zālāja atstāt nenoganītus, lai nodrošinātu augu spēju atjaunoties un uzturētu lakstaugu stublājus apdzīvojošo kukaiņu daudzveidību.</w:t>
      </w:r>
      <w:r w:rsidRPr="009B1F46">
        <w:t xml:space="preserve"> </w:t>
      </w:r>
    </w:p>
    <w:p w14:paraId="6438CB9B" w14:textId="720B2E7C" w:rsidR="00A44468" w:rsidRPr="009B1F46" w:rsidRDefault="00A44468" w:rsidP="007864EB">
      <w:r w:rsidRPr="009B1F46">
        <w:t>Ja optimālais apsaimniekošanas veids nav iespējams, tad labāk ievi</w:t>
      </w:r>
      <w:r w:rsidR="00E1762E">
        <w:t>est tādu apsaimniekošanu</w:t>
      </w:r>
      <w:r w:rsidR="00F551FC" w:rsidRPr="009B1F46">
        <w:t xml:space="preserve"> kāda konkrētajā situācijā</w:t>
      </w:r>
      <w:r w:rsidRPr="009B1F46">
        <w:t xml:space="preserve"> iespējama, un saglabāt dabisku zālāju, lai arī </w:t>
      </w:r>
      <w:r w:rsidR="00F551FC" w:rsidRPr="009B1F46">
        <w:t xml:space="preserve">nepareizas apsaimniekošanas rezultātā </w:t>
      </w:r>
      <w:r w:rsidRPr="009B1F46">
        <w:t xml:space="preserve">biotopa veids laika gaitā varētu mainīties. </w:t>
      </w:r>
    </w:p>
    <w:p w14:paraId="71E7F157" w14:textId="77777777" w:rsidR="00A44468" w:rsidRPr="009B1F46" w:rsidRDefault="002D6908" w:rsidP="007864EB">
      <w:r w:rsidRPr="009B1F46">
        <w:t>P</w:t>
      </w:r>
      <w:r w:rsidR="00A44468" w:rsidRPr="009B1F46">
        <w:t>ļaušana</w:t>
      </w:r>
      <w:r w:rsidRPr="009B1F46">
        <w:t xml:space="preserve"> atļauta</w:t>
      </w:r>
      <w:r w:rsidR="00A44468" w:rsidRPr="009B1F46">
        <w:t xml:space="preserve">, sienu savācot, vienu vai divas reizes sezonā (atkarībā no zālāja ražības). Biotopa tipiskais un mitrais variants šādā gadījumā pārveidosies par biotopu </w:t>
      </w:r>
      <w:r w:rsidR="00A44468" w:rsidRPr="009B1F46">
        <w:rPr>
          <w:i/>
        </w:rPr>
        <w:t>6510 Mēreni mitras pļavas.</w:t>
      </w:r>
    </w:p>
    <w:p w14:paraId="6A22965B" w14:textId="77777777" w:rsidR="00A44468" w:rsidRPr="009B1F46" w:rsidRDefault="00A44468" w:rsidP="007864EB">
      <w:r w:rsidRPr="009B1F46">
        <w:t>Ļoti nelabvēlīga veģetācijai ir vēlā pļaušana vai pļaušana, zāli atstājot, jo abos gadījumos zālājs bagātinās ar slāpekli un pārvēršas par slāpekli mīlošu augu sugu veidotu vienmuļu augāju.</w:t>
      </w:r>
    </w:p>
    <w:p w14:paraId="4BEF15B9" w14:textId="067AF066" w:rsidR="00A44468" w:rsidRPr="009B1F46" w:rsidRDefault="00A44468" w:rsidP="007864EB">
      <w:r w:rsidRPr="009B1F46">
        <w:t xml:space="preserve">Pļaušanas laiks jāsaskaņo </w:t>
      </w:r>
      <w:r w:rsidR="004D54C4" w:rsidRPr="009B1F46">
        <w:t xml:space="preserve">arī </w:t>
      </w:r>
      <w:r w:rsidRPr="009B1F46">
        <w:t>ar mitruma apstākļiem</w:t>
      </w:r>
      <w:r w:rsidR="004D54C4" w:rsidRPr="009B1F46">
        <w:t xml:space="preserve"> </w:t>
      </w:r>
      <w:r w:rsidR="00E1762E">
        <w:t>–</w:t>
      </w:r>
      <w:r w:rsidR="004D54C4" w:rsidRPr="009B1F46">
        <w:t xml:space="preserve"> p</w:t>
      </w:r>
      <w:r w:rsidRPr="009B1F46">
        <w:t xml:space="preserve">ļaušana jāveic vasaras sausākajā laikā. Slapjākās vietās ieteicams izmantot “peldošo” tehniku, kas piemērota pārmitrām augsnēm, </w:t>
      </w:r>
      <w:r w:rsidRPr="009B1F46">
        <w:lastRenderedPageBreak/>
        <w:t>piemēram, traktoru ar kāpurķēdēm vai riteņtraktoru ar iespējami platākām riepām, kas nodrošina lielu atbalsta virsmu.</w:t>
      </w:r>
    </w:p>
    <w:p w14:paraId="2E212CEE" w14:textId="068C8205" w:rsidR="00A44468" w:rsidRPr="009B1F46" w:rsidRDefault="00A44468" w:rsidP="007864EB">
      <w:r w:rsidRPr="009B1F46">
        <w:t>Lai saglabātu bezmugurkaulnieku daudzveidību, ganīšanai jāizmanto</w:t>
      </w:r>
      <w:r w:rsidR="00E1762E">
        <w:t>,</w:t>
      </w:r>
      <w:r w:rsidRPr="009B1F46">
        <w:t xml:space="preserve"> galvenokārt</w:t>
      </w:r>
      <w:r w:rsidR="00E1762E">
        <w:t>,</w:t>
      </w:r>
      <w:r w:rsidRPr="009B1F46">
        <w:t xml:space="preserve"> liellopi, jo tie rada daudzveidīgāku veģetācijas struktūru nekā aitas vai zirgi. Sausākos gados ieteicama pļaušana, mitrākos – ganīšana. </w:t>
      </w:r>
    </w:p>
    <w:p w14:paraId="49C56E51" w14:textId="28BAB121" w:rsidR="00A44468" w:rsidRPr="009B1F46" w:rsidRDefault="00A44468" w:rsidP="007864EB">
      <w:r w:rsidRPr="009B1F46">
        <w:t>Lai saglabātu</w:t>
      </w:r>
      <w:r w:rsidR="00F551FC" w:rsidRPr="009B1F46">
        <w:t xml:space="preserve"> iespējami augstu</w:t>
      </w:r>
      <w:r w:rsidRPr="009B1F46">
        <w:t xml:space="preserve"> putnu daudzveidību, ir jānodrošina zālāja neaizaugšana un daudzveidīga, dažāda augstuma veģetācija putnu ligzdoša</w:t>
      </w:r>
      <w:r w:rsidR="00E1762E">
        <w:t>nas sezonā. To vislabāk izdarīt</w:t>
      </w:r>
      <w:r w:rsidRPr="009B1F46">
        <w:t xml:space="preserve"> zālāju noganot. </w:t>
      </w:r>
      <w:r w:rsidR="004D54C4" w:rsidRPr="009B1F46">
        <w:t>Putniem labvēlīgi n</w:t>
      </w:r>
      <w:r w:rsidRPr="009B1F46">
        <w:t>elielā daudzumā un mozaīkveidā krūmi un koki, kas palielinātu dzi</w:t>
      </w:r>
      <w:r w:rsidR="004D54C4" w:rsidRPr="009B1F46">
        <w:t xml:space="preserve">edātājputnu daudzveidību, </w:t>
      </w:r>
      <w:r w:rsidRPr="009B1F46">
        <w:t>nebūtu pieļaujami koki un augsti krūmi (vairāk nekā 1,5</w:t>
      </w:r>
      <w:r w:rsidR="00E1762E">
        <w:rPr>
          <w:rFonts w:ascii="Cambria" w:hAnsi="Cambria" w:cs="Cambria"/>
        </w:rPr>
        <w:t> </w:t>
      </w:r>
      <w:r w:rsidR="00ED7292" w:rsidRPr="009B1F46">
        <w:t>m</w:t>
      </w:r>
      <w:r w:rsidR="00E1762E">
        <w:t xml:space="preserve"> augsti</w:t>
      </w:r>
      <w:r w:rsidR="00ED7292" w:rsidRPr="009B1F46">
        <w:t>)</w:t>
      </w:r>
      <w:r w:rsidR="004D54C4" w:rsidRPr="009B1F46">
        <w:t xml:space="preserve">, it īpaši </w:t>
      </w:r>
      <w:r w:rsidRPr="009B1F46">
        <w:t xml:space="preserve">lāmu un mitru ieplaku tuvumā, kas </w:t>
      </w:r>
      <w:r w:rsidR="004D54C4" w:rsidRPr="009B1F46">
        <w:t>ir</w:t>
      </w:r>
      <w:r w:rsidRPr="009B1F46">
        <w:t xml:space="preserve"> piemērotas pļavu bridējputniem.</w:t>
      </w:r>
    </w:p>
    <w:p w14:paraId="3625FAAF" w14:textId="6D1252E1" w:rsidR="00142BC4" w:rsidRPr="009B1F46" w:rsidRDefault="002C1D1B" w:rsidP="00142BC4">
      <w:r w:rsidRPr="009B1F46">
        <w:rPr>
          <w:b/>
        </w:rPr>
        <w:t>Kopsavilkums:</w:t>
      </w:r>
      <w:r w:rsidRPr="009B1F46">
        <w:t xml:space="preserve"> </w:t>
      </w:r>
      <w:r w:rsidR="00142BC4" w:rsidRPr="009B1F46">
        <w:t>Biotopu nepieciešams atbrīvot no koku un krūmu apauguma</w:t>
      </w:r>
      <w:r w:rsidR="00334124" w:rsidRPr="009B1F46">
        <w:t xml:space="preserve"> atstājot celmus,</w:t>
      </w:r>
      <w:r w:rsidR="00E1762E">
        <w:t xml:space="preserve"> kas nav augstāki par 5 </w:t>
      </w:r>
      <w:r w:rsidR="00334124" w:rsidRPr="009B1F46">
        <w:t>cm no zemes</w:t>
      </w:r>
      <w:r w:rsidR="00142BC4" w:rsidRPr="009B1F46">
        <w:t xml:space="preserve">, </w:t>
      </w:r>
      <w:r w:rsidR="002D6908" w:rsidRPr="009B1F46">
        <w:t>ciršanas atlikumus</w:t>
      </w:r>
      <w:r w:rsidR="00142BC4" w:rsidRPr="009B1F46">
        <w:t xml:space="preserve"> sadedzinot</w:t>
      </w:r>
      <w:r w:rsidR="002D6908" w:rsidRPr="009B1F46">
        <w:t xml:space="preserve"> ziemas periodā</w:t>
      </w:r>
      <w:r w:rsidR="00142BC4" w:rsidRPr="009B1F46">
        <w:t xml:space="preserve">. </w:t>
      </w:r>
      <w:r w:rsidR="002D6908" w:rsidRPr="009B1F46">
        <w:t>Pēc atbrīvošanas no apauguma, z</w:t>
      </w:r>
      <w:r w:rsidR="00142BC4" w:rsidRPr="009B1F46">
        <w:t>ālāju nepieciešams ganīt. Vēlams ganīt ar liellopiem, taču var arī ar citiem dzīvniekiem – galvenais</w:t>
      </w:r>
      <w:r w:rsidR="00E1762E">
        <w:t>,</w:t>
      </w:r>
      <w:r w:rsidR="00142BC4" w:rsidRPr="009B1F46">
        <w:t xml:space="preserve"> lai netiek pārsniegta ganīšanas intensitāte. Gadījumos, kad ganīšanu nav iespējams nodrošināt, biotopu ir atļauts arī pļaut. Pļaušana vēlama sausākajā vasaras period</w:t>
      </w:r>
      <w:r w:rsidR="002D6908" w:rsidRPr="009B1F46">
        <w:t>ā un obligāti novācot zāli.</w:t>
      </w:r>
    </w:p>
    <w:p w14:paraId="6A0EDC92" w14:textId="586827FD" w:rsidR="001C7510" w:rsidRPr="009B1F46" w:rsidRDefault="00E1762E" w:rsidP="007864EB">
      <w:pPr>
        <w:rPr>
          <w:color w:val="E36C0A" w:themeColor="accent6" w:themeShade="BF"/>
        </w:rPr>
      </w:pPr>
      <w:r>
        <w:rPr>
          <w:color w:val="E36C0A" w:themeColor="accent6" w:themeShade="BF"/>
        </w:rPr>
        <w:t>Plāna 2.2. </w:t>
      </w:r>
      <w:r w:rsidR="001C7510" w:rsidRPr="009B1F46">
        <w:rPr>
          <w:color w:val="E36C0A" w:themeColor="accent6" w:themeShade="BF"/>
        </w:rPr>
        <w:t>pie</w:t>
      </w:r>
      <w:r w:rsidR="002A2762" w:rsidRPr="009B1F46">
        <w:rPr>
          <w:color w:val="E36C0A" w:themeColor="accent6" w:themeShade="BF"/>
        </w:rPr>
        <w:t>likumā apsaimniekošanas pasākumi</w:t>
      </w:r>
      <w:r w:rsidR="001C7510" w:rsidRPr="009B1F46">
        <w:rPr>
          <w:color w:val="E36C0A" w:themeColor="accent6" w:themeShade="BF"/>
        </w:rPr>
        <w:t xml:space="preserve"> “zālāju </w:t>
      </w:r>
      <w:r w:rsidR="0053581B" w:rsidRPr="009B1F46">
        <w:rPr>
          <w:color w:val="E36C0A" w:themeColor="accent6" w:themeShade="BF"/>
        </w:rPr>
        <w:t xml:space="preserve">un citu biotopu </w:t>
      </w:r>
      <w:r w:rsidR="001C7510" w:rsidRPr="009B1F46">
        <w:rPr>
          <w:color w:val="E36C0A" w:themeColor="accent6" w:themeShade="BF"/>
        </w:rPr>
        <w:t xml:space="preserve">uzturēšana un apsaimniekošana”, “nedrīkst pļaut, </w:t>
      </w:r>
      <w:r w:rsidR="0053581B" w:rsidRPr="009B1F46">
        <w:rPr>
          <w:color w:val="E36C0A" w:themeColor="accent6" w:themeShade="BF"/>
        </w:rPr>
        <w:t xml:space="preserve">drīkst </w:t>
      </w:r>
      <w:r w:rsidR="001C7510" w:rsidRPr="009B1F46">
        <w:rPr>
          <w:color w:val="E36C0A" w:themeColor="accent6" w:themeShade="BF"/>
        </w:rPr>
        <w:t>tikai ganīt” un “nav</w:t>
      </w:r>
      <w:r w:rsidR="0053581B" w:rsidRPr="009B1F46">
        <w:rPr>
          <w:color w:val="E36C0A" w:themeColor="accent6" w:themeShade="BF"/>
        </w:rPr>
        <w:t xml:space="preserve"> atļauts lietot smago tehniku”</w:t>
      </w:r>
      <w:r w:rsidR="001C7510" w:rsidRPr="009B1F46">
        <w:rPr>
          <w:color w:val="E36C0A" w:themeColor="accent6" w:themeShade="BF"/>
        </w:rPr>
        <w:t>, atbilstoši kartē iezīmētajām teritorijām.</w:t>
      </w:r>
    </w:p>
    <w:p w14:paraId="14E38EBF" w14:textId="6EFEF3A5" w:rsidR="002F7DCB" w:rsidRPr="009B1F46" w:rsidRDefault="002F7DCB" w:rsidP="007864EB"/>
    <w:p w14:paraId="78E7FAB2" w14:textId="6F0C772D" w:rsidR="00A44468" w:rsidRPr="009B1F46" w:rsidRDefault="00083154" w:rsidP="007864EB">
      <w:pPr>
        <w:rPr>
          <w:i/>
          <w:sz w:val="24"/>
          <w:u w:val="single"/>
        </w:rPr>
      </w:pPr>
      <w:r w:rsidRPr="009B1F46">
        <w:rPr>
          <w:i/>
          <w:sz w:val="24"/>
          <w:u w:val="single"/>
        </w:rPr>
        <w:t>B.1.4</w:t>
      </w:r>
      <w:r w:rsidR="00E1762E">
        <w:rPr>
          <w:i/>
          <w:sz w:val="24"/>
          <w:u w:val="single"/>
        </w:rPr>
        <w:t>. </w:t>
      </w:r>
      <w:r w:rsidR="00A44468" w:rsidRPr="009B1F46">
        <w:rPr>
          <w:i/>
          <w:sz w:val="24"/>
          <w:u w:val="single"/>
        </w:rPr>
        <w:t>Bioto</w:t>
      </w:r>
      <w:r w:rsidR="007F37F8" w:rsidRPr="009B1F46">
        <w:rPr>
          <w:i/>
          <w:sz w:val="24"/>
          <w:u w:val="single"/>
        </w:rPr>
        <w:t>pa 6410 M</w:t>
      </w:r>
      <w:r w:rsidR="004E2D6B" w:rsidRPr="009B1F46">
        <w:rPr>
          <w:i/>
          <w:sz w:val="24"/>
          <w:u w:val="single"/>
        </w:rPr>
        <w:t>itri zālāji periodiski izžūstošās augsnē</w:t>
      </w:r>
      <w:r w:rsidR="007A7FCE" w:rsidRPr="009B1F46">
        <w:rPr>
          <w:i/>
          <w:sz w:val="24"/>
          <w:u w:val="single"/>
        </w:rPr>
        <w:t>s uzturēšana un apsaimniekošana</w:t>
      </w:r>
    </w:p>
    <w:p w14:paraId="7C54FA17" w14:textId="77777777" w:rsidR="00670F36" w:rsidRPr="009B1F46" w:rsidRDefault="00670F36" w:rsidP="007864EB">
      <w:pPr>
        <w:rPr>
          <w:i/>
          <w:u w:val="single"/>
        </w:rPr>
      </w:pPr>
    </w:p>
    <w:p w14:paraId="7689702D" w14:textId="351FB7FE" w:rsidR="00A44468" w:rsidRPr="009B1F46" w:rsidRDefault="00A44468" w:rsidP="007864EB">
      <w:r w:rsidRPr="009B1F46">
        <w:t>DL “Diļļu pļavas” sa</w:t>
      </w:r>
      <w:r w:rsidR="00067EAA" w:rsidRPr="009B1F46">
        <w:t>stopami trīs biotopa varianti: z</w:t>
      </w:r>
      <w:r w:rsidRPr="009B1F46">
        <w:t>il</w:t>
      </w:r>
      <w:r w:rsidR="00067EAA" w:rsidRPr="009B1F46">
        <w:t>ganās molīnijas zālāji 6410_1, z</w:t>
      </w:r>
      <w:r w:rsidRPr="009B1F46">
        <w:t>ilg</w:t>
      </w:r>
      <w:r w:rsidR="00067EAA" w:rsidRPr="009B1F46">
        <w:t>anās seslērijas zālāji 6410_2, p</w:t>
      </w:r>
      <w:r w:rsidRPr="009B1F46">
        <w:t>latlapju zālāji (bez izteiktas dominējošas sugas) 6410_4.</w:t>
      </w:r>
    </w:p>
    <w:p w14:paraId="11A175BF" w14:textId="35E7241D" w:rsidR="00A44468" w:rsidRPr="009B1F46" w:rsidRDefault="00A44468" w:rsidP="007864EB">
      <w:r w:rsidRPr="009B1F46">
        <w:t>Mitrs zālājs periodiski izžūstošā augsnē labvēlīgā aizsardzības stāvoklī ir apsaimniekots, ja ik gadu tiek pļauts, sienu savāco</w:t>
      </w:r>
      <w:r w:rsidR="00BA56CA">
        <w:t>t,</w:t>
      </w:r>
      <w:r w:rsidRPr="009B1F46">
        <w:t xml:space="preserve"> vai noganīts, tad tas nav aizaudzis ar krūmiem, tajā nav biezas</w:t>
      </w:r>
      <w:r w:rsidR="00BA56CA">
        <w:t>, vecās zāles (kūlas)</w:t>
      </w:r>
      <w:r w:rsidRPr="009B1F46">
        <w:t xml:space="preserve"> un augu sugu daudzveidība ir liela, ir dažādas augu sabiedrības (gan ar zemu zāli, gan augstāku).</w:t>
      </w:r>
      <w:r w:rsidR="00743F72" w:rsidRPr="009B1F46">
        <w:t xml:space="preserve"> Tomēr </w:t>
      </w:r>
      <w:r w:rsidR="0031391A" w:rsidRPr="009B1F46">
        <w:t xml:space="preserve">vietām </w:t>
      </w:r>
      <w:r w:rsidR="00743F72" w:rsidRPr="009B1F46">
        <w:t>šis biotops ir arī mājvieta ES ĪA</w:t>
      </w:r>
      <w:r w:rsidRPr="009B1F46">
        <w:t xml:space="preserve"> </w:t>
      </w:r>
      <w:r w:rsidR="00743F72" w:rsidRPr="009B1F46">
        <w:t>bezmugurkaulnieku sugām, tāpēc jāņem vērā arī to intereses.</w:t>
      </w:r>
    </w:p>
    <w:p w14:paraId="7A2EDC8D" w14:textId="5BF92C05" w:rsidR="002C1A13" w:rsidRPr="009B1F46" w:rsidRDefault="002C1A13" w:rsidP="007864EB">
      <w:r w:rsidRPr="009B1F46">
        <w:t>Biotopa kvalitātes uzlabošanai nepieciešams to atbrīvot no krūmu un koku apauguma</w:t>
      </w:r>
      <w:r w:rsidR="00BA56CA">
        <w:t>,</w:t>
      </w:r>
      <w:r w:rsidR="00F07801" w:rsidRPr="009B1F46">
        <w:t xml:space="preserve"> a</w:t>
      </w:r>
      <w:r w:rsidR="00BA56CA">
        <w:t>tstājot celmus – ne augstākus par 5 </w:t>
      </w:r>
      <w:r w:rsidR="00F07801" w:rsidRPr="009B1F46">
        <w:t>cm no zemes un</w:t>
      </w:r>
      <w:r w:rsidRPr="009B1F46">
        <w:t xml:space="preserve"> ņemot vērā, ka būs nepieciešams nākošos 2</w:t>
      </w:r>
      <w:r w:rsidR="00BA56CA">
        <w:t xml:space="preserve"> – </w:t>
      </w:r>
      <w:r w:rsidRPr="009B1F46">
        <w:t xml:space="preserve">3 gadus veikt arī krūmu atvašu pļaušanu. Nocirsto apaugumu jānovieto vietās, kur ir bijis lielākais apauguma blīvums (galvenokārt koku). Atļauts frēzēt tikai tos celmus, kuri traucē apsaimniekošanas pasākumu veikšanu. Nocirstos atlikumus sadedzināt zālāja biotopa teritorijā pieļaujams tikai augsnes sasaluma periodā. </w:t>
      </w:r>
      <w:r w:rsidR="00817B74" w:rsidRPr="009B1F46">
        <w:t>Vietās, kur zemes lietojuma veids ir “mežu zemes”, veicama atmežošana</w:t>
      </w:r>
      <w:r w:rsidR="0031391A" w:rsidRPr="009B1F46">
        <w:t xml:space="preserve"> un zemes </w:t>
      </w:r>
      <w:r w:rsidR="0079188E" w:rsidRPr="009B1F46">
        <w:t xml:space="preserve">lietošanas kategorijas </w:t>
      </w:r>
      <w:r w:rsidR="0031391A" w:rsidRPr="009B1F46">
        <w:t>maiņa</w:t>
      </w:r>
      <w:r w:rsidR="00817B74" w:rsidRPr="009B1F46">
        <w:t>.</w:t>
      </w:r>
    </w:p>
    <w:p w14:paraId="72D007F4" w14:textId="011AA339" w:rsidR="00A44468" w:rsidRPr="009B1F46" w:rsidRDefault="00A44468" w:rsidP="002C1A13">
      <w:r w:rsidRPr="009B1F46">
        <w:t>Piemērotākā uzturēšana, lai pēc iespējas saglabātu visu dzīvo organismu grupu daudzveidību, ir pļaušana, sienu novācot, no jūlija vidus lī</w:t>
      </w:r>
      <w:r w:rsidR="002C1A13" w:rsidRPr="009B1F46">
        <w:t xml:space="preserve">dz beigām. </w:t>
      </w:r>
      <w:r w:rsidRPr="009B1F46">
        <w:t xml:space="preserve">Ja pļauj jūnija beigās, tad daļā zālāja jānodrošina vēlā pļaušana vai nenopļauti plankumi, lai saudzētu augu un dzīvnieku sugas. </w:t>
      </w:r>
      <w:r w:rsidR="002D6908" w:rsidRPr="009B1F46">
        <w:t>Zālājos</w:t>
      </w:r>
      <w:r w:rsidRPr="009B1F46">
        <w:t xml:space="preserve"> var veikt arī </w:t>
      </w:r>
      <w:r w:rsidR="002D6908" w:rsidRPr="009B1F46">
        <w:t xml:space="preserve">ganīšanu </w:t>
      </w:r>
      <w:r w:rsidRPr="009B1F46">
        <w:t>agri pavasarī – līdz maija beigām, jūnija vidum, bet ta</w:t>
      </w:r>
      <w:r w:rsidR="002D6908" w:rsidRPr="009B1F46">
        <w:t>d pļaušana veicama</w:t>
      </w:r>
      <w:r w:rsidRPr="009B1F46">
        <w:t xml:space="preserve"> tikai vasaras beigās – augusta otrajā pusē, kad lielākajai daļai augu sēklas ir ienākušās. </w:t>
      </w:r>
      <w:r w:rsidR="002D6908" w:rsidRPr="009B1F46">
        <w:t>Šajos zālājos</w:t>
      </w:r>
      <w:r w:rsidRPr="009B1F46">
        <w:t xml:space="preserve"> sastopami pumpurgliemeži, </w:t>
      </w:r>
      <w:r w:rsidR="002D6908" w:rsidRPr="009B1F46">
        <w:t xml:space="preserve">tāpēc </w:t>
      </w:r>
      <w:r w:rsidRPr="009B1F46">
        <w:t xml:space="preserve">ganīšana jāveic ļoti saudzīgi un ekstensīvi, lai netiktu izbradātas pumpurgliemežiem piemērotas dzīvotnes, </w:t>
      </w:r>
      <w:r w:rsidR="00743F72" w:rsidRPr="009B1F46">
        <w:t>kā arī pļaušana</w:t>
      </w:r>
      <w:r w:rsidRPr="009B1F46">
        <w:t xml:space="preserve"> jāveic tā, lai </w:t>
      </w:r>
      <w:r w:rsidR="00743F72" w:rsidRPr="009B1F46">
        <w:t>iespējami daudz</w:t>
      </w:r>
      <w:r w:rsidRPr="009B1F46">
        <w:t xml:space="preserve"> saglabātos augu ciņi</w:t>
      </w:r>
      <w:r w:rsidR="00743F72" w:rsidRPr="009B1F46">
        <w:t xml:space="preserve">, kas </w:t>
      </w:r>
      <w:r w:rsidR="0031391A" w:rsidRPr="009B1F46">
        <w:t xml:space="preserve">nepieciešami </w:t>
      </w:r>
      <w:r w:rsidR="00743F72" w:rsidRPr="009B1F46">
        <w:t>pumpurgliemež</w:t>
      </w:r>
      <w:r w:rsidR="0031391A" w:rsidRPr="009B1F46">
        <w:t>u dzīves ciklam</w:t>
      </w:r>
      <w:r w:rsidRPr="009B1F46">
        <w:t>.</w:t>
      </w:r>
    </w:p>
    <w:p w14:paraId="31CE09DD" w14:textId="77777777" w:rsidR="00A44468" w:rsidRPr="009B1F46" w:rsidRDefault="00A44468" w:rsidP="007864EB">
      <w:r w:rsidRPr="009B1F46">
        <w:t xml:space="preserve">Pļaušanas laiks jāsaskaņo ar mitruma apstākļiem. Jāpļauj vasaras sausākajā laikā. Slapjākās vietās ieteicams izmantot “peldošo” tehniku, kas piemērota pārmitrām augsnēm, piemēram, </w:t>
      </w:r>
      <w:r w:rsidRPr="009B1F46">
        <w:lastRenderedPageBreak/>
        <w:t>traktoru ar kāpurķēdēm vai riteņtraktoru ar iespējami platākām riepām, kas nodrošina lielu atbalsta virsmu.</w:t>
      </w:r>
    </w:p>
    <w:p w14:paraId="485D1E41" w14:textId="77777777" w:rsidR="00A44468" w:rsidRPr="009B1F46" w:rsidRDefault="00A44468" w:rsidP="007864EB">
      <w:r w:rsidRPr="009B1F46">
        <w:t>Zālāju atjaunošan</w:t>
      </w:r>
      <w:r w:rsidR="00F244D9" w:rsidRPr="009B1F46">
        <w:t>as gadījumā</w:t>
      </w:r>
      <w:r w:rsidRPr="009B1F46">
        <w:t xml:space="preserve">, ja līdzās atrodas arī purvs, tad zālāju grāvjus tīrīt var tikai tad, ja tie nenosusinās purvu. </w:t>
      </w:r>
      <w:r w:rsidR="00743F72" w:rsidRPr="009B1F46">
        <w:t>Vēsturisko</w:t>
      </w:r>
      <w:r w:rsidRPr="009B1F46">
        <w:t xml:space="preserve"> nosusināšanas sistēmu </w:t>
      </w:r>
      <w:r w:rsidR="00743F72" w:rsidRPr="009B1F46">
        <w:t>atjaunošana</w:t>
      </w:r>
      <w:r w:rsidRPr="009B1F46">
        <w:t xml:space="preserve"> nav vēlama, tā var iznīcināt zāļu purvu biotopu.</w:t>
      </w:r>
    </w:p>
    <w:p w14:paraId="375E7B94" w14:textId="5E8DBAA8" w:rsidR="00743F72" w:rsidRPr="009B1F46" w:rsidRDefault="00743F72" w:rsidP="007864EB">
      <w:r w:rsidRPr="009B1F46">
        <w:rPr>
          <w:b/>
        </w:rPr>
        <w:t>Kopsavilkums:</w:t>
      </w:r>
      <w:r w:rsidRPr="009B1F46">
        <w:t xml:space="preserve"> </w:t>
      </w:r>
      <w:r w:rsidR="00334124" w:rsidRPr="009B1F46">
        <w:t>Biotopu nepieciešams atbrīvot no koku un krūmu apauguma atstājot</w:t>
      </w:r>
      <w:r w:rsidR="00B7613A">
        <w:t xml:space="preserve"> celmus, kas nav augstāki par 5 </w:t>
      </w:r>
      <w:r w:rsidR="00334124" w:rsidRPr="009B1F46">
        <w:t>cm no zemes, ciršanas atlikumus sadedzinot ziemas periodā.</w:t>
      </w:r>
      <w:r w:rsidRPr="009B1F46">
        <w:t xml:space="preserve"> Pēc atbrīvošanas no apauguma, zālāju nepieciešams </w:t>
      </w:r>
      <w:r w:rsidR="00F244D9" w:rsidRPr="009B1F46">
        <w:t>pļaut novācot sienu</w:t>
      </w:r>
      <w:r w:rsidRPr="009B1F46">
        <w:t>.</w:t>
      </w:r>
      <w:r w:rsidR="00F244D9" w:rsidRPr="009B1F46">
        <w:t xml:space="preserve"> Pļaušana veicama no jūlija vidus līdz beigām </w:t>
      </w:r>
      <w:r w:rsidR="00B7613A">
        <w:t>–</w:t>
      </w:r>
      <w:r w:rsidR="00F244D9" w:rsidRPr="009B1F46">
        <w:t xml:space="preserve"> sausākajā vasaras periodā. Pļaujot zālājus ir jāsaudzē augu veidotie ciņi (nedrīkst nopļaut vai samīcīt ar tehnikas riteņiem), kuri ir svarīgi pumpurgliemežu sugām.</w:t>
      </w:r>
      <w:r w:rsidRPr="009B1F46">
        <w:t xml:space="preserve"> </w:t>
      </w:r>
      <w:r w:rsidR="00F244D9" w:rsidRPr="009B1F46">
        <w:t>B</w:t>
      </w:r>
      <w:r w:rsidRPr="009B1F46">
        <w:t xml:space="preserve">iotopu ir atļauts </w:t>
      </w:r>
      <w:r w:rsidR="00CF3DE2" w:rsidRPr="009B1F46">
        <w:t>apsaimniekot</w:t>
      </w:r>
      <w:r w:rsidR="00B7613A">
        <w:t>,</w:t>
      </w:r>
      <w:r w:rsidR="00CF3DE2" w:rsidRPr="009B1F46">
        <w:t xml:space="preserve"> kombinējot pļaušanu un ganīšanu</w:t>
      </w:r>
      <w:r w:rsidRPr="009B1F46">
        <w:t xml:space="preserve">. </w:t>
      </w:r>
    </w:p>
    <w:p w14:paraId="2A4F59B0" w14:textId="0DF848CE" w:rsidR="00A44468" w:rsidRPr="00B7613A" w:rsidRDefault="00B7613A" w:rsidP="00B7613A">
      <w:pPr>
        <w:rPr>
          <w:color w:val="E36C0A" w:themeColor="accent6" w:themeShade="BF"/>
        </w:rPr>
      </w:pPr>
      <w:r>
        <w:rPr>
          <w:color w:val="E36C0A" w:themeColor="accent6" w:themeShade="BF"/>
        </w:rPr>
        <w:t>Plāna 2.2. </w:t>
      </w:r>
      <w:r w:rsidR="00D866C0" w:rsidRPr="009B1F46">
        <w:rPr>
          <w:color w:val="E36C0A" w:themeColor="accent6" w:themeShade="BF"/>
        </w:rPr>
        <w:t xml:space="preserve">pielikumā apsaimniekošanas pasākums “zālāju </w:t>
      </w:r>
      <w:r w:rsidR="0053581B" w:rsidRPr="009B1F46">
        <w:rPr>
          <w:color w:val="E36C0A" w:themeColor="accent6" w:themeShade="BF"/>
        </w:rPr>
        <w:t xml:space="preserve">un citu biotopu </w:t>
      </w:r>
      <w:r w:rsidR="00D866C0" w:rsidRPr="009B1F46">
        <w:rPr>
          <w:color w:val="E36C0A" w:themeColor="accent6" w:themeShade="BF"/>
        </w:rPr>
        <w:t>uzturēšana un apsaimniekošana”, atbilstoši</w:t>
      </w:r>
      <w:r>
        <w:rPr>
          <w:color w:val="E36C0A" w:themeColor="accent6" w:themeShade="BF"/>
        </w:rPr>
        <w:t xml:space="preserve"> kartē iezīmētajām teritorijām.</w:t>
      </w:r>
    </w:p>
    <w:p w14:paraId="57195BBF" w14:textId="77777777" w:rsidR="00A15EF5" w:rsidRPr="009B1F46" w:rsidRDefault="00A15EF5" w:rsidP="007864EB">
      <w:pPr>
        <w:rPr>
          <w:i/>
          <w:sz w:val="24"/>
          <w:u w:val="single"/>
        </w:rPr>
      </w:pPr>
    </w:p>
    <w:p w14:paraId="413079CC" w14:textId="6CA35866" w:rsidR="00A44468" w:rsidRPr="009B1F46" w:rsidRDefault="00083154" w:rsidP="007864EB">
      <w:pPr>
        <w:rPr>
          <w:i/>
          <w:sz w:val="24"/>
          <w:u w:val="single"/>
        </w:rPr>
      </w:pPr>
      <w:r w:rsidRPr="009B1F46">
        <w:rPr>
          <w:i/>
          <w:sz w:val="24"/>
          <w:u w:val="single"/>
        </w:rPr>
        <w:t>B.1.5</w:t>
      </w:r>
      <w:r w:rsidR="00B7613A">
        <w:rPr>
          <w:i/>
          <w:sz w:val="24"/>
          <w:u w:val="single"/>
        </w:rPr>
        <w:t>. </w:t>
      </w:r>
      <w:r w:rsidR="00A44468" w:rsidRPr="009B1F46">
        <w:rPr>
          <w:i/>
          <w:sz w:val="24"/>
          <w:u w:val="single"/>
        </w:rPr>
        <w:t xml:space="preserve">Biotopa </w:t>
      </w:r>
      <w:r w:rsidR="007F37F8" w:rsidRPr="009B1F46">
        <w:rPr>
          <w:i/>
          <w:sz w:val="24"/>
          <w:u w:val="single"/>
        </w:rPr>
        <w:t>6510 M</w:t>
      </w:r>
      <w:r w:rsidR="004E2D6B" w:rsidRPr="009B1F46">
        <w:rPr>
          <w:i/>
          <w:sz w:val="24"/>
          <w:u w:val="single"/>
        </w:rPr>
        <w:t>ēreni mitras pļavas uzturēšana un apsaimniekošana</w:t>
      </w:r>
    </w:p>
    <w:p w14:paraId="233C2D80" w14:textId="77777777" w:rsidR="00670F36" w:rsidRPr="009B1F46" w:rsidRDefault="00670F36" w:rsidP="007864EB">
      <w:pPr>
        <w:rPr>
          <w:i/>
          <w:sz w:val="24"/>
          <w:u w:val="single"/>
        </w:rPr>
      </w:pPr>
    </w:p>
    <w:p w14:paraId="7BBD5E2C" w14:textId="127393B0" w:rsidR="00F244D9" w:rsidRPr="009B1F46" w:rsidRDefault="00A44468" w:rsidP="007864EB">
      <w:r w:rsidRPr="009B1F46">
        <w:t>DL “Diļļu pļavas” sastopams</w:t>
      </w:r>
      <w:r w:rsidR="00067EAA" w:rsidRPr="009B1F46">
        <w:t xml:space="preserve"> biotopa m</w:t>
      </w:r>
      <w:r w:rsidRPr="009B1F46">
        <w:t xml:space="preserve">itrais variants 6510_2. </w:t>
      </w:r>
    </w:p>
    <w:p w14:paraId="2AD2C0BC" w14:textId="60045FD2" w:rsidR="002C1A13" w:rsidRPr="009B1F46" w:rsidRDefault="002C1A13" w:rsidP="007864EB">
      <w:r w:rsidRPr="009B1F46">
        <w:t>Biotopa kvalitātes uzlabošanai nepieciešams to atbrīvot no krūmu un koku apauguma</w:t>
      </w:r>
      <w:r w:rsidR="00B7613A">
        <w:t>,</w:t>
      </w:r>
      <w:r w:rsidR="00F07801" w:rsidRPr="009B1F46">
        <w:t xml:space="preserve"> a</w:t>
      </w:r>
      <w:r w:rsidR="00B7613A">
        <w:t>tstājot celmus – ne augstākus par 5 </w:t>
      </w:r>
      <w:r w:rsidR="00F07801" w:rsidRPr="009B1F46">
        <w:t>cm no zemes un</w:t>
      </w:r>
      <w:r w:rsidRPr="009B1F46">
        <w:t xml:space="preserve"> ņemot vērā, ka būs nepieciešams nākošos 2</w:t>
      </w:r>
      <w:r w:rsidR="00B7613A">
        <w:t xml:space="preserve"> – </w:t>
      </w:r>
      <w:r w:rsidRPr="009B1F46">
        <w:t xml:space="preserve">3 gadus veikt arī krūmu atvašu pļaušanu. Nocirsto apaugumu jānovieto vietās, kur ir bijis lielākais apauguma blīvums (galvenokārt koku). Atļauts frēzēt tikai tos celmus, kuri traucē apsaimniekošanas pasākumu veikšanu. Nocirstos atlikumus sadedzināt zālāja biotopa teritorijā pieļaujams tikai augsnes sasaluma periodā. </w:t>
      </w:r>
      <w:r w:rsidR="00817B74" w:rsidRPr="009B1F46">
        <w:t>Vietās, kur zemes lietojuma veids ir “mežu zemes”, veicama atmežošana.</w:t>
      </w:r>
    </w:p>
    <w:p w14:paraId="7238C4C9" w14:textId="52F02E13" w:rsidR="00A44468" w:rsidRPr="009B1F46" w:rsidRDefault="00A44468" w:rsidP="007864EB">
      <w:r w:rsidRPr="009B1F46">
        <w:t>Piemērotākā uzturēšana ir ekstensīva pļaušana, sienu savācot, reizi sezonā no jūnija beigām līdz jūlija vidum un mērena noganīšana atālā, ko ieteicams darīt īslaicīgi</w:t>
      </w:r>
      <w:r w:rsidR="00CB4FD3" w:rsidRPr="009B1F46">
        <w:t xml:space="preserve"> </w:t>
      </w:r>
      <w:r w:rsidR="00B7613A">
        <w:t>–</w:t>
      </w:r>
      <w:r w:rsidRPr="009B1F46">
        <w:t xml:space="preserve"> regulētos aplokos, nevis brīvi ganot visā zālāja teritorijā vairākas nedēļas. Pieļaujama arī pļaušana, sienu savācot, vienu vai divas reizes sezonā, nenoganot atālu.</w:t>
      </w:r>
    </w:p>
    <w:p w14:paraId="06E240B8" w14:textId="77777777" w:rsidR="00A44468" w:rsidRPr="009B1F46" w:rsidRDefault="00A44468" w:rsidP="007864EB">
      <w:r w:rsidRPr="009B1F46">
        <w:t xml:space="preserve">Ganīšana kā atjaunošanas metode ir pieļaujama, taču pēc atjaunošanas tā būtu jānomaina pret pļaušanu, pretējā gadījumā biotops </w:t>
      </w:r>
      <w:r w:rsidRPr="009B1F46">
        <w:rPr>
          <w:i/>
        </w:rPr>
        <w:t>6510 Mēreni mitras pļavas</w:t>
      </w:r>
      <w:r w:rsidRPr="009B1F46">
        <w:t xml:space="preserve"> neveidosies.</w:t>
      </w:r>
    </w:p>
    <w:p w14:paraId="30D98353" w14:textId="552923AF" w:rsidR="00A44468" w:rsidRPr="009B1F46" w:rsidRDefault="00A44468" w:rsidP="007864EB">
      <w:r w:rsidRPr="009B1F46">
        <w:t xml:space="preserve">Jāpiemin, ka biotopi </w:t>
      </w:r>
      <w:r w:rsidRPr="009B1F46">
        <w:rPr>
          <w:i/>
        </w:rPr>
        <w:t>6270* Sugām bagātas ganības un ganītas pļavas</w:t>
      </w:r>
      <w:r w:rsidRPr="009B1F46">
        <w:t xml:space="preserve"> vai </w:t>
      </w:r>
      <w:r w:rsidRPr="009B1F46">
        <w:rPr>
          <w:i/>
        </w:rPr>
        <w:t>6510 Mēreni mitras pļavas</w:t>
      </w:r>
      <w:r w:rsidRPr="009B1F46">
        <w:t xml:space="preserve"> var veidoties vienos un tajos pašos augsne</w:t>
      </w:r>
      <w:r w:rsidR="00B7613A">
        <w:t>s apstākļos un tie abi sastopami</w:t>
      </w:r>
      <w:r w:rsidRPr="009B1F46">
        <w:t xml:space="preserve"> DL “Diļļu pļavas”, galvenais tos nodalošais faktors ir apsaimniekošanas veids. Ganīšana nodrošina biotopa </w:t>
      </w:r>
      <w:r w:rsidRPr="00B7613A">
        <w:rPr>
          <w:i/>
        </w:rPr>
        <w:t>6270*</w:t>
      </w:r>
      <w:r w:rsidRPr="009B1F46">
        <w:t xml:space="preserve"> </w:t>
      </w:r>
      <w:r w:rsidR="00B7613A" w:rsidRPr="00B7613A">
        <w:rPr>
          <w:i/>
        </w:rPr>
        <w:t>Sugām bagātas ganības un ganītas pļavas</w:t>
      </w:r>
      <w:r w:rsidR="00B7613A" w:rsidRPr="00B7613A">
        <w:t xml:space="preserve"> </w:t>
      </w:r>
      <w:r w:rsidRPr="009B1F46">
        <w:t xml:space="preserve">pastāvēšanu, pļaušana – biotopa </w:t>
      </w:r>
      <w:r w:rsidRPr="00B7613A">
        <w:rPr>
          <w:i/>
        </w:rPr>
        <w:t xml:space="preserve">6510 </w:t>
      </w:r>
      <w:r w:rsidR="00B7613A" w:rsidRPr="00B7613A">
        <w:rPr>
          <w:i/>
        </w:rPr>
        <w:t>Mēreni mitras pļavas</w:t>
      </w:r>
      <w:r w:rsidR="00B7613A" w:rsidRPr="00B7613A">
        <w:t xml:space="preserve"> </w:t>
      </w:r>
      <w:r w:rsidRPr="009B1F46">
        <w:t>pastāvēšanu.</w:t>
      </w:r>
    </w:p>
    <w:p w14:paraId="238FCEA3" w14:textId="454F2906" w:rsidR="00A44468" w:rsidRPr="009B1F46" w:rsidRDefault="00A44468" w:rsidP="007864EB">
      <w:r w:rsidRPr="009B1F46">
        <w:t>Ja optimālais apsaimniekošanas veids nav</w:t>
      </w:r>
      <w:r w:rsidR="00B7613A">
        <w:t xml:space="preserve"> iespējams, tad labāk ieviest tādu</w:t>
      </w:r>
      <w:r w:rsidRPr="009B1F46">
        <w:t xml:space="preserve"> apsaimniekošanu, kāda tur iespējama, un saglabāt dabisku zālāju, lai arī biotopa veids laika gaitā varētu mainīties.</w:t>
      </w:r>
    </w:p>
    <w:p w14:paraId="5EF701A1" w14:textId="2A0AF511" w:rsidR="00A44468" w:rsidRPr="009B1F46" w:rsidRDefault="00CF3DE2" w:rsidP="007864EB">
      <w:r w:rsidRPr="009B1F46">
        <w:rPr>
          <w:b/>
        </w:rPr>
        <w:t>Kopsavilkums:</w:t>
      </w:r>
      <w:r w:rsidRPr="009B1F46">
        <w:t xml:space="preserve"> </w:t>
      </w:r>
      <w:r w:rsidR="00334124" w:rsidRPr="009B1F46">
        <w:t>Biotopu nepieciešams atbrīvot no koku un krūmu apauguma</w:t>
      </w:r>
      <w:r w:rsidR="00B7613A">
        <w:t>,</w:t>
      </w:r>
      <w:r w:rsidR="00334124" w:rsidRPr="009B1F46">
        <w:t xml:space="preserve"> atstājot</w:t>
      </w:r>
      <w:r w:rsidR="00B7613A">
        <w:t xml:space="preserve"> celmus, kas nav augstāki par 5 </w:t>
      </w:r>
      <w:r w:rsidR="00334124" w:rsidRPr="009B1F46">
        <w:t>cm no zemes, ciršanas atlikumus sadedzinot ziemas periodā.</w:t>
      </w:r>
      <w:r w:rsidRPr="009B1F46">
        <w:t xml:space="preserve"> Pēc atbrīvošanas no apauguma, zālāju nepieciešams ekstensīvi pļaut savācot sienu vai nu reizi sezonā no jūnija beigām līdz jūlija vidum un mēreni noganīt atālā, vai pļaut līdz divām</w:t>
      </w:r>
      <w:r w:rsidR="00B7613A">
        <w:t xml:space="preserve"> reizēm sezonā, taču nenoganīt a</w:t>
      </w:r>
      <w:r w:rsidRPr="009B1F46">
        <w:t xml:space="preserve">tālu. </w:t>
      </w:r>
      <w:r w:rsidR="00334124" w:rsidRPr="009B1F46">
        <w:t>Ja optimālais apsaimniekošanas veids nav iespējams, tad labāk ieviest to apsaimniekošanu, kāda tur iespējama.</w:t>
      </w:r>
    </w:p>
    <w:p w14:paraId="45066317" w14:textId="08926649" w:rsidR="00D866C0" w:rsidRPr="009B1F46" w:rsidRDefault="00435EC5" w:rsidP="007864EB">
      <w:r>
        <w:rPr>
          <w:color w:val="E36C0A" w:themeColor="accent6" w:themeShade="BF"/>
        </w:rPr>
        <w:t>Plāna 2.2. </w:t>
      </w:r>
      <w:r w:rsidR="00D866C0" w:rsidRPr="009B1F46">
        <w:rPr>
          <w:color w:val="E36C0A" w:themeColor="accent6" w:themeShade="BF"/>
        </w:rPr>
        <w:t xml:space="preserve">pielikumā apsaimniekošanas pasākums “zālāju </w:t>
      </w:r>
      <w:r w:rsidR="0053581B" w:rsidRPr="009B1F46">
        <w:rPr>
          <w:color w:val="E36C0A" w:themeColor="accent6" w:themeShade="BF"/>
        </w:rPr>
        <w:t xml:space="preserve">un citu biotopu </w:t>
      </w:r>
      <w:r w:rsidR="00D866C0" w:rsidRPr="009B1F46">
        <w:rPr>
          <w:color w:val="E36C0A" w:themeColor="accent6" w:themeShade="BF"/>
        </w:rPr>
        <w:t>uzturēšana un apsaimniekošana”, atbilstoši kartē iezīmētajām teritorijām.</w:t>
      </w:r>
    </w:p>
    <w:p w14:paraId="21144EE3" w14:textId="77777777" w:rsidR="00A44468" w:rsidRPr="009B1F46" w:rsidRDefault="00A44468" w:rsidP="007864EB"/>
    <w:p w14:paraId="232312AA" w14:textId="395BD7F1" w:rsidR="00A44468" w:rsidRPr="009B1F46" w:rsidRDefault="001D7C5B" w:rsidP="007864EB">
      <w:pPr>
        <w:rPr>
          <w:i/>
          <w:sz w:val="24"/>
          <w:u w:val="single"/>
        </w:rPr>
      </w:pPr>
      <w:r w:rsidRPr="009B1F46">
        <w:rPr>
          <w:i/>
          <w:sz w:val="24"/>
          <w:u w:val="single"/>
        </w:rPr>
        <w:lastRenderedPageBreak/>
        <w:t>B.1.</w:t>
      </w:r>
      <w:r w:rsidR="00083154" w:rsidRPr="009B1F46">
        <w:rPr>
          <w:i/>
          <w:sz w:val="24"/>
          <w:u w:val="single"/>
        </w:rPr>
        <w:t>6</w:t>
      </w:r>
      <w:r w:rsidR="00435EC5">
        <w:rPr>
          <w:i/>
          <w:sz w:val="24"/>
          <w:u w:val="single"/>
        </w:rPr>
        <w:t>. </w:t>
      </w:r>
      <w:r w:rsidR="00A44468" w:rsidRPr="009B1F46">
        <w:rPr>
          <w:i/>
          <w:sz w:val="24"/>
          <w:u w:val="single"/>
        </w:rPr>
        <w:t>Biotop</w:t>
      </w:r>
      <w:r w:rsidR="007F37F8" w:rsidRPr="009B1F46">
        <w:rPr>
          <w:i/>
          <w:sz w:val="24"/>
          <w:u w:val="single"/>
        </w:rPr>
        <w:t>u 7160 M</w:t>
      </w:r>
      <w:r w:rsidR="004E2D6B" w:rsidRPr="009B1F46">
        <w:rPr>
          <w:i/>
          <w:sz w:val="24"/>
          <w:u w:val="single"/>
        </w:rPr>
        <w:t xml:space="preserve">inerālvielām bagāti avoti un </w:t>
      </w:r>
      <w:r w:rsidR="00B805AE" w:rsidRPr="009B1F46">
        <w:rPr>
          <w:i/>
          <w:sz w:val="24"/>
          <w:u w:val="single"/>
        </w:rPr>
        <w:t>avotu purvi,</w:t>
      </w:r>
      <w:r w:rsidR="007F37F8" w:rsidRPr="009B1F46">
        <w:rPr>
          <w:i/>
          <w:sz w:val="24"/>
          <w:u w:val="single"/>
        </w:rPr>
        <w:t xml:space="preserve"> un 7220* A</w:t>
      </w:r>
      <w:r w:rsidR="004E2D6B" w:rsidRPr="009B1F46">
        <w:rPr>
          <w:i/>
          <w:sz w:val="24"/>
          <w:u w:val="single"/>
        </w:rPr>
        <w:t xml:space="preserve">voti, kas izgulsnē </w:t>
      </w:r>
      <w:r w:rsidR="00435EC5">
        <w:rPr>
          <w:i/>
          <w:sz w:val="24"/>
          <w:u w:val="single"/>
        </w:rPr>
        <w:t>a</w:t>
      </w:r>
      <w:r w:rsidR="00696EF9" w:rsidRPr="009B1F46">
        <w:rPr>
          <w:i/>
          <w:sz w:val="24"/>
          <w:u w:val="single"/>
        </w:rPr>
        <w:t>votkaļķus</w:t>
      </w:r>
      <w:r w:rsidR="004E2D6B" w:rsidRPr="009B1F46">
        <w:rPr>
          <w:i/>
          <w:sz w:val="24"/>
          <w:u w:val="single"/>
        </w:rPr>
        <w:t xml:space="preserve"> uzturēšana un apsaimniekošan</w:t>
      </w:r>
      <w:r w:rsidR="007A7FCE" w:rsidRPr="009B1F46">
        <w:rPr>
          <w:i/>
          <w:sz w:val="24"/>
          <w:u w:val="single"/>
        </w:rPr>
        <w:t>a</w:t>
      </w:r>
    </w:p>
    <w:p w14:paraId="1E8EBDCE" w14:textId="77777777" w:rsidR="00670F36" w:rsidRPr="009B1F46" w:rsidRDefault="00670F36" w:rsidP="007864EB">
      <w:pPr>
        <w:rPr>
          <w:i/>
          <w:sz w:val="24"/>
          <w:u w:val="single"/>
        </w:rPr>
      </w:pPr>
    </w:p>
    <w:p w14:paraId="138FC014" w14:textId="77777777" w:rsidR="00A44468" w:rsidRPr="009B1F46" w:rsidRDefault="00A44468" w:rsidP="007864EB">
      <w:r w:rsidRPr="00843679">
        <w:t>DL “Diļļu pļavas” sastopams</w:t>
      </w:r>
      <w:r w:rsidRPr="009B1F46">
        <w:t xml:space="preserve"> biotopa 7160 1.variants – avoksnāji un biotopa 7220* 1.variants. </w:t>
      </w:r>
    </w:p>
    <w:p w14:paraId="0CC87B36" w14:textId="1F9E0B1B" w:rsidR="00A16974" w:rsidRPr="009B1F46" w:rsidRDefault="00A16974" w:rsidP="00A16974">
      <w:pPr>
        <w:rPr>
          <w:noProof/>
          <w:lang w:eastAsia="lv-LV"/>
        </w:rPr>
      </w:pPr>
      <w:r w:rsidRPr="009B1F46">
        <w:rPr>
          <w:noProof/>
          <w:lang w:eastAsia="lv-LV"/>
        </w:rPr>
        <w:t>Netraucētu dabisku procesu nordrošināšana, preventīvi novēršot un nepieļaujot potenciāli nelabvēlīgu ietekm</w:t>
      </w:r>
      <w:r w:rsidR="00843679">
        <w:rPr>
          <w:noProof/>
          <w:lang w:eastAsia="lv-LV"/>
        </w:rPr>
        <w:t>i, ir vispareizākais risinājums</w:t>
      </w:r>
      <w:r w:rsidRPr="009B1F46">
        <w:rPr>
          <w:noProof/>
          <w:lang w:eastAsia="lv-LV"/>
        </w:rPr>
        <w:t xml:space="preserve"> kā saglabāt avotu biotopus.</w:t>
      </w:r>
    </w:p>
    <w:p w14:paraId="022B8616" w14:textId="2D22CEA8" w:rsidR="00A44468" w:rsidRPr="009B1F46" w:rsidRDefault="00A44468" w:rsidP="007864EB">
      <w:pPr>
        <w:rPr>
          <w:noProof/>
          <w:lang w:eastAsia="lv-LV"/>
        </w:rPr>
      </w:pPr>
      <w:r w:rsidRPr="009B1F46">
        <w:rPr>
          <w:noProof/>
          <w:lang w:eastAsia="lv-LV"/>
        </w:rPr>
        <w:t xml:space="preserve">Visiem avotu biotopiem svarīgākais veidošanās un pastāvēšanas priekšnoteikums ir </w:t>
      </w:r>
      <w:r w:rsidR="000A2D10" w:rsidRPr="009B1F46">
        <w:rPr>
          <w:noProof/>
          <w:lang w:eastAsia="lv-LV"/>
        </w:rPr>
        <w:t>netraucēta</w:t>
      </w:r>
      <w:r w:rsidRPr="009B1F46">
        <w:rPr>
          <w:noProof/>
          <w:lang w:eastAsia="lv-LV"/>
        </w:rPr>
        <w:t xml:space="preserve"> avotu darbība un tās aizsardzība. Izsīkstot avotam, izzūd arī biotopa</w:t>
      </w:r>
      <w:r w:rsidR="00843679">
        <w:rPr>
          <w:noProof/>
          <w:lang w:eastAsia="lv-LV"/>
        </w:rPr>
        <w:t xml:space="preserve"> veidošanās dinamiskais process,</w:t>
      </w:r>
      <w:r w:rsidRPr="009B1F46">
        <w:rPr>
          <w:noProof/>
          <w:lang w:eastAsia="lv-LV"/>
        </w:rPr>
        <w:t xml:space="preserve"> un saglabājas tikai avotu veidotie nogulumi un īslaicīgi – arī veģetācija un raksturīgās sugas, kas, mainoties apstākļiem, izzūd.</w:t>
      </w:r>
    </w:p>
    <w:p w14:paraId="5AC3A7B2" w14:textId="77777777" w:rsidR="00A44468" w:rsidRPr="009B1F46" w:rsidRDefault="00A44468" w:rsidP="007864EB">
      <w:pPr>
        <w:rPr>
          <w:noProof/>
          <w:lang w:eastAsia="lv-LV"/>
        </w:rPr>
      </w:pPr>
      <w:r w:rsidRPr="009B1F46">
        <w:rPr>
          <w:noProof/>
          <w:lang w:eastAsia="lv-LV"/>
        </w:rPr>
        <w:t>Avotu plūsmu un avoksnājus nelabvēlīgi ietekmē applūdinājums, kas var veidoties bebru veidotu uzpludinājumu dēļ. Pastāvīga applūdinājuma apstākļos izzūd avoksnājiem raksturīgais sugu kopums. Neskatoties uz to, ka bebraines mēdz būt vērtīgi biotopi un dažādu sugu dzīvotnes, DL “Diļļu pļavas” avotu saglabāšana būtu prioritāra.</w:t>
      </w:r>
    </w:p>
    <w:p w14:paraId="1F05503A" w14:textId="28827D32" w:rsidR="00073ACE" w:rsidRPr="009B1F46" w:rsidRDefault="00A44468" w:rsidP="007864EB">
      <w:pPr>
        <w:rPr>
          <w:noProof/>
          <w:lang w:eastAsia="lv-LV"/>
        </w:rPr>
      </w:pPr>
      <w:r w:rsidRPr="009B1F46">
        <w:rPr>
          <w:noProof/>
          <w:lang w:eastAsia="lv-LV"/>
        </w:rPr>
        <w:t>Avoti pļavās būtu jānotur ar</w:t>
      </w:r>
      <w:r w:rsidR="00843679">
        <w:rPr>
          <w:noProof/>
          <w:lang w:eastAsia="lv-LV"/>
        </w:rPr>
        <w:t xml:space="preserve"> apaugumu, kas nepalielinās,</w:t>
      </w:r>
      <w:r w:rsidR="00073ACE" w:rsidRPr="009B1F46">
        <w:rPr>
          <w:noProof/>
          <w:lang w:eastAsia="lv-LV"/>
        </w:rPr>
        <w:t xml:space="preserve"> to pļaujot ar rokām, ekstensīvi noganot un/vai periodiski cērtot atsevišķus krūmus un kokus</w:t>
      </w:r>
      <w:r w:rsidR="000C3FF3" w:rsidRPr="009B1F46">
        <w:rPr>
          <w:noProof/>
          <w:lang w:eastAsia="lv-LV"/>
        </w:rPr>
        <w:t>, tādejādi nodrošinot avotiem dažādus apgaismojuma apstākļus</w:t>
      </w:r>
      <w:r w:rsidR="00073ACE" w:rsidRPr="009B1F46">
        <w:rPr>
          <w:noProof/>
          <w:lang w:eastAsia="lv-LV"/>
        </w:rPr>
        <w:t>.</w:t>
      </w:r>
      <w:r w:rsidR="000A2D10" w:rsidRPr="009B1F46">
        <w:rPr>
          <w:noProof/>
          <w:lang w:eastAsia="lv-LV"/>
        </w:rPr>
        <w:t xml:space="preserve"> Lai izvairītos no riska mainīt avotu izplūd</w:t>
      </w:r>
      <w:r w:rsidR="00613DC9">
        <w:rPr>
          <w:noProof/>
          <w:lang w:eastAsia="lv-LV"/>
        </w:rPr>
        <w:t>es vietas vai kādā veidā tās aizspiest vai iznīcināt</w:t>
      </w:r>
      <w:r w:rsidR="00843679">
        <w:rPr>
          <w:noProof/>
          <w:lang w:eastAsia="lv-LV"/>
        </w:rPr>
        <w:t xml:space="preserve"> – aizliegts cirst kokus 10 </w:t>
      </w:r>
      <w:r w:rsidR="000A2D10" w:rsidRPr="009B1F46">
        <w:rPr>
          <w:noProof/>
          <w:lang w:eastAsia="lv-LV"/>
        </w:rPr>
        <w:t>m rādiusā ap avotu izteces vietām.</w:t>
      </w:r>
      <w:r w:rsidR="00073ACE" w:rsidRPr="009B1F46">
        <w:rPr>
          <w:noProof/>
          <w:lang w:eastAsia="lv-LV"/>
        </w:rPr>
        <w:t xml:space="preserve"> B</w:t>
      </w:r>
      <w:r w:rsidR="00A16974" w:rsidRPr="009B1F46">
        <w:rPr>
          <w:noProof/>
          <w:lang w:eastAsia="lv-LV"/>
        </w:rPr>
        <w:t>iotopos mīt</w:t>
      </w:r>
      <w:r w:rsidRPr="009B1F46">
        <w:rPr>
          <w:noProof/>
          <w:lang w:eastAsia="lv-LV"/>
        </w:rPr>
        <w:t xml:space="preserve"> gaismu mīlošākas sugas, kas va</w:t>
      </w:r>
      <w:r w:rsidR="00613DC9">
        <w:rPr>
          <w:noProof/>
          <w:lang w:eastAsia="lv-LV"/>
        </w:rPr>
        <w:t xml:space="preserve">rētu izzust apēnojuma gadījumā, taču </w:t>
      </w:r>
      <w:r w:rsidRPr="009B1F46">
        <w:rPr>
          <w:noProof/>
          <w:lang w:eastAsia="lv-LV"/>
        </w:rPr>
        <w:t xml:space="preserve">saules un apēnojuma mozaīka nav </w:t>
      </w:r>
      <w:r w:rsidR="00326485" w:rsidRPr="009B1F46">
        <w:rPr>
          <w:noProof/>
          <w:lang w:eastAsia="lv-LV"/>
        </w:rPr>
        <w:t xml:space="preserve">sugām </w:t>
      </w:r>
      <w:r w:rsidRPr="009B1F46">
        <w:rPr>
          <w:noProof/>
          <w:lang w:eastAsia="lv-LV"/>
        </w:rPr>
        <w:t>apdraudoša. Smagas pļaušanas tehnikas izmantošana avotu tuvumā varētu aizdambēt, saspiest izplūdes vietas</w:t>
      </w:r>
      <w:r w:rsidR="00A16974" w:rsidRPr="009B1F46">
        <w:rPr>
          <w:noProof/>
          <w:lang w:eastAsia="lv-LV"/>
        </w:rPr>
        <w:t>, tāpēc nav pieļaujama</w:t>
      </w:r>
      <w:r w:rsidRPr="009B1F46">
        <w:rPr>
          <w:noProof/>
          <w:lang w:eastAsia="lv-LV"/>
        </w:rPr>
        <w:t>.</w:t>
      </w:r>
    </w:p>
    <w:p w14:paraId="29E39584" w14:textId="39E3FCFF" w:rsidR="00A44468" w:rsidRPr="009B1F46" w:rsidRDefault="00073ACE" w:rsidP="00073ACE">
      <w:r w:rsidRPr="009B1F46">
        <w:rPr>
          <w:b/>
        </w:rPr>
        <w:t>Kopsavilkums:</w:t>
      </w:r>
      <w:r w:rsidR="00843679">
        <w:t xml:space="preserve"> Lielākoties</w:t>
      </w:r>
      <w:r w:rsidRPr="009B1F46">
        <w:t xml:space="preserve"> avotu dabiskajos proc</w:t>
      </w:r>
      <w:r w:rsidR="00A925A7" w:rsidRPr="009B1F46">
        <w:t>esos</w:t>
      </w:r>
      <w:r w:rsidRPr="009B1F46">
        <w:t xml:space="preserve"> nav jāiejaucas. Biotopu nepieciešams periodiski atbrīvot no daļas krūmu un koku apauguma vai pārāk garas zāles ar mērķi uzturēt avotu mērenā apēnojumā, kā arī nepieļaut bebru uzpludinājumus avotu tuvumā. Avotu tuvumā nav atļauts izmantot smago tehniku</w:t>
      </w:r>
      <w:r w:rsidR="00A925A7" w:rsidRPr="009B1F46">
        <w:t xml:space="preserve"> un to izplūdes vietu tuvumā </w:t>
      </w:r>
      <w:r w:rsidR="00843679">
        <w:t>–</w:t>
      </w:r>
      <w:r w:rsidR="00A925A7" w:rsidRPr="009B1F46">
        <w:t xml:space="preserve"> cirst kokus</w:t>
      </w:r>
      <w:r w:rsidRPr="009B1F46">
        <w:t xml:space="preserve">. </w:t>
      </w:r>
    </w:p>
    <w:p w14:paraId="1AEBB7A1" w14:textId="400278E0" w:rsidR="00D866C0" w:rsidRPr="009B1F46" w:rsidRDefault="00843679" w:rsidP="007864EB">
      <w:pPr>
        <w:rPr>
          <w:color w:val="E36C0A" w:themeColor="accent6" w:themeShade="BF"/>
        </w:rPr>
      </w:pPr>
      <w:r>
        <w:rPr>
          <w:color w:val="E36C0A" w:themeColor="accent6" w:themeShade="BF"/>
        </w:rPr>
        <w:t>Plāna 2.2. </w:t>
      </w:r>
      <w:r w:rsidR="00D866C0" w:rsidRPr="009B1F46">
        <w:rPr>
          <w:color w:val="E36C0A" w:themeColor="accent6" w:themeShade="BF"/>
        </w:rPr>
        <w:t>pie</w:t>
      </w:r>
      <w:r w:rsidR="002A2762" w:rsidRPr="009B1F46">
        <w:rPr>
          <w:color w:val="E36C0A" w:themeColor="accent6" w:themeShade="BF"/>
        </w:rPr>
        <w:t>likumā apsaimniekošanas pasākumi</w:t>
      </w:r>
      <w:r w:rsidR="00D866C0" w:rsidRPr="009B1F46">
        <w:rPr>
          <w:color w:val="E36C0A" w:themeColor="accent6" w:themeShade="BF"/>
        </w:rPr>
        <w:t xml:space="preserve"> “zālāju </w:t>
      </w:r>
      <w:r w:rsidR="0053581B" w:rsidRPr="009B1F46">
        <w:rPr>
          <w:color w:val="E36C0A" w:themeColor="accent6" w:themeShade="BF"/>
        </w:rPr>
        <w:t xml:space="preserve">un citu biotopu </w:t>
      </w:r>
      <w:r w:rsidR="00D866C0" w:rsidRPr="009B1F46">
        <w:rPr>
          <w:color w:val="E36C0A" w:themeColor="accent6" w:themeShade="BF"/>
        </w:rPr>
        <w:t xml:space="preserve">uzturēšana un apsaimniekošana”, “neiejaukšanās”, </w:t>
      </w:r>
      <w:r w:rsidR="00424835" w:rsidRPr="009B1F46">
        <w:rPr>
          <w:color w:val="E36C0A" w:themeColor="accent6" w:themeShade="BF"/>
        </w:rPr>
        <w:t xml:space="preserve">“nav atļaus lietot smago tehniku” un “nav atļauts pļaut, </w:t>
      </w:r>
      <w:r w:rsidR="0053581B" w:rsidRPr="009B1F46">
        <w:rPr>
          <w:color w:val="E36C0A" w:themeColor="accent6" w:themeShade="BF"/>
        </w:rPr>
        <w:t xml:space="preserve">drīkst </w:t>
      </w:r>
      <w:r w:rsidR="00424835" w:rsidRPr="009B1F46">
        <w:rPr>
          <w:color w:val="E36C0A" w:themeColor="accent6" w:themeShade="BF"/>
        </w:rPr>
        <w:t xml:space="preserve">tikai ganīt”, </w:t>
      </w:r>
      <w:r w:rsidR="00D866C0" w:rsidRPr="009B1F46">
        <w:rPr>
          <w:color w:val="E36C0A" w:themeColor="accent6" w:themeShade="BF"/>
        </w:rPr>
        <w:t>atbilstoši kartē iezīmētajām teritorijām.</w:t>
      </w:r>
    </w:p>
    <w:p w14:paraId="5FF06AB0" w14:textId="77777777" w:rsidR="00A44468" w:rsidRPr="009B1F46" w:rsidRDefault="00A44468" w:rsidP="007864EB"/>
    <w:p w14:paraId="2539BB8E" w14:textId="586F5922" w:rsidR="00A44468" w:rsidRPr="009B1F46" w:rsidRDefault="00083154" w:rsidP="007864EB">
      <w:pPr>
        <w:rPr>
          <w:i/>
          <w:sz w:val="24"/>
          <w:u w:val="single"/>
        </w:rPr>
      </w:pPr>
      <w:r w:rsidRPr="009B1F46">
        <w:rPr>
          <w:i/>
          <w:sz w:val="24"/>
          <w:u w:val="single"/>
        </w:rPr>
        <w:t>B.1.7</w:t>
      </w:r>
      <w:r w:rsidR="00843679">
        <w:rPr>
          <w:i/>
          <w:sz w:val="24"/>
          <w:u w:val="single"/>
        </w:rPr>
        <w:t>. </w:t>
      </w:r>
      <w:r w:rsidR="00A44468" w:rsidRPr="009B1F46">
        <w:rPr>
          <w:i/>
          <w:sz w:val="24"/>
          <w:u w:val="single"/>
        </w:rPr>
        <w:t>Biotopa</w:t>
      </w:r>
      <w:r w:rsidR="007F37F8" w:rsidRPr="009B1F46">
        <w:rPr>
          <w:i/>
          <w:sz w:val="24"/>
          <w:u w:val="single"/>
        </w:rPr>
        <w:t xml:space="preserve"> 7230 K</w:t>
      </w:r>
      <w:r w:rsidR="004E2D6B" w:rsidRPr="009B1F46">
        <w:rPr>
          <w:i/>
          <w:sz w:val="24"/>
          <w:u w:val="single"/>
        </w:rPr>
        <w:t>aļķaini zāļu purvi uzturēšana un apsaimnieko</w:t>
      </w:r>
      <w:r w:rsidR="007A7FCE" w:rsidRPr="009B1F46">
        <w:rPr>
          <w:i/>
          <w:sz w:val="24"/>
          <w:u w:val="single"/>
        </w:rPr>
        <w:t>šana</w:t>
      </w:r>
    </w:p>
    <w:p w14:paraId="03FA1074" w14:textId="77777777" w:rsidR="00670F36" w:rsidRPr="009B1F46" w:rsidRDefault="00670F36" w:rsidP="007864EB">
      <w:pPr>
        <w:rPr>
          <w:i/>
          <w:sz w:val="24"/>
          <w:u w:val="single"/>
        </w:rPr>
      </w:pPr>
    </w:p>
    <w:p w14:paraId="32DCF35B" w14:textId="77777777" w:rsidR="00A44468" w:rsidRPr="009B1F46" w:rsidRDefault="00A44468" w:rsidP="0037040D">
      <w:r w:rsidRPr="009B1F46">
        <w:t xml:space="preserve">DL “Diļļu pļavas” sastopams biotopa 7230 1.variants – </w:t>
      </w:r>
      <w:r w:rsidR="00705BC5" w:rsidRPr="009B1F46">
        <w:t>kaļķaini zāļu purvi ar avotiem.</w:t>
      </w:r>
    </w:p>
    <w:p w14:paraId="6170A972" w14:textId="2505FBB8" w:rsidR="00A44468" w:rsidRPr="009B1F46" w:rsidRDefault="004B1006" w:rsidP="007864EB">
      <w:r w:rsidRPr="009B1F46">
        <w:t xml:space="preserve">Tā kā biotops atrodas biotopu </w:t>
      </w:r>
      <w:r w:rsidRPr="009B1F46">
        <w:rPr>
          <w:i/>
        </w:rPr>
        <w:t>7160</w:t>
      </w:r>
      <w:r w:rsidR="00CC6356" w:rsidRPr="009B1F46">
        <w:rPr>
          <w:i/>
        </w:rPr>
        <w:t xml:space="preserve"> </w:t>
      </w:r>
      <w:r w:rsidR="00CE715C" w:rsidRPr="009B1F46">
        <w:rPr>
          <w:i/>
        </w:rPr>
        <w:t>M</w:t>
      </w:r>
      <w:r w:rsidR="00F540F4" w:rsidRPr="009B1F46">
        <w:rPr>
          <w:i/>
        </w:rPr>
        <w:t>inerālvielām bagāti avoti un avotu purvi</w:t>
      </w:r>
      <w:r w:rsidRPr="009B1F46">
        <w:t xml:space="preserve"> un </w:t>
      </w:r>
      <w:r w:rsidRPr="009B1F46">
        <w:rPr>
          <w:i/>
        </w:rPr>
        <w:t>7220</w:t>
      </w:r>
      <w:r w:rsidR="00680F2F" w:rsidRPr="009B1F46">
        <w:rPr>
          <w:i/>
        </w:rPr>
        <w:t>*</w:t>
      </w:r>
      <w:r w:rsidR="00F540F4" w:rsidRPr="009B1F46">
        <w:rPr>
          <w:i/>
        </w:rPr>
        <w:t xml:space="preserve"> </w:t>
      </w:r>
      <w:r w:rsidR="00CE715C" w:rsidRPr="009B1F46">
        <w:rPr>
          <w:i/>
        </w:rPr>
        <w:t>Avoti, kas izgulsnē avotkaļķus</w:t>
      </w:r>
      <w:r w:rsidRPr="009B1F46">
        <w:t xml:space="preserve"> tiešā tuvumā, apsaimniekošana jāveic savienojot ar avotu biotopu apsaimniekošanu. </w:t>
      </w:r>
      <w:r w:rsidR="00A44468" w:rsidRPr="009B1F46">
        <w:t>Noganīšana ir viens no tradicionālajiem kaļķainu zāļu purvu izmantošanas veidiem Latvijā. Vēlams būtu atjaunot noganīšan</w:t>
      </w:r>
      <w:r w:rsidR="00843679">
        <w:t>u tur, kur tā bijusi vēsturiski</w:t>
      </w:r>
      <w:r w:rsidR="00A44468" w:rsidRPr="009B1F46">
        <w:t xml:space="preserve"> un pļaut tur, kur agrāk pļauts, jo sugas šim režīmam konkrētajā vietā ir pielāgojušās. </w:t>
      </w:r>
      <w:r w:rsidRPr="009B1F46">
        <w:t>Ja iespējams, vēlams tos pļaut ar izkapti, lai pēc iespējas mazāk traumētu biotopu un caur to tekošo avotu.</w:t>
      </w:r>
    </w:p>
    <w:p w14:paraId="3A216DE1" w14:textId="3279B456" w:rsidR="00A44468" w:rsidRPr="009B1F46" w:rsidRDefault="004B1006" w:rsidP="007864EB">
      <w:r w:rsidRPr="009B1F46">
        <w:t>Noganot, l</w:t>
      </w:r>
      <w:r w:rsidR="00A44468" w:rsidRPr="009B1F46">
        <w:t>iellopu vienību skaits uz hektāru nedrīkst pārsniegt to, kas Latvijā ieteikts bioloģiski vērtīgu zālāju apsaim</w:t>
      </w:r>
      <w:r w:rsidR="00843679">
        <w:t>niekošanā (0,3 – 0,9 LielV uz 1 ha (liellopu vienība uz hektāru</w:t>
      </w:r>
      <w:r w:rsidR="00A44468" w:rsidRPr="009B1F46">
        <w:t>)</w:t>
      </w:r>
      <w:r w:rsidR="00843679">
        <w:t>)</w:t>
      </w:r>
      <w:r w:rsidR="00A44468" w:rsidRPr="009B1F46">
        <w:t>, tomēr nedrīkstētu pārsniegt tādu lopu blīvumu, kas tuvāks šā limita minimālajai robežai, un tikai tad, ja dzīvnieki ganās sezonāli, nevis visu gadu.</w:t>
      </w:r>
      <w:r w:rsidRPr="009B1F46">
        <w:t xml:space="preserve"> </w:t>
      </w:r>
      <w:r w:rsidR="00705BC5" w:rsidRPr="009B1F46">
        <w:t>Vēlams ganības veikt lopus pieķēdējot, lai tie minimāli izbradātu biotopa daļu, kur tek avots</w:t>
      </w:r>
      <w:r w:rsidR="009F58D6" w:rsidRPr="009B1F46">
        <w:t xml:space="preserve"> (Vadlīnijas</w:t>
      </w:r>
      <w:r w:rsidR="00843679" w:rsidRPr="00843679">
        <w:t xml:space="preserve"> ES nozīmes aizsargājamo zālāju biotopu apsaimniekošanai un atjaunošanai</w:t>
      </w:r>
      <w:r w:rsidR="009F58D6" w:rsidRPr="009B1F46">
        <w:t>, 2016)</w:t>
      </w:r>
      <w:r w:rsidR="00705BC5" w:rsidRPr="009B1F46">
        <w:t>.</w:t>
      </w:r>
    </w:p>
    <w:p w14:paraId="2F81270F" w14:textId="6B503726" w:rsidR="00680F2F" w:rsidRPr="009B1F46" w:rsidRDefault="00680F2F" w:rsidP="00680F2F">
      <w:r w:rsidRPr="009B1F46">
        <w:rPr>
          <w:b/>
        </w:rPr>
        <w:lastRenderedPageBreak/>
        <w:t>Kopsavilkums:</w:t>
      </w:r>
      <w:r w:rsidR="00705BC5" w:rsidRPr="009B1F46">
        <w:t xml:space="preserve"> Vēlams atjaunot noganīšan</w:t>
      </w:r>
      <w:r w:rsidR="00843679">
        <w:t>u tur, kur tā bijusi vēsturiski</w:t>
      </w:r>
      <w:r w:rsidR="00705BC5" w:rsidRPr="009B1F46">
        <w:t xml:space="preserve"> un pļaut tur, kur agrāk ticis pļauts. Nepieciešams pļaut ar izkapti, jo izbraukājot biotopu ar smagu pļaušanas tehniku</w:t>
      </w:r>
      <w:r w:rsidR="00843679">
        <w:t>,</w:t>
      </w:r>
      <w:r w:rsidR="00705BC5" w:rsidRPr="009B1F46">
        <w:t xml:space="preserve"> biotops tiks iznīcināts. Noganīšana jāveic ekstensīvi un sezonāli, vēlams lopus </w:t>
      </w:r>
      <w:r w:rsidR="00CE6BEF" w:rsidRPr="009B1F46">
        <w:t>turot ķēdē</w:t>
      </w:r>
      <w:r w:rsidR="00705BC5" w:rsidRPr="009B1F46">
        <w:t>.</w:t>
      </w:r>
    </w:p>
    <w:p w14:paraId="08C42785" w14:textId="2CAC53BD" w:rsidR="00424835" w:rsidRPr="009B1F46" w:rsidRDefault="00843679" w:rsidP="00424835">
      <w:pPr>
        <w:rPr>
          <w:color w:val="E36C0A" w:themeColor="accent6" w:themeShade="BF"/>
        </w:rPr>
      </w:pPr>
      <w:r>
        <w:rPr>
          <w:color w:val="E36C0A" w:themeColor="accent6" w:themeShade="BF"/>
        </w:rPr>
        <w:t>Plāna 2.2. </w:t>
      </w:r>
      <w:r w:rsidR="00424835" w:rsidRPr="009B1F46">
        <w:rPr>
          <w:color w:val="E36C0A" w:themeColor="accent6" w:themeShade="BF"/>
        </w:rPr>
        <w:t>pie</w:t>
      </w:r>
      <w:r w:rsidR="002A2762" w:rsidRPr="009B1F46">
        <w:rPr>
          <w:color w:val="E36C0A" w:themeColor="accent6" w:themeShade="BF"/>
        </w:rPr>
        <w:t>likumā apsaimniekošanas pasākumi</w:t>
      </w:r>
      <w:r w:rsidR="00424835" w:rsidRPr="009B1F46">
        <w:rPr>
          <w:color w:val="E36C0A" w:themeColor="accent6" w:themeShade="BF"/>
        </w:rPr>
        <w:t xml:space="preserve"> “zālāju </w:t>
      </w:r>
      <w:r w:rsidR="0053581B" w:rsidRPr="009B1F46">
        <w:rPr>
          <w:color w:val="E36C0A" w:themeColor="accent6" w:themeShade="BF"/>
        </w:rPr>
        <w:t xml:space="preserve">un citu biotopu </w:t>
      </w:r>
      <w:r w:rsidR="00424835" w:rsidRPr="009B1F46">
        <w:rPr>
          <w:color w:val="E36C0A" w:themeColor="accent6" w:themeShade="BF"/>
        </w:rPr>
        <w:t>uzturēšana un apsaimniekošana”, “nav atļaus lietot smago tehniku” un “nav atļauts pļaut,</w:t>
      </w:r>
      <w:r w:rsidR="0053581B" w:rsidRPr="009B1F46">
        <w:rPr>
          <w:color w:val="E36C0A" w:themeColor="accent6" w:themeShade="BF"/>
        </w:rPr>
        <w:t xml:space="preserve"> drīkst</w:t>
      </w:r>
      <w:r w:rsidR="00424835" w:rsidRPr="009B1F46">
        <w:rPr>
          <w:color w:val="E36C0A" w:themeColor="accent6" w:themeShade="BF"/>
        </w:rPr>
        <w:t xml:space="preserve"> tikai ganīt”, atbilstoši kartē iezīmētajām teritorijām.</w:t>
      </w:r>
    </w:p>
    <w:p w14:paraId="682CCE37" w14:textId="77777777" w:rsidR="00A44468" w:rsidRPr="009B1F46" w:rsidRDefault="00A44468" w:rsidP="007864EB"/>
    <w:p w14:paraId="19EFF6F7" w14:textId="4BE40D31" w:rsidR="00A44468" w:rsidRPr="009B1F46" w:rsidRDefault="00083154" w:rsidP="007864EB">
      <w:pPr>
        <w:rPr>
          <w:i/>
          <w:sz w:val="24"/>
          <w:u w:val="single"/>
        </w:rPr>
      </w:pPr>
      <w:r w:rsidRPr="009B1F46">
        <w:rPr>
          <w:i/>
          <w:sz w:val="24"/>
          <w:u w:val="single"/>
        </w:rPr>
        <w:t>B.1.8</w:t>
      </w:r>
      <w:r w:rsidR="00843679">
        <w:rPr>
          <w:i/>
          <w:sz w:val="24"/>
          <w:u w:val="single"/>
        </w:rPr>
        <w:t>. </w:t>
      </w:r>
      <w:r w:rsidR="00A44468" w:rsidRPr="009B1F46">
        <w:rPr>
          <w:i/>
          <w:sz w:val="24"/>
          <w:u w:val="single"/>
        </w:rPr>
        <w:t>Biotopa 91</w:t>
      </w:r>
      <w:r w:rsidR="007F37F8" w:rsidRPr="009B1F46">
        <w:rPr>
          <w:i/>
          <w:sz w:val="24"/>
          <w:u w:val="single"/>
        </w:rPr>
        <w:t>D0* P</w:t>
      </w:r>
      <w:r w:rsidR="004E2D6B" w:rsidRPr="009B1F46">
        <w:rPr>
          <w:i/>
          <w:sz w:val="24"/>
          <w:u w:val="single"/>
        </w:rPr>
        <w:t>urvaini meži uzt</w:t>
      </w:r>
      <w:r w:rsidR="007A7FCE" w:rsidRPr="009B1F46">
        <w:rPr>
          <w:i/>
          <w:sz w:val="24"/>
          <w:u w:val="single"/>
        </w:rPr>
        <w:t>urēšana un apsaimniekošana</w:t>
      </w:r>
    </w:p>
    <w:p w14:paraId="670020F3" w14:textId="77777777" w:rsidR="00670F36" w:rsidRPr="009B1F46" w:rsidRDefault="00670F36" w:rsidP="007864EB">
      <w:pPr>
        <w:rPr>
          <w:i/>
          <w:sz w:val="24"/>
          <w:u w:val="single"/>
        </w:rPr>
      </w:pPr>
    </w:p>
    <w:p w14:paraId="25E2132F" w14:textId="57FB6C03" w:rsidR="00A44468" w:rsidRPr="009B1F46" w:rsidRDefault="00A44468" w:rsidP="007864EB">
      <w:r w:rsidRPr="009B1F46">
        <w:t>DL “Diļļu pļavas” sastopams biotopa 91D0 1.variants – purvaiņi ar k</w:t>
      </w:r>
      <w:r w:rsidR="00843679">
        <w:t>ūdras slāni, kas biezāks par 30 </w:t>
      </w:r>
      <w:r w:rsidRPr="009B1F46">
        <w:t>cm nabadzīgos vai vidēji bagātos augšanas apstākļos ar vāji vai vidēji sadalījušos kūdru. Biotops DL “Diļļu pļavas” sastopams sal</w:t>
      </w:r>
      <w:r w:rsidR="00843679">
        <w:t>īdzinoši nelielā platībā – 1,19 </w:t>
      </w:r>
      <w:r w:rsidRPr="009B1F46">
        <w:t>ha.</w:t>
      </w:r>
    </w:p>
    <w:p w14:paraId="6D06C76A" w14:textId="27EC65AF" w:rsidR="00A44468" w:rsidRPr="009B1F46" w:rsidRDefault="00A44468" w:rsidP="007864EB">
      <w:r w:rsidRPr="009B1F46">
        <w:t xml:space="preserve">Biotopa labvēlīgu aizsardzības stāvokli raksturo nepārveidots hidroloģiskais režīms – pastāvīgi vai sezonāli augsts ūdens līmenis un pārmitras </w:t>
      </w:r>
      <w:r w:rsidR="00067EAA" w:rsidRPr="009B1F46">
        <w:t>ieplakas</w:t>
      </w:r>
      <w:r w:rsidRPr="009B1F46">
        <w:t xml:space="preserve">. Noteicošais biotopa attīstības un pastāvēšanas faktors ir pārmitri apstākļi. Biotopa saglabāšanas prioritāte ir neiejaukšanās dabiskajos procesos un dabiska </w:t>
      </w:r>
      <w:r w:rsidR="0073352A" w:rsidRPr="009B1F46">
        <w:t>hidroloģiskā režīma saglabāšana, tāpēc tā tuvumā nedrīkst atjaunot vēsturiskos novadgrāvjus, kas to nosusinātu.</w:t>
      </w:r>
    </w:p>
    <w:p w14:paraId="381D2971" w14:textId="77777777" w:rsidR="00A44468" w:rsidRPr="009B1F46" w:rsidRDefault="00A44468" w:rsidP="004B1006">
      <w:r w:rsidRPr="009B1F46">
        <w:t xml:space="preserve">Neiejaukšanās gadījumā biotops saglabājas neierobežoti ilgu laiku. </w:t>
      </w:r>
      <w:r w:rsidR="00705BC5" w:rsidRPr="009B1F46">
        <w:t xml:space="preserve">Biotopu </w:t>
      </w:r>
      <w:r w:rsidRPr="009B1F46">
        <w:t>negat</w:t>
      </w:r>
      <w:r w:rsidR="004B1006" w:rsidRPr="009B1F46">
        <w:t xml:space="preserve">īvi var ietekmēt bebru darbība, tāpēc bebru appludinājumi ir jānovērš un to aizsprosti regulāri jāizjauc, kā arī jākontrolē bebru populācija lieguma teritorijā, neļaujot tiem </w:t>
      </w:r>
      <w:r w:rsidR="00705BC5" w:rsidRPr="009B1F46">
        <w:t>grauzt un gāzt</w:t>
      </w:r>
      <w:r w:rsidR="004B1006" w:rsidRPr="009B1F46">
        <w:t xml:space="preserve"> kokus biotopā.</w:t>
      </w:r>
    </w:p>
    <w:p w14:paraId="51CB984F" w14:textId="77777777" w:rsidR="00705BC5" w:rsidRPr="009B1F46" w:rsidRDefault="00705BC5" w:rsidP="004B1006">
      <w:r w:rsidRPr="009B1F46">
        <w:rPr>
          <w:b/>
        </w:rPr>
        <w:t xml:space="preserve">Kopsavilkums: </w:t>
      </w:r>
      <w:r w:rsidRPr="009B1F46">
        <w:t>Neiejaukties biotopa dabiskajos procesos. Kontrolēt bebra darbību DL teritorijā</w:t>
      </w:r>
      <w:r w:rsidR="0073352A" w:rsidRPr="009B1F46">
        <w:t xml:space="preserve">, neļaujot izveidoties bebra veidotiem applūdumiem </w:t>
      </w:r>
      <w:r w:rsidRPr="009B1F46">
        <w:t>un neļaut tam darboties biotopa teritorijā.</w:t>
      </w:r>
      <w:r w:rsidR="0073352A" w:rsidRPr="009B1F46">
        <w:t xml:space="preserve"> Neatjaunot vēsturiskos novadgrāvjus biotopa tuvumā.</w:t>
      </w:r>
      <w:r w:rsidRPr="009B1F46">
        <w:t xml:space="preserve"> </w:t>
      </w:r>
    </w:p>
    <w:p w14:paraId="0A9EFAC0" w14:textId="2C2F4668" w:rsidR="00D72122" w:rsidRPr="009B1F46" w:rsidRDefault="00843679" w:rsidP="004B1006">
      <w:pPr>
        <w:rPr>
          <w:color w:val="E36C0A" w:themeColor="accent6" w:themeShade="BF"/>
        </w:rPr>
      </w:pPr>
      <w:r>
        <w:rPr>
          <w:color w:val="E36C0A" w:themeColor="accent6" w:themeShade="BF"/>
        </w:rPr>
        <w:t>Plāna 2.2. </w:t>
      </w:r>
      <w:r w:rsidR="00D72122" w:rsidRPr="009B1F46">
        <w:rPr>
          <w:color w:val="E36C0A" w:themeColor="accent6" w:themeShade="BF"/>
        </w:rPr>
        <w:t>pielikumā apsaimniekoš</w:t>
      </w:r>
      <w:r w:rsidR="00424835" w:rsidRPr="009B1F46">
        <w:rPr>
          <w:color w:val="E36C0A" w:themeColor="accent6" w:themeShade="BF"/>
        </w:rPr>
        <w:t>anas pasākums “n</w:t>
      </w:r>
      <w:r w:rsidR="00D72122" w:rsidRPr="009B1F46">
        <w:rPr>
          <w:color w:val="E36C0A" w:themeColor="accent6" w:themeShade="BF"/>
        </w:rPr>
        <w:t>eiejaukšanās”</w:t>
      </w:r>
    </w:p>
    <w:p w14:paraId="10064862" w14:textId="77777777" w:rsidR="00C96B49" w:rsidRPr="009B1F46" w:rsidRDefault="00C96B49" w:rsidP="00C931CF">
      <w:pPr>
        <w:ind w:firstLine="0"/>
      </w:pPr>
    </w:p>
    <w:p w14:paraId="5C1386A8" w14:textId="7D158192" w:rsidR="00A44468" w:rsidRPr="009B1F46" w:rsidRDefault="00083154" w:rsidP="007864EB">
      <w:pPr>
        <w:rPr>
          <w:i/>
          <w:sz w:val="24"/>
          <w:u w:val="single"/>
        </w:rPr>
      </w:pPr>
      <w:r w:rsidRPr="009B1F46">
        <w:rPr>
          <w:i/>
          <w:sz w:val="24"/>
          <w:u w:val="single"/>
        </w:rPr>
        <w:t>B.1.9</w:t>
      </w:r>
      <w:r w:rsidR="00843679">
        <w:rPr>
          <w:i/>
          <w:sz w:val="24"/>
          <w:u w:val="single"/>
        </w:rPr>
        <w:t>. </w:t>
      </w:r>
      <w:r w:rsidR="00A44468" w:rsidRPr="009B1F46">
        <w:rPr>
          <w:i/>
          <w:sz w:val="24"/>
          <w:u w:val="single"/>
        </w:rPr>
        <w:t>Bioto</w:t>
      </w:r>
      <w:r w:rsidR="007F37F8" w:rsidRPr="009B1F46">
        <w:rPr>
          <w:i/>
          <w:sz w:val="24"/>
          <w:u w:val="single"/>
        </w:rPr>
        <w:t>pa 9020</w:t>
      </w:r>
      <w:r w:rsidR="0048015F" w:rsidRPr="009B1F46">
        <w:rPr>
          <w:i/>
          <w:sz w:val="24"/>
          <w:u w:val="single"/>
        </w:rPr>
        <w:t>*</w:t>
      </w:r>
      <w:r w:rsidR="007F37F8" w:rsidRPr="009B1F46">
        <w:rPr>
          <w:i/>
          <w:sz w:val="24"/>
          <w:u w:val="single"/>
        </w:rPr>
        <w:t xml:space="preserve"> V</w:t>
      </w:r>
      <w:r w:rsidR="004E2D6B" w:rsidRPr="009B1F46">
        <w:rPr>
          <w:i/>
          <w:sz w:val="24"/>
          <w:u w:val="single"/>
        </w:rPr>
        <w:t>eci jaukti platlapju meži uzturēšana un apsaimniekoša</w:t>
      </w:r>
      <w:r w:rsidR="007A7FCE" w:rsidRPr="009B1F46">
        <w:rPr>
          <w:i/>
          <w:sz w:val="24"/>
          <w:u w:val="single"/>
        </w:rPr>
        <w:t>na</w:t>
      </w:r>
    </w:p>
    <w:p w14:paraId="2958D583" w14:textId="77777777" w:rsidR="00067EAA" w:rsidRPr="009B1F46" w:rsidRDefault="00067EAA" w:rsidP="007864EB">
      <w:pPr>
        <w:rPr>
          <w:i/>
          <w:sz w:val="24"/>
          <w:u w:val="single"/>
        </w:rPr>
      </w:pPr>
    </w:p>
    <w:p w14:paraId="7421B791" w14:textId="235CF96D" w:rsidR="00A44468" w:rsidRPr="009B1F46" w:rsidRDefault="00A44468" w:rsidP="007864EB">
      <w:r w:rsidRPr="009B1F46">
        <w:t>DL “Diļļu pļavas” sastopams biotopa 9020</w:t>
      </w:r>
      <w:r w:rsidR="0048015F" w:rsidRPr="009B1F46">
        <w:t>*</w:t>
      </w:r>
      <w:r w:rsidRPr="009B1F46">
        <w:t xml:space="preserve"> 1.variants –mistroti platlapju</w:t>
      </w:r>
      <w:r w:rsidR="001217B8" w:rsidRPr="009B1F46">
        <w:t xml:space="preserve"> meži uz sausām minerālaugsnēm. </w:t>
      </w:r>
      <w:r w:rsidRPr="009B1F46">
        <w:t>Biotopa aizsardzības galvenais mērķis ir nodrošināt labvēlīgu aizsardzības stāvokli</w:t>
      </w:r>
      <w:r w:rsidR="00184187">
        <w:t>,</w:t>
      </w:r>
      <w:r w:rsidRPr="009B1F46">
        <w:t xml:space="preserve"> saglabājot dabiskās struktūras. Nozīmīga ir šī biotopa ilglaicības (nepārtrauktības) saglabāšana, kas ir svarīga daudzu aizsargājamu un retu sugu pastāvēšanai.</w:t>
      </w:r>
    </w:p>
    <w:p w14:paraId="4C8C1C07" w14:textId="2D62FCF9" w:rsidR="00A44468" w:rsidRPr="009B1F46" w:rsidRDefault="00A44468" w:rsidP="007864EB">
      <w:r w:rsidRPr="009B1F46">
        <w:t>Biotopa aizsardzībā un apsaimniekošanā DL “Diļļu pļavas</w:t>
      </w:r>
      <w:r w:rsidR="00094CC7">
        <w:t>”</w:t>
      </w:r>
      <w:r w:rsidRPr="009B1F46">
        <w:t xml:space="preserve"> ieteicams piekopt neiejaukšanos, kas nodrošina pasīvu aizsardzību. Neiejaukšanās nozīmē, ka biotopā nenotiek aktīva cilvēku darbība, kas saistīta ar koku vai krūmu ciršanu vai ietekmi uz augsni, transporta pārvietošanās, nav mākslīgi radītu hidroloģiskā režīma izmaiņu. Dabiskie procesi netiek ierobežoti vai traucēti.</w:t>
      </w:r>
    </w:p>
    <w:p w14:paraId="361C172E" w14:textId="77777777" w:rsidR="0053581B" w:rsidRPr="009B1F46" w:rsidRDefault="0053581B" w:rsidP="0053581B">
      <w:r w:rsidRPr="009B1F46">
        <w:rPr>
          <w:b/>
        </w:rPr>
        <w:t xml:space="preserve">Kopsavilkums: </w:t>
      </w:r>
      <w:r w:rsidRPr="009B1F46">
        <w:t>Neiejaukties biotopa dabiskajos procesos.</w:t>
      </w:r>
    </w:p>
    <w:p w14:paraId="6EB202FE" w14:textId="1D041629" w:rsidR="00D72122" w:rsidRPr="009B1F46" w:rsidRDefault="00184187" w:rsidP="007864EB">
      <w:pPr>
        <w:rPr>
          <w:color w:val="E36C0A" w:themeColor="accent6" w:themeShade="BF"/>
        </w:rPr>
      </w:pPr>
      <w:r>
        <w:rPr>
          <w:color w:val="E36C0A" w:themeColor="accent6" w:themeShade="BF"/>
        </w:rPr>
        <w:t>Plāna 2.2. </w:t>
      </w:r>
      <w:r w:rsidR="00D72122" w:rsidRPr="009B1F46">
        <w:rPr>
          <w:color w:val="E36C0A" w:themeColor="accent6" w:themeShade="BF"/>
        </w:rPr>
        <w:t>pielik</w:t>
      </w:r>
      <w:r w:rsidR="00424835" w:rsidRPr="009B1F46">
        <w:rPr>
          <w:color w:val="E36C0A" w:themeColor="accent6" w:themeShade="BF"/>
        </w:rPr>
        <w:t>umā apsaimniekošanas pasākums “n</w:t>
      </w:r>
      <w:r w:rsidR="00D72122" w:rsidRPr="009B1F46">
        <w:rPr>
          <w:color w:val="E36C0A" w:themeColor="accent6" w:themeShade="BF"/>
        </w:rPr>
        <w:t>eiejaukšanās”</w:t>
      </w:r>
    </w:p>
    <w:p w14:paraId="3E29CED2" w14:textId="77777777" w:rsidR="0073352A" w:rsidRPr="009B1F46" w:rsidRDefault="0073352A" w:rsidP="00171211"/>
    <w:p w14:paraId="64F03490" w14:textId="72BBF496" w:rsidR="00EE217A" w:rsidRPr="009B1F46" w:rsidRDefault="00184187" w:rsidP="00EE217A">
      <w:pPr>
        <w:spacing w:after="160" w:line="240" w:lineRule="auto"/>
        <w:contextualSpacing/>
        <w:rPr>
          <w:i/>
          <w:sz w:val="24"/>
          <w:u w:val="single"/>
        </w:rPr>
      </w:pPr>
      <w:r>
        <w:rPr>
          <w:i/>
          <w:sz w:val="24"/>
          <w:u w:val="single"/>
        </w:rPr>
        <w:t>B.2.1. </w:t>
      </w:r>
      <w:r w:rsidR="00454030" w:rsidRPr="009B1F46">
        <w:rPr>
          <w:i/>
          <w:sz w:val="24"/>
          <w:u w:val="single"/>
        </w:rPr>
        <w:t>Biotopa 9180</w:t>
      </w:r>
      <w:r w:rsidR="0031391A" w:rsidRPr="009B1F46">
        <w:rPr>
          <w:i/>
          <w:sz w:val="24"/>
          <w:u w:val="single"/>
        </w:rPr>
        <w:t>*</w:t>
      </w:r>
      <w:r w:rsidR="00454030" w:rsidRPr="009B1F46">
        <w:rPr>
          <w:i/>
          <w:sz w:val="24"/>
          <w:u w:val="single"/>
        </w:rPr>
        <w:t xml:space="preserve"> Nogāžu un gravu meži atjaunošana, ļoti pakāpeniski cērtot priedes se</w:t>
      </w:r>
      <w:r w:rsidR="007A7FCE" w:rsidRPr="009B1F46">
        <w:rPr>
          <w:i/>
          <w:sz w:val="24"/>
          <w:u w:val="single"/>
        </w:rPr>
        <w:t>nkrasta nogāzēs</w:t>
      </w:r>
    </w:p>
    <w:p w14:paraId="6E1D7631" w14:textId="77777777" w:rsidR="00EE217A" w:rsidRPr="009B1F46" w:rsidRDefault="00EE217A" w:rsidP="00EE217A">
      <w:pPr>
        <w:spacing w:after="160" w:line="240" w:lineRule="auto"/>
        <w:contextualSpacing/>
        <w:rPr>
          <w:i/>
          <w:sz w:val="24"/>
          <w:u w:val="single"/>
        </w:rPr>
      </w:pPr>
    </w:p>
    <w:p w14:paraId="7B4C15A1" w14:textId="6F0FAA05" w:rsidR="00EE217A" w:rsidRPr="009B1F46" w:rsidRDefault="00EE217A" w:rsidP="00EE217A">
      <w:r w:rsidRPr="009B1F46">
        <w:t>DL “Diļļu pļavas” atrodas Baltijas ledus</w:t>
      </w:r>
      <w:r w:rsidR="001E7A69" w:rsidRPr="009B1F46">
        <w:t xml:space="preserve"> </w:t>
      </w:r>
      <w:r w:rsidRPr="009B1F46">
        <w:t>ezera senkrasta pakājē. Lieguma teritoriju no Rietumkursas augstienes šķir 20</w:t>
      </w:r>
      <w:r w:rsidR="00184187">
        <w:t xml:space="preserve"> – </w:t>
      </w:r>
      <w:r w:rsidRPr="009B1F46">
        <w:t>2</w:t>
      </w:r>
      <w:r w:rsidR="00184187">
        <w:t>5 </w:t>
      </w:r>
      <w:r w:rsidRPr="009B1F46">
        <w:t xml:space="preserve">m augsta nogāze. Kādreiz nogāze bijusi </w:t>
      </w:r>
      <w:r w:rsidR="0019793B" w:rsidRPr="009B1F46">
        <w:t xml:space="preserve">kaila vai </w:t>
      </w:r>
      <w:r w:rsidRPr="009B1F46">
        <w:t>klāta ar nogāzēm un gravām raksturīgiem mežiem, taču bieži tie ir iznīcināti un aizstāti ar stād</w:t>
      </w:r>
      <w:r w:rsidR="00094CC7">
        <w:t>ītiem mežiem, kā tas ir arī DL “Diļļu pļavas</w:t>
      </w:r>
      <w:r w:rsidR="00184187">
        <w:t>” teritorijā. M</w:t>
      </w:r>
      <w:r w:rsidRPr="009B1F46">
        <w:t>ūsdienās nogāzes pārņēmušas</w:t>
      </w:r>
      <w:r w:rsidR="00E65ACA" w:rsidRPr="009B1F46">
        <w:t xml:space="preserve"> dabīgi un mākslīgi iesējušās</w:t>
      </w:r>
      <w:r w:rsidRPr="009B1F46">
        <w:t xml:space="preserve"> mazvērtīgas priedes. Atbilstoši eksperta vērtējumam, ļoti pakāpeniski izcērtot </w:t>
      </w:r>
      <w:r w:rsidRPr="009B1F46">
        <w:lastRenderedPageBreak/>
        <w:t>atsevišķas priedes nogāzē</w:t>
      </w:r>
      <w:r w:rsidR="00E65ACA" w:rsidRPr="009B1F46">
        <w:t xml:space="preserve"> un ~</w:t>
      </w:r>
      <w:r w:rsidR="00184187">
        <w:t>10 gadu laikā veidojot līdz 0,1 </w:t>
      </w:r>
      <w:r w:rsidR="00E65ACA" w:rsidRPr="009B1F46">
        <w:t>ha lielus atvērumus</w:t>
      </w:r>
      <w:r w:rsidRPr="009B1F46">
        <w:t>,</w:t>
      </w:r>
      <w:r w:rsidR="00E65ACA" w:rsidRPr="009B1F46">
        <w:t xml:space="preserve"> dažādās vietās senkrasta nogāzēs</w:t>
      </w:r>
      <w:r w:rsidRPr="009B1F46">
        <w:t xml:space="preserve"> būtu iespējams ar laiku atjaunot senāk bieži sastopamo biotopu </w:t>
      </w:r>
      <w:r w:rsidR="0048015F" w:rsidRPr="009B1F46">
        <w:rPr>
          <w:i/>
        </w:rPr>
        <w:t>9180* N</w:t>
      </w:r>
      <w:r w:rsidRPr="009B1F46">
        <w:rPr>
          <w:i/>
        </w:rPr>
        <w:t>ogāžu un gravu mež</w:t>
      </w:r>
      <w:r w:rsidR="00D73DF6" w:rsidRPr="009B1F46">
        <w:rPr>
          <w:i/>
        </w:rPr>
        <w:t>i</w:t>
      </w:r>
      <w:r w:rsidRPr="009B1F46">
        <w:t>.</w:t>
      </w:r>
      <w:r w:rsidR="00D73DF6" w:rsidRPr="009B1F46">
        <w:t xml:space="preserve"> Atjaunošana veicama cērtot </w:t>
      </w:r>
      <w:r w:rsidR="00E65ACA" w:rsidRPr="009B1F46">
        <w:t>2</w:t>
      </w:r>
      <w:r w:rsidR="00184187">
        <w:t xml:space="preserve"> – </w:t>
      </w:r>
      <w:r w:rsidR="00E65ACA" w:rsidRPr="009B1F46">
        <w:t>3</w:t>
      </w:r>
      <w:r w:rsidR="00D73DF6" w:rsidRPr="009B1F46">
        <w:t xml:space="preserve"> priedes/ha ik pēc 2</w:t>
      </w:r>
      <w:r w:rsidR="00184187">
        <w:t xml:space="preserve"> – </w:t>
      </w:r>
      <w:r w:rsidR="00D73DF6" w:rsidRPr="009B1F46">
        <w:t>3 gadiem, atstājot nocirsto priežu celmus, lai nepastiprinātos nogāzes erozijas procesi.</w:t>
      </w:r>
      <w:r w:rsidRPr="009B1F46">
        <w:t xml:space="preserve"> </w:t>
      </w:r>
      <w:r w:rsidR="00E65ACA" w:rsidRPr="009B1F46">
        <w:t>Atjaunošanās procesa paātrināšanai iespējams stādīt dažādu lapu koku sugu stādus, izveidotajos atvērumos un</w:t>
      </w:r>
      <w:r w:rsidR="00184187">
        <w:t>,</w:t>
      </w:r>
      <w:r w:rsidR="00E65ACA" w:rsidRPr="009B1F46">
        <w:t xml:space="preserve"> ja nepieciešams</w:t>
      </w:r>
      <w:r w:rsidR="00184187">
        <w:t>,</w:t>
      </w:r>
      <w:r w:rsidR="00E65ACA" w:rsidRPr="009B1F46">
        <w:t xml:space="preserve"> sezonāli kontrolēt skuju koku jauno dzinumu skaitu. </w:t>
      </w:r>
      <w:r w:rsidRPr="009B1F46">
        <w:t xml:space="preserve">Lieguma teritorijā atjaunojami ir pavisam nedaudz gravu meži, taču šis atjaunošanas pasākums ir aktuāls visā Baltijas ledus ezera senkrasta nogāžu teritorijā </w:t>
      </w:r>
      <w:r w:rsidR="001E7A69" w:rsidRPr="009B1F46">
        <w:t>Latvijā</w:t>
      </w:r>
      <w:r w:rsidRPr="009B1F46">
        <w:t xml:space="preserve">. </w:t>
      </w:r>
    </w:p>
    <w:p w14:paraId="30E6CDFB" w14:textId="6FC20AA4" w:rsidR="0053581B" w:rsidRPr="009B1F46" w:rsidRDefault="0053581B" w:rsidP="0053581B">
      <w:r w:rsidRPr="009B1F46">
        <w:rPr>
          <w:b/>
        </w:rPr>
        <w:t xml:space="preserve">Kopsavilkums: </w:t>
      </w:r>
      <w:r w:rsidRPr="009B1F46">
        <w:t>Cirst 2</w:t>
      </w:r>
      <w:r w:rsidR="00184187">
        <w:t xml:space="preserve"> – </w:t>
      </w:r>
      <w:r w:rsidRPr="009B1F46">
        <w:t xml:space="preserve">3 priedes/ha </w:t>
      </w:r>
      <w:r w:rsidR="0019793B" w:rsidRPr="009B1F46">
        <w:t>ik pēc 2</w:t>
      </w:r>
      <w:r w:rsidR="00184187">
        <w:t xml:space="preserve"> – </w:t>
      </w:r>
      <w:r w:rsidR="0019793B" w:rsidRPr="009B1F46">
        <w:t>3 gadiem</w:t>
      </w:r>
      <w:r w:rsidRPr="009B1F46">
        <w:t>, atstājot nocirsto priežu celmus. Atļauts izveidotajos atvērumos stādīt lapu koku stādus un kontrolēt skuju koku dzinumu skaitu.</w:t>
      </w:r>
    </w:p>
    <w:p w14:paraId="2178DFD7" w14:textId="39C69AFB" w:rsidR="00424835" w:rsidRPr="009B1F46" w:rsidRDefault="00184187" w:rsidP="00424835">
      <w:pPr>
        <w:rPr>
          <w:color w:val="E36C0A" w:themeColor="accent6" w:themeShade="BF"/>
        </w:rPr>
      </w:pPr>
      <w:r>
        <w:rPr>
          <w:color w:val="E36C0A" w:themeColor="accent6" w:themeShade="BF"/>
        </w:rPr>
        <w:t>Plāna 2.2. </w:t>
      </w:r>
      <w:r w:rsidR="00424835" w:rsidRPr="009B1F46">
        <w:rPr>
          <w:color w:val="E36C0A" w:themeColor="accent6" w:themeShade="BF"/>
        </w:rPr>
        <w:t xml:space="preserve">pielikumā apsaimniekošanas pasākums “biotopa </w:t>
      </w:r>
      <w:r w:rsidR="00424835" w:rsidRPr="009B1F46">
        <w:rPr>
          <w:i/>
          <w:color w:val="E36C0A" w:themeColor="accent6" w:themeShade="BF"/>
        </w:rPr>
        <w:t>9180*</w:t>
      </w:r>
      <w:r w:rsidR="00CD275A" w:rsidRPr="009B1F46">
        <w:rPr>
          <w:i/>
          <w:color w:val="E36C0A" w:themeColor="accent6" w:themeShade="BF"/>
        </w:rPr>
        <w:t xml:space="preserve"> </w:t>
      </w:r>
      <w:r w:rsidR="00CE715C" w:rsidRPr="009B1F46">
        <w:rPr>
          <w:color w:val="E36C0A" w:themeColor="accent6" w:themeShade="BF"/>
        </w:rPr>
        <w:t>atjaunošana</w:t>
      </w:r>
      <w:r w:rsidR="00424835" w:rsidRPr="009B1F46">
        <w:rPr>
          <w:color w:val="E36C0A" w:themeColor="accent6" w:themeShade="BF"/>
        </w:rPr>
        <w:t>”, atbilstoši kartē iezīmētajām teritorijām.</w:t>
      </w:r>
    </w:p>
    <w:p w14:paraId="353003C9" w14:textId="77777777" w:rsidR="00901348" w:rsidRPr="009B1F46" w:rsidRDefault="00901348" w:rsidP="008F476D">
      <w:pPr>
        <w:ind w:firstLine="0"/>
      </w:pPr>
    </w:p>
    <w:p w14:paraId="0E0E1734" w14:textId="590D669F" w:rsidR="00901348" w:rsidRPr="009B1F46" w:rsidRDefault="008F476D" w:rsidP="00196FE0">
      <w:pPr>
        <w:rPr>
          <w:i/>
          <w:sz w:val="24"/>
          <w:u w:val="single"/>
        </w:rPr>
      </w:pPr>
      <w:r w:rsidRPr="009B1F46">
        <w:rPr>
          <w:i/>
          <w:sz w:val="24"/>
          <w:u w:val="single"/>
        </w:rPr>
        <w:t>B.2.2</w:t>
      </w:r>
      <w:r w:rsidR="00184187">
        <w:rPr>
          <w:i/>
          <w:sz w:val="24"/>
          <w:u w:val="single"/>
        </w:rPr>
        <w:t>. </w:t>
      </w:r>
      <w:r w:rsidR="00196FE0" w:rsidRPr="009B1F46">
        <w:rPr>
          <w:i/>
          <w:sz w:val="24"/>
          <w:u w:val="single"/>
        </w:rPr>
        <w:t xml:space="preserve">Biotopa 6230* </w:t>
      </w:r>
      <w:r w:rsidR="00901348" w:rsidRPr="009B1F46">
        <w:rPr>
          <w:i/>
          <w:sz w:val="24"/>
          <w:u w:val="single"/>
        </w:rPr>
        <w:t xml:space="preserve">Vilka kūlas </w:t>
      </w:r>
      <w:r w:rsidR="00196FE0" w:rsidRPr="009B1F46">
        <w:rPr>
          <w:i/>
          <w:sz w:val="24"/>
          <w:u w:val="single"/>
        </w:rPr>
        <w:t xml:space="preserve">zālāji, </w:t>
      </w:r>
      <w:r w:rsidR="00901348" w:rsidRPr="009B1F46">
        <w:rPr>
          <w:i/>
          <w:sz w:val="24"/>
          <w:u w:val="single"/>
        </w:rPr>
        <w:t xml:space="preserve">atjaunošanas darbi </w:t>
      </w:r>
      <w:r w:rsidR="007A7FCE" w:rsidRPr="009B1F46">
        <w:rPr>
          <w:i/>
          <w:sz w:val="24"/>
          <w:u w:val="single"/>
        </w:rPr>
        <w:t>lieguma teritorijā</w:t>
      </w:r>
    </w:p>
    <w:p w14:paraId="768C7319" w14:textId="77777777" w:rsidR="00670F36" w:rsidRPr="009B1F46" w:rsidRDefault="00670F36" w:rsidP="00196FE0">
      <w:pPr>
        <w:rPr>
          <w:i/>
          <w:sz w:val="24"/>
          <w:u w:val="single"/>
        </w:rPr>
      </w:pPr>
    </w:p>
    <w:p w14:paraId="4D9CEFEB" w14:textId="2F4F4EBF" w:rsidR="00E92DDF" w:rsidRPr="009B1F46" w:rsidRDefault="00196FE0" w:rsidP="00196FE0">
      <w:pPr>
        <w:rPr>
          <w:color w:val="E36C0A" w:themeColor="accent6" w:themeShade="BF"/>
        </w:rPr>
      </w:pPr>
      <w:r w:rsidRPr="009B1F46">
        <w:t xml:space="preserve">Vadoties pēc </w:t>
      </w:r>
      <w:r w:rsidRPr="009B1F46">
        <w:rPr>
          <w:i/>
          <w:iCs/>
        </w:rPr>
        <w:t>Natura 2000</w:t>
      </w:r>
      <w:r w:rsidRPr="009B1F46">
        <w:t xml:space="preserve"> SDF</w:t>
      </w:r>
      <w:r w:rsidR="004C04D1" w:rsidRPr="009B1F46">
        <w:rPr>
          <w:rFonts w:eastAsia="Times New Roman"/>
          <w:color w:val="000000"/>
          <w:vertAlign w:val="superscript"/>
          <w:lang w:eastAsia="lv-LV"/>
        </w:rPr>
        <w:t>(02/02/2014)</w:t>
      </w:r>
      <w:r w:rsidRPr="009B1F46">
        <w:t xml:space="preserve"> šis biotops ir iekļauts sarakstā, taču biotopa platība D</w:t>
      </w:r>
      <w:r w:rsidR="003C67CA">
        <w:t>L teritorijā ir norādīta kā 0,0 </w:t>
      </w:r>
      <w:r w:rsidRPr="009B1F46">
        <w:t xml:space="preserve">ha. </w:t>
      </w:r>
      <w:r w:rsidR="003C67CA">
        <w:t>Arī DA plāna izstrādes ietvaros</w:t>
      </w:r>
      <w:r w:rsidR="00E92DDF" w:rsidRPr="009B1F46">
        <w:t xml:space="preserve"> biotops netika identificēts, taču tika identificētas </w:t>
      </w:r>
      <w:r w:rsidRPr="009B1F46">
        <w:t>teritorijas 1,</w:t>
      </w:r>
      <w:r w:rsidR="007E1D88">
        <w:t>85</w:t>
      </w:r>
      <w:r w:rsidR="003C67CA">
        <w:t> </w:t>
      </w:r>
      <w:r w:rsidR="005C36A8" w:rsidRPr="009B1F46">
        <w:t xml:space="preserve">ha </w:t>
      </w:r>
      <w:r w:rsidR="00C46A62" w:rsidRPr="009B1F46">
        <w:t>(</w:t>
      </w:r>
      <w:r w:rsidR="003C67CA">
        <w:t>1,62 </w:t>
      </w:r>
      <w:r w:rsidR="005C36A8" w:rsidRPr="009B1F46">
        <w:t>ha</w:t>
      </w:r>
      <w:r w:rsidR="003C67CA">
        <w:t>,</w:t>
      </w:r>
      <w:r w:rsidR="005C36A8" w:rsidRPr="009B1F46">
        <w:t xml:space="preserve"> </w:t>
      </w:r>
      <w:r w:rsidR="00C46A62" w:rsidRPr="009B1F46">
        <w:t xml:space="preserve">neskaitot vietas, kur pārklājas ar biotopiem </w:t>
      </w:r>
      <w:r w:rsidR="00C46A62" w:rsidRPr="003C67CA">
        <w:rPr>
          <w:i/>
        </w:rPr>
        <w:t xml:space="preserve">7230 </w:t>
      </w:r>
      <w:r w:rsidR="003C67CA" w:rsidRPr="003C67CA">
        <w:rPr>
          <w:i/>
        </w:rPr>
        <w:t>Kaļķaini zāļu purvi</w:t>
      </w:r>
      <w:r w:rsidR="003C67CA">
        <w:t xml:space="preserve"> </w:t>
      </w:r>
      <w:r w:rsidR="00C46A62" w:rsidRPr="009B1F46">
        <w:t xml:space="preserve">un </w:t>
      </w:r>
      <w:r w:rsidR="00C46A62" w:rsidRPr="003C67CA">
        <w:rPr>
          <w:i/>
        </w:rPr>
        <w:t>7220*</w:t>
      </w:r>
      <w:r w:rsidR="003C67CA" w:rsidRPr="003C67CA">
        <w:rPr>
          <w:i/>
        </w:rPr>
        <w:t xml:space="preserve"> Avoti, kas izgulsnē avotkaļķus</w:t>
      </w:r>
      <w:r w:rsidR="00C46A62" w:rsidRPr="009B1F46">
        <w:t>)</w:t>
      </w:r>
      <w:r w:rsidRPr="009B1F46">
        <w:t xml:space="preserve"> platībā</w:t>
      </w:r>
      <w:r w:rsidR="00E92DDF" w:rsidRPr="009B1F46">
        <w:t xml:space="preserve">, kur </w:t>
      </w:r>
      <w:r w:rsidRPr="009B1F46">
        <w:t xml:space="preserve">tā fragmenti un </w:t>
      </w:r>
      <w:r w:rsidR="00E92DDF" w:rsidRPr="009B1F46">
        <w:t>t</w:t>
      </w:r>
      <w:r w:rsidRPr="009B1F46">
        <w:t>ā indikatorsugas</w:t>
      </w:r>
      <w:r w:rsidR="00E92DDF" w:rsidRPr="009B1F46">
        <w:t xml:space="preserve"> sastopam</w:t>
      </w:r>
      <w:r w:rsidRPr="009B1F46">
        <w:t>a</w:t>
      </w:r>
      <w:r w:rsidR="00E92DDF" w:rsidRPr="009B1F46">
        <w:t xml:space="preserve">s mozaīkā ar biotopu </w:t>
      </w:r>
      <w:r w:rsidR="00E92DDF" w:rsidRPr="003C67CA">
        <w:rPr>
          <w:i/>
        </w:rPr>
        <w:t>5130</w:t>
      </w:r>
      <w:r w:rsidR="003C67CA" w:rsidRPr="003C67CA">
        <w:rPr>
          <w:i/>
        </w:rPr>
        <w:t xml:space="preserve"> Kadiķu audzes zālājos un virsājos</w:t>
      </w:r>
      <w:r w:rsidR="003C67CA">
        <w:rPr>
          <w:i/>
        </w:rPr>
        <w:t>,</w:t>
      </w:r>
      <w:r w:rsidR="00E92DDF" w:rsidRPr="009B1F46">
        <w:t xml:space="preserve"> un var potenciāli tikt atjaunots. Potenciālās atjaunošanas teritorijas atrodamas </w:t>
      </w:r>
      <w:r w:rsidR="003C67CA">
        <w:t>plāna 2.2. </w:t>
      </w:r>
      <w:r w:rsidR="005B32AB" w:rsidRPr="009B1F46">
        <w:t>pielikumā</w:t>
      </w:r>
      <w:r w:rsidR="00326485">
        <w:t xml:space="preserve"> ar apzīmējumu “</w:t>
      </w:r>
      <w:r w:rsidR="00326485" w:rsidRPr="00326485">
        <w:t>biotopa 6230* atjaunošana</w:t>
      </w:r>
      <w:r w:rsidR="00326485">
        <w:t>”</w:t>
      </w:r>
      <w:r w:rsidR="00E92DDF" w:rsidRPr="009B1F46">
        <w:t xml:space="preserve">. Biotops mēdz pārklāties vai būt mozaīkā ar biotopu </w:t>
      </w:r>
      <w:r w:rsidR="00E92DDF" w:rsidRPr="003C67CA">
        <w:rPr>
          <w:i/>
        </w:rPr>
        <w:t>5130</w:t>
      </w:r>
      <w:r w:rsidR="003C67CA" w:rsidRPr="003C67CA">
        <w:rPr>
          <w:i/>
        </w:rPr>
        <w:t xml:space="preserve"> Kadiķu audzes zālājos un virsājos</w:t>
      </w:r>
      <w:r w:rsidR="00E92DDF" w:rsidRPr="009B1F46">
        <w:t>, tāpēc</w:t>
      </w:r>
      <w:r w:rsidR="00AA400F" w:rsidRPr="009B1F46">
        <w:t xml:space="preserve"> iespējams, ka abi biotopi veidojas vienuviet</w:t>
      </w:r>
      <w:r w:rsidR="0072645E" w:rsidRPr="009B1F46">
        <w:t xml:space="preserve"> un to apsaimniekošana jāveic</w:t>
      </w:r>
      <w:r w:rsidR="003C67CA">
        <w:t>,</w:t>
      </w:r>
      <w:r w:rsidR="0072645E" w:rsidRPr="009B1F46">
        <w:t xml:space="preserve"> ņemot vērā abu biotopu apsaimniekošanas noteikumus</w:t>
      </w:r>
      <w:r w:rsidR="00E92DDF" w:rsidRPr="009B1F46">
        <w:t>. Atjaunojot biotopu ir nepieciešams atbrīvot pļavu no krūmāja un kokiem, kā arī to regulāri noganīt vai pļaut. Biotopu atjaunojot ir svarīgi nebojāt un neizcirst kadiķu krūmus un dzinumus.</w:t>
      </w:r>
    </w:p>
    <w:p w14:paraId="18ACF5E5" w14:textId="771B72D4" w:rsidR="0072645E" w:rsidRPr="009B1F46" w:rsidRDefault="00E92DDF" w:rsidP="00E92DDF">
      <w:r w:rsidRPr="009B1F46">
        <w:t>Pēc krūmu un koku apauguma izņemšanas</w:t>
      </w:r>
      <w:r w:rsidR="002C1A13" w:rsidRPr="009B1F46">
        <w:t xml:space="preserve"> svarīgi 2</w:t>
      </w:r>
      <w:r w:rsidR="003C67CA">
        <w:t xml:space="preserve"> – </w:t>
      </w:r>
      <w:r w:rsidR="002C1A13" w:rsidRPr="009B1F46">
        <w:t>3 gadus kontrolēt krūmu atvašu daudzumu</w:t>
      </w:r>
      <w:r w:rsidR="003C67CA">
        <w:t>,</w:t>
      </w:r>
      <w:r w:rsidR="002C1A13" w:rsidRPr="009B1F46">
        <w:t xml:space="preserve"> tos pļaujot.</w:t>
      </w:r>
      <w:r w:rsidRPr="009B1F46">
        <w:t xml:space="preserve"> </w:t>
      </w:r>
      <w:r w:rsidR="002C1A13" w:rsidRPr="009B1F46">
        <w:t>P</w:t>
      </w:r>
      <w:r w:rsidRPr="009B1F46">
        <w:t xml:space="preserve">iemērotākā uzturēšana ir ganīšana ar liellopiem vai </w:t>
      </w:r>
      <w:r w:rsidR="00AA400F" w:rsidRPr="009B1F46">
        <w:t>aitām/</w:t>
      </w:r>
      <w:r w:rsidRPr="009B1F46">
        <w:t>kazām. Var veikt arī pļaušanu ar zāles novākšanu jūnija beigās–jūlija sākumā un vienreizēju atāla noganīšanu. Ganīšanu var veikt arī agri pavasarī līdz maija beigām, jūnija vidum, bet</w:t>
      </w:r>
      <w:r w:rsidR="003C67CA">
        <w:t>,</w:t>
      </w:r>
      <w:r w:rsidRPr="009B1F46">
        <w:t xml:space="preserve"> tad pļaušanu veic tikai vasaras beigās – augusta otrajā pusē, kad vairumam augu sēklas ir ienākušās. Ja zālājā ir daudz vilkakūlas, tad pavasara ganīšana to var ierobežot, jo augs ir mīkstāks un dzīvnieki to labāk ēd. Kaitīga ir vēlā pļaušana vai pļaušana ar zāle atstāšanu uz lauka, jo abos gadījumos augsne bagātinās ar slāpekli. Par piemērotāko šajā </w:t>
      </w:r>
      <w:r w:rsidR="00AA400F" w:rsidRPr="009B1F46">
        <w:t xml:space="preserve">biotopā </w:t>
      </w:r>
      <w:r w:rsidRPr="009B1F46">
        <w:t xml:space="preserve">pieņemama ekstensīva ganīšana ar aitām vai jauktu aitu–liellopu ganāmpulku. Ganīšanas periodam jābūt īsam. Piemērota arī agra (jūnija vidus–beigas) vai, tieši otrādi, vēla (augusta beigas) pļaušana un īss ganību periods rudenī. </w:t>
      </w:r>
    </w:p>
    <w:p w14:paraId="3E621EC5" w14:textId="477C4437" w:rsidR="00E92DDF" w:rsidRPr="009B1F46" w:rsidRDefault="00E92DDF" w:rsidP="00E92DDF">
      <w:r w:rsidRPr="009B1F46">
        <w:t>Pļa</w:t>
      </w:r>
      <w:r w:rsidR="002301EB">
        <w:t>ušana veicama pa daļām, līdz 50 </w:t>
      </w:r>
      <w:r w:rsidRPr="009B1F46">
        <w:t>% nopļaujot vienā gadā, un pārējo zālāju pļaujot tikai otrajā gadā, nākamajos gados pļautās un nepļautās vietas maina katru otro gadu</w:t>
      </w:r>
      <w:r w:rsidR="0072645E" w:rsidRPr="009B1F46">
        <w:t xml:space="preserve"> (labvēlīgi kadiķu audžu atjaunošanai)</w:t>
      </w:r>
      <w:r w:rsidRPr="009B1F46">
        <w:t>. Lai palielinātu dziedātājputnu daudzveidību, va</w:t>
      </w:r>
      <w:r w:rsidR="00620519" w:rsidRPr="009B1F46">
        <w:t>r nelielā daudzumā un mozaīkvei</w:t>
      </w:r>
      <w:r w:rsidRPr="009B1F46">
        <w:t xml:space="preserve">dā </w:t>
      </w:r>
      <w:r w:rsidR="00620519" w:rsidRPr="009B1F46">
        <w:t>veidot</w:t>
      </w:r>
      <w:r w:rsidRPr="009B1F46">
        <w:t xml:space="preserve"> </w:t>
      </w:r>
      <w:r w:rsidR="00AA400F" w:rsidRPr="009B1F46">
        <w:t xml:space="preserve">kadiķu </w:t>
      </w:r>
      <w:r w:rsidRPr="009B1F46">
        <w:t>krūmu un koku pudurus (Vadlīnijas</w:t>
      </w:r>
      <w:r w:rsidR="002301EB" w:rsidRPr="002301EB">
        <w:t xml:space="preserve"> ES nozīmes aizsargājamo zālāju biotopu apsaimniekošanai un atjaunošanai</w:t>
      </w:r>
      <w:r w:rsidRPr="009B1F46">
        <w:t xml:space="preserve">, 2016). </w:t>
      </w:r>
    </w:p>
    <w:p w14:paraId="55433778" w14:textId="270047CE" w:rsidR="0053581B" w:rsidRPr="009B1F46" w:rsidRDefault="0053581B" w:rsidP="0053581B">
      <w:r w:rsidRPr="009B1F46">
        <w:rPr>
          <w:b/>
        </w:rPr>
        <w:t xml:space="preserve">Kopsavilkums: </w:t>
      </w:r>
      <w:r w:rsidRPr="009B1F46">
        <w:t xml:space="preserve">Apsaimniekošana jāveic reizē ar biotopa </w:t>
      </w:r>
      <w:r w:rsidRPr="002301EB">
        <w:rPr>
          <w:i/>
        </w:rPr>
        <w:t xml:space="preserve">5130 </w:t>
      </w:r>
      <w:r w:rsidR="002301EB" w:rsidRPr="002301EB">
        <w:rPr>
          <w:i/>
        </w:rPr>
        <w:t>Kadiķu audzes zālājos un virsājos</w:t>
      </w:r>
      <w:r w:rsidR="002301EB" w:rsidRPr="002301EB">
        <w:t xml:space="preserve"> </w:t>
      </w:r>
      <w:r w:rsidRPr="009B1F46">
        <w:t xml:space="preserve">apsaimniekošanas pasākumiem. Pēc krūmu un koku apauguma novākšanas, kas minēta biotopa </w:t>
      </w:r>
      <w:r w:rsidRPr="002301EB">
        <w:rPr>
          <w:i/>
        </w:rPr>
        <w:t>5130</w:t>
      </w:r>
      <w:r w:rsidR="002301EB" w:rsidRPr="002301EB">
        <w:rPr>
          <w:i/>
        </w:rPr>
        <w:t xml:space="preserve"> Kadiķu audzes zālājos un virsājos</w:t>
      </w:r>
      <w:r w:rsidRPr="009B1F46">
        <w:t xml:space="preserve"> apsaimniekošanas pasākumos, nepieciešams veikt regulāru teritorijas apsaimniekošanu kompleksi</w:t>
      </w:r>
      <w:r w:rsidR="002301EB">
        <w:t>, ganot un pļaujot. B.2.2. </w:t>
      </w:r>
      <w:r w:rsidRPr="009B1F46">
        <w:t>punktā minēti vairāki varianti kā iespējams veikt ganīšanas un pļaušanas pasākumus teritorijā.</w:t>
      </w:r>
    </w:p>
    <w:p w14:paraId="0EB3D083" w14:textId="17D1DD9D" w:rsidR="00E92DDF" w:rsidRPr="009B1F46" w:rsidRDefault="002301EB" w:rsidP="00E92DDF">
      <w:pPr>
        <w:rPr>
          <w:color w:val="E36C0A" w:themeColor="accent6" w:themeShade="BF"/>
        </w:rPr>
      </w:pPr>
      <w:r>
        <w:rPr>
          <w:color w:val="E36C0A" w:themeColor="accent6" w:themeShade="BF"/>
        </w:rPr>
        <w:lastRenderedPageBreak/>
        <w:t>Plāna 2.2. </w:t>
      </w:r>
      <w:r w:rsidR="00E92DDF" w:rsidRPr="009B1F46">
        <w:rPr>
          <w:color w:val="E36C0A" w:themeColor="accent6" w:themeShade="BF"/>
        </w:rPr>
        <w:t>pielikumā apsaimniekošanas pasāku</w:t>
      </w:r>
      <w:r w:rsidR="0053581B" w:rsidRPr="009B1F46">
        <w:rPr>
          <w:color w:val="E36C0A" w:themeColor="accent6" w:themeShade="BF"/>
        </w:rPr>
        <w:t>ms “biotopa 6230* atjaunošana”</w:t>
      </w:r>
      <w:r w:rsidR="00E92DDF" w:rsidRPr="009B1F46">
        <w:rPr>
          <w:color w:val="E36C0A" w:themeColor="accent6" w:themeShade="BF"/>
        </w:rPr>
        <w:t>, atbilstoši kartē iezīmētajām teritorijām.</w:t>
      </w:r>
    </w:p>
    <w:p w14:paraId="2352E3DE" w14:textId="77777777" w:rsidR="0072645E" w:rsidRPr="009B1F46" w:rsidRDefault="0072645E" w:rsidP="0072645E"/>
    <w:p w14:paraId="3DFC90EB" w14:textId="0D1294FA" w:rsidR="00A30B98" w:rsidRPr="009B1F46" w:rsidRDefault="002301EB" w:rsidP="00A30B98">
      <w:pPr>
        <w:rPr>
          <w:i/>
          <w:sz w:val="24"/>
          <w:u w:val="single"/>
        </w:rPr>
      </w:pPr>
      <w:r>
        <w:rPr>
          <w:i/>
          <w:sz w:val="24"/>
          <w:u w:val="single"/>
        </w:rPr>
        <w:t>B.3.1. </w:t>
      </w:r>
      <w:r w:rsidR="00F313C3" w:rsidRPr="009B1F46">
        <w:rPr>
          <w:i/>
          <w:sz w:val="24"/>
          <w:u w:val="single"/>
        </w:rPr>
        <w:t>K</w:t>
      </w:r>
      <w:r w:rsidR="00A30B98" w:rsidRPr="009B1F46">
        <w:rPr>
          <w:i/>
          <w:sz w:val="24"/>
          <w:u w:val="single"/>
        </w:rPr>
        <w:t xml:space="preserve">rūmāju biotopa 5130 </w:t>
      </w:r>
      <w:r>
        <w:rPr>
          <w:i/>
          <w:sz w:val="24"/>
          <w:u w:val="single"/>
        </w:rPr>
        <w:t>K</w:t>
      </w:r>
      <w:r w:rsidR="005236BC" w:rsidRPr="009B1F46">
        <w:rPr>
          <w:i/>
          <w:sz w:val="24"/>
          <w:u w:val="single"/>
        </w:rPr>
        <w:t xml:space="preserve">adiķu audzes zālājos un virsājos </w:t>
      </w:r>
      <w:r w:rsidR="00A30B98" w:rsidRPr="009B1F46">
        <w:rPr>
          <w:i/>
          <w:sz w:val="24"/>
          <w:u w:val="single"/>
        </w:rPr>
        <w:t>paplašināšana</w:t>
      </w:r>
    </w:p>
    <w:p w14:paraId="1D5055F9" w14:textId="77777777" w:rsidR="00A30B98" w:rsidRPr="009B1F46" w:rsidRDefault="00A30B98" w:rsidP="00A30B98"/>
    <w:p w14:paraId="2DFEF9B0" w14:textId="79E01AD5" w:rsidR="00F313C3" w:rsidRPr="009B1F46" w:rsidRDefault="00696EF9" w:rsidP="00F313C3">
      <w:r w:rsidRPr="009B1F46">
        <w:t xml:space="preserve">DL </w:t>
      </w:r>
      <w:r w:rsidR="00F313C3" w:rsidRPr="009B1F46">
        <w:t xml:space="preserve">teritorijā iespējams paplašināt biotopu </w:t>
      </w:r>
      <w:r w:rsidR="002301EB">
        <w:rPr>
          <w:i/>
        </w:rPr>
        <w:t>5130 K</w:t>
      </w:r>
      <w:r w:rsidR="00F313C3" w:rsidRPr="009B1F46">
        <w:rPr>
          <w:i/>
        </w:rPr>
        <w:t xml:space="preserve">adiķu audzes zālājos un virsājos </w:t>
      </w:r>
      <w:r w:rsidR="00735DA2">
        <w:rPr>
          <w:b/>
        </w:rPr>
        <w:t>1,54</w:t>
      </w:r>
      <w:r w:rsidR="002301EB">
        <w:rPr>
          <w:b/>
        </w:rPr>
        <w:t> </w:t>
      </w:r>
      <w:r w:rsidR="00F313C3" w:rsidRPr="009B1F46">
        <w:rPr>
          <w:b/>
        </w:rPr>
        <w:t>ha platībā</w:t>
      </w:r>
      <w:r w:rsidR="00F313C3" w:rsidRPr="009B1F46">
        <w:t xml:space="preserve">. Zālāju paplašināšana iespējama </w:t>
      </w:r>
      <w:r w:rsidR="002301EB">
        <w:t>plāna 2.2. </w:t>
      </w:r>
      <w:r w:rsidR="00F313C3" w:rsidRPr="009B1F46">
        <w:t>pielikumā norādītajās vietās. Zālāja paplašināšana veicama atbrīvojot teritoriju no krūmiem un kokiem (izņemot kadiķus) un pēc tam ap</w:t>
      </w:r>
      <w:r w:rsidR="002301EB">
        <w:t>saimniekojot atbilstoši B.1.2. </w:t>
      </w:r>
      <w:r w:rsidR="00F313C3" w:rsidRPr="009B1F46">
        <w:t>punkta attiecīgā biotopa sadaļai.</w:t>
      </w:r>
    </w:p>
    <w:p w14:paraId="29BDB2AD" w14:textId="606F36E4" w:rsidR="00A30B98" w:rsidRPr="009B1F46" w:rsidRDefault="00A30B98" w:rsidP="00A30B98">
      <w:r w:rsidRPr="009B1F46">
        <w:t>Kadiķu audzes liegumā var būt dažādās aizaugšanas stadijās. Kadiķu audzēs i</w:t>
      </w:r>
      <w:r w:rsidR="002301EB">
        <w:t>espējami atsevišķi lielāki koki</w:t>
      </w:r>
      <w:r w:rsidRPr="009B1F46">
        <w:t xml:space="preserve"> vai veci krūmi, kas auguši jau pirms sekundārā meža vai krūmu ieviešanās, šie ainavas elementi ir jāsaudzē un jākop</w:t>
      </w:r>
      <w:r w:rsidR="002301EB">
        <w:t>j. Kadiķu audzes atbrīvošanu no</w:t>
      </w:r>
      <w:r w:rsidRPr="009B1F46">
        <w:t xml:space="preserve"> nevēlamiem kokiem un krūmiem ieteicams veikt pakāpeniski, vienā gadā izcērtot tikai daļu no tiem. Biotopa attīrīšanu vēlams veikt gada tumšākajā periodā, jo, strauji atbrīvojot kadiķus no bieza apēnojuma, tie saulē var apdegt. Nocirsto koku ce</w:t>
      </w:r>
      <w:r w:rsidR="002301EB">
        <w:t>lmi nedrīkst būt augstāki par 5 </w:t>
      </w:r>
      <w:r w:rsidRPr="009B1F46">
        <w:t>cm no zemes un jārēķinās, ka vietās, kur apaugums bijis biezs, nāksies veikt arī atvašu pļaušanu katru sezonu 2</w:t>
      </w:r>
      <w:r w:rsidR="002301EB">
        <w:t xml:space="preserve"> – </w:t>
      </w:r>
      <w:r w:rsidRPr="009B1F46">
        <w:t>3 gadus (Vadlīnijas</w:t>
      </w:r>
      <w:r w:rsidR="002301EB" w:rsidRPr="002301EB">
        <w:t xml:space="preserve"> ES nozīmes aizsargājamo zālāju biotopu apsaimniekošanai un atjaunošanai</w:t>
      </w:r>
      <w:r w:rsidRPr="009B1F46">
        <w:t xml:space="preserve">, 2016). </w:t>
      </w:r>
    </w:p>
    <w:p w14:paraId="6D7C533D" w14:textId="3458A394" w:rsidR="00A30B98" w:rsidRPr="009B1F46" w:rsidRDefault="00A30B98" w:rsidP="00A30B98">
      <w:r w:rsidRPr="009B1F46">
        <w:rPr>
          <w:b/>
        </w:rPr>
        <w:t>Kopsavilkums:</w:t>
      </w:r>
      <w:r w:rsidRPr="009B1F46">
        <w:t xml:space="preserve"> Biotopu nepieciešams pakāpeniski atbrīvot no koku un krūmu apauguma atstā</w:t>
      </w:r>
      <w:r w:rsidR="002301EB">
        <w:t>jot celmus – ne augstākus par 5 </w:t>
      </w:r>
      <w:r w:rsidRPr="009B1F46">
        <w:t xml:space="preserve">cm no zemes, neskarot kadiķu krūmus un kokus. </w:t>
      </w:r>
    </w:p>
    <w:p w14:paraId="5592346F" w14:textId="5CF461B2" w:rsidR="00A30B98" w:rsidRPr="009B1F46" w:rsidRDefault="002301EB" w:rsidP="00A30B98">
      <w:pPr>
        <w:rPr>
          <w:color w:val="E36C0A" w:themeColor="accent6" w:themeShade="BF"/>
        </w:rPr>
      </w:pPr>
      <w:r>
        <w:rPr>
          <w:color w:val="E36C0A" w:themeColor="accent6" w:themeShade="BF"/>
        </w:rPr>
        <w:t>Plāna 2.2. </w:t>
      </w:r>
      <w:r w:rsidR="00A30B98" w:rsidRPr="009B1F46">
        <w:rPr>
          <w:color w:val="E36C0A" w:themeColor="accent6" w:themeShade="BF"/>
        </w:rPr>
        <w:t xml:space="preserve">pielikumā apsaimniekošanas pasākums “biotopa 5130 </w:t>
      </w:r>
      <w:r w:rsidR="00F313C3" w:rsidRPr="009B1F46">
        <w:rPr>
          <w:color w:val="E36C0A" w:themeColor="accent6" w:themeShade="BF"/>
        </w:rPr>
        <w:t>paplašināšana</w:t>
      </w:r>
      <w:r w:rsidR="00A30B98" w:rsidRPr="009B1F46">
        <w:rPr>
          <w:color w:val="E36C0A" w:themeColor="accent6" w:themeShade="BF"/>
        </w:rPr>
        <w:t>”, atbilstoši kartē iezīmētajām teritorijām.</w:t>
      </w:r>
    </w:p>
    <w:p w14:paraId="64F2681B" w14:textId="77777777" w:rsidR="00A30B98" w:rsidRPr="009B1F46" w:rsidRDefault="00A30B98" w:rsidP="00A44468">
      <w:pPr>
        <w:spacing w:after="160" w:line="259" w:lineRule="auto"/>
        <w:contextualSpacing/>
        <w:rPr>
          <w:i/>
          <w:sz w:val="24"/>
          <w:u w:val="single"/>
        </w:rPr>
      </w:pPr>
    </w:p>
    <w:p w14:paraId="4290AF39" w14:textId="1ECE472A" w:rsidR="00A44468" w:rsidRPr="009B1F46" w:rsidRDefault="00EE217A" w:rsidP="00A44468">
      <w:pPr>
        <w:spacing w:after="160" w:line="259" w:lineRule="auto"/>
        <w:contextualSpacing/>
        <w:rPr>
          <w:i/>
          <w:sz w:val="24"/>
          <w:u w:val="single"/>
        </w:rPr>
      </w:pPr>
      <w:r w:rsidRPr="009B1F46">
        <w:rPr>
          <w:i/>
          <w:sz w:val="24"/>
          <w:u w:val="single"/>
        </w:rPr>
        <w:t>B.3</w:t>
      </w:r>
      <w:r w:rsidR="00A30B98" w:rsidRPr="009B1F46">
        <w:rPr>
          <w:i/>
          <w:sz w:val="24"/>
          <w:u w:val="single"/>
        </w:rPr>
        <w:t>.2</w:t>
      </w:r>
      <w:r w:rsidR="002301EB">
        <w:rPr>
          <w:i/>
          <w:sz w:val="24"/>
          <w:u w:val="single"/>
        </w:rPr>
        <w:t>. </w:t>
      </w:r>
      <w:r w:rsidR="00A44468" w:rsidRPr="009B1F46">
        <w:rPr>
          <w:i/>
          <w:sz w:val="24"/>
          <w:u w:val="single"/>
        </w:rPr>
        <w:t>Zālāju biotopa 6270*</w:t>
      </w:r>
      <w:r w:rsidR="005236BC" w:rsidRPr="009B1F46">
        <w:rPr>
          <w:u w:val="single"/>
        </w:rPr>
        <w:t xml:space="preserve"> </w:t>
      </w:r>
      <w:r w:rsidR="005236BC" w:rsidRPr="009B1F46">
        <w:rPr>
          <w:i/>
          <w:sz w:val="24"/>
          <w:u w:val="single"/>
        </w:rPr>
        <w:t>Sugām bagātas ganības un ganītas pļavas</w:t>
      </w:r>
      <w:r w:rsidR="00A44468" w:rsidRPr="009B1F46">
        <w:rPr>
          <w:i/>
          <w:sz w:val="24"/>
          <w:u w:val="single"/>
        </w:rPr>
        <w:t xml:space="preserve"> teritoriju paplašināšana</w:t>
      </w:r>
    </w:p>
    <w:p w14:paraId="439EE843" w14:textId="77777777" w:rsidR="00A44468" w:rsidRPr="009B1F46" w:rsidRDefault="00A44468" w:rsidP="00A44468">
      <w:pPr>
        <w:spacing w:after="160" w:line="259" w:lineRule="auto"/>
        <w:contextualSpacing/>
        <w:rPr>
          <w:i/>
          <w:sz w:val="24"/>
          <w:u w:val="single"/>
        </w:rPr>
      </w:pPr>
    </w:p>
    <w:p w14:paraId="424121EA" w14:textId="544613CF" w:rsidR="00A44468" w:rsidRPr="009B1F46" w:rsidRDefault="00696EF9" w:rsidP="00E42045">
      <w:r w:rsidRPr="009B1F46">
        <w:t xml:space="preserve">DL </w:t>
      </w:r>
      <w:r w:rsidR="00A44468" w:rsidRPr="009B1F46">
        <w:t xml:space="preserve">teritorijā </w:t>
      </w:r>
      <w:r w:rsidR="00EF7C3C" w:rsidRPr="009B1F46">
        <w:t>iespējams paplašināt biotopu</w:t>
      </w:r>
      <w:r w:rsidR="00A44468" w:rsidRPr="009B1F46">
        <w:t xml:space="preserve"> </w:t>
      </w:r>
      <w:r w:rsidR="00A44468" w:rsidRPr="009B1F46">
        <w:rPr>
          <w:i/>
        </w:rPr>
        <w:t xml:space="preserve">6270* </w:t>
      </w:r>
      <w:r w:rsidR="00DB3BC7" w:rsidRPr="009B1F46">
        <w:rPr>
          <w:i/>
        </w:rPr>
        <w:t xml:space="preserve">Sugām </w:t>
      </w:r>
      <w:r w:rsidR="00A44468" w:rsidRPr="009B1F46">
        <w:rPr>
          <w:i/>
        </w:rPr>
        <w:t xml:space="preserve">bagātas ganības un ganītas pļavas </w:t>
      </w:r>
      <w:r w:rsidR="007663E1" w:rsidRPr="009B1F46">
        <w:rPr>
          <w:b/>
        </w:rPr>
        <w:t>24</w:t>
      </w:r>
      <w:r w:rsidR="00A44468" w:rsidRPr="009B1F46">
        <w:rPr>
          <w:b/>
        </w:rPr>
        <w:t>,</w:t>
      </w:r>
      <w:r w:rsidR="007E1D88">
        <w:rPr>
          <w:b/>
        </w:rPr>
        <w:t>31</w:t>
      </w:r>
      <w:r w:rsidR="002301EB">
        <w:rPr>
          <w:b/>
        </w:rPr>
        <w:t> </w:t>
      </w:r>
      <w:r w:rsidR="00A44468" w:rsidRPr="009B1F46">
        <w:rPr>
          <w:b/>
        </w:rPr>
        <w:t>ha platībā</w:t>
      </w:r>
      <w:r w:rsidR="00A44468" w:rsidRPr="009B1F46">
        <w:t xml:space="preserve">. Zālāju paplašināšana iespējama </w:t>
      </w:r>
      <w:r w:rsidR="002301EB">
        <w:t>plāna 2.2. </w:t>
      </w:r>
      <w:r w:rsidR="00015944" w:rsidRPr="009B1F46">
        <w:t>pielikumā</w:t>
      </w:r>
      <w:r w:rsidR="00A44468" w:rsidRPr="009B1F46">
        <w:t xml:space="preserve"> norādītajās vietās. </w:t>
      </w:r>
      <w:r w:rsidR="00FF2D11" w:rsidRPr="009B1F46">
        <w:t>Z</w:t>
      </w:r>
      <w:r w:rsidR="00A44468" w:rsidRPr="009B1F46">
        <w:t>ālāja paplašināšana veicama</w:t>
      </w:r>
      <w:r w:rsidR="004421D5" w:rsidRPr="009B1F46">
        <w:t xml:space="preserve"> atbrīvojot teritoriju no krūmiem un kokiem un pēc tam apsaimniekojot</w:t>
      </w:r>
      <w:r w:rsidR="00C0008D" w:rsidRPr="009B1F46">
        <w:t xml:space="preserve"> atbilstoši</w:t>
      </w:r>
      <w:r w:rsidR="00EC7EA4" w:rsidRPr="009B1F46">
        <w:t xml:space="preserve"> </w:t>
      </w:r>
      <w:r w:rsidR="00C0008D" w:rsidRPr="009B1F46">
        <w:t>B.1.3</w:t>
      </w:r>
      <w:r w:rsidR="002301EB">
        <w:t>. </w:t>
      </w:r>
      <w:r w:rsidR="00EC7EA4" w:rsidRPr="009B1F46">
        <w:t xml:space="preserve">punkta </w:t>
      </w:r>
      <w:r w:rsidR="00A44468" w:rsidRPr="009B1F46">
        <w:t>attiecīgā biotopa sadaļai</w:t>
      </w:r>
      <w:r w:rsidR="00F313C3" w:rsidRPr="009B1F46">
        <w:t>.</w:t>
      </w:r>
      <w:r w:rsidR="00817B74" w:rsidRPr="009B1F46">
        <w:t xml:space="preserve"> Vietās, kur zemes lietojuma veids ir “mežu zemes”, veicama atmežošana.</w:t>
      </w:r>
    </w:p>
    <w:p w14:paraId="57BEE419" w14:textId="77777777" w:rsidR="004421D5" w:rsidRPr="009B1F46" w:rsidRDefault="004421D5" w:rsidP="00E42045">
      <w:r w:rsidRPr="009B1F46">
        <w:t xml:space="preserve">No potenciālās zālāja teritorijas jāizņem visi krūmi un lielākā daļa koku, atstājot vienīgi </w:t>
      </w:r>
      <w:r w:rsidR="001D3F01" w:rsidRPr="009B1F46">
        <w:t xml:space="preserve">atsevišķus kokus dažādu </w:t>
      </w:r>
      <w:r w:rsidR="004E0B3D" w:rsidRPr="009B1F46">
        <w:t>noēnojuma apstākļu izveidošanai.</w:t>
      </w:r>
    </w:p>
    <w:p w14:paraId="514187F8" w14:textId="79770C1D" w:rsidR="00A44468" w:rsidRPr="009B1F46" w:rsidRDefault="004421D5" w:rsidP="00901348">
      <w:r w:rsidRPr="009B1F46">
        <w:t>Jebkura tehnikas iesaistīšana frēzējot celmus, līdzinot, ecējot utt. ir līdzīga aršanai, kas, kā zināms</w:t>
      </w:r>
      <w:r w:rsidR="002301EB">
        <w:t>,</w:t>
      </w:r>
      <w:r w:rsidRPr="009B1F46">
        <w:t xml:space="preserve"> iznīcina augāju un rada vietu konkurētspējīgākajām sugām un samazina indikatorsugu skaitu, sevišķi, ja apkārtnē nav biotopi ar šādām sugām</w:t>
      </w:r>
      <w:r w:rsidR="00C0008D" w:rsidRPr="009B1F46">
        <w:t>, t</w:t>
      </w:r>
      <w:r w:rsidR="002301EB">
        <w:t>āpēc to atļauts darīt</w:t>
      </w:r>
      <w:r w:rsidR="00C0008D" w:rsidRPr="009B1F46">
        <w:t xml:space="preserve"> tikai vietās, kur koki saauguši tik biezi, ka celmi traucēs vēlāku zālāja ieaug</w:t>
      </w:r>
      <w:r w:rsidR="0048015F" w:rsidRPr="009B1F46">
        <w:t>ša</w:t>
      </w:r>
      <w:r w:rsidR="00C0008D" w:rsidRPr="009B1F46">
        <w:t>nos un tā apsaimniekošanu</w:t>
      </w:r>
      <w:r w:rsidRPr="009B1F46">
        <w:t>.</w:t>
      </w:r>
      <w:r w:rsidR="00E00FB7" w:rsidRPr="009B1F46">
        <w:t xml:space="preserve"> Frēzēt vecās zāles izveidotos ciņus </w:t>
      </w:r>
      <w:r w:rsidR="00C0008D" w:rsidRPr="009B1F46">
        <w:t>nav atļauts, jo tas</w:t>
      </w:r>
      <w:r w:rsidR="00E00FB7" w:rsidRPr="009B1F46">
        <w:t xml:space="preserve"> kaitē pumpurgliemežu sug</w:t>
      </w:r>
      <w:r w:rsidR="00C0008D" w:rsidRPr="009B1F46">
        <w:t>ām</w:t>
      </w:r>
      <w:r w:rsidR="0048015F" w:rsidRPr="009B1F46">
        <w:t>,</w:t>
      </w:r>
      <w:r w:rsidR="00C0008D" w:rsidRPr="009B1F46">
        <w:t xml:space="preserve"> kurām</w:t>
      </w:r>
      <w:r w:rsidR="009E525D" w:rsidRPr="009B1F46">
        <w:t xml:space="preserve"> tie ir nozīmīgi to</w:t>
      </w:r>
      <w:r w:rsidR="00E00FB7" w:rsidRPr="009B1F46">
        <w:t xml:space="preserve"> attīst</w:t>
      </w:r>
      <w:r w:rsidR="009E525D" w:rsidRPr="009B1F46">
        <w:t>ībai</w:t>
      </w:r>
      <w:r w:rsidR="00C0008D" w:rsidRPr="009B1F46">
        <w:t>, tāpat vēlams saudzēt arī skudru pūžņus</w:t>
      </w:r>
      <w:r w:rsidR="009E525D" w:rsidRPr="009B1F46">
        <w:t>.</w:t>
      </w:r>
      <w:r w:rsidRPr="009B1F46">
        <w:t xml:space="preserve"> Saudzīgāk pret zālāju būtu celmus koku zāģēšanas p</w:t>
      </w:r>
      <w:r w:rsidR="00990504">
        <w:t>rocesā atstāt ne augstākus kā 5 </w:t>
      </w:r>
      <w:r w:rsidRPr="009B1F46">
        <w:t>cm no zems virsas, lai tie netraucē pļaušanu un tie nav jāizrauj. Lai padarītu vienkāršāku atbilstošu celmu izveidi zāģēšanas procesā, vēlams to ve</w:t>
      </w:r>
      <w:r w:rsidR="00901348" w:rsidRPr="009B1F46">
        <w:t>ikt ziemā, bezsniega apstākļos.</w:t>
      </w:r>
    </w:p>
    <w:p w14:paraId="5A0A1CB8" w14:textId="3614B3DD" w:rsidR="0053581B" w:rsidRPr="009B1F46" w:rsidRDefault="0053581B" w:rsidP="0053581B">
      <w:r w:rsidRPr="009B1F46">
        <w:rPr>
          <w:b/>
        </w:rPr>
        <w:t xml:space="preserve">Kopsavilkums: </w:t>
      </w:r>
      <w:r w:rsidRPr="009B1F46">
        <w:t>Teritorija jāatbrīvo no kokiem un krūmiem, neatst</w:t>
      </w:r>
      <w:r w:rsidR="00990504">
        <w:t>ājot celmus, kas augstāki par 5 </w:t>
      </w:r>
      <w:r w:rsidRPr="009B1F46">
        <w:t>cm no zemes, var atstāt atsevišķus kokus. Atļauts frēzēt traucējošos celmus, taču nedrīkst iznīcināt zāles ciņus un vēlams saudzēt skudru pūžņus. Koku ciršanu vēlams veikt ziemas – augsnes sasaluma periodā.</w:t>
      </w:r>
    </w:p>
    <w:p w14:paraId="50FCA0B3" w14:textId="49D51AC8" w:rsidR="00C0008D" w:rsidRPr="009B1F46" w:rsidRDefault="00990504" w:rsidP="00C0008D">
      <w:pPr>
        <w:rPr>
          <w:color w:val="E36C0A" w:themeColor="accent6" w:themeShade="BF"/>
        </w:rPr>
      </w:pPr>
      <w:r>
        <w:rPr>
          <w:color w:val="E36C0A" w:themeColor="accent6" w:themeShade="BF"/>
        </w:rPr>
        <w:t>Plāna 2.2. </w:t>
      </w:r>
      <w:r w:rsidR="00C0008D" w:rsidRPr="009B1F46">
        <w:rPr>
          <w:color w:val="E36C0A" w:themeColor="accent6" w:themeShade="BF"/>
        </w:rPr>
        <w:t>pielikumā apsaimniekošanas pasākums “biotopa 6270* paplašināšana”, atbilstoši kartē iezīmētajām teritorijām.</w:t>
      </w:r>
    </w:p>
    <w:p w14:paraId="2F8774B7" w14:textId="61890DD6" w:rsidR="00B9395B" w:rsidRPr="009B1F46" w:rsidRDefault="00B9395B" w:rsidP="00901348"/>
    <w:p w14:paraId="7A95630C" w14:textId="08BF1DE8" w:rsidR="00901348" w:rsidRPr="009B1F46" w:rsidRDefault="00A30B98" w:rsidP="00901348">
      <w:pPr>
        <w:spacing w:after="160" w:line="259" w:lineRule="auto"/>
        <w:contextualSpacing/>
        <w:rPr>
          <w:i/>
          <w:sz w:val="24"/>
          <w:u w:val="single"/>
        </w:rPr>
      </w:pPr>
      <w:r w:rsidRPr="009B1F46">
        <w:rPr>
          <w:i/>
          <w:sz w:val="24"/>
          <w:u w:val="single"/>
        </w:rPr>
        <w:t>B.3.3</w:t>
      </w:r>
      <w:r w:rsidR="00990504">
        <w:rPr>
          <w:i/>
          <w:sz w:val="24"/>
          <w:u w:val="single"/>
        </w:rPr>
        <w:t>. </w:t>
      </w:r>
      <w:r w:rsidR="00901348" w:rsidRPr="009B1F46">
        <w:rPr>
          <w:i/>
          <w:sz w:val="24"/>
          <w:u w:val="single"/>
        </w:rPr>
        <w:t xml:space="preserve">Zālāju biotopa 6410 </w:t>
      </w:r>
      <w:r w:rsidR="005236BC" w:rsidRPr="009B1F46">
        <w:rPr>
          <w:i/>
          <w:sz w:val="24"/>
          <w:u w:val="single"/>
        </w:rPr>
        <w:t xml:space="preserve">Mitri zālāji periodiski izžūstošās augsnēs </w:t>
      </w:r>
      <w:r w:rsidR="00901348" w:rsidRPr="009B1F46">
        <w:rPr>
          <w:i/>
          <w:sz w:val="24"/>
          <w:u w:val="single"/>
        </w:rPr>
        <w:t>teritoriju paplašināšana</w:t>
      </w:r>
    </w:p>
    <w:p w14:paraId="5005CA01" w14:textId="77777777" w:rsidR="00901348" w:rsidRPr="009B1F46" w:rsidRDefault="00901348" w:rsidP="00901348"/>
    <w:p w14:paraId="092371F1" w14:textId="0CDF2E8C" w:rsidR="00FF2D11" w:rsidRPr="009B1F46" w:rsidRDefault="00696EF9" w:rsidP="00FF2D11">
      <w:r w:rsidRPr="009B1F46">
        <w:t xml:space="preserve">DL </w:t>
      </w:r>
      <w:r w:rsidR="00FF2D11" w:rsidRPr="009B1F46">
        <w:t xml:space="preserve">teritorijā iespējams paplašināt biotopu </w:t>
      </w:r>
      <w:r w:rsidR="00FF2D11" w:rsidRPr="009B1F46">
        <w:rPr>
          <w:i/>
        </w:rPr>
        <w:t xml:space="preserve">6410 </w:t>
      </w:r>
      <w:r w:rsidR="00DB3BC7" w:rsidRPr="009B1F46">
        <w:rPr>
          <w:i/>
        </w:rPr>
        <w:t xml:space="preserve">Mitri </w:t>
      </w:r>
      <w:r w:rsidR="00FF2D11" w:rsidRPr="009B1F46">
        <w:rPr>
          <w:i/>
        </w:rPr>
        <w:t>zālāji periodiski izžūstošās augsnēs</w:t>
      </w:r>
      <w:r w:rsidR="00FF2D11" w:rsidRPr="009B1F46">
        <w:t xml:space="preserve"> </w:t>
      </w:r>
      <w:r w:rsidR="007E1D88">
        <w:rPr>
          <w:b/>
        </w:rPr>
        <w:t>4,64</w:t>
      </w:r>
      <w:r w:rsidR="003A4B4F">
        <w:rPr>
          <w:b/>
        </w:rPr>
        <w:t> </w:t>
      </w:r>
      <w:r w:rsidR="00FF2D11" w:rsidRPr="009B1F46">
        <w:rPr>
          <w:b/>
        </w:rPr>
        <w:t xml:space="preserve">ha platībā. </w:t>
      </w:r>
      <w:r w:rsidR="00FF2D11" w:rsidRPr="009B1F46">
        <w:t xml:space="preserve">Zālāju paplašināšana iespējama </w:t>
      </w:r>
      <w:r w:rsidR="003A4B4F">
        <w:t>plāna 2.2. </w:t>
      </w:r>
      <w:r w:rsidR="00FF2D11" w:rsidRPr="009B1F46">
        <w:t>pielikumā norādītajās vietās. Zālāja paplašināšana veicama atbrīvojot teritoriju no krūmiem un kokiem un pēc tam apsaimniekojot atbilstoši B.1.</w:t>
      </w:r>
      <w:r w:rsidR="001678B4" w:rsidRPr="009B1F46">
        <w:t>4</w:t>
      </w:r>
      <w:r w:rsidR="003A4B4F">
        <w:t>. </w:t>
      </w:r>
      <w:r w:rsidR="00FF2D11" w:rsidRPr="009B1F46">
        <w:t>punkta attiecīgā biotopa sadaļai.</w:t>
      </w:r>
      <w:r w:rsidR="00817B74" w:rsidRPr="009B1F46">
        <w:t xml:space="preserve"> Vietās, kur zemes lietojuma veids ir “mežu zemes”, veicama atmežošana</w:t>
      </w:r>
      <w:r w:rsidR="0031391A" w:rsidRPr="009B1F46">
        <w:t xml:space="preserve"> un zemes </w:t>
      </w:r>
      <w:r w:rsidR="00DB3BC7" w:rsidRPr="009B1F46">
        <w:t xml:space="preserve">lietošanas kategorijas </w:t>
      </w:r>
      <w:r w:rsidR="0031391A" w:rsidRPr="009B1F46">
        <w:t>maiņa</w:t>
      </w:r>
      <w:r w:rsidR="00817B74" w:rsidRPr="009B1F46">
        <w:t>.</w:t>
      </w:r>
    </w:p>
    <w:p w14:paraId="2FD6DB68" w14:textId="3F3E6DFA" w:rsidR="001678B4" w:rsidRPr="009B1F46" w:rsidRDefault="001678B4" w:rsidP="001678B4">
      <w:r w:rsidRPr="009B1F46">
        <w:t>No potenciālās zālāja teritorijas jāizņem visi krūmi un lielākā daļa koku, atstājot vienīgi atsevišķus kokus dažādu noēnojuma apstākļu izveidošanai.</w:t>
      </w:r>
      <w:r w:rsidR="002C1A13" w:rsidRPr="009B1F46">
        <w:t xml:space="preserve"> Pēc kokaugu ciršanas nepieciešams 2</w:t>
      </w:r>
      <w:r w:rsidR="003A4B4F">
        <w:t xml:space="preserve"> – </w:t>
      </w:r>
      <w:r w:rsidR="002C1A13" w:rsidRPr="009B1F46">
        <w:t>3 gadus kontrolēt jauno krūmu atvašu daudzums</w:t>
      </w:r>
      <w:r w:rsidR="003A4B4F">
        <w:t>,</w:t>
      </w:r>
      <w:r w:rsidR="002C1A13" w:rsidRPr="009B1F46">
        <w:t xml:space="preserve"> tās pļaujot.</w:t>
      </w:r>
    </w:p>
    <w:p w14:paraId="60ABE8BD" w14:textId="0EC4D129" w:rsidR="001678B4" w:rsidRPr="009B1F46" w:rsidRDefault="001678B4" w:rsidP="001678B4">
      <w:r w:rsidRPr="009B1F46">
        <w:t>Jebkura tehnikas iesaistīšana frēzējot celmus, līdzinot, ecējot utt. ir līdzīga aršanai, kas, kā zināms</w:t>
      </w:r>
      <w:r w:rsidR="003A4B4F">
        <w:t>,</w:t>
      </w:r>
      <w:r w:rsidRPr="009B1F46">
        <w:t xml:space="preserve"> iznīcina augāju un rada vietu konkurētspējīgākajām sugām un samazina indikatorsugu skaitu, sevišķi, ja apkārtnē nav biotopi ar šādā</w:t>
      </w:r>
      <w:r w:rsidR="003A4B4F">
        <w:t>m sugām, tāpēc to atļauts darīt</w:t>
      </w:r>
      <w:r w:rsidRPr="009B1F46">
        <w:t xml:space="preserve"> tikai vietās, kur koki saauguši tik biezi, ka celmi traucēs zālāja ieaug</w:t>
      </w:r>
      <w:r w:rsidR="0048015F" w:rsidRPr="009B1F46">
        <w:t>ša</w:t>
      </w:r>
      <w:r w:rsidRPr="009B1F46">
        <w:t>nos un tā apsaimniekošanu. Frēzēt vecās zāles izveidotos ciņus nav atļauts, jo tas kaitē pumpurgliemežu sugām</w:t>
      </w:r>
      <w:r w:rsidR="003A4B4F">
        <w:t>,</w:t>
      </w:r>
      <w:r w:rsidRPr="009B1F46">
        <w:t xml:space="preserve"> kurām tie ir nozīmīgi to attīstībai, tāpat vēlams saudzēt arī skudru pūžņus. Saudzīgāk pret zālāju būtu celmus koku zāģēšanas p</w:t>
      </w:r>
      <w:r w:rsidR="003A4B4F">
        <w:t>rocesā atstāt ne augstākus kā 5 </w:t>
      </w:r>
      <w:r w:rsidRPr="009B1F46">
        <w:t>cm no zems virsas, lai tie netraucē pļaušanu un tie nav jāizrauj. Lai padarītu vienkāršāku atbilstošu celmu izveidi zāģēšanas procesā, vēlams to veikt ziemā, bezsniega apstākļos.</w:t>
      </w:r>
    </w:p>
    <w:p w14:paraId="3E0C9132" w14:textId="69E8292E" w:rsidR="00424835" w:rsidRPr="009B1F46" w:rsidRDefault="003A4B4F" w:rsidP="001678B4">
      <w:pPr>
        <w:rPr>
          <w:color w:val="E36C0A" w:themeColor="accent6" w:themeShade="BF"/>
        </w:rPr>
      </w:pPr>
      <w:r>
        <w:rPr>
          <w:color w:val="E36C0A" w:themeColor="accent6" w:themeShade="BF"/>
        </w:rPr>
        <w:t>Plāna 2.2. </w:t>
      </w:r>
      <w:r w:rsidR="00424835" w:rsidRPr="009B1F46">
        <w:rPr>
          <w:color w:val="E36C0A" w:themeColor="accent6" w:themeShade="BF"/>
        </w:rPr>
        <w:t>pielikumā apsaimniekošanas pasākums “biotopa 6410 paplašināšana”, atbilstoši kartē iezīmētajām teritorijām.</w:t>
      </w:r>
    </w:p>
    <w:p w14:paraId="032B12A5" w14:textId="77777777" w:rsidR="00731CF6" w:rsidRPr="009B1F46" w:rsidRDefault="00731CF6" w:rsidP="00A44468">
      <w:pPr>
        <w:spacing w:after="160" w:line="259" w:lineRule="auto"/>
        <w:ind w:left="1080" w:firstLine="720"/>
        <w:contextualSpacing/>
        <w:rPr>
          <w:b/>
          <w:i/>
          <w:sz w:val="24"/>
        </w:rPr>
      </w:pPr>
    </w:p>
    <w:p w14:paraId="2676F180" w14:textId="09EBA664" w:rsidR="00A44468" w:rsidRPr="009B1F46" w:rsidRDefault="00901348" w:rsidP="00A44468">
      <w:pPr>
        <w:contextualSpacing/>
        <w:rPr>
          <w:i/>
          <w:sz w:val="24"/>
          <w:u w:val="single"/>
        </w:rPr>
      </w:pPr>
      <w:r w:rsidRPr="009B1F46">
        <w:rPr>
          <w:i/>
          <w:sz w:val="24"/>
          <w:u w:val="single"/>
        </w:rPr>
        <w:t>B.4</w:t>
      </w:r>
      <w:r w:rsidR="003A4B4F">
        <w:rPr>
          <w:i/>
          <w:sz w:val="24"/>
          <w:u w:val="single"/>
        </w:rPr>
        <w:t>.1. </w:t>
      </w:r>
      <w:r w:rsidR="00A44468" w:rsidRPr="009B1F46">
        <w:rPr>
          <w:i/>
          <w:sz w:val="24"/>
          <w:u w:val="single"/>
        </w:rPr>
        <w:t>Bebru aizsprostu regulāra likvidēšana</w:t>
      </w:r>
      <w:r w:rsidR="002E557A" w:rsidRPr="009B1F46">
        <w:rPr>
          <w:i/>
          <w:sz w:val="24"/>
          <w:u w:val="single"/>
        </w:rPr>
        <w:t xml:space="preserve"> </w:t>
      </w:r>
    </w:p>
    <w:p w14:paraId="3C1B7FC3" w14:textId="77777777" w:rsidR="00A44468" w:rsidRPr="009B1F46" w:rsidRDefault="00A44468" w:rsidP="00A44468">
      <w:pPr>
        <w:contextualSpacing/>
        <w:rPr>
          <w:i/>
          <w:sz w:val="24"/>
          <w:u w:val="single"/>
        </w:rPr>
      </w:pPr>
    </w:p>
    <w:p w14:paraId="06013888" w14:textId="25E957B4" w:rsidR="00F93BE7" w:rsidRPr="009B1F46" w:rsidRDefault="00F93BE7" w:rsidP="00E42045">
      <w:r w:rsidRPr="009B1F46">
        <w:t>Bebru aizsprosti</w:t>
      </w:r>
      <w:r w:rsidR="00E07876" w:rsidRPr="009B1F46">
        <w:t xml:space="preserve"> nobloķē ūdens izteci no DL</w:t>
      </w:r>
      <w:r w:rsidRPr="009B1F46">
        <w:t xml:space="preserve"> teritorijas, tādejādi paceļot ūdens līmeni, kas v</w:t>
      </w:r>
      <w:r w:rsidR="0048015F" w:rsidRPr="009B1F46">
        <w:t>ar arī labvēlīgi ietekmēt zālāju</w:t>
      </w:r>
      <w:r w:rsidRPr="009B1F46">
        <w:t xml:space="preserve"> mitruma apstākļus, bet DL “Diļļu pļavas” gadījumā kaitē zālājiem, ūdens līmeni paceļot pārāk augstu un appludinot teritoriju </w:t>
      </w:r>
      <w:r w:rsidR="003A4B4F">
        <w:t>–</w:t>
      </w:r>
      <w:r w:rsidRPr="009B1F46">
        <w:t xml:space="preserve"> tādejādi izraisot teritorijas pārpurvošanos. Zālāju biotopi daudzviet ir pilnībā applūduma iznīcināti, tā vietā izveidojusies sekla ūdenstilpe (jo īpaši tuvāk pie bijušās dzelzceļa līnijas). </w:t>
      </w:r>
    </w:p>
    <w:p w14:paraId="77E260F7" w14:textId="2F622A91" w:rsidR="00F93BE7" w:rsidRPr="009B1F46" w:rsidRDefault="00F93BE7" w:rsidP="00E42045">
      <w:r w:rsidRPr="009B1F46">
        <w:t>Pat ja bebraine tiks likvidēta, zālājs šajās vietās pats</w:t>
      </w:r>
      <w:r w:rsidR="003A4B4F">
        <w:t>,</w:t>
      </w:r>
      <w:r w:rsidRPr="009B1F46">
        <w:t xml:space="preserve"> iespējams</w:t>
      </w:r>
      <w:r w:rsidR="003A4B4F">
        <w:t>,</w:t>
      </w:r>
      <w:r w:rsidRPr="009B1F46">
        <w:t xml:space="preserve"> nevarēs atjaunoties. Pēc bebraines likvidēšanas vajadzēs īstenot darbietilpīgus atjaunošanas darbus, veicot augsnes virskārtas noņemšanu (ja bebraines pastāvēšanas laikā būs sākusies kūdras uzkrāšanās) un zālāja sēklu sēšanu. Precīzu nepieciešamo atjaunošanas metodiku būs iespējams noskaidrot tikai pēc bebraines nosusināšanas</w:t>
      </w:r>
      <w:r w:rsidR="003A4B4F">
        <w:t>,</w:t>
      </w:r>
      <w:r w:rsidR="002E557A" w:rsidRPr="009B1F46">
        <w:t xml:space="preserve"> un to būs iespējams īstenot kā atsevišķu projektu</w:t>
      </w:r>
      <w:r w:rsidRPr="009B1F46">
        <w:t>.</w:t>
      </w:r>
    </w:p>
    <w:p w14:paraId="42AEE056" w14:textId="485CA20F" w:rsidR="00931976" w:rsidRPr="009B1F46" w:rsidRDefault="00F93BE7" w:rsidP="00E42045">
      <w:r w:rsidRPr="009B1F46">
        <w:t>Nepieciešama b</w:t>
      </w:r>
      <w:r w:rsidR="002E557A" w:rsidRPr="009B1F46">
        <w:t>ebru</w:t>
      </w:r>
      <w:r w:rsidR="00A44468" w:rsidRPr="009B1F46">
        <w:t xml:space="preserve"> aizsprosta</w:t>
      </w:r>
      <w:r w:rsidR="002E557A" w:rsidRPr="009B1F46">
        <w:t xml:space="preserve"> likvidēšana</w:t>
      </w:r>
      <w:r w:rsidR="00A44468" w:rsidRPr="009B1F46">
        <w:t xml:space="preserve"> koordinātās</w:t>
      </w:r>
      <w:r w:rsidR="002E557A" w:rsidRPr="009B1F46">
        <w:t xml:space="preserve"> </w:t>
      </w:r>
      <w:r w:rsidR="003A4B4F">
        <w:t>–</w:t>
      </w:r>
      <w:r w:rsidR="00A44468" w:rsidRPr="009B1F46">
        <w:t xml:space="preserve"> N(x) 323728</w:t>
      </w:r>
      <w:r w:rsidR="00015944" w:rsidRPr="009B1F46">
        <w:t>.330 E(y) 353385.041 pēc LKS-92</w:t>
      </w:r>
      <w:r w:rsidR="00A44468" w:rsidRPr="009B1F46">
        <w:t xml:space="preserve"> sistēmas</w:t>
      </w:r>
      <w:r w:rsidR="002E557A" w:rsidRPr="009B1F46">
        <w:t>,</w:t>
      </w:r>
      <w:r w:rsidR="00A44468" w:rsidRPr="009B1F46">
        <w:t xml:space="preserve"> un </w:t>
      </w:r>
      <w:r w:rsidR="00A44468" w:rsidRPr="009B1F46">
        <w:rPr>
          <w:b/>
        </w:rPr>
        <w:t xml:space="preserve">visā </w:t>
      </w:r>
      <w:r w:rsidR="00696EF9" w:rsidRPr="009B1F46">
        <w:rPr>
          <w:b/>
        </w:rPr>
        <w:t xml:space="preserve">DL </w:t>
      </w:r>
      <w:r w:rsidR="00A44468" w:rsidRPr="009B1F46">
        <w:rPr>
          <w:b/>
        </w:rPr>
        <w:t>teritorijā</w:t>
      </w:r>
      <w:r w:rsidR="002E557A" w:rsidRPr="009B1F46">
        <w:t>.</w:t>
      </w:r>
      <w:r w:rsidR="00A44468" w:rsidRPr="009B1F46">
        <w:t xml:space="preserve"> </w:t>
      </w:r>
      <w:r w:rsidR="002E557A" w:rsidRPr="009B1F46">
        <w:t xml:space="preserve">Veicama aizsprostu </w:t>
      </w:r>
      <w:r w:rsidR="00A44468" w:rsidRPr="009B1F46">
        <w:t>izjaukšana ar mērķi uzlabot virszemes notekūdeņu plūsmu lieguma teritorijā. Svarīgi pēc bebru aizsprostu likvidēšanas regulāri apsek</w:t>
      </w:r>
      <w:r w:rsidR="00931976" w:rsidRPr="009B1F46">
        <w:t>ot teritoriju un likvidēt jaunizveidotus</w:t>
      </w:r>
      <w:r w:rsidR="00A44468" w:rsidRPr="009B1F46">
        <w:t xml:space="preserve"> aizsprostus. Aizsprostu likvidāciju veic zemes īpašnieks vai novada pašvaldība</w:t>
      </w:r>
      <w:r w:rsidR="00931976" w:rsidRPr="009B1F46">
        <w:t xml:space="preserve"> sadarbībā ar mednieku kolektīviem</w:t>
      </w:r>
      <w:r w:rsidR="00A44468" w:rsidRPr="009B1F46">
        <w:t>.</w:t>
      </w:r>
    </w:p>
    <w:p w14:paraId="49E11FC7" w14:textId="151EEBD8" w:rsidR="00F93BE7" w:rsidRPr="009B1F46" w:rsidRDefault="002A2762" w:rsidP="003A4B4F">
      <w:pPr>
        <w:ind w:firstLine="426"/>
        <w:rPr>
          <w:color w:val="E36C0A" w:themeColor="accent6" w:themeShade="BF"/>
        </w:rPr>
      </w:pPr>
      <w:r w:rsidRPr="009B1F46">
        <w:rPr>
          <w:color w:val="E36C0A" w:themeColor="accent6" w:themeShade="BF"/>
        </w:rPr>
        <w:t>Īstenots visā DL teritorijā,</w:t>
      </w:r>
      <w:r w:rsidR="00AE0E3D" w:rsidRPr="009B1F46">
        <w:rPr>
          <w:color w:val="E36C0A" w:themeColor="accent6" w:themeShade="BF"/>
        </w:rPr>
        <w:t xml:space="preserve"> sasaistē ar </w:t>
      </w:r>
      <w:r w:rsidR="003A4B4F">
        <w:rPr>
          <w:color w:val="E36C0A" w:themeColor="accent6" w:themeShade="BF"/>
        </w:rPr>
        <w:t>plāna 2.2. </w:t>
      </w:r>
      <w:r w:rsidR="00AE0E3D" w:rsidRPr="009B1F46">
        <w:rPr>
          <w:color w:val="E36C0A" w:themeColor="accent6" w:themeShade="BF"/>
        </w:rPr>
        <w:t>pielikuma</w:t>
      </w:r>
      <w:r w:rsidR="00424835" w:rsidRPr="009B1F46">
        <w:rPr>
          <w:color w:val="E36C0A" w:themeColor="accent6" w:themeShade="BF"/>
        </w:rPr>
        <w:t xml:space="preserve"> apsaimniekošanas pasākum</w:t>
      </w:r>
      <w:r w:rsidR="00AE0E3D" w:rsidRPr="009B1F46">
        <w:rPr>
          <w:color w:val="E36C0A" w:themeColor="accent6" w:themeShade="BF"/>
        </w:rPr>
        <w:t>iem</w:t>
      </w:r>
      <w:r w:rsidR="00424835" w:rsidRPr="009B1F46">
        <w:rPr>
          <w:color w:val="E36C0A" w:themeColor="accent6" w:themeShade="BF"/>
        </w:rPr>
        <w:t xml:space="preserve"> “grāvja atjaunošana un uzturēšana”</w:t>
      </w:r>
      <w:r w:rsidR="00AE0E3D" w:rsidRPr="009B1F46">
        <w:rPr>
          <w:color w:val="E36C0A" w:themeColor="accent6" w:themeShade="BF"/>
        </w:rPr>
        <w:t xml:space="preserve"> un</w:t>
      </w:r>
      <w:r w:rsidR="00424835" w:rsidRPr="009B1F46">
        <w:rPr>
          <w:color w:val="E36C0A" w:themeColor="accent6" w:themeShade="BF"/>
        </w:rPr>
        <w:t xml:space="preserve"> “caurteku atjaunošana un uzturēšana”.</w:t>
      </w:r>
    </w:p>
    <w:p w14:paraId="11557C50" w14:textId="1FB5DE0C" w:rsidR="00761E43" w:rsidRDefault="00761E43" w:rsidP="00F93BE7">
      <w:pPr>
        <w:ind w:firstLine="720"/>
      </w:pPr>
    </w:p>
    <w:p w14:paraId="5E4A8A0B" w14:textId="77777777" w:rsidR="003A4B4F" w:rsidRDefault="003A4B4F" w:rsidP="00F93BE7">
      <w:pPr>
        <w:ind w:firstLine="720"/>
      </w:pPr>
    </w:p>
    <w:p w14:paraId="6C9EBA42" w14:textId="77777777" w:rsidR="003A4B4F" w:rsidRPr="009B1F46" w:rsidRDefault="003A4B4F" w:rsidP="00F93BE7">
      <w:pPr>
        <w:ind w:firstLine="720"/>
      </w:pPr>
    </w:p>
    <w:p w14:paraId="178EC921" w14:textId="77777777" w:rsidR="00A44468" w:rsidRPr="009B1F46" w:rsidRDefault="00901348" w:rsidP="00A44468">
      <w:pPr>
        <w:spacing w:after="160" w:line="240" w:lineRule="auto"/>
        <w:contextualSpacing/>
        <w:rPr>
          <w:i/>
          <w:sz w:val="24"/>
          <w:u w:val="single"/>
        </w:rPr>
      </w:pPr>
      <w:r w:rsidRPr="009B1F46">
        <w:rPr>
          <w:i/>
          <w:sz w:val="24"/>
          <w:u w:val="single"/>
        </w:rPr>
        <w:lastRenderedPageBreak/>
        <w:t>B.4</w:t>
      </w:r>
      <w:r w:rsidR="00A44468" w:rsidRPr="009B1F46">
        <w:rPr>
          <w:i/>
          <w:sz w:val="24"/>
          <w:u w:val="single"/>
        </w:rPr>
        <w:t>.</w:t>
      </w:r>
      <w:r w:rsidRPr="009B1F46">
        <w:rPr>
          <w:i/>
          <w:sz w:val="24"/>
          <w:u w:val="single"/>
        </w:rPr>
        <w:t>2</w:t>
      </w:r>
      <w:r w:rsidR="00A44468" w:rsidRPr="009B1F46">
        <w:rPr>
          <w:i/>
          <w:sz w:val="24"/>
          <w:u w:val="single"/>
        </w:rPr>
        <w:t>. Virsūdens novadgrāvju atjaunošana</w:t>
      </w:r>
    </w:p>
    <w:p w14:paraId="5BC6B614" w14:textId="77777777" w:rsidR="00C96B49" w:rsidRPr="009B1F46" w:rsidRDefault="00C96B49" w:rsidP="00A44468">
      <w:pPr>
        <w:spacing w:after="160" w:line="240" w:lineRule="auto"/>
        <w:contextualSpacing/>
        <w:rPr>
          <w:i/>
          <w:sz w:val="24"/>
          <w:u w:val="single"/>
        </w:rPr>
      </w:pPr>
    </w:p>
    <w:p w14:paraId="7143F4DB" w14:textId="18D1F52A" w:rsidR="00A666BA" w:rsidRPr="009B1F46" w:rsidRDefault="006D43C2" w:rsidP="005E3F35">
      <w:r w:rsidRPr="009B1F46">
        <w:t>DL</w:t>
      </w:r>
      <w:r w:rsidR="00D12DE1">
        <w:t xml:space="preserve"> “Diļļu pļavas”</w:t>
      </w:r>
      <w:r w:rsidR="005E3F35" w:rsidRPr="009B1F46">
        <w:t xml:space="preserve"> visā lieguma teritorijā bez </w:t>
      </w:r>
      <w:r w:rsidRPr="009B1F46">
        <w:t>DAP</w:t>
      </w:r>
      <w:r w:rsidR="005E3F35" w:rsidRPr="009B1F46">
        <w:t xml:space="preserve"> atļaujas iespē</w:t>
      </w:r>
      <w:r w:rsidR="00D12DE1">
        <w:t>jams atjaunot vēsturiskos 20. gadsimta</w:t>
      </w:r>
      <w:r w:rsidR="005E3F35" w:rsidRPr="009B1F46">
        <w:t xml:space="preserve"> sākumā raktos seklos virsūdens novadgrāvjus, izvācot apaugumu un sanesumus, ja netiek mainīts grāvju novietojums un platums, kā arī tie netiek padziļināti. </w:t>
      </w:r>
      <w:r w:rsidR="00210170" w:rsidRPr="009B1F46">
        <w:t>Tiem ir ekoloģiska nozīme, jo zālājs ilgstoši vairāku gadu desmitu laikā ir pilnībā pielāgojies jaunajiem mitruma apstākļiem, tāpēc ir dabisks un ar lielu sugu daudzveidību. Tie</w:t>
      </w:r>
      <w:r w:rsidR="00D12DE1">
        <w:t>m</w:t>
      </w:r>
      <w:r w:rsidR="00210170" w:rsidRPr="009B1F46">
        <w:t xml:space="preserve"> ir arī kultūrvēsturiska vērtība, jo seklos grāvjus raka ar rokām, tādā veidā, lai tie nesamazinātu pļavas platību, bet zāli varētu pļaut arī grāvja nogāzēs un gultnē. </w:t>
      </w:r>
      <w:r w:rsidR="00D12DE1">
        <w:t>Esošos</w:t>
      </w:r>
      <w:r w:rsidR="005E3F35" w:rsidRPr="009B1F46">
        <w:t xml:space="preserve"> vēsturiskos novadgrāvjus identificē pēc situācijas dabā. </w:t>
      </w:r>
      <w:r w:rsidR="00A666BA" w:rsidRPr="009B1F46">
        <w:t>V</w:t>
      </w:r>
      <w:r w:rsidR="00A44468" w:rsidRPr="009B1F46">
        <w:t xml:space="preserve">ietas, kur </w:t>
      </w:r>
      <w:r w:rsidR="005E3F35" w:rsidRPr="009B1F46">
        <w:t>labi izsakāms novadgrāvju tīkls un tos vēlams atjaunot,</w:t>
      </w:r>
      <w:r w:rsidR="00A44468" w:rsidRPr="009B1F46">
        <w:t xml:space="preserve"> attēlotas </w:t>
      </w:r>
      <w:r w:rsidR="00D12DE1">
        <w:t>plāna 2.2. </w:t>
      </w:r>
      <w:r w:rsidR="00015944" w:rsidRPr="009B1F46">
        <w:t>pielikumā</w:t>
      </w:r>
      <w:r w:rsidR="00A44468" w:rsidRPr="009B1F46">
        <w:t>, taču nepieciešamības gadījumā tos iespējams atjaunot arī citur lieguma teritorijā.</w:t>
      </w:r>
    </w:p>
    <w:p w14:paraId="57155C5C" w14:textId="4174C93D" w:rsidR="00424835" w:rsidRPr="009B1F46" w:rsidRDefault="00D12DE1" w:rsidP="00E42045">
      <w:r>
        <w:rPr>
          <w:color w:val="E36C0A" w:themeColor="accent6" w:themeShade="BF"/>
        </w:rPr>
        <w:t>Plāna 2.2. </w:t>
      </w:r>
      <w:r w:rsidR="00424835" w:rsidRPr="009B1F46">
        <w:rPr>
          <w:color w:val="E36C0A" w:themeColor="accent6" w:themeShade="BF"/>
        </w:rPr>
        <w:t>pielikumā apsaimniekošanas pasākums “novadgrāvju atjaunošana”, atbilstoši kartē iezīmētajām teritorijām.</w:t>
      </w:r>
    </w:p>
    <w:p w14:paraId="6985175A" w14:textId="77777777" w:rsidR="00210170" w:rsidRPr="009B1F46" w:rsidRDefault="00210170" w:rsidP="00A666BA">
      <w:pPr>
        <w:ind w:firstLine="720"/>
      </w:pPr>
    </w:p>
    <w:p w14:paraId="31DDC10C" w14:textId="4BCED1E9" w:rsidR="00A44468" w:rsidRPr="009B1F46" w:rsidRDefault="00901348" w:rsidP="00A44468">
      <w:pPr>
        <w:spacing w:after="160" w:line="240" w:lineRule="auto"/>
        <w:contextualSpacing/>
        <w:rPr>
          <w:i/>
          <w:sz w:val="24"/>
          <w:u w:val="single"/>
        </w:rPr>
      </w:pPr>
      <w:r w:rsidRPr="009B1F46">
        <w:rPr>
          <w:i/>
          <w:sz w:val="24"/>
          <w:u w:val="single"/>
        </w:rPr>
        <w:t>B.4.3</w:t>
      </w:r>
      <w:r w:rsidR="00D12DE1">
        <w:rPr>
          <w:i/>
          <w:sz w:val="24"/>
          <w:u w:val="single"/>
        </w:rPr>
        <w:t>. </w:t>
      </w:r>
      <w:r w:rsidR="00A44468" w:rsidRPr="009B1F46">
        <w:rPr>
          <w:i/>
          <w:sz w:val="24"/>
          <w:u w:val="single"/>
        </w:rPr>
        <w:t xml:space="preserve">Novadgrāvja </w:t>
      </w:r>
      <w:r w:rsidR="002B5078" w:rsidRPr="009B1F46">
        <w:rPr>
          <w:i/>
          <w:sz w:val="24"/>
          <w:u w:val="single"/>
        </w:rPr>
        <w:t xml:space="preserve">gar dzelzceļa uzbērumu </w:t>
      </w:r>
      <w:r w:rsidR="00A44468" w:rsidRPr="009B1F46">
        <w:rPr>
          <w:i/>
          <w:sz w:val="24"/>
          <w:u w:val="single"/>
        </w:rPr>
        <w:t>un caurtek</w:t>
      </w:r>
      <w:r w:rsidR="002B5078" w:rsidRPr="009B1F46">
        <w:rPr>
          <w:i/>
          <w:sz w:val="24"/>
          <w:u w:val="single"/>
        </w:rPr>
        <w:t>u</w:t>
      </w:r>
      <w:r w:rsidR="00A44468" w:rsidRPr="009B1F46">
        <w:rPr>
          <w:i/>
          <w:sz w:val="24"/>
          <w:u w:val="single"/>
        </w:rPr>
        <w:t xml:space="preserve"> </w:t>
      </w:r>
      <w:r w:rsidR="002B5078" w:rsidRPr="009B1F46">
        <w:rPr>
          <w:i/>
          <w:sz w:val="24"/>
          <w:u w:val="single"/>
        </w:rPr>
        <w:t xml:space="preserve">uzturēšana </w:t>
      </w:r>
    </w:p>
    <w:p w14:paraId="2343ABAC" w14:textId="77777777" w:rsidR="00A44468" w:rsidRPr="009B1F46" w:rsidRDefault="00A44468" w:rsidP="00A44468">
      <w:pPr>
        <w:spacing w:after="160" w:line="240" w:lineRule="auto"/>
        <w:contextualSpacing/>
        <w:rPr>
          <w:i/>
          <w:sz w:val="24"/>
          <w:u w:val="single"/>
        </w:rPr>
      </w:pPr>
    </w:p>
    <w:p w14:paraId="761DB5CE" w14:textId="71C986F0" w:rsidR="00A44468" w:rsidRPr="009B1F46" w:rsidRDefault="00A44468" w:rsidP="00E42045">
      <w:r w:rsidRPr="009B1F46">
        <w:t>Lai nodrošinātu efektīvu ūdens novadīšanu no DL teritorijas, nepieciešams attīrīt gar dzelzceļa uzbērumu esošo novadgrāvi</w:t>
      </w:r>
      <w:r w:rsidR="002B5078" w:rsidRPr="009B1F46">
        <w:t xml:space="preserve"> un caurtekas dzelzceļa uzbērumā, kā arī tās uzturēt funkcionālas</w:t>
      </w:r>
      <w:r w:rsidRPr="009B1F46">
        <w:t>. Novadgrāvis atrodas VAS “Latvijas dzelzceļš” valdījumā un novadgrāvja atjaunošana ir uzņēmuma atbildība. Sazinoties ar VAS “Lat</w:t>
      </w:r>
      <w:r w:rsidR="007F4F43">
        <w:t>vijas dzelzceļš”, vēstulē Nr. </w:t>
      </w:r>
      <w:r w:rsidR="000C2DC0" w:rsidRPr="009B1F46">
        <w:t>SCP</w:t>
      </w:r>
      <w:r w:rsidRPr="009B1F46">
        <w:t>-6</w:t>
      </w:r>
      <w:r w:rsidR="000C2DC0" w:rsidRPr="009B1F46">
        <w:t>.4.1./490</w:t>
      </w:r>
      <w:r w:rsidRPr="009B1F46">
        <w:t>-20</w:t>
      </w:r>
      <w:r w:rsidR="000C2DC0" w:rsidRPr="009B1F46">
        <w:t>20</w:t>
      </w:r>
      <w:r w:rsidRPr="009B1F46">
        <w:t xml:space="preserve"> </w:t>
      </w:r>
      <w:r w:rsidR="003758C9" w:rsidRPr="009B1F46">
        <w:t>DA pl</w:t>
      </w:r>
      <w:r w:rsidRPr="009B1F46">
        <w:t>āna izstrādātāji informēti, ka grāvja un caurtekas atjaunoš</w:t>
      </w:r>
      <w:r w:rsidR="007F4F43">
        <w:t>anas darbi tiks pabeigti 2020. </w:t>
      </w:r>
      <w:r w:rsidR="00976F14" w:rsidRPr="009B1F46">
        <w:t>g</w:t>
      </w:r>
      <w:r w:rsidRPr="009B1F46">
        <w:t>ada</w:t>
      </w:r>
      <w:r w:rsidR="000C2DC0" w:rsidRPr="009B1F46">
        <w:t xml:space="preserve"> rudenī </w:t>
      </w:r>
      <w:r w:rsidRPr="009B1F46">
        <w:t>(</w:t>
      </w:r>
      <w:r w:rsidR="007F4F43">
        <w:t xml:space="preserve">plāna </w:t>
      </w:r>
      <w:r w:rsidR="00162879">
        <w:t>5</w:t>
      </w:r>
      <w:r w:rsidR="00976F14" w:rsidRPr="009B1F46">
        <w:t>.4.</w:t>
      </w:r>
      <w:r w:rsidR="007F4F43">
        <w:t> </w:t>
      </w:r>
      <w:r w:rsidR="00976F14" w:rsidRPr="009B1F46">
        <w:t>pielikums</w:t>
      </w:r>
      <w:r w:rsidRPr="009B1F46">
        <w:t xml:space="preserve">). </w:t>
      </w:r>
    </w:p>
    <w:p w14:paraId="6CD4953F" w14:textId="427C6687" w:rsidR="002E557A" w:rsidRPr="009B1F46" w:rsidRDefault="007F4F43" w:rsidP="00E42045">
      <w:pPr>
        <w:rPr>
          <w:color w:val="E36C0A" w:themeColor="accent6" w:themeShade="BF"/>
        </w:rPr>
      </w:pPr>
      <w:r>
        <w:rPr>
          <w:color w:val="E36C0A" w:themeColor="accent6" w:themeShade="BF"/>
        </w:rPr>
        <w:t>Plāna 2.2. </w:t>
      </w:r>
      <w:r w:rsidR="002E557A" w:rsidRPr="009B1F46">
        <w:rPr>
          <w:color w:val="E36C0A" w:themeColor="accent6" w:themeShade="BF"/>
        </w:rPr>
        <w:t>pie</w:t>
      </w:r>
      <w:r w:rsidR="002A2762" w:rsidRPr="009B1F46">
        <w:rPr>
          <w:color w:val="E36C0A" w:themeColor="accent6" w:themeShade="BF"/>
        </w:rPr>
        <w:t>likumā apsaimniekošanas pasākumi</w:t>
      </w:r>
      <w:r w:rsidR="002E557A" w:rsidRPr="009B1F46">
        <w:rPr>
          <w:color w:val="E36C0A" w:themeColor="accent6" w:themeShade="BF"/>
        </w:rPr>
        <w:t xml:space="preserve"> “grāvja atjaunošana un uzturēšana”, “caurteku atjaunošana un uzturēšana”</w:t>
      </w:r>
      <w:r w:rsidR="002A2762" w:rsidRPr="009B1F46">
        <w:rPr>
          <w:color w:val="E36C0A" w:themeColor="accent6" w:themeShade="BF"/>
        </w:rPr>
        <w:t>,</w:t>
      </w:r>
      <w:r w:rsidR="002E557A" w:rsidRPr="009B1F46">
        <w:rPr>
          <w:color w:val="E36C0A" w:themeColor="accent6" w:themeShade="BF"/>
        </w:rPr>
        <w:t xml:space="preserve"> atbilstoši kartē iezīmētajām teritorijām.</w:t>
      </w:r>
    </w:p>
    <w:p w14:paraId="326E8401" w14:textId="77777777" w:rsidR="002E557A" w:rsidRPr="009B1F46" w:rsidRDefault="002E557A" w:rsidP="00E42045"/>
    <w:p w14:paraId="54CAE66A" w14:textId="03813126" w:rsidR="00901348" w:rsidRPr="009B1F46" w:rsidRDefault="007F4F43" w:rsidP="00901348">
      <w:pPr>
        <w:spacing w:after="160" w:line="240" w:lineRule="auto"/>
        <w:contextualSpacing/>
        <w:rPr>
          <w:i/>
          <w:sz w:val="24"/>
          <w:u w:val="single"/>
        </w:rPr>
      </w:pPr>
      <w:r>
        <w:rPr>
          <w:i/>
          <w:sz w:val="24"/>
          <w:u w:val="single"/>
        </w:rPr>
        <w:t>B.5.1. </w:t>
      </w:r>
      <w:r w:rsidR="00901348" w:rsidRPr="009B1F46">
        <w:rPr>
          <w:i/>
          <w:sz w:val="24"/>
          <w:u w:val="single"/>
        </w:rPr>
        <w:t>Mežacūku</w:t>
      </w:r>
      <w:r w:rsidR="000B2110" w:rsidRPr="009B1F46">
        <w:rPr>
          <w:i/>
          <w:sz w:val="24"/>
          <w:u w:val="single"/>
        </w:rPr>
        <w:t xml:space="preserve"> un bebru</w:t>
      </w:r>
      <w:r w:rsidR="00901348" w:rsidRPr="009B1F46">
        <w:rPr>
          <w:i/>
          <w:sz w:val="24"/>
          <w:u w:val="single"/>
        </w:rPr>
        <w:t xml:space="preserve"> skaita ierobežošana DL teritorijā</w:t>
      </w:r>
    </w:p>
    <w:p w14:paraId="06F6585D" w14:textId="77777777" w:rsidR="00901348" w:rsidRPr="009B1F46" w:rsidRDefault="00901348" w:rsidP="00901348">
      <w:pPr>
        <w:spacing w:after="160" w:line="240" w:lineRule="auto"/>
        <w:contextualSpacing/>
        <w:rPr>
          <w:i/>
          <w:sz w:val="24"/>
          <w:u w:val="single"/>
        </w:rPr>
      </w:pPr>
    </w:p>
    <w:p w14:paraId="33A891D2" w14:textId="5D049E74" w:rsidR="00901348" w:rsidRPr="009B1F46" w:rsidRDefault="00090DB8" w:rsidP="00090DB8">
      <w:pPr>
        <w:rPr>
          <w:sz w:val="24"/>
        </w:rPr>
      </w:pPr>
      <w:r w:rsidRPr="009B1F46">
        <w:rPr>
          <w:rFonts w:cs="Times New Roman"/>
          <w:szCs w:val="20"/>
        </w:rPr>
        <w:t>Nepieciešams profilaktiski veikt mežacūku</w:t>
      </w:r>
      <w:r w:rsidR="000B2110" w:rsidRPr="009B1F46">
        <w:rPr>
          <w:rFonts w:cs="Times New Roman"/>
          <w:szCs w:val="20"/>
        </w:rPr>
        <w:t xml:space="preserve"> un bebru</w:t>
      </w:r>
      <w:r w:rsidRPr="009B1F46">
        <w:rPr>
          <w:rFonts w:cs="Times New Roman"/>
          <w:szCs w:val="20"/>
        </w:rPr>
        <w:t xml:space="preserve"> medības DL teritorijā un tās apkārtnē ar mērķi samazināt savvaļas mežacūku </w:t>
      </w:r>
      <w:r w:rsidR="000B2110" w:rsidRPr="009B1F46">
        <w:rPr>
          <w:rFonts w:cs="Times New Roman"/>
          <w:szCs w:val="20"/>
        </w:rPr>
        <w:t xml:space="preserve">un bebru </w:t>
      </w:r>
      <w:r w:rsidRPr="009B1F46">
        <w:rPr>
          <w:rFonts w:cs="Times New Roman"/>
          <w:szCs w:val="20"/>
        </w:rPr>
        <w:t>skaitu apkārtnē un</w:t>
      </w:r>
      <w:r w:rsidR="007F4F43">
        <w:rPr>
          <w:rFonts w:cs="Times New Roman"/>
          <w:szCs w:val="20"/>
        </w:rPr>
        <w:t>,</w:t>
      </w:r>
      <w:r w:rsidRPr="009B1F46">
        <w:rPr>
          <w:rFonts w:cs="Times New Roman"/>
          <w:szCs w:val="20"/>
        </w:rPr>
        <w:t xml:space="preserve"> tādejādi</w:t>
      </w:r>
      <w:r w:rsidR="007F4F43">
        <w:rPr>
          <w:rFonts w:cs="Times New Roman"/>
          <w:szCs w:val="20"/>
        </w:rPr>
        <w:t>,</w:t>
      </w:r>
      <w:r w:rsidRPr="009B1F46">
        <w:rPr>
          <w:rFonts w:cs="Times New Roman"/>
          <w:szCs w:val="20"/>
        </w:rPr>
        <w:t xml:space="preserve"> samazinot iespēju, ka zālāji tiks iznīcināti mežacūku darbības rezultātā</w:t>
      </w:r>
      <w:r w:rsidR="000B2110" w:rsidRPr="009B1F46">
        <w:rPr>
          <w:rFonts w:cs="Times New Roman"/>
          <w:szCs w:val="20"/>
        </w:rPr>
        <w:t xml:space="preserve"> vai appludināti bebru darbības rezultātā</w:t>
      </w:r>
      <w:r w:rsidRPr="009B1F46">
        <w:rPr>
          <w:rFonts w:cs="Times New Roman"/>
          <w:szCs w:val="20"/>
        </w:rPr>
        <w:t>. P</w:t>
      </w:r>
      <w:r w:rsidR="0048015F" w:rsidRPr="009B1F46">
        <w:rPr>
          <w:rFonts w:cs="Times New Roman"/>
          <w:szCs w:val="20"/>
        </w:rPr>
        <w:t>ar pasākuma izpildi ir atbildīgs</w:t>
      </w:r>
      <w:r w:rsidRPr="009B1F46">
        <w:rPr>
          <w:rFonts w:cs="Times New Roman"/>
          <w:szCs w:val="20"/>
        </w:rPr>
        <w:t xml:space="preserve"> par medību iecirkni atbildīgais mednieku kolektīvs</w:t>
      </w:r>
      <w:r w:rsidR="000B2110" w:rsidRPr="009B1F46">
        <w:rPr>
          <w:rFonts w:cs="Times New Roman"/>
          <w:szCs w:val="20"/>
        </w:rPr>
        <w:t xml:space="preserve"> vai zemes īpašnieks likumā atļautajās robežās</w:t>
      </w:r>
      <w:r w:rsidRPr="009B1F46">
        <w:rPr>
          <w:rFonts w:cs="Times New Roman"/>
          <w:szCs w:val="20"/>
        </w:rPr>
        <w:t>.</w:t>
      </w:r>
      <w:r w:rsidR="004249F6" w:rsidRPr="009B1F46">
        <w:rPr>
          <w:rFonts w:cs="Times New Roman"/>
          <w:szCs w:val="20"/>
        </w:rPr>
        <w:t xml:space="preserve"> </w:t>
      </w:r>
    </w:p>
    <w:p w14:paraId="64EEFB4E" w14:textId="77777777" w:rsidR="00B10AB7" w:rsidRPr="009B1F46" w:rsidRDefault="00B10AB7" w:rsidP="00A44468">
      <w:pPr>
        <w:spacing w:after="160" w:line="240" w:lineRule="auto"/>
        <w:contextualSpacing/>
        <w:rPr>
          <w:b/>
          <w:i/>
          <w:sz w:val="28"/>
        </w:rPr>
      </w:pPr>
    </w:p>
    <w:p w14:paraId="3F2BCD42" w14:textId="4A2F5290" w:rsidR="00A44468" w:rsidRPr="009B1F46" w:rsidRDefault="007F4F43" w:rsidP="00A44468">
      <w:pPr>
        <w:spacing w:after="160" w:line="240" w:lineRule="auto"/>
        <w:contextualSpacing/>
        <w:rPr>
          <w:i/>
          <w:sz w:val="28"/>
        </w:rPr>
      </w:pPr>
      <w:r>
        <w:rPr>
          <w:i/>
          <w:sz w:val="28"/>
        </w:rPr>
        <w:t>C. </w:t>
      </w:r>
      <w:r w:rsidR="00A44468" w:rsidRPr="009B1F46">
        <w:rPr>
          <w:i/>
          <w:sz w:val="28"/>
        </w:rPr>
        <w:t>Zinātniskā izpēte un monitorings</w:t>
      </w:r>
    </w:p>
    <w:p w14:paraId="0E6E225D" w14:textId="77777777" w:rsidR="00A44468" w:rsidRPr="009B1F46" w:rsidRDefault="00A44468" w:rsidP="00A44468">
      <w:pPr>
        <w:spacing w:after="160" w:line="240" w:lineRule="auto"/>
        <w:contextualSpacing/>
        <w:rPr>
          <w:sz w:val="28"/>
        </w:rPr>
      </w:pPr>
    </w:p>
    <w:p w14:paraId="322904E8" w14:textId="71E74753" w:rsidR="00B44D28" w:rsidRPr="009B1F46" w:rsidRDefault="007F4F43" w:rsidP="00A44468">
      <w:pPr>
        <w:spacing w:after="160" w:line="240" w:lineRule="auto"/>
        <w:contextualSpacing/>
        <w:rPr>
          <w:i/>
          <w:sz w:val="24"/>
          <w:u w:val="single"/>
        </w:rPr>
      </w:pPr>
      <w:r>
        <w:rPr>
          <w:i/>
          <w:sz w:val="24"/>
          <w:u w:val="single"/>
        </w:rPr>
        <w:t>C.1.1. </w:t>
      </w:r>
      <w:r w:rsidR="00D86D49" w:rsidRPr="009B1F46">
        <w:rPr>
          <w:i/>
          <w:sz w:val="24"/>
          <w:u w:val="single"/>
        </w:rPr>
        <w:t>Četrzobu pumpurglieme</w:t>
      </w:r>
      <w:r w:rsidR="00B44D28" w:rsidRPr="009B1F46">
        <w:rPr>
          <w:i/>
          <w:sz w:val="24"/>
          <w:u w:val="single"/>
        </w:rPr>
        <w:t>ža</w:t>
      </w:r>
      <w:r w:rsidR="00B649CB" w:rsidRPr="009B1F46">
        <w:rPr>
          <w:u w:val="single"/>
        </w:rPr>
        <w:t xml:space="preserve"> </w:t>
      </w:r>
      <w:r w:rsidR="00B649CB" w:rsidRPr="009B1F46">
        <w:rPr>
          <w:i/>
          <w:sz w:val="24"/>
          <w:u w:val="single"/>
        </w:rPr>
        <w:t>Vertigo Geyeri</w:t>
      </w:r>
      <w:r w:rsidR="00B44D28" w:rsidRPr="009B1F46">
        <w:rPr>
          <w:i/>
          <w:sz w:val="24"/>
          <w:u w:val="single"/>
        </w:rPr>
        <w:t xml:space="preserve"> izplatības detalizēta izpēte un populācijas stāvokļa novērtēšana</w:t>
      </w:r>
    </w:p>
    <w:p w14:paraId="6AADF7D1" w14:textId="77777777" w:rsidR="00B44D28" w:rsidRPr="009B1F46" w:rsidRDefault="00B44D28" w:rsidP="00A44468">
      <w:pPr>
        <w:spacing w:after="160" w:line="240" w:lineRule="auto"/>
        <w:contextualSpacing/>
        <w:rPr>
          <w:i/>
          <w:sz w:val="24"/>
          <w:u w:val="single"/>
        </w:rPr>
      </w:pPr>
    </w:p>
    <w:p w14:paraId="47A6D709" w14:textId="1AFB0DED" w:rsidR="00761E43" w:rsidRPr="009B1F46" w:rsidRDefault="004249F6" w:rsidP="00670F36">
      <w:r w:rsidRPr="009B1F46">
        <w:t>Lai gan iepriekšējos gados suga liegumā tikusi konstatēta un tās populācija aprēķināta simtos tūkstošu – projekta izstrā</w:t>
      </w:r>
      <w:r w:rsidR="009E2C2F">
        <w:t xml:space="preserve">des laikā suga nav konstatēta. </w:t>
      </w:r>
      <w:r w:rsidRPr="009B1F46">
        <w:t>Tā kā biotopi ir sugai piemēroti</w:t>
      </w:r>
      <w:r w:rsidR="007F4F43">
        <w:t>,</w:t>
      </w:r>
      <w:r w:rsidRPr="009B1F46">
        <w:t xml:space="preserve"> var secināt, ka suga DL teritoriju apdzīvo ļoti nevienmērīgi. Lai iegūtu pilnīgāku izpratni par sugas dzīvotņu sadalījumu un populācijas reālo lielumu DL teritorijā, nepieciešams veikt Četrzobu pumpurgliemeža i</w:t>
      </w:r>
      <w:r w:rsidR="007F4F43">
        <w:t>zplatības detalizētu izpēti</w:t>
      </w:r>
      <w:r w:rsidRPr="009B1F46">
        <w:t xml:space="preserve"> un po</w:t>
      </w:r>
      <w:r w:rsidR="00670F36" w:rsidRPr="009B1F46">
        <w:t>pulācijas stāvokļa novērtējumu.</w:t>
      </w:r>
    </w:p>
    <w:p w14:paraId="6694487D" w14:textId="77777777" w:rsidR="00761E43" w:rsidRDefault="00761E43" w:rsidP="00A44468">
      <w:pPr>
        <w:spacing w:after="160" w:line="240" w:lineRule="auto"/>
        <w:contextualSpacing/>
        <w:rPr>
          <w:i/>
          <w:sz w:val="24"/>
          <w:u w:val="single"/>
        </w:rPr>
      </w:pPr>
    </w:p>
    <w:p w14:paraId="2C51FCB7" w14:textId="77777777" w:rsidR="007F4F43" w:rsidRDefault="007F4F43" w:rsidP="00A44468">
      <w:pPr>
        <w:spacing w:after="160" w:line="240" w:lineRule="auto"/>
        <w:contextualSpacing/>
        <w:rPr>
          <w:i/>
          <w:sz w:val="24"/>
          <w:u w:val="single"/>
        </w:rPr>
      </w:pPr>
    </w:p>
    <w:p w14:paraId="6058B41F" w14:textId="77777777" w:rsidR="007F4F43" w:rsidRDefault="007F4F43" w:rsidP="00A44468">
      <w:pPr>
        <w:spacing w:after="160" w:line="240" w:lineRule="auto"/>
        <w:contextualSpacing/>
        <w:rPr>
          <w:i/>
          <w:sz w:val="24"/>
          <w:u w:val="single"/>
        </w:rPr>
      </w:pPr>
    </w:p>
    <w:p w14:paraId="4602F994" w14:textId="77777777" w:rsidR="007F4F43" w:rsidRPr="009B1F46" w:rsidRDefault="007F4F43" w:rsidP="00A44468">
      <w:pPr>
        <w:spacing w:after="160" w:line="240" w:lineRule="auto"/>
        <w:contextualSpacing/>
        <w:rPr>
          <w:i/>
          <w:sz w:val="24"/>
          <w:u w:val="single"/>
        </w:rPr>
      </w:pPr>
    </w:p>
    <w:p w14:paraId="61ADC38B" w14:textId="1CAD257D" w:rsidR="00B44D28" w:rsidRPr="009B1F46" w:rsidRDefault="007F4F43" w:rsidP="00B44D28">
      <w:pPr>
        <w:spacing w:after="160" w:line="240" w:lineRule="auto"/>
        <w:contextualSpacing/>
        <w:rPr>
          <w:i/>
          <w:sz w:val="24"/>
          <w:u w:val="single"/>
        </w:rPr>
      </w:pPr>
      <w:r>
        <w:rPr>
          <w:i/>
          <w:sz w:val="24"/>
          <w:u w:val="single"/>
        </w:rPr>
        <w:lastRenderedPageBreak/>
        <w:t>C.1.2. </w:t>
      </w:r>
      <w:r w:rsidR="00C44C2B" w:rsidRPr="009B1F46">
        <w:rPr>
          <w:i/>
          <w:sz w:val="24"/>
          <w:u w:val="single"/>
        </w:rPr>
        <w:t>Turpmāka z</w:t>
      </w:r>
      <w:r w:rsidR="00B44D28" w:rsidRPr="009B1F46">
        <w:rPr>
          <w:i/>
          <w:sz w:val="24"/>
          <w:u w:val="single"/>
        </w:rPr>
        <w:t xml:space="preserve">inātniskā pētniecība un teritorijas izpēte </w:t>
      </w:r>
      <w:r w:rsidR="00433549" w:rsidRPr="009B1F46">
        <w:rPr>
          <w:i/>
          <w:sz w:val="24"/>
          <w:u w:val="single"/>
        </w:rPr>
        <w:t>DL</w:t>
      </w:r>
    </w:p>
    <w:p w14:paraId="6233870F" w14:textId="77777777" w:rsidR="00B44D28" w:rsidRPr="009B1F46" w:rsidRDefault="00B44D28" w:rsidP="00B44D28">
      <w:pPr>
        <w:spacing w:after="160" w:line="240" w:lineRule="auto"/>
        <w:contextualSpacing/>
        <w:rPr>
          <w:i/>
          <w:sz w:val="24"/>
          <w:u w:val="single"/>
        </w:rPr>
      </w:pPr>
    </w:p>
    <w:p w14:paraId="6DD122F0" w14:textId="77777777" w:rsidR="00B44D28" w:rsidRPr="009B1F46" w:rsidRDefault="00B44D28" w:rsidP="00B44D28">
      <w:r w:rsidRPr="009B1F46">
        <w:t>DL “Diļļu pļavas” ir zinātniski interesanta teritorija (kaļķaini zāļu purvi), līdz ar to būtu atbalstāma šīs teritorijas tālāka izpēte. DA plāna izstrādes laikā tika identificēti vairāki virzieni, kuros turpmākā teritorijas izpēte būtu prioritāri nepieciešama:</w:t>
      </w:r>
    </w:p>
    <w:p w14:paraId="0B363EE3" w14:textId="4EBFD453" w:rsidR="0048015F" w:rsidRPr="009B1F46" w:rsidRDefault="0048015F" w:rsidP="0048015F">
      <w:pPr>
        <w:numPr>
          <w:ilvl w:val="0"/>
          <w:numId w:val="7"/>
        </w:numPr>
        <w:spacing w:after="160" w:line="259" w:lineRule="auto"/>
        <w:contextualSpacing/>
      </w:pPr>
      <w:r w:rsidRPr="009B1F46">
        <w:rPr>
          <w:b/>
        </w:rPr>
        <w:t>t</w:t>
      </w:r>
      <w:r w:rsidR="003A08A7" w:rsidRPr="009B1F46">
        <w:rPr>
          <w:b/>
        </w:rPr>
        <w:t>eritorijas optimālā hidroloģiskā režīma noteikšana un esošo grāvju tīklu uzturēšanas darbu apraksts</w:t>
      </w:r>
      <w:r w:rsidR="003A08A7" w:rsidRPr="009B1F46">
        <w:t xml:space="preserve"> </w:t>
      </w:r>
      <w:r w:rsidR="007F4F43">
        <w:t>–</w:t>
      </w:r>
      <w:r w:rsidR="003A08A7" w:rsidRPr="009B1F46">
        <w:t xml:space="preserve"> n</w:t>
      </w:r>
      <w:r w:rsidR="00B44D28" w:rsidRPr="009B1F46">
        <w:t xml:space="preserve">epieciešams veikt papildus pētījumus par teritorijas hidroloģisko režīmu, lai varētu precīzi noteikt nepieciešamos pasākumus </w:t>
      </w:r>
      <w:r w:rsidR="003A08A7" w:rsidRPr="009B1F46">
        <w:t xml:space="preserve">dabas vērtībām </w:t>
      </w:r>
      <w:r w:rsidR="00B44D28" w:rsidRPr="009B1F46">
        <w:t xml:space="preserve">vēlamā </w:t>
      </w:r>
      <w:r w:rsidR="003A08A7" w:rsidRPr="009B1F46">
        <w:t xml:space="preserve">hidroloģiskā </w:t>
      </w:r>
      <w:r w:rsidR="00B44D28" w:rsidRPr="009B1F46">
        <w:t xml:space="preserve">režīma uzturēšanai, kā arī bebru darbības </w:t>
      </w:r>
      <w:r w:rsidR="003A08A7" w:rsidRPr="009B1F46">
        <w:t xml:space="preserve">ietekmes </w:t>
      </w:r>
      <w:r w:rsidR="00B44D28" w:rsidRPr="009B1F46">
        <w:t>novērtējumu. Pētījumu varētu veikt LU Ģeogrāfijas</w:t>
      </w:r>
      <w:r w:rsidR="00CC0D95" w:rsidRPr="009B1F46">
        <w:t xml:space="preserve"> un zemes zinātņu</w:t>
      </w:r>
      <w:r w:rsidR="00B44D28" w:rsidRPr="009B1F46">
        <w:t xml:space="preserve"> fakultāte vai profesionāls hidrologs sadarbībā ar </w:t>
      </w:r>
      <w:r w:rsidR="003A08A7" w:rsidRPr="009B1F46">
        <w:t>vaskulāro augu un bezmugurkaulnieku ekspertiem</w:t>
      </w:r>
      <w:r w:rsidR="00B44D28" w:rsidRPr="009B1F46">
        <w:t>, jo pētījuma rezultāti jāvērtē kom</w:t>
      </w:r>
      <w:r w:rsidR="00631799" w:rsidRPr="009B1F46">
        <w:t>pleksi ar botāniskajām</w:t>
      </w:r>
      <w:r w:rsidR="003A08A7" w:rsidRPr="009B1F46">
        <w:t xml:space="preserve"> un bezmugurkaulnieku</w:t>
      </w:r>
      <w:r w:rsidR="00631799" w:rsidRPr="009B1F46">
        <w:t xml:space="preserve"> prasībām;</w:t>
      </w:r>
    </w:p>
    <w:p w14:paraId="3B173AF2" w14:textId="77777777" w:rsidR="00B44D28" w:rsidRPr="009B1F46" w:rsidRDefault="0048015F" w:rsidP="0048015F">
      <w:pPr>
        <w:numPr>
          <w:ilvl w:val="0"/>
          <w:numId w:val="7"/>
        </w:numPr>
        <w:spacing w:after="160" w:line="259" w:lineRule="auto"/>
        <w:contextualSpacing/>
      </w:pPr>
      <w:r w:rsidRPr="009B1F46">
        <w:t>p</w:t>
      </w:r>
      <w:r w:rsidR="00B44D28" w:rsidRPr="009B1F46">
        <w:t>ētījumi par zālāju biotopu atjaunoš</w:t>
      </w:r>
      <w:r w:rsidRPr="009B1F46">
        <w:t>anos pēc apauguma novākšanas.</w:t>
      </w:r>
    </w:p>
    <w:p w14:paraId="053D1D66" w14:textId="77777777" w:rsidR="004249F6" w:rsidRPr="009B1F46" w:rsidRDefault="004249F6" w:rsidP="004249F6">
      <w:pPr>
        <w:spacing w:after="160" w:line="259" w:lineRule="auto"/>
        <w:contextualSpacing/>
      </w:pPr>
    </w:p>
    <w:p w14:paraId="149D9079" w14:textId="77777777" w:rsidR="00B44D28" w:rsidRPr="009B1F46" w:rsidRDefault="00B44D28" w:rsidP="004249F6">
      <w:pPr>
        <w:spacing w:after="160" w:line="259" w:lineRule="auto"/>
        <w:contextualSpacing/>
      </w:pPr>
      <w:r w:rsidRPr="009B1F46">
        <w:t>Nepieciešamie līdzekļi un finansējums izpētes pasākumiem var tikt piesaistīti no projektu īstenotājiem vai arī ES fondiem, kā arī pašvaldības projektu ietvaros.</w:t>
      </w:r>
    </w:p>
    <w:p w14:paraId="7BBC3131" w14:textId="77777777" w:rsidR="00B44D28" w:rsidRPr="009B1F46" w:rsidRDefault="00B44D28" w:rsidP="00A44468">
      <w:pPr>
        <w:spacing w:after="160" w:line="240" w:lineRule="auto"/>
        <w:contextualSpacing/>
        <w:rPr>
          <w:i/>
          <w:sz w:val="24"/>
          <w:u w:val="single"/>
        </w:rPr>
      </w:pPr>
    </w:p>
    <w:p w14:paraId="7DB830B0" w14:textId="74A50725" w:rsidR="00B44D28" w:rsidRPr="009B1F46" w:rsidRDefault="007F4F43" w:rsidP="00B44D28">
      <w:pPr>
        <w:spacing w:after="160" w:line="259" w:lineRule="auto"/>
        <w:contextualSpacing/>
        <w:rPr>
          <w:i/>
          <w:sz w:val="24"/>
          <w:u w:val="single"/>
        </w:rPr>
      </w:pPr>
      <w:r>
        <w:rPr>
          <w:i/>
          <w:sz w:val="24"/>
          <w:u w:val="single"/>
        </w:rPr>
        <w:t>C.2.1. </w:t>
      </w:r>
      <w:r w:rsidR="00842871">
        <w:rPr>
          <w:i/>
          <w:sz w:val="24"/>
          <w:u w:val="single"/>
        </w:rPr>
        <w:t xml:space="preserve">ĪA </w:t>
      </w:r>
      <w:r w:rsidR="00670F36" w:rsidRPr="009B1F46">
        <w:rPr>
          <w:i/>
          <w:sz w:val="24"/>
          <w:u w:val="single"/>
        </w:rPr>
        <w:t>sugu un biotopu monitorings Natura 2000 monitoringa programmas ietvaros</w:t>
      </w:r>
    </w:p>
    <w:p w14:paraId="1E30D4F0" w14:textId="77777777" w:rsidR="00B44D28" w:rsidRPr="009B1F46" w:rsidRDefault="00B44D28" w:rsidP="00B44D28"/>
    <w:p w14:paraId="244BE604" w14:textId="3BC30235" w:rsidR="00B44D28" w:rsidRPr="009B1F46" w:rsidRDefault="007022E5" w:rsidP="007022E5">
      <w:r w:rsidRPr="009B1F46">
        <w:t xml:space="preserve">Aizsargājamo sugu un biotopu monitorings, lai novērtētu ES ĪA biotopu un ĪA sugu stāvokli teritorijā, </w:t>
      </w:r>
      <w:r w:rsidRPr="009B1F46">
        <w:rPr>
          <w:i/>
        </w:rPr>
        <w:t>Natura 2000</w:t>
      </w:r>
      <w:r w:rsidRPr="009B1F46">
        <w:t xml:space="preserve"> monitoringa programmas</w:t>
      </w:r>
      <w:r w:rsidR="009E2C2F">
        <w:t xml:space="preserve"> ietvaros (reizi sešos gados). </w:t>
      </w:r>
      <w:r w:rsidRPr="009B1F46">
        <w:t xml:space="preserve">Turpināt īstenot biotopu un sugu monitoringu, kas tiek veikts valsts bioloģiskās daudzveidības monitoringa programmas ietvaros. Prioritāri īstenojams </w:t>
      </w:r>
      <w:r w:rsidR="007F4F43">
        <w:t>DL “Diļļu pļavas” konstatēto Biotopu direktīvas</w:t>
      </w:r>
      <w:r w:rsidR="00670F36" w:rsidRPr="009B1F46">
        <w:t xml:space="preserve"> pielikumos iekļauto bezmugurkaulnieku sugu un </w:t>
      </w:r>
      <w:r w:rsidRPr="009B1F46">
        <w:t>ES prioritārās nozīmes biotopu (</w:t>
      </w:r>
      <w:r w:rsidRPr="007F4F43">
        <w:rPr>
          <w:i/>
        </w:rPr>
        <w:t>5130</w:t>
      </w:r>
      <w:r w:rsidR="007F4F43" w:rsidRPr="007F4F43">
        <w:rPr>
          <w:i/>
        </w:rPr>
        <w:t xml:space="preserve"> Kadiķu audzes zālājos un virsājos</w:t>
      </w:r>
      <w:r w:rsidRPr="009B1F46">
        <w:t xml:space="preserve">; </w:t>
      </w:r>
      <w:r w:rsidRPr="007F4F43">
        <w:rPr>
          <w:i/>
        </w:rPr>
        <w:t>6270*</w:t>
      </w:r>
      <w:r w:rsidR="007F4F43" w:rsidRPr="007F4F43">
        <w:rPr>
          <w:i/>
        </w:rPr>
        <w:t xml:space="preserve"> Sugām bagātas ganības un ganītas pļavas</w:t>
      </w:r>
      <w:r w:rsidRPr="009B1F46">
        <w:t xml:space="preserve">; </w:t>
      </w:r>
      <w:r w:rsidRPr="007F4F43">
        <w:rPr>
          <w:i/>
        </w:rPr>
        <w:t>6410</w:t>
      </w:r>
      <w:r w:rsidR="007F4F43" w:rsidRPr="007F4F43">
        <w:rPr>
          <w:i/>
        </w:rPr>
        <w:t xml:space="preserve"> Mitri zālāji periodiski izžūstošās augsnēs</w:t>
      </w:r>
      <w:r w:rsidRPr="009B1F46">
        <w:t xml:space="preserve">; </w:t>
      </w:r>
      <w:r w:rsidRPr="007F4F43">
        <w:rPr>
          <w:i/>
        </w:rPr>
        <w:t>6510</w:t>
      </w:r>
      <w:r w:rsidR="007F4F43" w:rsidRPr="007F4F43">
        <w:rPr>
          <w:i/>
        </w:rPr>
        <w:t xml:space="preserve"> Mēreni mitras pļavas</w:t>
      </w:r>
      <w:r w:rsidRPr="009B1F46">
        <w:t xml:space="preserve">; </w:t>
      </w:r>
      <w:r w:rsidRPr="007F4F43">
        <w:rPr>
          <w:i/>
        </w:rPr>
        <w:t>7160</w:t>
      </w:r>
      <w:r w:rsidR="007F4F43" w:rsidRPr="007F4F43">
        <w:rPr>
          <w:i/>
        </w:rPr>
        <w:t xml:space="preserve"> Minerālvielām bagāti avoti un avoksnāji</w:t>
      </w:r>
      <w:r w:rsidRPr="009B1F46">
        <w:t xml:space="preserve">; </w:t>
      </w:r>
      <w:r w:rsidRPr="007F4F43">
        <w:rPr>
          <w:i/>
        </w:rPr>
        <w:t>7220*</w:t>
      </w:r>
      <w:r w:rsidR="007F4F43" w:rsidRPr="007F4F43">
        <w:rPr>
          <w:i/>
        </w:rPr>
        <w:t xml:space="preserve"> Avoti, kuri izgulsnē avotkaļķus</w:t>
      </w:r>
      <w:r w:rsidRPr="009B1F46">
        <w:t xml:space="preserve">; </w:t>
      </w:r>
      <w:r w:rsidRPr="007F4F43">
        <w:rPr>
          <w:i/>
        </w:rPr>
        <w:t>7230</w:t>
      </w:r>
      <w:r w:rsidR="007F4F43" w:rsidRPr="007F4F43">
        <w:rPr>
          <w:i/>
        </w:rPr>
        <w:t xml:space="preserve"> Kaļķaini zāļu purvi</w:t>
      </w:r>
      <w:r w:rsidR="00670F36" w:rsidRPr="009B1F46">
        <w:t>)</w:t>
      </w:r>
      <w:r w:rsidRPr="009B1F46">
        <w:t xml:space="preserve"> monitorings.</w:t>
      </w:r>
    </w:p>
    <w:p w14:paraId="55D3130E" w14:textId="77777777" w:rsidR="00670F36" w:rsidRPr="009B1F46" w:rsidRDefault="00670F36" w:rsidP="007022E5"/>
    <w:p w14:paraId="0EC3E32D" w14:textId="66EA02D5" w:rsidR="00B44D28" w:rsidRPr="009B1F46" w:rsidRDefault="007F4F43" w:rsidP="00B44D28">
      <w:pPr>
        <w:spacing w:after="160" w:line="259" w:lineRule="auto"/>
        <w:contextualSpacing/>
        <w:rPr>
          <w:i/>
          <w:sz w:val="24"/>
          <w:u w:val="single"/>
        </w:rPr>
      </w:pPr>
      <w:r>
        <w:rPr>
          <w:i/>
          <w:sz w:val="24"/>
          <w:u w:val="single"/>
        </w:rPr>
        <w:t>C.2.2. </w:t>
      </w:r>
      <w:r w:rsidR="007A7FCE" w:rsidRPr="009B1F46">
        <w:rPr>
          <w:i/>
          <w:sz w:val="24"/>
          <w:u w:val="single"/>
        </w:rPr>
        <w:t>Biotopu apsaimniekošanas pasākumu efektivitātes monitorings</w:t>
      </w:r>
    </w:p>
    <w:p w14:paraId="0BEEDFE9" w14:textId="77777777" w:rsidR="00B44D28" w:rsidRPr="009B1F46" w:rsidRDefault="00B44D28" w:rsidP="00B44D28">
      <w:pPr>
        <w:spacing w:after="160" w:line="259" w:lineRule="auto"/>
        <w:contextualSpacing/>
        <w:rPr>
          <w:i/>
          <w:sz w:val="24"/>
          <w:u w:val="single"/>
        </w:rPr>
      </w:pPr>
    </w:p>
    <w:p w14:paraId="27FEE88E" w14:textId="7EE2FD2E" w:rsidR="00540CDB" w:rsidRPr="009B1F46" w:rsidRDefault="00540CDB" w:rsidP="007A7FCE">
      <w:r w:rsidRPr="009B1F46">
        <w:t xml:space="preserve">Veicot dabas vērtību aizsardzības un apsaimniekošanas pasākumus, nepieciešams uzturēt </w:t>
      </w:r>
      <w:r w:rsidR="007A7FCE" w:rsidRPr="009B1F46">
        <w:t>šo pasākumu izpildes un ietekmju</w:t>
      </w:r>
      <w:r w:rsidRPr="009B1F46">
        <w:t xml:space="preserve"> monitoringu, lai izvērtētu pasākumu efektivitāti konkrētajos apstākļos, kā arī padarītu vienkāršāku atskatu uz veiktajiem pasākumiem un sagatavotu ieteikumus apsaimniekoša</w:t>
      </w:r>
      <w:r w:rsidR="007A7FCE" w:rsidRPr="009B1F46">
        <w:t>nas pasākumu veikšanai nākotnē</w:t>
      </w:r>
      <w:r w:rsidR="00B44D28" w:rsidRPr="009B1F46">
        <w:t>.</w:t>
      </w:r>
    </w:p>
    <w:p w14:paraId="792C5797" w14:textId="77777777" w:rsidR="00C96B49" w:rsidRPr="009B1F46" w:rsidRDefault="00C96B49" w:rsidP="00454D58">
      <w:pPr>
        <w:spacing w:after="160" w:line="259" w:lineRule="auto"/>
        <w:ind w:firstLine="0"/>
        <w:contextualSpacing/>
        <w:rPr>
          <w:b/>
          <w:i/>
          <w:sz w:val="28"/>
        </w:rPr>
      </w:pPr>
    </w:p>
    <w:p w14:paraId="35292B0D" w14:textId="331F073A" w:rsidR="00A44468" w:rsidRPr="009B1F46" w:rsidRDefault="007F4F43" w:rsidP="00A44468">
      <w:pPr>
        <w:spacing w:after="160" w:line="259" w:lineRule="auto"/>
        <w:contextualSpacing/>
        <w:rPr>
          <w:i/>
          <w:sz w:val="28"/>
        </w:rPr>
      </w:pPr>
      <w:r>
        <w:rPr>
          <w:i/>
          <w:sz w:val="28"/>
        </w:rPr>
        <w:t>D. </w:t>
      </w:r>
      <w:r w:rsidR="00A44468" w:rsidRPr="009B1F46">
        <w:rPr>
          <w:i/>
          <w:sz w:val="28"/>
        </w:rPr>
        <w:t>Sabiedrības izglītošana</w:t>
      </w:r>
    </w:p>
    <w:p w14:paraId="07655A7B" w14:textId="77777777" w:rsidR="00A44468" w:rsidRPr="009B1F46" w:rsidRDefault="00A44468" w:rsidP="00A44468">
      <w:pPr>
        <w:spacing w:after="160" w:line="259" w:lineRule="auto"/>
        <w:contextualSpacing/>
        <w:rPr>
          <w:b/>
          <w:i/>
          <w:sz w:val="32"/>
        </w:rPr>
      </w:pPr>
    </w:p>
    <w:p w14:paraId="564CE278" w14:textId="66E715C2" w:rsidR="00A44468" w:rsidRPr="009B1F46" w:rsidRDefault="007F4F43" w:rsidP="00A44468">
      <w:pPr>
        <w:spacing w:after="160" w:line="259" w:lineRule="auto"/>
        <w:contextualSpacing/>
        <w:rPr>
          <w:i/>
          <w:sz w:val="24"/>
          <w:u w:val="single"/>
        </w:rPr>
      </w:pPr>
      <w:r>
        <w:rPr>
          <w:i/>
          <w:sz w:val="24"/>
          <w:u w:val="single"/>
        </w:rPr>
        <w:t>D.1.1. </w:t>
      </w:r>
      <w:r w:rsidR="00A44468" w:rsidRPr="009B1F46">
        <w:rPr>
          <w:i/>
          <w:sz w:val="24"/>
          <w:u w:val="single"/>
        </w:rPr>
        <w:t>Informācijas stendu par DL izvietošana</w:t>
      </w:r>
    </w:p>
    <w:p w14:paraId="5E9901DD" w14:textId="77777777" w:rsidR="00A44468" w:rsidRPr="009B1F46" w:rsidRDefault="00A44468" w:rsidP="00A44468">
      <w:pPr>
        <w:spacing w:after="160" w:line="259" w:lineRule="auto"/>
        <w:contextualSpacing/>
        <w:rPr>
          <w:i/>
          <w:sz w:val="24"/>
          <w:u w:val="single"/>
        </w:rPr>
      </w:pPr>
    </w:p>
    <w:p w14:paraId="2EE9672F" w14:textId="77777777" w:rsidR="00A44468" w:rsidRPr="009B1F46" w:rsidRDefault="00A44468" w:rsidP="00E42045">
      <w:r w:rsidRPr="00444AFF">
        <w:t>Informācijas stendos jāiekļauj</w:t>
      </w:r>
      <w:r w:rsidRPr="009B1F46">
        <w:t xml:space="preserve"> piktogrammas, kas nodrošina starptautiski uztveramas informācijas pieejamību par atļautajām un aizliegtajām darbībām, piemēram, par dabas vērtību saglabāšanu, kas veicinātu apmeklētāju izpratnes veidošanu par to saglabāšanas nozīmību.</w:t>
      </w:r>
    </w:p>
    <w:p w14:paraId="4B283F21" w14:textId="7BA48CED" w:rsidR="00A44468" w:rsidRPr="009B1F46" w:rsidRDefault="00A44468" w:rsidP="00E42045">
      <w:r w:rsidRPr="009B1F46">
        <w:t>Informācijas stendi uzstādāmi saskaņā ar rokasgrāmatas “Īpaši aizsargājamo dabas teritoriju</w:t>
      </w:r>
      <w:r w:rsidR="00444AFF">
        <w:t xml:space="preserve"> vienotais stils”</w:t>
      </w:r>
      <w:r w:rsidR="00444AFF">
        <w:rPr>
          <w:rStyle w:val="FootnoteReference"/>
        </w:rPr>
        <w:footnoteReference w:id="12"/>
      </w:r>
      <w:r w:rsidR="00444AFF">
        <w:t xml:space="preserve"> nosacījumiem</w:t>
      </w:r>
      <w:r w:rsidR="009A2315" w:rsidRPr="009B1F46">
        <w:t xml:space="preserve"> un atbilstoši </w:t>
      </w:r>
      <w:r w:rsidR="00444AFF">
        <w:t xml:space="preserve">plāna </w:t>
      </w:r>
      <w:r w:rsidR="009A2315" w:rsidRPr="009B1F46">
        <w:t>2.5</w:t>
      </w:r>
      <w:r w:rsidR="0010743D" w:rsidRPr="009B1F46">
        <w:t>.</w:t>
      </w:r>
      <w:r w:rsidR="00444AFF">
        <w:t> </w:t>
      </w:r>
      <w:r w:rsidR="0010743D" w:rsidRPr="009B1F46">
        <w:t>pielikumam</w:t>
      </w:r>
      <w:r w:rsidRPr="009B1F46">
        <w:t>.</w:t>
      </w:r>
    </w:p>
    <w:p w14:paraId="620AB2A6" w14:textId="77777777" w:rsidR="00A44468" w:rsidRPr="009B1F46" w:rsidRDefault="00A44468" w:rsidP="00A44468">
      <w:pPr>
        <w:spacing w:after="160" w:line="259" w:lineRule="auto"/>
        <w:contextualSpacing/>
        <w:rPr>
          <w:i/>
          <w:sz w:val="24"/>
          <w:u w:val="single"/>
        </w:rPr>
      </w:pPr>
    </w:p>
    <w:p w14:paraId="4F746617" w14:textId="236A223D" w:rsidR="00A44468" w:rsidRPr="009B1F46" w:rsidRDefault="00454D58" w:rsidP="00A44468">
      <w:pPr>
        <w:spacing w:after="160" w:line="259" w:lineRule="auto"/>
        <w:contextualSpacing/>
        <w:rPr>
          <w:i/>
          <w:sz w:val="24"/>
          <w:u w:val="single"/>
        </w:rPr>
      </w:pPr>
      <w:r w:rsidRPr="009B1F46">
        <w:rPr>
          <w:i/>
          <w:sz w:val="24"/>
          <w:u w:val="single"/>
        </w:rPr>
        <w:lastRenderedPageBreak/>
        <w:t>D.1.2</w:t>
      </w:r>
      <w:r w:rsidR="00444AFF">
        <w:rPr>
          <w:i/>
          <w:sz w:val="24"/>
          <w:u w:val="single"/>
        </w:rPr>
        <w:t>. </w:t>
      </w:r>
      <w:r w:rsidR="00A44468" w:rsidRPr="009B1F46">
        <w:rPr>
          <w:i/>
          <w:sz w:val="24"/>
          <w:u w:val="single"/>
        </w:rPr>
        <w:t xml:space="preserve">Nodrošināt iespējas iegūt informāciju par </w:t>
      </w:r>
      <w:r w:rsidR="00EA7E56" w:rsidRPr="009B1F46">
        <w:rPr>
          <w:i/>
          <w:sz w:val="24"/>
          <w:u w:val="single"/>
        </w:rPr>
        <w:t>DL</w:t>
      </w:r>
    </w:p>
    <w:p w14:paraId="3F7D6DC0" w14:textId="77777777" w:rsidR="00A44468" w:rsidRPr="009B1F46" w:rsidRDefault="00A44468" w:rsidP="00A44468">
      <w:pPr>
        <w:spacing w:after="160" w:line="259" w:lineRule="auto"/>
        <w:contextualSpacing/>
        <w:rPr>
          <w:i/>
          <w:sz w:val="24"/>
          <w:u w:val="single"/>
        </w:rPr>
      </w:pPr>
    </w:p>
    <w:p w14:paraId="49E84015" w14:textId="77777777" w:rsidR="00A44468" w:rsidRPr="009B1F46" w:rsidRDefault="00A44468" w:rsidP="00E42045">
      <w:r w:rsidRPr="009B1F46">
        <w:t>Informācija jāievieto novada mājas lapā, tūrisma informācijas centrā, kā arī regulāri jāatjauno un jāuzstāda stendi pie publiskām atpūtas vietām. Visai ar DL “Diļļu pļavas” saistītajai publiskajai informācijai būtu jābūt pārskatāmi un vienkārši pieejamai arī valsts iestāžu mājas lapās.</w:t>
      </w:r>
    </w:p>
    <w:p w14:paraId="6DEF3D98" w14:textId="77777777" w:rsidR="00A44468" w:rsidRPr="009B1F46" w:rsidRDefault="00A44468" w:rsidP="00A44468">
      <w:pPr>
        <w:spacing w:after="160" w:line="259" w:lineRule="auto"/>
        <w:contextualSpacing/>
        <w:rPr>
          <w:i/>
          <w:sz w:val="24"/>
          <w:u w:val="single"/>
        </w:rPr>
      </w:pPr>
    </w:p>
    <w:p w14:paraId="0E1AD381" w14:textId="3A586A43" w:rsidR="00A44468" w:rsidRPr="009B1F46" w:rsidRDefault="00454D58" w:rsidP="00A44468">
      <w:pPr>
        <w:spacing w:after="160" w:line="259" w:lineRule="auto"/>
        <w:contextualSpacing/>
        <w:rPr>
          <w:i/>
          <w:sz w:val="24"/>
          <w:u w:val="single"/>
        </w:rPr>
      </w:pPr>
      <w:r w:rsidRPr="009B1F46">
        <w:rPr>
          <w:i/>
          <w:sz w:val="24"/>
          <w:u w:val="single"/>
        </w:rPr>
        <w:t>D.2</w:t>
      </w:r>
      <w:r w:rsidR="00444AFF">
        <w:rPr>
          <w:i/>
          <w:sz w:val="24"/>
          <w:u w:val="single"/>
        </w:rPr>
        <w:t>.1. </w:t>
      </w:r>
      <w:r w:rsidR="00A44468" w:rsidRPr="009B1F46">
        <w:rPr>
          <w:i/>
          <w:sz w:val="24"/>
          <w:u w:val="single"/>
        </w:rPr>
        <w:t>Izveidot skatu torni DL “Diļļu pļavas” teritorijā</w:t>
      </w:r>
    </w:p>
    <w:p w14:paraId="3630A2E7" w14:textId="77777777" w:rsidR="00A44468" w:rsidRPr="009B1F46" w:rsidRDefault="00A44468" w:rsidP="00A44468">
      <w:pPr>
        <w:spacing w:after="160" w:line="259" w:lineRule="auto"/>
        <w:contextualSpacing/>
        <w:rPr>
          <w:i/>
          <w:sz w:val="24"/>
          <w:u w:val="single"/>
        </w:rPr>
      </w:pPr>
    </w:p>
    <w:p w14:paraId="02E643C0" w14:textId="65753003" w:rsidR="00A44468" w:rsidRPr="009B1F46" w:rsidRDefault="00A44468" w:rsidP="0023157D">
      <w:r w:rsidRPr="009B1F46">
        <w:t>DL “Diļļu pļavas” esošā “Bumbu</w:t>
      </w:r>
      <w:r w:rsidR="00444AFF">
        <w:t xml:space="preserve"> </w:t>
      </w:r>
      <w:r w:rsidRPr="009B1F46">
        <w:t>kalna” teritorijā, pē</w:t>
      </w:r>
      <w:r w:rsidR="00444AFF">
        <w:t>c tam, kad tajā īstenots B.2.1. </w:t>
      </w:r>
      <w:r w:rsidRPr="009B1F46">
        <w:t xml:space="preserve">apsaimniekošanas pasākums, sadarbojoties ar zemes īpašniekiem iespējams izveidot skatu torni, kas radītu lielisku iespēju apskatīt lieguma teritoriju pilnā apmērā, ko </w:t>
      </w:r>
      <w:r w:rsidR="0010743D" w:rsidRPr="009B1F46">
        <w:t xml:space="preserve">līdz šim </w:t>
      </w:r>
      <w:r w:rsidRPr="009B1F46">
        <w:t xml:space="preserve">liegusi biezi saaugušo koku siena ap </w:t>
      </w:r>
      <w:r w:rsidR="002666CA" w:rsidRPr="009B1F46">
        <w:t>Bumbu</w:t>
      </w:r>
      <w:r w:rsidR="00444AFF">
        <w:t xml:space="preserve"> </w:t>
      </w:r>
      <w:r w:rsidRPr="009B1F46">
        <w:t>kalnu</w:t>
      </w:r>
      <w:r w:rsidR="002666CA" w:rsidRPr="009B1F46">
        <w:t xml:space="preserve"> un lieguma teritorijā vispārīgi</w:t>
      </w:r>
      <w:r w:rsidR="002E557A" w:rsidRPr="009B1F46">
        <w:t xml:space="preserve"> (</w:t>
      </w:r>
      <w:r w:rsidR="00444AFF">
        <w:t xml:space="preserve">plāna </w:t>
      </w:r>
      <w:r w:rsidR="002E557A" w:rsidRPr="009B1F46">
        <w:t>2.</w:t>
      </w:r>
      <w:r w:rsidR="009A2315" w:rsidRPr="009B1F46">
        <w:t>5</w:t>
      </w:r>
      <w:r w:rsidR="002E557A" w:rsidRPr="009B1F46">
        <w:t>.</w:t>
      </w:r>
      <w:r w:rsidR="00444AFF">
        <w:t> </w:t>
      </w:r>
      <w:r w:rsidR="002E557A" w:rsidRPr="009B1F46">
        <w:t>pielikums)</w:t>
      </w:r>
      <w:r w:rsidRPr="009B1F46">
        <w:t xml:space="preserve">. Skatu tornis būvējams atbilstoši </w:t>
      </w:r>
      <w:r w:rsidR="002666CA" w:rsidRPr="009B1F46">
        <w:t xml:space="preserve">valstī pieņemtajiem </w:t>
      </w:r>
      <w:r w:rsidRPr="009B1F46">
        <w:t xml:space="preserve">būvnormatīviem un, </w:t>
      </w:r>
      <w:r w:rsidR="008865A2" w:rsidRPr="009B1F46">
        <w:t>atkarībā no būvniecības iespējām – vai nu ~10</w:t>
      </w:r>
      <w:r w:rsidR="00444AFF">
        <w:t xml:space="preserve"> – </w:t>
      </w:r>
      <w:r w:rsidR="008865A2" w:rsidRPr="009B1F46">
        <w:t>1</w:t>
      </w:r>
      <w:r w:rsidR="00444AFF">
        <w:t>5 m</w:t>
      </w:r>
      <w:r w:rsidR="008865A2" w:rsidRPr="009B1F46">
        <w:t xml:space="preserve"> augsts, kurā gadījumā būtu nepieciešama </w:t>
      </w:r>
      <w:r w:rsidR="00866C4D" w:rsidRPr="009B1F46">
        <w:t>vizūras veidošana plašā leņķī,</w:t>
      </w:r>
      <w:r w:rsidRPr="009B1F46">
        <w:t xml:space="preserve"> </w:t>
      </w:r>
      <w:r w:rsidR="008865A2" w:rsidRPr="009B1F46">
        <w:t xml:space="preserve">vai </w:t>
      </w:r>
      <w:r w:rsidRPr="009B1F46">
        <w:t>vairākus metrus augstāks par apkārtējo</w:t>
      </w:r>
      <w:r w:rsidR="0010743D" w:rsidRPr="009B1F46">
        <w:t xml:space="preserve"> 15</w:t>
      </w:r>
      <w:r w:rsidR="00444AFF">
        <w:t xml:space="preserve"> – </w:t>
      </w:r>
      <w:r w:rsidR="0010743D" w:rsidRPr="009B1F46">
        <w:t>2</w:t>
      </w:r>
      <w:r w:rsidR="00444AFF">
        <w:t>5 </w:t>
      </w:r>
      <w:r w:rsidR="0010743D" w:rsidRPr="009B1F46">
        <w:t xml:space="preserve">m augsto </w:t>
      </w:r>
      <w:r w:rsidRPr="009B1F46">
        <w:t>koku galotnēm</w:t>
      </w:r>
      <w:r w:rsidR="00444AFF">
        <w:t>,</w:t>
      </w:r>
      <w:r w:rsidR="008865A2" w:rsidRPr="009B1F46">
        <w:t xml:space="preserve"> tādejādi atklātos skats ne tikai uz Alsungu un Užavas palienes teritorijām, bet torņa augstums dotu iespēju apskatīt arī Baltijas ledus</w:t>
      </w:r>
      <w:r w:rsidR="00067EAA" w:rsidRPr="009B1F46">
        <w:t xml:space="preserve"> </w:t>
      </w:r>
      <w:r w:rsidR="008865A2" w:rsidRPr="009B1F46">
        <w:t>ezera senkrastu kā vienu veselumu.</w:t>
      </w:r>
      <w:r w:rsidR="002666CA" w:rsidRPr="009B1F46">
        <w:t xml:space="preserve"> </w:t>
      </w:r>
    </w:p>
    <w:p w14:paraId="56C1C955" w14:textId="58B34D99" w:rsidR="0023157D" w:rsidRPr="009B1F46" w:rsidRDefault="00A44468" w:rsidP="0023157D">
      <w:r w:rsidRPr="009B1F46">
        <w:t>Lai pieeja skatu tornim būtu vienkāršāka un tas kļūtu sabiedrībai ne tikai pieejamāks, bet arī populārāks, sadarbojoties ar tornim pieguļošo zem</w:t>
      </w:r>
      <w:r w:rsidR="009E2C2F">
        <w:t>ju īpašniekiem, vēlams izveidot</w:t>
      </w:r>
      <w:r w:rsidRPr="009B1F46">
        <w:t xml:space="preserve"> taku, kas savieno skatu torni un tuvāko piebraucamo ceļu</w:t>
      </w:r>
      <w:r w:rsidR="00866C4D" w:rsidRPr="009B1F46">
        <w:t xml:space="preserve"> aptuveni 350</w:t>
      </w:r>
      <w:r w:rsidR="00444AFF">
        <w:t> </w:t>
      </w:r>
      <w:r w:rsidR="00866C4D" w:rsidRPr="009B1F46">
        <w:t>m garumā</w:t>
      </w:r>
      <w:r w:rsidR="009A2315" w:rsidRPr="009B1F46">
        <w:t xml:space="preserve"> (</w:t>
      </w:r>
      <w:r w:rsidR="00444AFF">
        <w:t xml:space="preserve">plāna </w:t>
      </w:r>
      <w:r w:rsidR="009A2315" w:rsidRPr="009B1F46">
        <w:t>2.5</w:t>
      </w:r>
      <w:r w:rsidR="002E557A" w:rsidRPr="009B1F46">
        <w:t>.</w:t>
      </w:r>
      <w:r w:rsidR="00444AFF">
        <w:t> </w:t>
      </w:r>
      <w:r w:rsidR="002E557A" w:rsidRPr="009B1F46">
        <w:t>pielikums)</w:t>
      </w:r>
      <w:r w:rsidRPr="009B1F46">
        <w:t xml:space="preserve">. </w:t>
      </w:r>
      <w:r w:rsidR="00756DE1" w:rsidRPr="009B1F46">
        <w:t>Taka būvējama atbilstoši valstī pieņemtajiem būvnormatīviem</w:t>
      </w:r>
      <w:r w:rsidR="00866C4D" w:rsidRPr="009B1F46">
        <w:t xml:space="preserve">. Vēlams taku izveidot ar grants-oļu vai citu, izturīgāku segumu. </w:t>
      </w:r>
      <w:r w:rsidRPr="009B1F46">
        <w:t>Potenciāli vislabākais un tuvākais variants ir piebraucamais ceļš cauri saimniecībai “Bulduri”</w:t>
      </w:r>
      <w:r w:rsidR="00BA3676" w:rsidRPr="009B1F46">
        <w:t xml:space="preserve">. </w:t>
      </w:r>
      <w:r w:rsidR="00756DE1" w:rsidRPr="009B1F46">
        <w:t xml:space="preserve">Ņemot vērā DL nomaļo atrašanās vietu, secināts, ka nav rentabli veidot atsevišķu stāvlaukumu apmeklētāju automašīnām </w:t>
      </w:r>
      <w:r w:rsidR="00444AFF">
        <w:t>–</w:t>
      </w:r>
      <w:r w:rsidR="008865A2" w:rsidRPr="009B1F46">
        <w:t xml:space="preserve"> </w:t>
      </w:r>
      <w:r w:rsidR="00866C4D" w:rsidRPr="009B1F46">
        <w:t>t</w:t>
      </w:r>
      <w:r w:rsidR="00444AFF">
        <w:t>ās iespējams,</w:t>
      </w:r>
      <w:r w:rsidR="00866C4D" w:rsidRPr="009B1F46">
        <w:t xml:space="preserve"> atbilstoši ceļu satiksmes noteikumiem</w:t>
      </w:r>
      <w:r w:rsidR="00444AFF">
        <w:t>,</w:t>
      </w:r>
      <w:r w:rsidR="00866C4D" w:rsidRPr="009B1F46">
        <w:t xml:space="preserve"> novietot uz ceļa nomales </w:t>
      </w:r>
      <w:r w:rsidR="00BA3676" w:rsidRPr="009B1F46">
        <w:t>ceļa</w:t>
      </w:r>
      <w:r w:rsidR="00866C4D" w:rsidRPr="009B1F46">
        <w:t>m</w:t>
      </w:r>
      <w:r w:rsidR="00BA3676" w:rsidRPr="009B1F46">
        <w:t>, kas ved uz “Bulduru” mājām</w:t>
      </w:r>
      <w:r w:rsidRPr="009B1F46">
        <w:t>.</w:t>
      </w:r>
      <w:r w:rsidR="002666CA" w:rsidRPr="009B1F46">
        <w:t xml:space="preserve"> </w:t>
      </w:r>
    </w:p>
    <w:p w14:paraId="63559EA4" w14:textId="69F00B01" w:rsidR="00E2093E" w:rsidRPr="009B1F46" w:rsidRDefault="005F53F2" w:rsidP="0023157D">
      <w:r w:rsidRPr="009B1F46">
        <w:t xml:space="preserve">Vienā no </w:t>
      </w:r>
      <w:r w:rsidR="0023157D" w:rsidRPr="009B1F46">
        <w:t>torņa izbūves variantiem,</w:t>
      </w:r>
      <w:r w:rsidRPr="009B1F46">
        <w:t xml:space="preserve"> l</w:t>
      </w:r>
      <w:r w:rsidR="005D66B6" w:rsidRPr="009B1F46">
        <w:t>ai padarītu skatu no torņa plašāku un estētiskāku, kā arī, lai no tā pavērtos skats uz vienu no DL “Diļļu pļavas” galvenajām vērtībām – ES ĪA zālājiem un ĪADT blakus esošajām teritorijām (U</w:t>
      </w:r>
      <w:r w:rsidR="007100CE" w:rsidRPr="009B1F46">
        <w:t>žavas paliene</w:t>
      </w:r>
      <w:r w:rsidR="005D66B6" w:rsidRPr="009B1F46">
        <w:t xml:space="preserve">), ir nepieciešams </w:t>
      </w:r>
      <w:r w:rsidR="008865A2" w:rsidRPr="009B1F46">
        <w:t>nocirst kokus</w:t>
      </w:r>
      <w:r w:rsidR="0023157D" w:rsidRPr="009B1F46">
        <w:t>,</w:t>
      </w:r>
      <w:r w:rsidR="00067EAA" w:rsidRPr="009B1F46">
        <w:t xml:space="preserve"> kas aizsedz skatu (nogāzes vi</w:t>
      </w:r>
      <w:r w:rsidR="008865A2" w:rsidRPr="009B1F46">
        <w:t>rspusē, nogāzes pakājē un pašā nogāzē)</w:t>
      </w:r>
      <w:r w:rsidRPr="009B1F46">
        <w:t xml:space="preserve"> aptuveni 90° platumā tā</w:t>
      </w:r>
      <w:r w:rsidR="00444AFF">
        <w:t>,</w:t>
      </w:r>
      <w:r w:rsidRPr="009B1F46">
        <w:t xml:space="preserve"> lai atbrīvotā josla sevī iekļautu: skata kreisajā maksimumā – Užavas palienes zāl</w:t>
      </w:r>
      <w:r w:rsidR="007100CE" w:rsidRPr="009B1F46">
        <w:t xml:space="preserve">āju kreiso, tālāko malu; skata labajā maksimumā </w:t>
      </w:r>
      <w:r w:rsidR="00444AFF">
        <w:t>“</w:t>
      </w:r>
      <w:r w:rsidR="007100CE" w:rsidRPr="009B1F46">
        <w:t>Diļļu</w:t>
      </w:r>
      <w:r w:rsidR="00444AFF">
        <w:t>”</w:t>
      </w:r>
      <w:r w:rsidR="007100CE" w:rsidRPr="009B1F46">
        <w:t xml:space="preserve"> mājas un zālājus pie tām.</w:t>
      </w:r>
      <w:r w:rsidR="00444AFF">
        <w:t xml:space="preserve"> </w:t>
      </w:r>
    </w:p>
    <w:p w14:paraId="66B3E579" w14:textId="7B870FF8" w:rsidR="007817A2" w:rsidRPr="009B1F46" w:rsidRDefault="007100CE" w:rsidP="00D33009">
      <w:pPr>
        <w:spacing w:after="160" w:line="259" w:lineRule="auto"/>
        <w:contextualSpacing/>
      </w:pPr>
      <w:r w:rsidRPr="009B1F46">
        <w:t xml:space="preserve">Otrā variantā, </w:t>
      </w:r>
      <w:r w:rsidR="008865A2" w:rsidRPr="009B1F46">
        <w:t xml:space="preserve">ja </w:t>
      </w:r>
      <w:r w:rsidRPr="009B1F46">
        <w:t>skatu torni</w:t>
      </w:r>
      <w:r w:rsidR="008865A2" w:rsidRPr="009B1F46">
        <w:t>s</w:t>
      </w:r>
      <w:r w:rsidRPr="009B1F46">
        <w:t xml:space="preserve"> </w:t>
      </w:r>
      <w:r w:rsidR="008865A2" w:rsidRPr="009B1F46">
        <w:t>tiek būvēts</w:t>
      </w:r>
      <w:r w:rsidRPr="009B1F46">
        <w:t xml:space="preserve"> pāris metrus augstāk</w:t>
      </w:r>
      <w:r w:rsidR="008865A2" w:rsidRPr="009B1F46">
        <w:t>s</w:t>
      </w:r>
      <w:r w:rsidRPr="009B1F46">
        <w:t xml:space="preserve"> par apkārtējiem kokiem, n</w:t>
      </w:r>
      <w:r w:rsidR="008865A2" w:rsidRPr="009B1F46">
        <w:t>av</w:t>
      </w:r>
      <w:r w:rsidRPr="009B1F46">
        <w:t xml:space="preserve"> nepieciešams veikt tik vērienīgu vizūras veidošanu,</w:t>
      </w:r>
      <w:r w:rsidR="008865A2" w:rsidRPr="009B1F46">
        <w:t xml:space="preserve"> bet vēlams cirst tikai atsevišķus kokus un to grupas, ja tie būtiski aizsedz skatu</w:t>
      </w:r>
      <w:r w:rsidR="00AE2F5C" w:rsidRPr="009B1F46">
        <w:t xml:space="preserve"> un svarīgajiem skatu punktiem.</w:t>
      </w:r>
      <w:r w:rsidR="0023157D" w:rsidRPr="009B1F46">
        <w:t xml:space="preserve"> Je</w:t>
      </w:r>
      <w:r w:rsidR="00444AFF">
        <w:t>bkāda vizūras veidošana veicama</w:t>
      </w:r>
      <w:r w:rsidR="0023157D" w:rsidRPr="009B1F46">
        <w:t xml:space="preserve"> saskaņojot to ar sertificētu </w:t>
      </w:r>
      <w:r w:rsidR="00842871">
        <w:t>ĪA</w:t>
      </w:r>
      <w:r w:rsidR="0023157D" w:rsidRPr="009B1F46">
        <w:t xml:space="preserve"> biotopu ekspertu.</w:t>
      </w:r>
      <w:r w:rsidR="007817A2" w:rsidRPr="009B1F46">
        <w:t xml:space="preserve"> </w:t>
      </w:r>
    </w:p>
    <w:p w14:paraId="603A3A89" w14:textId="4F8C224F" w:rsidR="00663AB0" w:rsidRPr="009B1F46" w:rsidRDefault="007817A2" w:rsidP="0019793B">
      <w:pPr>
        <w:spacing w:after="160" w:line="259" w:lineRule="auto"/>
        <w:contextualSpacing/>
      </w:pPr>
      <w:r w:rsidRPr="009B1F46">
        <w:t xml:space="preserve">Visas ar skatu torņa un tā infrastruktūras veidošanu saistītās darbības </w:t>
      </w:r>
      <w:r w:rsidR="00444AFF">
        <w:t xml:space="preserve">veicamas konsultējoties ar DAP </w:t>
      </w:r>
      <w:r w:rsidRPr="009B1F46">
        <w:t>un saskaņā ar rokasgrāmatas “Īpaši aizsargājamo dabas teritoriju vienotais stils” nosacījumiem</w:t>
      </w:r>
      <w:r w:rsidR="0019793B" w:rsidRPr="009B1F46">
        <w:rPr>
          <w:rStyle w:val="FootnoteReference"/>
        </w:rPr>
        <w:footnoteReference w:id="13"/>
      </w:r>
      <w:r w:rsidR="0019793B" w:rsidRPr="009B1F46">
        <w:t>.</w:t>
      </w:r>
    </w:p>
    <w:p w14:paraId="34E4758F" w14:textId="77777777" w:rsidR="00D33009" w:rsidRPr="009B1F46" w:rsidRDefault="00D33009" w:rsidP="00663AB0">
      <w:pPr>
        <w:widowControl w:val="0"/>
        <w:autoSpaceDE w:val="0"/>
        <w:autoSpaceDN w:val="0"/>
        <w:adjustRightInd w:val="0"/>
        <w:spacing w:after="120"/>
        <w:ind w:firstLine="0"/>
        <w:rPr>
          <w:rFonts w:ascii="Times New Roman" w:eastAsia="Calibri" w:hAnsi="Times New Roman" w:cs="Times New Roman"/>
          <w:b/>
          <w:bCs/>
          <w:sz w:val="20"/>
          <w:szCs w:val="20"/>
          <w:lang w:eastAsia="lv-LV"/>
        </w:rPr>
      </w:pPr>
    </w:p>
    <w:p w14:paraId="3B7EB5FB" w14:textId="6390FDBB" w:rsidR="00D33009" w:rsidRPr="009B1F46" w:rsidRDefault="002C282D" w:rsidP="00D33009">
      <w:pPr>
        <w:keepNext/>
        <w:spacing w:line="240" w:lineRule="auto"/>
        <w:ind w:firstLine="0"/>
        <w:rPr>
          <w:b/>
          <w:bCs/>
          <w:szCs w:val="18"/>
        </w:rPr>
      </w:pPr>
      <w:r w:rsidRPr="009B1F46">
        <w:rPr>
          <w:b/>
          <w:bCs/>
          <w:szCs w:val="18"/>
        </w:rPr>
        <w:t>5.4</w:t>
      </w:r>
      <w:r w:rsidR="00D33009" w:rsidRPr="009B1F46">
        <w:rPr>
          <w:b/>
          <w:bCs/>
          <w:szCs w:val="18"/>
        </w:rPr>
        <w:t>.</w:t>
      </w:r>
      <w:r w:rsidR="00444AFF">
        <w:rPr>
          <w:b/>
          <w:bCs/>
          <w:szCs w:val="18"/>
        </w:rPr>
        <w:t> </w:t>
      </w:r>
      <w:r w:rsidR="00D33009" w:rsidRPr="009B1F46">
        <w:rPr>
          <w:b/>
          <w:bCs/>
          <w:szCs w:val="18"/>
        </w:rPr>
        <w:t xml:space="preserve">tabula. DL “Diļļu pļavas” apsaimniekošanas pasākumos ietilpstošo aktivitāšu apkopojums (attēloti </w:t>
      </w:r>
      <w:r w:rsidR="00444AFF">
        <w:rPr>
          <w:b/>
          <w:bCs/>
          <w:szCs w:val="18"/>
        </w:rPr>
        <w:t xml:space="preserve">plāna </w:t>
      </w:r>
      <w:r w:rsidR="00D33009" w:rsidRPr="009B1F46">
        <w:rPr>
          <w:b/>
          <w:bCs/>
          <w:szCs w:val="18"/>
        </w:rPr>
        <w:t>2.2.</w:t>
      </w:r>
      <w:r w:rsidR="00444AFF">
        <w:rPr>
          <w:b/>
          <w:bCs/>
          <w:szCs w:val="18"/>
        </w:rPr>
        <w:t> </w:t>
      </w:r>
      <w:r w:rsidR="00D33009" w:rsidRPr="009B1F46">
        <w:rPr>
          <w:b/>
          <w:bCs/>
          <w:szCs w:val="18"/>
        </w:rPr>
        <w:t>pielikumā)</w:t>
      </w:r>
    </w:p>
    <w:tbl>
      <w:tblPr>
        <w:tblStyle w:val="TableGrid"/>
        <w:tblW w:w="10114" w:type="dxa"/>
        <w:jc w:val="center"/>
        <w:tblLook w:val="04A0" w:firstRow="1" w:lastRow="0" w:firstColumn="1" w:lastColumn="0" w:noHBand="0" w:noVBand="1"/>
      </w:tblPr>
      <w:tblGrid>
        <w:gridCol w:w="696"/>
        <w:gridCol w:w="3021"/>
        <w:gridCol w:w="2246"/>
        <w:gridCol w:w="1173"/>
        <w:gridCol w:w="2978"/>
      </w:tblGrid>
      <w:tr w:rsidR="00D33009" w:rsidRPr="009B1F46" w14:paraId="01EE7048" w14:textId="77777777" w:rsidTr="00714F61">
        <w:trPr>
          <w:tblHeader/>
          <w:jc w:val="center"/>
        </w:trPr>
        <w:tc>
          <w:tcPr>
            <w:tcW w:w="696" w:type="dxa"/>
            <w:shd w:val="clear" w:color="auto" w:fill="D9D9D9" w:themeFill="background1" w:themeFillShade="D9"/>
            <w:vAlign w:val="center"/>
          </w:tcPr>
          <w:p w14:paraId="07183F85" w14:textId="77777777" w:rsidR="00D33009" w:rsidRPr="009B1F46" w:rsidRDefault="00D33009" w:rsidP="00631799">
            <w:pPr>
              <w:ind w:firstLine="0"/>
              <w:jc w:val="center"/>
              <w:rPr>
                <w:b/>
                <w:sz w:val="18"/>
              </w:rPr>
            </w:pPr>
            <w:r w:rsidRPr="009B1F46">
              <w:rPr>
                <w:b/>
                <w:sz w:val="18"/>
              </w:rPr>
              <w:t>Nr. p.k.</w:t>
            </w:r>
          </w:p>
        </w:tc>
        <w:tc>
          <w:tcPr>
            <w:tcW w:w="3021" w:type="dxa"/>
            <w:shd w:val="clear" w:color="auto" w:fill="D9D9D9" w:themeFill="background1" w:themeFillShade="D9"/>
            <w:vAlign w:val="center"/>
          </w:tcPr>
          <w:p w14:paraId="484982EB" w14:textId="77777777" w:rsidR="00D33009" w:rsidRPr="009B1F46" w:rsidRDefault="00D33009" w:rsidP="00631799">
            <w:pPr>
              <w:ind w:firstLine="0"/>
              <w:jc w:val="center"/>
              <w:rPr>
                <w:b/>
                <w:sz w:val="18"/>
              </w:rPr>
            </w:pPr>
            <w:r w:rsidRPr="009B1F46">
              <w:rPr>
                <w:b/>
                <w:sz w:val="18"/>
              </w:rPr>
              <w:t>Apsaimniekošanas pasākums</w:t>
            </w:r>
          </w:p>
        </w:tc>
        <w:tc>
          <w:tcPr>
            <w:tcW w:w="2246" w:type="dxa"/>
            <w:shd w:val="clear" w:color="auto" w:fill="D9D9D9" w:themeFill="background1" w:themeFillShade="D9"/>
            <w:vAlign w:val="center"/>
          </w:tcPr>
          <w:p w14:paraId="473054A7" w14:textId="77777777" w:rsidR="00D33009" w:rsidRPr="009B1F46" w:rsidRDefault="00D33009" w:rsidP="00631799">
            <w:pPr>
              <w:ind w:firstLine="0"/>
              <w:jc w:val="center"/>
              <w:rPr>
                <w:b/>
                <w:sz w:val="18"/>
              </w:rPr>
            </w:pPr>
            <w:r w:rsidRPr="009B1F46">
              <w:rPr>
                <w:b/>
                <w:sz w:val="18"/>
              </w:rPr>
              <w:t>Dabas vērtības, kuras ietekmē</w:t>
            </w:r>
          </w:p>
        </w:tc>
        <w:tc>
          <w:tcPr>
            <w:tcW w:w="1173" w:type="dxa"/>
            <w:shd w:val="clear" w:color="auto" w:fill="D9D9D9" w:themeFill="background1" w:themeFillShade="D9"/>
            <w:vAlign w:val="center"/>
          </w:tcPr>
          <w:p w14:paraId="242C57FF" w14:textId="77777777" w:rsidR="00D33009" w:rsidRPr="009B1F46" w:rsidRDefault="00D33009" w:rsidP="00631799">
            <w:pPr>
              <w:ind w:firstLine="0"/>
              <w:jc w:val="center"/>
              <w:rPr>
                <w:b/>
                <w:sz w:val="18"/>
              </w:rPr>
            </w:pPr>
            <w:r w:rsidRPr="009B1F46">
              <w:rPr>
                <w:b/>
                <w:sz w:val="18"/>
              </w:rPr>
              <w:t>Platība, ha</w:t>
            </w:r>
          </w:p>
        </w:tc>
        <w:tc>
          <w:tcPr>
            <w:tcW w:w="2978" w:type="dxa"/>
            <w:shd w:val="clear" w:color="auto" w:fill="D9D9D9" w:themeFill="background1" w:themeFillShade="D9"/>
            <w:vAlign w:val="center"/>
          </w:tcPr>
          <w:p w14:paraId="5438967F" w14:textId="77777777" w:rsidR="00D33009" w:rsidRPr="009B1F46" w:rsidRDefault="00D33009" w:rsidP="00631799">
            <w:pPr>
              <w:ind w:firstLine="0"/>
              <w:jc w:val="center"/>
              <w:rPr>
                <w:b/>
                <w:sz w:val="18"/>
              </w:rPr>
            </w:pPr>
            <w:r w:rsidRPr="009B1F46">
              <w:rPr>
                <w:b/>
                <w:sz w:val="18"/>
              </w:rPr>
              <w:t>Piezīmes</w:t>
            </w:r>
          </w:p>
          <w:p w14:paraId="19F25D35" w14:textId="77777777" w:rsidR="00D33009" w:rsidRPr="009B1F46" w:rsidRDefault="00D33009" w:rsidP="00631799">
            <w:pPr>
              <w:ind w:firstLine="0"/>
              <w:jc w:val="center"/>
              <w:rPr>
                <w:b/>
                <w:sz w:val="18"/>
              </w:rPr>
            </w:pPr>
          </w:p>
        </w:tc>
      </w:tr>
      <w:tr w:rsidR="00D33009" w:rsidRPr="009B1F46" w14:paraId="68B06302" w14:textId="77777777" w:rsidTr="00714F61">
        <w:trPr>
          <w:jc w:val="center"/>
        </w:trPr>
        <w:tc>
          <w:tcPr>
            <w:tcW w:w="696" w:type="dxa"/>
            <w:vAlign w:val="center"/>
          </w:tcPr>
          <w:p w14:paraId="33562C36" w14:textId="77777777" w:rsidR="00D33009" w:rsidRPr="009B1F46" w:rsidRDefault="00D33009" w:rsidP="00631799">
            <w:pPr>
              <w:ind w:firstLine="0"/>
              <w:jc w:val="center"/>
              <w:rPr>
                <w:sz w:val="20"/>
                <w:szCs w:val="20"/>
              </w:rPr>
            </w:pPr>
            <w:r w:rsidRPr="009B1F46">
              <w:rPr>
                <w:sz w:val="20"/>
                <w:szCs w:val="20"/>
              </w:rPr>
              <w:t>1.</w:t>
            </w:r>
          </w:p>
        </w:tc>
        <w:tc>
          <w:tcPr>
            <w:tcW w:w="3021" w:type="dxa"/>
            <w:vAlign w:val="center"/>
          </w:tcPr>
          <w:p w14:paraId="0BEAD3FD" w14:textId="77777777" w:rsidR="00D33009" w:rsidRPr="009B1F46" w:rsidRDefault="00D33009" w:rsidP="00631799">
            <w:pPr>
              <w:ind w:firstLine="0"/>
              <w:jc w:val="center"/>
              <w:rPr>
                <w:sz w:val="20"/>
                <w:szCs w:val="20"/>
              </w:rPr>
            </w:pPr>
            <w:r w:rsidRPr="009B1F46">
              <w:rPr>
                <w:sz w:val="20"/>
                <w:szCs w:val="20"/>
              </w:rPr>
              <w:t xml:space="preserve">Zālāju </w:t>
            </w:r>
            <w:r w:rsidR="00282B16" w:rsidRPr="009B1F46">
              <w:rPr>
                <w:sz w:val="20"/>
                <w:szCs w:val="20"/>
              </w:rPr>
              <w:t xml:space="preserve">un citu biotopu </w:t>
            </w:r>
            <w:r w:rsidRPr="009B1F46">
              <w:rPr>
                <w:sz w:val="20"/>
                <w:szCs w:val="20"/>
              </w:rPr>
              <w:t>uzturēšana un apsaimniekošana</w:t>
            </w:r>
          </w:p>
        </w:tc>
        <w:tc>
          <w:tcPr>
            <w:tcW w:w="2246" w:type="dxa"/>
            <w:vAlign w:val="center"/>
          </w:tcPr>
          <w:p w14:paraId="4AD33626" w14:textId="77777777" w:rsidR="00D33009" w:rsidRPr="009B1F46" w:rsidRDefault="00D33009" w:rsidP="00631799">
            <w:pPr>
              <w:ind w:firstLine="0"/>
              <w:jc w:val="center"/>
              <w:rPr>
                <w:sz w:val="20"/>
                <w:szCs w:val="20"/>
              </w:rPr>
            </w:pPr>
            <w:r w:rsidRPr="009B1F46">
              <w:rPr>
                <w:sz w:val="20"/>
                <w:szCs w:val="20"/>
              </w:rPr>
              <w:t>Lielas zālāju platības visā lieguma teritorijā</w:t>
            </w:r>
            <w:r w:rsidR="00282B16" w:rsidRPr="009B1F46">
              <w:rPr>
                <w:sz w:val="20"/>
                <w:szCs w:val="20"/>
              </w:rPr>
              <w:t>, kā arī tajās ieguļošie purvu biotopi</w:t>
            </w:r>
          </w:p>
        </w:tc>
        <w:tc>
          <w:tcPr>
            <w:tcW w:w="1173" w:type="dxa"/>
            <w:vAlign w:val="center"/>
          </w:tcPr>
          <w:p w14:paraId="23D13436" w14:textId="4E8CD5C4" w:rsidR="00D33009" w:rsidRPr="00C06F5A" w:rsidRDefault="00C03E1F" w:rsidP="00631799">
            <w:pPr>
              <w:ind w:firstLine="0"/>
              <w:jc w:val="center"/>
              <w:rPr>
                <w:sz w:val="20"/>
                <w:szCs w:val="20"/>
                <w:highlight w:val="yellow"/>
              </w:rPr>
            </w:pPr>
            <w:r w:rsidRPr="00C03E1F">
              <w:rPr>
                <w:sz w:val="20"/>
                <w:szCs w:val="20"/>
              </w:rPr>
              <w:t>52,68</w:t>
            </w:r>
          </w:p>
        </w:tc>
        <w:tc>
          <w:tcPr>
            <w:tcW w:w="2978" w:type="dxa"/>
            <w:vAlign w:val="center"/>
          </w:tcPr>
          <w:p w14:paraId="2BCCBE61" w14:textId="77777777" w:rsidR="00D33009" w:rsidRPr="009B1F46" w:rsidRDefault="00D33009" w:rsidP="00631799">
            <w:pPr>
              <w:ind w:firstLine="0"/>
              <w:jc w:val="left"/>
              <w:rPr>
                <w:sz w:val="20"/>
                <w:szCs w:val="20"/>
              </w:rPr>
            </w:pPr>
            <w:r w:rsidRPr="009B1F46">
              <w:rPr>
                <w:sz w:val="20"/>
                <w:szCs w:val="20"/>
              </w:rPr>
              <w:t>Lielākā daļa zālāju teritoriju ir aizaugušas ne tikai ar zāli, bet arī ar krūmiem un atsevišķiem kokiem.</w:t>
            </w:r>
          </w:p>
        </w:tc>
      </w:tr>
      <w:tr w:rsidR="00D33009" w:rsidRPr="009B1F46" w14:paraId="5040BEB0" w14:textId="77777777" w:rsidTr="00714F61">
        <w:trPr>
          <w:jc w:val="center"/>
        </w:trPr>
        <w:tc>
          <w:tcPr>
            <w:tcW w:w="696" w:type="dxa"/>
            <w:vAlign w:val="center"/>
          </w:tcPr>
          <w:p w14:paraId="51D32069" w14:textId="77777777" w:rsidR="00D33009" w:rsidRPr="009B1F46" w:rsidRDefault="00D33009" w:rsidP="00631799">
            <w:pPr>
              <w:ind w:firstLine="0"/>
              <w:jc w:val="center"/>
              <w:rPr>
                <w:sz w:val="20"/>
                <w:szCs w:val="20"/>
              </w:rPr>
            </w:pPr>
            <w:r w:rsidRPr="009B1F46">
              <w:rPr>
                <w:sz w:val="20"/>
                <w:szCs w:val="20"/>
              </w:rPr>
              <w:lastRenderedPageBreak/>
              <w:t>2.</w:t>
            </w:r>
          </w:p>
        </w:tc>
        <w:tc>
          <w:tcPr>
            <w:tcW w:w="3021" w:type="dxa"/>
            <w:vAlign w:val="center"/>
          </w:tcPr>
          <w:p w14:paraId="2B8F506F" w14:textId="77777777" w:rsidR="00D33009" w:rsidRPr="009B1F46" w:rsidRDefault="00CA4394" w:rsidP="00CA4394">
            <w:pPr>
              <w:ind w:firstLine="0"/>
              <w:jc w:val="center"/>
              <w:rPr>
                <w:sz w:val="20"/>
                <w:szCs w:val="20"/>
              </w:rPr>
            </w:pPr>
            <w:r w:rsidRPr="009B1F46">
              <w:rPr>
                <w:sz w:val="20"/>
                <w:szCs w:val="20"/>
              </w:rPr>
              <w:t>Nedrīkst pļaut, drīkst</w:t>
            </w:r>
            <w:r w:rsidR="00D33009" w:rsidRPr="009B1F46">
              <w:rPr>
                <w:sz w:val="20"/>
                <w:szCs w:val="20"/>
              </w:rPr>
              <w:t xml:space="preserve"> tikai ganīt </w:t>
            </w:r>
          </w:p>
        </w:tc>
        <w:tc>
          <w:tcPr>
            <w:tcW w:w="2246" w:type="dxa"/>
            <w:vAlign w:val="center"/>
          </w:tcPr>
          <w:p w14:paraId="340D8891" w14:textId="77777777" w:rsidR="00D33009" w:rsidRPr="009B1F46" w:rsidRDefault="00D33009" w:rsidP="00631799">
            <w:pPr>
              <w:ind w:firstLine="0"/>
              <w:jc w:val="center"/>
              <w:rPr>
                <w:sz w:val="20"/>
                <w:szCs w:val="20"/>
              </w:rPr>
            </w:pPr>
            <w:r w:rsidRPr="009B1F46">
              <w:rPr>
                <w:sz w:val="20"/>
                <w:szCs w:val="20"/>
              </w:rPr>
              <w:t>Grūti pieejamas ganības</w:t>
            </w:r>
            <w:r w:rsidR="0038725D" w:rsidRPr="009B1F46">
              <w:rPr>
                <w:sz w:val="20"/>
                <w:szCs w:val="20"/>
              </w:rPr>
              <w:t xml:space="preserve"> un jūtīgi zālāji/purvu biotopi</w:t>
            </w:r>
          </w:p>
        </w:tc>
        <w:tc>
          <w:tcPr>
            <w:tcW w:w="1173" w:type="dxa"/>
            <w:vAlign w:val="center"/>
          </w:tcPr>
          <w:p w14:paraId="063CFF24" w14:textId="1B8965F0" w:rsidR="00D33009" w:rsidRPr="00C03E1F" w:rsidRDefault="00A129EE" w:rsidP="00631799">
            <w:pPr>
              <w:ind w:firstLine="0"/>
              <w:jc w:val="center"/>
              <w:rPr>
                <w:sz w:val="20"/>
                <w:szCs w:val="20"/>
              </w:rPr>
            </w:pPr>
            <w:r w:rsidRPr="00C03E1F">
              <w:rPr>
                <w:sz w:val="20"/>
                <w:szCs w:val="20"/>
              </w:rPr>
              <w:t>3,12</w:t>
            </w:r>
          </w:p>
        </w:tc>
        <w:tc>
          <w:tcPr>
            <w:tcW w:w="2978" w:type="dxa"/>
            <w:vAlign w:val="center"/>
          </w:tcPr>
          <w:p w14:paraId="6D14C119" w14:textId="77777777" w:rsidR="00D33009" w:rsidRPr="009B1F46" w:rsidRDefault="00D33009" w:rsidP="00631799">
            <w:pPr>
              <w:ind w:firstLine="0"/>
              <w:jc w:val="left"/>
              <w:rPr>
                <w:sz w:val="20"/>
                <w:szCs w:val="20"/>
              </w:rPr>
            </w:pPr>
            <w:r w:rsidRPr="009B1F46">
              <w:rPr>
                <w:sz w:val="20"/>
                <w:szCs w:val="20"/>
              </w:rPr>
              <w:t>Šajās vietās nav iespējams nopļaut ar tehniku – jāizmanto dzīvnieki.</w:t>
            </w:r>
          </w:p>
        </w:tc>
      </w:tr>
      <w:tr w:rsidR="00D33009" w:rsidRPr="009B1F46" w14:paraId="6A0C5E5D" w14:textId="77777777" w:rsidTr="00714F61">
        <w:trPr>
          <w:jc w:val="center"/>
        </w:trPr>
        <w:tc>
          <w:tcPr>
            <w:tcW w:w="696" w:type="dxa"/>
            <w:vAlign w:val="center"/>
          </w:tcPr>
          <w:p w14:paraId="5EE04146" w14:textId="77777777" w:rsidR="00D33009" w:rsidRPr="009B1F46" w:rsidRDefault="00D33009" w:rsidP="00631799">
            <w:pPr>
              <w:ind w:firstLine="0"/>
              <w:jc w:val="center"/>
              <w:rPr>
                <w:sz w:val="20"/>
                <w:szCs w:val="20"/>
              </w:rPr>
            </w:pPr>
            <w:r w:rsidRPr="009B1F46">
              <w:rPr>
                <w:sz w:val="20"/>
                <w:szCs w:val="20"/>
              </w:rPr>
              <w:t>3.</w:t>
            </w:r>
          </w:p>
        </w:tc>
        <w:tc>
          <w:tcPr>
            <w:tcW w:w="3021" w:type="dxa"/>
            <w:vAlign w:val="center"/>
          </w:tcPr>
          <w:p w14:paraId="5C350460" w14:textId="77777777" w:rsidR="00D33009" w:rsidRPr="009B1F46" w:rsidRDefault="00D33009" w:rsidP="00631799">
            <w:pPr>
              <w:ind w:firstLine="0"/>
              <w:jc w:val="center"/>
              <w:rPr>
                <w:sz w:val="20"/>
                <w:szCs w:val="20"/>
              </w:rPr>
            </w:pPr>
            <w:r w:rsidRPr="009B1F46">
              <w:rPr>
                <w:sz w:val="20"/>
                <w:szCs w:val="20"/>
              </w:rPr>
              <w:t>Neiejaukšanās</w:t>
            </w:r>
          </w:p>
        </w:tc>
        <w:tc>
          <w:tcPr>
            <w:tcW w:w="2246" w:type="dxa"/>
            <w:vAlign w:val="center"/>
          </w:tcPr>
          <w:p w14:paraId="78F5D0EE" w14:textId="77777777" w:rsidR="00D33009" w:rsidRPr="009B1F46" w:rsidRDefault="00D33009" w:rsidP="00631799">
            <w:pPr>
              <w:ind w:firstLine="0"/>
              <w:jc w:val="center"/>
              <w:rPr>
                <w:sz w:val="20"/>
                <w:szCs w:val="20"/>
              </w:rPr>
            </w:pPr>
            <w:r w:rsidRPr="009B1F46">
              <w:rPr>
                <w:sz w:val="20"/>
                <w:szCs w:val="20"/>
              </w:rPr>
              <w:t>Meža biotopi un Vankas upes teritorija</w:t>
            </w:r>
          </w:p>
        </w:tc>
        <w:tc>
          <w:tcPr>
            <w:tcW w:w="1173" w:type="dxa"/>
            <w:vAlign w:val="center"/>
          </w:tcPr>
          <w:p w14:paraId="095D368C" w14:textId="4C37D4EB" w:rsidR="00D33009" w:rsidRPr="00C06F5A" w:rsidRDefault="00C03E1F" w:rsidP="00631799">
            <w:pPr>
              <w:ind w:firstLine="0"/>
              <w:jc w:val="center"/>
              <w:rPr>
                <w:sz w:val="20"/>
                <w:szCs w:val="20"/>
                <w:highlight w:val="yellow"/>
              </w:rPr>
            </w:pPr>
            <w:r w:rsidRPr="00C03E1F">
              <w:rPr>
                <w:sz w:val="20"/>
                <w:szCs w:val="20"/>
              </w:rPr>
              <w:t>3,37</w:t>
            </w:r>
          </w:p>
        </w:tc>
        <w:tc>
          <w:tcPr>
            <w:tcW w:w="2978" w:type="dxa"/>
            <w:vAlign w:val="center"/>
          </w:tcPr>
          <w:p w14:paraId="5802448B" w14:textId="77777777" w:rsidR="00D33009" w:rsidRPr="009B1F46" w:rsidRDefault="00D33009" w:rsidP="00631799">
            <w:pPr>
              <w:ind w:firstLine="0"/>
              <w:jc w:val="left"/>
              <w:rPr>
                <w:sz w:val="20"/>
                <w:szCs w:val="20"/>
              </w:rPr>
            </w:pPr>
            <w:r w:rsidRPr="009B1F46">
              <w:rPr>
                <w:sz w:val="20"/>
                <w:szCs w:val="20"/>
              </w:rPr>
              <w:t>Ļaut norisināties dabīgajiem procesiem.</w:t>
            </w:r>
          </w:p>
        </w:tc>
      </w:tr>
      <w:tr w:rsidR="00D33009" w:rsidRPr="009B1F46" w14:paraId="289A0439" w14:textId="77777777" w:rsidTr="00714F61">
        <w:trPr>
          <w:jc w:val="center"/>
        </w:trPr>
        <w:tc>
          <w:tcPr>
            <w:tcW w:w="696" w:type="dxa"/>
            <w:vAlign w:val="center"/>
          </w:tcPr>
          <w:p w14:paraId="778CF5C4" w14:textId="77777777" w:rsidR="00D33009" w:rsidRPr="009B1F46" w:rsidRDefault="00D33009" w:rsidP="00631799">
            <w:pPr>
              <w:ind w:firstLine="0"/>
              <w:jc w:val="center"/>
              <w:rPr>
                <w:sz w:val="20"/>
                <w:szCs w:val="20"/>
              </w:rPr>
            </w:pPr>
            <w:r w:rsidRPr="009B1F46">
              <w:rPr>
                <w:sz w:val="20"/>
                <w:szCs w:val="20"/>
              </w:rPr>
              <w:t>4.</w:t>
            </w:r>
          </w:p>
        </w:tc>
        <w:tc>
          <w:tcPr>
            <w:tcW w:w="3021" w:type="dxa"/>
            <w:vAlign w:val="center"/>
          </w:tcPr>
          <w:p w14:paraId="75BD5430" w14:textId="77777777" w:rsidR="00D33009" w:rsidRPr="009B1F46" w:rsidRDefault="00D33009" w:rsidP="00631799">
            <w:pPr>
              <w:ind w:firstLine="0"/>
              <w:jc w:val="center"/>
              <w:rPr>
                <w:sz w:val="20"/>
                <w:szCs w:val="20"/>
              </w:rPr>
            </w:pPr>
            <w:r w:rsidRPr="009B1F46">
              <w:rPr>
                <w:sz w:val="20"/>
                <w:szCs w:val="20"/>
              </w:rPr>
              <w:t>Novadgrāvju atjaunošana</w:t>
            </w:r>
          </w:p>
        </w:tc>
        <w:tc>
          <w:tcPr>
            <w:tcW w:w="2246" w:type="dxa"/>
            <w:vAlign w:val="center"/>
          </w:tcPr>
          <w:p w14:paraId="7B53BC88" w14:textId="77777777" w:rsidR="00D33009" w:rsidRPr="009B1F46" w:rsidRDefault="0038725D" w:rsidP="00631799">
            <w:pPr>
              <w:ind w:firstLine="0"/>
              <w:jc w:val="center"/>
              <w:rPr>
                <w:sz w:val="20"/>
                <w:szCs w:val="20"/>
              </w:rPr>
            </w:pPr>
            <w:r w:rsidRPr="009B1F46">
              <w:rPr>
                <w:sz w:val="20"/>
                <w:szCs w:val="20"/>
              </w:rPr>
              <w:t>Zālāji lieguma centrālajā un ziemeļu</w:t>
            </w:r>
            <w:r w:rsidR="00D33009" w:rsidRPr="009B1F46">
              <w:rPr>
                <w:sz w:val="20"/>
                <w:szCs w:val="20"/>
              </w:rPr>
              <w:t xml:space="preserve"> daļā</w:t>
            </w:r>
          </w:p>
        </w:tc>
        <w:tc>
          <w:tcPr>
            <w:tcW w:w="1173" w:type="dxa"/>
            <w:vAlign w:val="center"/>
          </w:tcPr>
          <w:p w14:paraId="56749A6D" w14:textId="18E61AC7" w:rsidR="00D33009" w:rsidRPr="00C06F5A" w:rsidRDefault="00D33009" w:rsidP="00631799">
            <w:pPr>
              <w:ind w:firstLine="0"/>
              <w:jc w:val="center"/>
              <w:rPr>
                <w:sz w:val="20"/>
                <w:szCs w:val="20"/>
                <w:highlight w:val="yellow"/>
              </w:rPr>
            </w:pPr>
            <w:r w:rsidRPr="00C03E1F">
              <w:rPr>
                <w:sz w:val="20"/>
                <w:szCs w:val="20"/>
              </w:rPr>
              <w:t>24,</w:t>
            </w:r>
            <w:r w:rsidR="007E1D88">
              <w:rPr>
                <w:sz w:val="20"/>
                <w:szCs w:val="20"/>
              </w:rPr>
              <w:t>17</w:t>
            </w:r>
          </w:p>
        </w:tc>
        <w:tc>
          <w:tcPr>
            <w:tcW w:w="2978" w:type="dxa"/>
            <w:vAlign w:val="center"/>
          </w:tcPr>
          <w:p w14:paraId="52552C86" w14:textId="77777777" w:rsidR="00D33009" w:rsidRPr="009B1F46" w:rsidRDefault="00D33009" w:rsidP="00631799">
            <w:pPr>
              <w:ind w:firstLine="0"/>
              <w:jc w:val="left"/>
              <w:rPr>
                <w:sz w:val="20"/>
                <w:szCs w:val="20"/>
              </w:rPr>
            </w:pPr>
            <w:r w:rsidRPr="009B1F46">
              <w:rPr>
                <w:sz w:val="20"/>
                <w:szCs w:val="20"/>
              </w:rPr>
              <w:t>Novadgrāvjus iespējams atjaunot to agrākajā veidolā un vietās.</w:t>
            </w:r>
          </w:p>
        </w:tc>
      </w:tr>
      <w:tr w:rsidR="00D33009" w:rsidRPr="009B1F46" w14:paraId="6D4D7436" w14:textId="77777777" w:rsidTr="00714F61">
        <w:trPr>
          <w:jc w:val="center"/>
        </w:trPr>
        <w:tc>
          <w:tcPr>
            <w:tcW w:w="696" w:type="dxa"/>
            <w:vAlign w:val="center"/>
          </w:tcPr>
          <w:p w14:paraId="37A0B5A1" w14:textId="77777777" w:rsidR="00D33009" w:rsidRPr="009B1F46" w:rsidRDefault="00D33009" w:rsidP="00631799">
            <w:pPr>
              <w:ind w:firstLine="0"/>
              <w:jc w:val="center"/>
              <w:rPr>
                <w:sz w:val="20"/>
                <w:szCs w:val="20"/>
              </w:rPr>
            </w:pPr>
            <w:r w:rsidRPr="009B1F46">
              <w:rPr>
                <w:sz w:val="20"/>
                <w:szCs w:val="20"/>
              </w:rPr>
              <w:t>5.</w:t>
            </w:r>
          </w:p>
        </w:tc>
        <w:tc>
          <w:tcPr>
            <w:tcW w:w="3021" w:type="dxa"/>
            <w:vAlign w:val="center"/>
          </w:tcPr>
          <w:p w14:paraId="2B64C0CC" w14:textId="62A5FB4B" w:rsidR="00D33009" w:rsidRPr="009B1F46" w:rsidRDefault="00D33009" w:rsidP="00631799">
            <w:pPr>
              <w:ind w:firstLine="0"/>
              <w:jc w:val="center"/>
              <w:rPr>
                <w:sz w:val="20"/>
                <w:szCs w:val="20"/>
              </w:rPr>
            </w:pPr>
            <w:r w:rsidRPr="009B1F46">
              <w:rPr>
                <w:sz w:val="20"/>
                <w:szCs w:val="20"/>
              </w:rPr>
              <w:t xml:space="preserve">Biotopa </w:t>
            </w:r>
            <w:r w:rsidRPr="006F31A1">
              <w:rPr>
                <w:i/>
                <w:sz w:val="20"/>
                <w:szCs w:val="20"/>
              </w:rPr>
              <w:t>9180*</w:t>
            </w:r>
            <w:r w:rsidR="006F31A1" w:rsidRPr="006F31A1">
              <w:rPr>
                <w:i/>
                <w:sz w:val="20"/>
                <w:szCs w:val="20"/>
              </w:rPr>
              <w:t xml:space="preserve"> Nogāžu un gravu meži</w:t>
            </w:r>
            <w:r w:rsidRPr="006F31A1">
              <w:rPr>
                <w:i/>
                <w:sz w:val="20"/>
                <w:szCs w:val="20"/>
              </w:rPr>
              <w:t xml:space="preserve"> </w:t>
            </w:r>
            <w:r w:rsidRPr="009B1F46">
              <w:rPr>
                <w:sz w:val="20"/>
                <w:szCs w:val="20"/>
              </w:rPr>
              <w:t>atjaunošana</w:t>
            </w:r>
          </w:p>
        </w:tc>
        <w:tc>
          <w:tcPr>
            <w:tcW w:w="2246" w:type="dxa"/>
            <w:vAlign w:val="center"/>
          </w:tcPr>
          <w:p w14:paraId="53452DBF" w14:textId="77777777" w:rsidR="00D33009" w:rsidRPr="009B1F46" w:rsidRDefault="0038725D" w:rsidP="00631799">
            <w:pPr>
              <w:ind w:firstLine="0"/>
              <w:jc w:val="center"/>
              <w:rPr>
                <w:sz w:val="20"/>
                <w:szCs w:val="20"/>
              </w:rPr>
            </w:pPr>
            <w:r w:rsidRPr="009B1F46">
              <w:rPr>
                <w:sz w:val="20"/>
                <w:szCs w:val="20"/>
              </w:rPr>
              <w:t>Nogāzē gar lieguma austrumu</w:t>
            </w:r>
            <w:r w:rsidR="00D33009" w:rsidRPr="009B1F46">
              <w:rPr>
                <w:sz w:val="20"/>
                <w:szCs w:val="20"/>
              </w:rPr>
              <w:t xml:space="preserve"> robežu</w:t>
            </w:r>
          </w:p>
        </w:tc>
        <w:tc>
          <w:tcPr>
            <w:tcW w:w="1173" w:type="dxa"/>
            <w:vAlign w:val="center"/>
          </w:tcPr>
          <w:p w14:paraId="1FF8D7D9" w14:textId="77777777" w:rsidR="00D33009" w:rsidRPr="00C06F5A" w:rsidRDefault="00470375" w:rsidP="00631799">
            <w:pPr>
              <w:ind w:firstLine="0"/>
              <w:jc w:val="center"/>
              <w:rPr>
                <w:sz w:val="20"/>
                <w:szCs w:val="20"/>
                <w:highlight w:val="yellow"/>
              </w:rPr>
            </w:pPr>
            <w:r w:rsidRPr="00C03E1F">
              <w:rPr>
                <w:sz w:val="20"/>
                <w:szCs w:val="20"/>
              </w:rPr>
              <w:t>2,75</w:t>
            </w:r>
          </w:p>
        </w:tc>
        <w:tc>
          <w:tcPr>
            <w:tcW w:w="2978" w:type="dxa"/>
            <w:vAlign w:val="center"/>
          </w:tcPr>
          <w:p w14:paraId="287D630B" w14:textId="4CF657DE" w:rsidR="00D33009" w:rsidRPr="009B1F46" w:rsidRDefault="00D33009" w:rsidP="00631799">
            <w:pPr>
              <w:ind w:firstLine="0"/>
              <w:jc w:val="left"/>
              <w:rPr>
                <w:sz w:val="20"/>
                <w:szCs w:val="20"/>
              </w:rPr>
            </w:pPr>
            <w:r w:rsidRPr="009B1F46">
              <w:rPr>
                <w:sz w:val="20"/>
                <w:szCs w:val="20"/>
              </w:rPr>
              <w:t>Ļoti pakāpeniski – pa 1</w:t>
            </w:r>
            <w:r w:rsidR="006F31A1">
              <w:rPr>
                <w:sz w:val="20"/>
                <w:szCs w:val="20"/>
              </w:rPr>
              <w:t xml:space="preserve"> </w:t>
            </w:r>
            <w:r w:rsidRPr="009B1F46">
              <w:rPr>
                <w:sz w:val="20"/>
                <w:szCs w:val="20"/>
              </w:rPr>
              <w:t>-</w:t>
            </w:r>
            <w:r w:rsidR="006F31A1">
              <w:rPr>
                <w:sz w:val="20"/>
                <w:szCs w:val="20"/>
              </w:rPr>
              <w:t xml:space="preserve"> </w:t>
            </w:r>
            <w:r w:rsidRPr="009B1F46">
              <w:rPr>
                <w:sz w:val="20"/>
                <w:szCs w:val="20"/>
              </w:rPr>
              <w:t>2 kokiem/ha gadā izcērtot priedes senkrasta nogāzēs. Celmus vēlams atstāt pēc iespējas zemākus, lai tie nodrošina nogāzes pret erozijas procesiem, taču salīdzinoši ātri sadalītos</w:t>
            </w:r>
          </w:p>
        </w:tc>
      </w:tr>
      <w:tr w:rsidR="00D33009" w:rsidRPr="009B1F46" w14:paraId="40EA151B" w14:textId="77777777" w:rsidTr="00714F61">
        <w:trPr>
          <w:jc w:val="center"/>
        </w:trPr>
        <w:tc>
          <w:tcPr>
            <w:tcW w:w="696" w:type="dxa"/>
            <w:vAlign w:val="center"/>
          </w:tcPr>
          <w:p w14:paraId="4F7025F1" w14:textId="77777777" w:rsidR="00D33009" w:rsidRPr="009B1F46" w:rsidRDefault="00D33009" w:rsidP="00631799">
            <w:pPr>
              <w:ind w:firstLine="0"/>
              <w:jc w:val="center"/>
              <w:rPr>
                <w:sz w:val="20"/>
                <w:szCs w:val="20"/>
              </w:rPr>
            </w:pPr>
            <w:r w:rsidRPr="009B1F46">
              <w:rPr>
                <w:sz w:val="20"/>
                <w:szCs w:val="20"/>
              </w:rPr>
              <w:t>6.</w:t>
            </w:r>
          </w:p>
        </w:tc>
        <w:tc>
          <w:tcPr>
            <w:tcW w:w="3021" w:type="dxa"/>
            <w:vAlign w:val="center"/>
          </w:tcPr>
          <w:p w14:paraId="1C6C5ECD" w14:textId="2836A4C5" w:rsidR="00D33009" w:rsidRPr="009B1F46" w:rsidRDefault="00D33009" w:rsidP="00631799">
            <w:pPr>
              <w:ind w:firstLine="0"/>
              <w:jc w:val="center"/>
              <w:rPr>
                <w:sz w:val="20"/>
                <w:szCs w:val="20"/>
              </w:rPr>
            </w:pPr>
            <w:r w:rsidRPr="009B1F46">
              <w:rPr>
                <w:sz w:val="20"/>
                <w:szCs w:val="20"/>
              </w:rPr>
              <w:t xml:space="preserve">Zālāju biotopa </w:t>
            </w:r>
            <w:r w:rsidRPr="006F31A1">
              <w:rPr>
                <w:i/>
                <w:sz w:val="20"/>
                <w:szCs w:val="20"/>
              </w:rPr>
              <w:t xml:space="preserve">6270* </w:t>
            </w:r>
            <w:r w:rsidR="006F31A1" w:rsidRPr="006F31A1">
              <w:rPr>
                <w:i/>
                <w:sz w:val="20"/>
                <w:szCs w:val="20"/>
              </w:rPr>
              <w:t xml:space="preserve">Sugām bagātas ganības un ganītas pļavas </w:t>
            </w:r>
            <w:r w:rsidRPr="009B1F46">
              <w:rPr>
                <w:sz w:val="20"/>
                <w:szCs w:val="20"/>
              </w:rPr>
              <w:t>paplašināšana</w:t>
            </w:r>
          </w:p>
        </w:tc>
        <w:tc>
          <w:tcPr>
            <w:tcW w:w="2246" w:type="dxa"/>
            <w:vAlign w:val="center"/>
          </w:tcPr>
          <w:p w14:paraId="047DA68F" w14:textId="535BEDDC" w:rsidR="00D33009" w:rsidRPr="009B1F46" w:rsidRDefault="00D33009" w:rsidP="00631799">
            <w:pPr>
              <w:ind w:firstLine="0"/>
              <w:jc w:val="center"/>
              <w:rPr>
                <w:sz w:val="20"/>
                <w:szCs w:val="20"/>
              </w:rPr>
            </w:pPr>
            <w:r w:rsidRPr="009B1F46">
              <w:rPr>
                <w:sz w:val="20"/>
                <w:szCs w:val="20"/>
              </w:rPr>
              <w:t>Stipri aizaugušās vai nepietiekami apsaimniekotās teritorijās, galvenokārt</w:t>
            </w:r>
            <w:r w:rsidR="006F31A1">
              <w:rPr>
                <w:sz w:val="20"/>
                <w:szCs w:val="20"/>
              </w:rPr>
              <w:t>,</w:t>
            </w:r>
            <w:r w:rsidRPr="009B1F46">
              <w:rPr>
                <w:sz w:val="20"/>
                <w:szCs w:val="20"/>
              </w:rPr>
              <w:t xml:space="preserve"> </w:t>
            </w:r>
            <w:r w:rsidR="0038725D" w:rsidRPr="009B1F46">
              <w:rPr>
                <w:sz w:val="20"/>
                <w:szCs w:val="20"/>
              </w:rPr>
              <w:t>lieguma ziemeļu</w:t>
            </w:r>
            <w:r w:rsidRPr="009B1F46">
              <w:rPr>
                <w:sz w:val="20"/>
                <w:szCs w:val="20"/>
              </w:rPr>
              <w:t xml:space="preserve"> daļā un Bumbu kalna teritorijā</w:t>
            </w:r>
          </w:p>
        </w:tc>
        <w:tc>
          <w:tcPr>
            <w:tcW w:w="1173" w:type="dxa"/>
            <w:vAlign w:val="center"/>
          </w:tcPr>
          <w:p w14:paraId="636B6562" w14:textId="4CD0407A" w:rsidR="00D33009" w:rsidRPr="00C06F5A" w:rsidRDefault="0038725D" w:rsidP="00631799">
            <w:pPr>
              <w:ind w:firstLine="0"/>
              <w:jc w:val="center"/>
              <w:rPr>
                <w:sz w:val="20"/>
                <w:szCs w:val="20"/>
                <w:highlight w:val="yellow"/>
              </w:rPr>
            </w:pPr>
            <w:r w:rsidRPr="00C03E1F">
              <w:rPr>
                <w:sz w:val="20"/>
                <w:szCs w:val="20"/>
              </w:rPr>
              <w:t>24</w:t>
            </w:r>
            <w:r w:rsidR="00D33009" w:rsidRPr="00C03E1F">
              <w:rPr>
                <w:sz w:val="20"/>
                <w:szCs w:val="20"/>
              </w:rPr>
              <w:t>,</w:t>
            </w:r>
            <w:r w:rsidR="007E1D88">
              <w:rPr>
                <w:sz w:val="20"/>
                <w:szCs w:val="20"/>
              </w:rPr>
              <w:t>31</w:t>
            </w:r>
          </w:p>
        </w:tc>
        <w:tc>
          <w:tcPr>
            <w:tcW w:w="2978" w:type="dxa"/>
            <w:vAlign w:val="center"/>
          </w:tcPr>
          <w:p w14:paraId="2A1D4B9A" w14:textId="77777777" w:rsidR="00D33009" w:rsidRPr="009B1F46" w:rsidRDefault="00D33009" w:rsidP="00631799">
            <w:pPr>
              <w:ind w:firstLine="0"/>
              <w:jc w:val="left"/>
              <w:rPr>
                <w:sz w:val="20"/>
                <w:szCs w:val="20"/>
              </w:rPr>
            </w:pPr>
            <w:r w:rsidRPr="009B1F46">
              <w:rPr>
                <w:sz w:val="20"/>
                <w:szCs w:val="20"/>
              </w:rPr>
              <w:t>Izcērtot kokus un krūmus un/vai veicot atbilstošus pļaušanas darbus.</w:t>
            </w:r>
          </w:p>
        </w:tc>
      </w:tr>
      <w:tr w:rsidR="00D33009" w:rsidRPr="009B1F46" w14:paraId="4D30D758" w14:textId="77777777" w:rsidTr="00714F61">
        <w:trPr>
          <w:jc w:val="center"/>
        </w:trPr>
        <w:tc>
          <w:tcPr>
            <w:tcW w:w="696" w:type="dxa"/>
            <w:vAlign w:val="center"/>
          </w:tcPr>
          <w:p w14:paraId="6F38958E" w14:textId="77777777" w:rsidR="00D33009" w:rsidRPr="009B1F46" w:rsidRDefault="00D33009" w:rsidP="00631799">
            <w:pPr>
              <w:ind w:firstLine="0"/>
              <w:jc w:val="center"/>
              <w:rPr>
                <w:sz w:val="20"/>
                <w:szCs w:val="20"/>
              </w:rPr>
            </w:pPr>
            <w:r w:rsidRPr="009B1F46">
              <w:rPr>
                <w:sz w:val="20"/>
                <w:szCs w:val="20"/>
              </w:rPr>
              <w:t>7.</w:t>
            </w:r>
          </w:p>
        </w:tc>
        <w:tc>
          <w:tcPr>
            <w:tcW w:w="3021" w:type="dxa"/>
            <w:vAlign w:val="center"/>
          </w:tcPr>
          <w:p w14:paraId="68CE663D" w14:textId="2AD522FC" w:rsidR="00D33009" w:rsidRPr="009B1F46" w:rsidRDefault="00D33009" w:rsidP="00631799">
            <w:pPr>
              <w:ind w:firstLine="0"/>
              <w:jc w:val="center"/>
              <w:rPr>
                <w:sz w:val="20"/>
                <w:szCs w:val="20"/>
              </w:rPr>
            </w:pPr>
            <w:r w:rsidRPr="009B1F46">
              <w:rPr>
                <w:sz w:val="20"/>
                <w:szCs w:val="20"/>
              </w:rPr>
              <w:t xml:space="preserve">Zālāju biotopa </w:t>
            </w:r>
            <w:r w:rsidRPr="006F31A1">
              <w:rPr>
                <w:i/>
                <w:sz w:val="20"/>
                <w:szCs w:val="20"/>
              </w:rPr>
              <w:t xml:space="preserve">6410 </w:t>
            </w:r>
            <w:r w:rsidR="006F31A1" w:rsidRPr="006F31A1">
              <w:rPr>
                <w:i/>
                <w:sz w:val="20"/>
                <w:szCs w:val="20"/>
              </w:rPr>
              <w:t>Mitri zālāji periodiski izžūstošās augsnēs</w:t>
            </w:r>
            <w:r w:rsidR="006F31A1">
              <w:rPr>
                <w:sz w:val="20"/>
                <w:szCs w:val="20"/>
              </w:rPr>
              <w:t xml:space="preserve"> </w:t>
            </w:r>
            <w:r w:rsidRPr="009B1F46">
              <w:rPr>
                <w:sz w:val="20"/>
                <w:szCs w:val="20"/>
              </w:rPr>
              <w:t>paplašināšana</w:t>
            </w:r>
          </w:p>
        </w:tc>
        <w:tc>
          <w:tcPr>
            <w:tcW w:w="2246" w:type="dxa"/>
            <w:vAlign w:val="center"/>
          </w:tcPr>
          <w:p w14:paraId="51352387" w14:textId="77777777" w:rsidR="00D33009" w:rsidRPr="009B1F46" w:rsidRDefault="00D33009" w:rsidP="0038725D">
            <w:pPr>
              <w:ind w:firstLine="0"/>
              <w:jc w:val="center"/>
              <w:rPr>
                <w:sz w:val="20"/>
                <w:szCs w:val="20"/>
              </w:rPr>
            </w:pPr>
            <w:r w:rsidRPr="009B1F46">
              <w:rPr>
                <w:sz w:val="20"/>
                <w:szCs w:val="20"/>
              </w:rPr>
              <w:t xml:space="preserve">Neapsaimniekoti vai applūduši/aizauguši zālāji lieguma </w:t>
            </w:r>
            <w:r w:rsidR="0038725D" w:rsidRPr="009B1F46">
              <w:rPr>
                <w:sz w:val="20"/>
                <w:szCs w:val="20"/>
              </w:rPr>
              <w:t>rietumu - ziemeļrietumu</w:t>
            </w:r>
            <w:r w:rsidRPr="009B1F46">
              <w:rPr>
                <w:sz w:val="20"/>
                <w:szCs w:val="20"/>
              </w:rPr>
              <w:t xml:space="preserve"> daļā</w:t>
            </w:r>
          </w:p>
        </w:tc>
        <w:tc>
          <w:tcPr>
            <w:tcW w:w="1173" w:type="dxa"/>
            <w:vAlign w:val="center"/>
          </w:tcPr>
          <w:p w14:paraId="7EA0C50F" w14:textId="2C9F7AFD" w:rsidR="00D33009" w:rsidRPr="00C06F5A" w:rsidRDefault="00470375" w:rsidP="00631799">
            <w:pPr>
              <w:ind w:firstLine="0"/>
              <w:jc w:val="center"/>
              <w:rPr>
                <w:sz w:val="20"/>
                <w:szCs w:val="20"/>
                <w:highlight w:val="yellow"/>
              </w:rPr>
            </w:pPr>
            <w:r w:rsidRPr="00C03E1F">
              <w:rPr>
                <w:sz w:val="20"/>
                <w:szCs w:val="20"/>
              </w:rPr>
              <w:t>4,6</w:t>
            </w:r>
            <w:r w:rsidR="007E1D88">
              <w:rPr>
                <w:sz w:val="20"/>
                <w:szCs w:val="20"/>
              </w:rPr>
              <w:t>4</w:t>
            </w:r>
          </w:p>
        </w:tc>
        <w:tc>
          <w:tcPr>
            <w:tcW w:w="2978" w:type="dxa"/>
            <w:vAlign w:val="center"/>
          </w:tcPr>
          <w:p w14:paraId="78B4DA8A" w14:textId="77777777" w:rsidR="00D33009" w:rsidRPr="009B1F46" w:rsidRDefault="00D33009" w:rsidP="00631799">
            <w:pPr>
              <w:ind w:firstLine="0"/>
              <w:jc w:val="left"/>
              <w:rPr>
                <w:sz w:val="20"/>
                <w:szCs w:val="20"/>
              </w:rPr>
            </w:pPr>
            <w:r w:rsidRPr="009B1F46">
              <w:rPr>
                <w:sz w:val="20"/>
                <w:szCs w:val="20"/>
              </w:rPr>
              <w:t>Izcērtot kokus un krūmus, kā arī risina applūduma problēmu.</w:t>
            </w:r>
          </w:p>
        </w:tc>
      </w:tr>
      <w:tr w:rsidR="00D33009" w:rsidRPr="009B1F46" w14:paraId="17390118" w14:textId="77777777" w:rsidTr="00714F61">
        <w:trPr>
          <w:jc w:val="center"/>
        </w:trPr>
        <w:tc>
          <w:tcPr>
            <w:tcW w:w="696" w:type="dxa"/>
            <w:vAlign w:val="center"/>
          </w:tcPr>
          <w:p w14:paraId="65C22482" w14:textId="77777777" w:rsidR="00D33009" w:rsidRPr="009B1F46" w:rsidRDefault="00D33009" w:rsidP="00631799">
            <w:pPr>
              <w:ind w:firstLine="0"/>
              <w:jc w:val="center"/>
              <w:rPr>
                <w:sz w:val="20"/>
                <w:szCs w:val="20"/>
              </w:rPr>
            </w:pPr>
            <w:r w:rsidRPr="009B1F46">
              <w:rPr>
                <w:sz w:val="20"/>
                <w:szCs w:val="20"/>
              </w:rPr>
              <w:t>8.</w:t>
            </w:r>
          </w:p>
        </w:tc>
        <w:tc>
          <w:tcPr>
            <w:tcW w:w="3021" w:type="dxa"/>
            <w:vAlign w:val="center"/>
          </w:tcPr>
          <w:p w14:paraId="63FF6B63" w14:textId="68E767B6" w:rsidR="00D33009" w:rsidRPr="009B1F46" w:rsidRDefault="00D33009" w:rsidP="002548E0">
            <w:pPr>
              <w:ind w:firstLine="0"/>
              <w:jc w:val="center"/>
              <w:rPr>
                <w:sz w:val="20"/>
                <w:szCs w:val="20"/>
              </w:rPr>
            </w:pPr>
            <w:r w:rsidRPr="009B1F46">
              <w:rPr>
                <w:sz w:val="20"/>
                <w:szCs w:val="20"/>
              </w:rPr>
              <w:t xml:space="preserve">Biotopa </w:t>
            </w:r>
            <w:r w:rsidRPr="006F31A1">
              <w:rPr>
                <w:i/>
                <w:sz w:val="20"/>
                <w:szCs w:val="20"/>
              </w:rPr>
              <w:t>5130</w:t>
            </w:r>
            <w:r w:rsidR="006F31A1" w:rsidRPr="006F31A1">
              <w:rPr>
                <w:i/>
                <w:sz w:val="20"/>
                <w:szCs w:val="20"/>
              </w:rPr>
              <w:t xml:space="preserve"> Kadiķu audzes zālājos un virsājos</w:t>
            </w:r>
            <w:r w:rsidRPr="009B1F46">
              <w:rPr>
                <w:sz w:val="20"/>
                <w:szCs w:val="20"/>
              </w:rPr>
              <w:t xml:space="preserve"> </w:t>
            </w:r>
            <w:r w:rsidR="002548E0" w:rsidRPr="009B1F46">
              <w:rPr>
                <w:sz w:val="20"/>
                <w:szCs w:val="20"/>
              </w:rPr>
              <w:t>paplašināšana</w:t>
            </w:r>
          </w:p>
        </w:tc>
        <w:tc>
          <w:tcPr>
            <w:tcW w:w="2246" w:type="dxa"/>
            <w:vAlign w:val="center"/>
          </w:tcPr>
          <w:p w14:paraId="58C79ED6" w14:textId="77777777" w:rsidR="00D33009" w:rsidRPr="009B1F46" w:rsidRDefault="00D33009" w:rsidP="0038725D">
            <w:pPr>
              <w:ind w:firstLine="0"/>
              <w:jc w:val="center"/>
              <w:rPr>
                <w:sz w:val="20"/>
                <w:szCs w:val="20"/>
              </w:rPr>
            </w:pPr>
            <w:r w:rsidRPr="009B1F46">
              <w:rPr>
                <w:sz w:val="20"/>
                <w:szCs w:val="20"/>
              </w:rPr>
              <w:t>Zālāju</w:t>
            </w:r>
            <w:r w:rsidR="00282B16" w:rsidRPr="009B1F46">
              <w:rPr>
                <w:sz w:val="20"/>
                <w:szCs w:val="20"/>
              </w:rPr>
              <w:t xml:space="preserve"> un krūmāju</w:t>
            </w:r>
            <w:r w:rsidRPr="009B1F46">
              <w:rPr>
                <w:sz w:val="20"/>
                <w:szCs w:val="20"/>
              </w:rPr>
              <w:t xml:space="preserve"> teritorijas lieguma </w:t>
            </w:r>
            <w:r w:rsidR="0038725D" w:rsidRPr="009B1F46">
              <w:rPr>
                <w:sz w:val="20"/>
                <w:szCs w:val="20"/>
              </w:rPr>
              <w:t>ziemeļu</w:t>
            </w:r>
            <w:r w:rsidRPr="009B1F46">
              <w:rPr>
                <w:sz w:val="20"/>
                <w:szCs w:val="20"/>
              </w:rPr>
              <w:t xml:space="preserve"> daļā</w:t>
            </w:r>
          </w:p>
        </w:tc>
        <w:tc>
          <w:tcPr>
            <w:tcW w:w="1173" w:type="dxa"/>
            <w:vAlign w:val="center"/>
          </w:tcPr>
          <w:p w14:paraId="7D256AD4" w14:textId="50182E03" w:rsidR="00D33009" w:rsidRPr="00C06F5A" w:rsidRDefault="00E520C7" w:rsidP="00631799">
            <w:pPr>
              <w:ind w:firstLine="0"/>
              <w:jc w:val="center"/>
              <w:rPr>
                <w:sz w:val="20"/>
                <w:szCs w:val="20"/>
                <w:highlight w:val="yellow"/>
              </w:rPr>
            </w:pPr>
            <w:r w:rsidRPr="00C03E1F">
              <w:rPr>
                <w:sz w:val="20"/>
                <w:szCs w:val="20"/>
              </w:rPr>
              <w:t>1,54</w:t>
            </w:r>
          </w:p>
        </w:tc>
        <w:tc>
          <w:tcPr>
            <w:tcW w:w="2978" w:type="dxa"/>
            <w:vAlign w:val="center"/>
          </w:tcPr>
          <w:p w14:paraId="1F804738" w14:textId="77777777" w:rsidR="00D33009" w:rsidRPr="009B1F46" w:rsidRDefault="00D33009" w:rsidP="00631799">
            <w:pPr>
              <w:ind w:firstLine="0"/>
              <w:jc w:val="left"/>
              <w:rPr>
                <w:sz w:val="20"/>
                <w:szCs w:val="20"/>
              </w:rPr>
            </w:pPr>
            <w:r w:rsidRPr="009B1F46">
              <w:rPr>
                <w:sz w:val="20"/>
                <w:szCs w:val="20"/>
              </w:rPr>
              <w:t>Vietās, kur jau sastopami kadiķa krūmi.</w:t>
            </w:r>
          </w:p>
        </w:tc>
      </w:tr>
      <w:tr w:rsidR="00D33009" w:rsidRPr="009B1F46" w14:paraId="6AE0C050" w14:textId="77777777" w:rsidTr="00714F61">
        <w:trPr>
          <w:jc w:val="center"/>
        </w:trPr>
        <w:tc>
          <w:tcPr>
            <w:tcW w:w="696" w:type="dxa"/>
            <w:vAlign w:val="center"/>
          </w:tcPr>
          <w:p w14:paraId="00EBAFB8" w14:textId="77777777" w:rsidR="00D33009" w:rsidRPr="009B1F46" w:rsidRDefault="00D33009" w:rsidP="00631799">
            <w:pPr>
              <w:ind w:firstLine="0"/>
              <w:jc w:val="center"/>
              <w:rPr>
                <w:sz w:val="20"/>
                <w:szCs w:val="20"/>
              </w:rPr>
            </w:pPr>
            <w:r w:rsidRPr="009B1F46">
              <w:rPr>
                <w:sz w:val="20"/>
                <w:szCs w:val="20"/>
              </w:rPr>
              <w:t>9.</w:t>
            </w:r>
          </w:p>
        </w:tc>
        <w:tc>
          <w:tcPr>
            <w:tcW w:w="3021" w:type="dxa"/>
            <w:vAlign w:val="center"/>
          </w:tcPr>
          <w:p w14:paraId="6CC0C995" w14:textId="69736B7A" w:rsidR="00D33009" w:rsidRPr="009B1F46" w:rsidRDefault="00D33009" w:rsidP="00631799">
            <w:pPr>
              <w:ind w:firstLine="0"/>
              <w:jc w:val="center"/>
              <w:rPr>
                <w:sz w:val="20"/>
                <w:szCs w:val="20"/>
              </w:rPr>
            </w:pPr>
            <w:r w:rsidRPr="009B1F46">
              <w:rPr>
                <w:sz w:val="20"/>
                <w:szCs w:val="20"/>
              </w:rPr>
              <w:t xml:space="preserve">Biotopa </w:t>
            </w:r>
            <w:r w:rsidRPr="006F31A1">
              <w:rPr>
                <w:i/>
                <w:sz w:val="20"/>
                <w:szCs w:val="20"/>
              </w:rPr>
              <w:t xml:space="preserve">6230* </w:t>
            </w:r>
            <w:r w:rsidR="006F31A1" w:rsidRPr="006F31A1">
              <w:rPr>
                <w:i/>
                <w:sz w:val="20"/>
                <w:szCs w:val="20"/>
              </w:rPr>
              <w:t>Vilkakūlas zālāji (tukšaiņu zālāji)</w:t>
            </w:r>
            <w:r w:rsidR="006F31A1">
              <w:rPr>
                <w:sz w:val="20"/>
                <w:szCs w:val="20"/>
              </w:rPr>
              <w:t xml:space="preserve"> </w:t>
            </w:r>
            <w:r w:rsidRPr="009B1F46">
              <w:rPr>
                <w:sz w:val="20"/>
                <w:szCs w:val="20"/>
              </w:rPr>
              <w:t>atjaunošana</w:t>
            </w:r>
          </w:p>
        </w:tc>
        <w:tc>
          <w:tcPr>
            <w:tcW w:w="2246" w:type="dxa"/>
            <w:vAlign w:val="center"/>
          </w:tcPr>
          <w:p w14:paraId="3B024B9F" w14:textId="30FACA92" w:rsidR="00D33009" w:rsidRPr="009B1F46" w:rsidRDefault="00D33009" w:rsidP="00631799">
            <w:pPr>
              <w:ind w:firstLine="0"/>
              <w:jc w:val="center"/>
              <w:rPr>
                <w:sz w:val="20"/>
                <w:szCs w:val="20"/>
              </w:rPr>
            </w:pPr>
            <w:r w:rsidRPr="009B1F46">
              <w:rPr>
                <w:sz w:val="20"/>
                <w:szCs w:val="20"/>
              </w:rPr>
              <w:t xml:space="preserve">Teritorijas kur sastopams biotops </w:t>
            </w:r>
            <w:r w:rsidRPr="006F31A1">
              <w:rPr>
                <w:i/>
                <w:sz w:val="20"/>
                <w:szCs w:val="20"/>
              </w:rPr>
              <w:t>5130</w:t>
            </w:r>
            <w:r w:rsidRPr="009B1F46">
              <w:rPr>
                <w:sz w:val="20"/>
                <w:szCs w:val="20"/>
              </w:rPr>
              <w:t xml:space="preserve"> </w:t>
            </w:r>
            <w:r w:rsidR="006F31A1" w:rsidRPr="006F31A1">
              <w:rPr>
                <w:i/>
                <w:sz w:val="20"/>
                <w:szCs w:val="20"/>
              </w:rPr>
              <w:t>Kadiķu audzes zālājos un virsājos</w:t>
            </w:r>
            <w:r w:rsidR="006F31A1" w:rsidRPr="006F31A1">
              <w:rPr>
                <w:sz w:val="20"/>
                <w:szCs w:val="20"/>
              </w:rPr>
              <w:t xml:space="preserve"> </w:t>
            </w:r>
            <w:r w:rsidRPr="009B1F46">
              <w:rPr>
                <w:sz w:val="20"/>
                <w:szCs w:val="20"/>
              </w:rPr>
              <w:t>vai tā indikatorsugas</w:t>
            </w:r>
            <w:r w:rsidR="0038725D" w:rsidRPr="009B1F46">
              <w:rPr>
                <w:sz w:val="20"/>
                <w:szCs w:val="20"/>
              </w:rPr>
              <w:t xml:space="preserve">, kā arī biotopa </w:t>
            </w:r>
            <w:r w:rsidR="0038725D" w:rsidRPr="006F31A1">
              <w:rPr>
                <w:i/>
                <w:sz w:val="20"/>
                <w:szCs w:val="20"/>
              </w:rPr>
              <w:t>6230*</w:t>
            </w:r>
            <w:r w:rsidR="006F31A1" w:rsidRPr="006F31A1">
              <w:rPr>
                <w:i/>
                <w:sz w:val="20"/>
                <w:szCs w:val="20"/>
              </w:rPr>
              <w:t xml:space="preserve"> Vilkakūlas zālāji (tukšaiņu zālāji)</w:t>
            </w:r>
            <w:r w:rsidR="006F31A1" w:rsidRPr="006F31A1">
              <w:rPr>
                <w:sz w:val="20"/>
                <w:szCs w:val="20"/>
              </w:rPr>
              <w:t xml:space="preserve"> </w:t>
            </w:r>
            <w:r w:rsidR="0038725D" w:rsidRPr="009B1F46">
              <w:rPr>
                <w:sz w:val="20"/>
                <w:szCs w:val="20"/>
              </w:rPr>
              <w:t>indikatorsugas</w:t>
            </w:r>
          </w:p>
        </w:tc>
        <w:tc>
          <w:tcPr>
            <w:tcW w:w="1173" w:type="dxa"/>
            <w:vAlign w:val="center"/>
          </w:tcPr>
          <w:p w14:paraId="621BE6C1" w14:textId="658C839C" w:rsidR="00D33009" w:rsidRPr="00C03E1F" w:rsidRDefault="000858A1" w:rsidP="00631799">
            <w:pPr>
              <w:ind w:firstLine="0"/>
              <w:jc w:val="center"/>
              <w:rPr>
                <w:sz w:val="20"/>
                <w:szCs w:val="20"/>
              </w:rPr>
            </w:pPr>
            <w:r>
              <w:rPr>
                <w:sz w:val="20"/>
                <w:szCs w:val="20"/>
              </w:rPr>
              <w:t>1,85 (1,63</w:t>
            </w:r>
            <w:r w:rsidR="005C36A8" w:rsidRPr="00C03E1F">
              <w:rPr>
                <w:sz w:val="20"/>
                <w:szCs w:val="20"/>
              </w:rPr>
              <w:t xml:space="preserve"> neiekļaujot biotopa </w:t>
            </w:r>
            <w:r w:rsidR="005C36A8" w:rsidRPr="006F31A1">
              <w:rPr>
                <w:i/>
                <w:sz w:val="20"/>
                <w:szCs w:val="20"/>
              </w:rPr>
              <w:t xml:space="preserve">7230 </w:t>
            </w:r>
            <w:r w:rsidR="006F31A1" w:rsidRPr="006F31A1">
              <w:rPr>
                <w:i/>
                <w:sz w:val="20"/>
                <w:szCs w:val="20"/>
              </w:rPr>
              <w:t>Kaļķaini zāļu purvi</w:t>
            </w:r>
            <w:r w:rsidR="006F31A1">
              <w:rPr>
                <w:sz w:val="20"/>
                <w:szCs w:val="20"/>
              </w:rPr>
              <w:t xml:space="preserve"> </w:t>
            </w:r>
            <w:r w:rsidR="005C36A8" w:rsidRPr="00C03E1F">
              <w:rPr>
                <w:sz w:val="20"/>
                <w:szCs w:val="20"/>
              </w:rPr>
              <w:t xml:space="preserve">un </w:t>
            </w:r>
            <w:r w:rsidR="005C36A8" w:rsidRPr="006F31A1">
              <w:rPr>
                <w:i/>
                <w:sz w:val="20"/>
                <w:szCs w:val="20"/>
              </w:rPr>
              <w:t>7220</w:t>
            </w:r>
            <w:r w:rsidR="006F31A1" w:rsidRPr="006F31A1">
              <w:rPr>
                <w:i/>
                <w:sz w:val="20"/>
                <w:szCs w:val="20"/>
              </w:rPr>
              <w:t>* Avoti, kuri izgulsnē avotkaļķus</w:t>
            </w:r>
            <w:r w:rsidR="005C36A8" w:rsidRPr="00C03E1F">
              <w:rPr>
                <w:sz w:val="20"/>
                <w:szCs w:val="20"/>
              </w:rPr>
              <w:t xml:space="preserve"> teritorijas)</w:t>
            </w:r>
          </w:p>
        </w:tc>
        <w:tc>
          <w:tcPr>
            <w:tcW w:w="2978" w:type="dxa"/>
            <w:vAlign w:val="center"/>
          </w:tcPr>
          <w:p w14:paraId="63706BB4" w14:textId="6C179750" w:rsidR="00D33009" w:rsidRPr="009B1F46" w:rsidRDefault="00D33009" w:rsidP="00631799">
            <w:pPr>
              <w:ind w:firstLine="0"/>
              <w:jc w:val="left"/>
              <w:rPr>
                <w:sz w:val="20"/>
                <w:szCs w:val="20"/>
              </w:rPr>
            </w:pPr>
            <w:r w:rsidRPr="009B1F46">
              <w:rPr>
                <w:sz w:val="20"/>
                <w:szCs w:val="20"/>
              </w:rPr>
              <w:t xml:space="preserve">Biotops mēdz veidoties mozaīkā ar biotopu </w:t>
            </w:r>
            <w:r w:rsidRPr="006F31A1">
              <w:rPr>
                <w:i/>
                <w:sz w:val="20"/>
                <w:szCs w:val="20"/>
              </w:rPr>
              <w:t>5130</w:t>
            </w:r>
            <w:r w:rsidR="006F31A1" w:rsidRPr="006F31A1">
              <w:rPr>
                <w:i/>
                <w:sz w:val="20"/>
                <w:szCs w:val="20"/>
              </w:rPr>
              <w:t xml:space="preserve"> Kadiķu audzes zālājos un virsājos</w:t>
            </w:r>
            <w:r w:rsidRPr="009B1F46">
              <w:rPr>
                <w:sz w:val="20"/>
                <w:szCs w:val="20"/>
              </w:rPr>
              <w:t>. Nedrīkst cirst kadiķus.</w:t>
            </w:r>
          </w:p>
        </w:tc>
      </w:tr>
      <w:tr w:rsidR="00282B16" w:rsidRPr="009B1F46" w14:paraId="39BA2BC9" w14:textId="77777777" w:rsidTr="00714F61">
        <w:trPr>
          <w:jc w:val="center"/>
        </w:trPr>
        <w:tc>
          <w:tcPr>
            <w:tcW w:w="696" w:type="dxa"/>
            <w:vAlign w:val="center"/>
          </w:tcPr>
          <w:p w14:paraId="4B3EBACB" w14:textId="77777777" w:rsidR="00282B16" w:rsidRPr="009B1F46" w:rsidRDefault="00282B16" w:rsidP="00631799">
            <w:pPr>
              <w:ind w:firstLine="0"/>
              <w:jc w:val="center"/>
              <w:rPr>
                <w:sz w:val="20"/>
                <w:szCs w:val="20"/>
              </w:rPr>
            </w:pPr>
            <w:r w:rsidRPr="009B1F46">
              <w:rPr>
                <w:sz w:val="20"/>
                <w:szCs w:val="20"/>
              </w:rPr>
              <w:t>10.</w:t>
            </w:r>
          </w:p>
        </w:tc>
        <w:tc>
          <w:tcPr>
            <w:tcW w:w="3021" w:type="dxa"/>
            <w:vAlign w:val="center"/>
          </w:tcPr>
          <w:p w14:paraId="4090CFCB" w14:textId="1EB9A101" w:rsidR="00282B16" w:rsidRPr="009B1F46" w:rsidRDefault="00282B16" w:rsidP="00282B16">
            <w:pPr>
              <w:ind w:firstLine="0"/>
              <w:jc w:val="center"/>
              <w:rPr>
                <w:sz w:val="20"/>
                <w:szCs w:val="20"/>
              </w:rPr>
            </w:pPr>
            <w:r w:rsidRPr="009B1F46">
              <w:rPr>
                <w:sz w:val="20"/>
                <w:szCs w:val="20"/>
              </w:rPr>
              <w:t xml:space="preserve">Biotopa </w:t>
            </w:r>
            <w:r w:rsidRPr="006F31A1">
              <w:rPr>
                <w:i/>
                <w:sz w:val="20"/>
                <w:szCs w:val="20"/>
              </w:rPr>
              <w:t xml:space="preserve">5130 </w:t>
            </w:r>
            <w:r w:rsidR="006F31A1" w:rsidRPr="006F31A1">
              <w:rPr>
                <w:i/>
                <w:sz w:val="20"/>
                <w:szCs w:val="20"/>
              </w:rPr>
              <w:t>Kadiķu audzes zālājos un virsājos</w:t>
            </w:r>
            <w:r w:rsidR="006F31A1" w:rsidRPr="006F31A1">
              <w:rPr>
                <w:sz w:val="20"/>
                <w:szCs w:val="20"/>
              </w:rPr>
              <w:t xml:space="preserve"> </w:t>
            </w:r>
            <w:r w:rsidRPr="009B1F46">
              <w:rPr>
                <w:sz w:val="20"/>
                <w:szCs w:val="20"/>
              </w:rPr>
              <w:t>atjaunošana</w:t>
            </w:r>
          </w:p>
        </w:tc>
        <w:tc>
          <w:tcPr>
            <w:tcW w:w="2246" w:type="dxa"/>
            <w:vAlign w:val="center"/>
          </w:tcPr>
          <w:p w14:paraId="0E80749E" w14:textId="34F05B82" w:rsidR="00282B16" w:rsidRPr="009B1F46" w:rsidRDefault="00282B16" w:rsidP="00631799">
            <w:pPr>
              <w:ind w:firstLine="0"/>
              <w:jc w:val="center"/>
              <w:rPr>
                <w:sz w:val="20"/>
                <w:szCs w:val="20"/>
              </w:rPr>
            </w:pPr>
            <w:r w:rsidRPr="009B1F46">
              <w:rPr>
                <w:sz w:val="20"/>
                <w:szCs w:val="20"/>
              </w:rPr>
              <w:t xml:space="preserve">Biotopa </w:t>
            </w:r>
            <w:r w:rsidRPr="006F31A1">
              <w:rPr>
                <w:i/>
                <w:sz w:val="20"/>
                <w:szCs w:val="20"/>
              </w:rPr>
              <w:t xml:space="preserve">5130 </w:t>
            </w:r>
            <w:r w:rsidR="006F31A1" w:rsidRPr="006F31A1">
              <w:rPr>
                <w:i/>
                <w:sz w:val="20"/>
                <w:szCs w:val="20"/>
              </w:rPr>
              <w:t>Kadiķu audzes zālājos un virsājos</w:t>
            </w:r>
            <w:r w:rsidR="006F31A1" w:rsidRPr="006F31A1">
              <w:rPr>
                <w:sz w:val="20"/>
                <w:szCs w:val="20"/>
              </w:rPr>
              <w:t xml:space="preserve"> </w:t>
            </w:r>
            <w:r w:rsidRPr="009B1F46">
              <w:rPr>
                <w:sz w:val="20"/>
                <w:szCs w:val="20"/>
              </w:rPr>
              <w:t>teritorijas DL teritorijā</w:t>
            </w:r>
          </w:p>
        </w:tc>
        <w:tc>
          <w:tcPr>
            <w:tcW w:w="1173" w:type="dxa"/>
            <w:vAlign w:val="center"/>
          </w:tcPr>
          <w:p w14:paraId="71068B04" w14:textId="0A1B3AD4" w:rsidR="00282B16" w:rsidRPr="00C06F5A" w:rsidRDefault="00E520C7" w:rsidP="00631799">
            <w:pPr>
              <w:ind w:firstLine="0"/>
              <w:jc w:val="center"/>
              <w:rPr>
                <w:sz w:val="20"/>
                <w:szCs w:val="20"/>
                <w:highlight w:val="yellow"/>
              </w:rPr>
            </w:pPr>
            <w:r w:rsidRPr="00C03E1F">
              <w:rPr>
                <w:sz w:val="20"/>
                <w:szCs w:val="20"/>
              </w:rPr>
              <w:t>0,69</w:t>
            </w:r>
          </w:p>
        </w:tc>
        <w:tc>
          <w:tcPr>
            <w:tcW w:w="2978" w:type="dxa"/>
            <w:vAlign w:val="center"/>
          </w:tcPr>
          <w:p w14:paraId="23100C72" w14:textId="71A727CA" w:rsidR="00282B16" w:rsidRPr="009B1F46" w:rsidRDefault="00282B16" w:rsidP="00631799">
            <w:pPr>
              <w:ind w:firstLine="0"/>
              <w:jc w:val="left"/>
              <w:rPr>
                <w:sz w:val="20"/>
                <w:szCs w:val="20"/>
              </w:rPr>
            </w:pPr>
            <w:r w:rsidRPr="009B1F46">
              <w:rPr>
                <w:sz w:val="20"/>
                <w:szCs w:val="20"/>
              </w:rPr>
              <w:t xml:space="preserve">Degradēto biotopu </w:t>
            </w:r>
            <w:r w:rsidRPr="006F31A1">
              <w:rPr>
                <w:i/>
                <w:sz w:val="20"/>
                <w:szCs w:val="20"/>
              </w:rPr>
              <w:t xml:space="preserve">5130 </w:t>
            </w:r>
            <w:r w:rsidR="006F31A1" w:rsidRPr="006F31A1">
              <w:rPr>
                <w:i/>
                <w:sz w:val="20"/>
                <w:szCs w:val="20"/>
              </w:rPr>
              <w:t>Kadiķu audzes zālājos un virsājos</w:t>
            </w:r>
            <w:r w:rsidR="006F31A1" w:rsidRPr="006F31A1">
              <w:rPr>
                <w:sz w:val="20"/>
                <w:szCs w:val="20"/>
              </w:rPr>
              <w:t xml:space="preserve"> </w:t>
            </w:r>
            <w:r w:rsidRPr="009B1F46">
              <w:rPr>
                <w:sz w:val="20"/>
                <w:szCs w:val="20"/>
              </w:rPr>
              <w:t>atjaunošana labā stāvoklī un uzturēšana</w:t>
            </w:r>
          </w:p>
        </w:tc>
      </w:tr>
      <w:tr w:rsidR="00D33009" w:rsidRPr="009B1F46" w14:paraId="22E2F0E0" w14:textId="77777777" w:rsidTr="00714F61">
        <w:trPr>
          <w:jc w:val="center"/>
        </w:trPr>
        <w:tc>
          <w:tcPr>
            <w:tcW w:w="696" w:type="dxa"/>
            <w:vAlign w:val="center"/>
          </w:tcPr>
          <w:p w14:paraId="362E849A" w14:textId="77777777" w:rsidR="00D33009" w:rsidRPr="009B1F46" w:rsidRDefault="00282B16" w:rsidP="00631799">
            <w:pPr>
              <w:ind w:firstLine="0"/>
              <w:jc w:val="center"/>
              <w:rPr>
                <w:sz w:val="20"/>
                <w:szCs w:val="20"/>
              </w:rPr>
            </w:pPr>
            <w:r w:rsidRPr="009B1F46">
              <w:rPr>
                <w:sz w:val="20"/>
                <w:szCs w:val="20"/>
              </w:rPr>
              <w:t>11</w:t>
            </w:r>
            <w:r w:rsidR="00D33009" w:rsidRPr="009B1F46">
              <w:rPr>
                <w:sz w:val="20"/>
                <w:szCs w:val="20"/>
              </w:rPr>
              <w:t>.</w:t>
            </w:r>
          </w:p>
        </w:tc>
        <w:tc>
          <w:tcPr>
            <w:tcW w:w="3021" w:type="dxa"/>
            <w:vAlign w:val="center"/>
          </w:tcPr>
          <w:p w14:paraId="31A1E5D5" w14:textId="77777777" w:rsidR="00D33009" w:rsidRPr="009B1F46" w:rsidRDefault="00D33009" w:rsidP="00631799">
            <w:pPr>
              <w:ind w:firstLine="0"/>
              <w:jc w:val="center"/>
              <w:rPr>
                <w:sz w:val="20"/>
                <w:szCs w:val="20"/>
              </w:rPr>
            </w:pPr>
            <w:r w:rsidRPr="009B1F46">
              <w:rPr>
                <w:sz w:val="20"/>
                <w:szCs w:val="20"/>
              </w:rPr>
              <w:t>Caurteku atjaunošana un uzturēšana</w:t>
            </w:r>
          </w:p>
        </w:tc>
        <w:tc>
          <w:tcPr>
            <w:tcW w:w="2246" w:type="dxa"/>
            <w:vAlign w:val="center"/>
          </w:tcPr>
          <w:p w14:paraId="2AFAE6B6" w14:textId="77777777" w:rsidR="00D33009" w:rsidRPr="009B1F46" w:rsidRDefault="0038725D" w:rsidP="00631799">
            <w:pPr>
              <w:ind w:firstLine="0"/>
              <w:jc w:val="center"/>
              <w:rPr>
                <w:sz w:val="20"/>
                <w:szCs w:val="20"/>
              </w:rPr>
            </w:pPr>
            <w:r w:rsidRPr="009B1F46">
              <w:rPr>
                <w:sz w:val="20"/>
                <w:szCs w:val="20"/>
              </w:rPr>
              <w:t>DL appludinātā rietumu</w:t>
            </w:r>
            <w:r w:rsidR="00D33009" w:rsidRPr="009B1F46">
              <w:rPr>
                <w:sz w:val="20"/>
                <w:szCs w:val="20"/>
              </w:rPr>
              <w:t xml:space="preserve"> daļa</w:t>
            </w:r>
            <w:r w:rsidRPr="009B1F46">
              <w:rPr>
                <w:sz w:val="20"/>
                <w:szCs w:val="20"/>
              </w:rPr>
              <w:t>, dzelzceļa uzbērumā</w:t>
            </w:r>
          </w:p>
        </w:tc>
        <w:tc>
          <w:tcPr>
            <w:tcW w:w="1173" w:type="dxa"/>
            <w:vAlign w:val="center"/>
          </w:tcPr>
          <w:p w14:paraId="76718EC8" w14:textId="77777777" w:rsidR="00D33009" w:rsidRPr="00C03E1F" w:rsidRDefault="00D33009" w:rsidP="00631799">
            <w:pPr>
              <w:ind w:firstLine="0"/>
              <w:jc w:val="center"/>
              <w:rPr>
                <w:sz w:val="20"/>
                <w:szCs w:val="20"/>
              </w:rPr>
            </w:pPr>
            <w:r w:rsidRPr="00C03E1F">
              <w:rPr>
                <w:sz w:val="20"/>
                <w:szCs w:val="20"/>
              </w:rPr>
              <w:t>x</w:t>
            </w:r>
          </w:p>
        </w:tc>
        <w:tc>
          <w:tcPr>
            <w:tcW w:w="2978" w:type="dxa"/>
            <w:vAlign w:val="center"/>
          </w:tcPr>
          <w:p w14:paraId="7D7F9779" w14:textId="77777777" w:rsidR="00D33009" w:rsidRPr="009B1F46" w:rsidRDefault="00D33009" w:rsidP="00631799">
            <w:pPr>
              <w:ind w:firstLine="0"/>
              <w:jc w:val="left"/>
              <w:rPr>
                <w:sz w:val="20"/>
                <w:szCs w:val="20"/>
              </w:rPr>
            </w:pPr>
            <w:r w:rsidRPr="009B1F46">
              <w:rPr>
                <w:sz w:val="20"/>
                <w:szCs w:val="20"/>
              </w:rPr>
              <w:t>Galvenais ūdens noteci bloķējošais faktors.</w:t>
            </w:r>
          </w:p>
        </w:tc>
      </w:tr>
      <w:tr w:rsidR="0038725D" w:rsidRPr="009B1F46" w14:paraId="29AFDB3B" w14:textId="77777777" w:rsidTr="00714F61">
        <w:trPr>
          <w:jc w:val="center"/>
        </w:trPr>
        <w:tc>
          <w:tcPr>
            <w:tcW w:w="696" w:type="dxa"/>
            <w:vAlign w:val="center"/>
          </w:tcPr>
          <w:p w14:paraId="773F74D9" w14:textId="77777777" w:rsidR="0038725D" w:rsidRPr="009B1F46" w:rsidRDefault="0038725D" w:rsidP="0038725D">
            <w:pPr>
              <w:ind w:firstLine="0"/>
              <w:jc w:val="center"/>
              <w:rPr>
                <w:sz w:val="20"/>
                <w:szCs w:val="20"/>
              </w:rPr>
            </w:pPr>
            <w:r w:rsidRPr="009B1F46">
              <w:rPr>
                <w:sz w:val="20"/>
                <w:szCs w:val="20"/>
              </w:rPr>
              <w:t>12.</w:t>
            </w:r>
          </w:p>
        </w:tc>
        <w:tc>
          <w:tcPr>
            <w:tcW w:w="3021" w:type="dxa"/>
            <w:vAlign w:val="center"/>
          </w:tcPr>
          <w:p w14:paraId="5872A0DE" w14:textId="77777777" w:rsidR="0038725D" w:rsidRPr="009B1F46" w:rsidRDefault="0038725D" w:rsidP="0038725D">
            <w:pPr>
              <w:ind w:firstLine="0"/>
              <w:jc w:val="center"/>
              <w:rPr>
                <w:sz w:val="20"/>
                <w:szCs w:val="20"/>
              </w:rPr>
            </w:pPr>
            <w:r w:rsidRPr="009B1F46">
              <w:rPr>
                <w:sz w:val="20"/>
                <w:szCs w:val="20"/>
              </w:rPr>
              <w:t>Grāvja atjaunošana un uzturēšana</w:t>
            </w:r>
          </w:p>
        </w:tc>
        <w:tc>
          <w:tcPr>
            <w:tcW w:w="2246" w:type="dxa"/>
            <w:vAlign w:val="center"/>
          </w:tcPr>
          <w:p w14:paraId="40923E30" w14:textId="77777777" w:rsidR="0038725D" w:rsidRPr="009B1F46" w:rsidRDefault="0038725D" w:rsidP="0038725D">
            <w:pPr>
              <w:ind w:firstLine="0"/>
              <w:jc w:val="center"/>
              <w:rPr>
                <w:sz w:val="20"/>
                <w:szCs w:val="20"/>
              </w:rPr>
            </w:pPr>
            <w:r w:rsidRPr="009B1F46">
              <w:rPr>
                <w:sz w:val="20"/>
                <w:szCs w:val="20"/>
              </w:rPr>
              <w:t>DL appludinātā rietumu daļa, gar dzelzceļa uzbērumu</w:t>
            </w:r>
          </w:p>
        </w:tc>
        <w:tc>
          <w:tcPr>
            <w:tcW w:w="1173" w:type="dxa"/>
            <w:vAlign w:val="center"/>
          </w:tcPr>
          <w:p w14:paraId="45689399" w14:textId="77777777" w:rsidR="0038725D" w:rsidRPr="00C03E1F" w:rsidRDefault="0038725D" w:rsidP="0038725D">
            <w:pPr>
              <w:ind w:firstLine="0"/>
              <w:jc w:val="center"/>
              <w:rPr>
                <w:sz w:val="20"/>
                <w:szCs w:val="20"/>
              </w:rPr>
            </w:pPr>
            <w:r w:rsidRPr="00C03E1F">
              <w:rPr>
                <w:sz w:val="20"/>
                <w:szCs w:val="20"/>
              </w:rPr>
              <w:t>x</w:t>
            </w:r>
          </w:p>
        </w:tc>
        <w:tc>
          <w:tcPr>
            <w:tcW w:w="2978" w:type="dxa"/>
            <w:vAlign w:val="center"/>
          </w:tcPr>
          <w:p w14:paraId="57F33E74" w14:textId="05E6C1C4" w:rsidR="0038725D" w:rsidRPr="009B1F46" w:rsidRDefault="0038725D" w:rsidP="0038725D">
            <w:pPr>
              <w:ind w:firstLine="0"/>
              <w:jc w:val="left"/>
              <w:rPr>
                <w:sz w:val="20"/>
                <w:szCs w:val="20"/>
              </w:rPr>
            </w:pPr>
            <w:r w:rsidRPr="009B1F46">
              <w:rPr>
                <w:sz w:val="20"/>
                <w:szCs w:val="20"/>
              </w:rPr>
              <w:t xml:space="preserve">VAS Latvijas </w:t>
            </w:r>
            <w:r w:rsidR="006F31A1">
              <w:rPr>
                <w:sz w:val="20"/>
                <w:szCs w:val="20"/>
              </w:rPr>
              <w:t>dzelzceļš darbus plānojis 2020. </w:t>
            </w:r>
            <w:r w:rsidRPr="009B1F46">
              <w:rPr>
                <w:sz w:val="20"/>
                <w:szCs w:val="20"/>
              </w:rPr>
              <w:t>gadā</w:t>
            </w:r>
          </w:p>
        </w:tc>
      </w:tr>
      <w:tr w:rsidR="00D33009" w:rsidRPr="009B1F46" w14:paraId="5D50DDCF" w14:textId="77777777" w:rsidTr="00714F61">
        <w:trPr>
          <w:jc w:val="center"/>
        </w:trPr>
        <w:tc>
          <w:tcPr>
            <w:tcW w:w="696" w:type="dxa"/>
            <w:vAlign w:val="center"/>
          </w:tcPr>
          <w:p w14:paraId="5A7A4045" w14:textId="77777777" w:rsidR="00D33009" w:rsidRPr="009B1F46" w:rsidRDefault="00282B16" w:rsidP="00631799">
            <w:pPr>
              <w:ind w:firstLine="0"/>
              <w:jc w:val="center"/>
              <w:rPr>
                <w:sz w:val="20"/>
                <w:szCs w:val="20"/>
              </w:rPr>
            </w:pPr>
            <w:r w:rsidRPr="009B1F46">
              <w:rPr>
                <w:sz w:val="20"/>
                <w:szCs w:val="20"/>
              </w:rPr>
              <w:t>13</w:t>
            </w:r>
            <w:r w:rsidR="00D33009" w:rsidRPr="009B1F46">
              <w:rPr>
                <w:sz w:val="20"/>
                <w:szCs w:val="20"/>
              </w:rPr>
              <w:t>.</w:t>
            </w:r>
          </w:p>
        </w:tc>
        <w:tc>
          <w:tcPr>
            <w:tcW w:w="3021" w:type="dxa"/>
            <w:vAlign w:val="center"/>
          </w:tcPr>
          <w:p w14:paraId="1F008F1B" w14:textId="77777777" w:rsidR="00D33009" w:rsidRPr="009B1F46" w:rsidRDefault="00D33009" w:rsidP="00631799">
            <w:pPr>
              <w:ind w:firstLine="0"/>
              <w:jc w:val="center"/>
              <w:rPr>
                <w:sz w:val="20"/>
                <w:szCs w:val="20"/>
              </w:rPr>
            </w:pPr>
            <w:r w:rsidRPr="009B1F46">
              <w:rPr>
                <w:sz w:val="20"/>
                <w:szCs w:val="20"/>
              </w:rPr>
              <w:t xml:space="preserve">Nav atļauts lietot smago tehniku </w:t>
            </w:r>
            <w:r w:rsidR="00470375" w:rsidRPr="009B1F46">
              <w:rPr>
                <w:sz w:val="20"/>
                <w:szCs w:val="20"/>
              </w:rPr>
              <w:t>(</w:t>
            </w:r>
            <w:r w:rsidRPr="009B1F46">
              <w:rPr>
                <w:sz w:val="20"/>
                <w:szCs w:val="20"/>
              </w:rPr>
              <w:t>avotu dēļ</w:t>
            </w:r>
            <w:r w:rsidR="00470375" w:rsidRPr="009B1F46">
              <w:rPr>
                <w:sz w:val="20"/>
                <w:szCs w:val="20"/>
              </w:rPr>
              <w:t>)</w:t>
            </w:r>
          </w:p>
        </w:tc>
        <w:tc>
          <w:tcPr>
            <w:tcW w:w="2246" w:type="dxa"/>
            <w:vAlign w:val="center"/>
          </w:tcPr>
          <w:p w14:paraId="737EB1D5" w14:textId="77777777" w:rsidR="00D33009" w:rsidRPr="009B1F46" w:rsidRDefault="0038725D" w:rsidP="0038725D">
            <w:pPr>
              <w:ind w:firstLine="0"/>
              <w:jc w:val="center"/>
              <w:rPr>
                <w:sz w:val="20"/>
                <w:szCs w:val="20"/>
              </w:rPr>
            </w:pPr>
            <w:r w:rsidRPr="009B1F46">
              <w:rPr>
                <w:sz w:val="20"/>
                <w:szCs w:val="20"/>
              </w:rPr>
              <w:t>Purvu biotopu un a</w:t>
            </w:r>
            <w:r w:rsidR="00D33009" w:rsidRPr="009B1F46">
              <w:rPr>
                <w:sz w:val="20"/>
                <w:szCs w:val="20"/>
              </w:rPr>
              <w:t>votu iz</w:t>
            </w:r>
            <w:r w:rsidRPr="009B1F46">
              <w:rPr>
                <w:sz w:val="20"/>
                <w:szCs w:val="20"/>
              </w:rPr>
              <w:t>plūdes</w:t>
            </w:r>
            <w:r w:rsidR="00D33009" w:rsidRPr="009B1F46">
              <w:rPr>
                <w:sz w:val="20"/>
                <w:szCs w:val="20"/>
              </w:rPr>
              <w:t xml:space="preserve"> vietu tuvumā</w:t>
            </w:r>
          </w:p>
        </w:tc>
        <w:tc>
          <w:tcPr>
            <w:tcW w:w="1173" w:type="dxa"/>
            <w:vAlign w:val="center"/>
          </w:tcPr>
          <w:p w14:paraId="5E792CF7" w14:textId="4C2C400A" w:rsidR="00D33009" w:rsidRPr="00C06F5A" w:rsidRDefault="00E520C7" w:rsidP="00631799">
            <w:pPr>
              <w:ind w:firstLine="0"/>
              <w:jc w:val="center"/>
              <w:rPr>
                <w:sz w:val="20"/>
                <w:szCs w:val="20"/>
                <w:highlight w:val="yellow"/>
              </w:rPr>
            </w:pPr>
            <w:r w:rsidRPr="00C03E1F">
              <w:rPr>
                <w:sz w:val="20"/>
                <w:szCs w:val="20"/>
              </w:rPr>
              <w:t>3,54</w:t>
            </w:r>
          </w:p>
        </w:tc>
        <w:tc>
          <w:tcPr>
            <w:tcW w:w="2978" w:type="dxa"/>
            <w:vAlign w:val="center"/>
          </w:tcPr>
          <w:p w14:paraId="69BEF1D8" w14:textId="77777777" w:rsidR="00D33009" w:rsidRPr="009B1F46" w:rsidRDefault="00D33009" w:rsidP="00631799">
            <w:pPr>
              <w:ind w:firstLine="0"/>
              <w:jc w:val="left"/>
              <w:rPr>
                <w:sz w:val="20"/>
                <w:szCs w:val="20"/>
              </w:rPr>
            </w:pPr>
            <w:r w:rsidRPr="009B1F46">
              <w:rPr>
                <w:sz w:val="20"/>
                <w:szCs w:val="20"/>
              </w:rPr>
              <w:t>Iespējams aizspiest avotus vai izmainīt avotu tecējumu.</w:t>
            </w:r>
          </w:p>
        </w:tc>
      </w:tr>
    </w:tbl>
    <w:p w14:paraId="025A2F16" w14:textId="77777777" w:rsidR="00663AB0" w:rsidRPr="009B1F46" w:rsidRDefault="00663AB0" w:rsidP="00663AB0">
      <w:pPr>
        <w:spacing w:after="200"/>
        <w:ind w:firstLine="0"/>
        <w:jc w:val="left"/>
        <w:rPr>
          <w:rFonts w:ascii="Times New Roman" w:eastAsia="Calibri" w:hAnsi="Times New Roman" w:cs="Times New Roman"/>
          <w:b/>
          <w:bCs/>
          <w:sz w:val="20"/>
          <w:szCs w:val="20"/>
          <w:lang w:eastAsia="lv-LV"/>
        </w:rPr>
        <w:sectPr w:rsidR="00663AB0" w:rsidRPr="009B1F46" w:rsidSect="00964F6A">
          <w:type w:val="continuous"/>
          <w:pgSz w:w="11906" w:h="16838" w:code="9"/>
          <w:pgMar w:top="1440" w:right="1440" w:bottom="1440" w:left="1440" w:header="709" w:footer="709" w:gutter="0"/>
          <w:cols w:space="708"/>
          <w:titlePg/>
          <w:docGrid w:linePitch="360"/>
        </w:sectPr>
      </w:pPr>
    </w:p>
    <w:p w14:paraId="58CD0D26" w14:textId="5AA1E451" w:rsidR="00BD46B3" w:rsidRPr="009B1F46" w:rsidRDefault="002C282D" w:rsidP="00BD46B3">
      <w:pPr>
        <w:pStyle w:val="Caption"/>
        <w:keepNext/>
        <w:ind w:firstLine="0"/>
        <w:rPr>
          <w:color w:val="auto"/>
          <w:sz w:val="22"/>
        </w:rPr>
      </w:pPr>
      <w:r w:rsidRPr="007D17D5">
        <w:rPr>
          <w:color w:val="auto"/>
          <w:sz w:val="22"/>
        </w:rPr>
        <w:lastRenderedPageBreak/>
        <w:t>5.5</w:t>
      </w:r>
      <w:r w:rsidR="00BD46B3" w:rsidRPr="007D17D5">
        <w:rPr>
          <w:color w:val="auto"/>
          <w:sz w:val="22"/>
        </w:rPr>
        <w:t>.</w:t>
      </w:r>
      <w:r w:rsidR="006F31A1">
        <w:rPr>
          <w:color w:val="auto"/>
          <w:sz w:val="22"/>
        </w:rPr>
        <w:t> </w:t>
      </w:r>
      <w:r w:rsidR="00BD46B3" w:rsidRPr="007D17D5">
        <w:rPr>
          <w:color w:val="auto"/>
          <w:sz w:val="22"/>
        </w:rPr>
        <w:t>tabula. Pārskats par plānoto biotopu apsaimniekošanas pasākumu apjomiem DL “Diļļu pļavas”</w:t>
      </w:r>
      <w:r w:rsidR="00BD46B3" w:rsidRPr="009B1F46">
        <w:rPr>
          <w:color w:val="auto"/>
          <w:sz w:val="22"/>
        </w:rPr>
        <w:t xml:space="preserve"> </w:t>
      </w:r>
    </w:p>
    <w:tbl>
      <w:tblPr>
        <w:tblpPr w:leftFromText="180" w:rightFromText="180" w:vertAnchor="page" w:horzAnchor="margin" w:tblpXSpec="center" w:tblpY="1876"/>
        <w:tblW w:w="15988" w:type="dxa"/>
        <w:tblLayout w:type="fixed"/>
        <w:tblLook w:val="04A0" w:firstRow="1" w:lastRow="0" w:firstColumn="1" w:lastColumn="0" w:noHBand="0" w:noVBand="1"/>
      </w:tblPr>
      <w:tblGrid>
        <w:gridCol w:w="485"/>
        <w:gridCol w:w="1226"/>
        <w:gridCol w:w="751"/>
        <w:gridCol w:w="1563"/>
        <w:gridCol w:w="1094"/>
        <w:gridCol w:w="1226"/>
        <w:gridCol w:w="1304"/>
        <w:gridCol w:w="1390"/>
        <w:gridCol w:w="1275"/>
        <w:gridCol w:w="1418"/>
        <w:gridCol w:w="1304"/>
        <w:gridCol w:w="1247"/>
        <w:gridCol w:w="1705"/>
      </w:tblGrid>
      <w:tr w:rsidR="007B39F3" w:rsidRPr="009B1F46" w14:paraId="1A6F55AB" w14:textId="77777777" w:rsidTr="007B39F3">
        <w:trPr>
          <w:trHeight w:val="315"/>
        </w:trPr>
        <w:tc>
          <w:tcPr>
            <w:tcW w:w="485" w:type="dxa"/>
            <w:vMerge w:val="restart"/>
            <w:tcBorders>
              <w:top w:val="single" w:sz="8" w:space="0" w:color="auto"/>
              <w:left w:val="single" w:sz="8" w:space="0" w:color="auto"/>
              <w:bottom w:val="single" w:sz="8" w:space="0" w:color="000000"/>
              <w:right w:val="single" w:sz="4" w:space="0" w:color="D9D9D9"/>
            </w:tcBorders>
            <w:shd w:val="clear" w:color="auto" w:fill="auto"/>
            <w:vAlign w:val="center"/>
            <w:hideMark/>
          </w:tcPr>
          <w:p w14:paraId="4D7E4073" w14:textId="77777777" w:rsidR="007B39F3" w:rsidRPr="009B1F46" w:rsidRDefault="007B39F3" w:rsidP="007B39F3">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color w:val="000000"/>
                <w:sz w:val="18"/>
                <w:szCs w:val="18"/>
                <w:lang w:eastAsia="lv-LV"/>
              </w:rPr>
              <w:t>Nr. p.k.</w:t>
            </w:r>
          </w:p>
        </w:tc>
        <w:tc>
          <w:tcPr>
            <w:tcW w:w="1226" w:type="dxa"/>
            <w:vMerge w:val="restart"/>
            <w:tcBorders>
              <w:top w:val="single" w:sz="8" w:space="0" w:color="auto"/>
              <w:left w:val="single" w:sz="4" w:space="0" w:color="D9D9D9"/>
              <w:bottom w:val="single" w:sz="8" w:space="0" w:color="000000"/>
              <w:right w:val="single" w:sz="4" w:space="0" w:color="D9D9D9"/>
            </w:tcBorders>
            <w:shd w:val="clear" w:color="auto" w:fill="auto"/>
            <w:vAlign w:val="center"/>
            <w:hideMark/>
          </w:tcPr>
          <w:p w14:paraId="7F7B5DDB" w14:textId="77777777" w:rsidR="007B39F3" w:rsidRPr="009B1F46" w:rsidRDefault="007B39F3" w:rsidP="007B39F3">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color w:val="000000"/>
                <w:sz w:val="18"/>
                <w:szCs w:val="18"/>
                <w:lang w:eastAsia="lv-LV"/>
              </w:rPr>
              <w:t>ES nozīmes aizsargājamā biotopa kods</w:t>
            </w:r>
          </w:p>
        </w:tc>
        <w:tc>
          <w:tcPr>
            <w:tcW w:w="751" w:type="dxa"/>
            <w:vMerge w:val="restart"/>
            <w:tcBorders>
              <w:top w:val="single" w:sz="8" w:space="0" w:color="auto"/>
              <w:left w:val="single" w:sz="4" w:space="0" w:color="D9D9D9"/>
              <w:bottom w:val="single" w:sz="8" w:space="0" w:color="000000"/>
              <w:right w:val="single" w:sz="4" w:space="0" w:color="D9D9D9"/>
            </w:tcBorders>
            <w:shd w:val="clear" w:color="auto" w:fill="auto"/>
            <w:vAlign w:val="center"/>
            <w:hideMark/>
          </w:tcPr>
          <w:p w14:paraId="3ACC91D8" w14:textId="77777777" w:rsidR="007B39F3" w:rsidRPr="009B1F46" w:rsidRDefault="007B39F3" w:rsidP="007B39F3">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color w:val="000000"/>
                <w:sz w:val="18"/>
                <w:szCs w:val="18"/>
                <w:lang w:eastAsia="lv-LV"/>
              </w:rPr>
              <w:t>Kopējā platība (ha)</w:t>
            </w:r>
          </w:p>
        </w:tc>
        <w:tc>
          <w:tcPr>
            <w:tcW w:w="1563" w:type="dxa"/>
            <w:vMerge w:val="restart"/>
            <w:tcBorders>
              <w:top w:val="single" w:sz="8" w:space="0" w:color="auto"/>
              <w:left w:val="single" w:sz="4" w:space="0" w:color="D9D9D9"/>
              <w:bottom w:val="single" w:sz="8" w:space="0" w:color="000000"/>
              <w:right w:val="single" w:sz="4" w:space="0" w:color="D9D9D9"/>
            </w:tcBorders>
            <w:shd w:val="clear" w:color="auto" w:fill="auto"/>
            <w:vAlign w:val="center"/>
            <w:hideMark/>
          </w:tcPr>
          <w:p w14:paraId="5503EBE7" w14:textId="77777777" w:rsidR="007B39F3" w:rsidRPr="009B1F46" w:rsidRDefault="007B39F3" w:rsidP="007B39F3">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color w:val="000000"/>
                <w:sz w:val="18"/>
                <w:szCs w:val="18"/>
                <w:lang w:eastAsia="lv-LV"/>
              </w:rPr>
              <w:t>Platība labā stāvoklī/turpina pašreizējo apsaimniekošanu (ha)</w:t>
            </w:r>
          </w:p>
        </w:tc>
        <w:tc>
          <w:tcPr>
            <w:tcW w:w="1094" w:type="dxa"/>
            <w:vMerge w:val="restart"/>
            <w:tcBorders>
              <w:top w:val="single" w:sz="8" w:space="0" w:color="auto"/>
              <w:left w:val="single" w:sz="4" w:space="0" w:color="D9D9D9"/>
              <w:bottom w:val="single" w:sz="8" w:space="0" w:color="000000"/>
              <w:right w:val="single" w:sz="4" w:space="0" w:color="auto"/>
            </w:tcBorders>
            <w:shd w:val="clear" w:color="auto" w:fill="auto"/>
            <w:vAlign w:val="center"/>
            <w:hideMark/>
          </w:tcPr>
          <w:p w14:paraId="127DCDFE" w14:textId="77777777" w:rsidR="007B39F3" w:rsidRPr="009B1F46" w:rsidRDefault="007B39F3" w:rsidP="007B39F3">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color w:val="000000"/>
                <w:sz w:val="18"/>
                <w:szCs w:val="18"/>
                <w:lang w:eastAsia="lv-LV"/>
              </w:rPr>
              <w:t>Platības nelabvēlīgā stāvoklī (ha)</w:t>
            </w:r>
          </w:p>
        </w:tc>
        <w:tc>
          <w:tcPr>
            <w:tcW w:w="1226" w:type="dxa"/>
            <w:vMerge w:val="restart"/>
            <w:tcBorders>
              <w:top w:val="single" w:sz="8" w:space="0" w:color="auto"/>
              <w:left w:val="nil"/>
              <w:bottom w:val="single" w:sz="8" w:space="0" w:color="000000"/>
              <w:right w:val="single" w:sz="4" w:space="0" w:color="D9D9D9"/>
            </w:tcBorders>
            <w:shd w:val="clear" w:color="auto" w:fill="auto"/>
            <w:vAlign w:val="center"/>
            <w:hideMark/>
          </w:tcPr>
          <w:p w14:paraId="7F545147" w14:textId="6DB11108" w:rsidR="007B39F3" w:rsidRPr="009B1F46" w:rsidRDefault="007B39F3" w:rsidP="00326485">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color w:val="000000"/>
                <w:sz w:val="18"/>
                <w:szCs w:val="18"/>
                <w:lang w:eastAsia="lv-LV"/>
              </w:rPr>
              <w:t xml:space="preserve">Platības bez iejaukšanās (ha) </w:t>
            </w:r>
            <w:r w:rsidRPr="009B1F46">
              <w:rPr>
                <w:rFonts w:ascii="Cambria" w:eastAsia="Times New Roman" w:hAnsi="Cambria" w:cs="Calibri"/>
                <w:color w:val="E26B0A"/>
                <w:sz w:val="18"/>
                <w:szCs w:val="18"/>
                <w:lang w:eastAsia="lv-LV"/>
              </w:rPr>
              <w:t>/neiejaukšanās</w:t>
            </w:r>
            <w:r w:rsidR="00326485">
              <w:rPr>
                <w:rFonts w:ascii="Cambria" w:eastAsia="Times New Roman" w:hAnsi="Cambria" w:cs="Calibri"/>
                <w:color w:val="E26B0A"/>
                <w:sz w:val="18"/>
                <w:szCs w:val="18"/>
                <w:lang w:eastAsia="lv-LV"/>
              </w:rPr>
              <w:t xml:space="preserve"> </w:t>
            </w:r>
            <w:r w:rsidR="00326485" w:rsidRPr="00326485">
              <w:rPr>
                <w:rFonts w:ascii="Cambria" w:eastAsia="Times New Roman" w:hAnsi="Cambria" w:cs="Calibri"/>
                <w:color w:val="E26B0A"/>
                <w:sz w:val="18"/>
                <w:szCs w:val="18"/>
                <w:vertAlign w:val="superscript"/>
                <w:lang w:eastAsia="lv-LV"/>
              </w:rPr>
              <w:t>P</w:t>
            </w:r>
          </w:p>
        </w:tc>
        <w:tc>
          <w:tcPr>
            <w:tcW w:w="9643" w:type="dxa"/>
            <w:gridSpan w:val="7"/>
            <w:tcBorders>
              <w:top w:val="single" w:sz="8" w:space="0" w:color="auto"/>
              <w:left w:val="nil"/>
              <w:bottom w:val="single" w:sz="4" w:space="0" w:color="D9D9D9"/>
              <w:right w:val="single" w:sz="8" w:space="0" w:color="000000"/>
            </w:tcBorders>
            <w:shd w:val="clear" w:color="auto" w:fill="auto"/>
            <w:vAlign w:val="center"/>
            <w:hideMark/>
          </w:tcPr>
          <w:p w14:paraId="60BEFFFC" w14:textId="28063161" w:rsidR="007B39F3" w:rsidRPr="009B1F46" w:rsidRDefault="007B39F3" w:rsidP="00326485">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color w:val="000000"/>
                <w:sz w:val="18"/>
                <w:szCs w:val="18"/>
                <w:lang w:eastAsia="lv-LV"/>
              </w:rPr>
              <w:t>Plā</w:t>
            </w:r>
            <w:r w:rsidR="00326485">
              <w:rPr>
                <w:rFonts w:ascii="Cambria" w:eastAsia="Times New Roman" w:hAnsi="Cambria" w:cs="Calibri"/>
                <w:color w:val="000000"/>
                <w:sz w:val="18"/>
                <w:szCs w:val="18"/>
                <w:lang w:eastAsia="lv-LV"/>
              </w:rPr>
              <w:t xml:space="preserve">notie apsaimniekošanas pasākumi </w:t>
            </w:r>
            <w:r w:rsidR="00494FFB">
              <w:rPr>
                <w:rFonts w:ascii="Cambria" w:eastAsia="Times New Roman" w:hAnsi="Cambria" w:cs="Calibri"/>
                <w:color w:val="000000"/>
                <w:sz w:val="18"/>
                <w:szCs w:val="18"/>
                <w:vertAlign w:val="superscript"/>
                <w:lang w:eastAsia="lv-LV"/>
              </w:rPr>
              <w:t>K</w:t>
            </w:r>
          </w:p>
        </w:tc>
      </w:tr>
      <w:tr w:rsidR="007B39F3" w:rsidRPr="009B1F46" w14:paraId="070B2421" w14:textId="77777777" w:rsidTr="007B39F3">
        <w:trPr>
          <w:trHeight w:val="720"/>
        </w:trPr>
        <w:tc>
          <w:tcPr>
            <w:tcW w:w="485" w:type="dxa"/>
            <w:vMerge/>
            <w:tcBorders>
              <w:top w:val="single" w:sz="8" w:space="0" w:color="auto"/>
              <w:left w:val="single" w:sz="8" w:space="0" w:color="auto"/>
              <w:bottom w:val="single" w:sz="8" w:space="0" w:color="000000"/>
              <w:right w:val="single" w:sz="4" w:space="0" w:color="D9D9D9"/>
            </w:tcBorders>
            <w:vAlign w:val="center"/>
            <w:hideMark/>
          </w:tcPr>
          <w:p w14:paraId="3C3642E9"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26" w:type="dxa"/>
            <w:vMerge/>
            <w:tcBorders>
              <w:top w:val="single" w:sz="8" w:space="0" w:color="auto"/>
              <w:left w:val="single" w:sz="4" w:space="0" w:color="D9D9D9"/>
              <w:bottom w:val="single" w:sz="8" w:space="0" w:color="000000"/>
              <w:right w:val="single" w:sz="4" w:space="0" w:color="D9D9D9"/>
            </w:tcBorders>
            <w:vAlign w:val="center"/>
            <w:hideMark/>
          </w:tcPr>
          <w:p w14:paraId="08B1AA8E"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751" w:type="dxa"/>
            <w:vMerge/>
            <w:tcBorders>
              <w:top w:val="single" w:sz="8" w:space="0" w:color="auto"/>
              <w:left w:val="single" w:sz="4" w:space="0" w:color="D9D9D9"/>
              <w:bottom w:val="single" w:sz="8" w:space="0" w:color="000000"/>
              <w:right w:val="single" w:sz="4" w:space="0" w:color="D9D9D9"/>
            </w:tcBorders>
            <w:vAlign w:val="center"/>
            <w:hideMark/>
          </w:tcPr>
          <w:p w14:paraId="22E8CF1F"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563" w:type="dxa"/>
            <w:vMerge/>
            <w:tcBorders>
              <w:top w:val="single" w:sz="8" w:space="0" w:color="auto"/>
              <w:left w:val="single" w:sz="4" w:space="0" w:color="D9D9D9"/>
              <w:bottom w:val="single" w:sz="8" w:space="0" w:color="000000"/>
              <w:right w:val="single" w:sz="4" w:space="0" w:color="D9D9D9"/>
            </w:tcBorders>
            <w:vAlign w:val="center"/>
            <w:hideMark/>
          </w:tcPr>
          <w:p w14:paraId="585EA151"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094" w:type="dxa"/>
            <w:vMerge/>
            <w:tcBorders>
              <w:top w:val="single" w:sz="8" w:space="0" w:color="auto"/>
              <w:left w:val="single" w:sz="4" w:space="0" w:color="D9D9D9"/>
              <w:bottom w:val="single" w:sz="8" w:space="0" w:color="000000"/>
              <w:right w:val="single" w:sz="4" w:space="0" w:color="auto"/>
            </w:tcBorders>
            <w:vAlign w:val="center"/>
            <w:hideMark/>
          </w:tcPr>
          <w:p w14:paraId="415F7E16"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26" w:type="dxa"/>
            <w:vMerge/>
            <w:tcBorders>
              <w:top w:val="single" w:sz="8" w:space="0" w:color="auto"/>
              <w:left w:val="nil"/>
              <w:bottom w:val="single" w:sz="8" w:space="0" w:color="000000"/>
              <w:right w:val="single" w:sz="4" w:space="0" w:color="D9D9D9"/>
            </w:tcBorders>
            <w:vAlign w:val="center"/>
            <w:hideMark/>
          </w:tcPr>
          <w:p w14:paraId="0774EDC8"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304" w:type="dxa"/>
            <w:vMerge w:val="restart"/>
            <w:tcBorders>
              <w:top w:val="nil"/>
              <w:left w:val="single" w:sz="4" w:space="0" w:color="D9D9D9"/>
              <w:bottom w:val="single" w:sz="8" w:space="0" w:color="000000"/>
              <w:right w:val="single" w:sz="4" w:space="0" w:color="D9D9D9"/>
            </w:tcBorders>
            <w:shd w:val="clear" w:color="auto" w:fill="auto"/>
            <w:vAlign w:val="center"/>
            <w:hideMark/>
          </w:tcPr>
          <w:p w14:paraId="2BD2D8B1" w14:textId="190A41F2" w:rsidR="007B39F3" w:rsidRPr="009B1F46" w:rsidRDefault="007B39F3" w:rsidP="00494FFB">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i/>
                <w:iCs/>
                <w:color w:val="000000"/>
                <w:sz w:val="18"/>
                <w:szCs w:val="18"/>
                <w:lang w:eastAsia="lv-LV"/>
              </w:rPr>
              <w:t>113</w:t>
            </w:r>
            <w:r w:rsidRPr="009B1F46">
              <w:rPr>
                <w:rFonts w:ascii="Cambria" w:eastAsia="Times New Roman" w:hAnsi="Cambria" w:cs="Calibri"/>
                <w:color w:val="000000"/>
                <w:sz w:val="18"/>
                <w:szCs w:val="18"/>
                <w:lang w:eastAsia="lv-LV"/>
              </w:rPr>
              <w:t xml:space="preserve"> atsevišķu grāvju rakšana un padziļināšana (ha) </w:t>
            </w:r>
            <w:r w:rsidR="00494FFB">
              <w:rPr>
                <w:rFonts w:ascii="Cambria" w:eastAsia="Times New Roman" w:hAnsi="Cambria" w:cs="Calibri"/>
                <w:color w:val="E26B0A"/>
                <w:sz w:val="18"/>
                <w:szCs w:val="18"/>
                <w:lang w:eastAsia="lv-LV"/>
              </w:rPr>
              <w:t xml:space="preserve">/novadgrāvju atjaunošana </w:t>
            </w:r>
            <w:r w:rsidR="00494FFB" w:rsidRPr="00494FFB">
              <w:rPr>
                <w:rFonts w:ascii="Cambria" w:eastAsia="Times New Roman" w:hAnsi="Cambria" w:cs="Calibri"/>
                <w:color w:val="E26B0A"/>
                <w:sz w:val="18"/>
                <w:szCs w:val="18"/>
                <w:vertAlign w:val="superscript"/>
                <w:lang w:eastAsia="lv-LV"/>
              </w:rPr>
              <w:t>P</w:t>
            </w:r>
          </w:p>
        </w:tc>
        <w:tc>
          <w:tcPr>
            <w:tcW w:w="1390" w:type="dxa"/>
            <w:vMerge w:val="restart"/>
            <w:tcBorders>
              <w:top w:val="nil"/>
              <w:left w:val="single" w:sz="4" w:space="0" w:color="D9D9D9"/>
              <w:bottom w:val="single" w:sz="8" w:space="0" w:color="000000"/>
              <w:right w:val="single" w:sz="4" w:space="0" w:color="D9D9D9"/>
            </w:tcBorders>
            <w:shd w:val="clear" w:color="auto" w:fill="auto"/>
            <w:vAlign w:val="center"/>
            <w:hideMark/>
          </w:tcPr>
          <w:p w14:paraId="52CFB945" w14:textId="3682BFFD" w:rsidR="007B39F3" w:rsidRPr="009B1F46" w:rsidRDefault="007B39F3" w:rsidP="00494FFB">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i/>
                <w:iCs/>
                <w:color w:val="000000"/>
                <w:sz w:val="18"/>
                <w:szCs w:val="18"/>
                <w:lang w:eastAsia="lv-LV"/>
              </w:rPr>
              <w:t>433</w:t>
            </w:r>
            <w:r w:rsidRPr="009B1F46">
              <w:rPr>
                <w:rFonts w:ascii="Cambria" w:eastAsia="Times New Roman" w:hAnsi="Cambria" w:cs="Calibri"/>
                <w:color w:val="000000"/>
                <w:sz w:val="18"/>
                <w:szCs w:val="18"/>
                <w:lang w:eastAsia="lv-LV"/>
              </w:rPr>
              <w:t xml:space="preserve"> pļaušana ar siena novākšanu (ha) </w:t>
            </w:r>
            <w:r w:rsidRPr="009B1F46">
              <w:rPr>
                <w:rFonts w:ascii="Cambria" w:eastAsia="Times New Roman" w:hAnsi="Cambria" w:cs="Calibri"/>
                <w:color w:val="E26B0A"/>
                <w:sz w:val="18"/>
                <w:szCs w:val="18"/>
                <w:lang w:eastAsia="lv-LV"/>
              </w:rPr>
              <w:t>/zālāju uzturēšana un apsaimniekošana</w:t>
            </w:r>
            <w:r w:rsidR="00494FFB">
              <w:rPr>
                <w:rFonts w:ascii="Cambria" w:eastAsia="Times New Roman" w:hAnsi="Cambria" w:cs="Calibri"/>
                <w:color w:val="E26B0A"/>
                <w:sz w:val="18"/>
                <w:szCs w:val="18"/>
                <w:lang w:eastAsia="lv-LV"/>
              </w:rPr>
              <w:t xml:space="preserve"> </w:t>
            </w:r>
            <w:r w:rsidR="00494FFB" w:rsidRPr="00494FFB">
              <w:rPr>
                <w:rFonts w:ascii="Cambria" w:eastAsia="Times New Roman" w:hAnsi="Cambria" w:cs="Calibri"/>
                <w:color w:val="E26B0A"/>
                <w:sz w:val="18"/>
                <w:szCs w:val="18"/>
                <w:vertAlign w:val="superscript"/>
                <w:lang w:eastAsia="lv-LV"/>
              </w:rPr>
              <w:t>P</w:t>
            </w:r>
          </w:p>
        </w:tc>
        <w:tc>
          <w:tcPr>
            <w:tcW w:w="1275" w:type="dxa"/>
            <w:vMerge w:val="restart"/>
            <w:tcBorders>
              <w:top w:val="nil"/>
              <w:left w:val="single" w:sz="4" w:space="0" w:color="D9D9D9"/>
              <w:bottom w:val="single" w:sz="8" w:space="0" w:color="000000"/>
              <w:right w:val="single" w:sz="4" w:space="0" w:color="D9D9D9"/>
            </w:tcBorders>
            <w:shd w:val="clear" w:color="auto" w:fill="auto"/>
            <w:vAlign w:val="center"/>
            <w:hideMark/>
          </w:tcPr>
          <w:p w14:paraId="06036409" w14:textId="561A7CCA" w:rsidR="007B39F3" w:rsidRPr="009B1F46" w:rsidRDefault="007B39F3" w:rsidP="00494FFB">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i/>
                <w:iCs/>
                <w:color w:val="000000"/>
                <w:sz w:val="18"/>
                <w:szCs w:val="18"/>
                <w:lang w:eastAsia="lv-LV"/>
              </w:rPr>
              <w:t>442</w:t>
            </w:r>
            <w:r w:rsidRPr="009B1F46">
              <w:rPr>
                <w:rFonts w:ascii="Cambria" w:eastAsia="Times New Roman" w:hAnsi="Cambria" w:cs="Calibri"/>
                <w:color w:val="000000"/>
                <w:sz w:val="18"/>
                <w:szCs w:val="18"/>
                <w:lang w:eastAsia="lv-LV"/>
              </w:rPr>
              <w:t xml:space="preserve"> koku/krūmu novākšana (ha) </w:t>
            </w:r>
            <w:r w:rsidRPr="009B1F46">
              <w:rPr>
                <w:rFonts w:ascii="Cambria" w:eastAsia="Times New Roman" w:hAnsi="Cambria" w:cs="Calibri"/>
                <w:color w:val="E26B0A"/>
                <w:sz w:val="18"/>
                <w:szCs w:val="18"/>
                <w:lang w:eastAsia="lv-LV"/>
              </w:rPr>
              <w:t>/zālāju uzturēšana un apsaimniekošana</w:t>
            </w:r>
            <w:r w:rsidR="00494FFB">
              <w:rPr>
                <w:rFonts w:ascii="Cambria" w:eastAsia="Times New Roman" w:hAnsi="Cambria" w:cs="Calibri"/>
                <w:color w:val="E26B0A"/>
                <w:sz w:val="18"/>
                <w:szCs w:val="18"/>
                <w:lang w:eastAsia="lv-LV"/>
              </w:rPr>
              <w:t xml:space="preserve"> </w:t>
            </w:r>
            <w:r w:rsidR="00494FFB" w:rsidRPr="00494FFB">
              <w:rPr>
                <w:rFonts w:ascii="Cambria" w:eastAsia="Times New Roman" w:hAnsi="Cambria" w:cs="Calibri"/>
                <w:color w:val="E26B0A"/>
                <w:sz w:val="18"/>
                <w:szCs w:val="18"/>
                <w:vertAlign w:val="superscript"/>
                <w:lang w:eastAsia="lv-LV"/>
              </w:rPr>
              <w:t>P</w:t>
            </w:r>
          </w:p>
        </w:tc>
        <w:tc>
          <w:tcPr>
            <w:tcW w:w="1418" w:type="dxa"/>
            <w:vMerge w:val="restart"/>
            <w:tcBorders>
              <w:top w:val="nil"/>
              <w:left w:val="single" w:sz="4" w:space="0" w:color="D9D9D9"/>
              <w:bottom w:val="single" w:sz="8" w:space="0" w:color="000000"/>
              <w:right w:val="single" w:sz="4" w:space="0" w:color="D9D9D9"/>
            </w:tcBorders>
            <w:shd w:val="clear" w:color="auto" w:fill="auto"/>
            <w:vAlign w:val="center"/>
            <w:hideMark/>
          </w:tcPr>
          <w:p w14:paraId="4B216A30" w14:textId="08D87962" w:rsidR="007B39F3" w:rsidRPr="009B1F46" w:rsidRDefault="007B39F3" w:rsidP="00494FFB">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i/>
                <w:iCs/>
                <w:color w:val="000000"/>
                <w:sz w:val="18"/>
                <w:szCs w:val="18"/>
                <w:lang w:eastAsia="lv-LV"/>
              </w:rPr>
              <w:t>447</w:t>
            </w:r>
            <w:r w:rsidRPr="009B1F46">
              <w:rPr>
                <w:rFonts w:ascii="Cambria" w:eastAsia="Times New Roman" w:hAnsi="Cambria" w:cs="Calibri"/>
                <w:color w:val="000000"/>
                <w:sz w:val="18"/>
                <w:szCs w:val="18"/>
                <w:lang w:eastAsia="lv-LV"/>
              </w:rPr>
              <w:t xml:space="preserve"> ganīšana (ha) </w:t>
            </w:r>
            <w:r w:rsidRPr="009B1F46">
              <w:rPr>
                <w:rFonts w:ascii="Cambria" w:eastAsia="Times New Roman" w:hAnsi="Cambria" w:cs="Calibri"/>
                <w:color w:val="E26B0A"/>
                <w:sz w:val="18"/>
                <w:szCs w:val="18"/>
                <w:lang w:eastAsia="lv-LV"/>
              </w:rPr>
              <w:t>/zālāju uzturēšana un apsaimniekošana</w:t>
            </w:r>
            <w:r w:rsidR="00494FFB">
              <w:rPr>
                <w:rFonts w:ascii="Cambria" w:eastAsia="Times New Roman" w:hAnsi="Cambria" w:cs="Calibri"/>
                <w:color w:val="E26B0A"/>
                <w:sz w:val="18"/>
                <w:szCs w:val="18"/>
                <w:lang w:eastAsia="lv-LV"/>
              </w:rPr>
              <w:t xml:space="preserve"> </w:t>
            </w:r>
            <w:r w:rsidR="00494FFB" w:rsidRPr="00494FFB">
              <w:rPr>
                <w:rFonts w:ascii="Cambria" w:eastAsia="Times New Roman" w:hAnsi="Cambria" w:cs="Calibri"/>
                <w:color w:val="E26B0A"/>
                <w:sz w:val="18"/>
                <w:szCs w:val="18"/>
                <w:vertAlign w:val="superscript"/>
                <w:lang w:eastAsia="lv-LV"/>
              </w:rPr>
              <w:t>P</w:t>
            </w:r>
          </w:p>
        </w:tc>
        <w:tc>
          <w:tcPr>
            <w:tcW w:w="1304" w:type="dxa"/>
            <w:vMerge w:val="restart"/>
            <w:tcBorders>
              <w:top w:val="nil"/>
              <w:left w:val="single" w:sz="4" w:space="0" w:color="D9D9D9"/>
              <w:bottom w:val="single" w:sz="8" w:space="0" w:color="000000"/>
              <w:right w:val="single" w:sz="4" w:space="0" w:color="D9D9D9"/>
            </w:tcBorders>
            <w:shd w:val="clear" w:color="auto" w:fill="auto"/>
            <w:vAlign w:val="center"/>
            <w:hideMark/>
          </w:tcPr>
          <w:p w14:paraId="5BF380C3" w14:textId="69BA2E6B" w:rsidR="007B39F3" w:rsidRPr="009B1F46" w:rsidRDefault="007B39F3" w:rsidP="00494FFB">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i/>
                <w:iCs/>
                <w:color w:val="000000"/>
                <w:sz w:val="18"/>
                <w:szCs w:val="18"/>
                <w:lang w:eastAsia="lv-LV"/>
              </w:rPr>
              <w:t>453</w:t>
            </w:r>
            <w:r w:rsidRPr="009B1F46">
              <w:rPr>
                <w:rFonts w:ascii="Cambria" w:eastAsia="Times New Roman" w:hAnsi="Cambria" w:cs="Calibri"/>
                <w:color w:val="000000"/>
                <w:sz w:val="18"/>
                <w:szCs w:val="18"/>
                <w:lang w:eastAsia="lv-LV"/>
              </w:rPr>
              <w:t xml:space="preserve"> ganīšana ar sīklopiem (aitas+kazas) (ha) </w:t>
            </w:r>
            <w:r w:rsidRPr="009B1F46">
              <w:rPr>
                <w:rFonts w:ascii="Cambria" w:eastAsia="Times New Roman" w:hAnsi="Cambria" w:cs="Calibri"/>
                <w:color w:val="E26B0A"/>
                <w:sz w:val="18"/>
                <w:szCs w:val="18"/>
                <w:lang w:eastAsia="lv-LV"/>
              </w:rPr>
              <w:t>/biotopa 5130* atjaunošana</w:t>
            </w:r>
            <w:r w:rsidR="00844E69" w:rsidRPr="009B1F46">
              <w:rPr>
                <w:rFonts w:ascii="Cambria" w:eastAsia="Times New Roman" w:hAnsi="Cambria" w:cs="Calibri"/>
                <w:color w:val="E26B0A"/>
                <w:sz w:val="18"/>
                <w:szCs w:val="18"/>
                <w:lang w:eastAsia="lv-LV"/>
              </w:rPr>
              <w:t xml:space="preserve"> vai biotopa 6230 atjaunošana</w:t>
            </w:r>
            <w:r w:rsidR="00494FFB">
              <w:rPr>
                <w:rFonts w:ascii="Cambria" w:eastAsia="Times New Roman" w:hAnsi="Cambria" w:cs="Calibri"/>
                <w:color w:val="E26B0A"/>
                <w:sz w:val="18"/>
                <w:szCs w:val="18"/>
                <w:lang w:eastAsia="lv-LV"/>
              </w:rPr>
              <w:t xml:space="preserve"> </w:t>
            </w:r>
            <w:r w:rsidR="00494FFB" w:rsidRPr="00494FFB">
              <w:rPr>
                <w:rFonts w:ascii="Cambria" w:eastAsia="Times New Roman" w:hAnsi="Cambria" w:cs="Calibri"/>
                <w:color w:val="E26B0A"/>
                <w:sz w:val="18"/>
                <w:szCs w:val="18"/>
                <w:vertAlign w:val="superscript"/>
                <w:lang w:eastAsia="lv-LV"/>
              </w:rPr>
              <w:t>P</w:t>
            </w:r>
          </w:p>
        </w:tc>
        <w:tc>
          <w:tcPr>
            <w:tcW w:w="1247" w:type="dxa"/>
            <w:vMerge w:val="restart"/>
            <w:tcBorders>
              <w:top w:val="nil"/>
              <w:left w:val="single" w:sz="4" w:space="0" w:color="D9D9D9"/>
              <w:bottom w:val="single" w:sz="8" w:space="0" w:color="000000"/>
              <w:right w:val="single" w:sz="4" w:space="0" w:color="D9D9D9"/>
            </w:tcBorders>
            <w:shd w:val="clear" w:color="auto" w:fill="auto"/>
            <w:vAlign w:val="center"/>
            <w:hideMark/>
          </w:tcPr>
          <w:p w14:paraId="279FA410" w14:textId="0FC0DFCE" w:rsidR="007B39F3" w:rsidRPr="009B1F46" w:rsidRDefault="007B39F3" w:rsidP="00494FFB">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i/>
                <w:iCs/>
                <w:color w:val="000000"/>
                <w:sz w:val="18"/>
                <w:szCs w:val="18"/>
                <w:lang w:eastAsia="lv-LV"/>
              </w:rPr>
              <w:t>456</w:t>
            </w:r>
            <w:r w:rsidRPr="009B1F46">
              <w:rPr>
                <w:rFonts w:ascii="Cambria" w:eastAsia="Times New Roman" w:hAnsi="Cambria" w:cs="Calibri"/>
                <w:color w:val="000000"/>
                <w:sz w:val="18"/>
                <w:szCs w:val="18"/>
                <w:lang w:eastAsia="lv-LV"/>
              </w:rPr>
              <w:t xml:space="preserve"> ganīšana ar piesiešanu (ha) </w:t>
            </w:r>
            <w:r w:rsidRPr="009B1F46">
              <w:rPr>
                <w:rFonts w:ascii="Cambria" w:eastAsia="Times New Roman" w:hAnsi="Cambria" w:cs="Calibri"/>
                <w:color w:val="E26B0A"/>
                <w:sz w:val="18"/>
                <w:szCs w:val="18"/>
                <w:lang w:eastAsia="lv-LV"/>
              </w:rPr>
              <w:t>/nedrīkst pļaut</w:t>
            </w:r>
            <w:r w:rsidR="006F31A1">
              <w:rPr>
                <w:rFonts w:ascii="Cambria" w:eastAsia="Times New Roman" w:hAnsi="Cambria" w:cs="Calibri"/>
                <w:color w:val="E26B0A"/>
                <w:sz w:val="18"/>
                <w:szCs w:val="18"/>
                <w:lang w:eastAsia="lv-LV"/>
              </w:rPr>
              <w:t>,</w:t>
            </w:r>
            <w:r w:rsidRPr="009B1F46">
              <w:rPr>
                <w:rFonts w:ascii="Cambria" w:eastAsia="Times New Roman" w:hAnsi="Cambria" w:cs="Calibri"/>
                <w:color w:val="E26B0A"/>
                <w:sz w:val="18"/>
                <w:szCs w:val="18"/>
                <w:lang w:eastAsia="lv-LV"/>
              </w:rPr>
              <w:t xml:space="preserve"> drīkst tikai ganīt</w:t>
            </w:r>
            <w:r w:rsidR="00494FFB">
              <w:rPr>
                <w:rFonts w:ascii="Cambria" w:eastAsia="Times New Roman" w:hAnsi="Cambria" w:cs="Calibri"/>
                <w:color w:val="E26B0A"/>
                <w:sz w:val="18"/>
                <w:szCs w:val="18"/>
                <w:lang w:eastAsia="lv-LV"/>
              </w:rPr>
              <w:t xml:space="preserve"> </w:t>
            </w:r>
            <w:r w:rsidR="00494FFB" w:rsidRPr="00494FFB">
              <w:rPr>
                <w:rFonts w:ascii="Cambria" w:eastAsia="Times New Roman" w:hAnsi="Cambria" w:cs="Calibri"/>
                <w:color w:val="E26B0A"/>
                <w:sz w:val="18"/>
                <w:szCs w:val="18"/>
                <w:vertAlign w:val="superscript"/>
                <w:lang w:eastAsia="lv-LV"/>
              </w:rPr>
              <w:t>P</w:t>
            </w:r>
          </w:p>
        </w:tc>
        <w:tc>
          <w:tcPr>
            <w:tcW w:w="1705" w:type="dxa"/>
            <w:vMerge w:val="restart"/>
            <w:tcBorders>
              <w:top w:val="nil"/>
              <w:left w:val="single" w:sz="4" w:space="0" w:color="D9D9D9"/>
              <w:bottom w:val="single" w:sz="8" w:space="0" w:color="000000"/>
              <w:right w:val="single" w:sz="8" w:space="0" w:color="auto"/>
            </w:tcBorders>
            <w:shd w:val="clear" w:color="auto" w:fill="auto"/>
            <w:vAlign w:val="center"/>
            <w:hideMark/>
          </w:tcPr>
          <w:p w14:paraId="3265D0E1" w14:textId="5910FB9C" w:rsidR="007B39F3" w:rsidRPr="009B1F46" w:rsidRDefault="007B39F3" w:rsidP="00494FFB">
            <w:pPr>
              <w:spacing w:line="240" w:lineRule="auto"/>
              <w:ind w:firstLine="0"/>
              <w:jc w:val="center"/>
              <w:rPr>
                <w:rFonts w:ascii="Cambria" w:eastAsia="Times New Roman" w:hAnsi="Cambria" w:cs="Calibri"/>
                <w:color w:val="000000"/>
                <w:sz w:val="18"/>
                <w:szCs w:val="18"/>
                <w:lang w:eastAsia="lv-LV"/>
              </w:rPr>
            </w:pPr>
            <w:r w:rsidRPr="009B1F46">
              <w:rPr>
                <w:rFonts w:ascii="Cambria" w:eastAsia="Times New Roman" w:hAnsi="Cambria" w:cs="Calibri"/>
                <w:i/>
                <w:iCs/>
                <w:color w:val="000000"/>
                <w:sz w:val="18"/>
                <w:szCs w:val="18"/>
                <w:lang w:eastAsia="lv-LV"/>
              </w:rPr>
              <w:t>457</w:t>
            </w:r>
            <w:r w:rsidRPr="009B1F46">
              <w:rPr>
                <w:rFonts w:ascii="Cambria" w:eastAsia="Times New Roman" w:hAnsi="Cambria" w:cs="Calibri"/>
                <w:color w:val="000000"/>
                <w:sz w:val="18"/>
                <w:szCs w:val="18"/>
                <w:lang w:eastAsia="lv-LV"/>
              </w:rPr>
              <w:t xml:space="preserve"> ganīšana atālā (ha) </w:t>
            </w:r>
            <w:r w:rsidRPr="009B1F46">
              <w:rPr>
                <w:rFonts w:ascii="Cambria" w:eastAsia="Times New Roman" w:hAnsi="Cambria" w:cs="Calibri"/>
                <w:color w:val="E26B0A"/>
                <w:sz w:val="18"/>
                <w:szCs w:val="18"/>
                <w:lang w:eastAsia="lv-LV"/>
              </w:rPr>
              <w:t>/zālāju uzturēšana un apsaimniekošana</w:t>
            </w:r>
            <w:r w:rsidR="00494FFB">
              <w:rPr>
                <w:rFonts w:ascii="Cambria" w:eastAsia="Times New Roman" w:hAnsi="Cambria" w:cs="Calibri"/>
                <w:color w:val="E26B0A"/>
                <w:sz w:val="18"/>
                <w:szCs w:val="18"/>
                <w:lang w:eastAsia="lv-LV"/>
              </w:rPr>
              <w:t xml:space="preserve"> </w:t>
            </w:r>
            <w:r w:rsidR="00494FFB" w:rsidRPr="00494FFB">
              <w:rPr>
                <w:rFonts w:ascii="Cambria" w:eastAsia="Times New Roman" w:hAnsi="Cambria" w:cs="Calibri"/>
                <w:color w:val="E26B0A"/>
                <w:sz w:val="18"/>
                <w:szCs w:val="18"/>
                <w:vertAlign w:val="superscript"/>
                <w:lang w:eastAsia="lv-LV"/>
              </w:rPr>
              <w:t>P</w:t>
            </w:r>
          </w:p>
        </w:tc>
      </w:tr>
      <w:tr w:rsidR="007B39F3" w:rsidRPr="009B1F46" w14:paraId="442916CB" w14:textId="77777777" w:rsidTr="007B39F3">
        <w:trPr>
          <w:trHeight w:val="497"/>
        </w:trPr>
        <w:tc>
          <w:tcPr>
            <w:tcW w:w="485" w:type="dxa"/>
            <w:vMerge/>
            <w:tcBorders>
              <w:top w:val="single" w:sz="8" w:space="0" w:color="auto"/>
              <w:left w:val="single" w:sz="8" w:space="0" w:color="auto"/>
              <w:bottom w:val="single" w:sz="8" w:space="0" w:color="000000"/>
              <w:right w:val="single" w:sz="4" w:space="0" w:color="D9D9D9"/>
            </w:tcBorders>
            <w:vAlign w:val="center"/>
            <w:hideMark/>
          </w:tcPr>
          <w:p w14:paraId="5175B80A"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26" w:type="dxa"/>
            <w:vMerge/>
            <w:tcBorders>
              <w:top w:val="single" w:sz="8" w:space="0" w:color="auto"/>
              <w:left w:val="single" w:sz="4" w:space="0" w:color="D9D9D9"/>
              <w:bottom w:val="single" w:sz="8" w:space="0" w:color="000000"/>
              <w:right w:val="single" w:sz="4" w:space="0" w:color="D9D9D9"/>
            </w:tcBorders>
            <w:vAlign w:val="center"/>
            <w:hideMark/>
          </w:tcPr>
          <w:p w14:paraId="2C223E5C"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751" w:type="dxa"/>
            <w:vMerge/>
            <w:tcBorders>
              <w:top w:val="single" w:sz="8" w:space="0" w:color="auto"/>
              <w:left w:val="single" w:sz="4" w:space="0" w:color="D9D9D9"/>
              <w:bottom w:val="single" w:sz="8" w:space="0" w:color="000000"/>
              <w:right w:val="single" w:sz="4" w:space="0" w:color="D9D9D9"/>
            </w:tcBorders>
            <w:vAlign w:val="center"/>
            <w:hideMark/>
          </w:tcPr>
          <w:p w14:paraId="38BF2A63"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563" w:type="dxa"/>
            <w:vMerge/>
            <w:tcBorders>
              <w:top w:val="single" w:sz="8" w:space="0" w:color="auto"/>
              <w:left w:val="single" w:sz="4" w:space="0" w:color="D9D9D9"/>
              <w:bottom w:val="single" w:sz="8" w:space="0" w:color="000000"/>
              <w:right w:val="single" w:sz="4" w:space="0" w:color="D9D9D9"/>
            </w:tcBorders>
            <w:vAlign w:val="center"/>
            <w:hideMark/>
          </w:tcPr>
          <w:p w14:paraId="18C9DF13"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094" w:type="dxa"/>
            <w:vMerge/>
            <w:tcBorders>
              <w:top w:val="single" w:sz="8" w:space="0" w:color="auto"/>
              <w:left w:val="single" w:sz="4" w:space="0" w:color="D9D9D9"/>
              <w:bottom w:val="single" w:sz="8" w:space="0" w:color="000000"/>
              <w:right w:val="single" w:sz="4" w:space="0" w:color="auto"/>
            </w:tcBorders>
            <w:vAlign w:val="center"/>
            <w:hideMark/>
          </w:tcPr>
          <w:p w14:paraId="137F9DD8"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26" w:type="dxa"/>
            <w:vMerge/>
            <w:tcBorders>
              <w:top w:val="single" w:sz="8" w:space="0" w:color="auto"/>
              <w:left w:val="nil"/>
              <w:bottom w:val="single" w:sz="8" w:space="0" w:color="000000"/>
              <w:right w:val="single" w:sz="4" w:space="0" w:color="D9D9D9"/>
            </w:tcBorders>
            <w:vAlign w:val="center"/>
            <w:hideMark/>
          </w:tcPr>
          <w:p w14:paraId="21D714F4"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304" w:type="dxa"/>
            <w:vMerge/>
            <w:tcBorders>
              <w:top w:val="nil"/>
              <w:left w:val="single" w:sz="4" w:space="0" w:color="D9D9D9"/>
              <w:bottom w:val="single" w:sz="8" w:space="0" w:color="000000"/>
              <w:right w:val="single" w:sz="4" w:space="0" w:color="D9D9D9"/>
            </w:tcBorders>
            <w:vAlign w:val="center"/>
            <w:hideMark/>
          </w:tcPr>
          <w:p w14:paraId="534B91EE"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390" w:type="dxa"/>
            <w:vMerge/>
            <w:tcBorders>
              <w:top w:val="nil"/>
              <w:left w:val="single" w:sz="4" w:space="0" w:color="D9D9D9"/>
              <w:bottom w:val="single" w:sz="8" w:space="0" w:color="000000"/>
              <w:right w:val="single" w:sz="4" w:space="0" w:color="D9D9D9"/>
            </w:tcBorders>
            <w:vAlign w:val="center"/>
            <w:hideMark/>
          </w:tcPr>
          <w:p w14:paraId="152A47A2"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75" w:type="dxa"/>
            <w:vMerge/>
            <w:tcBorders>
              <w:top w:val="nil"/>
              <w:left w:val="single" w:sz="4" w:space="0" w:color="D9D9D9"/>
              <w:bottom w:val="single" w:sz="8" w:space="0" w:color="000000"/>
              <w:right w:val="single" w:sz="4" w:space="0" w:color="D9D9D9"/>
            </w:tcBorders>
            <w:vAlign w:val="center"/>
            <w:hideMark/>
          </w:tcPr>
          <w:p w14:paraId="120AC21C"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418" w:type="dxa"/>
            <w:vMerge/>
            <w:tcBorders>
              <w:top w:val="nil"/>
              <w:left w:val="single" w:sz="4" w:space="0" w:color="D9D9D9"/>
              <w:bottom w:val="single" w:sz="8" w:space="0" w:color="000000"/>
              <w:right w:val="single" w:sz="4" w:space="0" w:color="D9D9D9"/>
            </w:tcBorders>
            <w:vAlign w:val="center"/>
            <w:hideMark/>
          </w:tcPr>
          <w:p w14:paraId="41C55EC0"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304" w:type="dxa"/>
            <w:vMerge/>
            <w:tcBorders>
              <w:top w:val="nil"/>
              <w:left w:val="single" w:sz="4" w:space="0" w:color="D9D9D9"/>
              <w:bottom w:val="single" w:sz="8" w:space="0" w:color="000000"/>
              <w:right w:val="single" w:sz="4" w:space="0" w:color="D9D9D9"/>
            </w:tcBorders>
            <w:vAlign w:val="center"/>
            <w:hideMark/>
          </w:tcPr>
          <w:p w14:paraId="4BD0B687"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47" w:type="dxa"/>
            <w:vMerge/>
            <w:tcBorders>
              <w:top w:val="nil"/>
              <w:left w:val="single" w:sz="4" w:space="0" w:color="D9D9D9"/>
              <w:bottom w:val="single" w:sz="8" w:space="0" w:color="000000"/>
              <w:right w:val="single" w:sz="4" w:space="0" w:color="D9D9D9"/>
            </w:tcBorders>
            <w:vAlign w:val="center"/>
            <w:hideMark/>
          </w:tcPr>
          <w:p w14:paraId="20F73D86"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705" w:type="dxa"/>
            <w:vMerge/>
            <w:tcBorders>
              <w:top w:val="nil"/>
              <w:left w:val="single" w:sz="4" w:space="0" w:color="D9D9D9"/>
              <w:bottom w:val="single" w:sz="8" w:space="0" w:color="000000"/>
              <w:right w:val="single" w:sz="8" w:space="0" w:color="auto"/>
            </w:tcBorders>
            <w:vAlign w:val="center"/>
            <w:hideMark/>
          </w:tcPr>
          <w:p w14:paraId="48000769"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r>
      <w:tr w:rsidR="007B39F3" w:rsidRPr="009B1F46" w14:paraId="4DA353AF" w14:textId="77777777" w:rsidTr="007B39F3">
        <w:trPr>
          <w:trHeight w:val="497"/>
        </w:trPr>
        <w:tc>
          <w:tcPr>
            <w:tcW w:w="485" w:type="dxa"/>
            <w:vMerge/>
            <w:tcBorders>
              <w:top w:val="single" w:sz="8" w:space="0" w:color="auto"/>
              <w:left w:val="single" w:sz="8" w:space="0" w:color="auto"/>
              <w:bottom w:val="single" w:sz="8" w:space="0" w:color="000000"/>
              <w:right w:val="single" w:sz="4" w:space="0" w:color="D9D9D9"/>
            </w:tcBorders>
            <w:vAlign w:val="center"/>
            <w:hideMark/>
          </w:tcPr>
          <w:p w14:paraId="775C46CE"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26" w:type="dxa"/>
            <w:vMerge/>
            <w:tcBorders>
              <w:top w:val="single" w:sz="8" w:space="0" w:color="auto"/>
              <w:left w:val="single" w:sz="4" w:space="0" w:color="D9D9D9"/>
              <w:bottom w:val="single" w:sz="8" w:space="0" w:color="000000"/>
              <w:right w:val="single" w:sz="4" w:space="0" w:color="D9D9D9"/>
            </w:tcBorders>
            <w:vAlign w:val="center"/>
            <w:hideMark/>
          </w:tcPr>
          <w:p w14:paraId="2A153D9B"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751" w:type="dxa"/>
            <w:vMerge/>
            <w:tcBorders>
              <w:top w:val="single" w:sz="8" w:space="0" w:color="auto"/>
              <w:left w:val="single" w:sz="4" w:space="0" w:color="D9D9D9"/>
              <w:bottom w:val="single" w:sz="8" w:space="0" w:color="000000"/>
              <w:right w:val="single" w:sz="4" w:space="0" w:color="D9D9D9"/>
            </w:tcBorders>
            <w:vAlign w:val="center"/>
            <w:hideMark/>
          </w:tcPr>
          <w:p w14:paraId="0BE92506"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563" w:type="dxa"/>
            <w:vMerge/>
            <w:tcBorders>
              <w:top w:val="single" w:sz="8" w:space="0" w:color="auto"/>
              <w:left w:val="single" w:sz="4" w:space="0" w:color="D9D9D9"/>
              <w:bottom w:val="single" w:sz="8" w:space="0" w:color="000000"/>
              <w:right w:val="single" w:sz="4" w:space="0" w:color="D9D9D9"/>
            </w:tcBorders>
            <w:vAlign w:val="center"/>
            <w:hideMark/>
          </w:tcPr>
          <w:p w14:paraId="0A3E1620"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094" w:type="dxa"/>
            <w:vMerge/>
            <w:tcBorders>
              <w:top w:val="single" w:sz="8" w:space="0" w:color="auto"/>
              <w:left w:val="single" w:sz="4" w:space="0" w:color="D9D9D9"/>
              <w:bottom w:val="single" w:sz="8" w:space="0" w:color="000000"/>
              <w:right w:val="single" w:sz="4" w:space="0" w:color="auto"/>
            </w:tcBorders>
            <w:vAlign w:val="center"/>
            <w:hideMark/>
          </w:tcPr>
          <w:p w14:paraId="0AE36CEB"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26" w:type="dxa"/>
            <w:vMerge/>
            <w:tcBorders>
              <w:top w:val="single" w:sz="8" w:space="0" w:color="auto"/>
              <w:left w:val="nil"/>
              <w:bottom w:val="single" w:sz="8" w:space="0" w:color="000000"/>
              <w:right w:val="single" w:sz="4" w:space="0" w:color="D9D9D9"/>
            </w:tcBorders>
            <w:vAlign w:val="center"/>
            <w:hideMark/>
          </w:tcPr>
          <w:p w14:paraId="51D63C0D"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304" w:type="dxa"/>
            <w:vMerge/>
            <w:tcBorders>
              <w:top w:val="nil"/>
              <w:left w:val="single" w:sz="4" w:space="0" w:color="D9D9D9"/>
              <w:bottom w:val="single" w:sz="8" w:space="0" w:color="000000"/>
              <w:right w:val="single" w:sz="4" w:space="0" w:color="D9D9D9"/>
            </w:tcBorders>
            <w:vAlign w:val="center"/>
            <w:hideMark/>
          </w:tcPr>
          <w:p w14:paraId="22CA9FE8"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390" w:type="dxa"/>
            <w:vMerge/>
            <w:tcBorders>
              <w:top w:val="nil"/>
              <w:left w:val="single" w:sz="4" w:space="0" w:color="D9D9D9"/>
              <w:bottom w:val="single" w:sz="8" w:space="0" w:color="000000"/>
              <w:right w:val="single" w:sz="4" w:space="0" w:color="D9D9D9"/>
            </w:tcBorders>
            <w:vAlign w:val="center"/>
            <w:hideMark/>
          </w:tcPr>
          <w:p w14:paraId="5265514F"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75" w:type="dxa"/>
            <w:vMerge/>
            <w:tcBorders>
              <w:top w:val="nil"/>
              <w:left w:val="single" w:sz="4" w:space="0" w:color="D9D9D9"/>
              <w:bottom w:val="single" w:sz="8" w:space="0" w:color="000000"/>
              <w:right w:val="single" w:sz="4" w:space="0" w:color="D9D9D9"/>
            </w:tcBorders>
            <w:vAlign w:val="center"/>
            <w:hideMark/>
          </w:tcPr>
          <w:p w14:paraId="13ED2F39"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418" w:type="dxa"/>
            <w:vMerge/>
            <w:tcBorders>
              <w:top w:val="nil"/>
              <w:left w:val="single" w:sz="4" w:space="0" w:color="D9D9D9"/>
              <w:bottom w:val="single" w:sz="8" w:space="0" w:color="000000"/>
              <w:right w:val="single" w:sz="4" w:space="0" w:color="D9D9D9"/>
            </w:tcBorders>
            <w:vAlign w:val="center"/>
            <w:hideMark/>
          </w:tcPr>
          <w:p w14:paraId="0D396A4A"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304" w:type="dxa"/>
            <w:vMerge/>
            <w:tcBorders>
              <w:top w:val="nil"/>
              <w:left w:val="single" w:sz="4" w:space="0" w:color="D9D9D9"/>
              <w:bottom w:val="single" w:sz="8" w:space="0" w:color="000000"/>
              <w:right w:val="single" w:sz="4" w:space="0" w:color="D9D9D9"/>
            </w:tcBorders>
            <w:vAlign w:val="center"/>
            <w:hideMark/>
          </w:tcPr>
          <w:p w14:paraId="6EAF3E6B"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47" w:type="dxa"/>
            <w:vMerge/>
            <w:tcBorders>
              <w:top w:val="nil"/>
              <w:left w:val="single" w:sz="4" w:space="0" w:color="D9D9D9"/>
              <w:bottom w:val="single" w:sz="8" w:space="0" w:color="000000"/>
              <w:right w:val="single" w:sz="4" w:space="0" w:color="D9D9D9"/>
            </w:tcBorders>
            <w:vAlign w:val="center"/>
            <w:hideMark/>
          </w:tcPr>
          <w:p w14:paraId="53FA8F26"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705" w:type="dxa"/>
            <w:vMerge/>
            <w:tcBorders>
              <w:top w:val="nil"/>
              <w:left w:val="single" w:sz="4" w:space="0" w:color="D9D9D9"/>
              <w:bottom w:val="single" w:sz="8" w:space="0" w:color="000000"/>
              <w:right w:val="single" w:sz="8" w:space="0" w:color="auto"/>
            </w:tcBorders>
            <w:vAlign w:val="center"/>
            <w:hideMark/>
          </w:tcPr>
          <w:p w14:paraId="4E527D72"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r>
      <w:tr w:rsidR="007B39F3" w:rsidRPr="009B1F46" w14:paraId="4B09BE1F" w14:textId="77777777" w:rsidTr="007B39F3">
        <w:trPr>
          <w:trHeight w:val="662"/>
        </w:trPr>
        <w:tc>
          <w:tcPr>
            <w:tcW w:w="485" w:type="dxa"/>
            <w:vMerge/>
            <w:tcBorders>
              <w:top w:val="single" w:sz="8" w:space="0" w:color="auto"/>
              <w:left w:val="single" w:sz="8" w:space="0" w:color="auto"/>
              <w:bottom w:val="single" w:sz="8" w:space="0" w:color="000000"/>
              <w:right w:val="single" w:sz="4" w:space="0" w:color="D9D9D9"/>
            </w:tcBorders>
            <w:vAlign w:val="center"/>
            <w:hideMark/>
          </w:tcPr>
          <w:p w14:paraId="0DCE2F2D"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26" w:type="dxa"/>
            <w:vMerge/>
            <w:tcBorders>
              <w:top w:val="single" w:sz="8" w:space="0" w:color="auto"/>
              <w:left w:val="single" w:sz="4" w:space="0" w:color="D9D9D9"/>
              <w:bottom w:val="single" w:sz="8" w:space="0" w:color="000000"/>
              <w:right w:val="single" w:sz="4" w:space="0" w:color="D9D9D9"/>
            </w:tcBorders>
            <w:vAlign w:val="center"/>
            <w:hideMark/>
          </w:tcPr>
          <w:p w14:paraId="39F49994"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751" w:type="dxa"/>
            <w:vMerge/>
            <w:tcBorders>
              <w:top w:val="single" w:sz="8" w:space="0" w:color="auto"/>
              <w:left w:val="single" w:sz="4" w:space="0" w:color="D9D9D9"/>
              <w:bottom w:val="single" w:sz="8" w:space="0" w:color="000000"/>
              <w:right w:val="single" w:sz="4" w:space="0" w:color="D9D9D9"/>
            </w:tcBorders>
            <w:vAlign w:val="center"/>
            <w:hideMark/>
          </w:tcPr>
          <w:p w14:paraId="77B4A07F"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563" w:type="dxa"/>
            <w:vMerge/>
            <w:tcBorders>
              <w:top w:val="single" w:sz="8" w:space="0" w:color="auto"/>
              <w:left w:val="single" w:sz="4" w:space="0" w:color="D9D9D9"/>
              <w:bottom w:val="single" w:sz="8" w:space="0" w:color="000000"/>
              <w:right w:val="single" w:sz="4" w:space="0" w:color="D9D9D9"/>
            </w:tcBorders>
            <w:vAlign w:val="center"/>
            <w:hideMark/>
          </w:tcPr>
          <w:p w14:paraId="677E3141"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094" w:type="dxa"/>
            <w:vMerge/>
            <w:tcBorders>
              <w:top w:val="single" w:sz="8" w:space="0" w:color="auto"/>
              <w:left w:val="single" w:sz="4" w:space="0" w:color="D9D9D9"/>
              <w:bottom w:val="single" w:sz="8" w:space="0" w:color="000000"/>
              <w:right w:val="single" w:sz="4" w:space="0" w:color="auto"/>
            </w:tcBorders>
            <w:vAlign w:val="center"/>
            <w:hideMark/>
          </w:tcPr>
          <w:p w14:paraId="6F347409"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26" w:type="dxa"/>
            <w:vMerge/>
            <w:tcBorders>
              <w:top w:val="single" w:sz="8" w:space="0" w:color="auto"/>
              <w:left w:val="nil"/>
              <w:bottom w:val="single" w:sz="8" w:space="0" w:color="000000"/>
              <w:right w:val="single" w:sz="4" w:space="0" w:color="D9D9D9"/>
            </w:tcBorders>
            <w:vAlign w:val="center"/>
            <w:hideMark/>
          </w:tcPr>
          <w:p w14:paraId="4A546CEA"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304" w:type="dxa"/>
            <w:vMerge/>
            <w:tcBorders>
              <w:top w:val="nil"/>
              <w:left w:val="single" w:sz="4" w:space="0" w:color="D9D9D9"/>
              <w:bottom w:val="single" w:sz="8" w:space="0" w:color="000000"/>
              <w:right w:val="single" w:sz="4" w:space="0" w:color="D9D9D9"/>
            </w:tcBorders>
            <w:vAlign w:val="center"/>
            <w:hideMark/>
          </w:tcPr>
          <w:p w14:paraId="23E3195D"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390" w:type="dxa"/>
            <w:vMerge/>
            <w:tcBorders>
              <w:top w:val="nil"/>
              <w:left w:val="single" w:sz="4" w:space="0" w:color="D9D9D9"/>
              <w:bottom w:val="single" w:sz="8" w:space="0" w:color="000000"/>
              <w:right w:val="single" w:sz="4" w:space="0" w:color="D9D9D9"/>
            </w:tcBorders>
            <w:vAlign w:val="center"/>
            <w:hideMark/>
          </w:tcPr>
          <w:p w14:paraId="5A50BBC8"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75" w:type="dxa"/>
            <w:vMerge/>
            <w:tcBorders>
              <w:top w:val="nil"/>
              <w:left w:val="single" w:sz="4" w:space="0" w:color="D9D9D9"/>
              <w:bottom w:val="single" w:sz="8" w:space="0" w:color="000000"/>
              <w:right w:val="single" w:sz="4" w:space="0" w:color="D9D9D9"/>
            </w:tcBorders>
            <w:vAlign w:val="center"/>
            <w:hideMark/>
          </w:tcPr>
          <w:p w14:paraId="6640CDEE"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418" w:type="dxa"/>
            <w:vMerge/>
            <w:tcBorders>
              <w:top w:val="nil"/>
              <w:left w:val="single" w:sz="4" w:space="0" w:color="D9D9D9"/>
              <w:bottom w:val="single" w:sz="8" w:space="0" w:color="000000"/>
              <w:right w:val="single" w:sz="4" w:space="0" w:color="D9D9D9"/>
            </w:tcBorders>
            <w:vAlign w:val="center"/>
            <w:hideMark/>
          </w:tcPr>
          <w:p w14:paraId="5F292157"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304" w:type="dxa"/>
            <w:vMerge/>
            <w:tcBorders>
              <w:top w:val="nil"/>
              <w:left w:val="single" w:sz="4" w:space="0" w:color="D9D9D9"/>
              <w:bottom w:val="single" w:sz="8" w:space="0" w:color="000000"/>
              <w:right w:val="single" w:sz="4" w:space="0" w:color="D9D9D9"/>
            </w:tcBorders>
            <w:vAlign w:val="center"/>
            <w:hideMark/>
          </w:tcPr>
          <w:p w14:paraId="47F0E670"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247" w:type="dxa"/>
            <w:vMerge/>
            <w:tcBorders>
              <w:top w:val="nil"/>
              <w:left w:val="single" w:sz="4" w:space="0" w:color="D9D9D9"/>
              <w:bottom w:val="single" w:sz="8" w:space="0" w:color="000000"/>
              <w:right w:val="single" w:sz="4" w:space="0" w:color="D9D9D9"/>
            </w:tcBorders>
            <w:vAlign w:val="center"/>
            <w:hideMark/>
          </w:tcPr>
          <w:p w14:paraId="7FC53CBC"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c>
          <w:tcPr>
            <w:tcW w:w="1705" w:type="dxa"/>
            <w:vMerge/>
            <w:tcBorders>
              <w:top w:val="nil"/>
              <w:left w:val="single" w:sz="4" w:space="0" w:color="D9D9D9"/>
              <w:bottom w:val="single" w:sz="8" w:space="0" w:color="000000"/>
              <w:right w:val="single" w:sz="8" w:space="0" w:color="auto"/>
            </w:tcBorders>
            <w:vAlign w:val="center"/>
            <w:hideMark/>
          </w:tcPr>
          <w:p w14:paraId="4CB807A2" w14:textId="77777777" w:rsidR="007B39F3" w:rsidRPr="009B1F46" w:rsidRDefault="007B39F3" w:rsidP="007B39F3">
            <w:pPr>
              <w:spacing w:line="240" w:lineRule="auto"/>
              <w:ind w:firstLine="0"/>
              <w:jc w:val="left"/>
              <w:rPr>
                <w:rFonts w:ascii="Cambria" w:eastAsia="Times New Roman" w:hAnsi="Cambria" w:cs="Calibri"/>
                <w:color w:val="000000"/>
                <w:sz w:val="18"/>
                <w:szCs w:val="18"/>
                <w:lang w:eastAsia="lv-LV"/>
              </w:rPr>
            </w:pPr>
          </w:p>
        </w:tc>
      </w:tr>
      <w:tr w:rsidR="007B39F3" w:rsidRPr="009B1F46" w14:paraId="086114A7" w14:textId="77777777" w:rsidTr="007B39F3">
        <w:trPr>
          <w:trHeight w:val="300"/>
        </w:trPr>
        <w:tc>
          <w:tcPr>
            <w:tcW w:w="485" w:type="dxa"/>
            <w:tcBorders>
              <w:top w:val="nil"/>
              <w:left w:val="single" w:sz="8" w:space="0" w:color="auto"/>
              <w:bottom w:val="single" w:sz="4" w:space="0" w:color="D9D9D9"/>
              <w:right w:val="single" w:sz="4" w:space="0" w:color="D9D9D9"/>
            </w:tcBorders>
            <w:shd w:val="clear" w:color="auto" w:fill="auto"/>
            <w:vAlign w:val="center"/>
            <w:hideMark/>
          </w:tcPr>
          <w:p w14:paraId="4FCF9728"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1</w:t>
            </w:r>
          </w:p>
        </w:tc>
        <w:tc>
          <w:tcPr>
            <w:tcW w:w="1226" w:type="dxa"/>
            <w:tcBorders>
              <w:top w:val="nil"/>
              <w:left w:val="nil"/>
              <w:bottom w:val="single" w:sz="4" w:space="0" w:color="D9D9D9"/>
              <w:right w:val="single" w:sz="8" w:space="0" w:color="auto"/>
            </w:tcBorders>
            <w:shd w:val="clear" w:color="auto" w:fill="auto"/>
            <w:vAlign w:val="center"/>
            <w:hideMark/>
          </w:tcPr>
          <w:p w14:paraId="69E6C8F3"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3260</w:t>
            </w:r>
          </w:p>
        </w:tc>
        <w:tc>
          <w:tcPr>
            <w:tcW w:w="751" w:type="dxa"/>
            <w:tcBorders>
              <w:top w:val="nil"/>
              <w:left w:val="nil"/>
              <w:bottom w:val="single" w:sz="4" w:space="0" w:color="D9D9D9"/>
              <w:right w:val="single" w:sz="4" w:space="0" w:color="FFFFFF"/>
            </w:tcBorders>
            <w:shd w:val="clear" w:color="000000" w:fill="D8E4BC"/>
            <w:vAlign w:val="center"/>
            <w:hideMark/>
          </w:tcPr>
          <w:p w14:paraId="55B7EFF0" w14:textId="550EF98A"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0,</w:t>
            </w:r>
            <w:r w:rsidR="007D17D5">
              <w:rPr>
                <w:rFonts w:ascii="Cambria" w:eastAsia="Times New Roman" w:hAnsi="Cambria" w:cs="Times New Roman"/>
                <w:color w:val="000000"/>
                <w:sz w:val="20"/>
                <w:szCs w:val="20"/>
                <w:lang w:eastAsia="lv-LV"/>
              </w:rPr>
              <w:t>57</w:t>
            </w:r>
          </w:p>
        </w:tc>
        <w:tc>
          <w:tcPr>
            <w:tcW w:w="1563" w:type="dxa"/>
            <w:tcBorders>
              <w:top w:val="nil"/>
              <w:left w:val="nil"/>
              <w:bottom w:val="single" w:sz="4" w:space="0" w:color="D9D9D9"/>
              <w:right w:val="single" w:sz="4" w:space="0" w:color="FFFFFF"/>
            </w:tcBorders>
            <w:shd w:val="clear" w:color="000000" w:fill="D8E4BC"/>
            <w:vAlign w:val="center"/>
            <w:hideMark/>
          </w:tcPr>
          <w:p w14:paraId="0C7CA5FA" w14:textId="7747167F"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D17D5">
              <w:rPr>
                <w:rFonts w:ascii="Cambria" w:eastAsia="Times New Roman" w:hAnsi="Cambria" w:cs="Calibri"/>
                <w:color w:val="000000"/>
                <w:sz w:val="20"/>
                <w:szCs w:val="20"/>
                <w:lang w:eastAsia="lv-LV"/>
              </w:rPr>
              <w:t>57</w:t>
            </w:r>
          </w:p>
        </w:tc>
        <w:tc>
          <w:tcPr>
            <w:tcW w:w="1094" w:type="dxa"/>
            <w:tcBorders>
              <w:top w:val="nil"/>
              <w:left w:val="nil"/>
              <w:bottom w:val="single" w:sz="4" w:space="0" w:color="D9D9D9"/>
              <w:right w:val="single" w:sz="4" w:space="0" w:color="auto"/>
            </w:tcBorders>
            <w:shd w:val="clear" w:color="000000" w:fill="D8E4BC"/>
            <w:vAlign w:val="center"/>
            <w:hideMark/>
          </w:tcPr>
          <w:p w14:paraId="24F82EDB"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00</w:t>
            </w:r>
          </w:p>
        </w:tc>
        <w:tc>
          <w:tcPr>
            <w:tcW w:w="1226" w:type="dxa"/>
            <w:tcBorders>
              <w:top w:val="nil"/>
              <w:left w:val="nil"/>
              <w:bottom w:val="single" w:sz="4" w:space="0" w:color="D9D9D9"/>
              <w:right w:val="single" w:sz="4" w:space="0" w:color="FFFFFF"/>
            </w:tcBorders>
            <w:shd w:val="clear" w:color="000000" w:fill="D8E4BC"/>
            <w:vAlign w:val="center"/>
            <w:hideMark/>
          </w:tcPr>
          <w:p w14:paraId="602A4287" w14:textId="45605B0E"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D17D5">
              <w:rPr>
                <w:rFonts w:ascii="Cambria" w:eastAsia="Times New Roman" w:hAnsi="Cambria" w:cs="Calibri"/>
                <w:color w:val="000000"/>
                <w:sz w:val="20"/>
                <w:szCs w:val="20"/>
                <w:lang w:eastAsia="lv-LV"/>
              </w:rPr>
              <w:t>57</w:t>
            </w:r>
          </w:p>
        </w:tc>
        <w:tc>
          <w:tcPr>
            <w:tcW w:w="1304" w:type="dxa"/>
            <w:tcBorders>
              <w:top w:val="nil"/>
              <w:left w:val="nil"/>
              <w:bottom w:val="single" w:sz="4" w:space="0" w:color="D9D9D9"/>
              <w:right w:val="single" w:sz="4" w:space="0" w:color="FFFFFF"/>
            </w:tcBorders>
            <w:shd w:val="clear" w:color="000000" w:fill="D8E4BC"/>
            <w:vAlign w:val="center"/>
            <w:hideMark/>
          </w:tcPr>
          <w:p w14:paraId="50470D02"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90" w:type="dxa"/>
            <w:tcBorders>
              <w:top w:val="nil"/>
              <w:left w:val="nil"/>
              <w:bottom w:val="single" w:sz="4" w:space="0" w:color="D9D9D9"/>
              <w:right w:val="single" w:sz="4" w:space="0" w:color="FFFFFF"/>
            </w:tcBorders>
            <w:shd w:val="clear" w:color="000000" w:fill="D8E4BC"/>
            <w:vAlign w:val="center"/>
            <w:hideMark/>
          </w:tcPr>
          <w:p w14:paraId="50CAE901"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75" w:type="dxa"/>
            <w:tcBorders>
              <w:top w:val="nil"/>
              <w:left w:val="nil"/>
              <w:bottom w:val="single" w:sz="4" w:space="0" w:color="D9D9D9"/>
              <w:right w:val="single" w:sz="4" w:space="0" w:color="FFFFFF"/>
            </w:tcBorders>
            <w:shd w:val="clear" w:color="000000" w:fill="D8E4BC"/>
            <w:vAlign w:val="center"/>
            <w:hideMark/>
          </w:tcPr>
          <w:p w14:paraId="1359BF0E"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418" w:type="dxa"/>
            <w:tcBorders>
              <w:top w:val="nil"/>
              <w:left w:val="nil"/>
              <w:bottom w:val="single" w:sz="4" w:space="0" w:color="D9D9D9"/>
              <w:right w:val="single" w:sz="4" w:space="0" w:color="FFFFFF"/>
            </w:tcBorders>
            <w:shd w:val="clear" w:color="000000" w:fill="D8E4BC"/>
            <w:vAlign w:val="center"/>
            <w:hideMark/>
          </w:tcPr>
          <w:p w14:paraId="750340F1"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FFFFFF"/>
            </w:tcBorders>
            <w:shd w:val="clear" w:color="000000" w:fill="D8E4BC"/>
            <w:vAlign w:val="center"/>
            <w:hideMark/>
          </w:tcPr>
          <w:p w14:paraId="18DF5AFC"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47" w:type="dxa"/>
            <w:tcBorders>
              <w:top w:val="nil"/>
              <w:left w:val="nil"/>
              <w:bottom w:val="single" w:sz="4" w:space="0" w:color="D9D9D9"/>
              <w:right w:val="single" w:sz="4" w:space="0" w:color="FFFFFF"/>
            </w:tcBorders>
            <w:shd w:val="clear" w:color="000000" w:fill="D8E4BC"/>
            <w:vAlign w:val="center"/>
            <w:hideMark/>
          </w:tcPr>
          <w:p w14:paraId="4BB22BB8"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705" w:type="dxa"/>
            <w:tcBorders>
              <w:top w:val="nil"/>
              <w:left w:val="nil"/>
              <w:bottom w:val="single" w:sz="4" w:space="0" w:color="D9D9D9"/>
              <w:right w:val="single" w:sz="8" w:space="0" w:color="auto"/>
            </w:tcBorders>
            <w:shd w:val="clear" w:color="000000" w:fill="D8E4BC"/>
            <w:vAlign w:val="center"/>
            <w:hideMark/>
          </w:tcPr>
          <w:p w14:paraId="0D441833"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r>
      <w:tr w:rsidR="007B39F3" w:rsidRPr="009B1F46" w14:paraId="5D55ED04" w14:textId="77777777" w:rsidTr="007B39F3">
        <w:trPr>
          <w:trHeight w:val="300"/>
        </w:trPr>
        <w:tc>
          <w:tcPr>
            <w:tcW w:w="485" w:type="dxa"/>
            <w:tcBorders>
              <w:top w:val="nil"/>
              <w:left w:val="single" w:sz="8" w:space="0" w:color="auto"/>
              <w:bottom w:val="single" w:sz="4" w:space="0" w:color="D9D9D9"/>
              <w:right w:val="single" w:sz="4" w:space="0" w:color="D9D9D9"/>
            </w:tcBorders>
            <w:shd w:val="clear" w:color="auto" w:fill="auto"/>
            <w:vAlign w:val="center"/>
            <w:hideMark/>
          </w:tcPr>
          <w:p w14:paraId="0F620005"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2</w:t>
            </w:r>
          </w:p>
        </w:tc>
        <w:tc>
          <w:tcPr>
            <w:tcW w:w="1226" w:type="dxa"/>
            <w:tcBorders>
              <w:top w:val="nil"/>
              <w:left w:val="nil"/>
              <w:bottom w:val="single" w:sz="4" w:space="0" w:color="D9D9D9"/>
              <w:right w:val="single" w:sz="8" w:space="0" w:color="auto"/>
            </w:tcBorders>
            <w:shd w:val="clear" w:color="auto" w:fill="auto"/>
            <w:vAlign w:val="center"/>
            <w:hideMark/>
          </w:tcPr>
          <w:p w14:paraId="3DA77FE1"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5130</w:t>
            </w:r>
          </w:p>
        </w:tc>
        <w:tc>
          <w:tcPr>
            <w:tcW w:w="751" w:type="dxa"/>
            <w:tcBorders>
              <w:top w:val="nil"/>
              <w:left w:val="nil"/>
              <w:bottom w:val="single" w:sz="4" w:space="0" w:color="D9D9D9"/>
              <w:right w:val="single" w:sz="4" w:space="0" w:color="D9D9D9"/>
            </w:tcBorders>
            <w:shd w:val="clear" w:color="auto" w:fill="auto"/>
            <w:vAlign w:val="center"/>
            <w:hideMark/>
          </w:tcPr>
          <w:p w14:paraId="5DE1C031"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0,</w:t>
            </w:r>
            <w:r w:rsidR="007B39F3" w:rsidRPr="009B1F46">
              <w:rPr>
                <w:rFonts w:ascii="Cambria" w:eastAsia="Times New Roman" w:hAnsi="Cambria" w:cs="Times New Roman"/>
                <w:color w:val="000000"/>
                <w:sz w:val="20"/>
                <w:szCs w:val="20"/>
                <w:lang w:eastAsia="lv-LV"/>
              </w:rPr>
              <w:t>67</w:t>
            </w:r>
          </w:p>
        </w:tc>
        <w:tc>
          <w:tcPr>
            <w:tcW w:w="1563" w:type="dxa"/>
            <w:tcBorders>
              <w:top w:val="nil"/>
              <w:left w:val="nil"/>
              <w:bottom w:val="single" w:sz="4" w:space="0" w:color="D9D9D9"/>
              <w:right w:val="single" w:sz="4" w:space="0" w:color="D9D9D9"/>
            </w:tcBorders>
            <w:shd w:val="clear" w:color="auto" w:fill="auto"/>
            <w:vAlign w:val="center"/>
            <w:hideMark/>
          </w:tcPr>
          <w:p w14:paraId="3896EF65"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00</w:t>
            </w:r>
          </w:p>
        </w:tc>
        <w:tc>
          <w:tcPr>
            <w:tcW w:w="1094" w:type="dxa"/>
            <w:tcBorders>
              <w:top w:val="nil"/>
              <w:left w:val="nil"/>
              <w:bottom w:val="single" w:sz="4" w:space="0" w:color="D9D9D9"/>
              <w:right w:val="single" w:sz="4" w:space="0" w:color="auto"/>
            </w:tcBorders>
            <w:shd w:val="clear" w:color="auto" w:fill="auto"/>
            <w:vAlign w:val="center"/>
            <w:hideMark/>
          </w:tcPr>
          <w:p w14:paraId="116AB622"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67</w:t>
            </w:r>
          </w:p>
        </w:tc>
        <w:tc>
          <w:tcPr>
            <w:tcW w:w="1226" w:type="dxa"/>
            <w:tcBorders>
              <w:top w:val="nil"/>
              <w:left w:val="nil"/>
              <w:bottom w:val="single" w:sz="4" w:space="0" w:color="D9D9D9"/>
              <w:right w:val="single" w:sz="4" w:space="0" w:color="D9D9D9"/>
            </w:tcBorders>
            <w:shd w:val="clear" w:color="auto" w:fill="auto"/>
            <w:vAlign w:val="center"/>
            <w:hideMark/>
          </w:tcPr>
          <w:p w14:paraId="45D9F1EB" w14:textId="77777777" w:rsidR="007B39F3" w:rsidRPr="009B1F46" w:rsidRDefault="007B39F3" w:rsidP="007B39F3">
            <w:pPr>
              <w:spacing w:line="240" w:lineRule="auto"/>
              <w:ind w:firstLine="0"/>
              <w:rPr>
                <w:rFonts w:ascii="Cambria" w:eastAsia="Times New Roman" w:hAnsi="Cambria" w:cs="Calibri"/>
                <w:color w:val="000000"/>
                <w:sz w:val="20"/>
                <w:szCs w:val="20"/>
                <w:lang w:eastAsia="lv-LV"/>
              </w:rPr>
            </w:pPr>
          </w:p>
        </w:tc>
        <w:tc>
          <w:tcPr>
            <w:tcW w:w="1304" w:type="dxa"/>
            <w:tcBorders>
              <w:top w:val="nil"/>
              <w:left w:val="nil"/>
              <w:bottom w:val="single" w:sz="4" w:space="0" w:color="D9D9D9"/>
              <w:right w:val="single" w:sz="4" w:space="0" w:color="D9D9D9"/>
            </w:tcBorders>
            <w:shd w:val="clear" w:color="auto" w:fill="auto"/>
            <w:vAlign w:val="center"/>
            <w:hideMark/>
          </w:tcPr>
          <w:p w14:paraId="5522ADB8"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90" w:type="dxa"/>
            <w:tcBorders>
              <w:top w:val="nil"/>
              <w:left w:val="nil"/>
              <w:bottom w:val="single" w:sz="4" w:space="0" w:color="D9D9D9"/>
              <w:right w:val="single" w:sz="4" w:space="0" w:color="D9D9D9"/>
            </w:tcBorders>
            <w:shd w:val="clear" w:color="auto" w:fill="auto"/>
            <w:vAlign w:val="center"/>
            <w:hideMark/>
          </w:tcPr>
          <w:p w14:paraId="2E6F5485"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67</w:t>
            </w:r>
          </w:p>
        </w:tc>
        <w:tc>
          <w:tcPr>
            <w:tcW w:w="1275" w:type="dxa"/>
            <w:tcBorders>
              <w:top w:val="nil"/>
              <w:left w:val="nil"/>
              <w:bottom w:val="single" w:sz="4" w:space="0" w:color="D9D9D9"/>
              <w:right w:val="single" w:sz="4" w:space="0" w:color="D9D9D9"/>
            </w:tcBorders>
            <w:shd w:val="clear" w:color="auto" w:fill="auto"/>
            <w:vAlign w:val="center"/>
            <w:hideMark/>
          </w:tcPr>
          <w:p w14:paraId="000A42A5"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67</w:t>
            </w:r>
          </w:p>
        </w:tc>
        <w:tc>
          <w:tcPr>
            <w:tcW w:w="1418" w:type="dxa"/>
            <w:tcBorders>
              <w:top w:val="nil"/>
              <w:left w:val="nil"/>
              <w:bottom w:val="single" w:sz="4" w:space="0" w:color="D9D9D9"/>
              <w:right w:val="single" w:sz="4" w:space="0" w:color="D9D9D9"/>
            </w:tcBorders>
            <w:shd w:val="clear" w:color="auto" w:fill="auto"/>
            <w:vAlign w:val="center"/>
            <w:hideMark/>
          </w:tcPr>
          <w:p w14:paraId="24AB5CA1"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D9D9D9"/>
            </w:tcBorders>
            <w:shd w:val="clear" w:color="auto" w:fill="auto"/>
            <w:vAlign w:val="center"/>
            <w:hideMark/>
          </w:tcPr>
          <w:p w14:paraId="5D0D582A"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67</w:t>
            </w:r>
          </w:p>
        </w:tc>
        <w:tc>
          <w:tcPr>
            <w:tcW w:w="1247" w:type="dxa"/>
            <w:tcBorders>
              <w:top w:val="nil"/>
              <w:left w:val="nil"/>
              <w:bottom w:val="single" w:sz="4" w:space="0" w:color="D9D9D9"/>
              <w:right w:val="single" w:sz="4" w:space="0" w:color="D9D9D9"/>
            </w:tcBorders>
            <w:shd w:val="clear" w:color="auto" w:fill="auto"/>
            <w:vAlign w:val="center"/>
            <w:hideMark/>
          </w:tcPr>
          <w:p w14:paraId="63FC3C44"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705" w:type="dxa"/>
            <w:tcBorders>
              <w:top w:val="nil"/>
              <w:left w:val="nil"/>
              <w:bottom w:val="single" w:sz="4" w:space="0" w:color="D9D9D9"/>
              <w:right w:val="single" w:sz="8" w:space="0" w:color="auto"/>
            </w:tcBorders>
            <w:shd w:val="clear" w:color="auto" w:fill="auto"/>
            <w:vAlign w:val="center"/>
            <w:hideMark/>
          </w:tcPr>
          <w:p w14:paraId="5EA0E3F4"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r>
      <w:tr w:rsidR="007B39F3" w:rsidRPr="009B1F46" w14:paraId="4B610B59" w14:textId="77777777" w:rsidTr="007B39F3">
        <w:trPr>
          <w:trHeight w:val="300"/>
        </w:trPr>
        <w:tc>
          <w:tcPr>
            <w:tcW w:w="485" w:type="dxa"/>
            <w:tcBorders>
              <w:top w:val="nil"/>
              <w:left w:val="single" w:sz="8" w:space="0" w:color="auto"/>
              <w:bottom w:val="single" w:sz="4" w:space="0" w:color="D9D9D9"/>
              <w:right w:val="single" w:sz="4" w:space="0" w:color="D9D9D9"/>
            </w:tcBorders>
            <w:shd w:val="clear" w:color="auto" w:fill="auto"/>
            <w:vAlign w:val="center"/>
            <w:hideMark/>
          </w:tcPr>
          <w:p w14:paraId="4472A970"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3</w:t>
            </w:r>
          </w:p>
        </w:tc>
        <w:tc>
          <w:tcPr>
            <w:tcW w:w="1226" w:type="dxa"/>
            <w:tcBorders>
              <w:top w:val="nil"/>
              <w:left w:val="nil"/>
              <w:bottom w:val="single" w:sz="4" w:space="0" w:color="D9D9D9"/>
              <w:right w:val="single" w:sz="8" w:space="0" w:color="auto"/>
            </w:tcBorders>
            <w:shd w:val="clear" w:color="auto" w:fill="auto"/>
            <w:vAlign w:val="center"/>
            <w:hideMark/>
          </w:tcPr>
          <w:p w14:paraId="7DDB189B"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6230*</w:t>
            </w:r>
          </w:p>
        </w:tc>
        <w:tc>
          <w:tcPr>
            <w:tcW w:w="751" w:type="dxa"/>
            <w:tcBorders>
              <w:top w:val="nil"/>
              <w:left w:val="nil"/>
              <w:bottom w:val="single" w:sz="4" w:space="0" w:color="D9D9D9"/>
              <w:right w:val="single" w:sz="4" w:space="0" w:color="FFFFFF"/>
            </w:tcBorders>
            <w:shd w:val="clear" w:color="000000" w:fill="F2DCDB"/>
            <w:vAlign w:val="center"/>
            <w:hideMark/>
          </w:tcPr>
          <w:p w14:paraId="594BFA3A" w14:textId="77777777" w:rsidR="007B39F3" w:rsidRPr="009B1F46" w:rsidRDefault="008B6F3A" w:rsidP="007B39F3">
            <w:pPr>
              <w:spacing w:line="240" w:lineRule="auto"/>
              <w:ind w:firstLine="0"/>
              <w:jc w:val="center"/>
              <w:rPr>
                <w:rFonts w:ascii="Cambria" w:eastAsia="Times New Roman" w:hAnsi="Cambria" w:cs="Calibri"/>
                <w:color w:val="FF0000"/>
                <w:sz w:val="20"/>
                <w:szCs w:val="20"/>
                <w:lang w:eastAsia="lv-LV"/>
              </w:rPr>
            </w:pPr>
            <w:r w:rsidRPr="009B1F46">
              <w:rPr>
                <w:rFonts w:ascii="Cambria" w:eastAsia="Times New Roman" w:hAnsi="Cambria" w:cs="Times New Roman"/>
                <w:color w:val="FF0000"/>
                <w:sz w:val="20"/>
                <w:szCs w:val="20"/>
                <w:lang w:eastAsia="lv-LV"/>
              </w:rPr>
              <w:t>0,</w:t>
            </w:r>
            <w:r w:rsidR="007B39F3" w:rsidRPr="009B1F46">
              <w:rPr>
                <w:rFonts w:ascii="Cambria" w:eastAsia="Times New Roman" w:hAnsi="Cambria" w:cs="Times New Roman"/>
                <w:color w:val="FF0000"/>
                <w:sz w:val="20"/>
                <w:szCs w:val="20"/>
                <w:lang w:eastAsia="lv-LV"/>
              </w:rPr>
              <w:t>00</w:t>
            </w:r>
          </w:p>
        </w:tc>
        <w:tc>
          <w:tcPr>
            <w:tcW w:w="1563" w:type="dxa"/>
            <w:tcBorders>
              <w:top w:val="nil"/>
              <w:left w:val="nil"/>
              <w:bottom w:val="single" w:sz="4" w:space="0" w:color="D9D9D9"/>
              <w:right w:val="single" w:sz="4" w:space="0" w:color="FFFFFF"/>
            </w:tcBorders>
            <w:shd w:val="clear" w:color="000000" w:fill="F2DCDB"/>
            <w:vAlign w:val="center"/>
            <w:hideMark/>
          </w:tcPr>
          <w:p w14:paraId="52CB7017"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094" w:type="dxa"/>
            <w:tcBorders>
              <w:top w:val="nil"/>
              <w:left w:val="nil"/>
              <w:bottom w:val="single" w:sz="4" w:space="0" w:color="D9D9D9"/>
              <w:right w:val="single" w:sz="4" w:space="0" w:color="auto"/>
            </w:tcBorders>
            <w:shd w:val="clear" w:color="000000" w:fill="F2DCDB"/>
            <w:vAlign w:val="center"/>
            <w:hideMark/>
          </w:tcPr>
          <w:p w14:paraId="61980735"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26" w:type="dxa"/>
            <w:tcBorders>
              <w:top w:val="nil"/>
              <w:left w:val="nil"/>
              <w:bottom w:val="single" w:sz="4" w:space="0" w:color="D9D9D9"/>
              <w:right w:val="single" w:sz="4" w:space="0" w:color="FFFFFF"/>
            </w:tcBorders>
            <w:shd w:val="clear" w:color="000000" w:fill="F2DCDB"/>
            <w:vAlign w:val="center"/>
            <w:hideMark/>
          </w:tcPr>
          <w:p w14:paraId="205968D4"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FFFFFF"/>
            </w:tcBorders>
            <w:shd w:val="clear" w:color="000000" w:fill="F2DCDB"/>
            <w:vAlign w:val="center"/>
            <w:hideMark/>
          </w:tcPr>
          <w:p w14:paraId="21174810"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90" w:type="dxa"/>
            <w:tcBorders>
              <w:top w:val="nil"/>
              <w:left w:val="nil"/>
              <w:bottom w:val="single" w:sz="4" w:space="0" w:color="D9D9D9"/>
              <w:right w:val="single" w:sz="4" w:space="0" w:color="FFFFFF"/>
            </w:tcBorders>
            <w:shd w:val="clear" w:color="000000" w:fill="F2DCDB"/>
            <w:vAlign w:val="center"/>
            <w:hideMark/>
          </w:tcPr>
          <w:p w14:paraId="15344663"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75" w:type="dxa"/>
            <w:tcBorders>
              <w:top w:val="nil"/>
              <w:left w:val="nil"/>
              <w:bottom w:val="single" w:sz="4" w:space="0" w:color="D9D9D9"/>
              <w:right w:val="single" w:sz="4" w:space="0" w:color="FFFFFF"/>
            </w:tcBorders>
            <w:shd w:val="clear" w:color="000000" w:fill="F2DCDB"/>
            <w:vAlign w:val="center"/>
            <w:hideMark/>
          </w:tcPr>
          <w:p w14:paraId="117CFCC3"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418" w:type="dxa"/>
            <w:tcBorders>
              <w:top w:val="nil"/>
              <w:left w:val="nil"/>
              <w:bottom w:val="single" w:sz="4" w:space="0" w:color="D9D9D9"/>
              <w:right w:val="single" w:sz="4" w:space="0" w:color="FFFFFF"/>
            </w:tcBorders>
            <w:shd w:val="clear" w:color="000000" w:fill="F2DCDB"/>
            <w:vAlign w:val="center"/>
            <w:hideMark/>
          </w:tcPr>
          <w:p w14:paraId="02F9928B"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FFFFFF"/>
            </w:tcBorders>
            <w:shd w:val="clear" w:color="000000" w:fill="F2DCDB"/>
            <w:vAlign w:val="center"/>
            <w:hideMark/>
          </w:tcPr>
          <w:p w14:paraId="3B779FD6"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47" w:type="dxa"/>
            <w:tcBorders>
              <w:top w:val="nil"/>
              <w:left w:val="nil"/>
              <w:bottom w:val="single" w:sz="4" w:space="0" w:color="D9D9D9"/>
              <w:right w:val="single" w:sz="4" w:space="0" w:color="FFFFFF"/>
            </w:tcBorders>
            <w:shd w:val="clear" w:color="000000" w:fill="F2DCDB"/>
            <w:vAlign w:val="center"/>
            <w:hideMark/>
          </w:tcPr>
          <w:p w14:paraId="773B9734"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705" w:type="dxa"/>
            <w:tcBorders>
              <w:top w:val="nil"/>
              <w:left w:val="nil"/>
              <w:bottom w:val="single" w:sz="4" w:space="0" w:color="D9D9D9"/>
              <w:right w:val="single" w:sz="8" w:space="0" w:color="auto"/>
            </w:tcBorders>
            <w:shd w:val="clear" w:color="000000" w:fill="F2DCDB"/>
            <w:vAlign w:val="center"/>
            <w:hideMark/>
          </w:tcPr>
          <w:p w14:paraId="44249B27"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r>
      <w:tr w:rsidR="007B39F3" w:rsidRPr="009B1F46" w14:paraId="6D4A26E3" w14:textId="77777777" w:rsidTr="007B39F3">
        <w:trPr>
          <w:trHeight w:val="300"/>
        </w:trPr>
        <w:tc>
          <w:tcPr>
            <w:tcW w:w="485" w:type="dxa"/>
            <w:tcBorders>
              <w:top w:val="nil"/>
              <w:left w:val="single" w:sz="8" w:space="0" w:color="auto"/>
              <w:bottom w:val="single" w:sz="4" w:space="0" w:color="D9D9D9"/>
              <w:right w:val="single" w:sz="4" w:space="0" w:color="D9D9D9"/>
            </w:tcBorders>
            <w:shd w:val="clear" w:color="auto" w:fill="auto"/>
            <w:vAlign w:val="center"/>
            <w:hideMark/>
          </w:tcPr>
          <w:p w14:paraId="64FD298D"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4</w:t>
            </w:r>
          </w:p>
        </w:tc>
        <w:tc>
          <w:tcPr>
            <w:tcW w:w="1226" w:type="dxa"/>
            <w:tcBorders>
              <w:top w:val="nil"/>
              <w:left w:val="nil"/>
              <w:bottom w:val="single" w:sz="4" w:space="0" w:color="D9D9D9"/>
              <w:right w:val="single" w:sz="8" w:space="0" w:color="auto"/>
            </w:tcBorders>
            <w:shd w:val="clear" w:color="auto" w:fill="auto"/>
            <w:vAlign w:val="center"/>
            <w:hideMark/>
          </w:tcPr>
          <w:p w14:paraId="5F2FE65B"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6270*</w:t>
            </w:r>
          </w:p>
        </w:tc>
        <w:tc>
          <w:tcPr>
            <w:tcW w:w="751" w:type="dxa"/>
            <w:tcBorders>
              <w:top w:val="nil"/>
              <w:left w:val="nil"/>
              <w:bottom w:val="single" w:sz="4" w:space="0" w:color="D9D9D9"/>
              <w:right w:val="single" w:sz="4" w:space="0" w:color="D9D9D9"/>
            </w:tcBorders>
            <w:shd w:val="clear" w:color="auto" w:fill="auto"/>
            <w:vAlign w:val="center"/>
            <w:hideMark/>
          </w:tcPr>
          <w:p w14:paraId="4BA50C9F" w14:textId="3F9E7B61"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14,</w:t>
            </w:r>
            <w:r w:rsidR="000858A1">
              <w:rPr>
                <w:rFonts w:ascii="Cambria" w:eastAsia="Times New Roman" w:hAnsi="Cambria" w:cs="Times New Roman"/>
                <w:color w:val="000000"/>
                <w:sz w:val="20"/>
                <w:szCs w:val="20"/>
                <w:lang w:eastAsia="lv-LV"/>
              </w:rPr>
              <w:t>14</w:t>
            </w:r>
          </w:p>
        </w:tc>
        <w:tc>
          <w:tcPr>
            <w:tcW w:w="1563" w:type="dxa"/>
            <w:tcBorders>
              <w:top w:val="nil"/>
              <w:left w:val="nil"/>
              <w:bottom w:val="single" w:sz="4" w:space="0" w:color="D9D9D9"/>
              <w:right w:val="single" w:sz="4" w:space="0" w:color="D9D9D9"/>
            </w:tcBorders>
            <w:shd w:val="clear" w:color="auto" w:fill="auto"/>
            <w:vAlign w:val="center"/>
            <w:hideMark/>
          </w:tcPr>
          <w:p w14:paraId="15E20841"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1,</w:t>
            </w:r>
            <w:r w:rsidR="007B39F3" w:rsidRPr="009B1F46">
              <w:rPr>
                <w:rFonts w:ascii="Cambria" w:eastAsia="Times New Roman" w:hAnsi="Cambria" w:cs="Calibri"/>
                <w:color w:val="000000"/>
                <w:sz w:val="20"/>
                <w:szCs w:val="20"/>
                <w:lang w:eastAsia="lv-LV"/>
              </w:rPr>
              <w:t>03</w:t>
            </w:r>
          </w:p>
        </w:tc>
        <w:tc>
          <w:tcPr>
            <w:tcW w:w="1094" w:type="dxa"/>
            <w:tcBorders>
              <w:top w:val="nil"/>
              <w:left w:val="nil"/>
              <w:bottom w:val="single" w:sz="4" w:space="0" w:color="D9D9D9"/>
              <w:right w:val="single" w:sz="4" w:space="0" w:color="auto"/>
            </w:tcBorders>
            <w:shd w:val="clear" w:color="auto" w:fill="auto"/>
            <w:vAlign w:val="center"/>
            <w:hideMark/>
          </w:tcPr>
          <w:p w14:paraId="1B636CF3" w14:textId="4524DC08"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13,</w:t>
            </w:r>
            <w:r w:rsidR="000858A1">
              <w:rPr>
                <w:rFonts w:ascii="Cambria" w:eastAsia="Times New Roman" w:hAnsi="Cambria" w:cs="Calibri"/>
                <w:color w:val="000000"/>
                <w:sz w:val="20"/>
                <w:szCs w:val="20"/>
                <w:lang w:eastAsia="lv-LV"/>
              </w:rPr>
              <w:t>11</w:t>
            </w:r>
          </w:p>
        </w:tc>
        <w:tc>
          <w:tcPr>
            <w:tcW w:w="1226" w:type="dxa"/>
            <w:tcBorders>
              <w:top w:val="nil"/>
              <w:left w:val="nil"/>
              <w:bottom w:val="single" w:sz="4" w:space="0" w:color="D9D9D9"/>
              <w:right w:val="single" w:sz="4" w:space="0" w:color="D9D9D9"/>
            </w:tcBorders>
            <w:shd w:val="clear" w:color="auto" w:fill="auto"/>
            <w:vAlign w:val="center"/>
            <w:hideMark/>
          </w:tcPr>
          <w:p w14:paraId="505756C1"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D9D9D9"/>
            </w:tcBorders>
            <w:shd w:val="clear" w:color="auto" w:fill="auto"/>
            <w:vAlign w:val="center"/>
            <w:hideMark/>
          </w:tcPr>
          <w:p w14:paraId="41A817F5" w14:textId="5DEDE246"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6,</w:t>
            </w:r>
            <w:r w:rsidR="000E2AAA" w:rsidRPr="009B1F46">
              <w:rPr>
                <w:rFonts w:ascii="Cambria" w:eastAsia="Times New Roman" w:hAnsi="Cambria" w:cs="Calibri"/>
                <w:color w:val="000000"/>
                <w:sz w:val="20"/>
                <w:szCs w:val="20"/>
                <w:lang w:eastAsia="lv-LV"/>
              </w:rPr>
              <w:t>26</w:t>
            </w:r>
          </w:p>
        </w:tc>
        <w:tc>
          <w:tcPr>
            <w:tcW w:w="1390" w:type="dxa"/>
            <w:tcBorders>
              <w:top w:val="nil"/>
              <w:left w:val="nil"/>
              <w:bottom w:val="single" w:sz="4" w:space="0" w:color="D9D9D9"/>
              <w:right w:val="single" w:sz="4" w:space="0" w:color="D9D9D9"/>
            </w:tcBorders>
            <w:shd w:val="clear" w:color="auto" w:fill="auto"/>
            <w:vAlign w:val="center"/>
            <w:hideMark/>
          </w:tcPr>
          <w:p w14:paraId="68ABF6C8" w14:textId="5B4E13BD"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12,</w:t>
            </w:r>
            <w:r w:rsidR="000858A1">
              <w:rPr>
                <w:rFonts w:ascii="Cambria" w:eastAsia="Times New Roman" w:hAnsi="Cambria" w:cs="Calibri"/>
                <w:color w:val="000000"/>
                <w:sz w:val="20"/>
                <w:szCs w:val="20"/>
                <w:lang w:eastAsia="lv-LV"/>
              </w:rPr>
              <w:t>20</w:t>
            </w:r>
          </w:p>
        </w:tc>
        <w:tc>
          <w:tcPr>
            <w:tcW w:w="1275" w:type="dxa"/>
            <w:tcBorders>
              <w:top w:val="nil"/>
              <w:left w:val="nil"/>
              <w:bottom w:val="single" w:sz="4" w:space="0" w:color="D9D9D9"/>
              <w:right w:val="single" w:sz="4" w:space="0" w:color="D9D9D9"/>
            </w:tcBorders>
            <w:shd w:val="clear" w:color="auto" w:fill="auto"/>
            <w:vAlign w:val="center"/>
            <w:hideMark/>
          </w:tcPr>
          <w:p w14:paraId="28273C43" w14:textId="5FBB0B6F"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13,</w:t>
            </w:r>
            <w:r w:rsidR="000858A1">
              <w:rPr>
                <w:rFonts w:ascii="Cambria" w:eastAsia="Times New Roman" w:hAnsi="Cambria" w:cs="Calibri"/>
                <w:color w:val="000000"/>
                <w:sz w:val="20"/>
                <w:szCs w:val="20"/>
                <w:lang w:eastAsia="lv-LV"/>
              </w:rPr>
              <w:t>11</w:t>
            </w:r>
          </w:p>
        </w:tc>
        <w:tc>
          <w:tcPr>
            <w:tcW w:w="1418" w:type="dxa"/>
            <w:tcBorders>
              <w:top w:val="nil"/>
              <w:left w:val="nil"/>
              <w:bottom w:val="single" w:sz="4" w:space="0" w:color="D9D9D9"/>
              <w:right w:val="single" w:sz="4" w:space="0" w:color="D9D9D9"/>
            </w:tcBorders>
            <w:shd w:val="clear" w:color="auto" w:fill="auto"/>
            <w:vAlign w:val="center"/>
            <w:hideMark/>
          </w:tcPr>
          <w:p w14:paraId="043F9582" w14:textId="470DD3C9"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12,</w:t>
            </w:r>
            <w:r w:rsidR="000858A1">
              <w:rPr>
                <w:rFonts w:ascii="Cambria" w:eastAsia="Times New Roman" w:hAnsi="Cambria" w:cs="Calibri"/>
                <w:color w:val="000000"/>
                <w:sz w:val="20"/>
                <w:szCs w:val="20"/>
                <w:lang w:eastAsia="lv-LV"/>
              </w:rPr>
              <w:t>20</w:t>
            </w:r>
          </w:p>
        </w:tc>
        <w:tc>
          <w:tcPr>
            <w:tcW w:w="1304" w:type="dxa"/>
            <w:tcBorders>
              <w:top w:val="nil"/>
              <w:left w:val="nil"/>
              <w:bottom w:val="single" w:sz="4" w:space="0" w:color="D9D9D9"/>
              <w:right w:val="single" w:sz="4" w:space="0" w:color="D9D9D9"/>
            </w:tcBorders>
            <w:shd w:val="clear" w:color="auto" w:fill="auto"/>
            <w:vAlign w:val="center"/>
            <w:hideMark/>
          </w:tcPr>
          <w:p w14:paraId="1657546D" w14:textId="77777777" w:rsidR="007B39F3" w:rsidRPr="009B1F46" w:rsidRDefault="00844E69"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0,91</w:t>
            </w:r>
          </w:p>
        </w:tc>
        <w:tc>
          <w:tcPr>
            <w:tcW w:w="1247" w:type="dxa"/>
            <w:tcBorders>
              <w:top w:val="nil"/>
              <w:left w:val="nil"/>
              <w:bottom w:val="single" w:sz="4" w:space="0" w:color="D9D9D9"/>
              <w:right w:val="single" w:sz="4" w:space="0" w:color="D9D9D9"/>
            </w:tcBorders>
            <w:shd w:val="clear" w:color="auto" w:fill="auto"/>
            <w:vAlign w:val="center"/>
            <w:hideMark/>
          </w:tcPr>
          <w:p w14:paraId="2F4E95EB"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36</w:t>
            </w:r>
          </w:p>
        </w:tc>
        <w:tc>
          <w:tcPr>
            <w:tcW w:w="1705" w:type="dxa"/>
            <w:tcBorders>
              <w:top w:val="nil"/>
              <w:left w:val="nil"/>
              <w:bottom w:val="single" w:sz="4" w:space="0" w:color="D9D9D9"/>
              <w:right w:val="single" w:sz="8" w:space="0" w:color="auto"/>
            </w:tcBorders>
            <w:shd w:val="clear" w:color="auto" w:fill="auto"/>
            <w:vAlign w:val="center"/>
            <w:hideMark/>
          </w:tcPr>
          <w:p w14:paraId="74DA1450"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r>
      <w:tr w:rsidR="007B39F3" w:rsidRPr="009B1F46" w14:paraId="1F9D4D40" w14:textId="77777777" w:rsidTr="007B39F3">
        <w:trPr>
          <w:trHeight w:val="300"/>
        </w:trPr>
        <w:tc>
          <w:tcPr>
            <w:tcW w:w="485" w:type="dxa"/>
            <w:tcBorders>
              <w:top w:val="nil"/>
              <w:left w:val="single" w:sz="8" w:space="0" w:color="auto"/>
              <w:bottom w:val="single" w:sz="4" w:space="0" w:color="D9D9D9"/>
              <w:right w:val="single" w:sz="4" w:space="0" w:color="D9D9D9"/>
            </w:tcBorders>
            <w:shd w:val="clear" w:color="auto" w:fill="auto"/>
            <w:vAlign w:val="center"/>
            <w:hideMark/>
          </w:tcPr>
          <w:p w14:paraId="50C2CCF9"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5</w:t>
            </w:r>
          </w:p>
        </w:tc>
        <w:tc>
          <w:tcPr>
            <w:tcW w:w="1226" w:type="dxa"/>
            <w:tcBorders>
              <w:top w:val="nil"/>
              <w:left w:val="nil"/>
              <w:bottom w:val="single" w:sz="4" w:space="0" w:color="D9D9D9"/>
              <w:right w:val="single" w:sz="8" w:space="0" w:color="auto"/>
            </w:tcBorders>
            <w:shd w:val="clear" w:color="auto" w:fill="auto"/>
            <w:vAlign w:val="center"/>
            <w:hideMark/>
          </w:tcPr>
          <w:p w14:paraId="5C3E45B2"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6410</w:t>
            </w:r>
          </w:p>
        </w:tc>
        <w:tc>
          <w:tcPr>
            <w:tcW w:w="751" w:type="dxa"/>
            <w:tcBorders>
              <w:top w:val="nil"/>
              <w:left w:val="nil"/>
              <w:bottom w:val="single" w:sz="4" w:space="0" w:color="D9D9D9"/>
              <w:right w:val="single" w:sz="4" w:space="0" w:color="D9D9D9"/>
            </w:tcBorders>
            <w:shd w:val="clear" w:color="auto" w:fill="auto"/>
            <w:vAlign w:val="center"/>
            <w:hideMark/>
          </w:tcPr>
          <w:p w14:paraId="5C04A450" w14:textId="01A1EDD2"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34,</w:t>
            </w:r>
            <w:r w:rsidR="00712099">
              <w:rPr>
                <w:rFonts w:ascii="Cambria" w:eastAsia="Times New Roman" w:hAnsi="Cambria" w:cs="Times New Roman"/>
                <w:color w:val="000000"/>
                <w:sz w:val="20"/>
                <w:szCs w:val="20"/>
                <w:lang w:eastAsia="lv-LV"/>
              </w:rPr>
              <w:t>24</w:t>
            </w:r>
          </w:p>
        </w:tc>
        <w:tc>
          <w:tcPr>
            <w:tcW w:w="1563" w:type="dxa"/>
            <w:tcBorders>
              <w:top w:val="nil"/>
              <w:left w:val="nil"/>
              <w:bottom w:val="single" w:sz="4" w:space="0" w:color="D9D9D9"/>
              <w:right w:val="single" w:sz="4" w:space="0" w:color="D9D9D9"/>
            </w:tcBorders>
            <w:shd w:val="clear" w:color="auto" w:fill="auto"/>
            <w:vAlign w:val="center"/>
            <w:hideMark/>
          </w:tcPr>
          <w:p w14:paraId="39208B6C"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00</w:t>
            </w:r>
          </w:p>
        </w:tc>
        <w:tc>
          <w:tcPr>
            <w:tcW w:w="1094" w:type="dxa"/>
            <w:tcBorders>
              <w:top w:val="nil"/>
              <w:left w:val="nil"/>
              <w:bottom w:val="single" w:sz="4" w:space="0" w:color="D9D9D9"/>
              <w:right w:val="single" w:sz="4" w:space="0" w:color="auto"/>
            </w:tcBorders>
            <w:shd w:val="clear" w:color="auto" w:fill="auto"/>
            <w:vAlign w:val="center"/>
            <w:hideMark/>
          </w:tcPr>
          <w:p w14:paraId="30917977" w14:textId="6BF0F122"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34,</w:t>
            </w:r>
            <w:r w:rsidR="00712099">
              <w:rPr>
                <w:rFonts w:ascii="Cambria" w:eastAsia="Times New Roman" w:hAnsi="Cambria" w:cs="Calibri"/>
                <w:color w:val="000000"/>
                <w:sz w:val="20"/>
                <w:szCs w:val="20"/>
                <w:lang w:eastAsia="lv-LV"/>
              </w:rPr>
              <w:t>24</w:t>
            </w:r>
          </w:p>
        </w:tc>
        <w:tc>
          <w:tcPr>
            <w:tcW w:w="1226" w:type="dxa"/>
            <w:tcBorders>
              <w:top w:val="nil"/>
              <w:left w:val="nil"/>
              <w:bottom w:val="single" w:sz="4" w:space="0" w:color="D9D9D9"/>
              <w:right w:val="single" w:sz="4" w:space="0" w:color="D9D9D9"/>
            </w:tcBorders>
            <w:shd w:val="clear" w:color="auto" w:fill="auto"/>
            <w:vAlign w:val="center"/>
            <w:hideMark/>
          </w:tcPr>
          <w:p w14:paraId="57ED8BCB"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D9D9D9"/>
            </w:tcBorders>
            <w:shd w:val="clear" w:color="auto" w:fill="auto"/>
            <w:vAlign w:val="center"/>
            <w:hideMark/>
          </w:tcPr>
          <w:p w14:paraId="4F18C21D"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7,</w:t>
            </w:r>
            <w:r w:rsidR="007B39F3" w:rsidRPr="009B1F46">
              <w:rPr>
                <w:rFonts w:ascii="Cambria" w:eastAsia="Times New Roman" w:hAnsi="Cambria" w:cs="Calibri"/>
                <w:color w:val="000000"/>
                <w:sz w:val="20"/>
                <w:szCs w:val="20"/>
                <w:lang w:eastAsia="lv-LV"/>
              </w:rPr>
              <w:t>06</w:t>
            </w:r>
          </w:p>
        </w:tc>
        <w:tc>
          <w:tcPr>
            <w:tcW w:w="1390" w:type="dxa"/>
            <w:tcBorders>
              <w:top w:val="nil"/>
              <w:left w:val="nil"/>
              <w:bottom w:val="single" w:sz="4" w:space="0" w:color="D9D9D9"/>
              <w:right w:val="single" w:sz="4" w:space="0" w:color="D9D9D9"/>
            </w:tcBorders>
            <w:shd w:val="clear" w:color="auto" w:fill="auto"/>
            <w:vAlign w:val="center"/>
            <w:hideMark/>
          </w:tcPr>
          <w:p w14:paraId="03DBA470" w14:textId="1B0F5E7D"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33,</w:t>
            </w:r>
            <w:r w:rsidR="007B39F3" w:rsidRPr="009B1F46">
              <w:rPr>
                <w:rFonts w:ascii="Cambria" w:eastAsia="Times New Roman" w:hAnsi="Cambria" w:cs="Calibri"/>
                <w:color w:val="000000"/>
                <w:sz w:val="20"/>
                <w:szCs w:val="20"/>
                <w:lang w:eastAsia="lv-LV"/>
              </w:rPr>
              <w:t>5</w:t>
            </w:r>
            <w:r w:rsidR="00712099">
              <w:rPr>
                <w:rFonts w:ascii="Cambria" w:eastAsia="Times New Roman" w:hAnsi="Cambria" w:cs="Calibri"/>
                <w:color w:val="000000"/>
                <w:sz w:val="20"/>
                <w:szCs w:val="20"/>
                <w:lang w:eastAsia="lv-LV"/>
              </w:rPr>
              <w:t>3</w:t>
            </w:r>
          </w:p>
        </w:tc>
        <w:tc>
          <w:tcPr>
            <w:tcW w:w="1275" w:type="dxa"/>
            <w:tcBorders>
              <w:top w:val="nil"/>
              <w:left w:val="nil"/>
              <w:bottom w:val="single" w:sz="4" w:space="0" w:color="D9D9D9"/>
              <w:right w:val="single" w:sz="4" w:space="0" w:color="D9D9D9"/>
            </w:tcBorders>
            <w:shd w:val="clear" w:color="auto" w:fill="auto"/>
            <w:vAlign w:val="center"/>
            <w:hideMark/>
          </w:tcPr>
          <w:p w14:paraId="1C3FFE42" w14:textId="7DCD00AA"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34,</w:t>
            </w:r>
            <w:r w:rsidR="00712099">
              <w:rPr>
                <w:rFonts w:ascii="Cambria" w:eastAsia="Times New Roman" w:hAnsi="Cambria" w:cs="Times New Roman"/>
                <w:color w:val="000000"/>
                <w:sz w:val="20"/>
                <w:szCs w:val="20"/>
                <w:lang w:eastAsia="lv-LV"/>
              </w:rPr>
              <w:t>24</w:t>
            </w:r>
          </w:p>
        </w:tc>
        <w:tc>
          <w:tcPr>
            <w:tcW w:w="1418" w:type="dxa"/>
            <w:tcBorders>
              <w:top w:val="nil"/>
              <w:left w:val="nil"/>
              <w:bottom w:val="single" w:sz="4" w:space="0" w:color="D9D9D9"/>
              <w:right w:val="single" w:sz="4" w:space="0" w:color="D9D9D9"/>
            </w:tcBorders>
            <w:shd w:val="clear" w:color="auto" w:fill="auto"/>
            <w:vAlign w:val="center"/>
            <w:hideMark/>
          </w:tcPr>
          <w:p w14:paraId="5E09EBD6" w14:textId="6628A996" w:rsidR="007B39F3" w:rsidRPr="009B1F46" w:rsidRDefault="00712099" w:rsidP="007B39F3">
            <w:pPr>
              <w:spacing w:line="240" w:lineRule="auto"/>
              <w:ind w:firstLine="0"/>
              <w:jc w:val="center"/>
              <w:rPr>
                <w:rFonts w:ascii="Cambria" w:eastAsia="Times New Roman" w:hAnsi="Cambria" w:cs="Calibri"/>
                <w:color w:val="000000"/>
                <w:sz w:val="20"/>
                <w:szCs w:val="20"/>
                <w:lang w:eastAsia="lv-LV"/>
              </w:rPr>
            </w:pPr>
            <w:r>
              <w:rPr>
                <w:rFonts w:ascii="Cambria" w:eastAsia="Times New Roman" w:hAnsi="Cambria" w:cs="Calibri"/>
                <w:color w:val="000000"/>
                <w:sz w:val="20"/>
                <w:szCs w:val="20"/>
                <w:lang w:eastAsia="lv-LV"/>
              </w:rPr>
              <w:t>33,53</w:t>
            </w:r>
          </w:p>
        </w:tc>
        <w:tc>
          <w:tcPr>
            <w:tcW w:w="1304" w:type="dxa"/>
            <w:tcBorders>
              <w:top w:val="nil"/>
              <w:left w:val="nil"/>
              <w:bottom w:val="single" w:sz="4" w:space="0" w:color="D9D9D9"/>
              <w:right w:val="single" w:sz="4" w:space="0" w:color="D9D9D9"/>
            </w:tcBorders>
            <w:shd w:val="clear" w:color="auto" w:fill="auto"/>
            <w:vAlign w:val="center"/>
            <w:hideMark/>
          </w:tcPr>
          <w:p w14:paraId="3DA963FB" w14:textId="77777777" w:rsidR="007B39F3" w:rsidRPr="009B1F46" w:rsidRDefault="00844E69"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0,71</w:t>
            </w:r>
          </w:p>
        </w:tc>
        <w:tc>
          <w:tcPr>
            <w:tcW w:w="1247" w:type="dxa"/>
            <w:tcBorders>
              <w:top w:val="nil"/>
              <w:left w:val="nil"/>
              <w:bottom w:val="single" w:sz="4" w:space="0" w:color="D9D9D9"/>
              <w:right w:val="single" w:sz="4" w:space="0" w:color="D9D9D9"/>
            </w:tcBorders>
            <w:shd w:val="clear" w:color="auto" w:fill="auto"/>
            <w:vAlign w:val="center"/>
            <w:hideMark/>
          </w:tcPr>
          <w:p w14:paraId="266D7BF6"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705" w:type="dxa"/>
            <w:tcBorders>
              <w:top w:val="nil"/>
              <w:left w:val="nil"/>
              <w:bottom w:val="single" w:sz="4" w:space="0" w:color="D9D9D9"/>
              <w:right w:val="single" w:sz="8" w:space="0" w:color="auto"/>
            </w:tcBorders>
            <w:shd w:val="clear" w:color="auto" w:fill="auto"/>
            <w:vAlign w:val="center"/>
            <w:hideMark/>
          </w:tcPr>
          <w:p w14:paraId="513955CC"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r>
      <w:tr w:rsidR="007B39F3" w:rsidRPr="009B1F46" w14:paraId="444443D9" w14:textId="77777777" w:rsidTr="007B39F3">
        <w:trPr>
          <w:trHeight w:val="300"/>
        </w:trPr>
        <w:tc>
          <w:tcPr>
            <w:tcW w:w="485" w:type="dxa"/>
            <w:tcBorders>
              <w:top w:val="nil"/>
              <w:left w:val="single" w:sz="8" w:space="0" w:color="auto"/>
              <w:bottom w:val="single" w:sz="4" w:space="0" w:color="D9D9D9"/>
              <w:right w:val="single" w:sz="4" w:space="0" w:color="D9D9D9"/>
            </w:tcBorders>
            <w:shd w:val="clear" w:color="auto" w:fill="auto"/>
            <w:vAlign w:val="center"/>
            <w:hideMark/>
          </w:tcPr>
          <w:p w14:paraId="70A9576E"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6</w:t>
            </w:r>
          </w:p>
        </w:tc>
        <w:tc>
          <w:tcPr>
            <w:tcW w:w="1226" w:type="dxa"/>
            <w:tcBorders>
              <w:top w:val="nil"/>
              <w:left w:val="nil"/>
              <w:bottom w:val="single" w:sz="4" w:space="0" w:color="D9D9D9"/>
              <w:right w:val="single" w:sz="8" w:space="0" w:color="auto"/>
            </w:tcBorders>
            <w:shd w:val="clear" w:color="auto" w:fill="auto"/>
            <w:vAlign w:val="center"/>
            <w:hideMark/>
          </w:tcPr>
          <w:p w14:paraId="2B8C063B"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6510</w:t>
            </w:r>
          </w:p>
        </w:tc>
        <w:tc>
          <w:tcPr>
            <w:tcW w:w="751" w:type="dxa"/>
            <w:tcBorders>
              <w:top w:val="nil"/>
              <w:left w:val="nil"/>
              <w:bottom w:val="single" w:sz="4" w:space="0" w:color="D9D9D9"/>
              <w:right w:val="single" w:sz="4" w:space="0" w:color="D9D9D9"/>
            </w:tcBorders>
            <w:shd w:val="clear" w:color="auto" w:fill="auto"/>
            <w:vAlign w:val="center"/>
            <w:hideMark/>
          </w:tcPr>
          <w:p w14:paraId="35D7D53C"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2,</w:t>
            </w:r>
            <w:r w:rsidR="007B39F3" w:rsidRPr="009B1F46">
              <w:rPr>
                <w:rFonts w:ascii="Cambria" w:eastAsia="Times New Roman" w:hAnsi="Cambria" w:cs="Times New Roman"/>
                <w:color w:val="000000"/>
                <w:sz w:val="20"/>
                <w:szCs w:val="20"/>
                <w:lang w:eastAsia="lv-LV"/>
              </w:rPr>
              <w:t>26</w:t>
            </w:r>
          </w:p>
        </w:tc>
        <w:tc>
          <w:tcPr>
            <w:tcW w:w="1563" w:type="dxa"/>
            <w:tcBorders>
              <w:top w:val="nil"/>
              <w:left w:val="nil"/>
              <w:bottom w:val="single" w:sz="4" w:space="0" w:color="D9D9D9"/>
              <w:right w:val="single" w:sz="4" w:space="0" w:color="D9D9D9"/>
            </w:tcBorders>
            <w:shd w:val="clear" w:color="auto" w:fill="auto"/>
            <w:vAlign w:val="center"/>
            <w:hideMark/>
          </w:tcPr>
          <w:p w14:paraId="341C236F"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00</w:t>
            </w:r>
          </w:p>
        </w:tc>
        <w:tc>
          <w:tcPr>
            <w:tcW w:w="1094" w:type="dxa"/>
            <w:tcBorders>
              <w:top w:val="nil"/>
              <w:left w:val="nil"/>
              <w:bottom w:val="single" w:sz="4" w:space="0" w:color="D9D9D9"/>
              <w:right w:val="single" w:sz="4" w:space="0" w:color="auto"/>
            </w:tcBorders>
            <w:shd w:val="clear" w:color="auto" w:fill="auto"/>
            <w:vAlign w:val="center"/>
            <w:hideMark/>
          </w:tcPr>
          <w:p w14:paraId="36881B7D"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2,</w:t>
            </w:r>
            <w:r w:rsidR="007B39F3" w:rsidRPr="009B1F46">
              <w:rPr>
                <w:rFonts w:ascii="Cambria" w:eastAsia="Times New Roman" w:hAnsi="Cambria" w:cs="Calibri"/>
                <w:color w:val="000000"/>
                <w:sz w:val="20"/>
                <w:szCs w:val="20"/>
                <w:lang w:eastAsia="lv-LV"/>
              </w:rPr>
              <w:t>26</w:t>
            </w:r>
          </w:p>
        </w:tc>
        <w:tc>
          <w:tcPr>
            <w:tcW w:w="1226" w:type="dxa"/>
            <w:tcBorders>
              <w:top w:val="nil"/>
              <w:left w:val="nil"/>
              <w:bottom w:val="single" w:sz="4" w:space="0" w:color="D9D9D9"/>
              <w:right w:val="single" w:sz="4" w:space="0" w:color="D9D9D9"/>
            </w:tcBorders>
            <w:shd w:val="clear" w:color="auto" w:fill="auto"/>
            <w:vAlign w:val="center"/>
            <w:hideMark/>
          </w:tcPr>
          <w:p w14:paraId="1E934CCD"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D9D9D9"/>
            </w:tcBorders>
            <w:shd w:val="clear" w:color="auto" w:fill="auto"/>
            <w:vAlign w:val="center"/>
            <w:hideMark/>
          </w:tcPr>
          <w:p w14:paraId="13F60567"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90" w:type="dxa"/>
            <w:tcBorders>
              <w:top w:val="nil"/>
              <w:left w:val="nil"/>
              <w:bottom w:val="single" w:sz="4" w:space="0" w:color="D9D9D9"/>
              <w:right w:val="single" w:sz="4" w:space="0" w:color="D9D9D9"/>
            </w:tcBorders>
            <w:shd w:val="clear" w:color="auto" w:fill="auto"/>
            <w:vAlign w:val="center"/>
            <w:hideMark/>
          </w:tcPr>
          <w:p w14:paraId="603A0B58"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2,</w:t>
            </w:r>
            <w:r w:rsidR="007B39F3" w:rsidRPr="009B1F46">
              <w:rPr>
                <w:rFonts w:ascii="Cambria" w:eastAsia="Times New Roman" w:hAnsi="Cambria" w:cs="Calibri"/>
                <w:color w:val="000000"/>
                <w:sz w:val="20"/>
                <w:szCs w:val="20"/>
                <w:lang w:eastAsia="lv-LV"/>
              </w:rPr>
              <w:t>26</w:t>
            </w:r>
          </w:p>
        </w:tc>
        <w:tc>
          <w:tcPr>
            <w:tcW w:w="1275" w:type="dxa"/>
            <w:tcBorders>
              <w:top w:val="nil"/>
              <w:left w:val="nil"/>
              <w:bottom w:val="single" w:sz="4" w:space="0" w:color="D9D9D9"/>
              <w:right w:val="single" w:sz="4" w:space="0" w:color="D9D9D9"/>
            </w:tcBorders>
            <w:shd w:val="clear" w:color="auto" w:fill="auto"/>
            <w:vAlign w:val="center"/>
            <w:hideMark/>
          </w:tcPr>
          <w:p w14:paraId="2DD22163"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2,</w:t>
            </w:r>
            <w:r w:rsidR="007B39F3" w:rsidRPr="009B1F46">
              <w:rPr>
                <w:rFonts w:ascii="Cambria" w:eastAsia="Times New Roman" w:hAnsi="Cambria" w:cs="Calibri"/>
                <w:color w:val="000000"/>
                <w:sz w:val="20"/>
                <w:szCs w:val="20"/>
                <w:lang w:eastAsia="lv-LV"/>
              </w:rPr>
              <w:t>26</w:t>
            </w:r>
          </w:p>
        </w:tc>
        <w:tc>
          <w:tcPr>
            <w:tcW w:w="1418" w:type="dxa"/>
            <w:tcBorders>
              <w:top w:val="nil"/>
              <w:left w:val="nil"/>
              <w:bottom w:val="single" w:sz="4" w:space="0" w:color="D9D9D9"/>
              <w:right w:val="single" w:sz="4" w:space="0" w:color="D9D9D9"/>
            </w:tcBorders>
            <w:shd w:val="clear" w:color="auto" w:fill="auto"/>
            <w:vAlign w:val="center"/>
            <w:hideMark/>
          </w:tcPr>
          <w:p w14:paraId="71579473"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D9D9D9"/>
            </w:tcBorders>
            <w:shd w:val="clear" w:color="auto" w:fill="auto"/>
            <w:vAlign w:val="center"/>
            <w:hideMark/>
          </w:tcPr>
          <w:p w14:paraId="47E6F68A"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47" w:type="dxa"/>
            <w:tcBorders>
              <w:top w:val="nil"/>
              <w:left w:val="nil"/>
              <w:bottom w:val="single" w:sz="4" w:space="0" w:color="D9D9D9"/>
              <w:right w:val="single" w:sz="4" w:space="0" w:color="D9D9D9"/>
            </w:tcBorders>
            <w:shd w:val="clear" w:color="auto" w:fill="auto"/>
            <w:vAlign w:val="center"/>
            <w:hideMark/>
          </w:tcPr>
          <w:p w14:paraId="028CE23B"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705" w:type="dxa"/>
            <w:tcBorders>
              <w:top w:val="nil"/>
              <w:left w:val="nil"/>
              <w:bottom w:val="single" w:sz="4" w:space="0" w:color="D9D9D9"/>
              <w:right w:val="single" w:sz="8" w:space="0" w:color="auto"/>
            </w:tcBorders>
            <w:shd w:val="clear" w:color="auto" w:fill="auto"/>
            <w:vAlign w:val="center"/>
            <w:hideMark/>
          </w:tcPr>
          <w:p w14:paraId="71CF9998"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2,</w:t>
            </w:r>
            <w:r w:rsidR="007B39F3" w:rsidRPr="009B1F46">
              <w:rPr>
                <w:rFonts w:ascii="Cambria" w:eastAsia="Times New Roman" w:hAnsi="Cambria" w:cs="Calibri"/>
                <w:color w:val="000000"/>
                <w:sz w:val="20"/>
                <w:szCs w:val="20"/>
                <w:lang w:eastAsia="lv-LV"/>
              </w:rPr>
              <w:t>26</w:t>
            </w:r>
          </w:p>
        </w:tc>
      </w:tr>
      <w:tr w:rsidR="007B39F3" w:rsidRPr="009B1F46" w14:paraId="25689094" w14:textId="77777777" w:rsidTr="007B39F3">
        <w:trPr>
          <w:trHeight w:val="300"/>
        </w:trPr>
        <w:tc>
          <w:tcPr>
            <w:tcW w:w="485" w:type="dxa"/>
            <w:tcBorders>
              <w:top w:val="nil"/>
              <w:left w:val="single" w:sz="8" w:space="0" w:color="auto"/>
              <w:bottom w:val="single" w:sz="4" w:space="0" w:color="D9D9D9"/>
              <w:right w:val="single" w:sz="4" w:space="0" w:color="D9D9D9"/>
            </w:tcBorders>
            <w:shd w:val="clear" w:color="auto" w:fill="auto"/>
            <w:vAlign w:val="center"/>
            <w:hideMark/>
          </w:tcPr>
          <w:p w14:paraId="09EBAE55"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7</w:t>
            </w:r>
          </w:p>
        </w:tc>
        <w:tc>
          <w:tcPr>
            <w:tcW w:w="1226" w:type="dxa"/>
            <w:tcBorders>
              <w:top w:val="nil"/>
              <w:left w:val="nil"/>
              <w:bottom w:val="single" w:sz="4" w:space="0" w:color="D9D9D9"/>
              <w:right w:val="single" w:sz="8" w:space="0" w:color="auto"/>
            </w:tcBorders>
            <w:shd w:val="clear" w:color="auto" w:fill="auto"/>
            <w:vAlign w:val="center"/>
            <w:hideMark/>
          </w:tcPr>
          <w:p w14:paraId="318BA5D5"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7160</w:t>
            </w:r>
          </w:p>
        </w:tc>
        <w:tc>
          <w:tcPr>
            <w:tcW w:w="751" w:type="dxa"/>
            <w:tcBorders>
              <w:top w:val="nil"/>
              <w:left w:val="nil"/>
              <w:bottom w:val="single" w:sz="4" w:space="0" w:color="D9D9D9"/>
              <w:right w:val="single" w:sz="4" w:space="0" w:color="FFFFFF"/>
            </w:tcBorders>
            <w:shd w:val="clear" w:color="000000" w:fill="D8E4BC"/>
            <w:vAlign w:val="center"/>
            <w:hideMark/>
          </w:tcPr>
          <w:p w14:paraId="5565A3A2"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0,</w:t>
            </w:r>
            <w:r w:rsidR="007B39F3" w:rsidRPr="009B1F46">
              <w:rPr>
                <w:rFonts w:ascii="Cambria" w:eastAsia="Times New Roman" w:hAnsi="Cambria" w:cs="Times New Roman"/>
                <w:color w:val="000000"/>
                <w:sz w:val="20"/>
                <w:szCs w:val="20"/>
                <w:lang w:eastAsia="lv-LV"/>
              </w:rPr>
              <w:t>04</w:t>
            </w:r>
          </w:p>
        </w:tc>
        <w:tc>
          <w:tcPr>
            <w:tcW w:w="1563" w:type="dxa"/>
            <w:tcBorders>
              <w:top w:val="nil"/>
              <w:left w:val="nil"/>
              <w:bottom w:val="single" w:sz="4" w:space="0" w:color="D9D9D9"/>
              <w:right w:val="single" w:sz="4" w:space="0" w:color="FFFFFF"/>
            </w:tcBorders>
            <w:shd w:val="clear" w:color="000000" w:fill="D8E4BC"/>
            <w:vAlign w:val="center"/>
            <w:hideMark/>
          </w:tcPr>
          <w:p w14:paraId="37437417"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04</w:t>
            </w:r>
          </w:p>
        </w:tc>
        <w:tc>
          <w:tcPr>
            <w:tcW w:w="1094" w:type="dxa"/>
            <w:tcBorders>
              <w:top w:val="nil"/>
              <w:left w:val="nil"/>
              <w:bottom w:val="single" w:sz="4" w:space="0" w:color="D9D9D9"/>
              <w:right w:val="single" w:sz="4" w:space="0" w:color="auto"/>
            </w:tcBorders>
            <w:shd w:val="clear" w:color="000000" w:fill="D8E4BC"/>
            <w:vAlign w:val="center"/>
            <w:hideMark/>
          </w:tcPr>
          <w:p w14:paraId="31C961F6"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00</w:t>
            </w:r>
          </w:p>
        </w:tc>
        <w:tc>
          <w:tcPr>
            <w:tcW w:w="1226" w:type="dxa"/>
            <w:tcBorders>
              <w:top w:val="nil"/>
              <w:left w:val="nil"/>
              <w:bottom w:val="single" w:sz="4" w:space="0" w:color="D9D9D9"/>
              <w:right w:val="single" w:sz="4" w:space="0" w:color="FFFFFF"/>
            </w:tcBorders>
            <w:shd w:val="clear" w:color="000000" w:fill="D8E4BC"/>
            <w:vAlign w:val="center"/>
            <w:hideMark/>
          </w:tcPr>
          <w:p w14:paraId="15BFD869"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04</w:t>
            </w:r>
          </w:p>
        </w:tc>
        <w:tc>
          <w:tcPr>
            <w:tcW w:w="1304" w:type="dxa"/>
            <w:tcBorders>
              <w:top w:val="nil"/>
              <w:left w:val="nil"/>
              <w:bottom w:val="single" w:sz="4" w:space="0" w:color="D9D9D9"/>
              <w:right w:val="single" w:sz="4" w:space="0" w:color="FFFFFF"/>
            </w:tcBorders>
            <w:shd w:val="clear" w:color="000000" w:fill="D8E4BC"/>
            <w:vAlign w:val="center"/>
            <w:hideMark/>
          </w:tcPr>
          <w:p w14:paraId="7BDDF6E7"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90" w:type="dxa"/>
            <w:tcBorders>
              <w:top w:val="nil"/>
              <w:left w:val="nil"/>
              <w:bottom w:val="single" w:sz="4" w:space="0" w:color="D9D9D9"/>
              <w:right w:val="single" w:sz="4" w:space="0" w:color="FFFFFF"/>
            </w:tcBorders>
            <w:shd w:val="clear" w:color="000000" w:fill="D8E4BC"/>
            <w:vAlign w:val="center"/>
            <w:hideMark/>
          </w:tcPr>
          <w:p w14:paraId="0D55F60E"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75" w:type="dxa"/>
            <w:tcBorders>
              <w:top w:val="nil"/>
              <w:left w:val="nil"/>
              <w:bottom w:val="single" w:sz="4" w:space="0" w:color="D9D9D9"/>
              <w:right w:val="single" w:sz="4" w:space="0" w:color="FFFFFF"/>
            </w:tcBorders>
            <w:shd w:val="clear" w:color="000000" w:fill="D8E4BC"/>
            <w:vAlign w:val="center"/>
            <w:hideMark/>
          </w:tcPr>
          <w:p w14:paraId="35CD2D8F"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418" w:type="dxa"/>
            <w:tcBorders>
              <w:top w:val="nil"/>
              <w:left w:val="nil"/>
              <w:bottom w:val="single" w:sz="4" w:space="0" w:color="D9D9D9"/>
              <w:right w:val="single" w:sz="4" w:space="0" w:color="FFFFFF"/>
            </w:tcBorders>
            <w:shd w:val="clear" w:color="000000" w:fill="D8E4BC"/>
            <w:vAlign w:val="center"/>
            <w:hideMark/>
          </w:tcPr>
          <w:p w14:paraId="1B59A2D0"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FFFFFF"/>
            </w:tcBorders>
            <w:shd w:val="clear" w:color="000000" w:fill="D8E4BC"/>
            <w:vAlign w:val="center"/>
            <w:hideMark/>
          </w:tcPr>
          <w:p w14:paraId="58C7D390"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47" w:type="dxa"/>
            <w:tcBorders>
              <w:top w:val="nil"/>
              <w:left w:val="nil"/>
              <w:bottom w:val="single" w:sz="4" w:space="0" w:color="D9D9D9"/>
              <w:right w:val="single" w:sz="4" w:space="0" w:color="FFFFFF"/>
            </w:tcBorders>
            <w:shd w:val="clear" w:color="000000" w:fill="D8E4BC"/>
            <w:vAlign w:val="center"/>
            <w:hideMark/>
          </w:tcPr>
          <w:p w14:paraId="050C1887"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705" w:type="dxa"/>
            <w:tcBorders>
              <w:top w:val="nil"/>
              <w:left w:val="nil"/>
              <w:bottom w:val="single" w:sz="4" w:space="0" w:color="D9D9D9"/>
              <w:right w:val="single" w:sz="8" w:space="0" w:color="auto"/>
            </w:tcBorders>
            <w:shd w:val="clear" w:color="000000" w:fill="D8E4BC"/>
            <w:vAlign w:val="center"/>
            <w:hideMark/>
          </w:tcPr>
          <w:p w14:paraId="3C15A505"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r>
      <w:tr w:rsidR="007B39F3" w:rsidRPr="009B1F46" w14:paraId="642FC814" w14:textId="77777777" w:rsidTr="007B39F3">
        <w:trPr>
          <w:trHeight w:val="300"/>
        </w:trPr>
        <w:tc>
          <w:tcPr>
            <w:tcW w:w="485" w:type="dxa"/>
            <w:tcBorders>
              <w:top w:val="nil"/>
              <w:left w:val="single" w:sz="8" w:space="0" w:color="auto"/>
              <w:bottom w:val="single" w:sz="4" w:space="0" w:color="D9D9D9"/>
              <w:right w:val="single" w:sz="4" w:space="0" w:color="D9D9D9"/>
            </w:tcBorders>
            <w:shd w:val="clear" w:color="auto" w:fill="auto"/>
            <w:vAlign w:val="center"/>
            <w:hideMark/>
          </w:tcPr>
          <w:p w14:paraId="377F367D"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8</w:t>
            </w:r>
          </w:p>
        </w:tc>
        <w:tc>
          <w:tcPr>
            <w:tcW w:w="1226" w:type="dxa"/>
            <w:tcBorders>
              <w:top w:val="nil"/>
              <w:left w:val="nil"/>
              <w:bottom w:val="single" w:sz="4" w:space="0" w:color="D9D9D9"/>
              <w:right w:val="single" w:sz="8" w:space="0" w:color="auto"/>
            </w:tcBorders>
            <w:shd w:val="clear" w:color="auto" w:fill="auto"/>
            <w:vAlign w:val="center"/>
            <w:hideMark/>
          </w:tcPr>
          <w:p w14:paraId="265A2025"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7220*</w:t>
            </w:r>
          </w:p>
        </w:tc>
        <w:tc>
          <w:tcPr>
            <w:tcW w:w="751" w:type="dxa"/>
            <w:tcBorders>
              <w:top w:val="nil"/>
              <w:left w:val="nil"/>
              <w:bottom w:val="single" w:sz="4" w:space="0" w:color="D9D9D9"/>
              <w:right w:val="single" w:sz="4" w:space="0" w:color="D9D9D9"/>
            </w:tcBorders>
            <w:shd w:val="clear" w:color="auto" w:fill="auto"/>
            <w:vAlign w:val="center"/>
            <w:hideMark/>
          </w:tcPr>
          <w:p w14:paraId="6A8FF0E6"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0,</w:t>
            </w:r>
            <w:r w:rsidR="007B39F3" w:rsidRPr="009B1F46">
              <w:rPr>
                <w:rFonts w:ascii="Cambria" w:eastAsia="Times New Roman" w:hAnsi="Cambria" w:cs="Times New Roman"/>
                <w:color w:val="000000"/>
                <w:sz w:val="20"/>
                <w:szCs w:val="20"/>
                <w:lang w:eastAsia="lv-LV"/>
              </w:rPr>
              <w:t>22</w:t>
            </w:r>
          </w:p>
        </w:tc>
        <w:tc>
          <w:tcPr>
            <w:tcW w:w="1563" w:type="dxa"/>
            <w:tcBorders>
              <w:top w:val="nil"/>
              <w:left w:val="nil"/>
              <w:bottom w:val="single" w:sz="4" w:space="0" w:color="D9D9D9"/>
              <w:right w:val="single" w:sz="4" w:space="0" w:color="D9D9D9"/>
            </w:tcBorders>
            <w:shd w:val="clear" w:color="auto" w:fill="auto"/>
            <w:vAlign w:val="center"/>
            <w:hideMark/>
          </w:tcPr>
          <w:p w14:paraId="2F199002"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00</w:t>
            </w:r>
          </w:p>
        </w:tc>
        <w:tc>
          <w:tcPr>
            <w:tcW w:w="1094" w:type="dxa"/>
            <w:tcBorders>
              <w:top w:val="nil"/>
              <w:left w:val="nil"/>
              <w:bottom w:val="single" w:sz="4" w:space="0" w:color="D9D9D9"/>
              <w:right w:val="single" w:sz="4" w:space="0" w:color="auto"/>
            </w:tcBorders>
            <w:shd w:val="clear" w:color="auto" w:fill="auto"/>
            <w:vAlign w:val="center"/>
            <w:hideMark/>
          </w:tcPr>
          <w:p w14:paraId="02B65826"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22</w:t>
            </w:r>
          </w:p>
        </w:tc>
        <w:tc>
          <w:tcPr>
            <w:tcW w:w="1226" w:type="dxa"/>
            <w:tcBorders>
              <w:top w:val="nil"/>
              <w:left w:val="nil"/>
              <w:bottom w:val="single" w:sz="4" w:space="0" w:color="D9D9D9"/>
              <w:right w:val="single" w:sz="4" w:space="0" w:color="D9D9D9"/>
            </w:tcBorders>
            <w:shd w:val="clear" w:color="auto" w:fill="auto"/>
            <w:vAlign w:val="center"/>
            <w:hideMark/>
          </w:tcPr>
          <w:p w14:paraId="28605EDB"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D9D9D9"/>
            </w:tcBorders>
            <w:shd w:val="clear" w:color="auto" w:fill="auto"/>
            <w:vAlign w:val="center"/>
            <w:hideMark/>
          </w:tcPr>
          <w:p w14:paraId="1423C21E"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90" w:type="dxa"/>
            <w:tcBorders>
              <w:top w:val="nil"/>
              <w:left w:val="nil"/>
              <w:bottom w:val="single" w:sz="4" w:space="0" w:color="D9D9D9"/>
              <w:right w:val="single" w:sz="4" w:space="0" w:color="D9D9D9"/>
            </w:tcBorders>
            <w:shd w:val="clear" w:color="auto" w:fill="auto"/>
            <w:vAlign w:val="center"/>
            <w:hideMark/>
          </w:tcPr>
          <w:p w14:paraId="3ADAB91D"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75" w:type="dxa"/>
            <w:tcBorders>
              <w:top w:val="nil"/>
              <w:left w:val="nil"/>
              <w:bottom w:val="single" w:sz="4" w:space="0" w:color="D9D9D9"/>
              <w:right w:val="single" w:sz="4" w:space="0" w:color="D9D9D9"/>
            </w:tcBorders>
            <w:shd w:val="clear" w:color="auto" w:fill="auto"/>
            <w:vAlign w:val="center"/>
            <w:hideMark/>
          </w:tcPr>
          <w:p w14:paraId="73FC5A8F"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0,</w:t>
            </w:r>
            <w:r w:rsidR="007B39F3" w:rsidRPr="009B1F46">
              <w:rPr>
                <w:rFonts w:ascii="Cambria" w:eastAsia="Times New Roman" w:hAnsi="Cambria" w:cs="Times New Roman"/>
                <w:color w:val="000000"/>
                <w:sz w:val="20"/>
                <w:szCs w:val="20"/>
                <w:lang w:eastAsia="lv-LV"/>
              </w:rPr>
              <w:t>22</w:t>
            </w:r>
          </w:p>
        </w:tc>
        <w:tc>
          <w:tcPr>
            <w:tcW w:w="1418" w:type="dxa"/>
            <w:tcBorders>
              <w:top w:val="nil"/>
              <w:left w:val="nil"/>
              <w:bottom w:val="single" w:sz="4" w:space="0" w:color="D9D9D9"/>
              <w:right w:val="single" w:sz="4" w:space="0" w:color="D9D9D9"/>
            </w:tcBorders>
            <w:shd w:val="clear" w:color="auto" w:fill="auto"/>
            <w:vAlign w:val="center"/>
            <w:hideMark/>
          </w:tcPr>
          <w:p w14:paraId="332B15AA"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D9D9D9"/>
            </w:tcBorders>
            <w:shd w:val="clear" w:color="auto" w:fill="auto"/>
            <w:vAlign w:val="center"/>
            <w:hideMark/>
          </w:tcPr>
          <w:p w14:paraId="16EADC06"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47" w:type="dxa"/>
            <w:tcBorders>
              <w:top w:val="nil"/>
              <w:left w:val="nil"/>
              <w:bottom w:val="single" w:sz="4" w:space="0" w:color="D9D9D9"/>
              <w:right w:val="single" w:sz="4" w:space="0" w:color="D9D9D9"/>
            </w:tcBorders>
            <w:shd w:val="clear" w:color="auto" w:fill="auto"/>
            <w:vAlign w:val="center"/>
            <w:hideMark/>
          </w:tcPr>
          <w:p w14:paraId="4B078DAC"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0,</w:t>
            </w:r>
            <w:r w:rsidR="007B39F3" w:rsidRPr="009B1F46">
              <w:rPr>
                <w:rFonts w:ascii="Cambria" w:eastAsia="Times New Roman" w:hAnsi="Cambria" w:cs="Times New Roman"/>
                <w:color w:val="000000"/>
                <w:sz w:val="20"/>
                <w:szCs w:val="20"/>
                <w:lang w:eastAsia="lv-LV"/>
              </w:rPr>
              <w:t>22</w:t>
            </w:r>
          </w:p>
        </w:tc>
        <w:tc>
          <w:tcPr>
            <w:tcW w:w="1705" w:type="dxa"/>
            <w:tcBorders>
              <w:top w:val="nil"/>
              <w:left w:val="nil"/>
              <w:bottom w:val="single" w:sz="4" w:space="0" w:color="D9D9D9"/>
              <w:right w:val="single" w:sz="8" w:space="0" w:color="auto"/>
            </w:tcBorders>
            <w:shd w:val="clear" w:color="auto" w:fill="auto"/>
            <w:vAlign w:val="center"/>
            <w:hideMark/>
          </w:tcPr>
          <w:p w14:paraId="7BD2E1DD"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r>
      <w:tr w:rsidR="007B39F3" w:rsidRPr="009B1F46" w14:paraId="47D5369A" w14:textId="77777777" w:rsidTr="007B39F3">
        <w:trPr>
          <w:trHeight w:val="300"/>
        </w:trPr>
        <w:tc>
          <w:tcPr>
            <w:tcW w:w="485" w:type="dxa"/>
            <w:tcBorders>
              <w:top w:val="nil"/>
              <w:left w:val="single" w:sz="8" w:space="0" w:color="auto"/>
              <w:bottom w:val="single" w:sz="4" w:space="0" w:color="D9D9D9"/>
              <w:right w:val="single" w:sz="4" w:space="0" w:color="D9D9D9"/>
            </w:tcBorders>
            <w:shd w:val="clear" w:color="auto" w:fill="auto"/>
            <w:vAlign w:val="center"/>
            <w:hideMark/>
          </w:tcPr>
          <w:p w14:paraId="181B9D95"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9</w:t>
            </w:r>
          </w:p>
        </w:tc>
        <w:tc>
          <w:tcPr>
            <w:tcW w:w="1226" w:type="dxa"/>
            <w:tcBorders>
              <w:top w:val="nil"/>
              <w:left w:val="nil"/>
              <w:bottom w:val="single" w:sz="4" w:space="0" w:color="D9D9D9"/>
              <w:right w:val="single" w:sz="8" w:space="0" w:color="auto"/>
            </w:tcBorders>
            <w:shd w:val="clear" w:color="auto" w:fill="auto"/>
            <w:vAlign w:val="center"/>
            <w:hideMark/>
          </w:tcPr>
          <w:p w14:paraId="76790955"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7230</w:t>
            </w:r>
          </w:p>
        </w:tc>
        <w:tc>
          <w:tcPr>
            <w:tcW w:w="751" w:type="dxa"/>
            <w:tcBorders>
              <w:top w:val="nil"/>
              <w:left w:val="nil"/>
              <w:bottom w:val="single" w:sz="4" w:space="0" w:color="D9D9D9"/>
              <w:right w:val="single" w:sz="4" w:space="0" w:color="D9D9D9"/>
            </w:tcBorders>
            <w:shd w:val="clear" w:color="auto" w:fill="auto"/>
            <w:vAlign w:val="center"/>
            <w:hideMark/>
          </w:tcPr>
          <w:p w14:paraId="1C680887"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1,</w:t>
            </w:r>
            <w:r w:rsidR="007B39F3" w:rsidRPr="009B1F46">
              <w:rPr>
                <w:rFonts w:ascii="Cambria" w:eastAsia="Times New Roman" w:hAnsi="Cambria" w:cs="Times New Roman"/>
                <w:color w:val="000000"/>
                <w:sz w:val="20"/>
                <w:szCs w:val="20"/>
                <w:lang w:eastAsia="lv-LV"/>
              </w:rPr>
              <w:t>89</w:t>
            </w:r>
          </w:p>
        </w:tc>
        <w:tc>
          <w:tcPr>
            <w:tcW w:w="1563" w:type="dxa"/>
            <w:tcBorders>
              <w:top w:val="nil"/>
              <w:left w:val="nil"/>
              <w:bottom w:val="single" w:sz="4" w:space="0" w:color="D9D9D9"/>
              <w:right w:val="single" w:sz="4" w:space="0" w:color="D9D9D9"/>
            </w:tcBorders>
            <w:shd w:val="clear" w:color="auto" w:fill="auto"/>
            <w:vAlign w:val="center"/>
            <w:hideMark/>
          </w:tcPr>
          <w:p w14:paraId="5E1BE641"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00</w:t>
            </w:r>
          </w:p>
        </w:tc>
        <w:tc>
          <w:tcPr>
            <w:tcW w:w="1094" w:type="dxa"/>
            <w:tcBorders>
              <w:top w:val="nil"/>
              <w:left w:val="nil"/>
              <w:bottom w:val="single" w:sz="4" w:space="0" w:color="D9D9D9"/>
              <w:right w:val="single" w:sz="4" w:space="0" w:color="auto"/>
            </w:tcBorders>
            <w:shd w:val="clear" w:color="auto" w:fill="auto"/>
            <w:vAlign w:val="center"/>
            <w:hideMark/>
          </w:tcPr>
          <w:p w14:paraId="6F5D22D4"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1,</w:t>
            </w:r>
            <w:r w:rsidR="007B39F3" w:rsidRPr="009B1F46">
              <w:rPr>
                <w:rFonts w:ascii="Cambria" w:eastAsia="Times New Roman" w:hAnsi="Cambria" w:cs="Calibri"/>
                <w:color w:val="000000"/>
                <w:sz w:val="20"/>
                <w:szCs w:val="20"/>
                <w:lang w:eastAsia="lv-LV"/>
              </w:rPr>
              <w:t>89</w:t>
            </w:r>
          </w:p>
        </w:tc>
        <w:tc>
          <w:tcPr>
            <w:tcW w:w="1226" w:type="dxa"/>
            <w:tcBorders>
              <w:top w:val="nil"/>
              <w:left w:val="nil"/>
              <w:bottom w:val="single" w:sz="4" w:space="0" w:color="D9D9D9"/>
              <w:right w:val="single" w:sz="4" w:space="0" w:color="D9D9D9"/>
            </w:tcBorders>
            <w:shd w:val="clear" w:color="auto" w:fill="auto"/>
            <w:vAlign w:val="center"/>
            <w:hideMark/>
          </w:tcPr>
          <w:p w14:paraId="630E0956"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nil"/>
            </w:tcBorders>
            <w:shd w:val="clear" w:color="auto" w:fill="auto"/>
            <w:vAlign w:val="center"/>
            <w:hideMark/>
          </w:tcPr>
          <w:p w14:paraId="2C891EDB"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90" w:type="dxa"/>
            <w:tcBorders>
              <w:top w:val="nil"/>
              <w:left w:val="single" w:sz="4" w:space="0" w:color="D9D9D9"/>
              <w:bottom w:val="single" w:sz="4" w:space="0" w:color="D9D9D9"/>
              <w:right w:val="single" w:sz="4" w:space="0" w:color="D9D9D9"/>
            </w:tcBorders>
            <w:shd w:val="clear" w:color="auto" w:fill="auto"/>
            <w:vAlign w:val="center"/>
            <w:hideMark/>
          </w:tcPr>
          <w:p w14:paraId="23717FA4"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27</w:t>
            </w:r>
          </w:p>
        </w:tc>
        <w:tc>
          <w:tcPr>
            <w:tcW w:w="1275" w:type="dxa"/>
            <w:tcBorders>
              <w:top w:val="nil"/>
              <w:left w:val="nil"/>
              <w:bottom w:val="single" w:sz="4" w:space="0" w:color="D9D9D9"/>
              <w:right w:val="single" w:sz="4" w:space="0" w:color="D9D9D9"/>
            </w:tcBorders>
            <w:shd w:val="clear" w:color="auto" w:fill="auto"/>
            <w:vAlign w:val="center"/>
            <w:hideMark/>
          </w:tcPr>
          <w:p w14:paraId="543A8660"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1,</w:t>
            </w:r>
            <w:r w:rsidR="007B39F3" w:rsidRPr="009B1F46">
              <w:rPr>
                <w:rFonts w:ascii="Cambria" w:eastAsia="Times New Roman" w:hAnsi="Cambria" w:cs="Times New Roman"/>
                <w:color w:val="000000"/>
                <w:sz w:val="20"/>
                <w:szCs w:val="20"/>
                <w:lang w:eastAsia="lv-LV"/>
              </w:rPr>
              <w:t>89</w:t>
            </w:r>
          </w:p>
        </w:tc>
        <w:tc>
          <w:tcPr>
            <w:tcW w:w="1418" w:type="dxa"/>
            <w:tcBorders>
              <w:top w:val="nil"/>
              <w:left w:val="nil"/>
              <w:bottom w:val="single" w:sz="4" w:space="0" w:color="D9D9D9"/>
              <w:right w:val="single" w:sz="4" w:space="0" w:color="D9D9D9"/>
            </w:tcBorders>
            <w:shd w:val="clear" w:color="auto" w:fill="auto"/>
            <w:vAlign w:val="center"/>
            <w:hideMark/>
          </w:tcPr>
          <w:p w14:paraId="6441FBDF"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D9D9D9"/>
              <w:right w:val="single" w:sz="4" w:space="0" w:color="D9D9D9"/>
            </w:tcBorders>
            <w:shd w:val="clear" w:color="auto" w:fill="auto"/>
            <w:vAlign w:val="center"/>
            <w:hideMark/>
          </w:tcPr>
          <w:p w14:paraId="52688289"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47" w:type="dxa"/>
            <w:tcBorders>
              <w:top w:val="nil"/>
              <w:left w:val="nil"/>
              <w:bottom w:val="single" w:sz="4" w:space="0" w:color="D9D9D9"/>
              <w:right w:val="single" w:sz="4" w:space="0" w:color="D9D9D9"/>
            </w:tcBorders>
            <w:shd w:val="clear" w:color="auto" w:fill="auto"/>
            <w:vAlign w:val="center"/>
            <w:hideMark/>
          </w:tcPr>
          <w:p w14:paraId="0E64AA86"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1,</w:t>
            </w:r>
            <w:r w:rsidR="007B39F3" w:rsidRPr="009B1F46">
              <w:rPr>
                <w:rFonts w:ascii="Cambria" w:eastAsia="Times New Roman" w:hAnsi="Cambria" w:cs="Times New Roman"/>
                <w:color w:val="000000"/>
                <w:sz w:val="20"/>
                <w:szCs w:val="20"/>
                <w:lang w:eastAsia="lv-LV"/>
              </w:rPr>
              <w:t>89</w:t>
            </w:r>
          </w:p>
        </w:tc>
        <w:tc>
          <w:tcPr>
            <w:tcW w:w="1705" w:type="dxa"/>
            <w:tcBorders>
              <w:top w:val="nil"/>
              <w:left w:val="nil"/>
              <w:bottom w:val="single" w:sz="4" w:space="0" w:color="D9D9D9"/>
              <w:right w:val="single" w:sz="8" w:space="0" w:color="auto"/>
            </w:tcBorders>
            <w:shd w:val="clear" w:color="auto" w:fill="auto"/>
            <w:vAlign w:val="center"/>
            <w:hideMark/>
          </w:tcPr>
          <w:p w14:paraId="46EE879C"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r>
      <w:tr w:rsidR="007B39F3" w:rsidRPr="009B1F46" w14:paraId="09E136A1" w14:textId="77777777" w:rsidTr="007B39F3">
        <w:trPr>
          <w:trHeight w:val="300"/>
        </w:trPr>
        <w:tc>
          <w:tcPr>
            <w:tcW w:w="485" w:type="dxa"/>
            <w:tcBorders>
              <w:top w:val="nil"/>
              <w:left w:val="single" w:sz="8" w:space="0" w:color="auto"/>
              <w:bottom w:val="single" w:sz="4" w:space="0" w:color="D9D9D9"/>
              <w:right w:val="single" w:sz="4" w:space="0" w:color="D9D9D9"/>
            </w:tcBorders>
            <w:shd w:val="clear" w:color="auto" w:fill="auto"/>
            <w:vAlign w:val="center"/>
            <w:hideMark/>
          </w:tcPr>
          <w:p w14:paraId="599C7DFF"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10</w:t>
            </w:r>
          </w:p>
        </w:tc>
        <w:tc>
          <w:tcPr>
            <w:tcW w:w="1226" w:type="dxa"/>
            <w:tcBorders>
              <w:top w:val="nil"/>
              <w:left w:val="nil"/>
              <w:bottom w:val="single" w:sz="4" w:space="0" w:color="D9D9D9"/>
              <w:right w:val="single" w:sz="8" w:space="0" w:color="auto"/>
            </w:tcBorders>
            <w:shd w:val="clear" w:color="auto" w:fill="auto"/>
            <w:vAlign w:val="center"/>
            <w:hideMark/>
          </w:tcPr>
          <w:p w14:paraId="639A877C"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9020*</w:t>
            </w:r>
          </w:p>
        </w:tc>
        <w:tc>
          <w:tcPr>
            <w:tcW w:w="751" w:type="dxa"/>
            <w:tcBorders>
              <w:top w:val="nil"/>
              <w:left w:val="nil"/>
              <w:bottom w:val="single" w:sz="4" w:space="0" w:color="FFFFFF"/>
              <w:right w:val="single" w:sz="4" w:space="0" w:color="FFFFFF"/>
            </w:tcBorders>
            <w:shd w:val="clear" w:color="000000" w:fill="D8E4BC"/>
            <w:vAlign w:val="center"/>
            <w:hideMark/>
          </w:tcPr>
          <w:p w14:paraId="3A4C96CF"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0,</w:t>
            </w:r>
            <w:r w:rsidR="007B39F3" w:rsidRPr="009B1F46">
              <w:rPr>
                <w:rFonts w:ascii="Cambria" w:eastAsia="Times New Roman" w:hAnsi="Cambria" w:cs="Times New Roman"/>
                <w:color w:val="000000"/>
                <w:sz w:val="20"/>
                <w:szCs w:val="20"/>
                <w:lang w:eastAsia="lv-LV"/>
              </w:rPr>
              <w:t>56</w:t>
            </w:r>
          </w:p>
        </w:tc>
        <w:tc>
          <w:tcPr>
            <w:tcW w:w="1563" w:type="dxa"/>
            <w:tcBorders>
              <w:top w:val="nil"/>
              <w:left w:val="nil"/>
              <w:bottom w:val="single" w:sz="4" w:space="0" w:color="FFFFFF"/>
              <w:right w:val="single" w:sz="4" w:space="0" w:color="FFFFFF"/>
            </w:tcBorders>
            <w:shd w:val="clear" w:color="000000" w:fill="D8E4BC"/>
            <w:vAlign w:val="center"/>
            <w:hideMark/>
          </w:tcPr>
          <w:p w14:paraId="27425938"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0,</w:t>
            </w:r>
            <w:r w:rsidR="007B39F3" w:rsidRPr="009B1F46">
              <w:rPr>
                <w:rFonts w:ascii="Cambria" w:eastAsia="Times New Roman" w:hAnsi="Cambria" w:cs="Times New Roman"/>
                <w:color w:val="000000"/>
                <w:sz w:val="20"/>
                <w:szCs w:val="20"/>
                <w:lang w:eastAsia="lv-LV"/>
              </w:rPr>
              <w:t>56</w:t>
            </w:r>
          </w:p>
        </w:tc>
        <w:tc>
          <w:tcPr>
            <w:tcW w:w="1094" w:type="dxa"/>
            <w:tcBorders>
              <w:top w:val="nil"/>
              <w:left w:val="nil"/>
              <w:bottom w:val="single" w:sz="4" w:space="0" w:color="FFFFFF"/>
              <w:right w:val="single" w:sz="4" w:space="0" w:color="auto"/>
            </w:tcBorders>
            <w:shd w:val="clear" w:color="000000" w:fill="D8E4BC"/>
            <w:vAlign w:val="center"/>
            <w:hideMark/>
          </w:tcPr>
          <w:p w14:paraId="376580E7"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00</w:t>
            </w:r>
          </w:p>
        </w:tc>
        <w:tc>
          <w:tcPr>
            <w:tcW w:w="1226" w:type="dxa"/>
            <w:tcBorders>
              <w:top w:val="nil"/>
              <w:left w:val="nil"/>
              <w:bottom w:val="single" w:sz="4" w:space="0" w:color="FFFFFF"/>
              <w:right w:val="single" w:sz="4" w:space="0" w:color="FFFFFF"/>
            </w:tcBorders>
            <w:shd w:val="clear" w:color="000000" w:fill="D8E4BC"/>
            <w:vAlign w:val="center"/>
            <w:hideMark/>
          </w:tcPr>
          <w:p w14:paraId="4C0EE34D"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0,</w:t>
            </w:r>
            <w:r w:rsidR="007B39F3" w:rsidRPr="009B1F46">
              <w:rPr>
                <w:rFonts w:ascii="Cambria" w:eastAsia="Times New Roman" w:hAnsi="Cambria" w:cs="Times New Roman"/>
                <w:color w:val="000000"/>
                <w:sz w:val="20"/>
                <w:szCs w:val="20"/>
                <w:lang w:eastAsia="lv-LV"/>
              </w:rPr>
              <w:t>56</w:t>
            </w:r>
          </w:p>
        </w:tc>
        <w:tc>
          <w:tcPr>
            <w:tcW w:w="1304" w:type="dxa"/>
            <w:tcBorders>
              <w:top w:val="nil"/>
              <w:left w:val="nil"/>
              <w:bottom w:val="single" w:sz="4" w:space="0" w:color="FFFFFF"/>
              <w:right w:val="single" w:sz="4" w:space="0" w:color="FFFFFF"/>
            </w:tcBorders>
            <w:shd w:val="clear" w:color="000000" w:fill="D8E4BC"/>
            <w:vAlign w:val="center"/>
            <w:hideMark/>
          </w:tcPr>
          <w:p w14:paraId="7232E274"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90" w:type="dxa"/>
            <w:tcBorders>
              <w:top w:val="nil"/>
              <w:left w:val="nil"/>
              <w:bottom w:val="single" w:sz="4" w:space="0" w:color="FFFFFF"/>
              <w:right w:val="single" w:sz="4" w:space="0" w:color="FFFFFF"/>
            </w:tcBorders>
            <w:shd w:val="clear" w:color="000000" w:fill="D8E4BC"/>
            <w:vAlign w:val="center"/>
            <w:hideMark/>
          </w:tcPr>
          <w:p w14:paraId="2526620C"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75" w:type="dxa"/>
            <w:tcBorders>
              <w:top w:val="nil"/>
              <w:left w:val="nil"/>
              <w:bottom w:val="single" w:sz="4" w:space="0" w:color="FFFFFF"/>
              <w:right w:val="single" w:sz="4" w:space="0" w:color="FFFFFF"/>
            </w:tcBorders>
            <w:shd w:val="clear" w:color="000000" w:fill="D8E4BC"/>
            <w:vAlign w:val="center"/>
            <w:hideMark/>
          </w:tcPr>
          <w:p w14:paraId="4C8C1B09"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418" w:type="dxa"/>
            <w:tcBorders>
              <w:top w:val="nil"/>
              <w:left w:val="nil"/>
              <w:bottom w:val="single" w:sz="4" w:space="0" w:color="FFFFFF"/>
              <w:right w:val="single" w:sz="4" w:space="0" w:color="FFFFFF"/>
            </w:tcBorders>
            <w:shd w:val="clear" w:color="000000" w:fill="D8E4BC"/>
            <w:vAlign w:val="center"/>
            <w:hideMark/>
          </w:tcPr>
          <w:p w14:paraId="35F5F659"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4" w:space="0" w:color="FFFFFF"/>
              <w:right w:val="single" w:sz="4" w:space="0" w:color="FFFFFF"/>
            </w:tcBorders>
            <w:shd w:val="clear" w:color="000000" w:fill="D8E4BC"/>
            <w:vAlign w:val="center"/>
            <w:hideMark/>
          </w:tcPr>
          <w:p w14:paraId="37F87226"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47" w:type="dxa"/>
            <w:tcBorders>
              <w:top w:val="nil"/>
              <w:left w:val="nil"/>
              <w:bottom w:val="single" w:sz="4" w:space="0" w:color="FFFFFF"/>
              <w:right w:val="single" w:sz="4" w:space="0" w:color="FFFFFF"/>
            </w:tcBorders>
            <w:shd w:val="clear" w:color="000000" w:fill="D8E4BC"/>
            <w:vAlign w:val="center"/>
            <w:hideMark/>
          </w:tcPr>
          <w:p w14:paraId="513FF006"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705" w:type="dxa"/>
            <w:tcBorders>
              <w:top w:val="nil"/>
              <w:left w:val="nil"/>
              <w:bottom w:val="single" w:sz="4" w:space="0" w:color="FFFFFF"/>
              <w:right w:val="single" w:sz="8" w:space="0" w:color="auto"/>
            </w:tcBorders>
            <w:shd w:val="clear" w:color="000000" w:fill="D8E4BC"/>
            <w:vAlign w:val="center"/>
            <w:hideMark/>
          </w:tcPr>
          <w:p w14:paraId="1CE7F651"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r>
      <w:tr w:rsidR="007B39F3" w:rsidRPr="009B1F46" w14:paraId="3398EF7A" w14:textId="77777777" w:rsidTr="007B39F3">
        <w:trPr>
          <w:trHeight w:val="315"/>
        </w:trPr>
        <w:tc>
          <w:tcPr>
            <w:tcW w:w="485" w:type="dxa"/>
            <w:tcBorders>
              <w:top w:val="nil"/>
              <w:left w:val="single" w:sz="8" w:space="0" w:color="auto"/>
              <w:bottom w:val="single" w:sz="8" w:space="0" w:color="auto"/>
              <w:right w:val="single" w:sz="4" w:space="0" w:color="D9D9D9"/>
            </w:tcBorders>
            <w:shd w:val="clear" w:color="auto" w:fill="auto"/>
            <w:vAlign w:val="center"/>
            <w:hideMark/>
          </w:tcPr>
          <w:p w14:paraId="1FF9709E"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11</w:t>
            </w:r>
          </w:p>
        </w:tc>
        <w:tc>
          <w:tcPr>
            <w:tcW w:w="1226" w:type="dxa"/>
            <w:tcBorders>
              <w:top w:val="nil"/>
              <w:left w:val="nil"/>
              <w:bottom w:val="single" w:sz="8" w:space="0" w:color="auto"/>
              <w:right w:val="single" w:sz="8" w:space="0" w:color="auto"/>
            </w:tcBorders>
            <w:shd w:val="clear" w:color="auto" w:fill="auto"/>
            <w:vAlign w:val="center"/>
            <w:hideMark/>
          </w:tcPr>
          <w:p w14:paraId="3F6224BB"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91D0*</w:t>
            </w:r>
          </w:p>
        </w:tc>
        <w:tc>
          <w:tcPr>
            <w:tcW w:w="751" w:type="dxa"/>
            <w:tcBorders>
              <w:top w:val="nil"/>
              <w:left w:val="nil"/>
              <w:bottom w:val="single" w:sz="8" w:space="0" w:color="auto"/>
              <w:right w:val="single" w:sz="4" w:space="0" w:color="FFFFFF"/>
            </w:tcBorders>
            <w:shd w:val="clear" w:color="000000" w:fill="D8E4BC"/>
            <w:vAlign w:val="center"/>
            <w:hideMark/>
          </w:tcPr>
          <w:p w14:paraId="3327F0C7"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1,</w:t>
            </w:r>
            <w:r w:rsidR="007B39F3" w:rsidRPr="009B1F46">
              <w:rPr>
                <w:rFonts w:ascii="Cambria" w:eastAsia="Times New Roman" w:hAnsi="Cambria" w:cs="Times New Roman"/>
                <w:color w:val="000000"/>
                <w:sz w:val="20"/>
                <w:szCs w:val="20"/>
                <w:lang w:eastAsia="lv-LV"/>
              </w:rPr>
              <w:t>19</w:t>
            </w:r>
          </w:p>
        </w:tc>
        <w:tc>
          <w:tcPr>
            <w:tcW w:w="1563" w:type="dxa"/>
            <w:tcBorders>
              <w:top w:val="nil"/>
              <w:left w:val="nil"/>
              <w:bottom w:val="single" w:sz="8" w:space="0" w:color="auto"/>
              <w:right w:val="single" w:sz="4" w:space="0" w:color="FFFFFF"/>
            </w:tcBorders>
            <w:shd w:val="clear" w:color="000000" w:fill="D8E4BC"/>
            <w:vAlign w:val="center"/>
            <w:hideMark/>
          </w:tcPr>
          <w:p w14:paraId="1E4CC9C7"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1,</w:t>
            </w:r>
            <w:r w:rsidR="007B39F3" w:rsidRPr="009B1F46">
              <w:rPr>
                <w:rFonts w:ascii="Cambria" w:eastAsia="Times New Roman" w:hAnsi="Cambria" w:cs="Times New Roman"/>
                <w:color w:val="000000"/>
                <w:sz w:val="20"/>
                <w:szCs w:val="20"/>
                <w:lang w:eastAsia="lv-LV"/>
              </w:rPr>
              <w:t>19</w:t>
            </w:r>
          </w:p>
        </w:tc>
        <w:tc>
          <w:tcPr>
            <w:tcW w:w="1094" w:type="dxa"/>
            <w:tcBorders>
              <w:top w:val="nil"/>
              <w:left w:val="nil"/>
              <w:bottom w:val="single" w:sz="8" w:space="0" w:color="auto"/>
              <w:right w:val="single" w:sz="4" w:space="0" w:color="auto"/>
            </w:tcBorders>
            <w:shd w:val="clear" w:color="000000" w:fill="D8E4BC"/>
            <w:vAlign w:val="center"/>
            <w:hideMark/>
          </w:tcPr>
          <w:p w14:paraId="02E595B6"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0,</w:t>
            </w:r>
            <w:r w:rsidR="007B39F3" w:rsidRPr="009B1F46">
              <w:rPr>
                <w:rFonts w:ascii="Cambria" w:eastAsia="Times New Roman" w:hAnsi="Cambria" w:cs="Calibri"/>
                <w:color w:val="000000"/>
                <w:sz w:val="20"/>
                <w:szCs w:val="20"/>
                <w:lang w:eastAsia="lv-LV"/>
              </w:rPr>
              <w:t>00</w:t>
            </w:r>
          </w:p>
        </w:tc>
        <w:tc>
          <w:tcPr>
            <w:tcW w:w="1226" w:type="dxa"/>
            <w:tcBorders>
              <w:top w:val="nil"/>
              <w:left w:val="nil"/>
              <w:bottom w:val="single" w:sz="8" w:space="0" w:color="auto"/>
              <w:right w:val="single" w:sz="4" w:space="0" w:color="FFFFFF"/>
            </w:tcBorders>
            <w:shd w:val="clear" w:color="000000" w:fill="D8E4BC"/>
            <w:vAlign w:val="center"/>
            <w:hideMark/>
          </w:tcPr>
          <w:p w14:paraId="3CAD265B" w14:textId="77777777" w:rsidR="007B39F3" w:rsidRPr="009B1F46" w:rsidRDefault="008B6F3A"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Times New Roman"/>
                <w:color w:val="000000"/>
                <w:sz w:val="20"/>
                <w:szCs w:val="20"/>
                <w:lang w:eastAsia="lv-LV"/>
              </w:rPr>
              <w:t>1,</w:t>
            </w:r>
            <w:r w:rsidR="007B39F3" w:rsidRPr="009B1F46">
              <w:rPr>
                <w:rFonts w:ascii="Cambria" w:eastAsia="Times New Roman" w:hAnsi="Cambria" w:cs="Times New Roman"/>
                <w:color w:val="000000"/>
                <w:sz w:val="20"/>
                <w:szCs w:val="20"/>
                <w:lang w:eastAsia="lv-LV"/>
              </w:rPr>
              <w:t>19</w:t>
            </w:r>
          </w:p>
        </w:tc>
        <w:tc>
          <w:tcPr>
            <w:tcW w:w="1304" w:type="dxa"/>
            <w:tcBorders>
              <w:top w:val="nil"/>
              <w:left w:val="nil"/>
              <w:bottom w:val="single" w:sz="8" w:space="0" w:color="auto"/>
              <w:right w:val="single" w:sz="4" w:space="0" w:color="FFFFFF"/>
            </w:tcBorders>
            <w:shd w:val="clear" w:color="000000" w:fill="D8E4BC"/>
            <w:vAlign w:val="center"/>
            <w:hideMark/>
          </w:tcPr>
          <w:p w14:paraId="59A55696"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90" w:type="dxa"/>
            <w:tcBorders>
              <w:top w:val="nil"/>
              <w:left w:val="nil"/>
              <w:bottom w:val="single" w:sz="8" w:space="0" w:color="auto"/>
              <w:right w:val="single" w:sz="4" w:space="0" w:color="FFFFFF"/>
            </w:tcBorders>
            <w:shd w:val="clear" w:color="000000" w:fill="D8E4BC"/>
            <w:vAlign w:val="center"/>
            <w:hideMark/>
          </w:tcPr>
          <w:p w14:paraId="36F7AE0E"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75" w:type="dxa"/>
            <w:tcBorders>
              <w:top w:val="nil"/>
              <w:left w:val="nil"/>
              <w:bottom w:val="single" w:sz="8" w:space="0" w:color="auto"/>
              <w:right w:val="single" w:sz="4" w:space="0" w:color="FFFFFF"/>
            </w:tcBorders>
            <w:shd w:val="clear" w:color="000000" w:fill="D8E4BC"/>
            <w:vAlign w:val="center"/>
            <w:hideMark/>
          </w:tcPr>
          <w:p w14:paraId="56DD28B3"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418" w:type="dxa"/>
            <w:tcBorders>
              <w:top w:val="nil"/>
              <w:left w:val="nil"/>
              <w:bottom w:val="single" w:sz="8" w:space="0" w:color="auto"/>
              <w:right w:val="single" w:sz="4" w:space="0" w:color="FFFFFF"/>
            </w:tcBorders>
            <w:shd w:val="clear" w:color="000000" w:fill="D8E4BC"/>
            <w:vAlign w:val="center"/>
            <w:hideMark/>
          </w:tcPr>
          <w:p w14:paraId="7D6F3E27"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304" w:type="dxa"/>
            <w:tcBorders>
              <w:top w:val="nil"/>
              <w:left w:val="nil"/>
              <w:bottom w:val="single" w:sz="8" w:space="0" w:color="auto"/>
              <w:right w:val="single" w:sz="4" w:space="0" w:color="FFFFFF"/>
            </w:tcBorders>
            <w:shd w:val="clear" w:color="000000" w:fill="D8E4BC"/>
            <w:vAlign w:val="center"/>
            <w:hideMark/>
          </w:tcPr>
          <w:p w14:paraId="2FB06A49"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247" w:type="dxa"/>
            <w:tcBorders>
              <w:top w:val="nil"/>
              <w:left w:val="nil"/>
              <w:bottom w:val="single" w:sz="8" w:space="0" w:color="auto"/>
              <w:right w:val="single" w:sz="4" w:space="0" w:color="FFFFFF"/>
            </w:tcBorders>
            <w:shd w:val="clear" w:color="000000" w:fill="D8E4BC"/>
            <w:vAlign w:val="center"/>
            <w:hideMark/>
          </w:tcPr>
          <w:p w14:paraId="1DEA3FC6"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c>
          <w:tcPr>
            <w:tcW w:w="1705" w:type="dxa"/>
            <w:tcBorders>
              <w:top w:val="nil"/>
              <w:left w:val="nil"/>
              <w:bottom w:val="single" w:sz="8" w:space="0" w:color="auto"/>
              <w:right w:val="single" w:sz="8" w:space="0" w:color="auto"/>
            </w:tcBorders>
            <w:shd w:val="clear" w:color="000000" w:fill="D8E4BC"/>
            <w:vAlign w:val="center"/>
            <w:hideMark/>
          </w:tcPr>
          <w:p w14:paraId="3E9D4CD2" w14:textId="77777777" w:rsidR="007B39F3" w:rsidRPr="009B1F46" w:rsidRDefault="007B39F3" w:rsidP="007B39F3">
            <w:pPr>
              <w:spacing w:line="240" w:lineRule="auto"/>
              <w:ind w:firstLine="0"/>
              <w:jc w:val="center"/>
              <w:rPr>
                <w:rFonts w:ascii="Cambria" w:eastAsia="Times New Roman" w:hAnsi="Cambria" w:cs="Calibri"/>
                <w:color w:val="000000"/>
                <w:sz w:val="20"/>
                <w:szCs w:val="20"/>
                <w:lang w:eastAsia="lv-LV"/>
              </w:rPr>
            </w:pPr>
            <w:r w:rsidRPr="009B1F46">
              <w:rPr>
                <w:rFonts w:ascii="Cambria" w:eastAsia="Times New Roman" w:hAnsi="Cambria" w:cs="Calibri"/>
                <w:color w:val="000000"/>
                <w:sz w:val="20"/>
                <w:szCs w:val="20"/>
                <w:lang w:eastAsia="lv-LV"/>
              </w:rPr>
              <w:t> </w:t>
            </w:r>
          </w:p>
        </w:tc>
      </w:tr>
    </w:tbl>
    <w:p w14:paraId="0D27F756" w14:textId="3603567B" w:rsidR="00663AB0" w:rsidRPr="009B1F46" w:rsidRDefault="00494FFB" w:rsidP="00663AB0">
      <w:pPr>
        <w:spacing w:after="200"/>
        <w:ind w:firstLine="0"/>
        <w:jc w:val="left"/>
        <w:rPr>
          <w:rFonts w:ascii="Times New Roman" w:eastAsia="Calibri" w:hAnsi="Times New Roman" w:cs="Times New Roman"/>
          <w:bCs/>
          <w:sz w:val="20"/>
          <w:szCs w:val="20"/>
          <w:lang w:eastAsia="lv-LV"/>
        </w:rPr>
      </w:pPr>
      <w:r>
        <w:rPr>
          <w:rFonts w:ascii="Times New Roman" w:eastAsia="Calibri" w:hAnsi="Times New Roman" w:cs="Times New Roman"/>
          <w:bCs/>
          <w:sz w:val="20"/>
          <w:szCs w:val="20"/>
          <w:lang w:eastAsia="lv-LV"/>
        </w:rPr>
        <w:t>K</w:t>
      </w:r>
      <w:r w:rsidR="00326485">
        <w:rPr>
          <w:rFonts w:ascii="Times New Roman" w:eastAsia="Calibri" w:hAnsi="Times New Roman" w:cs="Times New Roman"/>
          <w:bCs/>
          <w:sz w:val="20"/>
          <w:szCs w:val="20"/>
          <w:lang w:eastAsia="lv-LV"/>
        </w:rPr>
        <w:t xml:space="preserve"> </w:t>
      </w:r>
      <w:r w:rsidR="006F31A1">
        <w:rPr>
          <w:rFonts w:ascii="Times New Roman" w:eastAsia="Calibri" w:hAnsi="Times New Roman" w:cs="Times New Roman"/>
          <w:bCs/>
          <w:sz w:val="20"/>
          <w:szCs w:val="20"/>
          <w:lang w:eastAsia="lv-LV"/>
        </w:rPr>
        <w:t>–</w:t>
      </w:r>
      <w:r w:rsidR="00663AB0" w:rsidRPr="009B1F46">
        <w:rPr>
          <w:rFonts w:ascii="Times New Roman" w:eastAsia="Calibri" w:hAnsi="Times New Roman" w:cs="Times New Roman"/>
          <w:bCs/>
          <w:sz w:val="20"/>
          <w:szCs w:val="20"/>
          <w:lang w:eastAsia="lv-LV"/>
        </w:rPr>
        <w:t xml:space="preserve"> izmantojams apsaimniekošanas pasākumu klasifikators D</w:t>
      </w:r>
      <w:r w:rsidR="006F31A1">
        <w:rPr>
          <w:rFonts w:ascii="Times New Roman" w:eastAsia="Calibri" w:hAnsi="Times New Roman" w:cs="Times New Roman"/>
          <w:bCs/>
          <w:sz w:val="20"/>
          <w:szCs w:val="20"/>
          <w:lang w:eastAsia="lv-LV"/>
        </w:rPr>
        <w:t>abas datu pārvaldības sistēmas “Ozols” slānī “</w:t>
      </w:r>
      <w:r w:rsidR="00663AB0" w:rsidRPr="009B1F46">
        <w:rPr>
          <w:rFonts w:ascii="Times New Roman" w:eastAsia="Calibri" w:hAnsi="Times New Roman" w:cs="Times New Roman"/>
          <w:bCs/>
          <w:sz w:val="20"/>
          <w:szCs w:val="20"/>
          <w:lang w:eastAsia="lv-LV"/>
        </w:rPr>
        <w:t>Apsaimniekošanas pasākumi”</w:t>
      </w:r>
      <w:r w:rsidR="006F31A1">
        <w:rPr>
          <w:rFonts w:ascii="Times New Roman" w:eastAsia="Calibri" w:hAnsi="Times New Roman" w:cs="Times New Roman"/>
          <w:bCs/>
          <w:sz w:val="20"/>
          <w:szCs w:val="20"/>
          <w:lang w:eastAsia="lv-LV"/>
        </w:rPr>
        <w:t>, ailē “</w:t>
      </w:r>
      <w:r w:rsidR="00663AB0" w:rsidRPr="009B1F46">
        <w:rPr>
          <w:rFonts w:ascii="Times New Roman" w:eastAsia="Calibri" w:hAnsi="Times New Roman" w:cs="Times New Roman"/>
          <w:bCs/>
          <w:sz w:val="20"/>
          <w:szCs w:val="20"/>
          <w:lang w:eastAsia="lv-LV"/>
        </w:rPr>
        <w:t>Pasākuma tips”.</w:t>
      </w:r>
    </w:p>
    <w:p w14:paraId="514853D1" w14:textId="48E8C848" w:rsidR="00140AD7" w:rsidRPr="009B1F46" w:rsidRDefault="00326485" w:rsidP="00663AB0">
      <w:pPr>
        <w:spacing w:after="200"/>
        <w:ind w:firstLine="0"/>
        <w:jc w:val="left"/>
        <w:rPr>
          <w:rFonts w:ascii="Times New Roman" w:eastAsia="Calibri" w:hAnsi="Times New Roman" w:cs="Times New Roman"/>
          <w:bCs/>
          <w:sz w:val="20"/>
          <w:szCs w:val="20"/>
          <w:lang w:eastAsia="lv-LV"/>
        </w:rPr>
      </w:pPr>
      <w:r>
        <w:rPr>
          <w:rFonts w:ascii="Times New Roman" w:eastAsia="Calibri" w:hAnsi="Times New Roman" w:cs="Times New Roman"/>
          <w:bCs/>
          <w:sz w:val="20"/>
          <w:szCs w:val="20"/>
          <w:lang w:eastAsia="lv-LV"/>
        </w:rPr>
        <w:t xml:space="preserve">P </w:t>
      </w:r>
      <w:r w:rsidR="006F31A1">
        <w:rPr>
          <w:rFonts w:ascii="Times New Roman" w:eastAsia="Calibri" w:hAnsi="Times New Roman" w:cs="Times New Roman"/>
          <w:bCs/>
          <w:sz w:val="20"/>
          <w:szCs w:val="20"/>
          <w:lang w:eastAsia="lv-LV"/>
        </w:rPr>
        <w:t>–</w:t>
      </w:r>
      <w:r>
        <w:rPr>
          <w:rFonts w:ascii="Times New Roman" w:eastAsia="Calibri" w:hAnsi="Times New Roman" w:cs="Times New Roman"/>
          <w:bCs/>
          <w:sz w:val="20"/>
          <w:szCs w:val="20"/>
          <w:lang w:eastAsia="lv-LV"/>
        </w:rPr>
        <w:t xml:space="preserve"> </w:t>
      </w:r>
      <w:r w:rsidR="00663AB0" w:rsidRPr="009B1F46">
        <w:rPr>
          <w:rFonts w:ascii="Times New Roman" w:eastAsia="Calibri" w:hAnsi="Times New Roman" w:cs="Times New Roman"/>
          <w:bCs/>
          <w:sz w:val="20"/>
          <w:szCs w:val="20"/>
          <w:lang w:eastAsia="lv-LV"/>
        </w:rPr>
        <w:t xml:space="preserve">apsaimniekošanas pasākums atbilstoši </w:t>
      </w:r>
      <w:r w:rsidR="006F31A1">
        <w:rPr>
          <w:rFonts w:ascii="Times New Roman" w:eastAsia="Calibri" w:hAnsi="Times New Roman" w:cs="Times New Roman"/>
          <w:bCs/>
          <w:sz w:val="20"/>
          <w:szCs w:val="20"/>
          <w:lang w:eastAsia="lv-LV"/>
        </w:rPr>
        <w:t>plāna2.2. </w:t>
      </w:r>
      <w:r w:rsidR="00663AB0" w:rsidRPr="009B1F46">
        <w:rPr>
          <w:rFonts w:ascii="Times New Roman" w:eastAsia="Calibri" w:hAnsi="Times New Roman" w:cs="Times New Roman"/>
          <w:bCs/>
          <w:sz w:val="20"/>
          <w:szCs w:val="20"/>
          <w:lang w:eastAsia="lv-LV"/>
        </w:rPr>
        <w:t>pielikumam.</w:t>
      </w:r>
    </w:p>
    <w:p w14:paraId="5EC44DE5" w14:textId="4432EE1A" w:rsidR="0082289A" w:rsidRPr="009B1F46" w:rsidRDefault="00140AD7" w:rsidP="0082289A">
      <w:pPr>
        <w:pStyle w:val="Caption"/>
        <w:keepNext/>
        <w:spacing w:after="120"/>
        <w:ind w:firstLine="0"/>
        <w:rPr>
          <w:color w:val="auto"/>
          <w:sz w:val="22"/>
        </w:rPr>
      </w:pPr>
      <w:r w:rsidRPr="009B1F46">
        <w:rPr>
          <w:rFonts w:ascii="Times New Roman" w:eastAsia="Calibri" w:hAnsi="Times New Roman" w:cs="Times New Roman"/>
          <w:sz w:val="20"/>
          <w:szCs w:val="20"/>
          <w:lang w:eastAsia="lv-LV"/>
        </w:rPr>
        <w:br w:type="page"/>
      </w:r>
      <w:r w:rsidR="0082289A" w:rsidRPr="009B1F46">
        <w:rPr>
          <w:color w:val="auto"/>
          <w:sz w:val="22"/>
        </w:rPr>
        <w:lastRenderedPageBreak/>
        <w:t>5.6.</w:t>
      </w:r>
      <w:r w:rsidR="00031B07">
        <w:rPr>
          <w:color w:val="auto"/>
          <w:sz w:val="22"/>
        </w:rPr>
        <w:t> </w:t>
      </w:r>
      <w:r w:rsidR="0082289A" w:rsidRPr="009B1F46">
        <w:rPr>
          <w:color w:val="auto"/>
          <w:sz w:val="22"/>
        </w:rPr>
        <w:t xml:space="preserve">tabula. Apsaimniekošanas pasākumu sadalījums pa zemes vienībām </w:t>
      </w:r>
    </w:p>
    <w:tbl>
      <w:tblPr>
        <w:tblW w:w="12533" w:type="dxa"/>
        <w:jc w:val="center"/>
        <w:tblLook w:val="04A0" w:firstRow="1" w:lastRow="0" w:firstColumn="1" w:lastColumn="0" w:noHBand="0" w:noVBand="1"/>
      </w:tblPr>
      <w:tblGrid>
        <w:gridCol w:w="761"/>
        <w:gridCol w:w="1556"/>
        <w:gridCol w:w="1715"/>
        <w:gridCol w:w="6643"/>
        <w:gridCol w:w="1858"/>
      </w:tblGrid>
      <w:tr w:rsidR="00CE6BEF" w:rsidRPr="009B1F46" w14:paraId="5FCD9358" w14:textId="77777777" w:rsidTr="00CE6BEF">
        <w:trPr>
          <w:trHeight w:val="876"/>
          <w:jc w:val="center"/>
        </w:trPr>
        <w:tc>
          <w:tcPr>
            <w:tcW w:w="761" w:type="dxa"/>
            <w:tcBorders>
              <w:top w:val="single" w:sz="12" w:space="0" w:color="000000"/>
              <w:left w:val="single" w:sz="12" w:space="0" w:color="000000"/>
              <w:bottom w:val="single" w:sz="4" w:space="0" w:color="auto"/>
              <w:right w:val="single" w:sz="4" w:space="0" w:color="000000"/>
            </w:tcBorders>
            <w:shd w:val="clear" w:color="auto" w:fill="auto"/>
            <w:vAlign w:val="center"/>
            <w:hideMark/>
          </w:tcPr>
          <w:p w14:paraId="2BED2348" w14:textId="77777777" w:rsidR="00CE6BEF" w:rsidRPr="009B1F46" w:rsidRDefault="00CE6BEF" w:rsidP="0082289A">
            <w:pPr>
              <w:spacing w:line="240" w:lineRule="auto"/>
              <w:ind w:firstLine="0"/>
              <w:jc w:val="center"/>
              <w:rPr>
                <w:rFonts w:eastAsia="Times New Roman" w:cs="Calibri"/>
                <w:b/>
                <w:color w:val="000000"/>
                <w:sz w:val="18"/>
                <w:lang w:eastAsia="lv-LV"/>
              </w:rPr>
            </w:pPr>
            <w:r w:rsidRPr="009B1F46">
              <w:rPr>
                <w:rFonts w:eastAsia="Times New Roman" w:cs="Calibri"/>
                <w:b/>
                <w:color w:val="000000"/>
                <w:sz w:val="18"/>
                <w:lang w:eastAsia="lv-LV"/>
              </w:rPr>
              <w:t>Nr.p.k.</w:t>
            </w:r>
          </w:p>
        </w:tc>
        <w:tc>
          <w:tcPr>
            <w:tcW w:w="1556" w:type="dxa"/>
            <w:tcBorders>
              <w:top w:val="single" w:sz="12" w:space="0" w:color="000000"/>
              <w:left w:val="nil"/>
              <w:bottom w:val="single" w:sz="4" w:space="0" w:color="auto"/>
              <w:right w:val="single" w:sz="4" w:space="0" w:color="000000"/>
            </w:tcBorders>
            <w:shd w:val="clear" w:color="auto" w:fill="auto"/>
            <w:vAlign w:val="center"/>
            <w:hideMark/>
          </w:tcPr>
          <w:p w14:paraId="436F59DF" w14:textId="77777777" w:rsidR="00CE6BEF" w:rsidRPr="009B1F46" w:rsidRDefault="00CE6BEF" w:rsidP="0082289A">
            <w:pPr>
              <w:spacing w:line="240" w:lineRule="auto"/>
              <w:ind w:firstLine="0"/>
              <w:jc w:val="center"/>
              <w:rPr>
                <w:rFonts w:eastAsia="Times New Roman" w:cs="Calibri"/>
                <w:b/>
                <w:color w:val="000000"/>
                <w:sz w:val="18"/>
                <w:lang w:eastAsia="lv-LV"/>
              </w:rPr>
            </w:pPr>
            <w:r w:rsidRPr="009B1F46">
              <w:rPr>
                <w:rFonts w:eastAsia="Times New Roman" w:cs="Calibri"/>
                <w:b/>
                <w:color w:val="000000"/>
                <w:sz w:val="18"/>
                <w:lang w:eastAsia="lv-LV"/>
              </w:rPr>
              <w:t>Zemes vienības kadastra apzīmējums</w:t>
            </w:r>
          </w:p>
        </w:tc>
        <w:tc>
          <w:tcPr>
            <w:tcW w:w="1715" w:type="dxa"/>
            <w:tcBorders>
              <w:top w:val="single" w:sz="12" w:space="0" w:color="000000"/>
              <w:left w:val="nil"/>
              <w:bottom w:val="single" w:sz="4" w:space="0" w:color="auto"/>
              <w:right w:val="single" w:sz="4" w:space="0" w:color="000000"/>
            </w:tcBorders>
            <w:shd w:val="clear" w:color="auto" w:fill="auto"/>
            <w:vAlign w:val="center"/>
            <w:hideMark/>
          </w:tcPr>
          <w:p w14:paraId="21D79C40" w14:textId="1CC28A46" w:rsidR="00CE6BEF" w:rsidRPr="009B1F46" w:rsidRDefault="00CE6BEF" w:rsidP="004A1E7C">
            <w:pPr>
              <w:spacing w:line="240" w:lineRule="auto"/>
              <w:ind w:firstLine="0"/>
              <w:jc w:val="center"/>
              <w:rPr>
                <w:rFonts w:eastAsia="Times New Roman" w:cs="Calibri"/>
                <w:b/>
                <w:color w:val="000000"/>
                <w:sz w:val="18"/>
                <w:lang w:eastAsia="lv-LV"/>
              </w:rPr>
            </w:pPr>
            <w:r w:rsidRPr="009B1F46">
              <w:rPr>
                <w:rFonts w:eastAsia="Times New Roman" w:cs="Calibri"/>
                <w:b/>
                <w:color w:val="000000"/>
                <w:sz w:val="18"/>
                <w:lang w:eastAsia="lv-LV"/>
              </w:rPr>
              <w:t xml:space="preserve">Konstatētā </w:t>
            </w:r>
            <w:r w:rsidR="004A1E7C">
              <w:rPr>
                <w:rFonts w:eastAsia="Times New Roman" w:cs="Calibri"/>
                <w:b/>
                <w:color w:val="000000"/>
                <w:sz w:val="18"/>
                <w:lang w:eastAsia="lv-LV"/>
              </w:rPr>
              <w:t>ES ĪA</w:t>
            </w:r>
            <w:r w:rsidRPr="009B1F46">
              <w:rPr>
                <w:rFonts w:eastAsia="Times New Roman" w:cs="Calibri"/>
                <w:b/>
                <w:color w:val="000000"/>
                <w:sz w:val="18"/>
                <w:lang w:eastAsia="lv-LV"/>
              </w:rPr>
              <w:t xml:space="preserve"> biotopa kods</w:t>
            </w:r>
          </w:p>
        </w:tc>
        <w:tc>
          <w:tcPr>
            <w:tcW w:w="6643" w:type="dxa"/>
            <w:tcBorders>
              <w:top w:val="single" w:sz="12" w:space="0" w:color="000000"/>
              <w:left w:val="nil"/>
              <w:bottom w:val="single" w:sz="4" w:space="0" w:color="auto"/>
              <w:right w:val="single" w:sz="4" w:space="0" w:color="000000"/>
            </w:tcBorders>
            <w:shd w:val="clear" w:color="auto" w:fill="auto"/>
            <w:vAlign w:val="center"/>
            <w:hideMark/>
          </w:tcPr>
          <w:p w14:paraId="67920DBA" w14:textId="77777777" w:rsidR="00CE6BEF" w:rsidRPr="009B1F46" w:rsidRDefault="00CE6BEF" w:rsidP="00602135">
            <w:pPr>
              <w:spacing w:line="240" w:lineRule="auto"/>
              <w:ind w:firstLine="0"/>
              <w:jc w:val="center"/>
              <w:rPr>
                <w:rFonts w:eastAsia="Times New Roman" w:cs="Calibri"/>
                <w:b/>
                <w:color w:val="000000"/>
                <w:sz w:val="18"/>
                <w:lang w:eastAsia="lv-LV"/>
              </w:rPr>
            </w:pPr>
            <w:r w:rsidRPr="009B1F46">
              <w:rPr>
                <w:rFonts w:eastAsia="Times New Roman" w:cs="Calibri"/>
                <w:b/>
                <w:color w:val="000000"/>
                <w:sz w:val="18"/>
                <w:lang w:eastAsia="lv-LV"/>
              </w:rPr>
              <w:t>Teritorijā veicamie apsaimniekošanas pasākumi</w:t>
            </w:r>
          </w:p>
        </w:tc>
        <w:tc>
          <w:tcPr>
            <w:tcW w:w="1858" w:type="dxa"/>
            <w:tcBorders>
              <w:top w:val="single" w:sz="12" w:space="0" w:color="000000"/>
              <w:left w:val="nil"/>
              <w:bottom w:val="single" w:sz="4" w:space="0" w:color="auto"/>
              <w:right w:val="single" w:sz="4" w:space="0" w:color="000000"/>
            </w:tcBorders>
            <w:shd w:val="clear" w:color="auto" w:fill="auto"/>
            <w:vAlign w:val="center"/>
            <w:hideMark/>
          </w:tcPr>
          <w:p w14:paraId="69258789" w14:textId="25AFB262" w:rsidR="00CE6BEF" w:rsidRPr="009B1F46" w:rsidRDefault="00CE6BEF" w:rsidP="0082289A">
            <w:pPr>
              <w:spacing w:line="240" w:lineRule="auto"/>
              <w:ind w:firstLine="0"/>
              <w:jc w:val="center"/>
              <w:rPr>
                <w:rFonts w:eastAsia="Times New Roman" w:cs="Calibri"/>
                <w:b/>
                <w:color w:val="000000"/>
                <w:sz w:val="18"/>
                <w:lang w:eastAsia="lv-LV"/>
              </w:rPr>
            </w:pPr>
            <w:r w:rsidRPr="009B1F46">
              <w:rPr>
                <w:rFonts w:eastAsia="Times New Roman" w:cs="Calibri"/>
                <w:b/>
                <w:color w:val="000000"/>
                <w:sz w:val="18"/>
                <w:lang w:eastAsia="lv-LV"/>
              </w:rPr>
              <w:t>Apsaimniekošan</w:t>
            </w:r>
            <w:r w:rsidR="00031B07">
              <w:rPr>
                <w:rFonts w:eastAsia="Times New Roman" w:cs="Calibri"/>
                <w:b/>
                <w:color w:val="000000"/>
                <w:sz w:val="18"/>
                <w:lang w:eastAsia="lv-LV"/>
              </w:rPr>
              <w:t>as pasākumu Nr. atbilstoši 5.1. </w:t>
            </w:r>
            <w:r w:rsidRPr="009B1F46">
              <w:rPr>
                <w:rFonts w:eastAsia="Times New Roman" w:cs="Calibri"/>
                <w:b/>
                <w:color w:val="000000"/>
                <w:sz w:val="18"/>
                <w:lang w:eastAsia="lv-LV"/>
              </w:rPr>
              <w:t>tabulai</w:t>
            </w:r>
          </w:p>
        </w:tc>
      </w:tr>
      <w:tr w:rsidR="00CE6BEF" w:rsidRPr="009B1F46" w14:paraId="31F47DA2" w14:textId="77777777" w:rsidTr="00CE6BEF">
        <w:trPr>
          <w:trHeight w:val="636"/>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6C9A8B7B"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1</w:t>
            </w:r>
          </w:p>
        </w:tc>
        <w:tc>
          <w:tcPr>
            <w:tcW w:w="1556" w:type="dxa"/>
            <w:tcBorders>
              <w:top w:val="single" w:sz="4" w:space="0" w:color="auto"/>
              <w:left w:val="nil"/>
              <w:bottom w:val="single" w:sz="4" w:space="0" w:color="auto"/>
              <w:right w:val="single" w:sz="4" w:space="0" w:color="000000"/>
            </w:tcBorders>
            <w:shd w:val="clear" w:color="auto" w:fill="auto"/>
            <w:noWrap/>
            <w:hideMark/>
          </w:tcPr>
          <w:p w14:paraId="7FE5D8D4"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62420020017</w:t>
            </w:r>
          </w:p>
        </w:tc>
        <w:tc>
          <w:tcPr>
            <w:tcW w:w="1715" w:type="dxa"/>
            <w:tcBorders>
              <w:top w:val="single" w:sz="4" w:space="0" w:color="auto"/>
              <w:left w:val="nil"/>
              <w:bottom w:val="single" w:sz="4" w:space="0" w:color="auto"/>
              <w:right w:val="single" w:sz="4" w:space="0" w:color="000000"/>
            </w:tcBorders>
            <w:shd w:val="clear" w:color="auto" w:fill="auto"/>
            <w:vAlign w:val="center"/>
            <w:hideMark/>
          </w:tcPr>
          <w:p w14:paraId="2FBC33A1"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w:t>
            </w:r>
          </w:p>
        </w:tc>
        <w:tc>
          <w:tcPr>
            <w:tcW w:w="6643" w:type="dxa"/>
            <w:tcBorders>
              <w:top w:val="single" w:sz="4" w:space="0" w:color="auto"/>
              <w:left w:val="nil"/>
              <w:bottom w:val="single" w:sz="4" w:space="0" w:color="auto"/>
              <w:right w:val="single" w:sz="4" w:space="0" w:color="000000"/>
            </w:tcBorders>
            <w:shd w:val="clear" w:color="auto" w:fill="auto"/>
            <w:hideMark/>
          </w:tcPr>
          <w:p w14:paraId="62156FA4" w14:textId="35ADD044"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Apsaimniekot at</w:t>
            </w:r>
            <w:r w:rsidR="00031B07">
              <w:rPr>
                <w:rFonts w:eastAsia="Times New Roman" w:cs="Calibri"/>
                <w:color w:val="000000"/>
                <w:lang w:eastAsia="lv-LV"/>
              </w:rPr>
              <w: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w:t>
            </w:r>
          </w:p>
        </w:tc>
        <w:tc>
          <w:tcPr>
            <w:tcW w:w="1858" w:type="dxa"/>
            <w:tcBorders>
              <w:top w:val="single" w:sz="4" w:space="0" w:color="auto"/>
              <w:left w:val="nil"/>
              <w:bottom w:val="single" w:sz="4" w:space="0" w:color="auto"/>
              <w:right w:val="single" w:sz="4" w:space="0" w:color="000000"/>
            </w:tcBorders>
            <w:shd w:val="clear" w:color="auto" w:fill="auto"/>
            <w:hideMark/>
          </w:tcPr>
          <w:p w14:paraId="6B68E3B5"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B.4.1.; B.5.1.</w:t>
            </w:r>
          </w:p>
        </w:tc>
      </w:tr>
      <w:tr w:rsidR="00CE6BEF" w:rsidRPr="009B1F46" w14:paraId="25ECCEC4" w14:textId="77777777" w:rsidTr="00CE6BEF">
        <w:trPr>
          <w:trHeight w:val="1764"/>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0B847277"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2</w:t>
            </w:r>
          </w:p>
        </w:tc>
        <w:tc>
          <w:tcPr>
            <w:tcW w:w="1556" w:type="dxa"/>
            <w:tcBorders>
              <w:top w:val="single" w:sz="4" w:space="0" w:color="auto"/>
              <w:left w:val="nil"/>
              <w:bottom w:val="single" w:sz="4" w:space="0" w:color="auto"/>
              <w:right w:val="single" w:sz="4" w:space="0" w:color="000000"/>
            </w:tcBorders>
            <w:shd w:val="clear" w:color="auto" w:fill="auto"/>
            <w:noWrap/>
            <w:hideMark/>
          </w:tcPr>
          <w:p w14:paraId="73280510"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62420020057</w:t>
            </w:r>
          </w:p>
        </w:tc>
        <w:tc>
          <w:tcPr>
            <w:tcW w:w="1715" w:type="dxa"/>
            <w:tcBorders>
              <w:top w:val="single" w:sz="4" w:space="0" w:color="auto"/>
              <w:left w:val="nil"/>
              <w:bottom w:val="single" w:sz="4" w:space="0" w:color="auto"/>
              <w:right w:val="single" w:sz="4" w:space="0" w:color="000000"/>
            </w:tcBorders>
            <w:shd w:val="clear" w:color="auto" w:fill="auto"/>
            <w:hideMark/>
          </w:tcPr>
          <w:p w14:paraId="61571BBD"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6410; 6270*</w:t>
            </w:r>
          </w:p>
        </w:tc>
        <w:tc>
          <w:tcPr>
            <w:tcW w:w="6643" w:type="dxa"/>
            <w:tcBorders>
              <w:top w:val="single" w:sz="4" w:space="0" w:color="auto"/>
              <w:left w:val="nil"/>
              <w:bottom w:val="single" w:sz="4" w:space="0" w:color="auto"/>
              <w:right w:val="single" w:sz="4" w:space="0" w:color="000000"/>
            </w:tcBorders>
            <w:shd w:val="clear" w:color="auto" w:fill="auto"/>
            <w:hideMark/>
          </w:tcPr>
          <w:p w14:paraId="65D01546" w14:textId="6C1D63AB"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 xml:space="preserve">pielikumā norādītajās vietās veikt: zālāju un citu biotopu uzturēšanu un apsaimniekošanu biotopiem </w:t>
            </w:r>
            <w:r w:rsidRPr="009B1F46">
              <w:rPr>
                <w:rFonts w:eastAsia="Times New Roman" w:cs="Calibri"/>
                <w:i/>
                <w:iCs/>
                <w:color w:val="000000"/>
                <w:lang w:eastAsia="lv-LV"/>
              </w:rPr>
              <w:t>6410 Mitri zālāji periodiski izžūstošās augsnēs</w:t>
            </w:r>
            <w:r w:rsidRPr="009B1F46">
              <w:rPr>
                <w:rFonts w:eastAsia="Times New Roman" w:cs="Calibri"/>
                <w:color w:val="000000"/>
                <w:lang w:eastAsia="lv-LV"/>
              </w:rPr>
              <w:t xml:space="preserve"> un </w:t>
            </w:r>
            <w:r w:rsidRPr="009B1F46">
              <w:rPr>
                <w:rFonts w:eastAsia="Times New Roman" w:cs="Calibri"/>
                <w:i/>
                <w:iCs/>
                <w:color w:val="000000"/>
                <w:lang w:eastAsia="lv-LV"/>
              </w:rPr>
              <w:t>6270* Sugām bagātas ganības un ganītas pļava;</w:t>
            </w:r>
            <w:r w:rsidRPr="009B1F46">
              <w:rPr>
                <w:rFonts w:eastAsia="Times New Roman" w:cs="Calibri"/>
                <w:color w:val="000000"/>
                <w:lang w:eastAsia="lv-LV"/>
              </w:rPr>
              <w:t xml:space="preserve"> biotopa</w:t>
            </w:r>
            <w:r w:rsidRPr="009B1F46">
              <w:rPr>
                <w:rFonts w:eastAsia="Times New Roman" w:cs="Calibri"/>
                <w:i/>
                <w:iCs/>
                <w:color w:val="000000"/>
                <w:lang w:eastAsia="lv-LV"/>
              </w:rPr>
              <w:t xml:space="preserve"> 9180* Nogāžu un gravu meži </w:t>
            </w:r>
            <w:r w:rsidRPr="009B1F46">
              <w:rPr>
                <w:rFonts w:eastAsia="Times New Roman" w:cs="Calibri"/>
                <w:color w:val="000000"/>
                <w:lang w:eastAsia="lv-LV"/>
              </w:rPr>
              <w:t>atjaunošanu</w:t>
            </w:r>
          </w:p>
        </w:tc>
        <w:tc>
          <w:tcPr>
            <w:tcW w:w="1858" w:type="dxa"/>
            <w:tcBorders>
              <w:top w:val="single" w:sz="4" w:space="0" w:color="auto"/>
              <w:left w:val="nil"/>
              <w:bottom w:val="single" w:sz="4" w:space="0" w:color="auto"/>
              <w:right w:val="single" w:sz="4" w:space="0" w:color="000000"/>
            </w:tcBorders>
            <w:shd w:val="clear" w:color="auto" w:fill="auto"/>
            <w:hideMark/>
          </w:tcPr>
          <w:p w14:paraId="7ACD02AE"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B.1.3; B.1.4.; B.2.1.;B.4.1.; B.5.1.</w:t>
            </w:r>
          </w:p>
        </w:tc>
      </w:tr>
      <w:tr w:rsidR="00CE6BEF" w:rsidRPr="009B1F46" w14:paraId="66C6FD48" w14:textId="77777777" w:rsidTr="00CE6BEF">
        <w:trPr>
          <w:trHeight w:val="2435"/>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08C4EAEE"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3</w:t>
            </w:r>
          </w:p>
        </w:tc>
        <w:tc>
          <w:tcPr>
            <w:tcW w:w="1556" w:type="dxa"/>
            <w:tcBorders>
              <w:top w:val="single" w:sz="4" w:space="0" w:color="auto"/>
              <w:left w:val="nil"/>
              <w:bottom w:val="single" w:sz="4" w:space="0" w:color="auto"/>
              <w:right w:val="single" w:sz="4" w:space="0" w:color="000000"/>
            </w:tcBorders>
            <w:shd w:val="clear" w:color="auto" w:fill="auto"/>
            <w:noWrap/>
            <w:hideMark/>
          </w:tcPr>
          <w:p w14:paraId="05756902"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62420020058</w:t>
            </w:r>
          </w:p>
        </w:tc>
        <w:tc>
          <w:tcPr>
            <w:tcW w:w="1715" w:type="dxa"/>
            <w:tcBorders>
              <w:top w:val="single" w:sz="4" w:space="0" w:color="auto"/>
              <w:left w:val="nil"/>
              <w:bottom w:val="single" w:sz="4" w:space="0" w:color="auto"/>
              <w:right w:val="single" w:sz="4" w:space="0" w:color="000000"/>
            </w:tcBorders>
            <w:shd w:val="clear" w:color="auto" w:fill="auto"/>
            <w:hideMark/>
          </w:tcPr>
          <w:p w14:paraId="044A1C37"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3260; 6410; 6270*</w:t>
            </w:r>
          </w:p>
        </w:tc>
        <w:tc>
          <w:tcPr>
            <w:tcW w:w="6643" w:type="dxa"/>
            <w:tcBorders>
              <w:top w:val="single" w:sz="4" w:space="0" w:color="auto"/>
              <w:left w:val="nil"/>
              <w:bottom w:val="single" w:sz="4" w:space="0" w:color="auto"/>
              <w:right w:val="single" w:sz="4" w:space="0" w:color="000000"/>
            </w:tcBorders>
            <w:shd w:val="clear" w:color="auto" w:fill="auto"/>
            <w:hideMark/>
          </w:tcPr>
          <w:p w14:paraId="2A291D15" w14:textId="5240C522"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pielikumā norādītajās vietās veikt: zālāju un citu biotopu uzturēšanu un apsaimniekošanu biotopiem</w:t>
            </w:r>
            <w:r w:rsidRPr="009B1F46">
              <w:rPr>
                <w:rFonts w:eastAsia="Times New Roman" w:cs="Calibri"/>
                <w:i/>
                <w:iCs/>
                <w:color w:val="000000"/>
                <w:lang w:eastAsia="lv-LV"/>
              </w:rPr>
              <w:t xml:space="preserve"> 6410 Mitri zālāji periodiski izžūstošās augsnēs </w:t>
            </w:r>
            <w:r w:rsidRPr="009B1F46">
              <w:rPr>
                <w:rFonts w:eastAsia="Times New Roman" w:cs="Calibri"/>
                <w:color w:val="000000"/>
                <w:lang w:eastAsia="lv-LV"/>
              </w:rPr>
              <w:t>un</w:t>
            </w:r>
            <w:r w:rsidRPr="009B1F46">
              <w:rPr>
                <w:rFonts w:eastAsia="Times New Roman" w:cs="Calibri"/>
                <w:i/>
                <w:iCs/>
                <w:color w:val="000000"/>
                <w:lang w:eastAsia="lv-LV"/>
              </w:rPr>
              <w:t xml:space="preserve"> 6270* Sugām bagātas ganības un ganītas pļavas</w:t>
            </w:r>
            <w:r w:rsidRPr="009B1F46">
              <w:rPr>
                <w:rFonts w:eastAsia="Times New Roman" w:cs="Calibri"/>
                <w:color w:val="000000"/>
                <w:lang w:eastAsia="lv-LV"/>
              </w:rPr>
              <w:t xml:space="preserve">; zālāju biotopa </w:t>
            </w:r>
            <w:r w:rsidRPr="009B1F46">
              <w:rPr>
                <w:rFonts w:eastAsia="Times New Roman" w:cs="Calibri"/>
                <w:i/>
                <w:iCs/>
                <w:color w:val="000000"/>
                <w:lang w:eastAsia="lv-LV"/>
              </w:rPr>
              <w:t>6270* Sugām bagātas ganības un ganītas pļavas</w:t>
            </w:r>
            <w:r w:rsidRPr="009B1F46">
              <w:rPr>
                <w:rFonts w:eastAsia="Times New Roman" w:cs="Calibri"/>
                <w:color w:val="000000"/>
                <w:lang w:eastAsia="lv-LV"/>
              </w:rPr>
              <w:t xml:space="preserve"> paplašināšanu; vēsturisko novadgrāvju atjaunošanu; neiejaukšanos Vankas upes </w:t>
            </w:r>
            <w:r w:rsidR="00031B07">
              <w:rPr>
                <w:rFonts w:eastAsia="Times New Roman" w:cs="Calibri"/>
                <w:color w:val="000000"/>
                <w:lang w:eastAsia="lv-LV"/>
              </w:rPr>
              <w:t>–</w:t>
            </w:r>
            <w:r w:rsidRPr="009B1F46">
              <w:rPr>
                <w:rFonts w:eastAsia="Times New Roman" w:cs="Calibri"/>
                <w:color w:val="000000"/>
                <w:lang w:eastAsia="lv-LV"/>
              </w:rPr>
              <w:t xml:space="preserve"> biotopa </w:t>
            </w:r>
            <w:r w:rsidRPr="009B1F46">
              <w:rPr>
                <w:rFonts w:eastAsia="Times New Roman" w:cs="Calibri"/>
                <w:i/>
                <w:iCs/>
                <w:color w:val="000000"/>
                <w:lang w:eastAsia="lv-LV"/>
              </w:rPr>
              <w:t>3260 Upju straujteces un dabiski upju posmi</w:t>
            </w:r>
            <w:r w:rsidRPr="009B1F46">
              <w:rPr>
                <w:rFonts w:eastAsia="Times New Roman" w:cs="Calibri"/>
                <w:color w:val="000000"/>
                <w:lang w:eastAsia="lv-LV"/>
              </w:rPr>
              <w:t xml:space="preserve"> dabiskajos procesos</w:t>
            </w:r>
          </w:p>
        </w:tc>
        <w:tc>
          <w:tcPr>
            <w:tcW w:w="1858" w:type="dxa"/>
            <w:tcBorders>
              <w:top w:val="single" w:sz="4" w:space="0" w:color="auto"/>
              <w:left w:val="nil"/>
              <w:bottom w:val="single" w:sz="4" w:space="0" w:color="auto"/>
              <w:right w:val="single" w:sz="4" w:space="0" w:color="000000"/>
            </w:tcBorders>
            <w:shd w:val="clear" w:color="auto" w:fill="auto"/>
            <w:hideMark/>
          </w:tcPr>
          <w:p w14:paraId="064D83D4"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B.1.3; B.1.4.; B.3.2.; B.4.2.; B.1.1.; B.4.1.; B.5.1.</w:t>
            </w:r>
          </w:p>
        </w:tc>
      </w:tr>
      <w:tr w:rsidR="00CE6BEF" w:rsidRPr="009B1F46" w14:paraId="1836266D" w14:textId="77777777" w:rsidTr="00CE6BEF">
        <w:trPr>
          <w:trHeight w:val="2640"/>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7AEFA5DE"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4</w:t>
            </w:r>
          </w:p>
        </w:tc>
        <w:tc>
          <w:tcPr>
            <w:tcW w:w="1556" w:type="dxa"/>
            <w:tcBorders>
              <w:top w:val="single" w:sz="4" w:space="0" w:color="auto"/>
              <w:left w:val="nil"/>
              <w:bottom w:val="single" w:sz="4" w:space="0" w:color="auto"/>
              <w:right w:val="single" w:sz="4" w:space="0" w:color="000000"/>
            </w:tcBorders>
            <w:shd w:val="clear" w:color="auto" w:fill="auto"/>
            <w:noWrap/>
            <w:hideMark/>
          </w:tcPr>
          <w:p w14:paraId="56BB395F"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62420020060</w:t>
            </w:r>
          </w:p>
        </w:tc>
        <w:tc>
          <w:tcPr>
            <w:tcW w:w="1715" w:type="dxa"/>
            <w:tcBorders>
              <w:top w:val="single" w:sz="4" w:space="0" w:color="auto"/>
              <w:left w:val="nil"/>
              <w:bottom w:val="single" w:sz="4" w:space="0" w:color="auto"/>
              <w:right w:val="single" w:sz="4" w:space="0" w:color="000000"/>
            </w:tcBorders>
            <w:shd w:val="clear" w:color="auto" w:fill="auto"/>
            <w:hideMark/>
          </w:tcPr>
          <w:p w14:paraId="6794D7F0"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6270*; 6510; 7220*; 7230</w:t>
            </w:r>
          </w:p>
        </w:tc>
        <w:tc>
          <w:tcPr>
            <w:tcW w:w="6643" w:type="dxa"/>
            <w:tcBorders>
              <w:top w:val="single" w:sz="4" w:space="0" w:color="auto"/>
              <w:left w:val="nil"/>
              <w:bottom w:val="single" w:sz="4" w:space="0" w:color="auto"/>
              <w:right w:val="single" w:sz="4" w:space="0" w:color="000000"/>
            </w:tcBorders>
            <w:shd w:val="clear" w:color="auto" w:fill="auto"/>
            <w:hideMark/>
          </w:tcPr>
          <w:p w14:paraId="542CF7A4" w14:textId="3FC5DFE4"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individuālajiem </w:t>
            </w:r>
            <w:r w:rsidR="00031B07">
              <w:rPr>
                <w:rFonts w:eastAsia="Times New Roman" w:cs="Calibri"/>
                <w:color w:val="000000"/>
                <w:lang w:eastAsia="lv-LV"/>
              </w:rPr>
              <w:t>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 xml:space="preserve">pielikumā norādītajās vietās veikt: zālāju un citu biotopu uzturēšanu un apsaimniekošanu biotopiem </w:t>
            </w:r>
            <w:r w:rsidRPr="009B1F46">
              <w:rPr>
                <w:rFonts w:eastAsia="Times New Roman" w:cs="Calibri"/>
                <w:i/>
                <w:iCs/>
                <w:color w:val="000000"/>
                <w:lang w:eastAsia="lv-LV"/>
              </w:rPr>
              <w:t>6270* Sugām bagātas ganības un ganītas pļavas, 6510 Mēreni mitras pļavas, 7230 Kaļķaini zālāju purv</w:t>
            </w:r>
            <w:r w:rsidR="00031B07">
              <w:rPr>
                <w:rFonts w:eastAsia="Times New Roman" w:cs="Calibri"/>
                <w:i/>
                <w:iCs/>
                <w:color w:val="000000"/>
                <w:lang w:eastAsia="lv-LV"/>
              </w:rPr>
              <w:t>i un 7220* Avoti, kuri</w:t>
            </w:r>
            <w:r w:rsidRPr="009B1F46">
              <w:rPr>
                <w:rFonts w:eastAsia="Times New Roman" w:cs="Calibri"/>
                <w:i/>
                <w:iCs/>
                <w:color w:val="000000"/>
                <w:lang w:eastAsia="lv-LV"/>
              </w:rPr>
              <w:t xml:space="preserve"> izgulsnē avotkaļķus</w:t>
            </w:r>
            <w:r w:rsidRPr="009B1F46">
              <w:rPr>
                <w:rFonts w:eastAsia="Times New Roman" w:cs="Calibri"/>
                <w:color w:val="000000"/>
                <w:lang w:eastAsia="lv-LV"/>
              </w:rPr>
              <w:t xml:space="preserve">; zālāju biotopa </w:t>
            </w:r>
            <w:r w:rsidRPr="009B1F46">
              <w:rPr>
                <w:rFonts w:eastAsia="Times New Roman" w:cs="Calibri"/>
                <w:i/>
                <w:iCs/>
                <w:color w:val="000000"/>
                <w:lang w:eastAsia="lv-LV"/>
              </w:rPr>
              <w:t>6270* Sugām bagātas ganības un ganītas pļavas</w:t>
            </w:r>
            <w:r w:rsidR="00031B07">
              <w:rPr>
                <w:rFonts w:eastAsia="Times New Roman" w:cs="Calibri"/>
                <w:color w:val="000000"/>
                <w:lang w:eastAsia="lv-LV"/>
              </w:rPr>
              <w:t xml:space="preserve"> paplašināšanu; </w:t>
            </w:r>
            <w:r w:rsidRPr="009B1F46">
              <w:rPr>
                <w:rFonts w:eastAsia="Times New Roman" w:cs="Calibri"/>
                <w:color w:val="000000"/>
                <w:lang w:eastAsia="lv-LV"/>
              </w:rPr>
              <w:t>biotopa</w:t>
            </w:r>
            <w:r w:rsidRPr="009B1F46">
              <w:rPr>
                <w:rFonts w:eastAsia="Times New Roman" w:cs="Calibri"/>
                <w:i/>
                <w:iCs/>
                <w:color w:val="000000"/>
                <w:lang w:eastAsia="lv-LV"/>
              </w:rPr>
              <w:t xml:space="preserve"> 9180* Nogāžu un gravu meži </w:t>
            </w:r>
            <w:r w:rsidRPr="009B1F46">
              <w:rPr>
                <w:rFonts w:eastAsia="Times New Roman" w:cs="Calibri"/>
                <w:color w:val="000000"/>
                <w:lang w:eastAsia="lv-LV"/>
              </w:rPr>
              <w:t>atjaunošanu; zālāju un biotopu apsaimniekošanu</w:t>
            </w:r>
            <w:r w:rsidR="00031B07">
              <w:rPr>
                <w:rFonts w:eastAsia="Times New Roman" w:cs="Calibri"/>
                <w:color w:val="000000"/>
                <w:lang w:eastAsia="lv-LV"/>
              </w:rPr>
              <w:t>,</w:t>
            </w:r>
            <w:r w:rsidRPr="009B1F46">
              <w:rPr>
                <w:rFonts w:eastAsia="Times New Roman" w:cs="Calibri"/>
                <w:color w:val="000000"/>
                <w:lang w:eastAsia="lv-LV"/>
              </w:rPr>
              <w:t xml:space="preserve"> tos ganot</w:t>
            </w:r>
            <w:r w:rsidR="00031B07">
              <w:rPr>
                <w:rFonts w:eastAsia="Times New Roman" w:cs="Calibri"/>
                <w:color w:val="000000"/>
                <w:lang w:eastAsia="lv-LV"/>
              </w:rPr>
              <w:t>,</w:t>
            </w:r>
            <w:r w:rsidRPr="009B1F46">
              <w:rPr>
                <w:rFonts w:eastAsia="Times New Roman" w:cs="Calibri"/>
                <w:color w:val="000000"/>
                <w:lang w:eastAsia="lv-LV"/>
              </w:rPr>
              <w:t xml:space="preserve"> bet nepļaujot; nelietot smago tehniku </w:t>
            </w:r>
          </w:p>
        </w:tc>
        <w:tc>
          <w:tcPr>
            <w:tcW w:w="1858" w:type="dxa"/>
            <w:tcBorders>
              <w:top w:val="single" w:sz="4" w:space="0" w:color="auto"/>
              <w:left w:val="nil"/>
              <w:bottom w:val="single" w:sz="4" w:space="0" w:color="auto"/>
              <w:right w:val="single" w:sz="4" w:space="0" w:color="000000"/>
            </w:tcBorders>
            <w:shd w:val="clear" w:color="auto" w:fill="auto"/>
            <w:hideMark/>
          </w:tcPr>
          <w:p w14:paraId="5C25262B"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B.1.3.; B.1.5.; B.1.6.; B1.7.; B.2.1.; B.3.2.; B.4.1.; B.5.1.</w:t>
            </w:r>
          </w:p>
        </w:tc>
      </w:tr>
      <w:tr w:rsidR="00CE6BEF" w:rsidRPr="009B1F46" w14:paraId="73B7DFE5" w14:textId="77777777" w:rsidTr="00CE6BEF">
        <w:trPr>
          <w:trHeight w:val="672"/>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706CDF2A"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lastRenderedPageBreak/>
              <w:t>5</w:t>
            </w:r>
          </w:p>
        </w:tc>
        <w:tc>
          <w:tcPr>
            <w:tcW w:w="1556" w:type="dxa"/>
            <w:tcBorders>
              <w:top w:val="single" w:sz="4" w:space="0" w:color="auto"/>
              <w:left w:val="nil"/>
              <w:bottom w:val="single" w:sz="4" w:space="0" w:color="auto"/>
              <w:right w:val="single" w:sz="4" w:space="0" w:color="000000"/>
            </w:tcBorders>
            <w:shd w:val="clear" w:color="auto" w:fill="auto"/>
            <w:noWrap/>
            <w:hideMark/>
          </w:tcPr>
          <w:p w14:paraId="1BBA379C"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62420020070</w:t>
            </w:r>
          </w:p>
        </w:tc>
        <w:tc>
          <w:tcPr>
            <w:tcW w:w="1715" w:type="dxa"/>
            <w:tcBorders>
              <w:top w:val="single" w:sz="4" w:space="0" w:color="auto"/>
              <w:left w:val="nil"/>
              <w:bottom w:val="single" w:sz="4" w:space="0" w:color="auto"/>
              <w:right w:val="single" w:sz="4" w:space="0" w:color="000000"/>
            </w:tcBorders>
            <w:shd w:val="clear" w:color="auto" w:fill="auto"/>
            <w:vAlign w:val="center"/>
            <w:hideMark/>
          </w:tcPr>
          <w:p w14:paraId="51F41E22"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w:t>
            </w:r>
          </w:p>
        </w:tc>
        <w:tc>
          <w:tcPr>
            <w:tcW w:w="6643" w:type="dxa"/>
            <w:tcBorders>
              <w:top w:val="single" w:sz="4" w:space="0" w:color="auto"/>
              <w:left w:val="nil"/>
              <w:bottom w:val="single" w:sz="4" w:space="0" w:color="auto"/>
              <w:right w:val="single" w:sz="4" w:space="0" w:color="000000"/>
            </w:tcBorders>
            <w:shd w:val="clear" w:color="auto" w:fill="auto"/>
            <w:hideMark/>
          </w:tcPr>
          <w:p w14:paraId="1D34DC9D" w14:textId="3662670D"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w:t>
            </w:r>
          </w:p>
        </w:tc>
        <w:tc>
          <w:tcPr>
            <w:tcW w:w="1858" w:type="dxa"/>
            <w:tcBorders>
              <w:top w:val="single" w:sz="4" w:space="0" w:color="auto"/>
              <w:left w:val="nil"/>
              <w:bottom w:val="single" w:sz="4" w:space="0" w:color="auto"/>
              <w:right w:val="single" w:sz="4" w:space="0" w:color="000000"/>
            </w:tcBorders>
            <w:shd w:val="clear" w:color="auto" w:fill="auto"/>
            <w:hideMark/>
          </w:tcPr>
          <w:p w14:paraId="100039D8"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B.4.1.; B.5.1.</w:t>
            </w:r>
          </w:p>
        </w:tc>
      </w:tr>
      <w:tr w:rsidR="00CE6BEF" w:rsidRPr="009B1F46" w14:paraId="10559AC7" w14:textId="77777777" w:rsidTr="00CE6BEF">
        <w:trPr>
          <w:trHeight w:val="2438"/>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70153885"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6</w:t>
            </w:r>
          </w:p>
        </w:tc>
        <w:tc>
          <w:tcPr>
            <w:tcW w:w="1556" w:type="dxa"/>
            <w:tcBorders>
              <w:top w:val="single" w:sz="4" w:space="0" w:color="auto"/>
              <w:left w:val="nil"/>
              <w:bottom w:val="single" w:sz="4" w:space="0" w:color="auto"/>
              <w:right w:val="single" w:sz="4" w:space="0" w:color="000000"/>
            </w:tcBorders>
            <w:shd w:val="clear" w:color="auto" w:fill="auto"/>
            <w:noWrap/>
            <w:hideMark/>
          </w:tcPr>
          <w:p w14:paraId="7926288B"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62420020074</w:t>
            </w:r>
          </w:p>
        </w:tc>
        <w:tc>
          <w:tcPr>
            <w:tcW w:w="1715" w:type="dxa"/>
            <w:tcBorders>
              <w:top w:val="single" w:sz="4" w:space="0" w:color="auto"/>
              <w:left w:val="nil"/>
              <w:bottom w:val="single" w:sz="4" w:space="0" w:color="auto"/>
              <w:right w:val="single" w:sz="4" w:space="0" w:color="000000"/>
            </w:tcBorders>
            <w:shd w:val="clear" w:color="auto" w:fill="auto"/>
            <w:hideMark/>
          </w:tcPr>
          <w:p w14:paraId="47EE61CB"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6410; 6270*; 7220*; 7230</w:t>
            </w:r>
          </w:p>
        </w:tc>
        <w:tc>
          <w:tcPr>
            <w:tcW w:w="6643" w:type="dxa"/>
            <w:tcBorders>
              <w:top w:val="single" w:sz="4" w:space="0" w:color="auto"/>
              <w:left w:val="nil"/>
              <w:bottom w:val="single" w:sz="4" w:space="0" w:color="auto"/>
              <w:right w:val="single" w:sz="4" w:space="0" w:color="000000"/>
            </w:tcBorders>
            <w:shd w:val="clear" w:color="auto" w:fill="auto"/>
            <w:hideMark/>
          </w:tcPr>
          <w:p w14:paraId="1F2A87FB" w14:textId="6194437A"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 xml:space="preserve">Apsaimniekot </w:t>
            </w:r>
            <w:r w:rsidR="00031B07">
              <w:rPr>
                <w:rFonts w:eastAsia="Times New Roman" w:cs="Calibri"/>
                <w:color w:val="000000"/>
                <w:lang w:eastAsia="lv-LV"/>
              </w:rPr>
              <w:t>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 xml:space="preserve">pielikumā norādītajās vietās veikt: zālāju un citu biotopu uzturēšanu un apsaimniekošanu biotopiem </w:t>
            </w:r>
            <w:r w:rsidRPr="009B1F46">
              <w:rPr>
                <w:rFonts w:eastAsia="Times New Roman" w:cs="Calibri"/>
                <w:i/>
                <w:iCs/>
                <w:color w:val="000000"/>
                <w:lang w:eastAsia="lv-LV"/>
              </w:rPr>
              <w:t xml:space="preserve">6270* Sugām bagātas ganības un ganītas pļavas, 6410 Mitri zālāji periodiski izžūstošās augsnēs, 7230 Kaļķaini </w:t>
            </w:r>
            <w:r w:rsidR="00031B07">
              <w:rPr>
                <w:rFonts w:eastAsia="Times New Roman" w:cs="Calibri"/>
                <w:i/>
                <w:iCs/>
                <w:color w:val="000000"/>
                <w:lang w:eastAsia="lv-LV"/>
              </w:rPr>
              <w:t>zālāju purvi un 7220* Avoti, kuri</w:t>
            </w:r>
            <w:r w:rsidRPr="009B1F46">
              <w:rPr>
                <w:rFonts w:eastAsia="Times New Roman" w:cs="Calibri"/>
                <w:i/>
                <w:iCs/>
                <w:color w:val="000000"/>
                <w:lang w:eastAsia="lv-LV"/>
              </w:rPr>
              <w:t xml:space="preserve"> izgulsnē avotkaļķus</w:t>
            </w:r>
            <w:r w:rsidRPr="009B1F46">
              <w:rPr>
                <w:rFonts w:eastAsia="Times New Roman" w:cs="Calibri"/>
                <w:color w:val="000000"/>
                <w:lang w:eastAsia="lv-LV"/>
              </w:rPr>
              <w:t xml:space="preserve">; zālāju biotopa </w:t>
            </w:r>
            <w:r w:rsidRPr="009B1F46">
              <w:rPr>
                <w:rFonts w:eastAsia="Times New Roman" w:cs="Calibri"/>
                <w:i/>
                <w:iCs/>
                <w:color w:val="000000"/>
                <w:lang w:eastAsia="lv-LV"/>
              </w:rPr>
              <w:t>6270* Sugām bagātas ganības un ganītas pļavas</w:t>
            </w:r>
            <w:r w:rsidRPr="009B1F46">
              <w:rPr>
                <w:rFonts w:eastAsia="Times New Roman" w:cs="Calibri"/>
                <w:color w:val="000000"/>
                <w:lang w:eastAsia="lv-LV"/>
              </w:rPr>
              <w:t xml:space="preserve"> paplašināšanu; zālāju un biotopu apsaimniekošanu</w:t>
            </w:r>
            <w:r w:rsidR="00031B07">
              <w:rPr>
                <w:rFonts w:eastAsia="Times New Roman" w:cs="Calibri"/>
                <w:color w:val="000000"/>
                <w:lang w:eastAsia="lv-LV"/>
              </w:rPr>
              <w:t>,</w:t>
            </w:r>
            <w:r w:rsidRPr="009B1F46">
              <w:rPr>
                <w:rFonts w:eastAsia="Times New Roman" w:cs="Calibri"/>
                <w:color w:val="000000"/>
                <w:lang w:eastAsia="lv-LV"/>
              </w:rPr>
              <w:t xml:space="preserve"> tos ganot</w:t>
            </w:r>
            <w:r w:rsidR="00031B07">
              <w:rPr>
                <w:rFonts w:eastAsia="Times New Roman" w:cs="Calibri"/>
                <w:color w:val="000000"/>
                <w:lang w:eastAsia="lv-LV"/>
              </w:rPr>
              <w:t>,</w:t>
            </w:r>
            <w:r w:rsidRPr="009B1F46">
              <w:rPr>
                <w:rFonts w:eastAsia="Times New Roman" w:cs="Calibri"/>
                <w:color w:val="000000"/>
                <w:lang w:eastAsia="lv-LV"/>
              </w:rPr>
              <w:t xml:space="preserve"> bet nepļaujot; biotopa 6320* atjaunošanu; nelietot smago tehniku </w:t>
            </w:r>
          </w:p>
        </w:tc>
        <w:tc>
          <w:tcPr>
            <w:tcW w:w="1858" w:type="dxa"/>
            <w:tcBorders>
              <w:top w:val="single" w:sz="4" w:space="0" w:color="auto"/>
              <w:left w:val="nil"/>
              <w:bottom w:val="single" w:sz="4" w:space="0" w:color="auto"/>
              <w:right w:val="single" w:sz="4" w:space="0" w:color="000000"/>
            </w:tcBorders>
            <w:shd w:val="clear" w:color="auto" w:fill="auto"/>
            <w:hideMark/>
          </w:tcPr>
          <w:p w14:paraId="3DAF7CDA"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B.1.3.; B.1.4.; B.1.6.; B1.7.; B.2.2.; B.3.2.; B.4.1.; B.5.1.</w:t>
            </w:r>
          </w:p>
        </w:tc>
      </w:tr>
      <w:tr w:rsidR="00CE6BEF" w:rsidRPr="009B1F46" w14:paraId="503C1634" w14:textId="77777777" w:rsidTr="00CE6BEF">
        <w:trPr>
          <w:trHeight w:val="3237"/>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3F1F8721"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7</w:t>
            </w:r>
          </w:p>
        </w:tc>
        <w:tc>
          <w:tcPr>
            <w:tcW w:w="1556" w:type="dxa"/>
            <w:tcBorders>
              <w:top w:val="single" w:sz="4" w:space="0" w:color="auto"/>
              <w:left w:val="nil"/>
              <w:bottom w:val="single" w:sz="4" w:space="0" w:color="auto"/>
              <w:right w:val="single" w:sz="4" w:space="0" w:color="000000"/>
            </w:tcBorders>
            <w:shd w:val="clear" w:color="auto" w:fill="auto"/>
            <w:noWrap/>
            <w:hideMark/>
          </w:tcPr>
          <w:p w14:paraId="378FD7BA"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62420020078</w:t>
            </w:r>
          </w:p>
        </w:tc>
        <w:tc>
          <w:tcPr>
            <w:tcW w:w="1715" w:type="dxa"/>
            <w:tcBorders>
              <w:top w:val="single" w:sz="4" w:space="0" w:color="auto"/>
              <w:left w:val="nil"/>
              <w:bottom w:val="single" w:sz="4" w:space="0" w:color="auto"/>
              <w:right w:val="single" w:sz="4" w:space="0" w:color="000000"/>
            </w:tcBorders>
            <w:shd w:val="clear" w:color="auto" w:fill="auto"/>
            <w:hideMark/>
          </w:tcPr>
          <w:p w14:paraId="2453D323"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6410; 6510; 7220*; 7230; 91D0*</w:t>
            </w:r>
          </w:p>
        </w:tc>
        <w:tc>
          <w:tcPr>
            <w:tcW w:w="6643" w:type="dxa"/>
            <w:tcBorders>
              <w:top w:val="single" w:sz="4" w:space="0" w:color="auto"/>
              <w:left w:val="nil"/>
              <w:bottom w:val="single" w:sz="4" w:space="0" w:color="auto"/>
              <w:right w:val="single" w:sz="4" w:space="0" w:color="000000"/>
            </w:tcBorders>
            <w:shd w:val="clear" w:color="auto" w:fill="auto"/>
            <w:hideMark/>
          </w:tcPr>
          <w:p w14:paraId="3ED7B404" w14:textId="134946BE"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pielikumā norādītajās vietās veikt: zālāju un citu biotopu uzturēšanu un apsaimniekošanu biotopiem</w:t>
            </w:r>
            <w:r w:rsidRPr="009B1F46">
              <w:rPr>
                <w:rFonts w:eastAsia="Times New Roman" w:cs="Calibri"/>
                <w:i/>
                <w:iCs/>
                <w:color w:val="000000"/>
                <w:lang w:eastAsia="lv-LV"/>
              </w:rPr>
              <w:t xml:space="preserve"> 6410 Mitri zālāji periodiski izžūstošās augsnēs, 6510 Mēreni mitras pļavas, 7230 Kaļķaini zālāju purvi </w:t>
            </w:r>
            <w:r w:rsidRPr="00031B07">
              <w:rPr>
                <w:rFonts w:eastAsia="Times New Roman" w:cs="Calibri"/>
                <w:iCs/>
                <w:color w:val="000000"/>
                <w:lang w:eastAsia="lv-LV"/>
              </w:rPr>
              <w:t>un</w:t>
            </w:r>
            <w:r w:rsidR="00031B07">
              <w:rPr>
                <w:rFonts w:eastAsia="Times New Roman" w:cs="Calibri"/>
                <w:i/>
                <w:iCs/>
                <w:color w:val="000000"/>
                <w:lang w:eastAsia="lv-LV"/>
              </w:rPr>
              <w:t xml:space="preserve"> 7220* Avoti, kuri</w:t>
            </w:r>
            <w:r w:rsidRPr="009B1F46">
              <w:rPr>
                <w:rFonts w:eastAsia="Times New Roman" w:cs="Calibri"/>
                <w:i/>
                <w:iCs/>
                <w:color w:val="000000"/>
                <w:lang w:eastAsia="lv-LV"/>
              </w:rPr>
              <w:t xml:space="preserve"> izgulsnē avotkaļķus</w:t>
            </w:r>
            <w:r w:rsidRPr="009B1F46">
              <w:rPr>
                <w:rFonts w:eastAsia="Times New Roman" w:cs="Calibri"/>
                <w:color w:val="000000"/>
                <w:lang w:eastAsia="lv-LV"/>
              </w:rPr>
              <w:t xml:space="preserve">; zālāju biotopa </w:t>
            </w:r>
            <w:r w:rsidRPr="009B1F46">
              <w:rPr>
                <w:rFonts w:eastAsia="Times New Roman" w:cs="Calibri"/>
                <w:i/>
                <w:iCs/>
                <w:color w:val="000000"/>
                <w:lang w:eastAsia="lv-LV"/>
              </w:rPr>
              <w:t>6270* Sugām bagātas ganības un ganītas pļavas</w:t>
            </w:r>
            <w:r w:rsidRPr="009B1F46">
              <w:rPr>
                <w:rFonts w:eastAsia="Times New Roman" w:cs="Calibri"/>
                <w:color w:val="000000"/>
                <w:lang w:eastAsia="lv-LV"/>
              </w:rPr>
              <w:t xml:space="preserve"> paplašināšanu; zālāju un biotopu apsaimniekošanu</w:t>
            </w:r>
            <w:r w:rsidR="00031B07">
              <w:rPr>
                <w:rFonts w:eastAsia="Times New Roman" w:cs="Calibri"/>
                <w:color w:val="000000"/>
                <w:lang w:eastAsia="lv-LV"/>
              </w:rPr>
              <w:t>,</w:t>
            </w:r>
            <w:r w:rsidRPr="009B1F46">
              <w:rPr>
                <w:rFonts w:eastAsia="Times New Roman" w:cs="Calibri"/>
                <w:color w:val="000000"/>
                <w:lang w:eastAsia="lv-LV"/>
              </w:rPr>
              <w:t xml:space="preserve"> tos ganot</w:t>
            </w:r>
            <w:r w:rsidR="00031B07">
              <w:rPr>
                <w:rFonts w:eastAsia="Times New Roman" w:cs="Calibri"/>
                <w:color w:val="000000"/>
                <w:lang w:eastAsia="lv-LV"/>
              </w:rPr>
              <w:t>,</w:t>
            </w:r>
            <w:r w:rsidRPr="009B1F46">
              <w:rPr>
                <w:rFonts w:eastAsia="Times New Roman" w:cs="Calibri"/>
                <w:color w:val="000000"/>
                <w:lang w:eastAsia="lv-LV"/>
              </w:rPr>
              <w:t xml:space="preserve"> bet nepļaujot; biotopa </w:t>
            </w:r>
            <w:r w:rsidRPr="009B1F46">
              <w:rPr>
                <w:rFonts w:eastAsia="Times New Roman" w:cs="Calibri"/>
                <w:i/>
                <w:iCs/>
                <w:color w:val="000000"/>
                <w:lang w:eastAsia="lv-LV"/>
              </w:rPr>
              <w:t xml:space="preserve">9180* Nogāžu un gravu meži </w:t>
            </w:r>
            <w:r w:rsidRPr="009B1F46">
              <w:rPr>
                <w:rFonts w:eastAsia="Times New Roman" w:cs="Calibri"/>
                <w:color w:val="000000"/>
                <w:lang w:eastAsia="lv-LV"/>
              </w:rPr>
              <w:t xml:space="preserve">atjaunošanu; neiejaukšanos biotopa </w:t>
            </w:r>
            <w:r w:rsidRPr="009B1F46">
              <w:rPr>
                <w:rFonts w:eastAsia="Times New Roman" w:cs="Calibri"/>
                <w:i/>
                <w:iCs/>
                <w:color w:val="000000"/>
                <w:lang w:eastAsia="lv-LV"/>
              </w:rPr>
              <w:t xml:space="preserve">91D0* Purvaini meži </w:t>
            </w:r>
            <w:r w:rsidRPr="009B1F46">
              <w:rPr>
                <w:rFonts w:eastAsia="Times New Roman" w:cs="Calibri"/>
                <w:color w:val="000000"/>
                <w:lang w:eastAsia="lv-LV"/>
              </w:rPr>
              <w:t>dabiskajos procesos; nelietot smago tehniku. Teritorijā potenciāli iespējams realizēt skatu torņa izveides projektu un izvietot informatīvu stendu</w:t>
            </w:r>
          </w:p>
        </w:tc>
        <w:tc>
          <w:tcPr>
            <w:tcW w:w="1858" w:type="dxa"/>
            <w:tcBorders>
              <w:top w:val="single" w:sz="4" w:space="0" w:color="auto"/>
              <w:left w:val="nil"/>
              <w:bottom w:val="single" w:sz="4" w:space="0" w:color="auto"/>
              <w:right w:val="single" w:sz="4" w:space="0" w:color="000000"/>
            </w:tcBorders>
            <w:shd w:val="clear" w:color="auto" w:fill="auto"/>
            <w:hideMark/>
          </w:tcPr>
          <w:p w14:paraId="7421D02C"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B.1.4.; B.1.5.; B.1.6.; B1.7.; B.1.8.; B.2.1.; B.3.2.; B.4.1.; B.5.1.; D.1.1.; D.2.1.</w:t>
            </w:r>
          </w:p>
        </w:tc>
      </w:tr>
      <w:tr w:rsidR="00CE6BEF" w:rsidRPr="009B1F46" w14:paraId="683C12C5" w14:textId="77777777" w:rsidTr="00CE6BEF">
        <w:trPr>
          <w:trHeight w:val="2028"/>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2C2CAA39"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8</w:t>
            </w:r>
          </w:p>
        </w:tc>
        <w:tc>
          <w:tcPr>
            <w:tcW w:w="1556" w:type="dxa"/>
            <w:tcBorders>
              <w:top w:val="single" w:sz="4" w:space="0" w:color="auto"/>
              <w:left w:val="nil"/>
              <w:bottom w:val="single" w:sz="4" w:space="0" w:color="auto"/>
              <w:right w:val="single" w:sz="4" w:space="0" w:color="000000"/>
            </w:tcBorders>
            <w:shd w:val="clear" w:color="auto" w:fill="auto"/>
            <w:noWrap/>
            <w:hideMark/>
          </w:tcPr>
          <w:p w14:paraId="488B24AC"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62420020084</w:t>
            </w:r>
          </w:p>
        </w:tc>
        <w:tc>
          <w:tcPr>
            <w:tcW w:w="1715" w:type="dxa"/>
            <w:tcBorders>
              <w:top w:val="single" w:sz="4" w:space="0" w:color="auto"/>
              <w:left w:val="nil"/>
              <w:bottom w:val="single" w:sz="4" w:space="0" w:color="auto"/>
              <w:right w:val="single" w:sz="4" w:space="0" w:color="000000"/>
            </w:tcBorders>
            <w:shd w:val="clear" w:color="auto" w:fill="auto"/>
            <w:hideMark/>
          </w:tcPr>
          <w:p w14:paraId="1D0ABDC4"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6510; 7160; 9020*</w:t>
            </w:r>
          </w:p>
        </w:tc>
        <w:tc>
          <w:tcPr>
            <w:tcW w:w="6643" w:type="dxa"/>
            <w:tcBorders>
              <w:top w:val="single" w:sz="4" w:space="0" w:color="auto"/>
              <w:left w:val="nil"/>
              <w:bottom w:val="single" w:sz="4" w:space="0" w:color="auto"/>
              <w:right w:val="single" w:sz="4" w:space="0" w:color="000000"/>
            </w:tcBorders>
            <w:shd w:val="clear" w:color="auto" w:fill="auto"/>
            <w:hideMark/>
          </w:tcPr>
          <w:p w14:paraId="401ED588" w14:textId="44530E86"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pielikumā norādītajās vietās veikt: zālāju un citu biotopu uzturēšanu un apsaimniekošanu biotopam</w:t>
            </w:r>
            <w:r w:rsidRPr="009B1F46">
              <w:rPr>
                <w:rFonts w:eastAsia="Times New Roman" w:cs="Calibri"/>
                <w:i/>
                <w:iCs/>
                <w:color w:val="000000"/>
                <w:lang w:eastAsia="lv-LV"/>
              </w:rPr>
              <w:t xml:space="preserve"> 6510 Mēreni mitras pļavas</w:t>
            </w:r>
            <w:r w:rsidRPr="009B1F46">
              <w:rPr>
                <w:rFonts w:eastAsia="Times New Roman" w:cs="Calibri"/>
                <w:color w:val="000000"/>
                <w:lang w:eastAsia="lv-LV"/>
              </w:rPr>
              <w:t xml:space="preserve">; neiejaukšanos biotopu </w:t>
            </w:r>
            <w:r w:rsidRPr="009B1F46">
              <w:rPr>
                <w:rFonts w:eastAsia="Times New Roman" w:cs="Calibri"/>
                <w:i/>
                <w:iCs/>
                <w:color w:val="000000"/>
                <w:lang w:eastAsia="lv-LV"/>
              </w:rPr>
              <w:t xml:space="preserve">7160 Minerālvielām bagāti avoti un avoksnāji </w:t>
            </w:r>
            <w:r w:rsidRPr="009B1F46">
              <w:rPr>
                <w:rFonts w:eastAsia="Times New Roman" w:cs="Calibri"/>
                <w:color w:val="000000"/>
                <w:lang w:eastAsia="lv-LV"/>
              </w:rPr>
              <w:t xml:space="preserve">un </w:t>
            </w:r>
            <w:r w:rsidRPr="009B1F46">
              <w:rPr>
                <w:rFonts w:eastAsia="Times New Roman" w:cs="Calibri"/>
                <w:i/>
                <w:iCs/>
                <w:color w:val="000000"/>
                <w:lang w:eastAsia="lv-LV"/>
              </w:rPr>
              <w:t xml:space="preserve">9020* Veci, jaukti platlapju meži </w:t>
            </w:r>
            <w:r w:rsidRPr="009B1F46">
              <w:rPr>
                <w:rFonts w:eastAsia="Times New Roman" w:cs="Calibri"/>
                <w:color w:val="000000"/>
                <w:lang w:eastAsia="lv-LV"/>
              </w:rPr>
              <w:t xml:space="preserve">dabiskajos procesos; nelietot smago tehniku </w:t>
            </w:r>
          </w:p>
        </w:tc>
        <w:tc>
          <w:tcPr>
            <w:tcW w:w="1858" w:type="dxa"/>
            <w:tcBorders>
              <w:top w:val="single" w:sz="4" w:space="0" w:color="auto"/>
              <w:left w:val="nil"/>
              <w:bottom w:val="single" w:sz="4" w:space="0" w:color="auto"/>
              <w:right w:val="single" w:sz="4" w:space="0" w:color="000000"/>
            </w:tcBorders>
            <w:shd w:val="clear" w:color="auto" w:fill="auto"/>
            <w:hideMark/>
          </w:tcPr>
          <w:p w14:paraId="79F28743"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B.1.5.; B.1.6.; B.1.9.; B.4.1.; B.5.1.</w:t>
            </w:r>
          </w:p>
        </w:tc>
      </w:tr>
      <w:tr w:rsidR="00CE6BEF" w:rsidRPr="009B1F46" w14:paraId="6735D2FE" w14:textId="77777777" w:rsidTr="00CE6BEF">
        <w:trPr>
          <w:trHeight w:val="1408"/>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63A8EC1A"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lastRenderedPageBreak/>
              <w:t>9</w:t>
            </w:r>
          </w:p>
        </w:tc>
        <w:tc>
          <w:tcPr>
            <w:tcW w:w="1556" w:type="dxa"/>
            <w:tcBorders>
              <w:top w:val="single" w:sz="4" w:space="0" w:color="auto"/>
              <w:left w:val="nil"/>
              <w:bottom w:val="single" w:sz="4" w:space="0" w:color="auto"/>
              <w:right w:val="single" w:sz="4" w:space="0" w:color="000000"/>
            </w:tcBorders>
            <w:shd w:val="clear" w:color="auto" w:fill="auto"/>
            <w:noWrap/>
            <w:hideMark/>
          </w:tcPr>
          <w:p w14:paraId="627687CC"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62420020088</w:t>
            </w:r>
          </w:p>
        </w:tc>
        <w:tc>
          <w:tcPr>
            <w:tcW w:w="1715" w:type="dxa"/>
            <w:tcBorders>
              <w:top w:val="single" w:sz="4" w:space="0" w:color="auto"/>
              <w:left w:val="nil"/>
              <w:bottom w:val="single" w:sz="4" w:space="0" w:color="auto"/>
              <w:right w:val="single" w:sz="4" w:space="0" w:color="000000"/>
            </w:tcBorders>
            <w:shd w:val="clear" w:color="auto" w:fill="auto"/>
            <w:vAlign w:val="center"/>
            <w:hideMark/>
          </w:tcPr>
          <w:p w14:paraId="78447B97"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w:t>
            </w:r>
          </w:p>
        </w:tc>
        <w:tc>
          <w:tcPr>
            <w:tcW w:w="6643" w:type="dxa"/>
            <w:tcBorders>
              <w:top w:val="single" w:sz="4" w:space="0" w:color="auto"/>
              <w:left w:val="nil"/>
              <w:bottom w:val="single" w:sz="4" w:space="0" w:color="auto"/>
              <w:right w:val="single" w:sz="4" w:space="0" w:color="000000"/>
            </w:tcBorders>
            <w:shd w:val="clear" w:color="auto" w:fill="auto"/>
            <w:hideMark/>
          </w:tcPr>
          <w:p w14:paraId="764651EE" w14:textId="2DCC1C7D"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indivi</w:t>
            </w:r>
            <w:r w:rsidR="00031B07">
              <w:rPr>
                <w:rFonts w:eastAsia="Times New Roman" w:cs="Calibri"/>
                <w:color w:val="000000"/>
                <w:lang w:eastAsia="lv-LV"/>
              </w:rPr>
              <w:t>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pielikumā norādītajās viet</w:t>
            </w:r>
            <w:r w:rsidR="00031B07">
              <w:rPr>
                <w:rFonts w:eastAsia="Times New Roman" w:cs="Calibri"/>
                <w:color w:val="000000"/>
                <w:lang w:eastAsia="lv-LV"/>
              </w:rPr>
              <w:t xml:space="preserve">ās veikt: zālāju biotopa </w:t>
            </w:r>
            <w:r w:rsidR="00031B07" w:rsidRPr="00031B07">
              <w:rPr>
                <w:rFonts w:eastAsia="Times New Roman" w:cs="Calibri"/>
                <w:i/>
                <w:color w:val="000000"/>
                <w:lang w:eastAsia="lv-LV"/>
              </w:rPr>
              <w:t>6270* S</w:t>
            </w:r>
            <w:r w:rsidRPr="00031B07">
              <w:rPr>
                <w:rFonts w:eastAsia="Times New Roman" w:cs="Calibri"/>
                <w:i/>
                <w:color w:val="000000"/>
                <w:lang w:eastAsia="lv-LV"/>
              </w:rPr>
              <w:t>ugām bagātas ganības un ganītas pļavas</w:t>
            </w:r>
            <w:r w:rsidRPr="009B1F46">
              <w:rPr>
                <w:rFonts w:eastAsia="Times New Roman" w:cs="Calibri"/>
                <w:color w:val="000000"/>
                <w:lang w:eastAsia="lv-LV"/>
              </w:rPr>
              <w:t xml:space="preserve"> paplašināšanu; vēsturisko novadgrāvju atjaunošanu;</w:t>
            </w:r>
          </w:p>
        </w:tc>
        <w:tc>
          <w:tcPr>
            <w:tcW w:w="1858" w:type="dxa"/>
            <w:tcBorders>
              <w:top w:val="single" w:sz="4" w:space="0" w:color="auto"/>
              <w:left w:val="nil"/>
              <w:bottom w:val="single" w:sz="4" w:space="0" w:color="auto"/>
              <w:right w:val="single" w:sz="4" w:space="0" w:color="000000"/>
            </w:tcBorders>
            <w:shd w:val="clear" w:color="auto" w:fill="auto"/>
            <w:hideMark/>
          </w:tcPr>
          <w:p w14:paraId="02C1FDE4"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B.3.2.; B.4.1.; B.4.2.; B.5.1.</w:t>
            </w:r>
          </w:p>
        </w:tc>
      </w:tr>
      <w:tr w:rsidR="00CE6BEF" w:rsidRPr="009B1F46" w14:paraId="0756A722" w14:textId="77777777" w:rsidTr="00CE6BEF">
        <w:trPr>
          <w:trHeight w:val="2250"/>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16EC38D7"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10</w:t>
            </w:r>
          </w:p>
        </w:tc>
        <w:tc>
          <w:tcPr>
            <w:tcW w:w="1556" w:type="dxa"/>
            <w:tcBorders>
              <w:top w:val="single" w:sz="4" w:space="0" w:color="auto"/>
              <w:left w:val="nil"/>
              <w:bottom w:val="single" w:sz="4" w:space="0" w:color="auto"/>
              <w:right w:val="single" w:sz="4" w:space="0" w:color="000000"/>
            </w:tcBorders>
            <w:shd w:val="clear" w:color="auto" w:fill="auto"/>
            <w:noWrap/>
            <w:hideMark/>
          </w:tcPr>
          <w:p w14:paraId="7F4D3D0F"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62420020091</w:t>
            </w:r>
          </w:p>
        </w:tc>
        <w:tc>
          <w:tcPr>
            <w:tcW w:w="1715" w:type="dxa"/>
            <w:tcBorders>
              <w:top w:val="single" w:sz="4" w:space="0" w:color="auto"/>
              <w:left w:val="nil"/>
              <w:bottom w:val="single" w:sz="4" w:space="0" w:color="auto"/>
              <w:right w:val="single" w:sz="4" w:space="0" w:color="000000"/>
            </w:tcBorders>
            <w:shd w:val="clear" w:color="auto" w:fill="auto"/>
            <w:hideMark/>
          </w:tcPr>
          <w:p w14:paraId="512C680D"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6270*; 6410; 7220*; 7230</w:t>
            </w:r>
          </w:p>
        </w:tc>
        <w:tc>
          <w:tcPr>
            <w:tcW w:w="6643" w:type="dxa"/>
            <w:tcBorders>
              <w:top w:val="single" w:sz="4" w:space="0" w:color="auto"/>
              <w:left w:val="nil"/>
              <w:bottom w:val="single" w:sz="4" w:space="0" w:color="auto"/>
              <w:right w:val="single" w:sz="4" w:space="0" w:color="000000"/>
            </w:tcBorders>
            <w:shd w:val="clear" w:color="auto" w:fill="auto"/>
            <w:hideMark/>
          </w:tcPr>
          <w:p w14:paraId="2FA0A173" w14:textId="58B1A726"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 xml:space="preserve">pielikumā norādītajās vietās veikt: zālāju un citu biotopu uzturēšanu un apsaimniekošanu biotopiem </w:t>
            </w:r>
            <w:r w:rsidRPr="009B1F46">
              <w:rPr>
                <w:rFonts w:eastAsia="Times New Roman" w:cs="Calibri"/>
                <w:i/>
                <w:iCs/>
                <w:color w:val="000000"/>
                <w:lang w:eastAsia="lv-LV"/>
              </w:rPr>
              <w:t xml:space="preserve">6270* Sugām bagātas ganības un ganītas pļavas, 6410 Mitri zālāji periodiski izžūstošās augsnēs, 7230 Kaļķaini zālāju purvi </w:t>
            </w:r>
            <w:r w:rsidRPr="00031B07">
              <w:rPr>
                <w:rFonts w:eastAsia="Times New Roman" w:cs="Calibri"/>
                <w:iCs/>
                <w:color w:val="000000"/>
                <w:lang w:eastAsia="lv-LV"/>
              </w:rPr>
              <w:t>un</w:t>
            </w:r>
            <w:r w:rsidR="00031B07">
              <w:rPr>
                <w:rFonts w:eastAsia="Times New Roman" w:cs="Calibri"/>
                <w:i/>
                <w:iCs/>
                <w:color w:val="000000"/>
                <w:lang w:eastAsia="lv-LV"/>
              </w:rPr>
              <w:t xml:space="preserve"> 7220* Avoti, kuri</w:t>
            </w:r>
            <w:r w:rsidRPr="009B1F46">
              <w:rPr>
                <w:rFonts w:eastAsia="Times New Roman" w:cs="Calibri"/>
                <w:i/>
                <w:iCs/>
                <w:color w:val="000000"/>
                <w:lang w:eastAsia="lv-LV"/>
              </w:rPr>
              <w:t xml:space="preserve"> izgulsnē avotkaļķus</w:t>
            </w:r>
            <w:r w:rsidRPr="009B1F46">
              <w:rPr>
                <w:rFonts w:eastAsia="Times New Roman" w:cs="Calibri"/>
                <w:color w:val="000000"/>
                <w:lang w:eastAsia="lv-LV"/>
              </w:rPr>
              <w:t>; zālāju un biotopu apsaimniekošanu</w:t>
            </w:r>
            <w:r w:rsidR="00031B07">
              <w:rPr>
                <w:rFonts w:eastAsia="Times New Roman" w:cs="Calibri"/>
                <w:color w:val="000000"/>
                <w:lang w:eastAsia="lv-LV"/>
              </w:rPr>
              <w:t>,</w:t>
            </w:r>
            <w:r w:rsidRPr="009B1F46">
              <w:rPr>
                <w:rFonts w:eastAsia="Times New Roman" w:cs="Calibri"/>
                <w:color w:val="000000"/>
                <w:lang w:eastAsia="lv-LV"/>
              </w:rPr>
              <w:t xml:space="preserve"> tos ganot</w:t>
            </w:r>
            <w:r w:rsidR="00031B07">
              <w:rPr>
                <w:rFonts w:eastAsia="Times New Roman" w:cs="Calibri"/>
                <w:color w:val="000000"/>
                <w:lang w:eastAsia="lv-LV"/>
              </w:rPr>
              <w:t>,</w:t>
            </w:r>
            <w:r w:rsidRPr="009B1F46">
              <w:rPr>
                <w:rFonts w:eastAsia="Times New Roman" w:cs="Calibri"/>
                <w:color w:val="000000"/>
                <w:lang w:eastAsia="lv-LV"/>
              </w:rPr>
              <w:t xml:space="preserve"> bet nepļaujot; nelietot smago tehniku </w:t>
            </w:r>
          </w:p>
        </w:tc>
        <w:tc>
          <w:tcPr>
            <w:tcW w:w="1858" w:type="dxa"/>
            <w:tcBorders>
              <w:top w:val="single" w:sz="4" w:space="0" w:color="auto"/>
              <w:left w:val="nil"/>
              <w:bottom w:val="single" w:sz="4" w:space="0" w:color="auto"/>
              <w:right w:val="single" w:sz="4" w:space="0" w:color="000000"/>
            </w:tcBorders>
            <w:shd w:val="clear" w:color="auto" w:fill="auto"/>
            <w:hideMark/>
          </w:tcPr>
          <w:p w14:paraId="405E93BE"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B.1.3.; B.1.4.; B.1.6.; B1.7.; B.4.1.; B.5.1.</w:t>
            </w:r>
          </w:p>
        </w:tc>
      </w:tr>
      <w:tr w:rsidR="00CE6BEF" w:rsidRPr="009B1F46" w14:paraId="3068EC25" w14:textId="77777777" w:rsidTr="00CE6BEF">
        <w:trPr>
          <w:trHeight w:val="2628"/>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2256854A"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11</w:t>
            </w:r>
          </w:p>
        </w:tc>
        <w:tc>
          <w:tcPr>
            <w:tcW w:w="1556" w:type="dxa"/>
            <w:tcBorders>
              <w:top w:val="single" w:sz="4" w:space="0" w:color="auto"/>
              <w:left w:val="nil"/>
              <w:bottom w:val="single" w:sz="4" w:space="0" w:color="auto"/>
              <w:right w:val="single" w:sz="4" w:space="0" w:color="000000"/>
            </w:tcBorders>
            <w:shd w:val="clear" w:color="auto" w:fill="auto"/>
            <w:hideMark/>
          </w:tcPr>
          <w:p w14:paraId="6C443BBA"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62420020095</w:t>
            </w:r>
          </w:p>
        </w:tc>
        <w:tc>
          <w:tcPr>
            <w:tcW w:w="1715" w:type="dxa"/>
            <w:tcBorders>
              <w:top w:val="single" w:sz="4" w:space="0" w:color="auto"/>
              <w:left w:val="nil"/>
              <w:bottom w:val="single" w:sz="4" w:space="0" w:color="auto"/>
              <w:right w:val="single" w:sz="4" w:space="0" w:color="000000"/>
            </w:tcBorders>
            <w:shd w:val="clear" w:color="auto" w:fill="auto"/>
            <w:hideMark/>
          </w:tcPr>
          <w:p w14:paraId="10B4323A"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3260; 6410; 6270*</w:t>
            </w:r>
          </w:p>
        </w:tc>
        <w:tc>
          <w:tcPr>
            <w:tcW w:w="6643" w:type="dxa"/>
            <w:tcBorders>
              <w:top w:val="single" w:sz="4" w:space="0" w:color="auto"/>
              <w:left w:val="nil"/>
              <w:bottom w:val="single" w:sz="4" w:space="0" w:color="auto"/>
              <w:right w:val="single" w:sz="4" w:space="0" w:color="000000"/>
            </w:tcBorders>
            <w:shd w:val="clear" w:color="auto" w:fill="auto"/>
            <w:hideMark/>
          </w:tcPr>
          <w:p w14:paraId="6BF7A506" w14:textId="3510C304"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pielikumā norādītajās vietās veikt: zālāju un citu biotopu uzturēšanu un apsaimniekošanu biotopiem</w:t>
            </w:r>
            <w:r w:rsidRPr="009B1F46">
              <w:rPr>
                <w:rFonts w:eastAsia="Times New Roman" w:cs="Calibri"/>
                <w:i/>
                <w:iCs/>
                <w:color w:val="000000"/>
                <w:lang w:eastAsia="lv-LV"/>
              </w:rPr>
              <w:t xml:space="preserve"> 6410 Mitri zālāji periodiski izžūstošās augsnēs </w:t>
            </w:r>
            <w:r w:rsidRPr="009B1F46">
              <w:rPr>
                <w:rFonts w:eastAsia="Times New Roman" w:cs="Calibri"/>
                <w:color w:val="000000"/>
                <w:lang w:eastAsia="lv-LV"/>
              </w:rPr>
              <w:t>un</w:t>
            </w:r>
            <w:r w:rsidRPr="009B1F46">
              <w:rPr>
                <w:rFonts w:eastAsia="Times New Roman" w:cs="Calibri"/>
                <w:i/>
                <w:iCs/>
                <w:color w:val="000000"/>
                <w:lang w:eastAsia="lv-LV"/>
              </w:rPr>
              <w:t xml:space="preserve"> 6270* Sugām bagātas ganības un ganītas pļavas</w:t>
            </w:r>
            <w:r w:rsidRPr="009B1F46">
              <w:rPr>
                <w:rFonts w:eastAsia="Times New Roman" w:cs="Calibri"/>
                <w:color w:val="000000"/>
                <w:lang w:eastAsia="lv-LV"/>
              </w:rPr>
              <w:t xml:space="preserve">; biotopa </w:t>
            </w:r>
            <w:r w:rsidRPr="009B1F46">
              <w:rPr>
                <w:rFonts w:eastAsia="Times New Roman" w:cs="Calibri"/>
                <w:i/>
                <w:iCs/>
                <w:color w:val="000000"/>
                <w:lang w:eastAsia="lv-LV"/>
              </w:rPr>
              <w:t>5130 Kadiķu audze zālājos un virsājos</w:t>
            </w:r>
            <w:r w:rsidRPr="009B1F46">
              <w:rPr>
                <w:rFonts w:eastAsia="Times New Roman" w:cs="Calibri"/>
                <w:color w:val="000000"/>
                <w:lang w:eastAsia="lv-LV"/>
              </w:rPr>
              <w:t xml:space="preserve"> paplašināšanu; vēsturisko novadgrāvju atjaunošanu; neiejaukšanos Vankas upes </w:t>
            </w:r>
            <w:r w:rsidR="00031B07">
              <w:rPr>
                <w:rFonts w:eastAsia="Times New Roman" w:cs="Calibri"/>
                <w:color w:val="000000"/>
                <w:lang w:eastAsia="lv-LV"/>
              </w:rPr>
              <w:t>–</w:t>
            </w:r>
            <w:r w:rsidRPr="009B1F46">
              <w:rPr>
                <w:rFonts w:eastAsia="Times New Roman" w:cs="Calibri"/>
                <w:color w:val="000000"/>
                <w:lang w:eastAsia="lv-LV"/>
              </w:rPr>
              <w:t xml:space="preserve"> biotopa </w:t>
            </w:r>
            <w:r w:rsidRPr="009B1F46">
              <w:rPr>
                <w:rFonts w:eastAsia="Times New Roman" w:cs="Calibri"/>
                <w:i/>
                <w:iCs/>
                <w:color w:val="000000"/>
                <w:lang w:eastAsia="lv-LV"/>
              </w:rPr>
              <w:t>3260 Upju straujteces un dabiski upju posmi</w:t>
            </w:r>
            <w:r w:rsidRPr="009B1F46">
              <w:rPr>
                <w:rFonts w:eastAsia="Times New Roman" w:cs="Calibri"/>
                <w:color w:val="000000"/>
                <w:lang w:eastAsia="lv-LV"/>
              </w:rPr>
              <w:t xml:space="preserve"> dabiskajos procesos</w:t>
            </w:r>
          </w:p>
        </w:tc>
        <w:tc>
          <w:tcPr>
            <w:tcW w:w="1858" w:type="dxa"/>
            <w:tcBorders>
              <w:top w:val="single" w:sz="4" w:space="0" w:color="auto"/>
              <w:left w:val="nil"/>
              <w:bottom w:val="single" w:sz="4" w:space="0" w:color="auto"/>
              <w:right w:val="single" w:sz="4" w:space="0" w:color="000000"/>
            </w:tcBorders>
            <w:shd w:val="clear" w:color="auto" w:fill="auto"/>
            <w:hideMark/>
          </w:tcPr>
          <w:p w14:paraId="1682BBBC"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B.1.1.; B.1.3; B.1.4.; B.3.1.; B.4.1.; B.4.2.; B.5.1.</w:t>
            </w:r>
          </w:p>
        </w:tc>
      </w:tr>
      <w:tr w:rsidR="00CE6BEF" w:rsidRPr="009B1F46" w14:paraId="3AB73600" w14:textId="77777777" w:rsidTr="00CE6BEF">
        <w:trPr>
          <w:trHeight w:val="2684"/>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443820E8"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12</w:t>
            </w:r>
          </w:p>
        </w:tc>
        <w:tc>
          <w:tcPr>
            <w:tcW w:w="1556" w:type="dxa"/>
            <w:tcBorders>
              <w:top w:val="single" w:sz="4" w:space="0" w:color="auto"/>
              <w:left w:val="nil"/>
              <w:bottom w:val="single" w:sz="4" w:space="0" w:color="auto"/>
              <w:right w:val="single" w:sz="4" w:space="0" w:color="000000"/>
            </w:tcBorders>
            <w:shd w:val="clear" w:color="auto" w:fill="auto"/>
            <w:noWrap/>
            <w:hideMark/>
          </w:tcPr>
          <w:p w14:paraId="3853397A"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62420020099</w:t>
            </w:r>
          </w:p>
        </w:tc>
        <w:tc>
          <w:tcPr>
            <w:tcW w:w="1715" w:type="dxa"/>
            <w:tcBorders>
              <w:top w:val="single" w:sz="4" w:space="0" w:color="auto"/>
              <w:left w:val="nil"/>
              <w:bottom w:val="single" w:sz="4" w:space="0" w:color="auto"/>
              <w:right w:val="single" w:sz="4" w:space="0" w:color="000000"/>
            </w:tcBorders>
            <w:shd w:val="clear" w:color="auto" w:fill="auto"/>
            <w:hideMark/>
          </w:tcPr>
          <w:p w14:paraId="6BD0C4F3"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3260; 5130; 6270*; 6410; 7220*; 7230</w:t>
            </w:r>
          </w:p>
        </w:tc>
        <w:tc>
          <w:tcPr>
            <w:tcW w:w="6643" w:type="dxa"/>
            <w:tcBorders>
              <w:top w:val="single" w:sz="4" w:space="0" w:color="auto"/>
              <w:left w:val="nil"/>
              <w:bottom w:val="single" w:sz="4" w:space="0" w:color="auto"/>
              <w:right w:val="single" w:sz="4" w:space="0" w:color="000000"/>
            </w:tcBorders>
            <w:shd w:val="clear" w:color="auto" w:fill="auto"/>
            <w:hideMark/>
          </w:tcPr>
          <w:p w14:paraId="432090FE" w14:textId="238B40FC"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individuālajie</w:t>
            </w:r>
            <w:r w:rsidR="00031B07">
              <w:rPr>
                <w:rFonts w:eastAsia="Times New Roman" w:cs="Calibri"/>
                <w:color w:val="000000"/>
                <w:lang w:eastAsia="lv-LV"/>
              </w:rPr>
              <w:t>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 xml:space="preserve">pielikumā norādītajās vietās veikt: zālāju un citu biotopu uzturēšanu un apsaimniekošanu biotopiem </w:t>
            </w:r>
            <w:r w:rsidRPr="009B1F46">
              <w:rPr>
                <w:rFonts w:eastAsia="Times New Roman" w:cs="Calibri"/>
                <w:i/>
                <w:iCs/>
                <w:color w:val="000000"/>
                <w:lang w:eastAsia="lv-LV"/>
              </w:rPr>
              <w:t xml:space="preserve">6410 Mitri zālāji periodiski izžūstošās augsnēs, 6270* Sugām bagātas ganības un ganītas pļavas, 7230 Kaļķaini zālāju purvi </w:t>
            </w:r>
            <w:r w:rsidRPr="009B1F46">
              <w:rPr>
                <w:rFonts w:eastAsia="Times New Roman" w:cs="Calibri"/>
                <w:color w:val="000000"/>
                <w:lang w:eastAsia="lv-LV"/>
              </w:rPr>
              <w:t>un</w:t>
            </w:r>
            <w:r w:rsidR="00031B07">
              <w:rPr>
                <w:rFonts w:eastAsia="Times New Roman" w:cs="Calibri"/>
                <w:i/>
                <w:iCs/>
                <w:color w:val="000000"/>
                <w:lang w:eastAsia="lv-LV"/>
              </w:rPr>
              <w:t xml:space="preserve"> 7220* Avoti, kuri</w:t>
            </w:r>
            <w:r w:rsidRPr="009B1F46">
              <w:rPr>
                <w:rFonts w:eastAsia="Times New Roman" w:cs="Calibri"/>
                <w:i/>
                <w:iCs/>
                <w:color w:val="000000"/>
                <w:lang w:eastAsia="lv-LV"/>
              </w:rPr>
              <w:t xml:space="preserve"> izgulsnē avotkaļķus</w:t>
            </w:r>
            <w:r w:rsidRPr="009B1F46">
              <w:rPr>
                <w:rFonts w:eastAsia="Times New Roman" w:cs="Calibri"/>
                <w:color w:val="000000"/>
                <w:lang w:eastAsia="lv-LV"/>
              </w:rPr>
              <w:t xml:space="preserve">; biotopa </w:t>
            </w:r>
            <w:r w:rsidRPr="009B1F46">
              <w:rPr>
                <w:rFonts w:eastAsia="Times New Roman" w:cs="Calibri"/>
                <w:i/>
                <w:iCs/>
                <w:color w:val="000000"/>
                <w:lang w:eastAsia="lv-LV"/>
              </w:rPr>
              <w:t>5130 Kadiķu audze zālājos un virsājos atjaunošanu</w:t>
            </w:r>
            <w:r w:rsidRPr="009B1F46">
              <w:rPr>
                <w:rFonts w:eastAsia="Times New Roman" w:cs="Calibri"/>
                <w:color w:val="000000"/>
                <w:lang w:eastAsia="lv-LV"/>
              </w:rPr>
              <w:t xml:space="preserve">; vēsturisko novadgrāvju atjaunošanu; neiejaukšanos Vankas upes </w:t>
            </w:r>
            <w:r w:rsidR="00031B07">
              <w:rPr>
                <w:rFonts w:eastAsia="Times New Roman" w:cs="Calibri"/>
                <w:color w:val="000000"/>
                <w:lang w:eastAsia="lv-LV"/>
              </w:rPr>
              <w:t>–</w:t>
            </w:r>
            <w:r w:rsidRPr="009B1F46">
              <w:rPr>
                <w:rFonts w:eastAsia="Times New Roman" w:cs="Calibri"/>
                <w:color w:val="000000"/>
                <w:lang w:eastAsia="lv-LV"/>
              </w:rPr>
              <w:t xml:space="preserve"> biotopa </w:t>
            </w:r>
            <w:r w:rsidRPr="009B1F46">
              <w:rPr>
                <w:rFonts w:eastAsia="Times New Roman" w:cs="Calibri"/>
                <w:i/>
                <w:iCs/>
                <w:color w:val="000000"/>
                <w:lang w:eastAsia="lv-LV"/>
              </w:rPr>
              <w:t>3260 Upju straujteces un dabiski upju posmi</w:t>
            </w:r>
            <w:r w:rsidRPr="009B1F46">
              <w:rPr>
                <w:rFonts w:eastAsia="Times New Roman" w:cs="Calibri"/>
                <w:color w:val="000000"/>
                <w:lang w:eastAsia="lv-LV"/>
              </w:rPr>
              <w:t xml:space="preserve"> dabiskajos procesos. Teritorijā tiks izvietots informācijas stends</w:t>
            </w:r>
          </w:p>
        </w:tc>
        <w:tc>
          <w:tcPr>
            <w:tcW w:w="1858" w:type="dxa"/>
            <w:tcBorders>
              <w:top w:val="single" w:sz="4" w:space="0" w:color="auto"/>
              <w:left w:val="nil"/>
              <w:bottom w:val="single" w:sz="4" w:space="0" w:color="auto"/>
              <w:right w:val="single" w:sz="4" w:space="0" w:color="000000"/>
            </w:tcBorders>
            <w:shd w:val="clear" w:color="auto" w:fill="auto"/>
            <w:hideMark/>
          </w:tcPr>
          <w:p w14:paraId="53673DB5"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B.1.1.; B.1.2.; B.1.3; B.1.4.; B.1.6.; B.1.7.; B.4.1.; B.4.2.; B.4.3.; B.5.1.; D.1.1</w:t>
            </w:r>
          </w:p>
        </w:tc>
      </w:tr>
      <w:tr w:rsidR="00CE6BEF" w:rsidRPr="009B1F46" w14:paraId="410DBAFC" w14:textId="77777777" w:rsidTr="00CE6BEF">
        <w:trPr>
          <w:trHeight w:val="2904"/>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219F7166"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lastRenderedPageBreak/>
              <w:t>13</w:t>
            </w:r>
          </w:p>
        </w:tc>
        <w:tc>
          <w:tcPr>
            <w:tcW w:w="1556" w:type="dxa"/>
            <w:tcBorders>
              <w:top w:val="single" w:sz="4" w:space="0" w:color="auto"/>
              <w:left w:val="nil"/>
              <w:bottom w:val="single" w:sz="4" w:space="0" w:color="auto"/>
              <w:right w:val="single" w:sz="4" w:space="0" w:color="000000"/>
            </w:tcBorders>
            <w:shd w:val="clear" w:color="auto" w:fill="auto"/>
            <w:noWrap/>
            <w:hideMark/>
          </w:tcPr>
          <w:p w14:paraId="7CCE0FE5"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62420020145</w:t>
            </w:r>
          </w:p>
        </w:tc>
        <w:tc>
          <w:tcPr>
            <w:tcW w:w="1715" w:type="dxa"/>
            <w:tcBorders>
              <w:top w:val="single" w:sz="4" w:space="0" w:color="auto"/>
              <w:left w:val="nil"/>
              <w:bottom w:val="single" w:sz="4" w:space="0" w:color="auto"/>
              <w:right w:val="single" w:sz="4" w:space="0" w:color="000000"/>
            </w:tcBorders>
            <w:shd w:val="clear" w:color="auto" w:fill="auto"/>
            <w:hideMark/>
          </w:tcPr>
          <w:p w14:paraId="0844CD17"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5130; 6270*; 6410</w:t>
            </w:r>
          </w:p>
        </w:tc>
        <w:tc>
          <w:tcPr>
            <w:tcW w:w="6643" w:type="dxa"/>
            <w:tcBorders>
              <w:top w:val="single" w:sz="4" w:space="0" w:color="auto"/>
              <w:left w:val="nil"/>
              <w:bottom w:val="single" w:sz="4" w:space="0" w:color="auto"/>
              <w:right w:val="single" w:sz="4" w:space="0" w:color="000000"/>
            </w:tcBorders>
            <w:shd w:val="clear" w:color="auto" w:fill="auto"/>
            <w:hideMark/>
          </w:tcPr>
          <w:p w14:paraId="527C9970" w14:textId="41012296"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w:t>
            </w:r>
            <w:r w:rsidR="00031B07">
              <w:rPr>
                <w:rFonts w:eastAsia="Times New Roman" w:cs="Calibri"/>
                <w:color w:val="000000"/>
                <w:lang w:eastAsia="lv-LV"/>
              </w:rPr>
              <w:t xml:space="preserve"> individuālajiem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 xml:space="preserve">pielikumā norādītajās vietās veikt: zālāju un citu biotopu uzturēšanu un apsaimniekošanu biotopiem </w:t>
            </w:r>
            <w:r w:rsidRPr="009B1F46">
              <w:rPr>
                <w:rFonts w:eastAsia="Times New Roman" w:cs="Calibri"/>
                <w:i/>
                <w:iCs/>
                <w:color w:val="000000"/>
                <w:lang w:eastAsia="lv-LV"/>
              </w:rPr>
              <w:t>6410 Mitri zālāji periodiski izžūstošās augsnēs, 6270* Sugām bagātas ganības un ganītas pļavas</w:t>
            </w:r>
            <w:r w:rsidRPr="009B1F46">
              <w:rPr>
                <w:rFonts w:eastAsia="Times New Roman" w:cs="Calibri"/>
                <w:color w:val="000000"/>
                <w:lang w:eastAsia="lv-LV"/>
              </w:rPr>
              <w:t xml:space="preserve">; biotopa </w:t>
            </w:r>
            <w:r w:rsidRPr="009B1F46">
              <w:rPr>
                <w:rFonts w:eastAsia="Times New Roman" w:cs="Calibri"/>
                <w:i/>
                <w:iCs/>
                <w:color w:val="000000"/>
                <w:lang w:eastAsia="lv-LV"/>
              </w:rPr>
              <w:t>5130 Kadiķu audze zālājos un virsājos atjaunošanu</w:t>
            </w:r>
            <w:r w:rsidRPr="009B1F46">
              <w:rPr>
                <w:rFonts w:eastAsia="Times New Roman" w:cs="Calibri"/>
                <w:color w:val="000000"/>
                <w:lang w:eastAsia="lv-LV"/>
              </w:rPr>
              <w:t xml:space="preserve">; vēsturisko novadgrāvju atjaunošanu; biotopa </w:t>
            </w:r>
            <w:r w:rsidRPr="009B1F46">
              <w:rPr>
                <w:rFonts w:eastAsia="Times New Roman" w:cs="Calibri"/>
                <w:i/>
                <w:iCs/>
                <w:color w:val="000000"/>
                <w:lang w:eastAsia="lv-LV"/>
              </w:rPr>
              <w:t>5130 Kadiķu audze zālājos un virsājos</w:t>
            </w:r>
            <w:r w:rsidRPr="009B1F46">
              <w:rPr>
                <w:rFonts w:eastAsia="Times New Roman" w:cs="Calibri"/>
                <w:color w:val="000000"/>
                <w:lang w:eastAsia="lv-LV"/>
              </w:rPr>
              <w:t xml:space="preserve"> paplašināšanu; biotopa </w:t>
            </w:r>
            <w:r w:rsidRPr="009B1F46">
              <w:rPr>
                <w:rFonts w:eastAsia="Times New Roman" w:cs="Calibri"/>
                <w:i/>
                <w:iCs/>
                <w:color w:val="000000"/>
                <w:lang w:eastAsia="lv-LV"/>
              </w:rPr>
              <w:t>6270* Sugām bagātas ganības un ganītas pļavas</w:t>
            </w:r>
            <w:r w:rsidR="00031B07">
              <w:rPr>
                <w:rFonts w:eastAsia="Times New Roman" w:cs="Calibri"/>
                <w:color w:val="000000"/>
                <w:lang w:eastAsia="lv-LV"/>
              </w:rPr>
              <w:t xml:space="preserve"> paplašināšanu; </w:t>
            </w:r>
            <w:r w:rsidRPr="009B1F46">
              <w:rPr>
                <w:rFonts w:eastAsia="Times New Roman" w:cs="Calibri"/>
                <w:color w:val="000000"/>
                <w:lang w:eastAsia="lv-LV"/>
              </w:rPr>
              <w:t>zālāju biotopa</w:t>
            </w:r>
            <w:r w:rsidRPr="009B1F46">
              <w:rPr>
                <w:rFonts w:eastAsia="Times New Roman" w:cs="Calibri"/>
                <w:i/>
                <w:iCs/>
                <w:color w:val="000000"/>
                <w:lang w:eastAsia="lv-LV"/>
              </w:rPr>
              <w:t xml:space="preserve"> 6410 Mitri zālāji periodiski izžūstošās augsnēs</w:t>
            </w:r>
            <w:r w:rsidRPr="009B1F46">
              <w:rPr>
                <w:rFonts w:eastAsia="Times New Roman" w:cs="Calibri"/>
                <w:color w:val="000000"/>
                <w:lang w:eastAsia="lv-LV"/>
              </w:rPr>
              <w:t xml:space="preserve"> paplašināšanu; </w:t>
            </w:r>
          </w:p>
        </w:tc>
        <w:tc>
          <w:tcPr>
            <w:tcW w:w="1858" w:type="dxa"/>
            <w:tcBorders>
              <w:top w:val="single" w:sz="4" w:space="0" w:color="auto"/>
              <w:left w:val="nil"/>
              <w:bottom w:val="single" w:sz="4" w:space="0" w:color="auto"/>
              <w:right w:val="single" w:sz="4" w:space="0" w:color="000000"/>
            </w:tcBorders>
            <w:shd w:val="clear" w:color="auto" w:fill="auto"/>
            <w:hideMark/>
          </w:tcPr>
          <w:p w14:paraId="11172C5E"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B.1.2.; B.1.3; B.1.4.; B.3.1.; B.3.2.; B.3.3.; B.4.1.; B.4.2.; B.5.1.</w:t>
            </w:r>
          </w:p>
        </w:tc>
      </w:tr>
      <w:tr w:rsidR="00CE6BEF" w:rsidRPr="009B1F46" w14:paraId="79EA7296" w14:textId="77777777" w:rsidTr="00CE6BEF">
        <w:trPr>
          <w:trHeight w:val="2469"/>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46CB2F29"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14</w:t>
            </w:r>
          </w:p>
        </w:tc>
        <w:tc>
          <w:tcPr>
            <w:tcW w:w="1556" w:type="dxa"/>
            <w:tcBorders>
              <w:top w:val="single" w:sz="4" w:space="0" w:color="auto"/>
              <w:left w:val="nil"/>
              <w:bottom w:val="single" w:sz="4" w:space="0" w:color="auto"/>
              <w:right w:val="single" w:sz="4" w:space="0" w:color="000000"/>
            </w:tcBorders>
            <w:shd w:val="clear" w:color="auto" w:fill="auto"/>
            <w:noWrap/>
            <w:hideMark/>
          </w:tcPr>
          <w:p w14:paraId="7BDD1B05"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62420020146</w:t>
            </w:r>
          </w:p>
        </w:tc>
        <w:tc>
          <w:tcPr>
            <w:tcW w:w="1715" w:type="dxa"/>
            <w:tcBorders>
              <w:top w:val="single" w:sz="4" w:space="0" w:color="auto"/>
              <w:left w:val="nil"/>
              <w:bottom w:val="single" w:sz="4" w:space="0" w:color="auto"/>
              <w:right w:val="single" w:sz="4" w:space="0" w:color="000000"/>
            </w:tcBorders>
            <w:shd w:val="clear" w:color="auto" w:fill="auto"/>
            <w:hideMark/>
          </w:tcPr>
          <w:p w14:paraId="6C629AEE"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5130; 6270*; 6410; 6510; 7160; 9020*</w:t>
            </w:r>
          </w:p>
        </w:tc>
        <w:tc>
          <w:tcPr>
            <w:tcW w:w="6643" w:type="dxa"/>
            <w:tcBorders>
              <w:top w:val="single" w:sz="4" w:space="0" w:color="auto"/>
              <w:left w:val="nil"/>
              <w:bottom w:val="single" w:sz="4" w:space="0" w:color="auto"/>
              <w:right w:val="single" w:sz="4" w:space="0" w:color="000000"/>
            </w:tcBorders>
            <w:shd w:val="clear" w:color="auto" w:fill="auto"/>
            <w:hideMark/>
          </w:tcPr>
          <w:p w14:paraId="1DDE9014" w14:textId="30E79203"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pielikumā norādītajās vietās veikt: zālāju un citu biotopu uzturēšanu un apsaimniekošanu biotopiem</w:t>
            </w:r>
            <w:r w:rsidRPr="009B1F46">
              <w:rPr>
                <w:rFonts w:eastAsia="Times New Roman" w:cs="Calibri"/>
                <w:i/>
                <w:iCs/>
                <w:color w:val="000000"/>
                <w:lang w:eastAsia="lv-LV"/>
              </w:rPr>
              <w:t xml:space="preserve"> 6410 Mitri zālāji periodiski izžūstošās augsnēs, 6270* Sugām bagātas ganības un ganītas pļavas </w:t>
            </w:r>
            <w:r w:rsidRPr="009B1F46">
              <w:rPr>
                <w:rFonts w:eastAsia="Times New Roman" w:cs="Calibri"/>
                <w:color w:val="000000"/>
                <w:lang w:eastAsia="lv-LV"/>
              </w:rPr>
              <w:t>un</w:t>
            </w:r>
            <w:r w:rsidRPr="009B1F46">
              <w:rPr>
                <w:rFonts w:eastAsia="Times New Roman" w:cs="Calibri"/>
                <w:i/>
                <w:iCs/>
                <w:color w:val="000000"/>
                <w:lang w:eastAsia="lv-LV"/>
              </w:rPr>
              <w:t xml:space="preserve"> 6510 Mēreni mitras pļavas</w:t>
            </w:r>
            <w:r w:rsidRPr="009B1F46">
              <w:rPr>
                <w:rFonts w:eastAsia="Times New Roman" w:cs="Calibri"/>
                <w:color w:val="000000"/>
                <w:lang w:eastAsia="lv-LV"/>
              </w:rPr>
              <w:t xml:space="preserve">; biotopa </w:t>
            </w:r>
            <w:r w:rsidRPr="009B1F46">
              <w:rPr>
                <w:rFonts w:eastAsia="Times New Roman" w:cs="Calibri"/>
                <w:i/>
                <w:iCs/>
                <w:color w:val="000000"/>
                <w:lang w:eastAsia="lv-LV"/>
              </w:rPr>
              <w:t xml:space="preserve">5130 Kadiķu audze zālājos un virsājos </w:t>
            </w:r>
            <w:r w:rsidRPr="009B1F46">
              <w:rPr>
                <w:rFonts w:eastAsia="Times New Roman" w:cs="Calibri"/>
                <w:color w:val="000000"/>
                <w:lang w:eastAsia="lv-LV"/>
              </w:rPr>
              <w:t xml:space="preserve">atjaunošanu; neiejaukšanos biotopu </w:t>
            </w:r>
            <w:r w:rsidRPr="009B1F46">
              <w:rPr>
                <w:rFonts w:eastAsia="Times New Roman" w:cs="Calibri"/>
                <w:i/>
                <w:iCs/>
                <w:color w:val="000000"/>
                <w:lang w:eastAsia="lv-LV"/>
              </w:rPr>
              <w:t xml:space="preserve">7160 Minerālvielām bagāti avoti un avoksnāji </w:t>
            </w:r>
            <w:r w:rsidRPr="009B1F46">
              <w:rPr>
                <w:rFonts w:eastAsia="Times New Roman" w:cs="Calibri"/>
                <w:color w:val="000000"/>
                <w:lang w:eastAsia="lv-LV"/>
              </w:rPr>
              <w:t xml:space="preserve">un </w:t>
            </w:r>
            <w:r w:rsidRPr="009B1F46">
              <w:rPr>
                <w:rFonts w:eastAsia="Times New Roman" w:cs="Calibri"/>
                <w:i/>
                <w:iCs/>
                <w:color w:val="000000"/>
                <w:lang w:eastAsia="lv-LV"/>
              </w:rPr>
              <w:t xml:space="preserve">9020* Veci, jaukti platlapju meži </w:t>
            </w:r>
            <w:r w:rsidRPr="009B1F46">
              <w:rPr>
                <w:rFonts w:eastAsia="Times New Roman" w:cs="Calibri"/>
                <w:color w:val="000000"/>
                <w:lang w:eastAsia="lv-LV"/>
              </w:rPr>
              <w:t xml:space="preserve">dabiskajos procesos; nelietot smago tehniku </w:t>
            </w:r>
          </w:p>
        </w:tc>
        <w:tc>
          <w:tcPr>
            <w:tcW w:w="1858" w:type="dxa"/>
            <w:tcBorders>
              <w:top w:val="single" w:sz="4" w:space="0" w:color="auto"/>
              <w:left w:val="nil"/>
              <w:bottom w:val="single" w:sz="4" w:space="0" w:color="auto"/>
              <w:right w:val="single" w:sz="4" w:space="0" w:color="000000"/>
            </w:tcBorders>
            <w:shd w:val="clear" w:color="auto" w:fill="auto"/>
            <w:hideMark/>
          </w:tcPr>
          <w:p w14:paraId="7E4A0D3A"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B.1.2.; B.1.3; B.1.4.; B.1.5.; B.1.6.; B.1.9.; B.4.1.; B.5.1.</w:t>
            </w:r>
          </w:p>
        </w:tc>
      </w:tr>
      <w:tr w:rsidR="00CE6BEF" w:rsidRPr="009B1F46" w14:paraId="7DDAF768" w14:textId="77777777" w:rsidTr="00CE6BEF">
        <w:trPr>
          <w:trHeight w:val="636"/>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323AE2E6"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15</w:t>
            </w:r>
          </w:p>
        </w:tc>
        <w:tc>
          <w:tcPr>
            <w:tcW w:w="1556" w:type="dxa"/>
            <w:tcBorders>
              <w:top w:val="single" w:sz="4" w:space="0" w:color="auto"/>
              <w:left w:val="nil"/>
              <w:bottom w:val="single" w:sz="4" w:space="0" w:color="auto"/>
              <w:right w:val="single" w:sz="4" w:space="0" w:color="000000"/>
            </w:tcBorders>
            <w:shd w:val="clear" w:color="auto" w:fill="auto"/>
            <w:noWrap/>
            <w:hideMark/>
          </w:tcPr>
          <w:p w14:paraId="181F5584"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62420020148</w:t>
            </w:r>
          </w:p>
        </w:tc>
        <w:tc>
          <w:tcPr>
            <w:tcW w:w="1715" w:type="dxa"/>
            <w:tcBorders>
              <w:top w:val="single" w:sz="4" w:space="0" w:color="auto"/>
              <w:left w:val="nil"/>
              <w:bottom w:val="single" w:sz="4" w:space="0" w:color="auto"/>
              <w:right w:val="single" w:sz="4" w:space="0" w:color="000000"/>
            </w:tcBorders>
            <w:shd w:val="clear" w:color="auto" w:fill="auto"/>
            <w:vAlign w:val="center"/>
            <w:hideMark/>
          </w:tcPr>
          <w:p w14:paraId="05207921"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w:t>
            </w:r>
          </w:p>
        </w:tc>
        <w:tc>
          <w:tcPr>
            <w:tcW w:w="6643" w:type="dxa"/>
            <w:tcBorders>
              <w:top w:val="single" w:sz="4" w:space="0" w:color="auto"/>
              <w:left w:val="nil"/>
              <w:bottom w:val="single" w:sz="4" w:space="0" w:color="auto"/>
              <w:right w:val="single" w:sz="4" w:space="0" w:color="000000"/>
            </w:tcBorders>
            <w:shd w:val="clear" w:color="auto" w:fill="auto"/>
            <w:hideMark/>
          </w:tcPr>
          <w:p w14:paraId="49D3A81A" w14:textId="735924AD"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w:t>
            </w:r>
          </w:p>
        </w:tc>
        <w:tc>
          <w:tcPr>
            <w:tcW w:w="1858" w:type="dxa"/>
            <w:tcBorders>
              <w:top w:val="single" w:sz="4" w:space="0" w:color="auto"/>
              <w:left w:val="nil"/>
              <w:bottom w:val="single" w:sz="4" w:space="0" w:color="auto"/>
              <w:right w:val="single" w:sz="4" w:space="0" w:color="000000"/>
            </w:tcBorders>
            <w:shd w:val="clear" w:color="auto" w:fill="auto"/>
            <w:hideMark/>
          </w:tcPr>
          <w:p w14:paraId="57E4C15D"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B.4.1.; B.5.1.</w:t>
            </w:r>
          </w:p>
        </w:tc>
      </w:tr>
      <w:tr w:rsidR="00CE6BEF" w:rsidRPr="009B1F46" w14:paraId="3EAC32FD" w14:textId="77777777" w:rsidTr="00CE6BEF">
        <w:trPr>
          <w:trHeight w:val="1452"/>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54523CD4"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16</w:t>
            </w:r>
          </w:p>
        </w:tc>
        <w:tc>
          <w:tcPr>
            <w:tcW w:w="1556" w:type="dxa"/>
            <w:tcBorders>
              <w:top w:val="single" w:sz="4" w:space="0" w:color="auto"/>
              <w:left w:val="nil"/>
              <w:bottom w:val="single" w:sz="4" w:space="0" w:color="auto"/>
              <w:right w:val="single" w:sz="4" w:space="0" w:color="000000"/>
            </w:tcBorders>
            <w:shd w:val="clear" w:color="auto" w:fill="auto"/>
            <w:noWrap/>
            <w:hideMark/>
          </w:tcPr>
          <w:p w14:paraId="71F46828"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62420020149</w:t>
            </w:r>
          </w:p>
        </w:tc>
        <w:tc>
          <w:tcPr>
            <w:tcW w:w="1715" w:type="dxa"/>
            <w:tcBorders>
              <w:top w:val="single" w:sz="4" w:space="0" w:color="auto"/>
              <w:left w:val="nil"/>
              <w:bottom w:val="single" w:sz="4" w:space="0" w:color="auto"/>
              <w:right w:val="single" w:sz="4" w:space="0" w:color="000000"/>
            </w:tcBorders>
            <w:shd w:val="clear" w:color="auto" w:fill="auto"/>
            <w:hideMark/>
          </w:tcPr>
          <w:p w14:paraId="484CA9E3"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6410; 6510</w:t>
            </w:r>
          </w:p>
        </w:tc>
        <w:tc>
          <w:tcPr>
            <w:tcW w:w="6643" w:type="dxa"/>
            <w:tcBorders>
              <w:top w:val="single" w:sz="4" w:space="0" w:color="auto"/>
              <w:left w:val="nil"/>
              <w:bottom w:val="single" w:sz="4" w:space="0" w:color="auto"/>
              <w:right w:val="single" w:sz="4" w:space="0" w:color="000000"/>
            </w:tcBorders>
            <w:shd w:val="clear" w:color="auto" w:fill="auto"/>
            <w:hideMark/>
          </w:tcPr>
          <w:p w14:paraId="401E3DE9" w14:textId="112AEA8A"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w:t>
            </w:r>
            <w:r w:rsidR="00031B07">
              <w:rPr>
                <w:rFonts w:eastAsia="Times New Roman" w:cs="Calibri"/>
                <w:color w:val="000000"/>
                <w:lang w:eastAsia="lv-LV"/>
              </w:rPr>
              <w:t>ļu pļavas" individuālajiem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pielikumā norādītajās vietās veikt: zālāju un citu biotopu uzturēšanu un apsaimniekošanu biotopiem</w:t>
            </w:r>
            <w:r w:rsidRPr="009B1F46">
              <w:rPr>
                <w:rFonts w:eastAsia="Times New Roman" w:cs="Calibri"/>
                <w:i/>
                <w:iCs/>
                <w:color w:val="000000"/>
                <w:lang w:eastAsia="lv-LV"/>
              </w:rPr>
              <w:t xml:space="preserve"> 6410 Mitri zālāji periodiski izžūstošās augsnēs</w:t>
            </w:r>
            <w:r w:rsidRPr="009B1F46">
              <w:rPr>
                <w:rFonts w:eastAsia="Times New Roman" w:cs="Calibri"/>
                <w:color w:val="000000"/>
                <w:lang w:eastAsia="lv-LV"/>
              </w:rPr>
              <w:t xml:space="preserve"> un </w:t>
            </w:r>
            <w:r w:rsidRPr="009B1F46">
              <w:rPr>
                <w:rFonts w:eastAsia="Times New Roman" w:cs="Calibri"/>
                <w:i/>
                <w:iCs/>
                <w:color w:val="000000"/>
                <w:lang w:eastAsia="lv-LV"/>
              </w:rPr>
              <w:t>6510 Mēreni mitras pļavas</w:t>
            </w:r>
          </w:p>
        </w:tc>
        <w:tc>
          <w:tcPr>
            <w:tcW w:w="1858" w:type="dxa"/>
            <w:tcBorders>
              <w:top w:val="single" w:sz="4" w:space="0" w:color="auto"/>
              <w:left w:val="nil"/>
              <w:bottom w:val="single" w:sz="4" w:space="0" w:color="auto"/>
              <w:right w:val="single" w:sz="4" w:space="0" w:color="000000"/>
            </w:tcBorders>
            <w:shd w:val="clear" w:color="auto" w:fill="auto"/>
            <w:hideMark/>
          </w:tcPr>
          <w:p w14:paraId="6339E251"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B.1.4.; B.1.5.; B.4.1.; B.5.1.</w:t>
            </w:r>
          </w:p>
        </w:tc>
      </w:tr>
      <w:tr w:rsidR="00CE6BEF" w:rsidRPr="009B1F46" w14:paraId="4B26973D" w14:textId="77777777" w:rsidTr="00CE6BEF">
        <w:trPr>
          <w:trHeight w:val="2259"/>
          <w:jc w:val="center"/>
        </w:trPr>
        <w:tc>
          <w:tcPr>
            <w:tcW w:w="761" w:type="dxa"/>
            <w:tcBorders>
              <w:top w:val="single" w:sz="4" w:space="0" w:color="auto"/>
              <w:left w:val="single" w:sz="12" w:space="0" w:color="000000"/>
              <w:bottom w:val="single" w:sz="4" w:space="0" w:color="auto"/>
              <w:right w:val="single" w:sz="4" w:space="0" w:color="000000"/>
            </w:tcBorders>
            <w:shd w:val="clear" w:color="auto" w:fill="auto"/>
            <w:vAlign w:val="center"/>
            <w:hideMark/>
          </w:tcPr>
          <w:p w14:paraId="6F2CED86"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lastRenderedPageBreak/>
              <w:t>17</w:t>
            </w:r>
          </w:p>
        </w:tc>
        <w:tc>
          <w:tcPr>
            <w:tcW w:w="1556" w:type="dxa"/>
            <w:tcBorders>
              <w:top w:val="single" w:sz="4" w:space="0" w:color="auto"/>
              <w:left w:val="nil"/>
              <w:bottom w:val="single" w:sz="4" w:space="0" w:color="auto"/>
              <w:right w:val="single" w:sz="4" w:space="0" w:color="000000"/>
            </w:tcBorders>
            <w:shd w:val="clear" w:color="auto" w:fill="auto"/>
            <w:noWrap/>
            <w:hideMark/>
          </w:tcPr>
          <w:p w14:paraId="29A110D0"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62420020150</w:t>
            </w:r>
          </w:p>
        </w:tc>
        <w:tc>
          <w:tcPr>
            <w:tcW w:w="1715" w:type="dxa"/>
            <w:tcBorders>
              <w:top w:val="single" w:sz="4" w:space="0" w:color="auto"/>
              <w:left w:val="nil"/>
              <w:bottom w:val="single" w:sz="4" w:space="0" w:color="auto"/>
              <w:right w:val="single" w:sz="4" w:space="0" w:color="000000"/>
            </w:tcBorders>
            <w:shd w:val="clear" w:color="auto" w:fill="auto"/>
            <w:hideMark/>
          </w:tcPr>
          <w:p w14:paraId="230EBB07"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6410; 7220*; 7230</w:t>
            </w:r>
          </w:p>
        </w:tc>
        <w:tc>
          <w:tcPr>
            <w:tcW w:w="6643" w:type="dxa"/>
            <w:tcBorders>
              <w:top w:val="single" w:sz="4" w:space="0" w:color="auto"/>
              <w:left w:val="nil"/>
              <w:bottom w:val="single" w:sz="4" w:space="0" w:color="auto"/>
              <w:right w:val="single" w:sz="4" w:space="0" w:color="000000"/>
            </w:tcBorders>
            <w:shd w:val="clear" w:color="auto" w:fill="auto"/>
            <w:hideMark/>
          </w:tcPr>
          <w:p w14:paraId="0729CF9E" w14:textId="132DCF3E"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 kā arī </w:t>
            </w:r>
            <w:r w:rsidR="00031B07">
              <w:rPr>
                <w:rFonts w:eastAsia="Times New Roman" w:cs="Calibri"/>
                <w:color w:val="000000"/>
                <w:lang w:eastAsia="lv-LV"/>
              </w:rPr>
              <w:t>plāna 2.2. </w:t>
            </w:r>
            <w:r w:rsidRPr="009B1F46">
              <w:rPr>
                <w:rFonts w:eastAsia="Times New Roman" w:cs="Calibri"/>
                <w:color w:val="000000"/>
                <w:lang w:eastAsia="lv-LV"/>
              </w:rPr>
              <w:t>pielikumā norādītajās vietās veikt: zālāju un citu biotopu uzturēšanu un apsaimniekošanu biotopiem</w:t>
            </w:r>
            <w:r w:rsidRPr="009B1F46">
              <w:rPr>
                <w:rFonts w:eastAsia="Times New Roman" w:cs="Calibri"/>
                <w:i/>
                <w:iCs/>
                <w:color w:val="000000"/>
                <w:lang w:eastAsia="lv-LV"/>
              </w:rPr>
              <w:t xml:space="preserve"> 6410 Mitri zālāji periodiski izžūstošās augsnēs, 7230 Kaļķaini </w:t>
            </w:r>
            <w:r w:rsidR="00031B07">
              <w:rPr>
                <w:rFonts w:eastAsia="Times New Roman" w:cs="Calibri"/>
                <w:i/>
                <w:iCs/>
                <w:color w:val="000000"/>
                <w:lang w:eastAsia="lv-LV"/>
              </w:rPr>
              <w:t>zālāju purvi un 7220* Avoti, kuri</w:t>
            </w:r>
            <w:r w:rsidRPr="009B1F46">
              <w:rPr>
                <w:rFonts w:eastAsia="Times New Roman" w:cs="Calibri"/>
                <w:i/>
                <w:iCs/>
                <w:color w:val="000000"/>
                <w:lang w:eastAsia="lv-LV"/>
              </w:rPr>
              <w:t xml:space="preserve"> izgulsnē avotkaļķus</w:t>
            </w:r>
            <w:r w:rsidRPr="009B1F46">
              <w:rPr>
                <w:rFonts w:eastAsia="Times New Roman" w:cs="Calibri"/>
                <w:color w:val="000000"/>
                <w:lang w:eastAsia="lv-LV"/>
              </w:rPr>
              <w:t>; zālāju un biotopu apsaimniekošanu</w:t>
            </w:r>
            <w:r w:rsidR="00031B07">
              <w:rPr>
                <w:rFonts w:eastAsia="Times New Roman" w:cs="Calibri"/>
                <w:color w:val="000000"/>
                <w:lang w:eastAsia="lv-LV"/>
              </w:rPr>
              <w:t>,</w:t>
            </w:r>
            <w:r w:rsidRPr="009B1F46">
              <w:rPr>
                <w:rFonts w:eastAsia="Times New Roman" w:cs="Calibri"/>
                <w:color w:val="000000"/>
                <w:lang w:eastAsia="lv-LV"/>
              </w:rPr>
              <w:t xml:space="preserve"> tos ganot</w:t>
            </w:r>
            <w:r w:rsidR="00031B07">
              <w:rPr>
                <w:rFonts w:eastAsia="Times New Roman" w:cs="Calibri"/>
                <w:color w:val="000000"/>
                <w:lang w:eastAsia="lv-LV"/>
              </w:rPr>
              <w:t>, bet nepļaujot; z</w:t>
            </w:r>
            <w:r w:rsidRPr="009B1F46">
              <w:rPr>
                <w:rFonts w:eastAsia="Times New Roman" w:cs="Calibri"/>
                <w:color w:val="000000"/>
                <w:lang w:eastAsia="lv-LV"/>
              </w:rPr>
              <w:t xml:space="preserve">ālāju biotopa </w:t>
            </w:r>
            <w:r w:rsidRPr="009B1F46">
              <w:rPr>
                <w:rFonts w:eastAsia="Times New Roman" w:cs="Calibri"/>
                <w:i/>
                <w:iCs/>
                <w:color w:val="000000"/>
                <w:lang w:eastAsia="lv-LV"/>
              </w:rPr>
              <w:t xml:space="preserve">6410 Mitri zālāji periodiski izžūstošās augsnēs </w:t>
            </w:r>
            <w:r w:rsidRPr="009B1F46">
              <w:rPr>
                <w:rFonts w:eastAsia="Times New Roman" w:cs="Calibri"/>
                <w:color w:val="000000"/>
                <w:lang w:eastAsia="lv-LV"/>
              </w:rPr>
              <w:t>paplašināšanu</w:t>
            </w:r>
          </w:p>
        </w:tc>
        <w:tc>
          <w:tcPr>
            <w:tcW w:w="1858" w:type="dxa"/>
            <w:tcBorders>
              <w:top w:val="single" w:sz="4" w:space="0" w:color="auto"/>
              <w:left w:val="nil"/>
              <w:bottom w:val="single" w:sz="4" w:space="0" w:color="auto"/>
              <w:right w:val="single" w:sz="4" w:space="0" w:color="000000"/>
            </w:tcBorders>
            <w:shd w:val="clear" w:color="auto" w:fill="auto"/>
            <w:hideMark/>
          </w:tcPr>
          <w:p w14:paraId="6A0E8C3B"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B.1.4.; B.1.6.; B.1.7.; B.3.3.; B.4.1.; B.5.1.</w:t>
            </w:r>
          </w:p>
        </w:tc>
      </w:tr>
      <w:tr w:rsidR="00CE6BEF" w:rsidRPr="009B1F46" w14:paraId="7485889F" w14:textId="77777777" w:rsidTr="00CE6BEF">
        <w:trPr>
          <w:trHeight w:val="624"/>
          <w:jc w:val="center"/>
        </w:trPr>
        <w:tc>
          <w:tcPr>
            <w:tcW w:w="761" w:type="dxa"/>
            <w:tcBorders>
              <w:top w:val="single" w:sz="4" w:space="0" w:color="auto"/>
              <w:left w:val="single" w:sz="12" w:space="0" w:color="000000"/>
              <w:bottom w:val="single" w:sz="12" w:space="0" w:color="000000"/>
              <w:right w:val="single" w:sz="4" w:space="0" w:color="000000"/>
            </w:tcBorders>
            <w:shd w:val="clear" w:color="auto" w:fill="auto"/>
            <w:vAlign w:val="center"/>
            <w:hideMark/>
          </w:tcPr>
          <w:p w14:paraId="2284D6E7"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18</w:t>
            </w:r>
          </w:p>
        </w:tc>
        <w:tc>
          <w:tcPr>
            <w:tcW w:w="1556" w:type="dxa"/>
            <w:tcBorders>
              <w:top w:val="single" w:sz="4" w:space="0" w:color="auto"/>
              <w:left w:val="nil"/>
              <w:bottom w:val="single" w:sz="12" w:space="0" w:color="000000"/>
              <w:right w:val="single" w:sz="4" w:space="0" w:color="000000"/>
            </w:tcBorders>
            <w:shd w:val="clear" w:color="auto" w:fill="auto"/>
            <w:noWrap/>
            <w:hideMark/>
          </w:tcPr>
          <w:p w14:paraId="5D352A4B"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62420020173</w:t>
            </w:r>
          </w:p>
        </w:tc>
        <w:tc>
          <w:tcPr>
            <w:tcW w:w="1715" w:type="dxa"/>
            <w:tcBorders>
              <w:top w:val="single" w:sz="4" w:space="0" w:color="auto"/>
              <w:left w:val="nil"/>
              <w:bottom w:val="single" w:sz="12" w:space="0" w:color="000000"/>
              <w:right w:val="single" w:sz="4" w:space="0" w:color="000000"/>
            </w:tcBorders>
            <w:shd w:val="clear" w:color="auto" w:fill="auto"/>
            <w:vAlign w:val="center"/>
            <w:hideMark/>
          </w:tcPr>
          <w:p w14:paraId="5BA458EF" w14:textId="77777777" w:rsidR="00CE6BEF" w:rsidRPr="009B1F46" w:rsidRDefault="00CE6BEF" w:rsidP="0082289A">
            <w:pPr>
              <w:spacing w:line="240" w:lineRule="auto"/>
              <w:ind w:firstLine="0"/>
              <w:jc w:val="center"/>
              <w:rPr>
                <w:rFonts w:eastAsia="Times New Roman" w:cs="Calibri"/>
                <w:color w:val="000000"/>
                <w:lang w:eastAsia="lv-LV"/>
              </w:rPr>
            </w:pPr>
            <w:r w:rsidRPr="009B1F46">
              <w:rPr>
                <w:rFonts w:eastAsia="Times New Roman" w:cs="Calibri"/>
                <w:color w:val="000000"/>
                <w:lang w:eastAsia="lv-LV"/>
              </w:rPr>
              <w:t>-</w:t>
            </w:r>
          </w:p>
        </w:tc>
        <w:tc>
          <w:tcPr>
            <w:tcW w:w="6643" w:type="dxa"/>
            <w:tcBorders>
              <w:top w:val="single" w:sz="4" w:space="0" w:color="auto"/>
              <w:left w:val="nil"/>
              <w:bottom w:val="single" w:sz="12" w:space="0" w:color="000000"/>
              <w:right w:val="single" w:sz="4" w:space="0" w:color="000000"/>
            </w:tcBorders>
            <w:shd w:val="clear" w:color="auto" w:fill="auto"/>
            <w:hideMark/>
          </w:tcPr>
          <w:p w14:paraId="4AF4B2EC" w14:textId="5363F239"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Apsai</w:t>
            </w:r>
            <w:r w:rsidR="00031B07">
              <w:rPr>
                <w:rFonts w:eastAsia="Times New Roman" w:cs="Calibri"/>
                <w:color w:val="000000"/>
                <w:lang w:eastAsia="lv-LV"/>
              </w:rPr>
              <w:t>mniekot atbilstoši DL</w:t>
            </w:r>
            <w:r w:rsidRPr="009B1F46">
              <w:rPr>
                <w:rFonts w:eastAsia="Times New Roman" w:cs="Calibri"/>
                <w:color w:val="000000"/>
                <w:lang w:eastAsia="lv-LV"/>
              </w:rPr>
              <w:t xml:space="preserve"> "Diļļu pļavas" </w:t>
            </w:r>
            <w:r w:rsidR="00031B07">
              <w:rPr>
                <w:rFonts w:eastAsia="Times New Roman" w:cs="Calibri"/>
                <w:color w:val="000000"/>
                <w:lang w:eastAsia="lv-LV"/>
              </w:rPr>
              <w:t>individuālajiem aizsardzības</w:t>
            </w:r>
            <w:r w:rsidRPr="009B1F46">
              <w:rPr>
                <w:rFonts w:eastAsia="Times New Roman" w:cs="Calibri"/>
                <w:color w:val="000000"/>
                <w:lang w:eastAsia="lv-LV"/>
              </w:rPr>
              <w:t xml:space="preserve"> un izmantošanas noteikumiem</w:t>
            </w:r>
          </w:p>
        </w:tc>
        <w:tc>
          <w:tcPr>
            <w:tcW w:w="1858" w:type="dxa"/>
            <w:tcBorders>
              <w:top w:val="single" w:sz="4" w:space="0" w:color="auto"/>
              <w:left w:val="nil"/>
              <w:bottom w:val="single" w:sz="12" w:space="0" w:color="000000"/>
              <w:right w:val="single" w:sz="4" w:space="0" w:color="000000"/>
            </w:tcBorders>
            <w:shd w:val="clear" w:color="auto" w:fill="auto"/>
            <w:hideMark/>
          </w:tcPr>
          <w:p w14:paraId="2880E95E" w14:textId="77777777" w:rsidR="00CE6BEF" w:rsidRPr="009B1F46" w:rsidRDefault="00CE6BEF" w:rsidP="0082289A">
            <w:pPr>
              <w:spacing w:line="240" w:lineRule="auto"/>
              <w:ind w:firstLine="0"/>
              <w:jc w:val="left"/>
              <w:rPr>
                <w:rFonts w:eastAsia="Times New Roman" w:cs="Calibri"/>
                <w:color w:val="000000"/>
                <w:lang w:eastAsia="lv-LV"/>
              </w:rPr>
            </w:pPr>
            <w:r w:rsidRPr="009B1F46">
              <w:rPr>
                <w:rFonts w:eastAsia="Times New Roman" w:cs="Calibri"/>
                <w:color w:val="000000"/>
                <w:lang w:eastAsia="lv-LV"/>
              </w:rPr>
              <w:t>B.4.1.; B.5.1.</w:t>
            </w:r>
          </w:p>
        </w:tc>
      </w:tr>
    </w:tbl>
    <w:p w14:paraId="41D734EC" w14:textId="77777777" w:rsidR="00140AD7" w:rsidRPr="009B1F46" w:rsidRDefault="00140AD7">
      <w:pPr>
        <w:spacing w:after="200"/>
        <w:ind w:firstLine="0"/>
        <w:jc w:val="left"/>
        <w:rPr>
          <w:rFonts w:ascii="Times New Roman" w:eastAsia="Calibri" w:hAnsi="Times New Roman" w:cs="Times New Roman"/>
          <w:bCs/>
          <w:sz w:val="20"/>
          <w:szCs w:val="20"/>
          <w:lang w:eastAsia="lv-LV"/>
        </w:rPr>
      </w:pPr>
    </w:p>
    <w:p w14:paraId="781610A1" w14:textId="77777777" w:rsidR="00663AB0" w:rsidRPr="009B1F46" w:rsidRDefault="00663AB0" w:rsidP="00663AB0">
      <w:pPr>
        <w:spacing w:after="200"/>
        <w:ind w:firstLine="0"/>
        <w:jc w:val="left"/>
        <w:rPr>
          <w:rFonts w:ascii="Times New Roman" w:eastAsia="Calibri" w:hAnsi="Times New Roman" w:cs="Times New Roman"/>
          <w:bCs/>
          <w:sz w:val="20"/>
          <w:szCs w:val="20"/>
          <w:lang w:eastAsia="lv-LV"/>
        </w:rPr>
        <w:sectPr w:rsidR="00663AB0" w:rsidRPr="009B1F46" w:rsidSect="00663AB0">
          <w:pgSz w:w="16838" w:h="11906" w:orient="landscape"/>
          <w:pgMar w:top="1440" w:right="1440" w:bottom="1440" w:left="1440" w:header="709" w:footer="709" w:gutter="0"/>
          <w:cols w:space="708"/>
          <w:titlePg/>
          <w:docGrid w:linePitch="360"/>
        </w:sectPr>
      </w:pPr>
    </w:p>
    <w:p w14:paraId="0188FAF6" w14:textId="14541A0D" w:rsidR="00A44468" w:rsidRPr="009B1F46" w:rsidRDefault="00A44468" w:rsidP="00785CC6">
      <w:pPr>
        <w:pStyle w:val="Heading1"/>
        <w:numPr>
          <w:ilvl w:val="0"/>
          <w:numId w:val="18"/>
        </w:numPr>
        <w:rPr>
          <w:rFonts w:eastAsia="Calibri"/>
        </w:rPr>
      </w:pPr>
      <w:bookmarkStart w:id="81" w:name="_Toc29222869"/>
      <w:bookmarkStart w:id="82" w:name="_Toc44685425"/>
      <w:r w:rsidRPr="009B1F46">
        <w:rPr>
          <w:rFonts w:eastAsia="Calibri"/>
        </w:rPr>
        <w:lastRenderedPageBreak/>
        <w:t>Priekšlikumi par nepieciešamajiem grozījumiem normatīvajos aktos un pašvaldības teritorijas plānojumā</w:t>
      </w:r>
      <w:bookmarkEnd w:id="81"/>
      <w:bookmarkEnd w:id="82"/>
      <w:r w:rsidRPr="009B1F46">
        <w:rPr>
          <w:rFonts w:eastAsia="Calibri"/>
        </w:rPr>
        <w:tab/>
      </w:r>
    </w:p>
    <w:p w14:paraId="7F105640" w14:textId="77777777" w:rsidR="00A44468" w:rsidRPr="009B1F46" w:rsidRDefault="00A44468" w:rsidP="00581182"/>
    <w:p w14:paraId="30C9DFDF" w14:textId="49CFCBDA" w:rsidR="00493073" w:rsidRPr="009B1F46" w:rsidRDefault="00B24FAD" w:rsidP="00493073">
      <w:r w:rsidRPr="009B1F46">
        <w:t>Pamatojoties uz MK 2010.</w:t>
      </w:r>
      <w:r w:rsidR="000250EB">
        <w:t> </w:t>
      </w:r>
      <w:r w:rsidRPr="009B1F46">
        <w:t>gada 16.</w:t>
      </w:r>
      <w:r w:rsidR="000250EB">
        <w:t> </w:t>
      </w:r>
      <w:r w:rsidRPr="009B1F46">
        <w:t>marta noteikumos Nr.</w:t>
      </w:r>
      <w:r w:rsidR="000250EB">
        <w:t> </w:t>
      </w:r>
      <w:r w:rsidRPr="009B1F46">
        <w:t>264 “Īpaši aizsargājamo dabas teritoriju vispārējie aizsardzības un izmantošanas noteikumi” noteiktajiem teritorijas izmantošanas nosacījumiem attiecībā uz dabas lieguma zonām, sagatavoti priekšlikumi par aspektiem, kur</w:t>
      </w:r>
      <w:r w:rsidR="009C06BC" w:rsidRPr="009B1F46">
        <w:t>os</w:t>
      </w:r>
      <w:r w:rsidRPr="009B1F46">
        <w:t xml:space="preserve"> </w:t>
      </w:r>
      <w:r w:rsidR="009C06BC" w:rsidRPr="009B1F46">
        <w:t>vispārīgie aizsardzības un izmantošanas noteikumi nenodrošina dabas vērtību aizsardzību un ir iekļaujami</w:t>
      </w:r>
      <w:r w:rsidRPr="009B1F46">
        <w:t xml:space="preserve"> </w:t>
      </w:r>
      <w:r w:rsidR="00696EF9" w:rsidRPr="009B1F46">
        <w:t>DL</w:t>
      </w:r>
      <w:r w:rsidRPr="009B1F46">
        <w:t xml:space="preserve"> "Diļļu pļavas" individuāl</w:t>
      </w:r>
      <w:r w:rsidR="009C06BC" w:rsidRPr="009B1F46">
        <w:t>ajos</w:t>
      </w:r>
      <w:r w:rsidRPr="009B1F46">
        <w:t xml:space="preserve"> aizsardzības un izmantošanas noteikum</w:t>
      </w:r>
      <w:r w:rsidR="009C06BC" w:rsidRPr="009B1F46">
        <w:t>os</w:t>
      </w:r>
      <w:r w:rsidRPr="009B1F46">
        <w:t xml:space="preserve">. </w:t>
      </w:r>
    </w:p>
    <w:p w14:paraId="4B9E2E60" w14:textId="77777777" w:rsidR="00493073" w:rsidRPr="009B1F46" w:rsidRDefault="00493073" w:rsidP="00493073">
      <w:r w:rsidRPr="009B1F46">
        <w:t>Ekspertu priekšlikumi teritorijas individuālajiem aizsardzības un izmantošanas noteikumiem:</w:t>
      </w:r>
    </w:p>
    <w:p w14:paraId="0E65F3D7" w14:textId="0DD0E527" w:rsidR="00A17DE9" w:rsidRPr="009B1F46" w:rsidRDefault="00493073" w:rsidP="00A17DE9">
      <w:pPr>
        <w:pStyle w:val="ListParagraph"/>
        <w:numPr>
          <w:ilvl w:val="0"/>
          <w:numId w:val="28"/>
        </w:numPr>
        <w:ind w:left="426"/>
      </w:pPr>
      <w:r w:rsidRPr="009B1F46">
        <w:t>lieguma teritorijā aizliegts</w:t>
      </w:r>
      <w:r w:rsidR="000250EB">
        <w:t>,</w:t>
      </w:r>
      <w:r w:rsidRPr="009B1F46">
        <w:t xml:space="preserve"> </w:t>
      </w:r>
      <w:r w:rsidR="00F05111" w:rsidRPr="009B1F46">
        <w:t>uzarot, kultivējot, ieaudzējot mežu, mēslojot ar minerālmēsliem vai šķidrajiem kūtsmēsliem, sējot monokultūras</w:t>
      </w:r>
      <w:r w:rsidR="000250EB">
        <w:t>,</w:t>
      </w:r>
      <w:r w:rsidR="00F05111" w:rsidRPr="009B1F46">
        <w:t xml:space="preserve"> </w:t>
      </w:r>
      <w:r w:rsidRPr="009B1F46">
        <w:t xml:space="preserve">bojāt vai iznīcināt </w:t>
      </w:r>
      <w:r w:rsidR="00F05111" w:rsidRPr="009B1F46">
        <w:t>zālājus, zāļu purvus, kadiķu audzes un avoksnājus</w:t>
      </w:r>
      <w:r w:rsidR="005E6CEC" w:rsidRPr="009B1F46">
        <w:t>;</w:t>
      </w:r>
    </w:p>
    <w:p w14:paraId="78484636" w14:textId="77777777" w:rsidR="00A17DE9" w:rsidRPr="009B1F46" w:rsidRDefault="000F14E6" w:rsidP="00A17DE9">
      <w:pPr>
        <w:pStyle w:val="ListParagraph"/>
        <w:numPr>
          <w:ilvl w:val="0"/>
          <w:numId w:val="28"/>
        </w:numPr>
        <w:ind w:left="426"/>
      </w:pPr>
      <w:r w:rsidRPr="009B1F46">
        <w:t xml:space="preserve">aizliegts veikt darbības, kas veicina augsnes eroziju, izņemot zālāju biotopu atjaunošanas </w:t>
      </w:r>
      <w:r w:rsidR="00A17DE9" w:rsidRPr="009B1F46">
        <w:t>procesam nepieciešamās darbības;</w:t>
      </w:r>
    </w:p>
    <w:p w14:paraId="07BA6DEC" w14:textId="77777777" w:rsidR="00A17DE9" w:rsidRPr="009B1F46" w:rsidRDefault="004C6849" w:rsidP="00A17DE9">
      <w:pPr>
        <w:pStyle w:val="ListParagraph"/>
        <w:numPr>
          <w:ilvl w:val="0"/>
          <w:numId w:val="28"/>
        </w:numPr>
        <w:ind w:left="426"/>
      </w:pPr>
      <w:r w:rsidRPr="009B1F46">
        <w:t>a</w:t>
      </w:r>
      <w:r w:rsidR="00A17DE9" w:rsidRPr="009B1F46">
        <w:t>izliegts nosusināt dabiski izveidojušos purvus, mežaudzes slapjās minerālaugsnēs un slapjās kūdras augsnēs (izņemot bebru uzpludinājumu likvidēšana);</w:t>
      </w:r>
    </w:p>
    <w:p w14:paraId="1617A438" w14:textId="77777777" w:rsidR="00A17DE9" w:rsidRPr="009B1F46" w:rsidRDefault="004C6849" w:rsidP="00A17DE9">
      <w:pPr>
        <w:pStyle w:val="ListParagraph"/>
        <w:numPr>
          <w:ilvl w:val="0"/>
          <w:numId w:val="28"/>
        </w:numPr>
        <w:ind w:left="426"/>
      </w:pPr>
      <w:r w:rsidRPr="009B1F46">
        <w:rPr>
          <w:lang w:eastAsia="lv-LV"/>
        </w:rPr>
        <w:t>a</w:t>
      </w:r>
      <w:r w:rsidR="00A17DE9" w:rsidRPr="009B1F46">
        <w:rPr>
          <w:lang w:eastAsia="lv-LV"/>
        </w:rPr>
        <w:t>izliegts kurināt ugunskurus ārpus speciāli ierīkotām vietām, kuras nodrošina uguns tālāku neizplatīšanos, izņemot ugunskurus pagalmos un ugunskurus ciršanas atlieku sadedzināšanai atbilstoši meža apsaimniekošanu regulējošajiem normatīvajiem aktiem,</w:t>
      </w:r>
      <w:r w:rsidR="00A17DE9" w:rsidRPr="009B1F46">
        <w:t xml:space="preserve"> </w:t>
      </w:r>
      <w:r w:rsidR="00A17DE9" w:rsidRPr="009B1F46">
        <w:rPr>
          <w:lang w:eastAsia="lv-LV"/>
        </w:rPr>
        <w:t xml:space="preserve">ja tas nav pretrunā ar </w:t>
      </w:r>
      <w:r w:rsidR="00A63387" w:rsidRPr="009B1F46">
        <w:rPr>
          <w:lang w:eastAsia="lv-LV"/>
        </w:rPr>
        <w:t>DL</w:t>
      </w:r>
      <w:r w:rsidR="00A17DE9" w:rsidRPr="009B1F46">
        <w:rPr>
          <w:lang w:eastAsia="lv-LV"/>
        </w:rPr>
        <w:t xml:space="preserve"> esošo dabas vērtību apsaimniekošanas pasākumiem vai ierobežojumiem;</w:t>
      </w:r>
    </w:p>
    <w:p w14:paraId="2403B5A3" w14:textId="77777777" w:rsidR="00A17DE9" w:rsidRPr="009B1F46" w:rsidRDefault="00A17DE9" w:rsidP="00A17DE9">
      <w:pPr>
        <w:pStyle w:val="ListParagraph"/>
        <w:numPr>
          <w:ilvl w:val="0"/>
          <w:numId w:val="28"/>
        </w:numPr>
        <w:ind w:left="426"/>
      </w:pPr>
      <w:r w:rsidRPr="009B1F46">
        <w:rPr>
          <w:lang w:eastAsia="lv-LV"/>
        </w:rPr>
        <w:t xml:space="preserve">aizliegts mainīt zemes lietošanas kategoriju, izņemot </w:t>
      </w:r>
      <w:r w:rsidRPr="009B1F46">
        <w:t>jaunu ceļu būvniecībai, lai piekļūtu esošajām viensētām</w:t>
      </w:r>
      <w:r w:rsidRPr="009B1F46">
        <w:rPr>
          <w:lang w:eastAsia="lv-LV"/>
        </w:rPr>
        <w:t xml:space="preserve"> ar </w:t>
      </w:r>
      <w:r w:rsidR="003758C9" w:rsidRPr="009B1F46">
        <w:rPr>
          <w:lang w:eastAsia="lv-LV"/>
        </w:rPr>
        <w:t>DAP</w:t>
      </w:r>
      <w:r w:rsidRPr="009B1F46">
        <w:rPr>
          <w:lang w:eastAsia="lv-LV"/>
        </w:rPr>
        <w:t xml:space="preserve"> rakstisku atļauju</w:t>
      </w:r>
      <w:r w:rsidRPr="009B1F46">
        <w:t>;</w:t>
      </w:r>
    </w:p>
    <w:p w14:paraId="3D5BF805" w14:textId="77777777" w:rsidR="00F57222" w:rsidRPr="009B1F46" w:rsidRDefault="00A63387" w:rsidP="00F57222">
      <w:pPr>
        <w:pStyle w:val="ListParagraph"/>
        <w:numPr>
          <w:ilvl w:val="0"/>
          <w:numId w:val="28"/>
        </w:numPr>
        <w:ind w:left="426"/>
      </w:pPr>
      <w:r w:rsidRPr="009B1F46">
        <w:t>DL</w:t>
      </w:r>
      <w:r w:rsidR="00A17DE9" w:rsidRPr="009B1F46">
        <w:t xml:space="preserve"> “Diļļu pļavas”, visā lieguma teritorijā bez </w:t>
      </w:r>
      <w:r w:rsidR="003758C9" w:rsidRPr="009B1F46">
        <w:t>DAP</w:t>
      </w:r>
      <w:r w:rsidR="00A17DE9" w:rsidRPr="009B1F46">
        <w:t xml:space="preserve"> atļaujas var īstenot esošo virszemes grāvju uzturēšanas darbus, izvācot apaugumu un sanesumus, ja netiek mainīts grāvju novietojums un platums, kā arī tie netiek padziļināti. Esošos, vēsturiskos novadgrāvjus identificē pēc situācijas dabā. </w:t>
      </w:r>
    </w:p>
    <w:p w14:paraId="0C46AE70" w14:textId="77777777" w:rsidR="00A17DE9" w:rsidRPr="009B1F46" w:rsidRDefault="00F57222" w:rsidP="00F57222">
      <w:pPr>
        <w:pStyle w:val="ListParagraph"/>
        <w:numPr>
          <w:ilvl w:val="0"/>
          <w:numId w:val="28"/>
        </w:numPr>
        <w:ind w:left="426"/>
      </w:pPr>
      <w:r w:rsidRPr="009B1F46">
        <w:t xml:space="preserve">meža zemēs aizliegts ierīkot jaunas medījamo dzīvnieku piebarošanas lauces, kā arī ievest un izgāzt </w:t>
      </w:r>
      <w:r w:rsidR="00696EF9" w:rsidRPr="009B1F46">
        <w:t xml:space="preserve">DL </w:t>
      </w:r>
      <w:r w:rsidRPr="009B1F46">
        <w:t>teritorijā lauksaimniecības un pārtikas produktus.</w:t>
      </w:r>
    </w:p>
    <w:p w14:paraId="0E9EB144" w14:textId="77777777" w:rsidR="00280AC9" w:rsidRPr="009B1F46" w:rsidRDefault="00280AC9" w:rsidP="00F57222">
      <w:pPr>
        <w:ind w:left="66" w:firstLine="360"/>
      </w:pPr>
    </w:p>
    <w:p w14:paraId="7903487A" w14:textId="6BA5FCB0" w:rsidR="00F57222" w:rsidRPr="009B1F46" w:rsidRDefault="000B4D14" w:rsidP="00EE0823">
      <w:pPr>
        <w:ind w:left="66" w:firstLine="360"/>
      </w:pPr>
      <w:r w:rsidRPr="009B1F46">
        <w:t>Alsungas novada</w:t>
      </w:r>
      <w:r w:rsidR="00E84229">
        <w:t xml:space="preserve"> TP</w:t>
      </w:r>
      <w:r w:rsidRPr="009B1F46">
        <w:t xml:space="preserve"> teritorijas izmantošanas un apbūves noteikumos nav konstatētas pretrunas ar DL “Diļļu pļavas” </w:t>
      </w:r>
      <w:r w:rsidR="00EE0823" w:rsidRPr="009B1F46">
        <w:t xml:space="preserve">dabas vērtību apsaimniekošanas pasākumiem vai DL “Diļļu pļavas” individuālajiem aizsardzības un izmantošanas noteikumiem, tomēr ieteicams veikt šādus </w:t>
      </w:r>
      <w:r w:rsidR="00F57222" w:rsidRPr="009B1F46">
        <w:t>grozījum</w:t>
      </w:r>
      <w:r w:rsidR="00EE0823" w:rsidRPr="009B1F46">
        <w:t>us</w:t>
      </w:r>
      <w:r w:rsidR="00F57222" w:rsidRPr="009B1F46">
        <w:t xml:space="preserve"> pašvaldības</w:t>
      </w:r>
      <w:r w:rsidR="00E84229">
        <w:t xml:space="preserve"> TP</w:t>
      </w:r>
      <w:r w:rsidR="00F57222" w:rsidRPr="009B1F46">
        <w:t>:</w:t>
      </w:r>
    </w:p>
    <w:p w14:paraId="0E007B2A" w14:textId="1F6D8E0C" w:rsidR="00F57222" w:rsidRPr="009B1F46" w:rsidRDefault="00854F58" w:rsidP="00280AC9">
      <w:pPr>
        <w:pStyle w:val="ListParagraph"/>
        <w:numPr>
          <w:ilvl w:val="0"/>
          <w:numId w:val="30"/>
        </w:numPr>
        <w:ind w:left="426"/>
      </w:pPr>
      <w:r w:rsidRPr="009B1F46">
        <w:t xml:space="preserve">īpaši </w:t>
      </w:r>
      <w:r w:rsidR="00717592" w:rsidRPr="009B1F46">
        <w:t>v</w:t>
      </w:r>
      <w:r w:rsidRPr="009B1F46">
        <w:t xml:space="preserve">ērtīgu un aizsargājamu zālāju saglabāšanas nolūkā </w:t>
      </w:r>
      <w:r w:rsidR="00A63387" w:rsidRPr="009B1F46">
        <w:t>DL</w:t>
      </w:r>
      <w:r w:rsidR="00280AC9" w:rsidRPr="009B1F46">
        <w:t xml:space="preserve"> “Diļļu pļavas” nav </w:t>
      </w:r>
      <w:r w:rsidR="000735DA" w:rsidRPr="009B1F46">
        <w:t>vēlams</w:t>
      </w:r>
      <w:r w:rsidR="00280AC9" w:rsidRPr="009B1F46">
        <w:t xml:space="preserve"> pārveidot zemes lietošanas </w:t>
      </w:r>
      <w:r w:rsidR="000735DA" w:rsidRPr="009B1F46">
        <w:t xml:space="preserve">kategoriju uz </w:t>
      </w:r>
      <w:r w:rsidR="004B6AFF" w:rsidRPr="009B1F46">
        <w:t>“</w:t>
      </w:r>
      <w:r w:rsidR="000735DA" w:rsidRPr="009B1F46">
        <w:t>mež</w:t>
      </w:r>
      <w:r w:rsidR="004B6AFF" w:rsidRPr="009B1F46">
        <w:t>s”</w:t>
      </w:r>
      <w:r w:rsidR="000735DA" w:rsidRPr="009B1F46">
        <w:t xml:space="preserve">, tāpēc iesakāms turpmākajos </w:t>
      </w:r>
      <w:r w:rsidR="00E84229">
        <w:t>TP</w:t>
      </w:r>
      <w:r w:rsidR="000735DA" w:rsidRPr="009B1F46">
        <w:t xml:space="preserve"> DL teritorijā neiekļaut perspektīvas meža teritor</w:t>
      </w:r>
      <w:r w:rsidR="004B6AFF" w:rsidRPr="009B1F46">
        <w:t>ijas vai apmežojamas teritorijas, tā vietā sagl</w:t>
      </w:r>
      <w:r w:rsidR="000250EB">
        <w:t>abājot teritorijas</w:t>
      </w:r>
      <w:r w:rsidR="004B6AFF" w:rsidRPr="009B1F46">
        <w:t xml:space="preserve"> kā ainaviski vērtīgas lauksaimniecības zemes</w:t>
      </w:r>
      <w:r w:rsidR="000735DA" w:rsidRPr="009B1F46">
        <w:t>;</w:t>
      </w:r>
    </w:p>
    <w:p w14:paraId="4381C410" w14:textId="175F01D5" w:rsidR="00493073" w:rsidRPr="009B1F46" w:rsidRDefault="00EE0823" w:rsidP="003C4B5B">
      <w:pPr>
        <w:pStyle w:val="ListParagraph"/>
        <w:numPr>
          <w:ilvl w:val="0"/>
          <w:numId w:val="30"/>
        </w:numPr>
        <w:ind w:left="426"/>
      </w:pPr>
      <w:r w:rsidRPr="009B1F46">
        <w:t xml:space="preserve">tā kā DL “Diļļu pļavas” </w:t>
      </w:r>
      <w:r w:rsidR="00FF302D" w:rsidRPr="009B1F46">
        <w:t>DA</w:t>
      </w:r>
      <w:r w:rsidRPr="009B1F46">
        <w:t xml:space="preserve"> plāns paredz iespēju veikt skatu torņa būvniecību lieguma teritorijā esošajā “Bumbu</w:t>
      </w:r>
      <w:r w:rsidR="000250EB">
        <w:t xml:space="preserve"> </w:t>
      </w:r>
      <w:r w:rsidRPr="009B1F46">
        <w:t xml:space="preserve">kalna” daļā, </w:t>
      </w:r>
      <w:r w:rsidR="005E2688" w:rsidRPr="009B1F46">
        <w:t xml:space="preserve">kas ietilpst būvniecībai nepiemērotajās teritorijās, nepieciešams šajā vai turpmākajos </w:t>
      </w:r>
      <w:r w:rsidR="00E84229">
        <w:t>TP</w:t>
      </w:r>
      <w:r w:rsidR="005E2688" w:rsidRPr="009B1F46">
        <w:t xml:space="preserve"> iestrādāt atrunu: “veicot priekšizpēti, atļauts Bumbu</w:t>
      </w:r>
      <w:r w:rsidR="000250EB">
        <w:t xml:space="preserve"> </w:t>
      </w:r>
      <w:r w:rsidR="005E2688" w:rsidRPr="009B1F46">
        <w:t>kalna teritorijā veikt tūrisma infrastruktūras būvniecību”</w:t>
      </w:r>
      <w:r w:rsidRPr="009B1F46">
        <w:t xml:space="preserve">. </w:t>
      </w:r>
    </w:p>
    <w:p w14:paraId="644B706D" w14:textId="77777777" w:rsidR="007F3CA4" w:rsidRPr="009B1F46" w:rsidRDefault="007F3CA4" w:rsidP="007F3CA4">
      <w:pPr>
        <w:autoSpaceDE w:val="0"/>
        <w:autoSpaceDN w:val="0"/>
        <w:adjustRightInd w:val="0"/>
        <w:spacing w:after="160" w:line="259" w:lineRule="auto"/>
        <w:ind w:left="714" w:firstLine="0"/>
        <w:jc w:val="center"/>
        <w:rPr>
          <w:rFonts w:eastAsia="Times New Roman" w:cs="Times New Roman"/>
          <w:b/>
          <w:bCs/>
          <w:sz w:val="24"/>
          <w:szCs w:val="24"/>
          <w:lang w:eastAsia="lv-LV"/>
        </w:rPr>
      </w:pPr>
      <w:bookmarkStart w:id="83" w:name="_Toc29222870"/>
      <w:r w:rsidRPr="009B1F46">
        <w:rPr>
          <w:rFonts w:eastAsia="Times New Roman" w:cs="Times New Roman"/>
          <w:b/>
          <w:bCs/>
          <w:sz w:val="24"/>
          <w:szCs w:val="24"/>
          <w:lang w:eastAsia="lv-LV"/>
        </w:rPr>
        <w:lastRenderedPageBreak/>
        <w:t xml:space="preserve">Dabas lieguma "Diļļu pļavas" individuālo aizsardzības un </w:t>
      </w:r>
      <w:r w:rsidRPr="009B1F46">
        <w:rPr>
          <w:rFonts w:eastAsia="Times New Roman" w:cs="Times New Roman"/>
          <w:b/>
          <w:bCs/>
          <w:sz w:val="24"/>
          <w:szCs w:val="24"/>
          <w:lang w:eastAsia="lv-LV"/>
        </w:rPr>
        <w:br/>
        <w:t>izmantošanas noteikumu projekts</w:t>
      </w:r>
    </w:p>
    <w:p w14:paraId="3D2504E7" w14:textId="77777777" w:rsidR="007F3CA4" w:rsidRPr="009B1F46" w:rsidRDefault="007F3CA4" w:rsidP="007F3CA4">
      <w:pPr>
        <w:spacing w:after="160" w:line="259" w:lineRule="auto"/>
        <w:ind w:left="714" w:firstLine="0"/>
        <w:jc w:val="center"/>
        <w:rPr>
          <w:rFonts w:eastAsia="Times New Roman" w:cs="Times New Roman"/>
          <w:b/>
          <w:sz w:val="28"/>
          <w:szCs w:val="24"/>
          <w:lang w:eastAsia="lv-LV"/>
        </w:rPr>
      </w:pPr>
      <w:r w:rsidRPr="009B1F46">
        <w:rPr>
          <w:rFonts w:eastAsia="Times New Roman" w:cs="Times New Roman"/>
          <w:b/>
          <w:sz w:val="28"/>
          <w:szCs w:val="24"/>
          <w:lang w:eastAsia="lv-LV"/>
        </w:rPr>
        <w:t>I. Vispārīgie jautājumi</w:t>
      </w:r>
    </w:p>
    <w:p w14:paraId="5039DCB2" w14:textId="77777777" w:rsidR="00427F85" w:rsidRPr="009B1F46" w:rsidRDefault="00427F85" w:rsidP="00427F85">
      <w:pPr>
        <w:pStyle w:val="ListParagraph"/>
        <w:numPr>
          <w:ilvl w:val="0"/>
          <w:numId w:val="31"/>
        </w:numPr>
        <w:spacing w:after="120" w:line="240" w:lineRule="auto"/>
        <w:ind w:left="426"/>
        <w:rPr>
          <w:rFonts w:eastAsia="Times New Roman" w:cs="Times New Roman"/>
          <w:lang w:eastAsia="lv-LV"/>
        </w:rPr>
      </w:pPr>
      <w:bookmarkStart w:id="84" w:name="p1"/>
      <w:bookmarkStart w:id="85" w:name="p-333182"/>
      <w:bookmarkEnd w:id="84"/>
      <w:bookmarkEnd w:id="85"/>
      <w:r w:rsidRPr="000955BF">
        <w:rPr>
          <w:rFonts w:eastAsia="Times New Roman" w:cs="Times New Roman"/>
          <w:lang w:eastAsia="lv-LV"/>
        </w:rPr>
        <w:t>Noteikumi nosaka</w:t>
      </w:r>
      <w:r w:rsidRPr="009B1F46">
        <w:rPr>
          <w:rFonts w:eastAsia="Times New Roman" w:cs="Times New Roman"/>
          <w:lang w:eastAsia="lv-LV"/>
        </w:rPr>
        <w:t>:</w:t>
      </w:r>
    </w:p>
    <w:p w14:paraId="56D47D24" w14:textId="77777777" w:rsidR="007F3CA4" w:rsidRPr="009B1F46" w:rsidRDefault="007F3CA4" w:rsidP="00427F85">
      <w:pPr>
        <w:numPr>
          <w:ilvl w:val="1"/>
          <w:numId w:val="23"/>
        </w:numPr>
        <w:spacing w:after="120" w:line="240" w:lineRule="auto"/>
        <w:ind w:left="851" w:hanging="425"/>
        <w:rPr>
          <w:rFonts w:eastAsia="Times New Roman" w:cs="Times New Roman"/>
          <w:lang w:eastAsia="lv-LV"/>
        </w:rPr>
      </w:pPr>
      <w:r w:rsidRPr="009B1F46">
        <w:rPr>
          <w:rFonts w:eastAsia="Times New Roman" w:cs="Times New Roman"/>
          <w:lang w:eastAsia="lv-LV"/>
        </w:rPr>
        <w:t>dabas lieguma “Diļļu pļavas” (turpmāk – dabas liegums) individuālo aizsardzības un izmantošanas kārtību</w:t>
      </w:r>
      <w:bookmarkStart w:id="86" w:name="p2"/>
      <w:bookmarkStart w:id="87" w:name="p-333183"/>
      <w:bookmarkStart w:id="88" w:name="p3"/>
      <w:bookmarkStart w:id="89" w:name="p-333184"/>
      <w:bookmarkEnd w:id="86"/>
      <w:bookmarkEnd w:id="87"/>
      <w:bookmarkEnd w:id="88"/>
      <w:bookmarkEnd w:id="89"/>
      <w:r w:rsidRPr="009B1F46">
        <w:rPr>
          <w:rFonts w:eastAsia="Times New Roman" w:cs="Times New Roman"/>
          <w:lang w:eastAsia="lv-LV"/>
        </w:rPr>
        <w:t>.</w:t>
      </w:r>
    </w:p>
    <w:p w14:paraId="30D1BE2C" w14:textId="77777777" w:rsidR="007F3CA4" w:rsidRPr="009B1F46" w:rsidRDefault="007F3CA4" w:rsidP="00427F85">
      <w:pPr>
        <w:numPr>
          <w:ilvl w:val="1"/>
          <w:numId w:val="23"/>
        </w:numPr>
        <w:spacing w:after="120" w:line="240" w:lineRule="auto"/>
        <w:ind w:left="851" w:hanging="425"/>
        <w:rPr>
          <w:rFonts w:eastAsia="Times New Roman" w:cs="Times New Roman"/>
          <w:lang w:eastAsia="lv-LV"/>
        </w:rPr>
      </w:pPr>
      <w:r w:rsidRPr="009B1F46">
        <w:rPr>
          <w:rFonts w:eastAsia="Times New Roman" w:cs="Times New Roman"/>
          <w:lang w:eastAsia="lv-LV"/>
        </w:rPr>
        <w:t>dabas lieguma apzīmēšanai lietojamās speciālās informatīvās zīmes paraugu un tās izveidošanas un lietošanas kārtību.</w:t>
      </w:r>
    </w:p>
    <w:p w14:paraId="79796DA1" w14:textId="77777777" w:rsidR="007F3CA4" w:rsidRPr="009B1F46" w:rsidRDefault="007F3CA4" w:rsidP="00427F85">
      <w:pPr>
        <w:numPr>
          <w:ilvl w:val="1"/>
          <w:numId w:val="23"/>
        </w:numPr>
        <w:spacing w:after="120" w:line="240" w:lineRule="auto"/>
        <w:ind w:left="851" w:hanging="425"/>
        <w:rPr>
          <w:rFonts w:eastAsia="Times New Roman" w:cs="Times New Roman"/>
          <w:lang w:eastAsia="lv-LV"/>
        </w:rPr>
      </w:pPr>
      <w:r w:rsidRPr="009B1F46">
        <w:rPr>
          <w:rFonts w:eastAsia="Times New Roman" w:cs="Times New Roman"/>
          <w:lang w:eastAsia="lv-LV"/>
        </w:rPr>
        <w:t>dabas liegumā esošo dabas pieminekļu – aizsargājamo koku aizsardzības un izmantošanas kārtību.</w:t>
      </w:r>
    </w:p>
    <w:p w14:paraId="426FBCEA" w14:textId="40D34251" w:rsidR="007F3CA4" w:rsidRPr="009B1F46" w:rsidRDefault="007F3CA4" w:rsidP="007F3CA4">
      <w:pPr>
        <w:numPr>
          <w:ilvl w:val="0"/>
          <w:numId w:val="23"/>
        </w:numPr>
        <w:spacing w:after="120" w:line="240" w:lineRule="auto"/>
        <w:ind w:left="426"/>
        <w:rPr>
          <w:rFonts w:eastAsia="Times New Roman" w:cs="Times New Roman"/>
          <w:lang w:eastAsia="lv-LV"/>
        </w:rPr>
      </w:pPr>
      <w:r w:rsidRPr="009B1F46">
        <w:rPr>
          <w:rFonts w:eastAsia="Times New Roman" w:cs="Times New Roman"/>
          <w:lang w:eastAsia="lv-LV"/>
        </w:rPr>
        <w:t>Dabas liegums ir izveidots, lai saglabātu Latvijas un Eiropas Savienības nozīmes īp</w:t>
      </w:r>
      <w:r w:rsidR="00F05111" w:rsidRPr="009B1F46">
        <w:rPr>
          <w:rFonts w:eastAsia="Times New Roman" w:cs="Times New Roman"/>
          <w:lang w:eastAsia="lv-LV"/>
        </w:rPr>
        <w:t xml:space="preserve">aši aizsargājamos zālāju, purvu, </w:t>
      </w:r>
      <w:r w:rsidRPr="009B1F46">
        <w:rPr>
          <w:rFonts w:eastAsia="Times New Roman" w:cs="Times New Roman"/>
          <w:lang w:eastAsia="lv-LV"/>
        </w:rPr>
        <w:t>avoksnāju</w:t>
      </w:r>
      <w:r w:rsidR="00F05111" w:rsidRPr="009B1F46">
        <w:rPr>
          <w:rFonts w:eastAsia="Times New Roman" w:cs="Times New Roman"/>
          <w:lang w:eastAsia="lv-LV"/>
        </w:rPr>
        <w:t xml:space="preserve"> un citus</w:t>
      </w:r>
      <w:r w:rsidR="000955BF">
        <w:rPr>
          <w:rFonts w:eastAsia="Times New Roman" w:cs="Times New Roman"/>
          <w:lang w:eastAsia="lv-LV"/>
        </w:rPr>
        <w:t xml:space="preserve"> biotopus, ar tiem saistīto</w:t>
      </w:r>
      <w:r w:rsidRPr="009B1F46">
        <w:rPr>
          <w:rFonts w:eastAsia="Times New Roman" w:cs="Times New Roman"/>
          <w:lang w:eastAsia="lv-LV"/>
        </w:rPr>
        <w:t xml:space="preserve"> īpaši aizsargājamo augu, bezmugurkaulnieku, putnu un citu īpaši aizsargājamo sugu dzīvotnes, vienlaikus nodrošinot teritorijai raksturīgās ainavas saglabāšanos</w:t>
      </w:r>
      <w:r w:rsidR="00F05111" w:rsidRPr="009B1F46">
        <w:rPr>
          <w:rFonts w:eastAsia="Times New Roman" w:cs="Times New Roman"/>
          <w:lang w:eastAsia="lv-LV"/>
        </w:rPr>
        <w:t>.</w:t>
      </w:r>
    </w:p>
    <w:p w14:paraId="53AF2790" w14:textId="4600E9FA" w:rsidR="007F3CA4" w:rsidRPr="009B1F46" w:rsidRDefault="007F3CA4" w:rsidP="007F3CA4">
      <w:pPr>
        <w:numPr>
          <w:ilvl w:val="0"/>
          <w:numId w:val="23"/>
        </w:numPr>
        <w:spacing w:after="120" w:line="240" w:lineRule="auto"/>
        <w:ind w:left="426"/>
        <w:rPr>
          <w:rFonts w:eastAsia="Times New Roman" w:cs="Times New Roman"/>
          <w:lang w:eastAsia="lv-LV"/>
        </w:rPr>
      </w:pPr>
      <w:r w:rsidRPr="009B1F46">
        <w:rPr>
          <w:rFonts w:eastAsia="Times New Roman" w:cs="Times New Roman"/>
          <w:lang w:eastAsia="lv-LV"/>
        </w:rPr>
        <w:t>Dabas lieguma platība ir 174</w:t>
      </w:r>
      <w:r w:rsidR="00646E2E" w:rsidRPr="009B1F46">
        <w:rPr>
          <w:rFonts w:eastAsia="Times New Roman" w:cs="Times New Roman"/>
          <w:lang w:eastAsia="lv-LV"/>
        </w:rPr>
        <w:t>,</w:t>
      </w:r>
      <w:r w:rsidR="00C06F5A">
        <w:rPr>
          <w:rFonts w:eastAsia="Times New Roman" w:cs="Times New Roman"/>
          <w:lang w:eastAsia="lv-LV"/>
        </w:rPr>
        <w:t>17</w:t>
      </w:r>
      <w:r w:rsidR="000955BF">
        <w:rPr>
          <w:rFonts w:eastAsia="Times New Roman" w:cs="Times New Roman"/>
          <w:lang w:eastAsia="lv-LV"/>
        </w:rPr>
        <w:t> </w:t>
      </w:r>
      <w:r w:rsidRPr="009B1F46">
        <w:rPr>
          <w:rFonts w:eastAsia="Times New Roman" w:cs="Times New Roman"/>
          <w:lang w:eastAsia="lv-LV"/>
        </w:rPr>
        <w:t xml:space="preserve">ha. </w:t>
      </w:r>
      <w:r w:rsidR="00CE7B3D" w:rsidRPr="009B1F46">
        <w:rPr>
          <w:rFonts w:eastAsia="Times New Roman" w:cs="Times New Roman"/>
          <w:lang w:eastAsia="lv-LV"/>
        </w:rPr>
        <w:t>Visa lieguma teritorija ietilpst dabas lieguma zonā</w:t>
      </w:r>
      <w:r w:rsidRPr="009B1F46">
        <w:rPr>
          <w:rFonts w:eastAsia="Times New Roman" w:cs="Times New Roman"/>
          <w:lang w:eastAsia="lv-LV"/>
        </w:rPr>
        <w:t>.</w:t>
      </w:r>
    </w:p>
    <w:p w14:paraId="018D8EE4" w14:textId="6D512E57" w:rsidR="007F3CA4" w:rsidRPr="009B1F46" w:rsidRDefault="007F3CA4" w:rsidP="007F3CA4">
      <w:pPr>
        <w:numPr>
          <w:ilvl w:val="0"/>
          <w:numId w:val="23"/>
        </w:numPr>
        <w:spacing w:after="120" w:line="240" w:lineRule="auto"/>
        <w:ind w:left="426"/>
        <w:rPr>
          <w:rFonts w:eastAsia="Times New Roman" w:cs="Times New Roman"/>
          <w:i/>
          <w:lang w:eastAsia="lv-LV"/>
        </w:rPr>
      </w:pPr>
      <w:r w:rsidRPr="009B1F46">
        <w:rPr>
          <w:rFonts w:eastAsia="Times New Roman" w:cs="Times New Roman"/>
          <w:lang w:eastAsia="lv-LV"/>
        </w:rPr>
        <w:t xml:space="preserve">Dabas lieguma robežas dabā apzīmē ar speciālu informatīvo zīmi, kuras paraugs, izveidošanas un lietošanas kārtība noteikta šo noteikumu </w:t>
      </w:r>
      <w:r w:rsidRPr="009B1F46">
        <w:rPr>
          <w:rFonts w:eastAsia="Times New Roman" w:cs="Times New Roman"/>
          <w:i/>
          <w:lang w:eastAsia="lv-LV"/>
        </w:rPr>
        <w:t>1.</w:t>
      </w:r>
      <w:r w:rsidR="000955BF">
        <w:rPr>
          <w:rFonts w:eastAsia="Times New Roman" w:cs="Times New Roman"/>
          <w:i/>
          <w:lang w:eastAsia="lv-LV"/>
        </w:rPr>
        <w:t> </w:t>
      </w:r>
      <w:r w:rsidRPr="009B1F46">
        <w:rPr>
          <w:rFonts w:eastAsia="Times New Roman" w:cs="Times New Roman"/>
          <w:i/>
          <w:lang w:eastAsia="lv-LV"/>
        </w:rPr>
        <w:t>pielikumā.</w:t>
      </w:r>
    </w:p>
    <w:p w14:paraId="2EAF708F" w14:textId="77777777" w:rsidR="007F3CA4" w:rsidRPr="009B1F46" w:rsidRDefault="007F3CA4" w:rsidP="007F3CA4">
      <w:pPr>
        <w:numPr>
          <w:ilvl w:val="0"/>
          <w:numId w:val="23"/>
        </w:numPr>
        <w:spacing w:after="120" w:line="240" w:lineRule="auto"/>
        <w:ind w:left="426"/>
        <w:rPr>
          <w:rFonts w:eastAsia="Times New Roman" w:cs="Times New Roman"/>
          <w:lang w:eastAsia="lv-LV"/>
        </w:rPr>
      </w:pPr>
      <w:r w:rsidRPr="009B1F46">
        <w:rPr>
          <w:rFonts w:eastAsia="Times New Roman" w:cs="Times New Roman"/>
          <w:lang w:eastAsia="lv-LV"/>
        </w:rPr>
        <w:t>Dabas aizsardzības pārvalde nosaka ierobežotas pieejamības statusu informācijai par aizsargājamā teritorijā esošo īpaši aizsargājamo sugu dzīvotņu un īpaši aizsargājamo biotopu atrašanās vietu, ja tās atklāšana var kaitēt vides aizsardzībai. Šādu informāciju izplata tikai ar Dabas aizsardzības pārvaldes rakstisku atļauju.</w:t>
      </w:r>
      <w:bookmarkStart w:id="90" w:name="p6"/>
      <w:bookmarkStart w:id="91" w:name="p-333187"/>
      <w:bookmarkEnd w:id="90"/>
      <w:bookmarkEnd w:id="91"/>
    </w:p>
    <w:p w14:paraId="1B7DEC7A" w14:textId="77777777" w:rsidR="007F3CA4" w:rsidRPr="009B1F46" w:rsidRDefault="007F3CA4" w:rsidP="007F3CA4">
      <w:pPr>
        <w:numPr>
          <w:ilvl w:val="0"/>
          <w:numId w:val="23"/>
        </w:numPr>
        <w:spacing w:after="120" w:line="240" w:lineRule="auto"/>
        <w:ind w:left="426"/>
        <w:rPr>
          <w:rFonts w:eastAsia="Times New Roman" w:cs="Times New Roman"/>
          <w:lang w:eastAsia="lv-LV"/>
        </w:rPr>
      </w:pPr>
      <w:r w:rsidRPr="009B1F46">
        <w:rPr>
          <w:rFonts w:eastAsia="Times New Roman" w:cs="Times New Roman"/>
          <w:lang w:eastAsia="lv-LV"/>
        </w:rPr>
        <w:t xml:space="preserve">Dabas aizsardzības pārvalde, izsniedzot rakstisku atļauju vai saskaņojot noteikumos minētās darbības, izmanto dabas aizsardzības plānā ietverto informāciju un jaunāko pieejamo informāciju par īpaši aizsargājamām sugām un biotopiem </w:t>
      </w:r>
      <w:r w:rsidRPr="009B1F46">
        <w:t>dabas lieguma teritorijā</w:t>
      </w:r>
      <w:r w:rsidRPr="009B1F46">
        <w:rPr>
          <w:rFonts w:eastAsia="Times New Roman" w:cs="Times New Roman"/>
          <w:lang w:eastAsia="lv-LV"/>
        </w:rPr>
        <w:t>. Darbībām, kurām saskaņā ar normatīvajiem aktiem par ietekmes uz vidi novērtējumu Valsts vides dienests izsniedz tehniskos noteikumus vai veic sākotnējo ietekmes uz vidi novērtējumu, Dabas aizsardzības pārvaldes atļauja nav nepieciešama.</w:t>
      </w:r>
      <w:bookmarkStart w:id="92" w:name="p7"/>
      <w:bookmarkStart w:id="93" w:name="p-333188"/>
      <w:bookmarkEnd w:id="92"/>
      <w:bookmarkEnd w:id="93"/>
    </w:p>
    <w:p w14:paraId="48E5D116" w14:textId="77777777" w:rsidR="007F3CA4" w:rsidRPr="009B1F46" w:rsidRDefault="007F3CA4" w:rsidP="007F3CA4">
      <w:pPr>
        <w:spacing w:after="160" w:line="259" w:lineRule="auto"/>
        <w:ind w:firstLine="0"/>
        <w:jc w:val="left"/>
        <w:rPr>
          <w:rFonts w:eastAsia="Times New Roman" w:cs="Times New Roman"/>
          <w:b/>
          <w:sz w:val="24"/>
          <w:szCs w:val="24"/>
          <w:lang w:eastAsia="lv-LV"/>
        </w:rPr>
      </w:pPr>
    </w:p>
    <w:p w14:paraId="33930323" w14:textId="77777777" w:rsidR="007F3CA4" w:rsidRPr="009B1F46" w:rsidRDefault="007F3CA4" w:rsidP="007F3CA4">
      <w:pPr>
        <w:spacing w:after="160" w:line="259" w:lineRule="auto"/>
        <w:ind w:left="425" w:firstLine="0"/>
        <w:jc w:val="center"/>
        <w:rPr>
          <w:rFonts w:eastAsia="Times New Roman" w:cs="Times New Roman"/>
          <w:b/>
          <w:sz w:val="28"/>
          <w:szCs w:val="24"/>
          <w:lang w:eastAsia="lv-LV"/>
        </w:rPr>
      </w:pPr>
      <w:r w:rsidRPr="009B1F46">
        <w:rPr>
          <w:rFonts w:eastAsia="Times New Roman" w:cs="Times New Roman"/>
          <w:b/>
          <w:sz w:val="28"/>
          <w:szCs w:val="24"/>
          <w:lang w:eastAsia="lv-LV"/>
        </w:rPr>
        <w:t>II. Vispārīgi aprobežojumi visā dabas lieguma teritorijā</w:t>
      </w:r>
    </w:p>
    <w:p w14:paraId="29EC121C" w14:textId="77777777" w:rsidR="007F3CA4" w:rsidRPr="009B1F46" w:rsidRDefault="007F3CA4" w:rsidP="007F3CA4">
      <w:pPr>
        <w:numPr>
          <w:ilvl w:val="0"/>
          <w:numId w:val="24"/>
        </w:numPr>
        <w:spacing w:after="160" w:line="259" w:lineRule="auto"/>
        <w:ind w:left="426"/>
        <w:contextualSpacing/>
        <w:rPr>
          <w:lang w:eastAsia="lv-LV"/>
        </w:rPr>
      </w:pPr>
      <w:bookmarkStart w:id="94" w:name="p16"/>
      <w:bookmarkStart w:id="95" w:name="p-333201"/>
      <w:bookmarkEnd w:id="94"/>
      <w:bookmarkEnd w:id="95"/>
      <w:r w:rsidRPr="009B1F46">
        <w:rPr>
          <w:lang w:eastAsia="lv-LV"/>
        </w:rPr>
        <w:t>Dabas lieguma teritorijā aizliegts:</w:t>
      </w:r>
    </w:p>
    <w:p w14:paraId="607F7F15" w14:textId="77777777" w:rsidR="007F3CA4" w:rsidRPr="009B1F46" w:rsidRDefault="007F3CA4" w:rsidP="000955BF">
      <w:pPr>
        <w:numPr>
          <w:ilvl w:val="1"/>
          <w:numId w:val="24"/>
        </w:numPr>
        <w:spacing w:after="160" w:line="259" w:lineRule="auto"/>
        <w:ind w:hanging="578"/>
        <w:contextualSpacing/>
        <w:rPr>
          <w:lang w:eastAsia="lv-LV"/>
        </w:rPr>
      </w:pPr>
      <w:r w:rsidRPr="009B1F46">
        <w:rPr>
          <w:lang w:eastAsia="lv-LV"/>
        </w:rPr>
        <w:t>bojāt vai iznīcināt (arī uzarot, kultivējot, ieaudzējot mežu, mēslojot ar minerālmēsliem vai šķidrajiem kūtsmēsliem, sējot monokultūras) zālājus, zāļu purvus, kadiķu audzes un avoksnājus, izņemot gadījumu, ja tas nepieciešams īpaši aizsargājamo sugu dzīvotņu un īpaši aizsargājamo biotopu aizsardzībai, saglabāšanai vai atjaunošanai un ir saņemta Dabas aizsardzības pārvaldes rakstiska atļauja</w:t>
      </w:r>
      <w:r w:rsidRPr="009B1F46">
        <w:rPr>
          <w:vertAlign w:val="superscript"/>
          <w:lang w:eastAsia="lv-LV"/>
        </w:rPr>
        <w:footnoteReference w:id="14"/>
      </w:r>
      <w:r w:rsidRPr="009B1F46">
        <w:rPr>
          <w:lang w:eastAsia="lv-LV"/>
        </w:rPr>
        <w:t>;</w:t>
      </w:r>
    </w:p>
    <w:p w14:paraId="163B2A57" w14:textId="77777777" w:rsidR="007F3CA4" w:rsidRPr="009B1F46" w:rsidRDefault="007F3CA4" w:rsidP="000955BF">
      <w:pPr>
        <w:numPr>
          <w:ilvl w:val="1"/>
          <w:numId w:val="24"/>
        </w:numPr>
        <w:spacing w:after="160" w:line="259" w:lineRule="auto"/>
        <w:ind w:hanging="578"/>
        <w:contextualSpacing/>
        <w:rPr>
          <w:lang w:eastAsia="lv-LV"/>
        </w:rPr>
      </w:pPr>
      <w:r w:rsidRPr="009B1F46">
        <w:rPr>
          <w:rFonts w:eastAsia="Times New Roman" w:cs="Times New Roman"/>
          <w:bCs/>
          <w:lang w:eastAsia="lv-LV"/>
        </w:rPr>
        <w:t>izmantot citzemju sugas zālāju atjaunošanā un ieaudzēšanā;</w:t>
      </w:r>
    </w:p>
    <w:p w14:paraId="76D3F9AF" w14:textId="77777777" w:rsidR="007F3CA4" w:rsidRPr="009B1F46" w:rsidRDefault="007F3CA4" w:rsidP="000955BF">
      <w:pPr>
        <w:numPr>
          <w:ilvl w:val="1"/>
          <w:numId w:val="24"/>
        </w:numPr>
        <w:spacing w:after="160" w:line="259" w:lineRule="auto"/>
        <w:ind w:hanging="578"/>
        <w:contextualSpacing/>
        <w:rPr>
          <w:lang w:eastAsia="lv-LV"/>
        </w:rPr>
      </w:pPr>
      <w:r w:rsidRPr="009B1F46">
        <w:rPr>
          <w:rFonts w:eastAsia="Times New Roman" w:cs="Times New Roman"/>
          <w:lang w:eastAsia="lv-LV"/>
        </w:rPr>
        <w:t>lietot ķīmiskos augu aizsardzības līdzekļus, izņemot gadījumos, kad tas nepieciešams invazīvu sugu apkarošanai, saņemot Dabas aizsardzības pārvaldes rakstisku atļauju;</w:t>
      </w:r>
    </w:p>
    <w:p w14:paraId="3D1EA39D" w14:textId="77777777" w:rsidR="007F3CA4" w:rsidRPr="009B1F46" w:rsidRDefault="007F3CA4" w:rsidP="000955BF">
      <w:pPr>
        <w:numPr>
          <w:ilvl w:val="1"/>
          <w:numId w:val="24"/>
        </w:numPr>
        <w:spacing w:after="160" w:line="259" w:lineRule="auto"/>
        <w:ind w:hanging="578"/>
        <w:contextualSpacing/>
        <w:rPr>
          <w:lang w:eastAsia="lv-LV"/>
        </w:rPr>
      </w:pPr>
      <w:r w:rsidRPr="009B1F46">
        <w:rPr>
          <w:rFonts w:eastAsia="Times New Roman" w:cs="Times New Roman"/>
          <w:lang w:eastAsia="lv-LV"/>
        </w:rPr>
        <w:t>audzēt ģenētiski modificētus kultūraugus;</w:t>
      </w:r>
    </w:p>
    <w:p w14:paraId="5B778D62" w14:textId="77777777" w:rsidR="007F3CA4" w:rsidRPr="009B1F46" w:rsidRDefault="007F3CA4" w:rsidP="000955BF">
      <w:pPr>
        <w:numPr>
          <w:ilvl w:val="1"/>
          <w:numId w:val="24"/>
        </w:numPr>
        <w:spacing w:after="160" w:line="259" w:lineRule="auto"/>
        <w:ind w:hanging="578"/>
        <w:contextualSpacing/>
        <w:rPr>
          <w:lang w:eastAsia="lv-LV"/>
        </w:rPr>
      </w:pPr>
      <w:r w:rsidRPr="009B1F46">
        <w:rPr>
          <w:rFonts w:eastAsia="Times New Roman" w:cs="Times New Roman"/>
          <w:lang w:eastAsia="lv-LV"/>
        </w:rPr>
        <w:lastRenderedPageBreak/>
        <w:t xml:space="preserve">veikt darbības, kas veicina augsnes eroziju, izņemot </w:t>
      </w:r>
      <w:r w:rsidRPr="009B1F46">
        <w:rPr>
          <w:lang w:eastAsia="lv-LV"/>
        </w:rPr>
        <w:t>zālāju biotopu atjaunošanas procesam nepieciešamās darbības;</w:t>
      </w:r>
      <w:r w:rsidRPr="009B1F46">
        <w:rPr>
          <w:vertAlign w:val="superscript"/>
          <w:lang w:eastAsia="lv-LV"/>
        </w:rPr>
        <w:footnoteReference w:id="15"/>
      </w:r>
    </w:p>
    <w:p w14:paraId="1477D028" w14:textId="77777777" w:rsidR="007F3CA4" w:rsidRPr="009B1F46" w:rsidRDefault="007F3CA4" w:rsidP="000955BF">
      <w:pPr>
        <w:numPr>
          <w:ilvl w:val="1"/>
          <w:numId w:val="24"/>
        </w:numPr>
        <w:spacing w:after="160" w:line="259" w:lineRule="auto"/>
        <w:ind w:hanging="578"/>
        <w:contextualSpacing/>
        <w:rPr>
          <w:lang w:eastAsia="lv-LV"/>
        </w:rPr>
      </w:pPr>
      <w:r w:rsidRPr="009B1F46">
        <w:rPr>
          <w:lang w:eastAsia="lv-LV"/>
        </w:rPr>
        <w:t>dedzināt sausās zāles un niedru platības, kā arī meža zemsedzi, izņemot īpaši aizsargājamo biotopu atjaunošanas pasākumus, par kuru veikšanu ir saņemta Dabas aizsardzības pārvaldes rakstiska atļauja un rakstiski informēta par ugunsdrošību un ugunsdzēsību atbildīgā institūcija;</w:t>
      </w:r>
    </w:p>
    <w:p w14:paraId="5379430E" w14:textId="77777777" w:rsidR="007F3CA4" w:rsidRPr="009B1F46" w:rsidRDefault="007F3CA4" w:rsidP="000955BF">
      <w:pPr>
        <w:numPr>
          <w:ilvl w:val="1"/>
          <w:numId w:val="24"/>
        </w:numPr>
        <w:spacing w:after="160" w:line="259" w:lineRule="auto"/>
        <w:ind w:hanging="578"/>
        <w:contextualSpacing/>
        <w:rPr>
          <w:lang w:eastAsia="lv-LV"/>
        </w:rPr>
      </w:pPr>
      <w:r w:rsidRPr="009B1F46">
        <w:rPr>
          <w:lang w:eastAsia="lv-LV"/>
        </w:rPr>
        <w:t>lai samazinātu dzīvnieku bojāeju – pļaut lauksaimniecībā izmantojamās zemes un lauces virzienā no malām uz centru. Atļauts pļauj slejās virzienā no lauka atklātās malas (arī no pagalma, ceļa, atklāta grāvja, žoga, upes vai ezera) uz krūmāju vai mežu;</w:t>
      </w:r>
    </w:p>
    <w:p w14:paraId="6E0E5696" w14:textId="77777777" w:rsidR="007F3CA4" w:rsidRPr="009B1F46" w:rsidRDefault="007F3CA4" w:rsidP="000955BF">
      <w:pPr>
        <w:numPr>
          <w:ilvl w:val="1"/>
          <w:numId w:val="24"/>
        </w:numPr>
        <w:spacing w:after="160" w:line="259" w:lineRule="auto"/>
        <w:ind w:hanging="578"/>
        <w:contextualSpacing/>
        <w:rPr>
          <w:lang w:eastAsia="lv-LV"/>
        </w:rPr>
      </w:pPr>
      <w:r w:rsidRPr="009B1F46">
        <w:rPr>
          <w:lang w:eastAsia="lv-LV"/>
        </w:rPr>
        <w:t>nosusināt dabiski izveidojušos purvus, mežaudzes slapjās minerālaugsnēs un slapjās kūdras augsnēs (izņemot bebru uzpludinājumu likvidēšana)</w:t>
      </w:r>
      <w:r w:rsidRPr="009B1F46">
        <w:rPr>
          <w:vertAlign w:val="superscript"/>
          <w:lang w:eastAsia="lv-LV"/>
        </w:rPr>
        <w:footnoteReference w:id="16"/>
      </w:r>
      <w:r w:rsidRPr="009B1F46">
        <w:rPr>
          <w:lang w:eastAsia="lv-LV"/>
        </w:rPr>
        <w:t>;</w:t>
      </w:r>
    </w:p>
    <w:p w14:paraId="371CA4EA" w14:textId="77777777" w:rsidR="007F3CA4" w:rsidRPr="009B1F46" w:rsidRDefault="007F3CA4" w:rsidP="000955BF">
      <w:pPr>
        <w:numPr>
          <w:ilvl w:val="1"/>
          <w:numId w:val="24"/>
        </w:numPr>
        <w:spacing w:after="160" w:line="259" w:lineRule="auto"/>
        <w:ind w:hanging="578"/>
        <w:contextualSpacing/>
        <w:rPr>
          <w:lang w:eastAsia="lv-LV"/>
        </w:rPr>
      </w:pPr>
      <w:r w:rsidRPr="009B1F46">
        <w:rPr>
          <w:lang w:eastAsia="lv-LV"/>
        </w:rPr>
        <w:t>kurināt ugunskurus ārpus speciāli ierīkotām vietām, kuras nodrošina uguns tālāku neizplatīšanos, izņemot ugunskurus pagalmos un ugunskurus ciršanas atlieku sadedzināšanai atbilstoši meža apsaimniekošanu regulējošajiem normatīvajiem aktiem,</w:t>
      </w:r>
      <w:r w:rsidRPr="009B1F46">
        <w:t xml:space="preserve"> </w:t>
      </w:r>
      <w:r w:rsidRPr="009B1F46">
        <w:rPr>
          <w:lang w:eastAsia="lv-LV"/>
        </w:rPr>
        <w:t>ja tas nav pretrunā ar dabas liegumā esošo dabas vērtību apsaimniekošanas pasākumiem vai ierobežojumiem</w:t>
      </w:r>
      <w:r w:rsidRPr="009B1F46">
        <w:rPr>
          <w:vertAlign w:val="superscript"/>
          <w:lang w:eastAsia="lv-LV"/>
        </w:rPr>
        <w:footnoteReference w:id="17"/>
      </w:r>
      <w:r w:rsidRPr="009B1F46">
        <w:rPr>
          <w:lang w:eastAsia="lv-LV"/>
        </w:rPr>
        <w:t>;</w:t>
      </w:r>
    </w:p>
    <w:p w14:paraId="60EF788D"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rīkot autosacensības, motosacensības un velosacensības, rallijus, treniņbraucienus, izmēģinājuma braucienus, kā arī rīkot Nacionālo bruņoto spēku un zemessargu mācības;</w:t>
      </w:r>
    </w:p>
    <w:p w14:paraId="5DF0A75E"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 xml:space="preserve">ierīkot jaunas un paplašināt esošas iežogotas platības savvaļas dzīvnieku turēšanai nebrīvē; </w:t>
      </w:r>
    </w:p>
    <w:p w14:paraId="74519B6F"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 xml:space="preserve">ierīkot jaunus atkritumu poligonus; </w:t>
      </w:r>
    </w:p>
    <w:p w14:paraId="79C4ECCE"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bez Dabas aizsardzības pārvaldes rakstiskas atļaujas organizēt brīvā dabā publiskus pasākumus, kā arī nometnes, kurās piedalās vairāk par 60 cilvēkiem;</w:t>
      </w:r>
    </w:p>
    <w:p w14:paraId="12BD81DE"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nobraukt no ceļiem un pārvietoties ar mehāniskiem transportlīdzekļiem, tricikliem, kvadricikliem un mopēdiem pa meža un lauksaimniecības zemēm, izņemot gadījumus, ja pārvietošanās ir saistīta ar šo zemju apsaimniekošanu, uzraudzību vai valsts aizsardzības uzdevumu veikšanu;</w:t>
      </w:r>
    </w:p>
    <w:p w14:paraId="0B2BCBD6"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lietot ūdensputnu medībās šāviņus, kas satur svinu;</w:t>
      </w:r>
    </w:p>
    <w:p w14:paraId="2A378E56"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uzstādīt vēja elektrostacijas;</w:t>
      </w:r>
    </w:p>
    <w:p w14:paraId="305C388F"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veikt darbības, kuru rezultātā tiek mainīta Vankas upes vai vecupju krasta līnija un gultne, izņemot upes dabiskā tecējuma vai piegulošo teritoriju dabiskā hidroloģiskā režīma atjaunošanu;</w:t>
      </w:r>
    </w:p>
    <w:p w14:paraId="5CF28C15"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iegūt derīgos izrakteņus, izņemot pazemes ūdens ieguvi personiskām vajadzībām;</w:t>
      </w:r>
    </w:p>
    <w:p w14:paraId="5FF4DC11"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mainīt zemes lietošanas kategoriju, izņemot:</w:t>
      </w:r>
    </w:p>
    <w:p w14:paraId="4FAB5B3B"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dabiski apmežojušās vai pirms aizsargājamās teritorijas izveidošanas apmežotas lauksaimniecības zemes lietošanas kategorijas maiņu uz kategoriju "mežs" vai "krūmājs";</w:t>
      </w:r>
    </w:p>
    <w:p w14:paraId="7BD7C537"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upju dabiskā tecējuma atjaunošanu;</w:t>
      </w:r>
    </w:p>
    <w:p w14:paraId="1FB5C691"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ar Dabas aizsardzības pārvaldes rakstisku atļauju:</w:t>
      </w:r>
    </w:p>
    <w:p w14:paraId="1B8F7E9F" w14:textId="77777777" w:rsidR="007F3CA4" w:rsidRPr="009B1F46" w:rsidRDefault="007F3CA4" w:rsidP="00427F85">
      <w:pPr>
        <w:numPr>
          <w:ilvl w:val="3"/>
          <w:numId w:val="24"/>
        </w:numPr>
        <w:spacing w:after="160" w:line="259" w:lineRule="auto"/>
        <w:ind w:hanging="807"/>
        <w:contextualSpacing/>
        <w:rPr>
          <w:lang w:eastAsia="lv-LV"/>
        </w:rPr>
      </w:pPr>
      <w:r w:rsidRPr="009B1F46">
        <w:rPr>
          <w:lang w:eastAsia="lv-LV"/>
        </w:rPr>
        <w:t>īpaši aizsargājamo biotopu un īpaši aizsargājamo sugu dzīvotņu atjaunošanu;</w:t>
      </w:r>
    </w:p>
    <w:p w14:paraId="6AF95A59" w14:textId="77777777" w:rsidR="007F3CA4" w:rsidRPr="009B1F46" w:rsidRDefault="007F3CA4" w:rsidP="00427F85">
      <w:pPr>
        <w:numPr>
          <w:ilvl w:val="3"/>
          <w:numId w:val="24"/>
        </w:numPr>
        <w:spacing w:after="160" w:line="259" w:lineRule="auto"/>
        <w:ind w:hanging="807"/>
        <w:contextualSpacing/>
        <w:rPr>
          <w:lang w:eastAsia="lv-LV"/>
        </w:rPr>
      </w:pPr>
      <w:r w:rsidRPr="009B1F46">
        <w:rPr>
          <w:lang w:eastAsia="lv-LV"/>
        </w:rPr>
        <w:t xml:space="preserve"> publiski pieejamu dabas tūrisma un izziņas infrastruktūras objektu (piemēram, taku, skatu torņu, telšu vietu, stāvlaukumu, apmeklētāju centru un informācijas centru) ierīkošanu;</w:t>
      </w:r>
    </w:p>
    <w:p w14:paraId="7B0BF832" w14:textId="77777777" w:rsidR="007F3CA4" w:rsidRPr="009B1F46" w:rsidRDefault="007F3CA4" w:rsidP="00427F85">
      <w:pPr>
        <w:numPr>
          <w:ilvl w:val="3"/>
          <w:numId w:val="24"/>
        </w:numPr>
        <w:spacing w:after="160" w:line="259" w:lineRule="auto"/>
        <w:ind w:hanging="807"/>
        <w:contextualSpacing/>
        <w:rPr>
          <w:lang w:eastAsia="lv-LV"/>
        </w:rPr>
      </w:pPr>
      <w:r w:rsidRPr="009B1F46">
        <w:rPr>
          <w:lang w:eastAsia="lv-LV"/>
        </w:rPr>
        <w:t>ceļu (arī sliežu ceļu), inženierkomunikāciju un citu inženierbūvju restaurāciju un rekonstrukciju, ja tiek mainīts trases platums un novietojums;</w:t>
      </w:r>
    </w:p>
    <w:p w14:paraId="153D9DB6" w14:textId="77777777" w:rsidR="007F3CA4" w:rsidRPr="009B1F46" w:rsidRDefault="007F3CA4" w:rsidP="00427F85">
      <w:pPr>
        <w:numPr>
          <w:ilvl w:val="3"/>
          <w:numId w:val="24"/>
        </w:numPr>
        <w:spacing w:after="160" w:line="259" w:lineRule="auto"/>
        <w:ind w:hanging="807"/>
        <w:contextualSpacing/>
        <w:rPr>
          <w:lang w:eastAsia="lv-LV"/>
        </w:rPr>
      </w:pPr>
      <w:r w:rsidRPr="009B1F46">
        <w:rPr>
          <w:lang w:eastAsia="lv-LV"/>
        </w:rPr>
        <w:lastRenderedPageBreak/>
        <w:t>jaunu ceļu būvniecībai, lai piekļūtu esošajām viensētām</w:t>
      </w:r>
      <w:r w:rsidRPr="009B1F46">
        <w:rPr>
          <w:vertAlign w:val="superscript"/>
          <w:lang w:eastAsia="lv-LV"/>
        </w:rPr>
        <w:footnoteReference w:id="18"/>
      </w:r>
      <w:r w:rsidRPr="009B1F46">
        <w:rPr>
          <w:lang w:eastAsia="lv-LV"/>
        </w:rPr>
        <w:t>.</w:t>
      </w:r>
    </w:p>
    <w:p w14:paraId="77D81938"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būvēt hidrotehniskas būves un ierīkot meliorācijas sistēmas, veikt to rekonstrukciju un renovāciju, izņemot, lai novērstu teritoriju applūšanu ārpus aizsargājamās teritorijas, kā arī ar Dabas aizsardzības pārvaldes rakstisku atļauju:</w:t>
      </w:r>
    </w:p>
    <w:p w14:paraId="384C6BD6"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upju dabiskā tecējuma, ūdenstecēm un ūdenstilpēm piegulošo teritoriju hidroloģiskā režīma atjaunošanu;</w:t>
      </w:r>
    </w:p>
    <w:p w14:paraId="66D1B932"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īpaši aizsargājamo biotopu un īpaši aizsargājamo sugu dzīvotņu atjaunošanas pasākumu veikšanu;</w:t>
      </w:r>
    </w:p>
    <w:p w14:paraId="16BAA5CF"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zivju migrācijas ceļu atjaunošanu;</w:t>
      </w:r>
    </w:p>
    <w:p w14:paraId="1177A63B"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cirst kokus, kuru caurmērs 1,3 metru augstumā virs koku sakņu kakla pārsniedz 60 centimetrus, izņemot bīstamos kokus (koki, kas apdraud cilvēku dzīvību un veselību, tuvumā esošās ēkas vai infrastruktūras objektus);</w:t>
      </w:r>
    </w:p>
    <w:p w14:paraId="3630E978"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bez Dabas aizsardzības pārvaldes rakstiskas atļaujas ierīkot publiski pieejamus dabas tūrisma un izziņas infrastruktūras objektus (piemēram, takas, maršrutus, skatu torņus, telšu vietas, stāvlaukumus, apmeklētāju centrus un informācijas centrus).</w:t>
      </w:r>
    </w:p>
    <w:p w14:paraId="0D7977BD" w14:textId="77777777" w:rsidR="007F3CA4" w:rsidRPr="009B1F46" w:rsidRDefault="007F3CA4" w:rsidP="001A38C0">
      <w:pPr>
        <w:numPr>
          <w:ilvl w:val="0"/>
          <w:numId w:val="24"/>
        </w:numPr>
        <w:spacing w:line="240" w:lineRule="auto"/>
        <w:ind w:left="357" w:hanging="357"/>
        <w:contextualSpacing/>
      </w:pPr>
      <w:r w:rsidRPr="009B1F46">
        <w:t>Dabas liegumā “Diļļu pļavas”, visā lieguma teritorijā bez Dabas aizsardzības pārvaldes atļaujas var īstenot esošo virszemes grāvju uzturēšanas darbus, izvācot apaugumu un sanesumus, ja netiek mainīts grāvju novietojums un platums, kā arī tie netiek padziļināti</w:t>
      </w:r>
      <w:r w:rsidRPr="009B1F46">
        <w:rPr>
          <w:vertAlign w:val="superscript"/>
        </w:rPr>
        <w:footnoteReference w:id="19"/>
      </w:r>
      <w:r w:rsidRPr="009B1F46">
        <w:t>.</w:t>
      </w:r>
      <w:r w:rsidR="00EE0893" w:rsidRPr="009B1F46">
        <w:t xml:space="preserve"> Esošos, vēsturiskos novadgrāvjus identificē pēc situācijas dabā. </w:t>
      </w:r>
    </w:p>
    <w:p w14:paraId="07F34AA8" w14:textId="77777777" w:rsidR="007F3CA4" w:rsidRPr="009B1F46" w:rsidRDefault="007F3CA4" w:rsidP="001A38C0">
      <w:pPr>
        <w:pStyle w:val="ListParagraph"/>
        <w:numPr>
          <w:ilvl w:val="0"/>
          <w:numId w:val="24"/>
        </w:numPr>
        <w:spacing w:after="0" w:line="240" w:lineRule="auto"/>
        <w:ind w:left="357" w:hanging="357"/>
        <w:rPr>
          <w:lang w:eastAsia="lv-LV"/>
        </w:rPr>
      </w:pPr>
      <w:r w:rsidRPr="009B1F46">
        <w:rPr>
          <w:lang w:eastAsia="lv-LV"/>
        </w:rPr>
        <w:t>Zemes vienību sadalīšana atļauta tikai gadījumos, ja katras atsevišķās zemes vienības platība pēc sadalīšanas nav mazāka par 10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1B83BCF7" w14:textId="77777777" w:rsidR="007F3CA4" w:rsidRPr="009B1F46" w:rsidRDefault="007F3CA4" w:rsidP="007F3CA4">
      <w:pPr>
        <w:numPr>
          <w:ilvl w:val="0"/>
          <w:numId w:val="24"/>
        </w:numPr>
        <w:spacing w:after="160" w:line="259" w:lineRule="auto"/>
        <w:contextualSpacing/>
        <w:rPr>
          <w:lang w:eastAsia="lv-LV"/>
        </w:rPr>
      </w:pPr>
      <w:r w:rsidRPr="009B1F46">
        <w:rPr>
          <w:lang w:eastAsia="lv-LV"/>
        </w:rPr>
        <w:t>Meža zemēs aizliegts:</w:t>
      </w:r>
    </w:p>
    <w:p w14:paraId="27F51078" w14:textId="3E1ADAB1"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veikt mežsaimniecisko darbību no 15.</w:t>
      </w:r>
      <w:r w:rsidR="000955BF">
        <w:rPr>
          <w:lang w:eastAsia="lv-LV"/>
        </w:rPr>
        <w:t> </w:t>
      </w:r>
      <w:r w:rsidRPr="009B1F46">
        <w:rPr>
          <w:lang w:eastAsia="lv-LV"/>
        </w:rPr>
        <w:t>marta līdz 31.</w:t>
      </w:r>
      <w:r w:rsidR="000955BF">
        <w:rPr>
          <w:lang w:eastAsia="lv-LV"/>
        </w:rPr>
        <w:t> </w:t>
      </w:r>
      <w:r w:rsidRPr="009B1F46">
        <w:rPr>
          <w:lang w:eastAsia="lv-LV"/>
        </w:rPr>
        <w:t>jūlijam, izņemot:</w:t>
      </w:r>
    </w:p>
    <w:p w14:paraId="7F85A308"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meža ugunsdrošības un ugunsdzēsības pasākumus;</w:t>
      </w:r>
    </w:p>
    <w:p w14:paraId="44CC6922"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bīstamo koku ciršanu un novākšanu;</w:t>
      </w:r>
    </w:p>
    <w:p w14:paraId="70EA27AC"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kokmateriālu izvešanu augsnes sasaluma apstākļos, ja tas negatīvi neietekmē putnu ligzdošanu un ir saņemta Dabas aizsardzības pārvaldes rakstiska atļauja. Dabas aizsardzības pārvalde atļauju izsniedz 10 darbdienu laikā;</w:t>
      </w:r>
    </w:p>
    <w:p w14:paraId="6200E805"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cirst kokus galvenajā cirtē un rekonstruktīvajā cirtē;</w:t>
      </w:r>
    </w:p>
    <w:p w14:paraId="57D1EF71"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cirst kokus kopšanas cirtē (izņemot sausos kokus), ja valdaudzes vecums pārsniedz:</w:t>
      </w:r>
    </w:p>
    <w:p w14:paraId="2BDBA3E9"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priežu un ozolu audzēm – 60 gadu;</w:t>
      </w:r>
    </w:p>
    <w:p w14:paraId="242BDDAA"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egļu, bērzu, melnalkšņu, ošu un liepu audzēm – 50 gadu;</w:t>
      </w:r>
    </w:p>
    <w:p w14:paraId="41E38931" w14:textId="77777777" w:rsidR="007F3CA4" w:rsidRPr="009B1F46" w:rsidRDefault="007F3CA4" w:rsidP="007F3CA4">
      <w:pPr>
        <w:numPr>
          <w:ilvl w:val="2"/>
          <w:numId w:val="24"/>
        </w:numPr>
        <w:spacing w:after="160" w:line="259" w:lineRule="auto"/>
        <w:contextualSpacing/>
        <w:rPr>
          <w:lang w:eastAsia="lv-LV"/>
        </w:rPr>
      </w:pPr>
      <w:r w:rsidRPr="009B1F46">
        <w:rPr>
          <w:lang w:eastAsia="lv-LV"/>
        </w:rPr>
        <w:t>apšu audzēm – 30 gadu;</w:t>
      </w:r>
    </w:p>
    <w:p w14:paraId="5112ECC0"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atzarot augošus kokus mežaudzēs, izņemot koku atzarošanu skatu punktu ierīkošanai un uzturēšanai, elektropārvades un citu lineāro komunikāciju uzturēšanai, kā arī satiksmes drošībai uz ceļiem;</w:t>
      </w:r>
    </w:p>
    <w:p w14:paraId="5E115452"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ierīkot jaunus mežsaimniecības (komersantu) ceļus;</w:t>
      </w:r>
    </w:p>
    <w:p w14:paraId="59DCAE12"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lai samazinātu dzīvnieku bojāeju – uzturēt esošus sietveida nožogojumus mežā, kuri nav apzīmēti redzamības palielināšanai (piemēram, izmantojot zarus, lentes vai citus dzīvniekiem pamanāmus materiālus);</w:t>
      </w:r>
    </w:p>
    <w:p w14:paraId="020ED20B"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iegūt sūnas un ķērpjus un augus, bojājot vai iznīcinot zemsedzi;</w:t>
      </w:r>
    </w:p>
    <w:p w14:paraId="0D9C99E2"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lastRenderedPageBreak/>
        <w:t>bojāt vai iznīcināt (arī uzarot vai kultivējot)</w:t>
      </w:r>
      <w:r w:rsidR="00F57222" w:rsidRPr="009B1F46">
        <w:rPr>
          <w:lang w:eastAsia="lv-LV"/>
        </w:rPr>
        <w:t xml:space="preserve"> meža pļavas un lauces, izņemot </w:t>
      </w:r>
      <w:r w:rsidRPr="009B1F46">
        <w:rPr>
          <w:lang w:eastAsia="lv-LV"/>
        </w:rPr>
        <w:t>Meža valsts reģistrā reģistrētās medījamo dzīvnieku piebarošanas lauces;</w:t>
      </w:r>
    </w:p>
    <w:p w14:paraId="4BC83B2F"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ierīkot jaunas medījamo dzīvnieku piebarošanas lauces, kā arī ievest un izgāzt dabas lieguma teritorijā lauksaimniecības un pārtikas produktus</w:t>
      </w:r>
      <w:r w:rsidRPr="009B1F46">
        <w:rPr>
          <w:vertAlign w:val="superscript"/>
          <w:lang w:eastAsia="lv-LV"/>
        </w:rPr>
        <w:footnoteReference w:id="20"/>
      </w:r>
      <w:r w:rsidRPr="009B1F46">
        <w:rPr>
          <w:lang w:eastAsia="lv-LV"/>
        </w:rPr>
        <w:t>.</w:t>
      </w:r>
    </w:p>
    <w:p w14:paraId="5B9360E0" w14:textId="77777777" w:rsidR="007F3CA4" w:rsidRPr="009B1F46" w:rsidRDefault="007F3CA4" w:rsidP="007F3CA4">
      <w:pPr>
        <w:numPr>
          <w:ilvl w:val="0"/>
          <w:numId w:val="24"/>
        </w:numPr>
        <w:spacing w:after="160" w:line="259" w:lineRule="auto"/>
        <w:contextualSpacing/>
        <w:rPr>
          <w:lang w:eastAsia="lv-LV"/>
        </w:rPr>
      </w:pPr>
      <w:r w:rsidRPr="009B1F46">
        <w:rPr>
          <w:lang w:eastAsia="lv-LV"/>
        </w:rPr>
        <w:t>Ja slimību inficētie, kaitēkļu invadētie vai citādi bojātie koki rada masveidīgas kaitēkļu savairošanās draudus un var izraisīt audžu bojāeju ārpus dabas lieguma, bojātos kokus atļauts cirst sanitārajā cirtē pēc Valsts meža dienesta sanitārā atzinuma, kurā noteikts konkrēts apjoms šo bojāto koku izvākšanai.</w:t>
      </w:r>
    </w:p>
    <w:p w14:paraId="3FF8534E" w14:textId="77777777" w:rsidR="007F3CA4" w:rsidRPr="009B1F46" w:rsidRDefault="007F3CA4" w:rsidP="007F3CA4">
      <w:pPr>
        <w:numPr>
          <w:ilvl w:val="0"/>
          <w:numId w:val="24"/>
        </w:numPr>
        <w:spacing w:after="160" w:line="259" w:lineRule="auto"/>
        <w:contextualSpacing/>
        <w:rPr>
          <w:lang w:eastAsia="lv-LV"/>
        </w:rPr>
      </w:pPr>
      <w:r w:rsidRPr="009B1F46">
        <w:rPr>
          <w:lang w:eastAsia="lv-LV"/>
        </w:rPr>
        <w:t>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p w14:paraId="34A0C0B0" w14:textId="3A715553" w:rsidR="007F3CA4" w:rsidRPr="009B1F46" w:rsidRDefault="007F3CA4" w:rsidP="007F3CA4">
      <w:pPr>
        <w:numPr>
          <w:ilvl w:val="0"/>
          <w:numId w:val="24"/>
        </w:numPr>
        <w:spacing w:after="160" w:line="259" w:lineRule="auto"/>
        <w:contextualSpacing/>
        <w:rPr>
          <w:lang w:eastAsia="lv-LV"/>
        </w:rPr>
      </w:pPr>
      <w:r w:rsidRPr="009B1F46">
        <w:rPr>
          <w:lang w:eastAsia="lv-LV"/>
        </w:rPr>
        <w:t>Sausos k</w:t>
      </w:r>
      <w:r w:rsidR="00361BB2">
        <w:rPr>
          <w:lang w:eastAsia="lv-LV"/>
        </w:rPr>
        <w:t>okus un kritalas šo noteikumu 12</w:t>
      </w:r>
      <w:r w:rsidRPr="009B1F46">
        <w:rPr>
          <w:lang w:eastAsia="lv-LV"/>
        </w:rPr>
        <w:t>.</w:t>
      </w:r>
      <w:r w:rsidR="00361BB2">
        <w:rPr>
          <w:lang w:eastAsia="lv-LV"/>
        </w:rPr>
        <w:t> </w:t>
      </w:r>
      <w:r w:rsidRPr="009B1F46">
        <w:rPr>
          <w:lang w:eastAsia="lv-LV"/>
        </w:rPr>
        <w:t>punktā minētajā apjomā, kā arī nocirstos bīstamos kokus un nocirsto koku celmus atstāj mežaudzē, lai nodrošinātu trūdošo (atmirušo) koksni kā dzīvesvietu meža ekosistēmā svarīgām sugām.</w:t>
      </w:r>
    </w:p>
    <w:p w14:paraId="160CE240" w14:textId="77777777" w:rsidR="007F3CA4" w:rsidRPr="009B1F46" w:rsidRDefault="007F3CA4" w:rsidP="007F3CA4">
      <w:pPr>
        <w:numPr>
          <w:ilvl w:val="0"/>
          <w:numId w:val="24"/>
        </w:numPr>
        <w:spacing w:after="160" w:line="259" w:lineRule="auto"/>
        <w:contextualSpacing/>
        <w:rPr>
          <w:lang w:eastAsia="lv-LV"/>
        </w:rPr>
      </w:pPr>
      <w:r w:rsidRPr="009B1F46">
        <w:rPr>
          <w:lang w:eastAsia="lv-LV"/>
        </w:rPr>
        <w:t>Uz mežaudzēm, kurās vējgāzes, vējlauzes, slimību infekcijas vai kaitēkļu invāzijas dēļ mežaudzes šķērslaukums kļuvis mazāks par kritisko šķērslaukumu un vēja gāztie, bojātie, sausie stāvošie koki un kritalas netiek izvākti, neattiecina meža atjaunošanas un jaunaudžu kopšanas prasības.</w:t>
      </w:r>
    </w:p>
    <w:p w14:paraId="07508194" w14:textId="77777777" w:rsidR="007F3CA4" w:rsidRPr="009B1F46" w:rsidRDefault="007F3CA4" w:rsidP="007F3CA4">
      <w:pPr>
        <w:numPr>
          <w:ilvl w:val="0"/>
          <w:numId w:val="24"/>
        </w:numPr>
        <w:spacing w:after="160" w:line="259" w:lineRule="auto"/>
        <w:contextualSpacing/>
        <w:rPr>
          <w:lang w:eastAsia="lv-LV"/>
        </w:rPr>
      </w:pPr>
      <w:r w:rsidRPr="009B1F46">
        <w:rPr>
          <w:lang w:eastAsia="lv-LV"/>
        </w:rPr>
        <w:t>Kopšanas cirtē uz cirsmas hektāru saglabā vismaz 15 dzīvotspējīgus vecākos un lielāko izmēru kokus (ekoloģiskos kokus),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3687B374" w14:textId="77777777" w:rsidR="007F3CA4" w:rsidRPr="009B1F46" w:rsidRDefault="007F3CA4" w:rsidP="00646E2E">
      <w:pPr>
        <w:spacing w:line="259" w:lineRule="auto"/>
        <w:ind w:firstLine="0"/>
        <w:rPr>
          <w:rFonts w:eastAsia="Times New Roman" w:cs="Times New Roman"/>
          <w:b/>
          <w:sz w:val="28"/>
          <w:szCs w:val="24"/>
          <w:lang w:eastAsia="lv-LV"/>
        </w:rPr>
      </w:pPr>
      <w:bookmarkStart w:id="96" w:name="p53"/>
      <w:bookmarkStart w:id="97" w:name="p-333246"/>
      <w:bookmarkStart w:id="98" w:name="p54"/>
      <w:bookmarkStart w:id="99" w:name="p-333247"/>
      <w:bookmarkStart w:id="100" w:name="p55"/>
      <w:bookmarkStart w:id="101" w:name="p-620493"/>
      <w:bookmarkStart w:id="102" w:name="333248"/>
      <w:bookmarkEnd w:id="96"/>
      <w:bookmarkEnd w:id="97"/>
      <w:bookmarkEnd w:id="98"/>
      <w:bookmarkEnd w:id="99"/>
      <w:bookmarkEnd w:id="100"/>
      <w:bookmarkEnd w:id="101"/>
      <w:bookmarkEnd w:id="102"/>
    </w:p>
    <w:p w14:paraId="0EFC34D2" w14:textId="77777777" w:rsidR="007F3CA4" w:rsidRPr="009B1F46" w:rsidRDefault="007F3CA4" w:rsidP="007F3CA4">
      <w:pPr>
        <w:spacing w:line="259" w:lineRule="auto"/>
        <w:ind w:firstLine="0"/>
        <w:jc w:val="center"/>
        <w:rPr>
          <w:rFonts w:eastAsia="Times New Roman" w:cs="Times New Roman"/>
          <w:b/>
          <w:sz w:val="24"/>
          <w:szCs w:val="24"/>
          <w:lang w:eastAsia="lv-LV"/>
        </w:rPr>
      </w:pPr>
      <w:r w:rsidRPr="009B1F46">
        <w:rPr>
          <w:rFonts w:eastAsia="Times New Roman" w:cs="Times New Roman"/>
          <w:b/>
          <w:sz w:val="28"/>
          <w:szCs w:val="24"/>
          <w:lang w:eastAsia="lv-LV"/>
        </w:rPr>
        <w:t>III. Dabas pieminekļi</w:t>
      </w:r>
    </w:p>
    <w:p w14:paraId="7C83214B" w14:textId="77777777" w:rsidR="007F3CA4" w:rsidRPr="009B1F46" w:rsidRDefault="007F3CA4" w:rsidP="007F3CA4">
      <w:pPr>
        <w:spacing w:line="259" w:lineRule="auto"/>
        <w:ind w:firstLine="0"/>
        <w:jc w:val="left"/>
        <w:rPr>
          <w:rFonts w:eastAsia="Times New Roman" w:cs="Times New Roman"/>
          <w:b/>
          <w:sz w:val="24"/>
          <w:szCs w:val="24"/>
          <w:lang w:eastAsia="lv-LV"/>
        </w:rPr>
      </w:pPr>
    </w:p>
    <w:p w14:paraId="4DA1459D" w14:textId="2FC9AEDE" w:rsidR="007F3CA4" w:rsidRPr="009B1F46" w:rsidRDefault="007F3CA4" w:rsidP="007F3CA4">
      <w:pPr>
        <w:numPr>
          <w:ilvl w:val="0"/>
          <w:numId w:val="24"/>
        </w:numPr>
        <w:spacing w:after="160" w:line="259" w:lineRule="auto"/>
        <w:contextualSpacing/>
        <w:rPr>
          <w:lang w:eastAsia="lv-LV"/>
        </w:rPr>
      </w:pPr>
      <w:bookmarkStart w:id="103" w:name="p38"/>
      <w:bookmarkStart w:id="104" w:name="p-333226"/>
      <w:bookmarkEnd w:id="103"/>
      <w:bookmarkEnd w:id="104"/>
      <w:r w:rsidRPr="009B1F46">
        <w:rPr>
          <w:lang w:eastAsia="lv-LV"/>
        </w:rPr>
        <w:t>Šīs nodaļas prasības attiecas uz aizsargājamiem kokiem – vietējo un citzemju sugu dižkokiem (koki, kuru apkārtmērs 1,3 metru augstumā virs koka sakņu kakla vai augstums nav mazāks par šo noteikumu 2.</w:t>
      </w:r>
      <w:r w:rsidR="00361BB2">
        <w:rPr>
          <w:lang w:eastAsia="lv-LV"/>
        </w:rPr>
        <w:t> </w:t>
      </w:r>
      <w:r w:rsidRPr="009B1F46">
        <w:rPr>
          <w:lang w:eastAsia="lv-LV"/>
        </w:rPr>
        <w:t>pielikumā minētajiem izmēriem) un teritoriju ap kokiem vainagu projekcijas platībā, kā arī 10 metru platā joslā no tās (mērot no aizsargājamā koka vainaga projekcijas ārējās malas).</w:t>
      </w:r>
    </w:p>
    <w:p w14:paraId="3EF86C2E" w14:textId="77777777" w:rsidR="007F3CA4" w:rsidRPr="009B1F46" w:rsidRDefault="00951232" w:rsidP="007F3CA4">
      <w:pPr>
        <w:numPr>
          <w:ilvl w:val="0"/>
          <w:numId w:val="24"/>
        </w:numPr>
        <w:spacing w:after="160" w:line="259" w:lineRule="auto"/>
        <w:contextualSpacing/>
        <w:rPr>
          <w:lang w:eastAsia="lv-LV"/>
        </w:rPr>
      </w:pPr>
      <w:bookmarkStart w:id="105" w:name="p39"/>
      <w:bookmarkStart w:id="106" w:name="p-333227"/>
      <w:bookmarkEnd w:id="105"/>
      <w:bookmarkEnd w:id="106"/>
      <w:r w:rsidRPr="009B1F46">
        <w:rPr>
          <w:lang w:eastAsia="lv-LV"/>
        </w:rPr>
        <w:t xml:space="preserve">Ja </w:t>
      </w:r>
      <w:r w:rsidR="007F3CA4" w:rsidRPr="009B1F46">
        <w:rPr>
          <w:lang w:eastAsia="lv-LV"/>
        </w:rPr>
        <w:t>dabas piemineklis atrodas valsts aizsargājamā kultūras pieminekļa teritorijā vai tā aizsardzības zonā, šajos noteikumos atļauto darbību veikšanai papildus nepieciešama Valsts kultūras pieminekļu aizsardzības inspekcijas rakstiska atļauja.</w:t>
      </w:r>
      <w:bookmarkStart w:id="107" w:name="p40"/>
      <w:bookmarkStart w:id="108" w:name="p-333228"/>
      <w:bookmarkEnd w:id="107"/>
      <w:bookmarkEnd w:id="108"/>
    </w:p>
    <w:p w14:paraId="5B5AF9E0" w14:textId="77777777" w:rsidR="007F3CA4" w:rsidRPr="009B1F46" w:rsidRDefault="007F3CA4" w:rsidP="007F3CA4">
      <w:pPr>
        <w:numPr>
          <w:ilvl w:val="0"/>
          <w:numId w:val="24"/>
        </w:numPr>
        <w:spacing w:after="160" w:line="259" w:lineRule="auto"/>
        <w:contextualSpacing/>
        <w:rPr>
          <w:lang w:eastAsia="lv-LV"/>
        </w:rPr>
      </w:pPr>
      <w:r w:rsidRPr="009B1F46">
        <w:rPr>
          <w:lang w:eastAsia="lv-LV"/>
        </w:rPr>
        <w:t>Dabas pieminekļa teritorijā aizliegts:</w:t>
      </w:r>
    </w:p>
    <w:p w14:paraId="4C30E60F"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veikt darbības, kuru dēļ tiek bojāts vai iznīcināts dabas piemineklis vai mazināta tā dabiskā estētiskā, ekoloģiskā un kultūrvēsturiskā vērtība;</w:t>
      </w:r>
    </w:p>
    <w:p w14:paraId="0AF6A592"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iegūt derīgos izrakteņus, izņemot pazemes ūdens ieguvi personiskām vajadzībām;</w:t>
      </w:r>
    </w:p>
    <w:p w14:paraId="333A7688"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mainīt zemes lietošanas kategoriju, izņemot zemes lietošanas kategorijas maiņu aizsargājamos dendroloģiskajos stādījumos saskaņā ar normatīvajiem aktiem par parku ierīkošanu un apsaimniekošanu;</w:t>
      </w:r>
    </w:p>
    <w:p w14:paraId="64E2047D"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 xml:space="preserve">kurināt ugunskurus ārpus speciāli ierīkotām vietām, kuras nodrošina uguns tālāku neizplatīšanos, izņemot ugunskurus pagalmos un ugunskurus ciršanas atlieku sadedzināšanai atbilstoši meža apsaimniekošanu regulējošajiem normatīvajiem aktiem, </w:t>
      </w:r>
      <w:r w:rsidRPr="009B1F46">
        <w:rPr>
          <w:lang w:eastAsia="lv-LV"/>
        </w:rPr>
        <w:lastRenderedPageBreak/>
        <w:t>ja tas nav pretrunā ar dabas liegumā esošo dabas vērtību apsaimniekošanas pasākumiem vai ierobežojumiem.;</w:t>
      </w:r>
    </w:p>
    <w:p w14:paraId="4DD31B62"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veikt darbības, kas var negatīvi ietekmēt aizsargājamā koka augšanu un dabisko attīstību;</w:t>
      </w:r>
    </w:p>
    <w:p w14:paraId="36CE4EA0"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novietot lietas (piemēram, būvmateriālus vai malku), kas aizsedz skatu uz koku, ierobežo piekļuvi tam vai mazina tā estētisko vērtību;</w:t>
      </w:r>
    </w:p>
    <w:p w14:paraId="23AB29AB"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mainīt vides apstākļus – ūdens režīmu un koka barošanās režīmu;</w:t>
      </w:r>
    </w:p>
    <w:p w14:paraId="786A3AEB"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iznīcināt dabisko zemsedzi.</w:t>
      </w:r>
    </w:p>
    <w:p w14:paraId="1E63333F" w14:textId="77777777" w:rsidR="007F3CA4" w:rsidRPr="009B1F46" w:rsidRDefault="007F3CA4" w:rsidP="007F3CA4">
      <w:pPr>
        <w:numPr>
          <w:ilvl w:val="0"/>
          <w:numId w:val="24"/>
        </w:numPr>
        <w:spacing w:after="160" w:line="259" w:lineRule="auto"/>
        <w:contextualSpacing/>
        <w:rPr>
          <w:lang w:eastAsia="lv-LV"/>
        </w:rPr>
      </w:pPr>
      <w:bookmarkStart w:id="109" w:name="p41"/>
      <w:bookmarkStart w:id="110" w:name="p-333229"/>
      <w:bookmarkEnd w:id="109"/>
      <w:bookmarkEnd w:id="110"/>
      <w:r w:rsidRPr="009B1F46">
        <w:rPr>
          <w:lang w:eastAsia="lv-LV"/>
        </w:rPr>
        <w:t>Bez Dabas aizsardzības pārvaldes rakstiskas atļaujas saņemšanas dabas pieminekļa teritorijā aizliegts:</w:t>
      </w:r>
    </w:p>
    <w:p w14:paraId="5EB1C4B0"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veikt darbības, kas izraisa pazemes ūdeņu, gruntsūdeņu un virszemes ūdeņu līmeņa maiņu;</w:t>
      </w:r>
    </w:p>
    <w:p w14:paraId="64D374BE" w14:textId="77777777" w:rsidR="007F3CA4" w:rsidRPr="009B1F46" w:rsidRDefault="007F3CA4" w:rsidP="00427F85">
      <w:pPr>
        <w:numPr>
          <w:ilvl w:val="1"/>
          <w:numId w:val="24"/>
        </w:numPr>
        <w:spacing w:after="160" w:line="259" w:lineRule="auto"/>
        <w:ind w:hanging="578"/>
        <w:contextualSpacing/>
        <w:rPr>
          <w:lang w:eastAsia="lv-LV"/>
        </w:rPr>
      </w:pPr>
      <w:r w:rsidRPr="009B1F46">
        <w:rPr>
          <w:lang w:eastAsia="lv-LV"/>
        </w:rPr>
        <w:t>ierīkot publiski pieejamus dabas tūrisma un izziņas infrastruktūras objektus (piemēram, takas, skatu torņus, telšu vietas, stāvlaukumus, apmeklētāju centrus un informācijas centrus).</w:t>
      </w:r>
      <w:bookmarkStart w:id="111" w:name="n8.1"/>
      <w:bookmarkStart w:id="112" w:name="n-333230"/>
      <w:bookmarkEnd w:id="111"/>
      <w:bookmarkEnd w:id="112"/>
    </w:p>
    <w:p w14:paraId="1F3290F1" w14:textId="77777777" w:rsidR="007F3CA4" w:rsidRPr="009B1F46" w:rsidRDefault="007F3CA4" w:rsidP="007F3CA4">
      <w:pPr>
        <w:numPr>
          <w:ilvl w:val="0"/>
          <w:numId w:val="24"/>
        </w:numPr>
        <w:spacing w:after="160" w:line="259" w:lineRule="auto"/>
        <w:contextualSpacing/>
        <w:rPr>
          <w:lang w:eastAsia="lv-LV"/>
        </w:rPr>
      </w:pPr>
      <w:bookmarkStart w:id="113" w:name="n8.2"/>
      <w:bookmarkStart w:id="114" w:name="n-333233"/>
      <w:bookmarkStart w:id="115" w:name="p44"/>
      <w:bookmarkStart w:id="116" w:name="p-333234"/>
      <w:bookmarkStart w:id="117" w:name="p45"/>
      <w:bookmarkStart w:id="118" w:name="p-333235"/>
      <w:bookmarkEnd w:id="113"/>
      <w:bookmarkEnd w:id="114"/>
      <w:bookmarkEnd w:id="115"/>
      <w:bookmarkEnd w:id="116"/>
      <w:bookmarkEnd w:id="117"/>
      <w:bookmarkEnd w:id="118"/>
      <w:r w:rsidRPr="009B1F46">
        <w:rPr>
          <w:lang w:eastAsia="lv-LV"/>
        </w:rPr>
        <w:t>Ja aizsargājamo koku nomāc vai apēno jaunāki koki un krūmi, saskaņā ar normatīvajiem aktiem, kas regulē koku ciršanu meža zemēs vai ārpus tām, atļauta to izciršana kopšanas vai citā cirtē aizsargājamā koka vainaga projekcijā un tai piegulošā zonā, izveidojot no kokiem brīvu 10 metru platu joslu (mērot no aizsargājamā koka vainaga projekcijas līdz apkārtējo koku vainagu projekcijām).</w:t>
      </w:r>
    </w:p>
    <w:p w14:paraId="71EF20F3" w14:textId="77777777" w:rsidR="007F3CA4" w:rsidRPr="009B1F46" w:rsidRDefault="007F3CA4" w:rsidP="007F3CA4">
      <w:pPr>
        <w:numPr>
          <w:ilvl w:val="0"/>
          <w:numId w:val="24"/>
        </w:numPr>
        <w:spacing w:after="160" w:line="259" w:lineRule="auto"/>
        <w:contextualSpacing/>
        <w:rPr>
          <w:lang w:eastAsia="lv-LV"/>
        </w:rPr>
      </w:pPr>
      <w:bookmarkStart w:id="119" w:name="p46"/>
      <w:bookmarkStart w:id="120" w:name="p-333236"/>
      <w:bookmarkEnd w:id="119"/>
      <w:bookmarkEnd w:id="120"/>
      <w:r w:rsidRPr="009B1F46">
        <w:rPr>
          <w:lang w:eastAsia="lv-LV"/>
        </w:rPr>
        <w:t>Aizsargājamā koka nociršana (novākšana) pieļaujama tikai gadījumos, ja tas kļuvis bīstams un nav citu iespēju novērst bīstamības situāciju (piemēram, apzāģēt zarus, izveidot atbalstus), un saņemta Dabas aizsardzības pārvaldes rakstiska atļauja.</w:t>
      </w:r>
    </w:p>
    <w:p w14:paraId="7DCFFB57" w14:textId="77777777" w:rsidR="007F3CA4" w:rsidRPr="009B1F46" w:rsidRDefault="007F3CA4" w:rsidP="007F3CA4">
      <w:pPr>
        <w:numPr>
          <w:ilvl w:val="0"/>
          <w:numId w:val="24"/>
        </w:numPr>
        <w:spacing w:after="160" w:line="259" w:lineRule="auto"/>
        <w:contextualSpacing/>
        <w:rPr>
          <w:lang w:eastAsia="lv-LV"/>
        </w:rPr>
      </w:pPr>
      <w:bookmarkStart w:id="121" w:name="p47"/>
      <w:bookmarkStart w:id="122" w:name="p-333237"/>
      <w:bookmarkEnd w:id="121"/>
      <w:bookmarkEnd w:id="122"/>
      <w:r w:rsidRPr="009B1F46">
        <w:rPr>
          <w:lang w:eastAsia="lv-LV"/>
        </w:rPr>
        <w:t>Ja aizsargājamais koks ir nolūzis vai nozāģēts, koka stumbrs un zari, kuru diametrs ir lielāks par 50 centimetriem, meža zemēs ir saglabājami koka augšanas vietā vai tuvākajā apkārtnē.</w:t>
      </w:r>
      <w:bookmarkStart w:id="123" w:name="n8.3"/>
      <w:bookmarkStart w:id="124" w:name="n-333238"/>
      <w:bookmarkStart w:id="125" w:name="p52"/>
      <w:bookmarkStart w:id="126" w:name="p-333244"/>
      <w:bookmarkEnd w:id="123"/>
      <w:bookmarkEnd w:id="124"/>
      <w:bookmarkEnd w:id="125"/>
      <w:bookmarkEnd w:id="126"/>
    </w:p>
    <w:p w14:paraId="2EEA3C8E" w14:textId="77777777" w:rsidR="007F3CA4" w:rsidRPr="009B1F46" w:rsidRDefault="007F3CA4" w:rsidP="007F3CA4">
      <w:pPr>
        <w:spacing w:after="160" w:line="259" w:lineRule="auto"/>
        <w:ind w:left="714" w:firstLine="0"/>
        <w:jc w:val="left"/>
        <w:rPr>
          <w:rFonts w:eastAsia="Times New Roman" w:cs="Times New Roman"/>
          <w:sz w:val="24"/>
          <w:szCs w:val="24"/>
          <w:lang w:eastAsia="lv-LV"/>
        </w:rPr>
      </w:pPr>
      <w:bookmarkStart w:id="127" w:name="piel1"/>
      <w:bookmarkEnd w:id="127"/>
    </w:p>
    <w:p w14:paraId="6B21E87A" w14:textId="77777777" w:rsidR="007F3CA4" w:rsidRPr="009B1F46" w:rsidRDefault="007F3CA4" w:rsidP="007F3CA4">
      <w:pPr>
        <w:spacing w:after="200" w:line="259" w:lineRule="auto"/>
        <w:ind w:left="714" w:firstLine="0"/>
        <w:jc w:val="left"/>
        <w:rPr>
          <w:rFonts w:eastAsia="Times New Roman" w:cs="Times New Roman"/>
          <w:sz w:val="24"/>
          <w:szCs w:val="24"/>
          <w:lang w:eastAsia="lv-LV"/>
        </w:rPr>
      </w:pPr>
      <w:r w:rsidRPr="009B1F46">
        <w:rPr>
          <w:rFonts w:eastAsia="Times New Roman" w:cs="Times New Roman"/>
          <w:sz w:val="24"/>
          <w:szCs w:val="24"/>
          <w:lang w:eastAsia="lv-LV"/>
        </w:rPr>
        <w:br w:type="page"/>
      </w:r>
    </w:p>
    <w:p w14:paraId="0EE088CF" w14:textId="6746407B" w:rsidR="007F3CA4" w:rsidRPr="009B1F46" w:rsidRDefault="007F3CA4" w:rsidP="007F3CA4">
      <w:pPr>
        <w:spacing w:after="160" w:line="259" w:lineRule="auto"/>
        <w:ind w:left="714" w:firstLine="0"/>
        <w:jc w:val="right"/>
        <w:rPr>
          <w:rFonts w:eastAsia="Times New Roman" w:cs="Times New Roman"/>
          <w:sz w:val="24"/>
          <w:szCs w:val="24"/>
          <w:lang w:eastAsia="lv-LV"/>
        </w:rPr>
      </w:pPr>
      <w:r w:rsidRPr="009B1F46">
        <w:rPr>
          <w:rFonts w:eastAsia="Times New Roman" w:cs="Times New Roman"/>
          <w:i/>
          <w:sz w:val="24"/>
          <w:szCs w:val="24"/>
          <w:lang w:eastAsia="lv-LV"/>
        </w:rPr>
        <w:lastRenderedPageBreak/>
        <w:t>1.</w:t>
      </w:r>
      <w:r w:rsidR="00361BB2">
        <w:rPr>
          <w:rFonts w:eastAsia="Times New Roman" w:cs="Times New Roman"/>
          <w:i/>
          <w:sz w:val="24"/>
          <w:szCs w:val="24"/>
          <w:lang w:eastAsia="lv-LV"/>
        </w:rPr>
        <w:t> </w:t>
      </w:r>
      <w:r w:rsidRPr="009B1F46">
        <w:rPr>
          <w:rFonts w:eastAsia="Times New Roman" w:cs="Times New Roman"/>
          <w:i/>
          <w:sz w:val="24"/>
          <w:szCs w:val="24"/>
          <w:lang w:eastAsia="lv-LV"/>
        </w:rPr>
        <w:t xml:space="preserve">pielikums </w:t>
      </w:r>
      <w:bookmarkStart w:id="128" w:name="piel-333251"/>
      <w:bookmarkEnd w:id="128"/>
    </w:p>
    <w:p w14:paraId="56ED23AC" w14:textId="77777777" w:rsidR="007F3CA4" w:rsidRPr="009B1F46" w:rsidRDefault="007F3CA4" w:rsidP="007F3CA4">
      <w:pPr>
        <w:spacing w:after="160" w:line="259" w:lineRule="auto"/>
        <w:ind w:left="714" w:firstLine="0"/>
        <w:jc w:val="right"/>
        <w:rPr>
          <w:rFonts w:eastAsia="Times New Roman" w:cs="Times New Roman"/>
          <w:sz w:val="24"/>
          <w:szCs w:val="24"/>
          <w:lang w:eastAsia="lv-LV"/>
        </w:rPr>
      </w:pPr>
    </w:p>
    <w:p w14:paraId="627E5958" w14:textId="77777777" w:rsidR="007F3CA4" w:rsidRPr="009B1F46" w:rsidRDefault="007F3CA4" w:rsidP="007F3CA4">
      <w:pPr>
        <w:spacing w:after="160" w:line="259" w:lineRule="auto"/>
        <w:ind w:left="714" w:firstLine="0"/>
        <w:jc w:val="center"/>
        <w:rPr>
          <w:rFonts w:eastAsia="Times New Roman" w:cs="Times New Roman"/>
          <w:b/>
          <w:sz w:val="28"/>
          <w:szCs w:val="24"/>
          <w:lang w:eastAsia="lv-LV"/>
        </w:rPr>
      </w:pPr>
      <w:bookmarkStart w:id="129" w:name="333252"/>
      <w:bookmarkStart w:id="130" w:name="n-333252"/>
      <w:bookmarkEnd w:id="129"/>
      <w:bookmarkEnd w:id="130"/>
      <w:r w:rsidRPr="009B1F46">
        <w:rPr>
          <w:rFonts w:eastAsia="Times New Roman" w:cs="Times New Roman"/>
          <w:b/>
          <w:sz w:val="28"/>
          <w:szCs w:val="24"/>
          <w:lang w:eastAsia="lv-LV"/>
        </w:rPr>
        <w:t>Speciālās informatīvās zīmes paraugs, tās lietošanas un izveidošanas kārtība</w:t>
      </w:r>
    </w:p>
    <w:p w14:paraId="24367956"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1. Speciālā informatīvā zīme aizsargājamo teritoriju apzīmēšanai (turpmāk – zīme) ir zaļš kvadrātveida laukums baltā ietvarā ar stilizētu ozollapas piktogrammu.</w:t>
      </w:r>
    </w:p>
    <w:p w14:paraId="58D98F17" w14:textId="77777777" w:rsidR="007F3CA4" w:rsidRPr="009B1F46" w:rsidRDefault="007F3CA4" w:rsidP="007F3CA4">
      <w:pPr>
        <w:spacing w:before="100" w:beforeAutospacing="1" w:after="100" w:afterAutospacing="1" w:line="259" w:lineRule="auto"/>
        <w:ind w:left="714" w:firstLine="0"/>
        <w:contextualSpacing/>
        <w:jc w:val="center"/>
        <w:rPr>
          <w:rFonts w:eastAsia="Times New Roman" w:cs="Times New Roman"/>
          <w:lang w:eastAsia="lv-LV"/>
        </w:rPr>
      </w:pPr>
      <w:r w:rsidRPr="009B1F46">
        <w:rPr>
          <w:rFonts w:eastAsia="Times New Roman" w:cs="Times New Roman"/>
          <w:noProof/>
          <w:lang w:eastAsia="lv-LV"/>
        </w:rPr>
        <w:drawing>
          <wp:inline distT="0" distB="0" distL="0" distR="0" wp14:anchorId="38D455D0" wp14:editId="44ECF1B7">
            <wp:extent cx="1800225" cy="1800225"/>
            <wp:effectExtent l="0" t="0" r="9525" b="9525"/>
            <wp:docPr id="31" name="Picture 31" descr="https://likumi.lv/wwwraksti/2010/050/BILDES/N_264/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0/050/BILDES/N_264/IMAGE001.JPG"/>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1800225" cy="1800225"/>
                    </a:xfrm>
                    <a:prstGeom prst="rect">
                      <a:avLst/>
                    </a:prstGeom>
                    <a:noFill/>
                    <a:ln>
                      <a:noFill/>
                    </a:ln>
                  </pic:spPr>
                </pic:pic>
              </a:graphicData>
            </a:graphic>
          </wp:inline>
        </w:drawing>
      </w:r>
    </w:p>
    <w:p w14:paraId="2D533DB3"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 xml:space="preserve">2. Zīmes krāsas (krāsu prasības norādītas </w:t>
      </w:r>
      <w:r w:rsidRPr="009B1F46">
        <w:rPr>
          <w:rFonts w:eastAsia="Times New Roman" w:cs="Times New Roman"/>
          <w:i/>
          <w:iCs/>
          <w:lang w:eastAsia="lv-LV"/>
        </w:rPr>
        <w:t>PANTONE</w:t>
      </w:r>
      <w:r w:rsidRPr="009B1F46">
        <w:rPr>
          <w:rFonts w:eastAsia="Times New Roman" w:cs="Times New Roman"/>
          <w:lang w:eastAsia="lv-LV"/>
        </w:rPr>
        <w:t xml:space="preserve">, </w:t>
      </w:r>
      <w:r w:rsidRPr="009B1F46">
        <w:rPr>
          <w:rFonts w:eastAsia="Times New Roman" w:cs="Times New Roman"/>
          <w:i/>
          <w:iCs/>
          <w:lang w:eastAsia="lv-LV"/>
        </w:rPr>
        <w:t>CMYK</w:t>
      </w:r>
      <w:r w:rsidRPr="009B1F46">
        <w:rPr>
          <w:rFonts w:eastAsia="Times New Roman" w:cs="Times New Roman"/>
          <w:lang w:eastAsia="lv-LV"/>
        </w:rPr>
        <w:t xml:space="preserve"> un </w:t>
      </w:r>
      <w:r w:rsidRPr="009B1F46">
        <w:rPr>
          <w:rFonts w:eastAsia="Times New Roman" w:cs="Times New Roman"/>
          <w:i/>
          <w:iCs/>
          <w:lang w:eastAsia="lv-LV"/>
        </w:rPr>
        <w:t>ORACAL</w:t>
      </w:r>
      <w:r w:rsidRPr="009B1F46">
        <w:rPr>
          <w:rFonts w:eastAsia="Times New Roman" w:cs="Times New Roman"/>
          <w:lang w:eastAsia="lv-LV"/>
        </w:rPr>
        <w:t xml:space="preserve"> sistēmās) ir šādas:</w:t>
      </w:r>
    </w:p>
    <w:p w14:paraId="6D72B56C"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2.1. kvadrātveida laukums (ozollapas piktogrammas fons) – gaiši zaļā krāsā (</w:t>
      </w:r>
      <w:r w:rsidRPr="009B1F46">
        <w:rPr>
          <w:rFonts w:eastAsia="Times New Roman" w:cs="Times New Roman"/>
          <w:i/>
          <w:iCs/>
          <w:lang w:eastAsia="lv-LV"/>
        </w:rPr>
        <w:t>PANTONE 362C</w:t>
      </w:r>
      <w:r w:rsidRPr="009B1F46">
        <w:rPr>
          <w:rFonts w:eastAsia="Times New Roman" w:cs="Times New Roman"/>
          <w:lang w:eastAsia="lv-LV"/>
        </w:rPr>
        <w:t xml:space="preserve"> vai </w:t>
      </w:r>
      <w:r w:rsidRPr="009B1F46">
        <w:rPr>
          <w:rFonts w:eastAsia="Times New Roman" w:cs="Times New Roman"/>
          <w:i/>
          <w:iCs/>
          <w:lang w:eastAsia="lv-LV"/>
        </w:rPr>
        <w:t>C70 M0 Y100 K0</w:t>
      </w:r>
      <w:r w:rsidRPr="009B1F46">
        <w:rPr>
          <w:rFonts w:eastAsia="Times New Roman" w:cs="Times New Roman"/>
          <w:lang w:eastAsia="lv-LV"/>
        </w:rPr>
        <w:t xml:space="preserve">, vai </w:t>
      </w:r>
      <w:r w:rsidRPr="009B1F46">
        <w:rPr>
          <w:rFonts w:eastAsia="Times New Roman" w:cs="Times New Roman"/>
          <w:i/>
          <w:iCs/>
          <w:lang w:eastAsia="lv-LV"/>
        </w:rPr>
        <w:t>ORACAL ECONOMY 064</w:t>
      </w:r>
      <w:r w:rsidRPr="009B1F46">
        <w:rPr>
          <w:rFonts w:eastAsia="Times New Roman" w:cs="Times New Roman"/>
          <w:lang w:eastAsia="lv-LV"/>
        </w:rPr>
        <w:t xml:space="preserve"> (</w:t>
      </w:r>
      <w:r w:rsidRPr="009B1F46">
        <w:rPr>
          <w:rFonts w:eastAsia="Times New Roman" w:cs="Times New Roman"/>
          <w:i/>
          <w:iCs/>
          <w:lang w:eastAsia="lv-LV"/>
        </w:rPr>
        <w:t>yellow green</w:t>
      </w:r>
      <w:r w:rsidRPr="009B1F46">
        <w:rPr>
          <w:rFonts w:eastAsia="Times New Roman" w:cs="Times New Roman"/>
          <w:lang w:eastAsia="lv-LV"/>
        </w:rPr>
        <w:t>));</w:t>
      </w:r>
    </w:p>
    <w:p w14:paraId="64A6CF51"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2.2. ozollapas piktogramma – baltā krāsā;</w:t>
      </w:r>
    </w:p>
    <w:p w14:paraId="6E6C4398"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2.3. ozollapas piktogrammas kontūra un ozollapas dzīslojums – tumši zaļā krāsā (</w:t>
      </w:r>
      <w:r w:rsidRPr="009B1F46">
        <w:rPr>
          <w:rFonts w:eastAsia="Times New Roman" w:cs="Times New Roman"/>
          <w:i/>
          <w:iCs/>
          <w:lang w:eastAsia="lv-LV"/>
        </w:rPr>
        <w:t>PANTONE 3425C</w:t>
      </w:r>
      <w:r w:rsidRPr="009B1F46">
        <w:rPr>
          <w:rFonts w:eastAsia="Times New Roman" w:cs="Times New Roman"/>
          <w:lang w:eastAsia="lv-LV"/>
        </w:rPr>
        <w:t xml:space="preserve"> vai </w:t>
      </w:r>
      <w:r w:rsidRPr="009B1F46">
        <w:rPr>
          <w:rFonts w:eastAsia="Times New Roman" w:cs="Times New Roman"/>
          <w:i/>
          <w:iCs/>
          <w:lang w:eastAsia="lv-LV"/>
        </w:rPr>
        <w:t>C100 M0 Y78 K42</w:t>
      </w:r>
      <w:r w:rsidRPr="009B1F46">
        <w:rPr>
          <w:rFonts w:eastAsia="Times New Roman" w:cs="Times New Roman"/>
          <w:lang w:eastAsia="lv-LV"/>
        </w:rPr>
        <w:t xml:space="preserve">, vai </w:t>
      </w:r>
      <w:r w:rsidRPr="009B1F46">
        <w:rPr>
          <w:rFonts w:eastAsia="Times New Roman" w:cs="Times New Roman"/>
          <w:i/>
          <w:iCs/>
          <w:lang w:eastAsia="lv-LV"/>
        </w:rPr>
        <w:t>ORACAL ECONOMY 060</w:t>
      </w:r>
      <w:r w:rsidRPr="009B1F46">
        <w:rPr>
          <w:rFonts w:eastAsia="Times New Roman" w:cs="Times New Roman"/>
          <w:lang w:eastAsia="lv-LV"/>
        </w:rPr>
        <w:t xml:space="preserve"> (</w:t>
      </w:r>
      <w:r w:rsidRPr="009B1F46">
        <w:rPr>
          <w:rFonts w:eastAsia="Times New Roman" w:cs="Times New Roman"/>
          <w:i/>
          <w:iCs/>
          <w:lang w:eastAsia="lv-LV"/>
        </w:rPr>
        <w:t>dark green</w:t>
      </w:r>
      <w:r w:rsidRPr="009B1F46">
        <w:rPr>
          <w:rFonts w:eastAsia="Times New Roman" w:cs="Times New Roman"/>
          <w:lang w:eastAsia="lv-LV"/>
        </w:rPr>
        <w:t>));</w:t>
      </w:r>
    </w:p>
    <w:p w14:paraId="4A6A1102"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2.4. zīmes ietvars – baltā krāsā.</w:t>
      </w:r>
    </w:p>
    <w:p w14:paraId="621B5E0E"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3. Zīmes lietošanas kārtība:</w:t>
      </w:r>
    </w:p>
    <w:p w14:paraId="4EF4213E"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3.1. uzstādot zīmi dabā, izvēlas vienu no šādiem izmēriem:</w:t>
      </w:r>
    </w:p>
    <w:p w14:paraId="06AC1F6B"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3.1.1. 300 x 300 mm;</w:t>
      </w:r>
    </w:p>
    <w:p w14:paraId="143E01D3"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3.1.2. 150 x 150 mm;</w:t>
      </w:r>
    </w:p>
    <w:p w14:paraId="29D8A6BD"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3.1.3. 75 x 75 mm;</w:t>
      </w:r>
    </w:p>
    <w:p w14:paraId="77816524"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3.2. poligrāfiskajos izdevumos zīmes izmēru, saglabājot kvadrāta proporcijas, izvēlas atbilstoši lietotajam mērogam, bet ne mazāku kā 5 x 5 mm;</w:t>
      </w:r>
    </w:p>
    <w:p w14:paraId="3A121708"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3.3. pārējos gadījumos, kas nav minēti šā pielikuma 3.1. un 3.2.apakšpunktā, var lietot dažādu izmēru zīmes, saglabājot kvadrāta proporcijas;</w:t>
      </w:r>
    </w:p>
    <w:p w14:paraId="630A589C"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3.4. zīme nav uzstādāma uz ceļiem (arī sliežu ceļiem).</w:t>
      </w:r>
    </w:p>
    <w:p w14:paraId="1EF6362F" w14:textId="77777777" w:rsidR="007F3CA4" w:rsidRPr="009B1F46" w:rsidRDefault="007F3CA4" w:rsidP="007F3CA4">
      <w:pPr>
        <w:spacing w:before="100" w:beforeAutospacing="1" w:after="100" w:afterAutospacing="1" w:line="259" w:lineRule="auto"/>
        <w:ind w:left="714" w:firstLine="0"/>
        <w:contextualSpacing/>
        <w:jc w:val="left"/>
        <w:rPr>
          <w:rFonts w:eastAsia="Times New Roman" w:cs="Times New Roman"/>
          <w:lang w:eastAsia="lv-LV"/>
        </w:rPr>
      </w:pPr>
      <w:r w:rsidRPr="009B1F46">
        <w:rPr>
          <w:rFonts w:eastAsia="Times New Roman" w:cs="Times New Roman"/>
          <w:lang w:eastAsia="lv-LV"/>
        </w:rPr>
        <w:t>4. Zīmju izveidošanu (sagatavošanu) un izvietošanu nodrošina Dabas aizsardzības pārvalde sadarbībā ar attiecīgo pašvaldību.</w:t>
      </w:r>
    </w:p>
    <w:p w14:paraId="668976EC" w14:textId="77777777" w:rsidR="007F3CA4" w:rsidRPr="009B1F46" w:rsidRDefault="007F3CA4" w:rsidP="007F3CA4">
      <w:pPr>
        <w:spacing w:after="160" w:line="259" w:lineRule="auto"/>
        <w:ind w:firstLine="0"/>
        <w:jc w:val="left"/>
        <w:rPr>
          <w:rFonts w:eastAsia="Times New Roman" w:cs="Times New Roman"/>
          <w:sz w:val="24"/>
          <w:szCs w:val="24"/>
          <w:lang w:eastAsia="lv-LV"/>
        </w:rPr>
      </w:pPr>
    </w:p>
    <w:p w14:paraId="42A4315F" w14:textId="77777777" w:rsidR="007F3CA4" w:rsidRPr="009B1F46" w:rsidRDefault="007F3CA4" w:rsidP="007F3CA4">
      <w:pPr>
        <w:spacing w:after="200" w:line="259" w:lineRule="auto"/>
        <w:ind w:left="714" w:firstLine="0"/>
        <w:jc w:val="left"/>
        <w:rPr>
          <w:rFonts w:eastAsia="Times New Roman" w:cs="Times New Roman"/>
          <w:sz w:val="24"/>
          <w:szCs w:val="24"/>
          <w:lang w:eastAsia="lv-LV"/>
        </w:rPr>
      </w:pPr>
      <w:r w:rsidRPr="009B1F46">
        <w:rPr>
          <w:rFonts w:eastAsia="Times New Roman" w:cs="Times New Roman"/>
          <w:sz w:val="24"/>
          <w:szCs w:val="24"/>
          <w:lang w:eastAsia="lv-LV"/>
        </w:rPr>
        <w:br w:type="page"/>
      </w:r>
    </w:p>
    <w:p w14:paraId="3006EA18" w14:textId="0D24939E" w:rsidR="007F3CA4" w:rsidRPr="009B1F46" w:rsidRDefault="007F3CA4" w:rsidP="007F3CA4">
      <w:pPr>
        <w:spacing w:after="160" w:line="259" w:lineRule="auto"/>
        <w:ind w:left="714" w:firstLine="0"/>
        <w:jc w:val="right"/>
        <w:rPr>
          <w:rFonts w:eastAsia="Times New Roman" w:cs="Times New Roman"/>
          <w:sz w:val="24"/>
          <w:szCs w:val="24"/>
          <w:lang w:eastAsia="lv-LV"/>
        </w:rPr>
      </w:pPr>
      <w:r w:rsidRPr="009B1F46">
        <w:rPr>
          <w:rFonts w:eastAsia="Times New Roman" w:cs="Times New Roman"/>
          <w:i/>
          <w:sz w:val="24"/>
          <w:szCs w:val="24"/>
          <w:lang w:eastAsia="lv-LV"/>
        </w:rPr>
        <w:lastRenderedPageBreak/>
        <w:t>2.</w:t>
      </w:r>
      <w:r w:rsidR="00361BB2">
        <w:rPr>
          <w:rFonts w:eastAsia="Times New Roman" w:cs="Times New Roman"/>
          <w:i/>
          <w:sz w:val="24"/>
          <w:szCs w:val="24"/>
          <w:lang w:eastAsia="lv-LV"/>
        </w:rPr>
        <w:t> </w:t>
      </w:r>
      <w:r w:rsidRPr="009B1F46">
        <w:rPr>
          <w:rFonts w:eastAsia="Times New Roman" w:cs="Times New Roman"/>
          <w:i/>
          <w:sz w:val="24"/>
          <w:szCs w:val="24"/>
          <w:lang w:eastAsia="lv-LV"/>
        </w:rPr>
        <w:t xml:space="preserve">pielikums </w:t>
      </w:r>
      <w:r w:rsidRPr="009B1F46">
        <w:rPr>
          <w:rFonts w:eastAsia="Times New Roman" w:cs="Times New Roman"/>
          <w:i/>
          <w:sz w:val="24"/>
          <w:szCs w:val="24"/>
          <w:lang w:eastAsia="lv-LV"/>
        </w:rPr>
        <w:br/>
      </w:r>
    </w:p>
    <w:p w14:paraId="144F79BB" w14:textId="77777777" w:rsidR="007F3CA4" w:rsidRPr="009B1F46" w:rsidRDefault="007F3CA4" w:rsidP="007F3CA4">
      <w:pPr>
        <w:spacing w:after="160" w:line="259" w:lineRule="auto"/>
        <w:ind w:left="714" w:firstLine="0"/>
        <w:jc w:val="center"/>
        <w:rPr>
          <w:rFonts w:eastAsia="Times New Roman" w:cs="Times New Roman"/>
          <w:b/>
          <w:sz w:val="28"/>
          <w:szCs w:val="24"/>
          <w:lang w:eastAsia="lv-LV"/>
        </w:rPr>
      </w:pPr>
      <w:bookmarkStart w:id="131" w:name="620494"/>
      <w:bookmarkStart w:id="132" w:name="n-620494"/>
      <w:bookmarkEnd w:id="131"/>
      <w:bookmarkEnd w:id="132"/>
      <w:r w:rsidRPr="009B1F46">
        <w:rPr>
          <w:rFonts w:eastAsia="Times New Roman" w:cs="Times New Roman"/>
          <w:b/>
          <w:sz w:val="28"/>
          <w:szCs w:val="24"/>
          <w:lang w:eastAsia="lv-LV"/>
        </w:rPr>
        <w:t>Aizsargājamie koki – vietējo un citzemju sugu dižkoki (pēc apkārtmēra vai augstuma)</w:t>
      </w:r>
    </w:p>
    <w:p w14:paraId="6BF02E9B" w14:textId="77777777" w:rsidR="007F3CA4" w:rsidRPr="009B1F46" w:rsidRDefault="007F3CA4" w:rsidP="007F3CA4">
      <w:pPr>
        <w:spacing w:after="160" w:line="259" w:lineRule="auto"/>
        <w:ind w:left="714" w:firstLine="0"/>
        <w:jc w:val="center"/>
        <w:rPr>
          <w:rFonts w:eastAsia="Times New Roman" w:cs="Times New Roman"/>
          <w:b/>
          <w:sz w:val="20"/>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6"/>
        <w:gridCol w:w="2349"/>
        <w:gridCol w:w="3062"/>
        <w:gridCol w:w="1369"/>
        <w:gridCol w:w="1294"/>
      </w:tblGrid>
      <w:tr w:rsidR="007F3CA4" w:rsidRPr="009B1F46" w14:paraId="3009D1FB" w14:textId="77777777" w:rsidTr="002F7DCB">
        <w:trPr>
          <w:tblHeade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14:paraId="7838D86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Nr.p.k.</w:t>
            </w:r>
          </w:p>
        </w:tc>
        <w:tc>
          <w:tcPr>
            <w:tcW w:w="1300" w:type="pct"/>
            <w:tcBorders>
              <w:top w:val="outset" w:sz="6" w:space="0" w:color="auto"/>
              <w:left w:val="outset" w:sz="6" w:space="0" w:color="auto"/>
              <w:bottom w:val="outset" w:sz="6" w:space="0" w:color="auto"/>
              <w:right w:val="outset" w:sz="6" w:space="0" w:color="auto"/>
            </w:tcBorders>
            <w:vAlign w:val="center"/>
            <w:hideMark/>
          </w:tcPr>
          <w:p w14:paraId="37D20CF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Nosaukums latviešu valodā</w:t>
            </w:r>
          </w:p>
        </w:tc>
        <w:tc>
          <w:tcPr>
            <w:tcW w:w="1700" w:type="pct"/>
            <w:tcBorders>
              <w:top w:val="outset" w:sz="6" w:space="0" w:color="auto"/>
              <w:left w:val="outset" w:sz="6" w:space="0" w:color="auto"/>
              <w:bottom w:val="outset" w:sz="6" w:space="0" w:color="auto"/>
              <w:right w:val="outset" w:sz="6" w:space="0" w:color="auto"/>
            </w:tcBorders>
            <w:vAlign w:val="center"/>
            <w:hideMark/>
          </w:tcPr>
          <w:p w14:paraId="1048C9E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Nosaukums latīņu valodā</w:t>
            </w:r>
          </w:p>
        </w:tc>
        <w:tc>
          <w:tcPr>
            <w:tcW w:w="750" w:type="pct"/>
            <w:tcBorders>
              <w:top w:val="outset" w:sz="6" w:space="0" w:color="auto"/>
              <w:left w:val="outset" w:sz="6" w:space="0" w:color="auto"/>
              <w:bottom w:val="outset" w:sz="6" w:space="0" w:color="auto"/>
              <w:right w:val="outset" w:sz="6" w:space="0" w:color="auto"/>
            </w:tcBorders>
            <w:vAlign w:val="center"/>
            <w:hideMark/>
          </w:tcPr>
          <w:p w14:paraId="5375AEA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Apkārtmērs 1,3 metru augstumā (metros)</w:t>
            </w:r>
          </w:p>
        </w:tc>
        <w:tc>
          <w:tcPr>
            <w:tcW w:w="700" w:type="pct"/>
            <w:tcBorders>
              <w:top w:val="outset" w:sz="6" w:space="0" w:color="auto"/>
              <w:left w:val="outset" w:sz="6" w:space="0" w:color="auto"/>
              <w:bottom w:val="outset" w:sz="6" w:space="0" w:color="auto"/>
              <w:right w:val="outset" w:sz="6" w:space="0" w:color="auto"/>
            </w:tcBorders>
            <w:vAlign w:val="center"/>
            <w:hideMark/>
          </w:tcPr>
          <w:p w14:paraId="64B933E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Augstums (metros)</w:t>
            </w:r>
          </w:p>
        </w:tc>
      </w:tr>
      <w:tr w:rsidR="007F3CA4" w:rsidRPr="009B1F46" w14:paraId="5F17D6F9" w14:textId="77777777" w:rsidTr="00CE717E">
        <w:trPr>
          <w:trHeight w:val="420"/>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3C95D95" w14:textId="77777777" w:rsidR="007F3CA4" w:rsidRPr="009B1F46" w:rsidRDefault="007F3CA4" w:rsidP="007F3CA4">
            <w:pPr>
              <w:spacing w:line="240" w:lineRule="auto"/>
              <w:ind w:firstLine="0"/>
              <w:contextualSpacing/>
              <w:jc w:val="left"/>
              <w:rPr>
                <w:rFonts w:eastAsia="Times New Roman" w:cs="Times New Roman"/>
                <w:b/>
                <w:bCs/>
                <w:sz w:val="24"/>
                <w:szCs w:val="24"/>
                <w:lang w:eastAsia="lv-LV"/>
              </w:rPr>
            </w:pPr>
            <w:r w:rsidRPr="009B1F46">
              <w:rPr>
                <w:rFonts w:eastAsia="Times New Roman" w:cs="Times New Roman"/>
                <w:b/>
                <w:bCs/>
                <w:sz w:val="24"/>
                <w:szCs w:val="24"/>
                <w:lang w:eastAsia="lv-LV"/>
              </w:rPr>
              <w:t>I. Vietējās sugas</w:t>
            </w:r>
          </w:p>
        </w:tc>
      </w:tr>
      <w:tr w:rsidR="007F3CA4" w:rsidRPr="009B1F46" w14:paraId="110F2497"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309EF0F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w:t>
            </w:r>
          </w:p>
        </w:tc>
        <w:tc>
          <w:tcPr>
            <w:tcW w:w="1300" w:type="pct"/>
            <w:tcBorders>
              <w:top w:val="outset" w:sz="6" w:space="0" w:color="auto"/>
              <w:left w:val="outset" w:sz="6" w:space="0" w:color="auto"/>
              <w:bottom w:val="outset" w:sz="6" w:space="0" w:color="auto"/>
              <w:right w:val="outset" w:sz="6" w:space="0" w:color="auto"/>
            </w:tcBorders>
            <w:hideMark/>
          </w:tcPr>
          <w:p w14:paraId="5C8FEE4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Āra bērzs (kārpainais) bērzs</w:t>
            </w:r>
          </w:p>
        </w:tc>
        <w:tc>
          <w:tcPr>
            <w:tcW w:w="1700" w:type="pct"/>
            <w:tcBorders>
              <w:top w:val="outset" w:sz="6" w:space="0" w:color="auto"/>
              <w:left w:val="outset" w:sz="6" w:space="0" w:color="auto"/>
              <w:bottom w:val="outset" w:sz="6" w:space="0" w:color="auto"/>
              <w:right w:val="outset" w:sz="6" w:space="0" w:color="auto"/>
            </w:tcBorders>
            <w:hideMark/>
          </w:tcPr>
          <w:p w14:paraId="18B507D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i/>
                <w:iCs/>
                <w:sz w:val="24"/>
                <w:szCs w:val="24"/>
                <w:lang w:eastAsia="lv-LV"/>
              </w:rPr>
              <w:t>Betula pendula</w:t>
            </w:r>
            <w:r w:rsidRPr="009B1F46">
              <w:rPr>
                <w:rFonts w:eastAsia="Times New Roman" w:cs="Times New Roman"/>
                <w:sz w:val="24"/>
                <w:szCs w:val="24"/>
                <w:lang w:eastAsia="lv-LV"/>
              </w:rPr>
              <w:t xml:space="preserve"> </w:t>
            </w:r>
            <w:r w:rsidRPr="009B1F46">
              <w:rPr>
                <w:rFonts w:eastAsia="Times New Roman" w:cs="Times New Roman"/>
                <w:i/>
                <w:iCs/>
                <w:sz w:val="24"/>
                <w:szCs w:val="24"/>
                <w:lang w:eastAsia="lv-LV"/>
              </w:rPr>
              <w:t>(Betula verrucosa)</w:t>
            </w:r>
          </w:p>
        </w:tc>
        <w:tc>
          <w:tcPr>
            <w:tcW w:w="750" w:type="pct"/>
            <w:tcBorders>
              <w:top w:val="outset" w:sz="6" w:space="0" w:color="auto"/>
              <w:left w:val="outset" w:sz="6" w:space="0" w:color="auto"/>
              <w:bottom w:val="outset" w:sz="6" w:space="0" w:color="auto"/>
              <w:right w:val="outset" w:sz="6" w:space="0" w:color="auto"/>
            </w:tcBorders>
            <w:hideMark/>
          </w:tcPr>
          <w:p w14:paraId="73FB7C9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3,0</w:t>
            </w:r>
          </w:p>
        </w:tc>
        <w:tc>
          <w:tcPr>
            <w:tcW w:w="700" w:type="pct"/>
            <w:tcBorders>
              <w:top w:val="outset" w:sz="6" w:space="0" w:color="auto"/>
              <w:left w:val="outset" w:sz="6" w:space="0" w:color="auto"/>
              <w:bottom w:val="outset" w:sz="6" w:space="0" w:color="auto"/>
              <w:right w:val="outset" w:sz="6" w:space="0" w:color="auto"/>
            </w:tcBorders>
            <w:hideMark/>
          </w:tcPr>
          <w:p w14:paraId="11E81F8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33</w:t>
            </w:r>
          </w:p>
        </w:tc>
      </w:tr>
      <w:tr w:rsidR="007F3CA4" w:rsidRPr="009B1F46" w14:paraId="3F7DE34B"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0CFB697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w:t>
            </w:r>
          </w:p>
        </w:tc>
        <w:tc>
          <w:tcPr>
            <w:tcW w:w="1300" w:type="pct"/>
            <w:tcBorders>
              <w:top w:val="outset" w:sz="6" w:space="0" w:color="auto"/>
              <w:left w:val="outset" w:sz="6" w:space="0" w:color="auto"/>
              <w:bottom w:val="outset" w:sz="6" w:space="0" w:color="auto"/>
              <w:right w:val="outset" w:sz="6" w:space="0" w:color="auto"/>
            </w:tcBorders>
            <w:hideMark/>
          </w:tcPr>
          <w:p w14:paraId="2409749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Baltalksnis</w:t>
            </w:r>
          </w:p>
        </w:tc>
        <w:tc>
          <w:tcPr>
            <w:tcW w:w="1700" w:type="pct"/>
            <w:tcBorders>
              <w:top w:val="outset" w:sz="6" w:space="0" w:color="auto"/>
              <w:left w:val="outset" w:sz="6" w:space="0" w:color="auto"/>
              <w:bottom w:val="outset" w:sz="6" w:space="0" w:color="auto"/>
              <w:right w:val="outset" w:sz="6" w:space="0" w:color="auto"/>
            </w:tcBorders>
            <w:hideMark/>
          </w:tcPr>
          <w:p w14:paraId="19CB6CFA"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Alnus incana</w:t>
            </w:r>
          </w:p>
        </w:tc>
        <w:tc>
          <w:tcPr>
            <w:tcW w:w="750" w:type="pct"/>
            <w:tcBorders>
              <w:top w:val="outset" w:sz="6" w:space="0" w:color="auto"/>
              <w:left w:val="outset" w:sz="6" w:space="0" w:color="auto"/>
              <w:bottom w:val="outset" w:sz="6" w:space="0" w:color="auto"/>
              <w:right w:val="outset" w:sz="6" w:space="0" w:color="auto"/>
            </w:tcBorders>
            <w:hideMark/>
          </w:tcPr>
          <w:p w14:paraId="2C20604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1,6</w:t>
            </w:r>
          </w:p>
        </w:tc>
        <w:tc>
          <w:tcPr>
            <w:tcW w:w="700" w:type="pct"/>
            <w:tcBorders>
              <w:top w:val="outset" w:sz="6" w:space="0" w:color="auto"/>
              <w:left w:val="outset" w:sz="6" w:space="0" w:color="auto"/>
              <w:bottom w:val="outset" w:sz="6" w:space="0" w:color="auto"/>
              <w:right w:val="outset" w:sz="6" w:space="0" w:color="auto"/>
            </w:tcBorders>
            <w:hideMark/>
          </w:tcPr>
          <w:p w14:paraId="711B4DA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25</w:t>
            </w:r>
          </w:p>
        </w:tc>
      </w:tr>
      <w:tr w:rsidR="007F3CA4" w:rsidRPr="009B1F46" w14:paraId="7485AD4C"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5B858AF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w:t>
            </w:r>
          </w:p>
        </w:tc>
        <w:tc>
          <w:tcPr>
            <w:tcW w:w="1300" w:type="pct"/>
            <w:tcBorders>
              <w:top w:val="outset" w:sz="6" w:space="0" w:color="auto"/>
              <w:left w:val="outset" w:sz="6" w:space="0" w:color="auto"/>
              <w:bottom w:val="outset" w:sz="6" w:space="0" w:color="auto"/>
              <w:right w:val="outset" w:sz="6" w:space="0" w:color="auto"/>
            </w:tcBorders>
            <w:hideMark/>
          </w:tcPr>
          <w:p w14:paraId="2D2FF91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Blīgzna (pūpolvītols)</w:t>
            </w:r>
          </w:p>
        </w:tc>
        <w:tc>
          <w:tcPr>
            <w:tcW w:w="1700" w:type="pct"/>
            <w:tcBorders>
              <w:top w:val="outset" w:sz="6" w:space="0" w:color="auto"/>
              <w:left w:val="outset" w:sz="6" w:space="0" w:color="auto"/>
              <w:bottom w:val="outset" w:sz="6" w:space="0" w:color="auto"/>
              <w:right w:val="outset" w:sz="6" w:space="0" w:color="auto"/>
            </w:tcBorders>
            <w:hideMark/>
          </w:tcPr>
          <w:p w14:paraId="2473FABE"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Salix caprea</w:t>
            </w:r>
          </w:p>
        </w:tc>
        <w:tc>
          <w:tcPr>
            <w:tcW w:w="750" w:type="pct"/>
            <w:tcBorders>
              <w:top w:val="outset" w:sz="6" w:space="0" w:color="auto"/>
              <w:left w:val="outset" w:sz="6" w:space="0" w:color="auto"/>
              <w:bottom w:val="outset" w:sz="6" w:space="0" w:color="auto"/>
              <w:right w:val="outset" w:sz="6" w:space="0" w:color="auto"/>
            </w:tcBorders>
            <w:hideMark/>
          </w:tcPr>
          <w:p w14:paraId="1067098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1,9</w:t>
            </w:r>
          </w:p>
        </w:tc>
        <w:tc>
          <w:tcPr>
            <w:tcW w:w="700" w:type="pct"/>
            <w:tcBorders>
              <w:top w:val="outset" w:sz="6" w:space="0" w:color="auto"/>
              <w:left w:val="outset" w:sz="6" w:space="0" w:color="auto"/>
              <w:bottom w:val="outset" w:sz="6" w:space="0" w:color="auto"/>
              <w:right w:val="outset" w:sz="6" w:space="0" w:color="auto"/>
            </w:tcBorders>
            <w:hideMark/>
          </w:tcPr>
          <w:p w14:paraId="5BE4D32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22</w:t>
            </w:r>
          </w:p>
        </w:tc>
      </w:tr>
      <w:tr w:rsidR="007F3CA4" w:rsidRPr="009B1F46" w14:paraId="24059E93"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475641E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w:t>
            </w:r>
          </w:p>
        </w:tc>
        <w:tc>
          <w:tcPr>
            <w:tcW w:w="1300" w:type="pct"/>
            <w:tcBorders>
              <w:top w:val="outset" w:sz="6" w:space="0" w:color="auto"/>
              <w:left w:val="outset" w:sz="6" w:space="0" w:color="auto"/>
              <w:bottom w:val="outset" w:sz="6" w:space="0" w:color="auto"/>
              <w:right w:val="outset" w:sz="6" w:space="0" w:color="auto"/>
            </w:tcBorders>
            <w:hideMark/>
          </w:tcPr>
          <w:p w14:paraId="532B408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Eiropas segliņš</w:t>
            </w:r>
          </w:p>
        </w:tc>
        <w:tc>
          <w:tcPr>
            <w:tcW w:w="1700" w:type="pct"/>
            <w:tcBorders>
              <w:top w:val="outset" w:sz="6" w:space="0" w:color="auto"/>
              <w:left w:val="outset" w:sz="6" w:space="0" w:color="auto"/>
              <w:bottom w:val="outset" w:sz="6" w:space="0" w:color="auto"/>
              <w:right w:val="outset" w:sz="6" w:space="0" w:color="auto"/>
            </w:tcBorders>
            <w:hideMark/>
          </w:tcPr>
          <w:p w14:paraId="3D56DC9F"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i/>
                <w:iCs/>
                <w:sz w:val="24"/>
                <w:szCs w:val="24"/>
                <w:lang w:eastAsia="lv-LV"/>
              </w:rPr>
              <w:t>Euonymus</w:t>
            </w:r>
            <w:r w:rsidRPr="009B1F46">
              <w:rPr>
                <w:rFonts w:eastAsia="Times New Roman" w:cs="Times New Roman"/>
                <w:sz w:val="24"/>
                <w:szCs w:val="24"/>
                <w:lang w:eastAsia="lv-LV"/>
              </w:rPr>
              <w:t xml:space="preserve"> </w:t>
            </w:r>
            <w:r w:rsidRPr="009B1F46">
              <w:rPr>
                <w:rFonts w:eastAsia="Times New Roman" w:cs="Times New Roman"/>
                <w:i/>
                <w:iCs/>
                <w:sz w:val="24"/>
                <w:szCs w:val="24"/>
                <w:lang w:eastAsia="lv-LV"/>
              </w:rPr>
              <w:t>europaeus</w:t>
            </w:r>
          </w:p>
        </w:tc>
        <w:tc>
          <w:tcPr>
            <w:tcW w:w="750" w:type="pct"/>
            <w:tcBorders>
              <w:top w:val="outset" w:sz="6" w:space="0" w:color="auto"/>
              <w:left w:val="outset" w:sz="6" w:space="0" w:color="auto"/>
              <w:bottom w:val="outset" w:sz="6" w:space="0" w:color="auto"/>
              <w:right w:val="outset" w:sz="6" w:space="0" w:color="auto"/>
            </w:tcBorders>
            <w:hideMark/>
          </w:tcPr>
          <w:p w14:paraId="485AA35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1,0</w:t>
            </w:r>
          </w:p>
        </w:tc>
        <w:tc>
          <w:tcPr>
            <w:tcW w:w="700" w:type="pct"/>
            <w:tcBorders>
              <w:top w:val="outset" w:sz="6" w:space="0" w:color="auto"/>
              <w:left w:val="outset" w:sz="6" w:space="0" w:color="auto"/>
              <w:bottom w:val="outset" w:sz="6" w:space="0" w:color="auto"/>
              <w:right w:val="outset" w:sz="6" w:space="0" w:color="auto"/>
            </w:tcBorders>
            <w:hideMark/>
          </w:tcPr>
          <w:p w14:paraId="583929C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6</w:t>
            </w:r>
          </w:p>
        </w:tc>
      </w:tr>
      <w:tr w:rsidR="007F3CA4" w:rsidRPr="009B1F46" w14:paraId="4C55FFFE"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06A145F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5.</w:t>
            </w:r>
          </w:p>
        </w:tc>
        <w:tc>
          <w:tcPr>
            <w:tcW w:w="1300" w:type="pct"/>
            <w:tcBorders>
              <w:top w:val="outset" w:sz="6" w:space="0" w:color="auto"/>
              <w:left w:val="outset" w:sz="6" w:space="0" w:color="auto"/>
              <w:bottom w:val="outset" w:sz="6" w:space="0" w:color="auto"/>
              <w:right w:val="outset" w:sz="6" w:space="0" w:color="auto"/>
            </w:tcBorders>
            <w:hideMark/>
          </w:tcPr>
          <w:p w14:paraId="7406096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Hibrīdais alksnis</w:t>
            </w:r>
          </w:p>
        </w:tc>
        <w:tc>
          <w:tcPr>
            <w:tcW w:w="1700" w:type="pct"/>
            <w:tcBorders>
              <w:top w:val="outset" w:sz="6" w:space="0" w:color="auto"/>
              <w:left w:val="outset" w:sz="6" w:space="0" w:color="auto"/>
              <w:bottom w:val="outset" w:sz="6" w:space="0" w:color="auto"/>
              <w:right w:val="outset" w:sz="6" w:space="0" w:color="auto"/>
            </w:tcBorders>
            <w:hideMark/>
          </w:tcPr>
          <w:p w14:paraId="26A33A6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i/>
                <w:iCs/>
                <w:sz w:val="24"/>
                <w:szCs w:val="24"/>
                <w:lang w:eastAsia="lv-LV"/>
              </w:rPr>
              <w:t>Alnus</w:t>
            </w:r>
            <w:r w:rsidRPr="009B1F46">
              <w:rPr>
                <w:rFonts w:eastAsia="Times New Roman" w:cs="Times New Roman"/>
                <w:sz w:val="24"/>
                <w:szCs w:val="24"/>
                <w:lang w:eastAsia="lv-LV"/>
              </w:rPr>
              <w:t xml:space="preserve"> </w:t>
            </w:r>
            <w:r w:rsidRPr="009B1F46">
              <w:rPr>
                <w:rFonts w:eastAsia="Times New Roman" w:cs="Times New Roman"/>
                <w:i/>
                <w:iCs/>
                <w:sz w:val="24"/>
                <w:szCs w:val="24"/>
                <w:lang w:eastAsia="lv-LV"/>
              </w:rPr>
              <w:t>x</w:t>
            </w:r>
            <w:r w:rsidRPr="009B1F46">
              <w:rPr>
                <w:rFonts w:eastAsia="Times New Roman" w:cs="Times New Roman"/>
                <w:sz w:val="24"/>
                <w:szCs w:val="24"/>
                <w:lang w:eastAsia="lv-LV"/>
              </w:rPr>
              <w:t xml:space="preserve"> </w:t>
            </w:r>
            <w:r w:rsidRPr="009B1F46">
              <w:rPr>
                <w:rFonts w:eastAsia="Times New Roman" w:cs="Times New Roman"/>
                <w:i/>
                <w:iCs/>
                <w:sz w:val="24"/>
                <w:szCs w:val="24"/>
                <w:lang w:eastAsia="lv-LV"/>
              </w:rPr>
              <w:t>pubescens</w:t>
            </w:r>
          </w:p>
        </w:tc>
        <w:tc>
          <w:tcPr>
            <w:tcW w:w="750" w:type="pct"/>
            <w:tcBorders>
              <w:top w:val="outset" w:sz="6" w:space="0" w:color="auto"/>
              <w:left w:val="outset" w:sz="6" w:space="0" w:color="auto"/>
              <w:bottom w:val="outset" w:sz="6" w:space="0" w:color="auto"/>
              <w:right w:val="outset" w:sz="6" w:space="0" w:color="auto"/>
            </w:tcBorders>
            <w:hideMark/>
          </w:tcPr>
          <w:p w14:paraId="5F04BC5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1,5</w:t>
            </w:r>
          </w:p>
        </w:tc>
        <w:tc>
          <w:tcPr>
            <w:tcW w:w="700" w:type="pct"/>
            <w:tcBorders>
              <w:top w:val="outset" w:sz="6" w:space="0" w:color="auto"/>
              <w:left w:val="outset" w:sz="6" w:space="0" w:color="auto"/>
              <w:bottom w:val="outset" w:sz="6" w:space="0" w:color="auto"/>
              <w:right w:val="outset" w:sz="6" w:space="0" w:color="auto"/>
            </w:tcBorders>
            <w:hideMark/>
          </w:tcPr>
          <w:p w14:paraId="53BB1D0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32</w:t>
            </w:r>
          </w:p>
        </w:tc>
      </w:tr>
      <w:tr w:rsidR="007F3CA4" w:rsidRPr="009B1F46" w14:paraId="6B0532EA"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A4A9AA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6.</w:t>
            </w:r>
          </w:p>
        </w:tc>
        <w:tc>
          <w:tcPr>
            <w:tcW w:w="1300" w:type="pct"/>
            <w:tcBorders>
              <w:top w:val="outset" w:sz="6" w:space="0" w:color="auto"/>
              <w:left w:val="outset" w:sz="6" w:space="0" w:color="auto"/>
              <w:bottom w:val="outset" w:sz="6" w:space="0" w:color="auto"/>
              <w:right w:val="outset" w:sz="6" w:space="0" w:color="auto"/>
            </w:tcBorders>
            <w:hideMark/>
          </w:tcPr>
          <w:p w14:paraId="3B1CABC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Melnalksnis</w:t>
            </w:r>
          </w:p>
        </w:tc>
        <w:tc>
          <w:tcPr>
            <w:tcW w:w="1700" w:type="pct"/>
            <w:tcBorders>
              <w:top w:val="outset" w:sz="6" w:space="0" w:color="auto"/>
              <w:left w:val="outset" w:sz="6" w:space="0" w:color="auto"/>
              <w:bottom w:val="outset" w:sz="6" w:space="0" w:color="auto"/>
              <w:right w:val="outset" w:sz="6" w:space="0" w:color="auto"/>
            </w:tcBorders>
            <w:hideMark/>
          </w:tcPr>
          <w:p w14:paraId="55F79FDA"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Alnus glutinosa</w:t>
            </w:r>
          </w:p>
        </w:tc>
        <w:tc>
          <w:tcPr>
            <w:tcW w:w="750" w:type="pct"/>
            <w:tcBorders>
              <w:top w:val="outset" w:sz="6" w:space="0" w:color="auto"/>
              <w:left w:val="outset" w:sz="6" w:space="0" w:color="auto"/>
              <w:bottom w:val="outset" w:sz="6" w:space="0" w:color="auto"/>
              <w:right w:val="outset" w:sz="6" w:space="0" w:color="auto"/>
            </w:tcBorders>
            <w:hideMark/>
          </w:tcPr>
          <w:p w14:paraId="17BC59DF"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2,5</w:t>
            </w:r>
          </w:p>
        </w:tc>
        <w:tc>
          <w:tcPr>
            <w:tcW w:w="700" w:type="pct"/>
            <w:tcBorders>
              <w:top w:val="outset" w:sz="6" w:space="0" w:color="auto"/>
              <w:left w:val="outset" w:sz="6" w:space="0" w:color="auto"/>
              <w:bottom w:val="outset" w:sz="6" w:space="0" w:color="auto"/>
              <w:right w:val="outset" w:sz="6" w:space="0" w:color="auto"/>
            </w:tcBorders>
            <w:hideMark/>
          </w:tcPr>
          <w:p w14:paraId="2FD0742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30</w:t>
            </w:r>
          </w:p>
        </w:tc>
      </w:tr>
      <w:tr w:rsidR="007F3CA4" w:rsidRPr="009B1F46" w14:paraId="0DFBFCB6"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417F3C0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7.</w:t>
            </w:r>
          </w:p>
        </w:tc>
        <w:tc>
          <w:tcPr>
            <w:tcW w:w="1300" w:type="pct"/>
            <w:tcBorders>
              <w:top w:val="outset" w:sz="6" w:space="0" w:color="auto"/>
              <w:left w:val="outset" w:sz="6" w:space="0" w:color="auto"/>
              <w:bottom w:val="outset" w:sz="6" w:space="0" w:color="auto"/>
              <w:right w:val="outset" w:sz="6" w:space="0" w:color="auto"/>
            </w:tcBorders>
            <w:hideMark/>
          </w:tcPr>
          <w:p w14:paraId="492EF70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Meža bumbiere</w:t>
            </w:r>
          </w:p>
        </w:tc>
        <w:tc>
          <w:tcPr>
            <w:tcW w:w="1700" w:type="pct"/>
            <w:tcBorders>
              <w:top w:val="outset" w:sz="6" w:space="0" w:color="auto"/>
              <w:left w:val="outset" w:sz="6" w:space="0" w:color="auto"/>
              <w:bottom w:val="outset" w:sz="6" w:space="0" w:color="auto"/>
              <w:right w:val="outset" w:sz="6" w:space="0" w:color="auto"/>
            </w:tcBorders>
            <w:hideMark/>
          </w:tcPr>
          <w:p w14:paraId="29C734D0"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Pyrus pyraster</w:t>
            </w:r>
          </w:p>
        </w:tc>
        <w:tc>
          <w:tcPr>
            <w:tcW w:w="750" w:type="pct"/>
            <w:tcBorders>
              <w:top w:val="outset" w:sz="6" w:space="0" w:color="auto"/>
              <w:left w:val="outset" w:sz="6" w:space="0" w:color="auto"/>
              <w:bottom w:val="outset" w:sz="6" w:space="0" w:color="auto"/>
              <w:right w:val="outset" w:sz="6" w:space="0" w:color="auto"/>
            </w:tcBorders>
            <w:hideMark/>
          </w:tcPr>
          <w:p w14:paraId="5A41D9A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1,5</w:t>
            </w:r>
          </w:p>
        </w:tc>
        <w:tc>
          <w:tcPr>
            <w:tcW w:w="700" w:type="pct"/>
            <w:tcBorders>
              <w:top w:val="outset" w:sz="6" w:space="0" w:color="auto"/>
              <w:left w:val="outset" w:sz="6" w:space="0" w:color="auto"/>
              <w:bottom w:val="outset" w:sz="6" w:space="0" w:color="auto"/>
              <w:right w:val="outset" w:sz="6" w:space="0" w:color="auto"/>
            </w:tcBorders>
            <w:hideMark/>
          </w:tcPr>
          <w:p w14:paraId="2B48414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13</w:t>
            </w:r>
          </w:p>
        </w:tc>
      </w:tr>
      <w:tr w:rsidR="007F3CA4" w:rsidRPr="009B1F46" w14:paraId="7007F4A8"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71A780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8.</w:t>
            </w:r>
          </w:p>
        </w:tc>
        <w:tc>
          <w:tcPr>
            <w:tcW w:w="1300" w:type="pct"/>
            <w:tcBorders>
              <w:top w:val="outset" w:sz="6" w:space="0" w:color="auto"/>
              <w:left w:val="outset" w:sz="6" w:space="0" w:color="auto"/>
              <w:bottom w:val="outset" w:sz="6" w:space="0" w:color="auto"/>
              <w:right w:val="outset" w:sz="6" w:space="0" w:color="auto"/>
            </w:tcBorders>
            <w:hideMark/>
          </w:tcPr>
          <w:p w14:paraId="6D7BA14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Meža ābele</w:t>
            </w:r>
          </w:p>
        </w:tc>
        <w:tc>
          <w:tcPr>
            <w:tcW w:w="1700" w:type="pct"/>
            <w:tcBorders>
              <w:top w:val="outset" w:sz="6" w:space="0" w:color="auto"/>
              <w:left w:val="outset" w:sz="6" w:space="0" w:color="auto"/>
              <w:bottom w:val="outset" w:sz="6" w:space="0" w:color="auto"/>
              <w:right w:val="outset" w:sz="6" w:space="0" w:color="auto"/>
            </w:tcBorders>
            <w:hideMark/>
          </w:tcPr>
          <w:p w14:paraId="3AE7CB02"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Malus sylvestris</w:t>
            </w:r>
          </w:p>
        </w:tc>
        <w:tc>
          <w:tcPr>
            <w:tcW w:w="750" w:type="pct"/>
            <w:tcBorders>
              <w:top w:val="outset" w:sz="6" w:space="0" w:color="auto"/>
              <w:left w:val="outset" w:sz="6" w:space="0" w:color="auto"/>
              <w:bottom w:val="outset" w:sz="6" w:space="0" w:color="auto"/>
              <w:right w:val="outset" w:sz="6" w:space="0" w:color="auto"/>
            </w:tcBorders>
            <w:hideMark/>
          </w:tcPr>
          <w:p w14:paraId="6963E2D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1,5</w:t>
            </w:r>
          </w:p>
        </w:tc>
        <w:tc>
          <w:tcPr>
            <w:tcW w:w="700" w:type="pct"/>
            <w:tcBorders>
              <w:top w:val="outset" w:sz="6" w:space="0" w:color="auto"/>
              <w:left w:val="outset" w:sz="6" w:space="0" w:color="auto"/>
              <w:bottom w:val="outset" w:sz="6" w:space="0" w:color="auto"/>
              <w:right w:val="outset" w:sz="6" w:space="0" w:color="auto"/>
            </w:tcBorders>
            <w:hideMark/>
          </w:tcPr>
          <w:p w14:paraId="3803420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14</w:t>
            </w:r>
          </w:p>
        </w:tc>
      </w:tr>
      <w:tr w:rsidR="007F3CA4" w:rsidRPr="009B1F46" w14:paraId="765D6343"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C41B82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9.</w:t>
            </w:r>
          </w:p>
        </w:tc>
        <w:tc>
          <w:tcPr>
            <w:tcW w:w="1300" w:type="pct"/>
            <w:tcBorders>
              <w:top w:val="outset" w:sz="6" w:space="0" w:color="auto"/>
              <w:left w:val="outset" w:sz="6" w:space="0" w:color="auto"/>
              <w:bottom w:val="outset" w:sz="6" w:space="0" w:color="auto"/>
              <w:right w:val="outset" w:sz="6" w:space="0" w:color="auto"/>
            </w:tcBorders>
            <w:hideMark/>
          </w:tcPr>
          <w:p w14:paraId="0041C7C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Parastā apse</w:t>
            </w:r>
          </w:p>
        </w:tc>
        <w:tc>
          <w:tcPr>
            <w:tcW w:w="1700" w:type="pct"/>
            <w:tcBorders>
              <w:top w:val="outset" w:sz="6" w:space="0" w:color="auto"/>
              <w:left w:val="outset" w:sz="6" w:space="0" w:color="auto"/>
              <w:bottom w:val="outset" w:sz="6" w:space="0" w:color="auto"/>
              <w:right w:val="outset" w:sz="6" w:space="0" w:color="auto"/>
            </w:tcBorders>
            <w:hideMark/>
          </w:tcPr>
          <w:p w14:paraId="769A8FAF"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Populus tremula</w:t>
            </w:r>
          </w:p>
        </w:tc>
        <w:tc>
          <w:tcPr>
            <w:tcW w:w="750" w:type="pct"/>
            <w:tcBorders>
              <w:top w:val="outset" w:sz="6" w:space="0" w:color="auto"/>
              <w:left w:val="outset" w:sz="6" w:space="0" w:color="auto"/>
              <w:bottom w:val="outset" w:sz="6" w:space="0" w:color="auto"/>
              <w:right w:val="outset" w:sz="6" w:space="0" w:color="auto"/>
            </w:tcBorders>
            <w:hideMark/>
          </w:tcPr>
          <w:p w14:paraId="22871DB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3,5</w:t>
            </w:r>
          </w:p>
        </w:tc>
        <w:tc>
          <w:tcPr>
            <w:tcW w:w="700" w:type="pct"/>
            <w:tcBorders>
              <w:top w:val="outset" w:sz="6" w:space="0" w:color="auto"/>
              <w:left w:val="outset" w:sz="6" w:space="0" w:color="auto"/>
              <w:bottom w:val="outset" w:sz="6" w:space="0" w:color="auto"/>
              <w:right w:val="outset" w:sz="6" w:space="0" w:color="auto"/>
            </w:tcBorders>
            <w:hideMark/>
          </w:tcPr>
          <w:p w14:paraId="348BE85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35</w:t>
            </w:r>
          </w:p>
        </w:tc>
      </w:tr>
      <w:tr w:rsidR="007F3CA4" w:rsidRPr="009B1F46" w14:paraId="11C34106"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7B605B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10.</w:t>
            </w:r>
          </w:p>
        </w:tc>
        <w:tc>
          <w:tcPr>
            <w:tcW w:w="1300" w:type="pct"/>
            <w:tcBorders>
              <w:top w:val="outset" w:sz="6" w:space="0" w:color="auto"/>
              <w:left w:val="outset" w:sz="6" w:space="0" w:color="auto"/>
              <w:bottom w:val="outset" w:sz="6" w:space="0" w:color="auto"/>
              <w:right w:val="outset" w:sz="6" w:space="0" w:color="auto"/>
            </w:tcBorders>
            <w:hideMark/>
          </w:tcPr>
          <w:p w14:paraId="1D06FC0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Parastā egle</w:t>
            </w:r>
          </w:p>
        </w:tc>
        <w:tc>
          <w:tcPr>
            <w:tcW w:w="1700" w:type="pct"/>
            <w:tcBorders>
              <w:top w:val="outset" w:sz="6" w:space="0" w:color="auto"/>
              <w:left w:val="outset" w:sz="6" w:space="0" w:color="auto"/>
              <w:bottom w:val="outset" w:sz="6" w:space="0" w:color="auto"/>
              <w:right w:val="outset" w:sz="6" w:space="0" w:color="auto"/>
            </w:tcBorders>
            <w:hideMark/>
          </w:tcPr>
          <w:p w14:paraId="2FFE6BD6"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Picea abies</w:t>
            </w:r>
          </w:p>
        </w:tc>
        <w:tc>
          <w:tcPr>
            <w:tcW w:w="750" w:type="pct"/>
            <w:tcBorders>
              <w:top w:val="outset" w:sz="6" w:space="0" w:color="auto"/>
              <w:left w:val="outset" w:sz="6" w:space="0" w:color="auto"/>
              <w:bottom w:val="outset" w:sz="6" w:space="0" w:color="auto"/>
              <w:right w:val="outset" w:sz="6" w:space="0" w:color="auto"/>
            </w:tcBorders>
            <w:hideMark/>
          </w:tcPr>
          <w:p w14:paraId="4E7BB06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3,0</w:t>
            </w:r>
          </w:p>
        </w:tc>
        <w:tc>
          <w:tcPr>
            <w:tcW w:w="700" w:type="pct"/>
            <w:tcBorders>
              <w:top w:val="outset" w:sz="6" w:space="0" w:color="auto"/>
              <w:left w:val="outset" w:sz="6" w:space="0" w:color="auto"/>
              <w:bottom w:val="outset" w:sz="6" w:space="0" w:color="auto"/>
              <w:right w:val="outset" w:sz="6" w:space="0" w:color="auto"/>
            </w:tcBorders>
            <w:hideMark/>
          </w:tcPr>
          <w:p w14:paraId="7A2C54EF"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37</w:t>
            </w:r>
          </w:p>
        </w:tc>
      </w:tr>
      <w:tr w:rsidR="007F3CA4" w:rsidRPr="009B1F46" w14:paraId="7EFA9CB0"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0AA241C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11.</w:t>
            </w:r>
          </w:p>
        </w:tc>
        <w:tc>
          <w:tcPr>
            <w:tcW w:w="1300" w:type="pct"/>
            <w:tcBorders>
              <w:top w:val="outset" w:sz="6" w:space="0" w:color="auto"/>
              <w:left w:val="outset" w:sz="6" w:space="0" w:color="auto"/>
              <w:bottom w:val="outset" w:sz="6" w:space="0" w:color="auto"/>
              <w:right w:val="outset" w:sz="6" w:space="0" w:color="auto"/>
            </w:tcBorders>
            <w:hideMark/>
          </w:tcPr>
          <w:p w14:paraId="0DC1099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Parastā goba</w:t>
            </w:r>
          </w:p>
        </w:tc>
        <w:tc>
          <w:tcPr>
            <w:tcW w:w="1700" w:type="pct"/>
            <w:tcBorders>
              <w:top w:val="outset" w:sz="6" w:space="0" w:color="auto"/>
              <w:left w:val="outset" w:sz="6" w:space="0" w:color="auto"/>
              <w:bottom w:val="outset" w:sz="6" w:space="0" w:color="auto"/>
              <w:right w:val="outset" w:sz="6" w:space="0" w:color="auto"/>
            </w:tcBorders>
            <w:hideMark/>
          </w:tcPr>
          <w:p w14:paraId="4198B699"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Ulmus glabra</w:t>
            </w:r>
          </w:p>
        </w:tc>
        <w:tc>
          <w:tcPr>
            <w:tcW w:w="750" w:type="pct"/>
            <w:tcBorders>
              <w:top w:val="outset" w:sz="6" w:space="0" w:color="auto"/>
              <w:left w:val="outset" w:sz="6" w:space="0" w:color="auto"/>
              <w:bottom w:val="outset" w:sz="6" w:space="0" w:color="auto"/>
              <w:right w:val="outset" w:sz="6" w:space="0" w:color="auto"/>
            </w:tcBorders>
            <w:hideMark/>
          </w:tcPr>
          <w:p w14:paraId="1AA1EAE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4,0</w:t>
            </w:r>
          </w:p>
        </w:tc>
        <w:tc>
          <w:tcPr>
            <w:tcW w:w="700" w:type="pct"/>
            <w:tcBorders>
              <w:top w:val="outset" w:sz="6" w:space="0" w:color="auto"/>
              <w:left w:val="outset" w:sz="6" w:space="0" w:color="auto"/>
              <w:bottom w:val="outset" w:sz="6" w:space="0" w:color="auto"/>
              <w:right w:val="outset" w:sz="6" w:space="0" w:color="auto"/>
            </w:tcBorders>
            <w:hideMark/>
          </w:tcPr>
          <w:p w14:paraId="50BD087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28</w:t>
            </w:r>
          </w:p>
        </w:tc>
      </w:tr>
      <w:tr w:rsidR="007F3CA4" w:rsidRPr="009B1F46" w14:paraId="1A65DC29"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F59F58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12.</w:t>
            </w:r>
          </w:p>
        </w:tc>
        <w:tc>
          <w:tcPr>
            <w:tcW w:w="1300" w:type="pct"/>
            <w:tcBorders>
              <w:top w:val="outset" w:sz="6" w:space="0" w:color="auto"/>
              <w:left w:val="outset" w:sz="6" w:space="0" w:color="auto"/>
              <w:bottom w:val="outset" w:sz="6" w:space="0" w:color="auto"/>
              <w:right w:val="outset" w:sz="6" w:space="0" w:color="auto"/>
            </w:tcBorders>
            <w:hideMark/>
          </w:tcPr>
          <w:p w14:paraId="692C79E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Parastā ieva</w:t>
            </w:r>
          </w:p>
        </w:tc>
        <w:tc>
          <w:tcPr>
            <w:tcW w:w="1700" w:type="pct"/>
            <w:tcBorders>
              <w:top w:val="outset" w:sz="6" w:space="0" w:color="auto"/>
              <w:left w:val="outset" w:sz="6" w:space="0" w:color="auto"/>
              <w:bottom w:val="outset" w:sz="6" w:space="0" w:color="auto"/>
              <w:right w:val="outset" w:sz="6" w:space="0" w:color="auto"/>
            </w:tcBorders>
            <w:hideMark/>
          </w:tcPr>
          <w:p w14:paraId="6A4C9E1A"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Padus avium</w:t>
            </w:r>
          </w:p>
        </w:tc>
        <w:tc>
          <w:tcPr>
            <w:tcW w:w="750" w:type="pct"/>
            <w:tcBorders>
              <w:top w:val="outset" w:sz="6" w:space="0" w:color="auto"/>
              <w:left w:val="outset" w:sz="6" w:space="0" w:color="auto"/>
              <w:bottom w:val="outset" w:sz="6" w:space="0" w:color="auto"/>
              <w:right w:val="outset" w:sz="6" w:space="0" w:color="auto"/>
            </w:tcBorders>
            <w:hideMark/>
          </w:tcPr>
          <w:p w14:paraId="185A44D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1,7</w:t>
            </w:r>
          </w:p>
        </w:tc>
        <w:tc>
          <w:tcPr>
            <w:tcW w:w="700" w:type="pct"/>
            <w:tcBorders>
              <w:top w:val="outset" w:sz="6" w:space="0" w:color="auto"/>
              <w:left w:val="outset" w:sz="6" w:space="0" w:color="auto"/>
              <w:bottom w:val="outset" w:sz="6" w:space="0" w:color="auto"/>
              <w:right w:val="outset" w:sz="6" w:space="0" w:color="auto"/>
            </w:tcBorders>
            <w:hideMark/>
          </w:tcPr>
          <w:p w14:paraId="5A0F5CB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22</w:t>
            </w:r>
          </w:p>
        </w:tc>
      </w:tr>
      <w:tr w:rsidR="007F3CA4" w:rsidRPr="009B1F46" w14:paraId="2C58B839"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50BBE36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13.</w:t>
            </w:r>
          </w:p>
        </w:tc>
        <w:tc>
          <w:tcPr>
            <w:tcW w:w="1300" w:type="pct"/>
            <w:tcBorders>
              <w:top w:val="outset" w:sz="6" w:space="0" w:color="auto"/>
              <w:left w:val="outset" w:sz="6" w:space="0" w:color="auto"/>
              <w:bottom w:val="outset" w:sz="6" w:space="0" w:color="auto"/>
              <w:right w:val="outset" w:sz="6" w:space="0" w:color="auto"/>
            </w:tcBorders>
            <w:hideMark/>
          </w:tcPr>
          <w:p w14:paraId="530F4CA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Parastā (ogu) īve</w:t>
            </w:r>
          </w:p>
        </w:tc>
        <w:tc>
          <w:tcPr>
            <w:tcW w:w="1700" w:type="pct"/>
            <w:tcBorders>
              <w:top w:val="outset" w:sz="6" w:space="0" w:color="auto"/>
              <w:left w:val="outset" w:sz="6" w:space="0" w:color="auto"/>
              <w:bottom w:val="outset" w:sz="6" w:space="0" w:color="auto"/>
              <w:right w:val="outset" w:sz="6" w:space="0" w:color="auto"/>
            </w:tcBorders>
            <w:hideMark/>
          </w:tcPr>
          <w:p w14:paraId="0CFC1D34"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Taxus baccata</w:t>
            </w:r>
          </w:p>
        </w:tc>
        <w:tc>
          <w:tcPr>
            <w:tcW w:w="750" w:type="pct"/>
            <w:tcBorders>
              <w:top w:val="outset" w:sz="6" w:space="0" w:color="auto"/>
              <w:left w:val="outset" w:sz="6" w:space="0" w:color="auto"/>
              <w:bottom w:val="outset" w:sz="6" w:space="0" w:color="auto"/>
              <w:right w:val="outset" w:sz="6" w:space="0" w:color="auto"/>
            </w:tcBorders>
            <w:hideMark/>
          </w:tcPr>
          <w:p w14:paraId="3EF8FD6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0,6</w:t>
            </w:r>
          </w:p>
        </w:tc>
        <w:tc>
          <w:tcPr>
            <w:tcW w:w="700" w:type="pct"/>
            <w:tcBorders>
              <w:top w:val="outset" w:sz="6" w:space="0" w:color="auto"/>
              <w:left w:val="outset" w:sz="6" w:space="0" w:color="auto"/>
              <w:bottom w:val="outset" w:sz="6" w:space="0" w:color="auto"/>
              <w:right w:val="outset" w:sz="6" w:space="0" w:color="auto"/>
            </w:tcBorders>
            <w:hideMark/>
          </w:tcPr>
          <w:p w14:paraId="711E240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8</w:t>
            </w:r>
          </w:p>
        </w:tc>
      </w:tr>
      <w:tr w:rsidR="007F3CA4" w:rsidRPr="009B1F46" w14:paraId="704A5381"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2A0257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14.</w:t>
            </w:r>
          </w:p>
        </w:tc>
        <w:tc>
          <w:tcPr>
            <w:tcW w:w="1300" w:type="pct"/>
            <w:tcBorders>
              <w:top w:val="outset" w:sz="6" w:space="0" w:color="auto"/>
              <w:left w:val="outset" w:sz="6" w:space="0" w:color="auto"/>
              <w:bottom w:val="outset" w:sz="6" w:space="0" w:color="auto"/>
              <w:right w:val="outset" w:sz="6" w:space="0" w:color="auto"/>
            </w:tcBorders>
            <w:hideMark/>
          </w:tcPr>
          <w:p w14:paraId="34CA405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Parastā kļava</w:t>
            </w:r>
          </w:p>
        </w:tc>
        <w:tc>
          <w:tcPr>
            <w:tcW w:w="1700" w:type="pct"/>
            <w:tcBorders>
              <w:top w:val="outset" w:sz="6" w:space="0" w:color="auto"/>
              <w:left w:val="outset" w:sz="6" w:space="0" w:color="auto"/>
              <w:bottom w:val="outset" w:sz="6" w:space="0" w:color="auto"/>
              <w:right w:val="outset" w:sz="6" w:space="0" w:color="auto"/>
            </w:tcBorders>
            <w:hideMark/>
          </w:tcPr>
          <w:p w14:paraId="4E140C79"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Acer platanoides</w:t>
            </w:r>
          </w:p>
        </w:tc>
        <w:tc>
          <w:tcPr>
            <w:tcW w:w="750" w:type="pct"/>
            <w:tcBorders>
              <w:top w:val="outset" w:sz="6" w:space="0" w:color="auto"/>
              <w:left w:val="outset" w:sz="6" w:space="0" w:color="auto"/>
              <w:bottom w:val="outset" w:sz="6" w:space="0" w:color="auto"/>
              <w:right w:val="outset" w:sz="6" w:space="0" w:color="auto"/>
            </w:tcBorders>
            <w:hideMark/>
          </w:tcPr>
          <w:p w14:paraId="722F4BE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3,5</w:t>
            </w:r>
          </w:p>
        </w:tc>
        <w:tc>
          <w:tcPr>
            <w:tcW w:w="700" w:type="pct"/>
            <w:tcBorders>
              <w:top w:val="outset" w:sz="6" w:space="0" w:color="auto"/>
              <w:left w:val="outset" w:sz="6" w:space="0" w:color="auto"/>
              <w:bottom w:val="outset" w:sz="6" w:space="0" w:color="auto"/>
              <w:right w:val="outset" w:sz="6" w:space="0" w:color="auto"/>
            </w:tcBorders>
            <w:hideMark/>
          </w:tcPr>
          <w:p w14:paraId="1B7EF35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27</w:t>
            </w:r>
          </w:p>
        </w:tc>
      </w:tr>
      <w:tr w:rsidR="007F3CA4" w:rsidRPr="009B1F46" w14:paraId="53C120F6"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E726236"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15.</w:t>
            </w:r>
          </w:p>
        </w:tc>
        <w:tc>
          <w:tcPr>
            <w:tcW w:w="1300" w:type="pct"/>
            <w:tcBorders>
              <w:top w:val="outset" w:sz="6" w:space="0" w:color="auto"/>
              <w:left w:val="outset" w:sz="6" w:space="0" w:color="auto"/>
              <w:bottom w:val="outset" w:sz="6" w:space="0" w:color="auto"/>
              <w:right w:val="outset" w:sz="6" w:space="0" w:color="auto"/>
            </w:tcBorders>
            <w:hideMark/>
          </w:tcPr>
          <w:p w14:paraId="352EB69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Parastā liepa</w:t>
            </w:r>
          </w:p>
        </w:tc>
        <w:tc>
          <w:tcPr>
            <w:tcW w:w="1700" w:type="pct"/>
            <w:tcBorders>
              <w:top w:val="outset" w:sz="6" w:space="0" w:color="auto"/>
              <w:left w:val="outset" w:sz="6" w:space="0" w:color="auto"/>
              <w:bottom w:val="outset" w:sz="6" w:space="0" w:color="auto"/>
              <w:right w:val="outset" w:sz="6" w:space="0" w:color="auto"/>
            </w:tcBorders>
            <w:hideMark/>
          </w:tcPr>
          <w:p w14:paraId="5C208EC2"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Tilia cordata</w:t>
            </w:r>
          </w:p>
        </w:tc>
        <w:tc>
          <w:tcPr>
            <w:tcW w:w="750" w:type="pct"/>
            <w:tcBorders>
              <w:top w:val="outset" w:sz="6" w:space="0" w:color="auto"/>
              <w:left w:val="outset" w:sz="6" w:space="0" w:color="auto"/>
              <w:bottom w:val="outset" w:sz="6" w:space="0" w:color="auto"/>
              <w:right w:val="outset" w:sz="6" w:space="0" w:color="auto"/>
            </w:tcBorders>
            <w:hideMark/>
          </w:tcPr>
          <w:p w14:paraId="68118DA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3,5</w:t>
            </w:r>
          </w:p>
        </w:tc>
        <w:tc>
          <w:tcPr>
            <w:tcW w:w="700" w:type="pct"/>
            <w:tcBorders>
              <w:top w:val="outset" w:sz="6" w:space="0" w:color="auto"/>
              <w:left w:val="outset" w:sz="6" w:space="0" w:color="auto"/>
              <w:bottom w:val="outset" w:sz="6" w:space="0" w:color="auto"/>
              <w:right w:val="outset" w:sz="6" w:space="0" w:color="auto"/>
            </w:tcBorders>
            <w:hideMark/>
          </w:tcPr>
          <w:p w14:paraId="04733B93"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33</w:t>
            </w:r>
          </w:p>
        </w:tc>
      </w:tr>
      <w:tr w:rsidR="007F3CA4" w:rsidRPr="009B1F46" w14:paraId="22F69CD7"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331A5DC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16.</w:t>
            </w:r>
          </w:p>
        </w:tc>
        <w:tc>
          <w:tcPr>
            <w:tcW w:w="1300" w:type="pct"/>
            <w:tcBorders>
              <w:top w:val="outset" w:sz="6" w:space="0" w:color="auto"/>
              <w:left w:val="outset" w:sz="6" w:space="0" w:color="auto"/>
              <w:bottom w:val="outset" w:sz="6" w:space="0" w:color="auto"/>
              <w:right w:val="outset" w:sz="6" w:space="0" w:color="auto"/>
            </w:tcBorders>
            <w:hideMark/>
          </w:tcPr>
          <w:p w14:paraId="158D528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Parastais osis</w:t>
            </w:r>
          </w:p>
        </w:tc>
        <w:tc>
          <w:tcPr>
            <w:tcW w:w="1700" w:type="pct"/>
            <w:tcBorders>
              <w:top w:val="outset" w:sz="6" w:space="0" w:color="auto"/>
              <w:left w:val="outset" w:sz="6" w:space="0" w:color="auto"/>
              <w:bottom w:val="outset" w:sz="6" w:space="0" w:color="auto"/>
              <w:right w:val="outset" w:sz="6" w:space="0" w:color="auto"/>
            </w:tcBorders>
            <w:hideMark/>
          </w:tcPr>
          <w:p w14:paraId="69A48CDD"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Fraxinus excelsior</w:t>
            </w:r>
          </w:p>
        </w:tc>
        <w:tc>
          <w:tcPr>
            <w:tcW w:w="750" w:type="pct"/>
            <w:tcBorders>
              <w:top w:val="outset" w:sz="6" w:space="0" w:color="auto"/>
              <w:left w:val="outset" w:sz="6" w:space="0" w:color="auto"/>
              <w:bottom w:val="outset" w:sz="6" w:space="0" w:color="auto"/>
              <w:right w:val="outset" w:sz="6" w:space="0" w:color="auto"/>
            </w:tcBorders>
            <w:hideMark/>
          </w:tcPr>
          <w:p w14:paraId="68BCE97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3,5</w:t>
            </w:r>
          </w:p>
        </w:tc>
        <w:tc>
          <w:tcPr>
            <w:tcW w:w="700" w:type="pct"/>
            <w:tcBorders>
              <w:top w:val="outset" w:sz="6" w:space="0" w:color="auto"/>
              <w:left w:val="outset" w:sz="6" w:space="0" w:color="auto"/>
              <w:bottom w:val="outset" w:sz="6" w:space="0" w:color="auto"/>
              <w:right w:val="outset" w:sz="6" w:space="0" w:color="auto"/>
            </w:tcBorders>
            <w:hideMark/>
          </w:tcPr>
          <w:p w14:paraId="3255DC7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34</w:t>
            </w:r>
          </w:p>
        </w:tc>
      </w:tr>
      <w:tr w:rsidR="007F3CA4" w:rsidRPr="009B1F46" w14:paraId="5E5300EE"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9EBAA03"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17.</w:t>
            </w:r>
          </w:p>
        </w:tc>
        <w:tc>
          <w:tcPr>
            <w:tcW w:w="1300" w:type="pct"/>
            <w:tcBorders>
              <w:top w:val="outset" w:sz="6" w:space="0" w:color="auto"/>
              <w:left w:val="outset" w:sz="6" w:space="0" w:color="auto"/>
              <w:bottom w:val="outset" w:sz="6" w:space="0" w:color="auto"/>
              <w:right w:val="outset" w:sz="6" w:space="0" w:color="auto"/>
            </w:tcBorders>
            <w:hideMark/>
          </w:tcPr>
          <w:p w14:paraId="10E620F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Parastais ozols</w:t>
            </w:r>
          </w:p>
        </w:tc>
        <w:tc>
          <w:tcPr>
            <w:tcW w:w="1700" w:type="pct"/>
            <w:tcBorders>
              <w:top w:val="outset" w:sz="6" w:space="0" w:color="auto"/>
              <w:left w:val="outset" w:sz="6" w:space="0" w:color="auto"/>
              <w:bottom w:val="outset" w:sz="6" w:space="0" w:color="auto"/>
              <w:right w:val="outset" w:sz="6" w:space="0" w:color="auto"/>
            </w:tcBorders>
            <w:hideMark/>
          </w:tcPr>
          <w:p w14:paraId="678C52F7"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Quercus robur</w:t>
            </w:r>
          </w:p>
        </w:tc>
        <w:tc>
          <w:tcPr>
            <w:tcW w:w="750" w:type="pct"/>
            <w:tcBorders>
              <w:top w:val="outset" w:sz="6" w:space="0" w:color="auto"/>
              <w:left w:val="outset" w:sz="6" w:space="0" w:color="auto"/>
              <w:bottom w:val="outset" w:sz="6" w:space="0" w:color="auto"/>
              <w:right w:val="outset" w:sz="6" w:space="0" w:color="auto"/>
            </w:tcBorders>
            <w:hideMark/>
          </w:tcPr>
          <w:p w14:paraId="0D57AB6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4,0</w:t>
            </w:r>
          </w:p>
        </w:tc>
        <w:tc>
          <w:tcPr>
            <w:tcW w:w="700" w:type="pct"/>
            <w:tcBorders>
              <w:top w:val="outset" w:sz="6" w:space="0" w:color="auto"/>
              <w:left w:val="outset" w:sz="6" w:space="0" w:color="auto"/>
              <w:bottom w:val="outset" w:sz="6" w:space="0" w:color="auto"/>
              <w:right w:val="outset" w:sz="6" w:space="0" w:color="auto"/>
            </w:tcBorders>
            <w:hideMark/>
          </w:tcPr>
          <w:p w14:paraId="7756F71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32</w:t>
            </w:r>
          </w:p>
        </w:tc>
      </w:tr>
      <w:tr w:rsidR="007F3CA4" w:rsidRPr="009B1F46" w14:paraId="11D21EF0"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31578BC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18.</w:t>
            </w:r>
          </w:p>
        </w:tc>
        <w:tc>
          <w:tcPr>
            <w:tcW w:w="1300" w:type="pct"/>
            <w:tcBorders>
              <w:top w:val="outset" w:sz="6" w:space="0" w:color="auto"/>
              <w:left w:val="outset" w:sz="6" w:space="0" w:color="auto"/>
              <w:bottom w:val="outset" w:sz="6" w:space="0" w:color="auto"/>
              <w:right w:val="outset" w:sz="6" w:space="0" w:color="auto"/>
            </w:tcBorders>
            <w:hideMark/>
          </w:tcPr>
          <w:p w14:paraId="069AC2B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Parastais pīlādzis</w:t>
            </w:r>
          </w:p>
        </w:tc>
        <w:tc>
          <w:tcPr>
            <w:tcW w:w="1700" w:type="pct"/>
            <w:tcBorders>
              <w:top w:val="outset" w:sz="6" w:space="0" w:color="auto"/>
              <w:left w:val="outset" w:sz="6" w:space="0" w:color="auto"/>
              <w:bottom w:val="outset" w:sz="6" w:space="0" w:color="auto"/>
              <w:right w:val="outset" w:sz="6" w:space="0" w:color="auto"/>
            </w:tcBorders>
            <w:hideMark/>
          </w:tcPr>
          <w:p w14:paraId="7A2CA365"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Sorbus aucuparia</w:t>
            </w:r>
          </w:p>
        </w:tc>
        <w:tc>
          <w:tcPr>
            <w:tcW w:w="750" w:type="pct"/>
            <w:tcBorders>
              <w:top w:val="outset" w:sz="6" w:space="0" w:color="auto"/>
              <w:left w:val="outset" w:sz="6" w:space="0" w:color="auto"/>
              <w:bottom w:val="outset" w:sz="6" w:space="0" w:color="auto"/>
              <w:right w:val="outset" w:sz="6" w:space="0" w:color="auto"/>
            </w:tcBorders>
            <w:hideMark/>
          </w:tcPr>
          <w:p w14:paraId="1D854D6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1,5</w:t>
            </w:r>
          </w:p>
        </w:tc>
        <w:tc>
          <w:tcPr>
            <w:tcW w:w="700" w:type="pct"/>
            <w:tcBorders>
              <w:top w:val="outset" w:sz="6" w:space="0" w:color="auto"/>
              <w:left w:val="outset" w:sz="6" w:space="0" w:color="auto"/>
              <w:bottom w:val="outset" w:sz="6" w:space="0" w:color="auto"/>
              <w:right w:val="outset" w:sz="6" w:space="0" w:color="auto"/>
            </w:tcBorders>
            <w:hideMark/>
          </w:tcPr>
          <w:p w14:paraId="1DF66D7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21</w:t>
            </w:r>
          </w:p>
        </w:tc>
      </w:tr>
      <w:tr w:rsidR="007F3CA4" w:rsidRPr="009B1F46" w14:paraId="19C49D36"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44F99336"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19.</w:t>
            </w:r>
          </w:p>
        </w:tc>
        <w:tc>
          <w:tcPr>
            <w:tcW w:w="1300" w:type="pct"/>
            <w:tcBorders>
              <w:top w:val="outset" w:sz="6" w:space="0" w:color="auto"/>
              <w:left w:val="outset" w:sz="6" w:space="0" w:color="auto"/>
              <w:bottom w:val="outset" w:sz="6" w:space="0" w:color="auto"/>
              <w:right w:val="outset" w:sz="6" w:space="0" w:color="auto"/>
            </w:tcBorders>
            <w:hideMark/>
          </w:tcPr>
          <w:p w14:paraId="3591570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Parastā priede</w:t>
            </w:r>
          </w:p>
        </w:tc>
        <w:tc>
          <w:tcPr>
            <w:tcW w:w="1700" w:type="pct"/>
            <w:tcBorders>
              <w:top w:val="outset" w:sz="6" w:space="0" w:color="auto"/>
              <w:left w:val="outset" w:sz="6" w:space="0" w:color="auto"/>
              <w:bottom w:val="outset" w:sz="6" w:space="0" w:color="auto"/>
              <w:right w:val="outset" w:sz="6" w:space="0" w:color="auto"/>
            </w:tcBorders>
            <w:hideMark/>
          </w:tcPr>
          <w:p w14:paraId="23C4B4A3"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Pinus sylvestris</w:t>
            </w:r>
          </w:p>
        </w:tc>
        <w:tc>
          <w:tcPr>
            <w:tcW w:w="750" w:type="pct"/>
            <w:tcBorders>
              <w:top w:val="outset" w:sz="6" w:space="0" w:color="auto"/>
              <w:left w:val="outset" w:sz="6" w:space="0" w:color="auto"/>
              <w:bottom w:val="outset" w:sz="6" w:space="0" w:color="auto"/>
              <w:right w:val="outset" w:sz="6" w:space="0" w:color="auto"/>
            </w:tcBorders>
            <w:hideMark/>
          </w:tcPr>
          <w:p w14:paraId="4C5285D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2,5</w:t>
            </w:r>
          </w:p>
        </w:tc>
        <w:tc>
          <w:tcPr>
            <w:tcW w:w="700" w:type="pct"/>
            <w:tcBorders>
              <w:top w:val="outset" w:sz="6" w:space="0" w:color="auto"/>
              <w:left w:val="outset" w:sz="6" w:space="0" w:color="auto"/>
              <w:bottom w:val="outset" w:sz="6" w:space="0" w:color="auto"/>
              <w:right w:val="outset" w:sz="6" w:space="0" w:color="auto"/>
            </w:tcBorders>
            <w:hideMark/>
          </w:tcPr>
          <w:p w14:paraId="14E46A0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38</w:t>
            </w:r>
          </w:p>
        </w:tc>
      </w:tr>
      <w:tr w:rsidR="007F3CA4" w:rsidRPr="009B1F46" w14:paraId="0BE006B6"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6CFCE1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20.</w:t>
            </w:r>
          </w:p>
        </w:tc>
        <w:tc>
          <w:tcPr>
            <w:tcW w:w="1300" w:type="pct"/>
            <w:tcBorders>
              <w:top w:val="outset" w:sz="6" w:space="0" w:color="auto"/>
              <w:left w:val="outset" w:sz="6" w:space="0" w:color="auto"/>
              <w:bottom w:val="outset" w:sz="6" w:space="0" w:color="auto"/>
              <w:right w:val="outset" w:sz="6" w:space="0" w:color="auto"/>
            </w:tcBorders>
            <w:hideMark/>
          </w:tcPr>
          <w:p w14:paraId="0D2278B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Parastais skābardis</w:t>
            </w:r>
          </w:p>
        </w:tc>
        <w:tc>
          <w:tcPr>
            <w:tcW w:w="1700" w:type="pct"/>
            <w:tcBorders>
              <w:top w:val="outset" w:sz="6" w:space="0" w:color="auto"/>
              <w:left w:val="outset" w:sz="6" w:space="0" w:color="auto"/>
              <w:bottom w:val="outset" w:sz="6" w:space="0" w:color="auto"/>
              <w:right w:val="outset" w:sz="6" w:space="0" w:color="auto"/>
            </w:tcBorders>
            <w:hideMark/>
          </w:tcPr>
          <w:p w14:paraId="7E7EB476"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Carpinus betulus</w:t>
            </w:r>
          </w:p>
        </w:tc>
        <w:tc>
          <w:tcPr>
            <w:tcW w:w="750" w:type="pct"/>
            <w:tcBorders>
              <w:top w:val="outset" w:sz="6" w:space="0" w:color="auto"/>
              <w:left w:val="outset" w:sz="6" w:space="0" w:color="auto"/>
              <w:bottom w:val="outset" w:sz="6" w:space="0" w:color="auto"/>
              <w:right w:val="outset" w:sz="6" w:space="0" w:color="auto"/>
            </w:tcBorders>
            <w:hideMark/>
          </w:tcPr>
          <w:p w14:paraId="5DDE0FD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1,5</w:t>
            </w:r>
          </w:p>
        </w:tc>
        <w:tc>
          <w:tcPr>
            <w:tcW w:w="700" w:type="pct"/>
            <w:tcBorders>
              <w:top w:val="outset" w:sz="6" w:space="0" w:color="auto"/>
              <w:left w:val="outset" w:sz="6" w:space="0" w:color="auto"/>
              <w:bottom w:val="outset" w:sz="6" w:space="0" w:color="auto"/>
              <w:right w:val="outset" w:sz="6" w:space="0" w:color="auto"/>
            </w:tcBorders>
            <w:hideMark/>
          </w:tcPr>
          <w:p w14:paraId="2B12D0C6"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20</w:t>
            </w:r>
          </w:p>
        </w:tc>
      </w:tr>
      <w:tr w:rsidR="007F3CA4" w:rsidRPr="009B1F46" w14:paraId="0E735971"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C6E323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21.</w:t>
            </w:r>
          </w:p>
        </w:tc>
        <w:tc>
          <w:tcPr>
            <w:tcW w:w="1300" w:type="pct"/>
            <w:tcBorders>
              <w:top w:val="outset" w:sz="6" w:space="0" w:color="auto"/>
              <w:left w:val="outset" w:sz="6" w:space="0" w:color="auto"/>
              <w:bottom w:val="outset" w:sz="6" w:space="0" w:color="auto"/>
              <w:right w:val="outset" w:sz="6" w:space="0" w:color="auto"/>
            </w:tcBorders>
            <w:hideMark/>
          </w:tcPr>
          <w:p w14:paraId="1A89F18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Parastā vīksna</w:t>
            </w:r>
          </w:p>
        </w:tc>
        <w:tc>
          <w:tcPr>
            <w:tcW w:w="1700" w:type="pct"/>
            <w:tcBorders>
              <w:top w:val="outset" w:sz="6" w:space="0" w:color="auto"/>
              <w:left w:val="outset" w:sz="6" w:space="0" w:color="auto"/>
              <w:bottom w:val="outset" w:sz="6" w:space="0" w:color="auto"/>
              <w:right w:val="outset" w:sz="6" w:space="0" w:color="auto"/>
            </w:tcBorders>
            <w:hideMark/>
          </w:tcPr>
          <w:p w14:paraId="390397B1"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Ulmus laevis</w:t>
            </w:r>
          </w:p>
        </w:tc>
        <w:tc>
          <w:tcPr>
            <w:tcW w:w="750" w:type="pct"/>
            <w:tcBorders>
              <w:top w:val="outset" w:sz="6" w:space="0" w:color="auto"/>
              <w:left w:val="outset" w:sz="6" w:space="0" w:color="auto"/>
              <w:bottom w:val="outset" w:sz="6" w:space="0" w:color="auto"/>
              <w:right w:val="outset" w:sz="6" w:space="0" w:color="auto"/>
            </w:tcBorders>
            <w:hideMark/>
          </w:tcPr>
          <w:p w14:paraId="59DF3E5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4,0</w:t>
            </w:r>
          </w:p>
        </w:tc>
        <w:tc>
          <w:tcPr>
            <w:tcW w:w="700" w:type="pct"/>
            <w:tcBorders>
              <w:top w:val="outset" w:sz="6" w:space="0" w:color="auto"/>
              <w:left w:val="outset" w:sz="6" w:space="0" w:color="auto"/>
              <w:bottom w:val="outset" w:sz="6" w:space="0" w:color="auto"/>
              <w:right w:val="outset" w:sz="6" w:space="0" w:color="auto"/>
            </w:tcBorders>
            <w:hideMark/>
          </w:tcPr>
          <w:p w14:paraId="6468403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30</w:t>
            </w:r>
          </w:p>
        </w:tc>
      </w:tr>
      <w:tr w:rsidR="007F3CA4" w:rsidRPr="009B1F46" w14:paraId="570C9D6A"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A3AFC0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22.</w:t>
            </w:r>
          </w:p>
        </w:tc>
        <w:tc>
          <w:tcPr>
            <w:tcW w:w="1300" w:type="pct"/>
            <w:tcBorders>
              <w:top w:val="outset" w:sz="6" w:space="0" w:color="auto"/>
              <w:left w:val="outset" w:sz="6" w:space="0" w:color="auto"/>
              <w:bottom w:val="outset" w:sz="6" w:space="0" w:color="auto"/>
              <w:right w:val="outset" w:sz="6" w:space="0" w:color="auto"/>
            </w:tcBorders>
            <w:hideMark/>
          </w:tcPr>
          <w:p w14:paraId="43E33FF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Purva bērzs (pūkainais bērzs)</w:t>
            </w:r>
          </w:p>
        </w:tc>
        <w:tc>
          <w:tcPr>
            <w:tcW w:w="1700" w:type="pct"/>
            <w:tcBorders>
              <w:top w:val="outset" w:sz="6" w:space="0" w:color="auto"/>
              <w:left w:val="outset" w:sz="6" w:space="0" w:color="auto"/>
              <w:bottom w:val="outset" w:sz="6" w:space="0" w:color="auto"/>
              <w:right w:val="outset" w:sz="6" w:space="0" w:color="auto"/>
            </w:tcBorders>
            <w:hideMark/>
          </w:tcPr>
          <w:p w14:paraId="00196277"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Betula pubescens (Betula alba)</w:t>
            </w:r>
          </w:p>
        </w:tc>
        <w:tc>
          <w:tcPr>
            <w:tcW w:w="750" w:type="pct"/>
            <w:tcBorders>
              <w:top w:val="outset" w:sz="6" w:space="0" w:color="auto"/>
              <w:left w:val="outset" w:sz="6" w:space="0" w:color="auto"/>
              <w:bottom w:val="outset" w:sz="6" w:space="0" w:color="auto"/>
              <w:right w:val="outset" w:sz="6" w:space="0" w:color="auto"/>
            </w:tcBorders>
            <w:hideMark/>
          </w:tcPr>
          <w:p w14:paraId="68E3152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3,0</w:t>
            </w:r>
          </w:p>
        </w:tc>
        <w:tc>
          <w:tcPr>
            <w:tcW w:w="700" w:type="pct"/>
            <w:tcBorders>
              <w:top w:val="outset" w:sz="6" w:space="0" w:color="auto"/>
              <w:left w:val="outset" w:sz="6" w:space="0" w:color="auto"/>
              <w:bottom w:val="outset" w:sz="6" w:space="0" w:color="auto"/>
              <w:right w:val="outset" w:sz="6" w:space="0" w:color="auto"/>
            </w:tcBorders>
            <w:hideMark/>
          </w:tcPr>
          <w:p w14:paraId="6AAF02D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32</w:t>
            </w:r>
          </w:p>
        </w:tc>
      </w:tr>
      <w:tr w:rsidR="007F3CA4" w:rsidRPr="009B1F46" w14:paraId="4D3132C7"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9FFC4E6"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23.</w:t>
            </w:r>
          </w:p>
        </w:tc>
        <w:tc>
          <w:tcPr>
            <w:tcW w:w="1300" w:type="pct"/>
            <w:tcBorders>
              <w:top w:val="outset" w:sz="6" w:space="0" w:color="auto"/>
              <w:left w:val="outset" w:sz="6" w:space="0" w:color="auto"/>
              <w:bottom w:val="outset" w:sz="6" w:space="0" w:color="auto"/>
              <w:right w:val="outset" w:sz="6" w:space="0" w:color="auto"/>
            </w:tcBorders>
            <w:hideMark/>
          </w:tcPr>
          <w:p w14:paraId="043179C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Šķetra</w:t>
            </w:r>
          </w:p>
        </w:tc>
        <w:tc>
          <w:tcPr>
            <w:tcW w:w="1700" w:type="pct"/>
            <w:tcBorders>
              <w:top w:val="outset" w:sz="6" w:space="0" w:color="auto"/>
              <w:left w:val="outset" w:sz="6" w:space="0" w:color="auto"/>
              <w:bottom w:val="outset" w:sz="6" w:space="0" w:color="auto"/>
              <w:right w:val="outset" w:sz="6" w:space="0" w:color="auto"/>
            </w:tcBorders>
            <w:hideMark/>
          </w:tcPr>
          <w:p w14:paraId="7919B968"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Salix pentandra</w:t>
            </w:r>
          </w:p>
        </w:tc>
        <w:tc>
          <w:tcPr>
            <w:tcW w:w="750" w:type="pct"/>
            <w:tcBorders>
              <w:top w:val="outset" w:sz="6" w:space="0" w:color="auto"/>
              <w:left w:val="outset" w:sz="6" w:space="0" w:color="auto"/>
              <w:bottom w:val="outset" w:sz="6" w:space="0" w:color="auto"/>
              <w:right w:val="outset" w:sz="6" w:space="0" w:color="auto"/>
            </w:tcBorders>
            <w:hideMark/>
          </w:tcPr>
          <w:p w14:paraId="6AEABD1F"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1,6</w:t>
            </w:r>
          </w:p>
        </w:tc>
        <w:tc>
          <w:tcPr>
            <w:tcW w:w="700" w:type="pct"/>
            <w:tcBorders>
              <w:top w:val="outset" w:sz="6" w:space="0" w:color="auto"/>
              <w:left w:val="outset" w:sz="6" w:space="0" w:color="auto"/>
              <w:bottom w:val="outset" w:sz="6" w:space="0" w:color="auto"/>
              <w:right w:val="outset" w:sz="6" w:space="0" w:color="auto"/>
            </w:tcBorders>
            <w:hideMark/>
          </w:tcPr>
          <w:p w14:paraId="4A662F4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22</w:t>
            </w:r>
          </w:p>
        </w:tc>
      </w:tr>
      <w:tr w:rsidR="007F3CA4" w:rsidRPr="009B1F46" w14:paraId="55F36683"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375D0A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lastRenderedPageBreak/>
              <w:t>24.</w:t>
            </w:r>
          </w:p>
        </w:tc>
        <w:tc>
          <w:tcPr>
            <w:tcW w:w="1300" w:type="pct"/>
            <w:tcBorders>
              <w:top w:val="outset" w:sz="6" w:space="0" w:color="auto"/>
              <w:left w:val="outset" w:sz="6" w:space="0" w:color="auto"/>
              <w:bottom w:val="outset" w:sz="6" w:space="0" w:color="auto"/>
              <w:right w:val="outset" w:sz="6" w:space="0" w:color="auto"/>
            </w:tcBorders>
            <w:hideMark/>
          </w:tcPr>
          <w:p w14:paraId="09D2D17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Trauslais vītols</w:t>
            </w:r>
          </w:p>
        </w:tc>
        <w:tc>
          <w:tcPr>
            <w:tcW w:w="1700" w:type="pct"/>
            <w:tcBorders>
              <w:top w:val="outset" w:sz="6" w:space="0" w:color="auto"/>
              <w:left w:val="outset" w:sz="6" w:space="0" w:color="auto"/>
              <w:bottom w:val="outset" w:sz="6" w:space="0" w:color="auto"/>
              <w:right w:val="outset" w:sz="6" w:space="0" w:color="auto"/>
            </w:tcBorders>
            <w:hideMark/>
          </w:tcPr>
          <w:p w14:paraId="77BA959F"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Salix fragilis</w:t>
            </w:r>
          </w:p>
        </w:tc>
        <w:tc>
          <w:tcPr>
            <w:tcW w:w="750" w:type="pct"/>
            <w:tcBorders>
              <w:top w:val="outset" w:sz="6" w:space="0" w:color="auto"/>
              <w:left w:val="outset" w:sz="6" w:space="0" w:color="auto"/>
              <w:bottom w:val="outset" w:sz="6" w:space="0" w:color="auto"/>
              <w:right w:val="outset" w:sz="6" w:space="0" w:color="auto"/>
            </w:tcBorders>
            <w:hideMark/>
          </w:tcPr>
          <w:p w14:paraId="4C0AFB5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4,0</w:t>
            </w:r>
          </w:p>
        </w:tc>
        <w:tc>
          <w:tcPr>
            <w:tcW w:w="700" w:type="pct"/>
            <w:tcBorders>
              <w:top w:val="outset" w:sz="6" w:space="0" w:color="auto"/>
              <w:left w:val="outset" w:sz="6" w:space="0" w:color="auto"/>
              <w:bottom w:val="outset" w:sz="6" w:space="0" w:color="auto"/>
              <w:right w:val="outset" w:sz="6" w:space="0" w:color="auto"/>
            </w:tcBorders>
            <w:hideMark/>
          </w:tcPr>
          <w:p w14:paraId="5C58CE6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w:t>
            </w:r>
          </w:p>
        </w:tc>
      </w:tr>
      <w:tr w:rsidR="007F3CA4" w:rsidRPr="009B1F46" w14:paraId="295688A8"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5B09DA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25.</w:t>
            </w:r>
          </w:p>
        </w:tc>
        <w:tc>
          <w:tcPr>
            <w:tcW w:w="1300" w:type="pct"/>
            <w:tcBorders>
              <w:top w:val="outset" w:sz="6" w:space="0" w:color="auto"/>
              <w:left w:val="outset" w:sz="6" w:space="0" w:color="auto"/>
              <w:bottom w:val="outset" w:sz="6" w:space="0" w:color="auto"/>
              <w:right w:val="outset" w:sz="6" w:space="0" w:color="auto"/>
            </w:tcBorders>
            <w:hideMark/>
          </w:tcPr>
          <w:p w14:paraId="139D2FB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Parastais kadiķis</w:t>
            </w:r>
          </w:p>
        </w:tc>
        <w:tc>
          <w:tcPr>
            <w:tcW w:w="1700" w:type="pct"/>
            <w:tcBorders>
              <w:top w:val="outset" w:sz="6" w:space="0" w:color="auto"/>
              <w:left w:val="outset" w:sz="6" w:space="0" w:color="auto"/>
              <w:bottom w:val="outset" w:sz="6" w:space="0" w:color="auto"/>
              <w:right w:val="outset" w:sz="6" w:space="0" w:color="auto"/>
            </w:tcBorders>
            <w:hideMark/>
          </w:tcPr>
          <w:p w14:paraId="103C58B9"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Juniperus communis</w:t>
            </w:r>
          </w:p>
        </w:tc>
        <w:tc>
          <w:tcPr>
            <w:tcW w:w="750" w:type="pct"/>
            <w:tcBorders>
              <w:top w:val="outset" w:sz="6" w:space="0" w:color="auto"/>
              <w:left w:val="outset" w:sz="6" w:space="0" w:color="auto"/>
              <w:bottom w:val="outset" w:sz="6" w:space="0" w:color="auto"/>
              <w:right w:val="outset" w:sz="6" w:space="0" w:color="auto"/>
            </w:tcBorders>
            <w:hideMark/>
          </w:tcPr>
          <w:p w14:paraId="7624717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0,8</w:t>
            </w:r>
          </w:p>
        </w:tc>
        <w:tc>
          <w:tcPr>
            <w:tcW w:w="700" w:type="pct"/>
            <w:tcBorders>
              <w:top w:val="outset" w:sz="6" w:space="0" w:color="auto"/>
              <w:left w:val="outset" w:sz="6" w:space="0" w:color="auto"/>
              <w:bottom w:val="outset" w:sz="6" w:space="0" w:color="auto"/>
              <w:right w:val="outset" w:sz="6" w:space="0" w:color="auto"/>
            </w:tcBorders>
            <w:hideMark/>
          </w:tcPr>
          <w:p w14:paraId="6F22E92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11</w:t>
            </w:r>
          </w:p>
        </w:tc>
      </w:tr>
      <w:tr w:rsidR="007F3CA4" w:rsidRPr="009B1F46" w14:paraId="69A6106D" w14:textId="77777777" w:rsidTr="00CE717E">
        <w:trPr>
          <w:trHeight w:val="420"/>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7C55DA2" w14:textId="77777777" w:rsidR="007F3CA4" w:rsidRPr="009B1F46" w:rsidRDefault="007F3CA4" w:rsidP="007F3CA4">
            <w:pPr>
              <w:spacing w:line="240" w:lineRule="auto"/>
              <w:ind w:firstLine="0"/>
              <w:contextualSpacing/>
              <w:jc w:val="left"/>
              <w:rPr>
                <w:rFonts w:eastAsia="Times New Roman" w:cs="Times New Roman"/>
                <w:b/>
                <w:bCs/>
                <w:sz w:val="24"/>
                <w:szCs w:val="24"/>
                <w:lang w:eastAsia="lv-LV"/>
              </w:rPr>
            </w:pPr>
            <w:r w:rsidRPr="009B1F46">
              <w:rPr>
                <w:rFonts w:eastAsia="Times New Roman" w:cs="Times New Roman"/>
                <w:b/>
                <w:bCs/>
                <w:sz w:val="24"/>
                <w:szCs w:val="24"/>
                <w:lang w:eastAsia="lv-LV"/>
              </w:rPr>
              <w:t>II. Citzemju sugas</w:t>
            </w:r>
          </w:p>
        </w:tc>
      </w:tr>
      <w:tr w:rsidR="007F3CA4" w:rsidRPr="009B1F46" w14:paraId="50C3BA62"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2D11A1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26.</w:t>
            </w:r>
          </w:p>
        </w:tc>
        <w:tc>
          <w:tcPr>
            <w:tcW w:w="1300" w:type="pct"/>
            <w:tcBorders>
              <w:top w:val="outset" w:sz="6" w:space="0" w:color="auto"/>
              <w:left w:val="outset" w:sz="6" w:space="0" w:color="auto"/>
              <w:bottom w:val="outset" w:sz="6" w:space="0" w:color="auto"/>
              <w:right w:val="outset" w:sz="6" w:space="0" w:color="auto"/>
            </w:tcBorders>
            <w:hideMark/>
          </w:tcPr>
          <w:p w14:paraId="4AE38F5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Baltais vītols</w:t>
            </w:r>
          </w:p>
        </w:tc>
        <w:tc>
          <w:tcPr>
            <w:tcW w:w="1700" w:type="pct"/>
            <w:tcBorders>
              <w:top w:val="outset" w:sz="6" w:space="0" w:color="auto"/>
              <w:left w:val="outset" w:sz="6" w:space="0" w:color="auto"/>
              <w:bottom w:val="outset" w:sz="6" w:space="0" w:color="auto"/>
              <w:right w:val="outset" w:sz="6" w:space="0" w:color="auto"/>
            </w:tcBorders>
            <w:hideMark/>
          </w:tcPr>
          <w:p w14:paraId="16FE0CE4"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Salix alba</w:t>
            </w:r>
          </w:p>
        </w:tc>
        <w:tc>
          <w:tcPr>
            <w:tcW w:w="750" w:type="pct"/>
            <w:tcBorders>
              <w:top w:val="outset" w:sz="6" w:space="0" w:color="auto"/>
              <w:left w:val="outset" w:sz="6" w:space="0" w:color="auto"/>
              <w:bottom w:val="outset" w:sz="6" w:space="0" w:color="auto"/>
              <w:right w:val="outset" w:sz="6" w:space="0" w:color="auto"/>
            </w:tcBorders>
            <w:hideMark/>
          </w:tcPr>
          <w:p w14:paraId="2B4140F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4,5</w:t>
            </w:r>
          </w:p>
        </w:tc>
        <w:tc>
          <w:tcPr>
            <w:tcW w:w="700" w:type="pct"/>
            <w:tcBorders>
              <w:top w:val="outset" w:sz="6" w:space="0" w:color="auto"/>
              <w:left w:val="outset" w:sz="6" w:space="0" w:color="auto"/>
              <w:bottom w:val="outset" w:sz="6" w:space="0" w:color="auto"/>
              <w:right w:val="outset" w:sz="6" w:space="0" w:color="auto"/>
            </w:tcBorders>
            <w:hideMark/>
          </w:tcPr>
          <w:p w14:paraId="0166688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20</w:t>
            </w:r>
          </w:p>
        </w:tc>
      </w:tr>
      <w:tr w:rsidR="007F3CA4" w:rsidRPr="009B1F46" w14:paraId="54192B25"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FD2312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27.</w:t>
            </w:r>
          </w:p>
        </w:tc>
        <w:tc>
          <w:tcPr>
            <w:tcW w:w="1300" w:type="pct"/>
            <w:tcBorders>
              <w:top w:val="outset" w:sz="6" w:space="0" w:color="auto"/>
              <w:left w:val="outset" w:sz="6" w:space="0" w:color="auto"/>
              <w:bottom w:val="outset" w:sz="6" w:space="0" w:color="auto"/>
              <w:right w:val="outset" w:sz="6" w:space="0" w:color="auto"/>
            </w:tcBorders>
            <w:hideMark/>
          </w:tcPr>
          <w:p w14:paraId="3DB535AF"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Baltā robīnija</w:t>
            </w:r>
          </w:p>
        </w:tc>
        <w:tc>
          <w:tcPr>
            <w:tcW w:w="1700" w:type="pct"/>
            <w:tcBorders>
              <w:top w:val="outset" w:sz="6" w:space="0" w:color="auto"/>
              <w:left w:val="outset" w:sz="6" w:space="0" w:color="auto"/>
              <w:bottom w:val="outset" w:sz="6" w:space="0" w:color="auto"/>
              <w:right w:val="outset" w:sz="6" w:space="0" w:color="auto"/>
            </w:tcBorders>
            <w:hideMark/>
          </w:tcPr>
          <w:p w14:paraId="6BD9462D"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Robinia pseudoacacia</w:t>
            </w:r>
          </w:p>
        </w:tc>
        <w:tc>
          <w:tcPr>
            <w:tcW w:w="750" w:type="pct"/>
            <w:tcBorders>
              <w:top w:val="outset" w:sz="6" w:space="0" w:color="auto"/>
              <w:left w:val="outset" w:sz="6" w:space="0" w:color="auto"/>
              <w:bottom w:val="outset" w:sz="6" w:space="0" w:color="auto"/>
              <w:right w:val="outset" w:sz="6" w:space="0" w:color="auto"/>
            </w:tcBorders>
            <w:hideMark/>
          </w:tcPr>
          <w:p w14:paraId="096610C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1,9</w:t>
            </w:r>
          </w:p>
        </w:tc>
        <w:tc>
          <w:tcPr>
            <w:tcW w:w="700" w:type="pct"/>
            <w:tcBorders>
              <w:top w:val="outset" w:sz="6" w:space="0" w:color="auto"/>
              <w:left w:val="outset" w:sz="6" w:space="0" w:color="auto"/>
              <w:bottom w:val="outset" w:sz="6" w:space="0" w:color="auto"/>
              <w:right w:val="outset" w:sz="6" w:space="0" w:color="auto"/>
            </w:tcBorders>
            <w:hideMark/>
          </w:tcPr>
          <w:p w14:paraId="2B9D7EE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20</w:t>
            </w:r>
          </w:p>
        </w:tc>
      </w:tr>
      <w:tr w:rsidR="007F3CA4" w:rsidRPr="009B1F46" w14:paraId="4E47BA1B"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499072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28.</w:t>
            </w:r>
          </w:p>
        </w:tc>
        <w:tc>
          <w:tcPr>
            <w:tcW w:w="1300" w:type="pct"/>
            <w:tcBorders>
              <w:top w:val="outset" w:sz="6" w:space="0" w:color="auto"/>
              <w:left w:val="outset" w:sz="6" w:space="0" w:color="auto"/>
              <w:bottom w:val="outset" w:sz="6" w:space="0" w:color="auto"/>
              <w:right w:val="outset" w:sz="6" w:space="0" w:color="auto"/>
            </w:tcBorders>
            <w:hideMark/>
          </w:tcPr>
          <w:p w14:paraId="5DB34AE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Balzama baltegle</w:t>
            </w:r>
          </w:p>
        </w:tc>
        <w:tc>
          <w:tcPr>
            <w:tcW w:w="1700" w:type="pct"/>
            <w:tcBorders>
              <w:top w:val="outset" w:sz="6" w:space="0" w:color="auto"/>
              <w:left w:val="outset" w:sz="6" w:space="0" w:color="auto"/>
              <w:bottom w:val="outset" w:sz="6" w:space="0" w:color="auto"/>
              <w:right w:val="outset" w:sz="6" w:space="0" w:color="auto"/>
            </w:tcBorders>
            <w:hideMark/>
          </w:tcPr>
          <w:p w14:paraId="424DC940"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Abies balsamea</w:t>
            </w:r>
          </w:p>
        </w:tc>
        <w:tc>
          <w:tcPr>
            <w:tcW w:w="750" w:type="pct"/>
            <w:tcBorders>
              <w:top w:val="outset" w:sz="6" w:space="0" w:color="auto"/>
              <w:left w:val="outset" w:sz="6" w:space="0" w:color="auto"/>
              <w:bottom w:val="outset" w:sz="6" w:space="0" w:color="auto"/>
              <w:right w:val="outset" w:sz="6" w:space="0" w:color="auto"/>
            </w:tcBorders>
            <w:hideMark/>
          </w:tcPr>
          <w:p w14:paraId="3D2E78B6"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1,5</w:t>
            </w:r>
          </w:p>
        </w:tc>
        <w:tc>
          <w:tcPr>
            <w:tcW w:w="700" w:type="pct"/>
            <w:tcBorders>
              <w:top w:val="outset" w:sz="6" w:space="0" w:color="auto"/>
              <w:left w:val="outset" w:sz="6" w:space="0" w:color="auto"/>
              <w:bottom w:val="outset" w:sz="6" w:space="0" w:color="auto"/>
              <w:right w:val="outset" w:sz="6" w:space="0" w:color="auto"/>
            </w:tcBorders>
            <w:hideMark/>
          </w:tcPr>
          <w:p w14:paraId="3AD9BD8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24</w:t>
            </w:r>
          </w:p>
        </w:tc>
      </w:tr>
      <w:tr w:rsidR="007F3CA4" w:rsidRPr="009B1F46" w14:paraId="4798DBD0"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30BB7926"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29.</w:t>
            </w:r>
          </w:p>
        </w:tc>
        <w:tc>
          <w:tcPr>
            <w:tcW w:w="1300" w:type="pct"/>
            <w:tcBorders>
              <w:top w:val="outset" w:sz="6" w:space="0" w:color="auto"/>
              <w:left w:val="outset" w:sz="6" w:space="0" w:color="auto"/>
              <w:bottom w:val="outset" w:sz="6" w:space="0" w:color="auto"/>
              <w:right w:val="outset" w:sz="6" w:space="0" w:color="auto"/>
            </w:tcBorders>
            <w:hideMark/>
          </w:tcPr>
          <w:p w14:paraId="23236A6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Eiropas baltegle</w:t>
            </w:r>
          </w:p>
        </w:tc>
        <w:tc>
          <w:tcPr>
            <w:tcW w:w="1700" w:type="pct"/>
            <w:tcBorders>
              <w:top w:val="outset" w:sz="6" w:space="0" w:color="auto"/>
              <w:left w:val="outset" w:sz="6" w:space="0" w:color="auto"/>
              <w:bottom w:val="outset" w:sz="6" w:space="0" w:color="auto"/>
              <w:right w:val="outset" w:sz="6" w:space="0" w:color="auto"/>
            </w:tcBorders>
            <w:hideMark/>
          </w:tcPr>
          <w:p w14:paraId="20B55206"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Abies alba</w:t>
            </w:r>
          </w:p>
        </w:tc>
        <w:tc>
          <w:tcPr>
            <w:tcW w:w="750" w:type="pct"/>
            <w:tcBorders>
              <w:top w:val="outset" w:sz="6" w:space="0" w:color="auto"/>
              <w:left w:val="outset" w:sz="6" w:space="0" w:color="auto"/>
              <w:bottom w:val="outset" w:sz="6" w:space="0" w:color="auto"/>
              <w:right w:val="outset" w:sz="6" w:space="0" w:color="auto"/>
            </w:tcBorders>
            <w:hideMark/>
          </w:tcPr>
          <w:p w14:paraId="671885E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2,7</w:t>
            </w:r>
          </w:p>
        </w:tc>
        <w:tc>
          <w:tcPr>
            <w:tcW w:w="700" w:type="pct"/>
            <w:tcBorders>
              <w:top w:val="outset" w:sz="6" w:space="0" w:color="auto"/>
              <w:left w:val="outset" w:sz="6" w:space="0" w:color="auto"/>
              <w:bottom w:val="outset" w:sz="6" w:space="0" w:color="auto"/>
              <w:right w:val="outset" w:sz="6" w:space="0" w:color="auto"/>
            </w:tcBorders>
            <w:hideMark/>
          </w:tcPr>
          <w:p w14:paraId="32D59A9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32</w:t>
            </w:r>
          </w:p>
        </w:tc>
      </w:tr>
      <w:tr w:rsidR="007F3CA4" w:rsidRPr="009B1F46" w14:paraId="41FBD4BB"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4E359A8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30.</w:t>
            </w:r>
          </w:p>
        </w:tc>
        <w:tc>
          <w:tcPr>
            <w:tcW w:w="1300" w:type="pct"/>
            <w:tcBorders>
              <w:top w:val="outset" w:sz="6" w:space="0" w:color="auto"/>
              <w:left w:val="outset" w:sz="6" w:space="0" w:color="auto"/>
              <w:bottom w:val="outset" w:sz="6" w:space="0" w:color="auto"/>
              <w:right w:val="outset" w:sz="6" w:space="0" w:color="auto"/>
            </w:tcBorders>
            <w:hideMark/>
          </w:tcPr>
          <w:p w14:paraId="7976BA7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Eiropas ciedrupriede</w:t>
            </w:r>
          </w:p>
        </w:tc>
        <w:tc>
          <w:tcPr>
            <w:tcW w:w="1700" w:type="pct"/>
            <w:tcBorders>
              <w:top w:val="outset" w:sz="6" w:space="0" w:color="auto"/>
              <w:left w:val="outset" w:sz="6" w:space="0" w:color="auto"/>
              <w:bottom w:val="outset" w:sz="6" w:space="0" w:color="auto"/>
              <w:right w:val="outset" w:sz="6" w:space="0" w:color="auto"/>
            </w:tcBorders>
            <w:hideMark/>
          </w:tcPr>
          <w:p w14:paraId="5ADD07C7"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Pinus cembra</w:t>
            </w:r>
          </w:p>
        </w:tc>
        <w:tc>
          <w:tcPr>
            <w:tcW w:w="750" w:type="pct"/>
            <w:tcBorders>
              <w:top w:val="outset" w:sz="6" w:space="0" w:color="auto"/>
              <w:left w:val="outset" w:sz="6" w:space="0" w:color="auto"/>
              <w:bottom w:val="outset" w:sz="6" w:space="0" w:color="auto"/>
              <w:right w:val="outset" w:sz="6" w:space="0" w:color="auto"/>
            </w:tcBorders>
            <w:hideMark/>
          </w:tcPr>
          <w:p w14:paraId="6C804A5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1,6</w:t>
            </w:r>
          </w:p>
        </w:tc>
        <w:tc>
          <w:tcPr>
            <w:tcW w:w="700" w:type="pct"/>
            <w:tcBorders>
              <w:top w:val="outset" w:sz="6" w:space="0" w:color="auto"/>
              <w:left w:val="outset" w:sz="6" w:space="0" w:color="auto"/>
              <w:bottom w:val="outset" w:sz="6" w:space="0" w:color="auto"/>
              <w:right w:val="outset" w:sz="6" w:space="0" w:color="auto"/>
            </w:tcBorders>
            <w:hideMark/>
          </w:tcPr>
          <w:p w14:paraId="10AFC3E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22</w:t>
            </w:r>
          </w:p>
        </w:tc>
      </w:tr>
      <w:tr w:rsidR="007F3CA4" w:rsidRPr="009B1F46" w14:paraId="66A632EA"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51CD2E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31.</w:t>
            </w:r>
          </w:p>
        </w:tc>
        <w:tc>
          <w:tcPr>
            <w:tcW w:w="1300" w:type="pct"/>
            <w:tcBorders>
              <w:top w:val="outset" w:sz="6" w:space="0" w:color="auto"/>
              <w:left w:val="outset" w:sz="6" w:space="0" w:color="auto"/>
              <w:bottom w:val="outset" w:sz="6" w:space="0" w:color="auto"/>
              <w:right w:val="outset" w:sz="6" w:space="0" w:color="auto"/>
            </w:tcBorders>
            <w:hideMark/>
          </w:tcPr>
          <w:p w14:paraId="6DD431B3"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Eiropas lapegle</w:t>
            </w:r>
          </w:p>
        </w:tc>
        <w:tc>
          <w:tcPr>
            <w:tcW w:w="1700" w:type="pct"/>
            <w:tcBorders>
              <w:top w:val="outset" w:sz="6" w:space="0" w:color="auto"/>
              <w:left w:val="outset" w:sz="6" w:space="0" w:color="auto"/>
              <w:bottom w:val="outset" w:sz="6" w:space="0" w:color="auto"/>
              <w:right w:val="outset" w:sz="6" w:space="0" w:color="auto"/>
            </w:tcBorders>
            <w:hideMark/>
          </w:tcPr>
          <w:p w14:paraId="00838004"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Larix decidua</w:t>
            </w:r>
          </w:p>
        </w:tc>
        <w:tc>
          <w:tcPr>
            <w:tcW w:w="750" w:type="pct"/>
            <w:tcBorders>
              <w:top w:val="outset" w:sz="6" w:space="0" w:color="auto"/>
              <w:left w:val="outset" w:sz="6" w:space="0" w:color="auto"/>
              <w:bottom w:val="outset" w:sz="6" w:space="0" w:color="auto"/>
              <w:right w:val="outset" w:sz="6" w:space="0" w:color="auto"/>
            </w:tcBorders>
            <w:hideMark/>
          </w:tcPr>
          <w:p w14:paraId="4FD2C0C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3,2</w:t>
            </w:r>
          </w:p>
        </w:tc>
        <w:tc>
          <w:tcPr>
            <w:tcW w:w="700" w:type="pct"/>
            <w:tcBorders>
              <w:top w:val="outset" w:sz="6" w:space="0" w:color="auto"/>
              <w:left w:val="outset" w:sz="6" w:space="0" w:color="auto"/>
              <w:bottom w:val="outset" w:sz="6" w:space="0" w:color="auto"/>
              <w:right w:val="outset" w:sz="6" w:space="0" w:color="auto"/>
            </w:tcBorders>
            <w:hideMark/>
          </w:tcPr>
          <w:p w14:paraId="633AED1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39</w:t>
            </w:r>
          </w:p>
        </w:tc>
      </w:tr>
      <w:tr w:rsidR="007F3CA4" w:rsidRPr="009B1F46" w14:paraId="33E1E290"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0FC379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32.</w:t>
            </w:r>
          </w:p>
        </w:tc>
        <w:tc>
          <w:tcPr>
            <w:tcW w:w="1300" w:type="pct"/>
            <w:tcBorders>
              <w:top w:val="outset" w:sz="6" w:space="0" w:color="auto"/>
              <w:left w:val="outset" w:sz="6" w:space="0" w:color="auto"/>
              <w:bottom w:val="outset" w:sz="6" w:space="0" w:color="auto"/>
              <w:right w:val="outset" w:sz="6" w:space="0" w:color="auto"/>
            </w:tcBorders>
            <w:hideMark/>
          </w:tcPr>
          <w:p w14:paraId="36EE5E7F"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Holandes liepa</w:t>
            </w:r>
          </w:p>
        </w:tc>
        <w:tc>
          <w:tcPr>
            <w:tcW w:w="1700" w:type="pct"/>
            <w:tcBorders>
              <w:top w:val="outset" w:sz="6" w:space="0" w:color="auto"/>
              <w:left w:val="outset" w:sz="6" w:space="0" w:color="auto"/>
              <w:bottom w:val="outset" w:sz="6" w:space="0" w:color="auto"/>
              <w:right w:val="outset" w:sz="6" w:space="0" w:color="auto"/>
            </w:tcBorders>
            <w:hideMark/>
          </w:tcPr>
          <w:p w14:paraId="71AC0D8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i/>
                <w:iCs/>
                <w:sz w:val="24"/>
                <w:szCs w:val="24"/>
                <w:lang w:eastAsia="lv-LV"/>
              </w:rPr>
              <w:t>Tilia</w:t>
            </w:r>
            <w:r w:rsidRPr="009B1F46">
              <w:rPr>
                <w:rFonts w:eastAsia="Times New Roman" w:cs="Times New Roman"/>
                <w:sz w:val="24"/>
                <w:szCs w:val="24"/>
                <w:lang w:eastAsia="lv-LV"/>
              </w:rPr>
              <w:t xml:space="preserve"> </w:t>
            </w:r>
            <w:r w:rsidRPr="009B1F46">
              <w:rPr>
                <w:rFonts w:eastAsia="Times New Roman" w:cs="Times New Roman"/>
                <w:i/>
                <w:iCs/>
                <w:sz w:val="24"/>
                <w:szCs w:val="24"/>
                <w:lang w:eastAsia="lv-LV"/>
              </w:rPr>
              <w:t>x</w:t>
            </w:r>
            <w:r w:rsidRPr="009B1F46">
              <w:rPr>
                <w:rFonts w:eastAsia="Times New Roman" w:cs="Times New Roman"/>
                <w:sz w:val="24"/>
                <w:szCs w:val="24"/>
                <w:lang w:eastAsia="lv-LV"/>
              </w:rPr>
              <w:t xml:space="preserve"> </w:t>
            </w:r>
            <w:r w:rsidRPr="009B1F46">
              <w:rPr>
                <w:rFonts w:eastAsia="Times New Roman" w:cs="Times New Roman"/>
                <w:i/>
                <w:iCs/>
                <w:sz w:val="24"/>
                <w:szCs w:val="24"/>
                <w:lang w:eastAsia="lv-LV"/>
              </w:rPr>
              <w:t>europaea</w:t>
            </w:r>
          </w:p>
        </w:tc>
        <w:tc>
          <w:tcPr>
            <w:tcW w:w="750" w:type="pct"/>
            <w:tcBorders>
              <w:top w:val="outset" w:sz="6" w:space="0" w:color="auto"/>
              <w:left w:val="outset" w:sz="6" w:space="0" w:color="auto"/>
              <w:bottom w:val="outset" w:sz="6" w:space="0" w:color="auto"/>
              <w:right w:val="outset" w:sz="6" w:space="0" w:color="auto"/>
            </w:tcBorders>
            <w:hideMark/>
          </w:tcPr>
          <w:p w14:paraId="708F89E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2,8</w:t>
            </w:r>
          </w:p>
        </w:tc>
        <w:tc>
          <w:tcPr>
            <w:tcW w:w="700" w:type="pct"/>
            <w:tcBorders>
              <w:top w:val="outset" w:sz="6" w:space="0" w:color="auto"/>
              <w:left w:val="outset" w:sz="6" w:space="0" w:color="auto"/>
              <w:bottom w:val="outset" w:sz="6" w:space="0" w:color="auto"/>
              <w:right w:val="outset" w:sz="6" w:space="0" w:color="auto"/>
            </w:tcBorders>
            <w:hideMark/>
          </w:tcPr>
          <w:p w14:paraId="4DAAFE1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26</w:t>
            </w:r>
          </w:p>
        </w:tc>
      </w:tr>
      <w:tr w:rsidR="007F3CA4" w:rsidRPr="009B1F46" w14:paraId="2D02E3A8"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BBD88F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33.</w:t>
            </w:r>
          </w:p>
        </w:tc>
        <w:tc>
          <w:tcPr>
            <w:tcW w:w="1300" w:type="pct"/>
            <w:tcBorders>
              <w:top w:val="outset" w:sz="6" w:space="0" w:color="auto"/>
              <w:left w:val="outset" w:sz="6" w:space="0" w:color="auto"/>
              <w:bottom w:val="outset" w:sz="6" w:space="0" w:color="auto"/>
              <w:right w:val="outset" w:sz="6" w:space="0" w:color="auto"/>
            </w:tcBorders>
            <w:hideMark/>
          </w:tcPr>
          <w:p w14:paraId="313CB06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Kalnu kļava</w:t>
            </w:r>
          </w:p>
        </w:tc>
        <w:tc>
          <w:tcPr>
            <w:tcW w:w="1700" w:type="pct"/>
            <w:tcBorders>
              <w:top w:val="outset" w:sz="6" w:space="0" w:color="auto"/>
              <w:left w:val="outset" w:sz="6" w:space="0" w:color="auto"/>
              <w:bottom w:val="outset" w:sz="6" w:space="0" w:color="auto"/>
              <w:right w:val="outset" w:sz="6" w:space="0" w:color="auto"/>
            </w:tcBorders>
            <w:hideMark/>
          </w:tcPr>
          <w:p w14:paraId="0048CB5F"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Acer pseudoplatanus</w:t>
            </w:r>
          </w:p>
        </w:tc>
        <w:tc>
          <w:tcPr>
            <w:tcW w:w="750" w:type="pct"/>
            <w:tcBorders>
              <w:top w:val="outset" w:sz="6" w:space="0" w:color="auto"/>
              <w:left w:val="outset" w:sz="6" w:space="0" w:color="auto"/>
              <w:bottom w:val="outset" w:sz="6" w:space="0" w:color="auto"/>
              <w:right w:val="outset" w:sz="6" w:space="0" w:color="auto"/>
            </w:tcBorders>
            <w:hideMark/>
          </w:tcPr>
          <w:p w14:paraId="03AEAE7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2,2</w:t>
            </w:r>
          </w:p>
        </w:tc>
        <w:tc>
          <w:tcPr>
            <w:tcW w:w="700" w:type="pct"/>
            <w:tcBorders>
              <w:top w:val="outset" w:sz="6" w:space="0" w:color="auto"/>
              <w:left w:val="outset" w:sz="6" w:space="0" w:color="auto"/>
              <w:bottom w:val="outset" w:sz="6" w:space="0" w:color="auto"/>
              <w:right w:val="outset" w:sz="6" w:space="0" w:color="auto"/>
            </w:tcBorders>
            <w:hideMark/>
          </w:tcPr>
          <w:p w14:paraId="5F67D27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20</w:t>
            </w:r>
          </w:p>
        </w:tc>
      </w:tr>
      <w:tr w:rsidR="007F3CA4" w:rsidRPr="009B1F46" w14:paraId="75ACCBA1"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2E47A5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34.</w:t>
            </w:r>
          </w:p>
        </w:tc>
        <w:tc>
          <w:tcPr>
            <w:tcW w:w="1300" w:type="pct"/>
            <w:tcBorders>
              <w:top w:val="outset" w:sz="6" w:space="0" w:color="auto"/>
              <w:left w:val="outset" w:sz="6" w:space="0" w:color="auto"/>
              <w:bottom w:val="outset" w:sz="6" w:space="0" w:color="auto"/>
              <w:right w:val="outset" w:sz="6" w:space="0" w:color="auto"/>
            </w:tcBorders>
            <w:hideMark/>
          </w:tcPr>
          <w:p w14:paraId="72368BC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Lēdebūra lapegle</w:t>
            </w:r>
          </w:p>
        </w:tc>
        <w:tc>
          <w:tcPr>
            <w:tcW w:w="1700" w:type="pct"/>
            <w:tcBorders>
              <w:top w:val="outset" w:sz="6" w:space="0" w:color="auto"/>
              <w:left w:val="outset" w:sz="6" w:space="0" w:color="auto"/>
              <w:bottom w:val="outset" w:sz="6" w:space="0" w:color="auto"/>
              <w:right w:val="outset" w:sz="6" w:space="0" w:color="auto"/>
            </w:tcBorders>
            <w:hideMark/>
          </w:tcPr>
          <w:p w14:paraId="319C931B"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Larix ledebourii</w:t>
            </w:r>
          </w:p>
        </w:tc>
        <w:tc>
          <w:tcPr>
            <w:tcW w:w="750" w:type="pct"/>
            <w:tcBorders>
              <w:top w:val="outset" w:sz="6" w:space="0" w:color="auto"/>
              <w:left w:val="outset" w:sz="6" w:space="0" w:color="auto"/>
              <w:bottom w:val="outset" w:sz="6" w:space="0" w:color="auto"/>
              <w:right w:val="outset" w:sz="6" w:space="0" w:color="auto"/>
            </w:tcBorders>
            <w:hideMark/>
          </w:tcPr>
          <w:p w14:paraId="5EC42F93"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3,0</w:t>
            </w:r>
          </w:p>
        </w:tc>
        <w:tc>
          <w:tcPr>
            <w:tcW w:w="700" w:type="pct"/>
            <w:tcBorders>
              <w:top w:val="outset" w:sz="6" w:space="0" w:color="auto"/>
              <w:left w:val="outset" w:sz="6" w:space="0" w:color="auto"/>
              <w:bottom w:val="outset" w:sz="6" w:space="0" w:color="auto"/>
              <w:right w:val="outset" w:sz="6" w:space="0" w:color="auto"/>
            </w:tcBorders>
            <w:hideMark/>
          </w:tcPr>
          <w:p w14:paraId="2762002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34</w:t>
            </w:r>
          </w:p>
        </w:tc>
      </w:tr>
      <w:tr w:rsidR="007F3CA4" w:rsidRPr="009B1F46" w14:paraId="632A089C"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010CDC2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35.</w:t>
            </w:r>
          </w:p>
        </w:tc>
        <w:tc>
          <w:tcPr>
            <w:tcW w:w="1300" w:type="pct"/>
            <w:tcBorders>
              <w:top w:val="outset" w:sz="6" w:space="0" w:color="auto"/>
              <w:left w:val="outset" w:sz="6" w:space="0" w:color="auto"/>
              <w:bottom w:val="outset" w:sz="6" w:space="0" w:color="auto"/>
              <w:right w:val="outset" w:sz="6" w:space="0" w:color="auto"/>
            </w:tcBorders>
            <w:hideMark/>
          </w:tcPr>
          <w:p w14:paraId="6567410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Krimas liepa</w:t>
            </w:r>
          </w:p>
        </w:tc>
        <w:tc>
          <w:tcPr>
            <w:tcW w:w="1700" w:type="pct"/>
            <w:tcBorders>
              <w:top w:val="outset" w:sz="6" w:space="0" w:color="auto"/>
              <w:left w:val="outset" w:sz="6" w:space="0" w:color="auto"/>
              <w:bottom w:val="outset" w:sz="6" w:space="0" w:color="auto"/>
              <w:right w:val="outset" w:sz="6" w:space="0" w:color="auto"/>
            </w:tcBorders>
            <w:hideMark/>
          </w:tcPr>
          <w:p w14:paraId="45376AF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i/>
                <w:iCs/>
                <w:sz w:val="24"/>
                <w:szCs w:val="24"/>
                <w:lang w:eastAsia="lv-LV"/>
              </w:rPr>
              <w:t>Tilia</w:t>
            </w:r>
            <w:r w:rsidRPr="009B1F46">
              <w:rPr>
                <w:rFonts w:eastAsia="Times New Roman" w:cs="Times New Roman"/>
                <w:sz w:val="24"/>
                <w:szCs w:val="24"/>
                <w:lang w:eastAsia="lv-LV"/>
              </w:rPr>
              <w:t xml:space="preserve"> </w:t>
            </w:r>
            <w:r w:rsidRPr="009B1F46">
              <w:rPr>
                <w:rFonts w:eastAsia="Times New Roman" w:cs="Times New Roman"/>
                <w:i/>
                <w:iCs/>
                <w:sz w:val="24"/>
                <w:szCs w:val="24"/>
                <w:lang w:eastAsia="lv-LV"/>
              </w:rPr>
              <w:t>x</w:t>
            </w:r>
            <w:r w:rsidRPr="009B1F46">
              <w:rPr>
                <w:rFonts w:eastAsia="Times New Roman" w:cs="Times New Roman"/>
                <w:sz w:val="24"/>
                <w:szCs w:val="24"/>
                <w:lang w:eastAsia="lv-LV"/>
              </w:rPr>
              <w:t xml:space="preserve"> </w:t>
            </w:r>
            <w:r w:rsidRPr="009B1F46">
              <w:rPr>
                <w:rFonts w:eastAsia="Times New Roman" w:cs="Times New Roman"/>
                <w:i/>
                <w:iCs/>
                <w:sz w:val="24"/>
                <w:szCs w:val="24"/>
                <w:lang w:eastAsia="lv-LV"/>
              </w:rPr>
              <w:t>euchlora</w:t>
            </w:r>
          </w:p>
        </w:tc>
        <w:tc>
          <w:tcPr>
            <w:tcW w:w="750" w:type="pct"/>
            <w:tcBorders>
              <w:top w:val="outset" w:sz="6" w:space="0" w:color="auto"/>
              <w:left w:val="outset" w:sz="6" w:space="0" w:color="auto"/>
              <w:bottom w:val="outset" w:sz="6" w:space="0" w:color="auto"/>
              <w:right w:val="outset" w:sz="6" w:space="0" w:color="auto"/>
            </w:tcBorders>
            <w:hideMark/>
          </w:tcPr>
          <w:p w14:paraId="7A1033F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1,9</w:t>
            </w:r>
          </w:p>
        </w:tc>
        <w:tc>
          <w:tcPr>
            <w:tcW w:w="700" w:type="pct"/>
            <w:tcBorders>
              <w:top w:val="outset" w:sz="6" w:space="0" w:color="auto"/>
              <w:left w:val="outset" w:sz="6" w:space="0" w:color="auto"/>
              <w:bottom w:val="outset" w:sz="6" w:space="0" w:color="auto"/>
              <w:right w:val="outset" w:sz="6" w:space="0" w:color="auto"/>
            </w:tcBorders>
            <w:hideMark/>
          </w:tcPr>
          <w:p w14:paraId="5AA7671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20</w:t>
            </w:r>
          </w:p>
        </w:tc>
      </w:tr>
      <w:tr w:rsidR="007F3CA4" w:rsidRPr="009B1F46" w14:paraId="59F7841D"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5E99382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36.</w:t>
            </w:r>
          </w:p>
        </w:tc>
        <w:tc>
          <w:tcPr>
            <w:tcW w:w="1300" w:type="pct"/>
            <w:tcBorders>
              <w:top w:val="outset" w:sz="6" w:space="0" w:color="auto"/>
              <w:left w:val="outset" w:sz="6" w:space="0" w:color="auto"/>
              <w:bottom w:val="outset" w:sz="6" w:space="0" w:color="auto"/>
              <w:right w:val="outset" w:sz="6" w:space="0" w:color="auto"/>
            </w:tcBorders>
            <w:hideMark/>
          </w:tcPr>
          <w:p w14:paraId="370C87E3"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Lauku kļava</w:t>
            </w:r>
          </w:p>
        </w:tc>
        <w:tc>
          <w:tcPr>
            <w:tcW w:w="1700" w:type="pct"/>
            <w:tcBorders>
              <w:top w:val="outset" w:sz="6" w:space="0" w:color="auto"/>
              <w:left w:val="outset" w:sz="6" w:space="0" w:color="auto"/>
              <w:bottom w:val="outset" w:sz="6" w:space="0" w:color="auto"/>
              <w:right w:val="outset" w:sz="6" w:space="0" w:color="auto"/>
            </w:tcBorders>
            <w:hideMark/>
          </w:tcPr>
          <w:p w14:paraId="76C5E721"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Acer campestre</w:t>
            </w:r>
          </w:p>
        </w:tc>
        <w:tc>
          <w:tcPr>
            <w:tcW w:w="750" w:type="pct"/>
            <w:tcBorders>
              <w:top w:val="outset" w:sz="6" w:space="0" w:color="auto"/>
              <w:left w:val="outset" w:sz="6" w:space="0" w:color="auto"/>
              <w:bottom w:val="outset" w:sz="6" w:space="0" w:color="auto"/>
              <w:right w:val="outset" w:sz="6" w:space="0" w:color="auto"/>
            </w:tcBorders>
            <w:hideMark/>
          </w:tcPr>
          <w:p w14:paraId="2140CAC3"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1,5</w:t>
            </w:r>
          </w:p>
        </w:tc>
        <w:tc>
          <w:tcPr>
            <w:tcW w:w="700" w:type="pct"/>
            <w:tcBorders>
              <w:top w:val="outset" w:sz="6" w:space="0" w:color="auto"/>
              <w:left w:val="outset" w:sz="6" w:space="0" w:color="auto"/>
              <w:bottom w:val="outset" w:sz="6" w:space="0" w:color="auto"/>
              <w:right w:val="outset" w:sz="6" w:space="0" w:color="auto"/>
            </w:tcBorders>
            <w:hideMark/>
          </w:tcPr>
          <w:p w14:paraId="4DAF525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18</w:t>
            </w:r>
          </w:p>
        </w:tc>
      </w:tr>
      <w:tr w:rsidR="007F3CA4" w:rsidRPr="009B1F46" w14:paraId="494B12E6"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07942D9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37.</w:t>
            </w:r>
          </w:p>
        </w:tc>
        <w:tc>
          <w:tcPr>
            <w:tcW w:w="1300" w:type="pct"/>
            <w:tcBorders>
              <w:top w:val="outset" w:sz="6" w:space="0" w:color="auto"/>
              <w:left w:val="outset" w:sz="6" w:space="0" w:color="auto"/>
              <w:bottom w:val="outset" w:sz="6" w:space="0" w:color="auto"/>
              <w:right w:val="outset" w:sz="6" w:space="0" w:color="auto"/>
            </w:tcBorders>
            <w:hideMark/>
          </w:tcPr>
          <w:p w14:paraId="5AA4F62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Mandžūrijas riekstkoks</w:t>
            </w:r>
          </w:p>
        </w:tc>
        <w:tc>
          <w:tcPr>
            <w:tcW w:w="1700" w:type="pct"/>
            <w:tcBorders>
              <w:top w:val="outset" w:sz="6" w:space="0" w:color="auto"/>
              <w:left w:val="outset" w:sz="6" w:space="0" w:color="auto"/>
              <w:bottom w:val="outset" w:sz="6" w:space="0" w:color="auto"/>
              <w:right w:val="outset" w:sz="6" w:space="0" w:color="auto"/>
            </w:tcBorders>
            <w:hideMark/>
          </w:tcPr>
          <w:p w14:paraId="058343C2"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Juglans mandshurica</w:t>
            </w:r>
          </w:p>
        </w:tc>
        <w:tc>
          <w:tcPr>
            <w:tcW w:w="750" w:type="pct"/>
            <w:tcBorders>
              <w:top w:val="outset" w:sz="6" w:space="0" w:color="auto"/>
              <w:left w:val="outset" w:sz="6" w:space="0" w:color="auto"/>
              <w:bottom w:val="outset" w:sz="6" w:space="0" w:color="auto"/>
              <w:right w:val="outset" w:sz="6" w:space="0" w:color="auto"/>
            </w:tcBorders>
            <w:hideMark/>
          </w:tcPr>
          <w:p w14:paraId="17CB0EF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1,6</w:t>
            </w:r>
          </w:p>
        </w:tc>
        <w:tc>
          <w:tcPr>
            <w:tcW w:w="700" w:type="pct"/>
            <w:tcBorders>
              <w:top w:val="outset" w:sz="6" w:space="0" w:color="auto"/>
              <w:left w:val="outset" w:sz="6" w:space="0" w:color="auto"/>
              <w:bottom w:val="outset" w:sz="6" w:space="0" w:color="auto"/>
              <w:right w:val="outset" w:sz="6" w:space="0" w:color="auto"/>
            </w:tcBorders>
            <w:hideMark/>
          </w:tcPr>
          <w:p w14:paraId="6409067F"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18</w:t>
            </w:r>
          </w:p>
        </w:tc>
      </w:tr>
      <w:tr w:rsidR="007F3CA4" w:rsidRPr="009B1F46" w14:paraId="162DFDB0"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020D67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38.</w:t>
            </w:r>
          </w:p>
        </w:tc>
        <w:tc>
          <w:tcPr>
            <w:tcW w:w="1300" w:type="pct"/>
            <w:tcBorders>
              <w:top w:val="outset" w:sz="6" w:space="0" w:color="auto"/>
              <w:left w:val="outset" w:sz="6" w:space="0" w:color="auto"/>
              <w:bottom w:val="outset" w:sz="6" w:space="0" w:color="auto"/>
              <w:right w:val="outset" w:sz="6" w:space="0" w:color="auto"/>
            </w:tcBorders>
            <w:hideMark/>
          </w:tcPr>
          <w:p w14:paraId="66CFCBE6"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Melnā priede</w:t>
            </w:r>
          </w:p>
        </w:tc>
        <w:tc>
          <w:tcPr>
            <w:tcW w:w="1700" w:type="pct"/>
            <w:tcBorders>
              <w:top w:val="outset" w:sz="6" w:space="0" w:color="auto"/>
              <w:left w:val="outset" w:sz="6" w:space="0" w:color="auto"/>
              <w:bottom w:val="outset" w:sz="6" w:space="0" w:color="auto"/>
              <w:right w:val="outset" w:sz="6" w:space="0" w:color="auto"/>
            </w:tcBorders>
            <w:hideMark/>
          </w:tcPr>
          <w:p w14:paraId="4CCE1364"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Pinus nigra</w:t>
            </w:r>
          </w:p>
        </w:tc>
        <w:tc>
          <w:tcPr>
            <w:tcW w:w="750" w:type="pct"/>
            <w:tcBorders>
              <w:top w:val="outset" w:sz="6" w:space="0" w:color="auto"/>
              <w:left w:val="outset" w:sz="6" w:space="0" w:color="auto"/>
              <w:bottom w:val="outset" w:sz="6" w:space="0" w:color="auto"/>
              <w:right w:val="outset" w:sz="6" w:space="0" w:color="auto"/>
            </w:tcBorders>
            <w:hideMark/>
          </w:tcPr>
          <w:p w14:paraId="18CABF3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1,9</w:t>
            </w:r>
          </w:p>
        </w:tc>
        <w:tc>
          <w:tcPr>
            <w:tcW w:w="700" w:type="pct"/>
            <w:tcBorders>
              <w:top w:val="outset" w:sz="6" w:space="0" w:color="auto"/>
              <w:left w:val="outset" w:sz="6" w:space="0" w:color="auto"/>
              <w:bottom w:val="outset" w:sz="6" w:space="0" w:color="auto"/>
              <w:right w:val="outset" w:sz="6" w:space="0" w:color="auto"/>
            </w:tcBorders>
            <w:hideMark/>
          </w:tcPr>
          <w:p w14:paraId="351588C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23</w:t>
            </w:r>
          </w:p>
        </w:tc>
      </w:tr>
      <w:tr w:rsidR="007F3CA4" w:rsidRPr="009B1F46" w14:paraId="267FE16B"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D69FAE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39.</w:t>
            </w:r>
          </w:p>
        </w:tc>
        <w:tc>
          <w:tcPr>
            <w:tcW w:w="1300" w:type="pct"/>
            <w:tcBorders>
              <w:top w:val="outset" w:sz="6" w:space="0" w:color="auto"/>
              <w:left w:val="outset" w:sz="6" w:space="0" w:color="auto"/>
              <w:bottom w:val="outset" w:sz="6" w:space="0" w:color="auto"/>
              <w:right w:val="outset" w:sz="6" w:space="0" w:color="auto"/>
            </w:tcBorders>
            <w:hideMark/>
          </w:tcPr>
          <w:p w14:paraId="65CBC2C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Menzīsa duglāzija</w:t>
            </w:r>
          </w:p>
        </w:tc>
        <w:tc>
          <w:tcPr>
            <w:tcW w:w="1700" w:type="pct"/>
            <w:tcBorders>
              <w:top w:val="outset" w:sz="6" w:space="0" w:color="auto"/>
              <w:left w:val="outset" w:sz="6" w:space="0" w:color="auto"/>
              <w:bottom w:val="outset" w:sz="6" w:space="0" w:color="auto"/>
              <w:right w:val="outset" w:sz="6" w:space="0" w:color="auto"/>
            </w:tcBorders>
            <w:hideMark/>
          </w:tcPr>
          <w:p w14:paraId="54FBB870"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Pseudotsuga menziesii</w:t>
            </w:r>
          </w:p>
        </w:tc>
        <w:tc>
          <w:tcPr>
            <w:tcW w:w="750" w:type="pct"/>
            <w:tcBorders>
              <w:top w:val="outset" w:sz="6" w:space="0" w:color="auto"/>
              <w:left w:val="outset" w:sz="6" w:space="0" w:color="auto"/>
              <w:bottom w:val="outset" w:sz="6" w:space="0" w:color="auto"/>
              <w:right w:val="outset" w:sz="6" w:space="0" w:color="auto"/>
            </w:tcBorders>
            <w:hideMark/>
          </w:tcPr>
          <w:p w14:paraId="57DF755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2,4</w:t>
            </w:r>
          </w:p>
        </w:tc>
        <w:tc>
          <w:tcPr>
            <w:tcW w:w="700" w:type="pct"/>
            <w:tcBorders>
              <w:top w:val="outset" w:sz="6" w:space="0" w:color="auto"/>
              <w:left w:val="outset" w:sz="6" w:space="0" w:color="auto"/>
              <w:bottom w:val="outset" w:sz="6" w:space="0" w:color="auto"/>
              <w:right w:val="outset" w:sz="6" w:space="0" w:color="auto"/>
            </w:tcBorders>
            <w:hideMark/>
          </w:tcPr>
          <w:p w14:paraId="32A607A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30</w:t>
            </w:r>
          </w:p>
        </w:tc>
      </w:tr>
      <w:tr w:rsidR="007F3CA4" w:rsidRPr="009B1F46" w14:paraId="21DDCB47"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2F77A4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40.</w:t>
            </w:r>
          </w:p>
        </w:tc>
        <w:tc>
          <w:tcPr>
            <w:tcW w:w="1300" w:type="pct"/>
            <w:tcBorders>
              <w:top w:val="outset" w:sz="6" w:space="0" w:color="auto"/>
              <w:left w:val="outset" w:sz="6" w:space="0" w:color="auto"/>
              <w:bottom w:val="outset" w:sz="6" w:space="0" w:color="auto"/>
              <w:right w:val="outset" w:sz="6" w:space="0" w:color="auto"/>
            </w:tcBorders>
            <w:hideMark/>
          </w:tcPr>
          <w:p w14:paraId="3B199B7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Papele</w:t>
            </w:r>
          </w:p>
        </w:tc>
        <w:tc>
          <w:tcPr>
            <w:tcW w:w="1700" w:type="pct"/>
            <w:tcBorders>
              <w:top w:val="outset" w:sz="6" w:space="0" w:color="auto"/>
              <w:left w:val="outset" w:sz="6" w:space="0" w:color="auto"/>
              <w:bottom w:val="outset" w:sz="6" w:space="0" w:color="auto"/>
              <w:right w:val="outset" w:sz="6" w:space="0" w:color="auto"/>
            </w:tcBorders>
            <w:hideMark/>
          </w:tcPr>
          <w:p w14:paraId="606D7F7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i/>
                <w:iCs/>
                <w:sz w:val="24"/>
                <w:szCs w:val="24"/>
                <w:lang w:eastAsia="lv-LV"/>
              </w:rPr>
              <w:t>Populus</w:t>
            </w:r>
            <w:r w:rsidRPr="009B1F46">
              <w:rPr>
                <w:rFonts w:eastAsia="Times New Roman" w:cs="Times New Roman"/>
                <w:sz w:val="24"/>
                <w:szCs w:val="24"/>
                <w:lang w:eastAsia="lv-LV"/>
              </w:rPr>
              <w:t xml:space="preserve"> spp.</w:t>
            </w:r>
          </w:p>
        </w:tc>
        <w:tc>
          <w:tcPr>
            <w:tcW w:w="750" w:type="pct"/>
            <w:tcBorders>
              <w:top w:val="outset" w:sz="6" w:space="0" w:color="auto"/>
              <w:left w:val="outset" w:sz="6" w:space="0" w:color="auto"/>
              <w:bottom w:val="outset" w:sz="6" w:space="0" w:color="auto"/>
              <w:right w:val="outset" w:sz="6" w:space="0" w:color="auto"/>
            </w:tcBorders>
            <w:hideMark/>
          </w:tcPr>
          <w:p w14:paraId="63BEE4C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5,0</w:t>
            </w:r>
          </w:p>
        </w:tc>
        <w:tc>
          <w:tcPr>
            <w:tcW w:w="700" w:type="pct"/>
            <w:tcBorders>
              <w:top w:val="outset" w:sz="6" w:space="0" w:color="auto"/>
              <w:left w:val="outset" w:sz="6" w:space="0" w:color="auto"/>
              <w:bottom w:val="outset" w:sz="6" w:space="0" w:color="auto"/>
              <w:right w:val="outset" w:sz="6" w:space="0" w:color="auto"/>
            </w:tcBorders>
            <w:hideMark/>
          </w:tcPr>
          <w:p w14:paraId="2D5B47C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35</w:t>
            </w:r>
          </w:p>
        </w:tc>
      </w:tr>
      <w:tr w:rsidR="007F3CA4" w:rsidRPr="009B1F46" w14:paraId="53F03805"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54CC33C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41.</w:t>
            </w:r>
          </w:p>
        </w:tc>
        <w:tc>
          <w:tcPr>
            <w:tcW w:w="1300" w:type="pct"/>
            <w:tcBorders>
              <w:top w:val="outset" w:sz="6" w:space="0" w:color="auto"/>
              <w:left w:val="outset" w:sz="6" w:space="0" w:color="auto"/>
              <w:bottom w:val="outset" w:sz="6" w:space="0" w:color="auto"/>
              <w:right w:val="outset" w:sz="6" w:space="0" w:color="auto"/>
            </w:tcBorders>
            <w:hideMark/>
          </w:tcPr>
          <w:p w14:paraId="38EBB3C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Parastā zirgkastaņa</w:t>
            </w:r>
          </w:p>
        </w:tc>
        <w:tc>
          <w:tcPr>
            <w:tcW w:w="1700" w:type="pct"/>
            <w:tcBorders>
              <w:top w:val="outset" w:sz="6" w:space="0" w:color="auto"/>
              <w:left w:val="outset" w:sz="6" w:space="0" w:color="auto"/>
              <w:bottom w:val="outset" w:sz="6" w:space="0" w:color="auto"/>
              <w:right w:val="outset" w:sz="6" w:space="0" w:color="auto"/>
            </w:tcBorders>
            <w:hideMark/>
          </w:tcPr>
          <w:p w14:paraId="455CF2F9"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Aesculus hippocastanum</w:t>
            </w:r>
          </w:p>
        </w:tc>
        <w:tc>
          <w:tcPr>
            <w:tcW w:w="750" w:type="pct"/>
            <w:tcBorders>
              <w:top w:val="outset" w:sz="6" w:space="0" w:color="auto"/>
              <w:left w:val="outset" w:sz="6" w:space="0" w:color="auto"/>
              <w:bottom w:val="outset" w:sz="6" w:space="0" w:color="auto"/>
              <w:right w:val="outset" w:sz="6" w:space="0" w:color="auto"/>
            </w:tcBorders>
            <w:hideMark/>
          </w:tcPr>
          <w:p w14:paraId="19E202D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3,0</w:t>
            </w:r>
          </w:p>
        </w:tc>
        <w:tc>
          <w:tcPr>
            <w:tcW w:w="700" w:type="pct"/>
            <w:tcBorders>
              <w:top w:val="outset" w:sz="6" w:space="0" w:color="auto"/>
              <w:left w:val="outset" w:sz="6" w:space="0" w:color="auto"/>
              <w:bottom w:val="outset" w:sz="6" w:space="0" w:color="auto"/>
              <w:right w:val="outset" w:sz="6" w:space="0" w:color="auto"/>
            </w:tcBorders>
            <w:hideMark/>
          </w:tcPr>
          <w:p w14:paraId="0E93B76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23</w:t>
            </w:r>
          </w:p>
        </w:tc>
      </w:tr>
      <w:tr w:rsidR="007F3CA4" w:rsidRPr="009B1F46" w14:paraId="7A7EEB37"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41A201D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42.</w:t>
            </w:r>
          </w:p>
        </w:tc>
        <w:tc>
          <w:tcPr>
            <w:tcW w:w="1300" w:type="pct"/>
            <w:tcBorders>
              <w:top w:val="outset" w:sz="6" w:space="0" w:color="auto"/>
              <w:left w:val="outset" w:sz="6" w:space="0" w:color="auto"/>
              <w:bottom w:val="outset" w:sz="6" w:space="0" w:color="auto"/>
              <w:right w:val="outset" w:sz="6" w:space="0" w:color="auto"/>
            </w:tcBorders>
            <w:hideMark/>
          </w:tcPr>
          <w:p w14:paraId="7F2D6FC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Eiropas dižskābardis</w:t>
            </w:r>
          </w:p>
        </w:tc>
        <w:tc>
          <w:tcPr>
            <w:tcW w:w="1700" w:type="pct"/>
            <w:tcBorders>
              <w:top w:val="outset" w:sz="6" w:space="0" w:color="auto"/>
              <w:left w:val="outset" w:sz="6" w:space="0" w:color="auto"/>
              <w:bottom w:val="outset" w:sz="6" w:space="0" w:color="auto"/>
              <w:right w:val="outset" w:sz="6" w:space="0" w:color="auto"/>
            </w:tcBorders>
            <w:hideMark/>
          </w:tcPr>
          <w:p w14:paraId="0D25AA2B"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Fagus sylvatica</w:t>
            </w:r>
          </w:p>
        </w:tc>
        <w:tc>
          <w:tcPr>
            <w:tcW w:w="750" w:type="pct"/>
            <w:tcBorders>
              <w:top w:val="outset" w:sz="6" w:space="0" w:color="auto"/>
              <w:left w:val="outset" w:sz="6" w:space="0" w:color="auto"/>
              <w:bottom w:val="outset" w:sz="6" w:space="0" w:color="auto"/>
              <w:right w:val="outset" w:sz="6" w:space="0" w:color="auto"/>
            </w:tcBorders>
            <w:hideMark/>
          </w:tcPr>
          <w:p w14:paraId="78FDDFC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3,8</w:t>
            </w:r>
          </w:p>
        </w:tc>
        <w:tc>
          <w:tcPr>
            <w:tcW w:w="700" w:type="pct"/>
            <w:tcBorders>
              <w:top w:val="outset" w:sz="6" w:space="0" w:color="auto"/>
              <w:left w:val="outset" w:sz="6" w:space="0" w:color="auto"/>
              <w:bottom w:val="outset" w:sz="6" w:space="0" w:color="auto"/>
              <w:right w:val="outset" w:sz="6" w:space="0" w:color="auto"/>
            </w:tcBorders>
            <w:hideMark/>
          </w:tcPr>
          <w:p w14:paraId="3E7DC86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30</w:t>
            </w:r>
          </w:p>
        </w:tc>
      </w:tr>
      <w:tr w:rsidR="007F3CA4" w:rsidRPr="009B1F46" w14:paraId="5C6539E7"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212933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43.</w:t>
            </w:r>
          </w:p>
        </w:tc>
        <w:tc>
          <w:tcPr>
            <w:tcW w:w="1300" w:type="pct"/>
            <w:tcBorders>
              <w:top w:val="outset" w:sz="6" w:space="0" w:color="auto"/>
              <w:left w:val="outset" w:sz="6" w:space="0" w:color="auto"/>
              <w:bottom w:val="outset" w:sz="6" w:space="0" w:color="auto"/>
              <w:right w:val="outset" w:sz="6" w:space="0" w:color="auto"/>
            </w:tcBorders>
            <w:hideMark/>
          </w:tcPr>
          <w:p w14:paraId="4DA6971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Pensilvānijas osis</w:t>
            </w:r>
          </w:p>
        </w:tc>
        <w:tc>
          <w:tcPr>
            <w:tcW w:w="1700" w:type="pct"/>
            <w:tcBorders>
              <w:top w:val="outset" w:sz="6" w:space="0" w:color="auto"/>
              <w:left w:val="outset" w:sz="6" w:space="0" w:color="auto"/>
              <w:bottom w:val="outset" w:sz="6" w:space="0" w:color="auto"/>
              <w:right w:val="outset" w:sz="6" w:space="0" w:color="auto"/>
            </w:tcBorders>
            <w:hideMark/>
          </w:tcPr>
          <w:p w14:paraId="0AFF6623"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Fraxinus pennsylvanica</w:t>
            </w:r>
          </w:p>
        </w:tc>
        <w:tc>
          <w:tcPr>
            <w:tcW w:w="750" w:type="pct"/>
            <w:tcBorders>
              <w:top w:val="outset" w:sz="6" w:space="0" w:color="auto"/>
              <w:left w:val="outset" w:sz="6" w:space="0" w:color="auto"/>
              <w:bottom w:val="outset" w:sz="6" w:space="0" w:color="auto"/>
              <w:right w:val="outset" w:sz="6" w:space="0" w:color="auto"/>
            </w:tcBorders>
            <w:hideMark/>
          </w:tcPr>
          <w:p w14:paraId="02FE0E35"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2,0</w:t>
            </w:r>
          </w:p>
        </w:tc>
        <w:tc>
          <w:tcPr>
            <w:tcW w:w="700" w:type="pct"/>
            <w:tcBorders>
              <w:top w:val="outset" w:sz="6" w:space="0" w:color="auto"/>
              <w:left w:val="outset" w:sz="6" w:space="0" w:color="auto"/>
              <w:bottom w:val="outset" w:sz="6" w:space="0" w:color="auto"/>
              <w:right w:val="outset" w:sz="6" w:space="0" w:color="auto"/>
            </w:tcBorders>
            <w:hideMark/>
          </w:tcPr>
          <w:p w14:paraId="6773B14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23</w:t>
            </w:r>
          </w:p>
        </w:tc>
      </w:tr>
      <w:tr w:rsidR="007F3CA4" w:rsidRPr="009B1F46" w14:paraId="3E7953B6"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326B317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44.</w:t>
            </w:r>
          </w:p>
        </w:tc>
        <w:tc>
          <w:tcPr>
            <w:tcW w:w="1300" w:type="pct"/>
            <w:tcBorders>
              <w:top w:val="outset" w:sz="6" w:space="0" w:color="auto"/>
              <w:left w:val="outset" w:sz="6" w:space="0" w:color="auto"/>
              <w:bottom w:val="outset" w:sz="6" w:space="0" w:color="auto"/>
              <w:right w:val="outset" w:sz="6" w:space="0" w:color="auto"/>
            </w:tcBorders>
            <w:hideMark/>
          </w:tcPr>
          <w:p w14:paraId="5555F80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Platlapu liepa</w:t>
            </w:r>
          </w:p>
        </w:tc>
        <w:tc>
          <w:tcPr>
            <w:tcW w:w="1700" w:type="pct"/>
            <w:tcBorders>
              <w:top w:val="outset" w:sz="6" w:space="0" w:color="auto"/>
              <w:left w:val="outset" w:sz="6" w:space="0" w:color="auto"/>
              <w:bottom w:val="outset" w:sz="6" w:space="0" w:color="auto"/>
              <w:right w:val="outset" w:sz="6" w:space="0" w:color="auto"/>
            </w:tcBorders>
            <w:hideMark/>
          </w:tcPr>
          <w:p w14:paraId="5E17FA4E"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Tilia platyphyllos</w:t>
            </w:r>
          </w:p>
        </w:tc>
        <w:tc>
          <w:tcPr>
            <w:tcW w:w="750" w:type="pct"/>
            <w:tcBorders>
              <w:top w:val="outset" w:sz="6" w:space="0" w:color="auto"/>
              <w:left w:val="outset" w:sz="6" w:space="0" w:color="auto"/>
              <w:bottom w:val="outset" w:sz="6" w:space="0" w:color="auto"/>
              <w:right w:val="outset" w:sz="6" w:space="0" w:color="auto"/>
            </w:tcBorders>
            <w:hideMark/>
          </w:tcPr>
          <w:p w14:paraId="58EA682A"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3,1</w:t>
            </w:r>
          </w:p>
        </w:tc>
        <w:tc>
          <w:tcPr>
            <w:tcW w:w="700" w:type="pct"/>
            <w:tcBorders>
              <w:top w:val="outset" w:sz="6" w:space="0" w:color="auto"/>
              <w:left w:val="outset" w:sz="6" w:space="0" w:color="auto"/>
              <w:bottom w:val="outset" w:sz="6" w:space="0" w:color="auto"/>
              <w:right w:val="outset" w:sz="6" w:space="0" w:color="auto"/>
            </w:tcBorders>
            <w:hideMark/>
          </w:tcPr>
          <w:p w14:paraId="33AAE75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27</w:t>
            </w:r>
          </w:p>
        </w:tc>
      </w:tr>
      <w:tr w:rsidR="007F3CA4" w:rsidRPr="009B1F46" w14:paraId="2C76284F"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4F8D50E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45.</w:t>
            </w:r>
          </w:p>
        </w:tc>
        <w:tc>
          <w:tcPr>
            <w:tcW w:w="1300" w:type="pct"/>
            <w:tcBorders>
              <w:top w:val="outset" w:sz="6" w:space="0" w:color="auto"/>
              <w:left w:val="outset" w:sz="6" w:space="0" w:color="auto"/>
              <w:bottom w:val="outset" w:sz="6" w:space="0" w:color="auto"/>
              <w:right w:val="outset" w:sz="6" w:space="0" w:color="auto"/>
            </w:tcBorders>
            <w:hideMark/>
          </w:tcPr>
          <w:p w14:paraId="7B66457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Pelēkais riekstkoks</w:t>
            </w:r>
          </w:p>
        </w:tc>
        <w:tc>
          <w:tcPr>
            <w:tcW w:w="1700" w:type="pct"/>
            <w:tcBorders>
              <w:top w:val="outset" w:sz="6" w:space="0" w:color="auto"/>
              <w:left w:val="outset" w:sz="6" w:space="0" w:color="auto"/>
              <w:bottom w:val="outset" w:sz="6" w:space="0" w:color="auto"/>
              <w:right w:val="outset" w:sz="6" w:space="0" w:color="auto"/>
            </w:tcBorders>
            <w:hideMark/>
          </w:tcPr>
          <w:p w14:paraId="1D8427B3"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Juglans cinerea</w:t>
            </w:r>
          </w:p>
        </w:tc>
        <w:tc>
          <w:tcPr>
            <w:tcW w:w="750" w:type="pct"/>
            <w:tcBorders>
              <w:top w:val="outset" w:sz="6" w:space="0" w:color="auto"/>
              <w:left w:val="outset" w:sz="6" w:space="0" w:color="auto"/>
              <w:bottom w:val="outset" w:sz="6" w:space="0" w:color="auto"/>
              <w:right w:val="outset" w:sz="6" w:space="0" w:color="auto"/>
            </w:tcBorders>
            <w:hideMark/>
          </w:tcPr>
          <w:p w14:paraId="71F3B18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2,8</w:t>
            </w:r>
          </w:p>
        </w:tc>
        <w:tc>
          <w:tcPr>
            <w:tcW w:w="700" w:type="pct"/>
            <w:tcBorders>
              <w:top w:val="outset" w:sz="6" w:space="0" w:color="auto"/>
              <w:left w:val="outset" w:sz="6" w:space="0" w:color="auto"/>
              <w:bottom w:val="outset" w:sz="6" w:space="0" w:color="auto"/>
              <w:right w:val="outset" w:sz="6" w:space="0" w:color="auto"/>
            </w:tcBorders>
            <w:hideMark/>
          </w:tcPr>
          <w:p w14:paraId="2CED738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20</w:t>
            </w:r>
          </w:p>
        </w:tc>
      </w:tr>
      <w:tr w:rsidR="007F3CA4" w:rsidRPr="009B1F46" w14:paraId="0114BEDE"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4BF53AD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46.</w:t>
            </w:r>
          </w:p>
        </w:tc>
        <w:tc>
          <w:tcPr>
            <w:tcW w:w="1300" w:type="pct"/>
            <w:tcBorders>
              <w:top w:val="outset" w:sz="6" w:space="0" w:color="auto"/>
              <w:left w:val="outset" w:sz="6" w:space="0" w:color="auto"/>
              <w:bottom w:val="outset" w:sz="6" w:space="0" w:color="auto"/>
              <w:right w:val="outset" w:sz="6" w:space="0" w:color="auto"/>
            </w:tcBorders>
            <w:hideMark/>
          </w:tcPr>
          <w:p w14:paraId="19DFF3C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Rietumu tūja</w:t>
            </w:r>
          </w:p>
        </w:tc>
        <w:tc>
          <w:tcPr>
            <w:tcW w:w="1700" w:type="pct"/>
            <w:tcBorders>
              <w:top w:val="outset" w:sz="6" w:space="0" w:color="auto"/>
              <w:left w:val="outset" w:sz="6" w:space="0" w:color="auto"/>
              <w:bottom w:val="outset" w:sz="6" w:space="0" w:color="auto"/>
              <w:right w:val="outset" w:sz="6" w:space="0" w:color="auto"/>
            </w:tcBorders>
            <w:hideMark/>
          </w:tcPr>
          <w:p w14:paraId="3F98A5D6"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Thuja occidentalis</w:t>
            </w:r>
          </w:p>
        </w:tc>
        <w:tc>
          <w:tcPr>
            <w:tcW w:w="750" w:type="pct"/>
            <w:tcBorders>
              <w:top w:val="outset" w:sz="6" w:space="0" w:color="auto"/>
              <w:left w:val="outset" w:sz="6" w:space="0" w:color="auto"/>
              <w:bottom w:val="outset" w:sz="6" w:space="0" w:color="auto"/>
              <w:right w:val="outset" w:sz="6" w:space="0" w:color="auto"/>
            </w:tcBorders>
            <w:hideMark/>
          </w:tcPr>
          <w:p w14:paraId="5E1EDC9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1,5</w:t>
            </w:r>
          </w:p>
        </w:tc>
        <w:tc>
          <w:tcPr>
            <w:tcW w:w="700" w:type="pct"/>
            <w:tcBorders>
              <w:top w:val="outset" w:sz="6" w:space="0" w:color="auto"/>
              <w:left w:val="outset" w:sz="6" w:space="0" w:color="auto"/>
              <w:bottom w:val="outset" w:sz="6" w:space="0" w:color="auto"/>
              <w:right w:val="outset" w:sz="6" w:space="0" w:color="auto"/>
            </w:tcBorders>
            <w:hideMark/>
          </w:tcPr>
          <w:p w14:paraId="610111CD"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16</w:t>
            </w:r>
          </w:p>
        </w:tc>
      </w:tr>
      <w:tr w:rsidR="007F3CA4" w:rsidRPr="009B1F46" w14:paraId="677D184F"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3EAF283"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47.</w:t>
            </w:r>
          </w:p>
        </w:tc>
        <w:tc>
          <w:tcPr>
            <w:tcW w:w="1300" w:type="pct"/>
            <w:tcBorders>
              <w:top w:val="outset" w:sz="6" w:space="0" w:color="auto"/>
              <w:left w:val="outset" w:sz="6" w:space="0" w:color="auto"/>
              <w:bottom w:val="outset" w:sz="6" w:space="0" w:color="auto"/>
              <w:right w:val="outset" w:sz="6" w:space="0" w:color="auto"/>
            </w:tcBorders>
            <w:hideMark/>
          </w:tcPr>
          <w:p w14:paraId="3766575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Saldais ķirsis</w:t>
            </w:r>
          </w:p>
        </w:tc>
        <w:tc>
          <w:tcPr>
            <w:tcW w:w="1700" w:type="pct"/>
            <w:tcBorders>
              <w:top w:val="outset" w:sz="6" w:space="0" w:color="auto"/>
              <w:left w:val="outset" w:sz="6" w:space="0" w:color="auto"/>
              <w:bottom w:val="outset" w:sz="6" w:space="0" w:color="auto"/>
              <w:right w:val="outset" w:sz="6" w:space="0" w:color="auto"/>
            </w:tcBorders>
            <w:hideMark/>
          </w:tcPr>
          <w:p w14:paraId="6C31A272"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Cerasus avium</w:t>
            </w:r>
          </w:p>
        </w:tc>
        <w:tc>
          <w:tcPr>
            <w:tcW w:w="750" w:type="pct"/>
            <w:tcBorders>
              <w:top w:val="outset" w:sz="6" w:space="0" w:color="auto"/>
              <w:left w:val="outset" w:sz="6" w:space="0" w:color="auto"/>
              <w:bottom w:val="outset" w:sz="6" w:space="0" w:color="auto"/>
              <w:right w:val="outset" w:sz="6" w:space="0" w:color="auto"/>
            </w:tcBorders>
            <w:hideMark/>
          </w:tcPr>
          <w:p w14:paraId="4731DEE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1,6</w:t>
            </w:r>
          </w:p>
        </w:tc>
        <w:tc>
          <w:tcPr>
            <w:tcW w:w="700" w:type="pct"/>
            <w:tcBorders>
              <w:top w:val="outset" w:sz="6" w:space="0" w:color="auto"/>
              <w:left w:val="outset" w:sz="6" w:space="0" w:color="auto"/>
              <w:bottom w:val="outset" w:sz="6" w:space="0" w:color="auto"/>
              <w:right w:val="outset" w:sz="6" w:space="0" w:color="auto"/>
            </w:tcBorders>
            <w:hideMark/>
          </w:tcPr>
          <w:p w14:paraId="5F414EE9"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12</w:t>
            </w:r>
          </w:p>
        </w:tc>
      </w:tr>
      <w:tr w:rsidR="007F3CA4" w:rsidRPr="009B1F46" w14:paraId="0DA199E1"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451A7C7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48.</w:t>
            </w:r>
          </w:p>
        </w:tc>
        <w:tc>
          <w:tcPr>
            <w:tcW w:w="1300" w:type="pct"/>
            <w:tcBorders>
              <w:top w:val="outset" w:sz="6" w:space="0" w:color="auto"/>
              <w:left w:val="outset" w:sz="6" w:space="0" w:color="auto"/>
              <w:bottom w:val="outset" w:sz="6" w:space="0" w:color="auto"/>
              <w:right w:val="outset" w:sz="6" w:space="0" w:color="auto"/>
            </w:tcBorders>
            <w:hideMark/>
          </w:tcPr>
          <w:p w14:paraId="2425E56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Sarkanais ozols</w:t>
            </w:r>
          </w:p>
        </w:tc>
        <w:tc>
          <w:tcPr>
            <w:tcW w:w="1700" w:type="pct"/>
            <w:tcBorders>
              <w:top w:val="outset" w:sz="6" w:space="0" w:color="auto"/>
              <w:left w:val="outset" w:sz="6" w:space="0" w:color="auto"/>
              <w:bottom w:val="outset" w:sz="6" w:space="0" w:color="auto"/>
              <w:right w:val="outset" w:sz="6" w:space="0" w:color="auto"/>
            </w:tcBorders>
            <w:hideMark/>
          </w:tcPr>
          <w:p w14:paraId="5CDE8A24"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Quercus rubra</w:t>
            </w:r>
          </w:p>
        </w:tc>
        <w:tc>
          <w:tcPr>
            <w:tcW w:w="750" w:type="pct"/>
            <w:tcBorders>
              <w:top w:val="outset" w:sz="6" w:space="0" w:color="auto"/>
              <w:left w:val="outset" w:sz="6" w:space="0" w:color="auto"/>
              <w:bottom w:val="outset" w:sz="6" w:space="0" w:color="auto"/>
              <w:right w:val="outset" w:sz="6" w:space="0" w:color="auto"/>
            </w:tcBorders>
            <w:hideMark/>
          </w:tcPr>
          <w:p w14:paraId="60666C3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1,9</w:t>
            </w:r>
          </w:p>
        </w:tc>
        <w:tc>
          <w:tcPr>
            <w:tcW w:w="700" w:type="pct"/>
            <w:tcBorders>
              <w:top w:val="outset" w:sz="6" w:space="0" w:color="auto"/>
              <w:left w:val="outset" w:sz="6" w:space="0" w:color="auto"/>
              <w:bottom w:val="outset" w:sz="6" w:space="0" w:color="auto"/>
              <w:right w:val="outset" w:sz="6" w:space="0" w:color="auto"/>
            </w:tcBorders>
            <w:hideMark/>
          </w:tcPr>
          <w:p w14:paraId="5452F58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27</w:t>
            </w:r>
          </w:p>
        </w:tc>
      </w:tr>
      <w:tr w:rsidR="007F3CA4" w:rsidRPr="009B1F46" w14:paraId="75B28BC3"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0B9906D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49.</w:t>
            </w:r>
          </w:p>
        </w:tc>
        <w:tc>
          <w:tcPr>
            <w:tcW w:w="1300" w:type="pct"/>
            <w:tcBorders>
              <w:top w:val="outset" w:sz="6" w:space="0" w:color="auto"/>
              <w:left w:val="outset" w:sz="6" w:space="0" w:color="auto"/>
              <w:bottom w:val="outset" w:sz="6" w:space="0" w:color="auto"/>
              <w:right w:val="outset" w:sz="6" w:space="0" w:color="auto"/>
            </w:tcBorders>
            <w:hideMark/>
          </w:tcPr>
          <w:p w14:paraId="08A70446"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Sarkstošais vītols</w:t>
            </w:r>
          </w:p>
        </w:tc>
        <w:tc>
          <w:tcPr>
            <w:tcW w:w="1700" w:type="pct"/>
            <w:tcBorders>
              <w:top w:val="outset" w:sz="6" w:space="0" w:color="auto"/>
              <w:left w:val="outset" w:sz="6" w:space="0" w:color="auto"/>
              <w:bottom w:val="outset" w:sz="6" w:space="0" w:color="auto"/>
              <w:right w:val="outset" w:sz="6" w:space="0" w:color="auto"/>
            </w:tcBorders>
            <w:hideMark/>
          </w:tcPr>
          <w:p w14:paraId="0A5BB970"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i/>
                <w:iCs/>
                <w:sz w:val="24"/>
                <w:szCs w:val="24"/>
                <w:lang w:eastAsia="lv-LV"/>
              </w:rPr>
              <w:t>Salix</w:t>
            </w:r>
            <w:r w:rsidRPr="009B1F46">
              <w:rPr>
                <w:rFonts w:eastAsia="Times New Roman" w:cs="Times New Roman"/>
                <w:sz w:val="24"/>
                <w:szCs w:val="24"/>
                <w:lang w:eastAsia="lv-LV"/>
              </w:rPr>
              <w:t xml:space="preserve"> </w:t>
            </w:r>
            <w:r w:rsidRPr="009B1F46">
              <w:rPr>
                <w:rFonts w:eastAsia="Times New Roman" w:cs="Times New Roman"/>
                <w:i/>
                <w:iCs/>
                <w:sz w:val="24"/>
                <w:szCs w:val="24"/>
                <w:lang w:eastAsia="lv-LV"/>
              </w:rPr>
              <w:t>x</w:t>
            </w:r>
            <w:r w:rsidRPr="009B1F46">
              <w:rPr>
                <w:rFonts w:eastAsia="Times New Roman" w:cs="Times New Roman"/>
                <w:sz w:val="24"/>
                <w:szCs w:val="24"/>
                <w:lang w:eastAsia="lv-LV"/>
              </w:rPr>
              <w:t xml:space="preserve"> </w:t>
            </w:r>
            <w:r w:rsidRPr="009B1F46">
              <w:rPr>
                <w:rFonts w:eastAsia="Times New Roman" w:cs="Times New Roman"/>
                <w:i/>
                <w:iCs/>
                <w:sz w:val="24"/>
                <w:szCs w:val="24"/>
                <w:lang w:eastAsia="lv-LV"/>
              </w:rPr>
              <w:t>rubens</w:t>
            </w:r>
          </w:p>
        </w:tc>
        <w:tc>
          <w:tcPr>
            <w:tcW w:w="750" w:type="pct"/>
            <w:tcBorders>
              <w:top w:val="outset" w:sz="6" w:space="0" w:color="auto"/>
              <w:left w:val="outset" w:sz="6" w:space="0" w:color="auto"/>
              <w:bottom w:val="outset" w:sz="6" w:space="0" w:color="auto"/>
              <w:right w:val="outset" w:sz="6" w:space="0" w:color="auto"/>
            </w:tcBorders>
            <w:hideMark/>
          </w:tcPr>
          <w:p w14:paraId="7BE5C68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3,1</w:t>
            </w:r>
          </w:p>
        </w:tc>
        <w:tc>
          <w:tcPr>
            <w:tcW w:w="700" w:type="pct"/>
            <w:tcBorders>
              <w:top w:val="outset" w:sz="6" w:space="0" w:color="auto"/>
              <w:left w:val="outset" w:sz="6" w:space="0" w:color="auto"/>
              <w:bottom w:val="outset" w:sz="6" w:space="0" w:color="auto"/>
              <w:right w:val="outset" w:sz="6" w:space="0" w:color="auto"/>
            </w:tcBorders>
            <w:hideMark/>
          </w:tcPr>
          <w:p w14:paraId="38FDA513"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25</w:t>
            </w:r>
          </w:p>
        </w:tc>
      </w:tr>
      <w:tr w:rsidR="007F3CA4" w:rsidRPr="009B1F46" w14:paraId="7C59C2FB"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5DA8AB1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50.</w:t>
            </w:r>
          </w:p>
        </w:tc>
        <w:tc>
          <w:tcPr>
            <w:tcW w:w="1300" w:type="pct"/>
            <w:tcBorders>
              <w:top w:val="outset" w:sz="6" w:space="0" w:color="auto"/>
              <w:left w:val="outset" w:sz="6" w:space="0" w:color="auto"/>
              <w:bottom w:val="outset" w:sz="6" w:space="0" w:color="auto"/>
              <w:right w:val="outset" w:sz="6" w:space="0" w:color="auto"/>
            </w:tcBorders>
            <w:hideMark/>
          </w:tcPr>
          <w:p w14:paraId="2AB80631"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Sibīrijas baltegle</w:t>
            </w:r>
          </w:p>
        </w:tc>
        <w:tc>
          <w:tcPr>
            <w:tcW w:w="1700" w:type="pct"/>
            <w:tcBorders>
              <w:top w:val="outset" w:sz="6" w:space="0" w:color="auto"/>
              <w:left w:val="outset" w:sz="6" w:space="0" w:color="auto"/>
              <w:bottom w:val="outset" w:sz="6" w:space="0" w:color="auto"/>
              <w:right w:val="outset" w:sz="6" w:space="0" w:color="auto"/>
            </w:tcBorders>
            <w:hideMark/>
          </w:tcPr>
          <w:p w14:paraId="70D25D2A"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Abies sibirica</w:t>
            </w:r>
          </w:p>
        </w:tc>
        <w:tc>
          <w:tcPr>
            <w:tcW w:w="750" w:type="pct"/>
            <w:tcBorders>
              <w:top w:val="outset" w:sz="6" w:space="0" w:color="auto"/>
              <w:left w:val="outset" w:sz="6" w:space="0" w:color="auto"/>
              <w:bottom w:val="outset" w:sz="6" w:space="0" w:color="auto"/>
              <w:right w:val="outset" w:sz="6" w:space="0" w:color="auto"/>
            </w:tcBorders>
            <w:hideMark/>
          </w:tcPr>
          <w:p w14:paraId="514D0C8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1,8</w:t>
            </w:r>
          </w:p>
        </w:tc>
        <w:tc>
          <w:tcPr>
            <w:tcW w:w="700" w:type="pct"/>
            <w:tcBorders>
              <w:top w:val="outset" w:sz="6" w:space="0" w:color="auto"/>
              <w:left w:val="outset" w:sz="6" w:space="0" w:color="auto"/>
              <w:bottom w:val="outset" w:sz="6" w:space="0" w:color="auto"/>
              <w:right w:val="outset" w:sz="6" w:space="0" w:color="auto"/>
            </w:tcBorders>
            <w:hideMark/>
          </w:tcPr>
          <w:p w14:paraId="13E61253"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30</w:t>
            </w:r>
          </w:p>
        </w:tc>
      </w:tr>
      <w:tr w:rsidR="007F3CA4" w:rsidRPr="009B1F46" w14:paraId="3B07905C"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A9A064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51.</w:t>
            </w:r>
          </w:p>
        </w:tc>
        <w:tc>
          <w:tcPr>
            <w:tcW w:w="1300" w:type="pct"/>
            <w:tcBorders>
              <w:top w:val="outset" w:sz="6" w:space="0" w:color="auto"/>
              <w:left w:val="outset" w:sz="6" w:space="0" w:color="auto"/>
              <w:bottom w:val="outset" w:sz="6" w:space="0" w:color="auto"/>
              <w:right w:val="outset" w:sz="6" w:space="0" w:color="auto"/>
            </w:tcBorders>
            <w:hideMark/>
          </w:tcPr>
          <w:p w14:paraId="21F0A033"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Sibīrijas ciedrupriede</w:t>
            </w:r>
          </w:p>
        </w:tc>
        <w:tc>
          <w:tcPr>
            <w:tcW w:w="1700" w:type="pct"/>
            <w:tcBorders>
              <w:top w:val="outset" w:sz="6" w:space="0" w:color="auto"/>
              <w:left w:val="outset" w:sz="6" w:space="0" w:color="auto"/>
              <w:bottom w:val="outset" w:sz="6" w:space="0" w:color="auto"/>
              <w:right w:val="outset" w:sz="6" w:space="0" w:color="auto"/>
            </w:tcBorders>
            <w:hideMark/>
          </w:tcPr>
          <w:p w14:paraId="273E9168"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Pinus sibirica</w:t>
            </w:r>
          </w:p>
        </w:tc>
        <w:tc>
          <w:tcPr>
            <w:tcW w:w="750" w:type="pct"/>
            <w:tcBorders>
              <w:top w:val="outset" w:sz="6" w:space="0" w:color="auto"/>
              <w:left w:val="outset" w:sz="6" w:space="0" w:color="auto"/>
              <w:bottom w:val="outset" w:sz="6" w:space="0" w:color="auto"/>
              <w:right w:val="outset" w:sz="6" w:space="0" w:color="auto"/>
            </w:tcBorders>
            <w:hideMark/>
          </w:tcPr>
          <w:p w14:paraId="265D0432"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1,9</w:t>
            </w:r>
          </w:p>
        </w:tc>
        <w:tc>
          <w:tcPr>
            <w:tcW w:w="700" w:type="pct"/>
            <w:tcBorders>
              <w:top w:val="outset" w:sz="6" w:space="0" w:color="auto"/>
              <w:left w:val="outset" w:sz="6" w:space="0" w:color="auto"/>
              <w:bottom w:val="outset" w:sz="6" w:space="0" w:color="auto"/>
              <w:right w:val="outset" w:sz="6" w:space="0" w:color="auto"/>
            </w:tcBorders>
            <w:hideMark/>
          </w:tcPr>
          <w:p w14:paraId="5976BB9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22</w:t>
            </w:r>
          </w:p>
        </w:tc>
      </w:tr>
      <w:tr w:rsidR="007F3CA4" w:rsidRPr="009B1F46" w14:paraId="4CBA4A54"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C39E09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52.</w:t>
            </w:r>
          </w:p>
        </w:tc>
        <w:tc>
          <w:tcPr>
            <w:tcW w:w="1300" w:type="pct"/>
            <w:tcBorders>
              <w:top w:val="outset" w:sz="6" w:space="0" w:color="auto"/>
              <w:left w:val="outset" w:sz="6" w:space="0" w:color="auto"/>
              <w:bottom w:val="outset" w:sz="6" w:space="0" w:color="auto"/>
              <w:right w:val="outset" w:sz="6" w:space="0" w:color="auto"/>
            </w:tcBorders>
            <w:hideMark/>
          </w:tcPr>
          <w:p w14:paraId="436A6337"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Sudraba kļava</w:t>
            </w:r>
          </w:p>
        </w:tc>
        <w:tc>
          <w:tcPr>
            <w:tcW w:w="1700" w:type="pct"/>
            <w:tcBorders>
              <w:top w:val="outset" w:sz="6" w:space="0" w:color="auto"/>
              <w:left w:val="outset" w:sz="6" w:space="0" w:color="auto"/>
              <w:bottom w:val="outset" w:sz="6" w:space="0" w:color="auto"/>
              <w:right w:val="outset" w:sz="6" w:space="0" w:color="auto"/>
            </w:tcBorders>
            <w:hideMark/>
          </w:tcPr>
          <w:p w14:paraId="636D04B4"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Acer saccharinum</w:t>
            </w:r>
          </w:p>
        </w:tc>
        <w:tc>
          <w:tcPr>
            <w:tcW w:w="750" w:type="pct"/>
            <w:tcBorders>
              <w:top w:val="outset" w:sz="6" w:space="0" w:color="auto"/>
              <w:left w:val="outset" w:sz="6" w:space="0" w:color="auto"/>
              <w:bottom w:val="outset" w:sz="6" w:space="0" w:color="auto"/>
              <w:right w:val="outset" w:sz="6" w:space="0" w:color="auto"/>
            </w:tcBorders>
            <w:hideMark/>
          </w:tcPr>
          <w:p w14:paraId="685A516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3,2</w:t>
            </w:r>
          </w:p>
        </w:tc>
        <w:tc>
          <w:tcPr>
            <w:tcW w:w="700" w:type="pct"/>
            <w:tcBorders>
              <w:top w:val="outset" w:sz="6" w:space="0" w:color="auto"/>
              <w:left w:val="outset" w:sz="6" w:space="0" w:color="auto"/>
              <w:bottom w:val="outset" w:sz="6" w:space="0" w:color="auto"/>
              <w:right w:val="outset" w:sz="6" w:space="0" w:color="auto"/>
            </w:tcBorders>
            <w:hideMark/>
          </w:tcPr>
          <w:p w14:paraId="6BF26284"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26</w:t>
            </w:r>
          </w:p>
        </w:tc>
      </w:tr>
      <w:tr w:rsidR="007F3CA4" w:rsidRPr="009B1F46" w14:paraId="5D2EAFF0"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1C2536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lastRenderedPageBreak/>
              <w:t>53.</w:t>
            </w:r>
          </w:p>
        </w:tc>
        <w:tc>
          <w:tcPr>
            <w:tcW w:w="1300" w:type="pct"/>
            <w:tcBorders>
              <w:top w:val="outset" w:sz="6" w:space="0" w:color="auto"/>
              <w:left w:val="outset" w:sz="6" w:space="0" w:color="auto"/>
              <w:bottom w:val="outset" w:sz="6" w:space="0" w:color="auto"/>
              <w:right w:val="outset" w:sz="6" w:space="0" w:color="auto"/>
            </w:tcBorders>
            <w:hideMark/>
          </w:tcPr>
          <w:p w14:paraId="37067CEC"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Veimuta priede</w:t>
            </w:r>
          </w:p>
        </w:tc>
        <w:tc>
          <w:tcPr>
            <w:tcW w:w="1700" w:type="pct"/>
            <w:tcBorders>
              <w:top w:val="outset" w:sz="6" w:space="0" w:color="auto"/>
              <w:left w:val="outset" w:sz="6" w:space="0" w:color="auto"/>
              <w:bottom w:val="outset" w:sz="6" w:space="0" w:color="auto"/>
              <w:right w:val="outset" w:sz="6" w:space="0" w:color="auto"/>
            </w:tcBorders>
            <w:hideMark/>
          </w:tcPr>
          <w:p w14:paraId="0EF32FCC"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Pinus stropus</w:t>
            </w:r>
          </w:p>
        </w:tc>
        <w:tc>
          <w:tcPr>
            <w:tcW w:w="750" w:type="pct"/>
            <w:tcBorders>
              <w:top w:val="outset" w:sz="6" w:space="0" w:color="auto"/>
              <w:left w:val="outset" w:sz="6" w:space="0" w:color="auto"/>
              <w:bottom w:val="outset" w:sz="6" w:space="0" w:color="auto"/>
              <w:right w:val="outset" w:sz="6" w:space="0" w:color="auto"/>
            </w:tcBorders>
            <w:hideMark/>
          </w:tcPr>
          <w:p w14:paraId="227D523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2,7</w:t>
            </w:r>
          </w:p>
        </w:tc>
        <w:tc>
          <w:tcPr>
            <w:tcW w:w="700" w:type="pct"/>
            <w:tcBorders>
              <w:top w:val="outset" w:sz="6" w:space="0" w:color="auto"/>
              <w:left w:val="outset" w:sz="6" w:space="0" w:color="auto"/>
              <w:bottom w:val="outset" w:sz="6" w:space="0" w:color="auto"/>
              <w:right w:val="outset" w:sz="6" w:space="0" w:color="auto"/>
            </w:tcBorders>
            <w:hideMark/>
          </w:tcPr>
          <w:p w14:paraId="3CC7EF2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36</w:t>
            </w:r>
          </w:p>
        </w:tc>
      </w:tr>
      <w:tr w:rsidR="007F3CA4" w:rsidRPr="009B1F46" w14:paraId="2F3227D6" w14:textId="77777777" w:rsidTr="00CE717E">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320854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54.</w:t>
            </w:r>
          </w:p>
        </w:tc>
        <w:tc>
          <w:tcPr>
            <w:tcW w:w="1300" w:type="pct"/>
            <w:tcBorders>
              <w:top w:val="outset" w:sz="6" w:space="0" w:color="auto"/>
              <w:left w:val="outset" w:sz="6" w:space="0" w:color="auto"/>
              <w:bottom w:val="outset" w:sz="6" w:space="0" w:color="auto"/>
              <w:right w:val="outset" w:sz="6" w:space="0" w:color="auto"/>
            </w:tcBorders>
            <w:hideMark/>
          </w:tcPr>
          <w:p w14:paraId="71A678CB"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Vienkrāsas baltegle</w:t>
            </w:r>
          </w:p>
        </w:tc>
        <w:tc>
          <w:tcPr>
            <w:tcW w:w="1700" w:type="pct"/>
            <w:tcBorders>
              <w:top w:val="outset" w:sz="6" w:space="0" w:color="auto"/>
              <w:left w:val="outset" w:sz="6" w:space="0" w:color="auto"/>
              <w:bottom w:val="outset" w:sz="6" w:space="0" w:color="auto"/>
              <w:right w:val="outset" w:sz="6" w:space="0" w:color="auto"/>
            </w:tcBorders>
            <w:hideMark/>
          </w:tcPr>
          <w:p w14:paraId="1A74E8D4" w14:textId="77777777" w:rsidR="007F3CA4" w:rsidRPr="009B1F46" w:rsidRDefault="007F3CA4" w:rsidP="007F3CA4">
            <w:pPr>
              <w:spacing w:line="240" w:lineRule="auto"/>
              <w:ind w:firstLine="0"/>
              <w:contextualSpacing/>
              <w:jc w:val="left"/>
              <w:rPr>
                <w:rFonts w:eastAsia="Times New Roman" w:cs="Times New Roman"/>
                <w:i/>
                <w:iCs/>
                <w:sz w:val="24"/>
                <w:szCs w:val="24"/>
                <w:lang w:eastAsia="lv-LV"/>
              </w:rPr>
            </w:pPr>
            <w:r w:rsidRPr="009B1F46">
              <w:rPr>
                <w:rFonts w:eastAsia="Times New Roman" w:cs="Times New Roman"/>
                <w:i/>
                <w:iCs/>
                <w:sz w:val="24"/>
                <w:szCs w:val="24"/>
                <w:lang w:eastAsia="lv-LV"/>
              </w:rPr>
              <w:t>Abies concolor</w:t>
            </w:r>
          </w:p>
        </w:tc>
        <w:tc>
          <w:tcPr>
            <w:tcW w:w="750" w:type="pct"/>
            <w:tcBorders>
              <w:top w:val="outset" w:sz="6" w:space="0" w:color="auto"/>
              <w:left w:val="outset" w:sz="6" w:space="0" w:color="auto"/>
              <w:bottom w:val="outset" w:sz="6" w:space="0" w:color="auto"/>
              <w:right w:val="outset" w:sz="6" w:space="0" w:color="auto"/>
            </w:tcBorders>
            <w:hideMark/>
          </w:tcPr>
          <w:p w14:paraId="1214C1D8"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1,7</w:t>
            </w:r>
          </w:p>
        </w:tc>
        <w:tc>
          <w:tcPr>
            <w:tcW w:w="700" w:type="pct"/>
            <w:tcBorders>
              <w:top w:val="outset" w:sz="6" w:space="0" w:color="auto"/>
              <w:left w:val="outset" w:sz="6" w:space="0" w:color="auto"/>
              <w:bottom w:val="outset" w:sz="6" w:space="0" w:color="auto"/>
              <w:right w:val="outset" w:sz="6" w:space="0" w:color="auto"/>
            </w:tcBorders>
            <w:hideMark/>
          </w:tcPr>
          <w:p w14:paraId="415D311E" w14:textId="77777777" w:rsidR="007F3CA4" w:rsidRPr="009B1F46" w:rsidRDefault="007F3CA4" w:rsidP="007F3CA4">
            <w:pPr>
              <w:spacing w:line="240" w:lineRule="auto"/>
              <w:ind w:firstLine="0"/>
              <w:contextualSpacing/>
              <w:jc w:val="left"/>
              <w:rPr>
                <w:rFonts w:eastAsia="Times New Roman" w:cs="Times New Roman"/>
                <w:sz w:val="24"/>
                <w:szCs w:val="24"/>
                <w:lang w:eastAsia="lv-LV"/>
              </w:rPr>
            </w:pPr>
            <w:r w:rsidRPr="009B1F46">
              <w:rPr>
                <w:rFonts w:eastAsia="Times New Roman" w:cs="Times New Roman"/>
                <w:sz w:val="24"/>
                <w:szCs w:val="24"/>
                <w:lang w:eastAsia="lv-LV"/>
              </w:rPr>
              <w:t>32</w:t>
            </w:r>
          </w:p>
        </w:tc>
      </w:tr>
    </w:tbl>
    <w:p w14:paraId="322F11B6" w14:textId="77777777" w:rsidR="009C79B4" w:rsidRPr="009B1F46" w:rsidRDefault="009C79B4" w:rsidP="009C79B4"/>
    <w:p w14:paraId="52C74C35" w14:textId="77777777" w:rsidR="009C79B4" w:rsidRPr="009B1F46" w:rsidRDefault="009C79B4">
      <w:pPr>
        <w:spacing w:after="200"/>
        <w:ind w:firstLine="0"/>
        <w:jc w:val="left"/>
      </w:pPr>
      <w:r w:rsidRPr="009B1F46">
        <w:br w:type="page"/>
      </w:r>
    </w:p>
    <w:p w14:paraId="42C365F8" w14:textId="77777777" w:rsidR="00A44468" w:rsidRPr="009B1F46" w:rsidRDefault="00A44468" w:rsidP="009C79B4">
      <w:pPr>
        <w:pStyle w:val="Heading1"/>
        <w:ind w:firstLine="360"/>
        <w:rPr>
          <w:rFonts w:eastAsia="Calibri"/>
        </w:rPr>
      </w:pPr>
      <w:bookmarkStart w:id="133" w:name="_Toc44685426"/>
      <w:r w:rsidRPr="009B1F46">
        <w:rPr>
          <w:rFonts w:eastAsia="Calibri"/>
        </w:rPr>
        <w:lastRenderedPageBreak/>
        <w:t>Literatūras avoti</w:t>
      </w:r>
      <w:bookmarkEnd w:id="83"/>
      <w:bookmarkEnd w:id="133"/>
    </w:p>
    <w:p w14:paraId="5D2BB754" w14:textId="77777777" w:rsidR="00A44468" w:rsidRPr="009B1F46" w:rsidRDefault="00A44468" w:rsidP="00A44468">
      <w:pPr>
        <w:ind w:firstLine="720"/>
      </w:pPr>
    </w:p>
    <w:p w14:paraId="578CEBEB" w14:textId="77777777" w:rsidR="00880E06" w:rsidRPr="00573C70" w:rsidRDefault="00E478EA" w:rsidP="00E478EA">
      <w:pPr>
        <w:numPr>
          <w:ilvl w:val="0"/>
          <w:numId w:val="5"/>
        </w:numPr>
        <w:spacing w:after="160" w:line="259" w:lineRule="auto"/>
        <w:contextualSpacing/>
      </w:pPr>
      <w:r w:rsidRPr="00573C70">
        <w:t xml:space="preserve">Alsungas </w:t>
      </w:r>
      <w:r w:rsidR="00E109E5" w:rsidRPr="00573C70">
        <w:t>novada</w:t>
      </w:r>
      <w:r w:rsidRPr="00573C70">
        <w:t xml:space="preserve"> at</w:t>
      </w:r>
      <w:r w:rsidR="00E109E5" w:rsidRPr="00573C70">
        <w:t>tīstības programma 2015. – 2020. gadam</w:t>
      </w:r>
      <w:r w:rsidRPr="00573C70">
        <w:t xml:space="preserve"> </w:t>
      </w:r>
      <w:r w:rsidR="00E109E5" w:rsidRPr="00573C70">
        <w:t xml:space="preserve">Stratēģiskā daļa, </w:t>
      </w:r>
      <w:r w:rsidRPr="00573C70">
        <w:t xml:space="preserve">2015. Pieejams: </w:t>
      </w:r>
      <w:hyperlink r:id="rId37" w:history="1">
        <w:r w:rsidRPr="00573C70">
          <w:rPr>
            <w:rStyle w:val="Hyperlink"/>
          </w:rPr>
          <w:t>https://alsunga.lv/uploads/8614Attistibas_strategijas_grozijumi.pdf</w:t>
        </w:r>
      </w:hyperlink>
      <w:r w:rsidR="00880E06" w:rsidRPr="00573C70">
        <w:t xml:space="preserve"> </w:t>
      </w:r>
    </w:p>
    <w:p w14:paraId="100DC935" w14:textId="77777777" w:rsidR="00880E06" w:rsidRPr="00573C70" w:rsidRDefault="00880E06" w:rsidP="00880E06">
      <w:pPr>
        <w:numPr>
          <w:ilvl w:val="0"/>
          <w:numId w:val="5"/>
        </w:numPr>
        <w:spacing w:after="160" w:line="259" w:lineRule="auto"/>
        <w:contextualSpacing/>
      </w:pPr>
      <w:r w:rsidRPr="00573C70">
        <w:t xml:space="preserve">Alsungas novada ilgtspējīgas attīstības stratēģija 2015. – 2030, 2015. Pieejams: </w:t>
      </w:r>
      <w:hyperlink r:id="rId38" w:history="1">
        <w:r w:rsidRPr="00573C70">
          <w:rPr>
            <w:color w:val="0000FF" w:themeColor="hyperlink"/>
            <w:u w:val="single"/>
          </w:rPr>
          <w:t>http://alsunga.lv/uploads/6951IAS_Alsunga_vF.pdf</w:t>
        </w:r>
      </w:hyperlink>
      <w:r w:rsidRPr="00573C70">
        <w:t xml:space="preserve"> </w:t>
      </w:r>
    </w:p>
    <w:p w14:paraId="6215AD06" w14:textId="7BECB32B" w:rsidR="00880E06" w:rsidRPr="00573C70" w:rsidRDefault="00880E06" w:rsidP="00880E06">
      <w:pPr>
        <w:numPr>
          <w:ilvl w:val="0"/>
          <w:numId w:val="5"/>
        </w:numPr>
        <w:spacing w:after="160" w:line="259" w:lineRule="auto"/>
        <w:contextualSpacing/>
      </w:pPr>
      <w:r w:rsidRPr="00573C70">
        <w:t xml:space="preserve">Alsungas novada teritorijas plānojums, 2009. Pieejams: </w:t>
      </w:r>
      <w:hyperlink r:id="rId39" w:history="1">
        <w:r w:rsidRPr="00573C70">
          <w:rPr>
            <w:color w:val="0000FF" w:themeColor="hyperlink"/>
            <w:u w:val="single"/>
          </w:rPr>
          <w:t>http://alsunga.lv/lv/Teritorijas_planojums/</w:t>
        </w:r>
      </w:hyperlink>
    </w:p>
    <w:p w14:paraId="7D4542DE" w14:textId="04566F63" w:rsidR="00E478EA" w:rsidRPr="00573C70" w:rsidRDefault="00880E06" w:rsidP="00E478EA">
      <w:pPr>
        <w:numPr>
          <w:ilvl w:val="0"/>
          <w:numId w:val="5"/>
        </w:numPr>
        <w:spacing w:after="160" w:line="259" w:lineRule="auto"/>
        <w:contextualSpacing/>
      </w:pPr>
      <w:r w:rsidRPr="00573C70">
        <w:t xml:space="preserve">Centrālā statistikas biroja dati, 2018. Pieejams: </w:t>
      </w:r>
      <w:hyperlink r:id="rId40" w:history="1">
        <w:r w:rsidRPr="00573C70">
          <w:rPr>
            <w:color w:val="0000FF" w:themeColor="hyperlink"/>
            <w:u w:val="single"/>
          </w:rPr>
          <w:t>https://www.csb.gov.lv/lv/sakums</w:t>
        </w:r>
      </w:hyperlink>
    </w:p>
    <w:p w14:paraId="198F1E66" w14:textId="77777777" w:rsidR="00DD314F" w:rsidRPr="00573C70" w:rsidRDefault="00350504" w:rsidP="00350504">
      <w:pPr>
        <w:numPr>
          <w:ilvl w:val="0"/>
          <w:numId w:val="5"/>
        </w:numPr>
        <w:spacing w:after="160" w:line="259" w:lineRule="auto"/>
        <w:contextualSpacing/>
      </w:pPr>
      <w:r w:rsidRPr="00573C70">
        <w:t xml:space="preserve">Dabas liegums “Diļļu pļavas”. Dabas aizsardzības pārvalde. Pieejams: </w:t>
      </w:r>
      <w:hyperlink r:id="rId41" w:history="1">
        <w:r w:rsidRPr="00573C70">
          <w:rPr>
            <w:color w:val="0000FF" w:themeColor="hyperlink"/>
            <w:u w:val="single"/>
          </w:rPr>
          <w:t>https://www.daba.gov.lv/public/lat/iadt/dabas_liegumi/dillu_plavas/</w:t>
        </w:r>
      </w:hyperlink>
      <w:r w:rsidR="00DD314F" w:rsidRPr="00573C70">
        <w:t xml:space="preserve"> </w:t>
      </w:r>
    </w:p>
    <w:p w14:paraId="5EA98DC9" w14:textId="77777777" w:rsidR="00573C70" w:rsidRPr="00573C70" w:rsidRDefault="00DD314F" w:rsidP="00573C70">
      <w:pPr>
        <w:numPr>
          <w:ilvl w:val="0"/>
          <w:numId w:val="5"/>
        </w:numPr>
        <w:spacing w:after="160" w:line="259" w:lineRule="auto"/>
        <w:contextualSpacing/>
      </w:pPr>
      <w:r w:rsidRPr="00573C70">
        <w:t xml:space="preserve">Darba un sadzīves apstākļi. Nodarbinātības valsts aģentūra, 2020. Pieejams: </w:t>
      </w:r>
      <w:hyperlink r:id="rId42" w:history="1">
        <w:r w:rsidRPr="00573C70">
          <w:rPr>
            <w:rStyle w:val="Hyperlink"/>
          </w:rPr>
          <w:t>https://www.nva.gov.lv/lv/alsungas-novads</w:t>
        </w:r>
      </w:hyperlink>
      <w:r w:rsidRPr="00573C70">
        <w:t xml:space="preserve"> </w:t>
      </w:r>
    </w:p>
    <w:p w14:paraId="71CD011B" w14:textId="2A40D512" w:rsidR="00DD314F" w:rsidRPr="00573C70" w:rsidRDefault="00573C70" w:rsidP="00573C70">
      <w:pPr>
        <w:numPr>
          <w:ilvl w:val="0"/>
          <w:numId w:val="5"/>
        </w:numPr>
        <w:spacing w:after="160" w:line="259" w:lineRule="auto"/>
        <w:contextualSpacing/>
      </w:pPr>
      <w:r w:rsidRPr="00573C70">
        <w:t xml:space="preserve">Ecological flow estimation in Latvian – Lithuanian Transboundary river basins (ECOFLOW), LLI-249. VSIA “Latvijas Vides, ģeoloģijas un meteoroloģijas centrs”, Lietuvas Enerģētikas institūts, Pārtikas drošības, dzīvnieku veselības un vides zinātniskais institūts BIOR, 2019. Pieejams: </w:t>
      </w:r>
      <w:hyperlink r:id="rId43" w:history="1">
        <w:r w:rsidRPr="00573C70">
          <w:rPr>
            <w:color w:val="0000FF" w:themeColor="hyperlink"/>
            <w:u w:val="single"/>
          </w:rPr>
          <w:t>https://www.meteo.lv/lapas/izstradatie-materiali?&amp;id=2347&amp;nid=817</w:t>
        </w:r>
      </w:hyperlink>
    </w:p>
    <w:p w14:paraId="1F9D327B" w14:textId="19893F9F" w:rsidR="00350504" w:rsidRPr="00573C70" w:rsidRDefault="00DD314F" w:rsidP="00DD314F">
      <w:pPr>
        <w:numPr>
          <w:ilvl w:val="0"/>
          <w:numId w:val="5"/>
        </w:numPr>
        <w:spacing w:after="160" w:line="259" w:lineRule="auto"/>
        <w:contextualSpacing/>
      </w:pPr>
      <w:r w:rsidRPr="00573C70">
        <w:t xml:space="preserve">Eirāzijas ūdra </w:t>
      </w:r>
      <w:r w:rsidRPr="00573C70">
        <w:rPr>
          <w:i/>
        </w:rPr>
        <w:t>Lutra lutra</w:t>
      </w:r>
      <w:r w:rsidRPr="00573C70">
        <w:t xml:space="preserve"> sugas aizsardzības plāns. SILAVA, 2018. Pieejams: </w:t>
      </w:r>
      <w:hyperlink r:id="rId44" w:history="1">
        <w:r w:rsidRPr="00573C70">
          <w:rPr>
            <w:rStyle w:val="Hyperlink"/>
          </w:rPr>
          <w:t>https://www.daba.gov.lv/upload/File/doc_sap/SAP_udrs_18_LV.pdf</w:t>
        </w:r>
      </w:hyperlink>
    </w:p>
    <w:p w14:paraId="093E0F46" w14:textId="2E73D1A3" w:rsidR="00350504" w:rsidRPr="00573C70" w:rsidRDefault="00350504" w:rsidP="00775EBF">
      <w:pPr>
        <w:numPr>
          <w:ilvl w:val="0"/>
          <w:numId w:val="5"/>
        </w:numPr>
        <w:spacing w:after="160" w:line="259" w:lineRule="auto"/>
        <w:contextualSpacing/>
      </w:pPr>
      <w:r w:rsidRPr="00573C70">
        <w:t>Eiropas Savienības aizsargājamie biotopi Latvijā. Noteikšanas rokasgrāmata, 2. precizēts izdevums, Latvijas dabas fonds un Vides aizsardzības un reģionālā</w:t>
      </w:r>
      <w:r w:rsidR="00775EBF">
        <w:t xml:space="preserve">s attīstības ministrija, 2013. Pieejams: </w:t>
      </w:r>
      <w:hyperlink r:id="rId45" w:history="1">
        <w:r w:rsidR="00775EBF" w:rsidRPr="00775EBF">
          <w:rPr>
            <w:rStyle w:val="Hyperlink"/>
          </w:rPr>
          <w:t>https://www.daba.gov.lv/upload/File/Publikacijas/ROKASGR_biotopi_LV.pdf</w:t>
        </w:r>
      </w:hyperlink>
    </w:p>
    <w:p w14:paraId="42826A85" w14:textId="77777777" w:rsidR="00350504" w:rsidRPr="00573C70" w:rsidRDefault="00350504" w:rsidP="00350504">
      <w:pPr>
        <w:numPr>
          <w:ilvl w:val="0"/>
          <w:numId w:val="5"/>
        </w:numPr>
        <w:spacing w:after="160" w:line="259" w:lineRule="auto"/>
        <w:contextualSpacing/>
      </w:pPr>
      <w:r w:rsidRPr="00573C70">
        <w:t xml:space="preserve">Kurzemes plānošanas reģiona Attīstības programma 2015. – 2020. gadam, 2015. Pieejams: </w:t>
      </w:r>
      <w:hyperlink r:id="rId46" w:history="1">
        <w:r w:rsidRPr="00573C70">
          <w:rPr>
            <w:rStyle w:val="Hyperlink"/>
          </w:rPr>
          <w:t>http://tapis.gov.lv/tapis/lv/downloads/8580</w:t>
        </w:r>
      </w:hyperlink>
      <w:r w:rsidRPr="00573C70">
        <w:t xml:space="preserve"> </w:t>
      </w:r>
    </w:p>
    <w:p w14:paraId="40203DA7" w14:textId="203D3747" w:rsidR="00350504" w:rsidRPr="00573C70" w:rsidRDefault="00350504" w:rsidP="00350504">
      <w:pPr>
        <w:numPr>
          <w:ilvl w:val="0"/>
          <w:numId w:val="5"/>
        </w:numPr>
        <w:spacing w:after="160" w:line="259" w:lineRule="auto"/>
        <w:contextualSpacing/>
      </w:pPr>
      <w:r w:rsidRPr="00573C70">
        <w:t>Latvijas Ģeoloģiskā karte. Mērogā 1:200 000., Ventspils, Paskaidrojuma teksts un kartes Rīga, 1998, 41. lpp</w:t>
      </w:r>
    </w:p>
    <w:p w14:paraId="4127D9D1" w14:textId="77777777" w:rsidR="00573C70" w:rsidRPr="00573C70" w:rsidRDefault="00350504" w:rsidP="00DD314F">
      <w:pPr>
        <w:numPr>
          <w:ilvl w:val="0"/>
          <w:numId w:val="5"/>
        </w:numPr>
        <w:spacing w:after="160" w:line="259" w:lineRule="auto"/>
        <w:contextualSpacing/>
      </w:pPr>
      <w:r w:rsidRPr="00573C70">
        <w:t>Latvijas Ģeotelpiskās informācijas aģentūras WMS (Web Map Services) karšu serviss, 2019</w:t>
      </w:r>
      <w:r w:rsidR="00573C70" w:rsidRPr="00573C70">
        <w:t xml:space="preserve"> </w:t>
      </w:r>
    </w:p>
    <w:p w14:paraId="406BE0FE" w14:textId="30DBF65A" w:rsidR="00350504" w:rsidRPr="00573C70" w:rsidRDefault="00573C70" w:rsidP="00DD314F">
      <w:pPr>
        <w:numPr>
          <w:ilvl w:val="0"/>
          <w:numId w:val="5"/>
        </w:numPr>
        <w:spacing w:after="160" w:line="259" w:lineRule="auto"/>
        <w:contextualSpacing/>
      </w:pPr>
      <w:r w:rsidRPr="00573C70">
        <w:t xml:space="preserve">Latvijas klimats. VSIA “Latvijas Vides, ģeoloģijas un meteoroloģijas centrs”, Pieejams: </w:t>
      </w:r>
      <w:hyperlink r:id="rId47" w:history="1">
        <w:r w:rsidRPr="00573C70">
          <w:rPr>
            <w:color w:val="0000FF" w:themeColor="hyperlink"/>
            <w:u w:val="single"/>
          </w:rPr>
          <w:t>https://www.meteo.lv/lapas/laika-apstakli/klimatiska-informacija/latvijas-klimats/latvijas-klimats?&amp;id=1199&amp;nid=562</w:t>
        </w:r>
      </w:hyperlink>
    </w:p>
    <w:p w14:paraId="6E2F221A" w14:textId="77777777" w:rsidR="00573C70" w:rsidRPr="00573C70" w:rsidRDefault="00350504" w:rsidP="00350504">
      <w:pPr>
        <w:numPr>
          <w:ilvl w:val="0"/>
          <w:numId w:val="5"/>
        </w:numPr>
        <w:spacing w:after="160" w:line="259" w:lineRule="auto"/>
        <w:contextualSpacing/>
      </w:pPr>
      <w:r w:rsidRPr="00573C70">
        <w:t>Lindman L., Remm J., Saksing K., Sõber S., Õunap E., Tammaru T. 2014. Lycaena dispar on its northern distribution limit: an expansive generalist. Insect Conservation and Diversity, 8 (1): 3-16.</w:t>
      </w:r>
      <w:r w:rsidR="00DD314F" w:rsidRPr="00573C70">
        <w:t xml:space="preserve"> </w:t>
      </w:r>
    </w:p>
    <w:p w14:paraId="6CA4B829" w14:textId="213C2102" w:rsidR="00DD314F" w:rsidRPr="00573C70" w:rsidRDefault="00573C70" w:rsidP="00350504">
      <w:pPr>
        <w:numPr>
          <w:ilvl w:val="0"/>
          <w:numId w:val="5"/>
        </w:numPr>
        <w:spacing w:after="160" w:line="259" w:lineRule="auto"/>
        <w:contextualSpacing/>
      </w:pPr>
      <w:r w:rsidRPr="00573C70">
        <w:t xml:space="preserve">Nacionālais ziņojums par vides stāvokli 2012.-2015., VSIA “Latvijas Vides, ģeoloģijas un meteoroloģijas centrs”, 2016. Pieejams: </w:t>
      </w:r>
      <w:hyperlink r:id="rId48" w:history="1">
        <w:r w:rsidRPr="00573C70">
          <w:rPr>
            <w:color w:val="0000FF" w:themeColor="hyperlink"/>
            <w:u w:val="single"/>
          </w:rPr>
          <w:t>http://www2.meteo.lv/varam/2015/</w:t>
        </w:r>
      </w:hyperlink>
    </w:p>
    <w:p w14:paraId="0BE982D6" w14:textId="0639F502" w:rsidR="00B10AB7" w:rsidRPr="00573C70" w:rsidRDefault="00DD314F" w:rsidP="00350504">
      <w:pPr>
        <w:numPr>
          <w:ilvl w:val="0"/>
          <w:numId w:val="5"/>
        </w:numPr>
        <w:spacing w:after="160" w:line="259" w:lineRule="auto"/>
        <w:contextualSpacing/>
      </w:pPr>
      <w:r w:rsidRPr="00573C70">
        <w:t xml:space="preserve">Natura 2000 teritoriju datubāze. Pieejams: </w:t>
      </w:r>
      <w:hyperlink r:id="rId49" w:history="1">
        <w:r w:rsidRPr="00573C70">
          <w:rPr>
            <w:rStyle w:val="Hyperlink"/>
          </w:rPr>
          <w:t>http://Natura 2000.eea.europa.eu/#</w:t>
        </w:r>
      </w:hyperlink>
    </w:p>
    <w:p w14:paraId="33160E42" w14:textId="6CBBFE4A" w:rsidR="00E478EA" w:rsidRPr="00573C70" w:rsidRDefault="00BB3D9A" w:rsidP="00E478EA">
      <w:pPr>
        <w:numPr>
          <w:ilvl w:val="0"/>
          <w:numId w:val="5"/>
        </w:numPr>
        <w:spacing w:after="160" w:line="259" w:lineRule="auto"/>
        <w:contextualSpacing/>
        <w:rPr>
          <w:rStyle w:val="Hyperlink"/>
          <w:color w:val="auto"/>
          <w:u w:val="none"/>
        </w:rPr>
      </w:pPr>
      <w:r w:rsidRPr="00573C70">
        <w:t xml:space="preserve">Rokasgrāmata </w:t>
      </w:r>
      <w:r w:rsidR="00E478EA" w:rsidRPr="00573C70">
        <w:t>"Īpaši aizsargājamo da</w:t>
      </w:r>
      <w:r w:rsidRPr="00573C70">
        <w:t xml:space="preserve">bas teritoriju vienotais stils". Dabas aizsardzības pārvalde, 2011. Pieejams: </w:t>
      </w:r>
      <w:hyperlink r:id="rId50" w:anchor="rokasgramata" w:history="1">
        <w:r w:rsidR="00E478EA" w:rsidRPr="00573C70">
          <w:rPr>
            <w:rStyle w:val="Hyperlink"/>
          </w:rPr>
          <w:t>https://www.daba.gov.lv/public/lat/dabas_aizsardzibas_plani/iadt/iadtvienotais_stils/#rokasgramata</w:t>
        </w:r>
      </w:hyperlink>
    </w:p>
    <w:p w14:paraId="522DAA1F" w14:textId="77777777" w:rsidR="00573C70" w:rsidRPr="00573C70" w:rsidRDefault="00BB3D9A" w:rsidP="00880E06">
      <w:pPr>
        <w:numPr>
          <w:ilvl w:val="0"/>
          <w:numId w:val="5"/>
        </w:numPr>
        <w:spacing w:after="160" w:line="259" w:lineRule="auto"/>
        <w:contextualSpacing/>
      </w:pPr>
      <w:r w:rsidRPr="00573C70">
        <w:t xml:space="preserve">Vadlīnijas ES nozīmes aizsargājamo zālāju biotopu </w:t>
      </w:r>
      <w:r w:rsidR="00E478EA" w:rsidRPr="00573C70">
        <w:t>apsaimniek</w:t>
      </w:r>
      <w:r w:rsidRPr="00573C70">
        <w:t>ošanai un atjaunošanai. Sagatavots projekta “</w:t>
      </w:r>
      <w:r w:rsidR="00E478EA" w:rsidRPr="00573C70">
        <w:t xml:space="preserve">LIFE11NAT/LV000371 NAT-PROGRAMME” ietvaros. </w:t>
      </w:r>
      <w:r w:rsidRPr="00573C70">
        <w:t>Dabas aizsardzības pārvalde. Pieejams:</w:t>
      </w:r>
      <w:r w:rsidR="00E478EA" w:rsidRPr="00573C70">
        <w:t xml:space="preserve"> </w:t>
      </w:r>
      <w:hyperlink r:id="rId51" w:history="1">
        <w:r w:rsidRPr="00573C70">
          <w:rPr>
            <w:rStyle w:val="Hyperlink"/>
          </w:rPr>
          <w:t>https://nat-programme.daba.gov.lv/upload/File/zalaji_kopa_16052016_p2.pdf</w:t>
        </w:r>
      </w:hyperlink>
      <w:r w:rsidR="00880E06" w:rsidRPr="00573C70">
        <w:t xml:space="preserve"> </w:t>
      </w:r>
    </w:p>
    <w:p w14:paraId="2264FA21" w14:textId="3CE43E1B" w:rsidR="00880E06" w:rsidRPr="00573C70" w:rsidRDefault="00573C70" w:rsidP="00880E06">
      <w:pPr>
        <w:numPr>
          <w:ilvl w:val="0"/>
          <w:numId w:val="5"/>
        </w:numPr>
        <w:spacing w:after="160" w:line="259" w:lineRule="auto"/>
        <w:contextualSpacing/>
      </w:pPr>
      <w:r w:rsidRPr="00573C70">
        <w:t xml:space="preserve">Ventspils upju baseinu apgabala apsaimniekošanas plāns 2016. – 2021. gadam. VSIA “Latvijas Vides, ģeoloģijas un meteoroloģijas centrs”, 2015. Pieejams: </w:t>
      </w:r>
      <w:hyperlink r:id="rId52" w:history="1">
        <w:r w:rsidRPr="00573C70">
          <w:rPr>
            <w:color w:val="0000FF" w:themeColor="hyperlink"/>
            <w:u w:val="single"/>
          </w:rPr>
          <w:t>https://www.meteo.lv/lapas/vide/udens/udens-apsaimniekosana-/upju-baseinu-apgabalu-apsaimniekosanas-plani-/upju-baseinu-apgabalu-apsaimniekosanas-plani-un-pludu-riska-parvaldiba?id=1107&amp;nid=424</w:t>
        </w:r>
      </w:hyperlink>
    </w:p>
    <w:p w14:paraId="5C6DF453" w14:textId="24FB31F6" w:rsidR="00E478EA" w:rsidRPr="00573C70" w:rsidRDefault="00880E06" w:rsidP="00880E06">
      <w:pPr>
        <w:numPr>
          <w:ilvl w:val="0"/>
          <w:numId w:val="5"/>
        </w:numPr>
        <w:spacing w:after="160" w:line="259" w:lineRule="auto"/>
        <w:contextualSpacing/>
      </w:pPr>
      <w:r w:rsidRPr="00573C70">
        <w:t xml:space="preserve">Vides pārskats Alsungas novada ilgtspējīgas attīstības stratēģijai un attīstības programmai. Alsungas novada pašvaldība, 2015. Pieejams: </w:t>
      </w:r>
      <w:hyperlink r:id="rId53" w:history="1">
        <w:r w:rsidRPr="00573C70">
          <w:rPr>
            <w:rStyle w:val="Hyperlink"/>
          </w:rPr>
          <w:t>tapis.gov.lv/tapis/lv/downloads/6588</w:t>
        </w:r>
      </w:hyperlink>
    </w:p>
    <w:p w14:paraId="0142FF4E" w14:textId="79A3245F" w:rsidR="00E478EA" w:rsidRPr="00573C70" w:rsidRDefault="00E478EA" w:rsidP="00E478EA">
      <w:pPr>
        <w:numPr>
          <w:ilvl w:val="0"/>
          <w:numId w:val="5"/>
        </w:numPr>
        <w:spacing w:after="160" w:line="259" w:lineRule="auto"/>
        <w:contextualSpacing/>
      </w:pPr>
      <w:r w:rsidRPr="00573C70">
        <w:t>Ziņojums Eiropas Komisijai par ES nozīmes biotopu (dzīvotņu) un sugu aizsardzības stāvokli Latvijā</w:t>
      </w:r>
      <w:r w:rsidR="00BB3D9A" w:rsidRPr="00573C70">
        <w:t xml:space="preserve">, Novērtējums par 2013. – 2018. gada periodu, Ziņojuma kopsavilkums par sugu aizsardzības stāvokli. Dabas aizsardzības pārvalde, 2019. Pieejams: </w:t>
      </w:r>
      <w:hyperlink r:id="rId54" w:history="1">
        <w:r w:rsidRPr="00573C70">
          <w:rPr>
            <w:rStyle w:val="Hyperlink"/>
          </w:rPr>
          <w:t>https://www.daba.gov.lv/upload/File/Publikacijas/REP_EK_2019_1_ES_sugu_stavoklis_LV.pdf</w:t>
        </w:r>
      </w:hyperlink>
    </w:p>
    <w:p w14:paraId="5D885748" w14:textId="77777777" w:rsidR="00573C70" w:rsidRPr="00573C70" w:rsidRDefault="00E478EA" w:rsidP="00573C70">
      <w:pPr>
        <w:numPr>
          <w:ilvl w:val="0"/>
          <w:numId w:val="5"/>
        </w:numPr>
        <w:spacing w:after="160" w:line="259" w:lineRule="auto"/>
        <w:contextualSpacing/>
      </w:pPr>
      <w:r w:rsidRPr="00573C70">
        <w:t>Ziņojums Eiropas Komisijai par ES nozīmes biotopu (dzīvotņu) un sugu aizsardzības stāvokli Latvijā</w:t>
      </w:r>
      <w:r w:rsidR="00BB3D9A" w:rsidRPr="00573C70">
        <w:t xml:space="preserve">, Novērtējums par 2013. – 2018. gada periodu, </w:t>
      </w:r>
      <w:r w:rsidRPr="00573C70">
        <w:t xml:space="preserve">Ziņojuma kopsavilkums par dzīvotņu aizsardzības stāvokli. </w:t>
      </w:r>
      <w:r w:rsidR="00BB3D9A" w:rsidRPr="00573C70">
        <w:t xml:space="preserve">Dabas aizsardzības pārvalde, 2019. Pieejams: </w:t>
      </w:r>
      <w:hyperlink r:id="rId55" w:history="1">
        <w:r w:rsidRPr="00573C70">
          <w:rPr>
            <w:rStyle w:val="Hyperlink"/>
          </w:rPr>
          <w:t>https://www.daba.gov.lv/upload/File/Publikacijas/REP_EK_2019_1_ES_dzivotnu_stavoklis_LV.pdf</w:t>
        </w:r>
      </w:hyperlink>
      <w:r w:rsidR="00573C70" w:rsidRPr="00573C70">
        <w:t xml:space="preserve"> </w:t>
      </w:r>
    </w:p>
    <w:p w14:paraId="0248FD13" w14:textId="3012F802" w:rsidR="00E478EA" w:rsidRPr="00573C70" w:rsidRDefault="00573C70" w:rsidP="00573C70">
      <w:pPr>
        <w:numPr>
          <w:ilvl w:val="0"/>
          <w:numId w:val="5"/>
        </w:numPr>
        <w:spacing w:after="160" w:line="259" w:lineRule="auto"/>
        <w:contextualSpacing/>
      </w:pPr>
      <w:r w:rsidRPr="00573C70">
        <w:t>Гидрометфонд СССР, “Управление Гидрометслужби Латвийской ССР”,1941.-1970.g datu tabulas, LVĢMC Arhīvs 2019.</w:t>
      </w:r>
    </w:p>
    <w:p w14:paraId="72D2E424" w14:textId="77777777" w:rsidR="00E478EA" w:rsidRDefault="00E478EA" w:rsidP="00A15EF5">
      <w:pPr>
        <w:spacing w:after="160" w:line="259" w:lineRule="auto"/>
        <w:ind w:left="360" w:firstLine="0"/>
        <w:contextualSpacing/>
      </w:pPr>
    </w:p>
    <w:sectPr w:rsidR="00E478EA" w:rsidSect="001365C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25C41" w14:textId="77777777" w:rsidR="00324C8E" w:rsidRDefault="00324C8E" w:rsidP="00A44468">
      <w:pPr>
        <w:spacing w:line="240" w:lineRule="auto"/>
      </w:pPr>
      <w:r>
        <w:separator/>
      </w:r>
    </w:p>
  </w:endnote>
  <w:endnote w:type="continuationSeparator" w:id="0">
    <w:p w14:paraId="0E9F67C9" w14:textId="77777777" w:rsidR="00324C8E" w:rsidRDefault="00324C8E" w:rsidP="00A44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141457"/>
      <w:docPartObj>
        <w:docPartGallery w:val="Page Numbers (Bottom of Page)"/>
        <w:docPartUnique/>
      </w:docPartObj>
    </w:sdtPr>
    <w:sdtEndPr/>
    <w:sdtContent>
      <w:p w14:paraId="23074695" w14:textId="46636E28" w:rsidR="000955BF" w:rsidRDefault="000955BF">
        <w:pPr>
          <w:pStyle w:val="Footer"/>
          <w:jc w:val="right"/>
        </w:pPr>
        <w:r>
          <w:fldChar w:fldCharType="begin"/>
        </w:r>
        <w:r>
          <w:instrText>PAGE   \* MERGEFORMAT</w:instrText>
        </w:r>
        <w:r>
          <w:fldChar w:fldCharType="separate"/>
        </w:r>
        <w:r w:rsidR="00327057">
          <w:rPr>
            <w:noProof/>
          </w:rPr>
          <w:t>90</w:t>
        </w:r>
        <w:r>
          <w:fldChar w:fldCharType="end"/>
        </w:r>
      </w:p>
    </w:sdtContent>
  </w:sdt>
  <w:p w14:paraId="692B8EEE" w14:textId="77777777" w:rsidR="000955BF" w:rsidRDefault="00095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A843C" w14:textId="379D4C11" w:rsidR="000955BF" w:rsidRDefault="000955BF" w:rsidP="002F30D4">
    <w:pPr>
      <w:pStyle w:val="Footer"/>
    </w:pPr>
    <w:r>
      <w:rPr>
        <w:noProof/>
        <w:lang w:eastAsia="lv-LV"/>
      </w:rPr>
      <mc:AlternateContent>
        <mc:Choice Requires="wpg">
          <w:drawing>
            <wp:anchor distT="0" distB="0" distL="114300" distR="114300" simplePos="0" relativeHeight="251659264" behindDoc="0" locked="0" layoutInCell="1" allowOverlap="1" wp14:anchorId="287BE82B" wp14:editId="217E8B87">
              <wp:simplePos x="0" y="0"/>
              <wp:positionH relativeFrom="column">
                <wp:posOffset>135255</wp:posOffset>
              </wp:positionH>
              <wp:positionV relativeFrom="paragraph">
                <wp:posOffset>-363855</wp:posOffset>
              </wp:positionV>
              <wp:extent cx="5552440" cy="810895"/>
              <wp:effectExtent l="0" t="0" r="0" b="8255"/>
              <wp:wrapNone/>
              <wp:docPr id="15" name="Group 15"/>
              <wp:cNvGraphicFramePr/>
              <a:graphic xmlns:a="http://schemas.openxmlformats.org/drawingml/2006/main">
                <a:graphicData uri="http://schemas.microsoft.com/office/word/2010/wordprocessingGroup">
                  <wpg:wgp>
                    <wpg:cNvGrpSpPr/>
                    <wpg:grpSpPr>
                      <a:xfrm>
                        <a:off x="0" y="0"/>
                        <a:ext cx="5552440" cy="810895"/>
                        <a:chOff x="0" y="0"/>
                        <a:chExt cx="5552440" cy="810895"/>
                      </a:xfrm>
                    </wpg:grpSpPr>
                    <pic:pic xmlns:pic="http://schemas.openxmlformats.org/drawingml/2006/picture">
                      <pic:nvPicPr>
                        <pic:cNvPr id="28" name="Picture 2"/>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3962400" y="88900"/>
                          <a:ext cx="742950" cy="668655"/>
                        </a:xfrm>
                        <a:prstGeom prst="rect">
                          <a:avLst/>
                        </a:prstGeom>
                      </pic:spPr>
                    </pic:pic>
                    <pic:pic xmlns:pic="http://schemas.openxmlformats.org/drawingml/2006/picture">
                      <pic:nvPicPr>
                        <pic:cNvPr id="29" name="Picture 1"/>
                        <pic:cNvPicPr>
                          <a:picLocks noChangeAspect="1"/>
                        </pic:cNvPicPr>
                      </pic:nvPicPr>
                      <pic:blipFill>
                        <a:blip r:embed="rId2" cstate="screen">
                          <a:extLst>
                            <a:ext uri="{28A0092B-C50C-407E-A947-70E740481C1C}">
                              <a14:useLocalDpi xmlns:a14="http://schemas.microsoft.com/office/drawing/2010/main"/>
                            </a:ext>
                          </a:extLst>
                        </a:blip>
                        <a:stretch>
                          <a:fillRect/>
                        </a:stretch>
                      </pic:blipFill>
                      <pic:spPr>
                        <a:xfrm>
                          <a:off x="0" y="0"/>
                          <a:ext cx="3962400" cy="810895"/>
                        </a:xfrm>
                        <a:prstGeom prst="rect">
                          <a:avLst/>
                        </a:prstGeom>
                      </pic:spPr>
                    </pic:pic>
                    <pic:pic xmlns:pic="http://schemas.openxmlformats.org/drawingml/2006/picture">
                      <pic:nvPicPr>
                        <pic:cNvPr id="30" name="Picture 6" descr="C:\Users\Liga\AppData\Local\Microsoft\Windows\INetCache\Content.Word\enviroprojekts-logo-compact-rgb.jpg"/>
                        <pic:cNvPicPr>
                          <a:picLocks noChangeAspect="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4756150" y="25400"/>
                          <a:ext cx="796290" cy="785495"/>
                        </a:xfrm>
                        <a:prstGeom prst="rect">
                          <a:avLst/>
                        </a:prstGeom>
                        <a:noFill/>
                        <a:ln w="9525">
                          <a:noFill/>
                          <a:miter lim="800000"/>
                          <a:headEnd/>
                          <a:tailEnd/>
                        </a:ln>
                      </pic:spPr>
                    </pic:pic>
                  </wpg:wgp>
                </a:graphicData>
              </a:graphic>
            </wp:anchor>
          </w:drawing>
        </mc:Choice>
        <mc:Fallback>
          <w:pict>
            <v:group w14:anchorId="1481AC09" id="Group 15" o:spid="_x0000_s1026" style="position:absolute;margin-left:10.65pt;margin-top:-28.65pt;width:437.2pt;height:63.85pt;z-index:251659264" coordsize="55524,81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ihvaZAwAA1gwAAA4AAABkcnMvZTJvRG9jLnhtbOxXXW/bIBR9n7T/&#10;gPye2HHtJLaaTl3aVZO6rdqH+uIXgrHNagMCErea9t93ATdr0u5D3VO3RYoDBi7nHu7h3hy+uO5a&#10;tKFKM8EXwWQcBYhyIkrG60Xw6eOr0TxA2mBe4lZwughuqA5eHD1/dtjLnMaiEW1JFQIjXOe9XASN&#10;MTIPQ00a2mE9FpJyGKyE6rCBrqrDUuEerHdtGEfRNOyFKqUShGoNb0/8YHDk7FcVJeZdVWlqULsI&#10;AJtxT+WeK/sMjw5xXissG0YGGPgRKDrMOGy6NXWCDUZrxe6Z6hhRQovKjInoQlFVjFDnA3gzifa8&#10;OVNiLZ0vdd7XcksTULvH06PNkrebC4VYCWeXBojjDs7IbYugD+T0ss5hzpmSH+SFGl7Uvmf9va5U&#10;Z3/BE3TtaL3Z0kqvDSLwMk3TOEmAfQJj80k0z5xpnJMGDufeMtKc/nxheLttaNFtwUhGcvgOLEHr&#10;Hku/jiZYZdaKBoOR7rdsdFhdreUIDlRiw1asZebGBSccnQXFNxeMXCjf+U54DNLwhMOw3RXFlnG7&#10;wk7yS7B16VyQK424WDaY1/RYSwhrODA7O9yd7ro7+61aJl+xtrWHZNuDZyCBvRB6gBwfnieCrDvK&#10;jdeboi04KbhumNQBUjntVhTCR70uJ3DCoHUDIaSJotQrAqLgXBu7vY0Hp4kv8fw4irL45WiZRstR&#10;Es1OR8dZMhvNotNZEiXzyXKy/Gr1NEnytabgP25PJBuww9t76B8UwHBVeGk5iVrGHJDbXwcNXllq&#10;LEZtFDWksc0KWHsPTPs12wFH8XdWLf8apGFX7InhIJvGSQRxb8N+nkELTHkarCxmSZylgyqm0/k0&#10;darYBjecvNLmjIoO2QYwDFgsJzneAGqP6nbKEAgeiEMIuHwsQePpSCLbl4QL8t0Yf0qSiP9L4tf5&#10;YauT3fzwTyvhAC6G3eQwDVBJ4V5dBMu8+KSh5CrOWY2LYylttVG4S7J4c1tfFJeMl6LXxeu31Cwx&#10;1FPFUnAD9/j4EkqmgvINUwIqp8/0yuhRK2rhMxgxI1Wvxp9l/bSz0cHfID1Fhgz0B5kJrfo3ooSk&#10;jNdGuASyl6eSWTqd2EwEeSpObcbazVOQxrIhT83maeKrt8eqE+dc2HrEbdFy1C+CLI1Th+vOSMcM&#10;/C9oWQepM7Ifj6mhuDzlpVtsMGt9G7C0/Acp0NWIUDy7hD8U+lYvd/vQvvt35OgbAAAA//8DAFBL&#10;AwQUAAYACAAAACEAoKYnq84AAAAsAgAAGQAAAGRycy9fcmVscy9lMm9Eb2MueG1sLnJlbHO8kctq&#10;wzAQRfeF/IOYfSw/IIQSOZtQyLakHzBIY1mJ9UBSS/P3FRRKDSbZeTkz3HMPzOH4bSf2RTEZ7wQ0&#10;VQ2MnPTKOC3g4/K23QNLGZ3CyTsScKcEx37zcninCXMJpdGExArFJQFjzuGV8yRHspgqH8iVy+Cj&#10;xVzGqHlAeUNNvK3rHY//GdDPmOysBMSz6oBd7qE0P2f7YTCSTl5+WnJ5oYIbW7oLEKOmLMCSMvi7&#10;7KprIA18WaJdR6J9KNGsI9H8SfDZj/sfAAAA//8DAFBLAwQKAAAAAAAAACEApGYU23MJAABzCQAA&#10;FQAAAGRycy9tZWRpYS9pbWFnZTMuanBlZ//Y/+AAEEpGSUYAAQEBAJYAlgAA/9sAQwAIBgYHBgUI&#10;BwcHCQkICgwUDQwLCwwZEhMPFB0aHx4dGhwcICQuJyAiLCMcHCg3KSwwMTQ0NB8nOT04MjwuMzQy&#10;/9sAQwEJCQkMCwwYDQ0YMiEcITIyMjIyMjIyMjIyMjIyMjIyMjIyMjIyMjIyMjIyMjIyMjIyMjIy&#10;MjIyMjIyMjIyMjIy/8AAEQgARwB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qOaaO3heaZ1jijUs7scBQOpJqSvGv2hfElxpvhmy0a2bZ/&#10;aUjGZgeTGmPl/EkflQBmeLf2ho7S8ktPDFhHcohwbu5yFY/7KjBx7k/hXN2P7RXieG4DXun6dcQ5&#10;5RFaM49jk/yqn8H/AIX2/jV7jVNYMg0u2fyljjbaZpMZIJ7KAR065r1PxD8CPCl/pUsekW76dfBc&#10;xTCVmXd6MGJ4PtQBoWfxk8Mz+DG8Rzme3VJPJNqy5kaXGdq9m479u+K8u1X9ozX5rhv7L0uxtYAf&#10;lEwaR8e5yB+lef8Ajh3ttcGgIym20ZBZxhBgM4/1j/Vn3H6YHavcfA3wL0CHQLe58RwSXmoXCCR4&#10;zIyJFkZCgLjJHcmgDn/Df7RlwbuOHxHpcP2djhrizyGT3KknP4EV71puo2mrafBf2Fwk9rOgeORD&#10;kMDXzz8XvhFp/hrSP+Eg8PrJHaxOqXNs7FggJwHUnnGSAR71d/Zy8SXJutS8OSvutxH9qgU/wHID&#10;Aexyv5UAfQlFFFABXhX7SOlTy6douqRozQwSSQysP4SwBXP/AHya91rlviLd6JZ+BtTk8QRebp7R&#10;bDEpwzufuhfRs4we3WgDyT4BeOtL02wuvDep3EVpI8xuLeWVgqvkAFcnoeAR65PpX0AJ4mAIkQg9&#10;MMK+ChG002yCN2LHCIBub6cdTW/pvhXxONQtH/sDVwglQ5+xyYxke1AB44/5KRr3/YTm/wDRhr7U&#10;iljESAuoIUd6+LPG/wDyUfXv+wlN/wChmtbxx4a8RXPjrW5rfRdUlhkvJGR47WRlYFjgggYIp2Bt&#10;I9c+OfjvS4fCk/hyyuobm+vWVZVjcN5KKwY5x0JIAx9a5L9nHS55PFGqapsYW8Fr5O/HBZ2Bx+S1&#10;yvhr4PeLfENzGJbB9NtSw3z3i7Co9kPzE/h+NfT/AIQ8Kad4O0CHSNOBMafNJK33pXPVj/njikJN&#10;PY36KKKBhXgn7Sl7MtvoNirEQu0szLngsNoH5An8697ryf48+ErjX/CUOp2SNJcaWzSPGoyWiI+b&#10;H0wD9M0AYn7O3huw/sa98RSRrJfNObaNmGfKQAE49CSf0r3Livkb4X/E+bwDc3EFzbvd6VckM8SM&#10;A0bjjcueDxwR9PSvTtS/aH0qaKODRNMvGvJmVFe6CqkeTjOAST9OKAPEvHH/ACUjXv8AsJzf+jDX&#10;ruvyyjX78CRwPPbox9a8i8b/APJR9d/7CU3/AKMNew+KbWS08SXiyAje3mKfUNzXo5db2jTPFzvm&#10;VKLj3M6C/u7aZZYLqaN16MrkGvVvA3imXXLeS1vDm7gAO8DG9fX615Fiu3+GNvI+t3NwAfKjh2se&#10;2SRj+Rrtx1KDpN21R5OV4iqq6indM9Z7UUdqK8E+wCkIDDBAIryi01rXdV+IOs6YPEOqWsFrf+VD&#10;Fb6bHLDsCBiHlK/KTz1NaZ+LVpHZx3k2iX6Ws0cskUm9DvEThZOAcgAHPPXBoAyfFvwF0HX7uS90&#10;u4fSbmQ7nSNA8TH125GPwOPaue0r9nFrfUIp77xEHjjcPtgtsFsHPUnj8jXa3vxHtYNQnv0+2NYW&#10;UF5uhRUK3BheJS4brwXIHbg1of8ACx4knxcaJfQQRSQw3crsn+jPMf3YYZycgqTjpuFAHC65+z/N&#10;rHiS/wBWHiFIhd3TziM2pO3c2cZ3V6lr3hay1+2jS4yk8YwkydR/iK5xPitajTY9QudFvre1uLSe&#10;5tXZ4z53k/fXg/KccjPXmp2+Jdukj+fo1/DBb+T9tkcp/o3mnEe5c5ORgnHQGqjOUHeLIqU41I8s&#10;1dGfH8LG8/8Ae6mDED/DFhj+td1pGj2mi2K2lnHtQHJJ5LH1Nee2HxWsNN02JL2S6vZ/3000kpii&#10;dIhM6DC5G8/KcAc4FGjfEe6uo/ENlEH1DUbOW8mQqERYIEOI85xnPp145rSpiKlRWkzChgqNF3gt&#10;T1OiuA0H4hTXMegWV/pzjUNQtI55G86NFIYkbkBb5umSByARxRWJ1GmPA8UWrX+oWeuavZtfT/aJ&#10;4oJIxGzYA6FCegHemxfDzRY7OytS91JDaQ3MKK7qdyz/AH93Hvx/WiigCBvhloX9iW+kiS8W3hs5&#10;rMMJF3ssrq7sTt5bco5+vFXL7wLpt/qcl5JcXipNJDLPao4EUzxY2MwxnjA6EZwM0UUAcv4U+HMF&#10;/wCDrBNbub4zLaT26weamy3ErHeUwOpAHJJrpr/wFpeoX8lzJNdpHP5P2q2R18u48r7m8EZ446EZ&#10;70UUAc74Q8CLJo0N3c3F7p2oB7iGQ2sifvIjO7qCSGx1zkYPJrei+Hmj29zLcQyXUc00tzJK6uoM&#10;gnGHRvl5UYBA7EUUUAOuPAOnXVtpdpJeX32XTkhWKDem1jEcqxO3IPHJUjNFFFAH/9lQSwMECgAA&#10;AAAAAAAhALdwLm15LgAAeS4AABUAAABkcnMvbWVkaWEvaW1hZ2UyLmpwZWf/2P/gABBKRklGAAEB&#10;AQCWAJYAAP/bAEMACAYGBwYFCAcHBwkJCAoMFA0MCwsMGRITDxQdGh8eHRocHCAkLicgIiwjHBwo&#10;NyksMDE0NDQfJzk9ODI8LjM0Mv/bAEMBCQkJDAsMGA0NGDIhHCEyMjIyMjIyMjIyMjIyMjIyMjIy&#10;MjIyMjIyMjIyMjIyMjIyMjIyMjIyMjIyMjIyMjIyMv/AABEIAH0CY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6KKKACiiigAooooAKKKKA&#10;CikzS0AFFFFABRRRQAUUUUAFFFFABRRRQAUUUUAFFFFABRRRQAUUUUAFFFFABRRRQAUUUUAFFFFA&#10;BRRRQAUUUUAFFFFABRRRQAUUUUAFFFFABRRRQAUUUUAFFFFABRRRQAUUUUAFFFFABRRRQAUUUUAF&#10;FFFABRRRQAUUUUAFFFFABRRRQAUUUUAFFFFABRRRQAUUUUAFNkdY42kdgqqMkk4AFLXD/EzxPqPh&#10;rTLGTTvI3XMzRyCaPeCu0npkVUIOclGO7JnNQi5S2RdvfFu+0lNlD8yhQzu3QNkZXHXBx+dPg8Vy&#10;xxxLe2qCR0Vg8coCnLFTnPK9CefpmvIbH4g+I4LiT7NFY753EmTa8csF4JPTcfwzTJviL4guJYLq&#10;aLT9yDcD9l4+bpn5v0rFYHF89vaR5u3Tf8weMw/Lfldu59Eg5GRyD3pa5L4ea/feI/DTXuoGLzlu&#10;GiHlJtGABjjPvXWVtKLhJxe6CElKKkuotFFFSUFFFFABVd7oJqENptO6WKSUN2AUoMf+Pj8qsVmz&#10;/wDIy2P/AF53H/ocNAGlRRSMcKT6UALRWHpXiey1eytLq3SdVuZjAEkUBkYIX+bn0GeM9RU9rr1n&#10;d6te6cm8S2ahnZsBWHfbzzjofrQU4SXQ1aKxbTxAL1laHTL828is0U5RQkgAyMfNkZ7ZAqKHxVb3&#10;FjZXEVjetLe7jBbhU8xlXGW+9tAGR1Pei4/Zy7G/RWBJ4rsYLKK5miuYg1z9mkjdAGhfBY7+egAz&#10;kZ4Ip2oeIEh03VbiDKvp7bG3pu3ttVgFAIyTuAHI5oD2cuxu0Vj2GsiW10oz/PLqG7Y0ce1RhS3I&#10;JJHAx35qTUtctdLvbG1nWUveSbEKLkLyBlvQZKjPqRQLklexqUVjXPiK2s72+guoJ4Y7OAXElwwX&#10;YVPTGDnPXt2qxp2pyXzssmm3lphQwNwq4bPptY8+xoDkaVzRooooJCiuI1v4peHtJLxQySX1wuRs&#10;gX5Qfdjx19M1T8G/Eo+J9fk064tEtg6FrfDbi2OoJ9cc9OxpXR0fVK3I6nLoj0OkorkPiZd3lj4K&#10;uLiyupLaRZEDNGcFlJ2kZ7de3pTZlTg6k1BdTQ1vxpoOgBlvb+Pzh/ywi+d/yHT8cVz2lfFzQr+9&#10;a3uklskJxHLLgqfrjpXhDMzsWYlmJySTkmkrLnZ78MopKNpNtn1sjq6B0YMrDIIOQRT68Q+HvxFO&#10;kbdJ1mVmsekM7cmH2P8As/y+nT0+38b+GbmURRa1aFz0DPt/U8VommePXwdWjNxtddzoKKajq6B0&#10;YMrDIIOQRS0zlFooooAhtrgXMbOARtkePB/2WK/0qaqWl/8AHrJ/18z/APo1qu0Act4x8aQeD47R&#10;57SS4+0swGxgMbcev1rlP+F22H/QIuf+/i1F8b/+PXRv9+X+S145Xs4PB0qtJSktTzcRiakKjjFn&#10;tH/C7bD/AKBFz/38Wj/hdth/0CLn/v4teL0V0/2dQ7GH1yr3PaP+F22H/QIuf+/i0f8AC7bD/oEX&#10;P/fxa8hn028trOC6mgkSGcZRipAP/wCvrVufSIovD1vqa30TySSFGgX7yjtn05B/Sud0cEuXrd2V&#10;tdS1iK+p6n/wu2w/6BFz/wB/Fo/4XbYf9Ai5/wC/i15EumXrac2oC2kNqrBTJtOM8/px+oqpWsMF&#10;hZ35dbeZLxdZbntH/C7bD/oEXP8A38Wj/hdth/0CLn/v4teL0Vf9nUOwvrlXufTfhDxVD4u0ya+h&#10;tpLdY5jCVdgSSFBzx/vV0NebfBb/AJFO9/6/m/8ARaVteNfG58I3Ol262EV0+oGUKZbxbdE2BTyz&#10;AjndXh4iChVlGOyPVoycqakzr6K4S48e6lHf+HrS38OpcnWoy0ckWooVRlDM65C4bCrnPfOKz/8A&#10;hbQXxFLpz6IBbR6v/ZRnF8hcvv2BhEQGxnn2rE0PS6K8/wBT+JNzatrNzYeHJ77SdHkMV5ei6SPD&#10;KAXCIRlsAjuKr6v8VjZXV1/Z2hNqFla6fDqMtz9sWL91IMrhSOTyOM0AekUVwmv/ABP0/Qr/AEe3&#10;NlNNHfwx3M0u9V+yxOyorOOf4nA7fWm698SDpXimbQbPS4Lq4hhSVmuNRjtQ2/oE3D5u350Ad7RX&#10;M+LPGEfhHwqutXdlI7M0cfkBgNrv2ZuigdzWfF4+kTwlquv3ulwxx2SgxJbX6XKzseAoZB8pLFRg&#10;j+IUAdtRXAL8T4f+EKs/EsulyQxPfizvYZJsNZ5cqWYlecfKcYH3vaptU+INxZr4kmsdDa9ttBZV&#10;uJTciLedhZ8ZX+EY7knIoA7mivNdW+KlxpFxo9pPoESXWpWhutk2ppGkQ3EAFyuCSAD264q7dfE2&#10;303xRpei6lpzW4v7OO4+1LOrxRO5cIhIGMHYcMD3HHegDvaK8u1Dx5ql7Z+HNQ0/Tb2OHWJDbxpD&#10;ewKBKHcYO+JieEJyMDtU178WTaeJrzSE0MTLa30dk0gvkEjlyAGWLbuYDPOOlAHpdFcVrXxEttG8&#10;caf4bawlmW4MSzXav8tu8hKxqwx/EQO46+1drQAUUUUAFFFFABRRRQAUUUUAefePLrxbpOp22p6P&#10;OjaaiASwNtxuznnJBOenHoa8v1jV9d17w9FNq8ry51MrEAANhKNuA9AOOvT869K+K+v6db6R/Y8k&#10;EVzeSkSCNxzEpDASKezA8fQmvP8AwLdSSW15ZyXJ3QHz44wMEFkZW5xnPC889Pfm4ycXzLc4XaVf&#10;kvoyLQbCxljke6mCJE2BGWAwcck4OPfiq2rWWm2UiGxuoHt5AV8oyKxQ4x8pJwOOmTxzjrV2w3rr&#10;Gpql2Z7SQu0cc7spaUL8zqQDuwN3BPQj0qjY2JfT57w5ZYhvKgAlgCB0B6A55x/hXkrCz9t7X2j9&#10;D6f6rD2fs5Lt+Jp6Br2v6B4b06/0ple0a8mia3Ygh5CFxnuePT0969Y8DTeJbrTJbrxHLEzSlTbo&#10;iqCq85zt9ePfivF73y4/DVqmoMkVtK81xBtdXeXlV2YxmPJBy3faB2r1z4Y69pmreGVt7G3htJLY&#10;lHtk7Dore+QOT65r1XNz959T5+VJUcTKkpaR0O3oooqTcKKKKACs2f8A5GWx/wCvO4/9DhrSrNn/&#10;AORlsf8ArzuP/Q4aANKmuMow9RTqDQBxln4Z1HT5NEngEJaCILeRl8BnSJ1Qg/V8H2x6UsXhK8jj&#10;tGe+eSR1mS8QlQuJgTIVIUEndgjJ7VOPENzP4ol0+OWCO1kL20DbSXEyKGLEf3fvD6qfWrFq2tTt&#10;fA6nCPs0xjH+ijn5Vb196R0tzW5LpX9sWdna2M9jAVgj8tpkn4YKuFIXGcnA69OaoaZperabZaRI&#10;tvC89nFJbzQ+b95WKncreoKjgjvVD/Ttc8J6bqd7cxNJO8OEWIqE3uFPRuetX5daubfV5ba5vVsY&#10;o540iEloxSRDj/lpnGTyPbigOWWtiaLQrm5m+038cO64vGmnhViVWPyGiC57nkZ6dTWfY+FdWQPa&#10;XF5tg+3i4E6MGkZI0UR5yMbsqM5B6VeSfVrjxNd6RJfRG3S1SYkW+CwZmBXOfRetZIv7nw/ptiIZ&#10;cLd380Uhjt2lYBNwGFyST8goGufZM0INE1PTLm1EEa3VvZ3ks0W6RUZkkjOegAGHZvwqTUPD17rk&#10;17cXU7Wu+3WCCCMo4GPmJYkHndjpj7oqu/ia9k8MW0tvLbjVLid4E81dgBUscspOVO1RkZ4LCp7n&#10;xHNNBpd1bSNBZXcBkadbYzbW4+U7fu9+fagVql7ki2OrSXN5PcWFtKZrCOExvN8sjjJYHjgHcefa&#10;pdD0q5stTllWBrSyMIQW5uTKCwPUA/dAHp1z7VsabOLrTbaf7RHc74wfOjXCv7gdvpVqmZOb2Frn&#10;fHGtjQfCd7dq2JmXyoeeS7cD8uT+FdCxCgk8AcmvBPiV40tvEt1b2mnFzZ2xYl2GBI3TIHpj19aU&#10;nZG+Cw7rVUui3OCJJJJOSe9WLC9m03ULe9tyBNBIJEJ6ZFV6KwPq/dasfSHgbxePF2lSTvAsFzA4&#10;SVFbI6ZDDuAefypvxHtRd+A9TXdjYiyf98sDXiHhbxdqPhO6llshG6TACWKQcNjOPoeT+ddLf+LP&#10;EvxDuF0fTLb7PbyACVIzwfUu3ZevH861Uro8KeXyp1+eOkFqed1uab4O8Q6vH5llpNxJHjIdgEU/&#10;QtgH8K9n8K/DXSdARJ7pFvb8dZZF+VT/ALK/1NdTfalYaVB5t7dQ20Q6GRgufp60lDua1s297lox&#10;ufPU/wAO/FlvG0j6LMVHXY6OfyBJNS6V8OPE2pyoDp0lrEThpLn5Nv8AwE8/pXrc3xR8JwytGdQd&#10;8fxJCzA/jit3SfEeka2udOv4Z2AyUVsMPwPNHLEznmGLjG8oW87MyfDvgm18N6S0FrcTvdsCzTGQ&#10;qC3svQDt0NdJaXAubWOYAgsOVPVT3B9wcj8Km7VS0tgbTaYvJmDEzR+jt8zfUZJ5rQ8ic5TblLVl&#10;6iiiggpaX/x6yf8AXzP/AOjWq7VLS/8Aj1k/6+Z//RrVdoA8m+N//Hro3+/L/Ja8cr2P43/8eujf&#10;78v8lrxyvosu/wB3XzPGxn8VhWta6FJdaFc6qLq3WK3YBkYndycdMe4/OsmtG+0q+0y0tZp8CG6j&#10;3x7XByM//WB/KtMTN3jCM1GTf323RjBbtq6K81/c3FpBayyloIM+Uh6Jnrj61WooreFOEFaKsQ23&#10;uWhqN1/Z508S7bUtvZMcFvU1b1XRG0uzsrhrqCX7THvCoTnqfbpjb155rKrSh0m8u9HuNSU7oLd1&#10;ViWHGc+/sPzrlrctCUZqSjFvXzb2NI3kmrXZm0UUV2mR7n8Ff+RTvf8Ar+b/ANFpW/4t8I3HiPUN&#10;JvrTVUsLjTjKUL2i3Cv5gUHKsQONv61gfBX/AJFO9/6/m/8ARaV6I1zCt1HbNIBNIjSKncqpUMfw&#10;LL+dfL4v+PL1Pdw/8KJxt94I1i91bQdRHiZIpdIQhQunJtkdgyu2N2FyrYxzjGaov8J7ZdTl1e11&#10;M2+rHVpNShuhbAlA5y0TDPzL+IrvLG/tdTtFurKdZ7diQsifdbBwcHuMjrT4LuC5MogkV/JkMUmP&#10;4WGMj9RXObHC6p8Nbm7bWLaw8Rz2Gk6xIZbyyFqkmWIAco5OV3ADsasR/C3QD4mXVrqCK7hhtILW&#10;1tZosrCIhgNnPPAHBFdNp+v6Zqt1cWtldrNNbnEqBSNvOO49atTX1rb3UVtLMqTSo8iIerKmNx/D&#10;cPzoA4fXvhTp/iXUtYvtU1C6aS+jSKBYWaNLdEHygqGw/wA3zcjqT0qDXfhjfeIbOOzv/EcUsAgj&#10;hZpNLjeb5QASshO5SSM8dya9DgnjubeOeFw8Uih0YdGBGQakoAwNa8PXN/oFtpdhqYshDtUvLbJc&#10;LKgUrsdGwCDkH6gVx0XwZtfsU1rcaxI0d3fx3l4sFssCyBAQqIqn9394nIr0X+0rT+0f7P8ANzdb&#10;N5QKTgdsnGB0PWrdAHCWnwytLPTPEulpqM8mna0MiKbLvBJtwX3lsuScNzimW/w2ksvh7c+FbTXH&#10;SS8kke8vpLYO8+8ENlS3BxgZzniu5ubiK0tZbmeQRwwoZJHPRVAyT+VS0Aed3nw11G6vtG1FfEqL&#10;f6ZZtaCV9NSRZFJODsLYGAQO/TNaGo/D6HWjenVL8ztd6XFYOUgEe1o3Z1lXB4OWHHt1rtKKAPOR&#10;8Mb+HSfDmn2nicwx6HJ50ZNirmSXc53HLccORjn1qprXwdGtanq88muiO11W5W4niFgjSLtIOElJ&#10;yvTsK9RooA821T4P2WsSavc3mr3Zvr6dZYZkLKkATAjUx7tr7cHk4+8eleiwI8dvGksnmSKoDPjG&#10;445OO2akooAKKKKACiiigAooooAKKKKAOL+Jel6nrHhpLLS7BbuR7hWfJUGNQDyMkc9vxNeTxCLw&#10;ZqMSaratPeSY8+3aFSIUyPusf4iMjK9PXPT6MrmPGPg218Vac8YWCG+wqx3bR5dFBzgEEHufzp3O&#10;WtQbl7SPxHBaWfCviHUZbC0nNrFGEEFxPCBI0jKcjdkdAMEEckdTkVkarZaDoGrSW1zql1evHbiS&#10;H7Pb7Yi4YgIxBJPTPGOO9ejaF8ObLSdMhsbi7nuoA3mTwcJHLJxgnA3ED0JIqHxB8NYNX082tvqM&#10;0CxSB7WNkVkgHdR0Yj0BOB2pcsWzphicVCm1F6s8plso/HGpzT6DZtFexoSbQQbF2KcKdxYjJGOD&#10;gccV6/8ADbRJdH8Kwi90xLPUHZjMSBvcZ4JOT2xx+lanhXw5F4b0iO1EdubjGJp4kKmYju2ec/y6&#10;Ct6mYUqNpe0luwooopHQFFFFABWbP/yMtj/153H/AKHDWlWbP/yMtj/153H/AKHDQBpUh6UtNk/1&#10;bfSgDCTwnpaW0KrGBcxTLMLwRp5xcNuyW29+h46Gr7xwabFdTN57LcSb3EcbSEEgLwFBOOK4LR7K&#10;7TwpFqzJDawrprB3SdmecnBDMMADGD3J5roPEGs2t/a22nadMt9JczL5sVpIjP5a/M38QA6Ade9I&#10;6HBuVr3LsOgQSeHLDTra8vYLe32MjFFWRtpDDcGXjkDsKfe+HortpPtmpXj2busj2zuvlnBzjO3I&#10;GecZrnbf7Zqmn6bbAyw6jYCdAJCNwkjKFd2OOVxn2aopLqHV9PW5e5soma7lYWepNtjkIVQyt6FS&#10;ffmgrklfc7RNLhXV5tUSSTzprdYCARtCqSQRx1+ass+F45beCJdXvRJa3LzpKpj3Kzg7h9zGPmJ6&#10;d6teGLmG40RTDbxW8aSSJthk3xkhjko3dSelctHc6ZcprN3or21vEtlNGiQOBLO/UybRyANuAepy&#10;fbIRFSu1fY6O38LaUkizzk3xUPuN0VkDOxG5zkY3fKB7AYoTw9Dbwf6Bqt5Z24LtthdNgDHOAGUg&#10;AZOMViQy+Hba51LbJCdFS1geRVbMRcs2OnViMcd+M1Tt0txb6fvltv7HutTdprfzVaOBDEdkZwcD&#10;kAkdMmgrll1Z3mm2Nvpunw2dqCIY1wuTknuST6knNW6wvCbE6RIFKm2W6nW2KnIMQkYLg+np7Yrd&#10;pmElaTuUtXkki0a+kiIEi28hQnpnacfrXmQ1j4ceFY/JtLVNSuFXBkEYlyf95uPyrtPiDMYfA2qs&#10;r7SYdo565IGK8N8IeFLrxXqwtot0dsnM8+OEHp9T2FRJ66HpYKjCVKU6kmkj0X/hc2k7do0a5C9M&#10;blqnJ4h+G3iBQNQ002MhGS6wlcc9Mp1/Kte2+DWhxg/aLy8mJ6YKpj9KjuPgvpEkm6DUbuJP7pCt&#10;+tHvFqeCT91yXmZVtpHwrJaX+02dc5CSSuuPwwDW9H4+8D+HLHyNJwy8/u7aAjJ9ywGfrzWDN8Ep&#10;t7eTrabf4Q8Bz+hrGuvg/wCJbdN0T2Nzz92OUg/+PAD9aWq6GlsLVfv1W/Um174u6vf7odLiSwhI&#10;xv8AvyH8eg/zzXAXV5c307T3dxLPK3V5GLH9a9Mt/g/cR+Hru4vbkHUvKLQQQnKqw5wT3J6cfrXl&#10;8kUkMrRSxtHIpwyuMEH3FTK/U78I8NqqPQbTkd45FeNmR1OVZTgg+oNNoqTutc3E8Z+JI7fyF1m8&#10;8vGMGTJ/PrXefB3XJJNT1PT7qZpJLhRcI0jZJYcNyeScEflXk9dV8Ovtw8bWD2MLy7W/fBeAsZ4Y&#10;k+nNVFu5w4uhTdCVkkfR9FIKWtj5UpaX/wAesn/XzP8A+jWq7VLS/wDj1k/6+Z//AEa1XaAPJvjf&#10;/wAeujf78v8AJa8cr2P43/8AHro3+/L/ACWvHK+iy7/d18zxsZ/FYVpmy1jUNON80dzPaQfKHOSq&#10;jpx7cD9KzKsx6jdw2E1jHOy2sxzJEMYYggjP/fI/yTW9eNRpOla6fXt1t5mEHHXmK1Fal9or2Ok2&#10;OoNPE6XQO1VbJ49qoNbTrbrcNE4hZiofHBIxkfqKKeJpVI80X1t80EoSTs0RdTgVpXVjqul2URuI&#10;p4be4UkBlIU5OMH3+XP5Gnpocz+HpNY86ERLJ5ewk7j6/rj86p3N/dXkUMdxM0iQLsiU9EHHA9uK&#10;y9q680qVnGLale97rsVy8i97d7FaiiiuwyPc/gr/AMine/8AX83/AKLStrxjomoa1qFnFZNtjFlc&#10;iYMDsmBeAiFmH3Q+0jPoDWL8Ff8AkU73/r+b/wBASvSe9fL4v+PL1Pdw/wDCiecXz6jfTSyxaZq1&#10;qxtIE0uCKN40t5ldhIsm0hQBhTk/KVHyk1ah0a9g1ebUIY72O4k1ti213EbQmMDJXptz3x1Fd7RX&#10;ObHlljFqthZzz6lBq97OlrsubSG0uFEk3mLhhJ5rbucnMY+7nOOlaNvZG1TTYzc6m9ibS+N1Ndma&#10;H96zRFR8+Co+8EHoDyea9CqveWNrqEHkXlvFcQkglJUDLkdDg0AeZ37a/cw6dLaw3YeKCwaGWGKa&#10;Rp1O0yFnDiNcZIIZSSOfp0OhJqMPi26V4bie1czM1zNHNCYjv+VMOxSQEHhkxgLz1rslUKoVQAoG&#10;AAOBS0AcLqmj3J1nXr6GC9xK1nuaB3UyRLjzAgB5OB257DrSafpt5e3cUcyanFpLXk7wxySyI4i8&#10;tQu/kMAX3kBueld3RQB5Xqlrq0uhNa6hp+rXayaGYrRLcSErcYYP5uCOSCmN3XBA54O5Bb38fj/e&#10;I7+5t5Lh3keZJY1tl8rA2tu8qRCeAuNwJyeldxRQAUUUUAFFFFABRRRQAUUUUAFFFFABXJQ+L7kW&#10;tjNcWMGb6yF3BHFOS2PkypyvX5xjGc7W9K62stfDWiLbtbrpVmIWYMUEIxkdPyoAxLDxsbq1EzWX&#10;E7S/ZDvC+aFlCBcckNhk+pJxWjpXiq01SOWUIbeNLZLpDOwRmjZQ27B6KMgZ6ZqyPDOhqjouk2YV&#10;8bgIVwcHI/UA1PbaNplmsi21hbxLJGInCRgBkAwF+mOMUAc+fGzeb5S6ZI0wdI2hEg3bmbAwe/GD&#10;06E+lPbxxbx2yzyWbr++EUkJcebFkoFLpjK8yJkHpkdcitY+GtEYRg6VZny2DJ+6HykDAI/Dig+G&#10;dDbyydJsz5bl0zCPlYkEn65VfyFAGNL4xudsLR6WYwzw7jNMuAsnK9DwSAeecVHD42uZo47k6UY7&#10;bcxdWk/eBBGsm/nHZxx1PtXQ3Og6Re7PtOm2s2xPLXfEDhfT6Un/AAj2jmJIjplqY0fzFUxDAbAG&#10;frgAfhQBlr4xhe6WJLR2ieZUS43/ALoo33W3YwM9h3PGalvfFSWl/c2ptDthmNuJnlVUMvkCYA9w&#10;NuefUVf/AOEf0cOHGmWoYS+cCIh98fxfWmN4d0mW7vLqeyinmuzmVpUDcbFTaPbCjj60AZNl40Fz&#10;E0sumyxRQSrBdylxthkLbCMHkgMCM4HY49I7nxzFFbm4W2IgGx/M3bwULqrjA6MM9D3610MOjaZb&#10;2k1pDYW6W8wIliWMBXznOR36n86G0bTHnkmawtmllIMjmMZYjBGfyFAGDp3jCe61CSzl0yXzVuAh&#10;WH5vKjOwBmPflucdACT79ZWbH4f0eLyfL0y1TyH8yIrEBsbjke/A/IVpUAFZs/8AyMtj/wBedx/6&#10;HDWlUTQRtcpcFf3qIyK2eisVJH/jq/lQBLQelFFADPLTy/L2Lsxjbjimx28MRzHEiN0yqgVLRQF2&#10;MEabt20bvXHNRzWltPE0U0EUkbHLI6Agn6VPRQF2NVFRAqgBQMAAcAVGltBG25IY1b1CgVNRQF2Q&#10;JZ2sUTRR28SRs24oqAAn1x60NaWzQtC0EZicYZCg2t9RU9FA7saqqihVUKoGAAOBTqKKBEVxbQ3c&#10;DwXESSwuMMjrkEe4qrpGjWGhWX2PTrdYYdxcqO5PvV+igfM7W6BRRRQIKSlooASs/VdE03WrZoNQ&#10;s4p1IIBZRuXPoeo/CtGigak4u6Pnnxz4CuPCs4uLZnuNMkOFlI5jP91sfoa40AkgAEk8ACvrC9sr&#10;bUbOS0u4VmglG10YcEVmad4Q8P6VN51npVtHL2fbuI+hOcVm4a6Hs0c2cadqiuz53h8Ma9cIjw6N&#10;fOj/AHWEDYP44r3vwN4Wi8LaDHCwBvZgHuXx/Fj7ufQdPzrqMUVSikceKx9TER5WrIKKKKo4Slpf&#10;/HrJ/wBfM/8A6NartRxRJCpWNcKWZiM9yST+pNSUAeTfG/8A49dG/wB+X+S145X1LrfhrSPEawrq&#10;1n9oEJJj/eMuM4z90j0FZH/CsPB//QHH/gRL/wDFV6mFx8KNJQaZwV8JOpNyTPnGivo7/hWPg/8A&#10;6A4/8CJf/iqP+FYeD/8AoDj/AMCJf/iq6f7Up9mY/UZ90fOZkcrtLsVOMgnjgYFXpdavZ9Gh0qST&#10;dawvvRe4PPf8a9+/4Vj4P/6A4/8AAiX/AOKpP+FYeD/+gOP/AAIl/wDiqynjsPNpyhezuvUpYOqt&#10;mfOeSQAScDoM0lfR3/CsfB//AEBx/wCBEv8A8VR/wrHwf/0Bx/4ES/8AxVaLNKS+yyfqNTufONFf&#10;R3/CsfB//QHH/gRL/wDFUf8ACsPB/wD0Bx/4ES//ABVP+1KfZh9Qn3RifBX/AJFO9/6/m/8AQEr0&#10;nvWZoug6b4etHtdLtvs8LyGRl3s2WwBn5iewFadePWmqlRzXU9GlBwgosKKKKyNAooooAKKKKACi&#10;iigAooooAKKKKACiiigAooooAKKKKACiiigAoqtei9MGLF4Em3cmdCy4+gI5qh5fiT/n50r/AMB5&#10;P/i6ANiisfy/En/PzpX/AIDyf/F0eX4k/wCfnSv/AAHk/wDi6ANiisfy/En/AD86V/4Dyf8AxdHl&#10;+JP+fnSv/AeT/wCLoA2KKx/L8Sf8/Olf+A8n/wAXR5fiT/n50r/wHk/+LoA2KKx/L8Sf8/Olf+A8&#10;n/xdHl+JP+fnSv8AwHk/+LoA2KKx/L8Sf8/Olf8AgPJ/8XR5fiT/AJ+dK/8AAeT/AOLoA2KKx/L8&#10;Sf8APzpX/gPJ/wDF0eX4k/5+dK/8B5P/AIugDYorH8vxJ/z86V/4Dyf/ABdHl+JP+fnSv/AeT/4u&#10;gDYorH8vxJ/z86V/4Dyf/F0eX4k/5+dK/wDAeT/4ugDYorH8vxJ/z86V/wCA8n/xdHl+JP8An50r&#10;/wAB5P8A4ugDYorH8vxJ/wA/Olf+A8n/AMXR5fiT/n50r/wHk/8Ai6ANiisfy/En/PzpX/gPJ/8A&#10;F0eX4k/5+dK/8B5P/i6ANiisfy/En/PzpX/gPJ/8XR5fiT/n50r/AMB5P/i6ANiisfy/En/PzpX/&#10;AIDyf/F0eX4k/wCfnSv/AAHk/wDi6ANiisfy/En/AD86V/4Dyf8AxdHl+JP+fnSv/AeT/wCLoA2K&#10;Kx/L8Sf8/Olf+A8n/wAXR5fiT/n50r/wHk/+LoA2KKx/L8Sf8/Olf+A8n/xdHl+JP+fnSv8AwHk/&#10;+LoA2KKx/L8Sf8/Olf8AgPJ/8XR5fiT/AJ+dK/8AAeT/AOLoA2KKx/L8Sf8APzpX/gPJ/wDF0eX4&#10;k/5+dK/8B5P/AIugDYorH8vxJ/z86V/4Dyf/ABdHl+JP+fnSv/AeT/4ugDYorH8vxJ/z86V/4Dyf&#10;/F0eX4k/5+dK/wDAeT/4ugDYorH8vxJ/z86V/wCA8n/xdHl+JP8An50r/wAB5P8A4ugDYorH8vxJ&#10;/wA/Olf+A8n/AMXR5fiT/n50r/wHk/8Ai6ANiisfy/En/PzpX/gPJ/8AF0eX4k/5+dK/8B5P/i6A&#10;Niisfy/En/PzpX/gPJ/8XR5fiT/n50r/AMB5P/i6ANiisfy/En/PzpX/AIDyf/F0eX4k/wCfnSv/&#10;AAHk/wDi6ANiisfy/En/AD86V/4Dyf8AxdHl+JP+fnSv/AeT/wCLoA2KKx/L8Sf8/Olf+A8n/wAX&#10;R5fiT/n50r/wHk/+LoA2KKx/L8Sf8/Olf+A8n/xdHl+JP+fnSv8AwHk/+LoA2KKx/L8Sf8/Olf8A&#10;gPJ/8XR5fiT/AJ+dK/8AAeT/AOLoA2KKx/L8Sf8APzpX/gPJ/wDF0eX4k/5+dK/8B5P/AIugDYor&#10;H8vxJ/z86V/4Dyf/ABdHl+JP+fnSv/AeT/4ugDYorH8vxJ/z86V/4Dyf/F0eX4k/5+dK/wDAeT/4&#10;ugDYorH8vxJ/z86V/wCA8n/xdHl+JP8An50r/wAB5P8A4ugDYorH8vxJ/wA/Olf+A8n/AMXR5fiT&#10;/n50r/wHk/8Ai6ANiisfZ4k/5+dK/wDAeT/4utaPf5a+YVL4+YqOM+1ADqKKKACiiigAooooAKKK&#10;KACiiigAooooAKKKKACiiigAooooAKKKKAM211iK61q90tbe4SazRHd3C7CHztwQc87W7dqdqeqL&#10;pn2YfZbi5luZfKjjgCliQrOfvEDGFPeqdhp1/B4s1fUZ0thaXUMEcOyZmf8Ad7+WUqAM7+xPSm+J&#10;dHm1YacYrSzu1tbkzPBdymNWBidOCEbkFwelAGvaTtc26yvbS27HrHNt3D67SR+tZl14khgu7q2t&#10;rC+v2tADcG0jVhGSM7eWGWxg4XJ5HqKu6VbNaafHC1pb2hXP7m3kLovPYlV/lXOavoWvPDrFtpkl&#10;uEvnM8M/26W2lglKBf4EbcuVBxkelAHWxyCWJJFBCsoYBlIPPqD0rLsfEVjqGm2V/B5vkXkxgi3L&#10;g7gWHI7DKGrunwz2+mWsFzL51xHCiSyZJ3sAATz6muZ0vw5q2nw6bpgFkNNsb2S4Wfz3aV1LOVXZ&#10;sAB+cZO49KAOi1fVLfRNIutTu9/2e2jMkmwZOB6CrisHRWHQjIrI8WaTca74T1TSrVoknurdoo2l&#10;JCgn1IBOPwq1pjakYimoWtpAUChPs9y0u71zmNMdvWgCre+IobPVJNPSxvrqaKFZ5Ps0atsRiQDg&#10;kE/dPABNaNje22o2MF7aSrLbzoHjcfxA1hXena1b+KLrVdNh0+dJ7OO3C3Ny8RRlZznCxtkfMO46&#10;VqaDpjaPolrYPMJpIlJkkC7QzElmIHYZJwKAM/StT1e68TanY3cMCWVr/q2WMh23H5cncQeAc8Ct&#10;DWtYi0Oy+2XFvPJAGAdoQp2ZIAJyRxk9s1DYWl/Fr2p3VxFbLbXAjEJjmZnO0EfMpQAdexNQ+KdO&#10;1HWNLbTbJLVYp2XzpppWBjAdSdqhTuOAepXtQBtuwRGc9FGTWbHr1nJJpKL5mdUjMlv8vYIHOfTg&#10;1oyJvjZOm4EVy2k6DqyXWhHUkskj0e3eKN7ed3MxKBASpQbeATjJ5NAG5rWsWug6TNqV4JDBEVDC&#10;NdzHcwUYH1IqvD4m0y48RroUMxkvGtPtgKLlPLJAHzepyDj0NTa5p8mp6elvGUBFzBK28nBVJVdh&#10;9cKaw9K8Fponii1v7Fx9ijs5oXErkyl3dCvbG1VQKOeAFFAHQanqcOlwxvJHLLJNIIooYVBeRz2G&#10;SB0BOSQMCn2F6b6F3a0ubVkfYY7hAD0ByMEgjnqD6jtVPxFpr6rp62osLO9Qvl47qd4cDB5V1ViG&#10;56gfjTfDemXel2E0N2/DTFoYvtMlwIU2qAgkcBm5BPI43Y7UAbNZmtawmiWL3ktndXEESNJK0AU+&#10;WqjJJ3MO3pnpWnWdr9hLqvh3UtPgZFmuraSFC5IUFlIGcZ45oAsWV093AZJLO4tSGx5c+3d9flJG&#10;PxqmfEFgviNdCLOL1oTMPk+T/d3f3sc49ATWpXHSeENQfUm1YaoRe/2kLsQYXyfLH7sLnbvz5Xvj&#10;cT2oA6bU9Rh0rT5b24VzDFjfsGSASBn6DOT7ClXUYG1U6cu9p1gE7EL8qqW2rk+pIbA/2TT720iv&#10;7GezuF3QzxtG49QRg1i+FNF1DSoJ5dXmgnv5hHGZYTkGONAq5+VeSdzEYwCxoAl8X6xc6D4fk1G1&#10;aANG6hhNE0m4E4wqqQSckfrWrYTNcadazyPE7yRK7PF9xiQDlc9vSsrXNFutZv8ATwLo21nal5ma&#10;PaZDLjanyujLgBn/ABx9am8NaXc6LokWm3EwmW2Zo7eTcSxhBPlhuB8wXAOOOKANesrVNfsdIv8A&#10;TrO7Lq9/KYomC5UN/tHtkkAe5ArVrB17w9/bl9ZtKU+yxwzxSgkhvnUAFcdwRnORjigDVsr2G/ge&#10;WHdtSaSE7hj5kco36qawfEOv3ml69pFhBNZIl+/lnz4nYg59VICg5CjP8RAq94W02/0rQY7XU5oZ&#10;rzzp5ZJISdrb5XcHkDnDDPvmsnXfCF5rl7qN22qPbM8UcVmkQXaAh8wFyVJB8zn5SOFWgDrqyLHx&#10;HY6jNaRWomke5jaUAJ/q0BI3P6AkYHr+BxqRCXyEE23zdo37em7HOPauV8L+F7/w1LEI5oZILhWN&#10;8jSuxEgJ2vGSOmCFK8AYyO+QDodU1S20ewkvLov5akKFRSzuxOFVQOSxJAA96jsNYivrmW1e2uLS&#10;6jUOYbgKGKHgMNpIIyCOv9Kh8RaVcarp0aWkkaXVvcR3MPmj5GZGztbAJAPTIBI61FY2GpS6+2q6&#10;lFaQbLb7PFFbztLnLbmYkovoMDHrzQBPq+tjR9jPp17cRuyJ5kAQgM7BFU7mBySR2xzV60ne5tlm&#10;e2mt2bOYptu5ee+0kfrVbWLGXULFIImRWW5t5iXPGI5kc/jhTj3rQoA5+TxjpUTaojmdX02WOOZT&#10;HgnewVWX+8u44z2wa3ycAk9q4bxB4JvtThkks57aK7e+MjM7Nte3Lo5Q4HXKAjg8/Wu5YEqR6igD&#10;mfC2s61rDNcX9lHFYTRLLayrHtLq3Iz87diOwrp65jwjoE+hWdvb3Gl6ZbyQ2yQvcWlwztKygAkg&#10;xrgHGeprp6ACiiigAooooAKKKKACiiigAooooAKKKKACiiigAooooAKKKKACiiigAooooAKKKKAC&#10;iiigAooooAKKKKACiiigAooooAKKKKACiiigAooooAKKKKACiiigAooooAKKKKACiiigAooooAKK&#10;KKACiiigAooooAKKKKACiiigAooooAKKKKACiiigAooooAKKKKACiiigAooooAKKKKACiiigAooo&#10;oAKKKKACiiigAooooAKKKKACiiigAooooA//2VBLAwQKAAAAAAAAACEAIO2O5BoMAAAaDAAAFQAA&#10;AGRycy9tZWRpYS9pbWFnZTEuanBlZ//Y/+AAEEpGSUYAAQEBAJYAlgAA/9sAQwAIBgYHBgUIBwcH&#10;CQkICgwUDQwLCwwZEhMPFB0aHx4dGhwcICQuJyAiLCMcHCg3KSwwMTQ0NB8nOT04MjwuMzQy/9sA&#10;QwEJCQkMCwwYDQ0YMiEcITIyMjIyMjIyMjIyMjIyMjIyMjIyMjIyMjIyMjIyMjIyMjIyMjIyMjIy&#10;MjIyMjIyMjIy/8AAEQgAcwC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qC8u7ewtJru6lSG3hQvJI5wFUdSanrzX45z3cPw6kW23eXLcxp&#10;cEdk5P8A6EFH40Ac5q/7QdtDfPFpOjNc2ynAmnl8sv7hQDgfX8hXaeBPifpPjYtbJG9nqSLua2kY&#10;HcPVG7/kDXyhXSfD+e4t/iBob2rMshvI0O3upOCPpgmgD7Erzrx18W9K8H3R0+G3a/1FQC8SvtSP&#10;P95uefYD8q9E7V8Ua7LNP4h1KW4Zmma5kLluudxoA9y8P/H2xvdQS21nSzYxOcC4jl8xVP8AtDAO&#10;PcZr2OORJo1kjYMjAMrKcgg96+Gq+tPhPNcT/DXR2uSxcRsqluu0MQv6YoA7SkyM4qO6aVLSZoFD&#10;TKhKKe7Y4H518d3HiHxIfFT38l7drqwuOgcgh842genbFAH2TRVeweaTT7Z7hds7RKZF9Gxz+tWK&#10;ACiiigAooooAKoa1o9pr+kXOl38Ze2uE2OAcEehB7EHmr9FAHzjqnwB8RQ3jDTL2yubUt8jSuUcD&#10;/aGCPyNd18N/hEPCd9/a+rXEdzqKgiFIc7IsjBOTyT+VeqUUAHavHPiB8Fn17VpNW0C4gt7ic7p4&#10;J8hGb+8CAcE9xivY6p6hqun6Tb/aNRvbe0h/vzyBB+tAHgmhfAHWZb+JtcvLWCzVsukDl5GHoOAB&#10;n1r3+xsrfTrGCztYhFbwII40HQAdKoaZ4o0LWpDHpmr2V3IOqQzKzfl1rXoAKz20PSWv/t7aXZG8&#10;Bz9oMC+Zn/exmrzOqKWYgADJJPSsE+OPCy3X2U+IdME2cbftK9fTrQB0FFNSRZEV0YMrDIKnIIp1&#10;ABRRRQAUUUUAFFFFABRRRQAHpXx7488TXvijxVeXN1KxhilaO3iz8saA4wB6nGTX2EelfJ/xJ8Da&#10;j4V8QXVx5EkmmXEpkguAuVG452k9iP1oA421urixuorq1meGeJg6SIcFSO4r6/8AAmuy+JPBmm6p&#10;Pjz5Y8Skd2U7SfxIzXyVo2ial4g1GOw0y0kuJ3PRBwo9Sew9zX174Q0FfDHhaw0gP5jW8eHcdGY8&#10;sR7ZJoA8u+PXiq7so7Pw/aSvElyhluSpwXXOAv06k/hXgdfRvxr8DXviG0tdY0uBp7qzUpLCgyzx&#10;nnIHcg9vevnQo4k8sowcHG0jnP0oGe4/AXxVdTXF14bup3khSLzrUMc7ADhlHtyDXuteOfBLwNfa&#10;Ktzr2q27W81xGI7eKQYdUzksR2zx+Vex0CPL/id8VLjwVqFvpmnWcFxdyRea7zk7EUkgDAIJPB71&#10;t/Dfx4vjrRpp5LcW95bOEnjUkryMhhnseePaq3j/AOF9j45uILw3kllewp5fmKgdXTOcEZHTJ5zW&#10;v4I8FWHgjR2sbN2mklfzJp3ABkbp07AdhQB09FFFABRRRQAUVzniDx34a8L3MVtq+ppbzyDKxhGd&#10;gPUhQcD61uWV7bajZxXlnOk9vMu6ORDlWHtQBPTXRJEKSKroRghhkGnV4B8RvjHqiavc6R4bmW2g&#10;t2Mct0FDO7Dghc8AD160Ae829rbWilba3ihUnJEaBQfyqavlbw58YPFeiXiNd376laFsyQ3PzEjv&#10;huoP449q+m9G1W11vSLXU7Nt1vcxiRM9RnsfegC9Vc2Nmbj7QbWDz/8Anp5Y3fn1rjPib8QB4H0q&#10;L7NGk2pXRIgR/uqB1Y+1eBN8U/Graj9t/t+4Emc7Aq+X9NmNv6UAfW/FLXnvwu+IjeN9PmgvYki1&#10;O0AMoQYWRT0YenuK9CoAKKKKACiiigAooooA+c/ix4A8S3Xji61Sx064v7W9KbGt13lCFC4YDoOO&#10;vTnrXrnwx8PX/hjwRa6fqTYut7yNHuyItx+7n9fqTXYUUAIelfFniSwuNM8S6laXUZSaO4fII65J&#10;IP0Ir7UrkvF3w58P+MisuoQPFdqu1bq3YLJj0OQQR9RQB8iV9cfC7T7nTPh1pNvdKyymMyFW6gMx&#10;YD8jWRoHwU8LaHepeSfadQljYMgumBRSO+0AZ/HNejAY4FAHgP7Qmm3I1XStT2sbVomh3dlcHOPx&#10;B/SvFq+2tW0ew13TpbDUrZLi2lGGRx+oPY+9ebN8APCxvfNF5qawbs+QJUx9M7c4/X3oA439n/TL&#10;mXxLf6mNy2sFv5ROOGZiCB+AH619E1naLoeneHtNj0/S7VLe2j6KvUn1J6k+5rRoAKKKKACiiigA&#10;ooooAKKKKAEY4Un0Fc7o/iiTUbm2hutOa1F3E0ttIJRIsgXqDwCGA5xj8a6JhlSPUVxenaHrqpaf&#10;aYrSH+zbWWO2CTFzLK4xuY7RtAHbnrQBo2PiyO9s9ZuFtWUadvIG8HzkXdhhxxkqw/Cn6V4n+2x3&#10;hu7M2slrAlw4WTzFKOpYYbA54ORisSy8Iatp1tNb/bRdJcaS1pJ5m1NsoztxtXkfM3J5qG18Iaqm&#10;japaRQ2enreW8NsIYZC65HEkp4A3FT0x2GaANu28YpceFG1o2MkbrL5JtncAhywUZboByDn0resZ&#10;bqa2Vry3S3nyQ0aS+Yo+jYGfyFc3Z6FqGmQavb+Vb6pb3UiSLHcsse/5Qrhgq47DHHNavhnT7nTN&#10;HW2usKwkdkjWQuIkLEqgY8nA4oA2KKKKACiiigAooooAKKKKACiiigArFt/FOk3Md5JFNL5VopeW&#10;RreRUKgkEqxGHGQfu5rZPQ153/pTaVr+laet9PpgsnMHn2zJJFKScxLkAuO44OPU0Advb6pZ3cly&#10;kE4c22POwDhcjcBnpnHOO2R61Xg8R6Vc6NHq8N0GsZHCLLsbkltoGMZ68Vy1qNQ0zwRqekrYytqE&#10;f7tJQjYufN6SEgdefm9Nvpiqv2HUrbQ9U0mXThH5d9azQLbF5EKFkzhiozgqc8cUAdbJ4nszqNzp&#10;dsJZNShQv5UtvKkfQ4Jk2EBTjrz7ZrMuvGMttpmm3RhtmmviSIoGlmxH/wA9OIw20d8qOvWrYgm/&#10;4TLVJvKk8p9NiRX2naWDPkA+vIrnTFJp/hrQrmEX9vrVvabIFS0eRZMkZikAGBkgcnBHXNAHbT6x&#10;Y2uoWdhPcbbq8DGBNp+bAyecYH41FL4j0qCa+hkvFEti0S3CbSTGZMbOMc53DpXIa6usT6/NqkWn&#10;F4dOa1AOXD8HdJsQKd4w+Oo6VQ8U6TfnVtU1GysZpTPfWsEoVDl4cQsGA7hWU/TJoA9El1ixh1eD&#10;S5J8XtwjSRx7Tyo6nOMD8fSr9ee6v/a7+KJtXt9PaS2sr62hD5cSGMArIVTb8y/vm5z/AA+1ehUA&#10;FFFFABRRRQAUUUUAFJRRQAYooooAMUYoooAMUYoooAKWiigAooooA//ZUEsDBBQABgAIAAAAIQAu&#10;hx964QAAAAkBAAAPAAAAZHJzL2Rvd25yZXYueG1sTI/BSsNAEIbvgu+wjOCt3aQ1psZMSinqqQi2&#10;gnibZqdJaHY3ZLdJ+vauJ73NMB//fH++nnQrBu5dYw1CPI9AsCmtakyF8Hl4na1AOE9GUWsNI1zZ&#10;wbq4vckpU3Y0HzzsfSVCiHEZIdTed5mUrqxZk5vbjk24nWyvyYe1r6TqaQzhupWLKHqUmhoTPtTU&#10;8bbm8ry/aIS3kcbNMn4ZdufT9vp9SN6/djEj3t9Nm2cQnif/B8OvflCHIjgd7cUoJ1qERbwMJMIs&#10;ScMQgNVTkoI4IqTRA8gil/8bFD8AAAD//wMAUEsBAi0AFAAGAAgAAAAhAIoVP5gMAQAAFQIAABMA&#10;AAAAAAAAAAAAAAAAAAAAAFtDb250ZW50X1R5cGVzXS54bWxQSwECLQAUAAYACAAAACEAOP0h/9YA&#10;AACUAQAACwAAAAAAAAAAAAAAAAA9AQAAX3JlbHMvLnJlbHNQSwECLQAUAAYACAAAACEALeKG9pkD&#10;AADWDAAADgAAAAAAAAAAAAAAAAA8AgAAZHJzL2Uyb0RvYy54bWxQSwECLQAUAAYACAAAACEAoKYn&#10;q84AAAAsAgAAGQAAAAAAAAAAAAAAAAABBgAAZHJzL19yZWxzL2Uyb0RvYy54bWwucmVsc1BLAQIt&#10;AAoAAAAAAAAAIQCkZhTbcwkAAHMJAAAVAAAAAAAAAAAAAAAAAAYHAABkcnMvbWVkaWEvaW1hZ2Uz&#10;LmpwZWdQSwECLQAKAAAAAAAAACEAt3AubXkuAAB5LgAAFQAAAAAAAAAAAAAAAACsEAAAZHJzL21l&#10;ZGlhL2ltYWdlMi5qcGVnUEsBAi0ACgAAAAAAAAAhACDtjuQaDAAAGgwAABUAAAAAAAAAAAAAAAAA&#10;WD8AAGRycy9tZWRpYS9pbWFnZTEuanBlZ1BLAQItABQABgAIAAAAIQAuhx964QAAAAkBAAAPAAAA&#10;AAAAAAAAAAAAAKVLAABkcnMvZG93bnJldi54bWxQSwUGAAAAAAgACAADAgAAs0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9624;top:889;width:7429;height:6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z9wQAAANsAAAAPAAAAZHJzL2Rvd25yZXYueG1sRE/Pa8Iw&#10;FL4L+x/CG3jTdN0o2hlFBmOFsoO6Hbw9mre22LyUJLPxv18OA48f3+/NLppBXMn53rKCp2UGgrix&#10;uudWwdfpfbEC4QOyxsEyKbiRh932YbbBUtuJD3Q9hlakEPYlKuhCGEspfdORQb+0I3HifqwzGBJ0&#10;rdQOpxRuBplnWSEN9pwaOhzpraPmcvw1CuJ6H7/P/PFi6rx4HuvKXj6dVWr+GPevIALFcBf/uyut&#10;IE9j05f0A+T2DwAA//8DAFBLAQItABQABgAIAAAAIQDb4fbL7gAAAIUBAAATAAAAAAAAAAAAAAAA&#10;AAAAAABbQ29udGVudF9UeXBlc10ueG1sUEsBAi0AFAAGAAgAAAAhAFr0LFu/AAAAFQEAAAsAAAAA&#10;AAAAAAAAAAAAHwEAAF9yZWxzLy5yZWxzUEsBAi0AFAAGAAgAAAAhAP+oLP3BAAAA2wAAAA8AAAAA&#10;AAAAAAAAAAAABwIAAGRycy9kb3ducmV2LnhtbFBLBQYAAAAAAwADALcAAAD1AgAAAAA=&#10;">
                <v:imagedata r:id="rId4" o:title=""/>
                <v:path arrowok="t"/>
              </v:shape>
              <v:shape id="Picture 1" o:spid="_x0000_s1028" type="#_x0000_t75" style="position:absolute;width:39624;height:8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hn1xgAAANsAAAAPAAAAZHJzL2Rvd25yZXYueG1sRI9Ba8JA&#10;FITvBf/D8gRvulFUbOoq0laoUrTagHh7ZJ9JaPZtzK6a/nu3IPQ4zMw3zHTemFJcqXaFZQX9XgSC&#10;OLW64ExB8r3sTkA4j6yxtEwKfsnBfNZ6mmKs7Y13dN37TAQIuxgV5N5XsZQuzcmg69mKOHgnWxv0&#10;QdaZ1DXeAtyUchBFY2mw4LCQY0WvOaU/+4tRUK7lZPO13X0eVmZ4PCdv79FxlCjVaTeLFxCeGv8f&#10;frQ/tILBM/x9CT9Azu4AAAD//wMAUEsBAi0AFAAGAAgAAAAhANvh9svuAAAAhQEAABMAAAAAAAAA&#10;AAAAAAAAAAAAAFtDb250ZW50X1R5cGVzXS54bWxQSwECLQAUAAYACAAAACEAWvQsW78AAAAVAQAA&#10;CwAAAAAAAAAAAAAAAAAfAQAAX3JlbHMvLnJlbHNQSwECLQAUAAYACAAAACEAGm4Z9cYAAADbAAAA&#10;DwAAAAAAAAAAAAAAAAAHAgAAZHJzL2Rvd25yZXYueG1sUEsFBgAAAAADAAMAtwAAAPoCAAAAAA==&#10;">
                <v:imagedata r:id="rId5" o:title=""/>
                <v:path arrowok="t"/>
              </v:shape>
              <v:shape id="Picture 6" o:spid="_x0000_s1029" type="#_x0000_t75" style="position:absolute;left:47561;top:254;width:7963;height: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t2PwAAAANsAAAAPAAAAZHJzL2Rvd25yZXYueG1sRE/LisIw&#10;FN0P+A/hCrMRTXVEpRpFxAHdDFr9gEtz+8DmpjbRdv7eLASXh/NebTpTiSc1rrSsYDyKQBCnVpec&#10;K7hefocLEM4ja6wsk4J/crBZ975WGGvb8pmeic9FCGEXo4LC+zqW0qUFGXQjWxMHLrONQR9gk0vd&#10;YBvCTSUnUTSTBksODQXWtCsovSUPo2Bwyub76ngf5O3hnNF0mvzV40Sp7363XYLw1PmP+O0+aAU/&#10;YX34En6AXL8AAAD//wMAUEsBAi0AFAAGAAgAAAAhANvh9svuAAAAhQEAABMAAAAAAAAAAAAAAAAA&#10;AAAAAFtDb250ZW50X1R5cGVzXS54bWxQSwECLQAUAAYACAAAACEAWvQsW78AAAAVAQAACwAAAAAA&#10;AAAAAAAAAAAfAQAAX3JlbHMvLnJlbHNQSwECLQAUAAYACAAAACEAFyrdj8AAAADbAAAADwAAAAAA&#10;AAAAAAAAAAAHAgAAZHJzL2Rvd25yZXYueG1sUEsFBgAAAAADAAMAtwAAAPQCAAAAAA==&#10;">
                <v:imagedata r:id="rId6" o:title="enviroprojekts-logo-compact-rgb"/>
                <v:path arrowok="t"/>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C6364" w14:textId="5B5FD64F" w:rsidR="000955BF" w:rsidRDefault="000955BF" w:rsidP="002F3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222F4" w14:textId="77777777" w:rsidR="00324C8E" w:rsidRDefault="00324C8E" w:rsidP="00A44468">
      <w:pPr>
        <w:spacing w:line="240" w:lineRule="auto"/>
      </w:pPr>
      <w:r>
        <w:separator/>
      </w:r>
    </w:p>
  </w:footnote>
  <w:footnote w:type="continuationSeparator" w:id="0">
    <w:p w14:paraId="71EBD195" w14:textId="77777777" w:rsidR="00324C8E" w:rsidRDefault="00324C8E" w:rsidP="00A44468">
      <w:pPr>
        <w:spacing w:line="240" w:lineRule="auto"/>
      </w:pPr>
      <w:r>
        <w:continuationSeparator/>
      </w:r>
    </w:p>
  </w:footnote>
  <w:footnote w:id="1">
    <w:p w14:paraId="201EC3C9" w14:textId="56B6DFA5" w:rsidR="000955BF" w:rsidRDefault="000955BF">
      <w:pPr>
        <w:pStyle w:val="FootnoteText"/>
      </w:pPr>
      <w:r>
        <w:rPr>
          <w:rStyle w:val="FootnoteReference"/>
        </w:rPr>
        <w:footnoteRef/>
      </w:r>
      <w:r>
        <w:t xml:space="preserve"> </w:t>
      </w:r>
      <w:r w:rsidRPr="008E6358">
        <w:rPr>
          <w:sz w:val="16"/>
          <w:szCs w:val="16"/>
        </w:rPr>
        <w:t xml:space="preserve">Skatīt: </w:t>
      </w:r>
      <w:hyperlink r:id="rId1" w:history="1">
        <w:r w:rsidRPr="008E6358">
          <w:rPr>
            <w:rStyle w:val="Hyperlink"/>
            <w:sz w:val="16"/>
            <w:szCs w:val="16"/>
          </w:rPr>
          <w:t>https://natura2000.eea.europa.eu/</w:t>
        </w:r>
      </w:hyperlink>
    </w:p>
  </w:footnote>
  <w:footnote w:id="2">
    <w:p w14:paraId="656A8429" w14:textId="4E381C70" w:rsidR="000955BF" w:rsidRPr="001976AF" w:rsidRDefault="000955BF" w:rsidP="00581182">
      <w:pPr>
        <w:ind w:firstLine="0"/>
      </w:pPr>
      <w:r>
        <w:rPr>
          <w:rStyle w:val="FootnoteReference"/>
        </w:rPr>
        <w:footnoteRef/>
      </w:r>
      <w:r>
        <w:t xml:space="preserve"> </w:t>
      </w:r>
      <w:r w:rsidRPr="001976AF">
        <w:rPr>
          <w:sz w:val="16"/>
          <w:szCs w:val="16"/>
        </w:rPr>
        <w:t>52,45</w:t>
      </w:r>
      <w:r w:rsidRPr="008E6358">
        <w:rPr>
          <w:sz w:val="16"/>
          <w:szCs w:val="16"/>
        </w:rPr>
        <w:t>% pēc DAP dabas datu pārvaldības sistēmā OZOLS pieejamajiem VMD mežaudžu plāniem</w:t>
      </w:r>
      <w:r w:rsidRPr="001976AF">
        <w:rPr>
          <w:sz w:val="16"/>
          <w:szCs w:val="16"/>
        </w:rPr>
        <w:t>.</w:t>
      </w:r>
    </w:p>
  </w:footnote>
  <w:footnote w:id="3">
    <w:p w14:paraId="77D98BF9" w14:textId="04BB1B9C" w:rsidR="000955BF" w:rsidRPr="004F2815" w:rsidRDefault="000955BF">
      <w:pPr>
        <w:pStyle w:val="FootnoteText"/>
        <w:rPr>
          <w:sz w:val="16"/>
          <w:szCs w:val="16"/>
        </w:rPr>
      </w:pPr>
      <w:r w:rsidRPr="004F2815">
        <w:rPr>
          <w:rStyle w:val="FootnoteReference"/>
          <w:sz w:val="16"/>
          <w:szCs w:val="16"/>
        </w:rPr>
        <w:footnoteRef/>
      </w:r>
      <w:r>
        <w:rPr>
          <w:sz w:val="16"/>
          <w:szCs w:val="16"/>
        </w:rPr>
        <w:t xml:space="preserve"> Skatīt:</w:t>
      </w:r>
      <w:r w:rsidRPr="004F2815">
        <w:rPr>
          <w:color w:val="0000FF" w:themeColor="hyperlink"/>
          <w:sz w:val="22"/>
          <w:szCs w:val="22"/>
          <w:u w:val="single"/>
        </w:rPr>
        <w:t xml:space="preserve"> </w:t>
      </w:r>
      <w:hyperlink r:id="rId2" w:history="1">
        <w:r w:rsidRPr="004F2815">
          <w:rPr>
            <w:rStyle w:val="Hyperlink"/>
            <w:sz w:val="16"/>
            <w:szCs w:val="16"/>
          </w:rPr>
          <w:t>https://www.meteo.lv/lapas/izstradatie-materiali?&amp;id=2347&amp;nid=817</w:t>
        </w:r>
      </w:hyperlink>
      <w:r>
        <w:rPr>
          <w:sz w:val="16"/>
          <w:szCs w:val="16"/>
        </w:rPr>
        <w:t xml:space="preserve"> </w:t>
      </w:r>
    </w:p>
  </w:footnote>
  <w:footnote w:id="4">
    <w:p w14:paraId="1E3F9E44" w14:textId="357422CE" w:rsidR="000955BF" w:rsidRDefault="000955BF">
      <w:pPr>
        <w:pStyle w:val="FootnoteText"/>
      </w:pPr>
      <w:r>
        <w:rPr>
          <w:rStyle w:val="FootnoteReference"/>
        </w:rPr>
        <w:footnoteRef/>
      </w:r>
      <w:r>
        <w:t xml:space="preserve"> </w:t>
      </w:r>
      <w:r w:rsidRPr="008E6358">
        <w:rPr>
          <w:sz w:val="16"/>
          <w:szCs w:val="16"/>
        </w:rPr>
        <w:t xml:space="preserve">Avots: </w:t>
      </w:r>
      <w:hyperlink r:id="rId3" w:history="1">
        <w:r w:rsidRPr="008E6358">
          <w:rPr>
            <w:rStyle w:val="Hyperlink"/>
            <w:sz w:val="16"/>
            <w:szCs w:val="16"/>
          </w:rPr>
          <w:t>http://www.sofijaslaivas.lv/2016/03/25/vanka/</w:t>
        </w:r>
      </w:hyperlink>
    </w:p>
  </w:footnote>
  <w:footnote w:id="5">
    <w:p w14:paraId="7292757B" w14:textId="0C64B1FF" w:rsidR="000955BF" w:rsidRPr="00997F25" w:rsidRDefault="000955BF">
      <w:pPr>
        <w:pStyle w:val="FootnoteText"/>
        <w:rPr>
          <w:sz w:val="16"/>
          <w:szCs w:val="16"/>
        </w:rPr>
      </w:pPr>
      <w:r w:rsidRPr="00997F25">
        <w:rPr>
          <w:rStyle w:val="FootnoteReference"/>
          <w:sz w:val="16"/>
          <w:szCs w:val="16"/>
        </w:rPr>
        <w:footnoteRef/>
      </w:r>
      <w:r w:rsidRPr="00997F25">
        <w:rPr>
          <w:sz w:val="16"/>
          <w:szCs w:val="16"/>
        </w:rPr>
        <w:t xml:space="preserve"> Skatīt: </w:t>
      </w:r>
      <w:hyperlink r:id="rId4" w:history="1">
        <w:r w:rsidRPr="00997F25">
          <w:rPr>
            <w:rStyle w:val="Hyperlink"/>
            <w:sz w:val="16"/>
            <w:szCs w:val="16"/>
          </w:rPr>
          <w:t>http://cdr.eionet.europa.eu/help/natura2000</w:t>
        </w:r>
      </w:hyperlink>
    </w:p>
  </w:footnote>
  <w:footnote w:id="6">
    <w:p w14:paraId="47D6033F" w14:textId="49DE605E" w:rsidR="000955BF" w:rsidRPr="00997F25" w:rsidRDefault="000955BF">
      <w:pPr>
        <w:pStyle w:val="FootnoteText"/>
        <w:rPr>
          <w:sz w:val="16"/>
          <w:szCs w:val="16"/>
        </w:rPr>
      </w:pPr>
      <w:r w:rsidRPr="00997F25">
        <w:rPr>
          <w:rStyle w:val="FootnoteReference"/>
          <w:sz w:val="16"/>
          <w:szCs w:val="16"/>
        </w:rPr>
        <w:footnoteRef/>
      </w:r>
      <w:r w:rsidRPr="00997F25">
        <w:rPr>
          <w:sz w:val="16"/>
          <w:szCs w:val="16"/>
        </w:rPr>
        <w:t xml:space="preserve"> Skatīt: </w:t>
      </w:r>
      <w:hyperlink r:id="rId5" w:history="1">
        <w:r w:rsidRPr="00997F25">
          <w:rPr>
            <w:rStyle w:val="Hyperlink"/>
            <w:sz w:val="16"/>
            <w:szCs w:val="16"/>
          </w:rPr>
          <w:t>http://cdr.eionet.europa.eu/help/natura2000</w:t>
        </w:r>
      </w:hyperlink>
    </w:p>
  </w:footnote>
  <w:footnote w:id="7">
    <w:p w14:paraId="425D09F6" w14:textId="5AC428CB" w:rsidR="000955BF" w:rsidRPr="00E75FB8" w:rsidRDefault="000955BF" w:rsidP="00A44468">
      <w:pPr>
        <w:pStyle w:val="FootnoteText"/>
        <w:rPr>
          <w:sz w:val="16"/>
          <w:szCs w:val="16"/>
        </w:rPr>
      </w:pPr>
      <w:r>
        <w:rPr>
          <w:rStyle w:val="FootnoteReference"/>
        </w:rPr>
        <w:footnoteRef/>
      </w:r>
      <w:r>
        <w:t xml:space="preserve"> </w:t>
      </w:r>
      <w:r w:rsidRPr="00E75FB8">
        <w:rPr>
          <w:sz w:val="16"/>
          <w:szCs w:val="16"/>
        </w:rPr>
        <w:t xml:space="preserve">Avots: Aizsardzības stāvokļa novērtējums atbilstoši </w:t>
      </w:r>
      <w:r>
        <w:rPr>
          <w:sz w:val="16"/>
          <w:szCs w:val="16"/>
        </w:rPr>
        <w:t>“Ziņojums</w:t>
      </w:r>
      <w:r w:rsidRPr="00E75FB8">
        <w:rPr>
          <w:sz w:val="16"/>
          <w:szCs w:val="16"/>
        </w:rPr>
        <w:t xml:space="preserve"> Eiropas Komisijai</w:t>
      </w:r>
      <w:r>
        <w:rPr>
          <w:sz w:val="16"/>
          <w:szCs w:val="16"/>
        </w:rPr>
        <w:t xml:space="preserve"> par ES nozīmes biotopu (dzīvotņu) un sugu aizsardzības stāvokli Latvijā”(novērtējums par 2013. – 2018. gada periodu)</w:t>
      </w:r>
      <w:r w:rsidRPr="00E75FB8">
        <w:rPr>
          <w:sz w:val="16"/>
          <w:szCs w:val="16"/>
        </w:rPr>
        <w:t xml:space="preserve"> (ES ziņojums</w:t>
      </w:r>
      <w:r>
        <w:rPr>
          <w:sz w:val="16"/>
          <w:szCs w:val="16"/>
        </w:rPr>
        <w:t xml:space="preserve"> par dzīvotņu stāvokli</w:t>
      </w:r>
      <w:r w:rsidRPr="00E75FB8">
        <w:rPr>
          <w:sz w:val="16"/>
          <w:szCs w:val="16"/>
        </w:rPr>
        <w:t>, 2019) lietotajiem apzīmējumiem: FV: Aizsardzības stāvoklis labvēlīgs (Favourable); U1: Aizsardzības stāvoklis nelabvēlīgs</w:t>
      </w:r>
      <w:r>
        <w:rPr>
          <w:sz w:val="16"/>
          <w:szCs w:val="16"/>
        </w:rPr>
        <w:t xml:space="preserve"> </w:t>
      </w:r>
      <w:r w:rsidRPr="00E75FB8">
        <w:rPr>
          <w:rFonts w:ascii="Cambria Math" w:hAnsi="Cambria Math" w:cs="Cambria Math"/>
          <w:sz w:val="16"/>
          <w:szCs w:val="16"/>
        </w:rPr>
        <w:t>‐</w:t>
      </w:r>
      <w:r>
        <w:rPr>
          <w:rFonts w:ascii="Cambria Math" w:hAnsi="Cambria Math" w:cs="Cambria Math"/>
          <w:sz w:val="16"/>
          <w:szCs w:val="16"/>
        </w:rPr>
        <w:t xml:space="preserve"> </w:t>
      </w:r>
      <w:r w:rsidRPr="00E75FB8">
        <w:rPr>
          <w:sz w:val="16"/>
          <w:szCs w:val="16"/>
        </w:rPr>
        <w:t>nepietiekams (Unfavourable</w:t>
      </w:r>
      <w:r w:rsidRPr="00E75FB8">
        <w:rPr>
          <w:rFonts w:ascii="Cambria Math" w:hAnsi="Cambria Math" w:cs="Cambria Math"/>
          <w:sz w:val="16"/>
          <w:szCs w:val="16"/>
        </w:rPr>
        <w:t>‐</w:t>
      </w:r>
      <w:r w:rsidRPr="00E75FB8">
        <w:rPr>
          <w:sz w:val="16"/>
          <w:szCs w:val="16"/>
        </w:rPr>
        <w:t>Inadequate); U2: Aizsardz</w:t>
      </w:r>
      <w:r w:rsidRPr="00E75FB8">
        <w:rPr>
          <w:rFonts w:cs="Times New Roman"/>
          <w:sz w:val="16"/>
          <w:szCs w:val="16"/>
        </w:rPr>
        <w:t>ī</w:t>
      </w:r>
      <w:r w:rsidRPr="00E75FB8">
        <w:rPr>
          <w:sz w:val="16"/>
          <w:szCs w:val="16"/>
        </w:rPr>
        <w:t>bas st</w:t>
      </w:r>
      <w:r w:rsidRPr="00E75FB8">
        <w:rPr>
          <w:rFonts w:cs="Times New Roman"/>
          <w:sz w:val="16"/>
          <w:szCs w:val="16"/>
        </w:rPr>
        <w:t>ā</w:t>
      </w:r>
      <w:r w:rsidRPr="00E75FB8">
        <w:rPr>
          <w:sz w:val="16"/>
          <w:szCs w:val="16"/>
        </w:rPr>
        <w:t>voklis nelabv</w:t>
      </w:r>
      <w:r w:rsidRPr="00E75FB8">
        <w:rPr>
          <w:rFonts w:cs="Times New Roman"/>
          <w:sz w:val="16"/>
          <w:szCs w:val="16"/>
        </w:rPr>
        <w:t>ē</w:t>
      </w:r>
      <w:r w:rsidRPr="00E75FB8">
        <w:rPr>
          <w:sz w:val="16"/>
          <w:szCs w:val="16"/>
        </w:rPr>
        <w:t>l</w:t>
      </w:r>
      <w:r w:rsidRPr="00E75FB8">
        <w:rPr>
          <w:rFonts w:cs="Times New Roman"/>
          <w:sz w:val="16"/>
          <w:szCs w:val="16"/>
        </w:rPr>
        <w:t>ī</w:t>
      </w:r>
      <w:r w:rsidRPr="00E75FB8">
        <w:rPr>
          <w:sz w:val="16"/>
          <w:szCs w:val="16"/>
        </w:rPr>
        <w:t>gs</w:t>
      </w:r>
      <w:r>
        <w:rPr>
          <w:sz w:val="16"/>
          <w:szCs w:val="16"/>
        </w:rPr>
        <w:t xml:space="preserve"> </w:t>
      </w:r>
      <w:r w:rsidRPr="00E75FB8">
        <w:rPr>
          <w:rFonts w:ascii="Cambria Math" w:hAnsi="Cambria Math" w:cs="Cambria Math"/>
          <w:sz w:val="16"/>
          <w:szCs w:val="16"/>
        </w:rPr>
        <w:t>‐</w:t>
      </w:r>
      <w:r w:rsidRPr="00E75FB8">
        <w:rPr>
          <w:sz w:val="16"/>
          <w:szCs w:val="16"/>
        </w:rPr>
        <w:t xml:space="preserve"> slikts (Unfavourable</w:t>
      </w:r>
      <w:r w:rsidRPr="00E75FB8">
        <w:rPr>
          <w:rFonts w:ascii="Cambria Math" w:hAnsi="Cambria Math" w:cs="Cambria Math"/>
          <w:sz w:val="16"/>
          <w:szCs w:val="16"/>
        </w:rPr>
        <w:t>‐</w:t>
      </w:r>
      <w:r w:rsidRPr="00E75FB8">
        <w:rPr>
          <w:sz w:val="16"/>
          <w:szCs w:val="16"/>
        </w:rPr>
        <w:t>Bad); XX: Aizsardz</w:t>
      </w:r>
      <w:r w:rsidRPr="00E75FB8">
        <w:rPr>
          <w:rFonts w:cs="Times New Roman"/>
          <w:sz w:val="16"/>
          <w:szCs w:val="16"/>
        </w:rPr>
        <w:t>ī</w:t>
      </w:r>
      <w:r w:rsidRPr="00E75FB8">
        <w:rPr>
          <w:sz w:val="16"/>
          <w:szCs w:val="16"/>
        </w:rPr>
        <w:t>bas st</w:t>
      </w:r>
      <w:r w:rsidRPr="00E75FB8">
        <w:rPr>
          <w:rFonts w:cs="Times New Roman"/>
          <w:sz w:val="16"/>
          <w:szCs w:val="16"/>
        </w:rPr>
        <w:t>ā</w:t>
      </w:r>
      <w:r w:rsidRPr="00E75FB8">
        <w:rPr>
          <w:sz w:val="16"/>
          <w:szCs w:val="16"/>
        </w:rPr>
        <w:t>voklis nezin</w:t>
      </w:r>
      <w:r w:rsidRPr="00E75FB8">
        <w:rPr>
          <w:rFonts w:cs="Times New Roman"/>
          <w:sz w:val="16"/>
          <w:szCs w:val="16"/>
        </w:rPr>
        <w:t>ā</w:t>
      </w:r>
      <w:r w:rsidRPr="00E75FB8">
        <w:rPr>
          <w:sz w:val="16"/>
          <w:szCs w:val="16"/>
        </w:rPr>
        <w:t>ms (Unknown). Apz</w:t>
      </w:r>
      <w:r w:rsidRPr="00E75FB8">
        <w:rPr>
          <w:rFonts w:cs="Times New Roman"/>
          <w:sz w:val="16"/>
          <w:szCs w:val="16"/>
        </w:rPr>
        <w:t>ī</w:t>
      </w:r>
      <w:r w:rsidRPr="00E75FB8">
        <w:rPr>
          <w:sz w:val="16"/>
          <w:szCs w:val="16"/>
        </w:rPr>
        <w:t>m</w:t>
      </w:r>
      <w:r w:rsidRPr="00E75FB8">
        <w:rPr>
          <w:rFonts w:cs="Times New Roman"/>
          <w:sz w:val="16"/>
          <w:szCs w:val="16"/>
        </w:rPr>
        <w:t>ē</w:t>
      </w:r>
      <w:r w:rsidRPr="00E75FB8">
        <w:rPr>
          <w:sz w:val="16"/>
          <w:szCs w:val="16"/>
        </w:rPr>
        <w:t>jumi aizsardz</w:t>
      </w:r>
      <w:r w:rsidRPr="00E75FB8">
        <w:rPr>
          <w:rFonts w:cs="Times New Roman"/>
          <w:sz w:val="16"/>
          <w:szCs w:val="16"/>
        </w:rPr>
        <w:t>ī</w:t>
      </w:r>
      <w:r w:rsidRPr="00E75FB8">
        <w:rPr>
          <w:sz w:val="16"/>
          <w:szCs w:val="16"/>
        </w:rPr>
        <w:t>bas st</w:t>
      </w:r>
      <w:r w:rsidRPr="00E75FB8">
        <w:rPr>
          <w:rFonts w:cs="Times New Roman"/>
          <w:sz w:val="16"/>
          <w:szCs w:val="16"/>
        </w:rPr>
        <w:t>ā</w:t>
      </w:r>
      <w:r w:rsidRPr="00E75FB8">
        <w:rPr>
          <w:sz w:val="16"/>
          <w:szCs w:val="16"/>
        </w:rPr>
        <w:t>vok</w:t>
      </w:r>
      <w:r w:rsidRPr="00E75FB8">
        <w:rPr>
          <w:rFonts w:cs="Times New Roman"/>
          <w:sz w:val="16"/>
          <w:szCs w:val="16"/>
        </w:rPr>
        <w:t>ļ</w:t>
      </w:r>
      <w:r w:rsidRPr="00E75FB8">
        <w:rPr>
          <w:sz w:val="16"/>
          <w:szCs w:val="16"/>
        </w:rPr>
        <w:t>a tendencei</w:t>
      </w:r>
      <w:r>
        <w:rPr>
          <w:sz w:val="16"/>
          <w:szCs w:val="16"/>
        </w:rPr>
        <w:t>:</w:t>
      </w:r>
      <w:r w:rsidRPr="00E75FB8">
        <w:rPr>
          <w:sz w:val="16"/>
          <w:szCs w:val="16"/>
        </w:rPr>
        <w:t xml:space="preserve"> I </w:t>
      </w:r>
      <w:r w:rsidRPr="00E75FB8">
        <w:rPr>
          <w:rFonts w:ascii="Cambria Math" w:hAnsi="Cambria Math" w:cs="Cambria Math"/>
          <w:sz w:val="16"/>
          <w:szCs w:val="16"/>
        </w:rPr>
        <w:t>‐</w:t>
      </w:r>
      <w:r w:rsidRPr="00E75FB8">
        <w:rPr>
          <w:sz w:val="16"/>
          <w:szCs w:val="16"/>
        </w:rPr>
        <w:t xml:space="preserve"> uzlabojas; D </w:t>
      </w:r>
      <w:r w:rsidRPr="00E75FB8">
        <w:rPr>
          <w:rFonts w:ascii="Cambria Math" w:hAnsi="Cambria Math" w:cs="Cambria Math"/>
          <w:sz w:val="16"/>
          <w:szCs w:val="16"/>
        </w:rPr>
        <w:t>‐</w:t>
      </w:r>
      <w:r w:rsidRPr="00E75FB8">
        <w:rPr>
          <w:sz w:val="16"/>
          <w:szCs w:val="16"/>
        </w:rPr>
        <w:t xml:space="preserve"> pasliktin</w:t>
      </w:r>
      <w:r w:rsidRPr="00E75FB8">
        <w:rPr>
          <w:rFonts w:cs="Times New Roman"/>
          <w:sz w:val="16"/>
          <w:szCs w:val="16"/>
        </w:rPr>
        <w:t>ā</w:t>
      </w:r>
      <w:r w:rsidRPr="00E75FB8">
        <w:rPr>
          <w:sz w:val="16"/>
          <w:szCs w:val="16"/>
        </w:rPr>
        <w:t xml:space="preserve">s; S </w:t>
      </w:r>
      <w:r w:rsidRPr="00E75FB8">
        <w:rPr>
          <w:rFonts w:ascii="Cambria Math" w:hAnsi="Cambria Math" w:cs="Cambria Math"/>
          <w:sz w:val="16"/>
          <w:szCs w:val="16"/>
        </w:rPr>
        <w:t>‐</w:t>
      </w:r>
      <w:r w:rsidRPr="00E75FB8">
        <w:rPr>
          <w:sz w:val="16"/>
          <w:szCs w:val="16"/>
        </w:rPr>
        <w:t xml:space="preserve"> stabils, X </w:t>
      </w:r>
      <w:r w:rsidRPr="00E75FB8">
        <w:rPr>
          <w:rFonts w:ascii="Cambria Math" w:hAnsi="Cambria Math" w:cs="Cambria Math"/>
          <w:sz w:val="16"/>
          <w:szCs w:val="16"/>
        </w:rPr>
        <w:t>‐</w:t>
      </w:r>
      <w:r w:rsidRPr="00E75FB8">
        <w:rPr>
          <w:sz w:val="16"/>
          <w:szCs w:val="16"/>
        </w:rPr>
        <w:t xml:space="preserve"> nezin</w:t>
      </w:r>
      <w:r w:rsidRPr="00E75FB8">
        <w:rPr>
          <w:rFonts w:cs="Times New Roman"/>
          <w:sz w:val="16"/>
          <w:szCs w:val="16"/>
        </w:rPr>
        <w:t>ā</w:t>
      </w:r>
      <w:r w:rsidRPr="00E75FB8">
        <w:rPr>
          <w:sz w:val="16"/>
          <w:szCs w:val="16"/>
        </w:rPr>
        <w:t>ms</w:t>
      </w:r>
    </w:p>
  </w:footnote>
  <w:footnote w:id="8">
    <w:p w14:paraId="0653FFE2" w14:textId="2959C8DC" w:rsidR="000955BF" w:rsidRPr="00E75FB8" w:rsidRDefault="000955BF">
      <w:pPr>
        <w:pStyle w:val="FootnoteText"/>
        <w:rPr>
          <w:sz w:val="16"/>
          <w:szCs w:val="16"/>
          <w:lang w:val="en-GB"/>
        </w:rPr>
      </w:pPr>
      <w:r w:rsidRPr="00E75FB8">
        <w:rPr>
          <w:rStyle w:val="FootnoteReference"/>
          <w:sz w:val="16"/>
          <w:szCs w:val="16"/>
        </w:rPr>
        <w:footnoteRef/>
      </w:r>
      <w:r w:rsidRPr="00E75FB8">
        <w:rPr>
          <w:sz w:val="16"/>
          <w:szCs w:val="16"/>
        </w:rPr>
        <w:t xml:space="preserve"> </w:t>
      </w:r>
      <w:r>
        <w:rPr>
          <w:sz w:val="16"/>
          <w:szCs w:val="16"/>
        </w:rPr>
        <w:t xml:space="preserve">Avots: </w:t>
      </w:r>
      <w:r w:rsidRPr="00E75FB8">
        <w:rPr>
          <w:sz w:val="16"/>
          <w:szCs w:val="16"/>
          <w:lang w:val="en-GB"/>
        </w:rPr>
        <w:t xml:space="preserve">Natura 2000 standarta datu forma </w:t>
      </w:r>
      <w:hyperlink r:id="rId6" w:history="1">
        <w:r w:rsidRPr="00227C36">
          <w:rPr>
            <w:rStyle w:val="Hyperlink"/>
            <w:sz w:val="16"/>
            <w:szCs w:val="16"/>
            <w:lang w:val="en-GB"/>
          </w:rPr>
          <w:t>https://natura2000.eea.europa.eu/Natura2000/SDF.aspx?site=LV0521300&amp;release=4&amp;form=Clean</w:t>
        </w:r>
      </w:hyperlink>
      <w:r>
        <w:rPr>
          <w:sz w:val="16"/>
          <w:szCs w:val="16"/>
          <w:lang w:val="en-GB"/>
        </w:rPr>
        <w:t xml:space="preserve"> uz</w:t>
      </w:r>
      <w:r w:rsidRPr="00666EBD">
        <w:rPr>
          <w:sz w:val="16"/>
          <w:szCs w:val="16"/>
          <w:lang w:val="en-GB"/>
        </w:rPr>
        <w:t xml:space="preserve"> </w:t>
      </w:r>
      <w:r w:rsidRPr="00E75FB8">
        <w:rPr>
          <w:sz w:val="16"/>
          <w:szCs w:val="16"/>
          <w:lang w:val="en-GB"/>
        </w:rPr>
        <w:t>07/02/2014</w:t>
      </w:r>
    </w:p>
  </w:footnote>
  <w:footnote w:id="9">
    <w:p w14:paraId="1EFDF822" w14:textId="6FC4DE67" w:rsidR="000955BF" w:rsidRPr="000528F1" w:rsidRDefault="000955BF" w:rsidP="00A44468">
      <w:pPr>
        <w:pStyle w:val="FootnoteText"/>
        <w:rPr>
          <w:rFonts w:cs="Calibri Light"/>
          <w:sz w:val="18"/>
        </w:rPr>
      </w:pPr>
      <w:r w:rsidRPr="000528F1">
        <w:rPr>
          <w:rStyle w:val="FootnoteReference"/>
          <w:rFonts w:cs="Calibri Light"/>
          <w:sz w:val="18"/>
        </w:rPr>
        <w:footnoteRef/>
      </w:r>
      <w:r w:rsidRPr="000528F1">
        <w:rPr>
          <w:rFonts w:cs="Calibri Light"/>
          <w:sz w:val="18"/>
        </w:rPr>
        <w:t xml:space="preserve"> </w:t>
      </w:r>
      <w:r w:rsidRPr="00327057">
        <w:rPr>
          <w:rFonts w:cs="Calibri Light"/>
          <w:sz w:val="18"/>
        </w:rPr>
        <w:t>EIONET</w:t>
      </w:r>
      <w:r w:rsidR="00327057" w:rsidRPr="00327057">
        <w:rPr>
          <w:rFonts w:cs="Calibri Light"/>
          <w:sz w:val="18"/>
        </w:rPr>
        <w:t xml:space="preserve"> (The European Environment Information and Observation Network</w:t>
      </w:r>
      <w:r w:rsidRPr="00327057">
        <w:rPr>
          <w:rFonts w:cs="Calibri Light"/>
          <w:sz w:val="18"/>
        </w:rPr>
        <w:t>.</w:t>
      </w:r>
      <w:r w:rsidR="00327057" w:rsidRPr="00327057">
        <w:rPr>
          <w:rFonts w:cs="Calibri Light"/>
          <w:sz w:val="18"/>
        </w:rPr>
        <w:t>)</w:t>
      </w:r>
      <w:r w:rsidRPr="00327057">
        <w:rPr>
          <w:rFonts w:cs="Calibri Light"/>
          <w:sz w:val="18"/>
        </w:rPr>
        <w:t xml:space="preserve"> 2014.</w:t>
      </w:r>
      <w:r w:rsidRPr="000528F1">
        <w:rPr>
          <w:rFonts w:cs="Calibri Light"/>
          <w:sz w:val="18"/>
        </w:rPr>
        <w:t xml:space="preserve"> Article 12 report </w:t>
      </w:r>
      <w:hyperlink r:id="rId7" w:history="1">
        <w:r w:rsidRPr="00D27199">
          <w:rPr>
            <w:rStyle w:val="Hyperlink"/>
            <w:rFonts w:cs="Calibri Light"/>
            <w:sz w:val="18"/>
          </w:rPr>
          <w:t>http://bd.eionet.europa.eu/article12/report?period=1&amp;country=LV</w:t>
        </w:r>
      </w:hyperlink>
    </w:p>
  </w:footnote>
  <w:footnote w:id="10">
    <w:p w14:paraId="1024EA93" w14:textId="7D6B4930" w:rsidR="000955BF" w:rsidRPr="000528F1" w:rsidRDefault="000955BF" w:rsidP="000528F1">
      <w:pPr>
        <w:pStyle w:val="FootnoteText"/>
        <w:jc w:val="left"/>
        <w:rPr>
          <w:rFonts w:cs="Calibri Light"/>
          <w:sz w:val="18"/>
        </w:rPr>
      </w:pPr>
      <w:r w:rsidRPr="0002072F">
        <w:rPr>
          <w:rStyle w:val="FootnoteReference"/>
          <w:rFonts w:ascii="Calibri Light" w:hAnsi="Calibri Light" w:cs="Calibri Light"/>
          <w:sz w:val="18"/>
        </w:rPr>
        <w:footnoteRef/>
      </w:r>
      <w:r>
        <w:rPr>
          <w:rFonts w:ascii="Calibri Light" w:hAnsi="Calibri Light" w:cs="Calibri Light"/>
          <w:sz w:val="18"/>
        </w:rPr>
        <w:t xml:space="preserve"> </w:t>
      </w:r>
      <w:r w:rsidRPr="00327057">
        <w:rPr>
          <w:rFonts w:cs="Calibri Light"/>
          <w:sz w:val="18"/>
        </w:rPr>
        <w:t>Avots aprēķiniem: EIONET.</w:t>
      </w:r>
      <w:r w:rsidR="00327057" w:rsidRPr="00327057">
        <w:rPr>
          <w:sz w:val="22"/>
          <w:szCs w:val="22"/>
        </w:rPr>
        <w:t xml:space="preserve"> (</w:t>
      </w:r>
      <w:r w:rsidR="00327057" w:rsidRPr="00327057">
        <w:rPr>
          <w:rFonts w:cs="Calibri Light"/>
          <w:sz w:val="18"/>
        </w:rPr>
        <w:t>The European Environment Information and Observation Network)</w:t>
      </w:r>
      <w:r w:rsidRPr="00327057">
        <w:rPr>
          <w:rFonts w:cs="Calibri Light"/>
          <w:sz w:val="18"/>
        </w:rPr>
        <w:t xml:space="preserve"> 2014. Article 12 report</w:t>
      </w:r>
      <w:r w:rsidR="00327057" w:rsidRPr="00327057">
        <w:rPr>
          <w:rFonts w:cs="Calibri Light"/>
          <w:sz w:val="18"/>
        </w:rPr>
        <w:t>:</w:t>
      </w:r>
      <w:r w:rsidRPr="00327057">
        <w:rPr>
          <w:rFonts w:cs="Calibri Light"/>
          <w:sz w:val="18"/>
        </w:rPr>
        <w:t xml:space="preserve"> </w:t>
      </w:r>
      <w:hyperlink r:id="rId8" w:history="1">
        <w:r w:rsidRPr="00327057">
          <w:rPr>
            <w:rStyle w:val="Hyperlink"/>
            <w:rFonts w:cs="Calibri Light"/>
            <w:sz w:val="18"/>
          </w:rPr>
          <w:t>http://bd.eionet.europa.eu/article12/report?period=1&amp;country=LV</w:t>
        </w:r>
      </w:hyperlink>
    </w:p>
  </w:footnote>
  <w:footnote w:id="11">
    <w:p w14:paraId="4DCD7DE6" w14:textId="0DE937D4" w:rsidR="000955BF" w:rsidRPr="00E1762E" w:rsidRDefault="000955BF" w:rsidP="00613DC9">
      <w:pPr>
        <w:pStyle w:val="FootnoteText"/>
        <w:rPr>
          <w:sz w:val="16"/>
          <w:szCs w:val="16"/>
          <w:lang w:val="en-GB"/>
        </w:rPr>
      </w:pPr>
      <w:r w:rsidRPr="00E1762E">
        <w:rPr>
          <w:rStyle w:val="FootnoteReference"/>
          <w:sz w:val="16"/>
          <w:szCs w:val="16"/>
        </w:rPr>
        <w:footnoteRef/>
      </w:r>
      <w:r w:rsidRPr="00E1762E">
        <w:rPr>
          <w:sz w:val="16"/>
          <w:szCs w:val="16"/>
        </w:rPr>
        <w:t xml:space="preserve"> Skatīt: Pēc LAD noteiktajām normām </w:t>
      </w:r>
      <w:hyperlink r:id="rId9" w:history="1">
        <w:r w:rsidRPr="00E1762E">
          <w:rPr>
            <w:rStyle w:val="Hyperlink"/>
            <w:sz w:val="16"/>
            <w:szCs w:val="16"/>
          </w:rPr>
          <w:t>http://www.lad.gov.lv/files/dzivnieku_blivuma_noteiksana_adsi.pdf</w:t>
        </w:r>
      </w:hyperlink>
    </w:p>
  </w:footnote>
  <w:footnote w:id="12">
    <w:p w14:paraId="72BF55E2" w14:textId="4A1EBB28" w:rsidR="000955BF" w:rsidRPr="00444AFF" w:rsidRDefault="000955BF">
      <w:pPr>
        <w:pStyle w:val="FootnoteText"/>
        <w:rPr>
          <w:sz w:val="16"/>
          <w:szCs w:val="16"/>
        </w:rPr>
      </w:pPr>
      <w:r w:rsidRPr="00444AFF">
        <w:rPr>
          <w:rStyle w:val="FootnoteReference"/>
          <w:sz w:val="16"/>
          <w:szCs w:val="16"/>
        </w:rPr>
        <w:footnoteRef/>
      </w:r>
      <w:r w:rsidRPr="00444AFF">
        <w:rPr>
          <w:sz w:val="16"/>
          <w:szCs w:val="16"/>
        </w:rPr>
        <w:t xml:space="preserve"> </w:t>
      </w:r>
      <w:r>
        <w:rPr>
          <w:sz w:val="16"/>
          <w:szCs w:val="16"/>
        </w:rPr>
        <w:t xml:space="preserve">Skatīt: </w:t>
      </w:r>
      <w:hyperlink r:id="rId10" w:history="1">
        <w:r w:rsidRPr="00444AFF">
          <w:rPr>
            <w:rStyle w:val="Hyperlink"/>
            <w:sz w:val="16"/>
            <w:szCs w:val="16"/>
          </w:rPr>
          <w:t>https://www.daba.gov.lv/public/lat/dabas_aizsardzibas_plani/iadt/iadtvienotais_stils/#rokasgramata</w:t>
        </w:r>
      </w:hyperlink>
    </w:p>
  </w:footnote>
  <w:footnote w:id="13">
    <w:p w14:paraId="0B2B20E3" w14:textId="46C8FCD7" w:rsidR="000955BF" w:rsidRPr="00444AFF" w:rsidRDefault="000955BF">
      <w:pPr>
        <w:pStyle w:val="FootnoteText"/>
        <w:rPr>
          <w:sz w:val="16"/>
          <w:szCs w:val="16"/>
        </w:rPr>
      </w:pPr>
      <w:r w:rsidRPr="00444AFF">
        <w:rPr>
          <w:rStyle w:val="FootnoteReference"/>
          <w:sz w:val="16"/>
          <w:szCs w:val="16"/>
        </w:rPr>
        <w:footnoteRef/>
      </w:r>
      <w:r w:rsidRPr="00444AFF">
        <w:rPr>
          <w:sz w:val="16"/>
          <w:szCs w:val="16"/>
        </w:rPr>
        <w:t xml:space="preserve"> </w:t>
      </w:r>
      <w:r>
        <w:rPr>
          <w:sz w:val="16"/>
          <w:szCs w:val="16"/>
        </w:rPr>
        <w:t xml:space="preserve">Skatīt: </w:t>
      </w:r>
      <w:hyperlink r:id="rId11" w:history="1">
        <w:r w:rsidRPr="00444AFF">
          <w:rPr>
            <w:rStyle w:val="Hyperlink"/>
            <w:sz w:val="16"/>
            <w:szCs w:val="16"/>
          </w:rPr>
          <w:t>https://www.daba.gov.lv/public/lat/dabas_aizsardzibas_plani/iadt/iadtvienotais_stils/#rokasgramata</w:t>
        </w:r>
      </w:hyperlink>
    </w:p>
  </w:footnote>
  <w:footnote w:id="14">
    <w:p w14:paraId="22EC2C7D" w14:textId="77777777" w:rsidR="000955BF" w:rsidRDefault="000955BF" w:rsidP="007F3CA4">
      <w:pPr>
        <w:pStyle w:val="FootnoteText"/>
      </w:pPr>
      <w:r w:rsidRPr="000528F1">
        <w:rPr>
          <w:rStyle w:val="FootnoteReference"/>
          <w:sz w:val="18"/>
        </w:rPr>
        <w:footnoteRef/>
      </w:r>
      <w:r w:rsidRPr="000528F1">
        <w:rPr>
          <w:sz w:val="18"/>
        </w:rPr>
        <w:t xml:space="preserve"> Ja ĪADT izveides mērķis ir atklāto biotopu saglabāšana (zālāji, zāļu purvi, avoksnāji), tad tos visus būtu jāaizliedz iznīcināt </w:t>
      </w:r>
    </w:p>
  </w:footnote>
  <w:footnote w:id="15">
    <w:p w14:paraId="59738110" w14:textId="77777777" w:rsidR="000955BF" w:rsidRPr="001976AF" w:rsidRDefault="000955BF" w:rsidP="007F3CA4">
      <w:pPr>
        <w:pStyle w:val="FootnoteText"/>
        <w:rPr>
          <w:sz w:val="18"/>
        </w:rPr>
      </w:pPr>
      <w:r w:rsidRPr="000528F1">
        <w:rPr>
          <w:rStyle w:val="FootnoteReference"/>
          <w:sz w:val="18"/>
        </w:rPr>
        <w:footnoteRef/>
      </w:r>
      <w:r w:rsidRPr="000528F1">
        <w:rPr>
          <w:sz w:val="18"/>
        </w:rPr>
        <w:t xml:space="preserve"> </w:t>
      </w:r>
      <w:r w:rsidRPr="001976AF">
        <w:rPr>
          <w:sz w:val="18"/>
        </w:rPr>
        <w:t>Netiek plānota vai atļauta meža stādīšana, tači ir apsaimniekošanas pasākumi, kuriem ir potenciāls radīt īslaicīgus erozijas draudus.</w:t>
      </w:r>
    </w:p>
  </w:footnote>
  <w:footnote w:id="16">
    <w:p w14:paraId="3F2B31DB" w14:textId="77777777" w:rsidR="000955BF" w:rsidRPr="000528F1" w:rsidRDefault="000955BF" w:rsidP="007F3CA4">
      <w:pPr>
        <w:pStyle w:val="FootnoteText"/>
        <w:rPr>
          <w:sz w:val="18"/>
          <w:lang w:val="en-GB"/>
        </w:rPr>
      </w:pPr>
      <w:r w:rsidRPr="000528F1">
        <w:rPr>
          <w:rStyle w:val="FootnoteReference"/>
          <w:sz w:val="18"/>
        </w:rPr>
        <w:footnoteRef/>
      </w:r>
      <w:r w:rsidRPr="000528F1">
        <w:rPr>
          <w:sz w:val="18"/>
        </w:rPr>
        <w:t xml:space="preserve"> </w:t>
      </w:r>
      <w:r w:rsidRPr="000528F1">
        <w:rPr>
          <w:sz w:val="18"/>
          <w:lang w:val="en-GB"/>
        </w:rPr>
        <w:t>Bebru uzpludinājumi teritorijā rada daudz bojājumu.</w:t>
      </w:r>
    </w:p>
  </w:footnote>
  <w:footnote w:id="17">
    <w:p w14:paraId="77247FBD" w14:textId="77777777" w:rsidR="000955BF" w:rsidRPr="004E3E7D" w:rsidRDefault="000955BF" w:rsidP="007F3CA4">
      <w:pPr>
        <w:pStyle w:val="FootnoteText"/>
        <w:rPr>
          <w:lang w:val="en-GB"/>
        </w:rPr>
      </w:pPr>
      <w:r w:rsidRPr="000528F1">
        <w:rPr>
          <w:rStyle w:val="FootnoteReference"/>
          <w:sz w:val="18"/>
        </w:rPr>
        <w:footnoteRef/>
      </w:r>
      <w:r w:rsidRPr="000528F1">
        <w:rPr>
          <w:sz w:val="18"/>
        </w:rPr>
        <w:t xml:space="preserve"> </w:t>
      </w:r>
      <w:r w:rsidRPr="000528F1">
        <w:rPr>
          <w:sz w:val="18"/>
          <w:lang w:val="en-GB"/>
        </w:rPr>
        <w:t>DL sastopamas bezmugurkaulnieku sugas, kuras dedzināšanas procesā tiktu iznīcinātas.</w:t>
      </w:r>
    </w:p>
  </w:footnote>
  <w:footnote w:id="18">
    <w:p w14:paraId="4E45660D" w14:textId="77777777" w:rsidR="000955BF" w:rsidRPr="000528F1" w:rsidRDefault="000955BF" w:rsidP="007F3CA4">
      <w:pPr>
        <w:pStyle w:val="FootnoteText"/>
        <w:rPr>
          <w:sz w:val="18"/>
          <w:lang w:val="en-GB"/>
        </w:rPr>
      </w:pPr>
      <w:r w:rsidRPr="000528F1">
        <w:rPr>
          <w:rStyle w:val="FootnoteReference"/>
          <w:sz w:val="18"/>
        </w:rPr>
        <w:footnoteRef/>
      </w:r>
      <w:r w:rsidRPr="000528F1">
        <w:rPr>
          <w:sz w:val="18"/>
        </w:rPr>
        <w:t xml:space="preserve"> </w:t>
      </w:r>
      <w:r>
        <w:rPr>
          <w:sz w:val="18"/>
          <w:lang w:val="en-GB"/>
        </w:rPr>
        <w:t>Lai novērstu ga</w:t>
      </w:r>
      <w:r w:rsidRPr="000528F1">
        <w:rPr>
          <w:sz w:val="18"/>
          <w:lang w:val="en-GB"/>
        </w:rPr>
        <w:t>dījumus, kad nevar tikt apsaimniekoti un uzturēti servitūda ceļi, kas ved uz saimniecībām DL teritorijā.</w:t>
      </w:r>
    </w:p>
  </w:footnote>
  <w:footnote w:id="19">
    <w:p w14:paraId="5768EC3E" w14:textId="6E165B9E" w:rsidR="000955BF" w:rsidRPr="00CA1831" w:rsidRDefault="000955BF" w:rsidP="007F3CA4">
      <w:pPr>
        <w:pStyle w:val="FootnoteText"/>
        <w:rPr>
          <w:lang w:val="en-GB"/>
        </w:rPr>
      </w:pPr>
      <w:r w:rsidRPr="000528F1">
        <w:rPr>
          <w:rStyle w:val="FootnoteReference"/>
          <w:sz w:val="18"/>
        </w:rPr>
        <w:footnoteRef/>
      </w:r>
      <w:r w:rsidRPr="000528F1">
        <w:rPr>
          <w:sz w:val="18"/>
        </w:rPr>
        <w:t xml:space="preserve"> </w:t>
      </w:r>
      <w:r w:rsidRPr="000528F1">
        <w:rPr>
          <w:sz w:val="18"/>
          <w:lang w:val="en-GB"/>
        </w:rPr>
        <w:t>Teritorijā nav veidota meliorācijas sistēma, taču ir saglabājušies senu, seklu novadgrāvju si</w:t>
      </w:r>
      <w:r>
        <w:rPr>
          <w:sz w:val="18"/>
          <w:lang w:val="en-GB"/>
        </w:rPr>
        <w:t>stēma, kuru, ja nepieciešams, jā</w:t>
      </w:r>
      <w:r w:rsidRPr="000528F1">
        <w:rPr>
          <w:sz w:val="18"/>
          <w:lang w:val="en-GB"/>
        </w:rPr>
        <w:t>atjauno to or</w:t>
      </w:r>
      <w:r>
        <w:rPr>
          <w:sz w:val="18"/>
          <w:lang w:val="en-GB"/>
        </w:rPr>
        <w:t>i</w:t>
      </w:r>
      <w:r w:rsidRPr="000528F1">
        <w:rPr>
          <w:sz w:val="18"/>
          <w:lang w:val="en-GB"/>
        </w:rPr>
        <w:t>ģinālajā stāvoklī.</w:t>
      </w:r>
    </w:p>
  </w:footnote>
  <w:footnote w:id="20">
    <w:p w14:paraId="6F3BF976" w14:textId="77777777" w:rsidR="000955BF" w:rsidRPr="0036318C" w:rsidRDefault="000955BF" w:rsidP="007F3CA4">
      <w:pPr>
        <w:pStyle w:val="FootnoteText"/>
        <w:rPr>
          <w:lang w:val="en-GB"/>
        </w:rPr>
      </w:pPr>
      <w:r w:rsidRPr="000528F1">
        <w:rPr>
          <w:rStyle w:val="FootnoteReference"/>
          <w:sz w:val="18"/>
        </w:rPr>
        <w:footnoteRef/>
      </w:r>
      <w:r w:rsidRPr="000528F1">
        <w:rPr>
          <w:sz w:val="18"/>
        </w:rPr>
        <w:t xml:space="preserve"> </w:t>
      </w:r>
      <w:r w:rsidRPr="000528F1">
        <w:rPr>
          <w:sz w:val="18"/>
          <w:lang w:val="en-GB"/>
        </w:rPr>
        <w:t>DL teritorijā nav pieļaujama savvaļas dzīvnieku piebarošana, jo tas nopietni kaitētu zālāju biotopiem.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37CDF"/>
    <w:multiLevelType w:val="hybridMultilevel"/>
    <w:tmpl w:val="790431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315683F"/>
    <w:multiLevelType w:val="hybridMultilevel"/>
    <w:tmpl w:val="2884C15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 w15:restartNumberingAfterBreak="0">
    <w:nsid w:val="100B2DC2"/>
    <w:multiLevelType w:val="hybridMultilevel"/>
    <w:tmpl w:val="4C166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945D6F"/>
    <w:multiLevelType w:val="hybridMultilevel"/>
    <w:tmpl w:val="3CCCDA6A"/>
    <w:lvl w:ilvl="0" w:tplc="5A0E249E">
      <w:numFmt w:val="bullet"/>
      <w:lvlText w:val="•"/>
      <w:lvlJc w:val="left"/>
      <w:pPr>
        <w:ind w:left="786" w:hanging="360"/>
      </w:pPr>
      <w:rPr>
        <w:rFonts w:ascii="Cambria" w:eastAsiaTheme="minorHAnsi" w:hAnsi="Cambria" w:cstheme="minorBidi"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4" w15:restartNumberingAfterBreak="0">
    <w:nsid w:val="1BD27E79"/>
    <w:multiLevelType w:val="hybridMultilevel"/>
    <w:tmpl w:val="8C74E508"/>
    <w:lvl w:ilvl="0" w:tplc="66846914">
      <w:start w:val="4"/>
      <w:numFmt w:val="bullet"/>
      <w:lvlText w:val="-"/>
      <w:lvlJc w:val="left"/>
      <w:pPr>
        <w:ind w:left="1440" w:hanging="360"/>
      </w:pPr>
      <w:rPr>
        <w:rFonts w:ascii="Cambria" w:eastAsiaTheme="minorHAnsi" w:hAnsi="Cambria"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D253E4C"/>
    <w:multiLevelType w:val="multilevel"/>
    <w:tmpl w:val="D72AF08C"/>
    <w:lvl w:ilvl="0">
      <w:start w:val="1"/>
      <w:numFmt w:val="decimal"/>
      <w:lvlText w:val="%1."/>
      <w:lvlJc w:val="left"/>
      <w:pPr>
        <w:ind w:left="480" w:hanging="4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229F6A82"/>
    <w:multiLevelType w:val="hybridMultilevel"/>
    <w:tmpl w:val="71E0278C"/>
    <w:lvl w:ilvl="0" w:tplc="04260001">
      <w:start w:val="1"/>
      <w:numFmt w:val="bullet"/>
      <w:lvlText w:val=""/>
      <w:lvlJc w:val="left"/>
      <w:pPr>
        <w:ind w:left="1490" w:hanging="360"/>
      </w:pPr>
      <w:rPr>
        <w:rFonts w:ascii="Symbol" w:hAnsi="Symbol" w:hint="default"/>
      </w:rPr>
    </w:lvl>
    <w:lvl w:ilvl="1" w:tplc="04260003" w:tentative="1">
      <w:start w:val="1"/>
      <w:numFmt w:val="bullet"/>
      <w:lvlText w:val="o"/>
      <w:lvlJc w:val="left"/>
      <w:pPr>
        <w:ind w:left="2210" w:hanging="360"/>
      </w:pPr>
      <w:rPr>
        <w:rFonts w:ascii="Courier New" w:hAnsi="Courier New" w:cs="Courier New" w:hint="default"/>
      </w:rPr>
    </w:lvl>
    <w:lvl w:ilvl="2" w:tplc="04260005" w:tentative="1">
      <w:start w:val="1"/>
      <w:numFmt w:val="bullet"/>
      <w:lvlText w:val=""/>
      <w:lvlJc w:val="left"/>
      <w:pPr>
        <w:ind w:left="2930" w:hanging="360"/>
      </w:pPr>
      <w:rPr>
        <w:rFonts w:ascii="Wingdings" w:hAnsi="Wingdings" w:hint="default"/>
      </w:rPr>
    </w:lvl>
    <w:lvl w:ilvl="3" w:tplc="04260001" w:tentative="1">
      <w:start w:val="1"/>
      <w:numFmt w:val="bullet"/>
      <w:lvlText w:val=""/>
      <w:lvlJc w:val="left"/>
      <w:pPr>
        <w:ind w:left="3650" w:hanging="360"/>
      </w:pPr>
      <w:rPr>
        <w:rFonts w:ascii="Symbol" w:hAnsi="Symbol" w:hint="default"/>
      </w:rPr>
    </w:lvl>
    <w:lvl w:ilvl="4" w:tplc="04260003" w:tentative="1">
      <w:start w:val="1"/>
      <w:numFmt w:val="bullet"/>
      <w:lvlText w:val="o"/>
      <w:lvlJc w:val="left"/>
      <w:pPr>
        <w:ind w:left="4370" w:hanging="360"/>
      </w:pPr>
      <w:rPr>
        <w:rFonts w:ascii="Courier New" w:hAnsi="Courier New" w:cs="Courier New" w:hint="default"/>
      </w:rPr>
    </w:lvl>
    <w:lvl w:ilvl="5" w:tplc="04260005" w:tentative="1">
      <w:start w:val="1"/>
      <w:numFmt w:val="bullet"/>
      <w:lvlText w:val=""/>
      <w:lvlJc w:val="left"/>
      <w:pPr>
        <w:ind w:left="5090" w:hanging="360"/>
      </w:pPr>
      <w:rPr>
        <w:rFonts w:ascii="Wingdings" w:hAnsi="Wingdings" w:hint="default"/>
      </w:rPr>
    </w:lvl>
    <w:lvl w:ilvl="6" w:tplc="04260001" w:tentative="1">
      <w:start w:val="1"/>
      <w:numFmt w:val="bullet"/>
      <w:lvlText w:val=""/>
      <w:lvlJc w:val="left"/>
      <w:pPr>
        <w:ind w:left="5810" w:hanging="360"/>
      </w:pPr>
      <w:rPr>
        <w:rFonts w:ascii="Symbol" w:hAnsi="Symbol" w:hint="default"/>
      </w:rPr>
    </w:lvl>
    <w:lvl w:ilvl="7" w:tplc="04260003" w:tentative="1">
      <w:start w:val="1"/>
      <w:numFmt w:val="bullet"/>
      <w:lvlText w:val="o"/>
      <w:lvlJc w:val="left"/>
      <w:pPr>
        <w:ind w:left="6530" w:hanging="360"/>
      </w:pPr>
      <w:rPr>
        <w:rFonts w:ascii="Courier New" w:hAnsi="Courier New" w:cs="Courier New" w:hint="default"/>
      </w:rPr>
    </w:lvl>
    <w:lvl w:ilvl="8" w:tplc="04260005" w:tentative="1">
      <w:start w:val="1"/>
      <w:numFmt w:val="bullet"/>
      <w:lvlText w:val=""/>
      <w:lvlJc w:val="left"/>
      <w:pPr>
        <w:ind w:left="7250" w:hanging="360"/>
      </w:pPr>
      <w:rPr>
        <w:rFonts w:ascii="Wingdings" w:hAnsi="Wingdings" w:hint="default"/>
      </w:rPr>
    </w:lvl>
  </w:abstractNum>
  <w:abstractNum w:abstractNumId="7" w15:restartNumberingAfterBreak="0">
    <w:nsid w:val="26CF1A91"/>
    <w:multiLevelType w:val="multilevel"/>
    <w:tmpl w:val="883E1184"/>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C4046D4"/>
    <w:multiLevelType w:val="hybridMultilevel"/>
    <w:tmpl w:val="9CAE5A90"/>
    <w:lvl w:ilvl="0" w:tplc="66846914">
      <w:start w:val="4"/>
      <w:numFmt w:val="bullet"/>
      <w:lvlText w:val="-"/>
      <w:lvlJc w:val="left"/>
      <w:pPr>
        <w:ind w:left="1080" w:hanging="360"/>
      </w:pPr>
      <w:rPr>
        <w:rFonts w:ascii="Cambria" w:eastAsiaTheme="minorHAnsi" w:hAnsi="Cambria"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CDE010B"/>
    <w:multiLevelType w:val="hybridMultilevel"/>
    <w:tmpl w:val="864482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9B1F52"/>
    <w:multiLevelType w:val="hybridMultilevel"/>
    <w:tmpl w:val="525E6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5643E2"/>
    <w:multiLevelType w:val="hybridMultilevel"/>
    <w:tmpl w:val="188AB30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C84475"/>
    <w:multiLevelType w:val="hybridMultilevel"/>
    <w:tmpl w:val="14AA0C7C"/>
    <w:lvl w:ilvl="0" w:tplc="66846914">
      <w:start w:val="4"/>
      <w:numFmt w:val="bullet"/>
      <w:lvlText w:val="-"/>
      <w:lvlJc w:val="left"/>
      <w:pPr>
        <w:ind w:left="1080" w:hanging="360"/>
      </w:pPr>
      <w:rPr>
        <w:rFonts w:ascii="Cambria" w:eastAsiaTheme="minorHAnsi" w:hAnsi="Cambria" w:cstheme="minorBidi"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26A1B59"/>
    <w:multiLevelType w:val="hybridMultilevel"/>
    <w:tmpl w:val="9C342152"/>
    <w:lvl w:ilvl="0" w:tplc="5A0E249E">
      <w:numFmt w:val="bullet"/>
      <w:lvlText w:val="•"/>
      <w:lvlJc w:val="left"/>
      <w:pPr>
        <w:ind w:left="786" w:hanging="360"/>
      </w:pPr>
      <w:rPr>
        <w:rFonts w:ascii="Cambria" w:eastAsiaTheme="minorHAnsi" w:hAnsi="Cambri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553503A"/>
    <w:multiLevelType w:val="hybridMultilevel"/>
    <w:tmpl w:val="FB7ED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5A46E0D"/>
    <w:multiLevelType w:val="hybridMultilevel"/>
    <w:tmpl w:val="FC3E7086"/>
    <w:lvl w:ilvl="0" w:tplc="539E35A8">
      <w:start w:val="1"/>
      <w:numFmt w:val="upp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A904B34"/>
    <w:multiLevelType w:val="hybridMultilevel"/>
    <w:tmpl w:val="86169F02"/>
    <w:lvl w:ilvl="0" w:tplc="66846914">
      <w:start w:val="4"/>
      <w:numFmt w:val="bullet"/>
      <w:lvlText w:val="-"/>
      <w:lvlJc w:val="left"/>
      <w:pPr>
        <w:ind w:left="1440" w:hanging="360"/>
      </w:pPr>
      <w:rPr>
        <w:rFonts w:ascii="Cambria" w:eastAsiaTheme="minorHAnsi" w:hAnsi="Cambria"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19D336F"/>
    <w:multiLevelType w:val="hybridMultilevel"/>
    <w:tmpl w:val="AC303E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2C463A8"/>
    <w:multiLevelType w:val="hybridMultilevel"/>
    <w:tmpl w:val="FC3E7086"/>
    <w:lvl w:ilvl="0" w:tplc="539E35A8">
      <w:start w:val="1"/>
      <w:numFmt w:val="upp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3E70ABC"/>
    <w:multiLevelType w:val="hybridMultilevel"/>
    <w:tmpl w:val="EADA396C"/>
    <w:lvl w:ilvl="0" w:tplc="04260001">
      <w:start w:val="1"/>
      <w:numFmt w:val="bullet"/>
      <w:lvlText w:val=""/>
      <w:lvlJc w:val="left"/>
      <w:pPr>
        <w:ind w:left="1117" w:hanging="360"/>
      </w:pPr>
      <w:rPr>
        <w:rFonts w:ascii="Symbol" w:hAnsi="Symbol" w:hint="default"/>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20" w15:restartNumberingAfterBreak="0">
    <w:nsid w:val="54CC626A"/>
    <w:multiLevelType w:val="multilevel"/>
    <w:tmpl w:val="63A64A84"/>
    <w:lvl w:ilvl="0">
      <w:start w:val="1"/>
      <w:numFmt w:val="decimal"/>
      <w:lvlText w:val="%1."/>
      <w:lvlJc w:val="left"/>
      <w:pPr>
        <w:ind w:left="420" w:hanging="420"/>
      </w:pPr>
      <w:rPr>
        <w:rFonts w:hint="default"/>
      </w:rPr>
    </w:lvl>
    <w:lvl w:ilvl="1">
      <w:start w:val="1"/>
      <w:numFmt w:val="decimal"/>
      <w:pStyle w:val="Heading2"/>
      <w:lvlText w:val="%1.%2."/>
      <w:lvlJc w:val="left"/>
      <w:pPr>
        <w:ind w:left="1440" w:hanging="720"/>
      </w:pPr>
      <w:rPr>
        <w:rFonts w:hint="default"/>
      </w:rPr>
    </w:lvl>
    <w:lvl w:ilvl="2">
      <w:start w:val="1"/>
      <w:numFmt w:val="decimal"/>
      <w:pStyle w:val="Heading3"/>
      <w:lvlText w:val="%1.%2.%3."/>
      <w:lvlJc w:val="left"/>
      <w:pPr>
        <w:ind w:left="1004" w:hanging="720"/>
      </w:pPr>
      <w:rPr>
        <w:rFonts w:hint="default"/>
      </w:rPr>
    </w:lvl>
    <w:lvl w:ilvl="3">
      <w:start w:val="1"/>
      <w:numFmt w:val="decimal"/>
      <w:pStyle w:val="Heading4"/>
      <w:lvlText w:val="%1.%2.%3.%4."/>
      <w:lvlJc w:val="left"/>
      <w:pPr>
        <w:ind w:left="3240" w:hanging="10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58F44CE1"/>
    <w:multiLevelType w:val="hybridMultilevel"/>
    <w:tmpl w:val="26307F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74007D"/>
    <w:multiLevelType w:val="hybridMultilevel"/>
    <w:tmpl w:val="C264F9C8"/>
    <w:lvl w:ilvl="0" w:tplc="04260001">
      <w:start w:val="1"/>
      <w:numFmt w:val="bullet"/>
      <w:lvlText w:val=""/>
      <w:lvlJc w:val="left"/>
      <w:pPr>
        <w:ind w:left="2149" w:hanging="360"/>
      </w:pPr>
      <w:rPr>
        <w:rFonts w:ascii="Symbol" w:hAnsi="Symbol"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23" w15:restartNumberingAfterBreak="0">
    <w:nsid w:val="5FCD78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3A35A2"/>
    <w:multiLevelType w:val="hybridMultilevel"/>
    <w:tmpl w:val="72EC54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93D15FA"/>
    <w:multiLevelType w:val="multilevel"/>
    <w:tmpl w:val="F69433C6"/>
    <w:lvl w:ilvl="0">
      <w:start w:val="7"/>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6" w15:restartNumberingAfterBreak="0">
    <w:nsid w:val="74676E1D"/>
    <w:multiLevelType w:val="hybridMultilevel"/>
    <w:tmpl w:val="3322ED70"/>
    <w:lvl w:ilvl="0" w:tplc="04260001">
      <w:start w:val="1"/>
      <w:numFmt w:val="bullet"/>
      <w:lvlText w:val=""/>
      <w:lvlJc w:val="left"/>
      <w:pPr>
        <w:ind w:left="2149" w:hanging="360"/>
      </w:pPr>
      <w:rPr>
        <w:rFonts w:ascii="Symbol" w:hAnsi="Symbol"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27" w15:restartNumberingAfterBreak="0">
    <w:nsid w:val="75F91E4F"/>
    <w:multiLevelType w:val="hybridMultilevel"/>
    <w:tmpl w:val="CFCE8EAC"/>
    <w:lvl w:ilvl="0" w:tplc="66846914">
      <w:start w:val="4"/>
      <w:numFmt w:val="bullet"/>
      <w:lvlText w:val="-"/>
      <w:lvlJc w:val="left"/>
      <w:pPr>
        <w:ind w:left="360" w:hanging="360"/>
      </w:pPr>
      <w:rPr>
        <w:rFonts w:ascii="Cambria" w:eastAsiaTheme="minorHAnsi" w:hAnsi="Cambria" w:cstheme="minorBid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774D0A4C"/>
    <w:multiLevelType w:val="hybridMultilevel"/>
    <w:tmpl w:val="CE541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98366C4"/>
    <w:multiLevelType w:val="hybridMultilevel"/>
    <w:tmpl w:val="8EC6CD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9E068E2"/>
    <w:multiLevelType w:val="hybridMultilevel"/>
    <w:tmpl w:val="C792CE54"/>
    <w:lvl w:ilvl="0" w:tplc="C4A6C324">
      <w:start w:val="4"/>
      <w:numFmt w:val="bullet"/>
      <w:lvlText w:val="-"/>
      <w:lvlJc w:val="left"/>
      <w:pPr>
        <w:ind w:left="1080" w:hanging="360"/>
      </w:pPr>
      <w:rPr>
        <w:rFonts w:ascii="Cambria" w:eastAsiaTheme="minorHAnsi" w:hAnsi="Cambria"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C3D73E8"/>
    <w:multiLevelType w:val="hybridMultilevel"/>
    <w:tmpl w:val="DE7E3D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2"/>
  </w:num>
  <w:num w:numId="4">
    <w:abstractNumId w:val="21"/>
  </w:num>
  <w:num w:numId="5">
    <w:abstractNumId w:val="2"/>
  </w:num>
  <w:num w:numId="6">
    <w:abstractNumId w:val="8"/>
  </w:num>
  <w:num w:numId="7">
    <w:abstractNumId w:val="27"/>
  </w:num>
  <w:num w:numId="8">
    <w:abstractNumId w:val="15"/>
  </w:num>
  <w:num w:numId="9">
    <w:abstractNumId w:val="11"/>
  </w:num>
  <w:num w:numId="10">
    <w:abstractNumId w:val="3"/>
  </w:num>
  <w:num w:numId="11">
    <w:abstractNumId w:val="13"/>
  </w:num>
  <w:num w:numId="12">
    <w:abstractNumId w:val="26"/>
  </w:num>
  <w:num w:numId="13">
    <w:abstractNumId w:val="22"/>
  </w:num>
  <w:num w:numId="14">
    <w:abstractNumId w:val="31"/>
  </w:num>
  <w:num w:numId="15">
    <w:abstractNumId w:val="28"/>
  </w:num>
  <w:num w:numId="16">
    <w:abstractNumId w:val="6"/>
  </w:num>
  <w:num w:numId="17">
    <w:abstractNumId w:val="0"/>
  </w:num>
  <w:num w:numId="18">
    <w:abstractNumId w:val="20"/>
  </w:num>
  <w:num w:numId="19">
    <w:abstractNumId w:val="7"/>
  </w:num>
  <w:num w:numId="20">
    <w:abstractNumId w:val="5"/>
  </w:num>
  <w:num w:numId="21">
    <w:abstractNumId w:val="17"/>
  </w:num>
  <w:num w:numId="22">
    <w:abstractNumId w:val="10"/>
  </w:num>
  <w:num w:numId="23">
    <w:abstractNumId w:val="23"/>
  </w:num>
  <w:num w:numId="24">
    <w:abstractNumId w:val="25"/>
  </w:num>
  <w:num w:numId="25">
    <w:abstractNumId w:val="18"/>
  </w:num>
  <w:num w:numId="26">
    <w:abstractNumId w:val="14"/>
  </w:num>
  <w:num w:numId="27">
    <w:abstractNumId w:val="19"/>
  </w:num>
  <w:num w:numId="28">
    <w:abstractNumId w:val="9"/>
  </w:num>
  <w:num w:numId="29">
    <w:abstractNumId w:val="1"/>
  </w:num>
  <w:num w:numId="30">
    <w:abstractNumId w:val="29"/>
  </w:num>
  <w:num w:numId="31">
    <w:abstractNumId w:val="24"/>
  </w:num>
  <w:num w:numId="32">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3BA"/>
    <w:rsid w:val="000003E3"/>
    <w:rsid w:val="00001FD3"/>
    <w:rsid w:val="00002635"/>
    <w:rsid w:val="00003DF4"/>
    <w:rsid w:val="0000413F"/>
    <w:rsid w:val="00004FE0"/>
    <w:rsid w:val="0000570A"/>
    <w:rsid w:val="00005BBC"/>
    <w:rsid w:val="000077C0"/>
    <w:rsid w:val="00007AE6"/>
    <w:rsid w:val="000103D0"/>
    <w:rsid w:val="00012380"/>
    <w:rsid w:val="00012A0B"/>
    <w:rsid w:val="000130D1"/>
    <w:rsid w:val="00013819"/>
    <w:rsid w:val="000145BC"/>
    <w:rsid w:val="00014751"/>
    <w:rsid w:val="00015944"/>
    <w:rsid w:val="00015CFB"/>
    <w:rsid w:val="00015D44"/>
    <w:rsid w:val="00017707"/>
    <w:rsid w:val="00020F71"/>
    <w:rsid w:val="00022643"/>
    <w:rsid w:val="00023972"/>
    <w:rsid w:val="000250EB"/>
    <w:rsid w:val="000256CD"/>
    <w:rsid w:val="00031B07"/>
    <w:rsid w:val="00032740"/>
    <w:rsid w:val="0003366B"/>
    <w:rsid w:val="00033E04"/>
    <w:rsid w:val="00034EE2"/>
    <w:rsid w:val="00036853"/>
    <w:rsid w:val="00040A4A"/>
    <w:rsid w:val="00043A05"/>
    <w:rsid w:val="00043B37"/>
    <w:rsid w:val="00044704"/>
    <w:rsid w:val="00044F4D"/>
    <w:rsid w:val="000456F6"/>
    <w:rsid w:val="00045795"/>
    <w:rsid w:val="0005046B"/>
    <w:rsid w:val="000528F1"/>
    <w:rsid w:val="00054374"/>
    <w:rsid w:val="00057D90"/>
    <w:rsid w:val="0006023B"/>
    <w:rsid w:val="000606AE"/>
    <w:rsid w:val="000637D0"/>
    <w:rsid w:val="00063EB4"/>
    <w:rsid w:val="00064D7E"/>
    <w:rsid w:val="000651F9"/>
    <w:rsid w:val="00067D8D"/>
    <w:rsid w:val="00067EAA"/>
    <w:rsid w:val="00072D91"/>
    <w:rsid w:val="000735DA"/>
    <w:rsid w:val="00073ACE"/>
    <w:rsid w:val="000747D6"/>
    <w:rsid w:val="00074CE9"/>
    <w:rsid w:val="00080D7C"/>
    <w:rsid w:val="000817B1"/>
    <w:rsid w:val="00083154"/>
    <w:rsid w:val="00083BD9"/>
    <w:rsid w:val="000858A1"/>
    <w:rsid w:val="00085BE9"/>
    <w:rsid w:val="00085E97"/>
    <w:rsid w:val="000876E4"/>
    <w:rsid w:val="0008777B"/>
    <w:rsid w:val="00090DB8"/>
    <w:rsid w:val="00094CC7"/>
    <w:rsid w:val="000955BF"/>
    <w:rsid w:val="00095685"/>
    <w:rsid w:val="000A02F0"/>
    <w:rsid w:val="000A2D10"/>
    <w:rsid w:val="000A33E3"/>
    <w:rsid w:val="000A5604"/>
    <w:rsid w:val="000B04A8"/>
    <w:rsid w:val="000B2110"/>
    <w:rsid w:val="000B257D"/>
    <w:rsid w:val="000B3355"/>
    <w:rsid w:val="000B435A"/>
    <w:rsid w:val="000B4D14"/>
    <w:rsid w:val="000B5486"/>
    <w:rsid w:val="000C2DC0"/>
    <w:rsid w:val="000C3FC8"/>
    <w:rsid w:val="000C3FF3"/>
    <w:rsid w:val="000C7F03"/>
    <w:rsid w:val="000D19EB"/>
    <w:rsid w:val="000D2244"/>
    <w:rsid w:val="000D522A"/>
    <w:rsid w:val="000D5D5D"/>
    <w:rsid w:val="000E10AC"/>
    <w:rsid w:val="000E16E2"/>
    <w:rsid w:val="000E2AAA"/>
    <w:rsid w:val="000E502E"/>
    <w:rsid w:val="000E5A45"/>
    <w:rsid w:val="000E794E"/>
    <w:rsid w:val="000F14E6"/>
    <w:rsid w:val="000F228B"/>
    <w:rsid w:val="000F2948"/>
    <w:rsid w:val="000F68C0"/>
    <w:rsid w:val="000F6B77"/>
    <w:rsid w:val="000F7734"/>
    <w:rsid w:val="00100B54"/>
    <w:rsid w:val="0010272B"/>
    <w:rsid w:val="001027CB"/>
    <w:rsid w:val="0010298C"/>
    <w:rsid w:val="00103A1C"/>
    <w:rsid w:val="00104499"/>
    <w:rsid w:val="00104E8E"/>
    <w:rsid w:val="00106E0D"/>
    <w:rsid w:val="00106FF0"/>
    <w:rsid w:val="0010743D"/>
    <w:rsid w:val="0011260E"/>
    <w:rsid w:val="0011298F"/>
    <w:rsid w:val="00112C27"/>
    <w:rsid w:val="00113CAD"/>
    <w:rsid w:val="0011505E"/>
    <w:rsid w:val="001167B0"/>
    <w:rsid w:val="00117177"/>
    <w:rsid w:val="001179F7"/>
    <w:rsid w:val="001217B8"/>
    <w:rsid w:val="001234C4"/>
    <w:rsid w:val="001235BC"/>
    <w:rsid w:val="00123852"/>
    <w:rsid w:val="00123F37"/>
    <w:rsid w:val="00124C17"/>
    <w:rsid w:val="00126A7F"/>
    <w:rsid w:val="00126AFF"/>
    <w:rsid w:val="00130C61"/>
    <w:rsid w:val="00130F7B"/>
    <w:rsid w:val="001365C3"/>
    <w:rsid w:val="0013679E"/>
    <w:rsid w:val="0013699C"/>
    <w:rsid w:val="00137FE1"/>
    <w:rsid w:val="00140AD7"/>
    <w:rsid w:val="00142BC4"/>
    <w:rsid w:val="001465D3"/>
    <w:rsid w:val="00154137"/>
    <w:rsid w:val="00154FF2"/>
    <w:rsid w:val="00155047"/>
    <w:rsid w:val="001560C5"/>
    <w:rsid w:val="0016066E"/>
    <w:rsid w:val="00162879"/>
    <w:rsid w:val="00166468"/>
    <w:rsid w:val="00166884"/>
    <w:rsid w:val="001678B4"/>
    <w:rsid w:val="0016793E"/>
    <w:rsid w:val="00171211"/>
    <w:rsid w:val="00171EBF"/>
    <w:rsid w:val="00173AB5"/>
    <w:rsid w:val="001753A6"/>
    <w:rsid w:val="00177432"/>
    <w:rsid w:val="00177E29"/>
    <w:rsid w:val="001822AA"/>
    <w:rsid w:val="00182490"/>
    <w:rsid w:val="001832D6"/>
    <w:rsid w:val="001834D2"/>
    <w:rsid w:val="0018369F"/>
    <w:rsid w:val="001837BA"/>
    <w:rsid w:val="00184187"/>
    <w:rsid w:val="00185870"/>
    <w:rsid w:val="00185C90"/>
    <w:rsid w:val="00190C8C"/>
    <w:rsid w:val="00191C49"/>
    <w:rsid w:val="0019292E"/>
    <w:rsid w:val="00194A95"/>
    <w:rsid w:val="001965AC"/>
    <w:rsid w:val="00196FE0"/>
    <w:rsid w:val="001976AF"/>
    <w:rsid w:val="0019793B"/>
    <w:rsid w:val="00197F16"/>
    <w:rsid w:val="001A01FC"/>
    <w:rsid w:val="001A35AC"/>
    <w:rsid w:val="001A38C0"/>
    <w:rsid w:val="001A5090"/>
    <w:rsid w:val="001A67C2"/>
    <w:rsid w:val="001B1552"/>
    <w:rsid w:val="001B1991"/>
    <w:rsid w:val="001B2B74"/>
    <w:rsid w:val="001B44EE"/>
    <w:rsid w:val="001B4AA9"/>
    <w:rsid w:val="001B6623"/>
    <w:rsid w:val="001B6B88"/>
    <w:rsid w:val="001B72A7"/>
    <w:rsid w:val="001C0938"/>
    <w:rsid w:val="001C2075"/>
    <w:rsid w:val="001C24C0"/>
    <w:rsid w:val="001C3FB4"/>
    <w:rsid w:val="001C6EB5"/>
    <w:rsid w:val="001C7510"/>
    <w:rsid w:val="001D077A"/>
    <w:rsid w:val="001D0841"/>
    <w:rsid w:val="001D2190"/>
    <w:rsid w:val="001D2CEE"/>
    <w:rsid w:val="001D34B5"/>
    <w:rsid w:val="001D3F01"/>
    <w:rsid w:val="001D4BD6"/>
    <w:rsid w:val="001D60E1"/>
    <w:rsid w:val="001D6491"/>
    <w:rsid w:val="001D7783"/>
    <w:rsid w:val="001D7C5B"/>
    <w:rsid w:val="001E293D"/>
    <w:rsid w:val="001E2F2E"/>
    <w:rsid w:val="001E3AD9"/>
    <w:rsid w:val="001E5B8A"/>
    <w:rsid w:val="001E67BA"/>
    <w:rsid w:val="001E7A69"/>
    <w:rsid w:val="001F024C"/>
    <w:rsid w:val="001F1789"/>
    <w:rsid w:val="001F1F33"/>
    <w:rsid w:val="001F2999"/>
    <w:rsid w:val="001F3484"/>
    <w:rsid w:val="001F5487"/>
    <w:rsid w:val="001F6E45"/>
    <w:rsid w:val="001F76E2"/>
    <w:rsid w:val="001F7820"/>
    <w:rsid w:val="0020131A"/>
    <w:rsid w:val="00203F12"/>
    <w:rsid w:val="00207DB3"/>
    <w:rsid w:val="00210170"/>
    <w:rsid w:val="00211526"/>
    <w:rsid w:val="002116D8"/>
    <w:rsid w:val="00211F42"/>
    <w:rsid w:val="002128FD"/>
    <w:rsid w:val="00214037"/>
    <w:rsid w:val="0021781C"/>
    <w:rsid w:val="00220061"/>
    <w:rsid w:val="002204DF"/>
    <w:rsid w:val="00220BBC"/>
    <w:rsid w:val="00221405"/>
    <w:rsid w:val="002245FA"/>
    <w:rsid w:val="00224FCB"/>
    <w:rsid w:val="0022538C"/>
    <w:rsid w:val="00225B85"/>
    <w:rsid w:val="00226511"/>
    <w:rsid w:val="00227C36"/>
    <w:rsid w:val="002301EB"/>
    <w:rsid w:val="002305F0"/>
    <w:rsid w:val="0023157D"/>
    <w:rsid w:val="00232787"/>
    <w:rsid w:val="00235CBB"/>
    <w:rsid w:val="002368C1"/>
    <w:rsid w:val="00237B23"/>
    <w:rsid w:val="0024019E"/>
    <w:rsid w:val="00241BE0"/>
    <w:rsid w:val="00241DCC"/>
    <w:rsid w:val="002436B6"/>
    <w:rsid w:val="00244AC3"/>
    <w:rsid w:val="002459DB"/>
    <w:rsid w:val="00246072"/>
    <w:rsid w:val="0024795A"/>
    <w:rsid w:val="00250644"/>
    <w:rsid w:val="00251C57"/>
    <w:rsid w:val="002531C3"/>
    <w:rsid w:val="002548E0"/>
    <w:rsid w:val="00254D8D"/>
    <w:rsid w:val="002556E8"/>
    <w:rsid w:val="00257361"/>
    <w:rsid w:val="00257702"/>
    <w:rsid w:val="00257C3A"/>
    <w:rsid w:val="00262FDD"/>
    <w:rsid w:val="00264BFD"/>
    <w:rsid w:val="00264CB7"/>
    <w:rsid w:val="002653CF"/>
    <w:rsid w:val="002666CA"/>
    <w:rsid w:val="00270093"/>
    <w:rsid w:val="0027062F"/>
    <w:rsid w:val="002745FA"/>
    <w:rsid w:val="002746F9"/>
    <w:rsid w:val="002758AF"/>
    <w:rsid w:val="00280AC9"/>
    <w:rsid w:val="002824C9"/>
    <w:rsid w:val="00282B16"/>
    <w:rsid w:val="00283C25"/>
    <w:rsid w:val="0028655B"/>
    <w:rsid w:val="002877AF"/>
    <w:rsid w:val="00287BA0"/>
    <w:rsid w:val="00291836"/>
    <w:rsid w:val="002920B1"/>
    <w:rsid w:val="002921B8"/>
    <w:rsid w:val="0029265A"/>
    <w:rsid w:val="0029513E"/>
    <w:rsid w:val="00297B52"/>
    <w:rsid w:val="002A09C4"/>
    <w:rsid w:val="002A209F"/>
    <w:rsid w:val="002A2762"/>
    <w:rsid w:val="002A343E"/>
    <w:rsid w:val="002A50BC"/>
    <w:rsid w:val="002A69C8"/>
    <w:rsid w:val="002A7F25"/>
    <w:rsid w:val="002B1125"/>
    <w:rsid w:val="002B18A9"/>
    <w:rsid w:val="002B33BF"/>
    <w:rsid w:val="002B3D71"/>
    <w:rsid w:val="002B460A"/>
    <w:rsid w:val="002B499A"/>
    <w:rsid w:val="002B5078"/>
    <w:rsid w:val="002B5AFC"/>
    <w:rsid w:val="002C0390"/>
    <w:rsid w:val="002C1661"/>
    <w:rsid w:val="002C17AA"/>
    <w:rsid w:val="002C1A13"/>
    <w:rsid w:val="002C1D1B"/>
    <w:rsid w:val="002C282D"/>
    <w:rsid w:val="002C4346"/>
    <w:rsid w:val="002C43CC"/>
    <w:rsid w:val="002C5C92"/>
    <w:rsid w:val="002C6439"/>
    <w:rsid w:val="002D0115"/>
    <w:rsid w:val="002D11C0"/>
    <w:rsid w:val="002D620B"/>
    <w:rsid w:val="002D6908"/>
    <w:rsid w:val="002E115C"/>
    <w:rsid w:val="002E389D"/>
    <w:rsid w:val="002E442F"/>
    <w:rsid w:val="002E557A"/>
    <w:rsid w:val="002E78CC"/>
    <w:rsid w:val="002F30D4"/>
    <w:rsid w:val="002F35BD"/>
    <w:rsid w:val="002F4D23"/>
    <w:rsid w:val="002F5F27"/>
    <w:rsid w:val="002F6600"/>
    <w:rsid w:val="002F7374"/>
    <w:rsid w:val="002F7AD4"/>
    <w:rsid w:val="002F7DCB"/>
    <w:rsid w:val="00301AED"/>
    <w:rsid w:val="0030252A"/>
    <w:rsid w:val="003052CF"/>
    <w:rsid w:val="00306C94"/>
    <w:rsid w:val="00310B5B"/>
    <w:rsid w:val="003110E6"/>
    <w:rsid w:val="003115B8"/>
    <w:rsid w:val="00312EA7"/>
    <w:rsid w:val="003133DA"/>
    <w:rsid w:val="0031391A"/>
    <w:rsid w:val="00313BC2"/>
    <w:rsid w:val="00317068"/>
    <w:rsid w:val="003210B4"/>
    <w:rsid w:val="00321BB1"/>
    <w:rsid w:val="00324C8E"/>
    <w:rsid w:val="00325021"/>
    <w:rsid w:val="00326030"/>
    <w:rsid w:val="00326485"/>
    <w:rsid w:val="00327057"/>
    <w:rsid w:val="00333246"/>
    <w:rsid w:val="00334124"/>
    <w:rsid w:val="00340621"/>
    <w:rsid w:val="00340721"/>
    <w:rsid w:val="00341D66"/>
    <w:rsid w:val="00342CF3"/>
    <w:rsid w:val="0034638B"/>
    <w:rsid w:val="0034644D"/>
    <w:rsid w:val="003477CF"/>
    <w:rsid w:val="003503BB"/>
    <w:rsid w:val="00350504"/>
    <w:rsid w:val="00350567"/>
    <w:rsid w:val="00353BBC"/>
    <w:rsid w:val="00354CAC"/>
    <w:rsid w:val="003557D1"/>
    <w:rsid w:val="00355ADB"/>
    <w:rsid w:val="003564F5"/>
    <w:rsid w:val="003575D4"/>
    <w:rsid w:val="003612AE"/>
    <w:rsid w:val="00361BB2"/>
    <w:rsid w:val="00361D96"/>
    <w:rsid w:val="003637CB"/>
    <w:rsid w:val="00365784"/>
    <w:rsid w:val="00365E5F"/>
    <w:rsid w:val="0036783F"/>
    <w:rsid w:val="0037040D"/>
    <w:rsid w:val="00370784"/>
    <w:rsid w:val="003727D5"/>
    <w:rsid w:val="003757FA"/>
    <w:rsid w:val="003758C9"/>
    <w:rsid w:val="003765F6"/>
    <w:rsid w:val="00376FDC"/>
    <w:rsid w:val="00377529"/>
    <w:rsid w:val="0038083C"/>
    <w:rsid w:val="003825E2"/>
    <w:rsid w:val="0038725D"/>
    <w:rsid w:val="00391DC4"/>
    <w:rsid w:val="003922DF"/>
    <w:rsid w:val="003923CB"/>
    <w:rsid w:val="003A08A7"/>
    <w:rsid w:val="003A1514"/>
    <w:rsid w:val="003A2AF3"/>
    <w:rsid w:val="003A3827"/>
    <w:rsid w:val="003A4B4F"/>
    <w:rsid w:val="003A6BA9"/>
    <w:rsid w:val="003B0B81"/>
    <w:rsid w:val="003B0FCD"/>
    <w:rsid w:val="003B1EA7"/>
    <w:rsid w:val="003B2792"/>
    <w:rsid w:val="003B5549"/>
    <w:rsid w:val="003C0EBE"/>
    <w:rsid w:val="003C22FE"/>
    <w:rsid w:val="003C4B5B"/>
    <w:rsid w:val="003C67CA"/>
    <w:rsid w:val="003C6A0C"/>
    <w:rsid w:val="003D09C5"/>
    <w:rsid w:val="003D308E"/>
    <w:rsid w:val="003D3DE8"/>
    <w:rsid w:val="003D4077"/>
    <w:rsid w:val="003D6266"/>
    <w:rsid w:val="003E3A4D"/>
    <w:rsid w:val="003E42CE"/>
    <w:rsid w:val="003E460B"/>
    <w:rsid w:val="003E4BF2"/>
    <w:rsid w:val="003E75FC"/>
    <w:rsid w:val="003E7AB4"/>
    <w:rsid w:val="003F02B5"/>
    <w:rsid w:val="003F3481"/>
    <w:rsid w:val="003F710F"/>
    <w:rsid w:val="00400900"/>
    <w:rsid w:val="00401D9F"/>
    <w:rsid w:val="00403DA1"/>
    <w:rsid w:val="00404F8D"/>
    <w:rsid w:val="00410D67"/>
    <w:rsid w:val="00414FAD"/>
    <w:rsid w:val="00417000"/>
    <w:rsid w:val="0042280D"/>
    <w:rsid w:val="00423AF3"/>
    <w:rsid w:val="00423E5F"/>
    <w:rsid w:val="00424835"/>
    <w:rsid w:val="004249F6"/>
    <w:rsid w:val="004274CB"/>
    <w:rsid w:val="00427F85"/>
    <w:rsid w:val="004303A1"/>
    <w:rsid w:val="004322D1"/>
    <w:rsid w:val="00433549"/>
    <w:rsid w:val="00433818"/>
    <w:rsid w:val="00435EC5"/>
    <w:rsid w:val="00435F3A"/>
    <w:rsid w:val="00436DA7"/>
    <w:rsid w:val="00441310"/>
    <w:rsid w:val="004421D5"/>
    <w:rsid w:val="00442756"/>
    <w:rsid w:val="00444AFF"/>
    <w:rsid w:val="00447629"/>
    <w:rsid w:val="004523D0"/>
    <w:rsid w:val="00454030"/>
    <w:rsid w:val="004543CE"/>
    <w:rsid w:val="00454735"/>
    <w:rsid w:val="00454D58"/>
    <w:rsid w:val="00455AC9"/>
    <w:rsid w:val="004572DE"/>
    <w:rsid w:val="00457D5E"/>
    <w:rsid w:val="00462392"/>
    <w:rsid w:val="0046482E"/>
    <w:rsid w:val="00470375"/>
    <w:rsid w:val="00472597"/>
    <w:rsid w:val="00472AFC"/>
    <w:rsid w:val="004748E3"/>
    <w:rsid w:val="00475905"/>
    <w:rsid w:val="00477981"/>
    <w:rsid w:val="0048015F"/>
    <w:rsid w:val="00483224"/>
    <w:rsid w:val="00486DFB"/>
    <w:rsid w:val="00487294"/>
    <w:rsid w:val="00490618"/>
    <w:rsid w:val="00492772"/>
    <w:rsid w:val="00493073"/>
    <w:rsid w:val="004938E7"/>
    <w:rsid w:val="00493994"/>
    <w:rsid w:val="00494EC3"/>
    <w:rsid w:val="00494FFB"/>
    <w:rsid w:val="00495461"/>
    <w:rsid w:val="004955FA"/>
    <w:rsid w:val="0049571F"/>
    <w:rsid w:val="004A0639"/>
    <w:rsid w:val="004A1232"/>
    <w:rsid w:val="004A1485"/>
    <w:rsid w:val="004A1976"/>
    <w:rsid w:val="004A1E7C"/>
    <w:rsid w:val="004A2292"/>
    <w:rsid w:val="004A4684"/>
    <w:rsid w:val="004A4AE5"/>
    <w:rsid w:val="004B0CC4"/>
    <w:rsid w:val="004B0F26"/>
    <w:rsid w:val="004B1006"/>
    <w:rsid w:val="004B3308"/>
    <w:rsid w:val="004B6AFF"/>
    <w:rsid w:val="004B6E4E"/>
    <w:rsid w:val="004C04D1"/>
    <w:rsid w:val="004C0A52"/>
    <w:rsid w:val="004C1123"/>
    <w:rsid w:val="004C159A"/>
    <w:rsid w:val="004C223B"/>
    <w:rsid w:val="004C2F53"/>
    <w:rsid w:val="004C485E"/>
    <w:rsid w:val="004C6849"/>
    <w:rsid w:val="004D1208"/>
    <w:rsid w:val="004D18A6"/>
    <w:rsid w:val="004D3A2C"/>
    <w:rsid w:val="004D44D7"/>
    <w:rsid w:val="004D52B3"/>
    <w:rsid w:val="004D54C4"/>
    <w:rsid w:val="004E0B3D"/>
    <w:rsid w:val="004E0B85"/>
    <w:rsid w:val="004E2D6B"/>
    <w:rsid w:val="004E3B69"/>
    <w:rsid w:val="004E4E7D"/>
    <w:rsid w:val="004F126B"/>
    <w:rsid w:val="004F2815"/>
    <w:rsid w:val="004F2C89"/>
    <w:rsid w:val="004F3222"/>
    <w:rsid w:val="004F3F15"/>
    <w:rsid w:val="004F51D1"/>
    <w:rsid w:val="004F5806"/>
    <w:rsid w:val="00500FF2"/>
    <w:rsid w:val="00504288"/>
    <w:rsid w:val="005053FC"/>
    <w:rsid w:val="0050563A"/>
    <w:rsid w:val="00505C7A"/>
    <w:rsid w:val="005060B9"/>
    <w:rsid w:val="0050730E"/>
    <w:rsid w:val="00513FE8"/>
    <w:rsid w:val="005140F1"/>
    <w:rsid w:val="00515110"/>
    <w:rsid w:val="005152BB"/>
    <w:rsid w:val="00522123"/>
    <w:rsid w:val="005236BC"/>
    <w:rsid w:val="005241E8"/>
    <w:rsid w:val="0052506B"/>
    <w:rsid w:val="00527FEB"/>
    <w:rsid w:val="00531EC9"/>
    <w:rsid w:val="005320F1"/>
    <w:rsid w:val="00532A83"/>
    <w:rsid w:val="00534787"/>
    <w:rsid w:val="0053581B"/>
    <w:rsid w:val="00540CDB"/>
    <w:rsid w:val="005427C6"/>
    <w:rsid w:val="00543956"/>
    <w:rsid w:val="0054452E"/>
    <w:rsid w:val="00546479"/>
    <w:rsid w:val="00546E04"/>
    <w:rsid w:val="0054745D"/>
    <w:rsid w:val="005527C0"/>
    <w:rsid w:val="00556783"/>
    <w:rsid w:val="0055739F"/>
    <w:rsid w:val="005616AE"/>
    <w:rsid w:val="0056461B"/>
    <w:rsid w:val="005648CF"/>
    <w:rsid w:val="00566C97"/>
    <w:rsid w:val="0056762F"/>
    <w:rsid w:val="00573C70"/>
    <w:rsid w:val="00573EA6"/>
    <w:rsid w:val="005757BE"/>
    <w:rsid w:val="00575904"/>
    <w:rsid w:val="005776F8"/>
    <w:rsid w:val="005777E1"/>
    <w:rsid w:val="00581182"/>
    <w:rsid w:val="00583B01"/>
    <w:rsid w:val="005855D8"/>
    <w:rsid w:val="00595EB8"/>
    <w:rsid w:val="00597771"/>
    <w:rsid w:val="005A058F"/>
    <w:rsid w:val="005A1AC4"/>
    <w:rsid w:val="005A35A5"/>
    <w:rsid w:val="005A4099"/>
    <w:rsid w:val="005A4F3E"/>
    <w:rsid w:val="005A7AC3"/>
    <w:rsid w:val="005B2306"/>
    <w:rsid w:val="005B32AB"/>
    <w:rsid w:val="005B34AB"/>
    <w:rsid w:val="005B46F9"/>
    <w:rsid w:val="005B5D3A"/>
    <w:rsid w:val="005B5D71"/>
    <w:rsid w:val="005B7482"/>
    <w:rsid w:val="005C1D9A"/>
    <w:rsid w:val="005C281C"/>
    <w:rsid w:val="005C36A8"/>
    <w:rsid w:val="005C3B2E"/>
    <w:rsid w:val="005C3DCD"/>
    <w:rsid w:val="005C58AF"/>
    <w:rsid w:val="005D2470"/>
    <w:rsid w:val="005D5CA1"/>
    <w:rsid w:val="005D662E"/>
    <w:rsid w:val="005D66B6"/>
    <w:rsid w:val="005D744A"/>
    <w:rsid w:val="005E1590"/>
    <w:rsid w:val="005E2688"/>
    <w:rsid w:val="005E2EA2"/>
    <w:rsid w:val="005E2ECA"/>
    <w:rsid w:val="005E31C5"/>
    <w:rsid w:val="005E3F35"/>
    <w:rsid w:val="005E655A"/>
    <w:rsid w:val="005E690E"/>
    <w:rsid w:val="005E6CEC"/>
    <w:rsid w:val="005F2F73"/>
    <w:rsid w:val="005F3405"/>
    <w:rsid w:val="005F4FA7"/>
    <w:rsid w:val="005F53F2"/>
    <w:rsid w:val="005F7379"/>
    <w:rsid w:val="00601BB1"/>
    <w:rsid w:val="00601ED7"/>
    <w:rsid w:val="00602135"/>
    <w:rsid w:val="0060290F"/>
    <w:rsid w:val="0060669A"/>
    <w:rsid w:val="00607240"/>
    <w:rsid w:val="00611AED"/>
    <w:rsid w:val="00612748"/>
    <w:rsid w:val="00613DC9"/>
    <w:rsid w:val="0061449E"/>
    <w:rsid w:val="0061568F"/>
    <w:rsid w:val="0061706D"/>
    <w:rsid w:val="0062005A"/>
    <w:rsid w:val="00620519"/>
    <w:rsid w:val="00620589"/>
    <w:rsid w:val="0062617F"/>
    <w:rsid w:val="00627991"/>
    <w:rsid w:val="00630D98"/>
    <w:rsid w:val="00631799"/>
    <w:rsid w:val="006412AF"/>
    <w:rsid w:val="0064219F"/>
    <w:rsid w:val="006437A3"/>
    <w:rsid w:val="00643D2B"/>
    <w:rsid w:val="0064416F"/>
    <w:rsid w:val="00644301"/>
    <w:rsid w:val="00644833"/>
    <w:rsid w:val="00645861"/>
    <w:rsid w:val="00646CC6"/>
    <w:rsid w:val="00646E2E"/>
    <w:rsid w:val="00646F0F"/>
    <w:rsid w:val="00650CBF"/>
    <w:rsid w:val="00651302"/>
    <w:rsid w:val="00654375"/>
    <w:rsid w:val="0066075A"/>
    <w:rsid w:val="00662491"/>
    <w:rsid w:val="0066268F"/>
    <w:rsid w:val="006630AB"/>
    <w:rsid w:val="00663166"/>
    <w:rsid w:val="00663AB0"/>
    <w:rsid w:val="006644CA"/>
    <w:rsid w:val="00666EBD"/>
    <w:rsid w:val="00667358"/>
    <w:rsid w:val="00667F7D"/>
    <w:rsid w:val="00670DCC"/>
    <w:rsid w:val="00670F36"/>
    <w:rsid w:val="00672A9C"/>
    <w:rsid w:val="00674A58"/>
    <w:rsid w:val="006762E2"/>
    <w:rsid w:val="0068087F"/>
    <w:rsid w:val="00680F2F"/>
    <w:rsid w:val="00681770"/>
    <w:rsid w:val="00681D4A"/>
    <w:rsid w:val="00682957"/>
    <w:rsid w:val="0068436D"/>
    <w:rsid w:val="006861A6"/>
    <w:rsid w:val="00687CBB"/>
    <w:rsid w:val="00690680"/>
    <w:rsid w:val="00690BA7"/>
    <w:rsid w:val="00693A0A"/>
    <w:rsid w:val="00693BB0"/>
    <w:rsid w:val="00693D00"/>
    <w:rsid w:val="00694FEC"/>
    <w:rsid w:val="00695C04"/>
    <w:rsid w:val="00696EF9"/>
    <w:rsid w:val="006A0EDE"/>
    <w:rsid w:val="006A3299"/>
    <w:rsid w:val="006A4E9B"/>
    <w:rsid w:val="006A60DD"/>
    <w:rsid w:val="006B21C4"/>
    <w:rsid w:val="006B22A5"/>
    <w:rsid w:val="006B4095"/>
    <w:rsid w:val="006B625B"/>
    <w:rsid w:val="006B63D1"/>
    <w:rsid w:val="006B7599"/>
    <w:rsid w:val="006B768B"/>
    <w:rsid w:val="006B7FB4"/>
    <w:rsid w:val="006C0FFF"/>
    <w:rsid w:val="006C2F28"/>
    <w:rsid w:val="006C53EF"/>
    <w:rsid w:val="006C74F9"/>
    <w:rsid w:val="006C7E9D"/>
    <w:rsid w:val="006D090D"/>
    <w:rsid w:val="006D0A5C"/>
    <w:rsid w:val="006D3B61"/>
    <w:rsid w:val="006D43C2"/>
    <w:rsid w:val="006D44DE"/>
    <w:rsid w:val="006D582B"/>
    <w:rsid w:val="006D7222"/>
    <w:rsid w:val="006E1910"/>
    <w:rsid w:val="006E3399"/>
    <w:rsid w:val="006F31A1"/>
    <w:rsid w:val="006F3E10"/>
    <w:rsid w:val="006F4725"/>
    <w:rsid w:val="006F506D"/>
    <w:rsid w:val="006F59BF"/>
    <w:rsid w:val="006F7730"/>
    <w:rsid w:val="006F7BDE"/>
    <w:rsid w:val="00700515"/>
    <w:rsid w:val="00700740"/>
    <w:rsid w:val="007022E5"/>
    <w:rsid w:val="00702AB6"/>
    <w:rsid w:val="00702F88"/>
    <w:rsid w:val="00705257"/>
    <w:rsid w:val="0070554C"/>
    <w:rsid w:val="00705BC5"/>
    <w:rsid w:val="00705CA6"/>
    <w:rsid w:val="00705E34"/>
    <w:rsid w:val="007073BA"/>
    <w:rsid w:val="007100CE"/>
    <w:rsid w:val="00710C45"/>
    <w:rsid w:val="007118D6"/>
    <w:rsid w:val="00711ADF"/>
    <w:rsid w:val="00712099"/>
    <w:rsid w:val="0071492E"/>
    <w:rsid w:val="00714BFF"/>
    <w:rsid w:val="00714F61"/>
    <w:rsid w:val="00715DFD"/>
    <w:rsid w:val="0071628E"/>
    <w:rsid w:val="00716DB3"/>
    <w:rsid w:val="00717592"/>
    <w:rsid w:val="00717B0B"/>
    <w:rsid w:val="00717B5D"/>
    <w:rsid w:val="0072324F"/>
    <w:rsid w:val="00724BF9"/>
    <w:rsid w:val="00725955"/>
    <w:rsid w:val="0072645E"/>
    <w:rsid w:val="0072785F"/>
    <w:rsid w:val="007279FC"/>
    <w:rsid w:val="007315F1"/>
    <w:rsid w:val="007319B3"/>
    <w:rsid w:val="00731CF6"/>
    <w:rsid w:val="0073352A"/>
    <w:rsid w:val="00734C3B"/>
    <w:rsid w:val="007359D2"/>
    <w:rsid w:val="00735D67"/>
    <w:rsid w:val="00735DA2"/>
    <w:rsid w:val="00742EEA"/>
    <w:rsid w:val="0074331E"/>
    <w:rsid w:val="00743F72"/>
    <w:rsid w:val="007449A6"/>
    <w:rsid w:val="00745F5F"/>
    <w:rsid w:val="007463A5"/>
    <w:rsid w:val="00747013"/>
    <w:rsid w:val="00751242"/>
    <w:rsid w:val="00751A5D"/>
    <w:rsid w:val="00756DE1"/>
    <w:rsid w:val="007573A9"/>
    <w:rsid w:val="00761E43"/>
    <w:rsid w:val="0076403B"/>
    <w:rsid w:val="007663E1"/>
    <w:rsid w:val="007678F0"/>
    <w:rsid w:val="00770F37"/>
    <w:rsid w:val="00772AE5"/>
    <w:rsid w:val="00775EBF"/>
    <w:rsid w:val="00776E6C"/>
    <w:rsid w:val="00777F96"/>
    <w:rsid w:val="00780610"/>
    <w:rsid w:val="00781793"/>
    <w:rsid w:val="007817A2"/>
    <w:rsid w:val="007824E0"/>
    <w:rsid w:val="00782886"/>
    <w:rsid w:val="00784F6E"/>
    <w:rsid w:val="00785CC6"/>
    <w:rsid w:val="007864DA"/>
    <w:rsid w:val="007864EB"/>
    <w:rsid w:val="007872A1"/>
    <w:rsid w:val="00787C3D"/>
    <w:rsid w:val="0079188E"/>
    <w:rsid w:val="00792227"/>
    <w:rsid w:val="00792EF7"/>
    <w:rsid w:val="0079319C"/>
    <w:rsid w:val="007938CF"/>
    <w:rsid w:val="00793B21"/>
    <w:rsid w:val="007947C0"/>
    <w:rsid w:val="007971E2"/>
    <w:rsid w:val="007A2D8A"/>
    <w:rsid w:val="007A302D"/>
    <w:rsid w:val="007A3F7D"/>
    <w:rsid w:val="007A5EE2"/>
    <w:rsid w:val="007A6BCF"/>
    <w:rsid w:val="007A7A07"/>
    <w:rsid w:val="007A7D29"/>
    <w:rsid w:val="007A7FCE"/>
    <w:rsid w:val="007B28AA"/>
    <w:rsid w:val="007B2E82"/>
    <w:rsid w:val="007B39F3"/>
    <w:rsid w:val="007B3BBF"/>
    <w:rsid w:val="007B5629"/>
    <w:rsid w:val="007B6BC1"/>
    <w:rsid w:val="007B6D22"/>
    <w:rsid w:val="007B7E5C"/>
    <w:rsid w:val="007B7F25"/>
    <w:rsid w:val="007C72A6"/>
    <w:rsid w:val="007D17D5"/>
    <w:rsid w:val="007D1CE6"/>
    <w:rsid w:val="007D3EE1"/>
    <w:rsid w:val="007E1D88"/>
    <w:rsid w:val="007E409F"/>
    <w:rsid w:val="007E7F5C"/>
    <w:rsid w:val="007F0B6B"/>
    <w:rsid w:val="007F2EFD"/>
    <w:rsid w:val="007F2F01"/>
    <w:rsid w:val="007F31EC"/>
    <w:rsid w:val="007F37F8"/>
    <w:rsid w:val="007F3CA4"/>
    <w:rsid w:val="007F3CF5"/>
    <w:rsid w:val="007F4F43"/>
    <w:rsid w:val="007F5914"/>
    <w:rsid w:val="008027AD"/>
    <w:rsid w:val="00802C53"/>
    <w:rsid w:val="008059A5"/>
    <w:rsid w:val="00807CD5"/>
    <w:rsid w:val="00810900"/>
    <w:rsid w:val="00810929"/>
    <w:rsid w:val="00811778"/>
    <w:rsid w:val="00811DC5"/>
    <w:rsid w:val="00811DD1"/>
    <w:rsid w:val="008131EC"/>
    <w:rsid w:val="00814BB1"/>
    <w:rsid w:val="008168FB"/>
    <w:rsid w:val="00816E7E"/>
    <w:rsid w:val="00817B74"/>
    <w:rsid w:val="0082038C"/>
    <w:rsid w:val="008224D8"/>
    <w:rsid w:val="0082289A"/>
    <w:rsid w:val="008228C1"/>
    <w:rsid w:val="008238BB"/>
    <w:rsid w:val="00825F6A"/>
    <w:rsid w:val="00826D42"/>
    <w:rsid w:val="008273D7"/>
    <w:rsid w:val="00831DBD"/>
    <w:rsid w:val="00833143"/>
    <w:rsid w:val="00833AE1"/>
    <w:rsid w:val="0083574B"/>
    <w:rsid w:val="00842596"/>
    <w:rsid w:val="008427FF"/>
    <w:rsid w:val="00842871"/>
    <w:rsid w:val="00843679"/>
    <w:rsid w:val="00844E69"/>
    <w:rsid w:val="008450B1"/>
    <w:rsid w:val="008459D7"/>
    <w:rsid w:val="0084640D"/>
    <w:rsid w:val="0085161F"/>
    <w:rsid w:val="008516FD"/>
    <w:rsid w:val="00854F58"/>
    <w:rsid w:val="008619C0"/>
    <w:rsid w:val="00862447"/>
    <w:rsid w:val="00866726"/>
    <w:rsid w:val="008669F1"/>
    <w:rsid w:val="00866C4D"/>
    <w:rsid w:val="00870E8D"/>
    <w:rsid w:val="008732D0"/>
    <w:rsid w:val="0087407D"/>
    <w:rsid w:val="0087484F"/>
    <w:rsid w:val="0087695B"/>
    <w:rsid w:val="008773DD"/>
    <w:rsid w:val="00880C6B"/>
    <w:rsid w:val="00880E06"/>
    <w:rsid w:val="008839F3"/>
    <w:rsid w:val="00884377"/>
    <w:rsid w:val="008865A2"/>
    <w:rsid w:val="00887996"/>
    <w:rsid w:val="00887E12"/>
    <w:rsid w:val="00893A4F"/>
    <w:rsid w:val="00894C5B"/>
    <w:rsid w:val="00895DD5"/>
    <w:rsid w:val="00896B07"/>
    <w:rsid w:val="008A2F92"/>
    <w:rsid w:val="008A301B"/>
    <w:rsid w:val="008A43BF"/>
    <w:rsid w:val="008A4681"/>
    <w:rsid w:val="008B08B2"/>
    <w:rsid w:val="008B275C"/>
    <w:rsid w:val="008B367D"/>
    <w:rsid w:val="008B678E"/>
    <w:rsid w:val="008B6F3A"/>
    <w:rsid w:val="008C1459"/>
    <w:rsid w:val="008C5456"/>
    <w:rsid w:val="008C5D4B"/>
    <w:rsid w:val="008C65A0"/>
    <w:rsid w:val="008D06AF"/>
    <w:rsid w:val="008D4CF9"/>
    <w:rsid w:val="008D6661"/>
    <w:rsid w:val="008E0832"/>
    <w:rsid w:val="008E34A6"/>
    <w:rsid w:val="008E3CB0"/>
    <w:rsid w:val="008E4AC0"/>
    <w:rsid w:val="008E6358"/>
    <w:rsid w:val="008E63CD"/>
    <w:rsid w:val="008F15BE"/>
    <w:rsid w:val="008F3B12"/>
    <w:rsid w:val="008F476D"/>
    <w:rsid w:val="008F733B"/>
    <w:rsid w:val="009004ED"/>
    <w:rsid w:val="00900F29"/>
    <w:rsid w:val="00901348"/>
    <w:rsid w:val="00901EA6"/>
    <w:rsid w:val="00904311"/>
    <w:rsid w:val="00905F97"/>
    <w:rsid w:val="00906AEC"/>
    <w:rsid w:val="00910EF5"/>
    <w:rsid w:val="00910FC5"/>
    <w:rsid w:val="0091161F"/>
    <w:rsid w:val="00913503"/>
    <w:rsid w:val="009168A4"/>
    <w:rsid w:val="00920ABB"/>
    <w:rsid w:val="00920B67"/>
    <w:rsid w:val="00921371"/>
    <w:rsid w:val="00922E50"/>
    <w:rsid w:val="00924361"/>
    <w:rsid w:val="0092500E"/>
    <w:rsid w:val="0092569E"/>
    <w:rsid w:val="00925A8B"/>
    <w:rsid w:val="00926018"/>
    <w:rsid w:val="00926114"/>
    <w:rsid w:val="00931976"/>
    <w:rsid w:val="00932A31"/>
    <w:rsid w:val="009330F9"/>
    <w:rsid w:val="0093630D"/>
    <w:rsid w:val="00936840"/>
    <w:rsid w:val="009404FC"/>
    <w:rsid w:val="00940E5B"/>
    <w:rsid w:val="00942072"/>
    <w:rsid w:val="00942132"/>
    <w:rsid w:val="00942F1B"/>
    <w:rsid w:val="00943B85"/>
    <w:rsid w:val="00946383"/>
    <w:rsid w:val="00950DDF"/>
    <w:rsid w:val="00951232"/>
    <w:rsid w:val="00952EB7"/>
    <w:rsid w:val="0095374A"/>
    <w:rsid w:val="0095524C"/>
    <w:rsid w:val="00955E73"/>
    <w:rsid w:val="00956739"/>
    <w:rsid w:val="00960259"/>
    <w:rsid w:val="00962049"/>
    <w:rsid w:val="00963C26"/>
    <w:rsid w:val="00964A4E"/>
    <w:rsid w:val="00964F6A"/>
    <w:rsid w:val="009709DE"/>
    <w:rsid w:val="0097306F"/>
    <w:rsid w:val="0097410A"/>
    <w:rsid w:val="00974FF7"/>
    <w:rsid w:val="00975BE6"/>
    <w:rsid w:val="00976145"/>
    <w:rsid w:val="00976F14"/>
    <w:rsid w:val="0097771D"/>
    <w:rsid w:val="00983B3F"/>
    <w:rsid w:val="009843D7"/>
    <w:rsid w:val="0098465B"/>
    <w:rsid w:val="009854C5"/>
    <w:rsid w:val="00990504"/>
    <w:rsid w:val="00991F7F"/>
    <w:rsid w:val="00992605"/>
    <w:rsid w:val="0099508D"/>
    <w:rsid w:val="00996397"/>
    <w:rsid w:val="00996625"/>
    <w:rsid w:val="00997F25"/>
    <w:rsid w:val="009A2051"/>
    <w:rsid w:val="009A2315"/>
    <w:rsid w:val="009B1900"/>
    <w:rsid w:val="009B1DDB"/>
    <w:rsid w:val="009B1F46"/>
    <w:rsid w:val="009B24E6"/>
    <w:rsid w:val="009B4568"/>
    <w:rsid w:val="009B5A05"/>
    <w:rsid w:val="009B661D"/>
    <w:rsid w:val="009C025A"/>
    <w:rsid w:val="009C03CA"/>
    <w:rsid w:val="009C06BC"/>
    <w:rsid w:val="009C18B3"/>
    <w:rsid w:val="009C1ACB"/>
    <w:rsid w:val="009C79B4"/>
    <w:rsid w:val="009D13DC"/>
    <w:rsid w:val="009D37A3"/>
    <w:rsid w:val="009D3DD3"/>
    <w:rsid w:val="009D4184"/>
    <w:rsid w:val="009D446C"/>
    <w:rsid w:val="009D520F"/>
    <w:rsid w:val="009D7185"/>
    <w:rsid w:val="009E094F"/>
    <w:rsid w:val="009E1E2A"/>
    <w:rsid w:val="009E2C2F"/>
    <w:rsid w:val="009E33A7"/>
    <w:rsid w:val="009E366C"/>
    <w:rsid w:val="009E3B21"/>
    <w:rsid w:val="009E458A"/>
    <w:rsid w:val="009E49C4"/>
    <w:rsid w:val="009E4A28"/>
    <w:rsid w:val="009E525D"/>
    <w:rsid w:val="009E5A0C"/>
    <w:rsid w:val="009E65FF"/>
    <w:rsid w:val="009E781D"/>
    <w:rsid w:val="009F3083"/>
    <w:rsid w:val="009F58D6"/>
    <w:rsid w:val="009F5BCD"/>
    <w:rsid w:val="009F6AEA"/>
    <w:rsid w:val="009F6FE5"/>
    <w:rsid w:val="00A019F8"/>
    <w:rsid w:val="00A04BC1"/>
    <w:rsid w:val="00A06AD5"/>
    <w:rsid w:val="00A115AA"/>
    <w:rsid w:val="00A12288"/>
    <w:rsid w:val="00A129EE"/>
    <w:rsid w:val="00A132AE"/>
    <w:rsid w:val="00A14968"/>
    <w:rsid w:val="00A154C3"/>
    <w:rsid w:val="00A1577F"/>
    <w:rsid w:val="00A15EF5"/>
    <w:rsid w:val="00A16974"/>
    <w:rsid w:val="00A1783A"/>
    <w:rsid w:val="00A17DE9"/>
    <w:rsid w:val="00A2071C"/>
    <w:rsid w:val="00A22E85"/>
    <w:rsid w:val="00A24B2A"/>
    <w:rsid w:val="00A254D1"/>
    <w:rsid w:val="00A26EA7"/>
    <w:rsid w:val="00A30058"/>
    <w:rsid w:val="00A30B98"/>
    <w:rsid w:val="00A31E7A"/>
    <w:rsid w:val="00A34DAE"/>
    <w:rsid w:val="00A40C2D"/>
    <w:rsid w:val="00A4318E"/>
    <w:rsid w:val="00A44468"/>
    <w:rsid w:val="00A46952"/>
    <w:rsid w:val="00A500AA"/>
    <w:rsid w:val="00A5161A"/>
    <w:rsid w:val="00A52552"/>
    <w:rsid w:val="00A53B21"/>
    <w:rsid w:val="00A540E8"/>
    <w:rsid w:val="00A547CB"/>
    <w:rsid w:val="00A55FE8"/>
    <w:rsid w:val="00A61AD8"/>
    <w:rsid w:val="00A63387"/>
    <w:rsid w:val="00A636BF"/>
    <w:rsid w:val="00A636C3"/>
    <w:rsid w:val="00A666BA"/>
    <w:rsid w:val="00A66F69"/>
    <w:rsid w:val="00A71593"/>
    <w:rsid w:val="00A73102"/>
    <w:rsid w:val="00A7552C"/>
    <w:rsid w:val="00A80E8D"/>
    <w:rsid w:val="00A84406"/>
    <w:rsid w:val="00A84775"/>
    <w:rsid w:val="00A87B04"/>
    <w:rsid w:val="00A90030"/>
    <w:rsid w:val="00A9014D"/>
    <w:rsid w:val="00A90FD3"/>
    <w:rsid w:val="00A925A7"/>
    <w:rsid w:val="00A92B0E"/>
    <w:rsid w:val="00A93A2A"/>
    <w:rsid w:val="00A94F75"/>
    <w:rsid w:val="00A95684"/>
    <w:rsid w:val="00AA017C"/>
    <w:rsid w:val="00AA03A5"/>
    <w:rsid w:val="00AA0D79"/>
    <w:rsid w:val="00AA26E2"/>
    <w:rsid w:val="00AA400F"/>
    <w:rsid w:val="00AA5821"/>
    <w:rsid w:val="00AA615B"/>
    <w:rsid w:val="00AB1B09"/>
    <w:rsid w:val="00AC0B72"/>
    <w:rsid w:val="00AC0E15"/>
    <w:rsid w:val="00AC24F1"/>
    <w:rsid w:val="00AC4530"/>
    <w:rsid w:val="00AC5221"/>
    <w:rsid w:val="00AC5F01"/>
    <w:rsid w:val="00AC7162"/>
    <w:rsid w:val="00AD01B1"/>
    <w:rsid w:val="00AD0FA5"/>
    <w:rsid w:val="00AD1088"/>
    <w:rsid w:val="00AE0E3D"/>
    <w:rsid w:val="00AE27C8"/>
    <w:rsid w:val="00AE2F5C"/>
    <w:rsid w:val="00AE421B"/>
    <w:rsid w:val="00AE4D2E"/>
    <w:rsid w:val="00AE5A14"/>
    <w:rsid w:val="00AE6E82"/>
    <w:rsid w:val="00AF1B44"/>
    <w:rsid w:val="00AF3836"/>
    <w:rsid w:val="00AF4319"/>
    <w:rsid w:val="00AF4731"/>
    <w:rsid w:val="00AF70CE"/>
    <w:rsid w:val="00B009BE"/>
    <w:rsid w:val="00B01E4A"/>
    <w:rsid w:val="00B02244"/>
    <w:rsid w:val="00B0232C"/>
    <w:rsid w:val="00B02CA8"/>
    <w:rsid w:val="00B03D27"/>
    <w:rsid w:val="00B04332"/>
    <w:rsid w:val="00B04BB5"/>
    <w:rsid w:val="00B05488"/>
    <w:rsid w:val="00B069B8"/>
    <w:rsid w:val="00B06C60"/>
    <w:rsid w:val="00B10AB7"/>
    <w:rsid w:val="00B10F21"/>
    <w:rsid w:val="00B12666"/>
    <w:rsid w:val="00B12EDD"/>
    <w:rsid w:val="00B137EF"/>
    <w:rsid w:val="00B17205"/>
    <w:rsid w:val="00B177CE"/>
    <w:rsid w:val="00B21340"/>
    <w:rsid w:val="00B22D39"/>
    <w:rsid w:val="00B2371D"/>
    <w:rsid w:val="00B24FAD"/>
    <w:rsid w:val="00B265C6"/>
    <w:rsid w:val="00B3144F"/>
    <w:rsid w:val="00B35F47"/>
    <w:rsid w:val="00B36053"/>
    <w:rsid w:val="00B36D42"/>
    <w:rsid w:val="00B41F52"/>
    <w:rsid w:val="00B435E0"/>
    <w:rsid w:val="00B44305"/>
    <w:rsid w:val="00B44D28"/>
    <w:rsid w:val="00B45873"/>
    <w:rsid w:val="00B46B81"/>
    <w:rsid w:val="00B471E3"/>
    <w:rsid w:val="00B52E1F"/>
    <w:rsid w:val="00B541FD"/>
    <w:rsid w:val="00B55744"/>
    <w:rsid w:val="00B55D5C"/>
    <w:rsid w:val="00B55F1D"/>
    <w:rsid w:val="00B567E6"/>
    <w:rsid w:val="00B56D58"/>
    <w:rsid w:val="00B649CB"/>
    <w:rsid w:val="00B654C1"/>
    <w:rsid w:val="00B66E3C"/>
    <w:rsid w:val="00B67BF3"/>
    <w:rsid w:val="00B71BF3"/>
    <w:rsid w:val="00B75F2A"/>
    <w:rsid w:val="00B7613A"/>
    <w:rsid w:val="00B76BFC"/>
    <w:rsid w:val="00B7768D"/>
    <w:rsid w:val="00B804CF"/>
    <w:rsid w:val="00B805AE"/>
    <w:rsid w:val="00B8126C"/>
    <w:rsid w:val="00B8137B"/>
    <w:rsid w:val="00B866AF"/>
    <w:rsid w:val="00B904C4"/>
    <w:rsid w:val="00B91E31"/>
    <w:rsid w:val="00B91E38"/>
    <w:rsid w:val="00B92315"/>
    <w:rsid w:val="00B9334E"/>
    <w:rsid w:val="00B9373C"/>
    <w:rsid w:val="00B9373F"/>
    <w:rsid w:val="00B9395B"/>
    <w:rsid w:val="00B94806"/>
    <w:rsid w:val="00B9497A"/>
    <w:rsid w:val="00BA0B78"/>
    <w:rsid w:val="00BA3676"/>
    <w:rsid w:val="00BA3F73"/>
    <w:rsid w:val="00BA4925"/>
    <w:rsid w:val="00BA56CA"/>
    <w:rsid w:val="00BB2057"/>
    <w:rsid w:val="00BB3D9A"/>
    <w:rsid w:val="00BB6D2F"/>
    <w:rsid w:val="00BB7AF4"/>
    <w:rsid w:val="00BC0B55"/>
    <w:rsid w:val="00BC0BE7"/>
    <w:rsid w:val="00BC173A"/>
    <w:rsid w:val="00BC3904"/>
    <w:rsid w:val="00BC57EE"/>
    <w:rsid w:val="00BC71EC"/>
    <w:rsid w:val="00BD0E31"/>
    <w:rsid w:val="00BD160D"/>
    <w:rsid w:val="00BD2691"/>
    <w:rsid w:val="00BD41B7"/>
    <w:rsid w:val="00BD46B3"/>
    <w:rsid w:val="00BD49DF"/>
    <w:rsid w:val="00BD64B1"/>
    <w:rsid w:val="00BD6FA0"/>
    <w:rsid w:val="00BD7493"/>
    <w:rsid w:val="00BE05C8"/>
    <w:rsid w:val="00BE0602"/>
    <w:rsid w:val="00BE0E41"/>
    <w:rsid w:val="00BE2693"/>
    <w:rsid w:val="00BE2FCC"/>
    <w:rsid w:val="00BF067A"/>
    <w:rsid w:val="00C0008D"/>
    <w:rsid w:val="00C00A46"/>
    <w:rsid w:val="00C01E7E"/>
    <w:rsid w:val="00C03E1F"/>
    <w:rsid w:val="00C03EA2"/>
    <w:rsid w:val="00C0531E"/>
    <w:rsid w:val="00C06D1C"/>
    <w:rsid w:val="00C06F5A"/>
    <w:rsid w:val="00C118E4"/>
    <w:rsid w:val="00C11C63"/>
    <w:rsid w:val="00C151FA"/>
    <w:rsid w:val="00C15441"/>
    <w:rsid w:val="00C16F36"/>
    <w:rsid w:val="00C2317E"/>
    <w:rsid w:val="00C24A64"/>
    <w:rsid w:val="00C251F6"/>
    <w:rsid w:val="00C25B51"/>
    <w:rsid w:val="00C301E3"/>
    <w:rsid w:val="00C30E91"/>
    <w:rsid w:val="00C35C1A"/>
    <w:rsid w:val="00C35D6C"/>
    <w:rsid w:val="00C44C2B"/>
    <w:rsid w:val="00C459BA"/>
    <w:rsid w:val="00C46A62"/>
    <w:rsid w:val="00C512AC"/>
    <w:rsid w:val="00C52F00"/>
    <w:rsid w:val="00C53412"/>
    <w:rsid w:val="00C53732"/>
    <w:rsid w:val="00C547E3"/>
    <w:rsid w:val="00C562D5"/>
    <w:rsid w:val="00C56A0E"/>
    <w:rsid w:val="00C5700D"/>
    <w:rsid w:val="00C5779B"/>
    <w:rsid w:val="00C61CA0"/>
    <w:rsid w:val="00C620DB"/>
    <w:rsid w:val="00C6277C"/>
    <w:rsid w:val="00C62953"/>
    <w:rsid w:val="00C63A4C"/>
    <w:rsid w:val="00C63A7A"/>
    <w:rsid w:val="00C666FC"/>
    <w:rsid w:val="00C6732A"/>
    <w:rsid w:val="00C717F8"/>
    <w:rsid w:val="00C72196"/>
    <w:rsid w:val="00C74B18"/>
    <w:rsid w:val="00C74CC0"/>
    <w:rsid w:val="00C7627A"/>
    <w:rsid w:val="00C77EFF"/>
    <w:rsid w:val="00C80BDD"/>
    <w:rsid w:val="00C81D03"/>
    <w:rsid w:val="00C846DC"/>
    <w:rsid w:val="00C84BAA"/>
    <w:rsid w:val="00C86066"/>
    <w:rsid w:val="00C86087"/>
    <w:rsid w:val="00C8628A"/>
    <w:rsid w:val="00C865AB"/>
    <w:rsid w:val="00C90F67"/>
    <w:rsid w:val="00C91BA9"/>
    <w:rsid w:val="00C91FF4"/>
    <w:rsid w:val="00C931CF"/>
    <w:rsid w:val="00C96B49"/>
    <w:rsid w:val="00C97A18"/>
    <w:rsid w:val="00CA1724"/>
    <w:rsid w:val="00CA1BA4"/>
    <w:rsid w:val="00CA2C0C"/>
    <w:rsid w:val="00CA35E4"/>
    <w:rsid w:val="00CA4394"/>
    <w:rsid w:val="00CA717B"/>
    <w:rsid w:val="00CB057D"/>
    <w:rsid w:val="00CB05F9"/>
    <w:rsid w:val="00CB0C41"/>
    <w:rsid w:val="00CB2A0C"/>
    <w:rsid w:val="00CB2CC9"/>
    <w:rsid w:val="00CB3F43"/>
    <w:rsid w:val="00CB4FD3"/>
    <w:rsid w:val="00CB6E1E"/>
    <w:rsid w:val="00CB7451"/>
    <w:rsid w:val="00CB770B"/>
    <w:rsid w:val="00CC0985"/>
    <w:rsid w:val="00CC0D95"/>
    <w:rsid w:val="00CC6356"/>
    <w:rsid w:val="00CD275A"/>
    <w:rsid w:val="00CD3665"/>
    <w:rsid w:val="00CD5659"/>
    <w:rsid w:val="00CE16DA"/>
    <w:rsid w:val="00CE2566"/>
    <w:rsid w:val="00CE2B33"/>
    <w:rsid w:val="00CE6BEF"/>
    <w:rsid w:val="00CE6CF7"/>
    <w:rsid w:val="00CE715C"/>
    <w:rsid w:val="00CE717E"/>
    <w:rsid w:val="00CE7B3D"/>
    <w:rsid w:val="00CF0A57"/>
    <w:rsid w:val="00CF3388"/>
    <w:rsid w:val="00CF386F"/>
    <w:rsid w:val="00CF3DE2"/>
    <w:rsid w:val="00CF5D30"/>
    <w:rsid w:val="00D01914"/>
    <w:rsid w:val="00D021EA"/>
    <w:rsid w:val="00D02626"/>
    <w:rsid w:val="00D03ADB"/>
    <w:rsid w:val="00D04BD7"/>
    <w:rsid w:val="00D04CAD"/>
    <w:rsid w:val="00D06F8F"/>
    <w:rsid w:val="00D07CC9"/>
    <w:rsid w:val="00D11C55"/>
    <w:rsid w:val="00D12DE1"/>
    <w:rsid w:val="00D12FE4"/>
    <w:rsid w:val="00D140F5"/>
    <w:rsid w:val="00D16CF7"/>
    <w:rsid w:val="00D178E7"/>
    <w:rsid w:val="00D17D6A"/>
    <w:rsid w:val="00D22ACA"/>
    <w:rsid w:val="00D24C64"/>
    <w:rsid w:val="00D24F08"/>
    <w:rsid w:val="00D27199"/>
    <w:rsid w:val="00D274E0"/>
    <w:rsid w:val="00D27672"/>
    <w:rsid w:val="00D30903"/>
    <w:rsid w:val="00D30EAC"/>
    <w:rsid w:val="00D30EBB"/>
    <w:rsid w:val="00D313E2"/>
    <w:rsid w:val="00D33009"/>
    <w:rsid w:val="00D33AA1"/>
    <w:rsid w:val="00D3404D"/>
    <w:rsid w:val="00D34136"/>
    <w:rsid w:val="00D349FE"/>
    <w:rsid w:val="00D41102"/>
    <w:rsid w:val="00D41DC5"/>
    <w:rsid w:val="00D4231E"/>
    <w:rsid w:val="00D44A4B"/>
    <w:rsid w:val="00D45BDB"/>
    <w:rsid w:val="00D465AF"/>
    <w:rsid w:val="00D51A88"/>
    <w:rsid w:val="00D51BF4"/>
    <w:rsid w:val="00D51CE9"/>
    <w:rsid w:val="00D52F8E"/>
    <w:rsid w:val="00D55068"/>
    <w:rsid w:val="00D566D9"/>
    <w:rsid w:val="00D56B92"/>
    <w:rsid w:val="00D61715"/>
    <w:rsid w:val="00D63A40"/>
    <w:rsid w:val="00D64279"/>
    <w:rsid w:val="00D66163"/>
    <w:rsid w:val="00D72122"/>
    <w:rsid w:val="00D73291"/>
    <w:rsid w:val="00D73DF6"/>
    <w:rsid w:val="00D73E17"/>
    <w:rsid w:val="00D805D1"/>
    <w:rsid w:val="00D80680"/>
    <w:rsid w:val="00D8132B"/>
    <w:rsid w:val="00D84B6A"/>
    <w:rsid w:val="00D85B35"/>
    <w:rsid w:val="00D866C0"/>
    <w:rsid w:val="00D86803"/>
    <w:rsid w:val="00D86D49"/>
    <w:rsid w:val="00D87305"/>
    <w:rsid w:val="00D87D3C"/>
    <w:rsid w:val="00D90680"/>
    <w:rsid w:val="00D91DB8"/>
    <w:rsid w:val="00D91E60"/>
    <w:rsid w:val="00D94B8B"/>
    <w:rsid w:val="00D958DE"/>
    <w:rsid w:val="00D9631F"/>
    <w:rsid w:val="00DA03E4"/>
    <w:rsid w:val="00DA5A0A"/>
    <w:rsid w:val="00DA6257"/>
    <w:rsid w:val="00DA7898"/>
    <w:rsid w:val="00DB2F61"/>
    <w:rsid w:val="00DB3BC7"/>
    <w:rsid w:val="00DB4295"/>
    <w:rsid w:val="00DB6CD5"/>
    <w:rsid w:val="00DC0B16"/>
    <w:rsid w:val="00DC1968"/>
    <w:rsid w:val="00DC2240"/>
    <w:rsid w:val="00DC3C82"/>
    <w:rsid w:val="00DC4AC8"/>
    <w:rsid w:val="00DC5BE5"/>
    <w:rsid w:val="00DC6D9E"/>
    <w:rsid w:val="00DD0CB1"/>
    <w:rsid w:val="00DD0F96"/>
    <w:rsid w:val="00DD314F"/>
    <w:rsid w:val="00DD33D6"/>
    <w:rsid w:val="00DD4947"/>
    <w:rsid w:val="00DD5A9B"/>
    <w:rsid w:val="00DD785C"/>
    <w:rsid w:val="00DD7A5E"/>
    <w:rsid w:val="00DE03C5"/>
    <w:rsid w:val="00DE1F5C"/>
    <w:rsid w:val="00DE2F02"/>
    <w:rsid w:val="00DE407F"/>
    <w:rsid w:val="00DE50AC"/>
    <w:rsid w:val="00DE5483"/>
    <w:rsid w:val="00DE56A5"/>
    <w:rsid w:val="00DF13A3"/>
    <w:rsid w:val="00DF48CE"/>
    <w:rsid w:val="00DF62C4"/>
    <w:rsid w:val="00DF75D2"/>
    <w:rsid w:val="00E00FB7"/>
    <w:rsid w:val="00E03EE8"/>
    <w:rsid w:val="00E07754"/>
    <w:rsid w:val="00E07876"/>
    <w:rsid w:val="00E106AC"/>
    <w:rsid w:val="00E109E5"/>
    <w:rsid w:val="00E1195B"/>
    <w:rsid w:val="00E12636"/>
    <w:rsid w:val="00E1348A"/>
    <w:rsid w:val="00E1410D"/>
    <w:rsid w:val="00E1562F"/>
    <w:rsid w:val="00E1762E"/>
    <w:rsid w:val="00E200F6"/>
    <w:rsid w:val="00E2093E"/>
    <w:rsid w:val="00E20F82"/>
    <w:rsid w:val="00E21CAC"/>
    <w:rsid w:val="00E24558"/>
    <w:rsid w:val="00E266B3"/>
    <w:rsid w:val="00E30E7D"/>
    <w:rsid w:val="00E33E24"/>
    <w:rsid w:val="00E34E60"/>
    <w:rsid w:val="00E35636"/>
    <w:rsid w:val="00E369FD"/>
    <w:rsid w:val="00E4030B"/>
    <w:rsid w:val="00E40828"/>
    <w:rsid w:val="00E41017"/>
    <w:rsid w:val="00E41645"/>
    <w:rsid w:val="00E42045"/>
    <w:rsid w:val="00E42471"/>
    <w:rsid w:val="00E44389"/>
    <w:rsid w:val="00E459B4"/>
    <w:rsid w:val="00E47052"/>
    <w:rsid w:val="00E478EA"/>
    <w:rsid w:val="00E5041A"/>
    <w:rsid w:val="00E5076C"/>
    <w:rsid w:val="00E51FB5"/>
    <w:rsid w:val="00E520C7"/>
    <w:rsid w:val="00E529CA"/>
    <w:rsid w:val="00E53122"/>
    <w:rsid w:val="00E53313"/>
    <w:rsid w:val="00E54880"/>
    <w:rsid w:val="00E5527C"/>
    <w:rsid w:val="00E5749D"/>
    <w:rsid w:val="00E63BB9"/>
    <w:rsid w:val="00E63DCA"/>
    <w:rsid w:val="00E65ACA"/>
    <w:rsid w:val="00E6649D"/>
    <w:rsid w:val="00E70CEB"/>
    <w:rsid w:val="00E719CA"/>
    <w:rsid w:val="00E722D6"/>
    <w:rsid w:val="00E72595"/>
    <w:rsid w:val="00E75FB8"/>
    <w:rsid w:val="00E80B45"/>
    <w:rsid w:val="00E815DC"/>
    <w:rsid w:val="00E82482"/>
    <w:rsid w:val="00E82504"/>
    <w:rsid w:val="00E825B1"/>
    <w:rsid w:val="00E82667"/>
    <w:rsid w:val="00E838F1"/>
    <w:rsid w:val="00E83B0B"/>
    <w:rsid w:val="00E84229"/>
    <w:rsid w:val="00E8423F"/>
    <w:rsid w:val="00E84D86"/>
    <w:rsid w:val="00E84DDC"/>
    <w:rsid w:val="00E8521C"/>
    <w:rsid w:val="00E859E0"/>
    <w:rsid w:val="00E90BD4"/>
    <w:rsid w:val="00E91B8B"/>
    <w:rsid w:val="00E91DAD"/>
    <w:rsid w:val="00E921EA"/>
    <w:rsid w:val="00E92741"/>
    <w:rsid w:val="00E92DDF"/>
    <w:rsid w:val="00E92EEA"/>
    <w:rsid w:val="00E94C51"/>
    <w:rsid w:val="00E95BE9"/>
    <w:rsid w:val="00EA0304"/>
    <w:rsid w:val="00EA077C"/>
    <w:rsid w:val="00EA0D61"/>
    <w:rsid w:val="00EA0E1A"/>
    <w:rsid w:val="00EA2EDF"/>
    <w:rsid w:val="00EA2FD0"/>
    <w:rsid w:val="00EA3DF0"/>
    <w:rsid w:val="00EA60B7"/>
    <w:rsid w:val="00EA6289"/>
    <w:rsid w:val="00EA7ADA"/>
    <w:rsid w:val="00EA7E56"/>
    <w:rsid w:val="00EB1DB3"/>
    <w:rsid w:val="00EB2284"/>
    <w:rsid w:val="00EB4CE1"/>
    <w:rsid w:val="00EB5264"/>
    <w:rsid w:val="00EB71F7"/>
    <w:rsid w:val="00EC05D4"/>
    <w:rsid w:val="00EC0AC8"/>
    <w:rsid w:val="00EC28EE"/>
    <w:rsid w:val="00EC5713"/>
    <w:rsid w:val="00EC7EA4"/>
    <w:rsid w:val="00ED031B"/>
    <w:rsid w:val="00ED3C9C"/>
    <w:rsid w:val="00ED4E76"/>
    <w:rsid w:val="00ED7292"/>
    <w:rsid w:val="00EE0823"/>
    <w:rsid w:val="00EE0893"/>
    <w:rsid w:val="00EE0D9A"/>
    <w:rsid w:val="00EE2122"/>
    <w:rsid w:val="00EE217A"/>
    <w:rsid w:val="00EF1E10"/>
    <w:rsid w:val="00EF43C5"/>
    <w:rsid w:val="00EF63AA"/>
    <w:rsid w:val="00EF7C3C"/>
    <w:rsid w:val="00F00219"/>
    <w:rsid w:val="00F026C5"/>
    <w:rsid w:val="00F0370F"/>
    <w:rsid w:val="00F048FB"/>
    <w:rsid w:val="00F05111"/>
    <w:rsid w:val="00F05248"/>
    <w:rsid w:val="00F064FF"/>
    <w:rsid w:val="00F0769D"/>
    <w:rsid w:val="00F07801"/>
    <w:rsid w:val="00F11805"/>
    <w:rsid w:val="00F1181D"/>
    <w:rsid w:val="00F11E44"/>
    <w:rsid w:val="00F12C99"/>
    <w:rsid w:val="00F13686"/>
    <w:rsid w:val="00F13825"/>
    <w:rsid w:val="00F151E0"/>
    <w:rsid w:val="00F15953"/>
    <w:rsid w:val="00F201A3"/>
    <w:rsid w:val="00F216B4"/>
    <w:rsid w:val="00F216C6"/>
    <w:rsid w:val="00F218E8"/>
    <w:rsid w:val="00F2252D"/>
    <w:rsid w:val="00F22D03"/>
    <w:rsid w:val="00F23477"/>
    <w:rsid w:val="00F244D9"/>
    <w:rsid w:val="00F25D47"/>
    <w:rsid w:val="00F30536"/>
    <w:rsid w:val="00F30586"/>
    <w:rsid w:val="00F313C3"/>
    <w:rsid w:val="00F32A53"/>
    <w:rsid w:val="00F33184"/>
    <w:rsid w:val="00F33FDD"/>
    <w:rsid w:val="00F34EB3"/>
    <w:rsid w:val="00F368C6"/>
    <w:rsid w:val="00F37E26"/>
    <w:rsid w:val="00F436DE"/>
    <w:rsid w:val="00F44CE5"/>
    <w:rsid w:val="00F45471"/>
    <w:rsid w:val="00F45780"/>
    <w:rsid w:val="00F53C03"/>
    <w:rsid w:val="00F53F68"/>
    <w:rsid w:val="00F540F4"/>
    <w:rsid w:val="00F540FF"/>
    <w:rsid w:val="00F54F4B"/>
    <w:rsid w:val="00F551FC"/>
    <w:rsid w:val="00F57222"/>
    <w:rsid w:val="00F60A27"/>
    <w:rsid w:val="00F61486"/>
    <w:rsid w:val="00F615AE"/>
    <w:rsid w:val="00F63D9E"/>
    <w:rsid w:val="00F701D7"/>
    <w:rsid w:val="00F70F7E"/>
    <w:rsid w:val="00F75868"/>
    <w:rsid w:val="00F762D5"/>
    <w:rsid w:val="00F76A90"/>
    <w:rsid w:val="00F775A2"/>
    <w:rsid w:val="00F81C0C"/>
    <w:rsid w:val="00F82E15"/>
    <w:rsid w:val="00F8322D"/>
    <w:rsid w:val="00F8408E"/>
    <w:rsid w:val="00F84098"/>
    <w:rsid w:val="00F8455C"/>
    <w:rsid w:val="00F8588D"/>
    <w:rsid w:val="00F924BB"/>
    <w:rsid w:val="00F93BE7"/>
    <w:rsid w:val="00FA1DBE"/>
    <w:rsid w:val="00FA2823"/>
    <w:rsid w:val="00FA43B3"/>
    <w:rsid w:val="00FA4B64"/>
    <w:rsid w:val="00FA5153"/>
    <w:rsid w:val="00FA5A52"/>
    <w:rsid w:val="00FA5E59"/>
    <w:rsid w:val="00FA5F00"/>
    <w:rsid w:val="00FB0BDC"/>
    <w:rsid w:val="00FB1F63"/>
    <w:rsid w:val="00FB2F9A"/>
    <w:rsid w:val="00FB433B"/>
    <w:rsid w:val="00FB4374"/>
    <w:rsid w:val="00FB4A74"/>
    <w:rsid w:val="00FB6537"/>
    <w:rsid w:val="00FB7878"/>
    <w:rsid w:val="00FC0EBB"/>
    <w:rsid w:val="00FC4BD0"/>
    <w:rsid w:val="00FC55F4"/>
    <w:rsid w:val="00FC6F75"/>
    <w:rsid w:val="00FC7AC1"/>
    <w:rsid w:val="00FD0980"/>
    <w:rsid w:val="00FD1855"/>
    <w:rsid w:val="00FD2231"/>
    <w:rsid w:val="00FD2775"/>
    <w:rsid w:val="00FD3725"/>
    <w:rsid w:val="00FD5DF0"/>
    <w:rsid w:val="00FD6DEE"/>
    <w:rsid w:val="00FE319E"/>
    <w:rsid w:val="00FE31E1"/>
    <w:rsid w:val="00FE48E9"/>
    <w:rsid w:val="00FE6019"/>
    <w:rsid w:val="00FE6108"/>
    <w:rsid w:val="00FE6EA4"/>
    <w:rsid w:val="00FF00AA"/>
    <w:rsid w:val="00FF0554"/>
    <w:rsid w:val="00FF1198"/>
    <w:rsid w:val="00FF2D11"/>
    <w:rsid w:val="00FF302D"/>
    <w:rsid w:val="00FF3109"/>
    <w:rsid w:val="00FF35C2"/>
    <w:rsid w:val="00FF479C"/>
    <w:rsid w:val="00FF4839"/>
    <w:rsid w:val="00FF4BC3"/>
    <w:rsid w:val="00FF54A3"/>
    <w:rsid w:val="00FF6E1F"/>
    <w:rsid w:val="00FF6FFB"/>
    <w:rsid w:val="00FF77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AA7CB"/>
  <w15:docId w15:val="{ACE52831-7BBB-4E59-9FF5-0CB1C956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3C"/>
    <w:pPr>
      <w:spacing w:after="0"/>
      <w:ind w:firstLine="397"/>
      <w:jc w:val="both"/>
    </w:pPr>
    <w:rPr>
      <w:rFonts w:asciiTheme="majorHAnsi" w:hAnsiTheme="majorHAnsi"/>
    </w:rPr>
  </w:style>
  <w:style w:type="paragraph" w:styleId="Heading1">
    <w:name w:val="heading 1"/>
    <w:basedOn w:val="Normal"/>
    <w:next w:val="Normal"/>
    <w:link w:val="Heading1Char"/>
    <w:autoRedefine/>
    <w:uiPriority w:val="9"/>
    <w:qFormat/>
    <w:rsid w:val="00F44CE5"/>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5E2EA2"/>
    <w:pPr>
      <w:keepNext/>
      <w:keepLines/>
      <w:numPr>
        <w:ilvl w:val="1"/>
        <w:numId w:val="18"/>
      </w:numPr>
      <w:spacing w:before="200"/>
      <w:ind w:left="0" w:firstLine="0"/>
      <w:outlineLvl w:val="1"/>
    </w:pPr>
    <w:rPr>
      <w:rFonts w:eastAsiaTheme="majorEastAsia" w:cstheme="majorBidi"/>
      <w:b/>
      <w:bCs/>
      <w:sz w:val="26"/>
      <w:szCs w:val="26"/>
    </w:rPr>
  </w:style>
  <w:style w:type="paragraph" w:styleId="Heading3">
    <w:name w:val="heading 3"/>
    <w:basedOn w:val="Normal"/>
    <w:next w:val="Normal"/>
    <w:link w:val="Heading3Char"/>
    <w:autoRedefine/>
    <w:uiPriority w:val="9"/>
    <w:unhideWhenUsed/>
    <w:qFormat/>
    <w:rsid w:val="00BC57EE"/>
    <w:pPr>
      <w:keepNext/>
      <w:keepLines/>
      <w:numPr>
        <w:ilvl w:val="2"/>
        <w:numId w:val="18"/>
      </w:numPr>
      <w:spacing w:before="200"/>
      <w:ind w:left="0" w:firstLine="0"/>
      <w:jc w:val="left"/>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751242"/>
    <w:pPr>
      <w:keepNext/>
      <w:keepLines/>
      <w:numPr>
        <w:ilvl w:val="3"/>
        <w:numId w:val="18"/>
      </w:numPr>
      <w:spacing w:before="200"/>
      <w:ind w:left="851" w:hanging="851"/>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446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468"/>
    <w:rPr>
      <w:rFonts w:ascii="Tahoma" w:hAnsi="Tahoma" w:cs="Tahoma"/>
      <w:sz w:val="16"/>
      <w:szCs w:val="16"/>
    </w:rPr>
  </w:style>
  <w:style w:type="paragraph" w:styleId="FootnoteText">
    <w:name w:val="footnote text"/>
    <w:basedOn w:val="Normal"/>
    <w:link w:val="FootnoteTextChar"/>
    <w:uiPriority w:val="99"/>
    <w:unhideWhenUsed/>
    <w:rsid w:val="00A44468"/>
    <w:pPr>
      <w:spacing w:line="240" w:lineRule="auto"/>
    </w:pPr>
    <w:rPr>
      <w:sz w:val="20"/>
      <w:szCs w:val="20"/>
    </w:rPr>
  </w:style>
  <w:style w:type="character" w:customStyle="1" w:styleId="FootnoteTextChar">
    <w:name w:val="Footnote Text Char"/>
    <w:basedOn w:val="DefaultParagraphFont"/>
    <w:link w:val="FootnoteText"/>
    <w:uiPriority w:val="99"/>
    <w:rsid w:val="00A44468"/>
    <w:rPr>
      <w:sz w:val="20"/>
      <w:szCs w:val="20"/>
    </w:rPr>
  </w:style>
  <w:style w:type="table" w:styleId="TableGrid">
    <w:name w:val="Table Grid"/>
    <w:basedOn w:val="TableNormal"/>
    <w:uiPriority w:val="39"/>
    <w:rsid w:val="00A44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A44468"/>
    <w:rPr>
      <w:vertAlign w:val="superscript"/>
    </w:rPr>
  </w:style>
  <w:style w:type="character" w:customStyle="1" w:styleId="Heading1Char">
    <w:name w:val="Heading 1 Char"/>
    <w:basedOn w:val="DefaultParagraphFont"/>
    <w:link w:val="Heading1"/>
    <w:uiPriority w:val="9"/>
    <w:rsid w:val="00F44CE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E2EA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C57E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51242"/>
    <w:rPr>
      <w:rFonts w:asciiTheme="majorHAnsi" w:eastAsiaTheme="majorEastAsia" w:hAnsiTheme="majorHAnsi" w:cstheme="majorBidi"/>
      <w:b/>
      <w:bCs/>
      <w:iCs/>
    </w:rPr>
  </w:style>
  <w:style w:type="numbering" w:customStyle="1" w:styleId="NoList1">
    <w:name w:val="No List1"/>
    <w:next w:val="NoList"/>
    <w:uiPriority w:val="99"/>
    <w:semiHidden/>
    <w:unhideWhenUsed/>
    <w:rsid w:val="00A44468"/>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A44468"/>
    <w:pPr>
      <w:spacing w:after="160" w:line="259" w:lineRule="auto"/>
      <w:ind w:left="720" w:firstLine="720"/>
      <w:contextualSpacing/>
    </w:pPr>
  </w:style>
  <w:style w:type="paragraph" w:styleId="Caption">
    <w:name w:val="caption"/>
    <w:basedOn w:val="Normal"/>
    <w:next w:val="Normal"/>
    <w:uiPriority w:val="35"/>
    <w:unhideWhenUsed/>
    <w:qFormat/>
    <w:rsid w:val="00A44468"/>
    <w:pPr>
      <w:spacing w:line="240" w:lineRule="auto"/>
      <w:ind w:firstLine="720"/>
    </w:pPr>
    <w:rPr>
      <w:b/>
      <w:bCs/>
      <w:color w:val="4F81BD" w:themeColor="accent1"/>
      <w:sz w:val="18"/>
      <w:szCs w:val="18"/>
    </w:rPr>
  </w:style>
  <w:style w:type="paragraph" w:styleId="Header">
    <w:name w:val="header"/>
    <w:basedOn w:val="Normal"/>
    <w:link w:val="HeaderChar"/>
    <w:uiPriority w:val="99"/>
    <w:unhideWhenUsed/>
    <w:rsid w:val="00A44468"/>
    <w:pPr>
      <w:tabs>
        <w:tab w:val="center" w:pos="4513"/>
        <w:tab w:val="right" w:pos="9026"/>
      </w:tabs>
      <w:spacing w:line="240" w:lineRule="auto"/>
      <w:ind w:firstLine="720"/>
    </w:pPr>
  </w:style>
  <w:style w:type="character" w:customStyle="1" w:styleId="HeaderChar">
    <w:name w:val="Header Char"/>
    <w:basedOn w:val="DefaultParagraphFont"/>
    <w:link w:val="Header"/>
    <w:uiPriority w:val="99"/>
    <w:rsid w:val="00A44468"/>
    <w:rPr>
      <w:rFonts w:asciiTheme="majorHAnsi" w:hAnsiTheme="majorHAnsi"/>
    </w:rPr>
  </w:style>
  <w:style w:type="paragraph" w:styleId="Footer">
    <w:name w:val="footer"/>
    <w:basedOn w:val="Normal"/>
    <w:link w:val="FooterChar"/>
    <w:uiPriority w:val="99"/>
    <w:unhideWhenUsed/>
    <w:rsid w:val="00A44468"/>
    <w:pPr>
      <w:tabs>
        <w:tab w:val="center" w:pos="4513"/>
        <w:tab w:val="right" w:pos="9026"/>
      </w:tabs>
      <w:spacing w:line="240" w:lineRule="auto"/>
      <w:ind w:firstLine="720"/>
    </w:pPr>
  </w:style>
  <w:style w:type="character" w:customStyle="1" w:styleId="FooterChar">
    <w:name w:val="Footer Char"/>
    <w:basedOn w:val="DefaultParagraphFont"/>
    <w:link w:val="Footer"/>
    <w:uiPriority w:val="99"/>
    <w:rsid w:val="00A44468"/>
    <w:rPr>
      <w:rFonts w:asciiTheme="majorHAnsi" w:hAnsiTheme="majorHAnsi"/>
    </w:rPr>
  </w:style>
  <w:style w:type="paragraph" w:styleId="TOCHeading">
    <w:name w:val="TOC Heading"/>
    <w:basedOn w:val="Heading1"/>
    <w:next w:val="Normal"/>
    <w:uiPriority w:val="39"/>
    <w:unhideWhenUsed/>
    <w:qFormat/>
    <w:rsid w:val="00A44468"/>
    <w:pPr>
      <w:outlineLvl w:val="9"/>
    </w:pPr>
    <w:rPr>
      <w:lang w:val="en-US" w:eastAsia="ja-JP"/>
    </w:rPr>
  </w:style>
  <w:style w:type="paragraph" w:styleId="TOC1">
    <w:name w:val="toc 1"/>
    <w:basedOn w:val="Normal"/>
    <w:next w:val="Normal"/>
    <w:autoRedefine/>
    <w:uiPriority w:val="39"/>
    <w:unhideWhenUsed/>
    <w:rsid w:val="003F02B5"/>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3F02B5"/>
    <w:pPr>
      <w:ind w:left="22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3F02B5"/>
    <w:pPr>
      <w:ind w:left="440"/>
      <w:jc w:val="left"/>
    </w:pPr>
    <w:rPr>
      <w:rFonts w:asciiTheme="minorHAnsi" w:hAnsiTheme="minorHAnsi" w:cstheme="minorHAnsi"/>
      <w:i/>
      <w:iCs/>
      <w:sz w:val="20"/>
      <w:szCs w:val="20"/>
    </w:rPr>
  </w:style>
  <w:style w:type="character" w:styleId="Hyperlink">
    <w:name w:val="Hyperlink"/>
    <w:basedOn w:val="DefaultParagraphFont"/>
    <w:uiPriority w:val="99"/>
    <w:unhideWhenUsed/>
    <w:rsid w:val="00A44468"/>
    <w:rPr>
      <w:color w:val="0000FF" w:themeColor="hyperlink"/>
      <w:u w:val="single"/>
    </w:rPr>
  </w:style>
  <w:style w:type="character" w:styleId="FollowedHyperlink">
    <w:name w:val="FollowedHyperlink"/>
    <w:basedOn w:val="DefaultParagraphFont"/>
    <w:uiPriority w:val="99"/>
    <w:semiHidden/>
    <w:unhideWhenUsed/>
    <w:rsid w:val="00A44468"/>
    <w:rPr>
      <w:color w:val="800080" w:themeColor="followedHyperlink"/>
      <w:u w:val="single"/>
    </w:rPr>
  </w:style>
  <w:style w:type="paragraph" w:styleId="BodyText">
    <w:name w:val="Body Text"/>
    <w:basedOn w:val="Normal"/>
    <w:link w:val="BodyTextChar"/>
    <w:rsid w:val="00A44468"/>
    <w:pPr>
      <w:suppressAutoHyphens/>
      <w:spacing w:after="120" w:line="240" w:lineRule="auto"/>
      <w:ind w:firstLine="720"/>
    </w:pPr>
    <w:rPr>
      <w:rFonts w:ascii="Times New Roman" w:eastAsia="Calibri" w:hAnsi="Times New Roman" w:cs="Times New Roman"/>
      <w:sz w:val="24"/>
      <w:szCs w:val="20"/>
      <w:lang w:eastAsia="ar-SA"/>
    </w:rPr>
  </w:style>
  <w:style w:type="character" w:customStyle="1" w:styleId="BodyTextChar">
    <w:name w:val="Body Text Char"/>
    <w:basedOn w:val="DefaultParagraphFont"/>
    <w:link w:val="BodyText"/>
    <w:rsid w:val="00A44468"/>
    <w:rPr>
      <w:rFonts w:ascii="Times New Roman" w:eastAsia="Calibri" w:hAnsi="Times New Roman" w:cs="Times New Roman"/>
      <w:sz w:val="24"/>
      <w:szCs w:val="20"/>
      <w:lang w:eastAsia="ar-SA"/>
    </w:rPr>
  </w:style>
  <w:style w:type="paragraph" w:styleId="EndnoteText">
    <w:name w:val="endnote text"/>
    <w:basedOn w:val="Normal"/>
    <w:link w:val="EndnoteTextChar"/>
    <w:uiPriority w:val="99"/>
    <w:semiHidden/>
    <w:unhideWhenUsed/>
    <w:rsid w:val="00A44468"/>
    <w:pPr>
      <w:spacing w:line="240" w:lineRule="auto"/>
      <w:ind w:firstLine="720"/>
    </w:pPr>
    <w:rPr>
      <w:sz w:val="20"/>
      <w:szCs w:val="20"/>
    </w:rPr>
  </w:style>
  <w:style w:type="character" w:customStyle="1" w:styleId="EndnoteTextChar">
    <w:name w:val="Endnote Text Char"/>
    <w:basedOn w:val="DefaultParagraphFont"/>
    <w:link w:val="EndnoteText"/>
    <w:uiPriority w:val="99"/>
    <w:semiHidden/>
    <w:rsid w:val="00A44468"/>
    <w:rPr>
      <w:rFonts w:asciiTheme="majorHAnsi" w:hAnsiTheme="majorHAnsi"/>
      <w:sz w:val="20"/>
      <w:szCs w:val="20"/>
    </w:rPr>
  </w:style>
  <w:style w:type="character" w:styleId="EndnoteReference">
    <w:name w:val="endnote reference"/>
    <w:basedOn w:val="DefaultParagraphFont"/>
    <w:uiPriority w:val="99"/>
    <w:semiHidden/>
    <w:unhideWhenUsed/>
    <w:rsid w:val="00A44468"/>
    <w:rPr>
      <w:vertAlign w:val="superscript"/>
    </w:rPr>
  </w:style>
  <w:style w:type="paragraph" w:styleId="NoSpacing">
    <w:name w:val="No Spacing"/>
    <w:uiPriority w:val="1"/>
    <w:qFormat/>
    <w:rsid w:val="00A44468"/>
    <w:pPr>
      <w:spacing w:after="0" w:line="240" w:lineRule="auto"/>
      <w:ind w:firstLine="720"/>
      <w:jc w:val="both"/>
    </w:pPr>
    <w:rPr>
      <w:rFonts w:asciiTheme="majorHAnsi" w:hAnsiTheme="majorHAnsi"/>
    </w:rPr>
  </w:style>
  <w:style w:type="table" w:customStyle="1" w:styleId="TableGrid1">
    <w:name w:val="Table Grid1"/>
    <w:basedOn w:val="TableNormal"/>
    <w:next w:val="TableGrid"/>
    <w:uiPriority w:val="59"/>
    <w:rsid w:val="00A44468"/>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44468"/>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015D44"/>
    <w:rPr>
      <w:rFonts w:asciiTheme="majorHAnsi" w:hAnsiTheme="majorHAnsi"/>
    </w:rPr>
  </w:style>
  <w:style w:type="table" w:customStyle="1" w:styleId="TableGrid3">
    <w:name w:val="Table Grid3"/>
    <w:basedOn w:val="TableNormal"/>
    <w:next w:val="TableGrid"/>
    <w:uiPriority w:val="39"/>
    <w:rsid w:val="00095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57D90"/>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3CA4"/>
    <w:rPr>
      <w:sz w:val="16"/>
      <w:szCs w:val="16"/>
    </w:rPr>
  </w:style>
  <w:style w:type="paragraph" w:styleId="CommentText">
    <w:name w:val="annotation text"/>
    <w:basedOn w:val="Normal"/>
    <w:link w:val="CommentTextChar"/>
    <w:uiPriority w:val="99"/>
    <w:semiHidden/>
    <w:unhideWhenUsed/>
    <w:rsid w:val="007F3CA4"/>
    <w:pPr>
      <w:spacing w:after="160" w:line="240" w:lineRule="auto"/>
      <w:ind w:left="714" w:hanging="357"/>
    </w:pPr>
    <w:rPr>
      <w:sz w:val="20"/>
      <w:szCs w:val="20"/>
    </w:rPr>
  </w:style>
  <w:style w:type="character" w:customStyle="1" w:styleId="CommentTextChar">
    <w:name w:val="Comment Text Char"/>
    <w:basedOn w:val="DefaultParagraphFont"/>
    <w:link w:val="CommentText"/>
    <w:uiPriority w:val="99"/>
    <w:semiHidden/>
    <w:rsid w:val="007F3CA4"/>
    <w:rPr>
      <w:rFonts w:asciiTheme="majorHAnsi" w:hAnsiTheme="majorHAnsi"/>
      <w:sz w:val="20"/>
      <w:szCs w:val="20"/>
    </w:rPr>
  </w:style>
  <w:style w:type="paragraph" w:customStyle="1" w:styleId="tvhtml">
    <w:name w:val="tv_html"/>
    <w:basedOn w:val="Normal"/>
    <w:rsid w:val="0071492E"/>
    <w:pPr>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semiHidden/>
    <w:unhideWhenUsed/>
    <w:rsid w:val="00F23477"/>
    <w:pPr>
      <w:spacing w:after="120"/>
      <w:ind w:left="283"/>
    </w:pPr>
  </w:style>
  <w:style w:type="character" w:customStyle="1" w:styleId="BodyTextIndentChar">
    <w:name w:val="Body Text Indent Char"/>
    <w:basedOn w:val="DefaultParagraphFont"/>
    <w:link w:val="BodyTextIndent"/>
    <w:uiPriority w:val="99"/>
    <w:semiHidden/>
    <w:rsid w:val="00F23477"/>
    <w:rPr>
      <w:rFonts w:asciiTheme="majorHAnsi" w:hAnsiTheme="majorHAnsi"/>
    </w:rPr>
  </w:style>
  <w:style w:type="paragraph" w:styleId="Revision">
    <w:name w:val="Revision"/>
    <w:hidden/>
    <w:uiPriority w:val="99"/>
    <w:semiHidden/>
    <w:rsid w:val="00DA6257"/>
    <w:pPr>
      <w:spacing w:after="0" w:line="240" w:lineRule="auto"/>
    </w:pPr>
    <w:rPr>
      <w:rFonts w:asciiTheme="majorHAnsi" w:hAnsiTheme="majorHAnsi"/>
    </w:rPr>
  </w:style>
  <w:style w:type="paragraph" w:styleId="CommentSubject">
    <w:name w:val="annotation subject"/>
    <w:basedOn w:val="CommentText"/>
    <w:next w:val="CommentText"/>
    <w:link w:val="CommentSubjectChar"/>
    <w:uiPriority w:val="99"/>
    <w:semiHidden/>
    <w:unhideWhenUsed/>
    <w:rsid w:val="00AC4530"/>
    <w:pPr>
      <w:spacing w:after="0"/>
      <w:ind w:left="0" w:firstLine="397"/>
    </w:pPr>
    <w:rPr>
      <w:b/>
      <w:bCs/>
    </w:rPr>
  </w:style>
  <w:style w:type="character" w:customStyle="1" w:styleId="CommentSubjectChar">
    <w:name w:val="Comment Subject Char"/>
    <w:basedOn w:val="CommentTextChar"/>
    <w:link w:val="CommentSubject"/>
    <w:uiPriority w:val="99"/>
    <w:semiHidden/>
    <w:rsid w:val="00AC4530"/>
    <w:rPr>
      <w:rFonts w:asciiTheme="majorHAnsi" w:hAnsiTheme="majorHAnsi"/>
      <w:b/>
      <w:bCs/>
      <w:sz w:val="20"/>
      <w:szCs w:val="20"/>
    </w:rPr>
  </w:style>
  <w:style w:type="character" w:customStyle="1" w:styleId="UnresolvedMention1">
    <w:name w:val="Unresolved Mention1"/>
    <w:basedOn w:val="DefaultParagraphFont"/>
    <w:uiPriority w:val="99"/>
    <w:semiHidden/>
    <w:unhideWhenUsed/>
    <w:rsid w:val="00FF0554"/>
    <w:rPr>
      <w:color w:val="605E5C"/>
      <w:shd w:val="clear" w:color="auto" w:fill="E1DFDD"/>
    </w:rPr>
  </w:style>
  <w:style w:type="paragraph" w:styleId="TOC4">
    <w:name w:val="toc 4"/>
    <w:basedOn w:val="Normal"/>
    <w:next w:val="Normal"/>
    <w:autoRedefine/>
    <w:uiPriority w:val="39"/>
    <w:unhideWhenUsed/>
    <w:rsid w:val="007118D6"/>
    <w:pPr>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7118D6"/>
    <w:pPr>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7118D6"/>
    <w:pPr>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7118D6"/>
    <w:pPr>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7118D6"/>
    <w:pPr>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7118D6"/>
    <w:pPr>
      <w:ind w:left="176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35224">
      <w:bodyDiv w:val="1"/>
      <w:marLeft w:val="0"/>
      <w:marRight w:val="0"/>
      <w:marTop w:val="0"/>
      <w:marBottom w:val="0"/>
      <w:divBdr>
        <w:top w:val="none" w:sz="0" w:space="0" w:color="auto"/>
        <w:left w:val="none" w:sz="0" w:space="0" w:color="auto"/>
        <w:bottom w:val="none" w:sz="0" w:space="0" w:color="auto"/>
        <w:right w:val="none" w:sz="0" w:space="0" w:color="auto"/>
      </w:divBdr>
    </w:div>
    <w:div w:id="56629436">
      <w:bodyDiv w:val="1"/>
      <w:marLeft w:val="0"/>
      <w:marRight w:val="0"/>
      <w:marTop w:val="0"/>
      <w:marBottom w:val="0"/>
      <w:divBdr>
        <w:top w:val="none" w:sz="0" w:space="0" w:color="auto"/>
        <w:left w:val="none" w:sz="0" w:space="0" w:color="auto"/>
        <w:bottom w:val="none" w:sz="0" w:space="0" w:color="auto"/>
        <w:right w:val="none" w:sz="0" w:space="0" w:color="auto"/>
      </w:divBdr>
    </w:div>
    <w:div w:id="252974376">
      <w:bodyDiv w:val="1"/>
      <w:marLeft w:val="0"/>
      <w:marRight w:val="0"/>
      <w:marTop w:val="0"/>
      <w:marBottom w:val="0"/>
      <w:divBdr>
        <w:top w:val="none" w:sz="0" w:space="0" w:color="auto"/>
        <w:left w:val="none" w:sz="0" w:space="0" w:color="auto"/>
        <w:bottom w:val="none" w:sz="0" w:space="0" w:color="auto"/>
        <w:right w:val="none" w:sz="0" w:space="0" w:color="auto"/>
      </w:divBdr>
    </w:div>
    <w:div w:id="342392282">
      <w:bodyDiv w:val="1"/>
      <w:marLeft w:val="0"/>
      <w:marRight w:val="0"/>
      <w:marTop w:val="0"/>
      <w:marBottom w:val="0"/>
      <w:divBdr>
        <w:top w:val="none" w:sz="0" w:space="0" w:color="auto"/>
        <w:left w:val="none" w:sz="0" w:space="0" w:color="auto"/>
        <w:bottom w:val="none" w:sz="0" w:space="0" w:color="auto"/>
        <w:right w:val="none" w:sz="0" w:space="0" w:color="auto"/>
      </w:divBdr>
    </w:div>
    <w:div w:id="418530024">
      <w:bodyDiv w:val="1"/>
      <w:marLeft w:val="0"/>
      <w:marRight w:val="0"/>
      <w:marTop w:val="0"/>
      <w:marBottom w:val="0"/>
      <w:divBdr>
        <w:top w:val="none" w:sz="0" w:space="0" w:color="auto"/>
        <w:left w:val="none" w:sz="0" w:space="0" w:color="auto"/>
        <w:bottom w:val="none" w:sz="0" w:space="0" w:color="auto"/>
        <w:right w:val="none" w:sz="0" w:space="0" w:color="auto"/>
      </w:divBdr>
      <w:divsChild>
        <w:div w:id="2071536326">
          <w:marLeft w:val="0"/>
          <w:marRight w:val="0"/>
          <w:marTop w:val="0"/>
          <w:marBottom w:val="0"/>
          <w:divBdr>
            <w:top w:val="none" w:sz="0" w:space="0" w:color="auto"/>
            <w:left w:val="none" w:sz="0" w:space="0" w:color="auto"/>
            <w:bottom w:val="none" w:sz="0" w:space="0" w:color="auto"/>
            <w:right w:val="none" w:sz="0" w:space="0" w:color="auto"/>
          </w:divBdr>
        </w:div>
      </w:divsChild>
    </w:div>
    <w:div w:id="434136329">
      <w:bodyDiv w:val="1"/>
      <w:marLeft w:val="0"/>
      <w:marRight w:val="0"/>
      <w:marTop w:val="0"/>
      <w:marBottom w:val="0"/>
      <w:divBdr>
        <w:top w:val="none" w:sz="0" w:space="0" w:color="auto"/>
        <w:left w:val="none" w:sz="0" w:space="0" w:color="auto"/>
        <w:bottom w:val="none" w:sz="0" w:space="0" w:color="auto"/>
        <w:right w:val="none" w:sz="0" w:space="0" w:color="auto"/>
      </w:divBdr>
    </w:div>
    <w:div w:id="453641344">
      <w:bodyDiv w:val="1"/>
      <w:marLeft w:val="0"/>
      <w:marRight w:val="0"/>
      <w:marTop w:val="0"/>
      <w:marBottom w:val="0"/>
      <w:divBdr>
        <w:top w:val="none" w:sz="0" w:space="0" w:color="auto"/>
        <w:left w:val="none" w:sz="0" w:space="0" w:color="auto"/>
        <w:bottom w:val="none" w:sz="0" w:space="0" w:color="auto"/>
        <w:right w:val="none" w:sz="0" w:space="0" w:color="auto"/>
      </w:divBdr>
    </w:div>
    <w:div w:id="642587460">
      <w:bodyDiv w:val="1"/>
      <w:marLeft w:val="0"/>
      <w:marRight w:val="0"/>
      <w:marTop w:val="0"/>
      <w:marBottom w:val="0"/>
      <w:divBdr>
        <w:top w:val="none" w:sz="0" w:space="0" w:color="auto"/>
        <w:left w:val="none" w:sz="0" w:space="0" w:color="auto"/>
        <w:bottom w:val="none" w:sz="0" w:space="0" w:color="auto"/>
        <w:right w:val="none" w:sz="0" w:space="0" w:color="auto"/>
      </w:divBdr>
    </w:div>
    <w:div w:id="695927741">
      <w:bodyDiv w:val="1"/>
      <w:marLeft w:val="0"/>
      <w:marRight w:val="0"/>
      <w:marTop w:val="0"/>
      <w:marBottom w:val="0"/>
      <w:divBdr>
        <w:top w:val="none" w:sz="0" w:space="0" w:color="auto"/>
        <w:left w:val="none" w:sz="0" w:space="0" w:color="auto"/>
        <w:bottom w:val="none" w:sz="0" w:space="0" w:color="auto"/>
        <w:right w:val="none" w:sz="0" w:space="0" w:color="auto"/>
      </w:divBdr>
    </w:div>
    <w:div w:id="741827305">
      <w:bodyDiv w:val="1"/>
      <w:marLeft w:val="0"/>
      <w:marRight w:val="0"/>
      <w:marTop w:val="0"/>
      <w:marBottom w:val="0"/>
      <w:divBdr>
        <w:top w:val="none" w:sz="0" w:space="0" w:color="auto"/>
        <w:left w:val="none" w:sz="0" w:space="0" w:color="auto"/>
        <w:bottom w:val="none" w:sz="0" w:space="0" w:color="auto"/>
        <w:right w:val="none" w:sz="0" w:space="0" w:color="auto"/>
      </w:divBdr>
    </w:div>
    <w:div w:id="772088960">
      <w:bodyDiv w:val="1"/>
      <w:marLeft w:val="0"/>
      <w:marRight w:val="0"/>
      <w:marTop w:val="0"/>
      <w:marBottom w:val="0"/>
      <w:divBdr>
        <w:top w:val="none" w:sz="0" w:space="0" w:color="auto"/>
        <w:left w:val="none" w:sz="0" w:space="0" w:color="auto"/>
        <w:bottom w:val="none" w:sz="0" w:space="0" w:color="auto"/>
        <w:right w:val="none" w:sz="0" w:space="0" w:color="auto"/>
      </w:divBdr>
    </w:div>
    <w:div w:id="851188385">
      <w:bodyDiv w:val="1"/>
      <w:marLeft w:val="0"/>
      <w:marRight w:val="0"/>
      <w:marTop w:val="0"/>
      <w:marBottom w:val="0"/>
      <w:divBdr>
        <w:top w:val="none" w:sz="0" w:space="0" w:color="auto"/>
        <w:left w:val="none" w:sz="0" w:space="0" w:color="auto"/>
        <w:bottom w:val="none" w:sz="0" w:space="0" w:color="auto"/>
        <w:right w:val="none" w:sz="0" w:space="0" w:color="auto"/>
      </w:divBdr>
    </w:div>
    <w:div w:id="987050621">
      <w:bodyDiv w:val="1"/>
      <w:marLeft w:val="0"/>
      <w:marRight w:val="0"/>
      <w:marTop w:val="0"/>
      <w:marBottom w:val="0"/>
      <w:divBdr>
        <w:top w:val="none" w:sz="0" w:space="0" w:color="auto"/>
        <w:left w:val="none" w:sz="0" w:space="0" w:color="auto"/>
        <w:bottom w:val="none" w:sz="0" w:space="0" w:color="auto"/>
        <w:right w:val="none" w:sz="0" w:space="0" w:color="auto"/>
      </w:divBdr>
    </w:div>
    <w:div w:id="1057241257">
      <w:bodyDiv w:val="1"/>
      <w:marLeft w:val="0"/>
      <w:marRight w:val="0"/>
      <w:marTop w:val="0"/>
      <w:marBottom w:val="0"/>
      <w:divBdr>
        <w:top w:val="none" w:sz="0" w:space="0" w:color="auto"/>
        <w:left w:val="none" w:sz="0" w:space="0" w:color="auto"/>
        <w:bottom w:val="none" w:sz="0" w:space="0" w:color="auto"/>
        <w:right w:val="none" w:sz="0" w:space="0" w:color="auto"/>
      </w:divBdr>
    </w:div>
    <w:div w:id="1113790705">
      <w:bodyDiv w:val="1"/>
      <w:marLeft w:val="0"/>
      <w:marRight w:val="0"/>
      <w:marTop w:val="0"/>
      <w:marBottom w:val="0"/>
      <w:divBdr>
        <w:top w:val="none" w:sz="0" w:space="0" w:color="auto"/>
        <w:left w:val="none" w:sz="0" w:space="0" w:color="auto"/>
        <w:bottom w:val="none" w:sz="0" w:space="0" w:color="auto"/>
        <w:right w:val="none" w:sz="0" w:space="0" w:color="auto"/>
      </w:divBdr>
    </w:div>
    <w:div w:id="1131436510">
      <w:bodyDiv w:val="1"/>
      <w:marLeft w:val="0"/>
      <w:marRight w:val="0"/>
      <w:marTop w:val="0"/>
      <w:marBottom w:val="0"/>
      <w:divBdr>
        <w:top w:val="none" w:sz="0" w:space="0" w:color="auto"/>
        <w:left w:val="none" w:sz="0" w:space="0" w:color="auto"/>
        <w:bottom w:val="none" w:sz="0" w:space="0" w:color="auto"/>
        <w:right w:val="none" w:sz="0" w:space="0" w:color="auto"/>
      </w:divBdr>
    </w:div>
    <w:div w:id="1207908006">
      <w:bodyDiv w:val="1"/>
      <w:marLeft w:val="0"/>
      <w:marRight w:val="0"/>
      <w:marTop w:val="0"/>
      <w:marBottom w:val="0"/>
      <w:divBdr>
        <w:top w:val="none" w:sz="0" w:space="0" w:color="auto"/>
        <w:left w:val="none" w:sz="0" w:space="0" w:color="auto"/>
        <w:bottom w:val="none" w:sz="0" w:space="0" w:color="auto"/>
        <w:right w:val="none" w:sz="0" w:space="0" w:color="auto"/>
      </w:divBdr>
      <w:divsChild>
        <w:div w:id="877594082">
          <w:marLeft w:val="0"/>
          <w:marRight w:val="0"/>
          <w:marTop w:val="90"/>
          <w:marBottom w:val="0"/>
          <w:divBdr>
            <w:top w:val="none" w:sz="0" w:space="0" w:color="auto"/>
            <w:left w:val="none" w:sz="0" w:space="0" w:color="auto"/>
            <w:bottom w:val="none" w:sz="0" w:space="0" w:color="auto"/>
            <w:right w:val="none" w:sz="0" w:space="0" w:color="auto"/>
          </w:divBdr>
          <w:divsChild>
            <w:div w:id="1970864179">
              <w:marLeft w:val="0"/>
              <w:marRight w:val="0"/>
              <w:marTop w:val="0"/>
              <w:marBottom w:val="420"/>
              <w:divBdr>
                <w:top w:val="none" w:sz="0" w:space="0" w:color="auto"/>
                <w:left w:val="none" w:sz="0" w:space="0" w:color="auto"/>
                <w:bottom w:val="none" w:sz="0" w:space="0" w:color="auto"/>
                <w:right w:val="none" w:sz="0" w:space="0" w:color="auto"/>
              </w:divBdr>
              <w:divsChild>
                <w:div w:id="1971741993">
                  <w:marLeft w:val="0"/>
                  <w:marRight w:val="0"/>
                  <w:marTop w:val="0"/>
                  <w:marBottom w:val="0"/>
                  <w:divBdr>
                    <w:top w:val="none" w:sz="0" w:space="0" w:color="auto"/>
                    <w:left w:val="none" w:sz="0" w:space="0" w:color="auto"/>
                    <w:bottom w:val="none" w:sz="0" w:space="0" w:color="auto"/>
                    <w:right w:val="none" w:sz="0" w:space="0" w:color="auto"/>
                  </w:divBdr>
                  <w:divsChild>
                    <w:div w:id="175354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756049">
      <w:bodyDiv w:val="1"/>
      <w:marLeft w:val="0"/>
      <w:marRight w:val="0"/>
      <w:marTop w:val="0"/>
      <w:marBottom w:val="0"/>
      <w:divBdr>
        <w:top w:val="none" w:sz="0" w:space="0" w:color="auto"/>
        <w:left w:val="none" w:sz="0" w:space="0" w:color="auto"/>
        <w:bottom w:val="none" w:sz="0" w:space="0" w:color="auto"/>
        <w:right w:val="none" w:sz="0" w:space="0" w:color="auto"/>
      </w:divBdr>
    </w:div>
    <w:div w:id="1252157069">
      <w:bodyDiv w:val="1"/>
      <w:marLeft w:val="0"/>
      <w:marRight w:val="0"/>
      <w:marTop w:val="0"/>
      <w:marBottom w:val="0"/>
      <w:divBdr>
        <w:top w:val="none" w:sz="0" w:space="0" w:color="auto"/>
        <w:left w:val="none" w:sz="0" w:space="0" w:color="auto"/>
        <w:bottom w:val="none" w:sz="0" w:space="0" w:color="auto"/>
        <w:right w:val="none" w:sz="0" w:space="0" w:color="auto"/>
      </w:divBdr>
      <w:divsChild>
        <w:div w:id="946696542">
          <w:marLeft w:val="0"/>
          <w:marRight w:val="0"/>
          <w:marTop w:val="0"/>
          <w:marBottom w:val="0"/>
          <w:divBdr>
            <w:top w:val="none" w:sz="0" w:space="0" w:color="auto"/>
            <w:left w:val="none" w:sz="0" w:space="0" w:color="auto"/>
            <w:bottom w:val="none" w:sz="0" w:space="0" w:color="auto"/>
            <w:right w:val="none" w:sz="0" w:space="0" w:color="auto"/>
          </w:divBdr>
          <w:divsChild>
            <w:div w:id="183783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26372">
      <w:bodyDiv w:val="1"/>
      <w:marLeft w:val="0"/>
      <w:marRight w:val="0"/>
      <w:marTop w:val="0"/>
      <w:marBottom w:val="0"/>
      <w:divBdr>
        <w:top w:val="none" w:sz="0" w:space="0" w:color="auto"/>
        <w:left w:val="none" w:sz="0" w:space="0" w:color="auto"/>
        <w:bottom w:val="none" w:sz="0" w:space="0" w:color="auto"/>
        <w:right w:val="none" w:sz="0" w:space="0" w:color="auto"/>
      </w:divBdr>
    </w:div>
    <w:div w:id="1629512214">
      <w:bodyDiv w:val="1"/>
      <w:marLeft w:val="0"/>
      <w:marRight w:val="0"/>
      <w:marTop w:val="0"/>
      <w:marBottom w:val="0"/>
      <w:divBdr>
        <w:top w:val="none" w:sz="0" w:space="0" w:color="auto"/>
        <w:left w:val="none" w:sz="0" w:space="0" w:color="auto"/>
        <w:bottom w:val="none" w:sz="0" w:space="0" w:color="auto"/>
        <w:right w:val="none" w:sz="0" w:space="0" w:color="auto"/>
      </w:divBdr>
    </w:div>
    <w:div w:id="1750229853">
      <w:bodyDiv w:val="1"/>
      <w:marLeft w:val="0"/>
      <w:marRight w:val="0"/>
      <w:marTop w:val="0"/>
      <w:marBottom w:val="0"/>
      <w:divBdr>
        <w:top w:val="none" w:sz="0" w:space="0" w:color="auto"/>
        <w:left w:val="none" w:sz="0" w:space="0" w:color="auto"/>
        <w:bottom w:val="none" w:sz="0" w:space="0" w:color="auto"/>
        <w:right w:val="none" w:sz="0" w:space="0" w:color="auto"/>
      </w:divBdr>
    </w:div>
    <w:div w:id="1770467922">
      <w:bodyDiv w:val="1"/>
      <w:marLeft w:val="0"/>
      <w:marRight w:val="0"/>
      <w:marTop w:val="0"/>
      <w:marBottom w:val="0"/>
      <w:divBdr>
        <w:top w:val="none" w:sz="0" w:space="0" w:color="auto"/>
        <w:left w:val="none" w:sz="0" w:space="0" w:color="auto"/>
        <w:bottom w:val="none" w:sz="0" w:space="0" w:color="auto"/>
        <w:right w:val="none" w:sz="0" w:space="0" w:color="auto"/>
      </w:divBdr>
    </w:div>
    <w:div w:id="1774545836">
      <w:bodyDiv w:val="1"/>
      <w:marLeft w:val="0"/>
      <w:marRight w:val="0"/>
      <w:marTop w:val="0"/>
      <w:marBottom w:val="0"/>
      <w:divBdr>
        <w:top w:val="none" w:sz="0" w:space="0" w:color="auto"/>
        <w:left w:val="none" w:sz="0" w:space="0" w:color="auto"/>
        <w:bottom w:val="none" w:sz="0" w:space="0" w:color="auto"/>
        <w:right w:val="none" w:sz="0" w:space="0" w:color="auto"/>
      </w:divBdr>
    </w:div>
    <w:div w:id="1796871445">
      <w:bodyDiv w:val="1"/>
      <w:marLeft w:val="0"/>
      <w:marRight w:val="0"/>
      <w:marTop w:val="0"/>
      <w:marBottom w:val="0"/>
      <w:divBdr>
        <w:top w:val="none" w:sz="0" w:space="0" w:color="auto"/>
        <w:left w:val="none" w:sz="0" w:space="0" w:color="auto"/>
        <w:bottom w:val="none" w:sz="0" w:space="0" w:color="auto"/>
        <w:right w:val="none" w:sz="0" w:space="0" w:color="auto"/>
      </w:divBdr>
      <w:divsChild>
        <w:div w:id="1342703202">
          <w:marLeft w:val="0"/>
          <w:marRight w:val="0"/>
          <w:marTop w:val="90"/>
          <w:marBottom w:val="0"/>
          <w:divBdr>
            <w:top w:val="none" w:sz="0" w:space="0" w:color="auto"/>
            <w:left w:val="none" w:sz="0" w:space="0" w:color="auto"/>
            <w:bottom w:val="none" w:sz="0" w:space="0" w:color="auto"/>
            <w:right w:val="none" w:sz="0" w:space="0" w:color="auto"/>
          </w:divBdr>
          <w:divsChild>
            <w:div w:id="1603370986">
              <w:marLeft w:val="0"/>
              <w:marRight w:val="0"/>
              <w:marTop w:val="0"/>
              <w:marBottom w:val="420"/>
              <w:divBdr>
                <w:top w:val="none" w:sz="0" w:space="0" w:color="auto"/>
                <w:left w:val="none" w:sz="0" w:space="0" w:color="auto"/>
                <w:bottom w:val="none" w:sz="0" w:space="0" w:color="auto"/>
                <w:right w:val="none" w:sz="0" w:space="0" w:color="auto"/>
              </w:divBdr>
              <w:divsChild>
                <w:div w:id="482738515">
                  <w:marLeft w:val="0"/>
                  <w:marRight w:val="0"/>
                  <w:marTop w:val="0"/>
                  <w:marBottom w:val="0"/>
                  <w:divBdr>
                    <w:top w:val="none" w:sz="0" w:space="0" w:color="auto"/>
                    <w:left w:val="none" w:sz="0" w:space="0" w:color="auto"/>
                    <w:bottom w:val="none" w:sz="0" w:space="0" w:color="auto"/>
                    <w:right w:val="none" w:sz="0" w:space="0" w:color="auto"/>
                  </w:divBdr>
                  <w:divsChild>
                    <w:div w:id="18026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76835">
      <w:bodyDiv w:val="1"/>
      <w:marLeft w:val="0"/>
      <w:marRight w:val="0"/>
      <w:marTop w:val="0"/>
      <w:marBottom w:val="0"/>
      <w:divBdr>
        <w:top w:val="none" w:sz="0" w:space="0" w:color="auto"/>
        <w:left w:val="none" w:sz="0" w:space="0" w:color="auto"/>
        <w:bottom w:val="none" w:sz="0" w:space="0" w:color="auto"/>
        <w:right w:val="none" w:sz="0" w:space="0" w:color="auto"/>
      </w:divBdr>
    </w:div>
    <w:div w:id="1869028530">
      <w:bodyDiv w:val="1"/>
      <w:marLeft w:val="0"/>
      <w:marRight w:val="0"/>
      <w:marTop w:val="0"/>
      <w:marBottom w:val="0"/>
      <w:divBdr>
        <w:top w:val="none" w:sz="0" w:space="0" w:color="auto"/>
        <w:left w:val="none" w:sz="0" w:space="0" w:color="auto"/>
        <w:bottom w:val="none" w:sz="0" w:space="0" w:color="auto"/>
        <w:right w:val="none" w:sz="0" w:space="0" w:color="auto"/>
      </w:divBdr>
      <w:divsChild>
        <w:div w:id="1083261417">
          <w:marLeft w:val="0"/>
          <w:marRight w:val="0"/>
          <w:marTop w:val="0"/>
          <w:marBottom w:val="0"/>
          <w:divBdr>
            <w:top w:val="none" w:sz="0" w:space="0" w:color="auto"/>
            <w:left w:val="none" w:sz="0" w:space="0" w:color="auto"/>
            <w:bottom w:val="none" w:sz="0" w:space="0" w:color="auto"/>
            <w:right w:val="none" w:sz="0" w:space="0" w:color="auto"/>
          </w:divBdr>
        </w:div>
        <w:div w:id="798962321">
          <w:marLeft w:val="0"/>
          <w:marRight w:val="0"/>
          <w:marTop w:val="0"/>
          <w:marBottom w:val="0"/>
          <w:divBdr>
            <w:top w:val="none" w:sz="0" w:space="0" w:color="auto"/>
            <w:left w:val="none" w:sz="0" w:space="0" w:color="auto"/>
            <w:bottom w:val="none" w:sz="0" w:space="0" w:color="auto"/>
            <w:right w:val="none" w:sz="0" w:space="0" w:color="auto"/>
          </w:divBdr>
        </w:div>
        <w:div w:id="221215568">
          <w:marLeft w:val="0"/>
          <w:marRight w:val="0"/>
          <w:marTop w:val="0"/>
          <w:marBottom w:val="0"/>
          <w:divBdr>
            <w:top w:val="none" w:sz="0" w:space="0" w:color="auto"/>
            <w:left w:val="none" w:sz="0" w:space="0" w:color="auto"/>
            <w:bottom w:val="none" w:sz="0" w:space="0" w:color="auto"/>
            <w:right w:val="none" w:sz="0" w:space="0" w:color="auto"/>
          </w:divBdr>
        </w:div>
        <w:div w:id="1380203096">
          <w:marLeft w:val="0"/>
          <w:marRight w:val="0"/>
          <w:marTop w:val="0"/>
          <w:marBottom w:val="0"/>
          <w:divBdr>
            <w:top w:val="none" w:sz="0" w:space="0" w:color="auto"/>
            <w:left w:val="none" w:sz="0" w:space="0" w:color="auto"/>
            <w:bottom w:val="none" w:sz="0" w:space="0" w:color="auto"/>
            <w:right w:val="none" w:sz="0" w:space="0" w:color="auto"/>
          </w:divBdr>
        </w:div>
        <w:div w:id="1560750276">
          <w:marLeft w:val="0"/>
          <w:marRight w:val="0"/>
          <w:marTop w:val="0"/>
          <w:marBottom w:val="0"/>
          <w:divBdr>
            <w:top w:val="none" w:sz="0" w:space="0" w:color="auto"/>
            <w:left w:val="none" w:sz="0" w:space="0" w:color="auto"/>
            <w:bottom w:val="none" w:sz="0" w:space="0" w:color="auto"/>
            <w:right w:val="none" w:sz="0" w:space="0" w:color="auto"/>
          </w:divBdr>
        </w:div>
      </w:divsChild>
    </w:div>
    <w:div w:id="1949772597">
      <w:bodyDiv w:val="1"/>
      <w:marLeft w:val="0"/>
      <w:marRight w:val="0"/>
      <w:marTop w:val="0"/>
      <w:marBottom w:val="0"/>
      <w:divBdr>
        <w:top w:val="none" w:sz="0" w:space="0" w:color="auto"/>
        <w:left w:val="none" w:sz="0" w:space="0" w:color="auto"/>
        <w:bottom w:val="none" w:sz="0" w:space="0" w:color="auto"/>
        <w:right w:val="none" w:sz="0" w:space="0" w:color="auto"/>
      </w:divBdr>
    </w:div>
    <w:div w:id="204416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2.xml"/><Relationship Id="rId39" Type="http://schemas.openxmlformats.org/officeDocument/2006/relationships/hyperlink" Target="http://alsunga.lv/lv/Teritorijas_planojums/" TargetMode="External"/><Relationship Id="rId21" Type="http://schemas.openxmlformats.org/officeDocument/2006/relationships/image" Target="media/image11.png"/><Relationship Id="rId34" Type="http://schemas.openxmlformats.org/officeDocument/2006/relationships/image" Target="media/image27.png"/><Relationship Id="rId42" Type="http://schemas.openxmlformats.org/officeDocument/2006/relationships/hyperlink" Target="https://www.nva.gov.lv/lv/alsungas-novads" TargetMode="External"/><Relationship Id="rId47" Type="http://schemas.openxmlformats.org/officeDocument/2006/relationships/hyperlink" Target="https://www.meteo.lv/lapas/laika-apstakli/klimatiska-informacija/latvijas-klimats/latvijas-klimats?&amp;id=1199&amp;nid=562" TargetMode="External"/><Relationship Id="rId50" Type="http://schemas.openxmlformats.org/officeDocument/2006/relationships/hyperlink" Target="https://www.daba.gov.lv/public/lat/dabas_aizsardzibas_plani/iadt/iadtvienotais_stils/" TargetMode="External"/><Relationship Id="rId55" Type="http://schemas.openxmlformats.org/officeDocument/2006/relationships/hyperlink" Target="https://www.daba.gov.lv/upload/File/Publikacijas/REP_EK_2019_1_ES_dzivotnu_stavoklis_LV.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1.xml"/><Relationship Id="rId33" Type="http://schemas.openxmlformats.org/officeDocument/2006/relationships/image" Target="media/image26.png"/><Relationship Id="rId38" Type="http://schemas.openxmlformats.org/officeDocument/2006/relationships/hyperlink" Target="http://alsunga.lv/uploads/6951IAS_Alsunga_vF.pdf" TargetMode="External"/><Relationship Id="rId46" Type="http://schemas.openxmlformats.org/officeDocument/2006/relationships/hyperlink" Target="http://tapis.gov.lv/tapis/lv/downloads/8580"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22.jpeg"/><Relationship Id="rId41" Type="http://schemas.openxmlformats.org/officeDocument/2006/relationships/hyperlink" Target="https://www.daba.gov.lv/public/lat/iadt/dabas_liegumi/dillu_plavas/" TargetMode="External"/><Relationship Id="rId54" Type="http://schemas.openxmlformats.org/officeDocument/2006/relationships/hyperlink" Target="https://www.daba.gov.lv/upload/File/Publikacijas/REP_EK_2019_1_ES_sugu_stavoklis_LV.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5.png"/><Relationship Id="rId37" Type="http://schemas.openxmlformats.org/officeDocument/2006/relationships/hyperlink" Target="https://alsunga.lv/uploads/8614Attistibas_strategijas_grozijumi.pdf" TargetMode="External"/><Relationship Id="rId40" Type="http://schemas.openxmlformats.org/officeDocument/2006/relationships/hyperlink" Target="https://www.csb.gov.lv/lv/sakums" TargetMode="External"/><Relationship Id="rId45" Type="http://schemas.openxmlformats.org/officeDocument/2006/relationships/hyperlink" Target="https://www.daba.gov.lv/upload/File/Publikacijas/ROKASGR_biotopi_LV.pdf" TargetMode="External"/><Relationship Id="rId53" Type="http://schemas.openxmlformats.org/officeDocument/2006/relationships/hyperlink" Target="file:///C:\Users\andris.soms\Downloads\OneDrive_2_12-22-2020\tapis.gov.lv\tapis\lv\downloads\6588"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yperlink" Target="http://natura2000.eea.europa.eu/"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4.jpeg"/><Relationship Id="rId44" Type="http://schemas.openxmlformats.org/officeDocument/2006/relationships/hyperlink" Target="https://www.daba.gov.lv/upload/File/doc_sap/SAP_udrs_18_LV.pdf" TargetMode="External"/><Relationship Id="rId52" Type="http://schemas.openxmlformats.org/officeDocument/2006/relationships/hyperlink" Target="https://www.meteo.lv/lapas/vide/udens/udens-apsaimniekosana-/upju-baseinu-apgabalu-apsaimniekosanas-plani-/upju-baseinu-apgabalu-apsaimniekosanas-plani-un-pludu-riska-parvaldiba?id=1107&amp;nid=4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3.xml"/><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hyperlink" Target="https://www.meteo.lv/lapas/izstradatie-materiali?&amp;id=2347&amp;nid=817" TargetMode="External"/><Relationship Id="rId48" Type="http://schemas.openxmlformats.org/officeDocument/2006/relationships/hyperlink" Target="http://www2.meteo.lv/varam/2015/"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nat-programme.daba.gov.lv/upload/File/zalaji_kopa_16052016_p2.pdf" TargetMode="Externa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3" Type="http://schemas.openxmlformats.org/officeDocument/2006/relationships/image" Target="media/image17.jpeg"/><Relationship Id="rId2" Type="http://schemas.openxmlformats.org/officeDocument/2006/relationships/image" Target="media/image16.jpeg"/><Relationship Id="rId1" Type="http://schemas.openxmlformats.org/officeDocument/2006/relationships/image" Target="media/image15.jpeg"/><Relationship Id="rId6" Type="http://schemas.openxmlformats.org/officeDocument/2006/relationships/image" Target="media/image20.jpeg"/><Relationship Id="rId5" Type="http://schemas.openxmlformats.org/officeDocument/2006/relationships/image" Target="media/image19.jpeg"/><Relationship Id="rId4" Type="http://schemas.openxmlformats.org/officeDocument/2006/relationships/image" Target="media/image18.jpeg"/></Relationships>
</file>

<file path=word/_rels/footnotes.xml.rels><?xml version="1.0" encoding="UTF-8" standalone="yes"?>
<Relationships xmlns="http://schemas.openxmlformats.org/package/2006/relationships"><Relationship Id="rId8" Type="http://schemas.openxmlformats.org/officeDocument/2006/relationships/hyperlink" Target="http://bd.eionet.europa.eu/article12/report?period=1&amp;country=LV" TargetMode="External"/><Relationship Id="rId3" Type="http://schemas.openxmlformats.org/officeDocument/2006/relationships/hyperlink" Target="http://www.sofijaslaivas.lv/2016/03/25/vanka/" TargetMode="External"/><Relationship Id="rId7" Type="http://schemas.openxmlformats.org/officeDocument/2006/relationships/hyperlink" Target="http://bd.eionet.europa.eu/article12/report?period=1&amp;country=LV" TargetMode="External"/><Relationship Id="rId2" Type="http://schemas.openxmlformats.org/officeDocument/2006/relationships/hyperlink" Target="https://www.meteo.lv/lapas/izstradatie-materiali?&amp;id=2347&amp;nid=817" TargetMode="External"/><Relationship Id="rId1" Type="http://schemas.openxmlformats.org/officeDocument/2006/relationships/hyperlink" Target="https://natura2000.eea.europa.eu/" TargetMode="External"/><Relationship Id="rId6" Type="http://schemas.openxmlformats.org/officeDocument/2006/relationships/hyperlink" Target="https://natura2000.eea.europa.eu/Natura2000/SDF.aspx?site=LV0521300&amp;release=4&amp;form=Clean" TargetMode="External"/><Relationship Id="rId11" Type="http://schemas.openxmlformats.org/officeDocument/2006/relationships/hyperlink" Target="https://www.daba.gov.lv/public/lat/dabas_aizsardzibas_plani/iadt/iadtvienotais_stils/%23rokasgramata" TargetMode="External"/><Relationship Id="rId5" Type="http://schemas.openxmlformats.org/officeDocument/2006/relationships/hyperlink" Target="http://cdr.eionet.europa.eu/help/natura2000" TargetMode="External"/><Relationship Id="rId10" Type="http://schemas.openxmlformats.org/officeDocument/2006/relationships/hyperlink" Target="https://www.daba.gov.lv/public/lat/dabas_aizsardzibas_plani/iadt/iadtvienotais_stils/%23rokasgramata" TargetMode="External"/><Relationship Id="rId4" Type="http://schemas.openxmlformats.org/officeDocument/2006/relationships/hyperlink" Target="http://cdr.eionet.europa.eu/help/natura2000" TargetMode="External"/><Relationship Id="rId9" Type="http://schemas.openxmlformats.org/officeDocument/2006/relationships/hyperlink" Target="http://www.lad.gov.lv/files/dzivnieku_blivuma_noteiksana_ads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2" ma:contentTypeDescription="Izveidot jaunu dokumentu." ma:contentTypeScope="" ma:versionID="a1895fd56626394d9981b32bd55886ad">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47c86905e58af7b17188ec9bda67ba84"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85913-26B1-48D5-A22F-62E8DAE6C985}">
  <ds:schemaRefs>
    <ds:schemaRef ds:uri="http://schemas.microsoft.com/sharepoint/v3/contenttype/forms"/>
  </ds:schemaRefs>
</ds:datastoreItem>
</file>

<file path=customXml/itemProps2.xml><?xml version="1.0" encoding="utf-8"?>
<ds:datastoreItem xmlns:ds="http://schemas.openxmlformats.org/officeDocument/2006/customXml" ds:itemID="{C8AD7EED-7BE9-4F39-AF02-485468D4A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45CF3A-3C31-4B1D-9877-CF38F61183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E3E9C9-8579-4BA9-894C-F4178C03B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112</Pages>
  <Words>189523</Words>
  <Characters>108029</Characters>
  <Application>Microsoft Office Word</Application>
  <DocSecurity>0</DocSecurity>
  <Lines>900</Lines>
  <Paragraphs>593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Dabas lieguma "Diļļu pļavas" dabas aizsardzības plāns 2020. - 2032. gadam</vt:lpstr>
      <vt:lpstr/>
    </vt:vector>
  </TitlesOfParts>
  <Company/>
  <LinksUpToDate>false</LinksUpToDate>
  <CharactersWithSpaces>296959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Dabas lieguma "Diļļu pļavas" dabas aizsardzības plāns 2020. - 2032. gadam</dc:title>
  <dc:subject>plāns</dc:subject>
  <dc:creator>Windows User</dc:creator>
  <dc:description>SIA "Enviroprojekts"</dc:description>
  <cp:lastModifiedBy>Andris Soms</cp:lastModifiedBy>
  <cp:revision>2</cp:revision>
  <cp:lastPrinted>2020-10-01T11:10:00Z</cp:lastPrinted>
  <dcterms:created xsi:type="dcterms:W3CDTF">2020-12-22T09:15:00Z</dcterms:created>
  <dcterms:modified xsi:type="dcterms:W3CDTF">2020-12-22T09:15:00Z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