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D7" w:rsidRDefault="00433E8C">
      <w:pPr>
        <w:widowControl w:val="0"/>
        <w:autoSpaceDE w:val="0"/>
        <w:autoSpaceDN w:val="0"/>
        <w:adjustRightInd w:val="0"/>
        <w:spacing w:after="0"/>
        <w:jc w:val="center"/>
        <w:rPr>
          <w:rFonts w:ascii="Times New Roman" w:hAnsi="Times New Roman"/>
          <w:b/>
          <w:bCs/>
          <w:sz w:val="24"/>
          <w:szCs w:val="24"/>
          <w:u w:val="single"/>
          <w:lang w:val="lv-LV"/>
        </w:rPr>
      </w:pPr>
      <w:r w:rsidRPr="00A801C3">
        <w:rPr>
          <w:rFonts w:ascii="Times New Roman" w:hAnsi="Times New Roman"/>
          <w:b/>
          <w:bCs/>
          <w:sz w:val="24"/>
          <w:szCs w:val="24"/>
          <w:u w:val="single"/>
          <w:lang w:val="lv-LV"/>
        </w:rPr>
        <w:t>4. Odumovas ezera dabas v</w:t>
      </w:r>
      <w:r>
        <w:rPr>
          <w:rFonts w:ascii="Times New Roman" w:hAnsi="Times New Roman"/>
          <w:b/>
          <w:bCs/>
          <w:sz w:val="24"/>
          <w:szCs w:val="24"/>
          <w:u w:val="single"/>
          <w:lang w:val="lv-LV"/>
        </w:rPr>
        <w:t>ērtību raksturojums</w:t>
      </w:r>
    </w:p>
    <w:p w:rsidR="00E74CD7" w:rsidRDefault="00433E8C">
      <w:pPr>
        <w:widowControl w:val="0"/>
        <w:autoSpaceDE w:val="0"/>
        <w:autoSpaceDN w:val="0"/>
        <w:adjustRightInd w:val="0"/>
        <w:spacing w:after="0"/>
        <w:jc w:val="center"/>
        <w:rPr>
          <w:rFonts w:ascii="Times New Roman" w:hAnsi="Times New Roman"/>
          <w:b/>
          <w:bCs/>
          <w:sz w:val="24"/>
          <w:szCs w:val="24"/>
          <w:u w:val="single"/>
          <w:lang w:val="lv-LV"/>
        </w:rPr>
      </w:pPr>
      <w:r w:rsidRPr="00A801C3">
        <w:rPr>
          <w:rFonts w:ascii="Times New Roman" w:hAnsi="Times New Roman"/>
          <w:b/>
          <w:bCs/>
          <w:sz w:val="24"/>
          <w:szCs w:val="24"/>
          <w:u w:val="single"/>
          <w:lang w:val="lv-LV"/>
        </w:rPr>
        <w:t xml:space="preserve">4.1. Odumovas ezera </w:t>
      </w:r>
      <w:r>
        <w:rPr>
          <w:rFonts w:ascii="Times New Roman" w:hAnsi="Times New Roman"/>
          <w:b/>
          <w:bCs/>
          <w:sz w:val="24"/>
          <w:szCs w:val="24"/>
          <w:u w:val="single"/>
          <w:lang w:val="lv-LV"/>
        </w:rPr>
        <w:t>ūdensaugu floras un veģetācijas raksturojums</w:t>
      </w:r>
    </w:p>
    <w:p w:rsidR="00E74CD7" w:rsidRPr="00A801C3" w:rsidRDefault="00E74CD7">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D000EE" w:rsidRDefault="00D000EE" w:rsidP="00D000EE">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2016. gada jūlija apsekošanas rezultātā Odumovas ezerā konstatēta kopumā </w:t>
      </w:r>
      <w:bookmarkStart w:id="0" w:name="OLE_LINK1"/>
      <w:r w:rsidRPr="00A801C3">
        <w:rPr>
          <w:rFonts w:ascii="Times New Roman" w:hAnsi="Times New Roman"/>
          <w:sz w:val="24"/>
          <w:szCs w:val="24"/>
          <w:lang w:val="lv-LV"/>
        </w:rPr>
        <w:t>5</w:t>
      </w:r>
      <w:r>
        <w:rPr>
          <w:rFonts w:ascii="Times New Roman" w:hAnsi="Times New Roman"/>
          <w:sz w:val="24"/>
          <w:szCs w:val="24"/>
          <w:lang w:val="lv-LV"/>
        </w:rPr>
        <w:t>1</w:t>
      </w:r>
      <w:r w:rsidRPr="00A801C3">
        <w:rPr>
          <w:rFonts w:ascii="Times New Roman" w:hAnsi="Times New Roman"/>
          <w:sz w:val="24"/>
          <w:szCs w:val="24"/>
          <w:lang w:val="lv-LV"/>
        </w:rPr>
        <w:t xml:space="preserve"> makrof</w:t>
      </w:r>
      <w:r>
        <w:rPr>
          <w:rFonts w:ascii="Times New Roman" w:hAnsi="Times New Roman"/>
          <w:sz w:val="24"/>
          <w:szCs w:val="24"/>
          <w:lang w:val="lv-LV"/>
        </w:rPr>
        <w:t>ītu suga, t. sk., 47 vaskulārie augi, 3 ūdenssūnu un 1 mieturaļģu suga</w:t>
      </w:r>
      <w:r w:rsidR="00407E52">
        <w:rPr>
          <w:rFonts w:ascii="Times New Roman" w:hAnsi="Times New Roman"/>
          <w:sz w:val="24"/>
          <w:szCs w:val="24"/>
          <w:lang w:val="lv-LV"/>
        </w:rPr>
        <w:t xml:space="preserve">, kas ir aptuveni trešā daļa (31,3%) no Latvijas ezeros kopumā konstatētajām 163 makrofītu sugām </w:t>
      </w:r>
      <w:bookmarkEnd w:id="0"/>
      <w:r w:rsidR="00407E52">
        <w:rPr>
          <w:rFonts w:ascii="Times New Roman" w:hAnsi="Times New Roman"/>
          <w:sz w:val="24"/>
          <w:szCs w:val="24"/>
          <w:lang w:val="lv-LV"/>
        </w:rPr>
        <w:t>(21 mieturaļģu, 32 ūdenssūnu un 110 vaskulāro augu sugas) (</w:t>
      </w:r>
      <w:r w:rsidR="00407E52" w:rsidRPr="00407E52">
        <w:rPr>
          <w:rFonts w:ascii="Times New Roman" w:hAnsi="Times New Roman"/>
          <w:i/>
          <w:sz w:val="24"/>
          <w:szCs w:val="24"/>
          <w:lang w:val="lv-LV"/>
        </w:rPr>
        <w:t>4.1.1. tab.</w:t>
      </w:r>
      <w:r w:rsidR="00407E52">
        <w:rPr>
          <w:rFonts w:ascii="Times New Roman" w:hAnsi="Times New Roman"/>
          <w:sz w:val="24"/>
          <w:szCs w:val="24"/>
          <w:lang w:val="lv-LV"/>
        </w:rPr>
        <w:t>) (Suško &amp; Āboliņa, 2010, Suško, 2016)</w:t>
      </w:r>
      <w:r>
        <w:rPr>
          <w:rFonts w:ascii="Times New Roman" w:hAnsi="Times New Roman"/>
          <w:sz w:val="24"/>
          <w:szCs w:val="24"/>
          <w:lang w:val="lv-LV"/>
        </w:rPr>
        <w:t xml:space="preserve">. Tas ir vidēji daudz un atbilst Eiropas Savienības un Latvijas aizsargājamā biotopa „3150/4.20. </w:t>
      </w:r>
      <w:r>
        <w:rPr>
          <w:rFonts w:ascii="Times New Roman" w:hAnsi="Times New Roman"/>
          <w:color w:val="414142"/>
          <w:sz w:val="24"/>
          <w:szCs w:val="24"/>
          <w:lang w:val="lv-LV"/>
        </w:rPr>
        <w:t>Eitrofi ezeri ar iegrimušo ūdensaugu un peldaugu augāju” vidēja</w:t>
      </w:r>
      <w:r w:rsidR="00407E52">
        <w:rPr>
          <w:rFonts w:ascii="Times New Roman" w:hAnsi="Times New Roman"/>
          <w:color w:val="414142"/>
          <w:sz w:val="24"/>
          <w:szCs w:val="24"/>
          <w:lang w:val="lv-LV"/>
        </w:rPr>
        <w:t>s</w:t>
      </w:r>
      <w:r>
        <w:rPr>
          <w:rFonts w:ascii="Times New Roman" w:hAnsi="Times New Roman"/>
          <w:color w:val="414142"/>
          <w:sz w:val="24"/>
          <w:szCs w:val="24"/>
          <w:lang w:val="lv-LV"/>
        </w:rPr>
        <w:t xml:space="preserve"> kvalitātes rādītājam. Salīdzinājumam </w:t>
      </w:r>
      <w:r w:rsidRPr="00D000EE">
        <w:rPr>
          <w:rFonts w:ascii="Times New Roman" w:hAnsi="Times New Roman"/>
          <w:sz w:val="24"/>
          <w:szCs w:val="24"/>
          <w:lang w:val="lv-LV"/>
        </w:rPr>
        <w:t xml:space="preserve">Sventes ezerā </w:t>
      </w:r>
      <w:r>
        <w:rPr>
          <w:rFonts w:ascii="Times New Roman" w:hAnsi="Times New Roman"/>
          <w:sz w:val="24"/>
          <w:szCs w:val="24"/>
          <w:lang w:val="lv-LV"/>
        </w:rPr>
        <w:t xml:space="preserve">autora iepriekšējo gadu pētījumos noskaidrotas </w:t>
      </w:r>
      <w:r w:rsidRPr="00D000EE">
        <w:rPr>
          <w:rFonts w:ascii="Times New Roman" w:hAnsi="Times New Roman"/>
          <w:sz w:val="24"/>
          <w:szCs w:val="24"/>
          <w:lang w:val="lv-LV"/>
        </w:rPr>
        <w:t>68 makrofītu sugas (10 mieturaļģes, 4 ūdenssūnas un 54 vaskulārie augi)</w:t>
      </w:r>
      <w:r>
        <w:rPr>
          <w:rFonts w:ascii="Times New Roman" w:hAnsi="Times New Roman"/>
          <w:sz w:val="24"/>
          <w:szCs w:val="24"/>
          <w:lang w:val="lv-LV"/>
        </w:rPr>
        <w:t xml:space="preserve">, Riču ezerā – </w:t>
      </w:r>
      <w:r w:rsidRPr="00D000EE">
        <w:rPr>
          <w:rFonts w:ascii="Times New Roman" w:hAnsi="Times New Roman"/>
          <w:sz w:val="24"/>
          <w:szCs w:val="24"/>
          <w:lang w:val="lv-LV"/>
        </w:rPr>
        <w:t>69 makrofītu sugas (9 mieturaļģes, 8 ūdenssūnas un 52 vaskulārie augi)</w:t>
      </w:r>
      <w:r>
        <w:rPr>
          <w:rFonts w:ascii="Times New Roman" w:hAnsi="Times New Roman"/>
          <w:sz w:val="24"/>
          <w:szCs w:val="24"/>
          <w:lang w:val="lv-LV"/>
        </w:rPr>
        <w:t xml:space="preserve">, Ārdavā – </w:t>
      </w:r>
      <w:r w:rsidRPr="00D000EE">
        <w:rPr>
          <w:rFonts w:ascii="Times New Roman" w:hAnsi="Times New Roman"/>
          <w:sz w:val="24"/>
          <w:szCs w:val="24"/>
          <w:lang w:val="lv-LV"/>
        </w:rPr>
        <w:t>77 vaskulāro augu sugas (9 mieturaļģes, 4 ūdenssūnas un 64 vaskulārie augi)</w:t>
      </w:r>
      <w:r>
        <w:rPr>
          <w:rFonts w:ascii="Times New Roman" w:hAnsi="Times New Roman"/>
          <w:sz w:val="24"/>
          <w:szCs w:val="24"/>
          <w:lang w:val="lv-LV"/>
        </w:rPr>
        <w:t xml:space="preserve"> un Siverā – </w:t>
      </w:r>
      <w:r w:rsidRPr="00D000EE">
        <w:rPr>
          <w:rFonts w:ascii="Times New Roman" w:hAnsi="Times New Roman"/>
          <w:sz w:val="24"/>
          <w:szCs w:val="24"/>
          <w:lang w:val="lv-LV"/>
        </w:rPr>
        <w:t>80 makrofītu sugas</w:t>
      </w:r>
      <w:r>
        <w:rPr>
          <w:rFonts w:ascii="Times New Roman" w:hAnsi="Times New Roman"/>
          <w:sz w:val="24"/>
          <w:szCs w:val="24"/>
          <w:lang w:val="lv-LV"/>
        </w:rPr>
        <w:t xml:space="preserve"> (</w:t>
      </w:r>
      <w:r w:rsidRPr="00D000EE">
        <w:rPr>
          <w:rFonts w:ascii="Times New Roman" w:hAnsi="Times New Roman"/>
          <w:sz w:val="24"/>
          <w:szCs w:val="24"/>
          <w:lang w:val="lv-LV"/>
        </w:rPr>
        <w:t>10 mieturaļģu, 7 ūdenssūnu un 63 vaskulāro augu sugas</w:t>
      </w:r>
      <w:r>
        <w:rPr>
          <w:rFonts w:ascii="Times New Roman" w:hAnsi="Times New Roman"/>
          <w:sz w:val="24"/>
          <w:szCs w:val="24"/>
          <w:lang w:val="lv-LV"/>
        </w:rPr>
        <w:t xml:space="preserve">) (Suško, </w:t>
      </w:r>
      <w:r w:rsidR="00407E52">
        <w:rPr>
          <w:rFonts w:ascii="Times New Roman" w:hAnsi="Times New Roman"/>
          <w:sz w:val="24"/>
          <w:szCs w:val="24"/>
          <w:lang w:val="lv-LV"/>
        </w:rPr>
        <w:t>2010b, 2010c, 2013).</w:t>
      </w:r>
    </w:p>
    <w:p w:rsidR="00083723" w:rsidRDefault="00083723">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C41872">
        <w:rPr>
          <w:rFonts w:ascii="Times New Roman" w:hAnsi="Times New Roman"/>
          <w:sz w:val="24"/>
          <w:szCs w:val="24"/>
          <w:lang w:val="lv-LV"/>
        </w:rPr>
        <w:t xml:space="preserve">Visbiežāk </w:t>
      </w:r>
      <w:r>
        <w:rPr>
          <w:rFonts w:ascii="Times New Roman" w:hAnsi="Times New Roman"/>
          <w:sz w:val="24"/>
          <w:szCs w:val="24"/>
          <w:lang w:val="lv-LV"/>
        </w:rPr>
        <w:t xml:space="preserve">(ļoti bieži) </w:t>
      </w:r>
      <w:r w:rsidR="00C41872">
        <w:rPr>
          <w:rFonts w:ascii="Times New Roman" w:hAnsi="Times New Roman"/>
          <w:sz w:val="24"/>
          <w:szCs w:val="24"/>
          <w:lang w:val="lv-LV"/>
        </w:rPr>
        <w:t xml:space="preserve">ezerā sastopama parastā niedre </w:t>
      </w:r>
      <w:r w:rsidR="00C41872" w:rsidRPr="00C41872">
        <w:rPr>
          <w:rFonts w:ascii="Times New Roman" w:hAnsi="Times New Roman"/>
          <w:i/>
          <w:sz w:val="24"/>
          <w:szCs w:val="24"/>
          <w:lang w:val="lv-LV"/>
        </w:rPr>
        <w:t>Phragmites australis</w:t>
      </w:r>
      <w:r w:rsidR="00C41872">
        <w:rPr>
          <w:rFonts w:ascii="Times New Roman" w:hAnsi="Times New Roman"/>
          <w:sz w:val="24"/>
          <w:szCs w:val="24"/>
          <w:lang w:val="lv-LV"/>
        </w:rPr>
        <w:t>, kas veido vairāk vai mazāk blīvas audzes 90% no krasta līnijas kopējā garuma</w:t>
      </w:r>
      <w:r w:rsidR="0096682E">
        <w:rPr>
          <w:rFonts w:ascii="Times New Roman" w:hAnsi="Times New Roman"/>
          <w:sz w:val="24"/>
          <w:szCs w:val="24"/>
          <w:lang w:val="lv-LV"/>
        </w:rPr>
        <w:t xml:space="preserve"> (</w:t>
      </w:r>
      <w:r w:rsidR="0096682E" w:rsidRPr="00407E52">
        <w:rPr>
          <w:rFonts w:ascii="Times New Roman" w:hAnsi="Times New Roman"/>
          <w:i/>
          <w:sz w:val="24"/>
          <w:szCs w:val="24"/>
          <w:lang w:val="lv-LV"/>
        </w:rPr>
        <w:t>4.1.1. tab.</w:t>
      </w:r>
      <w:r w:rsidR="0096682E">
        <w:rPr>
          <w:rFonts w:ascii="Times New Roman" w:hAnsi="Times New Roman"/>
          <w:sz w:val="24"/>
          <w:szCs w:val="24"/>
          <w:lang w:val="lv-LV"/>
        </w:rPr>
        <w:t>)</w:t>
      </w:r>
      <w:r w:rsidR="00C41872">
        <w:rPr>
          <w:rFonts w:ascii="Times New Roman" w:hAnsi="Times New Roman"/>
          <w:sz w:val="24"/>
          <w:szCs w:val="24"/>
          <w:lang w:val="lv-LV"/>
        </w:rPr>
        <w:t xml:space="preserve">. </w:t>
      </w:r>
      <w:r w:rsidR="004566DE">
        <w:rPr>
          <w:rFonts w:ascii="Times New Roman" w:hAnsi="Times New Roman"/>
          <w:sz w:val="24"/>
          <w:szCs w:val="24"/>
          <w:lang w:val="lv-LV"/>
        </w:rPr>
        <w:t xml:space="preserve">Diezgan bieži ezerā sastopama ūdens ērkšķuzāle </w:t>
      </w:r>
      <w:r w:rsidR="004566DE" w:rsidRPr="00C41872">
        <w:rPr>
          <w:rFonts w:ascii="Times New Roman" w:hAnsi="Times New Roman"/>
          <w:i/>
          <w:sz w:val="24"/>
          <w:szCs w:val="24"/>
          <w:lang w:val="lv-LV"/>
        </w:rPr>
        <w:t>Scolochloa festucacea</w:t>
      </w:r>
      <w:r w:rsidR="004566DE">
        <w:rPr>
          <w:rFonts w:ascii="Times New Roman" w:hAnsi="Times New Roman"/>
          <w:sz w:val="24"/>
          <w:szCs w:val="24"/>
          <w:lang w:val="lv-LV"/>
        </w:rPr>
        <w:t xml:space="preserve">, bet nereti – </w:t>
      </w:r>
      <w:r w:rsidR="00C41872">
        <w:rPr>
          <w:rFonts w:ascii="Times New Roman" w:hAnsi="Times New Roman"/>
          <w:sz w:val="24"/>
          <w:szCs w:val="24"/>
          <w:lang w:val="lv-LV"/>
        </w:rPr>
        <w:t xml:space="preserve">sīkā lēpe </w:t>
      </w:r>
      <w:r w:rsidR="00C41872" w:rsidRPr="00C41872">
        <w:rPr>
          <w:rFonts w:ascii="Times New Roman" w:hAnsi="Times New Roman"/>
          <w:i/>
          <w:sz w:val="24"/>
          <w:szCs w:val="24"/>
          <w:lang w:val="lv-LV"/>
        </w:rPr>
        <w:t>Nuphar pumila</w:t>
      </w:r>
      <w:r w:rsidR="00C41872">
        <w:rPr>
          <w:rFonts w:ascii="Times New Roman" w:hAnsi="Times New Roman"/>
          <w:sz w:val="24"/>
          <w:szCs w:val="24"/>
          <w:lang w:val="lv-LV"/>
        </w:rPr>
        <w:t>.</w:t>
      </w:r>
      <w:r w:rsidR="00D31E95">
        <w:rPr>
          <w:rFonts w:ascii="Times New Roman" w:hAnsi="Times New Roman"/>
          <w:sz w:val="24"/>
          <w:szCs w:val="24"/>
          <w:lang w:val="lv-LV"/>
        </w:rPr>
        <w:t xml:space="preserve"> </w:t>
      </w:r>
    </w:p>
    <w:p w:rsidR="00B67938" w:rsidRDefault="00083723">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9F71EA">
        <w:rPr>
          <w:rFonts w:ascii="Times New Roman" w:hAnsi="Times New Roman"/>
          <w:sz w:val="24"/>
          <w:szCs w:val="24"/>
          <w:lang w:val="lv-LV"/>
        </w:rPr>
        <w:t>Ezerā d</w:t>
      </w:r>
      <w:r w:rsidR="004566DE">
        <w:rPr>
          <w:rFonts w:ascii="Times New Roman" w:hAnsi="Times New Roman"/>
          <w:sz w:val="24"/>
          <w:szCs w:val="24"/>
          <w:lang w:val="lv-LV"/>
        </w:rPr>
        <w:t xml:space="preserve">iezgan reti sastopamas 12 ūdensaugu sugas – smaržīgā kalme </w:t>
      </w:r>
      <w:r w:rsidR="004566DE" w:rsidRPr="00A71912">
        <w:rPr>
          <w:rFonts w:ascii="Times New Roman" w:hAnsi="Times New Roman"/>
          <w:i/>
          <w:sz w:val="24"/>
          <w:szCs w:val="24"/>
          <w:lang w:val="lv-LV"/>
        </w:rPr>
        <w:t>Acorus calamus</w:t>
      </w:r>
      <w:r w:rsidR="004566DE">
        <w:rPr>
          <w:rFonts w:ascii="Times New Roman" w:hAnsi="Times New Roman"/>
          <w:sz w:val="24"/>
          <w:szCs w:val="24"/>
          <w:lang w:val="lv-LV"/>
        </w:rPr>
        <w:t xml:space="preserve"> (biežāk ezera R daļā), apaļlapu ūdensgundega </w:t>
      </w:r>
      <w:r w:rsidR="004566DE" w:rsidRPr="00A71912">
        <w:rPr>
          <w:rFonts w:ascii="Times New Roman" w:hAnsi="Times New Roman"/>
          <w:i/>
          <w:sz w:val="24"/>
          <w:szCs w:val="24"/>
          <w:lang w:val="lv-LV"/>
        </w:rPr>
        <w:t>Batrachium circinatum</w:t>
      </w:r>
      <w:r w:rsidR="004566DE">
        <w:rPr>
          <w:rFonts w:ascii="Times New Roman" w:hAnsi="Times New Roman"/>
          <w:sz w:val="24"/>
          <w:szCs w:val="24"/>
          <w:lang w:val="lv-LV"/>
        </w:rPr>
        <w:t xml:space="preserve"> (biežāk ezera R daļā, īpaši Sondoru līcī), čemurainais puķumeldrs </w:t>
      </w:r>
      <w:r w:rsidR="004566DE" w:rsidRPr="00A71912">
        <w:rPr>
          <w:rFonts w:ascii="Times New Roman" w:hAnsi="Times New Roman"/>
          <w:i/>
          <w:sz w:val="24"/>
          <w:szCs w:val="24"/>
          <w:lang w:val="lv-LV"/>
        </w:rPr>
        <w:t>Butomus umbellatus</w:t>
      </w:r>
      <w:r w:rsidR="004566DE">
        <w:rPr>
          <w:rFonts w:ascii="Times New Roman" w:hAnsi="Times New Roman"/>
          <w:sz w:val="24"/>
          <w:szCs w:val="24"/>
          <w:lang w:val="lv-LV"/>
        </w:rPr>
        <w:t xml:space="preserve">, uzpūstais grīslis </w:t>
      </w:r>
      <w:r w:rsidR="004566DE" w:rsidRPr="00A71912">
        <w:rPr>
          <w:rFonts w:ascii="Times New Roman" w:hAnsi="Times New Roman"/>
          <w:i/>
          <w:sz w:val="24"/>
          <w:szCs w:val="24"/>
          <w:lang w:val="lv-LV"/>
        </w:rPr>
        <w:t>Carex rostrata</w:t>
      </w:r>
      <w:r w:rsidR="004566DE">
        <w:rPr>
          <w:rFonts w:ascii="Times New Roman" w:hAnsi="Times New Roman"/>
          <w:sz w:val="24"/>
          <w:szCs w:val="24"/>
          <w:lang w:val="lv-LV"/>
        </w:rPr>
        <w:t xml:space="preserve"> (biežāk ezera R daļā), purva pameldrs </w:t>
      </w:r>
      <w:r w:rsidR="004566DE" w:rsidRPr="00A71912">
        <w:rPr>
          <w:rFonts w:ascii="Times New Roman" w:hAnsi="Times New Roman"/>
          <w:i/>
          <w:sz w:val="24"/>
          <w:szCs w:val="24"/>
          <w:lang w:val="lv-LV"/>
        </w:rPr>
        <w:t>Eleocharis palustris</w:t>
      </w:r>
      <w:r w:rsidR="004566DE">
        <w:rPr>
          <w:rFonts w:ascii="Times New Roman" w:hAnsi="Times New Roman"/>
          <w:sz w:val="24"/>
          <w:szCs w:val="24"/>
          <w:lang w:val="lv-LV"/>
        </w:rPr>
        <w:t xml:space="preserve">, vārpainā daudzlape </w:t>
      </w:r>
      <w:r w:rsidR="004566DE" w:rsidRPr="00A71912">
        <w:rPr>
          <w:rFonts w:ascii="Times New Roman" w:hAnsi="Times New Roman"/>
          <w:i/>
          <w:sz w:val="24"/>
          <w:szCs w:val="24"/>
          <w:lang w:val="lv-LV"/>
        </w:rPr>
        <w:t>Myriophyllum spicatum</w:t>
      </w:r>
      <w:r w:rsidR="004566DE">
        <w:rPr>
          <w:rFonts w:ascii="Times New Roman" w:hAnsi="Times New Roman"/>
          <w:sz w:val="24"/>
          <w:szCs w:val="24"/>
          <w:lang w:val="lv-LV"/>
        </w:rPr>
        <w:t xml:space="preserve">, dzeltenā lēpe </w:t>
      </w:r>
      <w:r w:rsidR="004566DE" w:rsidRPr="00A71912">
        <w:rPr>
          <w:rFonts w:ascii="Times New Roman" w:hAnsi="Times New Roman"/>
          <w:i/>
          <w:sz w:val="24"/>
          <w:szCs w:val="24"/>
          <w:lang w:val="lv-LV"/>
        </w:rPr>
        <w:t>Nuphar lutea</w:t>
      </w:r>
      <w:r w:rsidR="004566DE">
        <w:rPr>
          <w:rFonts w:ascii="Times New Roman" w:hAnsi="Times New Roman"/>
          <w:sz w:val="24"/>
          <w:szCs w:val="24"/>
          <w:lang w:val="lv-LV"/>
        </w:rPr>
        <w:t xml:space="preserve"> (galvenokārt ezera R daļas līčos, ielīčos un pie salām – īpaši Sondoru līcī), abinieku sūrene </w:t>
      </w:r>
      <w:r w:rsidR="004566DE" w:rsidRPr="00A71912">
        <w:rPr>
          <w:rFonts w:ascii="Times New Roman" w:hAnsi="Times New Roman"/>
          <w:i/>
          <w:sz w:val="24"/>
          <w:szCs w:val="24"/>
          <w:lang w:val="lv-LV"/>
        </w:rPr>
        <w:t>Polygonum amphibium</w:t>
      </w:r>
      <w:r w:rsidR="004566DE">
        <w:rPr>
          <w:rFonts w:ascii="Times New Roman" w:hAnsi="Times New Roman"/>
          <w:sz w:val="24"/>
          <w:szCs w:val="24"/>
          <w:lang w:val="lv-LV"/>
        </w:rPr>
        <w:t xml:space="preserve"> (galvenokārt ezera R daļā, kopā vismaz 84 vietas), spožā glīvene </w:t>
      </w:r>
      <w:r w:rsidR="004566DE" w:rsidRPr="00A71912">
        <w:rPr>
          <w:rFonts w:ascii="Times New Roman" w:hAnsi="Times New Roman"/>
          <w:i/>
          <w:sz w:val="24"/>
          <w:szCs w:val="24"/>
          <w:lang w:val="lv-LV"/>
        </w:rPr>
        <w:t>Potamogeton lucens</w:t>
      </w:r>
      <w:r w:rsidR="004566DE">
        <w:rPr>
          <w:rFonts w:ascii="Times New Roman" w:hAnsi="Times New Roman"/>
          <w:sz w:val="24"/>
          <w:szCs w:val="24"/>
          <w:lang w:val="lv-LV"/>
        </w:rPr>
        <w:t xml:space="preserve">, peldošā glīvene </w:t>
      </w:r>
      <w:r w:rsidR="004566DE" w:rsidRPr="00A71912">
        <w:rPr>
          <w:rFonts w:ascii="Times New Roman" w:hAnsi="Times New Roman"/>
          <w:i/>
          <w:sz w:val="24"/>
          <w:szCs w:val="24"/>
          <w:lang w:val="lv-LV"/>
        </w:rPr>
        <w:t>P. natans</w:t>
      </w:r>
      <w:r w:rsidR="004566DE">
        <w:rPr>
          <w:rFonts w:ascii="Times New Roman" w:hAnsi="Times New Roman"/>
          <w:sz w:val="24"/>
          <w:szCs w:val="24"/>
          <w:lang w:val="lv-LV"/>
        </w:rPr>
        <w:t xml:space="preserve"> (galvenokārt ezera R daļā, kopā vismaz 36 vietas), skaujošā glīvene </w:t>
      </w:r>
      <w:r w:rsidR="004566DE" w:rsidRPr="00A71912">
        <w:rPr>
          <w:rFonts w:ascii="Times New Roman" w:hAnsi="Times New Roman"/>
          <w:i/>
          <w:sz w:val="24"/>
          <w:szCs w:val="24"/>
          <w:lang w:val="lv-LV"/>
        </w:rPr>
        <w:t>P. perfoliatus</w:t>
      </w:r>
      <w:r w:rsidR="004566DE">
        <w:rPr>
          <w:rFonts w:ascii="Times New Roman" w:hAnsi="Times New Roman"/>
          <w:sz w:val="24"/>
          <w:szCs w:val="24"/>
          <w:lang w:val="lv-LV"/>
        </w:rPr>
        <w:t xml:space="preserve"> un parastā bultene </w:t>
      </w:r>
      <w:r w:rsidR="004566DE" w:rsidRPr="00A71912">
        <w:rPr>
          <w:rFonts w:ascii="Times New Roman" w:hAnsi="Times New Roman"/>
          <w:i/>
          <w:sz w:val="24"/>
          <w:szCs w:val="24"/>
          <w:lang w:val="lv-LV"/>
        </w:rPr>
        <w:t>Sagittaria sagittifolia</w:t>
      </w:r>
      <w:r w:rsidR="0096682E">
        <w:rPr>
          <w:rFonts w:ascii="Times New Roman" w:hAnsi="Times New Roman"/>
          <w:sz w:val="24"/>
          <w:szCs w:val="24"/>
          <w:lang w:val="lv-LV"/>
        </w:rPr>
        <w:t xml:space="preserve"> (</w:t>
      </w:r>
      <w:r w:rsidR="0096682E" w:rsidRPr="00407E52">
        <w:rPr>
          <w:rFonts w:ascii="Times New Roman" w:hAnsi="Times New Roman"/>
          <w:i/>
          <w:sz w:val="24"/>
          <w:szCs w:val="24"/>
          <w:lang w:val="lv-LV"/>
        </w:rPr>
        <w:t>4.1.1. tab.</w:t>
      </w:r>
      <w:r w:rsidR="0096682E">
        <w:rPr>
          <w:rFonts w:ascii="Times New Roman" w:hAnsi="Times New Roman"/>
          <w:sz w:val="24"/>
          <w:szCs w:val="24"/>
          <w:lang w:val="lv-LV"/>
        </w:rPr>
        <w:t>)</w:t>
      </w:r>
      <w:r w:rsidR="004566DE">
        <w:rPr>
          <w:rFonts w:ascii="Times New Roman" w:hAnsi="Times New Roman"/>
          <w:sz w:val="24"/>
          <w:szCs w:val="24"/>
          <w:lang w:val="lv-LV"/>
        </w:rPr>
        <w:t>.</w:t>
      </w:r>
    </w:p>
    <w:p w:rsidR="00C41872" w:rsidRDefault="00083723">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Ezerā r</w:t>
      </w:r>
      <w:r w:rsidR="00D31E95">
        <w:rPr>
          <w:rFonts w:ascii="Times New Roman" w:hAnsi="Times New Roman"/>
          <w:sz w:val="24"/>
          <w:szCs w:val="24"/>
          <w:lang w:val="lv-LV"/>
        </w:rPr>
        <w:t>eti sastopam</w:t>
      </w:r>
      <w:r>
        <w:rPr>
          <w:rFonts w:ascii="Times New Roman" w:hAnsi="Times New Roman"/>
          <w:sz w:val="24"/>
          <w:szCs w:val="24"/>
          <w:lang w:val="lv-LV"/>
        </w:rPr>
        <w:t>a</w:t>
      </w:r>
      <w:r w:rsidR="00D31E95">
        <w:rPr>
          <w:rFonts w:ascii="Times New Roman" w:hAnsi="Times New Roman"/>
          <w:sz w:val="24"/>
          <w:szCs w:val="24"/>
          <w:lang w:val="lv-LV"/>
        </w:rPr>
        <w:t xml:space="preserve">s </w:t>
      </w:r>
      <w:r w:rsidR="006B0270">
        <w:rPr>
          <w:rFonts w:ascii="Times New Roman" w:hAnsi="Times New Roman"/>
          <w:sz w:val="24"/>
          <w:szCs w:val="24"/>
          <w:lang w:val="lv-LV"/>
        </w:rPr>
        <w:t xml:space="preserve">9 ūdensaugu sugas – </w:t>
      </w:r>
      <w:r w:rsidR="00D31E95">
        <w:rPr>
          <w:rFonts w:ascii="Times New Roman" w:hAnsi="Times New Roman"/>
          <w:sz w:val="24"/>
          <w:szCs w:val="24"/>
          <w:lang w:val="lv-LV"/>
        </w:rPr>
        <w:t xml:space="preserve">krastu grīslis </w:t>
      </w:r>
      <w:r w:rsidR="00D31E95" w:rsidRPr="00B67938">
        <w:rPr>
          <w:rFonts w:ascii="Times New Roman" w:hAnsi="Times New Roman"/>
          <w:i/>
          <w:sz w:val="24"/>
          <w:szCs w:val="24"/>
          <w:lang w:val="lv-LV"/>
        </w:rPr>
        <w:t>Carex riparia</w:t>
      </w:r>
      <w:r w:rsidR="00D31E95">
        <w:rPr>
          <w:rFonts w:ascii="Times New Roman" w:hAnsi="Times New Roman"/>
          <w:sz w:val="24"/>
          <w:szCs w:val="24"/>
          <w:lang w:val="lv-LV"/>
        </w:rPr>
        <w:t xml:space="preserve"> (vairāk ezera R daļā, iegrimusī raglape </w:t>
      </w:r>
      <w:r w:rsidR="00D31E95" w:rsidRPr="00B67938">
        <w:rPr>
          <w:rFonts w:ascii="Times New Roman" w:hAnsi="Times New Roman"/>
          <w:i/>
          <w:sz w:val="24"/>
          <w:szCs w:val="24"/>
          <w:lang w:val="lv-LV"/>
        </w:rPr>
        <w:t>Ceratophyllum demersum</w:t>
      </w:r>
      <w:r w:rsidR="00D31E95">
        <w:rPr>
          <w:rFonts w:ascii="Times New Roman" w:hAnsi="Times New Roman"/>
          <w:sz w:val="24"/>
          <w:szCs w:val="24"/>
          <w:lang w:val="lv-LV"/>
        </w:rPr>
        <w:t xml:space="preserve">, Kanādas elodeja </w:t>
      </w:r>
      <w:r w:rsidR="00D31E95" w:rsidRPr="00B67938">
        <w:rPr>
          <w:rFonts w:ascii="Times New Roman" w:hAnsi="Times New Roman"/>
          <w:i/>
          <w:sz w:val="24"/>
          <w:szCs w:val="24"/>
          <w:lang w:val="lv-LV"/>
        </w:rPr>
        <w:t>Elodea canadensis</w:t>
      </w:r>
      <w:r w:rsidR="00D31E95">
        <w:rPr>
          <w:rFonts w:ascii="Times New Roman" w:hAnsi="Times New Roman"/>
          <w:sz w:val="24"/>
          <w:szCs w:val="24"/>
          <w:lang w:val="lv-LV"/>
        </w:rPr>
        <w:t xml:space="preserve"> (vairāk ezera R daļā, īpaši Sondoru līcī, kopā vismaz 7 vietās), upes kosa </w:t>
      </w:r>
      <w:r w:rsidR="00D31E95" w:rsidRPr="00B67938">
        <w:rPr>
          <w:rFonts w:ascii="Times New Roman" w:hAnsi="Times New Roman"/>
          <w:i/>
          <w:sz w:val="24"/>
          <w:szCs w:val="24"/>
          <w:lang w:val="lv-LV"/>
        </w:rPr>
        <w:t>Equisetum fluviatile</w:t>
      </w:r>
      <w:r w:rsidR="00D31E95">
        <w:rPr>
          <w:rFonts w:ascii="Times New Roman" w:hAnsi="Times New Roman"/>
          <w:sz w:val="24"/>
          <w:szCs w:val="24"/>
          <w:lang w:val="lv-LV"/>
        </w:rPr>
        <w:t xml:space="preserve">, parastā mazlēpe </w:t>
      </w:r>
      <w:r w:rsidR="00D31E95" w:rsidRPr="00B67938">
        <w:rPr>
          <w:rFonts w:ascii="Times New Roman" w:hAnsi="Times New Roman"/>
          <w:i/>
          <w:sz w:val="24"/>
          <w:szCs w:val="24"/>
          <w:lang w:val="lv-LV"/>
        </w:rPr>
        <w:t>Hydrocharis morsu-ranae</w:t>
      </w:r>
      <w:r w:rsidR="00D31E95">
        <w:rPr>
          <w:rFonts w:ascii="Times New Roman" w:hAnsi="Times New Roman"/>
          <w:sz w:val="24"/>
          <w:szCs w:val="24"/>
          <w:lang w:val="lv-LV"/>
        </w:rPr>
        <w:t xml:space="preserve"> (galvenokārt ezera R daļā, kopā vismaz 28 vietās), ezera meldrs </w:t>
      </w:r>
      <w:r w:rsidR="00D31E95" w:rsidRPr="00B67938">
        <w:rPr>
          <w:rFonts w:ascii="Times New Roman" w:hAnsi="Times New Roman"/>
          <w:i/>
          <w:sz w:val="24"/>
          <w:szCs w:val="24"/>
          <w:lang w:val="lv-LV"/>
        </w:rPr>
        <w:t>Scirpus lacustris</w:t>
      </w:r>
      <w:r w:rsidR="00D31E95">
        <w:rPr>
          <w:rFonts w:ascii="Times New Roman" w:hAnsi="Times New Roman"/>
          <w:sz w:val="24"/>
          <w:szCs w:val="24"/>
          <w:lang w:val="lv-LV"/>
        </w:rPr>
        <w:t xml:space="preserve">, vienkāršā ežgalvīte </w:t>
      </w:r>
      <w:r w:rsidR="00D31E95" w:rsidRPr="00B67938">
        <w:rPr>
          <w:rFonts w:ascii="Times New Roman" w:hAnsi="Times New Roman"/>
          <w:i/>
          <w:sz w:val="24"/>
          <w:szCs w:val="24"/>
          <w:lang w:val="lv-LV"/>
        </w:rPr>
        <w:t>Sparganium emersum</w:t>
      </w:r>
      <w:r w:rsidR="00D31E95">
        <w:rPr>
          <w:rFonts w:ascii="Times New Roman" w:hAnsi="Times New Roman"/>
          <w:sz w:val="24"/>
          <w:szCs w:val="24"/>
          <w:lang w:val="lv-LV"/>
        </w:rPr>
        <w:t xml:space="preserve"> (</w:t>
      </w:r>
      <w:r w:rsidR="00B67938">
        <w:rPr>
          <w:rFonts w:ascii="Times New Roman" w:hAnsi="Times New Roman"/>
          <w:sz w:val="24"/>
          <w:szCs w:val="24"/>
          <w:lang w:val="lv-LV"/>
        </w:rPr>
        <w:t xml:space="preserve">galvenokārt ezera R daļā, kopā vismaz 49 vietās), parastais elsis </w:t>
      </w:r>
      <w:r w:rsidR="00B67938" w:rsidRPr="00B67938">
        <w:rPr>
          <w:rFonts w:ascii="Times New Roman" w:hAnsi="Times New Roman"/>
          <w:i/>
          <w:sz w:val="24"/>
          <w:szCs w:val="24"/>
          <w:lang w:val="lv-LV"/>
        </w:rPr>
        <w:t>Stratiotes aloides</w:t>
      </w:r>
      <w:r w:rsidR="00B67938">
        <w:rPr>
          <w:rFonts w:ascii="Times New Roman" w:hAnsi="Times New Roman"/>
          <w:sz w:val="24"/>
          <w:szCs w:val="24"/>
          <w:lang w:val="lv-LV"/>
        </w:rPr>
        <w:t xml:space="preserve"> (galvenokārt ezera R daļā, kopā 30 vietās)</w:t>
      </w:r>
      <w:r w:rsidR="0096682E">
        <w:rPr>
          <w:rFonts w:ascii="Times New Roman" w:hAnsi="Times New Roman"/>
          <w:sz w:val="24"/>
          <w:szCs w:val="24"/>
          <w:lang w:val="lv-LV"/>
        </w:rPr>
        <w:t xml:space="preserve"> un</w:t>
      </w:r>
      <w:r w:rsidR="00B67938">
        <w:rPr>
          <w:rFonts w:ascii="Times New Roman" w:hAnsi="Times New Roman"/>
          <w:sz w:val="24"/>
          <w:szCs w:val="24"/>
          <w:lang w:val="lv-LV"/>
        </w:rPr>
        <w:t xml:space="preserve"> platlapu vilkvālīte </w:t>
      </w:r>
      <w:r w:rsidR="00B67938" w:rsidRPr="00B67938">
        <w:rPr>
          <w:rFonts w:ascii="Times New Roman" w:hAnsi="Times New Roman"/>
          <w:i/>
          <w:sz w:val="24"/>
          <w:szCs w:val="24"/>
          <w:lang w:val="lv-LV"/>
        </w:rPr>
        <w:t>Typha latifolia</w:t>
      </w:r>
      <w:r w:rsidR="00B67938">
        <w:rPr>
          <w:rFonts w:ascii="Times New Roman" w:hAnsi="Times New Roman"/>
          <w:sz w:val="24"/>
          <w:szCs w:val="24"/>
          <w:lang w:val="lv-LV"/>
        </w:rPr>
        <w:t xml:space="preserve"> (galvenokārt ezera R daļā, kopā vismaz 32 vietās)</w:t>
      </w:r>
      <w:r w:rsidR="0096682E" w:rsidRPr="0096682E">
        <w:rPr>
          <w:rFonts w:ascii="Times New Roman" w:hAnsi="Times New Roman"/>
          <w:sz w:val="24"/>
          <w:szCs w:val="24"/>
          <w:lang w:val="lv-LV"/>
        </w:rPr>
        <w:t xml:space="preserve"> </w:t>
      </w:r>
      <w:r w:rsidR="0096682E">
        <w:rPr>
          <w:rFonts w:ascii="Times New Roman" w:hAnsi="Times New Roman"/>
          <w:sz w:val="24"/>
          <w:szCs w:val="24"/>
          <w:lang w:val="lv-LV"/>
        </w:rPr>
        <w:t>(</w:t>
      </w:r>
      <w:r w:rsidR="0096682E" w:rsidRPr="00407E52">
        <w:rPr>
          <w:rFonts w:ascii="Times New Roman" w:hAnsi="Times New Roman"/>
          <w:i/>
          <w:sz w:val="24"/>
          <w:szCs w:val="24"/>
          <w:lang w:val="lv-LV"/>
        </w:rPr>
        <w:t>4.1.1. tab.</w:t>
      </w:r>
      <w:r w:rsidR="0096682E">
        <w:rPr>
          <w:rFonts w:ascii="Times New Roman" w:hAnsi="Times New Roman"/>
          <w:sz w:val="24"/>
          <w:szCs w:val="24"/>
          <w:lang w:val="lv-LV"/>
        </w:rPr>
        <w:t>)</w:t>
      </w:r>
      <w:r w:rsidR="00B67938">
        <w:rPr>
          <w:rFonts w:ascii="Times New Roman" w:hAnsi="Times New Roman"/>
          <w:sz w:val="24"/>
          <w:szCs w:val="24"/>
          <w:lang w:val="lv-LV"/>
        </w:rPr>
        <w:t>.</w:t>
      </w:r>
    </w:p>
    <w:p w:rsidR="009F71EA" w:rsidRDefault="00083723" w:rsidP="009F71EA">
      <w:pPr>
        <w:widowControl w:val="0"/>
        <w:tabs>
          <w:tab w:val="left" w:pos="3993"/>
        </w:tabs>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4566DE">
        <w:rPr>
          <w:rFonts w:ascii="Times New Roman" w:hAnsi="Times New Roman"/>
          <w:sz w:val="24"/>
          <w:szCs w:val="24"/>
          <w:lang w:val="lv-LV"/>
        </w:rPr>
        <w:t xml:space="preserve">Ļoti reti ezerā sastopamas </w:t>
      </w:r>
      <w:r>
        <w:rPr>
          <w:rFonts w:ascii="Times New Roman" w:hAnsi="Times New Roman"/>
          <w:sz w:val="24"/>
          <w:szCs w:val="24"/>
          <w:lang w:val="lv-LV"/>
        </w:rPr>
        <w:t>25</w:t>
      </w:r>
      <w:r w:rsidR="002A1D98">
        <w:rPr>
          <w:rFonts w:ascii="Times New Roman" w:hAnsi="Times New Roman"/>
          <w:sz w:val="24"/>
          <w:szCs w:val="24"/>
          <w:lang w:val="lv-LV"/>
        </w:rPr>
        <w:t xml:space="preserve"> ūdensaugu sugas – parastā cirvene </w:t>
      </w:r>
      <w:r w:rsidR="002A1D98" w:rsidRPr="00083723">
        <w:rPr>
          <w:rFonts w:ascii="Times New Roman" w:hAnsi="Times New Roman"/>
          <w:i/>
          <w:sz w:val="24"/>
          <w:szCs w:val="24"/>
          <w:lang w:val="lv-LV"/>
        </w:rPr>
        <w:t>Alisma plantago-aquatica</w:t>
      </w:r>
      <w:r w:rsidR="002A1D98">
        <w:rPr>
          <w:rFonts w:ascii="Times New Roman" w:hAnsi="Times New Roman"/>
          <w:sz w:val="24"/>
          <w:szCs w:val="24"/>
          <w:lang w:val="lv-LV"/>
        </w:rPr>
        <w:t xml:space="preserve"> (galvenokārt peldvietās), slaidais grīslis </w:t>
      </w:r>
      <w:r w:rsidR="002A1D98" w:rsidRPr="00083723">
        <w:rPr>
          <w:rFonts w:ascii="Times New Roman" w:hAnsi="Times New Roman"/>
          <w:i/>
          <w:sz w:val="24"/>
          <w:szCs w:val="24"/>
          <w:lang w:val="lv-LV"/>
        </w:rPr>
        <w:t>Carex acuta</w:t>
      </w:r>
      <w:r w:rsidR="002A1D98">
        <w:rPr>
          <w:rFonts w:ascii="Times New Roman" w:hAnsi="Times New Roman"/>
          <w:sz w:val="24"/>
          <w:szCs w:val="24"/>
          <w:lang w:val="lv-LV"/>
        </w:rPr>
        <w:t xml:space="preserve">, adatu pameldrs </w:t>
      </w:r>
      <w:r w:rsidR="002A1D98" w:rsidRPr="00083723">
        <w:rPr>
          <w:rFonts w:ascii="Times New Roman" w:hAnsi="Times New Roman"/>
          <w:i/>
          <w:sz w:val="24"/>
          <w:szCs w:val="24"/>
          <w:lang w:val="lv-LV"/>
        </w:rPr>
        <w:t>Eleocharis acicularis</w:t>
      </w:r>
      <w:r w:rsidR="002A1D98">
        <w:rPr>
          <w:rFonts w:ascii="Times New Roman" w:hAnsi="Times New Roman"/>
          <w:sz w:val="24"/>
          <w:szCs w:val="24"/>
          <w:lang w:val="lv-LV"/>
        </w:rPr>
        <w:t xml:space="preserve"> (2 peldvietas ezera A daļā), vienplēksnes pameldrs </w:t>
      </w:r>
      <w:r w:rsidR="002A1D98" w:rsidRPr="00083723">
        <w:rPr>
          <w:rFonts w:ascii="Times New Roman" w:hAnsi="Times New Roman"/>
          <w:i/>
          <w:sz w:val="24"/>
          <w:szCs w:val="24"/>
          <w:lang w:val="lv-LV"/>
        </w:rPr>
        <w:t>E. uniglumis</w:t>
      </w:r>
      <w:r w:rsidR="002A1D98">
        <w:rPr>
          <w:rFonts w:ascii="Times New Roman" w:hAnsi="Times New Roman"/>
          <w:sz w:val="24"/>
          <w:szCs w:val="24"/>
          <w:lang w:val="lv-LV"/>
        </w:rPr>
        <w:t xml:space="preserve"> (ezera A daļas D puses peldvietā), mazais ūdenszieds </w:t>
      </w:r>
      <w:r w:rsidR="002A1D98" w:rsidRPr="00083723">
        <w:rPr>
          <w:rFonts w:ascii="Times New Roman" w:hAnsi="Times New Roman"/>
          <w:i/>
          <w:sz w:val="24"/>
          <w:szCs w:val="24"/>
          <w:lang w:val="lv-LV"/>
        </w:rPr>
        <w:t>Lemna minor</w:t>
      </w:r>
      <w:r w:rsidR="002A1D98">
        <w:rPr>
          <w:rFonts w:ascii="Times New Roman" w:hAnsi="Times New Roman"/>
          <w:sz w:val="24"/>
          <w:szCs w:val="24"/>
          <w:lang w:val="lv-LV"/>
        </w:rPr>
        <w:t xml:space="preserve"> (4 vietās ezera ZR daļas Sondoru līcī un 2 vietās ezera D pakrastē), trejdaivu ūdenszieds </w:t>
      </w:r>
      <w:r w:rsidR="002A1D98" w:rsidRPr="00083723">
        <w:rPr>
          <w:rFonts w:ascii="Times New Roman" w:hAnsi="Times New Roman"/>
          <w:i/>
          <w:sz w:val="24"/>
          <w:szCs w:val="24"/>
          <w:lang w:val="lv-LV"/>
        </w:rPr>
        <w:t>L. trisulca</w:t>
      </w:r>
      <w:r w:rsidR="002A1D98">
        <w:rPr>
          <w:rFonts w:ascii="Times New Roman" w:hAnsi="Times New Roman"/>
          <w:sz w:val="24"/>
          <w:szCs w:val="24"/>
          <w:lang w:val="lv-LV"/>
        </w:rPr>
        <w:t xml:space="preserve"> (tikai ezera ZRZ daļas Nagardzgolā), trejlapu puplaksis </w:t>
      </w:r>
      <w:r w:rsidR="002A1D98" w:rsidRPr="00083723">
        <w:rPr>
          <w:rFonts w:ascii="Times New Roman" w:hAnsi="Times New Roman"/>
          <w:i/>
          <w:sz w:val="24"/>
          <w:szCs w:val="24"/>
          <w:lang w:val="lv-LV"/>
        </w:rPr>
        <w:t>Menyanthes trifoliata</w:t>
      </w:r>
      <w:r w:rsidR="002A1D98">
        <w:rPr>
          <w:rFonts w:ascii="Times New Roman" w:hAnsi="Times New Roman"/>
          <w:sz w:val="24"/>
          <w:szCs w:val="24"/>
          <w:lang w:val="lv-LV"/>
        </w:rPr>
        <w:t xml:space="preserve"> (</w:t>
      </w:r>
      <w:r w:rsidR="00F3154C">
        <w:rPr>
          <w:rFonts w:ascii="Times New Roman" w:hAnsi="Times New Roman"/>
          <w:sz w:val="24"/>
          <w:szCs w:val="24"/>
          <w:lang w:val="lv-LV"/>
        </w:rPr>
        <w:t xml:space="preserve">2 vietas ezera ZR daļas Sondoru līcī un 2 vietas ezera DRD daļā), dzeltenā ķekarzeltene </w:t>
      </w:r>
      <w:r w:rsidR="00F3154C" w:rsidRPr="00083723">
        <w:rPr>
          <w:rFonts w:ascii="Times New Roman" w:hAnsi="Times New Roman"/>
          <w:i/>
          <w:sz w:val="24"/>
          <w:szCs w:val="24"/>
          <w:lang w:val="lv-LV"/>
        </w:rPr>
        <w:t>Naumburgia thyrsiflora</w:t>
      </w:r>
      <w:r w:rsidR="00F3154C">
        <w:rPr>
          <w:rFonts w:ascii="Times New Roman" w:hAnsi="Times New Roman"/>
          <w:sz w:val="24"/>
          <w:szCs w:val="24"/>
          <w:lang w:val="lv-LV"/>
        </w:rPr>
        <w:t xml:space="preserve"> (1 vietā ezera Z pakrastē), sniegbaltā ūdensroze </w:t>
      </w:r>
      <w:r w:rsidR="00F3154C" w:rsidRPr="00083723">
        <w:rPr>
          <w:rFonts w:ascii="Times New Roman" w:hAnsi="Times New Roman"/>
          <w:i/>
          <w:sz w:val="24"/>
          <w:szCs w:val="24"/>
          <w:lang w:val="lv-LV"/>
        </w:rPr>
        <w:t>Nymphaea candida</w:t>
      </w:r>
      <w:r w:rsidR="00F3154C">
        <w:rPr>
          <w:rFonts w:ascii="Times New Roman" w:hAnsi="Times New Roman"/>
          <w:sz w:val="24"/>
          <w:szCs w:val="24"/>
          <w:lang w:val="lv-LV"/>
        </w:rPr>
        <w:t xml:space="preserve"> (galvenokārt ezera R daļā, kopā vismaz 35 vietās), parastais miežubrālis </w:t>
      </w:r>
      <w:r w:rsidR="00F3154C" w:rsidRPr="00083723">
        <w:rPr>
          <w:rFonts w:ascii="Times New Roman" w:hAnsi="Times New Roman"/>
          <w:i/>
          <w:sz w:val="24"/>
          <w:szCs w:val="24"/>
          <w:lang w:val="lv-LV"/>
        </w:rPr>
        <w:t>Phalaroides arundinacea</w:t>
      </w:r>
      <w:r w:rsidR="00F3154C">
        <w:rPr>
          <w:rFonts w:ascii="Times New Roman" w:hAnsi="Times New Roman"/>
          <w:sz w:val="24"/>
          <w:szCs w:val="24"/>
          <w:lang w:val="lv-LV"/>
        </w:rPr>
        <w:t xml:space="preserve"> (tikai ezera A daļas Z pusē pie Zeļteņu upītes ietekas), plakanā glīvene </w:t>
      </w:r>
      <w:r w:rsidR="00F3154C" w:rsidRPr="00083723">
        <w:rPr>
          <w:rFonts w:ascii="Times New Roman" w:hAnsi="Times New Roman"/>
          <w:i/>
          <w:sz w:val="24"/>
          <w:szCs w:val="24"/>
          <w:lang w:val="lv-LV"/>
        </w:rPr>
        <w:t>Potamogeton compressus</w:t>
      </w:r>
      <w:r w:rsidR="00F3154C">
        <w:rPr>
          <w:rFonts w:ascii="Times New Roman" w:hAnsi="Times New Roman"/>
          <w:sz w:val="24"/>
          <w:szCs w:val="24"/>
          <w:lang w:val="lv-LV"/>
        </w:rPr>
        <w:t xml:space="preserve"> (6 vietās ezera ZR daļas Sondoru līcī un 2 vietās ezera R daļas D pusē), krokainā glīvene </w:t>
      </w:r>
      <w:r w:rsidR="00F3154C" w:rsidRPr="00083723">
        <w:rPr>
          <w:rFonts w:ascii="Times New Roman" w:hAnsi="Times New Roman"/>
          <w:i/>
          <w:sz w:val="24"/>
          <w:szCs w:val="24"/>
          <w:lang w:val="lv-LV"/>
        </w:rPr>
        <w:t>P. crispus</w:t>
      </w:r>
      <w:r w:rsidR="00F3154C">
        <w:rPr>
          <w:rFonts w:ascii="Times New Roman" w:hAnsi="Times New Roman"/>
          <w:sz w:val="24"/>
          <w:szCs w:val="24"/>
          <w:lang w:val="lv-LV"/>
        </w:rPr>
        <w:t xml:space="preserve"> (5 vietās ezera ZR daļas Sondoru līcī), Frīza glīvene </w:t>
      </w:r>
      <w:r w:rsidR="00F3154C" w:rsidRPr="00083723">
        <w:rPr>
          <w:rFonts w:ascii="Times New Roman" w:hAnsi="Times New Roman"/>
          <w:i/>
          <w:sz w:val="24"/>
          <w:szCs w:val="24"/>
          <w:lang w:val="lv-LV"/>
        </w:rPr>
        <w:t>P. friesii</w:t>
      </w:r>
      <w:r w:rsidR="00F3154C">
        <w:rPr>
          <w:rFonts w:ascii="Times New Roman" w:hAnsi="Times New Roman"/>
          <w:sz w:val="24"/>
          <w:szCs w:val="24"/>
          <w:lang w:val="lv-LV"/>
        </w:rPr>
        <w:t xml:space="preserve"> (tikai 1 vietā ezera ZR daļas Nagardzgolā), struplapu glīvene </w:t>
      </w:r>
      <w:r w:rsidR="00F3154C" w:rsidRPr="00083723">
        <w:rPr>
          <w:rFonts w:ascii="Times New Roman" w:hAnsi="Times New Roman"/>
          <w:i/>
          <w:sz w:val="24"/>
          <w:szCs w:val="24"/>
          <w:lang w:val="lv-LV"/>
        </w:rPr>
        <w:t>P. obtusifolius</w:t>
      </w:r>
      <w:r w:rsidR="00F3154C">
        <w:rPr>
          <w:rFonts w:ascii="Times New Roman" w:hAnsi="Times New Roman"/>
          <w:sz w:val="24"/>
          <w:szCs w:val="24"/>
          <w:lang w:val="lv-LV"/>
        </w:rPr>
        <w:t xml:space="preserve"> (tikai 1 vietā ezera ZR daļas Sondoru līča Z pusē), ķemmveida glīvene </w:t>
      </w:r>
      <w:r w:rsidR="00F3154C" w:rsidRPr="00083723">
        <w:rPr>
          <w:rFonts w:ascii="Times New Roman" w:hAnsi="Times New Roman"/>
          <w:i/>
          <w:sz w:val="24"/>
          <w:szCs w:val="24"/>
          <w:lang w:val="lv-LV"/>
        </w:rPr>
        <w:t>P. pectinatus</w:t>
      </w:r>
      <w:r w:rsidR="00F3154C">
        <w:rPr>
          <w:rFonts w:ascii="Times New Roman" w:hAnsi="Times New Roman"/>
          <w:sz w:val="24"/>
          <w:szCs w:val="24"/>
          <w:lang w:val="lv-LV"/>
        </w:rPr>
        <w:t xml:space="preserve"> (tikai 1 vietā ezera A gala D puses peldvietā), visgarā glīvene </w:t>
      </w:r>
      <w:r w:rsidR="00F3154C" w:rsidRPr="00083723">
        <w:rPr>
          <w:rFonts w:ascii="Times New Roman" w:hAnsi="Times New Roman"/>
          <w:i/>
          <w:sz w:val="24"/>
          <w:szCs w:val="24"/>
          <w:lang w:val="lv-LV"/>
        </w:rPr>
        <w:t>P. praelongus</w:t>
      </w:r>
      <w:r w:rsidR="00F3154C">
        <w:rPr>
          <w:rFonts w:ascii="Times New Roman" w:hAnsi="Times New Roman"/>
          <w:sz w:val="24"/>
          <w:szCs w:val="24"/>
          <w:lang w:val="lv-LV"/>
        </w:rPr>
        <w:t xml:space="preserve"> (tikai 1 vietā ezera ZR daļas Sondoru līcī Apaļās salas ZR pusē), garlapu gundega </w:t>
      </w:r>
      <w:r w:rsidR="00F3154C" w:rsidRPr="00083723">
        <w:rPr>
          <w:rFonts w:ascii="Times New Roman" w:hAnsi="Times New Roman"/>
          <w:i/>
          <w:sz w:val="24"/>
          <w:szCs w:val="24"/>
          <w:lang w:val="lv-LV"/>
        </w:rPr>
        <w:t>Ranunculus lingua</w:t>
      </w:r>
      <w:r w:rsidR="00F3154C">
        <w:rPr>
          <w:rFonts w:ascii="Times New Roman" w:hAnsi="Times New Roman"/>
          <w:sz w:val="24"/>
          <w:szCs w:val="24"/>
          <w:lang w:val="lv-LV"/>
        </w:rPr>
        <w:t xml:space="preserve"> (13 vietās ezera R daļā un 2 vietās ezera A daļas D pusē), lielā ežgalvīte </w:t>
      </w:r>
      <w:r w:rsidR="00F3154C" w:rsidRPr="00083723">
        <w:rPr>
          <w:rFonts w:ascii="Times New Roman" w:hAnsi="Times New Roman"/>
          <w:i/>
          <w:sz w:val="24"/>
          <w:szCs w:val="24"/>
          <w:lang w:val="lv-LV"/>
        </w:rPr>
        <w:t>Sparganium erectum</w:t>
      </w:r>
      <w:r w:rsidR="00F3154C">
        <w:rPr>
          <w:rFonts w:ascii="Times New Roman" w:hAnsi="Times New Roman"/>
          <w:sz w:val="24"/>
          <w:szCs w:val="24"/>
          <w:lang w:val="lv-LV"/>
        </w:rPr>
        <w:t xml:space="preserve"> (16 vietās ezera R daļā),</w:t>
      </w:r>
    </w:p>
    <w:p w:rsidR="00E74CD7" w:rsidRPr="009F71EA" w:rsidRDefault="00433E8C" w:rsidP="009F71EA">
      <w:pPr>
        <w:widowControl w:val="0"/>
        <w:tabs>
          <w:tab w:val="left" w:pos="3993"/>
        </w:tabs>
        <w:autoSpaceDE w:val="0"/>
        <w:autoSpaceDN w:val="0"/>
        <w:adjustRightInd w:val="0"/>
        <w:spacing w:after="0" w:line="240" w:lineRule="auto"/>
        <w:jc w:val="right"/>
        <w:rPr>
          <w:rFonts w:ascii="Times New Roman" w:hAnsi="Times New Roman"/>
          <w:sz w:val="24"/>
          <w:szCs w:val="24"/>
          <w:lang w:val="lv-LV"/>
        </w:rPr>
      </w:pPr>
      <w:r w:rsidRPr="003051F3">
        <w:rPr>
          <w:rFonts w:ascii="Times New Roman" w:hAnsi="Times New Roman"/>
          <w:i/>
          <w:iCs/>
          <w:color w:val="000000"/>
          <w:sz w:val="24"/>
          <w:szCs w:val="24"/>
          <w:lang w:val="lv-LV"/>
        </w:rPr>
        <w:lastRenderedPageBreak/>
        <w:t>4.1.1. tabula</w:t>
      </w:r>
    </w:p>
    <w:p w:rsidR="00E74CD7" w:rsidRDefault="00433E8C">
      <w:pPr>
        <w:keepNext/>
        <w:keepLines/>
        <w:widowControl w:val="0"/>
        <w:suppressAutoHyphens/>
        <w:autoSpaceDE w:val="0"/>
        <w:autoSpaceDN w:val="0"/>
        <w:adjustRightInd w:val="0"/>
        <w:spacing w:after="0" w:line="240" w:lineRule="auto"/>
        <w:jc w:val="center"/>
        <w:rPr>
          <w:rFonts w:ascii="Times New Roman" w:hAnsi="Times New Roman"/>
          <w:sz w:val="24"/>
          <w:szCs w:val="24"/>
          <w:lang w:val="lv-LV"/>
        </w:rPr>
      </w:pPr>
      <w:r w:rsidRPr="003051F3">
        <w:rPr>
          <w:rFonts w:ascii="Times New Roman" w:hAnsi="Times New Roman"/>
          <w:sz w:val="24"/>
          <w:szCs w:val="24"/>
          <w:lang w:val="lv-LV"/>
        </w:rPr>
        <w:t>Odumovas ezera makrof</w:t>
      </w:r>
      <w:r>
        <w:rPr>
          <w:rFonts w:ascii="Times New Roman" w:hAnsi="Times New Roman"/>
          <w:sz w:val="24"/>
          <w:szCs w:val="24"/>
          <w:lang w:val="lv-LV"/>
        </w:rPr>
        <w:t xml:space="preserve">ītu sugas un to sastopamība ezerā saskaņā ar </w:t>
      </w:r>
    </w:p>
    <w:p w:rsidR="00E74CD7" w:rsidRDefault="00433E8C">
      <w:pPr>
        <w:widowControl w:val="0"/>
        <w:autoSpaceDE w:val="0"/>
        <w:autoSpaceDN w:val="0"/>
        <w:adjustRightInd w:val="0"/>
        <w:spacing w:after="0" w:line="240" w:lineRule="auto"/>
        <w:jc w:val="center"/>
        <w:rPr>
          <w:rFonts w:ascii="Times New Roman" w:hAnsi="Times New Roman"/>
          <w:sz w:val="24"/>
          <w:szCs w:val="24"/>
          <w:lang w:val="lv-LV"/>
        </w:rPr>
      </w:pPr>
      <w:r w:rsidRPr="00A801C3">
        <w:rPr>
          <w:rFonts w:ascii="Times New Roman" w:hAnsi="Times New Roman"/>
          <w:sz w:val="24"/>
          <w:szCs w:val="24"/>
          <w:lang w:val="lv-LV"/>
        </w:rPr>
        <w:t>U. Suško 2016. gada 18., 19., 20. un 22. j</w:t>
      </w:r>
      <w:r>
        <w:rPr>
          <w:rFonts w:ascii="Times New Roman" w:hAnsi="Times New Roman"/>
          <w:sz w:val="24"/>
          <w:szCs w:val="24"/>
          <w:lang w:val="lv-LV"/>
        </w:rPr>
        <w:t>ūlija veikto ezera litorāla pilno apsekojumu</w:t>
      </w:r>
    </w:p>
    <w:tbl>
      <w:tblPr>
        <w:tblW w:w="9498" w:type="dxa"/>
        <w:tblInd w:w="108" w:type="dxa"/>
        <w:tblLayout w:type="fixed"/>
        <w:tblLook w:val="0000" w:firstRow="0" w:lastRow="0" w:firstColumn="0" w:lastColumn="0" w:noHBand="0" w:noVBand="0"/>
      </w:tblPr>
      <w:tblGrid>
        <w:gridCol w:w="2518"/>
        <w:gridCol w:w="2268"/>
        <w:gridCol w:w="1418"/>
        <w:gridCol w:w="3294"/>
      </w:tblGrid>
      <w:tr w:rsidR="00E74CD7" w:rsidRPr="00433E8C" w:rsidTr="0096682E">
        <w:trPr>
          <w:trHeight w:val="1"/>
        </w:trPr>
        <w:tc>
          <w:tcPr>
            <w:tcW w:w="2518" w:type="dxa"/>
            <w:tcBorders>
              <w:top w:val="single" w:sz="12" w:space="0" w:color="000000"/>
              <w:left w:val="single" w:sz="12"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rPr>
              <w:t>Sugas zin</w:t>
            </w:r>
            <w:r w:rsidRPr="009C2038">
              <w:rPr>
                <w:rFonts w:ascii="Times New Roman" w:hAnsi="Times New Roman"/>
                <w:lang w:val="lv-LV"/>
              </w:rPr>
              <w:t>ātniskais nosaukums</w:t>
            </w:r>
          </w:p>
        </w:tc>
        <w:tc>
          <w:tcPr>
            <w:tcW w:w="2268" w:type="dxa"/>
            <w:tcBorders>
              <w:top w:val="single" w:sz="12"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rPr>
              <w:t>Sugas latviskais nosaukums</w:t>
            </w:r>
          </w:p>
        </w:tc>
        <w:tc>
          <w:tcPr>
            <w:tcW w:w="1418" w:type="dxa"/>
            <w:tcBorders>
              <w:top w:val="single" w:sz="12"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rPr>
              <w:t>Sastopam</w:t>
            </w:r>
            <w:r w:rsidRPr="009C2038">
              <w:rPr>
                <w:rFonts w:ascii="Times New Roman" w:hAnsi="Times New Roman"/>
                <w:lang w:val="lv-LV"/>
              </w:rPr>
              <w:t>ība</w:t>
            </w:r>
          </w:p>
        </w:tc>
        <w:tc>
          <w:tcPr>
            <w:tcW w:w="3294" w:type="dxa"/>
            <w:tcBorders>
              <w:top w:val="single" w:sz="12" w:space="0" w:color="000000"/>
              <w:left w:val="single" w:sz="6" w:space="0" w:color="000000"/>
              <w:bottom w:val="single" w:sz="12" w:space="0" w:color="000000"/>
              <w:right w:val="single" w:sz="12"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rPr>
              <w:t>Piez</w:t>
            </w:r>
            <w:r w:rsidRPr="009C2038">
              <w:rPr>
                <w:rFonts w:ascii="Times New Roman" w:hAnsi="Times New Roman"/>
                <w:lang w:val="lv-LV"/>
              </w:rPr>
              <w:t>īmes</w:t>
            </w:r>
          </w:p>
        </w:tc>
      </w:tr>
      <w:tr w:rsidR="00E74CD7" w:rsidRPr="00433E8C" w:rsidTr="0096682E">
        <w:trPr>
          <w:trHeight w:val="1"/>
        </w:trPr>
        <w:tc>
          <w:tcPr>
            <w:tcW w:w="9498" w:type="dxa"/>
            <w:gridSpan w:val="4"/>
            <w:tcBorders>
              <w:top w:val="single" w:sz="12" w:space="0" w:color="000000"/>
              <w:left w:val="single" w:sz="12" w:space="0" w:color="000000"/>
              <w:bottom w:val="single" w:sz="12" w:space="0" w:color="000000"/>
              <w:right w:val="single" w:sz="12" w:space="0" w:color="000000"/>
            </w:tcBorders>
            <w:shd w:val="clear" w:color="000000" w:fill="FFFFFF"/>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b/>
                <w:bCs/>
                <w:i/>
                <w:iCs/>
                <w:sz w:val="20"/>
                <w:szCs w:val="20"/>
              </w:rPr>
              <w:t>Mietura</w:t>
            </w:r>
            <w:r w:rsidRPr="009C2038">
              <w:rPr>
                <w:rFonts w:ascii="Times New Roman" w:hAnsi="Times New Roman"/>
                <w:b/>
                <w:bCs/>
                <w:i/>
                <w:iCs/>
                <w:sz w:val="20"/>
                <w:szCs w:val="20"/>
                <w:lang w:val="lv-LV"/>
              </w:rPr>
              <w:t>ļģes</w:t>
            </w:r>
          </w:p>
        </w:tc>
      </w:tr>
      <w:tr w:rsidR="00E74CD7" w:rsidRPr="00433E8C" w:rsidTr="0096682E">
        <w:trPr>
          <w:trHeight w:val="1"/>
        </w:trPr>
        <w:tc>
          <w:tcPr>
            <w:tcW w:w="2518" w:type="dxa"/>
            <w:tcBorders>
              <w:top w:val="single" w:sz="12" w:space="0" w:color="000000"/>
              <w:left w:val="single" w:sz="12"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Chara globularis</w:t>
            </w:r>
          </w:p>
        </w:tc>
        <w:tc>
          <w:tcPr>
            <w:tcW w:w="2268" w:type="dxa"/>
            <w:tcBorders>
              <w:top w:val="single" w:sz="12"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trausl</w:t>
            </w:r>
            <w:r w:rsidRPr="009C2038">
              <w:rPr>
                <w:rFonts w:ascii="Times New Roman" w:hAnsi="Times New Roman"/>
                <w:sz w:val="20"/>
                <w:szCs w:val="20"/>
                <w:lang w:val="lv-LV"/>
              </w:rPr>
              <w:t>ā mieturīte</w:t>
            </w:r>
          </w:p>
        </w:tc>
        <w:tc>
          <w:tcPr>
            <w:tcW w:w="1418" w:type="dxa"/>
            <w:tcBorders>
              <w:top w:val="single" w:sz="12"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tcBorders>
              <w:top w:val="single" w:sz="12" w:space="0" w:color="000000"/>
              <w:left w:val="single" w:sz="6" w:space="0" w:color="000000"/>
              <w:bottom w:val="single" w:sz="12" w:space="0" w:color="000000"/>
              <w:right w:val="single" w:sz="12" w:space="0" w:color="000000"/>
            </w:tcBorders>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Maz</w:t>
            </w:r>
            <w:r w:rsidRPr="009C2038">
              <w:rPr>
                <w:rFonts w:ascii="Times New Roman" w:hAnsi="Times New Roman"/>
                <w:sz w:val="18"/>
                <w:szCs w:val="18"/>
                <w:lang w:val="lv-LV"/>
              </w:rPr>
              <w:t xml:space="preserve">ā daudzumā atrasta 1 vietā ezera A gala D pusē pie peldvietas </w:t>
            </w:r>
          </w:p>
        </w:tc>
      </w:tr>
      <w:tr w:rsidR="00E74CD7" w:rsidRPr="00433E8C" w:rsidTr="0096682E">
        <w:trPr>
          <w:trHeight w:val="1"/>
        </w:trPr>
        <w:tc>
          <w:tcPr>
            <w:tcW w:w="9498" w:type="dxa"/>
            <w:gridSpan w:val="4"/>
            <w:tcBorders>
              <w:top w:val="single" w:sz="12" w:space="0" w:color="000000"/>
              <w:left w:val="single" w:sz="12" w:space="0" w:color="000000"/>
              <w:bottom w:val="single" w:sz="12" w:space="0" w:color="000000"/>
              <w:right w:val="single" w:sz="12" w:space="0" w:color="000000"/>
            </w:tcBorders>
            <w:shd w:val="clear" w:color="000000" w:fill="FFFFFF"/>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b/>
                <w:bCs/>
                <w:i/>
                <w:iCs/>
                <w:sz w:val="20"/>
                <w:szCs w:val="20"/>
                <w:lang w:val="lv-LV"/>
              </w:rPr>
              <w:t>Ūdenssūnas</w:t>
            </w:r>
          </w:p>
        </w:tc>
      </w:tr>
      <w:tr w:rsidR="00E74CD7" w:rsidRPr="00433E8C" w:rsidTr="0096682E">
        <w:trPr>
          <w:trHeight w:val="1"/>
        </w:trPr>
        <w:tc>
          <w:tcPr>
            <w:tcW w:w="2518" w:type="dxa"/>
            <w:tcBorders>
              <w:top w:val="single" w:sz="12"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Drepanocladus aduncus</w:t>
            </w:r>
          </w:p>
        </w:tc>
        <w:tc>
          <w:tcPr>
            <w:tcW w:w="2268" w:type="dxa"/>
            <w:tcBorders>
              <w:top w:val="single" w:sz="12"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m</w:t>
            </w:r>
            <w:r w:rsidRPr="009C2038">
              <w:rPr>
                <w:rFonts w:ascii="Times New Roman" w:hAnsi="Times New Roman"/>
                <w:sz w:val="20"/>
                <w:szCs w:val="20"/>
                <w:lang w:val="lv-LV"/>
              </w:rPr>
              <w:t>īkstā sirpjlape</w:t>
            </w:r>
          </w:p>
        </w:tc>
        <w:tc>
          <w:tcPr>
            <w:tcW w:w="1418" w:type="dxa"/>
            <w:tcBorders>
              <w:top w:val="single" w:sz="12"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tcBorders>
              <w:top w:val="single" w:sz="12" w:space="0" w:color="000000"/>
              <w:left w:val="single" w:sz="6" w:space="0" w:color="000000"/>
              <w:bottom w:val="single" w:sz="6" w:space="0" w:color="000000"/>
              <w:right w:val="single" w:sz="12" w:space="0" w:color="000000"/>
            </w:tcBorders>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Maz</w:t>
            </w:r>
            <w:r w:rsidRPr="009C2038">
              <w:rPr>
                <w:rFonts w:ascii="Times New Roman" w:hAnsi="Times New Roman"/>
                <w:sz w:val="18"/>
                <w:szCs w:val="18"/>
                <w:lang w:val="lv-LV"/>
              </w:rPr>
              <w:t xml:space="preserve">ā daudzumā atrasta tikai ezera A daļas D pakrastes peldvietās pie „Austrumiem” un A gala D pusē, kā arī DA pakrastē Vecā grāvja R pusē </w:t>
            </w:r>
            <w:r w:rsidR="00897251" w:rsidRPr="009C2038">
              <w:rPr>
                <w:rFonts w:ascii="Times New Roman" w:hAnsi="Times New Roman"/>
                <w:sz w:val="18"/>
                <w:szCs w:val="18"/>
                <w:lang w:val="lv-LV"/>
              </w:rPr>
              <w:t>(</w:t>
            </w:r>
            <w:r w:rsidRPr="009C2038">
              <w:rPr>
                <w:rFonts w:ascii="Times New Roman" w:hAnsi="Times New Roman"/>
                <w:sz w:val="18"/>
                <w:szCs w:val="18"/>
                <w:lang w:val="lv-LV"/>
              </w:rPr>
              <w:t>3 viet</w:t>
            </w:r>
            <w:r w:rsidR="00897251" w:rsidRPr="009C2038">
              <w:rPr>
                <w:rFonts w:ascii="Times New Roman" w:hAnsi="Times New Roman"/>
                <w:sz w:val="18"/>
                <w:szCs w:val="18"/>
                <w:lang w:val="lv-LV"/>
              </w:rPr>
              <w:t>a</w:t>
            </w:r>
            <w:r w:rsidRPr="009C2038">
              <w:rPr>
                <w:rFonts w:ascii="Times New Roman" w:hAnsi="Times New Roman"/>
                <w:sz w:val="18"/>
                <w:szCs w:val="18"/>
                <w:lang w:val="lv-LV"/>
              </w:rPr>
              <w:t>s</w:t>
            </w:r>
            <w:r w:rsidR="00897251" w:rsidRPr="009C2038">
              <w:rPr>
                <w:rFonts w:ascii="Times New Roman" w:hAnsi="Times New Roman"/>
                <w:sz w:val="18"/>
                <w:szCs w:val="18"/>
                <w:lang w:val="lv-LV"/>
              </w:rPr>
              <w:t>)</w:t>
            </w:r>
            <w:r w:rsidRPr="009C2038">
              <w:rPr>
                <w:rFonts w:ascii="Times New Roman" w:hAnsi="Times New Roman"/>
                <w:sz w:val="18"/>
                <w:szCs w:val="18"/>
                <w:lang w:val="lv-LV"/>
              </w:rPr>
              <w:t xml:space="preserve"> </w:t>
            </w:r>
          </w:p>
        </w:tc>
      </w:tr>
      <w:tr w:rsidR="00E74CD7" w:rsidRPr="00433E8C" w:rsidTr="0096682E">
        <w:trPr>
          <w:trHeight w:val="1"/>
        </w:trPr>
        <w:tc>
          <w:tcPr>
            <w:tcW w:w="2518"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Fontinalis antipyretica</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parast</w:t>
            </w:r>
            <w:r w:rsidRPr="009C2038">
              <w:rPr>
                <w:rFonts w:ascii="Times New Roman" w:hAnsi="Times New Roman"/>
                <w:sz w:val="20"/>
                <w:szCs w:val="20"/>
                <w:lang w:val="lv-LV"/>
              </w:rPr>
              <w:t>ā avotsūna</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tcBorders>
              <w:top w:val="single" w:sz="6" w:space="0" w:color="000000"/>
              <w:left w:val="single" w:sz="6" w:space="0" w:color="000000"/>
              <w:bottom w:val="single" w:sz="6" w:space="0" w:color="000000"/>
              <w:right w:val="single" w:sz="12" w:space="0" w:color="000000"/>
            </w:tcBorders>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Maz</w:t>
            </w:r>
            <w:r w:rsidRPr="009C2038">
              <w:rPr>
                <w:rFonts w:ascii="Times New Roman" w:hAnsi="Times New Roman"/>
                <w:sz w:val="18"/>
                <w:szCs w:val="18"/>
                <w:lang w:val="lv-LV"/>
              </w:rPr>
              <w:t>ā daudzumā atrasta tikai ezera DA pakrastē Vecā grāvja R pusē un A gala D puses peldvietā</w:t>
            </w:r>
            <w:r w:rsidR="00897251" w:rsidRPr="009C2038">
              <w:rPr>
                <w:rFonts w:ascii="Times New Roman" w:hAnsi="Times New Roman"/>
                <w:sz w:val="18"/>
                <w:szCs w:val="18"/>
                <w:lang w:val="lv-LV"/>
              </w:rPr>
              <w:t xml:space="preserve"> (</w:t>
            </w:r>
            <w:r w:rsidRPr="009C2038">
              <w:rPr>
                <w:rFonts w:ascii="Times New Roman" w:hAnsi="Times New Roman"/>
                <w:sz w:val="18"/>
                <w:szCs w:val="18"/>
                <w:lang w:val="lv-LV"/>
              </w:rPr>
              <w:t>2 viet</w:t>
            </w:r>
            <w:r w:rsidR="00897251" w:rsidRPr="009C2038">
              <w:rPr>
                <w:rFonts w:ascii="Times New Roman" w:hAnsi="Times New Roman"/>
                <w:sz w:val="18"/>
                <w:szCs w:val="18"/>
                <w:lang w:val="lv-LV"/>
              </w:rPr>
              <w:t>a</w:t>
            </w:r>
            <w:r w:rsidRPr="009C2038">
              <w:rPr>
                <w:rFonts w:ascii="Times New Roman" w:hAnsi="Times New Roman"/>
                <w:sz w:val="18"/>
                <w:szCs w:val="18"/>
                <w:lang w:val="lv-LV"/>
              </w:rPr>
              <w:t>s</w:t>
            </w:r>
            <w:r w:rsidR="00897251" w:rsidRPr="009C2038">
              <w:rPr>
                <w:rFonts w:ascii="Times New Roman" w:hAnsi="Times New Roman"/>
                <w:sz w:val="18"/>
                <w:szCs w:val="18"/>
                <w:lang w:val="lv-LV"/>
              </w:rPr>
              <w:t>)</w:t>
            </w:r>
          </w:p>
        </w:tc>
      </w:tr>
      <w:tr w:rsidR="00E74CD7" w:rsidRPr="00433E8C" w:rsidTr="0096682E">
        <w:trPr>
          <w:trHeight w:val="1"/>
        </w:trPr>
        <w:tc>
          <w:tcPr>
            <w:tcW w:w="2518" w:type="dxa"/>
            <w:tcBorders>
              <w:top w:val="single" w:sz="6" w:space="0" w:color="000000"/>
              <w:left w:val="single" w:sz="12"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Leptodictyum riparium</w:t>
            </w:r>
          </w:p>
        </w:tc>
        <w:tc>
          <w:tcPr>
            <w:tcW w:w="2268" w:type="dxa"/>
            <w:tcBorders>
              <w:top w:val="single" w:sz="6"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krasta dumbrstrupkn</w:t>
            </w:r>
            <w:r w:rsidRPr="009C2038">
              <w:rPr>
                <w:rFonts w:ascii="Times New Roman" w:hAnsi="Times New Roman"/>
                <w:sz w:val="20"/>
                <w:szCs w:val="20"/>
                <w:lang w:val="lv-LV"/>
              </w:rPr>
              <w:t>ābe</w:t>
            </w:r>
          </w:p>
        </w:tc>
        <w:tc>
          <w:tcPr>
            <w:tcW w:w="1418" w:type="dxa"/>
            <w:tcBorders>
              <w:top w:val="single" w:sz="6"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tcBorders>
              <w:top w:val="single" w:sz="6" w:space="0" w:color="000000"/>
              <w:left w:val="single" w:sz="6" w:space="0" w:color="000000"/>
              <w:bottom w:val="single" w:sz="12" w:space="0" w:color="000000"/>
              <w:right w:val="single" w:sz="12" w:space="0" w:color="000000"/>
            </w:tcBorders>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Atrasta Gar</w:t>
            </w:r>
            <w:r w:rsidRPr="009C2038">
              <w:rPr>
                <w:rFonts w:ascii="Times New Roman" w:hAnsi="Times New Roman"/>
                <w:sz w:val="18"/>
                <w:szCs w:val="18"/>
                <w:lang w:val="lv-LV"/>
              </w:rPr>
              <w:t>ās salas R gala Z pusē uz ūdenī iegremdēta baļķa</w:t>
            </w:r>
            <w:r w:rsidR="00897251" w:rsidRPr="009C2038">
              <w:rPr>
                <w:rFonts w:ascii="Times New Roman" w:hAnsi="Times New Roman"/>
                <w:sz w:val="18"/>
                <w:szCs w:val="18"/>
                <w:lang w:val="lv-LV"/>
              </w:rPr>
              <w:t xml:space="preserve"> (1 vieta)</w:t>
            </w:r>
          </w:p>
        </w:tc>
      </w:tr>
      <w:tr w:rsidR="00E74CD7" w:rsidRPr="00433E8C" w:rsidTr="0096682E">
        <w:trPr>
          <w:trHeight w:val="1"/>
        </w:trPr>
        <w:tc>
          <w:tcPr>
            <w:tcW w:w="9498" w:type="dxa"/>
            <w:gridSpan w:val="4"/>
            <w:tcBorders>
              <w:top w:val="single" w:sz="12" w:space="0" w:color="000000"/>
              <w:left w:val="single" w:sz="12" w:space="0" w:color="000000"/>
              <w:bottom w:val="single" w:sz="12" w:space="0" w:color="000000"/>
              <w:right w:val="single" w:sz="12" w:space="0" w:color="000000"/>
            </w:tcBorders>
            <w:shd w:val="clear" w:color="000000" w:fill="FFFFFF"/>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b/>
                <w:bCs/>
                <w:i/>
                <w:iCs/>
                <w:sz w:val="20"/>
                <w:szCs w:val="20"/>
              </w:rPr>
              <w:t>Vaskul</w:t>
            </w:r>
            <w:r w:rsidRPr="009C2038">
              <w:rPr>
                <w:rFonts w:ascii="Times New Roman" w:hAnsi="Times New Roman"/>
                <w:b/>
                <w:bCs/>
                <w:i/>
                <w:iCs/>
                <w:sz w:val="20"/>
                <w:szCs w:val="20"/>
                <w:lang w:val="lv-LV"/>
              </w:rPr>
              <w:t>ārie augi</w:t>
            </w:r>
          </w:p>
        </w:tc>
      </w:tr>
      <w:tr w:rsidR="00E74CD7" w:rsidRPr="00433E8C" w:rsidTr="0096682E">
        <w:trPr>
          <w:trHeight w:val="1"/>
        </w:trPr>
        <w:tc>
          <w:tcPr>
            <w:tcW w:w="2518" w:type="dxa"/>
            <w:tcBorders>
              <w:top w:val="single" w:sz="12"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Acorus calamus</w:t>
            </w:r>
          </w:p>
        </w:tc>
        <w:tc>
          <w:tcPr>
            <w:tcW w:w="2268" w:type="dxa"/>
            <w:tcBorders>
              <w:top w:val="single" w:sz="12"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smarž</w:t>
            </w:r>
            <w:r w:rsidRPr="009C2038">
              <w:rPr>
                <w:rFonts w:ascii="Times New Roman" w:hAnsi="Times New Roman"/>
                <w:sz w:val="20"/>
                <w:szCs w:val="20"/>
                <w:lang w:val="lv-LV"/>
              </w:rPr>
              <w:t>īgā kalme</w:t>
            </w:r>
          </w:p>
        </w:tc>
        <w:tc>
          <w:tcPr>
            <w:tcW w:w="1418" w:type="dxa"/>
            <w:tcBorders>
              <w:top w:val="single" w:sz="12"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diezgan reti</w:t>
            </w:r>
          </w:p>
        </w:tc>
        <w:tc>
          <w:tcPr>
            <w:tcW w:w="3294" w:type="dxa"/>
            <w:tcBorders>
              <w:top w:val="single" w:sz="12" w:space="0" w:color="000000"/>
              <w:left w:val="single" w:sz="6" w:space="0" w:color="000000"/>
              <w:bottom w:val="single" w:sz="6" w:space="0" w:color="000000"/>
              <w:right w:val="single" w:sz="12" w:space="0" w:color="000000"/>
            </w:tcBorders>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Veido nelielas audzes vai grupas, vair</w:t>
            </w:r>
            <w:r w:rsidRPr="009C2038">
              <w:rPr>
                <w:rFonts w:ascii="Times New Roman" w:hAnsi="Times New Roman"/>
                <w:sz w:val="18"/>
                <w:szCs w:val="18"/>
                <w:lang w:val="lv-LV"/>
              </w:rPr>
              <w:t>āk sastopama ezera R daļā</w:t>
            </w:r>
          </w:p>
        </w:tc>
      </w:tr>
      <w:tr w:rsidR="00E74CD7" w:rsidRPr="00433E8C" w:rsidTr="0096682E">
        <w:trPr>
          <w:trHeight w:val="1"/>
        </w:trPr>
        <w:tc>
          <w:tcPr>
            <w:tcW w:w="2518"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Alisma plantago-aquatica</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parast</w:t>
            </w:r>
            <w:r w:rsidRPr="009C2038">
              <w:rPr>
                <w:rFonts w:ascii="Times New Roman" w:hAnsi="Times New Roman"/>
                <w:sz w:val="20"/>
                <w:szCs w:val="20"/>
                <w:lang w:val="lv-LV"/>
              </w:rPr>
              <w:t>ā cirvene</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tcBorders>
              <w:top w:val="single" w:sz="6" w:space="0" w:color="000000"/>
              <w:left w:val="single" w:sz="6" w:space="0" w:color="000000"/>
              <w:bottom w:val="single" w:sz="6" w:space="0" w:color="000000"/>
              <w:right w:val="single" w:sz="12" w:space="0" w:color="000000"/>
            </w:tcBorders>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Sastopama nelielu grupu veid</w:t>
            </w:r>
            <w:r w:rsidRPr="009C2038">
              <w:rPr>
                <w:rFonts w:ascii="Times New Roman" w:hAnsi="Times New Roman"/>
                <w:sz w:val="18"/>
                <w:szCs w:val="18"/>
                <w:lang w:val="lv-LV"/>
              </w:rPr>
              <w:t xml:space="preserve">ā galvenokārt litorāla seklākajā daļā peldvietās </w:t>
            </w:r>
          </w:p>
        </w:tc>
      </w:tr>
      <w:tr w:rsidR="00E74CD7" w:rsidRPr="00433E8C" w:rsidTr="0096682E">
        <w:trPr>
          <w:trHeight w:val="1"/>
        </w:trPr>
        <w:tc>
          <w:tcPr>
            <w:tcW w:w="2518"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Batrachium circinatum</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apa</w:t>
            </w:r>
            <w:r w:rsidRPr="009C2038">
              <w:rPr>
                <w:rFonts w:ascii="Times New Roman" w:hAnsi="Times New Roman"/>
                <w:sz w:val="20"/>
                <w:szCs w:val="20"/>
                <w:lang w:val="lv-LV"/>
              </w:rPr>
              <w:t>ļlapu ūdensgundega</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diezgan reti</w:t>
            </w:r>
          </w:p>
        </w:tc>
        <w:tc>
          <w:tcPr>
            <w:tcW w:w="3294" w:type="dxa"/>
            <w:tcBorders>
              <w:top w:val="single" w:sz="6" w:space="0" w:color="000000"/>
              <w:left w:val="single" w:sz="6" w:space="0" w:color="000000"/>
              <w:bottom w:val="single" w:sz="6" w:space="0" w:color="000000"/>
              <w:right w:val="single" w:sz="12" w:space="0" w:color="000000"/>
            </w:tcBorders>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Veido nelielas audzes vai grupas, vair</w:t>
            </w:r>
            <w:r w:rsidRPr="009C2038">
              <w:rPr>
                <w:rFonts w:ascii="Times New Roman" w:hAnsi="Times New Roman"/>
                <w:sz w:val="18"/>
                <w:szCs w:val="18"/>
                <w:lang w:val="lv-LV"/>
              </w:rPr>
              <w:t>āk sastopama ezera R daļā (īpaši Sondoru līcī)</w:t>
            </w:r>
          </w:p>
        </w:tc>
      </w:tr>
      <w:tr w:rsidR="00E74CD7" w:rsidRPr="00433E8C" w:rsidTr="0096682E">
        <w:trPr>
          <w:trHeight w:val="1"/>
        </w:trPr>
        <w:tc>
          <w:tcPr>
            <w:tcW w:w="2518"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Butomus umbellatus</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čemurainais puķumeldrs</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diezgan reti</w:t>
            </w:r>
          </w:p>
        </w:tc>
        <w:tc>
          <w:tcPr>
            <w:tcW w:w="3294" w:type="dxa"/>
            <w:tcBorders>
              <w:top w:val="single" w:sz="6" w:space="0" w:color="000000"/>
              <w:left w:val="single" w:sz="6" w:space="0" w:color="000000"/>
              <w:bottom w:val="single" w:sz="6" w:space="0" w:color="000000"/>
              <w:right w:val="single" w:sz="12" w:space="0" w:color="000000"/>
            </w:tcBorders>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 xml:space="preserve">Veido nelielas audzes vai grupas </w:t>
            </w:r>
            <w:r w:rsidR="00897251" w:rsidRPr="009C2038">
              <w:rPr>
                <w:rFonts w:ascii="Times New Roman" w:hAnsi="Times New Roman"/>
                <w:sz w:val="18"/>
                <w:szCs w:val="18"/>
              </w:rPr>
              <w:t>(</w:t>
            </w:r>
            <w:r w:rsidRPr="009C2038">
              <w:rPr>
                <w:rFonts w:ascii="Times New Roman" w:hAnsi="Times New Roman"/>
                <w:sz w:val="18"/>
                <w:szCs w:val="18"/>
              </w:rPr>
              <w:t>vismaz 8 viet</w:t>
            </w:r>
            <w:r w:rsidR="00897251" w:rsidRPr="009C2038">
              <w:rPr>
                <w:rFonts w:ascii="Times New Roman" w:hAnsi="Times New Roman"/>
                <w:sz w:val="18"/>
                <w:szCs w:val="18"/>
              </w:rPr>
              <w:t>as)</w:t>
            </w:r>
          </w:p>
        </w:tc>
      </w:tr>
      <w:tr w:rsidR="00E74CD7" w:rsidRPr="00433E8C" w:rsidTr="0096682E">
        <w:trPr>
          <w:trHeight w:val="1"/>
        </w:trPr>
        <w:tc>
          <w:tcPr>
            <w:tcW w:w="2518"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Carex acuta</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slaidais gr</w:t>
            </w:r>
            <w:r w:rsidRPr="009C2038">
              <w:rPr>
                <w:rFonts w:ascii="Times New Roman" w:hAnsi="Times New Roman"/>
                <w:sz w:val="20"/>
                <w:szCs w:val="20"/>
                <w:lang w:val="lv-LV"/>
              </w:rPr>
              <w:t>īslis</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tcBorders>
              <w:top w:val="single" w:sz="6" w:space="0" w:color="000000"/>
              <w:left w:val="single" w:sz="6" w:space="0" w:color="000000"/>
              <w:bottom w:val="single" w:sz="6" w:space="0" w:color="000000"/>
              <w:right w:val="single" w:sz="12" w:space="0" w:color="000000"/>
            </w:tcBorders>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Atrasts daž</w:t>
            </w:r>
            <w:r w:rsidRPr="009C2038">
              <w:rPr>
                <w:rFonts w:ascii="Times New Roman" w:hAnsi="Times New Roman"/>
                <w:sz w:val="18"/>
                <w:szCs w:val="18"/>
                <w:lang w:val="lv-LV"/>
              </w:rPr>
              <w:t>ās vietās, kur veido nelielas grupas vai audzes</w:t>
            </w:r>
          </w:p>
        </w:tc>
      </w:tr>
      <w:tr w:rsidR="00E74CD7" w:rsidRPr="00433E8C" w:rsidTr="0096682E">
        <w:trPr>
          <w:trHeight w:val="1"/>
        </w:trPr>
        <w:tc>
          <w:tcPr>
            <w:tcW w:w="2518"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Carex riparia</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krasta gr</w:t>
            </w:r>
            <w:r w:rsidRPr="009C2038">
              <w:rPr>
                <w:rFonts w:ascii="Times New Roman" w:hAnsi="Times New Roman"/>
                <w:sz w:val="20"/>
                <w:szCs w:val="20"/>
                <w:lang w:val="lv-LV"/>
              </w:rPr>
              <w:t>īslis</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reti</w:t>
            </w:r>
          </w:p>
        </w:tc>
        <w:tc>
          <w:tcPr>
            <w:tcW w:w="3294" w:type="dxa"/>
            <w:tcBorders>
              <w:top w:val="single" w:sz="6" w:space="0" w:color="000000"/>
              <w:left w:val="single" w:sz="6" w:space="0" w:color="000000"/>
              <w:bottom w:val="single" w:sz="6" w:space="0" w:color="000000"/>
              <w:right w:val="single" w:sz="12" w:space="0" w:color="000000"/>
            </w:tcBorders>
            <w:shd w:val="clear" w:color="000000" w:fill="FFFFFF"/>
          </w:tcPr>
          <w:p w:rsidR="00E74CD7" w:rsidRPr="009C2038" w:rsidRDefault="00433E8C" w:rsidP="0096682E">
            <w:pPr>
              <w:widowControl w:val="0"/>
              <w:autoSpaceDE w:val="0"/>
              <w:autoSpaceDN w:val="0"/>
              <w:adjustRightInd w:val="0"/>
              <w:spacing w:after="0" w:line="240" w:lineRule="auto"/>
              <w:rPr>
                <w:rFonts w:cs="Calibri"/>
              </w:rPr>
            </w:pPr>
            <w:r w:rsidRPr="009C2038">
              <w:rPr>
                <w:rFonts w:ascii="Times New Roman" w:hAnsi="Times New Roman"/>
                <w:sz w:val="18"/>
                <w:szCs w:val="18"/>
              </w:rPr>
              <w:t>Veido nelielas audzes vai grupas, vair</w:t>
            </w:r>
            <w:r w:rsidRPr="009C2038">
              <w:rPr>
                <w:rFonts w:ascii="Times New Roman" w:hAnsi="Times New Roman"/>
                <w:sz w:val="18"/>
                <w:szCs w:val="18"/>
                <w:lang w:val="lv-LV"/>
              </w:rPr>
              <w:t xml:space="preserve">āk sastopams ezera R daļā </w:t>
            </w:r>
            <w:r w:rsidR="00897251" w:rsidRPr="009C2038">
              <w:rPr>
                <w:rFonts w:ascii="Times New Roman" w:hAnsi="Times New Roman"/>
                <w:sz w:val="18"/>
                <w:szCs w:val="18"/>
                <w:lang w:val="lv-LV"/>
              </w:rPr>
              <w:t>(</w:t>
            </w:r>
            <w:r w:rsidRPr="009C2038">
              <w:rPr>
                <w:rFonts w:ascii="Times New Roman" w:hAnsi="Times New Roman"/>
                <w:sz w:val="18"/>
                <w:szCs w:val="18"/>
                <w:lang w:val="lv-LV"/>
              </w:rPr>
              <w:t xml:space="preserve">vismaz 22 </w:t>
            </w:r>
            <w:r w:rsidR="0096682E" w:rsidRPr="009C2038">
              <w:rPr>
                <w:rFonts w:ascii="Times New Roman" w:hAnsi="Times New Roman"/>
                <w:sz w:val="18"/>
                <w:szCs w:val="18"/>
                <w:lang w:val="lv-LV"/>
              </w:rPr>
              <w:t>v</w:t>
            </w:r>
            <w:r w:rsidRPr="009C2038">
              <w:rPr>
                <w:rFonts w:ascii="Times New Roman" w:hAnsi="Times New Roman"/>
                <w:sz w:val="18"/>
                <w:szCs w:val="18"/>
                <w:lang w:val="lv-LV"/>
              </w:rPr>
              <w:t>iet</w:t>
            </w:r>
            <w:r w:rsidR="00897251" w:rsidRPr="009C2038">
              <w:rPr>
                <w:rFonts w:ascii="Times New Roman" w:hAnsi="Times New Roman"/>
                <w:sz w:val="18"/>
                <w:szCs w:val="18"/>
                <w:lang w:val="lv-LV"/>
              </w:rPr>
              <w:t>a</w:t>
            </w:r>
            <w:r w:rsidRPr="009C2038">
              <w:rPr>
                <w:rFonts w:ascii="Times New Roman" w:hAnsi="Times New Roman"/>
                <w:sz w:val="18"/>
                <w:szCs w:val="18"/>
                <w:lang w:val="lv-LV"/>
              </w:rPr>
              <w:t>s</w:t>
            </w:r>
            <w:r w:rsidR="00897251" w:rsidRPr="009C2038">
              <w:rPr>
                <w:rFonts w:ascii="Times New Roman" w:hAnsi="Times New Roman"/>
                <w:sz w:val="18"/>
                <w:szCs w:val="18"/>
                <w:lang w:val="lv-LV"/>
              </w:rPr>
              <w:t>)</w:t>
            </w:r>
          </w:p>
        </w:tc>
      </w:tr>
      <w:tr w:rsidR="00E74CD7" w:rsidRPr="00433E8C" w:rsidTr="0096682E">
        <w:trPr>
          <w:trHeight w:val="1"/>
        </w:trPr>
        <w:tc>
          <w:tcPr>
            <w:tcW w:w="2518"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Carex rostrata</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uzp</w:t>
            </w:r>
            <w:r w:rsidRPr="009C2038">
              <w:rPr>
                <w:rFonts w:ascii="Times New Roman" w:hAnsi="Times New Roman"/>
                <w:sz w:val="20"/>
                <w:szCs w:val="20"/>
                <w:lang w:val="lv-LV"/>
              </w:rPr>
              <w:t>ūstais grīslis</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diezgan reti</w:t>
            </w:r>
          </w:p>
        </w:tc>
        <w:tc>
          <w:tcPr>
            <w:tcW w:w="3294" w:type="dxa"/>
            <w:tcBorders>
              <w:top w:val="single" w:sz="6" w:space="0" w:color="000000"/>
              <w:left w:val="single" w:sz="6" w:space="0" w:color="000000"/>
              <w:bottom w:val="single" w:sz="6" w:space="0" w:color="000000"/>
              <w:right w:val="single" w:sz="12" w:space="0" w:color="000000"/>
            </w:tcBorders>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Veido nelielas audzes vai grupas, vair</w:t>
            </w:r>
            <w:r w:rsidRPr="009C2038">
              <w:rPr>
                <w:rFonts w:ascii="Times New Roman" w:hAnsi="Times New Roman"/>
                <w:sz w:val="18"/>
                <w:szCs w:val="18"/>
                <w:lang w:val="lv-LV"/>
              </w:rPr>
              <w:t xml:space="preserve">āk sastopams ezera R daļā </w:t>
            </w:r>
            <w:r w:rsidR="00897251" w:rsidRPr="009C2038">
              <w:rPr>
                <w:rFonts w:ascii="Times New Roman" w:hAnsi="Times New Roman"/>
                <w:sz w:val="18"/>
                <w:szCs w:val="18"/>
                <w:lang w:val="lv-LV"/>
              </w:rPr>
              <w:t>(</w:t>
            </w:r>
            <w:r w:rsidRPr="009C2038">
              <w:rPr>
                <w:rFonts w:ascii="Times New Roman" w:hAnsi="Times New Roman"/>
                <w:sz w:val="18"/>
                <w:szCs w:val="18"/>
                <w:lang w:val="lv-LV"/>
              </w:rPr>
              <w:t>vismaz 28 viet</w:t>
            </w:r>
            <w:r w:rsidR="00897251" w:rsidRPr="009C2038">
              <w:rPr>
                <w:rFonts w:ascii="Times New Roman" w:hAnsi="Times New Roman"/>
                <w:sz w:val="18"/>
                <w:szCs w:val="18"/>
                <w:lang w:val="lv-LV"/>
              </w:rPr>
              <w:t>as)</w:t>
            </w:r>
          </w:p>
        </w:tc>
      </w:tr>
      <w:tr w:rsidR="00E74CD7" w:rsidRPr="00433E8C" w:rsidTr="0096682E">
        <w:trPr>
          <w:trHeight w:val="1"/>
        </w:trPr>
        <w:tc>
          <w:tcPr>
            <w:tcW w:w="2518"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Ceratophyllum demersum</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iegrimus</w:t>
            </w:r>
            <w:r w:rsidRPr="009C2038">
              <w:rPr>
                <w:rFonts w:ascii="Times New Roman" w:hAnsi="Times New Roman"/>
                <w:sz w:val="20"/>
                <w:szCs w:val="20"/>
                <w:lang w:val="lv-LV"/>
              </w:rPr>
              <w:t>ī raglape</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reti</w:t>
            </w:r>
          </w:p>
        </w:tc>
        <w:tc>
          <w:tcPr>
            <w:tcW w:w="3294" w:type="dxa"/>
            <w:tcBorders>
              <w:top w:val="single" w:sz="6" w:space="0" w:color="000000"/>
              <w:left w:val="single" w:sz="6" w:space="0" w:color="000000"/>
              <w:bottom w:val="single" w:sz="6" w:space="0" w:color="000000"/>
              <w:right w:val="single" w:sz="12" w:space="0" w:color="000000"/>
            </w:tcBorders>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Vair</w:t>
            </w:r>
            <w:r w:rsidRPr="009C2038">
              <w:rPr>
                <w:rFonts w:ascii="Times New Roman" w:hAnsi="Times New Roman"/>
                <w:sz w:val="18"/>
                <w:szCs w:val="18"/>
                <w:lang w:val="lv-LV"/>
              </w:rPr>
              <w:t>āk sastopama ezera R daļā (īpaši Sondoru līcī)</w:t>
            </w:r>
            <w:r w:rsidR="00897251" w:rsidRPr="009C2038">
              <w:rPr>
                <w:rFonts w:ascii="Times New Roman" w:hAnsi="Times New Roman"/>
                <w:sz w:val="18"/>
                <w:szCs w:val="18"/>
                <w:lang w:val="lv-LV"/>
              </w:rPr>
              <w:t>, bet kopumā nedaudz</w:t>
            </w:r>
          </w:p>
        </w:tc>
      </w:tr>
      <w:tr w:rsidR="00E74CD7" w:rsidRPr="00433E8C" w:rsidTr="0096682E">
        <w:trPr>
          <w:trHeight w:val="1"/>
        </w:trPr>
        <w:tc>
          <w:tcPr>
            <w:tcW w:w="2518"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Eleocharis acicularis</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adatu pameldrs</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tcBorders>
              <w:top w:val="single" w:sz="6" w:space="0" w:color="000000"/>
              <w:left w:val="single" w:sz="6" w:space="0" w:color="000000"/>
              <w:bottom w:val="single" w:sz="6" w:space="0" w:color="000000"/>
              <w:right w:val="single" w:sz="12" w:space="0" w:color="000000"/>
            </w:tcBorders>
            <w:shd w:val="clear" w:color="000000" w:fill="FFFFFF"/>
          </w:tcPr>
          <w:p w:rsidR="0096682E" w:rsidRPr="009C2038" w:rsidRDefault="00433E8C" w:rsidP="0096682E">
            <w:pPr>
              <w:widowControl w:val="0"/>
              <w:autoSpaceDE w:val="0"/>
              <w:autoSpaceDN w:val="0"/>
              <w:adjustRightInd w:val="0"/>
              <w:spacing w:after="0" w:line="240" w:lineRule="auto"/>
              <w:rPr>
                <w:rFonts w:ascii="Times New Roman" w:hAnsi="Times New Roman"/>
                <w:sz w:val="18"/>
                <w:szCs w:val="18"/>
                <w:lang w:val="lv-LV"/>
              </w:rPr>
            </w:pPr>
            <w:r w:rsidRPr="009C2038">
              <w:rPr>
                <w:rFonts w:ascii="Times New Roman" w:hAnsi="Times New Roman"/>
                <w:sz w:val="18"/>
                <w:szCs w:val="18"/>
              </w:rPr>
              <w:t>Atrasts 2 peldviet</w:t>
            </w:r>
            <w:r w:rsidRPr="009C2038">
              <w:rPr>
                <w:rFonts w:ascii="Times New Roman" w:hAnsi="Times New Roman"/>
                <w:sz w:val="18"/>
                <w:szCs w:val="18"/>
                <w:lang w:val="lv-LV"/>
              </w:rPr>
              <w:t>ās ezera A daļā Sarkaņkolna līcī un pie „Austrumiem”</w:t>
            </w:r>
          </w:p>
          <w:p w:rsidR="00E74CD7" w:rsidRPr="009C2038" w:rsidRDefault="00897251" w:rsidP="0096682E">
            <w:pPr>
              <w:widowControl w:val="0"/>
              <w:autoSpaceDE w:val="0"/>
              <w:autoSpaceDN w:val="0"/>
              <w:adjustRightInd w:val="0"/>
              <w:spacing w:after="0" w:line="240" w:lineRule="auto"/>
              <w:rPr>
                <w:rFonts w:cs="Calibri"/>
              </w:rPr>
            </w:pPr>
            <w:r w:rsidRPr="009C2038">
              <w:rPr>
                <w:rFonts w:ascii="Times New Roman" w:hAnsi="Times New Roman"/>
                <w:sz w:val="18"/>
                <w:szCs w:val="18"/>
                <w:lang w:val="lv-LV"/>
              </w:rPr>
              <w:t>(2 vietas)</w:t>
            </w:r>
          </w:p>
        </w:tc>
      </w:tr>
      <w:tr w:rsidR="00E74CD7" w:rsidRPr="00433E8C" w:rsidTr="0096682E">
        <w:trPr>
          <w:trHeight w:val="1"/>
        </w:trPr>
        <w:tc>
          <w:tcPr>
            <w:tcW w:w="2518"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Eleocharis palustris</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purva pameldrs</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diezgan reti</w:t>
            </w:r>
          </w:p>
        </w:tc>
        <w:tc>
          <w:tcPr>
            <w:tcW w:w="3294" w:type="dxa"/>
            <w:tcBorders>
              <w:top w:val="single" w:sz="6" w:space="0" w:color="000000"/>
              <w:left w:val="single" w:sz="6" w:space="0" w:color="000000"/>
              <w:bottom w:val="single" w:sz="6" w:space="0" w:color="000000"/>
              <w:right w:val="single" w:sz="12" w:space="0" w:color="000000"/>
            </w:tcBorders>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Veido nelielas audzes vai grupas</w:t>
            </w:r>
          </w:p>
        </w:tc>
      </w:tr>
      <w:tr w:rsidR="00E74CD7" w:rsidRPr="00433E8C" w:rsidTr="0096682E">
        <w:trPr>
          <w:trHeight w:val="1"/>
        </w:trPr>
        <w:tc>
          <w:tcPr>
            <w:tcW w:w="2518"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Eleocharis uniglumis</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vienpl</w:t>
            </w:r>
            <w:r w:rsidRPr="009C2038">
              <w:rPr>
                <w:rFonts w:ascii="Times New Roman" w:hAnsi="Times New Roman"/>
                <w:sz w:val="20"/>
                <w:szCs w:val="20"/>
                <w:lang w:val="lv-LV"/>
              </w:rPr>
              <w:t>ēksnes pameldrs</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tcBorders>
              <w:top w:val="single" w:sz="6" w:space="0" w:color="000000"/>
              <w:left w:val="single" w:sz="6" w:space="0" w:color="000000"/>
              <w:bottom w:val="single" w:sz="6" w:space="0" w:color="000000"/>
              <w:right w:val="single" w:sz="12" w:space="0" w:color="000000"/>
            </w:tcBorders>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Atrasts ezera A da</w:t>
            </w:r>
            <w:r w:rsidRPr="009C2038">
              <w:rPr>
                <w:rFonts w:ascii="Times New Roman" w:hAnsi="Times New Roman"/>
                <w:sz w:val="18"/>
                <w:szCs w:val="18"/>
                <w:lang w:val="lv-LV"/>
              </w:rPr>
              <w:t>ļas D krasta peldvietā pie „Austrumiem”</w:t>
            </w:r>
          </w:p>
        </w:tc>
      </w:tr>
      <w:tr w:rsidR="00E74CD7" w:rsidRPr="00433E8C" w:rsidTr="0096682E">
        <w:trPr>
          <w:trHeight w:val="1"/>
        </w:trPr>
        <w:tc>
          <w:tcPr>
            <w:tcW w:w="2518"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Elodea canadensis</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Kan</w:t>
            </w:r>
            <w:r w:rsidRPr="009C2038">
              <w:rPr>
                <w:rFonts w:ascii="Times New Roman" w:hAnsi="Times New Roman"/>
                <w:sz w:val="20"/>
                <w:szCs w:val="20"/>
                <w:lang w:val="lv-LV"/>
              </w:rPr>
              <w:t>ādas elodeja</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reti</w:t>
            </w:r>
          </w:p>
        </w:tc>
        <w:tc>
          <w:tcPr>
            <w:tcW w:w="3294" w:type="dxa"/>
            <w:tcBorders>
              <w:top w:val="single" w:sz="6" w:space="0" w:color="000000"/>
              <w:left w:val="single" w:sz="6" w:space="0" w:color="000000"/>
              <w:bottom w:val="single" w:sz="6" w:space="0" w:color="000000"/>
              <w:right w:val="single" w:sz="12" w:space="0" w:color="000000"/>
            </w:tcBorders>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Vair</w:t>
            </w:r>
            <w:r w:rsidRPr="009C2038">
              <w:rPr>
                <w:rFonts w:ascii="Times New Roman" w:hAnsi="Times New Roman"/>
                <w:sz w:val="18"/>
                <w:szCs w:val="18"/>
                <w:lang w:val="lv-LV"/>
              </w:rPr>
              <w:t>āk sastopama ezera R daļā (īpaši Sondoru līcī)</w:t>
            </w:r>
            <w:r w:rsidR="00897251" w:rsidRPr="009C2038">
              <w:rPr>
                <w:rFonts w:ascii="Times New Roman" w:hAnsi="Times New Roman"/>
                <w:sz w:val="18"/>
                <w:szCs w:val="18"/>
                <w:lang w:val="lv-LV"/>
              </w:rPr>
              <w:t xml:space="preserve"> (</w:t>
            </w:r>
            <w:r w:rsidRPr="009C2038">
              <w:rPr>
                <w:rFonts w:ascii="Times New Roman" w:hAnsi="Times New Roman"/>
                <w:sz w:val="18"/>
                <w:szCs w:val="18"/>
                <w:lang w:val="lv-LV"/>
              </w:rPr>
              <w:t>vismaz 7 viet</w:t>
            </w:r>
            <w:r w:rsidR="00897251" w:rsidRPr="009C2038">
              <w:rPr>
                <w:rFonts w:ascii="Times New Roman" w:hAnsi="Times New Roman"/>
                <w:sz w:val="18"/>
                <w:szCs w:val="18"/>
                <w:lang w:val="lv-LV"/>
              </w:rPr>
              <w:t>a</w:t>
            </w:r>
            <w:r w:rsidRPr="009C2038">
              <w:rPr>
                <w:rFonts w:ascii="Times New Roman" w:hAnsi="Times New Roman"/>
                <w:sz w:val="18"/>
                <w:szCs w:val="18"/>
                <w:lang w:val="lv-LV"/>
              </w:rPr>
              <w:t>s</w:t>
            </w:r>
            <w:r w:rsidR="00897251" w:rsidRPr="009C2038">
              <w:rPr>
                <w:rFonts w:ascii="Times New Roman" w:hAnsi="Times New Roman"/>
                <w:sz w:val="18"/>
                <w:szCs w:val="18"/>
                <w:lang w:val="lv-LV"/>
              </w:rPr>
              <w:t>)</w:t>
            </w:r>
          </w:p>
        </w:tc>
      </w:tr>
      <w:tr w:rsidR="00E74CD7" w:rsidRPr="00433E8C" w:rsidTr="0096682E">
        <w:trPr>
          <w:trHeight w:val="1"/>
        </w:trPr>
        <w:tc>
          <w:tcPr>
            <w:tcW w:w="2518"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Equisetum fluviatile</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upes kosa</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reti</w:t>
            </w:r>
          </w:p>
        </w:tc>
        <w:tc>
          <w:tcPr>
            <w:tcW w:w="3294" w:type="dxa"/>
            <w:tcBorders>
              <w:top w:val="single" w:sz="6" w:space="0" w:color="000000"/>
              <w:left w:val="single" w:sz="6" w:space="0" w:color="000000"/>
              <w:bottom w:val="single" w:sz="6" w:space="0" w:color="000000"/>
              <w:right w:val="single" w:sz="12" w:space="0" w:color="000000"/>
            </w:tcBorders>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Veido nelielas audzes vai grupas</w:t>
            </w:r>
          </w:p>
        </w:tc>
      </w:tr>
      <w:tr w:rsidR="00E74CD7" w:rsidRPr="00433E8C" w:rsidTr="0096682E">
        <w:trPr>
          <w:trHeight w:val="1"/>
        </w:trPr>
        <w:tc>
          <w:tcPr>
            <w:tcW w:w="2518"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Hydrocharis morsus-ranae</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parast</w:t>
            </w:r>
            <w:r w:rsidRPr="009C2038">
              <w:rPr>
                <w:rFonts w:ascii="Times New Roman" w:hAnsi="Times New Roman"/>
                <w:sz w:val="20"/>
                <w:szCs w:val="20"/>
                <w:lang w:val="lv-LV"/>
              </w:rPr>
              <w:t>ā mazlēpe</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reti</w:t>
            </w:r>
          </w:p>
        </w:tc>
        <w:tc>
          <w:tcPr>
            <w:tcW w:w="3294" w:type="dxa"/>
            <w:tcBorders>
              <w:top w:val="single" w:sz="6" w:space="0" w:color="000000"/>
              <w:left w:val="single" w:sz="6" w:space="0" w:color="000000"/>
              <w:bottom w:val="single" w:sz="6" w:space="0" w:color="000000"/>
              <w:right w:val="single" w:sz="12" w:space="0" w:color="000000"/>
            </w:tcBorders>
            <w:shd w:val="clear" w:color="000000" w:fill="FFFFFF"/>
          </w:tcPr>
          <w:p w:rsidR="0096682E" w:rsidRPr="009C2038" w:rsidRDefault="00433E8C" w:rsidP="00897251">
            <w:pPr>
              <w:widowControl w:val="0"/>
              <w:autoSpaceDE w:val="0"/>
              <w:autoSpaceDN w:val="0"/>
              <w:adjustRightInd w:val="0"/>
              <w:spacing w:after="0" w:line="240" w:lineRule="auto"/>
              <w:rPr>
                <w:rFonts w:ascii="Times New Roman" w:hAnsi="Times New Roman"/>
                <w:sz w:val="18"/>
                <w:szCs w:val="18"/>
                <w:lang w:val="lv-LV"/>
              </w:rPr>
            </w:pPr>
            <w:r w:rsidRPr="009C2038">
              <w:rPr>
                <w:rFonts w:ascii="Times New Roman" w:hAnsi="Times New Roman"/>
                <w:sz w:val="18"/>
                <w:szCs w:val="18"/>
              </w:rPr>
              <w:t>Galvenok</w:t>
            </w:r>
            <w:r w:rsidRPr="009C2038">
              <w:rPr>
                <w:rFonts w:ascii="Times New Roman" w:hAnsi="Times New Roman"/>
                <w:sz w:val="18"/>
                <w:szCs w:val="18"/>
                <w:lang w:val="lv-LV"/>
              </w:rPr>
              <w:t xml:space="preserve">ārt sastopama ezera R daļā, kur veido nelielas audzes vai grupas </w:t>
            </w:r>
          </w:p>
          <w:p w:rsidR="00E74CD7" w:rsidRPr="009C2038" w:rsidRDefault="00897251" w:rsidP="00897251">
            <w:pPr>
              <w:widowControl w:val="0"/>
              <w:autoSpaceDE w:val="0"/>
              <w:autoSpaceDN w:val="0"/>
              <w:adjustRightInd w:val="0"/>
              <w:spacing w:after="0" w:line="240" w:lineRule="auto"/>
              <w:rPr>
                <w:rFonts w:cs="Calibri"/>
              </w:rPr>
            </w:pPr>
            <w:r w:rsidRPr="009C2038">
              <w:rPr>
                <w:rFonts w:ascii="Times New Roman" w:hAnsi="Times New Roman"/>
                <w:sz w:val="18"/>
                <w:szCs w:val="18"/>
                <w:lang w:val="lv-LV"/>
              </w:rPr>
              <w:t>(</w:t>
            </w:r>
            <w:r w:rsidR="00433E8C" w:rsidRPr="009C2038">
              <w:rPr>
                <w:rFonts w:ascii="Times New Roman" w:hAnsi="Times New Roman"/>
                <w:sz w:val="18"/>
                <w:szCs w:val="18"/>
                <w:lang w:val="lv-LV"/>
              </w:rPr>
              <w:t>vismaz 28 viet</w:t>
            </w:r>
            <w:r w:rsidRPr="009C2038">
              <w:rPr>
                <w:rFonts w:ascii="Times New Roman" w:hAnsi="Times New Roman"/>
                <w:sz w:val="18"/>
                <w:szCs w:val="18"/>
                <w:lang w:val="lv-LV"/>
              </w:rPr>
              <w:t>a</w:t>
            </w:r>
            <w:r w:rsidR="00433E8C" w:rsidRPr="009C2038">
              <w:rPr>
                <w:rFonts w:ascii="Times New Roman" w:hAnsi="Times New Roman"/>
                <w:sz w:val="18"/>
                <w:szCs w:val="18"/>
                <w:lang w:val="lv-LV"/>
              </w:rPr>
              <w:t>s</w:t>
            </w:r>
            <w:r w:rsidRPr="009C2038">
              <w:rPr>
                <w:rFonts w:ascii="Times New Roman" w:hAnsi="Times New Roman"/>
                <w:sz w:val="18"/>
                <w:szCs w:val="18"/>
                <w:lang w:val="lv-LV"/>
              </w:rPr>
              <w:t>)</w:t>
            </w:r>
          </w:p>
        </w:tc>
      </w:tr>
      <w:tr w:rsidR="00E74CD7" w:rsidRPr="00433E8C" w:rsidTr="0096682E">
        <w:trPr>
          <w:trHeight w:val="1"/>
        </w:trPr>
        <w:tc>
          <w:tcPr>
            <w:tcW w:w="2518"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Lemna minor</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 xml:space="preserve">mazais </w:t>
            </w:r>
            <w:r w:rsidRPr="009C2038">
              <w:rPr>
                <w:rFonts w:ascii="Times New Roman" w:hAnsi="Times New Roman"/>
                <w:sz w:val="20"/>
                <w:szCs w:val="20"/>
                <w:lang w:val="lv-LV"/>
              </w:rPr>
              <w:t>ūdenszieds</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tcBorders>
              <w:top w:val="single" w:sz="6" w:space="0" w:color="000000"/>
              <w:left w:val="single" w:sz="6" w:space="0" w:color="000000"/>
              <w:bottom w:val="single" w:sz="6" w:space="0" w:color="000000"/>
              <w:right w:val="single" w:sz="12" w:space="0" w:color="000000"/>
            </w:tcBorders>
            <w:shd w:val="clear" w:color="000000" w:fill="FFFFFF"/>
          </w:tcPr>
          <w:p w:rsidR="00897251" w:rsidRPr="009C2038" w:rsidRDefault="00433E8C">
            <w:pPr>
              <w:widowControl w:val="0"/>
              <w:autoSpaceDE w:val="0"/>
              <w:autoSpaceDN w:val="0"/>
              <w:adjustRightInd w:val="0"/>
              <w:spacing w:after="0" w:line="240" w:lineRule="auto"/>
              <w:rPr>
                <w:rFonts w:ascii="Times New Roman" w:hAnsi="Times New Roman"/>
                <w:sz w:val="18"/>
                <w:szCs w:val="18"/>
                <w:lang w:val="lv-LV"/>
              </w:rPr>
            </w:pPr>
            <w:r w:rsidRPr="009C2038">
              <w:rPr>
                <w:rFonts w:ascii="Times New Roman" w:hAnsi="Times New Roman"/>
                <w:sz w:val="18"/>
                <w:szCs w:val="18"/>
              </w:rPr>
              <w:t>Atrasta maz</w:t>
            </w:r>
            <w:r w:rsidRPr="009C2038">
              <w:rPr>
                <w:rFonts w:ascii="Times New Roman" w:hAnsi="Times New Roman"/>
                <w:sz w:val="18"/>
                <w:szCs w:val="18"/>
                <w:lang w:val="lv-LV"/>
              </w:rPr>
              <w:t>ā daudzumā 4 vietās ezera ZR daļā (Sondoru līča DR stūris, A un R pakraste, Nagardzgola A pakraste) un 2 vietās ezera D pusē (Kapu līča DRD pakraste un pie Kamuļu kanāla ietekas)</w:t>
            </w:r>
            <w:r w:rsidR="00897251" w:rsidRPr="009C2038">
              <w:rPr>
                <w:rFonts w:ascii="Times New Roman" w:hAnsi="Times New Roman"/>
                <w:sz w:val="18"/>
                <w:szCs w:val="18"/>
                <w:lang w:val="lv-LV"/>
              </w:rPr>
              <w:t xml:space="preserve"> </w:t>
            </w:r>
          </w:p>
          <w:p w:rsidR="00E74CD7" w:rsidRPr="009C2038" w:rsidRDefault="00897251">
            <w:pPr>
              <w:widowControl w:val="0"/>
              <w:autoSpaceDE w:val="0"/>
              <w:autoSpaceDN w:val="0"/>
              <w:adjustRightInd w:val="0"/>
              <w:spacing w:after="0" w:line="240" w:lineRule="auto"/>
              <w:rPr>
                <w:rFonts w:cs="Calibri"/>
              </w:rPr>
            </w:pPr>
            <w:r w:rsidRPr="009C2038">
              <w:rPr>
                <w:rFonts w:ascii="Times New Roman" w:hAnsi="Times New Roman"/>
                <w:sz w:val="18"/>
                <w:szCs w:val="18"/>
                <w:lang w:val="lv-LV"/>
              </w:rPr>
              <w:t>(kopā 6 vietas)</w:t>
            </w:r>
          </w:p>
        </w:tc>
      </w:tr>
      <w:tr w:rsidR="00E74CD7" w:rsidRPr="00433E8C" w:rsidTr="0096682E">
        <w:trPr>
          <w:trHeight w:val="1"/>
        </w:trPr>
        <w:tc>
          <w:tcPr>
            <w:tcW w:w="2518"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Lemna trisulca</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 xml:space="preserve">trejdaivu </w:t>
            </w:r>
            <w:r w:rsidRPr="009C2038">
              <w:rPr>
                <w:rFonts w:ascii="Times New Roman" w:hAnsi="Times New Roman"/>
                <w:sz w:val="20"/>
                <w:szCs w:val="20"/>
                <w:lang w:val="lv-LV"/>
              </w:rPr>
              <w:t>ūdenszieds</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tcBorders>
              <w:top w:val="single" w:sz="6" w:space="0" w:color="000000"/>
              <w:left w:val="single" w:sz="6" w:space="0" w:color="000000"/>
              <w:bottom w:val="single" w:sz="6" w:space="0" w:color="000000"/>
              <w:right w:val="single" w:sz="12" w:space="0" w:color="000000"/>
            </w:tcBorders>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Atrasta tikai ezera ZR da</w:t>
            </w:r>
            <w:r w:rsidRPr="009C2038">
              <w:rPr>
                <w:rFonts w:ascii="Times New Roman" w:hAnsi="Times New Roman"/>
                <w:sz w:val="18"/>
                <w:szCs w:val="18"/>
                <w:lang w:val="lv-LV"/>
              </w:rPr>
              <w:t>ļas Sondoru līča ZAZ daļas Nagardzgolā</w:t>
            </w:r>
            <w:r w:rsidR="00897251" w:rsidRPr="009C2038">
              <w:rPr>
                <w:rFonts w:ascii="Times New Roman" w:hAnsi="Times New Roman"/>
                <w:sz w:val="18"/>
                <w:szCs w:val="18"/>
                <w:lang w:val="lv-LV"/>
              </w:rPr>
              <w:t xml:space="preserve"> (1 vieta)</w:t>
            </w:r>
          </w:p>
        </w:tc>
      </w:tr>
      <w:tr w:rsidR="00E74CD7" w:rsidRPr="00433E8C" w:rsidTr="0096682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1"/>
        </w:trPr>
        <w:tc>
          <w:tcPr>
            <w:tcW w:w="2518" w:type="dxa"/>
            <w:tcBorders>
              <w:top w:val="single" w:sz="6" w:space="0" w:color="000000"/>
              <w:bottom w:val="single" w:sz="12"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Menyanthes trifoliata</w:t>
            </w:r>
          </w:p>
        </w:tc>
        <w:tc>
          <w:tcPr>
            <w:tcW w:w="2268" w:type="dxa"/>
            <w:tcBorders>
              <w:top w:val="single" w:sz="6" w:space="0" w:color="000000"/>
              <w:bottom w:val="single" w:sz="12"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trejlapu puplaksis</w:t>
            </w:r>
          </w:p>
        </w:tc>
        <w:tc>
          <w:tcPr>
            <w:tcW w:w="1418" w:type="dxa"/>
            <w:tcBorders>
              <w:top w:val="single" w:sz="6" w:space="0" w:color="000000"/>
              <w:bottom w:val="single" w:sz="12"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tcBorders>
              <w:top w:val="single" w:sz="6" w:space="0" w:color="000000"/>
              <w:bottom w:val="single" w:sz="12" w:space="0" w:color="000000"/>
            </w:tcBorders>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Veido nelielas audzes Sondoru l</w:t>
            </w:r>
            <w:r w:rsidRPr="009C2038">
              <w:rPr>
                <w:rFonts w:ascii="Times New Roman" w:hAnsi="Times New Roman"/>
                <w:sz w:val="18"/>
                <w:szCs w:val="18"/>
                <w:lang w:val="lv-LV"/>
              </w:rPr>
              <w:t xml:space="preserve">īča ZAA un Z pakrastē, kā arī ezera DRD daļas Mārku stūra Z un DA pakrastē </w:t>
            </w:r>
            <w:r w:rsidR="00897251" w:rsidRPr="009C2038">
              <w:rPr>
                <w:rFonts w:ascii="Times New Roman" w:hAnsi="Times New Roman"/>
                <w:sz w:val="18"/>
                <w:szCs w:val="18"/>
                <w:lang w:val="lv-LV"/>
              </w:rPr>
              <w:t>(</w:t>
            </w:r>
            <w:r w:rsidRPr="009C2038">
              <w:rPr>
                <w:rFonts w:ascii="Times New Roman" w:hAnsi="Times New Roman"/>
                <w:sz w:val="18"/>
                <w:szCs w:val="18"/>
                <w:lang w:val="lv-LV"/>
              </w:rPr>
              <w:t>4 vie</w:t>
            </w:r>
            <w:r w:rsidR="00897251" w:rsidRPr="009C2038">
              <w:rPr>
                <w:rFonts w:ascii="Times New Roman" w:hAnsi="Times New Roman"/>
                <w:sz w:val="18"/>
                <w:szCs w:val="18"/>
                <w:lang w:val="lv-LV"/>
              </w:rPr>
              <w:t>ta</w:t>
            </w:r>
            <w:r w:rsidRPr="009C2038">
              <w:rPr>
                <w:rFonts w:ascii="Times New Roman" w:hAnsi="Times New Roman"/>
                <w:sz w:val="18"/>
                <w:szCs w:val="18"/>
                <w:lang w:val="lv-LV"/>
              </w:rPr>
              <w:t>s</w:t>
            </w:r>
            <w:r w:rsidR="00897251" w:rsidRPr="009C2038">
              <w:rPr>
                <w:rFonts w:ascii="Times New Roman" w:hAnsi="Times New Roman"/>
                <w:sz w:val="18"/>
                <w:szCs w:val="18"/>
                <w:lang w:val="lv-LV"/>
              </w:rPr>
              <w:t>)</w:t>
            </w:r>
          </w:p>
        </w:tc>
      </w:tr>
    </w:tbl>
    <w:p w:rsidR="0096682E" w:rsidRDefault="0096682E" w:rsidP="0096682E">
      <w:pPr>
        <w:widowControl w:val="0"/>
        <w:tabs>
          <w:tab w:val="left" w:pos="3993"/>
        </w:tabs>
        <w:autoSpaceDE w:val="0"/>
        <w:autoSpaceDN w:val="0"/>
        <w:adjustRightInd w:val="0"/>
        <w:spacing w:after="0" w:line="240" w:lineRule="auto"/>
        <w:jc w:val="right"/>
        <w:rPr>
          <w:rFonts w:ascii="Times New Roman" w:hAnsi="Times New Roman"/>
          <w:i/>
          <w:iCs/>
          <w:color w:val="000000"/>
          <w:sz w:val="24"/>
          <w:szCs w:val="24"/>
          <w:lang w:val="lv-LV"/>
        </w:rPr>
      </w:pPr>
    </w:p>
    <w:p w:rsidR="0096682E" w:rsidRPr="009F71EA" w:rsidRDefault="0096682E" w:rsidP="0096682E">
      <w:pPr>
        <w:widowControl w:val="0"/>
        <w:tabs>
          <w:tab w:val="left" w:pos="3993"/>
        </w:tabs>
        <w:autoSpaceDE w:val="0"/>
        <w:autoSpaceDN w:val="0"/>
        <w:adjustRightInd w:val="0"/>
        <w:spacing w:after="0" w:line="240" w:lineRule="auto"/>
        <w:jc w:val="right"/>
        <w:rPr>
          <w:rFonts w:ascii="Times New Roman" w:hAnsi="Times New Roman"/>
          <w:sz w:val="24"/>
          <w:szCs w:val="24"/>
          <w:lang w:val="lv-LV"/>
        </w:rPr>
      </w:pPr>
      <w:r w:rsidRPr="003051F3">
        <w:rPr>
          <w:rFonts w:ascii="Times New Roman" w:hAnsi="Times New Roman"/>
          <w:i/>
          <w:iCs/>
          <w:color w:val="000000"/>
          <w:sz w:val="24"/>
          <w:szCs w:val="24"/>
          <w:lang w:val="lv-LV"/>
        </w:rPr>
        <w:lastRenderedPageBreak/>
        <w:t>4.1.1. tabula</w:t>
      </w:r>
      <w:r>
        <w:rPr>
          <w:rFonts w:ascii="Times New Roman" w:hAnsi="Times New Roman"/>
          <w:i/>
          <w:iCs/>
          <w:color w:val="000000"/>
          <w:sz w:val="24"/>
          <w:szCs w:val="24"/>
          <w:lang w:val="lv-LV"/>
        </w:rPr>
        <w:t>s turp.</w:t>
      </w:r>
    </w:p>
    <w:tbl>
      <w:tblPr>
        <w:tblW w:w="949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18"/>
        <w:gridCol w:w="2268"/>
        <w:gridCol w:w="1418"/>
        <w:gridCol w:w="3294"/>
      </w:tblGrid>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Myriophyllum spicatum</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v</w:t>
            </w:r>
            <w:r w:rsidRPr="009C2038">
              <w:rPr>
                <w:rFonts w:ascii="Times New Roman" w:hAnsi="Times New Roman"/>
                <w:sz w:val="20"/>
                <w:szCs w:val="20"/>
                <w:lang w:val="lv-LV"/>
              </w:rPr>
              <w:t>ārpainā daudzlape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diezgan reti</w:t>
            </w:r>
          </w:p>
        </w:tc>
        <w:tc>
          <w:tcPr>
            <w:tcW w:w="3294" w:type="dxa"/>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Veido nelielas grupas vai skrajas audzes litor</w:t>
            </w:r>
            <w:r w:rsidRPr="009C2038">
              <w:rPr>
                <w:rFonts w:ascii="Times New Roman" w:hAnsi="Times New Roman"/>
                <w:sz w:val="18"/>
                <w:szCs w:val="18"/>
                <w:lang w:val="lv-LV"/>
              </w:rPr>
              <w:t>āla dziļākajā daļā</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Naumburgia thyrsiflora</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dzelten</w:t>
            </w:r>
            <w:r w:rsidRPr="009C2038">
              <w:rPr>
                <w:rFonts w:ascii="Times New Roman" w:hAnsi="Times New Roman"/>
                <w:sz w:val="20"/>
                <w:szCs w:val="20"/>
                <w:lang w:val="lv-LV"/>
              </w:rPr>
              <w:t>ā ķekarzeltene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Neliela grupa Val</w:t>
            </w:r>
            <w:r w:rsidRPr="009C2038">
              <w:rPr>
                <w:rFonts w:ascii="Times New Roman" w:hAnsi="Times New Roman"/>
                <w:sz w:val="18"/>
                <w:szCs w:val="18"/>
                <w:lang w:val="lv-LV"/>
              </w:rPr>
              <w:t>ātives līča ZA pakrastē</w:t>
            </w:r>
            <w:r w:rsidR="00897251" w:rsidRPr="009C2038">
              <w:rPr>
                <w:rFonts w:ascii="Times New Roman" w:hAnsi="Times New Roman"/>
                <w:sz w:val="18"/>
                <w:szCs w:val="18"/>
                <w:lang w:val="lv-LV"/>
              </w:rPr>
              <w:t xml:space="preserve"> (</w:t>
            </w:r>
            <w:r w:rsidRPr="009C2038">
              <w:rPr>
                <w:rFonts w:ascii="Times New Roman" w:hAnsi="Times New Roman"/>
                <w:sz w:val="18"/>
                <w:szCs w:val="18"/>
                <w:lang w:val="lv-LV"/>
              </w:rPr>
              <w:t>1 viet</w:t>
            </w:r>
            <w:r w:rsidR="00897251" w:rsidRPr="009C2038">
              <w:rPr>
                <w:rFonts w:ascii="Times New Roman" w:hAnsi="Times New Roman"/>
                <w:sz w:val="18"/>
                <w:szCs w:val="18"/>
                <w:lang w:val="lv-LV"/>
              </w:rPr>
              <w:t>a)</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Nuphar lutea</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parast</w:t>
            </w:r>
            <w:r w:rsidRPr="009C2038">
              <w:rPr>
                <w:rFonts w:ascii="Times New Roman" w:hAnsi="Times New Roman"/>
                <w:sz w:val="20"/>
                <w:szCs w:val="20"/>
                <w:lang w:val="lv-LV"/>
              </w:rPr>
              <w:t>ā lēpe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diezgan reti</w:t>
            </w:r>
          </w:p>
        </w:tc>
        <w:tc>
          <w:tcPr>
            <w:tcW w:w="3294" w:type="dxa"/>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Galvenok</w:t>
            </w:r>
            <w:r w:rsidRPr="009C2038">
              <w:rPr>
                <w:rFonts w:ascii="Times New Roman" w:hAnsi="Times New Roman"/>
                <w:sz w:val="18"/>
                <w:szCs w:val="18"/>
                <w:lang w:val="lv-LV"/>
              </w:rPr>
              <w:t>ārt ezera R daļas līčos</w:t>
            </w:r>
            <w:r w:rsidR="00897251" w:rsidRPr="009C2038">
              <w:rPr>
                <w:rFonts w:ascii="Times New Roman" w:hAnsi="Times New Roman"/>
                <w:sz w:val="18"/>
                <w:szCs w:val="18"/>
                <w:lang w:val="lv-LV"/>
              </w:rPr>
              <w:t>,</w:t>
            </w:r>
            <w:r w:rsidRPr="009C2038">
              <w:rPr>
                <w:rFonts w:ascii="Times New Roman" w:hAnsi="Times New Roman"/>
                <w:sz w:val="18"/>
                <w:szCs w:val="18"/>
                <w:lang w:val="lv-LV"/>
              </w:rPr>
              <w:t xml:space="preserve"> ielīčos un pie salām (īpaši Sondoru līcī), kur vietām veido diezgan plašas audzes, ezera A daļā sastopama izklaidus nelielu grupu veidā</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Nuphar pumila</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s</w:t>
            </w:r>
            <w:r w:rsidRPr="009C2038">
              <w:rPr>
                <w:rFonts w:ascii="Times New Roman" w:hAnsi="Times New Roman"/>
                <w:sz w:val="20"/>
                <w:szCs w:val="20"/>
                <w:lang w:val="lv-LV"/>
              </w:rPr>
              <w:t>īkā lēpe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nereti</w:t>
            </w:r>
          </w:p>
        </w:tc>
        <w:tc>
          <w:tcPr>
            <w:tcW w:w="3294" w:type="dxa"/>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Nelielas grupas un audzes izklaidus vis</w:t>
            </w:r>
            <w:r w:rsidRPr="009C2038">
              <w:rPr>
                <w:rFonts w:ascii="Times New Roman" w:hAnsi="Times New Roman"/>
                <w:sz w:val="18"/>
                <w:szCs w:val="18"/>
                <w:lang w:val="lv-LV"/>
              </w:rPr>
              <w:t>ā ezerā, izņemot tā ZR daļas Sodoru līča R pakrasti, Zušu sēkli, kā arī Asāka pussalas R un A pusi Valātives un Sarkaņkolna līčos</w:t>
            </w:r>
            <w:r w:rsidR="00897251" w:rsidRPr="009C2038">
              <w:rPr>
                <w:rFonts w:ascii="Times New Roman" w:hAnsi="Times New Roman"/>
                <w:sz w:val="18"/>
                <w:szCs w:val="18"/>
                <w:lang w:val="lv-LV"/>
              </w:rPr>
              <w:t>,</w:t>
            </w:r>
            <w:r w:rsidRPr="009C2038">
              <w:rPr>
                <w:rFonts w:ascii="Times New Roman" w:hAnsi="Times New Roman"/>
                <w:sz w:val="18"/>
                <w:szCs w:val="18"/>
                <w:lang w:val="lv-LV"/>
              </w:rPr>
              <w:t xml:space="preserve"> atrasta kopumā 6638 m</w:t>
            </w:r>
            <w:r w:rsidRPr="009C2038">
              <w:rPr>
                <w:rFonts w:ascii="Times New Roman" w:hAnsi="Times New Roman"/>
                <w:sz w:val="18"/>
                <w:szCs w:val="18"/>
                <w:vertAlign w:val="superscript"/>
                <w:lang w:val="lv-LV"/>
              </w:rPr>
              <w:t>2</w:t>
            </w:r>
            <w:r w:rsidRPr="009C2038">
              <w:rPr>
                <w:rFonts w:ascii="Times New Roman" w:hAnsi="Times New Roman"/>
                <w:sz w:val="18"/>
                <w:szCs w:val="18"/>
                <w:lang w:val="lv-LV"/>
              </w:rPr>
              <w:t xml:space="preserve"> lielā platībā 522 vietās (495 punkti un 27 poligoni)</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Nymphaea candida</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sniegbalt</w:t>
            </w:r>
            <w:r w:rsidRPr="009C2038">
              <w:rPr>
                <w:rFonts w:ascii="Times New Roman" w:hAnsi="Times New Roman"/>
                <w:sz w:val="20"/>
                <w:szCs w:val="20"/>
                <w:lang w:val="lv-LV"/>
              </w:rPr>
              <w:t>ā ūdensroze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Sastopama atseviš</w:t>
            </w:r>
            <w:r w:rsidRPr="009C2038">
              <w:rPr>
                <w:rFonts w:ascii="Times New Roman" w:hAnsi="Times New Roman"/>
                <w:sz w:val="18"/>
                <w:szCs w:val="18"/>
                <w:lang w:val="lv-LV"/>
              </w:rPr>
              <w:t>ķu eksemplāru vai mazu grupu veidā vismaz 35 vietās, galvenokārt ezera R daļā</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Phalaroides arundinacea</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parastais miežubr</w:t>
            </w:r>
            <w:r w:rsidRPr="009C2038">
              <w:rPr>
                <w:rFonts w:ascii="Times New Roman" w:hAnsi="Times New Roman"/>
                <w:sz w:val="20"/>
                <w:szCs w:val="20"/>
                <w:lang w:val="lv-LV"/>
              </w:rPr>
              <w:t>ālis</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Sastopams ezera A da</w:t>
            </w:r>
            <w:r w:rsidRPr="009C2038">
              <w:rPr>
                <w:rFonts w:ascii="Times New Roman" w:hAnsi="Times New Roman"/>
                <w:sz w:val="18"/>
                <w:szCs w:val="18"/>
                <w:lang w:val="lv-LV"/>
              </w:rPr>
              <w:t>ļas Z puses Sarkaņkolna līča A pakrastē pie Zeļteņu upītes ietekas</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Phragmites australis</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parast</w:t>
            </w:r>
            <w:r w:rsidRPr="009C2038">
              <w:rPr>
                <w:rFonts w:ascii="Times New Roman" w:hAnsi="Times New Roman"/>
                <w:sz w:val="20"/>
                <w:szCs w:val="20"/>
                <w:lang w:val="lv-LV"/>
              </w:rPr>
              <w:t>ā niedre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bieži</w:t>
            </w:r>
          </w:p>
        </w:tc>
        <w:tc>
          <w:tcPr>
            <w:tcW w:w="3294" w:type="dxa"/>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Domin</w:t>
            </w:r>
            <w:r w:rsidRPr="009C2038">
              <w:rPr>
                <w:rFonts w:ascii="Times New Roman" w:hAnsi="Times New Roman"/>
                <w:sz w:val="18"/>
                <w:szCs w:val="18"/>
                <w:lang w:val="lv-LV"/>
              </w:rPr>
              <w:t>ē visā ezera krasta līnijas garumā, kā arī Zušu un Akmeņa salas sēkļos, kur veido galvenokārt biezas audzes</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Polygonum amphibium</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abinieku s</w:t>
            </w:r>
            <w:r w:rsidRPr="009C2038">
              <w:rPr>
                <w:rFonts w:ascii="Times New Roman" w:hAnsi="Times New Roman"/>
                <w:sz w:val="20"/>
                <w:szCs w:val="20"/>
                <w:lang w:val="lv-LV"/>
              </w:rPr>
              <w:t>ūrene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diezgan reti</w:t>
            </w:r>
          </w:p>
        </w:tc>
        <w:tc>
          <w:tcPr>
            <w:tcW w:w="3294" w:type="dxa"/>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Veido nelielas grupas un daž</w:t>
            </w:r>
            <w:r w:rsidRPr="009C2038">
              <w:rPr>
                <w:rFonts w:ascii="Times New Roman" w:hAnsi="Times New Roman"/>
                <w:sz w:val="18"/>
                <w:szCs w:val="18"/>
                <w:lang w:val="lv-LV"/>
              </w:rPr>
              <w:t>āda lieluma audzes galvenokārt ezera R daļā, atrasta vismaz 84 vietās</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Potamogeton compressus</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plakan</w:t>
            </w:r>
            <w:r w:rsidRPr="009C2038">
              <w:rPr>
                <w:rFonts w:ascii="Times New Roman" w:hAnsi="Times New Roman"/>
                <w:sz w:val="20"/>
                <w:szCs w:val="20"/>
                <w:lang w:val="lv-LV"/>
              </w:rPr>
              <w:t>ā glīvene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Veido nelielas grupas ezera ZR da</w:t>
            </w:r>
            <w:r w:rsidRPr="009C2038">
              <w:rPr>
                <w:rFonts w:ascii="Times New Roman" w:hAnsi="Times New Roman"/>
                <w:sz w:val="18"/>
                <w:szCs w:val="18"/>
                <w:lang w:val="lv-LV"/>
              </w:rPr>
              <w:t>ļas Sondoru līcī (6 vietas) un Vacborisovas līča ZR pakrastē Bābu salas D pusē un D pakrastē</w:t>
            </w:r>
            <w:r w:rsidR="00897251" w:rsidRPr="009C2038">
              <w:rPr>
                <w:rFonts w:ascii="Times New Roman" w:hAnsi="Times New Roman"/>
                <w:sz w:val="18"/>
                <w:szCs w:val="18"/>
                <w:lang w:val="lv-LV"/>
              </w:rPr>
              <w:t xml:space="preserve"> (</w:t>
            </w:r>
            <w:r w:rsidRPr="009C2038">
              <w:rPr>
                <w:rFonts w:ascii="Times New Roman" w:hAnsi="Times New Roman"/>
                <w:sz w:val="18"/>
                <w:szCs w:val="18"/>
                <w:lang w:val="lv-LV"/>
              </w:rPr>
              <w:t>8 viet</w:t>
            </w:r>
            <w:r w:rsidR="00897251" w:rsidRPr="009C2038">
              <w:rPr>
                <w:rFonts w:ascii="Times New Roman" w:hAnsi="Times New Roman"/>
                <w:sz w:val="18"/>
                <w:szCs w:val="18"/>
                <w:lang w:val="lv-LV"/>
              </w:rPr>
              <w:t>a</w:t>
            </w:r>
            <w:r w:rsidRPr="009C2038">
              <w:rPr>
                <w:rFonts w:ascii="Times New Roman" w:hAnsi="Times New Roman"/>
                <w:sz w:val="18"/>
                <w:szCs w:val="18"/>
                <w:lang w:val="lv-LV"/>
              </w:rPr>
              <w:t>s</w:t>
            </w:r>
            <w:r w:rsidR="00897251" w:rsidRPr="009C2038">
              <w:rPr>
                <w:rFonts w:ascii="Times New Roman" w:hAnsi="Times New Roman"/>
                <w:sz w:val="18"/>
                <w:szCs w:val="18"/>
                <w:lang w:val="lv-LV"/>
              </w:rPr>
              <w:t>)</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Potamogeton crispus</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krokain</w:t>
            </w:r>
            <w:r w:rsidRPr="009C2038">
              <w:rPr>
                <w:rFonts w:ascii="Times New Roman" w:hAnsi="Times New Roman"/>
                <w:sz w:val="20"/>
                <w:szCs w:val="20"/>
                <w:lang w:val="lv-LV"/>
              </w:rPr>
              <w:t>ā glīvene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Veido nelielas grupas ezera ZR da</w:t>
            </w:r>
            <w:r w:rsidRPr="009C2038">
              <w:rPr>
                <w:rFonts w:ascii="Times New Roman" w:hAnsi="Times New Roman"/>
                <w:sz w:val="18"/>
                <w:szCs w:val="18"/>
                <w:lang w:val="lv-LV"/>
              </w:rPr>
              <w:t>ļas Sondoru līcī</w:t>
            </w:r>
            <w:r w:rsidR="00897251" w:rsidRPr="009C2038">
              <w:rPr>
                <w:rFonts w:ascii="Times New Roman" w:hAnsi="Times New Roman"/>
                <w:sz w:val="18"/>
                <w:szCs w:val="18"/>
                <w:lang w:val="lv-LV"/>
              </w:rPr>
              <w:t xml:space="preserve"> (</w:t>
            </w:r>
            <w:r w:rsidRPr="009C2038">
              <w:rPr>
                <w:rFonts w:ascii="Times New Roman" w:hAnsi="Times New Roman"/>
                <w:sz w:val="18"/>
                <w:szCs w:val="18"/>
                <w:lang w:val="lv-LV"/>
              </w:rPr>
              <w:t>atrasta 5 viet</w:t>
            </w:r>
            <w:r w:rsidR="00897251" w:rsidRPr="009C2038">
              <w:rPr>
                <w:rFonts w:ascii="Times New Roman" w:hAnsi="Times New Roman"/>
                <w:sz w:val="18"/>
                <w:szCs w:val="18"/>
                <w:lang w:val="lv-LV"/>
              </w:rPr>
              <w:t>a</w:t>
            </w:r>
            <w:r w:rsidRPr="009C2038">
              <w:rPr>
                <w:rFonts w:ascii="Times New Roman" w:hAnsi="Times New Roman"/>
                <w:sz w:val="18"/>
                <w:szCs w:val="18"/>
                <w:lang w:val="lv-LV"/>
              </w:rPr>
              <w:t>s</w:t>
            </w:r>
            <w:r w:rsidR="00897251" w:rsidRPr="009C2038">
              <w:rPr>
                <w:rFonts w:ascii="Times New Roman" w:hAnsi="Times New Roman"/>
                <w:sz w:val="18"/>
                <w:szCs w:val="18"/>
                <w:lang w:val="lv-LV"/>
              </w:rPr>
              <w:t>)</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Potamogeton  friesii</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Fr</w:t>
            </w:r>
            <w:r w:rsidRPr="009C2038">
              <w:rPr>
                <w:rFonts w:ascii="Times New Roman" w:hAnsi="Times New Roman"/>
                <w:sz w:val="20"/>
                <w:szCs w:val="20"/>
                <w:lang w:val="lv-LV"/>
              </w:rPr>
              <w:t>īza glīvene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shd w:val="clear" w:color="000000" w:fill="FFFFFF"/>
          </w:tcPr>
          <w:p w:rsidR="0096682E" w:rsidRPr="009C2038" w:rsidRDefault="00433E8C" w:rsidP="0096682E">
            <w:pPr>
              <w:widowControl w:val="0"/>
              <w:autoSpaceDE w:val="0"/>
              <w:autoSpaceDN w:val="0"/>
              <w:adjustRightInd w:val="0"/>
              <w:spacing w:after="0" w:line="240" w:lineRule="auto"/>
              <w:rPr>
                <w:rFonts w:ascii="Times New Roman" w:hAnsi="Times New Roman"/>
                <w:sz w:val="18"/>
                <w:szCs w:val="18"/>
                <w:lang w:val="lv-LV"/>
              </w:rPr>
            </w:pPr>
            <w:r w:rsidRPr="009C2038">
              <w:rPr>
                <w:rFonts w:ascii="Times New Roman" w:hAnsi="Times New Roman"/>
                <w:sz w:val="18"/>
                <w:szCs w:val="18"/>
              </w:rPr>
              <w:t>Neliela grupa ezera ZR da</w:t>
            </w:r>
            <w:r w:rsidRPr="009C2038">
              <w:rPr>
                <w:rFonts w:ascii="Times New Roman" w:hAnsi="Times New Roman"/>
                <w:sz w:val="18"/>
                <w:szCs w:val="18"/>
                <w:lang w:val="lv-LV"/>
              </w:rPr>
              <w:t>ļas Sondoru līča ZA daļas Nagardzgola A pakrastē</w:t>
            </w:r>
            <w:r w:rsidR="00897251" w:rsidRPr="009C2038">
              <w:rPr>
                <w:rFonts w:ascii="Times New Roman" w:hAnsi="Times New Roman"/>
                <w:sz w:val="18"/>
                <w:szCs w:val="18"/>
                <w:lang w:val="lv-LV"/>
              </w:rPr>
              <w:t xml:space="preserve"> </w:t>
            </w:r>
          </w:p>
          <w:p w:rsidR="00E74CD7" w:rsidRPr="009C2038" w:rsidRDefault="00897251" w:rsidP="0096682E">
            <w:pPr>
              <w:widowControl w:val="0"/>
              <w:autoSpaceDE w:val="0"/>
              <w:autoSpaceDN w:val="0"/>
              <w:adjustRightInd w:val="0"/>
              <w:spacing w:after="0" w:line="240" w:lineRule="auto"/>
              <w:rPr>
                <w:rFonts w:cs="Calibri"/>
              </w:rPr>
            </w:pPr>
            <w:r w:rsidRPr="009C2038">
              <w:rPr>
                <w:rFonts w:ascii="Times New Roman" w:hAnsi="Times New Roman"/>
                <w:sz w:val="18"/>
                <w:szCs w:val="18"/>
                <w:lang w:val="lv-LV"/>
              </w:rPr>
              <w:t>(</w:t>
            </w:r>
            <w:r w:rsidR="00433E8C" w:rsidRPr="009C2038">
              <w:rPr>
                <w:rFonts w:ascii="Times New Roman" w:hAnsi="Times New Roman"/>
                <w:sz w:val="18"/>
                <w:szCs w:val="18"/>
                <w:lang w:val="lv-LV"/>
              </w:rPr>
              <w:t>1</w:t>
            </w:r>
            <w:r w:rsidR="0096682E" w:rsidRPr="009C2038">
              <w:rPr>
                <w:rFonts w:ascii="Times New Roman" w:hAnsi="Times New Roman"/>
                <w:sz w:val="18"/>
                <w:szCs w:val="18"/>
                <w:lang w:val="lv-LV"/>
              </w:rPr>
              <w:t xml:space="preserve"> v</w:t>
            </w:r>
            <w:r w:rsidR="00433E8C" w:rsidRPr="009C2038">
              <w:rPr>
                <w:rFonts w:ascii="Times New Roman" w:hAnsi="Times New Roman"/>
                <w:sz w:val="18"/>
                <w:szCs w:val="18"/>
                <w:lang w:val="lv-LV"/>
              </w:rPr>
              <w:t>iet</w:t>
            </w:r>
            <w:r w:rsidRPr="009C2038">
              <w:rPr>
                <w:rFonts w:ascii="Times New Roman" w:hAnsi="Times New Roman"/>
                <w:sz w:val="18"/>
                <w:szCs w:val="18"/>
                <w:lang w:val="lv-LV"/>
              </w:rPr>
              <w:t>a)</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Potamogeton lucens</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spož</w:t>
            </w:r>
            <w:r w:rsidRPr="009C2038">
              <w:rPr>
                <w:rFonts w:ascii="Times New Roman" w:hAnsi="Times New Roman"/>
                <w:sz w:val="20"/>
                <w:szCs w:val="20"/>
                <w:lang w:val="lv-LV"/>
              </w:rPr>
              <w:t>ā glīvene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diezgan reti</w:t>
            </w:r>
          </w:p>
        </w:tc>
        <w:tc>
          <w:tcPr>
            <w:tcW w:w="3294" w:type="dxa"/>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Veido nelielas grupas un audzes ezera litor</w:t>
            </w:r>
            <w:r w:rsidRPr="009C2038">
              <w:rPr>
                <w:rFonts w:ascii="Times New Roman" w:hAnsi="Times New Roman"/>
                <w:sz w:val="18"/>
                <w:szCs w:val="18"/>
                <w:lang w:val="lv-LV"/>
              </w:rPr>
              <w:t>āla dziļākajā daļā</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Potamogeton natans</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peldoš</w:t>
            </w:r>
            <w:r w:rsidRPr="009C2038">
              <w:rPr>
                <w:rFonts w:ascii="Times New Roman" w:hAnsi="Times New Roman"/>
                <w:sz w:val="20"/>
                <w:szCs w:val="20"/>
                <w:lang w:val="lv-LV"/>
              </w:rPr>
              <w:t>ā glīvene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diezgan reti</w:t>
            </w:r>
          </w:p>
        </w:tc>
        <w:tc>
          <w:tcPr>
            <w:tcW w:w="3294" w:type="dxa"/>
            <w:shd w:val="clear" w:color="000000" w:fill="FFFFFF"/>
          </w:tcPr>
          <w:p w:rsidR="0096682E" w:rsidRPr="009C2038" w:rsidRDefault="00433E8C" w:rsidP="00897251">
            <w:pPr>
              <w:widowControl w:val="0"/>
              <w:autoSpaceDE w:val="0"/>
              <w:autoSpaceDN w:val="0"/>
              <w:adjustRightInd w:val="0"/>
              <w:spacing w:after="0" w:line="240" w:lineRule="auto"/>
              <w:rPr>
                <w:rFonts w:ascii="Times New Roman" w:hAnsi="Times New Roman"/>
                <w:sz w:val="18"/>
                <w:szCs w:val="18"/>
                <w:lang w:val="lv-LV"/>
              </w:rPr>
            </w:pPr>
            <w:r w:rsidRPr="009C2038">
              <w:rPr>
                <w:rFonts w:ascii="Times New Roman" w:hAnsi="Times New Roman"/>
                <w:sz w:val="18"/>
                <w:szCs w:val="18"/>
              </w:rPr>
              <w:t>Veido nelielas grupas un daž</w:t>
            </w:r>
            <w:r w:rsidRPr="009C2038">
              <w:rPr>
                <w:rFonts w:ascii="Times New Roman" w:hAnsi="Times New Roman"/>
                <w:sz w:val="18"/>
                <w:szCs w:val="18"/>
                <w:lang w:val="lv-LV"/>
              </w:rPr>
              <w:t>āda lieluma audzes, galvenokārt ezera R daļā</w:t>
            </w:r>
            <w:r w:rsidR="00897251" w:rsidRPr="009C2038">
              <w:rPr>
                <w:rFonts w:ascii="Times New Roman" w:hAnsi="Times New Roman"/>
                <w:sz w:val="18"/>
                <w:szCs w:val="18"/>
                <w:lang w:val="lv-LV"/>
              </w:rPr>
              <w:t xml:space="preserve"> </w:t>
            </w:r>
          </w:p>
          <w:p w:rsidR="00E74CD7" w:rsidRPr="009C2038" w:rsidRDefault="00897251" w:rsidP="00897251">
            <w:pPr>
              <w:widowControl w:val="0"/>
              <w:autoSpaceDE w:val="0"/>
              <w:autoSpaceDN w:val="0"/>
              <w:adjustRightInd w:val="0"/>
              <w:spacing w:after="0" w:line="240" w:lineRule="auto"/>
              <w:rPr>
                <w:rFonts w:cs="Calibri"/>
              </w:rPr>
            </w:pPr>
            <w:r w:rsidRPr="009C2038">
              <w:rPr>
                <w:rFonts w:ascii="Times New Roman" w:hAnsi="Times New Roman"/>
                <w:sz w:val="18"/>
                <w:szCs w:val="18"/>
                <w:lang w:val="lv-LV"/>
              </w:rPr>
              <w:t>(</w:t>
            </w:r>
            <w:r w:rsidR="00433E8C" w:rsidRPr="009C2038">
              <w:rPr>
                <w:rFonts w:ascii="Times New Roman" w:hAnsi="Times New Roman"/>
                <w:sz w:val="18"/>
                <w:szCs w:val="18"/>
                <w:lang w:val="lv-LV"/>
              </w:rPr>
              <w:t>vismaz 36 viet</w:t>
            </w:r>
            <w:r w:rsidRPr="009C2038">
              <w:rPr>
                <w:rFonts w:ascii="Times New Roman" w:hAnsi="Times New Roman"/>
                <w:sz w:val="18"/>
                <w:szCs w:val="18"/>
                <w:lang w:val="lv-LV"/>
              </w:rPr>
              <w:t>a</w:t>
            </w:r>
            <w:r w:rsidR="00433E8C" w:rsidRPr="009C2038">
              <w:rPr>
                <w:rFonts w:ascii="Times New Roman" w:hAnsi="Times New Roman"/>
                <w:sz w:val="18"/>
                <w:szCs w:val="18"/>
                <w:lang w:val="lv-LV"/>
              </w:rPr>
              <w:t>s</w:t>
            </w:r>
            <w:r w:rsidRPr="009C2038">
              <w:rPr>
                <w:rFonts w:ascii="Times New Roman" w:hAnsi="Times New Roman"/>
                <w:sz w:val="18"/>
                <w:szCs w:val="18"/>
                <w:lang w:val="lv-LV"/>
              </w:rPr>
              <w:t>)</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Potamogeton obtusifolius</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struplapu gl</w:t>
            </w:r>
            <w:r w:rsidRPr="009C2038">
              <w:rPr>
                <w:rFonts w:ascii="Times New Roman" w:hAnsi="Times New Roman"/>
                <w:sz w:val="20"/>
                <w:szCs w:val="20"/>
                <w:lang w:val="lv-LV"/>
              </w:rPr>
              <w:t>īvene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shd w:val="clear" w:color="000000" w:fill="FFFFFF"/>
          </w:tcPr>
          <w:p w:rsidR="00E74CD7" w:rsidRPr="009C2038" w:rsidRDefault="00433E8C" w:rsidP="0096682E">
            <w:pPr>
              <w:widowControl w:val="0"/>
              <w:autoSpaceDE w:val="0"/>
              <w:autoSpaceDN w:val="0"/>
              <w:adjustRightInd w:val="0"/>
              <w:spacing w:after="0" w:line="240" w:lineRule="auto"/>
              <w:rPr>
                <w:rFonts w:cs="Calibri"/>
              </w:rPr>
            </w:pPr>
            <w:r w:rsidRPr="009C2038">
              <w:rPr>
                <w:rFonts w:ascii="Times New Roman" w:hAnsi="Times New Roman"/>
                <w:sz w:val="18"/>
                <w:szCs w:val="18"/>
              </w:rPr>
              <w:t>Neliela grupa ezera ZR da</w:t>
            </w:r>
            <w:r w:rsidRPr="009C2038">
              <w:rPr>
                <w:rFonts w:ascii="Times New Roman" w:hAnsi="Times New Roman"/>
                <w:sz w:val="18"/>
                <w:szCs w:val="18"/>
                <w:lang w:val="lv-LV"/>
              </w:rPr>
              <w:t xml:space="preserve">ļas Sondoru līča Z daļā Nagardzgola DR pusē </w:t>
            </w:r>
            <w:r w:rsidR="00897251" w:rsidRPr="009C2038">
              <w:rPr>
                <w:rFonts w:ascii="Times New Roman" w:hAnsi="Times New Roman"/>
                <w:sz w:val="18"/>
                <w:szCs w:val="18"/>
                <w:lang w:val="lv-LV"/>
              </w:rPr>
              <w:t>(</w:t>
            </w:r>
            <w:r w:rsidRPr="009C2038">
              <w:rPr>
                <w:rFonts w:ascii="Times New Roman" w:hAnsi="Times New Roman"/>
                <w:sz w:val="18"/>
                <w:szCs w:val="18"/>
                <w:lang w:val="lv-LV"/>
              </w:rPr>
              <w:t>1 viet</w:t>
            </w:r>
            <w:r w:rsidR="00897251" w:rsidRPr="009C2038">
              <w:rPr>
                <w:rFonts w:ascii="Times New Roman" w:hAnsi="Times New Roman"/>
                <w:sz w:val="18"/>
                <w:szCs w:val="18"/>
                <w:lang w:val="lv-LV"/>
              </w:rPr>
              <w:t>a)</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Potamogeton pectinatus</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lang w:val="lv-LV"/>
              </w:rPr>
              <w:t>ķemmveida glīvene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Maz</w:t>
            </w:r>
            <w:r w:rsidRPr="009C2038">
              <w:rPr>
                <w:rFonts w:ascii="Times New Roman" w:hAnsi="Times New Roman"/>
                <w:sz w:val="18"/>
                <w:szCs w:val="18"/>
                <w:lang w:val="lv-LV"/>
              </w:rPr>
              <w:t>ā daudzumā atrasta tikai 1 vietā ezera A gala D puses peldvietā</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Potamogeton perfoliatus</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skaujoš</w:t>
            </w:r>
            <w:r w:rsidRPr="009C2038">
              <w:rPr>
                <w:rFonts w:ascii="Times New Roman" w:hAnsi="Times New Roman"/>
                <w:sz w:val="20"/>
                <w:szCs w:val="20"/>
                <w:lang w:val="lv-LV"/>
              </w:rPr>
              <w:t>ā glīvene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diezgan reti</w:t>
            </w:r>
          </w:p>
        </w:tc>
        <w:tc>
          <w:tcPr>
            <w:tcW w:w="3294" w:type="dxa"/>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Veido nelielas grupas un audzes ezera litor</w:t>
            </w:r>
            <w:r w:rsidRPr="009C2038">
              <w:rPr>
                <w:rFonts w:ascii="Times New Roman" w:hAnsi="Times New Roman"/>
                <w:sz w:val="18"/>
                <w:szCs w:val="18"/>
                <w:lang w:val="lv-LV"/>
              </w:rPr>
              <w:t>āla dziļākajā daļā</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Potamogeton praelongus</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visgar</w:t>
            </w:r>
            <w:r w:rsidRPr="009C2038">
              <w:rPr>
                <w:rFonts w:ascii="Times New Roman" w:hAnsi="Times New Roman"/>
                <w:sz w:val="20"/>
                <w:szCs w:val="20"/>
                <w:lang w:val="lv-LV"/>
              </w:rPr>
              <w:t>ā glīvene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Neliela grupa ezera ZR da</w:t>
            </w:r>
            <w:r w:rsidRPr="009C2038">
              <w:rPr>
                <w:rFonts w:ascii="Times New Roman" w:hAnsi="Times New Roman"/>
                <w:sz w:val="18"/>
                <w:szCs w:val="18"/>
                <w:lang w:val="lv-LV"/>
              </w:rPr>
              <w:t>ļas Sondoru līčī Apaļās salas ZR pakrastē</w:t>
            </w:r>
            <w:r w:rsidR="00897251" w:rsidRPr="009C2038">
              <w:rPr>
                <w:rFonts w:ascii="Times New Roman" w:hAnsi="Times New Roman"/>
                <w:sz w:val="18"/>
                <w:szCs w:val="18"/>
                <w:lang w:val="lv-LV"/>
              </w:rPr>
              <w:t xml:space="preserve"> (</w:t>
            </w:r>
            <w:r w:rsidRPr="009C2038">
              <w:rPr>
                <w:rFonts w:ascii="Times New Roman" w:hAnsi="Times New Roman"/>
                <w:sz w:val="18"/>
                <w:szCs w:val="18"/>
                <w:lang w:val="lv-LV"/>
              </w:rPr>
              <w:t>1 viet</w:t>
            </w:r>
            <w:r w:rsidR="00897251" w:rsidRPr="009C2038">
              <w:rPr>
                <w:rFonts w:ascii="Times New Roman" w:hAnsi="Times New Roman"/>
                <w:sz w:val="18"/>
                <w:szCs w:val="18"/>
                <w:lang w:val="lv-LV"/>
              </w:rPr>
              <w:t>a)</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Ranunculus lingua</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garlapu gundega</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shd w:val="clear" w:color="000000" w:fill="FFFFFF"/>
          </w:tcPr>
          <w:p w:rsidR="00E74CD7" w:rsidRPr="009C2038" w:rsidRDefault="00433E8C" w:rsidP="0096682E">
            <w:pPr>
              <w:widowControl w:val="0"/>
              <w:autoSpaceDE w:val="0"/>
              <w:autoSpaceDN w:val="0"/>
              <w:adjustRightInd w:val="0"/>
              <w:spacing w:after="0" w:line="240" w:lineRule="auto"/>
              <w:rPr>
                <w:rFonts w:cs="Calibri"/>
              </w:rPr>
            </w:pPr>
            <w:r w:rsidRPr="009C2038">
              <w:rPr>
                <w:rFonts w:ascii="Times New Roman" w:hAnsi="Times New Roman"/>
                <w:sz w:val="18"/>
                <w:szCs w:val="18"/>
              </w:rPr>
              <w:t>Nelielas grupas galvenok</w:t>
            </w:r>
            <w:r w:rsidRPr="009C2038">
              <w:rPr>
                <w:rFonts w:ascii="Times New Roman" w:hAnsi="Times New Roman"/>
                <w:sz w:val="18"/>
                <w:szCs w:val="18"/>
                <w:lang w:val="lv-LV"/>
              </w:rPr>
              <w:t>ārt ezera R daļā (13 vietas – Siena salas R daļas Z puse, Klajā līča ZA puse un a gals, Sondoru līča DA, A, Z, ZR, R, DR, D puse, Odumovas līča R puse, Kapu līča DRR puse), nedaudz arī ezera A daļas D pusē (2 vietas)</w:t>
            </w:r>
            <w:r w:rsidR="00897251" w:rsidRPr="009C2038">
              <w:rPr>
                <w:rFonts w:ascii="Times New Roman" w:hAnsi="Times New Roman"/>
                <w:sz w:val="18"/>
                <w:szCs w:val="18"/>
                <w:lang w:val="lv-LV"/>
              </w:rPr>
              <w:t xml:space="preserve"> (</w:t>
            </w:r>
            <w:r w:rsidRPr="009C2038">
              <w:rPr>
                <w:rFonts w:ascii="Times New Roman" w:hAnsi="Times New Roman"/>
                <w:sz w:val="18"/>
                <w:szCs w:val="18"/>
                <w:lang w:val="lv-LV"/>
              </w:rPr>
              <w:t>kopā 15 viet</w:t>
            </w:r>
            <w:r w:rsidR="00897251" w:rsidRPr="009C2038">
              <w:rPr>
                <w:rFonts w:ascii="Times New Roman" w:hAnsi="Times New Roman"/>
                <w:sz w:val="18"/>
                <w:szCs w:val="18"/>
                <w:lang w:val="lv-LV"/>
              </w:rPr>
              <w:t>a</w:t>
            </w:r>
            <w:r w:rsidRPr="009C2038">
              <w:rPr>
                <w:rFonts w:ascii="Times New Roman" w:hAnsi="Times New Roman"/>
                <w:sz w:val="18"/>
                <w:szCs w:val="18"/>
                <w:lang w:val="lv-LV"/>
              </w:rPr>
              <w:t>s</w:t>
            </w:r>
            <w:r w:rsidR="00897251" w:rsidRPr="009C2038">
              <w:rPr>
                <w:rFonts w:ascii="Times New Roman" w:hAnsi="Times New Roman"/>
                <w:sz w:val="18"/>
                <w:szCs w:val="18"/>
                <w:lang w:val="lv-LV"/>
              </w:rPr>
              <w:t>)</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Rorippa amphibia</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abinieku pa</w:t>
            </w:r>
            <w:r w:rsidRPr="009C2038">
              <w:rPr>
                <w:rFonts w:ascii="Times New Roman" w:hAnsi="Times New Roman"/>
                <w:sz w:val="20"/>
                <w:szCs w:val="20"/>
                <w:lang w:val="lv-LV"/>
              </w:rPr>
              <w:t>ķērsa</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Nelielas audzes litor</w:t>
            </w:r>
            <w:r w:rsidRPr="009C2038">
              <w:rPr>
                <w:rFonts w:ascii="Times New Roman" w:hAnsi="Times New Roman"/>
                <w:sz w:val="18"/>
                <w:szCs w:val="18"/>
                <w:lang w:val="lv-LV"/>
              </w:rPr>
              <w:t>āla seklākajā daļā</w:t>
            </w:r>
            <w:r w:rsidR="00897251" w:rsidRPr="009C2038">
              <w:rPr>
                <w:rFonts w:ascii="Times New Roman" w:hAnsi="Times New Roman"/>
                <w:sz w:val="18"/>
                <w:szCs w:val="18"/>
                <w:lang w:val="lv-LV"/>
              </w:rPr>
              <w:t xml:space="preserve"> </w:t>
            </w:r>
            <w:r w:rsidRPr="009C2038">
              <w:rPr>
                <w:rFonts w:ascii="Times New Roman" w:hAnsi="Times New Roman"/>
                <w:sz w:val="18"/>
                <w:szCs w:val="18"/>
                <w:lang w:val="lv-LV"/>
              </w:rPr>
              <w:t>ezera A gala D pakrastē, D puses A peldvietā un Z pusē, ielīcī Sarkaņkolna līča DA pusē, Sarkaņkolna līča A galā pie Zeļteņu upītes ietekas, ezera R daļas Z pusē Lopu saliņas R pakrastē, kā arī Sondoru līča D pakrastē</w:t>
            </w:r>
            <w:r w:rsidR="00897251" w:rsidRPr="009C2038">
              <w:rPr>
                <w:rFonts w:ascii="Times New Roman" w:hAnsi="Times New Roman"/>
                <w:sz w:val="18"/>
                <w:szCs w:val="18"/>
                <w:lang w:val="lv-LV"/>
              </w:rPr>
              <w:t xml:space="preserve"> (7 vietas)</w:t>
            </w:r>
          </w:p>
        </w:tc>
      </w:tr>
    </w:tbl>
    <w:p w:rsidR="0096682E" w:rsidRPr="009F71EA" w:rsidRDefault="0096682E" w:rsidP="0096682E">
      <w:pPr>
        <w:widowControl w:val="0"/>
        <w:tabs>
          <w:tab w:val="left" w:pos="3993"/>
        </w:tabs>
        <w:autoSpaceDE w:val="0"/>
        <w:autoSpaceDN w:val="0"/>
        <w:adjustRightInd w:val="0"/>
        <w:spacing w:after="0" w:line="240" w:lineRule="auto"/>
        <w:jc w:val="right"/>
        <w:rPr>
          <w:rFonts w:ascii="Times New Roman" w:hAnsi="Times New Roman"/>
          <w:sz w:val="24"/>
          <w:szCs w:val="24"/>
          <w:lang w:val="lv-LV"/>
        </w:rPr>
      </w:pPr>
      <w:r w:rsidRPr="003051F3">
        <w:rPr>
          <w:rFonts w:ascii="Times New Roman" w:hAnsi="Times New Roman"/>
          <w:i/>
          <w:iCs/>
          <w:color w:val="000000"/>
          <w:sz w:val="24"/>
          <w:szCs w:val="24"/>
          <w:lang w:val="lv-LV"/>
        </w:rPr>
        <w:lastRenderedPageBreak/>
        <w:t>4.1.1. tabula</w:t>
      </w:r>
      <w:r>
        <w:rPr>
          <w:rFonts w:ascii="Times New Roman" w:hAnsi="Times New Roman"/>
          <w:i/>
          <w:iCs/>
          <w:color w:val="000000"/>
          <w:sz w:val="24"/>
          <w:szCs w:val="24"/>
          <w:lang w:val="lv-LV"/>
        </w:rPr>
        <w:t>s turp.</w:t>
      </w:r>
    </w:p>
    <w:tbl>
      <w:tblPr>
        <w:tblW w:w="949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18"/>
        <w:gridCol w:w="2268"/>
        <w:gridCol w:w="1418"/>
        <w:gridCol w:w="3294"/>
      </w:tblGrid>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Sagittaria sagitifolia</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parast</w:t>
            </w:r>
            <w:r w:rsidRPr="009C2038">
              <w:rPr>
                <w:rFonts w:ascii="Times New Roman" w:hAnsi="Times New Roman"/>
                <w:sz w:val="20"/>
                <w:szCs w:val="20"/>
                <w:lang w:val="lv-LV"/>
              </w:rPr>
              <w:t>ā bultene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diezgan reti</w:t>
            </w:r>
          </w:p>
        </w:tc>
        <w:tc>
          <w:tcPr>
            <w:tcW w:w="3294" w:type="dxa"/>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Veido nelielas grupas, sastopama ar</w:t>
            </w:r>
            <w:r w:rsidRPr="009C2038">
              <w:rPr>
                <w:rFonts w:ascii="Times New Roman" w:hAnsi="Times New Roman"/>
                <w:sz w:val="18"/>
                <w:szCs w:val="18"/>
                <w:lang w:val="lv-LV"/>
              </w:rPr>
              <w:t>ī forma ar peldošām lapām</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Scirpus lacustris</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ezera meldrs</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reti</w:t>
            </w:r>
          </w:p>
        </w:tc>
        <w:tc>
          <w:tcPr>
            <w:tcW w:w="3294" w:type="dxa"/>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Veido nelielas grupas niedru joslas dzi</w:t>
            </w:r>
            <w:r w:rsidRPr="009C2038">
              <w:rPr>
                <w:rFonts w:ascii="Times New Roman" w:hAnsi="Times New Roman"/>
                <w:sz w:val="18"/>
                <w:szCs w:val="18"/>
                <w:lang w:val="lv-LV"/>
              </w:rPr>
              <w:t>ļākajā daļā</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Scolochloa festucacea</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lang w:val="lv-LV"/>
              </w:rPr>
              <w:t>ūdens ērkšķuzāle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diezgan bieži</w:t>
            </w:r>
          </w:p>
        </w:tc>
        <w:tc>
          <w:tcPr>
            <w:tcW w:w="3294" w:type="dxa"/>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Nelielas grupas un daž</w:t>
            </w:r>
            <w:r w:rsidRPr="009C2038">
              <w:rPr>
                <w:rFonts w:ascii="Times New Roman" w:hAnsi="Times New Roman"/>
                <w:sz w:val="18"/>
                <w:szCs w:val="18"/>
                <w:lang w:val="lv-LV"/>
              </w:rPr>
              <w:t>āda lieluma audzes izklaidus visā ezerā, izņemot  Akmeņa salas sēkli, atrasta kopumā 21787 m</w:t>
            </w:r>
            <w:r w:rsidRPr="009C2038">
              <w:rPr>
                <w:rFonts w:ascii="Times New Roman" w:hAnsi="Times New Roman"/>
                <w:sz w:val="18"/>
                <w:szCs w:val="18"/>
                <w:vertAlign w:val="superscript"/>
                <w:lang w:val="lv-LV"/>
              </w:rPr>
              <w:t>2</w:t>
            </w:r>
            <w:r w:rsidRPr="009C2038">
              <w:rPr>
                <w:rFonts w:ascii="Times New Roman" w:hAnsi="Times New Roman"/>
                <w:sz w:val="18"/>
                <w:szCs w:val="18"/>
                <w:lang w:val="lv-LV"/>
              </w:rPr>
              <w:t xml:space="preserve"> lielā platībā 414 vietās (285 punkti un 129 poligoni)</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Sium latifolium</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platlapu cemere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Neliela grupa ezera D krast</w:t>
            </w:r>
            <w:r w:rsidRPr="009C2038">
              <w:rPr>
                <w:rFonts w:ascii="Times New Roman" w:hAnsi="Times New Roman"/>
                <w:sz w:val="18"/>
                <w:szCs w:val="18"/>
                <w:lang w:val="lv-LV"/>
              </w:rPr>
              <w:t>ā pie Kamuļu kanāla ietekas</w:t>
            </w:r>
            <w:r w:rsidR="00897251" w:rsidRPr="009C2038">
              <w:rPr>
                <w:rFonts w:ascii="Times New Roman" w:hAnsi="Times New Roman"/>
                <w:sz w:val="18"/>
                <w:szCs w:val="18"/>
                <w:lang w:val="lv-LV"/>
              </w:rPr>
              <w:t xml:space="preserve"> (1 vieta)</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Sparganium emersum</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vienk</w:t>
            </w:r>
            <w:r w:rsidRPr="009C2038">
              <w:rPr>
                <w:rFonts w:ascii="Times New Roman" w:hAnsi="Times New Roman"/>
                <w:sz w:val="20"/>
                <w:szCs w:val="20"/>
                <w:lang w:val="lv-LV"/>
              </w:rPr>
              <w:t>āršā ežgalvīte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reti</w:t>
            </w:r>
          </w:p>
        </w:tc>
        <w:tc>
          <w:tcPr>
            <w:tcW w:w="3294" w:type="dxa"/>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Nelielas grupas galvenok</w:t>
            </w:r>
            <w:r w:rsidRPr="009C2038">
              <w:rPr>
                <w:rFonts w:ascii="Times New Roman" w:hAnsi="Times New Roman"/>
                <w:sz w:val="18"/>
                <w:szCs w:val="18"/>
                <w:lang w:val="lv-LV"/>
              </w:rPr>
              <w:t>ārt ezera R daļā (45 vietas), A daļā ļoti reti (4 vietās)</w:t>
            </w:r>
            <w:r w:rsidR="00897251" w:rsidRPr="009C2038">
              <w:rPr>
                <w:rFonts w:ascii="Times New Roman" w:hAnsi="Times New Roman"/>
                <w:sz w:val="18"/>
                <w:szCs w:val="18"/>
                <w:lang w:val="lv-LV"/>
              </w:rPr>
              <w:t xml:space="preserve"> (</w:t>
            </w:r>
            <w:r w:rsidRPr="009C2038">
              <w:rPr>
                <w:rFonts w:ascii="Times New Roman" w:hAnsi="Times New Roman"/>
                <w:sz w:val="18"/>
                <w:szCs w:val="18"/>
                <w:lang w:val="lv-LV"/>
              </w:rPr>
              <w:t>kopā 49 viet</w:t>
            </w:r>
            <w:r w:rsidR="00897251" w:rsidRPr="009C2038">
              <w:rPr>
                <w:rFonts w:ascii="Times New Roman" w:hAnsi="Times New Roman"/>
                <w:sz w:val="18"/>
                <w:szCs w:val="18"/>
                <w:lang w:val="lv-LV"/>
              </w:rPr>
              <w:t>a</w:t>
            </w:r>
            <w:r w:rsidRPr="009C2038">
              <w:rPr>
                <w:rFonts w:ascii="Times New Roman" w:hAnsi="Times New Roman"/>
                <w:sz w:val="18"/>
                <w:szCs w:val="18"/>
                <w:lang w:val="lv-LV"/>
              </w:rPr>
              <w:t>s</w:t>
            </w:r>
            <w:r w:rsidR="00897251" w:rsidRPr="009C2038">
              <w:rPr>
                <w:rFonts w:ascii="Times New Roman" w:hAnsi="Times New Roman"/>
                <w:sz w:val="18"/>
                <w:szCs w:val="18"/>
                <w:lang w:val="lv-LV"/>
              </w:rPr>
              <w:t>)</w:t>
            </w:r>
            <w:r w:rsidRPr="009C2038">
              <w:rPr>
                <w:rFonts w:ascii="Times New Roman" w:hAnsi="Times New Roman"/>
                <w:sz w:val="18"/>
                <w:szCs w:val="18"/>
                <w:lang w:val="lv-LV"/>
              </w:rPr>
              <w:t>, sastopamas abas formas – ar virsūdens lapām un peldošām lapām</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Sparganium erectum</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liel</w:t>
            </w:r>
            <w:r w:rsidRPr="009C2038">
              <w:rPr>
                <w:rFonts w:ascii="Times New Roman" w:hAnsi="Times New Roman"/>
                <w:sz w:val="20"/>
                <w:szCs w:val="20"/>
                <w:lang w:val="lv-LV"/>
              </w:rPr>
              <w:t>ā ežgalvīte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shd w:val="clear" w:color="000000" w:fill="FFFFFF"/>
          </w:tcPr>
          <w:p w:rsidR="00897251" w:rsidRPr="009C2038" w:rsidRDefault="00433E8C" w:rsidP="00897251">
            <w:pPr>
              <w:widowControl w:val="0"/>
              <w:autoSpaceDE w:val="0"/>
              <w:autoSpaceDN w:val="0"/>
              <w:adjustRightInd w:val="0"/>
              <w:spacing w:after="0" w:line="240" w:lineRule="auto"/>
              <w:rPr>
                <w:rFonts w:ascii="Times New Roman" w:hAnsi="Times New Roman"/>
                <w:sz w:val="18"/>
                <w:szCs w:val="18"/>
                <w:lang w:val="lv-LV"/>
              </w:rPr>
            </w:pPr>
            <w:r w:rsidRPr="009C2038">
              <w:rPr>
                <w:rFonts w:ascii="Times New Roman" w:hAnsi="Times New Roman"/>
                <w:sz w:val="18"/>
                <w:szCs w:val="18"/>
              </w:rPr>
              <w:t>Nelielas grupas ezera R da</w:t>
            </w:r>
            <w:r w:rsidRPr="009C2038">
              <w:rPr>
                <w:rFonts w:ascii="Times New Roman" w:hAnsi="Times New Roman"/>
                <w:sz w:val="18"/>
                <w:szCs w:val="18"/>
                <w:lang w:val="lv-LV"/>
              </w:rPr>
              <w:t>ļā</w:t>
            </w:r>
            <w:r w:rsidR="00897251" w:rsidRPr="009C2038">
              <w:rPr>
                <w:rFonts w:ascii="Times New Roman" w:hAnsi="Times New Roman"/>
                <w:sz w:val="18"/>
                <w:szCs w:val="18"/>
                <w:lang w:val="lv-LV"/>
              </w:rPr>
              <w:t xml:space="preserve"> </w:t>
            </w:r>
          </w:p>
          <w:p w:rsidR="00E74CD7" w:rsidRPr="009C2038" w:rsidRDefault="00897251" w:rsidP="00897251">
            <w:pPr>
              <w:widowControl w:val="0"/>
              <w:autoSpaceDE w:val="0"/>
              <w:autoSpaceDN w:val="0"/>
              <w:adjustRightInd w:val="0"/>
              <w:spacing w:after="0" w:line="240" w:lineRule="auto"/>
              <w:rPr>
                <w:rFonts w:cs="Calibri"/>
              </w:rPr>
            </w:pPr>
            <w:r w:rsidRPr="009C2038">
              <w:rPr>
                <w:rFonts w:ascii="Times New Roman" w:hAnsi="Times New Roman"/>
                <w:sz w:val="18"/>
                <w:szCs w:val="18"/>
                <w:lang w:val="lv-LV"/>
              </w:rPr>
              <w:t>(</w:t>
            </w:r>
            <w:r w:rsidR="00433E8C" w:rsidRPr="009C2038">
              <w:rPr>
                <w:rFonts w:ascii="Times New Roman" w:hAnsi="Times New Roman"/>
                <w:sz w:val="18"/>
                <w:szCs w:val="18"/>
                <w:lang w:val="lv-LV"/>
              </w:rPr>
              <w:t>16 viet</w:t>
            </w:r>
            <w:r w:rsidRPr="009C2038">
              <w:rPr>
                <w:rFonts w:ascii="Times New Roman" w:hAnsi="Times New Roman"/>
                <w:sz w:val="18"/>
                <w:szCs w:val="18"/>
                <w:lang w:val="lv-LV"/>
              </w:rPr>
              <w:t>a</w:t>
            </w:r>
            <w:r w:rsidR="00433E8C" w:rsidRPr="009C2038">
              <w:rPr>
                <w:rFonts w:ascii="Times New Roman" w:hAnsi="Times New Roman"/>
                <w:sz w:val="18"/>
                <w:szCs w:val="18"/>
                <w:lang w:val="lv-LV"/>
              </w:rPr>
              <w:t>s</w:t>
            </w:r>
            <w:r w:rsidRPr="009C2038">
              <w:rPr>
                <w:rFonts w:ascii="Times New Roman" w:hAnsi="Times New Roman"/>
                <w:sz w:val="18"/>
                <w:szCs w:val="18"/>
                <w:lang w:val="lv-LV"/>
              </w:rPr>
              <w:t>)</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Sparganium microcarpum</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s</w:t>
            </w:r>
            <w:r w:rsidRPr="009C2038">
              <w:rPr>
                <w:rFonts w:ascii="Times New Roman" w:hAnsi="Times New Roman"/>
                <w:sz w:val="20"/>
                <w:szCs w:val="20"/>
                <w:lang w:val="lv-LV"/>
              </w:rPr>
              <w:t>īkaugļu ežgalvīte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Neliela grupa un audze Kapu l</w:t>
            </w:r>
            <w:r w:rsidRPr="009C2038">
              <w:rPr>
                <w:rFonts w:ascii="Times New Roman" w:hAnsi="Times New Roman"/>
                <w:sz w:val="18"/>
                <w:szCs w:val="18"/>
                <w:lang w:val="lv-LV"/>
              </w:rPr>
              <w:t>īča DRR pakrastē un Auzu salas D daļas A pakrastē</w:t>
            </w:r>
            <w:r w:rsidR="00897251" w:rsidRPr="009C2038">
              <w:rPr>
                <w:rFonts w:ascii="Times New Roman" w:hAnsi="Times New Roman"/>
                <w:sz w:val="18"/>
                <w:szCs w:val="18"/>
                <w:lang w:val="lv-LV"/>
              </w:rPr>
              <w:t xml:space="preserve"> (</w:t>
            </w:r>
            <w:r w:rsidRPr="009C2038">
              <w:rPr>
                <w:rFonts w:ascii="Times New Roman" w:hAnsi="Times New Roman"/>
                <w:sz w:val="18"/>
                <w:szCs w:val="18"/>
                <w:lang w:val="lv-LV"/>
              </w:rPr>
              <w:t>2 viet</w:t>
            </w:r>
            <w:r w:rsidR="00897251" w:rsidRPr="009C2038">
              <w:rPr>
                <w:rFonts w:ascii="Times New Roman" w:hAnsi="Times New Roman"/>
                <w:sz w:val="18"/>
                <w:szCs w:val="18"/>
                <w:lang w:val="lv-LV"/>
              </w:rPr>
              <w:t>a</w:t>
            </w:r>
            <w:r w:rsidRPr="009C2038">
              <w:rPr>
                <w:rFonts w:ascii="Times New Roman" w:hAnsi="Times New Roman"/>
                <w:sz w:val="18"/>
                <w:szCs w:val="18"/>
                <w:lang w:val="lv-LV"/>
              </w:rPr>
              <w:t>s</w:t>
            </w:r>
            <w:r w:rsidR="00897251" w:rsidRPr="009C2038">
              <w:rPr>
                <w:rFonts w:ascii="Times New Roman" w:hAnsi="Times New Roman"/>
                <w:sz w:val="18"/>
                <w:szCs w:val="18"/>
                <w:lang w:val="lv-LV"/>
              </w:rPr>
              <w:t>)</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Spirodela polyrhiza</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parast</w:t>
            </w:r>
            <w:r w:rsidRPr="009C2038">
              <w:rPr>
                <w:rFonts w:ascii="Times New Roman" w:hAnsi="Times New Roman"/>
                <w:sz w:val="20"/>
                <w:szCs w:val="20"/>
                <w:lang w:val="lv-LV"/>
              </w:rPr>
              <w:t>ā spirodela</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Atrasta maz</w:t>
            </w:r>
            <w:r w:rsidRPr="009C2038">
              <w:rPr>
                <w:rFonts w:ascii="Times New Roman" w:hAnsi="Times New Roman"/>
                <w:sz w:val="18"/>
                <w:szCs w:val="18"/>
                <w:lang w:val="lv-LV"/>
              </w:rPr>
              <w:t>ā daudzumā 8 vietās ezera ZR daļā (Sondoru līča DR stūris, A un R pakraste, Nagardzgola A pakraste) un 1 vietā ezera D pusē pie Kamuļu kanāla ietekas</w:t>
            </w:r>
            <w:r w:rsidR="00897251" w:rsidRPr="009C2038">
              <w:rPr>
                <w:rFonts w:ascii="Times New Roman" w:hAnsi="Times New Roman"/>
                <w:sz w:val="18"/>
                <w:szCs w:val="18"/>
                <w:lang w:val="lv-LV"/>
              </w:rPr>
              <w:t xml:space="preserve"> (kopā 9 vietas)</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Stratiotes aloides</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parastais elsis</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reti</w:t>
            </w:r>
          </w:p>
        </w:tc>
        <w:tc>
          <w:tcPr>
            <w:tcW w:w="3294" w:type="dxa"/>
            <w:shd w:val="clear" w:color="000000" w:fill="FFFFFF"/>
          </w:tcPr>
          <w:p w:rsidR="00E74CD7" w:rsidRPr="009C2038" w:rsidRDefault="00433E8C" w:rsidP="0096682E">
            <w:pPr>
              <w:widowControl w:val="0"/>
              <w:autoSpaceDE w:val="0"/>
              <w:autoSpaceDN w:val="0"/>
              <w:adjustRightInd w:val="0"/>
              <w:spacing w:after="0" w:line="240" w:lineRule="auto"/>
              <w:rPr>
                <w:rFonts w:cs="Calibri"/>
              </w:rPr>
            </w:pPr>
            <w:r w:rsidRPr="009C2038">
              <w:rPr>
                <w:rFonts w:ascii="Times New Roman" w:hAnsi="Times New Roman"/>
                <w:sz w:val="18"/>
                <w:szCs w:val="18"/>
              </w:rPr>
              <w:t>Nelielas grupas un daž</w:t>
            </w:r>
            <w:r w:rsidRPr="009C2038">
              <w:rPr>
                <w:rFonts w:ascii="Times New Roman" w:hAnsi="Times New Roman"/>
                <w:sz w:val="18"/>
                <w:szCs w:val="18"/>
                <w:lang w:val="lv-LV"/>
              </w:rPr>
              <w:t>āda lieluma audzes galvenokārt ezera R daļā (Siena salas DA pakraste, Zušu sēklis, starp Lopu un Cūku saliņām, Lopu saliņas D un DR pusē, Sondoru līča DA stūris, ZA un R pakraste, ZAZ daļas Nagardzgols (ļoti daudz), Apaļās salas ZA pakraste, Liepu salas Z pakraste, Ozolu salas ZR puse, Odumovas līča R pakraste, DRD (ļoti daudz) un DAD līči, Kapu līča DRD gals), A daļā tikai D pakrastē pie Kamuļu kanāla ietekas</w:t>
            </w:r>
            <w:r w:rsidR="00897251" w:rsidRPr="009C2038">
              <w:rPr>
                <w:rFonts w:ascii="Times New Roman" w:hAnsi="Times New Roman"/>
                <w:sz w:val="18"/>
                <w:szCs w:val="18"/>
                <w:lang w:val="lv-LV"/>
              </w:rPr>
              <w:t xml:space="preserve"> (</w:t>
            </w:r>
            <w:r w:rsidRPr="009C2038">
              <w:rPr>
                <w:rFonts w:ascii="Times New Roman" w:hAnsi="Times New Roman"/>
                <w:sz w:val="18"/>
                <w:szCs w:val="18"/>
                <w:lang w:val="lv-LV"/>
              </w:rPr>
              <w:t>30 viet</w:t>
            </w:r>
            <w:r w:rsidR="0096682E" w:rsidRPr="009C2038">
              <w:rPr>
                <w:rFonts w:ascii="Times New Roman" w:hAnsi="Times New Roman"/>
                <w:sz w:val="18"/>
                <w:szCs w:val="18"/>
                <w:lang w:val="lv-LV"/>
              </w:rPr>
              <w:t>a</w:t>
            </w:r>
            <w:r w:rsidRPr="009C2038">
              <w:rPr>
                <w:rFonts w:ascii="Times New Roman" w:hAnsi="Times New Roman"/>
                <w:sz w:val="18"/>
                <w:szCs w:val="18"/>
                <w:lang w:val="lv-LV"/>
              </w:rPr>
              <w:t>s</w:t>
            </w:r>
            <w:r w:rsidR="00897251" w:rsidRPr="009C2038">
              <w:rPr>
                <w:rFonts w:ascii="Times New Roman" w:hAnsi="Times New Roman"/>
                <w:sz w:val="18"/>
                <w:szCs w:val="18"/>
                <w:lang w:val="lv-LV"/>
              </w:rPr>
              <w:t>)</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Typha latifolia</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platlapu vilkv</w:t>
            </w:r>
            <w:r w:rsidRPr="009C2038">
              <w:rPr>
                <w:rFonts w:ascii="Times New Roman" w:hAnsi="Times New Roman"/>
                <w:sz w:val="20"/>
                <w:szCs w:val="20"/>
                <w:lang w:val="lv-LV"/>
              </w:rPr>
              <w:t>ālīte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reti</w:t>
            </w:r>
          </w:p>
        </w:tc>
        <w:tc>
          <w:tcPr>
            <w:tcW w:w="3294" w:type="dxa"/>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Nelielas grupas un audzes galvenok</w:t>
            </w:r>
            <w:r w:rsidRPr="009C2038">
              <w:rPr>
                <w:rFonts w:ascii="Times New Roman" w:hAnsi="Times New Roman"/>
                <w:sz w:val="18"/>
                <w:szCs w:val="18"/>
                <w:lang w:val="lv-LV"/>
              </w:rPr>
              <w:t xml:space="preserve">ārt ezera R daļā (Valātives līča ZRZ puse, Zušu sēklis, Teļa salas D un DA puse, Sondoru līča DA, Z, R puse un ZAZ puses Nagardzgola DR pakraste, Liepu salas D puse, Ozolu salas A un ZA puse, Odumovas līča DRD līča pakraste, Kapu līča ZR un ZRZ pakraste un DRR gals, Vacborisovas līča R pakraste Bābu salas D pusē), ezera A daļā atrasta tikai 6 vietās (2 vietas Azargola A pakrastē, 2 vietas līcī Azargola ZR pusē, kā arī Sarkaņkolna Z un ZR pakraste) </w:t>
            </w:r>
            <w:r w:rsidR="00897251" w:rsidRPr="009C2038">
              <w:rPr>
                <w:rFonts w:ascii="Times New Roman" w:hAnsi="Times New Roman"/>
                <w:sz w:val="18"/>
                <w:szCs w:val="18"/>
                <w:lang w:val="lv-LV"/>
              </w:rPr>
              <w:t>(</w:t>
            </w:r>
            <w:r w:rsidRPr="009C2038">
              <w:rPr>
                <w:rFonts w:ascii="Times New Roman" w:hAnsi="Times New Roman"/>
                <w:sz w:val="18"/>
                <w:szCs w:val="18"/>
                <w:lang w:val="lv-LV"/>
              </w:rPr>
              <w:t>kopā vismaz 32 viet</w:t>
            </w:r>
            <w:r w:rsidR="00897251" w:rsidRPr="009C2038">
              <w:rPr>
                <w:rFonts w:ascii="Times New Roman" w:hAnsi="Times New Roman"/>
                <w:sz w:val="18"/>
                <w:szCs w:val="18"/>
                <w:lang w:val="lv-LV"/>
              </w:rPr>
              <w:t>a</w:t>
            </w:r>
            <w:r w:rsidRPr="009C2038">
              <w:rPr>
                <w:rFonts w:ascii="Times New Roman" w:hAnsi="Times New Roman"/>
                <w:sz w:val="18"/>
                <w:szCs w:val="18"/>
                <w:lang w:val="lv-LV"/>
              </w:rPr>
              <w:t>s</w:t>
            </w:r>
            <w:r w:rsidR="00897251" w:rsidRPr="009C2038">
              <w:rPr>
                <w:rFonts w:ascii="Times New Roman" w:hAnsi="Times New Roman"/>
                <w:sz w:val="18"/>
                <w:szCs w:val="18"/>
                <w:lang w:val="lv-LV"/>
              </w:rPr>
              <w:t>)</w:t>
            </w:r>
          </w:p>
        </w:tc>
      </w:tr>
      <w:tr w:rsidR="00E74CD7" w:rsidRPr="00433E8C" w:rsidTr="0096682E">
        <w:trPr>
          <w:trHeight w:val="1"/>
        </w:trPr>
        <w:tc>
          <w:tcPr>
            <w:tcW w:w="251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Utricularia vulgaris</w:t>
            </w:r>
          </w:p>
        </w:tc>
        <w:tc>
          <w:tcPr>
            <w:tcW w:w="2268" w:type="dxa"/>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parast</w:t>
            </w:r>
            <w:r w:rsidRPr="009C2038">
              <w:rPr>
                <w:rFonts w:ascii="Times New Roman" w:hAnsi="Times New Roman"/>
                <w:sz w:val="20"/>
                <w:szCs w:val="20"/>
                <w:lang w:val="lv-LV"/>
              </w:rPr>
              <w:t>ā pūslene</w:t>
            </w:r>
          </w:p>
        </w:tc>
        <w:tc>
          <w:tcPr>
            <w:tcW w:w="1418" w:type="dxa"/>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ļoti reti</w:t>
            </w:r>
          </w:p>
        </w:tc>
        <w:tc>
          <w:tcPr>
            <w:tcW w:w="3294" w:type="dxa"/>
            <w:shd w:val="clear" w:color="000000" w:fill="FFFFFF"/>
          </w:tcPr>
          <w:p w:rsidR="00E74CD7" w:rsidRPr="009C2038" w:rsidRDefault="00433E8C" w:rsidP="00897251">
            <w:pPr>
              <w:widowControl w:val="0"/>
              <w:autoSpaceDE w:val="0"/>
              <w:autoSpaceDN w:val="0"/>
              <w:adjustRightInd w:val="0"/>
              <w:spacing w:after="0" w:line="240" w:lineRule="auto"/>
              <w:rPr>
                <w:rFonts w:cs="Calibri"/>
              </w:rPr>
            </w:pPr>
            <w:r w:rsidRPr="009C2038">
              <w:rPr>
                <w:rFonts w:ascii="Times New Roman" w:hAnsi="Times New Roman"/>
                <w:sz w:val="18"/>
                <w:szCs w:val="18"/>
              </w:rPr>
              <w:t>Mazas grupas Sondoru l</w:t>
            </w:r>
            <w:r w:rsidRPr="009C2038">
              <w:rPr>
                <w:rFonts w:ascii="Times New Roman" w:hAnsi="Times New Roman"/>
                <w:sz w:val="18"/>
                <w:szCs w:val="18"/>
                <w:lang w:val="lv-LV"/>
              </w:rPr>
              <w:t>īča DA stūrī un Nagardzgola A pusē</w:t>
            </w:r>
            <w:r w:rsidR="00897251" w:rsidRPr="009C2038">
              <w:rPr>
                <w:rFonts w:ascii="Times New Roman" w:hAnsi="Times New Roman"/>
                <w:sz w:val="18"/>
                <w:szCs w:val="18"/>
                <w:lang w:val="lv-LV"/>
              </w:rPr>
              <w:t xml:space="preserve"> (</w:t>
            </w:r>
            <w:r w:rsidRPr="009C2038">
              <w:rPr>
                <w:rFonts w:ascii="Times New Roman" w:hAnsi="Times New Roman"/>
                <w:sz w:val="18"/>
                <w:szCs w:val="18"/>
                <w:lang w:val="lv-LV"/>
              </w:rPr>
              <w:t>2 viet</w:t>
            </w:r>
            <w:r w:rsidR="00897251" w:rsidRPr="009C2038">
              <w:rPr>
                <w:rFonts w:ascii="Times New Roman" w:hAnsi="Times New Roman"/>
                <w:sz w:val="18"/>
                <w:szCs w:val="18"/>
                <w:lang w:val="lv-LV"/>
              </w:rPr>
              <w:t>a</w:t>
            </w:r>
            <w:r w:rsidRPr="009C2038">
              <w:rPr>
                <w:rFonts w:ascii="Times New Roman" w:hAnsi="Times New Roman"/>
                <w:sz w:val="18"/>
                <w:szCs w:val="18"/>
                <w:lang w:val="lv-LV"/>
              </w:rPr>
              <w:t>s</w:t>
            </w:r>
            <w:r w:rsidR="00897251" w:rsidRPr="009C2038">
              <w:rPr>
                <w:rFonts w:ascii="Times New Roman" w:hAnsi="Times New Roman"/>
                <w:sz w:val="18"/>
                <w:szCs w:val="18"/>
                <w:lang w:val="lv-LV"/>
              </w:rPr>
              <w:t>)</w:t>
            </w:r>
          </w:p>
        </w:tc>
      </w:tr>
    </w:tbl>
    <w:p w:rsidR="00E74CD7" w:rsidRDefault="00E74CD7">
      <w:pPr>
        <w:widowControl w:val="0"/>
        <w:tabs>
          <w:tab w:val="left" w:pos="567"/>
        </w:tabs>
        <w:autoSpaceDE w:val="0"/>
        <w:autoSpaceDN w:val="0"/>
        <w:adjustRightInd w:val="0"/>
        <w:spacing w:after="0" w:line="240" w:lineRule="auto"/>
        <w:jc w:val="both"/>
        <w:rPr>
          <w:rFonts w:ascii="Times New Roman" w:hAnsi="Times New Roman"/>
          <w:sz w:val="24"/>
          <w:szCs w:val="24"/>
        </w:rPr>
      </w:pPr>
    </w:p>
    <w:p w:rsidR="009F71EA" w:rsidRDefault="009F71EA" w:rsidP="009F71EA">
      <w:pPr>
        <w:widowControl w:val="0"/>
        <w:tabs>
          <w:tab w:val="left" w:pos="3993"/>
        </w:tabs>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sīkaugļu ežgalvīte </w:t>
      </w:r>
      <w:r w:rsidRPr="00083723">
        <w:rPr>
          <w:rFonts w:ascii="Times New Roman" w:hAnsi="Times New Roman"/>
          <w:i/>
          <w:sz w:val="24"/>
          <w:szCs w:val="24"/>
          <w:lang w:val="lv-LV"/>
        </w:rPr>
        <w:t>S. microcarpum</w:t>
      </w:r>
      <w:r>
        <w:rPr>
          <w:rFonts w:ascii="Times New Roman" w:hAnsi="Times New Roman"/>
          <w:sz w:val="24"/>
          <w:szCs w:val="24"/>
          <w:lang w:val="lv-LV"/>
        </w:rPr>
        <w:t xml:space="preserve"> (ezera DR daļas Kapu līcī un Auzu salas D daļas A pusē, kopā 2 vietas), parastā spirodela </w:t>
      </w:r>
      <w:r w:rsidRPr="00083723">
        <w:rPr>
          <w:rFonts w:ascii="Times New Roman" w:hAnsi="Times New Roman"/>
          <w:i/>
          <w:sz w:val="24"/>
          <w:szCs w:val="24"/>
          <w:lang w:val="lv-LV"/>
        </w:rPr>
        <w:t>Spirodela polyrhiza</w:t>
      </w:r>
      <w:r>
        <w:rPr>
          <w:rFonts w:ascii="Times New Roman" w:hAnsi="Times New Roman"/>
          <w:sz w:val="24"/>
          <w:szCs w:val="24"/>
          <w:lang w:val="lv-LV"/>
        </w:rPr>
        <w:t xml:space="preserve"> (8 vietās ezera ZR daļas Sondoru līcī un 1 vietā ezera D pusē</w:t>
      </w:r>
      <w:r w:rsidR="0096682E">
        <w:rPr>
          <w:rFonts w:ascii="Times New Roman" w:hAnsi="Times New Roman"/>
          <w:sz w:val="24"/>
          <w:szCs w:val="24"/>
          <w:lang w:val="lv-LV"/>
        </w:rPr>
        <w:t xml:space="preserve"> un</w:t>
      </w:r>
      <w:r>
        <w:rPr>
          <w:rFonts w:ascii="Times New Roman" w:hAnsi="Times New Roman"/>
          <w:sz w:val="24"/>
          <w:szCs w:val="24"/>
          <w:lang w:val="lv-LV"/>
        </w:rPr>
        <w:t xml:space="preserve"> parastā pūslene </w:t>
      </w:r>
      <w:r w:rsidRPr="00083723">
        <w:rPr>
          <w:rFonts w:ascii="Times New Roman" w:hAnsi="Times New Roman"/>
          <w:i/>
          <w:sz w:val="24"/>
          <w:szCs w:val="24"/>
          <w:lang w:val="lv-LV"/>
        </w:rPr>
        <w:t>Utricularia vulgaris</w:t>
      </w:r>
      <w:r>
        <w:rPr>
          <w:rFonts w:ascii="Times New Roman" w:hAnsi="Times New Roman"/>
          <w:sz w:val="24"/>
          <w:szCs w:val="24"/>
          <w:lang w:val="lv-LV"/>
        </w:rPr>
        <w:t xml:space="preserve"> (ezera ZR daļas Sondoru līcī, kopā 2 vietas), kā arī trauslā mieturīte </w:t>
      </w:r>
      <w:r w:rsidRPr="004566DE">
        <w:rPr>
          <w:rFonts w:ascii="Times New Roman" w:hAnsi="Times New Roman"/>
          <w:i/>
          <w:sz w:val="24"/>
          <w:szCs w:val="24"/>
          <w:lang w:val="lv-LV"/>
        </w:rPr>
        <w:t>Chara globularis</w:t>
      </w:r>
      <w:r>
        <w:rPr>
          <w:rFonts w:ascii="Times New Roman" w:hAnsi="Times New Roman"/>
          <w:sz w:val="24"/>
          <w:szCs w:val="24"/>
          <w:lang w:val="lv-LV"/>
        </w:rPr>
        <w:t xml:space="preserve"> (1 vietā ezera A gala D pusē pie peldvietas), mīkstā sirpjlape </w:t>
      </w:r>
      <w:r w:rsidRPr="004566DE">
        <w:rPr>
          <w:rFonts w:ascii="Times New Roman" w:hAnsi="Times New Roman"/>
          <w:i/>
          <w:sz w:val="24"/>
          <w:szCs w:val="24"/>
          <w:lang w:val="lv-LV"/>
        </w:rPr>
        <w:t>Drepanocladus aduncus</w:t>
      </w:r>
      <w:r>
        <w:rPr>
          <w:rFonts w:ascii="Times New Roman" w:hAnsi="Times New Roman"/>
          <w:sz w:val="24"/>
          <w:szCs w:val="24"/>
          <w:lang w:val="lv-LV"/>
        </w:rPr>
        <w:t xml:space="preserve"> (ezera A daļas D un DA pusē, kā arī A gala D pusē, kopā 3 vietās), parastā avotsūna </w:t>
      </w:r>
      <w:r w:rsidRPr="004566DE">
        <w:rPr>
          <w:rFonts w:ascii="Times New Roman" w:hAnsi="Times New Roman"/>
          <w:i/>
          <w:sz w:val="24"/>
          <w:szCs w:val="24"/>
          <w:lang w:val="lv-LV"/>
        </w:rPr>
        <w:t>Fontinalis antipyretica</w:t>
      </w:r>
      <w:r>
        <w:rPr>
          <w:rFonts w:ascii="Times New Roman" w:hAnsi="Times New Roman"/>
          <w:sz w:val="24"/>
          <w:szCs w:val="24"/>
          <w:lang w:val="lv-LV"/>
        </w:rPr>
        <w:t xml:space="preserve"> (ezera A daļas DA pusē un A gala D pusē, kopā 2 vietās) un krasta dumbrstrupknābe </w:t>
      </w:r>
      <w:r w:rsidRPr="004566DE">
        <w:rPr>
          <w:rFonts w:ascii="Times New Roman" w:hAnsi="Times New Roman"/>
          <w:i/>
          <w:sz w:val="24"/>
          <w:szCs w:val="24"/>
          <w:lang w:val="lv-LV"/>
        </w:rPr>
        <w:t>Leptodictyum riparium</w:t>
      </w:r>
      <w:r>
        <w:rPr>
          <w:rFonts w:ascii="Times New Roman" w:hAnsi="Times New Roman"/>
          <w:sz w:val="24"/>
          <w:szCs w:val="24"/>
          <w:lang w:val="lv-LV"/>
        </w:rPr>
        <w:t xml:space="preserve"> (1 vietā Garās salas R </w:t>
      </w:r>
      <w:r>
        <w:rPr>
          <w:rFonts w:ascii="Times New Roman" w:hAnsi="Times New Roman"/>
          <w:sz w:val="24"/>
          <w:szCs w:val="24"/>
          <w:lang w:val="lv-LV"/>
        </w:rPr>
        <w:lastRenderedPageBreak/>
        <w:t>gala Z pusē uz ūdenī iegremdēta baļķa)</w:t>
      </w:r>
      <w:r w:rsidR="0096682E">
        <w:rPr>
          <w:rFonts w:ascii="Times New Roman" w:hAnsi="Times New Roman"/>
          <w:sz w:val="24"/>
          <w:szCs w:val="24"/>
          <w:lang w:val="lv-LV"/>
        </w:rPr>
        <w:t xml:space="preserve"> (</w:t>
      </w:r>
      <w:r w:rsidR="0096682E" w:rsidRPr="00407E52">
        <w:rPr>
          <w:rFonts w:ascii="Times New Roman" w:hAnsi="Times New Roman"/>
          <w:i/>
          <w:sz w:val="24"/>
          <w:szCs w:val="24"/>
          <w:lang w:val="lv-LV"/>
        </w:rPr>
        <w:t>4.1.1. tab.</w:t>
      </w:r>
      <w:r w:rsidR="0096682E">
        <w:rPr>
          <w:rFonts w:ascii="Times New Roman" w:hAnsi="Times New Roman"/>
          <w:sz w:val="24"/>
          <w:szCs w:val="24"/>
          <w:lang w:val="lv-LV"/>
        </w:rPr>
        <w:t>)</w:t>
      </w:r>
      <w:r>
        <w:rPr>
          <w:rFonts w:ascii="Times New Roman" w:hAnsi="Times New Roman"/>
          <w:sz w:val="24"/>
          <w:szCs w:val="24"/>
          <w:lang w:val="lv-LV"/>
        </w:rPr>
        <w:t>.</w:t>
      </w:r>
    </w:p>
    <w:p w:rsidR="009F71EA" w:rsidRDefault="009F71EA" w:rsidP="009F71EA">
      <w:pPr>
        <w:widowControl w:val="0"/>
        <w:tabs>
          <w:tab w:val="left" w:pos="3993"/>
        </w:tabs>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Raksturīgi, ka 18 ūdensaugu sugas – smaržīgā kalme </w:t>
      </w:r>
      <w:r w:rsidRPr="00A71912">
        <w:rPr>
          <w:rFonts w:ascii="Times New Roman" w:hAnsi="Times New Roman"/>
          <w:i/>
          <w:sz w:val="24"/>
          <w:szCs w:val="24"/>
          <w:lang w:val="lv-LV"/>
        </w:rPr>
        <w:t>Acorus calamus</w:t>
      </w:r>
      <w:r w:rsidRPr="003051F3">
        <w:rPr>
          <w:rFonts w:ascii="Times New Roman" w:hAnsi="Times New Roman"/>
          <w:sz w:val="24"/>
          <w:szCs w:val="24"/>
          <w:lang w:val="lv-LV"/>
        </w:rPr>
        <w:t xml:space="preserve">, </w:t>
      </w:r>
      <w:r>
        <w:rPr>
          <w:rFonts w:ascii="Times New Roman" w:hAnsi="Times New Roman"/>
          <w:sz w:val="24"/>
          <w:szCs w:val="24"/>
          <w:lang w:val="lv-LV"/>
        </w:rPr>
        <w:t xml:space="preserve">apaļlapu ūdensgundega </w:t>
      </w:r>
      <w:r w:rsidRPr="00A71912">
        <w:rPr>
          <w:rFonts w:ascii="Times New Roman" w:hAnsi="Times New Roman"/>
          <w:i/>
          <w:sz w:val="24"/>
          <w:szCs w:val="24"/>
          <w:lang w:val="lv-LV"/>
        </w:rPr>
        <w:t>Batrachium circinatum</w:t>
      </w:r>
      <w:r>
        <w:rPr>
          <w:rFonts w:ascii="Times New Roman" w:hAnsi="Times New Roman"/>
          <w:sz w:val="24"/>
          <w:szCs w:val="24"/>
          <w:lang w:val="lv-LV"/>
        </w:rPr>
        <w:t xml:space="preserve">, krastu grīslis </w:t>
      </w:r>
      <w:r w:rsidRPr="00B67938">
        <w:rPr>
          <w:rFonts w:ascii="Times New Roman" w:hAnsi="Times New Roman"/>
          <w:i/>
          <w:sz w:val="24"/>
          <w:szCs w:val="24"/>
          <w:lang w:val="lv-LV"/>
        </w:rPr>
        <w:t>Carex riparia</w:t>
      </w:r>
      <w:r w:rsidRPr="003051F3">
        <w:rPr>
          <w:rFonts w:ascii="Times New Roman" w:hAnsi="Times New Roman"/>
          <w:sz w:val="24"/>
          <w:szCs w:val="24"/>
          <w:lang w:val="lv-LV"/>
        </w:rPr>
        <w:t>,</w:t>
      </w:r>
      <w:r>
        <w:rPr>
          <w:rFonts w:ascii="Times New Roman" w:hAnsi="Times New Roman"/>
          <w:i/>
          <w:sz w:val="24"/>
          <w:szCs w:val="24"/>
          <w:lang w:val="lv-LV"/>
        </w:rPr>
        <w:t xml:space="preserve"> </w:t>
      </w:r>
      <w:r>
        <w:rPr>
          <w:rFonts w:ascii="Times New Roman" w:hAnsi="Times New Roman"/>
          <w:sz w:val="24"/>
          <w:szCs w:val="24"/>
          <w:lang w:val="lv-LV"/>
        </w:rPr>
        <w:t xml:space="preserve">uzpūstais grīslis </w:t>
      </w:r>
      <w:r w:rsidRPr="00A71912">
        <w:rPr>
          <w:rFonts w:ascii="Times New Roman" w:hAnsi="Times New Roman"/>
          <w:i/>
          <w:sz w:val="24"/>
          <w:szCs w:val="24"/>
          <w:lang w:val="lv-LV"/>
        </w:rPr>
        <w:t>C</w:t>
      </w:r>
      <w:r>
        <w:rPr>
          <w:rFonts w:ascii="Times New Roman" w:hAnsi="Times New Roman"/>
          <w:i/>
          <w:sz w:val="24"/>
          <w:szCs w:val="24"/>
          <w:lang w:val="lv-LV"/>
        </w:rPr>
        <w:t>.</w:t>
      </w:r>
      <w:r w:rsidRPr="00A71912">
        <w:rPr>
          <w:rFonts w:ascii="Times New Roman" w:hAnsi="Times New Roman"/>
          <w:i/>
          <w:sz w:val="24"/>
          <w:szCs w:val="24"/>
          <w:lang w:val="lv-LV"/>
        </w:rPr>
        <w:t xml:space="preserve"> rostrata</w:t>
      </w:r>
      <w:r>
        <w:rPr>
          <w:rFonts w:ascii="Times New Roman" w:hAnsi="Times New Roman"/>
          <w:sz w:val="24"/>
          <w:szCs w:val="24"/>
          <w:lang w:val="lv-LV"/>
        </w:rPr>
        <w:t xml:space="preserve">, Kanādas elodeja </w:t>
      </w:r>
      <w:r w:rsidRPr="00B67938">
        <w:rPr>
          <w:rFonts w:ascii="Times New Roman" w:hAnsi="Times New Roman"/>
          <w:i/>
          <w:sz w:val="24"/>
          <w:szCs w:val="24"/>
          <w:lang w:val="lv-LV"/>
        </w:rPr>
        <w:t>Elodea canadensis</w:t>
      </w:r>
      <w:r>
        <w:rPr>
          <w:rFonts w:ascii="Times New Roman" w:hAnsi="Times New Roman"/>
          <w:sz w:val="24"/>
          <w:szCs w:val="24"/>
          <w:lang w:val="lv-LV"/>
        </w:rPr>
        <w:t xml:space="preserve">, parastā mazlēpe </w:t>
      </w:r>
      <w:r w:rsidRPr="00B67938">
        <w:rPr>
          <w:rFonts w:ascii="Times New Roman" w:hAnsi="Times New Roman"/>
          <w:i/>
          <w:sz w:val="24"/>
          <w:szCs w:val="24"/>
          <w:lang w:val="lv-LV"/>
        </w:rPr>
        <w:t>Hydrocharis morsu-ranae</w:t>
      </w:r>
      <w:r>
        <w:rPr>
          <w:rFonts w:ascii="Times New Roman" w:hAnsi="Times New Roman"/>
          <w:sz w:val="24"/>
          <w:szCs w:val="24"/>
          <w:lang w:val="lv-LV"/>
        </w:rPr>
        <w:t xml:space="preserve">, mazais ūdenszieds </w:t>
      </w:r>
      <w:r w:rsidRPr="00083723">
        <w:rPr>
          <w:rFonts w:ascii="Times New Roman" w:hAnsi="Times New Roman"/>
          <w:i/>
          <w:sz w:val="24"/>
          <w:szCs w:val="24"/>
          <w:lang w:val="lv-LV"/>
        </w:rPr>
        <w:t>Lemna minor</w:t>
      </w:r>
      <w:r>
        <w:rPr>
          <w:rFonts w:ascii="Times New Roman" w:hAnsi="Times New Roman"/>
          <w:sz w:val="24"/>
          <w:szCs w:val="24"/>
          <w:lang w:val="lv-LV"/>
        </w:rPr>
        <w:t xml:space="preserve">, trejlapu puplaksis </w:t>
      </w:r>
      <w:r w:rsidRPr="00083723">
        <w:rPr>
          <w:rFonts w:ascii="Times New Roman" w:hAnsi="Times New Roman"/>
          <w:i/>
          <w:sz w:val="24"/>
          <w:szCs w:val="24"/>
          <w:lang w:val="lv-LV"/>
        </w:rPr>
        <w:t>Menyanthes trifoliata</w:t>
      </w:r>
      <w:r>
        <w:rPr>
          <w:rFonts w:ascii="Times New Roman" w:hAnsi="Times New Roman"/>
          <w:sz w:val="24"/>
          <w:szCs w:val="24"/>
          <w:lang w:val="lv-LV"/>
        </w:rPr>
        <w:t xml:space="preserve">, dzeltenā lēpe </w:t>
      </w:r>
      <w:r w:rsidRPr="00A71912">
        <w:rPr>
          <w:rFonts w:ascii="Times New Roman" w:hAnsi="Times New Roman"/>
          <w:i/>
          <w:sz w:val="24"/>
          <w:szCs w:val="24"/>
          <w:lang w:val="lv-LV"/>
        </w:rPr>
        <w:t>Nuphar lutea</w:t>
      </w:r>
      <w:r>
        <w:rPr>
          <w:rFonts w:ascii="Times New Roman" w:hAnsi="Times New Roman"/>
          <w:sz w:val="24"/>
          <w:szCs w:val="24"/>
          <w:lang w:val="lv-LV"/>
        </w:rPr>
        <w:t xml:space="preserve">, sniegbaltā ūdensroze </w:t>
      </w:r>
      <w:r w:rsidRPr="00083723">
        <w:rPr>
          <w:rFonts w:ascii="Times New Roman" w:hAnsi="Times New Roman"/>
          <w:i/>
          <w:sz w:val="24"/>
          <w:szCs w:val="24"/>
          <w:lang w:val="lv-LV"/>
        </w:rPr>
        <w:t>Nymphaea candida</w:t>
      </w:r>
      <w:r>
        <w:rPr>
          <w:rFonts w:ascii="Times New Roman" w:hAnsi="Times New Roman"/>
          <w:sz w:val="24"/>
          <w:szCs w:val="24"/>
          <w:lang w:val="lv-LV"/>
        </w:rPr>
        <w:t xml:space="preserve">, abinieku sūrene </w:t>
      </w:r>
      <w:r w:rsidRPr="00A71912">
        <w:rPr>
          <w:rFonts w:ascii="Times New Roman" w:hAnsi="Times New Roman"/>
          <w:i/>
          <w:sz w:val="24"/>
          <w:szCs w:val="24"/>
          <w:lang w:val="lv-LV"/>
        </w:rPr>
        <w:t>Polygonum amphibium</w:t>
      </w:r>
      <w:r>
        <w:rPr>
          <w:rFonts w:ascii="Times New Roman" w:hAnsi="Times New Roman"/>
          <w:sz w:val="24"/>
          <w:szCs w:val="24"/>
          <w:lang w:val="lv-LV"/>
        </w:rPr>
        <w:t xml:space="preserve">, plakanā glīvene </w:t>
      </w:r>
      <w:r w:rsidRPr="00083723">
        <w:rPr>
          <w:rFonts w:ascii="Times New Roman" w:hAnsi="Times New Roman"/>
          <w:i/>
          <w:sz w:val="24"/>
          <w:szCs w:val="24"/>
          <w:lang w:val="lv-LV"/>
        </w:rPr>
        <w:t>Potamogeton compressus</w:t>
      </w:r>
      <w:r>
        <w:rPr>
          <w:rFonts w:ascii="Times New Roman" w:hAnsi="Times New Roman"/>
          <w:sz w:val="24"/>
          <w:szCs w:val="24"/>
          <w:lang w:val="lv-LV"/>
        </w:rPr>
        <w:t xml:space="preserve">, peldošā glīvene </w:t>
      </w:r>
      <w:r w:rsidRPr="00A71912">
        <w:rPr>
          <w:rFonts w:ascii="Times New Roman" w:hAnsi="Times New Roman"/>
          <w:i/>
          <w:sz w:val="24"/>
          <w:szCs w:val="24"/>
          <w:lang w:val="lv-LV"/>
        </w:rPr>
        <w:t>P</w:t>
      </w:r>
      <w:r>
        <w:rPr>
          <w:rFonts w:ascii="Times New Roman" w:hAnsi="Times New Roman"/>
          <w:i/>
          <w:sz w:val="24"/>
          <w:szCs w:val="24"/>
          <w:lang w:val="lv-LV"/>
        </w:rPr>
        <w:t>.</w:t>
      </w:r>
      <w:r w:rsidRPr="00A71912">
        <w:rPr>
          <w:rFonts w:ascii="Times New Roman" w:hAnsi="Times New Roman"/>
          <w:i/>
          <w:sz w:val="24"/>
          <w:szCs w:val="24"/>
          <w:lang w:val="lv-LV"/>
        </w:rPr>
        <w:t xml:space="preserve"> natans</w:t>
      </w:r>
      <w:r>
        <w:rPr>
          <w:rFonts w:ascii="Times New Roman" w:hAnsi="Times New Roman"/>
          <w:sz w:val="24"/>
          <w:szCs w:val="24"/>
          <w:lang w:val="lv-LV"/>
        </w:rPr>
        <w:t xml:space="preserve">, garlapu gundega </w:t>
      </w:r>
      <w:r w:rsidRPr="00083723">
        <w:rPr>
          <w:rFonts w:ascii="Times New Roman" w:hAnsi="Times New Roman"/>
          <w:i/>
          <w:sz w:val="24"/>
          <w:szCs w:val="24"/>
          <w:lang w:val="lv-LV"/>
        </w:rPr>
        <w:t>Ranunculus lingua</w:t>
      </w:r>
      <w:r>
        <w:rPr>
          <w:rFonts w:ascii="Times New Roman" w:hAnsi="Times New Roman"/>
          <w:sz w:val="24"/>
          <w:szCs w:val="24"/>
          <w:lang w:val="lv-LV"/>
        </w:rPr>
        <w:t xml:space="preserve">, vienkāršā ežgalvīte </w:t>
      </w:r>
      <w:r w:rsidRPr="00B67938">
        <w:rPr>
          <w:rFonts w:ascii="Times New Roman" w:hAnsi="Times New Roman"/>
          <w:i/>
          <w:sz w:val="24"/>
          <w:szCs w:val="24"/>
          <w:lang w:val="lv-LV"/>
        </w:rPr>
        <w:t>Sparganium emersum</w:t>
      </w:r>
      <w:r>
        <w:rPr>
          <w:rFonts w:ascii="Times New Roman" w:hAnsi="Times New Roman"/>
          <w:sz w:val="24"/>
          <w:szCs w:val="24"/>
          <w:lang w:val="lv-LV"/>
        </w:rPr>
        <w:t xml:space="preserve">, parastā spirodela </w:t>
      </w:r>
      <w:r w:rsidRPr="00083723">
        <w:rPr>
          <w:rFonts w:ascii="Times New Roman" w:hAnsi="Times New Roman"/>
          <w:i/>
          <w:sz w:val="24"/>
          <w:szCs w:val="24"/>
          <w:lang w:val="lv-LV"/>
        </w:rPr>
        <w:t>Spirodela polyrhiza</w:t>
      </w:r>
      <w:r>
        <w:rPr>
          <w:rFonts w:ascii="Times New Roman" w:hAnsi="Times New Roman"/>
          <w:sz w:val="24"/>
          <w:szCs w:val="24"/>
          <w:lang w:val="lv-LV"/>
        </w:rPr>
        <w:t xml:space="preserve">, parastais elsis </w:t>
      </w:r>
      <w:r w:rsidRPr="00B67938">
        <w:rPr>
          <w:rFonts w:ascii="Times New Roman" w:hAnsi="Times New Roman"/>
          <w:i/>
          <w:sz w:val="24"/>
          <w:szCs w:val="24"/>
          <w:lang w:val="lv-LV"/>
        </w:rPr>
        <w:t>Stratiotes aloides</w:t>
      </w:r>
      <w:r>
        <w:rPr>
          <w:rFonts w:ascii="Times New Roman" w:hAnsi="Times New Roman"/>
          <w:sz w:val="24"/>
          <w:szCs w:val="24"/>
          <w:lang w:val="lv-LV"/>
        </w:rPr>
        <w:t xml:space="preserve">, platlapu vilkvālīte </w:t>
      </w:r>
      <w:r w:rsidRPr="00B67938">
        <w:rPr>
          <w:rFonts w:ascii="Times New Roman" w:hAnsi="Times New Roman"/>
          <w:i/>
          <w:sz w:val="24"/>
          <w:szCs w:val="24"/>
          <w:lang w:val="lv-LV"/>
        </w:rPr>
        <w:t>Typha latifolia</w:t>
      </w:r>
      <w:r>
        <w:rPr>
          <w:rFonts w:ascii="Times New Roman" w:hAnsi="Times New Roman"/>
          <w:sz w:val="24"/>
          <w:szCs w:val="24"/>
          <w:lang w:val="lv-LV"/>
        </w:rPr>
        <w:t xml:space="preserve"> biežāk vai galvenokārt sastopamas ezera R daļā, bet vēl 7 ūdensaugu sugas – trejdaivu ūdenszieds </w:t>
      </w:r>
      <w:r w:rsidRPr="00083723">
        <w:rPr>
          <w:rFonts w:ascii="Times New Roman" w:hAnsi="Times New Roman"/>
          <w:i/>
          <w:sz w:val="24"/>
          <w:szCs w:val="24"/>
          <w:lang w:val="lv-LV"/>
        </w:rPr>
        <w:t>L</w:t>
      </w:r>
      <w:r>
        <w:rPr>
          <w:rFonts w:ascii="Times New Roman" w:hAnsi="Times New Roman"/>
          <w:i/>
          <w:sz w:val="24"/>
          <w:szCs w:val="24"/>
          <w:lang w:val="lv-LV"/>
        </w:rPr>
        <w:t>emna</w:t>
      </w:r>
      <w:r w:rsidRPr="00083723">
        <w:rPr>
          <w:rFonts w:ascii="Times New Roman" w:hAnsi="Times New Roman"/>
          <w:i/>
          <w:sz w:val="24"/>
          <w:szCs w:val="24"/>
          <w:lang w:val="lv-LV"/>
        </w:rPr>
        <w:t xml:space="preserve"> trisulca</w:t>
      </w:r>
      <w:r>
        <w:rPr>
          <w:rFonts w:ascii="Times New Roman" w:hAnsi="Times New Roman"/>
          <w:sz w:val="24"/>
          <w:szCs w:val="24"/>
          <w:lang w:val="lv-LV"/>
        </w:rPr>
        <w:t xml:space="preserve">, krokainā glīvene </w:t>
      </w:r>
      <w:r w:rsidRPr="00083723">
        <w:rPr>
          <w:rFonts w:ascii="Times New Roman" w:hAnsi="Times New Roman"/>
          <w:i/>
          <w:sz w:val="24"/>
          <w:szCs w:val="24"/>
          <w:lang w:val="lv-LV"/>
        </w:rPr>
        <w:t>P</w:t>
      </w:r>
      <w:r>
        <w:rPr>
          <w:rFonts w:ascii="Times New Roman" w:hAnsi="Times New Roman"/>
          <w:i/>
          <w:sz w:val="24"/>
          <w:szCs w:val="24"/>
          <w:lang w:val="lv-LV"/>
        </w:rPr>
        <w:t>otamogeton</w:t>
      </w:r>
      <w:r w:rsidRPr="00083723">
        <w:rPr>
          <w:rFonts w:ascii="Times New Roman" w:hAnsi="Times New Roman"/>
          <w:i/>
          <w:sz w:val="24"/>
          <w:szCs w:val="24"/>
          <w:lang w:val="lv-LV"/>
        </w:rPr>
        <w:t xml:space="preserve"> crispus</w:t>
      </w:r>
      <w:r>
        <w:rPr>
          <w:rFonts w:ascii="Times New Roman" w:hAnsi="Times New Roman"/>
          <w:sz w:val="24"/>
          <w:szCs w:val="24"/>
          <w:lang w:val="lv-LV"/>
        </w:rPr>
        <w:t xml:space="preserve">, Frīza glīvene </w:t>
      </w:r>
      <w:r w:rsidRPr="00083723">
        <w:rPr>
          <w:rFonts w:ascii="Times New Roman" w:hAnsi="Times New Roman"/>
          <w:i/>
          <w:sz w:val="24"/>
          <w:szCs w:val="24"/>
          <w:lang w:val="lv-LV"/>
        </w:rPr>
        <w:t>P. friesii</w:t>
      </w:r>
      <w:r>
        <w:rPr>
          <w:rFonts w:ascii="Times New Roman" w:hAnsi="Times New Roman"/>
          <w:sz w:val="24"/>
          <w:szCs w:val="24"/>
          <w:lang w:val="lv-LV"/>
        </w:rPr>
        <w:t xml:space="preserve">, struplapu glīvene </w:t>
      </w:r>
      <w:r w:rsidRPr="00083723">
        <w:rPr>
          <w:rFonts w:ascii="Times New Roman" w:hAnsi="Times New Roman"/>
          <w:i/>
          <w:sz w:val="24"/>
          <w:szCs w:val="24"/>
          <w:lang w:val="lv-LV"/>
        </w:rPr>
        <w:t>P. obtusifolius</w:t>
      </w:r>
      <w:r>
        <w:rPr>
          <w:rFonts w:ascii="Times New Roman" w:hAnsi="Times New Roman"/>
          <w:sz w:val="24"/>
          <w:szCs w:val="24"/>
          <w:lang w:val="lv-LV"/>
        </w:rPr>
        <w:t xml:space="preserve">, visgarā glīvene </w:t>
      </w:r>
      <w:r w:rsidRPr="00083723">
        <w:rPr>
          <w:rFonts w:ascii="Times New Roman" w:hAnsi="Times New Roman"/>
          <w:i/>
          <w:sz w:val="24"/>
          <w:szCs w:val="24"/>
          <w:lang w:val="lv-LV"/>
        </w:rPr>
        <w:t>P. praelongus</w:t>
      </w:r>
      <w:r>
        <w:rPr>
          <w:rFonts w:ascii="Times New Roman" w:hAnsi="Times New Roman"/>
          <w:sz w:val="24"/>
          <w:szCs w:val="24"/>
          <w:lang w:val="lv-LV"/>
        </w:rPr>
        <w:t xml:space="preserve">, lielā ežgalvīte </w:t>
      </w:r>
      <w:r w:rsidRPr="00083723">
        <w:rPr>
          <w:rFonts w:ascii="Times New Roman" w:hAnsi="Times New Roman"/>
          <w:i/>
          <w:sz w:val="24"/>
          <w:szCs w:val="24"/>
          <w:lang w:val="lv-LV"/>
        </w:rPr>
        <w:t>Sparganium erectum</w:t>
      </w:r>
      <w:r>
        <w:rPr>
          <w:rFonts w:ascii="Times New Roman" w:hAnsi="Times New Roman"/>
          <w:sz w:val="24"/>
          <w:szCs w:val="24"/>
          <w:lang w:val="lv-LV"/>
        </w:rPr>
        <w:t xml:space="preserve"> un parastā pūslene </w:t>
      </w:r>
      <w:r w:rsidRPr="00083723">
        <w:rPr>
          <w:rFonts w:ascii="Times New Roman" w:hAnsi="Times New Roman"/>
          <w:i/>
          <w:sz w:val="24"/>
          <w:szCs w:val="24"/>
          <w:lang w:val="lv-LV"/>
        </w:rPr>
        <w:t>Utricularia vulgaris</w:t>
      </w:r>
      <w:r>
        <w:rPr>
          <w:rFonts w:ascii="Times New Roman" w:hAnsi="Times New Roman"/>
          <w:sz w:val="24"/>
          <w:szCs w:val="24"/>
          <w:lang w:val="lv-LV"/>
        </w:rPr>
        <w:t xml:space="preserve"> tikai Sondoru līcī. Tas sastāda aptuveni pusi no visām ezerā konstatētajām ūdensaugu sugām un skaidri norāda uz šīs ezera daļas un it īpaši Sondoru līča uz augstāku eitrofikācijas pakāpi un piesārņojuma līmeni. Savukārt tikai ezera austrumu daļā konstatētas 6 ūdensaugu sugas – trauslā mieturīte </w:t>
      </w:r>
      <w:r w:rsidRPr="004566DE">
        <w:rPr>
          <w:rFonts w:ascii="Times New Roman" w:hAnsi="Times New Roman"/>
          <w:i/>
          <w:sz w:val="24"/>
          <w:szCs w:val="24"/>
          <w:lang w:val="lv-LV"/>
        </w:rPr>
        <w:t>Chara globularis</w:t>
      </w:r>
      <w:r>
        <w:rPr>
          <w:rFonts w:ascii="Times New Roman" w:hAnsi="Times New Roman"/>
          <w:sz w:val="24"/>
          <w:szCs w:val="24"/>
          <w:lang w:val="lv-LV"/>
        </w:rPr>
        <w:t xml:space="preserve">, mīkstā sirpjlape </w:t>
      </w:r>
      <w:r w:rsidRPr="004566DE">
        <w:rPr>
          <w:rFonts w:ascii="Times New Roman" w:hAnsi="Times New Roman"/>
          <w:i/>
          <w:sz w:val="24"/>
          <w:szCs w:val="24"/>
          <w:lang w:val="lv-LV"/>
        </w:rPr>
        <w:t>Drepanocladus aduncus</w:t>
      </w:r>
      <w:r>
        <w:rPr>
          <w:rFonts w:ascii="Times New Roman" w:hAnsi="Times New Roman"/>
          <w:sz w:val="24"/>
          <w:szCs w:val="24"/>
          <w:lang w:val="lv-LV"/>
        </w:rPr>
        <w:t xml:space="preserve">, adatu pameldrs </w:t>
      </w:r>
      <w:r w:rsidRPr="00083723">
        <w:rPr>
          <w:rFonts w:ascii="Times New Roman" w:hAnsi="Times New Roman"/>
          <w:i/>
          <w:sz w:val="24"/>
          <w:szCs w:val="24"/>
          <w:lang w:val="lv-LV"/>
        </w:rPr>
        <w:t>Eleocharis acicularis</w:t>
      </w:r>
      <w:r>
        <w:rPr>
          <w:rFonts w:ascii="Times New Roman" w:hAnsi="Times New Roman"/>
          <w:sz w:val="24"/>
          <w:szCs w:val="24"/>
          <w:lang w:val="lv-LV"/>
        </w:rPr>
        <w:t xml:space="preserve">, vienplēksnes pameldrs </w:t>
      </w:r>
      <w:r w:rsidRPr="00083723">
        <w:rPr>
          <w:rFonts w:ascii="Times New Roman" w:hAnsi="Times New Roman"/>
          <w:i/>
          <w:sz w:val="24"/>
          <w:szCs w:val="24"/>
          <w:lang w:val="lv-LV"/>
        </w:rPr>
        <w:t>E. uniglumis</w:t>
      </w:r>
      <w:r>
        <w:rPr>
          <w:rFonts w:ascii="Times New Roman" w:hAnsi="Times New Roman"/>
          <w:sz w:val="24"/>
          <w:szCs w:val="24"/>
          <w:lang w:val="lv-LV"/>
        </w:rPr>
        <w:t xml:space="preserve">, parastā avotsūna </w:t>
      </w:r>
      <w:r w:rsidRPr="004566DE">
        <w:rPr>
          <w:rFonts w:ascii="Times New Roman" w:hAnsi="Times New Roman"/>
          <w:i/>
          <w:sz w:val="24"/>
          <w:szCs w:val="24"/>
          <w:lang w:val="lv-LV"/>
        </w:rPr>
        <w:t>Fontinalis antipyretica</w:t>
      </w:r>
      <w:r>
        <w:rPr>
          <w:rFonts w:ascii="Times New Roman" w:hAnsi="Times New Roman"/>
          <w:sz w:val="24"/>
          <w:szCs w:val="24"/>
          <w:lang w:val="lv-LV"/>
        </w:rPr>
        <w:t xml:space="preserve">, ķemmveida glīvene </w:t>
      </w:r>
      <w:r w:rsidRPr="00083723">
        <w:rPr>
          <w:rFonts w:ascii="Times New Roman" w:hAnsi="Times New Roman"/>
          <w:i/>
          <w:sz w:val="24"/>
          <w:szCs w:val="24"/>
          <w:lang w:val="lv-LV"/>
        </w:rPr>
        <w:t>P. pectinatus</w:t>
      </w:r>
      <w:r>
        <w:rPr>
          <w:rFonts w:ascii="Times New Roman" w:hAnsi="Times New Roman"/>
          <w:sz w:val="24"/>
          <w:szCs w:val="24"/>
          <w:lang w:val="lv-LV"/>
        </w:rPr>
        <w:t>, kas norāda uz šīs ezera daļas zemāku eitrofikācijas un piesārņojumu līmeni.</w:t>
      </w:r>
    </w:p>
    <w:p w:rsidR="00771C73" w:rsidRPr="009F71EA" w:rsidRDefault="00D963CA">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Odumovas ezera ūdensaugu veģetācija ir labi attīstīta un tās ve</w:t>
      </w:r>
      <w:r w:rsidR="004516A3">
        <w:rPr>
          <w:rFonts w:ascii="Times New Roman" w:hAnsi="Times New Roman"/>
          <w:sz w:val="24"/>
          <w:szCs w:val="24"/>
          <w:lang w:val="lv-LV"/>
        </w:rPr>
        <w:t>i</w:t>
      </w:r>
      <w:r>
        <w:rPr>
          <w:rFonts w:ascii="Times New Roman" w:hAnsi="Times New Roman"/>
          <w:sz w:val="24"/>
          <w:szCs w:val="24"/>
          <w:lang w:val="lv-LV"/>
        </w:rPr>
        <w:t xml:space="preserve">dotais kopējais ezera aizaugums sastāda </w:t>
      </w:r>
      <w:r w:rsidR="004516A3">
        <w:rPr>
          <w:rFonts w:ascii="Times New Roman" w:hAnsi="Times New Roman"/>
          <w:sz w:val="24"/>
          <w:szCs w:val="24"/>
          <w:lang w:val="lv-LV"/>
        </w:rPr>
        <w:t xml:space="preserve">aptuveni </w:t>
      </w:r>
      <w:r>
        <w:rPr>
          <w:rFonts w:ascii="Times New Roman" w:hAnsi="Times New Roman"/>
          <w:sz w:val="24"/>
          <w:szCs w:val="24"/>
          <w:lang w:val="lv-LV"/>
        </w:rPr>
        <w:t xml:space="preserve">19% no ezera ūdensvirsas platības. Odumovas ezeram ir </w:t>
      </w:r>
      <w:r w:rsidR="00184B2E">
        <w:rPr>
          <w:rFonts w:ascii="Times New Roman" w:hAnsi="Times New Roman"/>
          <w:sz w:val="24"/>
          <w:szCs w:val="24"/>
          <w:lang w:val="lv-LV"/>
        </w:rPr>
        <w:t xml:space="preserve">galvenokārt </w:t>
      </w:r>
      <w:r>
        <w:rPr>
          <w:rFonts w:ascii="Times New Roman" w:hAnsi="Times New Roman"/>
          <w:sz w:val="24"/>
          <w:szCs w:val="24"/>
          <w:lang w:val="lv-LV"/>
        </w:rPr>
        <w:t>ļoti raksturīga attīstīta virsūdens augu josla, kas plešas līdz 2,1 m dziļumam un vidēji sasniedz 10 – 20 m platumu, dažviet sarūkot līdz 8 m platumam, bet vietām ezera austrumu un dienvidu daļas piekrastes sēkļos paplašinoties līdz 40 m platuma</w:t>
      </w:r>
      <w:r w:rsidR="008E33E5">
        <w:rPr>
          <w:rFonts w:ascii="Times New Roman" w:hAnsi="Times New Roman"/>
          <w:sz w:val="24"/>
          <w:szCs w:val="24"/>
          <w:lang w:val="lv-LV"/>
        </w:rPr>
        <w:t xml:space="preserve"> (</w:t>
      </w:r>
      <w:r w:rsidR="008E33E5" w:rsidRPr="008E33E5">
        <w:rPr>
          <w:rFonts w:ascii="Times New Roman" w:hAnsi="Times New Roman"/>
          <w:i/>
          <w:sz w:val="24"/>
          <w:szCs w:val="24"/>
          <w:lang w:val="lv-LV"/>
        </w:rPr>
        <w:t>4.1.1. att.</w:t>
      </w:r>
      <w:r w:rsidR="008E33E5">
        <w:rPr>
          <w:rFonts w:ascii="Times New Roman" w:hAnsi="Times New Roman"/>
          <w:sz w:val="24"/>
          <w:szCs w:val="24"/>
          <w:lang w:val="lv-LV"/>
        </w:rPr>
        <w:t>)</w:t>
      </w:r>
      <w:r>
        <w:rPr>
          <w:rFonts w:ascii="Times New Roman" w:hAnsi="Times New Roman"/>
          <w:sz w:val="24"/>
          <w:szCs w:val="24"/>
          <w:lang w:val="lv-LV"/>
        </w:rPr>
        <w:t xml:space="preserve">. </w:t>
      </w:r>
      <w:r w:rsidR="00184B2E">
        <w:rPr>
          <w:rFonts w:ascii="Times New Roman" w:hAnsi="Times New Roman"/>
          <w:sz w:val="24"/>
          <w:szCs w:val="24"/>
          <w:lang w:val="lv-LV"/>
        </w:rPr>
        <w:t xml:space="preserve">Šajā joslā sastopamas aptuveni divas trešdaļas no ezerā konstatēto ūdensaugu sugu kopskaita – 33 sugas (64,7%). Virsūdens augu joslā </w:t>
      </w:r>
      <w:r>
        <w:rPr>
          <w:rFonts w:ascii="Times New Roman" w:hAnsi="Times New Roman"/>
          <w:sz w:val="24"/>
          <w:szCs w:val="24"/>
          <w:lang w:val="lv-LV"/>
        </w:rPr>
        <w:t xml:space="preserve">dominē mazāk vai vairāk blīvas parastās niedres </w:t>
      </w:r>
      <w:r w:rsidRPr="00D963CA">
        <w:rPr>
          <w:rFonts w:ascii="Times New Roman" w:hAnsi="Times New Roman"/>
          <w:i/>
          <w:sz w:val="24"/>
          <w:szCs w:val="24"/>
          <w:lang w:val="lv-LV"/>
        </w:rPr>
        <w:t>Phragmites australis</w:t>
      </w:r>
      <w:r>
        <w:rPr>
          <w:rFonts w:ascii="Times New Roman" w:hAnsi="Times New Roman"/>
          <w:sz w:val="24"/>
          <w:szCs w:val="24"/>
          <w:lang w:val="lv-LV"/>
        </w:rPr>
        <w:t xml:space="preserve"> audzes, kas norāda uz augstu ezera eitrofikācjas līmeni. </w:t>
      </w:r>
      <w:r w:rsidR="00184B2E">
        <w:rPr>
          <w:rFonts w:ascii="Times New Roman" w:hAnsi="Times New Roman"/>
          <w:sz w:val="24"/>
          <w:szCs w:val="24"/>
          <w:lang w:val="lv-LV"/>
        </w:rPr>
        <w:t>D</w:t>
      </w:r>
      <w:r>
        <w:rPr>
          <w:rFonts w:ascii="Times New Roman" w:hAnsi="Times New Roman"/>
          <w:sz w:val="24"/>
          <w:szCs w:val="24"/>
          <w:lang w:val="lv-LV"/>
        </w:rPr>
        <w:t xml:space="preserve">iezgan bieži </w:t>
      </w:r>
      <w:r w:rsidR="00184B2E">
        <w:rPr>
          <w:rFonts w:ascii="Times New Roman" w:hAnsi="Times New Roman"/>
          <w:sz w:val="24"/>
          <w:szCs w:val="24"/>
          <w:lang w:val="lv-LV"/>
        </w:rPr>
        <w:t xml:space="preserve">šajā joslā </w:t>
      </w:r>
      <w:r>
        <w:rPr>
          <w:rFonts w:ascii="Times New Roman" w:hAnsi="Times New Roman"/>
          <w:sz w:val="24"/>
          <w:szCs w:val="24"/>
          <w:lang w:val="lv-LV"/>
        </w:rPr>
        <w:t xml:space="preserve">sastopama ūdens ērkšķuzāle </w:t>
      </w:r>
      <w:r w:rsidRPr="004516A3">
        <w:rPr>
          <w:rFonts w:ascii="Times New Roman" w:hAnsi="Times New Roman"/>
          <w:i/>
          <w:sz w:val="24"/>
          <w:szCs w:val="24"/>
          <w:lang w:val="lv-LV"/>
        </w:rPr>
        <w:t>Scolochloa festucacea</w:t>
      </w:r>
      <w:r>
        <w:rPr>
          <w:rFonts w:ascii="Times New Roman" w:hAnsi="Times New Roman"/>
          <w:sz w:val="24"/>
          <w:szCs w:val="24"/>
          <w:lang w:val="lv-LV"/>
        </w:rPr>
        <w:t xml:space="preserve">, </w:t>
      </w:r>
      <w:r w:rsidR="004516A3">
        <w:rPr>
          <w:rFonts w:ascii="Times New Roman" w:hAnsi="Times New Roman"/>
          <w:sz w:val="24"/>
          <w:szCs w:val="24"/>
          <w:lang w:val="lv-LV"/>
        </w:rPr>
        <w:t>d</w:t>
      </w:r>
      <w:r>
        <w:rPr>
          <w:rFonts w:ascii="Times New Roman" w:hAnsi="Times New Roman"/>
          <w:sz w:val="24"/>
          <w:szCs w:val="24"/>
          <w:lang w:val="lv-LV"/>
        </w:rPr>
        <w:t xml:space="preserve">iezgan reti </w:t>
      </w:r>
      <w:r w:rsidR="00184B2E">
        <w:rPr>
          <w:rFonts w:ascii="Times New Roman" w:hAnsi="Times New Roman"/>
          <w:sz w:val="24"/>
          <w:szCs w:val="24"/>
          <w:lang w:val="lv-LV"/>
        </w:rPr>
        <w:t xml:space="preserve">7 sugas </w:t>
      </w:r>
      <w:r w:rsidR="004516A3">
        <w:rPr>
          <w:rFonts w:ascii="Times New Roman" w:hAnsi="Times New Roman"/>
          <w:sz w:val="24"/>
          <w:szCs w:val="24"/>
          <w:lang w:val="lv-LV"/>
        </w:rPr>
        <w:t xml:space="preserve">– </w:t>
      </w:r>
      <w:r w:rsidR="00C81C00">
        <w:rPr>
          <w:rFonts w:ascii="Times New Roman" w:hAnsi="Times New Roman"/>
          <w:sz w:val="24"/>
          <w:szCs w:val="24"/>
          <w:lang w:val="lv-LV"/>
        </w:rPr>
        <w:t xml:space="preserve">uzpūstais grīslis </w:t>
      </w:r>
      <w:r w:rsidR="00C81C00" w:rsidRPr="004516A3">
        <w:rPr>
          <w:rFonts w:ascii="Times New Roman" w:hAnsi="Times New Roman"/>
          <w:i/>
          <w:sz w:val="24"/>
          <w:szCs w:val="24"/>
          <w:lang w:val="lv-LV"/>
        </w:rPr>
        <w:t>Carex rostrata</w:t>
      </w:r>
      <w:r w:rsidR="00C81C00">
        <w:rPr>
          <w:rFonts w:ascii="Times New Roman" w:hAnsi="Times New Roman"/>
          <w:sz w:val="24"/>
          <w:szCs w:val="24"/>
          <w:lang w:val="lv-LV"/>
        </w:rPr>
        <w:t xml:space="preserve">, </w:t>
      </w:r>
      <w:r>
        <w:rPr>
          <w:rFonts w:ascii="Times New Roman" w:hAnsi="Times New Roman"/>
          <w:sz w:val="24"/>
          <w:szCs w:val="24"/>
          <w:lang w:val="lv-LV"/>
        </w:rPr>
        <w:t xml:space="preserve">smaržīgā kalme </w:t>
      </w:r>
      <w:r w:rsidRPr="004516A3">
        <w:rPr>
          <w:rFonts w:ascii="Times New Roman" w:hAnsi="Times New Roman"/>
          <w:i/>
          <w:sz w:val="24"/>
          <w:szCs w:val="24"/>
          <w:lang w:val="lv-LV"/>
        </w:rPr>
        <w:t>Acorus calamus</w:t>
      </w:r>
      <w:r>
        <w:rPr>
          <w:rFonts w:ascii="Times New Roman" w:hAnsi="Times New Roman"/>
          <w:sz w:val="24"/>
          <w:szCs w:val="24"/>
          <w:lang w:val="lv-LV"/>
        </w:rPr>
        <w:t xml:space="preserve">, čemurainais puķumeldrs </w:t>
      </w:r>
      <w:r w:rsidRPr="004516A3">
        <w:rPr>
          <w:rFonts w:ascii="Times New Roman" w:hAnsi="Times New Roman"/>
          <w:i/>
          <w:sz w:val="24"/>
          <w:szCs w:val="24"/>
          <w:lang w:val="lv-LV"/>
        </w:rPr>
        <w:t>Butomus umbellatus</w:t>
      </w:r>
      <w:r>
        <w:rPr>
          <w:rFonts w:ascii="Times New Roman" w:hAnsi="Times New Roman"/>
          <w:sz w:val="24"/>
          <w:szCs w:val="24"/>
          <w:lang w:val="lv-LV"/>
        </w:rPr>
        <w:t xml:space="preserve">, </w:t>
      </w:r>
      <w:r w:rsidR="00C81C00">
        <w:rPr>
          <w:rFonts w:ascii="Times New Roman" w:hAnsi="Times New Roman"/>
          <w:sz w:val="24"/>
          <w:szCs w:val="24"/>
          <w:lang w:val="lv-LV"/>
        </w:rPr>
        <w:t xml:space="preserve">purva pameldrs </w:t>
      </w:r>
      <w:r w:rsidR="00C81C00" w:rsidRPr="004516A3">
        <w:rPr>
          <w:rFonts w:ascii="Times New Roman" w:hAnsi="Times New Roman"/>
          <w:i/>
          <w:sz w:val="24"/>
          <w:szCs w:val="24"/>
          <w:lang w:val="lv-LV"/>
        </w:rPr>
        <w:t>Eleocharis palustris</w:t>
      </w:r>
      <w:r w:rsidR="00C81C00">
        <w:rPr>
          <w:rFonts w:ascii="Times New Roman" w:hAnsi="Times New Roman"/>
          <w:sz w:val="24"/>
          <w:szCs w:val="24"/>
          <w:lang w:val="lv-LV"/>
        </w:rPr>
        <w:t xml:space="preserve">, sīkā lēpe </w:t>
      </w:r>
      <w:r w:rsidR="00C81C00" w:rsidRPr="004516A3">
        <w:rPr>
          <w:rFonts w:ascii="Times New Roman" w:hAnsi="Times New Roman"/>
          <w:i/>
          <w:sz w:val="24"/>
          <w:szCs w:val="24"/>
          <w:lang w:val="lv-LV"/>
        </w:rPr>
        <w:t>Nuphar pumila</w:t>
      </w:r>
      <w:r w:rsidR="00C81C00">
        <w:rPr>
          <w:rFonts w:ascii="Times New Roman" w:hAnsi="Times New Roman"/>
          <w:sz w:val="24"/>
          <w:szCs w:val="24"/>
          <w:lang w:val="lv-LV"/>
        </w:rPr>
        <w:t xml:space="preserve">, abinieku sūrene </w:t>
      </w:r>
      <w:r w:rsidR="00C81C00" w:rsidRPr="004516A3">
        <w:rPr>
          <w:rFonts w:ascii="Times New Roman" w:hAnsi="Times New Roman"/>
          <w:i/>
          <w:sz w:val="24"/>
          <w:szCs w:val="24"/>
          <w:lang w:val="lv-LV"/>
        </w:rPr>
        <w:t>Polygonum amphibium</w:t>
      </w:r>
      <w:r w:rsidR="00C81C00">
        <w:rPr>
          <w:rFonts w:ascii="Times New Roman" w:hAnsi="Times New Roman"/>
          <w:sz w:val="24"/>
          <w:szCs w:val="24"/>
          <w:lang w:val="lv-LV"/>
        </w:rPr>
        <w:t xml:space="preserve">, parastā bultene </w:t>
      </w:r>
      <w:r w:rsidR="00C81C00" w:rsidRPr="004516A3">
        <w:rPr>
          <w:rFonts w:ascii="Times New Roman" w:hAnsi="Times New Roman"/>
          <w:i/>
          <w:sz w:val="24"/>
          <w:szCs w:val="24"/>
          <w:lang w:val="lv-LV"/>
        </w:rPr>
        <w:t>Sagittaria sagittifolia</w:t>
      </w:r>
      <w:r w:rsidR="00C81C00">
        <w:rPr>
          <w:rFonts w:ascii="Times New Roman" w:hAnsi="Times New Roman"/>
          <w:sz w:val="24"/>
          <w:szCs w:val="24"/>
          <w:lang w:val="lv-LV"/>
        </w:rPr>
        <w:t xml:space="preserve"> (virsūdens forma),</w:t>
      </w:r>
      <w:r w:rsidR="004516A3">
        <w:rPr>
          <w:rFonts w:ascii="Times New Roman" w:hAnsi="Times New Roman"/>
          <w:sz w:val="24"/>
          <w:szCs w:val="24"/>
          <w:lang w:val="lv-LV"/>
        </w:rPr>
        <w:t xml:space="preserve"> r</w:t>
      </w:r>
      <w:r w:rsidR="00C81C00">
        <w:rPr>
          <w:rFonts w:ascii="Times New Roman" w:hAnsi="Times New Roman"/>
          <w:sz w:val="24"/>
          <w:szCs w:val="24"/>
          <w:lang w:val="lv-LV"/>
        </w:rPr>
        <w:t xml:space="preserve">eti </w:t>
      </w:r>
      <w:r w:rsidR="00184B2E">
        <w:rPr>
          <w:rFonts w:ascii="Times New Roman" w:hAnsi="Times New Roman"/>
          <w:sz w:val="24"/>
          <w:szCs w:val="24"/>
          <w:lang w:val="lv-LV"/>
        </w:rPr>
        <w:t xml:space="preserve">5 sugas </w:t>
      </w:r>
      <w:r w:rsidR="00C81C00">
        <w:rPr>
          <w:rFonts w:ascii="Times New Roman" w:hAnsi="Times New Roman"/>
          <w:sz w:val="24"/>
          <w:szCs w:val="24"/>
          <w:lang w:val="lv-LV"/>
        </w:rPr>
        <w:t xml:space="preserve">– krasta grīslis </w:t>
      </w:r>
      <w:r w:rsidR="00C81C00" w:rsidRPr="004516A3">
        <w:rPr>
          <w:rFonts w:ascii="Times New Roman" w:hAnsi="Times New Roman"/>
          <w:i/>
          <w:sz w:val="24"/>
          <w:szCs w:val="24"/>
          <w:lang w:val="lv-LV"/>
        </w:rPr>
        <w:t>Carex riparia</w:t>
      </w:r>
      <w:r w:rsidR="00C81C00">
        <w:rPr>
          <w:rFonts w:ascii="Times New Roman" w:hAnsi="Times New Roman"/>
          <w:sz w:val="24"/>
          <w:szCs w:val="24"/>
          <w:lang w:val="lv-LV"/>
        </w:rPr>
        <w:t xml:space="preserve">, upes kosa </w:t>
      </w:r>
      <w:r w:rsidR="00C81C00" w:rsidRPr="004516A3">
        <w:rPr>
          <w:rFonts w:ascii="Times New Roman" w:hAnsi="Times New Roman"/>
          <w:i/>
          <w:sz w:val="24"/>
          <w:szCs w:val="24"/>
          <w:lang w:val="lv-LV"/>
        </w:rPr>
        <w:t>Equisetum fluviatile</w:t>
      </w:r>
      <w:r w:rsidR="00C81C00">
        <w:rPr>
          <w:rFonts w:ascii="Times New Roman" w:hAnsi="Times New Roman"/>
          <w:sz w:val="24"/>
          <w:szCs w:val="24"/>
          <w:lang w:val="lv-LV"/>
        </w:rPr>
        <w:t xml:space="preserve">, parastā mazlēpe </w:t>
      </w:r>
      <w:r w:rsidR="00C81C00" w:rsidRPr="004516A3">
        <w:rPr>
          <w:rFonts w:ascii="Times New Roman" w:hAnsi="Times New Roman"/>
          <w:i/>
          <w:sz w:val="24"/>
          <w:szCs w:val="24"/>
          <w:lang w:val="lv-LV"/>
        </w:rPr>
        <w:t>Hydrocharis morsus-ranae</w:t>
      </w:r>
      <w:r w:rsidR="00C81C00">
        <w:rPr>
          <w:rFonts w:ascii="Times New Roman" w:hAnsi="Times New Roman"/>
          <w:sz w:val="24"/>
          <w:szCs w:val="24"/>
          <w:lang w:val="lv-LV"/>
        </w:rPr>
        <w:t xml:space="preserve">, vienkāršā ežgalvīte </w:t>
      </w:r>
      <w:r w:rsidR="00C81C00" w:rsidRPr="004516A3">
        <w:rPr>
          <w:rFonts w:ascii="Times New Roman" w:hAnsi="Times New Roman"/>
          <w:i/>
          <w:sz w:val="24"/>
          <w:szCs w:val="24"/>
          <w:lang w:val="lv-LV"/>
        </w:rPr>
        <w:t>Sparganium emersum</w:t>
      </w:r>
      <w:r w:rsidR="00C81C00">
        <w:rPr>
          <w:rFonts w:ascii="Times New Roman" w:hAnsi="Times New Roman"/>
          <w:sz w:val="24"/>
          <w:szCs w:val="24"/>
          <w:lang w:val="lv-LV"/>
        </w:rPr>
        <w:t>,</w:t>
      </w:r>
      <w:r w:rsidR="004516A3">
        <w:rPr>
          <w:rFonts w:ascii="Times New Roman" w:hAnsi="Times New Roman"/>
          <w:sz w:val="24"/>
          <w:szCs w:val="24"/>
          <w:lang w:val="lv-LV"/>
        </w:rPr>
        <w:t xml:space="preserve"> platlapu vilkvālīte </w:t>
      </w:r>
      <w:r w:rsidR="004516A3" w:rsidRPr="004516A3">
        <w:rPr>
          <w:rFonts w:ascii="Times New Roman" w:hAnsi="Times New Roman"/>
          <w:i/>
          <w:sz w:val="24"/>
          <w:szCs w:val="24"/>
          <w:lang w:val="lv-LV"/>
        </w:rPr>
        <w:t>Typha latifolia</w:t>
      </w:r>
      <w:r w:rsidR="004516A3">
        <w:rPr>
          <w:rFonts w:ascii="Times New Roman" w:hAnsi="Times New Roman"/>
          <w:sz w:val="24"/>
          <w:szCs w:val="24"/>
          <w:lang w:val="lv-LV"/>
        </w:rPr>
        <w:t>, bet ļ</w:t>
      </w:r>
      <w:r>
        <w:rPr>
          <w:rFonts w:ascii="Times New Roman" w:hAnsi="Times New Roman"/>
          <w:sz w:val="24"/>
          <w:szCs w:val="24"/>
          <w:lang w:val="lv-LV"/>
        </w:rPr>
        <w:t xml:space="preserve">oti reti </w:t>
      </w:r>
      <w:r w:rsidR="00184B2E">
        <w:rPr>
          <w:rFonts w:ascii="Times New Roman" w:hAnsi="Times New Roman"/>
          <w:sz w:val="24"/>
          <w:szCs w:val="24"/>
          <w:lang w:val="lv-LV"/>
        </w:rPr>
        <w:t xml:space="preserve">19 sugas </w:t>
      </w:r>
      <w:r>
        <w:rPr>
          <w:rFonts w:ascii="Times New Roman" w:hAnsi="Times New Roman"/>
          <w:sz w:val="24"/>
          <w:szCs w:val="24"/>
          <w:lang w:val="lv-LV"/>
        </w:rPr>
        <w:t xml:space="preserve">– parastā cirvene </w:t>
      </w:r>
      <w:r w:rsidRPr="004516A3">
        <w:rPr>
          <w:rFonts w:ascii="Times New Roman" w:hAnsi="Times New Roman"/>
          <w:i/>
          <w:sz w:val="24"/>
          <w:szCs w:val="24"/>
          <w:lang w:val="lv-LV"/>
        </w:rPr>
        <w:t>Alisma plantago-aquatica</w:t>
      </w:r>
      <w:r>
        <w:rPr>
          <w:rFonts w:ascii="Times New Roman" w:hAnsi="Times New Roman"/>
          <w:sz w:val="24"/>
          <w:szCs w:val="24"/>
          <w:lang w:val="lv-LV"/>
        </w:rPr>
        <w:t xml:space="preserve">, </w:t>
      </w:r>
      <w:r w:rsidR="00C81C00">
        <w:rPr>
          <w:rFonts w:ascii="Times New Roman" w:hAnsi="Times New Roman"/>
          <w:sz w:val="24"/>
          <w:szCs w:val="24"/>
          <w:lang w:val="lv-LV"/>
        </w:rPr>
        <w:t xml:space="preserve">slaidais grīslis </w:t>
      </w:r>
      <w:r w:rsidR="00C81C00" w:rsidRPr="004516A3">
        <w:rPr>
          <w:rFonts w:ascii="Times New Roman" w:hAnsi="Times New Roman"/>
          <w:i/>
          <w:sz w:val="24"/>
          <w:szCs w:val="24"/>
          <w:lang w:val="lv-LV"/>
        </w:rPr>
        <w:t>Carex acuta</w:t>
      </w:r>
      <w:r w:rsidR="00C81C00">
        <w:rPr>
          <w:rFonts w:ascii="Times New Roman" w:hAnsi="Times New Roman"/>
          <w:sz w:val="24"/>
          <w:szCs w:val="24"/>
          <w:lang w:val="lv-LV"/>
        </w:rPr>
        <w:t xml:space="preserve">, adatu pameldrs </w:t>
      </w:r>
      <w:r w:rsidR="00C81C00" w:rsidRPr="004516A3">
        <w:rPr>
          <w:rFonts w:ascii="Times New Roman" w:hAnsi="Times New Roman"/>
          <w:i/>
          <w:sz w:val="24"/>
          <w:szCs w:val="24"/>
          <w:lang w:val="lv-LV"/>
        </w:rPr>
        <w:t>Eleocharis acicularis</w:t>
      </w:r>
      <w:r w:rsidR="00C81C00">
        <w:rPr>
          <w:rFonts w:ascii="Times New Roman" w:hAnsi="Times New Roman"/>
          <w:sz w:val="24"/>
          <w:szCs w:val="24"/>
          <w:lang w:val="lv-LV"/>
        </w:rPr>
        <w:t xml:space="preserve">, vienplēksnes pameldrs </w:t>
      </w:r>
      <w:r w:rsidR="00C81C00" w:rsidRPr="004516A3">
        <w:rPr>
          <w:rFonts w:ascii="Times New Roman" w:hAnsi="Times New Roman"/>
          <w:i/>
          <w:sz w:val="24"/>
          <w:szCs w:val="24"/>
          <w:lang w:val="lv-LV"/>
        </w:rPr>
        <w:t>Eleocharis uniglumis</w:t>
      </w:r>
      <w:r w:rsidR="00C81C00">
        <w:rPr>
          <w:rFonts w:ascii="Times New Roman" w:hAnsi="Times New Roman"/>
          <w:sz w:val="24"/>
          <w:szCs w:val="24"/>
          <w:lang w:val="lv-LV"/>
        </w:rPr>
        <w:t xml:space="preserve">, mazais ūdenszieds </w:t>
      </w:r>
      <w:r w:rsidR="00C81C00" w:rsidRPr="004516A3">
        <w:rPr>
          <w:rFonts w:ascii="Times New Roman" w:hAnsi="Times New Roman"/>
          <w:i/>
          <w:sz w:val="24"/>
          <w:szCs w:val="24"/>
          <w:lang w:val="lv-LV"/>
        </w:rPr>
        <w:t>Lemna minor</w:t>
      </w:r>
      <w:r w:rsidR="00C81C00">
        <w:rPr>
          <w:rFonts w:ascii="Times New Roman" w:hAnsi="Times New Roman"/>
          <w:sz w:val="24"/>
          <w:szCs w:val="24"/>
          <w:lang w:val="lv-LV"/>
        </w:rPr>
        <w:t xml:space="preserve">, trejlapu puplaksis </w:t>
      </w:r>
      <w:r w:rsidR="00C81C00" w:rsidRPr="004516A3">
        <w:rPr>
          <w:rFonts w:ascii="Times New Roman" w:hAnsi="Times New Roman"/>
          <w:i/>
          <w:sz w:val="24"/>
          <w:szCs w:val="24"/>
          <w:lang w:val="lv-LV"/>
        </w:rPr>
        <w:t>Menyanthes trifoliata</w:t>
      </w:r>
      <w:r w:rsidR="00C81C00">
        <w:rPr>
          <w:rFonts w:ascii="Times New Roman" w:hAnsi="Times New Roman"/>
          <w:sz w:val="24"/>
          <w:szCs w:val="24"/>
          <w:lang w:val="lv-LV"/>
        </w:rPr>
        <w:t xml:space="preserve">, dzeltenā ķekarzeltene </w:t>
      </w:r>
      <w:r w:rsidR="00C81C00" w:rsidRPr="004516A3">
        <w:rPr>
          <w:rFonts w:ascii="Times New Roman" w:hAnsi="Times New Roman"/>
          <w:i/>
          <w:sz w:val="24"/>
          <w:szCs w:val="24"/>
          <w:lang w:val="lv-LV"/>
        </w:rPr>
        <w:t>Naumburgia thyrsiflora</w:t>
      </w:r>
      <w:r w:rsidR="00C81C00">
        <w:rPr>
          <w:rFonts w:ascii="Times New Roman" w:hAnsi="Times New Roman"/>
          <w:sz w:val="24"/>
          <w:szCs w:val="24"/>
          <w:lang w:val="lv-LV"/>
        </w:rPr>
        <w:t xml:space="preserve">, parastais miežubrālis </w:t>
      </w:r>
      <w:r w:rsidR="00C81C00" w:rsidRPr="004516A3">
        <w:rPr>
          <w:rFonts w:ascii="Times New Roman" w:hAnsi="Times New Roman"/>
          <w:i/>
          <w:sz w:val="24"/>
          <w:szCs w:val="24"/>
          <w:lang w:val="lv-LV"/>
        </w:rPr>
        <w:t>Phalaroides arundinacea</w:t>
      </w:r>
      <w:r w:rsidR="00C81C00">
        <w:rPr>
          <w:rFonts w:ascii="Times New Roman" w:hAnsi="Times New Roman"/>
          <w:sz w:val="24"/>
          <w:szCs w:val="24"/>
          <w:lang w:val="lv-LV"/>
        </w:rPr>
        <w:t xml:space="preserve">, plakanā glīvene </w:t>
      </w:r>
      <w:r w:rsidR="00C81C00" w:rsidRPr="004516A3">
        <w:rPr>
          <w:rFonts w:ascii="Times New Roman" w:hAnsi="Times New Roman"/>
          <w:i/>
          <w:sz w:val="24"/>
          <w:szCs w:val="24"/>
          <w:lang w:val="lv-LV"/>
        </w:rPr>
        <w:t>Potamogeton compressus</w:t>
      </w:r>
      <w:r w:rsidR="00C81C00">
        <w:rPr>
          <w:rFonts w:ascii="Times New Roman" w:hAnsi="Times New Roman"/>
          <w:sz w:val="24"/>
          <w:szCs w:val="24"/>
          <w:lang w:val="lv-LV"/>
        </w:rPr>
        <w:t xml:space="preserve">, struplapu glīvene </w:t>
      </w:r>
      <w:r w:rsidR="00C81C00" w:rsidRPr="004516A3">
        <w:rPr>
          <w:rFonts w:ascii="Times New Roman" w:hAnsi="Times New Roman"/>
          <w:i/>
          <w:sz w:val="24"/>
          <w:szCs w:val="24"/>
          <w:lang w:val="lv-LV"/>
        </w:rPr>
        <w:t>Potamogeton obtusifolius</w:t>
      </w:r>
      <w:r w:rsidR="00C81C00">
        <w:rPr>
          <w:rFonts w:ascii="Times New Roman" w:hAnsi="Times New Roman"/>
          <w:sz w:val="24"/>
          <w:szCs w:val="24"/>
          <w:lang w:val="lv-LV"/>
        </w:rPr>
        <w:t xml:space="preserve">, ķemmveida glīvene </w:t>
      </w:r>
      <w:r w:rsidR="00C81C00" w:rsidRPr="004516A3">
        <w:rPr>
          <w:rFonts w:ascii="Times New Roman" w:hAnsi="Times New Roman"/>
          <w:i/>
          <w:sz w:val="24"/>
          <w:szCs w:val="24"/>
          <w:lang w:val="lv-LV"/>
        </w:rPr>
        <w:t>Potamogeton pectinatus</w:t>
      </w:r>
      <w:r w:rsidR="00C81C00">
        <w:rPr>
          <w:rFonts w:ascii="Times New Roman" w:hAnsi="Times New Roman"/>
          <w:sz w:val="24"/>
          <w:szCs w:val="24"/>
          <w:lang w:val="lv-LV"/>
        </w:rPr>
        <w:t xml:space="preserve">, garlapu gundega </w:t>
      </w:r>
      <w:r w:rsidR="00C81C00" w:rsidRPr="004516A3">
        <w:rPr>
          <w:rFonts w:ascii="Times New Roman" w:hAnsi="Times New Roman"/>
          <w:i/>
          <w:sz w:val="24"/>
          <w:szCs w:val="24"/>
          <w:lang w:val="lv-LV"/>
        </w:rPr>
        <w:t>Ranunculus lingua</w:t>
      </w:r>
      <w:r w:rsidR="00C81C00">
        <w:rPr>
          <w:rFonts w:ascii="Times New Roman" w:hAnsi="Times New Roman"/>
          <w:sz w:val="24"/>
          <w:szCs w:val="24"/>
          <w:lang w:val="lv-LV"/>
        </w:rPr>
        <w:t xml:space="preserve">, abinieku paķērsa </w:t>
      </w:r>
      <w:r w:rsidR="00C81C00" w:rsidRPr="004516A3">
        <w:rPr>
          <w:rFonts w:ascii="Times New Roman" w:hAnsi="Times New Roman"/>
          <w:i/>
          <w:sz w:val="24"/>
          <w:szCs w:val="24"/>
          <w:lang w:val="lv-LV"/>
        </w:rPr>
        <w:t>Rorippa amphibia</w:t>
      </w:r>
      <w:r w:rsidR="00C81C00">
        <w:rPr>
          <w:rFonts w:ascii="Times New Roman" w:hAnsi="Times New Roman"/>
          <w:sz w:val="24"/>
          <w:szCs w:val="24"/>
          <w:lang w:val="lv-LV"/>
        </w:rPr>
        <w:t xml:space="preserve">, platlapu cemere </w:t>
      </w:r>
      <w:r w:rsidR="00C81C00" w:rsidRPr="004516A3">
        <w:rPr>
          <w:rFonts w:ascii="Times New Roman" w:hAnsi="Times New Roman"/>
          <w:i/>
          <w:sz w:val="24"/>
          <w:szCs w:val="24"/>
          <w:lang w:val="lv-LV"/>
        </w:rPr>
        <w:t>Sium latifolium</w:t>
      </w:r>
      <w:r w:rsidR="00C81C00">
        <w:rPr>
          <w:rFonts w:ascii="Times New Roman" w:hAnsi="Times New Roman"/>
          <w:sz w:val="24"/>
          <w:szCs w:val="24"/>
          <w:lang w:val="lv-LV"/>
        </w:rPr>
        <w:t xml:space="preserve">, lielā ežgalvīte </w:t>
      </w:r>
      <w:r w:rsidR="00C81C00" w:rsidRPr="004516A3">
        <w:rPr>
          <w:rFonts w:ascii="Times New Roman" w:hAnsi="Times New Roman"/>
          <w:i/>
          <w:sz w:val="24"/>
          <w:szCs w:val="24"/>
          <w:lang w:val="lv-LV"/>
        </w:rPr>
        <w:t>Sparganium erectum</w:t>
      </w:r>
      <w:r w:rsidR="00C81C00">
        <w:rPr>
          <w:rFonts w:ascii="Times New Roman" w:hAnsi="Times New Roman"/>
          <w:sz w:val="24"/>
          <w:szCs w:val="24"/>
          <w:lang w:val="lv-LV"/>
        </w:rPr>
        <w:t xml:space="preserve">, sīkaugļu ežgalvīte </w:t>
      </w:r>
      <w:r w:rsidR="00C81C00" w:rsidRPr="004516A3">
        <w:rPr>
          <w:rFonts w:ascii="Times New Roman" w:hAnsi="Times New Roman"/>
          <w:i/>
          <w:sz w:val="24"/>
          <w:szCs w:val="24"/>
          <w:lang w:val="lv-LV"/>
        </w:rPr>
        <w:t>S. microcarpum</w:t>
      </w:r>
      <w:r w:rsidR="00C81C00">
        <w:rPr>
          <w:rFonts w:ascii="Times New Roman" w:hAnsi="Times New Roman"/>
          <w:sz w:val="24"/>
          <w:szCs w:val="24"/>
          <w:lang w:val="lv-LV"/>
        </w:rPr>
        <w:t xml:space="preserve">, </w:t>
      </w:r>
      <w:r w:rsidR="004516A3">
        <w:rPr>
          <w:rFonts w:ascii="Times New Roman" w:hAnsi="Times New Roman"/>
          <w:sz w:val="24"/>
          <w:szCs w:val="24"/>
          <w:lang w:val="lv-LV"/>
        </w:rPr>
        <w:t xml:space="preserve">parastā spirodela </w:t>
      </w:r>
      <w:r w:rsidR="004516A3" w:rsidRPr="004516A3">
        <w:rPr>
          <w:rFonts w:ascii="Times New Roman" w:hAnsi="Times New Roman"/>
          <w:i/>
          <w:sz w:val="24"/>
          <w:szCs w:val="24"/>
          <w:lang w:val="lv-LV"/>
        </w:rPr>
        <w:t>Spirodela polyrhiza</w:t>
      </w:r>
      <w:r w:rsidR="004516A3">
        <w:rPr>
          <w:rFonts w:ascii="Times New Roman" w:hAnsi="Times New Roman"/>
          <w:sz w:val="24"/>
          <w:szCs w:val="24"/>
          <w:lang w:val="lv-LV"/>
        </w:rPr>
        <w:t>, k</w:t>
      </w:r>
      <w:r w:rsidR="00C81C00">
        <w:rPr>
          <w:rFonts w:ascii="Times New Roman" w:hAnsi="Times New Roman"/>
          <w:sz w:val="24"/>
          <w:szCs w:val="24"/>
          <w:lang w:val="lv-LV"/>
        </w:rPr>
        <w:t xml:space="preserve">ā arī trauslā mieturīte </w:t>
      </w:r>
      <w:r w:rsidR="00C81C00" w:rsidRPr="004516A3">
        <w:rPr>
          <w:rFonts w:ascii="Times New Roman" w:hAnsi="Times New Roman"/>
          <w:i/>
          <w:sz w:val="24"/>
          <w:szCs w:val="24"/>
          <w:lang w:val="lv-LV"/>
        </w:rPr>
        <w:t>Chara globularis</w:t>
      </w:r>
      <w:r w:rsidR="00C81C00">
        <w:rPr>
          <w:rFonts w:ascii="Times New Roman" w:hAnsi="Times New Roman"/>
          <w:sz w:val="24"/>
          <w:szCs w:val="24"/>
          <w:lang w:val="lv-LV"/>
        </w:rPr>
        <w:t xml:space="preserve"> un krasta dumbrstrupknābe </w:t>
      </w:r>
      <w:r w:rsidR="00C81C00" w:rsidRPr="004516A3">
        <w:rPr>
          <w:rFonts w:ascii="Times New Roman" w:hAnsi="Times New Roman"/>
          <w:i/>
          <w:sz w:val="24"/>
          <w:szCs w:val="24"/>
          <w:lang w:val="lv-LV"/>
        </w:rPr>
        <w:t>Leptodictiyum riparium</w:t>
      </w:r>
      <w:r w:rsidR="00C81C00">
        <w:rPr>
          <w:rFonts w:ascii="Times New Roman" w:hAnsi="Times New Roman"/>
          <w:sz w:val="24"/>
          <w:szCs w:val="24"/>
          <w:lang w:val="lv-LV"/>
        </w:rPr>
        <w:t>.</w:t>
      </w:r>
    </w:p>
    <w:p w:rsidR="00EC3891" w:rsidRDefault="008728F9" w:rsidP="008728F9">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Mazās ūdens dzidrības dēļ Odumovas ezera iegremdēto augu josla arī ir lielākoties visai skraji aizaugusi. Tā sastopama visā ezerā līdz 2,4 m dziļumam un veido vidēji 10 m platu joslu. Vislielāko platumu šī josla sasniedz ezera rietumu daļas Vacborisovas līča dienvidu pusē – 50 m, kur to veido skraja spožās glīvenes </w:t>
      </w:r>
      <w:r w:rsidRPr="006072EF">
        <w:rPr>
          <w:rFonts w:ascii="Times New Roman" w:hAnsi="Times New Roman"/>
          <w:i/>
          <w:sz w:val="24"/>
          <w:szCs w:val="24"/>
          <w:lang w:val="lv-LV"/>
        </w:rPr>
        <w:t>Potamogeton lucens</w:t>
      </w:r>
      <w:r>
        <w:rPr>
          <w:rFonts w:ascii="Times New Roman" w:hAnsi="Times New Roman"/>
          <w:sz w:val="24"/>
          <w:szCs w:val="24"/>
          <w:lang w:val="lv-LV"/>
        </w:rPr>
        <w:t xml:space="preserve"> audze. Šajā joslā sastopamas 9 ūdensaugu sugas, kas sastāda nepilnu piekto daļu no visa ezera ūdensaugu sugu kopskaita (17,6%). Iegremdēto augu joslā visbiežāk sastopama spožā glīvene </w:t>
      </w:r>
      <w:r w:rsidRPr="004A1714">
        <w:rPr>
          <w:rFonts w:ascii="Times New Roman" w:hAnsi="Times New Roman"/>
          <w:i/>
          <w:sz w:val="24"/>
          <w:szCs w:val="24"/>
          <w:lang w:val="lv-LV"/>
        </w:rPr>
        <w:t>Potamogeton lucens</w:t>
      </w:r>
      <w:r>
        <w:rPr>
          <w:rFonts w:ascii="Times New Roman" w:hAnsi="Times New Roman"/>
          <w:sz w:val="24"/>
          <w:szCs w:val="24"/>
          <w:lang w:val="lv-LV"/>
        </w:rPr>
        <w:t xml:space="preserve"> un vārpainā daudzlape </w:t>
      </w:r>
      <w:r w:rsidRPr="004A1714">
        <w:rPr>
          <w:rFonts w:ascii="Times New Roman" w:hAnsi="Times New Roman"/>
          <w:i/>
          <w:sz w:val="24"/>
          <w:szCs w:val="24"/>
          <w:lang w:val="lv-LV"/>
        </w:rPr>
        <w:t>Myriophyllum spicatum</w:t>
      </w:r>
      <w:r>
        <w:rPr>
          <w:rFonts w:ascii="Times New Roman" w:hAnsi="Times New Roman"/>
          <w:sz w:val="24"/>
          <w:szCs w:val="24"/>
          <w:lang w:val="lv-LV"/>
        </w:rPr>
        <w:t xml:space="preserve">, retāk – skaujošā glīvene </w:t>
      </w:r>
      <w:r w:rsidRPr="004A1714">
        <w:rPr>
          <w:rFonts w:ascii="Times New Roman" w:hAnsi="Times New Roman"/>
          <w:i/>
          <w:sz w:val="24"/>
          <w:szCs w:val="24"/>
          <w:lang w:val="lv-LV"/>
        </w:rPr>
        <w:t>Potamogeton perfoliatus</w:t>
      </w:r>
      <w:r>
        <w:rPr>
          <w:rFonts w:ascii="Times New Roman" w:hAnsi="Times New Roman"/>
          <w:sz w:val="24"/>
          <w:szCs w:val="24"/>
          <w:lang w:val="lv-LV"/>
        </w:rPr>
        <w:t xml:space="preserve">, </w:t>
      </w:r>
    </w:p>
    <w:tbl>
      <w:tblPr>
        <w:tblW w:w="0" w:type="auto"/>
        <w:tblLook w:val="04A0" w:firstRow="1" w:lastRow="0" w:firstColumn="1" w:lastColumn="0" w:noHBand="0" w:noVBand="1"/>
      </w:tblPr>
      <w:tblGrid>
        <w:gridCol w:w="4788"/>
        <w:gridCol w:w="4788"/>
      </w:tblGrid>
      <w:tr w:rsidR="00EC3891" w:rsidRPr="001D2565" w:rsidTr="001D2565">
        <w:tc>
          <w:tcPr>
            <w:tcW w:w="4788" w:type="dxa"/>
          </w:tcPr>
          <w:p w:rsidR="00EC3891" w:rsidRPr="001D2565" w:rsidRDefault="009C2038" w:rsidP="001D2565">
            <w:pPr>
              <w:widowControl w:val="0"/>
              <w:tabs>
                <w:tab w:val="left" w:pos="567"/>
              </w:tabs>
              <w:autoSpaceDE w:val="0"/>
              <w:autoSpaceDN w:val="0"/>
              <w:adjustRightInd w:val="0"/>
              <w:spacing w:after="0" w:line="240" w:lineRule="auto"/>
              <w:jc w:val="center"/>
              <w:rPr>
                <w:rFonts w:ascii="Times New Roman" w:eastAsia="Calibri" w:hAnsi="Times New Roman"/>
                <w:sz w:val="24"/>
                <w:szCs w:val="24"/>
                <w:lang w:val="lv-LV"/>
              </w:rPr>
            </w:pPr>
            <w:r>
              <w:rPr>
                <w:rFonts w:ascii="Times New Roman" w:eastAsia="Calibri" w:hAnsi="Times New Roman"/>
                <w:sz w:val="24"/>
                <w:szCs w:val="24"/>
                <w:lang w:val="lv-LV"/>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85pt;height:161.2pt">
                  <v:imagedata r:id="rId8" o:title="IMGP1589"/>
                </v:shape>
              </w:pict>
            </w:r>
          </w:p>
        </w:tc>
        <w:tc>
          <w:tcPr>
            <w:tcW w:w="4788" w:type="dxa"/>
          </w:tcPr>
          <w:p w:rsidR="00EC3891" w:rsidRPr="001D2565" w:rsidRDefault="009C2038" w:rsidP="001D2565">
            <w:pPr>
              <w:widowControl w:val="0"/>
              <w:tabs>
                <w:tab w:val="left" w:pos="567"/>
              </w:tabs>
              <w:autoSpaceDE w:val="0"/>
              <w:autoSpaceDN w:val="0"/>
              <w:adjustRightInd w:val="0"/>
              <w:spacing w:after="0" w:line="240" w:lineRule="auto"/>
              <w:jc w:val="center"/>
              <w:rPr>
                <w:rFonts w:ascii="Times New Roman" w:eastAsia="Calibri" w:hAnsi="Times New Roman"/>
                <w:sz w:val="24"/>
                <w:szCs w:val="24"/>
                <w:lang w:val="lv-LV"/>
              </w:rPr>
            </w:pPr>
            <w:r>
              <w:rPr>
                <w:rFonts w:ascii="Times New Roman" w:eastAsia="Calibri" w:hAnsi="Times New Roman"/>
                <w:sz w:val="24"/>
                <w:szCs w:val="24"/>
                <w:lang w:val="lv-LV"/>
              </w:rPr>
              <w:pict>
                <v:shape id="_x0000_i1026" type="#_x0000_t75" style="width:213.85pt;height:160.1pt">
                  <v:imagedata r:id="rId9" o:title="IMGP1852"/>
                </v:shape>
              </w:pict>
            </w:r>
          </w:p>
        </w:tc>
      </w:tr>
      <w:tr w:rsidR="00EC3891" w:rsidRPr="001D2565" w:rsidTr="001D2565">
        <w:tc>
          <w:tcPr>
            <w:tcW w:w="4788" w:type="dxa"/>
          </w:tcPr>
          <w:p w:rsidR="00EC3891" w:rsidRPr="001D2565" w:rsidRDefault="00EC3891" w:rsidP="001D2565">
            <w:pPr>
              <w:widowControl w:val="0"/>
              <w:tabs>
                <w:tab w:val="left" w:pos="567"/>
              </w:tabs>
              <w:autoSpaceDE w:val="0"/>
              <w:autoSpaceDN w:val="0"/>
              <w:adjustRightInd w:val="0"/>
              <w:spacing w:after="0" w:line="240" w:lineRule="auto"/>
              <w:jc w:val="both"/>
              <w:rPr>
                <w:rFonts w:ascii="Times New Roman" w:eastAsia="Calibri" w:hAnsi="Times New Roman"/>
                <w:sz w:val="24"/>
                <w:szCs w:val="24"/>
                <w:lang w:val="lv-LV"/>
              </w:rPr>
            </w:pPr>
            <w:r w:rsidRPr="001D2565">
              <w:rPr>
                <w:rFonts w:ascii="Times New Roman" w:eastAsia="Calibri" w:hAnsi="Times New Roman"/>
                <w:sz w:val="24"/>
                <w:szCs w:val="24"/>
                <w:lang w:val="lv-LV"/>
              </w:rPr>
              <w:t xml:space="preserve">   </w:t>
            </w:r>
            <w:r w:rsidRPr="001D2565">
              <w:rPr>
                <w:rFonts w:ascii="Times New Roman" w:eastAsia="Calibri" w:hAnsi="Times New Roman"/>
                <w:i/>
                <w:sz w:val="24"/>
                <w:szCs w:val="24"/>
                <w:lang w:val="lv-LV"/>
              </w:rPr>
              <w:t>4.1.1. att.</w:t>
            </w:r>
            <w:r w:rsidRPr="001D2565">
              <w:rPr>
                <w:rFonts w:ascii="Times New Roman" w:eastAsia="Calibri" w:hAnsi="Times New Roman"/>
                <w:sz w:val="24"/>
                <w:szCs w:val="24"/>
                <w:lang w:val="lv-LV"/>
              </w:rPr>
              <w:t xml:space="preserve"> Parastās niedres </w:t>
            </w:r>
            <w:r w:rsidRPr="001D2565">
              <w:rPr>
                <w:rFonts w:ascii="Times New Roman" w:eastAsia="Calibri" w:hAnsi="Times New Roman"/>
                <w:i/>
                <w:sz w:val="24"/>
                <w:szCs w:val="24"/>
                <w:lang w:val="lv-LV"/>
              </w:rPr>
              <w:t>Phragmites australis</w:t>
            </w:r>
            <w:r w:rsidRPr="001D2565">
              <w:rPr>
                <w:rFonts w:ascii="Times New Roman" w:eastAsia="Calibri" w:hAnsi="Times New Roman"/>
                <w:sz w:val="24"/>
                <w:szCs w:val="24"/>
                <w:lang w:val="lv-LV"/>
              </w:rPr>
              <w:t xml:space="preserve"> josla Odumovas ezera Garās salas R daļas D pusē (</w:t>
            </w:r>
            <w:r w:rsidRPr="001D2565">
              <w:rPr>
                <w:rFonts w:ascii="Times New Roman" w:eastAsia="Calibri" w:hAnsi="Times New Roman"/>
                <w:i/>
                <w:sz w:val="24"/>
                <w:szCs w:val="24"/>
                <w:lang w:val="lv-LV"/>
              </w:rPr>
              <w:t>U. Suško foto</w:t>
            </w:r>
            <w:r w:rsidRPr="001D2565">
              <w:rPr>
                <w:rFonts w:ascii="Times New Roman" w:eastAsia="Calibri" w:hAnsi="Times New Roman"/>
                <w:sz w:val="24"/>
                <w:szCs w:val="24"/>
                <w:lang w:val="lv-LV"/>
              </w:rPr>
              <w:t>, 19.7.2016.)</w:t>
            </w:r>
          </w:p>
        </w:tc>
        <w:tc>
          <w:tcPr>
            <w:tcW w:w="4788" w:type="dxa"/>
          </w:tcPr>
          <w:p w:rsidR="00EC3891" w:rsidRPr="001D2565" w:rsidRDefault="00EC3891" w:rsidP="001D2565">
            <w:pPr>
              <w:widowControl w:val="0"/>
              <w:tabs>
                <w:tab w:val="left" w:pos="567"/>
              </w:tabs>
              <w:autoSpaceDE w:val="0"/>
              <w:autoSpaceDN w:val="0"/>
              <w:adjustRightInd w:val="0"/>
              <w:spacing w:after="0" w:line="240" w:lineRule="auto"/>
              <w:jc w:val="both"/>
              <w:rPr>
                <w:rFonts w:ascii="Times New Roman" w:eastAsia="Calibri" w:hAnsi="Times New Roman"/>
                <w:sz w:val="24"/>
                <w:szCs w:val="24"/>
                <w:lang w:val="lv-LV"/>
              </w:rPr>
            </w:pPr>
            <w:r w:rsidRPr="001D2565">
              <w:rPr>
                <w:rFonts w:ascii="Times New Roman" w:eastAsia="Calibri" w:hAnsi="Times New Roman"/>
                <w:sz w:val="24"/>
                <w:szCs w:val="24"/>
                <w:lang w:val="lv-LV"/>
              </w:rPr>
              <w:t xml:space="preserve">   </w:t>
            </w:r>
            <w:r w:rsidRPr="001D2565">
              <w:rPr>
                <w:rFonts w:ascii="Times New Roman" w:eastAsia="Calibri" w:hAnsi="Times New Roman"/>
                <w:i/>
                <w:sz w:val="24"/>
                <w:szCs w:val="24"/>
                <w:lang w:val="lv-LV"/>
              </w:rPr>
              <w:t>4.1.</w:t>
            </w:r>
            <w:r w:rsidR="008E33E5" w:rsidRPr="001D2565">
              <w:rPr>
                <w:rFonts w:ascii="Times New Roman" w:eastAsia="Calibri" w:hAnsi="Times New Roman"/>
                <w:i/>
                <w:sz w:val="24"/>
                <w:szCs w:val="24"/>
                <w:lang w:val="lv-LV"/>
              </w:rPr>
              <w:t>2</w:t>
            </w:r>
            <w:r w:rsidRPr="001D2565">
              <w:rPr>
                <w:rFonts w:ascii="Times New Roman" w:eastAsia="Calibri" w:hAnsi="Times New Roman"/>
                <w:i/>
                <w:sz w:val="24"/>
                <w:szCs w:val="24"/>
                <w:lang w:val="lv-LV"/>
              </w:rPr>
              <w:t>. att.</w:t>
            </w:r>
            <w:r w:rsidRPr="001D2565">
              <w:rPr>
                <w:rFonts w:ascii="Times New Roman" w:eastAsia="Calibri" w:hAnsi="Times New Roman"/>
                <w:sz w:val="24"/>
                <w:szCs w:val="24"/>
                <w:lang w:val="lv-LV"/>
              </w:rPr>
              <w:t xml:space="preserve"> Dzeltenās lēpes </w:t>
            </w:r>
            <w:r w:rsidRPr="001D2565">
              <w:rPr>
                <w:rFonts w:ascii="Times New Roman" w:eastAsia="Calibri" w:hAnsi="Times New Roman"/>
                <w:i/>
                <w:sz w:val="24"/>
                <w:szCs w:val="24"/>
                <w:lang w:val="lv-LV"/>
              </w:rPr>
              <w:t>Nuphar lutea</w:t>
            </w:r>
            <w:r w:rsidRPr="001D2565">
              <w:rPr>
                <w:rFonts w:ascii="Times New Roman" w:eastAsia="Calibri" w:hAnsi="Times New Roman"/>
                <w:sz w:val="24"/>
                <w:szCs w:val="24"/>
                <w:lang w:val="lv-LV"/>
              </w:rPr>
              <w:t xml:space="preserve"> josla Odumovas ezera Ozolu salas </w:t>
            </w:r>
            <w:r w:rsidR="008E33E5" w:rsidRPr="001D2565">
              <w:rPr>
                <w:rFonts w:ascii="Times New Roman" w:eastAsia="Calibri" w:hAnsi="Times New Roman"/>
                <w:sz w:val="24"/>
                <w:szCs w:val="24"/>
                <w:lang w:val="lv-LV"/>
              </w:rPr>
              <w:t>A</w:t>
            </w:r>
            <w:r w:rsidRPr="001D2565">
              <w:rPr>
                <w:rFonts w:ascii="Times New Roman" w:eastAsia="Calibri" w:hAnsi="Times New Roman"/>
                <w:sz w:val="24"/>
                <w:szCs w:val="24"/>
                <w:lang w:val="lv-LV"/>
              </w:rPr>
              <w:t xml:space="preserve"> pusē (</w:t>
            </w:r>
            <w:r w:rsidRPr="001D2565">
              <w:rPr>
                <w:rFonts w:ascii="Times New Roman" w:eastAsia="Calibri" w:hAnsi="Times New Roman"/>
                <w:i/>
                <w:sz w:val="24"/>
                <w:szCs w:val="24"/>
                <w:lang w:val="lv-LV"/>
              </w:rPr>
              <w:t>U. Suško foto</w:t>
            </w:r>
            <w:r w:rsidRPr="001D2565">
              <w:rPr>
                <w:rFonts w:ascii="Times New Roman" w:eastAsia="Calibri" w:hAnsi="Times New Roman"/>
                <w:sz w:val="24"/>
                <w:szCs w:val="24"/>
                <w:lang w:val="lv-LV"/>
              </w:rPr>
              <w:t>, 22.7.2016.)</w:t>
            </w:r>
          </w:p>
        </w:tc>
      </w:tr>
    </w:tbl>
    <w:p w:rsidR="00EC3891" w:rsidRDefault="00EC3891" w:rsidP="008728F9">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8728F9" w:rsidRDefault="008E33E5" w:rsidP="008728F9">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diezgan reti – apaļlapu ūdensgundega </w:t>
      </w:r>
      <w:r w:rsidRPr="004A1714">
        <w:rPr>
          <w:rFonts w:ascii="Times New Roman" w:hAnsi="Times New Roman"/>
          <w:i/>
          <w:sz w:val="24"/>
          <w:szCs w:val="24"/>
          <w:lang w:val="lv-LV"/>
        </w:rPr>
        <w:t>Batrachium circinatum</w:t>
      </w:r>
      <w:r>
        <w:rPr>
          <w:rFonts w:ascii="Times New Roman" w:hAnsi="Times New Roman"/>
          <w:sz w:val="24"/>
          <w:szCs w:val="24"/>
          <w:lang w:val="lv-LV"/>
        </w:rPr>
        <w:t>, reti – iegremdētā raglape</w:t>
      </w:r>
      <w:r w:rsidRPr="004A1714">
        <w:rPr>
          <w:rFonts w:ascii="Times New Roman" w:hAnsi="Times New Roman"/>
          <w:i/>
          <w:sz w:val="24"/>
          <w:szCs w:val="24"/>
          <w:lang w:val="lv-LV"/>
        </w:rPr>
        <w:t xml:space="preserve"> </w:t>
      </w:r>
      <w:r w:rsidR="008728F9" w:rsidRPr="004A1714">
        <w:rPr>
          <w:rFonts w:ascii="Times New Roman" w:hAnsi="Times New Roman"/>
          <w:i/>
          <w:sz w:val="24"/>
          <w:szCs w:val="24"/>
          <w:lang w:val="lv-LV"/>
        </w:rPr>
        <w:t>Ceratophyllum demersum</w:t>
      </w:r>
      <w:r w:rsidR="008728F9">
        <w:rPr>
          <w:rFonts w:ascii="Times New Roman" w:hAnsi="Times New Roman"/>
          <w:sz w:val="24"/>
          <w:szCs w:val="24"/>
          <w:lang w:val="lv-LV"/>
        </w:rPr>
        <w:t xml:space="preserve">, ļoti reti – visgarā glīvene </w:t>
      </w:r>
      <w:r w:rsidR="008728F9" w:rsidRPr="004A1714">
        <w:rPr>
          <w:rFonts w:ascii="Times New Roman" w:hAnsi="Times New Roman"/>
          <w:i/>
          <w:sz w:val="24"/>
          <w:szCs w:val="24"/>
          <w:lang w:val="lv-LV"/>
        </w:rPr>
        <w:t>Potamogeton praelongus</w:t>
      </w:r>
      <w:r w:rsidR="008728F9">
        <w:rPr>
          <w:rFonts w:ascii="Times New Roman" w:hAnsi="Times New Roman"/>
          <w:sz w:val="24"/>
          <w:szCs w:val="24"/>
          <w:lang w:val="lv-LV"/>
        </w:rPr>
        <w:t xml:space="preserve">, parastais elsis </w:t>
      </w:r>
      <w:r w:rsidR="008728F9" w:rsidRPr="004A1714">
        <w:rPr>
          <w:rFonts w:ascii="Times New Roman" w:hAnsi="Times New Roman"/>
          <w:i/>
          <w:sz w:val="24"/>
          <w:szCs w:val="24"/>
          <w:lang w:val="lv-LV"/>
        </w:rPr>
        <w:t>Stratiotes aloides</w:t>
      </w:r>
      <w:r w:rsidR="008728F9">
        <w:rPr>
          <w:rFonts w:ascii="Times New Roman" w:hAnsi="Times New Roman"/>
          <w:sz w:val="24"/>
          <w:szCs w:val="24"/>
          <w:lang w:val="lv-LV"/>
        </w:rPr>
        <w:t xml:space="preserve">, kā arī mīkstā dumbrene </w:t>
      </w:r>
      <w:r w:rsidR="008728F9" w:rsidRPr="004A1714">
        <w:rPr>
          <w:rFonts w:ascii="Times New Roman" w:hAnsi="Times New Roman"/>
          <w:i/>
          <w:sz w:val="24"/>
          <w:szCs w:val="24"/>
          <w:lang w:val="lv-LV"/>
        </w:rPr>
        <w:t>Drepanocladus aduncus</w:t>
      </w:r>
      <w:r w:rsidR="008728F9">
        <w:rPr>
          <w:rFonts w:ascii="Times New Roman" w:hAnsi="Times New Roman"/>
          <w:sz w:val="24"/>
          <w:szCs w:val="24"/>
          <w:lang w:val="lv-LV"/>
        </w:rPr>
        <w:t xml:space="preserve"> un parastā avotsūna </w:t>
      </w:r>
      <w:r w:rsidR="008728F9" w:rsidRPr="004A1714">
        <w:rPr>
          <w:rFonts w:ascii="Times New Roman" w:hAnsi="Times New Roman"/>
          <w:i/>
          <w:sz w:val="24"/>
          <w:szCs w:val="24"/>
          <w:lang w:val="lv-LV"/>
        </w:rPr>
        <w:t>Fontinalis antipyretica</w:t>
      </w:r>
      <w:r w:rsidR="008728F9">
        <w:rPr>
          <w:rFonts w:ascii="Times New Roman" w:hAnsi="Times New Roman"/>
          <w:sz w:val="24"/>
          <w:szCs w:val="24"/>
          <w:lang w:val="lv-LV"/>
        </w:rPr>
        <w:t>.</w:t>
      </w:r>
    </w:p>
    <w:p w:rsidR="00E513C8" w:rsidRDefault="00184B2E">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Peldlapu augu josla </w:t>
      </w:r>
      <w:r w:rsidR="00B57052">
        <w:rPr>
          <w:rFonts w:ascii="Times New Roman" w:hAnsi="Times New Roman"/>
          <w:sz w:val="24"/>
          <w:szCs w:val="24"/>
          <w:lang w:val="lv-LV"/>
        </w:rPr>
        <w:t xml:space="preserve">Odumovas </w:t>
      </w:r>
      <w:r w:rsidR="00876BCD">
        <w:rPr>
          <w:rFonts w:ascii="Times New Roman" w:hAnsi="Times New Roman"/>
          <w:sz w:val="24"/>
          <w:szCs w:val="24"/>
          <w:lang w:val="lv-LV"/>
        </w:rPr>
        <w:t xml:space="preserve">ezerā vietām ir </w:t>
      </w:r>
      <w:r w:rsidR="00B57052">
        <w:rPr>
          <w:rFonts w:ascii="Times New Roman" w:hAnsi="Times New Roman"/>
          <w:sz w:val="24"/>
          <w:szCs w:val="24"/>
          <w:lang w:val="lv-LV"/>
        </w:rPr>
        <w:t xml:space="preserve">sastopama </w:t>
      </w:r>
      <w:r w:rsidR="00876BCD">
        <w:rPr>
          <w:rFonts w:ascii="Times New Roman" w:hAnsi="Times New Roman"/>
          <w:sz w:val="24"/>
          <w:szCs w:val="24"/>
          <w:lang w:val="lv-LV"/>
        </w:rPr>
        <w:t xml:space="preserve">galvenokārt </w:t>
      </w:r>
      <w:r w:rsidR="00B57052">
        <w:rPr>
          <w:rFonts w:ascii="Times New Roman" w:hAnsi="Times New Roman"/>
          <w:sz w:val="24"/>
          <w:szCs w:val="24"/>
          <w:lang w:val="lv-LV"/>
        </w:rPr>
        <w:t>tikai ezera rietumu daļā</w:t>
      </w:r>
      <w:r w:rsidR="00876BCD">
        <w:rPr>
          <w:rFonts w:ascii="Times New Roman" w:hAnsi="Times New Roman"/>
          <w:sz w:val="24"/>
          <w:szCs w:val="24"/>
          <w:lang w:val="lv-LV"/>
        </w:rPr>
        <w:t xml:space="preserve"> – īpaši Sondoru līcī (t. sk. ap Apaļo un Liepu salu), Odumovas līča D pusē, vietām pie Ozolu, Garās un Auzu salas, Kapu līča ziemeļrietumu, rietumu un dienvidrietumu pusē un Zušu sēklī, kur tā sastopama līdz 2,3 m dziļumam un sasniedz vidēji 5 – 10 m platumu</w:t>
      </w:r>
      <w:r w:rsidR="00E513C8">
        <w:rPr>
          <w:rFonts w:ascii="Times New Roman" w:hAnsi="Times New Roman"/>
          <w:sz w:val="24"/>
          <w:szCs w:val="24"/>
          <w:lang w:val="lv-LV"/>
        </w:rPr>
        <w:t>, bet Sondoru līcī vietām pat līdz 20 m platumu</w:t>
      </w:r>
      <w:r w:rsidR="008E33E5">
        <w:rPr>
          <w:rFonts w:ascii="Times New Roman" w:hAnsi="Times New Roman"/>
          <w:sz w:val="24"/>
          <w:szCs w:val="24"/>
          <w:lang w:val="lv-LV"/>
        </w:rPr>
        <w:t xml:space="preserve"> (</w:t>
      </w:r>
      <w:r w:rsidR="008E33E5" w:rsidRPr="008E33E5">
        <w:rPr>
          <w:rFonts w:ascii="Times New Roman" w:hAnsi="Times New Roman"/>
          <w:i/>
          <w:sz w:val="24"/>
          <w:szCs w:val="24"/>
          <w:lang w:val="lv-LV"/>
        </w:rPr>
        <w:t>4.1.2. att.</w:t>
      </w:r>
      <w:r w:rsidR="008E33E5">
        <w:rPr>
          <w:rFonts w:ascii="Times New Roman" w:hAnsi="Times New Roman"/>
          <w:sz w:val="24"/>
          <w:szCs w:val="24"/>
          <w:lang w:val="lv-LV"/>
        </w:rPr>
        <w:t>)</w:t>
      </w:r>
      <w:r w:rsidR="00876BCD">
        <w:rPr>
          <w:rFonts w:ascii="Times New Roman" w:hAnsi="Times New Roman"/>
          <w:sz w:val="24"/>
          <w:szCs w:val="24"/>
          <w:lang w:val="lv-LV"/>
        </w:rPr>
        <w:t>.</w:t>
      </w:r>
      <w:r w:rsidR="004C7877">
        <w:rPr>
          <w:rFonts w:ascii="Times New Roman" w:hAnsi="Times New Roman"/>
          <w:sz w:val="24"/>
          <w:szCs w:val="24"/>
          <w:lang w:val="lv-LV"/>
        </w:rPr>
        <w:t xml:space="preserve"> Ezera austrumu daļā peldlapu augu joslas lielākoties nav, bet nedaudzie peldlapu augi – sīkā lēpe </w:t>
      </w:r>
      <w:r w:rsidR="004C7877" w:rsidRPr="004C7877">
        <w:rPr>
          <w:rFonts w:ascii="Times New Roman" w:hAnsi="Times New Roman"/>
          <w:i/>
          <w:sz w:val="24"/>
          <w:szCs w:val="24"/>
          <w:lang w:val="lv-LV"/>
        </w:rPr>
        <w:t>Nuphar pumila</w:t>
      </w:r>
      <w:r w:rsidR="004C7877">
        <w:rPr>
          <w:rFonts w:ascii="Times New Roman" w:hAnsi="Times New Roman"/>
          <w:sz w:val="24"/>
          <w:szCs w:val="24"/>
          <w:lang w:val="lv-LV"/>
        </w:rPr>
        <w:t xml:space="preserve">, dzeltenā lēpe </w:t>
      </w:r>
      <w:r w:rsidR="004C7877" w:rsidRPr="004C7877">
        <w:rPr>
          <w:rFonts w:ascii="Times New Roman" w:hAnsi="Times New Roman"/>
          <w:i/>
          <w:sz w:val="24"/>
          <w:szCs w:val="24"/>
          <w:lang w:val="lv-LV"/>
        </w:rPr>
        <w:t>N. lutea</w:t>
      </w:r>
      <w:r w:rsidR="004C7877">
        <w:rPr>
          <w:rFonts w:ascii="Times New Roman" w:hAnsi="Times New Roman"/>
          <w:sz w:val="24"/>
          <w:szCs w:val="24"/>
          <w:lang w:val="lv-LV"/>
        </w:rPr>
        <w:t xml:space="preserve">, abinieku sūrene </w:t>
      </w:r>
      <w:r w:rsidR="004C7877" w:rsidRPr="004C7877">
        <w:rPr>
          <w:rFonts w:ascii="Times New Roman" w:hAnsi="Times New Roman"/>
          <w:i/>
          <w:sz w:val="24"/>
          <w:szCs w:val="24"/>
          <w:lang w:val="lv-LV"/>
        </w:rPr>
        <w:t>Polygonum amphibium</w:t>
      </w:r>
      <w:r w:rsidR="004C7877">
        <w:rPr>
          <w:rFonts w:ascii="Times New Roman" w:hAnsi="Times New Roman"/>
          <w:sz w:val="24"/>
          <w:szCs w:val="24"/>
          <w:lang w:val="lv-LV"/>
        </w:rPr>
        <w:t xml:space="preserve"> sastopami tikai izklaidus mazām grupām. Peldlapu augu joslā sastopamas 14 ūdensaugu sugas, kas sastāda aptuveni ceturto daļu no ezera ūdensaugu sugu kopskaita (27,5%). Taj</w:t>
      </w:r>
      <w:r w:rsidR="00E513C8">
        <w:rPr>
          <w:rFonts w:ascii="Times New Roman" w:hAnsi="Times New Roman"/>
          <w:sz w:val="24"/>
          <w:szCs w:val="24"/>
          <w:lang w:val="lv-LV"/>
        </w:rPr>
        <w:t xml:space="preserve">ā dominē dzeltenā lēpe </w:t>
      </w:r>
      <w:r w:rsidR="00E513C8" w:rsidRPr="00AD190C">
        <w:rPr>
          <w:rFonts w:ascii="Times New Roman" w:hAnsi="Times New Roman"/>
          <w:i/>
          <w:sz w:val="24"/>
          <w:szCs w:val="24"/>
          <w:lang w:val="lv-LV"/>
        </w:rPr>
        <w:t>Nuphar lutea</w:t>
      </w:r>
      <w:r w:rsidR="00E513C8">
        <w:rPr>
          <w:rFonts w:ascii="Times New Roman" w:hAnsi="Times New Roman"/>
          <w:sz w:val="24"/>
          <w:szCs w:val="24"/>
          <w:lang w:val="lv-LV"/>
        </w:rPr>
        <w:t xml:space="preserve">, retāk sastopama arī sīkā lēpe </w:t>
      </w:r>
      <w:r w:rsidR="00E513C8" w:rsidRPr="00AD190C">
        <w:rPr>
          <w:rFonts w:ascii="Times New Roman" w:hAnsi="Times New Roman"/>
          <w:i/>
          <w:sz w:val="24"/>
          <w:szCs w:val="24"/>
          <w:lang w:val="lv-LV"/>
        </w:rPr>
        <w:t>Nuphar pumila</w:t>
      </w:r>
      <w:r w:rsidR="00E513C8">
        <w:rPr>
          <w:rFonts w:ascii="Times New Roman" w:hAnsi="Times New Roman"/>
          <w:sz w:val="24"/>
          <w:szCs w:val="24"/>
          <w:lang w:val="lv-LV"/>
        </w:rPr>
        <w:t xml:space="preserve">, </w:t>
      </w:r>
      <w:r w:rsidR="00AD190C">
        <w:rPr>
          <w:rFonts w:ascii="Times New Roman" w:hAnsi="Times New Roman"/>
          <w:sz w:val="24"/>
          <w:szCs w:val="24"/>
          <w:lang w:val="lv-LV"/>
        </w:rPr>
        <w:t>d</w:t>
      </w:r>
      <w:r w:rsidR="00E513C8">
        <w:rPr>
          <w:rFonts w:ascii="Times New Roman" w:hAnsi="Times New Roman"/>
          <w:sz w:val="24"/>
          <w:szCs w:val="24"/>
          <w:lang w:val="lv-LV"/>
        </w:rPr>
        <w:t xml:space="preserve">iezgan reti </w:t>
      </w:r>
      <w:r w:rsidR="00AD190C">
        <w:rPr>
          <w:rFonts w:ascii="Times New Roman" w:hAnsi="Times New Roman"/>
          <w:sz w:val="24"/>
          <w:szCs w:val="24"/>
          <w:lang w:val="lv-LV"/>
        </w:rPr>
        <w:t xml:space="preserve">– </w:t>
      </w:r>
      <w:r w:rsidR="00E513C8">
        <w:rPr>
          <w:rFonts w:ascii="Times New Roman" w:hAnsi="Times New Roman"/>
          <w:sz w:val="24"/>
          <w:szCs w:val="24"/>
          <w:lang w:val="lv-LV"/>
        </w:rPr>
        <w:t xml:space="preserve">apaļlapu ūdensgundega </w:t>
      </w:r>
      <w:r w:rsidR="00E513C8" w:rsidRPr="00AD190C">
        <w:rPr>
          <w:rFonts w:ascii="Times New Roman" w:hAnsi="Times New Roman"/>
          <w:i/>
          <w:sz w:val="24"/>
          <w:szCs w:val="24"/>
          <w:lang w:val="lv-LV"/>
        </w:rPr>
        <w:t>Batrachium circinatum</w:t>
      </w:r>
      <w:r w:rsidR="00E513C8">
        <w:rPr>
          <w:rFonts w:ascii="Times New Roman" w:hAnsi="Times New Roman"/>
          <w:sz w:val="24"/>
          <w:szCs w:val="24"/>
          <w:lang w:val="lv-LV"/>
        </w:rPr>
        <w:t xml:space="preserve">, abinieku sūrene </w:t>
      </w:r>
      <w:r w:rsidR="00E513C8" w:rsidRPr="00AD190C">
        <w:rPr>
          <w:rFonts w:ascii="Times New Roman" w:hAnsi="Times New Roman"/>
          <w:i/>
          <w:sz w:val="24"/>
          <w:szCs w:val="24"/>
          <w:lang w:val="lv-LV"/>
        </w:rPr>
        <w:t>Polygonum amphibium</w:t>
      </w:r>
      <w:r w:rsidR="00E513C8">
        <w:rPr>
          <w:rFonts w:ascii="Times New Roman" w:hAnsi="Times New Roman"/>
          <w:sz w:val="24"/>
          <w:szCs w:val="24"/>
          <w:lang w:val="lv-LV"/>
        </w:rPr>
        <w:t xml:space="preserve">, </w:t>
      </w:r>
      <w:r w:rsidR="00AD190C">
        <w:rPr>
          <w:rFonts w:ascii="Times New Roman" w:hAnsi="Times New Roman"/>
          <w:sz w:val="24"/>
          <w:szCs w:val="24"/>
          <w:lang w:val="lv-LV"/>
        </w:rPr>
        <w:t xml:space="preserve">peldošā glīvene </w:t>
      </w:r>
      <w:r w:rsidR="00AD190C" w:rsidRPr="00AD190C">
        <w:rPr>
          <w:rFonts w:ascii="Times New Roman" w:hAnsi="Times New Roman"/>
          <w:i/>
          <w:sz w:val="24"/>
          <w:szCs w:val="24"/>
          <w:lang w:val="lv-LV"/>
        </w:rPr>
        <w:t>Potamogeton natans</w:t>
      </w:r>
      <w:r w:rsidR="00AD190C">
        <w:rPr>
          <w:rFonts w:ascii="Times New Roman" w:hAnsi="Times New Roman"/>
          <w:sz w:val="24"/>
          <w:szCs w:val="24"/>
          <w:lang w:val="lv-LV"/>
        </w:rPr>
        <w:t>, r</w:t>
      </w:r>
      <w:r w:rsidR="00E513C8">
        <w:rPr>
          <w:rFonts w:ascii="Times New Roman" w:hAnsi="Times New Roman"/>
          <w:sz w:val="24"/>
          <w:szCs w:val="24"/>
          <w:lang w:val="lv-LV"/>
        </w:rPr>
        <w:t xml:space="preserve">eti – iegrimusī raglape </w:t>
      </w:r>
      <w:r w:rsidR="00E513C8" w:rsidRPr="00AD190C">
        <w:rPr>
          <w:rFonts w:ascii="Times New Roman" w:hAnsi="Times New Roman"/>
          <w:i/>
          <w:sz w:val="24"/>
          <w:szCs w:val="24"/>
          <w:lang w:val="lv-LV"/>
        </w:rPr>
        <w:t>Ceratophyllum demersum</w:t>
      </w:r>
      <w:r w:rsidR="00E513C8">
        <w:rPr>
          <w:rFonts w:ascii="Times New Roman" w:hAnsi="Times New Roman"/>
          <w:sz w:val="24"/>
          <w:szCs w:val="24"/>
          <w:lang w:val="lv-LV"/>
        </w:rPr>
        <w:t xml:space="preserve"> </w:t>
      </w:r>
      <w:r w:rsidR="00AD190C">
        <w:rPr>
          <w:rFonts w:ascii="Times New Roman" w:hAnsi="Times New Roman"/>
          <w:sz w:val="24"/>
          <w:szCs w:val="24"/>
          <w:lang w:val="lv-LV"/>
        </w:rPr>
        <w:t xml:space="preserve">un </w:t>
      </w:r>
      <w:r w:rsidR="00E513C8">
        <w:rPr>
          <w:rFonts w:ascii="Times New Roman" w:hAnsi="Times New Roman"/>
          <w:sz w:val="24"/>
          <w:szCs w:val="24"/>
          <w:lang w:val="lv-LV"/>
        </w:rPr>
        <w:t xml:space="preserve">Kanādas elodeja </w:t>
      </w:r>
      <w:r w:rsidR="00E513C8" w:rsidRPr="00AD190C">
        <w:rPr>
          <w:rFonts w:ascii="Times New Roman" w:hAnsi="Times New Roman"/>
          <w:i/>
          <w:sz w:val="24"/>
          <w:szCs w:val="24"/>
          <w:lang w:val="lv-LV"/>
        </w:rPr>
        <w:t>E</w:t>
      </w:r>
      <w:r w:rsidR="00AD190C" w:rsidRPr="00AD190C">
        <w:rPr>
          <w:rFonts w:ascii="Times New Roman" w:hAnsi="Times New Roman"/>
          <w:i/>
          <w:sz w:val="24"/>
          <w:szCs w:val="24"/>
          <w:lang w:val="lv-LV"/>
        </w:rPr>
        <w:t>l</w:t>
      </w:r>
      <w:r w:rsidR="00E513C8" w:rsidRPr="00AD190C">
        <w:rPr>
          <w:rFonts w:ascii="Times New Roman" w:hAnsi="Times New Roman"/>
          <w:i/>
          <w:sz w:val="24"/>
          <w:szCs w:val="24"/>
          <w:lang w:val="lv-LV"/>
        </w:rPr>
        <w:t>odea canadensis</w:t>
      </w:r>
      <w:r w:rsidR="00E513C8">
        <w:rPr>
          <w:rFonts w:ascii="Times New Roman" w:hAnsi="Times New Roman"/>
          <w:sz w:val="24"/>
          <w:szCs w:val="24"/>
          <w:lang w:val="lv-LV"/>
        </w:rPr>
        <w:t xml:space="preserve">, </w:t>
      </w:r>
      <w:r w:rsidR="00AD190C">
        <w:rPr>
          <w:rFonts w:ascii="Times New Roman" w:hAnsi="Times New Roman"/>
          <w:sz w:val="24"/>
          <w:szCs w:val="24"/>
          <w:lang w:val="lv-LV"/>
        </w:rPr>
        <w:t>bet ļ</w:t>
      </w:r>
      <w:r w:rsidR="00E513C8">
        <w:rPr>
          <w:rFonts w:ascii="Times New Roman" w:hAnsi="Times New Roman"/>
          <w:sz w:val="24"/>
          <w:szCs w:val="24"/>
          <w:lang w:val="lv-LV"/>
        </w:rPr>
        <w:t xml:space="preserve">oti reti </w:t>
      </w:r>
      <w:r w:rsidR="00AD190C">
        <w:rPr>
          <w:rFonts w:ascii="Times New Roman" w:hAnsi="Times New Roman"/>
          <w:sz w:val="24"/>
          <w:szCs w:val="24"/>
          <w:lang w:val="lv-LV"/>
        </w:rPr>
        <w:t xml:space="preserve">– </w:t>
      </w:r>
      <w:r w:rsidR="00E513C8">
        <w:rPr>
          <w:rFonts w:ascii="Times New Roman" w:hAnsi="Times New Roman"/>
          <w:sz w:val="24"/>
          <w:szCs w:val="24"/>
          <w:lang w:val="lv-LV"/>
        </w:rPr>
        <w:t>trejdaivu ūdenszied</w:t>
      </w:r>
      <w:r w:rsidR="00AD190C">
        <w:rPr>
          <w:rFonts w:ascii="Times New Roman" w:hAnsi="Times New Roman"/>
          <w:sz w:val="24"/>
          <w:szCs w:val="24"/>
          <w:lang w:val="lv-LV"/>
        </w:rPr>
        <w:t>s</w:t>
      </w:r>
      <w:r w:rsidR="00E513C8">
        <w:rPr>
          <w:rFonts w:ascii="Times New Roman" w:hAnsi="Times New Roman"/>
          <w:sz w:val="24"/>
          <w:szCs w:val="24"/>
          <w:lang w:val="lv-LV"/>
        </w:rPr>
        <w:t xml:space="preserve"> </w:t>
      </w:r>
      <w:r w:rsidR="00E513C8" w:rsidRPr="00AD190C">
        <w:rPr>
          <w:rFonts w:ascii="Times New Roman" w:hAnsi="Times New Roman"/>
          <w:i/>
          <w:sz w:val="24"/>
          <w:szCs w:val="24"/>
          <w:lang w:val="lv-LV"/>
        </w:rPr>
        <w:t>Lemna trisulca</w:t>
      </w:r>
      <w:r w:rsidR="00E513C8">
        <w:rPr>
          <w:rFonts w:ascii="Times New Roman" w:hAnsi="Times New Roman"/>
          <w:sz w:val="24"/>
          <w:szCs w:val="24"/>
          <w:lang w:val="lv-LV"/>
        </w:rPr>
        <w:t xml:space="preserve">, sniegbaltā ūdensroze </w:t>
      </w:r>
      <w:r w:rsidR="00E513C8" w:rsidRPr="00AD190C">
        <w:rPr>
          <w:rFonts w:ascii="Times New Roman" w:hAnsi="Times New Roman"/>
          <w:i/>
          <w:sz w:val="24"/>
          <w:szCs w:val="24"/>
          <w:lang w:val="lv-LV"/>
        </w:rPr>
        <w:t>Nymphaea candida</w:t>
      </w:r>
      <w:r w:rsidR="00E513C8">
        <w:rPr>
          <w:rFonts w:ascii="Times New Roman" w:hAnsi="Times New Roman"/>
          <w:sz w:val="24"/>
          <w:szCs w:val="24"/>
          <w:lang w:val="lv-LV"/>
        </w:rPr>
        <w:t xml:space="preserve">, </w:t>
      </w:r>
      <w:r w:rsidR="00AD190C">
        <w:rPr>
          <w:rFonts w:ascii="Times New Roman" w:hAnsi="Times New Roman"/>
          <w:sz w:val="24"/>
          <w:szCs w:val="24"/>
          <w:lang w:val="lv-LV"/>
        </w:rPr>
        <w:t xml:space="preserve">plakanā glīvene </w:t>
      </w:r>
      <w:r w:rsidR="00AD190C" w:rsidRPr="00AD190C">
        <w:rPr>
          <w:rFonts w:ascii="Times New Roman" w:hAnsi="Times New Roman"/>
          <w:i/>
          <w:sz w:val="24"/>
          <w:szCs w:val="24"/>
          <w:lang w:val="lv-LV"/>
        </w:rPr>
        <w:t>Potamogeton compressus</w:t>
      </w:r>
      <w:r w:rsidR="00AD190C">
        <w:rPr>
          <w:rFonts w:ascii="Times New Roman" w:hAnsi="Times New Roman"/>
          <w:sz w:val="24"/>
          <w:szCs w:val="24"/>
          <w:lang w:val="lv-LV"/>
        </w:rPr>
        <w:t xml:space="preserve">, Frīza glīvene </w:t>
      </w:r>
      <w:r w:rsidR="00AD190C" w:rsidRPr="00AD190C">
        <w:rPr>
          <w:rFonts w:ascii="Times New Roman" w:hAnsi="Times New Roman"/>
          <w:i/>
          <w:sz w:val="24"/>
          <w:szCs w:val="24"/>
          <w:lang w:val="lv-LV"/>
        </w:rPr>
        <w:t>Potamogeton friesii</w:t>
      </w:r>
      <w:r w:rsidR="00AD190C">
        <w:rPr>
          <w:rFonts w:ascii="Times New Roman" w:hAnsi="Times New Roman"/>
          <w:sz w:val="24"/>
          <w:szCs w:val="24"/>
          <w:lang w:val="lv-LV"/>
        </w:rPr>
        <w:t xml:space="preserve">, parastā bultene </w:t>
      </w:r>
      <w:r w:rsidR="00AD190C" w:rsidRPr="00AD190C">
        <w:rPr>
          <w:rFonts w:ascii="Times New Roman" w:hAnsi="Times New Roman"/>
          <w:i/>
          <w:sz w:val="24"/>
          <w:szCs w:val="24"/>
          <w:lang w:val="lv-LV"/>
        </w:rPr>
        <w:t>Sagitta</w:t>
      </w:r>
      <w:r w:rsidR="004C7877">
        <w:rPr>
          <w:rFonts w:ascii="Times New Roman" w:hAnsi="Times New Roman"/>
          <w:i/>
          <w:sz w:val="24"/>
          <w:szCs w:val="24"/>
          <w:lang w:val="lv-LV"/>
        </w:rPr>
        <w:t>r</w:t>
      </w:r>
      <w:r w:rsidR="00AD190C" w:rsidRPr="00AD190C">
        <w:rPr>
          <w:rFonts w:ascii="Times New Roman" w:hAnsi="Times New Roman"/>
          <w:i/>
          <w:sz w:val="24"/>
          <w:szCs w:val="24"/>
          <w:lang w:val="lv-LV"/>
        </w:rPr>
        <w:t>ia sagittifolia</w:t>
      </w:r>
      <w:r w:rsidR="00AD190C">
        <w:rPr>
          <w:rFonts w:ascii="Times New Roman" w:hAnsi="Times New Roman"/>
          <w:sz w:val="24"/>
          <w:szCs w:val="24"/>
          <w:lang w:val="lv-LV"/>
        </w:rPr>
        <w:t xml:space="preserve"> (peldlapu foprma), parastais elsis </w:t>
      </w:r>
      <w:r w:rsidR="00AD190C" w:rsidRPr="00AD190C">
        <w:rPr>
          <w:rFonts w:ascii="Times New Roman" w:hAnsi="Times New Roman"/>
          <w:i/>
          <w:sz w:val="24"/>
          <w:szCs w:val="24"/>
          <w:lang w:val="lv-LV"/>
        </w:rPr>
        <w:t>Stratiotes aloides</w:t>
      </w:r>
      <w:r w:rsidR="00AD190C">
        <w:rPr>
          <w:rFonts w:ascii="Times New Roman" w:hAnsi="Times New Roman"/>
          <w:sz w:val="24"/>
          <w:szCs w:val="24"/>
          <w:lang w:val="lv-LV"/>
        </w:rPr>
        <w:t xml:space="preserve"> un parastā pūslene </w:t>
      </w:r>
      <w:r w:rsidR="00AD190C" w:rsidRPr="00AD190C">
        <w:rPr>
          <w:rFonts w:ascii="Times New Roman" w:hAnsi="Times New Roman"/>
          <w:i/>
          <w:sz w:val="24"/>
          <w:szCs w:val="24"/>
          <w:lang w:val="lv-LV"/>
        </w:rPr>
        <w:t>Utricularia vulgaris</w:t>
      </w:r>
      <w:r w:rsidR="00AD190C">
        <w:rPr>
          <w:rFonts w:ascii="Times New Roman" w:hAnsi="Times New Roman"/>
          <w:sz w:val="24"/>
          <w:szCs w:val="24"/>
          <w:lang w:val="lv-LV"/>
        </w:rPr>
        <w:t>.</w:t>
      </w:r>
    </w:p>
    <w:p w:rsidR="00771C73" w:rsidRDefault="00771C73">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771C73" w:rsidRDefault="00771C73">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771C73" w:rsidRDefault="00771C73">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771C73" w:rsidRDefault="00771C73">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771C73" w:rsidRDefault="00771C73">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771C73" w:rsidRDefault="00771C73">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771C73" w:rsidRDefault="00771C73">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771C73" w:rsidRDefault="00771C73">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8728F9" w:rsidRDefault="008728F9">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8728F9" w:rsidRDefault="008728F9">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8728F9" w:rsidRDefault="008728F9">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8728F9" w:rsidRDefault="008728F9">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8728F9" w:rsidRDefault="008728F9">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center"/>
        <w:rPr>
          <w:rFonts w:ascii="Times New Roman" w:hAnsi="Times New Roman"/>
          <w:sz w:val="24"/>
          <w:szCs w:val="24"/>
          <w:u w:val="single"/>
          <w:lang w:val="lv-LV"/>
        </w:rPr>
      </w:pPr>
      <w:r>
        <w:rPr>
          <w:rFonts w:ascii="Times New Roman" w:hAnsi="Times New Roman"/>
          <w:b/>
          <w:bCs/>
          <w:sz w:val="24"/>
          <w:szCs w:val="24"/>
          <w:u w:val="single"/>
        </w:rPr>
        <w:t>4.2. Odumovas ezera ret</w:t>
      </w:r>
      <w:r>
        <w:rPr>
          <w:rFonts w:ascii="Times New Roman" w:hAnsi="Times New Roman"/>
          <w:b/>
          <w:bCs/>
          <w:sz w:val="24"/>
          <w:szCs w:val="24"/>
          <w:u w:val="single"/>
          <w:lang w:val="lv-LV"/>
        </w:rPr>
        <w:t>ās un aizsargājamās augu sugas un to stāvoklis</w:t>
      </w:r>
    </w:p>
    <w:p w:rsidR="00E74CD7" w:rsidRDefault="00E74CD7">
      <w:pPr>
        <w:widowControl w:val="0"/>
        <w:tabs>
          <w:tab w:val="left" w:pos="567"/>
        </w:tabs>
        <w:autoSpaceDE w:val="0"/>
        <w:autoSpaceDN w:val="0"/>
        <w:adjustRightInd w:val="0"/>
        <w:spacing w:after="0" w:line="240" w:lineRule="auto"/>
        <w:jc w:val="both"/>
        <w:rPr>
          <w:rFonts w:ascii="Times New Roman" w:hAnsi="Times New Roman"/>
          <w:sz w:val="24"/>
          <w:szCs w:val="24"/>
        </w:rPr>
      </w:pPr>
    </w:p>
    <w:p w:rsidR="00E74CD7" w:rsidRDefault="00B24817">
      <w:pPr>
        <w:widowControl w:val="0"/>
        <w:tabs>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Odumovas ezerā mūsdienās sastopamas tikai 2 retas un īpaši aizsargājamas vaskulāro augu sugas – sīkā lēpe </w:t>
      </w:r>
      <w:r w:rsidRPr="00B24817">
        <w:rPr>
          <w:rFonts w:ascii="Times New Roman" w:hAnsi="Times New Roman"/>
          <w:i/>
          <w:sz w:val="24"/>
          <w:szCs w:val="24"/>
        </w:rPr>
        <w:t>Nuphar pumila</w:t>
      </w:r>
      <w:r>
        <w:rPr>
          <w:rFonts w:ascii="Times New Roman" w:hAnsi="Times New Roman"/>
          <w:sz w:val="24"/>
          <w:szCs w:val="24"/>
        </w:rPr>
        <w:t xml:space="preserve"> un ūdens ērkšķuzāle </w:t>
      </w:r>
      <w:r w:rsidRPr="00B24817">
        <w:rPr>
          <w:rFonts w:ascii="Times New Roman" w:hAnsi="Times New Roman"/>
          <w:i/>
          <w:sz w:val="24"/>
          <w:szCs w:val="24"/>
        </w:rPr>
        <w:t>Scolochloa festucacea</w:t>
      </w:r>
      <w:r>
        <w:rPr>
          <w:rFonts w:ascii="Times New Roman" w:hAnsi="Times New Roman"/>
          <w:sz w:val="24"/>
          <w:szCs w:val="24"/>
        </w:rPr>
        <w:t xml:space="preserve"> (</w:t>
      </w:r>
      <w:r w:rsidRPr="00B24817">
        <w:rPr>
          <w:rFonts w:ascii="Times New Roman" w:hAnsi="Times New Roman"/>
          <w:i/>
          <w:sz w:val="24"/>
          <w:szCs w:val="24"/>
        </w:rPr>
        <w:t>4.2.1. tab.</w:t>
      </w:r>
      <w:r>
        <w:rPr>
          <w:rFonts w:ascii="Times New Roman" w:hAnsi="Times New Roman"/>
          <w:sz w:val="24"/>
          <w:szCs w:val="24"/>
        </w:rPr>
        <w:t xml:space="preserve">). </w:t>
      </w:r>
      <w:r w:rsidR="00525198">
        <w:rPr>
          <w:rFonts w:ascii="Times New Roman" w:hAnsi="Times New Roman"/>
          <w:sz w:val="24"/>
          <w:szCs w:val="24"/>
        </w:rPr>
        <w:t>Sīko</w:t>
      </w:r>
      <w:r w:rsidR="00754502">
        <w:rPr>
          <w:rFonts w:ascii="Times New Roman" w:hAnsi="Times New Roman"/>
          <w:sz w:val="24"/>
          <w:szCs w:val="24"/>
        </w:rPr>
        <w:t xml:space="preserve"> </w:t>
      </w:r>
      <w:r w:rsidR="00525198">
        <w:rPr>
          <w:rFonts w:ascii="Times New Roman" w:hAnsi="Times New Roman"/>
          <w:sz w:val="24"/>
          <w:szCs w:val="24"/>
        </w:rPr>
        <w:t xml:space="preserve">lēpi Latvijā aizsargā aizsargājamā biotopa “4.16. Ezeri ar sīkās lēpes </w:t>
      </w:r>
      <w:r w:rsidR="00525198" w:rsidRPr="00525198">
        <w:rPr>
          <w:rFonts w:ascii="Times New Roman" w:hAnsi="Times New Roman"/>
          <w:i/>
          <w:sz w:val="24"/>
          <w:szCs w:val="24"/>
        </w:rPr>
        <w:t>Nuphar pumila</w:t>
      </w:r>
      <w:r w:rsidR="00525198">
        <w:rPr>
          <w:rFonts w:ascii="Times New Roman" w:hAnsi="Times New Roman"/>
          <w:sz w:val="24"/>
          <w:szCs w:val="24"/>
        </w:rPr>
        <w:t xml:space="preserve"> audzēm” ietvaros, kura aizsardzībai var veidot mikroliegumu. Abas sugas ir iekļautas arī Latvijas Sarkanās grāmatas 3. kategorijā (Andrušaitis, 2003). Vēl </w:t>
      </w:r>
      <w:r>
        <w:rPr>
          <w:rFonts w:ascii="Times New Roman" w:hAnsi="Times New Roman"/>
          <w:sz w:val="24"/>
          <w:szCs w:val="24"/>
        </w:rPr>
        <w:t xml:space="preserve">1896. gadā ezerā bija sastopama Latvijā retā un tīriem ezeriem ar dzidru ūdeni raksturīgā ūdenspiparu sīkeglīte </w:t>
      </w:r>
      <w:r w:rsidRPr="00525198">
        <w:rPr>
          <w:rFonts w:ascii="Times New Roman" w:hAnsi="Times New Roman"/>
          <w:i/>
          <w:sz w:val="24"/>
          <w:szCs w:val="24"/>
        </w:rPr>
        <w:t>Elatine hydropiper</w:t>
      </w:r>
      <w:r>
        <w:rPr>
          <w:rFonts w:ascii="Times New Roman" w:hAnsi="Times New Roman"/>
          <w:sz w:val="24"/>
          <w:szCs w:val="24"/>
        </w:rPr>
        <w:t>, bet mūsdienās vēlākajos gados notikušās ezera ūdens līmeņa vairākkārtējas ūdens līmeņa pazemināšanas dēļ un padomju laikā notikušās piesārņošanas dēļ tā ir izzudusi</w:t>
      </w:r>
      <w:r w:rsidR="00525198">
        <w:rPr>
          <w:rFonts w:ascii="Times New Roman" w:hAnsi="Times New Roman"/>
          <w:sz w:val="24"/>
          <w:szCs w:val="24"/>
        </w:rPr>
        <w:t xml:space="preserve"> (Lehmann, 1896, Ta</w:t>
      </w:r>
      <w:r w:rsidR="00754502">
        <w:rPr>
          <w:rFonts w:ascii="Times New Roman" w:hAnsi="Times New Roman"/>
          <w:sz w:val="24"/>
          <w:szCs w:val="24"/>
        </w:rPr>
        <w:t>b</w:t>
      </w:r>
      <w:r w:rsidR="00525198">
        <w:rPr>
          <w:rFonts w:ascii="Times New Roman" w:hAnsi="Times New Roman"/>
          <w:sz w:val="24"/>
          <w:szCs w:val="24"/>
        </w:rPr>
        <w:t>aka, 1982)</w:t>
      </w:r>
      <w:r>
        <w:rPr>
          <w:rFonts w:ascii="Times New Roman" w:hAnsi="Times New Roman"/>
          <w:sz w:val="24"/>
          <w:szCs w:val="24"/>
        </w:rPr>
        <w:t>.</w:t>
      </w:r>
    </w:p>
    <w:p w:rsidR="00264806" w:rsidRPr="009C2038" w:rsidRDefault="00B24817">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rPr>
        <w:t xml:space="preserve">        Sīkā lēpe </w:t>
      </w:r>
      <w:r w:rsidRPr="00CB510E">
        <w:rPr>
          <w:rFonts w:ascii="Times New Roman" w:hAnsi="Times New Roman"/>
          <w:i/>
          <w:sz w:val="24"/>
          <w:szCs w:val="24"/>
        </w:rPr>
        <w:t>Nuphar pumila</w:t>
      </w:r>
      <w:r>
        <w:rPr>
          <w:rFonts w:ascii="Times New Roman" w:hAnsi="Times New Roman"/>
          <w:sz w:val="24"/>
          <w:szCs w:val="24"/>
        </w:rPr>
        <w:t xml:space="preserve"> Latvijā ir sastopama reti un nevienmērīgi, galvenokārt centrā</w:t>
      </w:r>
      <w:r w:rsidR="00525198">
        <w:rPr>
          <w:rFonts w:ascii="Times New Roman" w:hAnsi="Times New Roman"/>
          <w:sz w:val="24"/>
          <w:szCs w:val="24"/>
        </w:rPr>
        <w:t>s</w:t>
      </w:r>
      <w:r>
        <w:rPr>
          <w:rFonts w:ascii="Times New Roman" w:hAnsi="Times New Roman"/>
          <w:sz w:val="24"/>
          <w:szCs w:val="24"/>
        </w:rPr>
        <w:t xml:space="preserve"> un austrumu daļ</w:t>
      </w:r>
      <w:r w:rsidR="00525198">
        <w:rPr>
          <w:rFonts w:ascii="Times New Roman" w:hAnsi="Times New Roman"/>
          <w:sz w:val="24"/>
          <w:szCs w:val="24"/>
        </w:rPr>
        <w:t>as ezeros</w:t>
      </w:r>
      <w:r w:rsidR="00DB4062">
        <w:rPr>
          <w:rFonts w:ascii="Times New Roman" w:hAnsi="Times New Roman"/>
          <w:sz w:val="24"/>
          <w:szCs w:val="24"/>
        </w:rPr>
        <w:t>, bet Kurzemē – tikai Klāņezerā</w:t>
      </w:r>
      <w:r w:rsidR="00CB510E">
        <w:rPr>
          <w:rFonts w:ascii="Times New Roman" w:hAnsi="Times New Roman"/>
          <w:sz w:val="24"/>
          <w:szCs w:val="24"/>
        </w:rPr>
        <w:t xml:space="preserve"> (</w:t>
      </w:r>
      <w:r w:rsidR="00DB4062">
        <w:rPr>
          <w:rFonts w:ascii="Times New Roman" w:hAnsi="Times New Roman"/>
          <w:sz w:val="24"/>
          <w:szCs w:val="24"/>
        </w:rPr>
        <w:t xml:space="preserve">Andrušaitis, 2003, </w:t>
      </w:r>
      <w:r w:rsidR="00CB510E">
        <w:rPr>
          <w:rFonts w:ascii="Times New Roman" w:hAnsi="Times New Roman"/>
          <w:sz w:val="24"/>
          <w:szCs w:val="24"/>
        </w:rPr>
        <w:t>Priedītis, 2014)</w:t>
      </w:r>
      <w:r w:rsidR="00DB4062">
        <w:rPr>
          <w:rFonts w:ascii="Times New Roman" w:hAnsi="Times New Roman"/>
          <w:sz w:val="24"/>
          <w:szCs w:val="24"/>
        </w:rPr>
        <w:t>.</w:t>
      </w:r>
      <w:r w:rsidR="00264806">
        <w:rPr>
          <w:rFonts w:ascii="Times New Roman" w:hAnsi="Times New Roman"/>
          <w:sz w:val="24"/>
          <w:szCs w:val="24"/>
        </w:rPr>
        <w:t xml:space="preserve"> Suga ezerā sastopama nereti un izklaidus gandrīz visā krasta līnijas garumā, izņemot ezera ziemeļrietumu daļas Sondoru līča rietumu pakrasti un ziemeļu daļas Zužu sēkli, kā arī Asāka pussalas rietumu un austrumu pusi Valātives un Sarkaņkolna līčos</w:t>
      </w:r>
      <w:r w:rsidR="006637D3">
        <w:rPr>
          <w:rFonts w:ascii="Times New Roman" w:hAnsi="Times New Roman"/>
          <w:sz w:val="24"/>
          <w:szCs w:val="24"/>
        </w:rPr>
        <w:t xml:space="preserve"> (</w:t>
      </w:r>
      <w:r w:rsidR="006637D3" w:rsidRPr="006637D3">
        <w:rPr>
          <w:rFonts w:ascii="Times New Roman" w:hAnsi="Times New Roman"/>
          <w:i/>
          <w:sz w:val="24"/>
          <w:szCs w:val="24"/>
        </w:rPr>
        <w:t>4.2.1. att.</w:t>
      </w:r>
      <w:r w:rsidR="006637D3">
        <w:rPr>
          <w:rFonts w:ascii="Times New Roman" w:hAnsi="Times New Roman"/>
          <w:sz w:val="24"/>
          <w:szCs w:val="24"/>
        </w:rPr>
        <w:t>)</w:t>
      </w:r>
      <w:r w:rsidR="00264806">
        <w:rPr>
          <w:rFonts w:ascii="Times New Roman" w:hAnsi="Times New Roman"/>
          <w:sz w:val="24"/>
          <w:szCs w:val="24"/>
        </w:rPr>
        <w:t xml:space="preserve">. Suga </w:t>
      </w:r>
      <w:r w:rsidR="00264806" w:rsidRPr="00264806">
        <w:rPr>
          <w:rFonts w:ascii="Times New Roman" w:hAnsi="Times New Roman"/>
          <w:sz w:val="24"/>
          <w:szCs w:val="24"/>
        </w:rPr>
        <w:t>konstatēta</w:t>
      </w:r>
      <w:r w:rsidR="00264806" w:rsidRPr="009C2038">
        <w:rPr>
          <w:rFonts w:ascii="Times New Roman" w:hAnsi="Times New Roman"/>
          <w:sz w:val="24"/>
          <w:szCs w:val="24"/>
          <w:lang w:val="lv-LV"/>
        </w:rPr>
        <w:t xml:space="preserve"> kopumā 522 vietās 6638 m</w:t>
      </w:r>
      <w:r w:rsidR="00264806" w:rsidRPr="009C2038">
        <w:rPr>
          <w:rFonts w:ascii="Times New Roman" w:hAnsi="Times New Roman"/>
          <w:sz w:val="24"/>
          <w:szCs w:val="24"/>
          <w:vertAlign w:val="superscript"/>
          <w:lang w:val="lv-LV"/>
        </w:rPr>
        <w:t>2</w:t>
      </w:r>
      <w:r w:rsidR="00264806" w:rsidRPr="009C2038">
        <w:rPr>
          <w:rFonts w:ascii="Times New Roman" w:hAnsi="Times New Roman"/>
          <w:sz w:val="24"/>
          <w:szCs w:val="24"/>
          <w:lang w:val="lv-LV"/>
        </w:rPr>
        <w:t xml:space="preserve"> lielā kopplatībā, ko veido 495 sastopamības punkti 3304 m</w:t>
      </w:r>
      <w:r w:rsidR="00264806" w:rsidRPr="009C2038">
        <w:rPr>
          <w:rFonts w:ascii="Times New Roman" w:hAnsi="Times New Roman"/>
          <w:sz w:val="24"/>
          <w:szCs w:val="24"/>
          <w:vertAlign w:val="superscript"/>
          <w:lang w:val="lv-LV"/>
        </w:rPr>
        <w:t>2</w:t>
      </w:r>
      <w:r w:rsidR="00264806" w:rsidRPr="009C2038">
        <w:rPr>
          <w:rFonts w:ascii="Times New Roman" w:hAnsi="Times New Roman"/>
          <w:sz w:val="24"/>
          <w:szCs w:val="24"/>
          <w:lang w:val="lv-LV"/>
        </w:rPr>
        <w:t xml:space="preserve"> platībā un 27 sastopamības poligoni 3334 m</w:t>
      </w:r>
      <w:r w:rsidR="00264806" w:rsidRPr="009C2038">
        <w:rPr>
          <w:rFonts w:ascii="Times New Roman" w:hAnsi="Times New Roman"/>
          <w:sz w:val="24"/>
          <w:szCs w:val="24"/>
          <w:vertAlign w:val="superscript"/>
          <w:lang w:val="lv-LV"/>
        </w:rPr>
        <w:t>2</w:t>
      </w:r>
      <w:r w:rsidR="00264806" w:rsidRPr="009C2038">
        <w:rPr>
          <w:rFonts w:ascii="Times New Roman" w:hAnsi="Times New Roman"/>
          <w:sz w:val="24"/>
          <w:szCs w:val="24"/>
          <w:lang w:val="lv-LV"/>
        </w:rPr>
        <w:t xml:space="preserve"> platībā, kas katrā ziņā atbilst vismaz 95% no šīs sugas populācijas visā ezerā</w:t>
      </w:r>
      <w:r w:rsidR="006637D3" w:rsidRPr="009C2038">
        <w:rPr>
          <w:rFonts w:ascii="Times New Roman" w:hAnsi="Times New Roman"/>
          <w:sz w:val="24"/>
          <w:szCs w:val="24"/>
          <w:lang w:val="lv-LV"/>
        </w:rPr>
        <w:t xml:space="preserve"> (</w:t>
      </w:r>
      <w:r w:rsidR="006637D3" w:rsidRPr="009C2038">
        <w:rPr>
          <w:rFonts w:ascii="Times New Roman" w:hAnsi="Times New Roman"/>
          <w:i/>
          <w:sz w:val="24"/>
          <w:szCs w:val="24"/>
          <w:lang w:val="lv-LV"/>
        </w:rPr>
        <w:t>4.2.1. tab.</w:t>
      </w:r>
      <w:r w:rsidR="006637D3" w:rsidRPr="009C2038">
        <w:rPr>
          <w:rFonts w:ascii="Times New Roman" w:hAnsi="Times New Roman"/>
          <w:sz w:val="24"/>
          <w:szCs w:val="24"/>
          <w:lang w:val="lv-LV"/>
        </w:rPr>
        <w:t>)</w:t>
      </w:r>
      <w:r w:rsidR="00264806" w:rsidRPr="009C2038">
        <w:rPr>
          <w:rFonts w:ascii="Times New Roman" w:hAnsi="Times New Roman"/>
          <w:sz w:val="24"/>
          <w:szCs w:val="24"/>
          <w:lang w:val="lv-LV"/>
        </w:rPr>
        <w:t xml:space="preserve">. </w:t>
      </w:r>
    </w:p>
    <w:p w:rsidR="00E74CD7" w:rsidRPr="00264806" w:rsidRDefault="00E74CD7">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E74CD7" w:rsidRPr="00FB2AD2" w:rsidRDefault="00433E8C">
      <w:pPr>
        <w:widowControl w:val="0"/>
        <w:autoSpaceDE w:val="0"/>
        <w:autoSpaceDN w:val="0"/>
        <w:adjustRightInd w:val="0"/>
        <w:spacing w:after="0" w:line="240" w:lineRule="auto"/>
        <w:jc w:val="right"/>
        <w:rPr>
          <w:rFonts w:ascii="Times New Roman" w:hAnsi="Times New Roman"/>
          <w:i/>
          <w:iCs/>
          <w:sz w:val="24"/>
          <w:szCs w:val="24"/>
          <w:lang w:val="lv-LV"/>
        </w:rPr>
      </w:pPr>
      <w:r w:rsidRPr="00FB2AD2">
        <w:rPr>
          <w:rFonts w:ascii="Times New Roman" w:hAnsi="Times New Roman"/>
          <w:i/>
          <w:iCs/>
          <w:sz w:val="24"/>
          <w:szCs w:val="24"/>
          <w:lang w:val="lv-LV"/>
        </w:rPr>
        <w:t>4.2.1. tabula</w:t>
      </w:r>
    </w:p>
    <w:p w:rsidR="00E74CD7" w:rsidRDefault="00433E8C">
      <w:pPr>
        <w:widowControl w:val="0"/>
        <w:autoSpaceDE w:val="0"/>
        <w:autoSpaceDN w:val="0"/>
        <w:adjustRightInd w:val="0"/>
        <w:spacing w:after="0" w:line="240" w:lineRule="auto"/>
        <w:jc w:val="center"/>
        <w:rPr>
          <w:rFonts w:ascii="Times New Roman" w:hAnsi="Times New Roman"/>
          <w:sz w:val="24"/>
          <w:szCs w:val="24"/>
          <w:lang w:val="lv-LV"/>
        </w:rPr>
      </w:pPr>
      <w:r w:rsidRPr="00FB2AD2">
        <w:rPr>
          <w:rFonts w:ascii="Times New Roman" w:hAnsi="Times New Roman"/>
          <w:sz w:val="24"/>
          <w:szCs w:val="24"/>
          <w:lang w:val="lv-LV"/>
        </w:rPr>
        <w:t>Odumovas ezer</w:t>
      </w:r>
      <w:r>
        <w:rPr>
          <w:rFonts w:ascii="Times New Roman" w:hAnsi="Times New Roman"/>
          <w:sz w:val="24"/>
          <w:szCs w:val="24"/>
          <w:lang w:val="lv-LV"/>
        </w:rPr>
        <w:t>ā atrastās retās un īpaši aizsargājamās vaskulāro augu sugas</w:t>
      </w:r>
    </w:p>
    <w:tbl>
      <w:tblPr>
        <w:tblW w:w="0" w:type="auto"/>
        <w:tblInd w:w="108" w:type="dxa"/>
        <w:tblLayout w:type="fixed"/>
        <w:tblLook w:val="0000" w:firstRow="0" w:lastRow="0" w:firstColumn="0" w:lastColumn="0" w:noHBand="0" w:noVBand="0"/>
      </w:tblPr>
      <w:tblGrid>
        <w:gridCol w:w="1526"/>
        <w:gridCol w:w="1418"/>
        <w:gridCol w:w="708"/>
        <w:gridCol w:w="567"/>
        <w:gridCol w:w="605"/>
        <w:gridCol w:w="450"/>
        <w:gridCol w:w="2674"/>
        <w:gridCol w:w="1596"/>
      </w:tblGrid>
      <w:tr w:rsidR="00E74CD7" w:rsidRPr="00433E8C" w:rsidTr="00B24817">
        <w:trPr>
          <w:trHeight w:val="1"/>
        </w:trPr>
        <w:tc>
          <w:tcPr>
            <w:tcW w:w="1526" w:type="dxa"/>
            <w:tcBorders>
              <w:top w:val="single" w:sz="12" w:space="0" w:color="000000"/>
              <w:left w:val="single" w:sz="12" w:space="0" w:color="000000"/>
              <w:bottom w:val="single" w:sz="12" w:space="0" w:color="000000"/>
              <w:right w:val="single" w:sz="6" w:space="0" w:color="000000"/>
            </w:tcBorders>
            <w:shd w:val="clear" w:color="000000" w:fill="FFFFFF"/>
            <w:vAlign w:val="center"/>
          </w:tcPr>
          <w:p w:rsidR="00E74CD7" w:rsidRPr="009C2038" w:rsidRDefault="00433E8C">
            <w:pPr>
              <w:keepNext/>
              <w:widowControl w:val="0"/>
              <w:autoSpaceDE w:val="0"/>
              <w:autoSpaceDN w:val="0"/>
              <w:adjustRightInd w:val="0"/>
              <w:spacing w:after="0" w:line="240" w:lineRule="auto"/>
              <w:jc w:val="center"/>
              <w:rPr>
                <w:rFonts w:cs="Calibri"/>
              </w:rPr>
            </w:pPr>
            <w:r w:rsidRPr="009C2038">
              <w:rPr>
                <w:rFonts w:ascii="Times New Roman" w:hAnsi="Times New Roman"/>
                <w:sz w:val="20"/>
                <w:szCs w:val="20"/>
              </w:rPr>
              <w:t>Zin</w:t>
            </w:r>
            <w:r w:rsidRPr="009C2038">
              <w:rPr>
                <w:rFonts w:ascii="Times New Roman" w:hAnsi="Times New Roman"/>
                <w:sz w:val="20"/>
                <w:szCs w:val="20"/>
                <w:lang w:val="lv-LV"/>
              </w:rPr>
              <w:t>ātniskais nosaukums</w:t>
            </w:r>
          </w:p>
        </w:tc>
        <w:tc>
          <w:tcPr>
            <w:tcW w:w="1418" w:type="dxa"/>
            <w:tcBorders>
              <w:top w:val="single" w:sz="12"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Latviskais nosaukums</w:t>
            </w:r>
          </w:p>
        </w:tc>
        <w:tc>
          <w:tcPr>
            <w:tcW w:w="708" w:type="dxa"/>
            <w:tcBorders>
              <w:top w:val="single" w:sz="12"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RAS/ LSG</w:t>
            </w:r>
          </w:p>
        </w:tc>
        <w:tc>
          <w:tcPr>
            <w:tcW w:w="567" w:type="dxa"/>
            <w:tcBorders>
              <w:top w:val="single" w:sz="12"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lang w:val="lv-LV"/>
              </w:rPr>
              <w:t>ĪAS</w:t>
            </w:r>
          </w:p>
        </w:tc>
        <w:tc>
          <w:tcPr>
            <w:tcW w:w="605" w:type="dxa"/>
            <w:tcBorders>
              <w:top w:val="single" w:sz="12"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MIK</w:t>
            </w:r>
          </w:p>
        </w:tc>
        <w:tc>
          <w:tcPr>
            <w:tcW w:w="450" w:type="dxa"/>
            <w:tcBorders>
              <w:top w:val="single" w:sz="12"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ES</w:t>
            </w:r>
          </w:p>
        </w:tc>
        <w:tc>
          <w:tcPr>
            <w:tcW w:w="2674" w:type="dxa"/>
            <w:tcBorders>
              <w:top w:val="single" w:sz="12"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keepNext/>
              <w:widowControl w:val="0"/>
              <w:autoSpaceDE w:val="0"/>
              <w:autoSpaceDN w:val="0"/>
              <w:adjustRightInd w:val="0"/>
              <w:spacing w:after="0" w:line="240" w:lineRule="auto"/>
              <w:jc w:val="center"/>
              <w:rPr>
                <w:rFonts w:cs="Calibri"/>
              </w:rPr>
            </w:pPr>
            <w:r w:rsidRPr="009C2038">
              <w:rPr>
                <w:rFonts w:ascii="Times New Roman" w:hAnsi="Times New Roman"/>
                <w:sz w:val="20"/>
                <w:szCs w:val="20"/>
              </w:rPr>
              <w:t>Sugas sastopam</w:t>
            </w:r>
            <w:r w:rsidRPr="009C2038">
              <w:rPr>
                <w:rFonts w:ascii="Times New Roman" w:hAnsi="Times New Roman"/>
                <w:sz w:val="20"/>
                <w:szCs w:val="20"/>
                <w:lang w:val="lv-LV"/>
              </w:rPr>
              <w:t>ība un populācijas lielums</w:t>
            </w:r>
          </w:p>
        </w:tc>
        <w:tc>
          <w:tcPr>
            <w:tcW w:w="1596" w:type="dxa"/>
            <w:tcBorders>
              <w:top w:val="single" w:sz="12" w:space="0" w:color="000000"/>
              <w:left w:val="single" w:sz="6" w:space="0" w:color="000000"/>
              <w:bottom w:val="single" w:sz="12" w:space="0" w:color="000000"/>
              <w:right w:val="single" w:sz="12"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Inform</w:t>
            </w:r>
            <w:r w:rsidRPr="009C2038">
              <w:rPr>
                <w:rFonts w:ascii="Times New Roman" w:hAnsi="Times New Roman"/>
                <w:sz w:val="20"/>
                <w:szCs w:val="20"/>
                <w:lang w:val="lv-LV"/>
              </w:rPr>
              <w:t>ācijas avots</w:t>
            </w:r>
          </w:p>
        </w:tc>
      </w:tr>
      <w:tr w:rsidR="00B24817" w:rsidRPr="00433E8C" w:rsidTr="00B24817">
        <w:trPr>
          <w:trHeight w:val="1"/>
        </w:trPr>
        <w:tc>
          <w:tcPr>
            <w:tcW w:w="1526" w:type="dxa"/>
            <w:tcBorders>
              <w:top w:val="single" w:sz="12" w:space="0" w:color="000000"/>
              <w:left w:val="single" w:sz="12" w:space="0" w:color="000000"/>
              <w:bottom w:val="single" w:sz="6" w:space="0" w:color="000000"/>
              <w:right w:val="single" w:sz="6" w:space="0" w:color="000000"/>
            </w:tcBorders>
            <w:shd w:val="clear" w:color="000000" w:fill="FFFFFF"/>
            <w:vAlign w:val="center"/>
          </w:tcPr>
          <w:p w:rsidR="00B24817" w:rsidRPr="009C2038" w:rsidRDefault="00B24817" w:rsidP="00B24817">
            <w:pPr>
              <w:keepNext/>
              <w:widowControl w:val="0"/>
              <w:autoSpaceDE w:val="0"/>
              <w:autoSpaceDN w:val="0"/>
              <w:adjustRightInd w:val="0"/>
              <w:spacing w:after="0" w:line="240" w:lineRule="auto"/>
              <w:rPr>
                <w:rFonts w:ascii="Times New Roman" w:hAnsi="Times New Roman"/>
                <w:i/>
                <w:sz w:val="20"/>
                <w:szCs w:val="20"/>
              </w:rPr>
            </w:pPr>
            <w:r w:rsidRPr="009C2038">
              <w:rPr>
                <w:rFonts w:ascii="Times New Roman" w:hAnsi="Times New Roman"/>
                <w:i/>
                <w:sz w:val="20"/>
                <w:szCs w:val="20"/>
              </w:rPr>
              <w:t>Elatine hydropiper</w:t>
            </w:r>
          </w:p>
        </w:tc>
        <w:tc>
          <w:tcPr>
            <w:tcW w:w="1418" w:type="dxa"/>
            <w:tcBorders>
              <w:top w:val="single" w:sz="12" w:space="0" w:color="000000"/>
              <w:left w:val="single" w:sz="6" w:space="0" w:color="000000"/>
              <w:bottom w:val="single" w:sz="6" w:space="0" w:color="000000"/>
              <w:right w:val="single" w:sz="6" w:space="0" w:color="000000"/>
            </w:tcBorders>
            <w:shd w:val="clear" w:color="000000" w:fill="FFFFFF"/>
            <w:vAlign w:val="center"/>
          </w:tcPr>
          <w:p w:rsidR="00B24817" w:rsidRPr="009C2038" w:rsidRDefault="00B24817" w:rsidP="00B24817">
            <w:pPr>
              <w:widowControl w:val="0"/>
              <w:autoSpaceDE w:val="0"/>
              <w:autoSpaceDN w:val="0"/>
              <w:adjustRightInd w:val="0"/>
              <w:spacing w:after="0" w:line="240" w:lineRule="auto"/>
              <w:jc w:val="center"/>
              <w:rPr>
                <w:rFonts w:ascii="Times New Roman" w:hAnsi="Times New Roman"/>
                <w:sz w:val="20"/>
                <w:szCs w:val="20"/>
              </w:rPr>
            </w:pPr>
            <w:r w:rsidRPr="009C2038">
              <w:rPr>
                <w:rFonts w:ascii="Times New Roman" w:hAnsi="Times New Roman"/>
                <w:sz w:val="20"/>
                <w:szCs w:val="20"/>
              </w:rPr>
              <w:t>ūdenspiparu sīkeglīte</w:t>
            </w:r>
          </w:p>
        </w:tc>
        <w:tc>
          <w:tcPr>
            <w:tcW w:w="708" w:type="dxa"/>
            <w:tcBorders>
              <w:top w:val="single" w:sz="12" w:space="0" w:color="000000"/>
              <w:left w:val="single" w:sz="6" w:space="0" w:color="000000"/>
              <w:bottom w:val="single" w:sz="6" w:space="0" w:color="000000"/>
              <w:right w:val="single" w:sz="6" w:space="0" w:color="000000"/>
            </w:tcBorders>
            <w:shd w:val="clear" w:color="000000" w:fill="FFFFFF"/>
            <w:vAlign w:val="center"/>
          </w:tcPr>
          <w:p w:rsidR="00B24817" w:rsidRPr="009C2038" w:rsidRDefault="00B24817">
            <w:pPr>
              <w:widowControl w:val="0"/>
              <w:autoSpaceDE w:val="0"/>
              <w:autoSpaceDN w:val="0"/>
              <w:adjustRightInd w:val="0"/>
              <w:spacing w:after="0" w:line="240" w:lineRule="auto"/>
              <w:jc w:val="center"/>
              <w:rPr>
                <w:rFonts w:ascii="Times New Roman" w:hAnsi="Times New Roman"/>
                <w:sz w:val="20"/>
                <w:szCs w:val="20"/>
              </w:rPr>
            </w:pPr>
            <w:r w:rsidRPr="009C2038">
              <w:rPr>
                <w:rFonts w:ascii="Times New Roman" w:hAnsi="Times New Roman"/>
                <w:sz w:val="20"/>
                <w:szCs w:val="20"/>
              </w:rPr>
              <w:t>1</w:t>
            </w:r>
          </w:p>
        </w:tc>
        <w:tc>
          <w:tcPr>
            <w:tcW w:w="567" w:type="dxa"/>
            <w:tcBorders>
              <w:top w:val="single" w:sz="12" w:space="0" w:color="000000"/>
              <w:left w:val="single" w:sz="6" w:space="0" w:color="000000"/>
              <w:bottom w:val="single" w:sz="6" w:space="0" w:color="000000"/>
              <w:right w:val="single" w:sz="6" w:space="0" w:color="000000"/>
            </w:tcBorders>
            <w:shd w:val="clear" w:color="000000" w:fill="FFFFFF"/>
            <w:vAlign w:val="center"/>
          </w:tcPr>
          <w:p w:rsidR="00B24817" w:rsidRPr="009C2038" w:rsidRDefault="00B24817">
            <w:pPr>
              <w:widowControl w:val="0"/>
              <w:autoSpaceDE w:val="0"/>
              <w:autoSpaceDN w:val="0"/>
              <w:adjustRightInd w:val="0"/>
              <w:spacing w:after="0" w:line="240" w:lineRule="auto"/>
              <w:jc w:val="center"/>
              <w:rPr>
                <w:rFonts w:ascii="Times New Roman" w:hAnsi="Times New Roman"/>
                <w:sz w:val="20"/>
                <w:szCs w:val="20"/>
                <w:lang w:val="lv-LV"/>
              </w:rPr>
            </w:pPr>
            <w:r w:rsidRPr="009C2038">
              <w:rPr>
                <w:rFonts w:ascii="Times New Roman" w:hAnsi="Times New Roman"/>
                <w:sz w:val="20"/>
                <w:szCs w:val="20"/>
                <w:lang w:val="lv-LV"/>
              </w:rPr>
              <w:t>1</w:t>
            </w:r>
          </w:p>
        </w:tc>
        <w:tc>
          <w:tcPr>
            <w:tcW w:w="605" w:type="dxa"/>
            <w:tcBorders>
              <w:top w:val="single" w:sz="12" w:space="0" w:color="000000"/>
              <w:left w:val="single" w:sz="6" w:space="0" w:color="000000"/>
              <w:bottom w:val="single" w:sz="6" w:space="0" w:color="000000"/>
              <w:right w:val="single" w:sz="6" w:space="0" w:color="000000"/>
            </w:tcBorders>
            <w:shd w:val="clear" w:color="000000" w:fill="FFFFFF"/>
            <w:vAlign w:val="center"/>
          </w:tcPr>
          <w:p w:rsidR="00B24817" w:rsidRPr="009C2038" w:rsidRDefault="00B24817">
            <w:pPr>
              <w:widowControl w:val="0"/>
              <w:autoSpaceDE w:val="0"/>
              <w:autoSpaceDN w:val="0"/>
              <w:adjustRightInd w:val="0"/>
              <w:spacing w:after="0" w:line="240" w:lineRule="auto"/>
              <w:jc w:val="center"/>
              <w:rPr>
                <w:rFonts w:ascii="Times New Roman" w:hAnsi="Times New Roman"/>
                <w:sz w:val="20"/>
                <w:szCs w:val="20"/>
              </w:rPr>
            </w:pPr>
            <w:r w:rsidRPr="009C2038">
              <w:rPr>
                <w:rFonts w:ascii="Times New Roman" w:hAnsi="Times New Roman"/>
                <w:sz w:val="20"/>
                <w:szCs w:val="20"/>
              </w:rPr>
              <w:t>-</w:t>
            </w:r>
          </w:p>
        </w:tc>
        <w:tc>
          <w:tcPr>
            <w:tcW w:w="450" w:type="dxa"/>
            <w:tcBorders>
              <w:top w:val="single" w:sz="12" w:space="0" w:color="000000"/>
              <w:left w:val="single" w:sz="6" w:space="0" w:color="000000"/>
              <w:bottom w:val="single" w:sz="6" w:space="0" w:color="000000"/>
              <w:right w:val="single" w:sz="6" w:space="0" w:color="000000"/>
            </w:tcBorders>
            <w:shd w:val="clear" w:color="000000" w:fill="FFFFFF"/>
            <w:vAlign w:val="center"/>
          </w:tcPr>
          <w:p w:rsidR="00B24817" w:rsidRPr="009C2038" w:rsidRDefault="00B24817">
            <w:pPr>
              <w:widowControl w:val="0"/>
              <w:autoSpaceDE w:val="0"/>
              <w:autoSpaceDN w:val="0"/>
              <w:adjustRightInd w:val="0"/>
              <w:spacing w:after="0" w:line="240" w:lineRule="auto"/>
              <w:jc w:val="center"/>
              <w:rPr>
                <w:rFonts w:ascii="Times New Roman" w:hAnsi="Times New Roman"/>
                <w:sz w:val="20"/>
                <w:szCs w:val="20"/>
              </w:rPr>
            </w:pPr>
            <w:r w:rsidRPr="009C2038">
              <w:rPr>
                <w:rFonts w:ascii="Times New Roman" w:hAnsi="Times New Roman"/>
                <w:sz w:val="20"/>
                <w:szCs w:val="20"/>
              </w:rPr>
              <w:t>-</w:t>
            </w:r>
          </w:p>
        </w:tc>
        <w:tc>
          <w:tcPr>
            <w:tcW w:w="2674" w:type="dxa"/>
            <w:tcBorders>
              <w:top w:val="single" w:sz="12" w:space="0" w:color="000000"/>
              <w:left w:val="single" w:sz="6" w:space="0" w:color="000000"/>
              <w:bottom w:val="single" w:sz="6" w:space="0" w:color="000000"/>
              <w:right w:val="single" w:sz="6" w:space="0" w:color="000000"/>
            </w:tcBorders>
            <w:shd w:val="clear" w:color="000000" w:fill="FFFFFF"/>
            <w:vAlign w:val="center"/>
          </w:tcPr>
          <w:p w:rsidR="00B24817" w:rsidRPr="009C2038" w:rsidRDefault="00B24817" w:rsidP="00B24817">
            <w:pPr>
              <w:keepNext/>
              <w:widowControl w:val="0"/>
              <w:autoSpaceDE w:val="0"/>
              <w:autoSpaceDN w:val="0"/>
              <w:adjustRightInd w:val="0"/>
              <w:spacing w:after="0" w:line="240" w:lineRule="auto"/>
              <w:jc w:val="center"/>
              <w:rPr>
                <w:rFonts w:ascii="Times New Roman" w:hAnsi="Times New Roman"/>
                <w:sz w:val="18"/>
                <w:szCs w:val="18"/>
              </w:rPr>
            </w:pPr>
            <w:r w:rsidRPr="009C2038">
              <w:rPr>
                <w:rFonts w:ascii="Times New Roman" w:hAnsi="Times New Roman"/>
                <w:sz w:val="18"/>
                <w:szCs w:val="18"/>
              </w:rPr>
              <w:t xml:space="preserve">1896. gadā sugu ezerā atrada E. Lēmanis, bet vēlākos gados ezera ūdens līmeņa pazemināšanas un piesārņošanas dēļ tā ir izzudusi </w:t>
            </w:r>
          </w:p>
        </w:tc>
        <w:tc>
          <w:tcPr>
            <w:tcW w:w="1596" w:type="dxa"/>
            <w:tcBorders>
              <w:top w:val="single" w:sz="12" w:space="0" w:color="000000"/>
              <w:left w:val="single" w:sz="6" w:space="0" w:color="000000"/>
              <w:bottom w:val="single" w:sz="6" w:space="0" w:color="000000"/>
              <w:right w:val="single" w:sz="12" w:space="0" w:color="000000"/>
            </w:tcBorders>
            <w:shd w:val="clear" w:color="000000" w:fill="FFFFFF"/>
            <w:vAlign w:val="center"/>
          </w:tcPr>
          <w:p w:rsidR="00B24817" w:rsidRPr="009C2038" w:rsidRDefault="00B24817">
            <w:pPr>
              <w:widowControl w:val="0"/>
              <w:autoSpaceDE w:val="0"/>
              <w:autoSpaceDN w:val="0"/>
              <w:adjustRightInd w:val="0"/>
              <w:spacing w:after="0" w:line="240" w:lineRule="auto"/>
              <w:jc w:val="center"/>
              <w:rPr>
                <w:rFonts w:ascii="Times New Roman" w:hAnsi="Times New Roman"/>
                <w:sz w:val="20"/>
                <w:szCs w:val="20"/>
              </w:rPr>
            </w:pPr>
            <w:r w:rsidRPr="009C2038">
              <w:rPr>
                <w:rFonts w:ascii="Times New Roman" w:hAnsi="Times New Roman"/>
                <w:sz w:val="20"/>
                <w:szCs w:val="20"/>
              </w:rPr>
              <w:t>Lehmann, 1896</w:t>
            </w:r>
          </w:p>
        </w:tc>
      </w:tr>
      <w:tr w:rsidR="00E74CD7" w:rsidRPr="00433E8C" w:rsidTr="00B24817">
        <w:trPr>
          <w:trHeight w:val="1"/>
        </w:trPr>
        <w:tc>
          <w:tcPr>
            <w:tcW w:w="1526" w:type="dxa"/>
            <w:tcBorders>
              <w:top w:val="single" w:sz="6" w:space="0" w:color="000000"/>
              <w:left w:val="single" w:sz="12"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Nuphar pumila</w:t>
            </w:r>
          </w:p>
        </w:tc>
        <w:tc>
          <w:tcPr>
            <w:tcW w:w="14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s</w:t>
            </w:r>
            <w:r w:rsidRPr="009C2038">
              <w:rPr>
                <w:rFonts w:ascii="Times New Roman" w:hAnsi="Times New Roman"/>
                <w:sz w:val="20"/>
                <w:szCs w:val="20"/>
                <w:lang w:val="lv-LV"/>
              </w:rPr>
              <w:t>īkā lēpe</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3</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w:t>
            </w:r>
          </w:p>
        </w:tc>
        <w:tc>
          <w:tcPr>
            <w:tcW w:w="60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w:t>
            </w:r>
          </w:p>
        </w:tc>
        <w:tc>
          <w:tcPr>
            <w:tcW w:w="4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w:t>
            </w:r>
          </w:p>
        </w:tc>
        <w:tc>
          <w:tcPr>
            <w:tcW w:w="2674" w:type="dxa"/>
            <w:tcBorders>
              <w:top w:val="single" w:sz="6" w:space="0" w:color="000000"/>
              <w:left w:val="single" w:sz="6" w:space="0" w:color="000000"/>
              <w:bottom w:val="single" w:sz="6" w:space="0" w:color="000000"/>
              <w:right w:val="single" w:sz="6" w:space="0" w:color="000000"/>
            </w:tcBorders>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Nelielas grupas un audzes izklaidus un nereti vis</w:t>
            </w:r>
            <w:r w:rsidRPr="009C2038">
              <w:rPr>
                <w:rFonts w:ascii="Times New Roman" w:hAnsi="Times New Roman"/>
                <w:sz w:val="18"/>
                <w:szCs w:val="18"/>
                <w:lang w:val="lv-LV"/>
              </w:rPr>
              <w:t>ā ezerā, izņemot tā ZR daļas Sodoru līča R pakrasti, Zušu sēkli, kā arī Asāka pussalas R un A pusi Valātives un Sarkaņkolna līčos, atrasta kopumā 6638 m</w:t>
            </w:r>
            <w:r w:rsidRPr="009C2038">
              <w:rPr>
                <w:rFonts w:ascii="Times New Roman" w:hAnsi="Times New Roman"/>
                <w:sz w:val="18"/>
                <w:szCs w:val="18"/>
                <w:vertAlign w:val="superscript"/>
                <w:lang w:val="lv-LV"/>
              </w:rPr>
              <w:t>2</w:t>
            </w:r>
            <w:r w:rsidRPr="009C2038">
              <w:rPr>
                <w:rFonts w:ascii="Times New Roman" w:hAnsi="Times New Roman"/>
                <w:sz w:val="18"/>
                <w:szCs w:val="18"/>
                <w:lang w:val="lv-LV"/>
              </w:rPr>
              <w:t xml:space="preserve"> lielā platībā 522 vietās (495 punkti un 27 poligoni)</w:t>
            </w:r>
          </w:p>
        </w:tc>
        <w:tc>
          <w:tcPr>
            <w:tcW w:w="1596" w:type="dxa"/>
            <w:tcBorders>
              <w:top w:val="single" w:sz="6" w:space="0" w:color="000000"/>
              <w:left w:val="single" w:sz="6" w:space="0" w:color="000000"/>
              <w:bottom w:val="single" w:sz="6" w:space="0" w:color="000000"/>
              <w:right w:val="single" w:sz="12"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ascii="Times New Roman" w:hAnsi="Times New Roman"/>
                <w:sz w:val="20"/>
                <w:szCs w:val="20"/>
                <w:lang w:val="lv-LV"/>
              </w:rPr>
            </w:pPr>
            <w:r w:rsidRPr="009C2038">
              <w:rPr>
                <w:rFonts w:ascii="Times New Roman" w:hAnsi="Times New Roman"/>
                <w:sz w:val="20"/>
                <w:szCs w:val="20"/>
              </w:rPr>
              <w:t>Lazdi</w:t>
            </w:r>
            <w:r w:rsidRPr="009C2038">
              <w:rPr>
                <w:rFonts w:ascii="Times New Roman" w:hAnsi="Times New Roman"/>
                <w:sz w:val="20"/>
                <w:szCs w:val="20"/>
                <w:lang w:val="lv-LV"/>
              </w:rPr>
              <w:t xml:space="preserve">ņš, 1973, Jukna, 1977, Pukste, 1992, </w:t>
            </w:r>
          </w:p>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rPr>
              <w:t>Suško, 1992, 2016</w:t>
            </w:r>
          </w:p>
        </w:tc>
      </w:tr>
      <w:tr w:rsidR="00E74CD7" w:rsidRPr="00433E8C" w:rsidTr="004C0C10">
        <w:trPr>
          <w:trHeight w:val="1"/>
        </w:trPr>
        <w:tc>
          <w:tcPr>
            <w:tcW w:w="1526" w:type="dxa"/>
            <w:tcBorders>
              <w:top w:val="single" w:sz="6" w:space="0" w:color="000000"/>
              <w:left w:val="single" w:sz="12"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i/>
                <w:iCs/>
                <w:sz w:val="20"/>
                <w:szCs w:val="20"/>
              </w:rPr>
              <w:t>Scolochloa festucacea</w:t>
            </w:r>
          </w:p>
        </w:tc>
        <w:tc>
          <w:tcPr>
            <w:tcW w:w="1418" w:type="dxa"/>
            <w:tcBorders>
              <w:top w:val="single" w:sz="6"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lang w:val="lv-LV"/>
              </w:rPr>
              <w:t>ūdens ērkšķuzāle</w:t>
            </w:r>
          </w:p>
        </w:tc>
        <w:tc>
          <w:tcPr>
            <w:tcW w:w="708" w:type="dxa"/>
            <w:tcBorders>
              <w:top w:val="single" w:sz="6"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3</w:t>
            </w:r>
          </w:p>
        </w:tc>
        <w:tc>
          <w:tcPr>
            <w:tcW w:w="567" w:type="dxa"/>
            <w:tcBorders>
              <w:top w:val="single" w:sz="6"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w:t>
            </w:r>
          </w:p>
        </w:tc>
        <w:tc>
          <w:tcPr>
            <w:tcW w:w="605" w:type="dxa"/>
            <w:tcBorders>
              <w:top w:val="single" w:sz="6"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w:t>
            </w:r>
          </w:p>
        </w:tc>
        <w:tc>
          <w:tcPr>
            <w:tcW w:w="450" w:type="dxa"/>
            <w:tcBorders>
              <w:top w:val="single" w:sz="6" w:space="0" w:color="000000"/>
              <w:left w:val="single" w:sz="6" w:space="0" w:color="000000"/>
              <w:bottom w:val="single" w:sz="12" w:space="0" w:color="000000"/>
              <w:right w:val="single" w:sz="6" w:space="0" w:color="000000"/>
            </w:tcBorders>
            <w:shd w:val="clear" w:color="000000" w:fill="FFFFFF"/>
            <w:vAlign w:val="center"/>
          </w:tcPr>
          <w:p w:rsidR="00E74CD7" w:rsidRPr="009C2038" w:rsidRDefault="00433E8C">
            <w:pPr>
              <w:widowControl w:val="0"/>
              <w:autoSpaceDE w:val="0"/>
              <w:autoSpaceDN w:val="0"/>
              <w:adjustRightInd w:val="0"/>
              <w:spacing w:after="0" w:line="240" w:lineRule="auto"/>
              <w:jc w:val="center"/>
              <w:rPr>
                <w:rFonts w:cs="Calibri"/>
              </w:rPr>
            </w:pPr>
            <w:r w:rsidRPr="009C2038">
              <w:rPr>
                <w:rFonts w:ascii="Times New Roman" w:hAnsi="Times New Roman"/>
                <w:sz w:val="20"/>
                <w:szCs w:val="20"/>
              </w:rPr>
              <w:t>-</w:t>
            </w:r>
          </w:p>
        </w:tc>
        <w:tc>
          <w:tcPr>
            <w:tcW w:w="2674" w:type="dxa"/>
            <w:tcBorders>
              <w:top w:val="single" w:sz="6" w:space="0" w:color="000000"/>
              <w:left w:val="single" w:sz="6" w:space="0" w:color="000000"/>
              <w:bottom w:val="single" w:sz="12" w:space="0" w:color="000000"/>
              <w:right w:val="single" w:sz="6" w:space="0" w:color="000000"/>
            </w:tcBorders>
            <w:shd w:val="clear" w:color="000000" w:fill="FFFFFF"/>
          </w:tcPr>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18"/>
                <w:szCs w:val="18"/>
              </w:rPr>
              <w:t>Nelielas grupas un daž</w:t>
            </w:r>
            <w:r w:rsidRPr="009C2038">
              <w:rPr>
                <w:rFonts w:ascii="Times New Roman" w:hAnsi="Times New Roman"/>
                <w:sz w:val="18"/>
                <w:szCs w:val="18"/>
                <w:lang w:val="lv-LV"/>
              </w:rPr>
              <w:t>āda lieluma audzes diezgan bieži izklaidus visā ezerā, izņemot  Akmeņa salas sēkli, atrasta kopumā 21787 m</w:t>
            </w:r>
            <w:r w:rsidRPr="009C2038">
              <w:rPr>
                <w:rFonts w:ascii="Times New Roman" w:hAnsi="Times New Roman"/>
                <w:sz w:val="18"/>
                <w:szCs w:val="18"/>
                <w:vertAlign w:val="superscript"/>
                <w:lang w:val="lv-LV"/>
              </w:rPr>
              <w:t>2</w:t>
            </w:r>
            <w:r w:rsidRPr="009C2038">
              <w:rPr>
                <w:rFonts w:ascii="Times New Roman" w:hAnsi="Times New Roman"/>
                <w:sz w:val="18"/>
                <w:szCs w:val="18"/>
                <w:lang w:val="lv-LV"/>
              </w:rPr>
              <w:t xml:space="preserve"> lielā platībā 414 vietās (285 punkti un 129 poligoni)</w:t>
            </w:r>
          </w:p>
        </w:tc>
        <w:tc>
          <w:tcPr>
            <w:tcW w:w="1596" w:type="dxa"/>
            <w:tcBorders>
              <w:top w:val="single" w:sz="6" w:space="0" w:color="000000"/>
              <w:left w:val="single" w:sz="6" w:space="0" w:color="000000"/>
              <w:bottom w:val="single" w:sz="12" w:space="0" w:color="000000"/>
              <w:right w:val="single" w:sz="12" w:space="0" w:color="000000"/>
            </w:tcBorders>
            <w:shd w:val="clear" w:color="000000" w:fill="FFFFFF"/>
          </w:tcPr>
          <w:p w:rsidR="00CD69D1" w:rsidRPr="009C2038" w:rsidRDefault="00433E8C">
            <w:pPr>
              <w:widowControl w:val="0"/>
              <w:autoSpaceDE w:val="0"/>
              <w:autoSpaceDN w:val="0"/>
              <w:adjustRightInd w:val="0"/>
              <w:spacing w:after="0" w:line="240" w:lineRule="auto"/>
              <w:rPr>
                <w:rFonts w:ascii="Times New Roman" w:hAnsi="Times New Roman"/>
                <w:sz w:val="20"/>
                <w:szCs w:val="20"/>
                <w:lang w:val="lv-LV"/>
              </w:rPr>
            </w:pPr>
            <w:r w:rsidRPr="009C2038">
              <w:rPr>
                <w:rFonts w:ascii="Times New Roman" w:hAnsi="Times New Roman"/>
                <w:sz w:val="20"/>
                <w:szCs w:val="20"/>
              </w:rPr>
              <w:t>Lazdi</w:t>
            </w:r>
            <w:r w:rsidRPr="009C2038">
              <w:rPr>
                <w:rFonts w:ascii="Times New Roman" w:hAnsi="Times New Roman"/>
                <w:sz w:val="20"/>
                <w:szCs w:val="20"/>
                <w:lang w:val="lv-LV"/>
              </w:rPr>
              <w:t xml:space="preserve">ņš, 1973, </w:t>
            </w:r>
          </w:p>
          <w:p w:rsidR="00CD69D1" w:rsidRPr="009C2038" w:rsidRDefault="00CD69D1">
            <w:pPr>
              <w:widowControl w:val="0"/>
              <w:autoSpaceDE w:val="0"/>
              <w:autoSpaceDN w:val="0"/>
              <w:adjustRightInd w:val="0"/>
              <w:spacing w:after="0" w:line="240" w:lineRule="auto"/>
              <w:rPr>
                <w:rFonts w:ascii="Times New Roman" w:hAnsi="Times New Roman"/>
                <w:sz w:val="20"/>
                <w:szCs w:val="20"/>
                <w:lang w:val="lv-LV"/>
              </w:rPr>
            </w:pPr>
            <w:r w:rsidRPr="009C2038">
              <w:rPr>
                <w:rFonts w:ascii="Times New Roman" w:hAnsi="Times New Roman"/>
                <w:sz w:val="20"/>
                <w:szCs w:val="20"/>
                <w:lang w:val="lv-LV"/>
              </w:rPr>
              <w:t>Baroniņa, 2001,</w:t>
            </w:r>
          </w:p>
          <w:p w:rsidR="00E74CD7" w:rsidRPr="009C2038" w:rsidRDefault="00433E8C">
            <w:pPr>
              <w:widowControl w:val="0"/>
              <w:autoSpaceDE w:val="0"/>
              <w:autoSpaceDN w:val="0"/>
              <w:adjustRightInd w:val="0"/>
              <w:spacing w:after="0" w:line="240" w:lineRule="auto"/>
              <w:rPr>
                <w:rFonts w:cs="Calibri"/>
              </w:rPr>
            </w:pPr>
            <w:r w:rsidRPr="009C2038">
              <w:rPr>
                <w:rFonts w:ascii="Times New Roman" w:hAnsi="Times New Roman"/>
                <w:sz w:val="20"/>
                <w:szCs w:val="20"/>
                <w:lang w:val="lv-LV"/>
              </w:rPr>
              <w:t>Suško, 1992, 2016</w:t>
            </w:r>
          </w:p>
        </w:tc>
      </w:tr>
    </w:tbl>
    <w:p w:rsidR="00E74CD7" w:rsidRDefault="00433E8C">
      <w:pPr>
        <w:widowControl w:val="0"/>
        <w:autoSpaceDE w:val="0"/>
        <w:autoSpaceDN w:val="0"/>
        <w:adjustRightInd w:val="0"/>
        <w:spacing w:after="0" w:line="240" w:lineRule="auto"/>
        <w:rPr>
          <w:rFonts w:ascii="Times New Roman" w:hAnsi="Times New Roman"/>
          <w:sz w:val="24"/>
          <w:szCs w:val="24"/>
          <w:lang w:val="lv-LV"/>
        </w:rPr>
      </w:pPr>
      <w:r>
        <w:rPr>
          <w:rFonts w:ascii="Times New Roman" w:hAnsi="Times New Roman"/>
          <w:b/>
          <w:bCs/>
          <w:sz w:val="24"/>
          <w:szCs w:val="24"/>
        </w:rPr>
        <w:t xml:space="preserve">        Apz</w:t>
      </w:r>
      <w:r>
        <w:rPr>
          <w:rFonts w:ascii="Times New Roman" w:hAnsi="Times New Roman"/>
          <w:b/>
          <w:bCs/>
          <w:sz w:val="24"/>
          <w:szCs w:val="24"/>
          <w:lang w:val="lv-LV"/>
        </w:rPr>
        <w:t>īmējumi</w:t>
      </w:r>
      <w:r>
        <w:rPr>
          <w:rFonts w:ascii="Times New Roman" w:hAnsi="Times New Roman"/>
          <w:sz w:val="24"/>
          <w:szCs w:val="24"/>
          <w:lang w:val="lv-LV"/>
        </w:rPr>
        <w:t>:</w:t>
      </w:r>
    </w:p>
    <w:p w:rsidR="00E74CD7" w:rsidRDefault="00433E8C">
      <w:pPr>
        <w:keepNext/>
        <w:keepLines/>
        <w:widowControl w:val="0"/>
        <w:autoSpaceDE w:val="0"/>
        <w:autoSpaceDN w:val="0"/>
        <w:adjustRightInd w:val="0"/>
        <w:spacing w:after="0" w:line="240" w:lineRule="auto"/>
        <w:rPr>
          <w:rFonts w:ascii="Times New Roman" w:hAnsi="Times New Roman"/>
          <w:sz w:val="20"/>
          <w:szCs w:val="20"/>
          <w:lang w:val="lv-LV"/>
        </w:rPr>
      </w:pPr>
      <w:r w:rsidRPr="00A801C3">
        <w:rPr>
          <w:rFonts w:ascii="Times New Roman" w:hAnsi="Times New Roman"/>
          <w:b/>
          <w:bCs/>
          <w:sz w:val="20"/>
          <w:szCs w:val="20"/>
          <w:lang w:val="lv-LV"/>
        </w:rPr>
        <w:t xml:space="preserve">RAS </w:t>
      </w:r>
      <w:r w:rsidRPr="00A801C3">
        <w:rPr>
          <w:rFonts w:ascii="Times New Roman" w:hAnsi="Times New Roman"/>
          <w:sz w:val="20"/>
          <w:szCs w:val="20"/>
          <w:lang w:val="lv-LV"/>
        </w:rPr>
        <w:t>– ret</w:t>
      </w:r>
      <w:r>
        <w:rPr>
          <w:rFonts w:ascii="Times New Roman" w:hAnsi="Times New Roman"/>
          <w:sz w:val="20"/>
          <w:szCs w:val="20"/>
          <w:lang w:val="lv-LV"/>
        </w:rPr>
        <w:t>ās un aizsargājamās sūnas (Āboliņa 1994);</w:t>
      </w:r>
    </w:p>
    <w:p w:rsidR="00E74CD7" w:rsidRDefault="00433E8C">
      <w:pPr>
        <w:keepNext/>
        <w:keepLines/>
        <w:widowControl w:val="0"/>
        <w:autoSpaceDE w:val="0"/>
        <w:autoSpaceDN w:val="0"/>
        <w:adjustRightInd w:val="0"/>
        <w:spacing w:after="0" w:line="240" w:lineRule="auto"/>
        <w:rPr>
          <w:rFonts w:ascii="Times New Roman" w:hAnsi="Times New Roman"/>
          <w:sz w:val="20"/>
          <w:szCs w:val="20"/>
          <w:lang w:val="lv-LV"/>
        </w:rPr>
      </w:pPr>
      <w:r w:rsidRPr="00A801C3">
        <w:rPr>
          <w:rFonts w:ascii="Times New Roman" w:hAnsi="Times New Roman"/>
          <w:b/>
          <w:bCs/>
          <w:sz w:val="20"/>
          <w:szCs w:val="20"/>
          <w:lang w:val="lv-LV"/>
        </w:rPr>
        <w:t>LSG</w:t>
      </w:r>
      <w:r w:rsidRPr="00A801C3">
        <w:rPr>
          <w:rFonts w:ascii="Times New Roman" w:hAnsi="Times New Roman"/>
          <w:sz w:val="20"/>
          <w:szCs w:val="20"/>
          <w:lang w:val="lv-LV"/>
        </w:rPr>
        <w:t xml:space="preserve"> – aizsardz</w:t>
      </w:r>
      <w:r>
        <w:rPr>
          <w:rFonts w:ascii="Times New Roman" w:hAnsi="Times New Roman"/>
          <w:sz w:val="20"/>
          <w:szCs w:val="20"/>
          <w:lang w:val="lv-LV"/>
        </w:rPr>
        <w:t>ības kategorija Latvijas Sarkanajā grāmatā (Andrušaitis, 1996, 1998, 2003a, 2003b);</w:t>
      </w:r>
    </w:p>
    <w:p w:rsidR="00E74CD7" w:rsidRDefault="00433E8C">
      <w:pPr>
        <w:keepNext/>
        <w:keepLines/>
        <w:widowControl w:val="0"/>
        <w:autoSpaceDE w:val="0"/>
        <w:autoSpaceDN w:val="0"/>
        <w:adjustRightInd w:val="0"/>
        <w:spacing w:after="0" w:line="240" w:lineRule="auto"/>
        <w:rPr>
          <w:rFonts w:ascii="Times New Roman" w:hAnsi="Times New Roman"/>
          <w:sz w:val="20"/>
          <w:szCs w:val="20"/>
          <w:lang w:val="lv-LV"/>
        </w:rPr>
      </w:pPr>
      <w:r>
        <w:rPr>
          <w:rFonts w:ascii="Times New Roman" w:hAnsi="Times New Roman"/>
          <w:b/>
          <w:bCs/>
          <w:sz w:val="20"/>
          <w:szCs w:val="20"/>
          <w:lang w:val="lv-LV"/>
        </w:rPr>
        <w:t>ĪAS</w:t>
      </w:r>
      <w:r>
        <w:rPr>
          <w:rFonts w:ascii="Times New Roman" w:hAnsi="Times New Roman"/>
          <w:sz w:val="20"/>
          <w:szCs w:val="20"/>
          <w:lang w:val="lv-LV"/>
        </w:rPr>
        <w:t xml:space="preserve"> – aizsargājama suga (MK noteikumi nr. 396., 14.11.2000., “1” vai “2” nozīmē 1. vai 2. pielikums);</w:t>
      </w:r>
    </w:p>
    <w:p w:rsidR="00E74CD7" w:rsidRDefault="00433E8C">
      <w:pPr>
        <w:keepNext/>
        <w:keepLines/>
        <w:widowControl w:val="0"/>
        <w:autoSpaceDE w:val="0"/>
        <w:autoSpaceDN w:val="0"/>
        <w:adjustRightInd w:val="0"/>
        <w:spacing w:after="0" w:line="240" w:lineRule="auto"/>
        <w:rPr>
          <w:rFonts w:ascii="Times New Roman" w:hAnsi="Times New Roman"/>
          <w:sz w:val="20"/>
          <w:szCs w:val="20"/>
          <w:lang w:val="lv-LV"/>
        </w:rPr>
      </w:pPr>
      <w:r w:rsidRPr="00A801C3">
        <w:rPr>
          <w:rFonts w:ascii="Times New Roman" w:hAnsi="Times New Roman"/>
          <w:b/>
          <w:bCs/>
          <w:sz w:val="20"/>
          <w:szCs w:val="20"/>
          <w:lang w:val="lv-LV"/>
        </w:rPr>
        <w:t>MIK</w:t>
      </w:r>
      <w:r w:rsidRPr="00A801C3">
        <w:rPr>
          <w:rFonts w:ascii="Times New Roman" w:hAnsi="Times New Roman"/>
          <w:sz w:val="20"/>
          <w:szCs w:val="20"/>
          <w:lang w:val="lv-LV"/>
        </w:rPr>
        <w:t xml:space="preserve"> – mikroliegumu suga (+) vai tai rakstur</w:t>
      </w:r>
      <w:r>
        <w:rPr>
          <w:rFonts w:ascii="Times New Roman" w:hAnsi="Times New Roman"/>
          <w:sz w:val="20"/>
          <w:szCs w:val="20"/>
          <w:lang w:val="lv-LV"/>
        </w:rPr>
        <w:t xml:space="preserve">īgais mikroliegumu biotops (+*) (MK noteikumi nr. 940, 18.12.2012.); </w:t>
      </w:r>
    </w:p>
    <w:p w:rsidR="00E74CD7" w:rsidRDefault="00433E8C">
      <w:pPr>
        <w:keepNext/>
        <w:keepLines/>
        <w:widowControl w:val="0"/>
        <w:autoSpaceDE w:val="0"/>
        <w:autoSpaceDN w:val="0"/>
        <w:adjustRightInd w:val="0"/>
        <w:spacing w:after="0" w:line="240" w:lineRule="auto"/>
        <w:rPr>
          <w:rFonts w:ascii="Times New Roman" w:hAnsi="Times New Roman"/>
          <w:b/>
          <w:bCs/>
          <w:sz w:val="20"/>
          <w:szCs w:val="20"/>
          <w:lang w:val="lv-LV"/>
        </w:rPr>
      </w:pPr>
      <w:r>
        <w:rPr>
          <w:rFonts w:ascii="Times New Roman" w:hAnsi="Times New Roman"/>
          <w:b/>
          <w:bCs/>
          <w:sz w:val="20"/>
          <w:szCs w:val="20"/>
        </w:rPr>
        <w:t>ES</w:t>
      </w:r>
      <w:r>
        <w:rPr>
          <w:rFonts w:ascii="Times New Roman" w:hAnsi="Times New Roman"/>
          <w:sz w:val="20"/>
          <w:szCs w:val="20"/>
        </w:rPr>
        <w:t xml:space="preserve"> – Eiropas Padomes Sugu un biotopu direkt</w:t>
      </w:r>
      <w:r>
        <w:rPr>
          <w:rFonts w:ascii="Times New Roman" w:hAnsi="Times New Roman"/>
          <w:sz w:val="20"/>
          <w:szCs w:val="20"/>
          <w:lang w:val="lv-LV"/>
        </w:rPr>
        <w:t>īvas 92/43/EEC (21.05.1992.) II, IV, V pielikumu suga.</w:t>
      </w:r>
      <w:r>
        <w:rPr>
          <w:rFonts w:ascii="Times New Roman" w:hAnsi="Times New Roman"/>
          <w:b/>
          <w:bCs/>
          <w:sz w:val="20"/>
          <w:szCs w:val="20"/>
          <w:lang w:val="lv-LV"/>
        </w:rPr>
        <w:t xml:space="preserve"> </w:t>
      </w:r>
    </w:p>
    <w:p w:rsidR="00E74CD7" w:rsidRPr="00A801C3" w:rsidRDefault="00E74CD7">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E74CD7" w:rsidRPr="00A801C3" w:rsidRDefault="006637D3" w:rsidP="006637D3">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r w:rsidRPr="009C2038">
        <w:rPr>
          <w:rFonts w:ascii="Times New Roman" w:hAnsi="Times New Roman"/>
          <w:sz w:val="24"/>
          <w:szCs w:val="24"/>
          <w:lang w:val="lv-LV"/>
        </w:rPr>
        <w:t xml:space="preserve">        Ūdens ērkšķuzāle </w:t>
      </w:r>
      <w:r w:rsidRPr="009C2038">
        <w:rPr>
          <w:rFonts w:ascii="Times New Roman" w:hAnsi="Times New Roman"/>
          <w:i/>
          <w:sz w:val="24"/>
          <w:szCs w:val="24"/>
          <w:lang w:val="lv-LV"/>
        </w:rPr>
        <w:t>Scolochloa festucacea</w:t>
      </w:r>
      <w:r w:rsidRPr="009C2038">
        <w:rPr>
          <w:rFonts w:ascii="Times New Roman" w:hAnsi="Times New Roman"/>
          <w:sz w:val="24"/>
          <w:szCs w:val="24"/>
          <w:lang w:val="lv-LV"/>
        </w:rPr>
        <w:t xml:space="preserve"> Latvijā arī sastopama reti un nevienmērīgi, galvenokārt valsts austrumu daļas ezeros un upēs, bet rietumu daļā – ļoti reti, turklāt sava izplatības areāla rietumu robežas tuvumā (</w:t>
      </w:r>
      <w:r w:rsidRPr="00525198">
        <w:rPr>
          <w:rFonts w:ascii="Times New Roman" w:hAnsi="Times New Roman"/>
          <w:sz w:val="24"/>
          <w:szCs w:val="24"/>
          <w:lang w:val="lv-LV"/>
        </w:rPr>
        <w:t xml:space="preserve">Andrušaitis, 2003, </w:t>
      </w:r>
      <w:r>
        <w:rPr>
          <w:rFonts w:ascii="Times New Roman" w:hAnsi="Times New Roman"/>
          <w:sz w:val="24"/>
          <w:szCs w:val="24"/>
          <w:lang w:val="lv-LV"/>
        </w:rPr>
        <w:t xml:space="preserve">Fatare, 1992, </w:t>
      </w:r>
      <w:r w:rsidRPr="00525198">
        <w:rPr>
          <w:rFonts w:ascii="Times New Roman" w:hAnsi="Times New Roman"/>
          <w:sz w:val="24"/>
          <w:szCs w:val="24"/>
          <w:lang w:val="lv-LV"/>
        </w:rPr>
        <w:t>Priedītis, 2014).</w:t>
      </w:r>
      <w:r>
        <w:rPr>
          <w:rFonts w:ascii="Times New Roman" w:hAnsi="Times New Roman"/>
          <w:sz w:val="24"/>
          <w:szCs w:val="24"/>
          <w:lang w:val="lv-LV"/>
        </w:rPr>
        <w:t xml:space="preserve"> Suga ezerā sastopama diezgan bieži un izklaidus gandrīz visā krasta līnijas garumā, izņemot Akmeņa</w:t>
      </w:r>
    </w:p>
    <w:p w:rsidR="00E01DF5" w:rsidRDefault="00E01DF5">
      <w:pPr>
        <w:widowControl w:val="0"/>
        <w:autoSpaceDE w:val="0"/>
        <w:autoSpaceDN w:val="0"/>
        <w:adjustRightInd w:val="0"/>
        <w:spacing w:after="0" w:line="240" w:lineRule="auto"/>
        <w:ind w:right="26"/>
        <w:jc w:val="both"/>
        <w:rPr>
          <w:rFonts w:ascii="Times New Roman" w:hAnsi="Times New Roman"/>
          <w:sz w:val="24"/>
          <w:szCs w:val="24"/>
          <w:lang w:val="lv-LV"/>
        </w:rPr>
        <w:sectPr w:rsidR="00E01DF5" w:rsidSect="00EC3891">
          <w:footerReference w:type="default" r:id="rId10"/>
          <w:pgSz w:w="12240" w:h="15840"/>
          <w:pgMar w:top="993" w:right="1440" w:bottom="1134" w:left="1440" w:header="720" w:footer="69" w:gutter="0"/>
          <w:pgNumType w:start="46"/>
          <w:cols w:space="720"/>
          <w:noEndnote/>
        </w:sectPr>
      </w:pPr>
    </w:p>
    <w:p w:rsidR="00E74CD7" w:rsidRPr="00A801C3" w:rsidRDefault="00F408A3" w:rsidP="00E01DF5">
      <w:pPr>
        <w:widowControl w:val="0"/>
        <w:autoSpaceDE w:val="0"/>
        <w:autoSpaceDN w:val="0"/>
        <w:adjustRightInd w:val="0"/>
        <w:spacing w:after="0" w:line="240" w:lineRule="auto"/>
        <w:ind w:right="26"/>
        <w:jc w:val="center"/>
        <w:rPr>
          <w:rFonts w:ascii="Times New Roman" w:hAnsi="Times New Roman"/>
          <w:sz w:val="24"/>
          <w:szCs w:val="24"/>
          <w:lang w:val="lv-LV"/>
        </w:rPr>
      </w:pPr>
      <w:bookmarkStart w:id="1" w:name="_GoBack"/>
      <w:r>
        <w:rPr>
          <w:rFonts w:ascii="Times New Roman" w:hAnsi="Times New Roman"/>
          <w:sz w:val="24"/>
          <w:szCs w:val="24"/>
          <w:lang w:val="lv-LV"/>
        </w:rPr>
        <w:lastRenderedPageBreak/>
        <w:pict>
          <v:shape id="_x0000_i1027" type="#_x0000_t75" style="width:980.05pt;height:693.15pt">
            <v:imagedata r:id="rId11" o:title="Nuphar_pumila_Adamovas_ezera_600_punkti_2014"/>
          </v:shape>
        </w:pict>
      </w:r>
      <w:bookmarkEnd w:id="1"/>
    </w:p>
    <w:p w:rsidR="00E74CD7" w:rsidRDefault="00433E8C">
      <w:pPr>
        <w:widowControl w:val="0"/>
        <w:autoSpaceDE w:val="0"/>
        <w:autoSpaceDN w:val="0"/>
        <w:adjustRightInd w:val="0"/>
        <w:spacing w:after="0" w:line="240" w:lineRule="auto"/>
        <w:ind w:right="26"/>
        <w:jc w:val="center"/>
        <w:rPr>
          <w:rFonts w:ascii="Times New Roman" w:hAnsi="Times New Roman"/>
          <w:sz w:val="24"/>
          <w:szCs w:val="24"/>
          <w:lang w:val="lv-LV"/>
        </w:rPr>
      </w:pPr>
      <w:r w:rsidRPr="00A801C3">
        <w:rPr>
          <w:rFonts w:ascii="Times New Roman" w:hAnsi="Times New Roman"/>
          <w:i/>
          <w:iCs/>
          <w:sz w:val="24"/>
          <w:szCs w:val="24"/>
          <w:lang w:val="lv-LV"/>
        </w:rPr>
        <w:t>4.2.1. att</w:t>
      </w:r>
      <w:r>
        <w:rPr>
          <w:rFonts w:ascii="Times New Roman" w:hAnsi="Times New Roman"/>
          <w:i/>
          <w:iCs/>
          <w:sz w:val="24"/>
          <w:szCs w:val="24"/>
          <w:lang w:val="lv-LV"/>
        </w:rPr>
        <w:t>ēls</w:t>
      </w:r>
      <w:r>
        <w:rPr>
          <w:rFonts w:ascii="Times New Roman" w:hAnsi="Times New Roman"/>
          <w:sz w:val="24"/>
          <w:szCs w:val="24"/>
          <w:lang w:val="lv-LV"/>
        </w:rPr>
        <w:t xml:space="preserve">. Sīkās lēpes </w:t>
      </w:r>
      <w:r>
        <w:rPr>
          <w:rFonts w:ascii="Times New Roman" w:hAnsi="Times New Roman"/>
          <w:i/>
          <w:iCs/>
          <w:sz w:val="24"/>
          <w:szCs w:val="24"/>
          <w:lang w:val="lv-LV"/>
        </w:rPr>
        <w:t>Nuphar pumila</w:t>
      </w:r>
      <w:r>
        <w:rPr>
          <w:rFonts w:ascii="Times New Roman" w:hAnsi="Times New Roman"/>
          <w:sz w:val="24"/>
          <w:szCs w:val="24"/>
          <w:lang w:val="lv-LV"/>
        </w:rPr>
        <w:t xml:space="preserve"> izplatība Odumovas ezerā saskaņā ar U. Suško 2016. gada jūlijā veikto apsekojumu (zaļā krāsā punkti, dzeltenā – poligoni)</w:t>
      </w:r>
      <w:r w:rsidR="00740939">
        <w:rPr>
          <w:rFonts w:ascii="Times New Roman" w:hAnsi="Times New Roman"/>
          <w:sz w:val="24"/>
          <w:szCs w:val="24"/>
          <w:lang w:val="lv-LV"/>
        </w:rPr>
        <w:t>.</w:t>
      </w:r>
    </w:p>
    <w:p w:rsidR="009A1640" w:rsidRPr="00A801C3" w:rsidRDefault="00F408A3">
      <w:pPr>
        <w:widowControl w:val="0"/>
        <w:autoSpaceDE w:val="0"/>
        <w:autoSpaceDN w:val="0"/>
        <w:adjustRightInd w:val="0"/>
        <w:spacing w:after="0" w:line="240" w:lineRule="auto"/>
        <w:ind w:right="26"/>
        <w:jc w:val="center"/>
        <w:rPr>
          <w:rFonts w:ascii="Times New Roman" w:hAnsi="Times New Roman"/>
          <w:sz w:val="24"/>
          <w:szCs w:val="24"/>
          <w:lang w:val="lv-LV"/>
        </w:rPr>
      </w:pPr>
      <w:r>
        <w:rPr>
          <w:rFonts w:ascii="Times New Roman" w:hAnsi="Times New Roman"/>
          <w:sz w:val="24"/>
          <w:szCs w:val="24"/>
          <w:lang w:val="lv-LV"/>
        </w:rPr>
        <w:lastRenderedPageBreak/>
        <w:pict>
          <v:shape id="_x0000_i1028" type="#_x0000_t75" style="width:983.3pt;height:696.35pt">
            <v:imagedata r:id="rId12" o:title="Scolochloa_festucacea_Adamovas_ezera_600_punkti_2014"/>
          </v:shape>
        </w:pict>
      </w:r>
    </w:p>
    <w:p w:rsidR="00E74CD7" w:rsidRDefault="00433E8C">
      <w:pPr>
        <w:widowControl w:val="0"/>
        <w:autoSpaceDE w:val="0"/>
        <w:autoSpaceDN w:val="0"/>
        <w:adjustRightInd w:val="0"/>
        <w:spacing w:after="0" w:line="240" w:lineRule="auto"/>
        <w:ind w:right="26"/>
        <w:jc w:val="center"/>
        <w:rPr>
          <w:rFonts w:ascii="Times New Roman" w:hAnsi="Times New Roman"/>
          <w:sz w:val="24"/>
          <w:szCs w:val="24"/>
          <w:lang w:val="lv-LV"/>
        </w:rPr>
      </w:pPr>
      <w:r w:rsidRPr="00A801C3">
        <w:rPr>
          <w:rFonts w:ascii="Times New Roman" w:hAnsi="Times New Roman"/>
          <w:i/>
          <w:iCs/>
          <w:sz w:val="24"/>
          <w:szCs w:val="24"/>
          <w:lang w:val="lv-LV"/>
        </w:rPr>
        <w:t>4.2.2. att</w:t>
      </w:r>
      <w:r>
        <w:rPr>
          <w:rFonts w:ascii="Times New Roman" w:hAnsi="Times New Roman"/>
          <w:i/>
          <w:iCs/>
          <w:sz w:val="24"/>
          <w:szCs w:val="24"/>
          <w:lang w:val="lv-LV"/>
        </w:rPr>
        <w:t>ēls</w:t>
      </w:r>
      <w:r>
        <w:rPr>
          <w:rFonts w:ascii="Times New Roman" w:hAnsi="Times New Roman"/>
          <w:sz w:val="24"/>
          <w:szCs w:val="24"/>
          <w:lang w:val="lv-LV"/>
        </w:rPr>
        <w:t xml:space="preserve">. Ūdens ērkšķuzāle </w:t>
      </w:r>
      <w:r>
        <w:rPr>
          <w:rFonts w:ascii="Times New Roman" w:hAnsi="Times New Roman"/>
          <w:i/>
          <w:iCs/>
          <w:sz w:val="24"/>
          <w:szCs w:val="24"/>
          <w:lang w:val="lv-LV"/>
        </w:rPr>
        <w:t>Scolochloa festucacea</w:t>
      </w:r>
      <w:r>
        <w:rPr>
          <w:rFonts w:ascii="Times New Roman" w:hAnsi="Times New Roman"/>
          <w:sz w:val="24"/>
          <w:szCs w:val="24"/>
          <w:lang w:val="lv-LV"/>
        </w:rPr>
        <w:t xml:space="preserve"> izplatība Odumovas ezerā saskaņā ar U. Suško 2016. gada jūlijā veikto apsekojumu (zaļā krāsā punkti, dzeltenā – poligoni)</w:t>
      </w:r>
      <w:r w:rsidR="00740939">
        <w:rPr>
          <w:rFonts w:ascii="Times New Roman" w:hAnsi="Times New Roman"/>
          <w:sz w:val="24"/>
          <w:szCs w:val="24"/>
          <w:lang w:val="lv-LV"/>
        </w:rPr>
        <w:t>.</w:t>
      </w: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sectPr w:rsidR="00E01DF5" w:rsidSect="00740939">
          <w:pgSz w:w="23814" w:h="16840" w:orient="landscape" w:code="8"/>
          <w:pgMar w:top="1276" w:right="992" w:bottom="1276" w:left="1134" w:header="720" w:footer="85" w:gutter="0"/>
          <w:cols w:space="720"/>
          <w:noEndnote/>
        </w:sectPr>
      </w:pPr>
    </w:p>
    <w:p w:rsidR="0041392D" w:rsidRDefault="00F408A3" w:rsidP="0041392D">
      <w:pPr>
        <w:widowControl w:val="0"/>
        <w:tabs>
          <w:tab w:val="left" w:pos="567"/>
        </w:tabs>
        <w:autoSpaceDE w:val="0"/>
        <w:autoSpaceDN w:val="0"/>
        <w:adjustRightInd w:val="0"/>
        <w:spacing w:after="0" w:line="240" w:lineRule="auto"/>
        <w:jc w:val="center"/>
        <w:rPr>
          <w:rFonts w:ascii="Times New Roman" w:hAnsi="Times New Roman"/>
          <w:sz w:val="24"/>
          <w:szCs w:val="24"/>
          <w:lang w:val="lv-LV"/>
        </w:rPr>
      </w:pPr>
      <w:r>
        <w:rPr>
          <w:rFonts w:ascii="Times New Roman" w:hAnsi="Times New Roman"/>
          <w:sz w:val="24"/>
          <w:szCs w:val="24"/>
          <w:lang w:val="lv-LV"/>
        </w:rPr>
        <w:lastRenderedPageBreak/>
        <w:pict>
          <v:shape id="_x0000_i1029" type="#_x0000_t75" style="width:403pt;height:303.05pt">
            <v:imagedata r:id="rId13" o:title="IMGP1486_Odumovas_ezers_sika_lepe_Nuphar_pumila_19"/>
          </v:shape>
        </w:pict>
      </w:r>
    </w:p>
    <w:p w:rsidR="0041392D" w:rsidRDefault="0041392D" w:rsidP="006637D3">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Pr="0041392D">
        <w:rPr>
          <w:rFonts w:ascii="Times New Roman" w:hAnsi="Times New Roman"/>
          <w:i/>
          <w:sz w:val="24"/>
          <w:szCs w:val="24"/>
          <w:lang w:val="lv-LV"/>
        </w:rPr>
        <w:t>4.2.3. att.</w:t>
      </w:r>
      <w:r>
        <w:rPr>
          <w:rFonts w:ascii="Times New Roman" w:hAnsi="Times New Roman"/>
          <w:sz w:val="24"/>
          <w:szCs w:val="24"/>
          <w:lang w:val="lv-LV"/>
        </w:rPr>
        <w:t xml:space="preserve"> Sīkās lēpes </w:t>
      </w:r>
      <w:r w:rsidRPr="0041392D">
        <w:rPr>
          <w:rFonts w:ascii="Times New Roman" w:hAnsi="Times New Roman"/>
          <w:i/>
          <w:sz w:val="24"/>
          <w:szCs w:val="24"/>
          <w:lang w:val="lv-LV"/>
        </w:rPr>
        <w:t>Nuphar pumila</w:t>
      </w:r>
      <w:r>
        <w:rPr>
          <w:rFonts w:ascii="Times New Roman" w:hAnsi="Times New Roman"/>
          <w:sz w:val="24"/>
          <w:szCs w:val="24"/>
          <w:lang w:val="lv-LV"/>
        </w:rPr>
        <w:t xml:space="preserve"> audze Odumovas ezera Auzu salas dienvidu daļas austrumu pusē (U. Suško foto, 2016. gada 19. jūlijs)</w:t>
      </w:r>
    </w:p>
    <w:p w:rsidR="0041392D" w:rsidRDefault="00F408A3" w:rsidP="00035053">
      <w:pPr>
        <w:widowControl w:val="0"/>
        <w:tabs>
          <w:tab w:val="left" w:pos="567"/>
        </w:tabs>
        <w:autoSpaceDE w:val="0"/>
        <w:autoSpaceDN w:val="0"/>
        <w:adjustRightInd w:val="0"/>
        <w:spacing w:after="0" w:line="240" w:lineRule="auto"/>
        <w:jc w:val="center"/>
        <w:rPr>
          <w:rFonts w:ascii="Times New Roman" w:hAnsi="Times New Roman"/>
          <w:sz w:val="24"/>
          <w:szCs w:val="24"/>
          <w:lang w:val="lv-LV"/>
        </w:rPr>
      </w:pPr>
      <w:r>
        <w:rPr>
          <w:rFonts w:ascii="Times New Roman" w:hAnsi="Times New Roman"/>
          <w:sz w:val="24"/>
          <w:szCs w:val="24"/>
          <w:lang w:val="lv-LV"/>
        </w:rPr>
        <w:pict>
          <v:shape id="_x0000_i1030" type="#_x0000_t75" style="width:405.15pt;height:305.2pt">
            <v:imagedata r:id="rId14" o:title="IMGP1403_Odumovas_ezers_udens_erkskuzale_Scolochloa_festucacea_18"/>
          </v:shape>
        </w:pict>
      </w:r>
    </w:p>
    <w:p w:rsidR="0041392D" w:rsidRDefault="0041392D" w:rsidP="0041392D">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Pr="0041392D">
        <w:rPr>
          <w:rFonts w:ascii="Times New Roman" w:hAnsi="Times New Roman"/>
          <w:i/>
          <w:sz w:val="24"/>
          <w:szCs w:val="24"/>
          <w:lang w:val="lv-LV"/>
        </w:rPr>
        <w:t>4.2.</w:t>
      </w:r>
      <w:r>
        <w:rPr>
          <w:rFonts w:ascii="Times New Roman" w:hAnsi="Times New Roman"/>
          <w:i/>
          <w:sz w:val="24"/>
          <w:szCs w:val="24"/>
          <w:lang w:val="lv-LV"/>
        </w:rPr>
        <w:t>4</w:t>
      </w:r>
      <w:r w:rsidRPr="0041392D">
        <w:rPr>
          <w:rFonts w:ascii="Times New Roman" w:hAnsi="Times New Roman"/>
          <w:i/>
          <w:sz w:val="24"/>
          <w:szCs w:val="24"/>
          <w:lang w:val="lv-LV"/>
        </w:rPr>
        <w:t>. att.</w:t>
      </w:r>
      <w:r>
        <w:rPr>
          <w:rFonts w:ascii="Times New Roman" w:hAnsi="Times New Roman"/>
          <w:sz w:val="24"/>
          <w:szCs w:val="24"/>
          <w:lang w:val="lv-LV"/>
        </w:rPr>
        <w:t xml:space="preserve"> </w:t>
      </w:r>
      <w:r w:rsidR="00035053">
        <w:rPr>
          <w:rFonts w:ascii="Times New Roman" w:hAnsi="Times New Roman"/>
          <w:sz w:val="24"/>
          <w:szCs w:val="24"/>
          <w:lang w:val="lv-LV"/>
        </w:rPr>
        <w:t>Ūdens</w:t>
      </w:r>
      <w:r>
        <w:rPr>
          <w:rFonts w:ascii="Times New Roman" w:hAnsi="Times New Roman"/>
          <w:sz w:val="24"/>
          <w:szCs w:val="24"/>
          <w:lang w:val="lv-LV"/>
        </w:rPr>
        <w:t xml:space="preserve"> </w:t>
      </w:r>
      <w:r w:rsidR="00035053">
        <w:rPr>
          <w:rFonts w:ascii="Times New Roman" w:hAnsi="Times New Roman"/>
          <w:sz w:val="24"/>
          <w:szCs w:val="24"/>
          <w:lang w:val="lv-LV"/>
        </w:rPr>
        <w:t>ērkšķuzāles</w:t>
      </w:r>
      <w:r>
        <w:rPr>
          <w:rFonts w:ascii="Times New Roman" w:hAnsi="Times New Roman"/>
          <w:sz w:val="24"/>
          <w:szCs w:val="24"/>
          <w:lang w:val="lv-LV"/>
        </w:rPr>
        <w:t xml:space="preserve"> </w:t>
      </w:r>
      <w:r w:rsidR="00035053">
        <w:rPr>
          <w:rFonts w:ascii="Times New Roman" w:hAnsi="Times New Roman"/>
          <w:i/>
          <w:sz w:val="24"/>
          <w:szCs w:val="24"/>
          <w:lang w:val="lv-LV"/>
        </w:rPr>
        <w:t>Scolochloa festucacea</w:t>
      </w:r>
      <w:r>
        <w:rPr>
          <w:rFonts w:ascii="Times New Roman" w:hAnsi="Times New Roman"/>
          <w:sz w:val="24"/>
          <w:szCs w:val="24"/>
          <w:lang w:val="lv-LV"/>
        </w:rPr>
        <w:t xml:space="preserve"> audze Odumovas ezera </w:t>
      </w:r>
      <w:r w:rsidR="00035053">
        <w:rPr>
          <w:rFonts w:ascii="Times New Roman" w:hAnsi="Times New Roman"/>
          <w:sz w:val="24"/>
          <w:szCs w:val="24"/>
          <w:lang w:val="lv-LV"/>
        </w:rPr>
        <w:t xml:space="preserve">austrumu daļas ziemeļu puses Sarkaņkolna līcī </w:t>
      </w:r>
      <w:r>
        <w:rPr>
          <w:rFonts w:ascii="Times New Roman" w:hAnsi="Times New Roman"/>
          <w:sz w:val="24"/>
          <w:szCs w:val="24"/>
          <w:lang w:val="lv-LV"/>
        </w:rPr>
        <w:t>(U. Suško foto, 2016. gada 1</w:t>
      </w:r>
      <w:r w:rsidR="00035053">
        <w:rPr>
          <w:rFonts w:ascii="Times New Roman" w:hAnsi="Times New Roman"/>
          <w:sz w:val="24"/>
          <w:szCs w:val="24"/>
          <w:lang w:val="lv-LV"/>
        </w:rPr>
        <w:t>8</w:t>
      </w:r>
      <w:r>
        <w:rPr>
          <w:rFonts w:ascii="Times New Roman" w:hAnsi="Times New Roman"/>
          <w:sz w:val="24"/>
          <w:szCs w:val="24"/>
          <w:lang w:val="lv-LV"/>
        </w:rPr>
        <w:t>. jūlijs)</w:t>
      </w:r>
    </w:p>
    <w:p w:rsidR="0041392D" w:rsidRDefault="0041392D" w:rsidP="006637D3">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p>
    <w:p w:rsidR="006637D3" w:rsidRPr="009C2038" w:rsidRDefault="006637D3" w:rsidP="006637D3">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r w:rsidRPr="006637D3">
        <w:rPr>
          <w:rFonts w:ascii="Times New Roman" w:hAnsi="Times New Roman"/>
          <w:sz w:val="24"/>
          <w:szCs w:val="24"/>
          <w:lang w:val="lv-LV"/>
        </w:rPr>
        <w:lastRenderedPageBreak/>
        <w:t xml:space="preserve">salas sēkli (4.2.2. att.). Suga konstatēta kopumā </w:t>
      </w:r>
      <w:r w:rsidRPr="009C2038">
        <w:rPr>
          <w:rFonts w:ascii="Times New Roman" w:hAnsi="Times New Roman"/>
          <w:sz w:val="24"/>
          <w:szCs w:val="24"/>
          <w:lang w:val="lv-LV"/>
        </w:rPr>
        <w:t>atrasta kopumā 414 vietās 21787 m</w:t>
      </w:r>
      <w:r w:rsidRPr="009C2038">
        <w:rPr>
          <w:rFonts w:ascii="Times New Roman" w:hAnsi="Times New Roman"/>
          <w:sz w:val="24"/>
          <w:szCs w:val="24"/>
          <w:vertAlign w:val="superscript"/>
          <w:lang w:val="lv-LV"/>
        </w:rPr>
        <w:t>2</w:t>
      </w:r>
      <w:r w:rsidRPr="009C2038">
        <w:rPr>
          <w:rFonts w:ascii="Times New Roman" w:hAnsi="Times New Roman"/>
          <w:sz w:val="24"/>
          <w:szCs w:val="24"/>
          <w:lang w:val="lv-LV"/>
        </w:rPr>
        <w:t xml:space="preserve"> lielā kopplatībā, ko veido 285 sastopamības punkti 18975 m</w:t>
      </w:r>
      <w:r w:rsidRPr="009C2038">
        <w:rPr>
          <w:rFonts w:ascii="Times New Roman" w:hAnsi="Times New Roman"/>
          <w:sz w:val="24"/>
          <w:szCs w:val="24"/>
          <w:vertAlign w:val="superscript"/>
          <w:lang w:val="lv-LV"/>
        </w:rPr>
        <w:t>2</w:t>
      </w:r>
      <w:r w:rsidRPr="009C2038">
        <w:rPr>
          <w:rFonts w:ascii="Times New Roman" w:hAnsi="Times New Roman"/>
          <w:sz w:val="24"/>
          <w:szCs w:val="24"/>
          <w:lang w:val="lv-LV"/>
        </w:rPr>
        <w:t xml:space="preserve"> platībā un 129 poligoni 2812 m</w:t>
      </w:r>
      <w:r w:rsidRPr="009C2038">
        <w:rPr>
          <w:rFonts w:ascii="Times New Roman" w:hAnsi="Times New Roman"/>
          <w:sz w:val="24"/>
          <w:szCs w:val="24"/>
          <w:vertAlign w:val="superscript"/>
          <w:lang w:val="lv-LV"/>
        </w:rPr>
        <w:t>2</w:t>
      </w:r>
      <w:r w:rsidRPr="009C2038">
        <w:rPr>
          <w:rFonts w:ascii="Times New Roman" w:hAnsi="Times New Roman"/>
          <w:sz w:val="24"/>
          <w:szCs w:val="24"/>
          <w:lang w:val="lv-LV"/>
        </w:rPr>
        <w:t xml:space="preserve"> platībā, kas katrā ziņā atbilst vismaz 95% no šīs sugas populācijas visā ezerā (</w:t>
      </w:r>
      <w:r w:rsidRPr="009C2038">
        <w:rPr>
          <w:rFonts w:ascii="Times New Roman" w:hAnsi="Times New Roman"/>
          <w:i/>
          <w:sz w:val="24"/>
          <w:szCs w:val="24"/>
          <w:lang w:val="lv-LV"/>
        </w:rPr>
        <w:t>4.2.1. tab.</w:t>
      </w:r>
      <w:r w:rsidRPr="009C2038">
        <w:rPr>
          <w:rFonts w:ascii="Times New Roman" w:hAnsi="Times New Roman"/>
          <w:sz w:val="24"/>
          <w:szCs w:val="24"/>
          <w:lang w:val="lv-LV"/>
        </w:rPr>
        <w:t xml:space="preserve">). </w:t>
      </w:r>
    </w:p>
    <w:p w:rsidR="006637D3" w:rsidRPr="00A801C3" w:rsidRDefault="006637D3" w:rsidP="006637D3">
      <w:pPr>
        <w:widowControl w:val="0"/>
        <w:tabs>
          <w:tab w:val="left" w:pos="567"/>
        </w:tabs>
        <w:autoSpaceDE w:val="0"/>
        <w:autoSpaceDN w:val="0"/>
        <w:adjustRightInd w:val="0"/>
        <w:spacing w:after="0" w:line="240" w:lineRule="auto"/>
        <w:jc w:val="both"/>
        <w:rPr>
          <w:rFonts w:ascii="Times New Roman" w:hAnsi="Times New Roman"/>
          <w:sz w:val="24"/>
          <w:szCs w:val="24"/>
          <w:lang w:val="lv-LV"/>
        </w:rPr>
      </w:pPr>
      <w:r w:rsidRPr="009C2038">
        <w:rPr>
          <w:rFonts w:ascii="Times New Roman" w:hAnsi="Times New Roman"/>
          <w:sz w:val="24"/>
          <w:szCs w:val="24"/>
          <w:lang w:val="lv-LV"/>
        </w:rPr>
        <w:t xml:space="preserve">        </w:t>
      </w:r>
      <w:r w:rsidR="009A1640" w:rsidRPr="009C2038">
        <w:rPr>
          <w:rFonts w:ascii="Times New Roman" w:hAnsi="Times New Roman"/>
          <w:sz w:val="24"/>
          <w:szCs w:val="24"/>
          <w:lang w:val="lv-LV"/>
        </w:rPr>
        <w:t>Ir p</w:t>
      </w:r>
      <w:r w:rsidRPr="009C2038">
        <w:rPr>
          <w:rFonts w:ascii="Times New Roman" w:hAnsi="Times New Roman"/>
          <w:sz w:val="24"/>
          <w:szCs w:val="24"/>
          <w:lang w:val="lv-LV"/>
        </w:rPr>
        <w:t xml:space="preserve">ārsteidzoši konstatēt, ka iepriekš </w:t>
      </w:r>
      <w:r w:rsidR="009A1640" w:rsidRPr="009C2038">
        <w:rPr>
          <w:rFonts w:ascii="Times New Roman" w:hAnsi="Times New Roman"/>
          <w:sz w:val="24"/>
          <w:szCs w:val="24"/>
          <w:lang w:val="lv-LV"/>
        </w:rPr>
        <w:t xml:space="preserve">Odumovas </w:t>
      </w:r>
      <w:r w:rsidRPr="009C2038">
        <w:rPr>
          <w:rFonts w:ascii="Times New Roman" w:hAnsi="Times New Roman"/>
          <w:sz w:val="24"/>
          <w:szCs w:val="24"/>
          <w:lang w:val="lv-LV"/>
        </w:rPr>
        <w:t>ezerā notikušās ūdens līmeņa pazemināšanas un piesārņošana acīmredzot</w:t>
      </w:r>
      <w:r w:rsidR="009A1640" w:rsidRPr="009C2038">
        <w:rPr>
          <w:rFonts w:ascii="Times New Roman" w:hAnsi="Times New Roman"/>
          <w:sz w:val="24"/>
          <w:szCs w:val="24"/>
          <w:lang w:val="lv-LV"/>
        </w:rPr>
        <w:t xml:space="preserve"> nav negatīvi ietekmējusi un arī šobrīd nekādi neapdraud ne sīko lēpi, ne ūdens ērkšķuzāli un šīs sugas (īpaši ūdens ērkšķuzāle) joprojām turpina izplatīties ezerā.</w:t>
      </w:r>
    </w:p>
    <w:p w:rsidR="00E74CD7" w:rsidRDefault="00E74CD7" w:rsidP="006637D3">
      <w:pPr>
        <w:widowControl w:val="0"/>
        <w:autoSpaceDE w:val="0"/>
        <w:autoSpaceDN w:val="0"/>
        <w:adjustRightInd w:val="0"/>
        <w:spacing w:after="0" w:line="240" w:lineRule="auto"/>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035053" w:rsidRDefault="00035053">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035053" w:rsidRDefault="00035053">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rsidP="006637D3">
      <w:pPr>
        <w:widowControl w:val="0"/>
        <w:autoSpaceDE w:val="0"/>
        <w:autoSpaceDN w:val="0"/>
        <w:adjustRightInd w:val="0"/>
        <w:spacing w:after="0" w:line="240" w:lineRule="auto"/>
        <w:rPr>
          <w:rFonts w:ascii="Times New Roman" w:hAnsi="Times New Roman"/>
          <w:b/>
          <w:bCs/>
          <w:sz w:val="24"/>
          <w:szCs w:val="24"/>
          <w:u w:val="single"/>
          <w:lang w:val="lv-LV"/>
        </w:rPr>
      </w:pPr>
    </w:p>
    <w:p w:rsidR="006637D3" w:rsidRDefault="006637D3" w:rsidP="006637D3">
      <w:pPr>
        <w:widowControl w:val="0"/>
        <w:autoSpaceDE w:val="0"/>
        <w:autoSpaceDN w:val="0"/>
        <w:adjustRightInd w:val="0"/>
        <w:spacing w:after="0" w:line="240" w:lineRule="auto"/>
        <w:rPr>
          <w:rFonts w:ascii="Times New Roman" w:hAnsi="Times New Roman"/>
          <w:b/>
          <w:bCs/>
          <w:sz w:val="24"/>
          <w:szCs w:val="24"/>
          <w:u w:val="single"/>
          <w:lang w:val="lv-LV"/>
        </w:rPr>
      </w:pPr>
    </w:p>
    <w:p w:rsidR="006637D3" w:rsidRDefault="006637D3" w:rsidP="006637D3">
      <w:pPr>
        <w:widowControl w:val="0"/>
        <w:autoSpaceDE w:val="0"/>
        <w:autoSpaceDN w:val="0"/>
        <w:adjustRightInd w:val="0"/>
        <w:spacing w:after="0" w:line="240" w:lineRule="auto"/>
        <w:rPr>
          <w:rFonts w:ascii="Times New Roman" w:hAnsi="Times New Roman"/>
          <w:b/>
          <w:bCs/>
          <w:sz w:val="24"/>
          <w:szCs w:val="24"/>
          <w:u w:val="single"/>
          <w:lang w:val="lv-LV"/>
        </w:rPr>
      </w:pPr>
    </w:p>
    <w:p w:rsidR="006637D3" w:rsidRDefault="006637D3" w:rsidP="006637D3">
      <w:pPr>
        <w:widowControl w:val="0"/>
        <w:autoSpaceDE w:val="0"/>
        <w:autoSpaceDN w:val="0"/>
        <w:adjustRightInd w:val="0"/>
        <w:spacing w:after="0" w:line="240" w:lineRule="auto"/>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01DF5" w:rsidRDefault="00E01DF5">
      <w:pPr>
        <w:widowControl w:val="0"/>
        <w:autoSpaceDE w:val="0"/>
        <w:autoSpaceDN w:val="0"/>
        <w:adjustRightInd w:val="0"/>
        <w:spacing w:after="0" w:line="240" w:lineRule="auto"/>
        <w:jc w:val="center"/>
        <w:rPr>
          <w:rFonts w:ascii="Times New Roman" w:hAnsi="Times New Roman"/>
          <w:b/>
          <w:bCs/>
          <w:sz w:val="24"/>
          <w:szCs w:val="24"/>
          <w:u w:val="single"/>
          <w:lang w:val="lv-LV"/>
        </w:rPr>
      </w:pPr>
    </w:p>
    <w:p w:rsidR="00E74CD7" w:rsidRDefault="00433E8C">
      <w:pPr>
        <w:widowControl w:val="0"/>
        <w:autoSpaceDE w:val="0"/>
        <w:autoSpaceDN w:val="0"/>
        <w:adjustRightInd w:val="0"/>
        <w:spacing w:after="0" w:line="240" w:lineRule="auto"/>
        <w:jc w:val="center"/>
        <w:rPr>
          <w:rFonts w:ascii="Times New Roman" w:hAnsi="Times New Roman"/>
          <w:sz w:val="24"/>
          <w:szCs w:val="24"/>
          <w:u w:val="single"/>
          <w:lang w:val="lv-LV"/>
        </w:rPr>
      </w:pPr>
      <w:r>
        <w:rPr>
          <w:rFonts w:ascii="Times New Roman" w:hAnsi="Times New Roman"/>
          <w:b/>
          <w:bCs/>
          <w:sz w:val="24"/>
          <w:szCs w:val="24"/>
          <w:u w:val="single"/>
        </w:rPr>
        <w:lastRenderedPageBreak/>
        <w:t>4.3. Odumovas ezera Eiropas Savien</w:t>
      </w:r>
      <w:r>
        <w:rPr>
          <w:rFonts w:ascii="Times New Roman" w:hAnsi="Times New Roman"/>
          <w:b/>
          <w:bCs/>
          <w:sz w:val="24"/>
          <w:szCs w:val="24"/>
          <w:u w:val="single"/>
          <w:lang w:val="lv-LV"/>
        </w:rPr>
        <w:t>ības un Latvijas aizsargājamie biotopi un to stāvoklis</w:t>
      </w:r>
    </w:p>
    <w:p w:rsidR="00E74CD7" w:rsidRDefault="00E74CD7">
      <w:pPr>
        <w:widowControl w:val="0"/>
        <w:autoSpaceDE w:val="0"/>
        <w:autoSpaceDN w:val="0"/>
        <w:adjustRightInd w:val="0"/>
        <w:spacing w:after="0" w:line="240" w:lineRule="auto"/>
        <w:ind w:firstLine="300"/>
        <w:jc w:val="both"/>
        <w:rPr>
          <w:rFonts w:ascii="Times New Roman" w:hAnsi="Times New Roman"/>
          <w:sz w:val="24"/>
          <w:szCs w:val="24"/>
        </w:rPr>
      </w:pPr>
    </w:p>
    <w:p w:rsidR="00270113" w:rsidRDefault="00433E8C">
      <w:pPr>
        <w:widowControl w:val="0"/>
        <w:autoSpaceDE w:val="0"/>
        <w:autoSpaceDN w:val="0"/>
        <w:adjustRightInd w:val="0"/>
        <w:spacing w:after="0" w:line="240" w:lineRule="auto"/>
        <w:jc w:val="both"/>
        <w:rPr>
          <w:rFonts w:ascii="Times New Roman" w:hAnsi="Times New Roman"/>
          <w:color w:val="414142"/>
          <w:sz w:val="24"/>
          <w:szCs w:val="24"/>
          <w:lang w:val="lv-LV"/>
        </w:rPr>
      </w:pPr>
      <w:r>
        <w:rPr>
          <w:rFonts w:ascii="Times New Roman" w:hAnsi="Times New Roman"/>
          <w:sz w:val="24"/>
          <w:szCs w:val="24"/>
        </w:rPr>
        <w:t xml:space="preserve">        </w:t>
      </w:r>
      <w:r w:rsidR="00270113">
        <w:rPr>
          <w:rFonts w:ascii="Times New Roman" w:hAnsi="Times New Roman"/>
          <w:sz w:val="24"/>
          <w:szCs w:val="24"/>
        </w:rPr>
        <w:t xml:space="preserve">Odumovas </w:t>
      </w:r>
      <w:r>
        <w:rPr>
          <w:rFonts w:ascii="Times New Roman" w:hAnsi="Times New Roman"/>
          <w:sz w:val="24"/>
          <w:szCs w:val="24"/>
          <w:lang w:val="lv-LV"/>
        </w:rPr>
        <w:t xml:space="preserve">ezers atbilst Eiropas Savienības un Latvijas aizsargājamajam biotopa „3150/4.20. </w:t>
      </w:r>
      <w:r>
        <w:rPr>
          <w:rFonts w:ascii="Times New Roman" w:hAnsi="Times New Roman"/>
          <w:color w:val="414142"/>
          <w:sz w:val="24"/>
          <w:szCs w:val="24"/>
          <w:lang w:val="lv-LV"/>
        </w:rPr>
        <w:t>Eitrofi ezeri ar iegrimušo ūdensaugu un peldaugu augāju”</w:t>
      </w:r>
      <w:r w:rsidR="00270113">
        <w:rPr>
          <w:rFonts w:ascii="Times New Roman" w:hAnsi="Times New Roman"/>
          <w:color w:val="414142"/>
          <w:sz w:val="24"/>
          <w:szCs w:val="24"/>
          <w:lang w:val="lv-LV"/>
        </w:rPr>
        <w:t xml:space="preserve"> 1. variantam „Dzidrūdens ezeri ar iegrimušo augāju” (Auniņš, 2013)</w:t>
      </w:r>
      <w:r>
        <w:rPr>
          <w:rFonts w:ascii="Times New Roman" w:hAnsi="Times New Roman"/>
          <w:color w:val="414142"/>
          <w:sz w:val="24"/>
          <w:szCs w:val="24"/>
          <w:lang w:val="lv-LV"/>
        </w:rPr>
        <w:t xml:space="preserve">. </w:t>
      </w:r>
      <w:r w:rsidR="00270113">
        <w:rPr>
          <w:rFonts w:ascii="Times New Roman" w:hAnsi="Times New Roman"/>
          <w:color w:val="414142"/>
          <w:sz w:val="24"/>
          <w:szCs w:val="24"/>
          <w:lang w:val="lv-LV"/>
        </w:rPr>
        <w:t xml:space="preserve">Lai arī ezera ūdensaugu flora ir samērā bagāta un tajā konstatēta </w:t>
      </w:r>
      <w:r w:rsidR="00270113" w:rsidRPr="00A801C3">
        <w:rPr>
          <w:rFonts w:ascii="Times New Roman" w:hAnsi="Times New Roman"/>
          <w:sz w:val="24"/>
          <w:szCs w:val="24"/>
          <w:lang w:val="lv-LV"/>
        </w:rPr>
        <w:t>5</w:t>
      </w:r>
      <w:r w:rsidR="00270113">
        <w:rPr>
          <w:rFonts w:ascii="Times New Roman" w:hAnsi="Times New Roman"/>
          <w:sz w:val="24"/>
          <w:szCs w:val="24"/>
          <w:lang w:val="lv-LV"/>
        </w:rPr>
        <w:t>1</w:t>
      </w:r>
      <w:r w:rsidR="00270113" w:rsidRPr="00A801C3">
        <w:rPr>
          <w:rFonts w:ascii="Times New Roman" w:hAnsi="Times New Roman"/>
          <w:sz w:val="24"/>
          <w:szCs w:val="24"/>
          <w:lang w:val="lv-LV"/>
        </w:rPr>
        <w:t xml:space="preserve"> makrof</w:t>
      </w:r>
      <w:r w:rsidR="00270113">
        <w:rPr>
          <w:rFonts w:ascii="Times New Roman" w:hAnsi="Times New Roman"/>
          <w:sz w:val="24"/>
          <w:szCs w:val="24"/>
          <w:lang w:val="lv-LV"/>
        </w:rPr>
        <w:t>ītu suga (47 vaskulārie augi, 3 ūdenssūnu un 1 mieturaļģu suga), kas ir aptuveni trešā daļa (31,3%) no Latvijas ezeros kopumā konstatētajām makrofītu sugām (163 sugas), tomēr pēdējo 43 gadu laikā (kopš 1973. gada) padomju gados notikušās piesārņošanas dēļ ezers atrodas nedzidrajā fāzē un tam pastāvīgi ir ļoti maza ūdens dzidrība (1,0 – 1,4 m)</w:t>
      </w:r>
      <w:r w:rsidR="00650647">
        <w:rPr>
          <w:rFonts w:ascii="Times New Roman" w:hAnsi="Times New Roman"/>
          <w:sz w:val="24"/>
          <w:szCs w:val="24"/>
          <w:lang w:val="lv-LV"/>
        </w:rPr>
        <w:t>, ļaujot gaismai iespiesties tikai līdz 5,7 – 5,9 m dziļumam (fotiskā zona)</w:t>
      </w:r>
      <w:r w:rsidR="00270113">
        <w:rPr>
          <w:rFonts w:ascii="Times New Roman" w:hAnsi="Times New Roman"/>
          <w:sz w:val="24"/>
          <w:szCs w:val="24"/>
          <w:lang w:val="lv-LV"/>
        </w:rPr>
        <w:t xml:space="preserve">. </w:t>
      </w:r>
      <w:r w:rsidR="007755C5">
        <w:rPr>
          <w:rFonts w:ascii="Times New Roman" w:hAnsi="Times New Roman"/>
          <w:sz w:val="24"/>
          <w:szCs w:val="24"/>
          <w:lang w:val="lv-LV"/>
        </w:rPr>
        <w:t>Jāpiezīmē, ka e</w:t>
      </w:r>
      <w:r w:rsidR="00270113">
        <w:rPr>
          <w:rFonts w:ascii="Times New Roman" w:hAnsi="Times New Roman"/>
          <w:sz w:val="24"/>
          <w:szCs w:val="24"/>
          <w:lang w:val="lv-LV"/>
        </w:rPr>
        <w:t>zera piesārņošana ar nepilnīgi attīrītiem Odumovas (Adamovas) internātskolas un Sondoru ciemata notekūdeņiem zināmā mērā turpinās joprojām un tas diemžēl paildzina un aizkavē ezera atveseļošanos</w:t>
      </w:r>
      <w:r w:rsidR="00FB2AD2">
        <w:rPr>
          <w:rFonts w:ascii="Times New Roman" w:hAnsi="Times New Roman"/>
          <w:sz w:val="24"/>
          <w:szCs w:val="24"/>
          <w:lang w:val="lv-LV"/>
        </w:rPr>
        <w:t>, kā arī izraisa ūdens ziedēšanu vietām ezera rietumu daļā</w:t>
      </w:r>
      <w:r w:rsidR="00270113">
        <w:rPr>
          <w:rFonts w:ascii="Times New Roman" w:hAnsi="Times New Roman"/>
          <w:sz w:val="24"/>
          <w:szCs w:val="24"/>
          <w:lang w:val="lv-LV"/>
        </w:rPr>
        <w:t xml:space="preserve">. Par piesārņojuma negatīvo ietekmi </w:t>
      </w:r>
      <w:r w:rsidR="007755C5">
        <w:rPr>
          <w:rFonts w:ascii="Times New Roman" w:hAnsi="Times New Roman"/>
          <w:sz w:val="24"/>
          <w:szCs w:val="24"/>
          <w:lang w:val="lv-LV"/>
        </w:rPr>
        <w:t xml:space="preserve">līdzās mazajai ūdens dzidrībai skaidri </w:t>
      </w:r>
      <w:r w:rsidR="00270113">
        <w:rPr>
          <w:rFonts w:ascii="Times New Roman" w:hAnsi="Times New Roman"/>
          <w:sz w:val="24"/>
          <w:szCs w:val="24"/>
          <w:lang w:val="lv-LV"/>
        </w:rPr>
        <w:t xml:space="preserve">liecina arī blīvo un gandrīz nepārtraukto niedru audžu </w:t>
      </w:r>
      <w:r w:rsidR="007755C5">
        <w:rPr>
          <w:rFonts w:ascii="Times New Roman" w:hAnsi="Times New Roman"/>
          <w:sz w:val="24"/>
          <w:szCs w:val="24"/>
          <w:lang w:val="lv-LV"/>
        </w:rPr>
        <w:t>klātbūtne ezera litorālā. To dēļ tikai 10% krasta līnijas garuma (1400 m), kas pamatā ir ilgstoši un pastāvīgi izkoptas peldvietas, viļņi var sasniegt krastu, kas nodrošina skābekļa režīma uzlabošanos ezerā un daļas ūdensaugos akumulēto biogēno elementu iznešanu ārpus ezera, izskalojot tos krastā (Urtāne, 2014). Tātad pārējos 90% ezera krasta līnijas garuma (12300 m), viļņi nevar sasniegt krastu blīvo niedru audžu dēļ un visa katru gadu uzkrātā atmirstošo niedru biomasa atkal nonāk ezerā un iesaistās biogēno elementu apritē. Tas katru gadu dod milzīgu papildus biogēno elementu ienesi ezerā, kas tikai pastiprina ezera eitrofikācijas procesus, kā arī paildzina un aizkavē ezera ekosistēmas eventuālo atveseļošanos, par ko liecina skābekļa trūkums vasarā jau sākot ar 5 m dziļumu (</w:t>
      </w:r>
      <w:hyperlink r:id="rId15" w:history="1">
        <w:r w:rsidR="007755C5" w:rsidRPr="007755C5">
          <w:rPr>
            <w:rStyle w:val="Hyperlink"/>
            <w:rFonts w:ascii="Times New Roman" w:hAnsi="Times New Roman"/>
            <w:color w:val="auto"/>
            <w:sz w:val="24"/>
            <w:szCs w:val="24"/>
            <w:u w:val="none"/>
            <w:lang w:val="lv-LV"/>
          </w:rPr>
          <w:t>www.ezeri.lv</w:t>
        </w:r>
      </w:hyperlink>
      <w:r w:rsidR="007755C5">
        <w:rPr>
          <w:rFonts w:ascii="Times New Roman" w:hAnsi="Times New Roman"/>
          <w:sz w:val="24"/>
          <w:szCs w:val="24"/>
          <w:lang w:val="lv-LV"/>
        </w:rPr>
        <w:t xml:space="preserve">). Visu šo iemeslu dēļ </w:t>
      </w:r>
      <w:r w:rsidR="00270113">
        <w:rPr>
          <w:rFonts w:ascii="Times New Roman" w:hAnsi="Times New Roman"/>
          <w:sz w:val="24"/>
          <w:szCs w:val="24"/>
          <w:lang w:val="lv-LV"/>
        </w:rPr>
        <w:t>ezera biotopa kvalitāte vērtējam</w:t>
      </w:r>
      <w:r w:rsidR="00D67D35">
        <w:rPr>
          <w:rFonts w:ascii="Times New Roman" w:hAnsi="Times New Roman"/>
          <w:sz w:val="24"/>
          <w:szCs w:val="24"/>
          <w:lang w:val="lv-LV"/>
        </w:rPr>
        <w:t>a</w:t>
      </w:r>
      <w:r w:rsidR="00270113">
        <w:rPr>
          <w:rFonts w:ascii="Times New Roman" w:hAnsi="Times New Roman"/>
          <w:sz w:val="24"/>
          <w:szCs w:val="24"/>
          <w:lang w:val="lv-LV"/>
        </w:rPr>
        <w:t xml:space="preserve"> kā vidēja</w:t>
      </w:r>
      <w:r w:rsidR="00D67D35">
        <w:rPr>
          <w:rFonts w:ascii="Times New Roman" w:hAnsi="Times New Roman"/>
          <w:sz w:val="24"/>
          <w:szCs w:val="24"/>
          <w:lang w:val="lv-LV"/>
        </w:rPr>
        <w:t>.</w:t>
      </w:r>
    </w:p>
    <w:p w:rsidR="008C19AA" w:rsidRDefault="00D67D35">
      <w:pPr>
        <w:widowControl w:val="0"/>
        <w:autoSpaceDE w:val="0"/>
        <w:autoSpaceDN w:val="0"/>
        <w:adjustRightInd w:val="0"/>
        <w:spacing w:after="0" w:line="240" w:lineRule="auto"/>
        <w:jc w:val="both"/>
        <w:rPr>
          <w:rFonts w:ascii="Times New Roman" w:hAnsi="Times New Roman"/>
          <w:sz w:val="24"/>
          <w:szCs w:val="24"/>
          <w:lang w:val="lv-LV"/>
        </w:rPr>
      </w:pPr>
      <w:r w:rsidRPr="00651463">
        <w:rPr>
          <w:rFonts w:ascii="Times New Roman" w:hAnsi="Times New Roman"/>
          <w:sz w:val="24"/>
          <w:szCs w:val="24"/>
          <w:lang w:val="lv-LV"/>
        </w:rPr>
        <w:t xml:space="preserve">        Neskatoties uz ezera atrašanos nedzidrajā fāzē jau 43 gadus, tomēr vismaz ezera austrumu daļā vērojama zināma apstākļu uzlabošanās, par ko liecina vēl vienas ūdenssūnu sugas (mīkstā sirpjlape </w:t>
      </w:r>
      <w:r w:rsidRPr="00651463">
        <w:rPr>
          <w:rFonts w:ascii="Times New Roman" w:hAnsi="Times New Roman"/>
          <w:i/>
          <w:sz w:val="24"/>
          <w:szCs w:val="24"/>
          <w:lang w:val="lv-LV"/>
        </w:rPr>
        <w:t>Drepanocladus aduncus</w:t>
      </w:r>
      <w:r w:rsidRPr="00651463">
        <w:rPr>
          <w:rFonts w:ascii="Times New Roman" w:hAnsi="Times New Roman"/>
          <w:sz w:val="24"/>
          <w:szCs w:val="24"/>
          <w:lang w:val="lv-LV"/>
        </w:rPr>
        <w:t xml:space="preserve">), kā arī pirmās mieturaļģu sugas (trauslā mieturīte </w:t>
      </w:r>
      <w:r w:rsidRPr="00651463">
        <w:rPr>
          <w:rFonts w:ascii="Times New Roman" w:hAnsi="Times New Roman"/>
          <w:i/>
          <w:sz w:val="24"/>
          <w:szCs w:val="24"/>
          <w:lang w:val="lv-LV"/>
        </w:rPr>
        <w:t>Chara globularis</w:t>
      </w:r>
      <w:r w:rsidRPr="00651463">
        <w:rPr>
          <w:rFonts w:ascii="Times New Roman" w:hAnsi="Times New Roman"/>
          <w:sz w:val="24"/>
          <w:szCs w:val="24"/>
          <w:lang w:val="lv-LV"/>
        </w:rPr>
        <w:t xml:space="preserve">) atrašana 2016. gadā. Tātad redzams, ka ezers atrodas lēnā atveseļošanās procesā un tāpēc ir visādiem līdzekļiem ir jāveicina tā atgriešanās dzidrajā fāzē, kas ir ļoti svarīgi gan ezera dabas vērtību atjaunošanai un palielināšanai, gan arī tā rekreatīvās vērtības palielināšanai. </w:t>
      </w:r>
      <w:r w:rsidR="005D48C1" w:rsidRPr="00651463">
        <w:rPr>
          <w:rFonts w:ascii="Times New Roman" w:hAnsi="Times New Roman"/>
          <w:sz w:val="24"/>
          <w:szCs w:val="24"/>
          <w:lang w:val="lv-LV"/>
        </w:rPr>
        <w:t>Pilnībā izbeidzot ezera piesārņošanu, šādu ezeru atgriešanās dzidrajā fāzē ir pilnībā iespējama, kā tas nesen novērots uz Latvijas – Lietuvas robežas esošajā Lauces ezerā pie Medumiem un Zarasiem. Šis ezers kopš 1980. gadu sākuma daudzu gadu garumā tika piesārņots ar Zarasu pilsētas neattīrītajiem notekūdeņiem</w:t>
      </w:r>
      <w:r w:rsidR="00C74095" w:rsidRPr="00651463">
        <w:rPr>
          <w:rFonts w:ascii="Times New Roman" w:hAnsi="Times New Roman"/>
          <w:sz w:val="24"/>
          <w:szCs w:val="24"/>
          <w:lang w:val="lv-LV"/>
        </w:rPr>
        <w:t>, no tīra eitrofa ezera ar dzidru ūdenī pēkšņi kļūstot pa stipri piesārņotu hipereitrofu ezeru ar tikai 1,3 m lielu ūdens</w:t>
      </w:r>
      <w:r w:rsidR="005D48C1" w:rsidRPr="00651463">
        <w:rPr>
          <w:rFonts w:ascii="Times New Roman" w:hAnsi="Times New Roman"/>
          <w:sz w:val="24"/>
          <w:szCs w:val="24"/>
          <w:lang w:val="lv-LV"/>
        </w:rPr>
        <w:t xml:space="preserve"> dzidrīb</w:t>
      </w:r>
      <w:r w:rsidR="00C74095" w:rsidRPr="00651463">
        <w:rPr>
          <w:rFonts w:ascii="Times New Roman" w:hAnsi="Times New Roman"/>
          <w:sz w:val="24"/>
          <w:szCs w:val="24"/>
          <w:lang w:val="lv-LV"/>
        </w:rPr>
        <w:t>u, kas bija pastāvīgi novērojama</w:t>
      </w:r>
      <w:r w:rsidR="00CC1AF0" w:rsidRPr="00651463">
        <w:rPr>
          <w:rFonts w:ascii="Times New Roman" w:hAnsi="Times New Roman"/>
          <w:sz w:val="24"/>
          <w:szCs w:val="24"/>
          <w:lang w:val="lv-LV"/>
        </w:rPr>
        <w:t xml:space="preserve"> vairāk kā 30 gadu</w:t>
      </w:r>
      <w:r w:rsidR="00C74095" w:rsidRPr="00651463">
        <w:rPr>
          <w:rFonts w:ascii="Times New Roman" w:hAnsi="Times New Roman"/>
          <w:sz w:val="24"/>
          <w:szCs w:val="24"/>
          <w:lang w:val="lv-LV"/>
        </w:rPr>
        <w:t xml:space="preserve"> garumā. Izbeidzot ezera piesārņošanu ar Zarasu notekūdeņiem, šajā ezerā ap 2014. gadu beidzot ievērojami uzlabojās ūdens dzidrība</w:t>
      </w:r>
      <w:r w:rsidR="00650647" w:rsidRPr="00651463">
        <w:rPr>
          <w:rFonts w:ascii="Times New Roman" w:hAnsi="Times New Roman"/>
          <w:sz w:val="24"/>
          <w:szCs w:val="24"/>
          <w:lang w:val="lv-LV"/>
        </w:rPr>
        <w:t xml:space="preserve">, sasniedzot </w:t>
      </w:r>
      <w:r w:rsidR="00C74095" w:rsidRPr="00651463">
        <w:rPr>
          <w:rFonts w:ascii="Times New Roman" w:hAnsi="Times New Roman"/>
          <w:sz w:val="24"/>
          <w:szCs w:val="24"/>
          <w:lang w:val="lv-LV"/>
        </w:rPr>
        <w:t>2,5 m</w:t>
      </w:r>
      <w:r w:rsidR="00650647" w:rsidRPr="00651463">
        <w:rPr>
          <w:rFonts w:ascii="Times New Roman" w:hAnsi="Times New Roman"/>
          <w:sz w:val="24"/>
          <w:szCs w:val="24"/>
          <w:lang w:val="lv-LV"/>
        </w:rPr>
        <w:t xml:space="preserve"> 2015. gada 20. septembrī (</w:t>
      </w:r>
      <w:r w:rsidR="00C74095" w:rsidRPr="00651463">
        <w:rPr>
          <w:rFonts w:ascii="Times New Roman" w:hAnsi="Times New Roman"/>
          <w:sz w:val="24"/>
          <w:szCs w:val="24"/>
          <w:lang w:val="lv-LV"/>
        </w:rPr>
        <w:t>U. Suško mērījums) un tas no hiperei</w:t>
      </w:r>
      <w:r w:rsidR="00650647" w:rsidRPr="00651463">
        <w:rPr>
          <w:rFonts w:ascii="Times New Roman" w:hAnsi="Times New Roman"/>
          <w:sz w:val="24"/>
          <w:szCs w:val="24"/>
          <w:lang w:val="lv-LV"/>
        </w:rPr>
        <w:t>t</w:t>
      </w:r>
      <w:r w:rsidR="00C74095" w:rsidRPr="00651463">
        <w:rPr>
          <w:rFonts w:ascii="Times New Roman" w:hAnsi="Times New Roman"/>
          <w:sz w:val="24"/>
          <w:szCs w:val="24"/>
          <w:lang w:val="lv-LV"/>
        </w:rPr>
        <w:t>rofa ezera atkal kļuva par eitrofu ezeru ar lielu atjaunošanās potenciālu.</w:t>
      </w:r>
      <w:r w:rsidR="00650647" w:rsidRPr="00651463">
        <w:rPr>
          <w:rFonts w:ascii="Times New Roman" w:hAnsi="Times New Roman"/>
          <w:sz w:val="24"/>
          <w:szCs w:val="24"/>
          <w:lang w:val="lv-LV"/>
        </w:rPr>
        <w:t xml:space="preserve"> Lai līdzīga uzlabošanās pārskatāmā nākotnē varētu notikt arī Odumovas ezerā</w:t>
      </w:r>
      <w:r w:rsidRPr="00651463">
        <w:rPr>
          <w:rFonts w:ascii="Times New Roman" w:hAnsi="Times New Roman"/>
          <w:sz w:val="24"/>
          <w:szCs w:val="24"/>
          <w:lang w:val="lv-LV"/>
        </w:rPr>
        <w:t xml:space="preserve">, </w:t>
      </w:r>
      <w:r w:rsidR="00650647" w:rsidRPr="00651463">
        <w:rPr>
          <w:rFonts w:ascii="Times New Roman" w:hAnsi="Times New Roman"/>
          <w:sz w:val="24"/>
          <w:szCs w:val="24"/>
          <w:lang w:val="lv-LV"/>
        </w:rPr>
        <w:t xml:space="preserve">pirmkārt, </w:t>
      </w:r>
      <w:r w:rsidRPr="00651463">
        <w:rPr>
          <w:rFonts w:ascii="Times New Roman" w:hAnsi="Times New Roman"/>
          <w:sz w:val="24"/>
          <w:szCs w:val="24"/>
          <w:lang w:val="lv-LV"/>
        </w:rPr>
        <w:t xml:space="preserve">ir jānodrošina pilnīga Odumovas (Adamovas) internātskolas un Sondoru ciemata notekūdeņu attīrīšana, kas pilnībā likvidētu ezera piesārņošanu. Līdztekus ir </w:t>
      </w:r>
      <w:r w:rsidR="00650647" w:rsidRPr="00651463">
        <w:rPr>
          <w:rFonts w:ascii="Times New Roman" w:hAnsi="Times New Roman"/>
          <w:sz w:val="24"/>
          <w:szCs w:val="24"/>
          <w:lang w:val="lv-LV"/>
        </w:rPr>
        <w:t xml:space="preserve">regulāri </w:t>
      </w:r>
      <w:r w:rsidR="009D227E" w:rsidRPr="00651463">
        <w:rPr>
          <w:rFonts w:ascii="Times New Roman" w:hAnsi="Times New Roman"/>
          <w:sz w:val="24"/>
          <w:szCs w:val="24"/>
          <w:lang w:val="lv-LV"/>
        </w:rPr>
        <w:t>jāveic arī blīvo niedru audžu izpļaušana un nopļautās masas izvākšana no ezera (Urtāne, 2014). Vispiemērotākā vieta šī pasākuma veikšanai ir ezera austrumu un dienvidu daļa, kur sastopami visplašākie niedrāji un ir viegla piekļuve no krasta. Niedru izpļaušana ir jāveic pakāpeniski, izpļaujot līdz pat 50 m garus ezera litorāla posmus 3 – 4 reizes gadā, un jāatkārto 2 – 3 gadus pēc kārtas (Urtāne, 2014). Niedres pļauj zem ūdens virsmas un iespējami tuvu ezera gultnei. Saskaņā ar pastāvošo likumdošanu, pasākumu drīkst īstenot sākot ar 1. jūliju. Vislabāk niedru pļaušanu ir veikt jūlijā, jo augustā ūdensaugi jau sāk gatavoties ziemas sezonai un tajos esošās barības vielas uzkrāj saknēs</w:t>
      </w:r>
      <w:r w:rsidR="004D2E19" w:rsidRPr="00651463">
        <w:rPr>
          <w:rFonts w:ascii="Times New Roman" w:hAnsi="Times New Roman"/>
          <w:sz w:val="24"/>
          <w:szCs w:val="24"/>
          <w:lang w:val="lv-LV"/>
        </w:rPr>
        <w:t xml:space="preserve">. Izpļautā niedru masa pēc iespējas lielākos apjomos ir jāizvieto pagaidu </w:t>
      </w:r>
    </w:p>
    <w:tbl>
      <w:tblPr>
        <w:tblW w:w="0" w:type="auto"/>
        <w:tblLook w:val="04A0" w:firstRow="1" w:lastRow="0" w:firstColumn="1" w:lastColumn="0" w:noHBand="0" w:noVBand="1"/>
      </w:tblPr>
      <w:tblGrid>
        <w:gridCol w:w="4788"/>
        <w:gridCol w:w="4788"/>
      </w:tblGrid>
      <w:tr w:rsidR="004E56F6" w:rsidRPr="004E56F6" w:rsidTr="004E56F6">
        <w:tc>
          <w:tcPr>
            <w:tcW w:w="4788" w:type="dxa"/>
          </w:tcPr>
          <w:p w:rsidR="008C19AA" w:rsidRPr="004E56F6" w:rsidRDefault="00F408A3" w:rsidP="004E56F6">
            <w:pPr>
              <w:widowControl w:val="0"/>
              <w:autoSpaceDE w:val="0"/>
              <w:autoSpaceDN w:val="0"/>
              <w:adjustRightInd w:val="0"/>
              <w:spacing w:after="0" w:line="240" w:lineRule="auto"/>
              <w:jc w:val="center"/>
              <w:rPr>
                <w:rFonts w:ascii="Times New Roman" w:eastAsia="Calibri" w:hAnsi="Times New Roman"/>
                <w:sz w:val="24"/>
                <w:szCs w:val="24"/>
                <w:lang w:val="lv-LV"/>
              </w:rPr>
            </w:pPr>
            <w:r>
              <w:rPr>
                <w:rFonts w:ascii="Times New Roman" w:eastAsia="Calibri" w:hAnsi="Times New Roman"/>
                <w:sz w:val="24"/>
                <w:szCs w:val="24"/>
                <w:lang w:val="lv-LV"/>
              </w:rPr>
              <w:lastRenderedPageBreak/>
              <w:pict>
                <v:shape id="_x0000_i1031" type="#_x0000_t75" style="width:225.65pt;height:169.8pt">
                  <v:imagedata r:id="rId16" o:title="IMGP1850_Odumovas_ezers_udens_ziedesana_Ozolu_sala_DA_pakraste_22"/>
                </v:shape>
              </w:pict>
            </w:r>
          </w:p>
        </w:tc>
        <w:tc>
          <w:tcPr>
            <w:tcW w:w="4788" w:type="dxa"/>
          </w:tcPr>
          <w:p w:rsidR="008C19AA" w:rsidRPr="004E56F6" w:rsidRDefault="00F408A3" w:rsidP="004E56F6">
            <w:pPr>
              <w:widowControl w:val="0"/>
              <w:autoSpaceDE w:val="0"/>
              <w:autoSpaceDN w:val="0"/>
              <w:adjustRightInd w:val="0"/>
              <w:spacing w:after="0" w:line="240" w:lineRule="auto"/>
              <w:jc w:val="center"/>
              <w:rPr>
                <w:rFonts w:ascii="Times New Roman" w:eastAsia="Calibri" w:hAnsi="Times New Roman"/>
                <w:sz w:val="24"/>
                <w:szCs w:val="24"/>
                <w:lang w:val="lv-LV"/>
              </w:rPr>
            </w:pPr>
            <w:r>
              <w:rPr>
                <w:rFonts w:ascii="Times New Roman" w:eastAsia="Calibri" w:hAnsi="Times New Roman"/>
                <w:sz w:val="24"/>
                <w:szCs w:val="24"/>
                <w:lang w:val="lv-LV"/>
              </w:rPr>
              <w:pict>
                <v:shape id="_x0000_i1032" type="#_x0000_t75" style="width:225.65pt;height:169.8pt">
                  <v:imagedata r:id="rId17" o:title="IMGP1910_Odumovas_ezers_udens_ziedesana_Marku_sturi_22"/>
                </v:shape>
              </w:pict>
            </w:r>
          </w:p>
        </w:tc>
      </w:tr>
      <w:tr w:rsidR="004E56F6" w:rsidRPr="003173B9" w:rsidTr="004E56F6">
        <w:tc>
          <w:tcPr>
            <w:tcW w:w="4788" w:type="dxa"/>
          </w:tcPr>
          <w:p w:rsidR="008C19AA" w:rsidRPr="004E56F6" w:rsidRDefault="008C19AA" w:rsidP="004E56F6">
            <w:pPr>
              <w:widowControl w:val="0"/>
              <w:autoSpaceDE w:val="0"/>
              <w:autoSpaceDN w:val="0"/>
              <w:adjustRightInd w:val="0"/>
              <w:spacing w:after="0" w:line="240" w:lineRule="auto"/>
              <w:jc w:val="both"/>
              <w:rPr>
                <w:rFonts w:ascii="Times New Roman" w:eastAsia="Calibri" w:hAnsi="Times New Roman"/>
                <w:sz w:val="24"/>
                <w:szCs w:val="24"/>
                <w:lang w:val="lv-LV"/>
              </w:rPr>
            </w:pPr>
            <w:r w:rsidRPr="004E56F6">
              <w:rPr>
                <w:rFonts w:ascii="Times New Roman" w:eastAsia="Calibri" w:hAnsi="Times New Roman"/>
                <w:sz w:val="24"/>
                <w:szCs w:val="24"/>
                <w:lang w:val="lv-LV"/>
              </w:rPr>
              <w:t xml:space="preserve">   </w:t>
            </w:r>
            <w:r w:rsidRPr="004E56F6">
              <w:rPr>
                <w:rFonts w:ascii="Times New Roman" w:eastAsia="Calibri" w:hAnsi="Times New Roman"/>
                <w:i/>
                <w:sz w:val="24"/>
                <w:szCs w:val="24"/>
                <w:lang w:val="lv-LV"/>
              </w:rPr>
              <w:t>4.3.1. att.</w:t>
            </w:r>
            <w:r w:rsidRPr="004E56F6">
              <w:rPr>
                <w:rFonts w:ascii="Times New Roman" w:eastAsia="Calibri" w:hAnsi="Times New Roman"/>
                <w:sz w:val="24"/>
                <w:szCs w:val="24"/>
                <w:lang w:val="lv-LV"/>
              </w:rPr>
              <w:t xml:space="preserve"> Ūdens ziedēšana Odumovas ezerā Ozolu salas DA pusē (</w:t>
            </w:r>
            <w:r w:rsidRPr="004E56F6">
              <w:rPr>
                <w:rFonts w:ascii="Times New Roman" w:eastAsia="Calibri" w:hAnsi="Times New Roman"/>
                <w:i/>
                <w:sz w:val="24"/>
                <w:szCs w:val="24"/>
                <w:lang w:val="lv-LV"/>
              </w:rPr>
              <w:t>U. Suško foto</w:t>
            </w:r>
            <w:r w:rsidRPr="004E56F6">
              <w:rPr>
                <w:rFonts w:ascii="Times New Roman" w:eastAsia="Calibri" w:hAnsi="Times New Roman"/>
                <w:sz w:val="24"/>
                <w:szCs w:val="24"/>
                <w:lang w:val="lv-LV"/>
              </w:rPr>
              <w:t>, 22.7.2016.).</w:t>
            </w:r>
          </w:p>
        </w:tc>
        <w:tc>
          <w:tcPr>
            <w:tcW w:w="4788" w:type="dxa"/>
          </w:tcPr>
          <w:p w:rsidR="008C19AA" w:rsidRPr="004E56F6" w:rsidRDefault="008C19AA" w:rsidP="004E56F6">
            <w:pPr>
              <w:widowControl w:val="0"/>
              <w:autoSpaceDE w:val="0"/>
              <w:autoSpaceDN w:val="0"/>
              <w:adjustRightInd w:val="0"/>
              <w:spacing w:after="0" w:line="240" w:lineRule="auto"/>
              <w:jc w:val="both"/>
              <w:rPr>
                <w:rFonts w:ascii="Times New Roman" w:eastAsia="Calibri" w:hAnsi="Times New Roman"/>
                <w:sz w:val="24"/>
                <w:szCs w:val="24"/>
                <w:lang w:val="lv-LV"/>
              </w:rPr>
            </w:pPr>
            <w:r w:rsidRPr="004E56F6">
              <w:rPr>
                <w:rFonts w:ascii="Times New Roman" w:eastAsia="Calibri" w:hAnsi="Times New Roman"/>
                <w:sz w:val="24"/>
                <w:szCs w:val="24"/>
                <w:lang w:val="lv-LV"/>
              </w:rPr>
              <w:t xml:space="preserve">   </w:t>
            </w:r>
            <w:r w:rsidRPr="004E56F6">
              <w:rPr>
                <w:rFonts w:ascii="Times New Roman" w:eastAsia="Calibri" w:hAnsi="Times New Roman"/>
                <w:i/>
                <w:sz w:val="24"/>
                <w:szCs w:val="24"/>
                <w:lang w:val="lv-LV"/>
              </w:rPr>
              <w:t>4.3.2. att.</w:t>
            </w:r>
            <w:r w:rsidRPr="004E56F6">
              <w:rPr>
                <w:rFonts w:ascii="Times New Roman" w:eastAsia="Calibri" w:hAnsi="Times New Roman"/>
                <w:sz w:val="24"/>
                <w:szCs w:val="24"/>
                <w:lang w:val="lv-LV"/>
              </w:rPr>
              <w:t xml:space="preserve"> Ūdens ziedēšana Odumovas ezera Vacborisovas līča Mārku stūrī (</w:t>
            </w:r>
            <w:r w:rsidRPr="004E56F6">
              <w:rPr>
                <w:rFonts w:ascii="Times New Roman" w:eastAsia="Calibri" w:hAnsi="Times New Roman"/>
                <w:i/>
                <w:sz w:val="24"/>
                <w:szCs w:val="24"/>
                <w:lang w:val="lv-LV"/>
              </w:rPr>
              <w:t>U. Suško foto</w:t>
            </w:r>
            <w:r w:rsidRPr="004E56F6">
              <w:rPr>
                <w:rFonts w:ascii="Times New Roman" w:eastAsia="Calibri" w:hAnsi="Times New Roman"/>
                <w:sz w:val="24"/>
                <w:szCs w:val="24"/>
                <w:lang w:val="lv-LV"/>
              </w:rPr>
              <w:t>, 22.7.2016.).</w:t>
            </w:r>
          </w:p>
        </w:tc>
      </w:tr>
      <w:tr w:rsidR="008C19AA" w:rsidRPr="004E56F6" w:rsidTr="004E56F6">
        <w:tc>
          <w:tcPr>
            <w:tcW w:w="9576" w:type="dxa"/>
            <w:gridSpan w:val="2"/>
          </w:tcPr>
          <w:p w:rsidR="008C19AA" w:rsidRPr="004E56F6" w:rsidRDefault="00F408A3" w:rsidP="004E56F6">
            <w:pPr>
              <w:widowControl w:val="0"/>
              <w:autoSpaceDE w:val="0"/>
              <w:autoSpaceDN w:val="0"/>
              <w:adjustRightInd w:val="0"/>
              <w:spacing w:after="0" w:line="240" w:lineRule="auto"/>
              <w:jc w:val="both"/>
              <w:rPr>
                <w:rFonts w:ascii="Times New Roman" w:eastAsia="Calibri" w:hAnsi="Times New Roman"/>
                <w:sz w:val="24"/>
                <w:szCs w:val="24"/>
                <w:lang w:val="lv-LV"/>
              </w:rPr>
            </w:pPr>
            <w:r>
              <w:rPr>
                <w:rFonts w:ascii="Times New Roman" w:eastAsia="Calibri" w:hAnsi="Times New Roman"/>
                <w:sz w:val="24"/>
                <w:szCs w:val="24"/>
                <w:lang w:val="lv-LV"/>
              </w:rPr>
              <w:pict>
                <v:shape id="_x0000_i1033" type="#_x0000_t75" style="width:468.55pt;height:350.35pt">
                  <v:imagedata r:id="rId18" o:title="IMGP1798"/>
                </v:shape>
              </w:pict>
            </w:r>
          </w:p>
        </w:tc>
      </w:tr>
      <w:tr w:rsidR="008C19AA" w:rsidRPr="004E56F6" w:rsidTr="004E56F6">
        <w:tc>
          <w:tcPr>
            <w:tcW w:w="9576" w:type="dxa"/>
            <w:gridSpan w:val="2"/>
          </w:tcPr>
          <w:p w:rsidR="008C19AA" w:rsidRPr="004E56F6" w:rsidRDefault="008C19AA" w:rsidP="004E56F6">
            <w:pPr>
              <w:widowControl w:val="0"/>
              <w:autoSpaceDE w:val="0"/>
              <w:autoSpaceDN w:val="0"/>
              <w:adjustRightInd w:val="0"/>
              <w:spacing w:after="0" w:line="240" w:lineRule="auto"/>
              <w:jc w:val="both"/>
              <w:rPr>
                <w:rFonts w:ascii="Times New Roman" w:eastAsia="Calibri" w:hAnsi="Times New Roman"/>
                <w:sz w:val="24"/>
                <w:szCs w:val="24"/>
                <w:lang w:val="lv-LV"/>
              </w:rPr>
            </w:pPr>
            <w:r w:rsidRPr="004E56F6">
              <w:rPr>
                <w:rFonts w:ascii="Times New Roman" w:eastAsia="Calibri" w:hAnsi="Times New Roman"/>
                <w:sz w:val="24"/>
                <w:szCs w:val="24"/>
                <w:lang w:val="lv-LV"/>
              </w:rPr>
              <w:t xml:space="preserve">   </w:t>
            </w:r>
            <w:r w:rsidRPr="004E56F6">
              <w:rPr>
                <w:rFonts w:ascii="Times New Roman" w:eastAsia="Calibri" w:hAnsi="Times New Roman"/>
                <w:i/>
                <w:sz w:val="24"/>
                <w:szCs w:val="24"/>
                <w:lang w:val="lv-LV"/>
              </w:rPr>
              <w:t>4.3.3. att.</w:t>
            </w:r>
            <w:r w:rsidRPr="004E56F6">
              <w:rPr>
                <w:rFonts w:ascii="Times New Roman" w:eastAsia="Calibri" w:hAnsi="Times New Roman"/>
                <w:sz w:val="24"/>
                <w:szCs w:val="24"/>
                <w:lang w:val="lv-LV"/>
              </w:rPr>
              <w:t xml:space="preserve"> Blīvas parastās niedres </w:t>
            </w:r>
            <w:r w:rsidRPr="004E56F6">
              <w:rPr>
                <w:rFonts w:ascii="Times New Roman" w:eastAsia="Calibri" w:hAnsi="Times New Roman"/>
                <w:i/>
                <w:sz w:val="24"/>
                <w:szCs w:val="24"/>
                <w:lang w:val="lv-LV"/>
              </w:rPr>
              <w:t>Phragmites australis</w:t>
            </w:r>
            <w:r w:rsidRPr="004E56F6">
              <w:rPr>
                <w:rFonts w:ascii="Times New Roman" w:eastAsia="Calibri" w:hAnsi="Times New Roman"/>
                <w:sz w:val="24"/>
                <w:szCs w:val="24"/>
                <w:lang w:val="lv-LV"/>
              </w:rPr>
              <w:t xml:space="preserve"> audze Odumovas ezera A daļas D pakrastē pie Rēzeknes – Lendžu ceļa (</w:t>
            </w:r>
            <w:r w:rsidRPr="004E56F6">
              <w:rPr>
                <w:rFonts w:ascii="Times New Roman" w:eastAsia="Calibri" w:hAnsi="Times New Roman"/>
                <w:i/>
                <w:sz w:val="24"/>
                <w:szCs w:val="24"/>
                <w:lang w:val="lv-LV"/>
              </w:rPr>
              <w:t>U. Suško foto</w:t>
            </w:r>
            <w:r w:rsidRPr="004E56F6">
              <w:rPr>
                <w:rFonts w:ascii="Times New Roman" w:eastAsia="Calibri" w:hAnsi="Times New Roman"/>
                <w:sz w:val="24"/>
                <w:szCs w:val="24"/>
                <w:lang w:val="lv-LV"/>
              </w:rPr>
              <w:t>, 21.7.2016.).</w:t>
            </w:r>
          </w:p>
        </w:tc>
      </w:tr>
    </w:tbl>
    <w:p w:rsidR="008C19AA" w:rsidRDefault="008C19AA">
      <w:pPr>
        <w:widowControl w:val="0"/>
        <w:autoSpaceDE w:val="0"/>
        <w:autoSpaceDN w:val="0"/>
        <w:adjustRightInd w:val="0"/>
        <w:spacing w:after="0" w:line="240" w:lineRule="auto"/>
        <w:jc w:val="both"/>
        <w:rPr>
          <w:rFonts w:ascii="Times New Roman" w:hAnsi="Times New Roman"/>
          <w:sz w:val="24"/>
          <w:szCs w:val="24"/>
          <w:lang w:val="lv-LV"/>
        </w:rPr>
      </w:pPr>
    </w:p>
    <w:p w:rsidR="00D67D35" w:rsidRPr="00651463" w:rsidRDefault="004D2E19">
      <w:pPr>
        <w:widowControl w:val="0"/>
        <w:autoSpaceDE w:val="0"/>
        <w:autoSpaceDN w:val="0"/>
        <w:adjustRightInd w:val="0"/>
        <w:spacing w:after="0" w:line="240" w:lineRule="auto"/>
        <w:jc w:val="both"/>
        <w:rPr>
          <w:rFonts w:ascii="Times New Roman" w:hAnsi="Times New Roman"/>
          <w:sz w:val="24"/>
          <w:szCs w:val="24"/>
          <w:lang w:val="lv-LV"/>
        </w:rPr>
      </w:pPr>
      <w:r w:rsidRPr="00651463">
        <w:rPr>
          <w:rFonts w:ascii="Times New Roman" w:hAnsi="Times New Roman"/>
          <w:sz w:val="24"/>
          <w:szCs w:val="24"/>
          <w:lang w:val="lv-LV"/>
        </w:rPr>
        <w:t xml:space="preserve">uzglabāšanas vietās un vēlāk jāpārvieto uz kompostēšanas vietu. </w:t>
      </w:r>
      <w:r w:rsidR="005421A5" w:rsidRPr="00651463">
        <w:rPr>
          <w:rFonts w:ascii="Times New Roman" w:hAnsi="Times New Roman"/>
          <w:sz w:val="24"/>
          <w:szCs w:val="24"/>
          <w:lang w:val="lv-LV"/>
        </w:rPr>
        <w:t>Izpļauto ūdensaugu pagaidu uzglabāšanās vietai ir jāatrodas ārpus ezera viļņošanās zonas, jo kopā ar ūdensaugiem zaļo masu no ezera tiek izņemta arī daļa no tajā esošajām barības vielām. Atrodoties pagaidu uzglabāšanas vietās, zaļās masas apjomi ievērojami samazinās, jo no tiem iztvaiko uzkrātais ūdens. Šī iemesla dēļ zaļo masu pagaidu izvietošanas vietās ir jāuzglabā pēc iespējas ilgāk.</w:t>
      </w:r>
      <w:r w:rsidR="005D48C1" w:rsidRPr="00651463">
        <w:rPr>
          <w:rFonts w:ascii="Times New Roman" w:hAnsi="Times New Roman"/>
          <w:sz w:val="24"/>
          <w:szCs w:val="24"/>
          <w:lang w:val="lv-LV"/>
        </w:rPr>
        <w:t xml:space="preserve"> Samazinot ezera </w:t>
      </w:r>
      <w:r w:rsidR="005D48C1" w:rsidRPr="00651463">
        <w:rPr>
          <w:rFonts w:ascii="Times New Roman" w:hAnsi="Times New Roman"/>
          <w:sz w:val="24"/>
          <w:szCs w:val="24"/>
          <w:lang w:val="lv-LV"/>
        </w:rPr>
        <w:lastRenderedPageBreak/>
        <w:t>litorāla zonas aizaugumu, tiek izveidotas atklātas un daudzfunkcionālas zonas, kas ir piemērotas līdaku nārstošanai, dažādu zivju sugu mazuļu dzīvei, kā arī bridējputniem un pīļveidīgajiem put</w:t>
      </w:r>
      <w:r w:rsidR="00754502" w:rsidRPr="00651463">
        <w:rPr>
          <w:rFonts w:ascii="Times New Roman" w:hAnsi="Times New Roman"/>
          <w:sz w:val="24"/>
          <w:szCs w:val="24"/>
          <w:lang w:val="lv-LV"/>
        </w:rPr>
        <w:t>n</w:t>
      </w:r>
      <w:r w:rsidR="005D48C1" w:rsidRPr="00651463">
        <w:rPr>
          <w:rFonts w:ascii="Times New Roman" w:hAnsi="Times New Roman"/>
          <w:sz w:val="24"/>
          <w:szCs w:val="24"/>
          <w:lang w:val="lv-LV"/>
        </w:rPr>
        <w:t>iem piemērotas uzturēšanās un barošanās vietas (Urtāne, 2014).</w:t>
      </w:r>
    </w:p>
    <w:p w:rsidR="00D67D35" w:rsidRDefault="00D67D35">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F40BB8" w:rsidRDefault="00F40BB8">
      <w:pPr>
        <w:widowControl w:val="0"/>
        <w:autoSpaceDE w:val="0"/>
        <w:autoSpaceDN w:val="0"/>
        <w:adjustRightInd w:val="0"/>
        <w:spacing w:after="0" w:line="240" w:lineRule="auto"/>
        <w:jc w:val="both"/>
        <w:rPr>
          <w:rFonts w:ascii="Times New Roman" w:hAnsi="Times New Roman"/>
          <w:color w:val="414142"/>
          <w:sz w:val="24"/>
          <w:szCs w:val="24"/>
          <w:lang w:val="lv-LV"/>
        </w:rPr>
      </w:pPr>
    </w:p>
    <w:p w:rsidR="00F40BB8" w:rsidRDefault="00F40BB8">
      <w:pPr>
        <w:widowControl w:val="0"/>
        <w:autoSpaceDE w:val="0"/>
        <w:autoSpaceDN w:val="0"/>
        <w:adjustRightInd w:val="0"/>
        <w:spacing w:after="0" w:line="240" w:lineRule="auto"/>
        <w:jc w:val="both"/>
        <w:rPr>
          <w:rFonts w:ascii="Times New Roman" w:hAnsi="Times New Roman"/>
          <w:color w:val="414142"/>
          <w:sz w:val="24"/>
          <w:szCs w:val="24"/>
          <w:lang w:val="lv-LV"/>
        </w:rPr>
      </w:pPr>
    </w:p>
    <w:p w:rsidR="00F40BB8" w:rsidRDefault="00F40BB8">
      <w:pPr>
        <w:widowControl w:val="0"/>
        <w:autoSpaceDE w:val="0"/>
        <w:autoSpaceDN w:val="0"/>
        <w:adjustRightInd w:val="0"/>
        <w:spacing w:after="0" w:line="240" w:lineRule="auto"/>
        <w:jc w:val="both"/>
        <w:rPr>
          <w:rFonts w:ascii="Times New Roman" w:hAnsi="Times New Roman"/>
          <w:color w:val="414142"/>
          <w:sz w:val="24"/>
          <w:szCs w:val="24"/>
          <w:lang w:val="lv-LV"/>
        </w:rPr>
      </w:pPr>
    </w:p>
    <w:p w:rsidR="00F40BB8" w:rsidRDefault="00F40BB8">
      <w:pPr>
        <w:widowControl w:val="0"/>
        <w:autoSpaceDE w:val="0"/>
        <w:autoSpaceDN w:val="0"/>
        <w:adjustRightInd w:val="0"/>
        <w:spacing w:after="0" w:line="240" w:lineRule="auto"/>
        <w:jc w:val="both"/>
        <w:rPr>
          <w:rFonts w:ascii="Times New Roman" w:hAnsi="Times New Roman"/>
          <w:color w:val="414142"/>
          <w:sz w:val="24"/>
          <w:szCs w:val="24"/>
          <w:lang w:val="lv-LV"/>
        </w:rPr>
      </w:pPr>
    </w:p>
    <w:p w:rsidR="00F40BB8" w:rsidRDefault="00F40BB8">
      <w:pPr>
        <w:widowControl w:val="0"/>
        <w:autoSpaceDE w:val="0"/>
        <w:autoSpaceDN w:val="0"/>
        <w:adjustRightInd w:val="0"/>
        <w:spacing w:after="0" w:line="240" w:lineRule="auto"/>
        <w:jc w:val="both"/>
        <w:rPr>
          <w:rFonts w:ascii="Times New Roman" w:hAnsi="Times New Roman"/>
          <w:color w:val="414142"/>
          <w:sz w:val="24"/>
          <w:szCs w:val="24"/>
          <w:lang w:val="lv-LV"/>
        </w:rPr>
      </w:pPr>
    </w:p>
    <w:p w:rsidR="00F40BB8" w:rsidRDefault="00F40BB8">
      <w:pPr>
        <w:widowControl w:val="0"/>
        <w:autoSpaceDE w:val="0"/>
        <w:autoSpaceDN w:val="0"/>
        <w:adjustRightInd w:val="0"/>
        <w:spacing w:after="0" w:line="240" w:lineRule="auto"/>
        <w:jc w:val="both"/>
        <w:rPr>
          <w:rFonts w:ascii="Times New Roman" w:hAnsi="Times New Roman"/>
          <w:color w:val="414142"/>
          <w:sz w:val="24"/>
          <w:szCs w:val="24"/>
          <w:lang w:val="lv-LV"/>
        </w:rPr>
      </w:pPr>
    </w:p>
    <w:p w:rsidR="00F40BB8" w:rsidRDefault="00F40BB8">
      <w:pPr>
        <w:widowControl w:val="0"/>
        <w:autoSpaceDE w:val="0"/>
        <w:autoSpaceDN w:val="0"/>
        <w:adjustRightInd w:val="0"/>
        <w:spacing w:after="0" w:line="240" w:lineRule="auto"/>
        <w:jc w:val="both"/>
        <w:rPr>
          <w:rFonts w:ascii="Times New Roman" w:hAnsi="Times New Roman"/>
          <w:color w:val="414142"/>
          <w:sz w:val="24"/>
          <w:szCs w:val="24"/>
          <w:lang w:val="lv-LV"/>
        </w:rPr>
      </w:pPr>
    </w:p>
    <w:p w:rsidR="00F40BB8" w:rsidRDefault="00F40BB8">
      <w:pPr>
        <w:widowControl w:val="0"/>
        <w:autoSpaceDE w:val="0"/>
        <w:autoSpaceDN w:val="0"/>
        <w:adjustRightInd w:val="0"/>
        <w:spacing w:after="0" w:line="240" w:lineRule="auto"/>
        <w:jc w:val="both"/>
        <w:rPr>
          <w:rFonts w:ascii="Times New Roman" w:hAnsi="Times New Roman"/>
          <w:color w:val="414142"/>
          <w:sz w:val="24"/>
          <w:szCs w:val="24"/>
          <w:lang w:val="lv-LV"/>
        </w:rPr>
      </w:pPr>
    </w:p>
    <w:p w:rsidR="00F40BB8" w:rsidRDefault="00F40BB8">
      <w:pPr>
        <w:widowControl w:val="0"/>
        <w:autoSpaceDE w:val="0"/>
        <w:autoSpaceDN w:val="0"/>
        <w:adjustRightInd w:val="0"/>
        <w:spacing w:after="0" w:line="240" w:lineRule="auto"/>
        <w:jc w:val="both"/>
        <w:rPr>
          <w:rFonts w:ascii="Times New Roman" w:hAnsi="Times New Roman"/>
          <w:color w:val="414142"/>
          <w:sz w:val="24"/>
          <w:szCs w:val="24"/>
          <w:lang w:val="lv-LV"/>
        </w:rPr>
      </w:pPr>
    </w:p>
    <w:p w:rsidR="00F40BB8" w:rsidRDefault="00F40BB8">
      <w:pPr>
        <w:widowControl w:val="0"/>
        <w:autoSpaceDE w:val="0"/>
        <w:autoSpaceDN w:val="0"/>
        <w:adjustRightInd w:val="0"/>
        <w:spacing w:after="0" w:line="240" w:lineRule="auto"/>
        <w:jc w:val="both"/>
        <w:rPr>
          <w:rFonts w:ascii="Times New Roman" w:hAnsi="Times New Roman"/>
          <w:color w:val="414142"/>
          <w:sz w:val="24"/>
          <w:szCs w:val="24"/>
          <w:lang w:val="lv-LV"/>
        </w:rPr>
      </w:pPr>
    </w:p>
    <w:p w:rsidR="00F40BB8" w:rsidRDefault="00F40BB8">
      <w:pPr>
        <w:widowControl w:val="0"/>
        <w:autoSpaceDE w:val="0"/>
        <w:autoSpaceDN w:val="0"/>
        <w:adjustRightInd w:val="0"/>
        <w:spacing w:after="0" w:line="240" w:lineRule="auto"/>
        <w:jc w:val="both"/>
        <w:rPr>
          <w:rFonts w:ascii="Times New Roman" w:hAnsi="Times New Roman"/>
          <w:color w:val="414142"/>
          <w:sz w:val="24"/>
          <w:szCs w:val="24"/>
          <w:lang w:val="lv-LV"/>
        </w:rPr>
      </w:pPr>
    </w:p>
    <w:p w:rsidR="00F40BB8" w:rsidRDefault="00F40BB8">
      <w:pPr>
        <w:widowControl w:val="0"/>
        <w:autoSpaceDE w:val="0"/>
        <w:autoSpaceDN w:val="0"/>
        <w:adjustRightInd w:val="0"/>
        <w:spacing w:after="0" w:line="240" w:lineRule="auto"/>
        <w:jc w:val="both"/>
        <w:rPr>
          <w:rFonts w:ascii="Times New Roman" w:hAnsi="Times New Roman"/>
          <w:color w:val="414142"/>
          <w:sz w:val="24"/>
          <w:szCs w:val="24"/>
          <w:lang w:val="lv-LV"/>
        </w:rPr>
      </w:pPr>
    </w:p>
    <w:p w:rsidR="00F40BB8" w:rsidRDefault="00F40BB8">
      <w:pPr>
        <w:widowControl w:val="0"/>
        <w:autoSpaceDE w:val="0"/>
        <w:autoSpaceDN w:val="0"/>
        <w:adjustRightInd w:val="0"/>
        <w:spacing w:after="0" w:line="240" w:lineRule="auto"/>
        <w:jc w:val="both"/>
        <w:rPr>
          <w:rFonts w:ascii="Times New Roman" w:hAnsi="Times New Roman"/>
          <w:color w:val="414142"/>
          <w:sz w:val="24"/>
          <w:szCs w:val="24"/>
          <w:lang w:val="lv-LV"/>
        </w:rPr>
      </w:pPr>
    </w:p>
    <w:p w:rsidR="00F40BB8" w:rsidRDefault="00F40BB8">
      <w:pPr>
        <w:widowControl w:val="0"/>
        <w:autoSpaceDE w:val="0"/>
        <w:autoSpaceDN w:val="0"/>
        <w:adjustRightInd w:val="0"/>
        <w:spacing w:after="0" w:line="240" w:lineRule="auto"/>
        <w:jc w:val="both"/>
        <w:rPr>
          <w:rFonts w:ascii="Times New Roman" w:hAnsi="Times New Roman"/>
          <w:color w:val="414142"/>
          <w:sz w:val="24"/>
          <w:szCs w:val="24"/>
          <w:lang w:val="lv-LV"/>
        </w:rPr>
      </w:pPr>
    </w:p>
    <w:p w:rsidR="00F40BB8" w:rsidRDefault="00F40BB8">
      <w:pPr>
        <w:widowControl w:val="0"/>
        <w:autoSpaceDE w:val="0"/>
        <w:autoSpaceDN w:val="0"/>
        <w:adjustRightInd w:val="0"/>
        <w:spacing w:after="0" w:line="240" w:lineRule="auto"/>
        <w:jc w:val="both"/>
        <w:rPr>
          <w:rFonts w:ascii="Times New Roman" w:hAnsi="Times New Roman"/>
          <w:color w:val="414142"/>
          <w:sz w:val="24"/>
          <w:szCs w:val="24"/>
          <w:lang w:val="lv-LV"/>
        </w:rPr>
      </w:pPr>
    </w:p>
    <w:p w:rsidR="00F40BB8" w:rsidRDefault="00F40BB8">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035053" w:rsidRDefault="00035053">
      <w:pPr>
        <w:widowControl w:val="0"/>
        <w:autoSpaceDE w:val="0"/>
        <w:autoSpaceDN w:val="0"/>
        <w:adjustRightInd w:val="0"/>
        <w:spacing w:after="0" w:line="240" w:lineRule="auto"/>
        <w:jc w:val="both"/>
        <w:rPr>
          <w:rFonts w:ascii="Times New Roman" w:hAnsi="Times New Roman"/>
          <w:color w:val="414142"/>
          <w:sz w:val="24"/>
          <w:szCs w:val="24"/>
          <w:lang w:val="lv-LV"/>
        </w:rPr>
      </w:pPr>
    </w:p>
    <w:p w:rsidR="00035053" w:rsidRDefault="00035053">
      <w:pPr>
        <w:widowControl w:val="0"/>
        <w:autoSpaceDE w:val="0"/>
        <w:autoSpaceDN w:val="0"/>
        <w:adjustRightInd w:val="0"/>
        <w:spacing w:after="0" w:line="240" w:lineRule="auto"/>
        <w:jc w:val="both"/>
        <w:rPr>
          <w:rFonts w:ascii="Times New Roman" w:hAnsi="Times New Roman"/>
          <w:color w:val="414142"/>
          <w:sz w:val="24"/>
          <w:szCs w:val="24"/>
          <w:lang w:val="lv-LV"/>
        </w:rPr>
      </w:pPr>
    </w:p>
    <w:p w:rsidR="00035053" w:rsidRDefault="00035053">
      <w:pPr>
        <w:widowControl w:val="0"/>
        <w:autoSpaceDE w:val="0"/>
        <w:autoSpaceDN w:val="0"/>
        <w:adjustRightInd w:val="0"/>
        <w:spacing w:after="0" w:line="240" w:lineRule="auto"/>
        <w:jc w:val="both"/>
        <w:rPr>
          <w:rFonts w:ascii="Times New Roman" w:hAnsi="Times New Roman"/>
          <w:color w:val="414142"/>
          <w:sz w:val="24"/>
          <w:szCs w:val="24"/>
          <w:lang w:val="lv-LV"/>
        </w:rPr>
      </w:pPr>
    </w:p>
    <w:p w:rsidR="00035053" w:rsidRDefault="00035053">
      <w:pPr>
        <w:widowControl w:val="0"/>
        <w:autoSpaceDE w:val="0"/>
        <w:autoSpaceDN w:val="0"/>
        <w:adjustRightInd w:val="0"/>
        <w:spacing w:after="0" w:line="240" w:lineRule="auto"/>
        <w:jc w:val="both"/>
        <w:rPr>
          <w:rFonts w:ascii="Times New Roman" w:hAnsi="Times New Roman"/>
          <w:color w:val="414142"/>
          <w:sz w:val="24"/>
          <w:szCs w:val="24"/>
          <w:lang w:val="lv-LV"/>
        </w:rPr>
      </w:pPr>
    </w:p>
    <w:p w:rsidR="008C19AA" w:rsidRDefault="008C19AA">
      <w:pPr>
        <w:widowControl w:val="0"/>
        <w:autoSpaceDE w:val="0"/>
        <w:autoSpaceDN w:val="0"/>
        <w:adjustRightInd w:val="0"/>
        <w:spacing w:after="0" w:line="240" w:lineRule="auto"/>
        <w:jc w:val="both"/>
        <w:rPr>
          <w:rFonts w:ascii="Times New Roman" w:hAnsi="Times New Roman"/>
          <w:color w:val="414142"/>
          <w:sz w:val="24"/>
          <w:szCs w:val="24"/>
          <w:lang w:val="lv-LV"/>
        </w:rPr>
      </w:pPr>
    </w:p>
    <w:p w:rsidR="008C19AA" w:rsidRDefault="008C19AA">
      <w:pPr>
        <w:widowControl w:val="0"/>
        <w:autoSpaceDE w:val="0"/>
        <w:autoSpaceDN w:val="0"/>
        <w:adjustRightInd w:val="0"/>
        <w:spacing w:after="0" w:line="240" w:lineRule="auto"/>
        <w:jc w:val="both"/>
        <w:rPr>
          <w:rFonts w:ascii="Times New Roman" w:hAnsi="Times New Roman"/>
          <w:color w:val="414142"/>
          <w:sz w:val="24"/>
          <w:szCs w:val="24"/>
          <w:lang w:val="lv-LV"/>
        </w:rPr>
      </w:pPr>
    </w:p>
    <w:p w:rsidR="008C19AA" w:rsidRDefault="008C19AA">
      <w:pPr>
        <w:widowControl w:val="0"/>
        <w:autoSpaceDE w:val="0"/>
        <w:autoSpaceDN w:val="0"/>
        <w:adjustRightInd w:val="0"/>
        <w:spacing w:after="0" w:line="240" w:lineRule="auto"/>
        <w:jc w:val="both"/>
        <w:rPr>
          <w:rFonts w:ascii="Times New Roman" w:hAnsi="Times New Roman"/>
          <w:color w:val="414142"/>
          <w:sz w:val="24"/>
          <w:szCs w:val="24"/>
          <w:lang w:val="lv-LV"/>
        </w:rPr>
      </w:pPr>
    </w:p>
    <w:p w:rsidR="008C19AA" w:rsidRDefault="008C19AA">
      <w:pPr>
        <w:widowControl w:val="0"/>
        <w:autoSpaceDE w:val="0"/>
        <w:autoSpaceDN w:val="0"/>
        <w:adjustRightInd w:val="0"/>
        <w:spacing w:after="0" w:line="240" w:lineRule="auto"/>
        <w:jc w:val="both"/>
        <w:rPr>
          <w:rFonts w:ascii="Times New Roman" w:hAnsi="Times New Roman"/>
          <w:color w:val="414142"/>
          <w:sz w:val="24"/>
          <w:szCs w:val="24"/>
          <w:lang w:val="lv-LV"/>
        </w:rPr>
      </w:pPr>
    </w:p>
    <w:p w:rsidR="008C19AA" w:rsidRDefault="008C19AA">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650647" w:rsidRDefault="00650647">
      <w:pPr>
        <w:widowControl w:val="0"/>
        <w:autoSpaceDE w:val="0"/>
        <w:autoSpaceDN w:val="0"/>
        <w:adjustRightInd w:val="0"/>
        <w:spacing w:after="0" w:line="240" w:lineRule="auto"/>
        <w:jc w:val="both"/>
        <w:rPr>
          <w:rFonts w:ascii="Times New Roman" w:hAnsi="Times New Roman"/>
          <w:color w:val="414142"/>
          <w:sz w:val="24"/>
          <w:szCs w:val="24"/>
          <w:lang w:val="lv-LV"/>
        </w:rPr>
      </w:pPr>
    </w:p>
    <w:p w:rsidR="00E74CD7" w:rsidRDefault="00433E8C" w:rsidP="00736B3C">
      <w:pPr>
        <w:widowControl w:val="0"/>
        <w:autoSpaceDE w:val="0"/>
        <w:autoSpaceDN w:val="0"/>
        <w:adjustRightInd w:val="0"/>
        <w:spacing w:after="0" w:line="240" w:lineRule="auto"/>
        <w:jc w:val="center"/>
        <w:rPr>
          <w:rFonts w:ascii="Times New Roman" w:hAnsi="Times New Roman"/>
          <w:sz w:val="24"/>
          <w:szCs w:val="24"/>
          <w:u w:val="single"/>
          <w:lang w:val="lv-LV"/>
        </w:rPr>
      </w:pPr>
      <w:r w:rsidRPr="00A801C3">
        <w:rPr>
          <w:rFonts w:ascii="Times New Roman" w:hAnsi="Times New Roman"/>
          <w:b/>
          <w:bCs/>
          <w:sz w:val="24"/>
          <w:szCs w:val="24"/>
          <w:u w:val="single"/>
          <w:lang w:val="lv-LV"/>
        </w:rPr>
        <w:lastRenderedPageBreak/>
        <w:t>5. Motoriz</w:t>
      </w:r>
      <w:r>
        <w:rPr>
          <w:rFonts w:ascii="Times New Roman" w:hAnsi="Times New Roman"/>
          <w:b/>
          <w:bCs/>
          <w:sz w:val="24"/>
          <w:szCs w:val="24"/>
          <w:u w:val="single"/>
          <w:lang w:val="lv-LV"/>
        </w:rPr>
        <w:t>ēto ūdens transportlīdzekļu izmantošanas ietekme uz Odumovas ezera reto un aizsargājamo augu sugu un biotopu stāvokli un priekšlikumi tās turpināšanai ezerā</w:t>
      </w:r>
    </w:p>
    <w:p w:rsidR="00E74CD7" w:rsidRPr="00A801C3" w:rsidRDefault="00E74CD7">
      <w:pPr>
        <w:widowControl w:val="0"/>
        <w:autoSpaceDE w:val="0"/>
        <w:autoSpaceDN w:val="0"/>
        <w:adjustRightInd w:val="0"/>
        <w:spacing w:after="0" w:line="240" w:lineRule="auto"/>
        <w:jc w:val="both"/>
        <w:rPr>
          <w:rFonts w:ascii="Times New Roman" w:hAnsi="Times New Roman"/>
          <w:sz w:val="24"/>
          <w:szCs w:val="24"/>
          <w:lang w:val="lv-LV"/>
        </w:rPr>
      </w:pPr>
    </w:p>
    <w:p w:rsidR="00CF3306" w:rsidRDefault="00853392">
      <w:pPr>
        <w:widowControl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Odumovas ezers ir nozīmīgs Rēzeknes tuvākās apkārtnes rekreācijas objekts un tajā ir atļauta mazjaudas motorizēto ūdens transportlīdzekļu lietošana ar motora jaudu līdz 5 zirgspēkiem</w:t>
      </w:r>
      <w:r w:rsidR="00373C54">
        <w:rPr>
          <w:rFonts w:ascii="Times New Roman" w:hAnsi="Times New Roman"/>
          <w:sz w:val="24"/>
          <w:szCs w:val="24"/>
          <w:lang w:val="lv-LV"/>
        </w:rPr>
        <w:t>, kas spēj attīstīt vidējo ātrumu ap 15 km/h</w:t>
      </w:r>
      <w:r>
        <w:rPr>
          <w:rFonts w:ascii="Times New Roman" w:hAnsi="Times New Roman"/>
          <w:sz w:val="24"/>
          <w:szCs w:val="24"/>
          <w:lang w:val="lv-LV"/>
        </w:rPr>
        <w:t>.</w:t>
      </w:r>
      <w:r w:rsidR="00CF3306">
        <w:rPr>
          <w:rFonts w:ascii="Times New Roman" w:hAnsi="Times New Roman"/>
          <w:sz w:val="24"/>
          <w:szCs w:val="24"/>
          <w:lang w:val="lv-LV"/>
        </w:rPr>
        <w:t xml:space="preserve"> </w:t>
      </w:r>
    </w:p>
    <w:p w:rsidR="00853392" w:rsidRDefault="00853392">
      <w:pPr>
        <w:widowControl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F041C5">
        <w:rPr>
          <w:rFonts w:ascii="Times New Roman" w:hAnsi="Times New Roman"/>
          <w:sz w:val="24"/>
          <w:szCs w:val="24"/>
          <w:lang w:val="lv-LV"/>
        </w:rPr>
        <w:t>Motorizēto ūdens transportlīdzekļu lietošana ezeros atkarībā no to motoru jaudas uzirdina un uzduļķo tā gultnes dziļākos slāņus un no jauna iekļauj apritē tur deponētos fosfora savienojumus</w:t>
      </w:r>
      <w:r w:rsidR="00736B3C">
        <w:rPr>
          <w:rFonts w:ascii="Times New Roman" w:hAnsi="Times New Roman"/>
          <w:sz w:val="24"/>
          <w:szCs w:val="24"/>
          <w:lang w:val="lv-LV"/>
        </w:rPr>
        <w:t>, šādā veidā paaugstinot ezera eitrofikācijas līmeni</w:t>
      </w:r>
      <w:r w:rsidR="00F041C5">
        <w:rPr>
          <w:rFonts w:ascii="Times New Roman" w:hAnsi="Times New Roman"/>
          <w:sz w:val="24"/>
          <w:szCs w:val="24"/>
          <w:lang w:val="lv-LV"/>
        </w:rPr>
        <w:t>. Vienlaicīgi tiek izskalota un iznīcināta peldlapu augu un iegremdēto augu sakņu sistēma, ļaujot saglabāties tikai virsūdens augāja audzēm, kuru blīvais raksturs spēj samazināt motora radītās viļņu darbības spēku (A. Urtāns, pers. com.).</w:t>
      </w:r>
      <w:r w:rsidR="004714B4">
        <w:rPr>
          <w:rFonts w:ascii="Times New Roman" w:hAnsi="Times New Roman"/>
          <w:sz w:val="24"/>
          <w:szCs w:val="24"/>
          <w:lang w:val="lv-LV"/>
        </w:rPr>
        <w:t xml:space="preserve"> Motorizēto ūdens transportlīdzekļu izraisītais ūdens slāņu sajaukšanas dziļums atkarībā no motora jaudas sniegts </w:t>
      </w:r>
      <w:r w:rsidR="004714B4" w:rsidRPr="004714B4">
        <w:rPr>
          <w:rFonts w:ascii="Times New Roman" w:hAnsi="Times New Roman"/>
          <w:i/>
          <w:sz w:val="24"/>
          <w:szCs w:val="24"/>
          <w:lang w:val="lv-LV"/>
        </w:rPr>
        <w:t>5.1. tabulā</w:t>
      </w:r>
      <w:r w:rsidR="004714B4">
        <w:rPr>
          <w:rFonts w:ascii="Times New Roman" w:hAnsi="Times New Roman"/>
          <w:sz w:val="24"/>
          <w:szCs w:val="24"/>
          <w:lang w:val="lv-LV"/>
        </w:rPr>
        <w:t>. Kā redzams no tabulas, 10 zirgspēku motors sajauc ezera ūdeni 1,8 m dziļumā, tātad 5 zirgspēku motor</w:t>
      </w:r>
      <w:r w:rsidR="00CF3306">
        <w:rPr>
          <w:rFonts w:ascii="Times New Roman" w:hAnsi="Times New Roman"/>
          <w:sz w:val="24"/>
          <w:szCs w:val="24"/>
          <w:lang w:val="lv-LV"/>
        </w:rPr>
        <w:t>a</w:t>
      </w:r>
      <w:r w:rsidR="004714B4">
        <w:rPr>
          <w:rFonts w:ascii="Times New Roman" w:hAnsi="Times New Roman"/>
          <w:sz w:val="24"/>
          <w:szCs w:val="24"/>
          <w:lang w:val="lv-LV"/>
        </w:rPr>
        <w:t xml:space="preserve"> </w:t>
      </w:r>
      <w:r w:rsidR="00736B3C">
        <w:rPr>
          <w:rFonts w:ascii="Times New Roman" w:hAnsi="Times New Roman"/>
          <w:sz w:val="24"/>
          <w:szCs w:val="24"/>
          <w:lang w:val="lv-LV"/>
        </w:rPr>
        <w:t xml:space="preserve">radītā </w:t>
      </w:r>
      <w:r w:rsidR="004714B4">
        <w:rPr>
          <w:rFonts w:ascii="Times New Roman" w:hAnsi="Times New Roman"/>
          <w:sz w:val="24"/>
          <w:szCs w:val="24"/>
          <w:lang w:val="lv-LV"/>
        </w:rPr>
        <w:t>ietekme noteikti nepārsniedz Odumovas ezeram raksturīgo ūdens dzidrību – 1,0 – 1,4 m</w:t>
      </w:r>
      <w:r w:rsidR="00CF3306">
        <w:rPr>
          <w:rFonts w:ascii="Times New Roman" w:hAnsi="Times New Roman"/>
          <w:sz w:val="24"/>
          <w:szCs w:val="24"/>
          <w:lang w:val="lv-LV"/>
        </w:rPr>
        <w:t xml:space="preserve"> un atbilst ap 2 m/s lēna vēja radītajai ezera ūdens sajaukšanai (</w:t>
      </w:r>
      <w:r w:rsidR="00CF3306" w:rsidRPr="00CF3306">
        <w:rPr>
          <w:rFonts w:ascii="Times New Roman" w:hAnsi="Times New Roman"/>
          <w:i/>
          <w:sz w:val="24"/>
          <w:szCs w:val="24"/>
          <w:lang w:val="lv-LV"/>
        </w:rPr>
        <w:t>5.2. tab.</w:t>
      </w:r>
      <w:r w:rsidR="00CF3306">
        <w:rPr>
          <w:rFonts w:ascii="Times New Roman" w:hAnsi="Times New Roman"/>
          <w:sz w:val="24"/>
          <w:szCs w:val="24"/>
          <w:lang w:val="lv-LV"/>
        </w:rPr>
        <w:t>)</w:t>
      </w:r>
      <w:r w:rsidR="004714B4">
        <w:rPr>
          <w:rFonts w:ascii="Times New Roman" w:hAnsi="Times New Roman"/>
          <w:sz w:val="24"/>
          <w:szCs w:val="24"/>
          <w:lang w:val="lv-LV"/>
        </w:rPr>
        <w:t>.</w:t>
      </w:r>
      <w:r w:rsidR="00286EEB" w:rsidRPr="00286EEB">
        <w:rPr>
          <w:rFonts w:ascii="Times New Roman" w:hAnsi="Times New Roman"/>
          <w:sz w:val="24"/>
          <w:szCs w:val="24"/>
          <w:lang w:val="lv-LV"/>
        </w:rPr>
        <w:t xml:space="preserve"> </w:t>
      </w:r>
      <w:r w:rsidR="00736B3C">
        <w:rPr>
          <w:rFonts w:ascii="Times New Roman" w:hAnsi="Times New Roman"/>
          <w:sz w:val="24"/>
          <w:szCs w:val="24"/>
          <w:lang w:val="lv-LV"/>
        </w:rPr>
        <w:t xml:space="preserve">Šāda ietekme neapdraud arī ezerā sastopamās retās un aizsargājamās ūdensaugu sugas. </w:t>
      </w:r>
      <w:r w:rsidR="00286EEB">
        <w:rPr>
          <w:rFonts w:ascii="Times New Roman" w:hAnsi="Times New Roman"/>
          <w:sz w:val="24"/>
          <w:szCs w:val="24"/>
          <w:lang w:val="lv-LV"/>
        </w:rPr>
        <w:t xml:space="preserve">Apsekošanas laikā novērots, ka darbdienās ezerā </w:t>
      </w:r>
    </w:p>
    <w:p w:rsidR="00FB2AD2" w:rsidRDefault="00FB2AD2">
      <w:pPr>
        <w:widowControl w:val="0"/>
        <w:autoSpaceDE w:val="0"/>
        <w:autoSpaceDN w:val="0"/>
        <w:adjustRightInd w:val="0"/>
        <w:spacing w:after="0" w:line="240" w:lineRule="auto"/>
        <w:jc w:val="both"/>
        <w:rPr>
          <w:rFonts w:ascii="Times New Roman" w:hAnsi="Times New Roman"/>
          <w:sz w:val="24"/>
          <w:szCs w:val="24"/>
          <w:lang w:val="lv-LV"/>
        </w:rPr>
      </w:pPr>
    </w:p>
    <w:p w:rsidR="00F041C5" w:rsidRPr="00F041C5" w:rsidRDefault="00F041C5" w:rsidP="00F041C5">
      <w:pPr>
        <w:pStyle w:val="Caption"/>
        <w:jc w:val="right"/>
        <w:rPr>
          <w:b w:val="0"/>
          <w:szCs w:val="24"/>
        </w:rPr>
      </w:pPr>
      <w:r w:rsidRPr="00F041C5">
        <w:rPr>
          <w:b w:val="0"/>
        </w:rPr>
        <w:t>5.1. tabula</w:t>
      </w:r>
      <w:r w:rsidRPr="00F041C5">
        <w:rPr>
          <w:b w:val="0"/>
          <w:szCs w:val="24"/>
        </w:rPr>
        <w:t xml:space="preserve"> </w:t>
      </w:r>
    </w:p>
    <w:p w:rsidR="00F041C5" w:rsidRDefault="00F041C5" w:rsidP="00F041C5">
      <w:pPr>
        <w:pStyle w:val="Caption"/>
        <w:jc w:val="center"/>
        <w:rPr>
          <w:b w:val="0"/>
          <w:i w:val="0"/>
          <w:szCs w:val="24"/>
        </w:rPr>
      </w:pPr>
      <w:r>
        <w:rPr>
          <w:b w:val="0"/>
          <w:i w:val="0"/>
          <w:szCs w:val="24"/>
        </w:rPr>
        <w:t>P</w:t>
      </w:r>
      <w:r w:rsidRPr="00F041C5">
        <w:rPr>
          <w:b w:val="0"/>
          <w:i w:val="0"/>
          <w:szCs w:val="24"/>
        </w:rPr>
        <w:t>ārvieto</w:t>
      </w:r>
      <w:r>
        <w:rPr>
          <w:b w:val="0"/>
          <w:i w:val="0"/>
          <w:szCs w:val="24"/>
        </w:rPr>
        <w:t>šanās ar motorizētu ūdens transportlīdzekli</w:t>
      </w:r>
      <w:r w:rsidRPr="00F041C5">
        <w:rPr>
          <w:b w:val="0"/>
          <w:i w:val="0"/>
          <w:szCs w:val="24"/>
        </w:rPr>
        <w:t xml:space="preserve"> </w:t>
      </w:r>
      <w:r>
        <w:rPr>
          <w:b w:val="0"/>
          <w:i w:val="0"/>
          <w:szCs w:val="24"/>
        </w:rPr>
        <w:t>ezerā izraisītais ū</w:t>
      </w:r>
      <w:r w:rsidRPr="00F041C5">
        <w:rPr>
          <w:b w:val="0"/>
          <w:i w:val="0"/>
          <w:szCs w:val="24"/>
        </w:rPr>
        <w:t>dens slāņu sajaukšan</w:t>
      </w:r>
      <w:r w:rsidR="004714B4">
        <w:rPr>
          <w:b w:val="0"/>
          <w:i w:val="0"/>
          <w:szCs w:val="24"/>
        </w:rPr>
        <w:t>a</w:t>
      </w:r>
      <w:r w:rsidRPr="00F041C5">
        <w:rPr>
          <w:b w:val="0"/>
          <w:i w:val="0"/>
          <w:szCs w:val="24"/>
        </w:rPr>
        <w:t>s dziļums (</w:t>
      </w:r>
      <w:r w:rsidRPr="00F041C5">
        <w:rPr>
          <w:b w:val="0"/>
          <w:szCs w:val="24"/>
        </w:rPr>
        <w:t>Lakeline</w:t>
      </w:r>
      <w:r>
        <w:rPr>
          <w:b w:val="0"/>
          <w:i w:val="0"/>
          <w:szCs w:val="24"/>
        </w:rPr>
        <w:t xml:space="preserve">, </w:t>
      </w:r>
      <w:r w:rsidRPr="00F041C5">
        <w:rPr>
          <w:b w:val="0"/>
          <w:i w:val="0"/>
          <w:szCs w:val="24"/>
        </w:rPr>
        <w:t>1991).</w:t>
      </w:r>
    </w:p>
    <w:tbl>
      <w:tblPr>
        <w:tblW w:w="0" w:type="auto"/>
        <w:tblInd w:w="21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42"/>
        <w:gridCol w:w="3261"/>
      </w:tblGrid>
      <w:tr w:rsidR="00F041C5" w:rsidRPr="00663E08" w:rsidTr="00CF3306">
        <w:tc>
          <w:tcPr>
            <w:tcW w:w="1842" w:type="dxa"/>
            <w:tcBorders>
              <w:top w:val="single" w:sz="12" w:space="0" w:color="auto"/>
              <w:bottom w:val="single" w:sz="12" w:space="0" w:color="auto"/>
              <w:right w:val="single" w:sz="12" w:space="0" w:color="auto"/>
            </w:tcBorders>
            <w:vAlign w:val="center"/>
          </w:tcPr>
          <w:p w:rsidR="00F041C5" w:rsidRPr="009C2038" w:rsidRDefault="00F041C5" w:rsidP="00F041C5">
            <w:pPr>
              <w:spacing w:after="0"/>
              <w:jc w:val="center"/>
              <w:rPr>
                <w:rFonts w:ascii="Times New Roman" w:eastAsia="Calibri" w:hAnsi="Times New Roman"/>
                <w:szCs w:val="24"/>
                <w:lang w:val="lv-LV"/>
              </w:rPr>
            </w:pPr>
            <w:r w:rsidRPr="00F041C5">
              <w:rPr>
                <w:b/>
                <w:i/>
                <w:szCs w:val="24"/>
                <w:lang w:val="lv-LV"/>
              </w:rPr>
              <w:t xml:space="preserve"> </w:t>
            </w:r>
            <w:r w:rsidRPr="009C2038">
              <w:rPr>
                <w:rFonts w:ascii="Times New Roman" w:eastAsia="Calibri" w:hAnsi="Times New Roman"/>
                <w:szCs w:val="24"/>
                <w:lang w:val="lv-LV"/>
              </w:rPr>
              <w:t>Motora jauda zirgspēkos</w:t>
            </w:r>
          </w:p>
        </w:tc>
        <w:tc>
          <w:tcPr>
            <w:tcW w:w="3261" w:type="dxa"/>
            <w:tcBorders>
              <w:top w:val="single" w:sz="12" w:space="0" w:color="auto"/>
              <w:left w:val="single" w:sz="12" w:space="0" w:color="auto"/>
              <w:bottom w:val="single" w:sz="12" w:space="0" w:color="auto"/>
            </w:tcBorders>
            <w:vAlign w:val="center"/>
          </w:tcPr>
          <w:p w:rsidR="00F041C5" w:rsidRPr="009C2038" w:rsidRDefault="00F041C5" w:rsidP="00F041C5">
            <w:pPr>
              <w:spacing w:after="0"/>
              <w:jc w:val="center"/>
              <w:rPr>
                <w:rFonts w:ascii="Times New Roman" w:eastAsia="Calibri" w:hAnsi="Times New Roman"/>
                <w:szCs w:val="24"/>
                <w:lang w:val="lv-LV"/>
              </w:rPr>
            </w:pPr>
            <w:r w:rsidRPr="009C2038">
              <w:rPr>
                <w:rFonts w:ascii="Times New Roman" w:eastAsia="Calibri" w:hAnsi="Times New Roman"/>
                <w:szCs w:val="24"/>
                <w:lang w:val="lv-LV"/>
              </w:rPr>
              <w:t>Ūdens sajaukšanās dziļums, metros</w:t>
            </w:r>
          </w:p>
        </w:tc>
      </w:tr>
      <w:tr w:rsidR="00F041C5" w:rsidRPr="00663E08" w:rsidTr="00CF3306">
        <w:tc>
          <w:tcPr>
            <w:tcW w:w="1842" w:type="dxa"/>
            <w:tcBorders>
              <w:top w:val="single" w:sz="12" w:space="0" w:color="auto"/>
              <w:right w:val="single" w:sz="12" w:space="0" w:color="auto"/>
            </w:tcBorders>
            <w:vAlign w:val="center"/>
          </w:tcPr>
          <w:p w:rsidR="00F041C5" w:rsidRPr="009C2038" w:rsidRDefault="00F041C5" w:rsidP="00F041C5">
            <w:pPr>
              <w:spacing w:after="0"/>
              <w:jc w:val="center"/>
              <w:rPr>
                <w:rFonts w:ascii="Times New Roman" w:eastAsia="Calibri" w:hAnsi="Times New Roman"/>
                <w:szCs w:val="24"/>
                <w:lang w:val="lv-LV"/>
              </w:rPr>
            </w:pPr>
            <w:r w:rsidRPr="009C2038">
              <w:rPr>
                <w:rFonts w:ascii="Times New Roman" w:eastAsia="Calibri" w:hAnsi="Times New Roman"/>
                <w:szCs w:val="24"/>
                <w:lang w:val="lv-LV"/>
              </w:rPr>
              <w:t>10</w:t>
            </w:r>
          </w:p>
        </w:tc>
        <w:tc>
          <w:tcPr>
            <w:tcW w:w="3261" w:type="dxa"/>
            <w:tcBorders>
              <w:top w:val="single" w:sz="12" w:space="0" w:color="auto"/>
              <w:left w:val="single" w:sz="12" w:space="0" w:color="auto"/>
              <w:bottom w:val="single" w:sz="6" w:space="0" w:color="auto"/>
            </w:tcBorders>
            <w:vAlign w:val="center"/>
          </w:tcPr>
          <w:p w:rsidR="00F041C5" w:rsidRPr="009C2038" w:rsidRDefault="00F041C5" w:rsidP="00F041C5">
            <w:pPr>
              <w:spacing w:after="0"/>
              <w:jc w:val="center"/>
              <w:rPr>
                <w:rFonts w:ascii="Times New Roman" w:eastAsia="Calibri" w:hAnsi="Times New Roman"/>
                <w:szCs w:val="24"/>
                <w:lang w:val="lv-LV"/>
              </w:rPr>
            </w:pPr>
            <w:r w:rsidRPr="009C2038">
              <w:rPr>
                <w:rFonts w:ascii="Times New Roman" w:eastAsia="Calibri" w:hAnsi="Times New Roman"/>
                <w:szCs w:val="24"/>
                <w:lang w:val="lv-LV"/>
              </w:rPr>
              <w:t>1,8</w:t>
            </w:r>
          </w:p>
        </w:tc>
      </w:tr>
      <w:tr w:rsidR="00F041C5" w:rsidRPr="00663E08" w:rsidTr="00CF3306">
        <w:tc>
          <w:tcPr>
            <w:tcW w:w="1842" w:type="dxa"/>
            <w:tcBorders>
              <w:right w:val="single" w:sz="12" w:space="0" w:color="auto"/>
            </w:tcBorders>
            <w:vAlign w:val="center"/>
          </w:tcPr>
          <w:p w:rsidR="00F041C5" w:rsidRPr="009C2038" w:rsidRDefault="00F041C5" w:rsidP="00F041C5">
            <w:pPr>
              <w:spacing w:after="0"/>
              <w:jc w:val="center"/>
              <w:rPr>
                <w:rFonts w:ascii="Times New Roman" w:eastAsia="Calibri" w:hAnsi="Times New Roman"/>
                <w:szCs w:val="24"/>
                <w:lang w:val="lv-LV"/>
              </w:rPr>
            </w:pPr>
            <w:r w:rsidRPr="009C2038">
              <w:rPr>
                <w:rFonts w:ascii="Times New Roman" w:eastAsia="Calibri" w:hAnsi="Times New Roman"/>
                <w:szCs w:val="24"/>
                <w:lang w:val="lv-LV"/>
              </w:rPr>
              <w:t>28</w:t>
            </w:r>
          </w:p>
        </w:tc>
        <w:tc>
          <w:tcPr>
            <w:tcW w:w="3261" w:type="dxa"/>
            <w:tcBorders>
              <w:top w:val="single" w:sz="6" w:space="0" w:color="auto"/>
              <w:left w:val="single" w:sz="12" w:space="0" w:color="auto"/>
              <w:bottom w:val="single" w:sz="6" w:space="0" w:color="auto"/>
            </w:tcBorders>
            <w:vAlign w:val="center"/>
          </w:tcPr>
          <w:p w:rsidR="00F041C5" w:rsidRPr="009C2038" w:rsidRDefault="00F041C5" w:rsidP="00F041C5">
            <w:pPr>
              <w:spacing w:after="0"/>
              <w:jc w:val="center"/>
              <w:rPr>
                <w:rFonts w:ascii="Times New Roman" w:eastAsia="Calibri" w:hAnsi="Times New Roman"/>
                <w:szCs w:val="24"/>
                <w:lang w:val="lv-LV"/>
              </w:rPr>
            </w:pPr>
            <w:r w:rsidRPr="009C2038">
              <w:rPr>
                <w:rFonts w:ascii="Times New Roman" w:eastAsia="Calibri" w:hAnsi="Times New Roman"/>
                <w:szCs w:val="24"/>
                <w:lang w:val="lv-LV"/>
              </w:rPr>
              <w:t>3,0</w:t>
            </w:r>
          </w:p>
        </w:tc>
      </w:tr>
      <w:tr w:rsidR="00F041C5" w:rsidRPr="00663E08" w:rsidTr="00CF3306">
        <w:tc>
          <w:tcPr>
            <w:tcW w:w="1842" w:type="dxa"/>
            <w:tcBorders>
              <w:right w:val="single" w:sz="12" w:space="0" w:color="auto"/>
            </w:tcBorders>
            <w:vAlign w:val="center"/>
          </w:tcPr>
          <w:p w:rsidR="00F041C5" w:rsidRPr="009C2038" w:rsidRDefault="00F041C5" w:rsidP="00F041C5">
            <w:pPr>
              <w:spacing w:after="0"/>
              <w:jc w:val="center"/>
              <w:rPr>
                <w:rFonts w:ascii="Times New Roman" w:eastAsia="Calibri" w:hAnsi="Times New Roman"/>
                <w:szCs w:val="24"/>
                <w:lang w:val="lv-LV"/>
              </w:rPr>
            </w:pPr>
            <w:r w:rsidRPr="009C2038">
              <w:rPr>
                <w:rFonts w:ascii="Times New Roman" w:eastAsia="Calibri" w:hAnsi="Times New Roman"/>
                <w:szCs w:val="24"/>
                <w:lang w:val="lv-LV"/>
              </w:rPr>
              <w:t>50</w:t>
            </w:r>
          </w:p>
        </w:tc>
        <w:tc>
          <w:tcPr>
            <w:tcW w:w="3261" w:type="dxa"/>
            <w:tcBorders>
              <w:top w:val="single" w:sz="6" w:space="0" w:color="auto"/>
              <w:left w:val="single" w:sz="12" w:space="0" w:color="auto"/>
              <w:bottom w:val="single" w:sz="6" w:space="0" w:color="auto"/>
            </w:tcBorders>
            <w:vAlign w:val="center"/>
          </w:tcPr>
          <w:p w:rsidR="00F041C5" w:rsidRPr="009C2038" w:rsidRDefault="00F041C5" w:rsidP="00F041C5">
            <w:pPr>
              <w:spacing w:after="0"/>
              <w:jc w:val="center"/>
              <w:rPr>
                <w:rFonts w:ascii="Times New Roman" w:eastAsia="Calibri" w:hAnsi="Times New Roman"/>
                <w:szCs w:val="24"/>
                <w:lang w:val="lv-LV"/>
              </w:rPr>
            </w:pPr>
            <w:r w:rsidRPr="009C2038">
              <w:rPr>
                <w:rFonts w:ascii="Times New Roman" w:eastAsia="Calibri" w:hAnsi="Times New Roman"/>
                <w:szCs w:val="24"/>
                <w:lang w:val="lv-LV"/>
              </w:rPr>
              <w:t>4,5</w:t>
            </w:r>
          </w:p>
        </w:tc>
      </w:tr>
      <w:tr w:rsidR="00F041C5" w:rsidRPr="00663E08" w:rsidTr="00CF3306">
        <w:tc>
          <w:tcPr>
            <w:tcW w:w="1842" w:type="dxa"/>
            <w:tcBorders>
              <w:right w:val="single" w:sz="12" w:space="0" w:color="auto"/>
            </w:tcBorders>
            <w:vAlign w:val="center"/>
          </w:tcPr>
          <w:p w:rsidR="00F041C5" w:rsidRPr="009C2038" w:rsidRDefault="00F041C5" w:rsidP="00F041C5">
            <w:pPr>
              <w:spacing w:after="0"/>
              <w:jc w:val="center"/>
              <w:rPr>
                <w:rFonts w:ascii="Times New Roman" w:eastAsia="Calibri" w:hAnsi="Times New Roman"/>
                <w:szCs w:val="24"/>
                <w:lang w:val="lv-LV"/>
              </w:rPr>
            </w:pPr>
            <w:r w:rsidRPr="009C2038">
              <w:rPr>
                <w:rFonts w:ascii="Times New Roman" w:eastAsia="Calibri" w:hAnsi="Times New Roman"/>
                <w:szCs w:val="24"/>
                <w:lang w:val="lv-LV"/>
              </w:rPr>
              <w:t>100</w:t>
            </w:r>
          </w:p>
        </w:tc>
        <w:tc>
          <w:tcPr>
            <w:tcW w:w="3261" w:type="dxa"/>
            <w:tcBorders>
              <w:top w:val="single" w:sz="6" w:space="0" w:color="auto"/>
              <w:left w:val="single" w:sz="12" w:space="0" w:color="auto"/>
              <w:bottom w:val="single" w:sz="12" w:space="0" w:color="auto"/>
            </w:tcBorders>
            <w:vAlign w:val="center"/>
          </w:tcPr>
          <w:p w:rsidR="00F041C5" w:rsidRPr="009C2038" w:rsidRDefault="00F041C5" w:rsidP="00F041C5">
            <w:pPr>
              <w:spacing w:after="0"/>
              <w:jc w:val="center"/>
              <w:rPr>
                <w:rFonts w:ascii="Times New Roman" w:eastAsia="Calibri" w:hAnsi="Times New Roman"/>
                <w:szCs w:val="24"/>
                <w:lang w:val="lv-LV"/>
              </w:rPr>
            </w:pPr>
            <w:r w:rsidRPr="009C2038">
              <w:rPr>
                <w:rFonts w:ascii="Times New Roman" w:eastAsia="Calibri" w:hAnsi="Times New Roman"/>
                <w:szCs w:val="24"/>
                <w:lang w:val="lv-LV"/>
              </w:rPr>
              <w:t>5,4</w:t>
            </w:r>
          </w:p>
        </w:tc>
      </w:tr>
    </w:tbl>
    <w:p w:rsidR="00853392" w:rsidRDefault="00853392">
      <w:pPr>
        <w:widowControl w:val="0"/>
        <w:autoSpaceDE w:val="0"/>
        <w:autoSpaceDN w:val="0"/>
        <w:adjustRightInd w:val="0"/>
        <w:spacing w:after="0" w:line="240" w:lineRule="auto"/>
        <w:jc w:val="both"/>
        <w:rPr>
          <w:rFonts w:ascii="Times New Roman" w:hAnsi="Times New Roman"/>
          <w:sz w:val="24"/>
          <w:szCs w:val="24"/>
          <w:lang w:val="lv-LV"/>
        </w:rPr>
      </w:pPr>
    </w:p>
    <w:p w:rsidR="00CF3306" w:rsidRPr="00CF3306" w:rsidRDefault="00CF3306" w:rsidP="00CF3306">
      <w:pPr>
        <w:pStyle w:val="Caption"/>
        <w:ind w:left="360"/>
        <w:jc w:val="right"/>
        <w:rPr>
          <w:b w:val="0"/>
          <w:i w:val="0"/>
          <w:szCs w:val="24"/>
        </w:rPr>
      </w:pPr>
      <w:r w:rsidRPr="00CF3306">
        <w:rPr>
          <w:b w:val="0"/>
        </w:rPr>
        <w:t>5.2. tabula</w:t>
      </w:r>
    </w:p>
    <w:p w:rsidR="00853392" w:rsidRPr="000B430B" w:rsidRDefault="00853392" w:rsidP="00CF3306">
      <w:pPr>
        <w:pStyle w:val="Caption"/>
        <w:ind w:left="360"/>
        <w:jc w:val="center"/>
        <w:rPr>
          <w:b w:val="0"/>
          <w:i w:val="0"/>
          <w:szCs w:val="24"/>
        </w:rPr>
      </w:pPr>
      <w:r w:rsidRPr="000B430B">
        <w:rPr>
          <w:b w:val="0"/>
          <w:i w:val="0"/>
          <w:szCs w:val="24"/>
        </w:rPr>
        <w:t>Vēja ātruma ietekme uz ūdens sajaukšanās dziļumu (Cimdiņš 2001)</w:t>
      </w:r>
      <w:r>
        <w:rPr>
          <w:b w:val="0"/>
          <w:i w:val="0"/>
          <w:szCs w:val="24"/>
        </w:rPr>
        <w:t>.</w:t>
      </w:r>
    </w:p>
    <w:tbl>
      <w:tblPr>
        <w:tblW w:w="0" w:type="auto"/>
        <w:tblInd w:w="2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276"/>
        <w:gridCol w:w="2835"/>
      </w:tblGrid>
      <w:tr w:rsidR="00853392" w:rsidRPr="00F408A3" w:rsidTr="00CF3306">
        <w:tc>
          <w:tcPr>
            <w:tcW w:w="2382" w:type="dxa"/>
            <w:gridSpan w:val="2"/>
            <w:tcBorders>
              <w:top w:val="single" w:sz="12" w:space="0" w:color="auto"/>
              <w:left w:val="single" w:sz="12" w:space="0" w:color="auto"/>
              <w:bottom w:val="single" w:sz="6" w:space="0" w:color="auto"/>
              <w:right w:val="single" w:sz="12" w:space="0" w:color="auto"/>
            </w:tcBorders>
            <w:vAlign w:val="center"/>
          </w:tcPr>
          <w:p w:rsidR="00853392" w:rsidRPr="009C2038" w:rsidRDefault="00853392" w:rsidP="00853392">
            <w:pPr>
              <w:pStyle w:val="ListParagraph"/>
              <w:ind w:left="0"/>
              <w:jc w:val="center"/>
              <w:rPr>
                <w:szCs w:val="24"/>
              </w:rPr>
            </w:pPr>
            <w:r w:rsidRPr="009C2038">
              <w:rPr>
                <w:szCs w:val="24"/>
              </w:rPr>
              <w:t>Vēja ātrums</w:t>
            </w:r>
          </w:p>
        </w:tc>
        <w:tc>
          <w:tcPr>
            <w:tcW w:w="2835" w:type="dxa"/>
            <w:vMerge w:val="restart"/>
            <w:tcBorders>
              <w:top w:val="single" w:sz="12" w:space="0" w:color="auto"/>
              <w:left w:val="single" w:sz="12" w:space="0" w:color="auto"/>
              <w:bottom w:val="single" w:sz="12" w:space="0" w:color="auto"/>
              <w:right w:val="single" w:sz="12" w:space="0" w:color="auto"/>
            </w:tcBorders>
            <w:vAlign w:val="center"/>
          </w:tcPr>
          <w:p w:rsidR="00853392" w:rsidRPr="009C2038" w:rsidRDefault="00853392" w:rsidP="00853392">
            <w:pPr>
              <w:pStyle w:val="ListParagraph"/>
              <w:ind w:left="0"/>
              <w:jc w:val="center"/>
              <w:rPr>
                <w:szCs w:val="24"/>
              </w:rPr>
            </w:pPr>
            <w:r w:rsidRPr="009C2038">
              <w:rPr>
                <w:szCs w:val="24"/>
              </w:rPr>
              <w:t>Ūdens slāņa sajaukšanās dziļums (m)</w:t>
            </w:r>
          </w:p>
        </w:tc>
      </w:tr>
      <w:tr w:rsidR="00853392" w:rsidRPr="00663E08" w:rsidTr="00CF3306">
        <w:trPr>
          <w:trHeight w:val="71"/>
        </w:trPr>
        <w:tc>
          <w:tcPr>
            <w:tcW w:w="1106" w:type="dxa"/>
            <w:tcBorders>
              <w:top w:val="single" w:sz="6" w:space="0" w:color="auto"/>
              <w:left w:val="single" w:sz="12" w:space="0" w:color="auto"/>
              <w:bottom w:val="single" w:sz="12" w:space="0" w:color="auto"/>
              <w:right w:val="single" w:sz="6" w:space="0" w:color="auto"/>
            </w:tcBorders>
            <w:vAlign w:val="center"/>
          </w:tcPr>
          <w:p w:rsidR="00853392" w:rsidRPr="009C2038" w:rsidRDefault="00853392" w:rsidP="00853392">
            <w:pPr>
              <w:pStyle w:val="ListParagraph"/>
              <w:ind w:left="0"/>
              <w:jc w:val="center"/>
              <w:rPr>
                <w:szCs w:val="24"/>
              </w:rPr>
            </w:pPr>
            <w:r w:rsidRPr="009C2038">
              <w:rPr>
                <w:szCs w:val="24"/>
              </w:rPr>
              <w:t>m/s</w:t>
            </w:r>
          </w:p>
        </w:tc>
        <w:tc>
          <w:tcPr>
            <w:tcW w:w="1276" w:type="dxa"/>
            <w:tcBorders>
              <w:top w:val="single" w:sz="6" w:space="0" w:color="auto"/>
              <w:left w:val="single" w:sz="6" w:space="0" w:color="auto"/>
              <w:bottom w:val="single" w:sz="12" w:space="0" w:color="auto"/>
              <w:right w:val="single" w:sz="12" w:space="0" w:color="auto"/>
            </w:tcBorders>
            <w:vAlign w:val="center"/>
          </w:tcPr>
          <w:p w:rsidR="00853392" w:rsidRPr="009C2038" w:rsidRDefault="00853392" w:rsidP="00853392">
            <w:pPr>
              <w:pStyle w:val="ListParagraph"/>
              <w:ind w:left="0"/>
              <w:jc w:val="center"/>
              <w:rPr>
                <w:szCs w:val="24"/>
              </w:rPr>
            </w:pPr>
            <w:r w:rsidRPr="009C2038">
              <w:rPr>
                <w:szCs w:val="24"/>
              </w:rPr>
              <w:t>km/h</w:t>
            </w:r>
          </w:p>
        </w:tc>
        <w:tc>
          <w:tcPr>
            <w:tcW w:w="2835" w:type="dxa"/>
            <w:vMerge/>
            <w:tcBorders>
              <w:top w:val="nil"/>
              <w:left w:val="single" w:sz="12" w:space="0" w:color="auto"/>
              <w:bottom w:val="single" w:sz="12" w:space="0" w:color="auto"/>
              <w:right w:val="single" w:sz="12" w:space="0" w:color="auto"/>
            </w:tcBorders>
          </w:tcPr>
          <w:p w:rsidR="00853392" w:rsidRPr="009C2038" w:rsidRDefault="00853392" w:rsidP="00853392">
            <w:pPr>
              <w:pStyle w:val="ListParagraph"/>
              <w:ind w:left="0"/>
              <w:jc w:val="center"/>
              <w:rPr>
                <w:szCs w:val="24"/>
              </w:rPr>
            </w:pPr>
          </w:p>
        </w:tc>
      </w:tr>
      <w:tr w:rsidR="00853392" w:rsidRPr="00663E08" w:rsidTr="00CF3306">
        <w:tc>
          <w:tcPr>
            <w:tcW w:w="1106" w:type="dxa"/>
            <w:tcBorders>
              <w:top w:val="single" w:sz="12" w:space="0" w:color="auto"/>
              <w:left w:val="single" w:sz="12" w:space="0" w:color="auto"/>
              <w:bottom w:val="single" w:sz="6" w:space="0" w:color="auto"/>
              <w:right w:val="single" w:sz="6" w:space="0" w:color="auto"/>
            </w:tcBorders>
          </w:tcPr>
          <w:p w:rsidR="00853392" w:rsidRPr="009C2038" w:rsidRDefault="00853392" w:rsidP="00853392">
            <w:pPr>
              <w:pStyle w:val="ListParagraph"/>
              <w:ind w:left="0"/>
              <w:jc w:val="center"/>
              <w:rPr>
                <w:szCs w:val="24"/>
              </w:rPr>
            </w:pPr>
            <w:r w:rsidRPr="009C2038">
              <w:rPr>
                <w:szCs w:val="24"/>
              </w:rPr>
              <w:t>2</w:t>
            </w:r>
          </w:p>
        </w:tc>
        <w:tc>
          <w:tcPr>
            <w:tcW w:w="1276" w:type="dxa"/>
            <w:tcBorders>
              <w:top w:val="single" w:sz="12" w:space="0" w:color="auto"/>
              <w:left w:val="single" w:sz="6" w:space="0" w:color="auto"/>
              <w:bottom w:val="single" w:sz="6" w:space="0" w:color="auto"/>
              <w:right w:val="single" w:sz="12" w:space="0" w:color="auto"/>
            </w:tcBorders>
          </w:tcPr>
          <w:p w:rsidR="00853392" w:rsidRPr="009C2038" w:rsidRDefault="00853392" w:rsidP="00853392">
            <w:pPr>
              <w:pStyle w:val="ListParagraph"/>
              <w:ind w:left="0"/>
              <w:jc w:val="center"/>
              <w:rPr>
                <w:szCs w:val="24"/>
              </w:rPr>
            </w:pPr>
            <w:r w:rsidRPr="009C2038">
              <w:rPr>
                <w:szCs w:val="24"/>
              </w:rPr>
              <w:t>7,2</w:t>
            </w:r>
          </w:p>
        </w:tc>
        <w:tc>
          <w:tcPr>
            <w:tcW w:w="2835" w:type="dxa"/>
            <w:tcBorders>
              <w:top w:val="single" w:sz="12" w:space="0" w:color="auto"/>
              <w:left w:val="single" w:sz="12" w:space="0" w:color="auto"/>
              <w:bottom w:val="single" w:sz="6" w:space="0" w:color="auto"/>
              <w:right w:val="single" w:sz="12" w:space="0" w:color="auto"/>
            </w:tcBorders>
          </w:tcPr>
          <w:p w:rsidR="00853392" w:rsidRPr="009C2038" w:rsidRDefault="00853392" w:rsidP="00853392">
            <w:pPr>
              <w:pStyle w:val="ListParagraph"/>
              <w:ind w:left="0"/>
              <w:jc w:val="center"/>
              <w:rPr>
                <w:szCs w:val="24"/>
              </w:rPr>
            </w:pPr>
            <w:r w:rsidRPr="009C2038">
              <w:rPr>
                <w:szCs w:val="24"/>
              </w:rPr>
              <w:t>1–2</w:t>
            </w:r>
          </w:p>
        </w:tc>
      </w:tr>
      <w:tr w:rsidR="00853392" w:rsidRPr="00663E08" w:rsidTr="00CF3306">
        <w:tc>
          <w:tcPr>
            <w:tcW w:w="1106" w:type="dxa"/>
            <w:tcBorders>
              <w:top w:val="single" w:sz="6" w:space="0" w:color="auto"/>
              <w:left w:val="single" w:sz="12" w:space="0" w:color="auto"/>
              <w:bottom w:val="single" w:sz="6" w:space="0" w:color="auto"/>
              <w:right w:val="single" w:sz="6" w:space="0" w:color="auto"/>
            </w:tcBorders>
          </w:tcPr>
          <w:p w:rsidR="00853392" w:rsidRPr="009C2038" w:rsidRDefault="00853392" w:rsidP="00853392">
            <w:pPr>
              <w:pStyle w:val="ListParagraph"/>
              <w:ind w:left="0"/>
              <w:jc w:val="center"/>
              <w:rPr>
                <w:szCs w:val="24"/>
              </w:rPr>
            </w:pPr>
            <w:r w:rsidRPr="009C2038">
              <w:rPr>
                <w:szCs w:val="24"/>
              </w:rPr>
              <w:t>5</w:t>
            </w:r>
          </w:p>
        </w:tc>
        <w:tc>
          <w:tcPr>
            <w:tcW w:w="1276" w:type="dxa"/>
            <w:tcBorders>
              <w:top w:val="single" w:sz="6" w:space="0" w:color="auto"/>
              <w:left w:val="single" w:sz="6" w:space="0" w:color="auto"/>
              <w:bottom w:val="single" w:sz="6" w:space="0" w:color="auto"/>
              <w:right w:val="single" w:sz="12" w:space="0" w:color="auto"/>
            </w:tcBorders>
          </w:tcPr>
          <w:p w:rsidR="00853392" w:rsidRPr="009C2038" w:rsidRDefault="00853392" w:rsidP="00853392">
            <w:pPr>
              <w:pStyle w:val="ListParagraph"/>
              <w:ind w:left="0"/>
              <w:jc w:val="center"/>
              <w:rPr>
                <w:szCs w:val="24"/>
              </w:rPr>
            </w:pPr>
            <w:r w:rsidRPr="009C2038">
              <w:rPr>
                <w:szCs w:val="24"/>
              </w:rPr>
              <w:t>18,0</w:t>
            </w:r>
          </w:p>
        </w:tc>
        <w:tc>
          <w:tcPr>
            <w:tcW w:w="2835" w:type="dxa"/>
            <w:tcBorders>
              <w:top w:val="single" w:sz="6" w:space="0" w:color="auto"/>
              <w:left w:val="single" w:sz="12" w:space="0" w:color="auto"/>
              <w:bottom w:val="single" w:sz="6" w:space="0" w:color="auto"/>
              <w:right w:val="single" w:sz="12" w:space="0" w:color="auto"/>
            </w:tcBorders>
          </w:tcPr>
          <w:p w:rsidR="00853392" w:rsidRPr="009C2038" w:rsidRDefault="00853392" w:rsidP="00853392">
            <w:pPr>
              <w:pStyle w:val="ListParagraph"/>
              <w:ind w:left="0"/>
              <w:jc w:val="center"/>
              <w:rPr>
                <w:szCs w:val="24"/>
              </w:rPr>
            </w:pPr>
            <w:r w:rsidRPr="009C2038">
              <w:rPr>
                <w:szCs w:val="24"/>
              </w:rPr>
              <w:t>4–7</w:t>
            </w:r>
          </w:p>
        </w:tc>
      </w:tr>
      <w:tr w:rsidR="00853392" w:rsidRPr="00663E08" w:rsidTr="00CF3306">
        <w:tc>
          <w:tcPr>
            <w:tcW w:w="1106" w:type="dxa"/>
            <w:tcBorders>
              <w:top w:val="single" w:sz="6" w:space="0" w:color="auto"/>
              <w:left w:val="single" w:sz="12" w:space="0" w:color="auto"/>
              <w:bottom w:val="single" w:sz="12" w:space="0" w:color="auto"/>
              <w:right w:val="single" w:sz="6" w:space="0" w:color="auto"/>
            </w:tcBorders>
          </w:tcPr>
          <w:p w:rsidR="00853392" w:rsidRPr="009C2038" w:rsidRDefault="00853392" w:rsidP="00853392">
            <w:pPr>
              <w:pStyle w:val="ListParagraph"/>
              <w:ind w:left="0"/>
              <w:jc w:val="center"/>
              <w:rPr>
                <w:szCs w:val="24"/>
              </w:rPr>
            </w:pPr>
            <w:r w:rsidRPr="009C2038">
              <w:rPr>
                <w:szCs w:val="24"/>
              </w:rPr>
              <w:t>10</w:t>
            </w:r>
          </w:p>
        </w:tc>
        <w:tc>
          <w:tcPr>
            <w:tcW w:w="1276" w:type="dxa"/>
            <w:tcBorders>
              <w:top w:val="single" w:sz="6" w:space="0" w:color="auto"/>
              <w:left w:val="single" w:sz="6" w:space="0" w:color="auto"/>
              <w:bottom w:val="single" w:sz="12" w:space="0" w:color="auto"/>
              <w:right w:val="single" w:sz="12" w:space="0" w:color="auto"/>
            </w:tcBorders>
          </w:tcPr>
          <w:p w:rsidR="00853392" w:rsidRPr="009C2038" w:rsidRDefault="00853392" w:rsidP="00853392">
            <w:pPr>
              <w:pStyle w:val="ListParagraph"/>
              <w:ind w:left="0"/>
              <w:jc w:val="center"/>
              <w:rPr>
                <w:szCs w:val="24"/>
              </w:rPr>
            </w:pPr>
            <w:r w:rsidRPr="009C2038">
              <w:rPr>
                <w:szCs w:val="24"/>
              </w:rPr>
              <w:t>36,0</w:t>
            </w:r>
          </w:p>
        </w:tc>
        <w:tc>
          <w:tcPr>
            <w:tcW w:w="2835" w:type="dxa"/>
            <w:tcBorders>
              <w:top w:val="single" w:sz="6" w:space="0" w:color="auto"/>
              <w:left w:val="single" w:sz="12" w:space="0" w:color="auto"/>
              <w:bottom w:val="single" w:sz="12" w:space="0" w:color="auto"/>
              <w:right w:val="single" w:sz="12" w:space="0" w:color="auto"/>
            </w:tcBorders>
          </w:tcPr>
          <w:p w:rsidR="00853392" w:rsidRPr="009C2038" w:rsidRDefault="00853392" w:rsidP="00853392">
            <w:pPr>
              <w:pStyle w:val="ListParagraph"/>
              <w:ind w:left="0"/>
              <w:jc w:val="center"/>
              <w:rPr>
                <w:szCs w:val="24"/>
              </w:rPr>
            </w:pPr>
            <w:r w:rsidRPr="009C2038">
              <w:rPr>
                <w:szCs w:val="24"/>
              </w:rPr>
              <w:t>6</w:t>
            </w:r>
            <w:r w:rsidRPr="009C2038">
              <w:rPr>
                <w:szCs w:val="24"/>
              </w:rPr>
              <w:sym w:font="Symbol" w:char="F02D"/>
            </w:r>
            <w:r w:rsidRPr="009C2038">
              <w:rPr>
                <w:szCs w:val="24"/>
              </w:rPr>
              <w:t>12</w:t>
            </w:r>
          </w:p>
        </w:tc>
      </w:tr>
    </w:tbl>
    <w:p w:rsidR="00853392" w:rsidRDefault="00853392">
      <w:pPr>
        <w:widowControl w:val="0"/>
        <w:autoSpaceDE w:val="0"/>
        <w:autoSpaceDN w:val="0"/>
        <w:adjustRightInd w:val="0"/>
        <w:spacing w:after="0" w:line="240" w:lineRule="auto"/>
        <w:jc w:val="both"/>
        <w:rPr>
          <w:rFonts w:ascii="Times New Roman" w:hAnsi="Times New Roman"/>
          <w:sz w:val="24"/>
          <w:szCs w:val="24"/>
          <w:lang w:val="lv-LV"/>
        </w:rPr>
      </w:pPr>
    </w:p>
    <w:p w:rsidR="00286EEB" w:rsidRDefault="00736B3C">
      <w:pPr>
        <w:widowControl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vienlaicīgi netiek izmantotas vairāk par 5 motorlaivām, bet brīvdienās – ne vairāk par 10 motorlaivām. Šāda slodze Odumovas ezerā ir optimāla un </w:t>
      </w:r>
      <w:r w:rsidR="00286EEB">
        <w:rPr>
          <w:rFonts w:ascii="Times New Roman" w:hAnsi="Times New Roman"/>
          <w:sz w:val="24"/>
          <w:szCs w:val="24"/>
          <w:lang w:val="lv-LV"/>
        </w:rPr>
        <w:t xml:space="preserve">pieļaujama. Motorizēto ūdens transportlīdzekļu lietošana ar motora jaudu, kas ir lielāka par 5 zirgspēkiem (t. sk. arī ūdens motociklu), dabas aizsardzības nolūkos Odumovas ezerā nav pieļaujama. </w:t>
      </w:r>
    </w:p>
    <w:p w:rsidR="00270113" w:rsidRPr="00286EEB" w:rsidRDefault="00270113">
      <w:pPr>
        <w:widowControl w:val="0"/>
        <w:autoSpaceDE w:val="0"/>
        <w:autoSpaceDN w:val="0"/>
        <w:adjustRightInd w:val="0"/>
        <w:spacing w:after="0" w:line="240" w:lineRule="auto"/>
        <w:jc w:val="both"/>
        <w:rPr>
          <w:rFonts w:ascii="Times New Roman" w:hAnsi="Times New Roman"/>
          <w:bCs/>
          <w:sz w:val="24"/>
          <w:szCs w:val="24"/>
          <w:lang w:val="lv-LV"/>
        </w:rPr>
      </w:pPr>
    </w:p>
    <w:p w:rsidR="00270113" w:rsidRDefault="00270113">
      <w:pPr>
        <w:widowControl w:val="0"/>
        <w:autoSpaceDE w:val="0"/>
        <w:autoSpaceDN w:val="0"/>
        <w:adjustRightInd w:val="0"/>
        <w:spacing w:after="0" w:line="240" w:lineRule="auto"/>
        <w:jc w:val="both"/>
        <w:rPr>
          <w:rFonts w:ascii="Times New Roman" w:hAnsi="Times New Roman"/>
          <w:b/>
          <w:bCs/>
          <w:sz w:val="24"/>
          <w:szCs w:val="24"/>
          <w:u w:val="single"/>
          <w:lang w:val="lv-LV"/>
        </w:rPr>
      </w:pPr>
    </w:p>
    <w:p w:rsidR="00736B3C" w:rsidRDefault="00736B3C">
      <w:pPr>
        <w:widowControl w:val="0"/>
        <w:autoSpaceDE w:val="0"/>
        <w:autoSpaceDN w:val="0"/>
        <w:adjustRightInd w:val="0"/>
        <w:spacing w:after="0" w:line="240" w:lineRule="auto"/>
        <w:jc w:val="both"/>
        <w:rPr>
          <w:rFonts w:ascii="Times New Roman" w:hAnsi="Times New Roman"/>
          <w:b/>
          <w:bCs/>
          <w:sz w:val="24"/>
          <w:szCs w:val="24"/>
          <w:u w:val="single"/>
          <w:lang w:val="lv-LV"/>
        </w:rPr>
      </w:pPr>
    </w:p>
    <w:p w:rsidR="00270113" w:rsidRDefault="00270113">
      <w:pPr>
        <w:widowControl w:val="0"/>
        <w:autoSpaceDE w:val="0"/>
        <w:autoSpaceDN w:val="0"/>
        <w:adjustRightInd w:val="0"/>
        <w:spacing w:after="0" w:line="240" w:lineRule="auto"/>
        <w:jc w:val="both"/>
        <w:rPr>
          <w:rFonts w:ascii="Times New Roman" w:hAnsi="Times New Roman"/>
          <w:b/>
          <w:bCs/>
          <w:sz w:val="24"/>
          <w:szCs w:val="24"/>
          <w:u w:val="single"/>
          <w:lang w:val="lv-LV"/>
        </w:rPr>
      </w:pPr>
    </w:p>
    <w:p w:rsidR="00035053" w:rsidRDefault="00035053">
      <w:pPr>
        <w:widowControl w:val="0"/>
        <w:autoSpaceDE w:val="0"/>
        <w:autoSpaceDN w:val="0"/>
        <w:adjustRightInd w:val="0"/>
        <w:spacing w:after="0" w:line="240" w:lineRule="auto"/>
        <w:jc w:val="both"/>
        <w:rPr>
          <w:rFonts w:ascii="Times New Roman" w:hAnsi="Times New Roman"/>
          <w:b/>
          <w:bCs/>
          <w:sz w:val="24"/>
          <w:szCs w:val="24"/>
          <w:u w:val="single"/>
          <w:lang w:val="lv-LV"/>
        </w:rPr>
      </w:pPr>
    </w:p>
    <w:p w:rsidR="00035053" w:rsidRDefault="00035053">
      <w:pPr>
        <w:widowControl w:val="0"/>
        <w:autoSpaceDE w:val="0"/>
        <w:autoSpaceDN w:val="0"/>
        <w:adjustRightInd w:val="0"/>
        <w:spacing w:after="0" w:line="240" w:lineRule="auto"/>
        <w:jc w:val="both"/>
        <w:rPr>
          <w:rFonts w:ascii="Times New Roman" w:hAnsi="Times New Roman"/>
          <w:b/>
          <w:bCs/>
          <w:sz w:val="24"/>
          <w:szCs w:val="24"/>
          <w:u w:val="single"/>
          <w:lang w:val="lv-LV"/>
        </w:rPr>
      </w:pPr>
    </w:p>
    <w:p w:rsidR="00270113" w:rsidRDefault="00270113">
      <w:pPr>
        <w:widowControl w:val="0"/>
        <w:autoSpaceDE w:val="0"/>
        <w:autoSpaceDN w:val="0"/>
        <w:adjustRightInd w:val="0"/>
        <w:spacing w:after="0" w:line="240" w:lineRule="auto"/>
        <w:jc w:val="both"/>
        <w:rPr>
          <w:rFonts w:ascii="Times New Roman" w:hAnsi="Times New Roman"/>
          <w:b/>
          <w:bCs/>
          <w:sz w:val="24"/>
          <w:szCs w:val="24"/>
          <w:u w:val="single"/>
          <w:lang w:val="lv-LV"/>
        </w:rPr>
      </w:pPr>
    </w:p>
    <w:p w:rsidR="00E74CD7" w:rsidRDefault="00433E8C">
      <w:pPr>
        <w:widowControl w:val="0"/>
        <w:autoSpaceDE w:val="0"/>
        <w:autoSpaceDN w:val="0"/>
        <w:adjustRightInd w:val="0"/>
        <w:spacing w:after="0" w:line="240" w:lineRule="auto"/>
        <w:jc w:val="center"/>
        <w:rPr>
          <w:rFonts w:ascii="Times New Roman" w:hAnsi="Times New Roman"/>
          <w:sz w:val="24"/>
          <w:szCs w:val="24"/>
          <w:u w:val="single"/>
          <w:lang w:val="lv-LV"/>
        </w:rPr>
      </w:pPr>
      <w:r>
        <w:rPr>
          <w:rFonts w:ascii="Times New Roman" w:hAnsi="Times New Roman"/>
          <w:b/>
          <w:bCs/>
          <w:sz w:val="24"/>
          <w:szCs w:val="24"/>
          <w:u w:val="single"/>
        </w:rPr>
        <w:lastRenderedPageBreak/>
        <w:t>Literat</w:t>
      </w:r>
      <w:r>
        <w:rPr>
          <w:rFonts w:ascii="Times New Roman" w:hAnsi="Times New Roman"/>
          <w:b/>
          <w:bCs/>
          <w:sz w:val="24"/>
          <w:szCs w:val="24"/>
          <w:u w:val="single"/>
          <w:lang w:val="lv-LV"/>
        </w:rPr>
        <w:t>ūra</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CB510E" w:rsidRDefault="00CB510E" w:rsidP="00CB510E">
      <w:pPr>
        <w:widowControl w:val="0"/>
        <w:tabs>
          <w:tab w:val="left" w:pos="720"/>
        </w:tabs>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Andrušaitis G. (red.), 2003. </w:t>
      </w:r>
      <w:r w:rsidRPr="00A801C3">
        <w:rPr>
          <w:rFonts w:ascii="Times New Roman" w:hAnsi="Times New Roman"/>
          <w:sz w:val="24"/>
          <w:szCs w:val="24"/>
          <w:lang w:val="lv-LV"/>
        </w:rPr>
        <w:t>Latvijas Sarkan</w:t>
      </w:r>
      <w:r>
        <w:rPr>
          <w:rFonts w:ascii="Times New Roman" w:hAnsi="Times New Roman"/>
          <w:sz w:val="24"/>
          <w:szCs w:val="24"/>
          <w:lang w:val="lv-LV"/>
        </w:rPr>
        <w:t>ā grāmata. Retās un apdraudētās augu un dzīvnieku sugas. Vaskulārie augi. – Rīga: LU Bioloģijas institūts. – 3. sēj. – 692 lpp.</w:t>
      </w:r>
    </w:p>
    <w:p w:rsidR="00CB510E" w:rsidRDefault="00CB510E">
      <w:pPr>
        <w:widowControl w:val="0"/>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sidRPr="00CB510E">
        <w:rPr>
          <w:rFonts w:ascii="Times New Roman" w:hAnsi="Times New Roman"/>
          <w:sz w:val="24"/>
          <w:szCs w:val="24"/>
          <w:lang w:val="lv-LV"/>
        </w:rPr>
        <w:t>Auni</w:t>
      </w:r>
      <w:r>
        <w:rPr>
          <w:rFonts w:ascii="Times New Roman" w:hAnsi="Times New Roman"/>
          <w:sz w:val="24"/>
          <w:szCs w:val="24"/>
          <w:lang w:val="lv-LV"/>
        </w:rPr>
        <w:t>ņš A. (red.), 2013. Eiropas Savienības aizsargājamie biotopi Latvijā. Noteikšanas rokasgrāmata. 2. papildināts izdevums. Latvijas Dabas fonds, Vides aizsardzības un reģionālās attīstības ministrija, Rīga, 320 lpp.</w:t>
      </w:r>
    </w:p>
    <w:p w:rsidR="00E74CD7" w:rsidRPr="00A801C3" w:rsidRDefault="00E74CD7">
      <w:pPr>
        <w:widowControl w:val="0"/>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Carisk</w:t>
      </w:r>
      <w:r>
        <w:rPr>
          <w:rFonts w:ascii="Times New Roman" w:hAnsi="Times New Roman"/>
          <w:sz w:val="24"/>
          <w:szCs w:val="24"/>
          <w:lang w:val="lv-LV"/>
        </w:rPr>
        <w:t>ās Krievijas 1:126000 mēroga trīsverstu karte nr. IX – 6 (Vitebskas, Livlandes un Pleskavas guberņas), izdota Pēterburgā ap 1860. gadu.</w:t>
      </w:r>
    </w:p>
    <w:p w:rsidR="00E74CD7" w:rsidRPr="00A801C3" w:rsidRDefault="00E74CD7">
      <w:pPr>
        <w:widowControl w:val="0"/>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Carisk</w:t>
      </w:r>
      <w:r>
        <w:rPr>
          <w:rFonts w:ascii="Times New Roman" w:hAnsi="Times New Roman"/>
          <w:sz w:val="24"/>
          <w:szCs w:val="24"/>
          <w:lang w:val="lv-LV"/>
        </w:rPr>
        <w:t>ās Krievijas 1:126000 mēroga trīsverstu karte nr. IX – 6 (Vitebskas, Livlandes un Pleskavas guberņas), 1867. gada rekogn, izdota Pēterburgā.</w:t>
      </w:r>
    </w:p>
    <w:p w:rsidR="00E74CD7" w:rsidRPr="00A801C3" w:rsidRDefault="00E74CD7">
      <w:pPr>
        <w:widowControl w:val="0"/>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rPr>
        <w:t>Cimdi</w:t>
      </w:r>
      <w:r>
        <w:rPr>
          <w:rFonts w:ascii="Times New Roman" w:hAnsi="Times New Roman"/>
          <w:sz w:val="24"/>
          <w:szCs w:val="24"/>
          <w:lang w:val="lv-LV"/>
        </w:rPr>
        <w:t>ņš P., 2001. Limnoekoloģija. – Rīga: Latvijas Universitāte. – 159 lpp.</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E74CD7" w:rsidRDefault="00433E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Council Directive 92/43/EEC of 21 May 1992 on the conservation of natural habitats and of wild fauna and flora. Brussels.</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525198" w:rsidRDefault="0052519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Fatare I., 1992. Latvijas floras komponentu izplatības analīze un tās nozīme augu sugu aizsardzības koncepcijas izstrādāšanā// Vides aizsardzība Latvijā. – Rīga. – 3 laid. – 259 lpp.</w:t>
      </w:r>
    </w:p>
    <w:p w:rsidR="00525198" w:rsidRDefault="00525198">
      <w:pPr>
        <w:widowControl w:val="0"/>
        <w:autoSpaceDE w:val="0"/>
        <w:autoSpaceDN w:val="0"/>
        <w:adjustRightInd w:val="0"/>
        <w:spacing w:after="0" w:line="240" w:lineRule="auto"/>
        <w:jc w:val="both"/>
        <w:rPr>
          <w:rFonts w:ascii="Times New Roman" w:hAnsi="Times New Roman"/>
          <w:sz w:val="24"/>
          <w:szCs w:val="24"/>
        </w:rPr>
      </w:pPr>
    </w:p>
    <w:p w:rsidR="00E74CD7" w:rsidRDefault="00433E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Glazačeva L. 2004. Latvijas ezeri un ūdenskrātuves. – Jelgava: LLU Ūdenssaimniecības un zemes zinātniskais institūts. – 185. lpp.</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rPr>
        <w:t xml:space="preserve">Kazinika L., Deksne R., 2012. Adamovas ezera </w:t>
      </w:r>
      <w:r>
        <w:rPr>
          <w:rFonts w:ascii="Times New Roman" w:hAnsi="Times New Roman"/>
          <w:sz w:val="24"/>
          <w:szCs w:val="24"/>
          <w:lang w:val="lv-LV"/>
        </w:rPr>
        <w:t>ūdens kvalitātes pētījumi// Latvijas Universitātes 70. Zinātniskās konferences LU Bioloģijas fakultātes Hidrobioloģijas katedras sekcijas „Latvijas ūdeņu vides pētījumi un aizsardzība” referātu tēžu krājums. – Rīga: LU Bioloģijas fakultāte, 2012. gada 24. februāris. – 65. – 66. lpp.</w:t>
      </w:r>
    </w:p>
    <w:p w:rsidR="00E74CD7" w:rsidRPr="00A801C3" w:rsidRDefault="00E74CD7">
      <w:pPr>
        <w:widowControl w:val="0"/>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 xml:space="preserve">Latvijas Armijas </w:t>
      </w:r>
      <w:r>
        <w:rPr>
          <w:rFonts w:ascii="Times New Roman" w:hAnsi="Times New Roman"/>
          <w:sz w:val="24"/>
          <w:szCs w:val="24"/>
          <w:lang w:val="lv-LV"/>
        </w:rPr>
        <w:t>Ģeodēzijas – Topogrāfijas daļas (LA ĢTD) 1:25000 mēroga karte nr. 94-i, uzmērīta 1929. gadā.</w:t>
      </w:r>
    </w:p>
    <w:p w:rsidR="00E74CD7" w:rsidRPr="00A801C3" w:rsidRDefault="00E74CD7">
      <w:pPr>
        <w:widowControl w:val="0"/>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 xml:space="preserve">Latvijas Armijas </w:t>
      </w:r>
      <w:r>
        <w:rPr>
          <w:rFonts w:ascii="Times New Roman" w:hAnsi="Times New Roman"/>
          <w:sz w:val="24"/>
          <w:szCs w:val="24"/>
          <w:lang w:val="lv-LV"/>
        </w:rPr>
        <w:t>Ģeodēzijas – Topogrāfijas daļas (LA ĢTD) 1:75000 mēroga karte nr. 94 (Rēzekne), 1927. gada izdevums saskaņā ar Krievijas 1916. g. divverstu pusinstrumentālo uzmērījumu (1925. g. rekogn.).</w:t>
      </w:r>
    </w:p>
    <w:p w:rsidR="00E74CD7" w:rsidRPr="00A801C3" w:rsidRDefault="00E74CD7">
      <w:pPr>
        <w:widowControl w:val="0"/>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 xml:space="preserve">Latvijas Armijas </w:t>
      </w:r>
      <w:r>
        <w:rPr>
          <w:rFonts w:ascii="Times New Roman" w:hAnsi="Times New Roman"/>
          <w:sz w:val="24"/>
          <w:szCs w:val="24"/>
          <w:lang w:val="lv-LV"/>
        </w:rPr>
        <w:t>Ģeodēzijas – Topogrāfijas daļas 1:75000 mēroga karte nr. 94 (Rēzekne), 1940. gada izdevums saskaņā ar 1925., 1929. un 1932 g. uzm. un rekogn.</w:t>
      </w:r>
    </w:p>
    <w:p w:rsidR="00E74CD7" w:rsidRPr="00A801C3" w:rsidRDefault="00E74CD7">
      <w:pPr>
        <w:widowControl w:val="0"/>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 xml:space="preserve">Latvijas </w:t>
      </w:r>
      <w:r>
        <w:rPr>
          <w:rFonts w:ascii="Times New Roman" w:hAnsi="Times New Roman"/>
          <w:sz w:val="24"/>
          <w:szCs w:val="24"/>
          <w:lang w:val="lv-LV"/>
        </w:rPr>
        <w:t>Ģeotelpiskās informācijas aģentūras Odumovas ezera apkārtnē 1999. gada 11. jūlijā uzņemtā ortofotoaina nr. 3531-52 (</w:t>
      </w:r>
      <w:hyperlink r:id="rId19" w:history="1">
        <w:r w:rsidRPr="00407E52">
          <w:rPr>
            <w:rFonts w:ascii="Times New Roman" w:hAnsi="Times New Roman"/>
            <w:sz w:val="24"/>
            <w:szCs w:val="24"/>
            <w:lang w:val="lv-LV"/>
          </w:rPr>
          <w:t>www.lgia.gov.lv</w:t>
        </w:r>
      </w:hyperlink>
      <w:r>
        <w:rPr>
          <w:rFonts w:ascii="Times New Roman" w:hAnsi="Times New Roman"/>
          <w:sz w:val="24"/>
          <w:szCs w:val="24"/>
          <w:lang w:val="lv-LV"/>
        </w:rPr>
        <w:t>).</w:t>
      </w:r>
    </w:p>
    <w:p w:rsidR="00E74CD7" w:rsidRPr="00A801C3" w:rsidRDefault="00E74CD7">
      <w:pPr>
        <w:widowControl w:val="0"/>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 xml:space="preserve">Latvijas </w:t>
      </w:r>
      <w:r>
        <w:rPr>
          <w:rFonts w:ascii="Times New Roman" w:hAnsi="Times New Roman"/>
          <w:sz w:val="24"/>
          <w:szCs w:val="24"/>
          <w:lang w:val="lv-LV"/>
        </w:rPr>
        <w:t>Ģeotelpiskās informācijas aģentūras Odumovas ezera apkārtnē 2005. gada 14. jūlijā uzņemtā ortofotoaina nr. 3531-52 (</w:t>
      </w:r>
      <w:hyperlink r:id="rId20" w:history="1">
        <w:r w:rsidRPr="00407E52">
          <w:rPr>
            <w:rFonts w:ascii="Times New Roman" w:hAnsi="Times New Roman"/>
            <w:sz w:val="24"/>
            <w:szCs w:val="24"/>
            <w:lang w:val="lv-LV"/>
          </w:rPr>
          <w:t>www.lgia.gov.lv</w:t>
        </w:r>
      </w:hyperlink>
      <w:r>
        <w:rPr>
          <w:rFonts w:ascii="Times New Roman" w:hAnsi="Times New Roman"/>
          <w:sz w:val="24"/>
          <w:szCs w:val="24"/>
          <w:lang w:val="lv-LV"/>
        </w:rPr>
        <w:t>).</w:t>
      </w:r>
    </w:p>
    <w:p w:rsidR="00373C54" w:rsidRDefault="00373C54">
      <w:pPr>
        <w:widowControl w:val="0"/>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 xml:space="preserve">Latvijas </w:t>
      </w:r>
      <w:r>
        <w:rPr>
          <w:rFonts w:ascii="Times New Roman" w:hAnsi="Times New Roman"/>
          <w:sz w:val="24"/>
          <w:szCs w:val="24"/>
          <w:lang w:val="lv-LV"/>
        </w:rPr>
        <w:t>Ģeotelpiskās informācijas aģentūras Odumovas ezera apkārtnē 2008. gada 11. jūlijā uzņemtā ortofotoaina nr. 3531-52-3 (</w:t>
      </w:r>
      <w:hyperlink r:id="rId21" w:history="1">
        <w:r w:rsidRPr="00407E52">
          <w:rPr>
            <w:rFonts w:ascii="Times New Roman" w:hAnsi="Times New Roman"/>
            <w:sz w:val="24"/>
            <w:szCs w:val="24"/>
            <w:lang w:val="lv-LV"/>
          </w:rPr>
          <w:t>www.lgia.gov.lv</w:t>
        </w:r>
      </w:hyperlink>
      <w:r>
        <w:rPr>
          <w:rFonts w:ascii="Times New Roman" w:hAnsi="Times New Roman"/>
          <w:sz w:val="24"/>
          <w:szCs w:val="24"/>
          <w:lang w:val="lv-LV"/>
        </w:rPr>
        <w:t>).</w:t>
      </w: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lastRenderedPageBreak/>
        <w:t xml:space="preserve">Latvijas </w:t>
      </w:r>
      <w:r>
        <w:rPr>
          <w:rFonts w:ascii="Times New Roman" w:hAnsi="Times New Roman"/>
          <w:sz w:val="24"/>
          <w:szCs w:val="24"/>
          <w:lang w:val="lv-LV"/>
        </w:rPr>
        <w:t>Ģeotelpiskās informācijas aģentūras Odumovas ezera apkārtnē 2011. gada 22. maijā uzņemtā ortofotoaina nr. 3531-52-3 (</w:t>
      </w:r>
      <w:hyperlink r:id="rId22" w:history="1">
        <w:r w:rsidRPr="00407E52">
          <w:rPr>
            <w:rFonts w:ascii="Times New Roman" w:hAnsi="Times New Roman"/>
            <w:sz w:val="24"/>
            <w:szCs w:val="24"/>
            <w:lang w:val="lv-LV"/>
          </w:rPr>
          <w:t>www.lgia.gov.lv</w:t>
        </w:r>
      </w:hyperlink>
      <w:r>
        <w:rPr>
          <w:rFonts w:ascii="Times New Roman" w:hAnsi="Times New Roman"/>
          <w:sz w:val="24"/>
          <w:szCs w:val="24"/>
          <w:lang w:val="lv-LV"/>
        </w:rPr>
        <w:t>).</w:t>
      </w:r>
    </w:p>
    <w:p w:rsidR="00E74CD7" w:rsidRPr="00A801C3" w:rsidRDefault="00E74CD7">
      <w:pPr>
        <w:widowControl w:val="0"/>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 xml:space="preserve">Latvijas </w:t>
      </w:r>
      <w:r>
        <w:rPr>
          <w:rFonts w:ascii="Times New Roman" w:hAnsi="Times New Roman"/>
          <w:sz w:val="24"/>
          <w:szCs w:val="24"/>
          <w:lang w:val="lv-LV"/>
        </w:rPr>
        <w:t>Ģeotelpiskās informācijas aģentūras Odumovas ezera apkārtnē 2014. gada 30. aprīlī uzņemtās ortofotoainas nr. 3531-52-3, 3531-52-4 (</w:t>
      </w:r>
      <w:hyperlink r:id="rId23" w:history="1">
        <w:r w:rsidRPr="00407E52">
          <w:rPr>
            <w:rFonts w:ascii="Times New Roman" w:hAnsi="Times New Roman"/>
            <w:sz w:val="24"/>
            <w:szCs w:val="24"/>
            <w:lang w:val="lv-LV"/>
          </w:rPr>
          <w:t>www.lgia.gov.lv</w:t>
        </w:r>
      </w:hyperlink>
      <w:r>
        <w:rPr>
          <w:rFonts w:ascii="Times New Roman" w:hAnsi="Times New Roman"/>
          <w:sz w:val="24"/>
          <w:szCs w:val="24"/>
          <w:lang w:val="lv-LV"/>
        </w:rPr>
        <w:t>).</w:t>
      </w:r>
    </w:p>
    <w:p w:rsidR="00E74CD7" w:rsidRPr="00A801C3" w:rsidRDefault="00E74CD7">
      <w:pPr>
        <w:widowControl w:val="0"/>
        <w:tabs>
          <w:tab w:val="left" w:pos="720"/>
        </w:tabs>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tabs>
          <w:tab w:val="left" w:pos="720"/>
        </w:tabs>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Latvijas Republikas topogr</w:t>
      </w:r>
      <w:r>
        <w:rPr>
          <w:rFonts w:ascii="Times New Roman" w:hAnsi="Times New Roman"/>
          <w:sz w:val="24"/>
          <w:szCs w:val="24"/>
          <w:lang w:val="lv-LV"/>
        </w:rPr>
        <w:t>āfiskā karte mērogā 1:10000 nr.3531-52 Sondori (sastādīta pēc 2005. g. aerofotografēšanas materiāliem un 2007. g. lauka apsekošanas). – Rīga: Latvijas Ģeotelpiskās informācijas aģentūra. – 2009.</w:t>
      </w:r>
    </w:p>
    <w:p w:rsidR="00E74CD7" w:rsidRPr="00A801C3" w:rsidRDefault="00E74CD7">
      <w:pPr>
        <w:widowControl w:val="0"/>
        <w:tabs>
          <w:tab w:val="left" w:pos="720"/>
        </w:tabs>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tabs>
          <w:tab w:val="left" w:pos="720"/>
        </w:tabs>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Latvijas Republikas topogr</w:t>
      </w:r>
      <w:r>
        <w:rPr>
          <w:rFonts w:ascii="Times New Roman" w:hAnsi="Times New Roman"/>
          <w:sz w:val="24"/>
          <w:szCs w:val="24"/>
          <w:lang w:val="lv-LV"/>
        </w:rPr>
        <w:t>āfiskā karte mērogā 1:50000 nr.3531 Rēzekne. – Rīga: Latvijas Ģeotelpiskās informācijas aģentūra. – 2011.</w:t>
      </w:r>
    </w:p>
    <w:p w:rsidR="00E74CD7" w:rsidRPr="00FB2AD2" w:rsidRDefault="00E74CD7">
      <w:pPr>
        <w:widowControl w:val="0"/>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Lehmann E. 1895. Flora von Polnisch-Livland mit besonderer Berücksichtigung der Florengebiete Nordwest-Russlands, des Ostbalticums, der Gouvernements Pskow und St. Petersburg sowie der Verbreitung der Pflanzen durch Eisenbahnen. – Jurjew (Dorpat). – 432 S.</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E74CD7" w:rsidRDefault="00433E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Lehmann E. 1896. Nachtrag (I) zur Flora von Polnisch-Livland mit besonderer Berücksichtigung der Florengebiete Nordwest-Russlands, des Ostbalticums, der Gouvernements Pskow und St. Petersburg sowie der Verbreitung der Pflanzen durch Eisenbahnen. – Jurjew (Dorpat). – 125 S.</w:t>
      </w:r>
    </w:p>
    <w:p w:rsidR="00E74CD7" w:rsidRDefault="00E74CD7">
      <w:pPr>
        <w:widowControl w:val="0"/>
        <w:tabs>
          <w:tab w:val="left" w:pos="720"/>
        </w:tabs>
        <w:autoSpaceDE w:val="0"/>
        <w:autoSpaceDN w:val="0"/>
        <w:adjustRightInd w:val="0"/>
        <w:spacing w:after="0" w:line="240" w:lineRule="auto"/>
        <w:jc w:val="both"/>
        <w:rPr>
          <w:rFonts w:ascii="Times New Roman" w:hAnsi="Times New Roman"/>
          <w:sz w:val="24"/>
          <w:szCs w:val="24"/>
        </w:rPr>
      </w:pPr>
    </w:p>
    <w:p w:rsidR="00E74CD7" w:rsidRDefault="00433E8C">
      <w:pPr>
        <w:widowControl w:val="0"/>
        <w:tabs>
          <w:tab w:val="left" w:pos="720"/>
        </w:tabs>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rPr>
        <w:t>Ministru Kabineta 2000. gada 16. marta noteikumi nr. 264 “</w:t>
      </w:r>
      <w:r>
        <w:rPr>
          <w:rFonts w:ascii="Times New Roman" w:hAnsi="Times New Roman"/>
          <w:sz w:val="24"/>
          <w:szCs w:val="24"/>
          <w:lang w:val="lv-LV"/>
        </w:rPr>
        <w:t>Īpaši aizsargājamo dabas teritoriju vispārējie aizsardzības un izmantošanas noteikumi“// Latvijas Vēstnesis nr. 50 (4242), 30.03.2010.</w:t>
      </w:r>
    </w:p>
    <w:p w:rsidR="00E74CD7" w:rsidRDefault="00E74CD7">
      <w:pPr>
        <w:widowControl w:val="0"/>
        <w:tabs>
          <w:tab w:val="left" w:pos="720"/>
        </w:tabs>
        <w:autoSpaceDE w:val="0"/>
        <w:autoSpaceDN w:val="0"/>
        <w:adjustRightInd w:val="0"/>
        <w:spacing w:after="0" w:line="240" w:lineRule="auto"/>
        <w:jc w:val="both"/>
        <w:rPr>
          <w:rFonts w:ascii="Times New Roman" w:hAnsi="Times New Roman"/>
          <w:sz w:val="24"/>
          <w:szCs w:val="24"/>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rPr>
        <w:t>Markots A. 1994. Burzavas pauguraine. – Gr</w:t>
      </w:r>
      <w:r>
        <w:rPr>
          <w:rFonts w:ascii="Times New Roman" w:hAnsi="Times New Roman"/>
          <w:sz w:val="24"/>
          <w:szCs w:val="24"/>
          <w:lang w:val="lv-LV"/>
        </w:rPr>
        <w:t>ām. Kavacs G. (atb. red.). Enciklopēdija „Latvijas daba”. – Rīga: Latvijas enciklopēdija. – 1. sēj. – 177. – 178. lpp.</w:t>
      </w:r>
    </w:p>
    <w:p w:rsidR="00E74CD7" w:rsidRPr="00A801C3" w:rsidRDefault="00E74CD7">
      <w:pPr>
        <w:widowControl w:val="0"/>
        <w:tabs>
          <w:tab w:val="left" w:pos="720"/>
        </w:tabs>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tabs>
          <w:tab w:val="left" w:pos="720"/>
        </w:tabs>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 xml:space="preserve">Ministru Kabineta 2000. gada 14. novembra noteikumi nr. 396 „Noteikumi par </w:t>
      </w:r>
      <w:r>
        <w:rPr>
          <w:rFonts w:ascii="Times New Roman" w:hAnsi="Times New Roman"/>
          <w:sz w:val="24"/>
          <w:szCs w:val="24"/>
          <w:lang w:val="lv-LV"/>
        </w:rPr>
        <w:t>īpaši aizsargājamo sugu un ierobežoti izmantojamo īpaši aizsargājamo sugu sarakstu” ar grozījumiem nr. 627, kas izdarīti Rīgā, 2004. gada 27. jūlijā// Latvijas Vēstnesis nr. 413/417 (2324/2328), 17.11.2010, nr. 120 (3068), 30.7.2004.</w:t>
      </w:r>
    </w:p>
    <w:p w:rsidR="00E74CD7" w:rsidRPr="00A801C3" w:rsidRDefault="00E74CD7">
      <w:pPr>
        <w:widowControl w:val="0"/>
        <w:tabs>
          <w:tab w:val="left" w:pos="720"/>
        </w:tabs>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tabs>
          <w:tab w:val="left" w:pos="720"/>
        </w:tabs>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 xml:space="preserve">Ministru Kabineta 2000. gada 5. decembra noteikumi nr. 421 “Noteikumi par </w:t>
      </w:r>
      <w:r>
        <w:rPr>
          <w:rFonts w:ascii="Times New Roman" w:hAnsi="Times New Roman"/>
          <w:sz w:val="24"/>
          <w:szCs w:val="24"/>
          <w:lang w:val="lv-LV"/>
        </w:rPr>
        <w:t>īpaši aizsargājamo biotopu veidu sarakstu“ ar grozījumiem nr. 61 un nr. 74, kas veikti 2005. gada 25. janvārī, 2009. gada 27. janvārī un 2013. gada 28. maijā// Latvijas Vēstnesis nr. 446/447 (2357/2358), 08.12.2000., nr. 16 (3174), 28.01.2005., nr. 17 (4003), 30.1.2009., nr. 103 (4909), 30.05.2013.</w:t>
      </w:r>
    </w:p>
    <w:p w:rsidR="00E74CD7" w:rsidRPr="00A801C3" w:rsidRDefault="00E74CD7">
      <w:pPr>
        <w:widowControl w:val="0"/>
        <w:tabs>
          <w:tab w:val="left" w:pos="720"/>
        </w:tabs>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Ministru Kabineta 2012. gada 18. decembra noteikumi nr. 940 „Noteikumi par mikroliegumu izveidošanas un apsaimniekošanas k</w:t>
      </w:r>
      <w:r>
        <w:rPr>
          <w:rFonts w:ascii="Times New Roman" w:hAnsi="Times New Roman"/>
          <w:sz w:val="24"/>
          <w:szCs w:val="24"/>
          <w:lang w:val="lv-LV"/>
        </w:rPr>
        <w:t>ārtību, to aizsardzību, kā arī mikroliegumu un to buferzonu noteikšanu”// Latvijas Vēstnesis nr. 203 (4806), 28.12.2012.</w:t>
      </w:r>
    </w:p>
    <w:p w:rsidR="00E74CD7" w:rsidRPr="00A801C3" w:rsidRDefault="00E74CD7">
      <w:pPr>
        <w:widowControl w:val="0"/>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Ozoli</w:t>
      </w:r>
      <w:r>
        <w:rPr>
          <w:rFonts w:ascii="Times New Roman" w:hAnsi="Times New Roman"/>
          <w:sz w:val="24"/>
          <w:szCs w:val="24"/>
          <w:lang w:val="lv-LV"/>
        </w:rPr>
        <w:t>ņš V., 1932. Latvijas ezeru skaits un platība// Folia Zoologica et Hydrobiologica. – Rīga: Latvijas Universitātes Zooloģijas institūts un Hidrobioloģijas stacija. – Vol. IV. – 1. Nr. – 61. – 66. lpp.</w:t>
      </w:r>
    </w:p>
    <w:p w:rsidR="00E74CD7" w:rsidRPr="00A801C3" w:rsidRDefault="00E74CD7">
      <w:pPr>
        <w:widowControl w:val="0"/>
        <w:autoSpaceDE w:val="0"/>
        <w:autoSpaceDN w:val="0"/>
        <w:adjustRightInd w:val="0"/>
        <w:spacing w:after="0" w:line="240" w:lineRule="auto"/>
        <w:jc w:val="both"/>
        <w:rPr>
          <w:rFonts w:ascii="Times New Roman" w:hAnsi="Times New Roman"/>
          <w:sz w:val="24"/>
          <w:szCs w:val="24"/>
          <w:lang w:val="lv-LV"/>
        </w:rPr>
      </w:pPr>
    </w:p>
    <w:p w:rsidR="00E74CD7" w:rsidRPr="00A801C3" w:rsidRDefault="00433E8C">
      <w:pPr>
        <w:widowControl w:val="0"/>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 xml:space="preserve">Padomju armijas </w:t>
      </w:r>
      <w:r>
        <w:rPr>
          <w:rFonts w:ascii="Times New Roman" w:hAnsi="Times New Roman"/>
          <w:sz w:val="24"/>
          <w:szCs w:val="24"/>
          <w:lang w:val="lv-LV"/>
        </w:rPr>
        <w:t>Ģenerālštāba (ĢŠ) 1:25000 mēroga kartes nr. O-35-127-</w:t>
      </w:r>
      <w:r w:rsidRPr="00A801C3">
        <w:rPr>
          <w:rFonts w:ascii="Times New Roman CYR" w:hAnsi="Times New Roman CYR" w:cs="Times New Roman CYR"/>
          <w:sz w:val="24"/>
          <w:szCs w:val="24"/>
          <w:lang w:val="lv-LV"/>
        </w:rPr>
        <w:t>Б-а (R</w:t>
      </w:r>
      <w:r w:rsidRPr="00A801C3">
        <w:rPr>
          <w:rFonts w:ascii="Times New Roman" w:hAnsi="Times New Roman"/>
          <w:sz w:val="24"/>
          <w:szCs w:val="24"/>
          <w:lang w:val="lv-LV"/>
        </w:rPr>
        <w:t>ēzekne), O-35-127-</w:t>
      </w:r>
      <w:r w:rsidRPr="00A801C3">
        <w:rPr>
          <w:rFonts w:ascii="Times New Roman CYR" w:hAnsi="Times New Roman CYR" w:cs="Times New Roman CYR"/>
          <w:sz w:val="24"/>
          <w:szCs w:val="24"/>
          <w:lang w:val="lv-LV"/>
        </w:rPr>
        <w:t>Б-г (Taudej</w:t>
      </w:r>
      <w:r w:rsidRPr="00A801C3">
        <w:rPr>
          <w:rFonts w:ascii="Times New Roman" w:hAnsi="Times New Roman"/>
          <w:sz w:val="24"/>
          <w:szCs w:val="24"/>
          <w:lang w:val="lv-LV"/>
        </w:rPr>
        <w:t xml:space="preserve">āņi), uzmērīta 1952. gadā, izdota 1953. g. jūlijā. </w:t>
      </w:r>
    </w:p>
    <w:p w:rsidR="00E74CD7" w:rsidRPr="00A801C3" w:rsidRDefault="00E74CD7">
      <w:pPr>
        <w:widowControl w:val="0"/>
        <w:autoSpaceDE w:val="0"/>
        <w:autoSpaceDN w:val="0"/>
        <w:adjustRightInd w:val="0"/>
        <w:spacing w:after="0" w:line="240" w:lineRule="auto"/>
        <w:jc w:val="both"/>
        <w:rPr>
          <w:rFonts w:ascii="Times New Roman" w:hAnsi="Times New Roman"/>
          <w:sz w:val="24"/>
          <w:szCs w:val="24"/>
          <w:lang w:val="lv-LV"/>
        </w:rPr>
      </w:pPr>
    </w:p>
    <w:p w:rsidR="00E74CD7" w:rsidRPr="00A801C3" w:rsidRDefault="00433E8C">
      <w:pPr>
        <w:widowControl w:val="0"/>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lastRenderedPageBreak/>
        <w:t xml:space="preserve">Padomju armijas </w:t>
      </w:r>
      <w:r>
        <w:rPr>
          <w:rFonts w:ascii="Times New Roman" w:hAnsi="Times New Roman"/>
          <w:sz w:val="24"/>
          <w:szCs w:val="24"/>
          <w:lang w:val="lv-LV"/>
        </w:rPr>
        <w:t>Ģenerālštāba (PA ĢŠ) 1:50000 mēroga karte nr. O-35-127-</w:t>
      </w:r>
      <w:r w:rsidRPr="00A801C3">
        <w:rPr>
          <w:rFonts w:ascii="Times New Roman CYR" w:hAnsi="Times New Roman CYR" w:cs="Times New Roman CYR"/>
          <w:sz w:val="24"/>
          <w:szCs w:val="24"/>
          <w:lang w:val="lv-LV"/>
        </w:rPr>
        <w:t>Б (R</w:t>
      </w:r>
      <w:r w:rsidRPr="00A801C3">
        <w:rPr>
          <w:rFonts w:ascii="Times New Roman" w:hAnsi="Times New Roman"/>
          <w:sz w:val="24"/>
          <w:szCs w:val="24"/>
          <w:lang w:val="lv-LV"/>
        </w:rPr>
        <w:t>ēzekne) (1952. g. uzm. 1964. g. rekogn.), izdota 1966. g. novembrī.</w:t>
      </w:r>
    </w:p>
    <w:p w:rsidR="00E74CD7" w:rsidRPr="00A801C3" w:rsidRDefault="00E74CD7">
      <w:pPr>
        <w:widowControl w:val="0"/>
        <w:autoSpaceDE w:val="0"/>
        <w:autoSpaceDN w:val="0"/>
        <w:adjustRightInd w:val="0"/>
        <w:spacing w:after="0" w:line="240" w:lineRule="auto"/>
        <w:jc w:val="both"/>
        <w:rPr>
          <w:rFonts w:ascii="Times New Roman" w:hAnsi="Times New Roman"/>
          <w:sz w:val="24"/>
          <w:szCs w:val="24"/>
          <w:lang w:val="lv-LV"/>
        </w:rPr>
      </w:pPr>
    </w:p>
    <w:p w:rsidR="00E74CD7" w:rsidRPr="00A801C3" w:rsidRDefault="00433E8C">
      <w:pPr>
        <w:widowControl w:val="0"/>
        <w:autoSpaceDE w:val="0"/>
        <w:autoSpaceDN w:val="0"/>
        <w:adjustRightInd w:val="0"/>
        <w:spacing w:after="0" w:line="240" w:lineRule="auto"/>
        <w:jc w:val="both"/>
        <w:rPr>
          <w:rFonts w:ascii="Times New Roman" w:hAnsi="Times New Roman"/>
          <w:sz w:val="24"/>
          <w:szCs w:val="24"/>
          <w:lang w:val="lv-LV"/>
        </w:rPr>
      </w:pPr>
      <w:r w:rsidRPr="00A801C3">
        <w:rPr>
          <w:rFonts w:ascii="Times New Roman" w:hAnsi="Times New Roman"/>
          <w:sz w:val="24"/>
          <w:szCs w:val="24"/>
          <w:lang w:val="lv-LV"/>
        </w:rPr>
        <w:t xml:space="preserve">Padomju armijas </w:t>
      </w:r>
      <w:r>
        <w:rPr>
          <w:rFonts w:ascii="Times New Roman" w:hAnsi="Times New Roman"/>
          <w:sz w:val="24"/>
          <w:szCs w:val="24"/>
          <w:lang w:val="lv-LV"/>
        </w:rPr>
        <w:t>Ģenerālštāba (PA ĢŠ) 1:50000 mēroga karte nr. O-35-127-</w:t>
      </w:r>
      <w:r w:rsidRPr="00A801C3">
        <w:rPr>
          <w:rFonts w:ascii="Times New Roman CYR" w:hAnsi="Times New Roman CYR" w:cs="Times New Roman CYR"/>
          <w:sz w:val="24"/>
          <w:szCs w:val="24"/>
          <w:lang w:val="lv-LV"/>
        </w:rPr>
        <w:t>Б (R</w:t>
      </w:r>
      <w:r w:rsidRPr="00A801C3">
        <w:rPr>
          <w:rFonts w:ascii="Times New Roman" w:hAnsi="Times New Roman"/>
          <w:sz w:val="24"/>
          <w:szCs w:val="24"/>
          <w:lang w:val="lv-LV"/>
        </w:rPr>
        <w:t>ēzekne) (1952. g. uzm. 1988. g. rekogn.), izdota 1989. g. jūlijā.</w:t>
      </w:r>
    </w:p>
    <w:p w:rsidR="00E74CD7" w:rsidRPr="00A801C3" w:rsidRDefault="00E74CD7">
      <w:pPr>
        <w:widowControl w:val="0"/>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rPr>
        <w:t>Pried</w:t>
      </w:r>
      <w:r>
        <w:rPr>
          <w:rFonts w:ascii="Times New Roman" w:hAnsi="Times New Roman"/>
          <w:sz w:val="24"/>
          <w:szCs w:val="24"/>
          <w:lang w:val="lv-LV"/>
        </w:rPr>
        <w:t>ītis N., 2014. Latvijas augi. Enciklopēdija. – Rīga: Gandrs. –888 lpp.</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rPr>
        <w:t>PSRS Armijas topogr</w:t>
      </w:r>
      <w:r>
        <w:rPr>
          <w:rFonts w:ascii="Times New Roman" w:hAnsi="Times New Roman"/>
          <w:sz w:val="24"/>
          <w:szCs w:val="24"/>
          <w:lang w:val="lv-LV"/>
        </w:rPr>
        <w:t>āfijas pārvaldes (PSRS ATP) Armijas topogrāfijas nodaļas 1:84000 mēroga divverstu karte nr. V-23 (1916. g. pusinstr. uzm.), izdota 1927. gada martā Maskavā.</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E74CD7" w:rsidRPr="00A801C3" w:rsidRDefault="00433E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PSRS Ministru padomes Galven</w:t>
      </w:r>
      <w:r>
        <w:rPr>
          <w:rFonts w:ascii="Times New Roman" w:hAnsi="Times New Roman"/>
          <w:sz w:val="24"/>
          <w:szCs w:val="24"/>
          <w:lang w:val="lv-LV"/>
        </w:rPr>
        <w:t>ās ģeodēzijas un kartogrāfijas pārvaldes (PSRS MP GĢKP) 1:10000 mēroga kartes nr. C-50-28-</w:t>
      </w:r>
      <w:r>
        <w:rPr>
          <w:rFonts w:ascii="Times New Roman CYR" w:hAnsi="Times New Roman CYR" w:cs="Times New Roman CYR"/>
          <w:sz w:val="24"/>
          <w:szCs w:val="24"/>
          <w:lang w:val="ru-RU"/>
        </w:rPr>
        <w:t>Б</w:t>
      </w:r>
      <w:r w:rsidRPr="00A801C3">
        <w:rPr>
          <w:rFonts w:ascii="Times New Roman CYR" w:hAnsi="Times New Roman CYR" w:cs="Times New Roman CYR"/>
          <w:sz w:val="24"/>
          <w:szCs w:val="24"/>
        </w:rPr>
        <w:t>-</w:t>
      </w:r>
      <w:r>
        <w:rPr>
          <w:rFonts w:ascii="Times New Roman CYR" w:hAnsi="Times New Roman CYR" w:cs="Times New Roman CYR"/>
          <w:sz w:val="24"/>
          <w:szCs w:val="24"/>
          <w:lang w:val="ru-RU"/>
        </w:rPr>
        <w:t>б</w:t>
      </w:r>
      <w:r w:rsidRPr="00A801C3">
        <w:rPr>
          <w:rFonts w:ascii="Times New Roman CYR" w:hAnsi="Times New Roman CYR" w:cs="Times New Roman CYR"/>
          <w:sz w:val="24"/>
          <w:szCs w:val="24"/>
        </w:rPr>
        <w:t>-3 un C-50-28-</w:t>
      </w:r>
      <w:r>
        <w:rPr>
          <w:rFonts w:ascii="Times New Roman CYR" w:hAnsi="Times New Roman CYR" w:cs="Times New Roman CYR"/>
          <w:sz w:val="24"/>
          <w:szCs w:val="24"/>
          <w:lang w:val="ru-RU"/>
        </w:rPr>
        <w:t>Б</w:t>
      </w:r>
      <w:r w:rsidRPr="00A801C3">
        <w:rPr>
          <w:rFonts w:ascii="Times New Roman CYR" w:hAnsi="Times New Roman CYR" w:cs="Times New Roman CYR"/>
          <w:sz w:val="24"/>
          <w:szCs w:val="24"/>
        </w:rPr>
        <w:t>-</w:t>
      </w:r>
      <w:r>
        <w:rPr>
          <w:rFonts w:ascii="Times New Roman CYR" w:hAnsi="Times New Roman CYR" w:cs="Times New Roman CYR"/>
          <w:sz w:val="24"/>
          <w:szCs w:val="24"/>
          <w:lang w:val="ru-RU"/>
        </w:rPr>
        <w:t>г</w:t>
      </w:r>
      <w:r w:rsidRPr="00A801C3">
        <w:rPr>
          <w:rFonts w:ascii="Times New Roman CYR" w:hAnsi="Times New Roman CYR" w:cs="Times New Roman CYR"/>
          <w:sz w:val="24"/>
          <w:szCs w:val="24"/>
        </w:rPr>
        <w:t>-1 (1970. g. uzm.), izdotas 1975. g. j</w:t>
      </w:r>
      <w:r w:rsidRPr="00A801C3">
        <w:rPr>
          <w:rFonts w:ascii="Times New Roman" w:hAnsi="Times New Roman"/>
          <w:sz w:val="24"/>
          <w:szCs w:val="24"/>
        </w:rPr>
        <w:t>ūnijā un nr. C-50-28-</w:t>
      </w:r>
      <w:r>
        <w:rPr>
          <w:rFonts w:ascii="Times New Roman CYR" w:hAnsi="Times New Roman CYR" w:cs="Times New Roman CYR"/>
          <w:sz w:val="24"/>
          <w:szCs w:val="24"/>
          <w:lang w:val="ru-RU"/>
        </w:rPr>
        <w:t>Б</w:t>
      </w:r>
      <w:r w:rsidRPr="00A801C3">
        <w:rPr>
          <w:rFonts w:ascii="Times New Roman CYR" w:hAnsi="Times New Roman CYR" w:cs="Times New Roman CYR"/>
          <w:sz w:val="24"/>
          <w:szCs w:val="24"/>
        </w:rPr>
        <w:t>-</w:t>
      </w:r>
      <w:r>
        <w:rPr>
          <w:rFonts w:ascii="Times New Roman CYR" w:hAnsi="Times New Roman CYR" w:cs="Times New Roman CYR"/>
          <w:sz w:val="24"/>
          <w:szCs w:val="24"/>
          <w:lang w:val="ru-RU"/>
        </w:rPr>
        <w:t>г</w:t>
      </w:r>
      <w:r w:rsidRPr="00A801C3">
        <w:rPr>
          <w:rFonts w:ascii="Times New Roman CYR" w:hAnsi="Times New Roman CYR" w:cs="Times New Roman CYR"/>
          <w:sz w:val="24"/>
          <w:szCs w:val="24"/>
        </w:rPr>
        <w:t>-2 (1969. – 1970. g. uzm.), izdota 1974. g. decembr</w:t>
      </w:r>
      <w:r w:rsidRPr="00A801C3">
        <w:rPr>
          <w:rFonts w:ascii="Times New Roman" w:hAnsi="Times New Roman"/>
          <w:sz w:val="24"/>
          <w:szCs w:val="24"/>
        </w:rPr>
        <w:t>ī.</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E74CD7" w:rsidRPr="00A801C3" w:rsidRDefault="00433E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PSRS Ministru padomes Galven</w:t>
      </w:r>
      <w:r>
        <w:rPr>
          <w:rFonts w:ascii="Times New Roman" w:hAnsi="Times New Roman"/>
          <w:sz w:val="24"/>
          <w:szCs w:val="24"/>
          <w:lang w:val="lv-LV"/>
        </w:rPr>
        <w:t>ās ģeodēzijas un kartogrāfijas pārvaldes (PSRS MP GĢKP) 1:10000 mēroga kartes nr. O-35-127-</w:t>
      </w:r>
      <w:r>
        <w:rPr>
          <w:rFonts w:ascii="Times New Roman CYR" w:hAnsi="Times New Roman CYR" w:cs="Times New Roman CYR"/>
          <w:sz w:val="24"/>
          <w:szCs w:val="24"/>
          <w:lang w:val="ru-RU"/>
        </w:rPr>
        <w:t>Б</w:t>
      </w:r>
      <w:r w:rsidRPr="00A801C3">
        <w:rPr>
          <w:rFonts w:ascii="Times New Roman CYR" w:hAnsi="Times New Roman CYR" w:cs="Times New Roman CYR"/>
          <w:sz w:val="24"/>
          <w:szCs w:val="24"/>
        </w:rPr>
        <w:t>-</w:t>
      </w:r>
      <w:r>
        <w:rPr>
          <w:rFonts w:ascii="Times New Roman CYR" w:hAnsi="Times New Roman CYR" w:cs="Times New Roman CYR"/>
          <w:sz w:val="24"/>
          <w:szCs w:val="24"/>
          <w:lang w:val="ru-RU"/>
        </w:rPr>
        <w:t>в</w:t>
      </w:r>
      <w:r w:rsidRPr="00A801C3">
        <w:rPr>
          <w:rFonts w:ascii="Times New Roman CYR" w:hAnsi="Times New Roman CYR" w:cs="Times New Roman CYR"/>
          <w:sz w:val="24"/>
          <w:szCs w:val="24"/>
        </w:rPr>
        <w:t>-2, O-35-127-</w:t>
      </w:r>
      <w:r>
        <w:rPr>
          <w:rFonts w:ascii="Times New Roman CYR" w:hAnsi="Times New Roman CYR" w:cs="Times New Roman CYR"/>
          <w:sz w:val="24"/>
          <w:szCs w:val="24"/>
          <w:lang w:val="ru-RU"/>
        </w:rPr>
        <w:t>Б</w:t>
      </w:r>
      <w:r w:rsidRPr="00A801C3">
        <w:rPr>
          <w:rFonts w:ascii="Times New Roman CYR" w:hAnsi="Times New Roman CYR" w:cs="Times New Roman CYR"/>
          <w:sz w:val="24"/>
          <w:szCs w:val="24"/>
        </w:rPr>
        <w:t>-</w:t>
      </w:r>
      <w:r>
        <w:rPr>
          <w:rFonts w:ascii="Times New Roman CYR" w:hAnsi="Times New Roman CYR" w:cs="Times New Roman CYR"/>
          <w:sz w:val="24"/>
          <w:szCs w:val="24"/>
          <w:lang w:val="ru-RU"/>
        </w:rPr>
        <w:t>г</w:t>
      </w:r>
      <w:r w:rsidRPr="00A801C3">
        <w:rPr>
          <w:rFonts w:ascii="Times New Roman CYR" w:hAnsi="Times New Roman CYR" w:cs="Times New Roman CYR"/>
          <w:sz w:val="24"/>
          <w:szCs w:val="24"/>
        </w:rPr>
        <w:t>-1 (1969. – 1970. g. uzm., 1988. g. rekogn.), izdota 1990. g. august</w:t>
      </w:r>
      <w:r w:rsidRPr="00A801C3">
        <w:rPr>
          <w:rFonts w:ascii="Times New Roman" w:hAnsi="Times New Roman"/>
          <w:sz w:val="24"/>
          <w:szCs w:val="24"/>
        </w:rPr>
        <w:t>ā.</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E74CD7" w:rsidRPr="00A801C3" w:rsidRDefault="00433E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PSRS Sarkan</w:t>
      </w:r>
      <w:r>
        <w:rPr>
          <w:rFonts w:ascii="Times New Roman" w:hAnsi="Times New Roman"/>
          <w:sz w:val="24"/>
          <w:szCs w:val="24"/>
          <w:lang w:val="lv-LV"/>
        </w:rPr>
        <w:t>ās armijas (PSRS SA) 1:50000 mēroga topogrāfiskā karte nr. O-35-127-</w:t>
      </w:r>
      <w:r>
        <w:rPr>
          <w:rFonts w:ascii="Times New Roman CYR" w:hAnsi="Times New Roman CYR" w:cs="Times New Roman CYR"/>
          <w:sz w:val="24"/>
          <w:szCs w:val="24"/>
          <w:lang w:val="ru-RU"/>
        </w:rPr>
        <w:t>Б</w:t>
      </w:r>
      <w:r w:rsidRPr="00A801C3">
        <w:rPr>
          <w:rFonts w:ascii="Times New Roman CYR" w:hAnsi="Times New Roman CYR" w:cs="Times New Roman CYR"/>
          <w:sz w:val="24"/>
          <w:szCs w:val="24"/>
        </w:rPr>
        <w:t xml:space="preserve"> (Re</w:t>
      </w:r>
      <w:r w:rsidRPr="00A801C3">
        <w:rPr>
          <w:rFonts w:ascii="Times New Roman" w:hAnsi="Times New Roman"/>
          <w:sz w:val="24"/>
          <w:szCs w:val="24"/>
        </w:rPr>
        <w:t>žica) (1916. g. pusinstr. uzm.), sastādīta 1931. g., izdota 1932. g. janvārī.</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rPr>
        <w:t>PSRS Sarkan</w:t>
      </w:r>
      <w:r>
        <w:rPr>
          <w:rFonts w:ascii="Times New Roman" w:hAnsi="Times New Roman"/>
          <w:sz w:val="24"/>
          <w:szCs w:val="24"/>
          <w:lang w:val="lv-LV"/>
        </w:rPr>
        <w:t>ās armijas (PSRS SA) 1:100000 mēroga topogrāfiskā karte nr. O-35-127 (Rēzekne) (1916. g. pusinstr. uzm.), sastādīta 1938. g. decembrī, izdota 1939. g. maijā.</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E74CD7" w:rsidRDefault="00433E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Ramans K., Zelčs V., 1995. Fizioģeogrāfiskā rajonēšana. – Gr.: Kavacs G. (red.). Enciklopēdija „Latvijas daba”. – Rīga: Latvijas enciklopēdija, – 2. sēj., 74. – 76. lpp.</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rPr>
        <w:t>Rieksts I., 1994. Adamovas ezers. – Gr</w:t>
      </w:r>
      <w:r>
        <w:rPr>
          <w:rFonts w:ascii="Times New Roman" w:hAnsi="Times New Roman"/>
          <w:sz w:val="24"/>
          <w:szCs w:val="24"/>
          <w:lang w:val="lv-LV"/>
        </w:rPr>
        <w:t>ām. Kavacs G. (atb. red.), Latvijas daba (enciklopēdija). – Rīga: Latvijas enciklopēdija. – 1. sēj. – 16. lpp.</w:t>
      </w:r>
    </w:p>
    <w:p w:rsidR="00E74CD7" w:rsidRPr="00CD69D1" w:rsidRDefault="00E74CD7">
      <w:pPr>
        <w:widowControl w:val="0"/>
        <w:autoSpaceDE w:val="0"/>
        <w:autoSpaceDN w:val="0"/>
        <w:adjustRightInd w:val="0"/>
        <w:spacing w:after="0" w:line="240" w:lineRule="auto"/>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rPr>
        <w:t>Suško U. 1993. Eduards L</w:t>
      </w:r>
      <w:r>
        <w:rPr>
          <w:rFonts w:ascii="Times New Roman" w:hAnsi="Times New Roman"/>
          <w:sz w:val="24"/>
          <w:szCs w:val="24"/>
          <w:lang w:val="lv-LV"/>
        </w:rPr>
        <w:t xml:space="preserve">ēmanis – Latgales floras pētnieks. </w:t>
      </w:r>
      <w:r>
        <w:rPr>
          <w:rFonts w:ascii="Times New Roman" w:hAnsi="Times New Roman"/>
          <w:i/>
          <w:iCs/>
          <w:sz w:val="24"/>
          <w:szCs w:val="24"/>
          <w:lang w:val="lv-LV"/>
        </w:rPr>
        <w:t>Daugavpils Pedagoģiskās universitātes Dabas izpētes un vides izglītības centra informatīvais biļetens</w:t>
      </w:r>
      <w:r>
        <w:rPr>
          <w:rFonts w:ascii="Times New Roman" w:hAnsi="Times New Roman"/>
          <w:sz w:val="24"/>
          <w:szCs w:val="24"/>
          <w:lang w:val="lv-LV"/>
        </w:rPr>
        <w:t>. – Daugavpils. – Nr. 5. – 17. – 18. lpp.</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rPr>
        <w:t>Suško U., 2009. 19. gadsimta bot</w:t>
      </w:r>
      <w:r>
        <w:rPr>
          <w:rFonts w:ascii="Times New Roman" w:hAnsi="Times New Roman"/>
          <w:sz w:val="24"/>
          <w:szCs w:val="24"/>
          <w:lang w:val="lv-LV"/>
        </w:rPr>
        <w:t xml:space="preserve">āniskie pētījumi Dienvidaustrumlatvijā. Grām.: Oļehnovičs D. (sast.). </w:t>
      </w:r>
      <w:r>
        <w:rPr>
          <w:rFonts w:ascii="Times New Roman" w:hAnsi="Times New Roman"/>
          <w:i/>
          <w:iCs/>
          <w:sz w:val="24"/>
          <w:szCs w:val="24"/>
          <w:lang w:val="lv-LV"/>
        </w:rPr>
        <w:t>Daugavpils Universitātes 50. starptautiskās zinātniskās konferences rakstu krājums</w:t>
      </w:r>
      <w:r>
        <w:rPr>
          <w:rFonts w:ascii="Times New Roman" w:hAnsi="Times New Roman"/>
          <w:sz w:val="24"/>
          <w:szCs w:val="24"/>
          <w:lang w:val="lv-LV"/>
        </w:rPr>
        <w:t>. Daugavpils: DU Akadēmiskais apgāds „Saule”. – 5. – 12. lpp.</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373C54" w:rsidRDefault="00373C54">
      <w:pPr>
        <w:widowControl w:val="0"/>
        <w:autoSpaceDE w:val="0"/>
        <w:autoSpaceDN w:val="0"/>
        <w:adjustRightInd w:val="0"/>
        <w:spacing w:after="0" w:line="240" w:lineRule="auto"/>
        <w:jc w:val="both"/>
        <w:rPr>
          <w:rFonts w:ascii="Times New Roman" w:hAnsi="Times New Roman"/>
          <w:sz w:val="24"/>
          <w:szCs w:val="24"/>
        </w:rPr>
      </w:pPr>
    </w:p>
    <w:p w:rsidR="00E74CD7" w:rsidRDefault="00433E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Suško U., 2010</w:t>
      </w:r>
      <w:r w:rsidR="00D000EE">
        <w:rPr>
          <w:rFonts w:ascii="Times New Roman" w:hAnsi="Times New Roman"/>
          <w:sz w:val="24"/>
          <w:szCs w:val="24"/>
        </w:rPr>
        <w:t>a</w:t>
      </w:r>
      <w:r>
        <w:rPr>
          <w:rFonts w:ascii="Times New Roman" w:hAnsi="Times New Roman"/>
          <w:sz w:val="24"/>
          <w:szCs w:val="24"/>
        </w:rPr>
        <w:t xml:space="preserve">. The history of the 19th century botanical investigations in South-east Latvia. </w:t>
      </w:r>
      <w:r>
        <w:rPr>
          <w:rFonts w:ascii="Times New Roman" w:hAnsi="Times New Roman"/>
          <w:i/>
          <w:iCs/>
          <w:sz w:val="24"/>
          <w:szCs w:val="24"/>
        </w:rPr>
        <w:t>Acta Biologica Universitatis Daugavpiliensis, Supplement 2:97-105</w:t>
      </w:r>
      <w:r>
        <w:rPr>
          <w:rFonts w:ascii="Times New Roman" w:hAnsi="Times New Roman"/>
          <w:sz w:val="24"/>
          <w:szCs w:val="24"/>
        </w:rPr>
        <w:t>.</w:t>
      </w:r>
    </w:p>
    <w:p w:rsidR="00D000EE" w:rsidRPr="00D000EE" w:rsidRDefault="00373C54" w:rsidP="00D000EE">
      <w:pPr>
        <w:spacing w:after="0"/>
        <w:jc w:val="both"/>
        <w:rPr>
          <w:rFonts w:ascii="Times New Roman" w:hAnsi="Times New Roman"/>
          <w:sz w:val="24"/>
          <w:szCs w:val="24"/>
        </w:rPr>
      </w:pPr>
      <w:r>
        <w:rPr>
          <w:rFonts w:ascii="Times New Roman" w:hAnsi="Times New Roman"/>
          <w:sz w:val="24"/>
          <w:szCs w:val="24"/>
        </w:rPr>
        <w:t>S</w:t>
      </w:r>
      <w:r w:rsidR="00D000EE" w:rsidRPr="00D000EE">
        <w:rPr>
          <w:rFonts w:ascii="Times New Roman" w:hAnsi="Times New Roman"/>
          <w:sz w:val="24"/>
          <w:szCs w:val="24"/>
        </w:rPr>
        <w:t>uško U., 2010</w:t>
      </w:r>
      <w:r w:rsidR="00D000EE">
        <w:rPr>
          <w:rFonts w:ascii="Times New Roman" w:hAnsi="Times New Roman"/>
          <w:sz w:val="24"/>
          <w:szCs w:val="24"/>
        </w:rPr>
        <w:t>b</w:t>
      </w:r>
      <w:r w:rsidR="00D000EE" w:rsidRPr="00D000EE">
        <w:rPr>
          <w:rFonts w:ascii="Times New Roman" w:hAnsi="Times New Roman"/>
          <w:sz w:val="24"/>
          <w:szCs w:val="24"/>
        </w:rPr>
        <w:t xml:space="preserve">. Macrophyte flora and vegetation of Lake Riču. </w:t>
      </w:r>
      <w:r w:rsidR="00D000EE" w:rsidRPr="00D000EE">
        <w:rPr>
          <w:rFonts w:ascii="Times New Roman" w:hAnsi="Times New Roman"/>
          <w:i/>
          <w:sz w:val="24"/>
          <w:szCs w:val="24"/>
        </w:rPr>
        <w:t>Acta Biologica Universitatis Daugavpiliensis, Supplement 2:79-96</w:t>
      </w:r>
      <w:r w:rsidR="00D000EE" w:rsidRPr="00D000EE">
        <w:rPr>
          <w:rFonts w:ascii="Times New Roman" w:hAnsi="Times New Roman"/>
          <w:sz w:val="24"/>
          <w:szCs w:val="24"/>
        </w:rPr>
        <w:t>.</w:t>
      </w:r>
    </w:p>
    <w:p w:rsidR="00D000EE" w:rsidRDefault="00D000EE" w:rsidP="00D000EE">
      <w:pPr>
        <w:spacing w:after="0"/>
        <w:jc w:val="both"/>
        <w:rPr>
          <w:rFonts w:ascii="Times New Roman" w:hAnsi="Times New Roman"/>
          <w:sz w:val="24"/>
          <w:szCs w:val="24"/>
        </w:rPr>
      </w:pPr>
    </w:p>
    <w:p w:rsidR="00D000EE" w:rsidRPr="00D000EE" w:rsidRDefault="00D000EE" w:rsidP="00D000EE">
      <w:pPr>
        <w:spacing w:after="0"/>
        <w:jc w:val="both"/>
        <w:rPr>
          <w:rFonts w:ascii="Times New Roman" w:hAnsi="Times New Roman"/>
          <w:sz w:val="24"/>
          <w:szCs w:val="24"/>
        </w:rPr>
      </w:pPr>
      <w:r w:rsidRPr="00D000EE">
        <w:rPr>
          <w:rFonts w:ascii="Times New Roman" w:hAnsi="Times New Roman"/>
          <w:sz w:val="24"/>
          <w:szCs w:val="24"/>
        </w:rPr>
        <w:t>Suško U., 2010</w:t>
      </w:r>
      <w:r>
        <w:rPr>
          <w:rFonts w:ascii="Times New Roman" w:hAnsi="Times New Roman"/>
          <w:sz w:val="24"/>
          <w:szCs w:val="24"/>
        </w:rPr>
        <w:t>c</w:t>
      </w:r>
      <w:r w:rsidRPr="00D000EE">
        <w:rPr>
          <w:rFonts w:ascii="Times New Roman" w:hAnsi="Times New Roman"/>
          <w:sz w:val="24"/>
          <w:szCs w:val="24"/>
        </w:rPr>
        <w:t xml:space="preserve">. Sventes ezera ūdensaugu flora un veģetācija. </w:t>
      </w:r>
      <w:r w:rsidRPr="00D000EE">
        <w:rPr>
          <w:rFonts w:ascii="Times New Roman" w:hAnsi="Times New Roman"/>
          <w:i/>
          <w:sz w:val="24"/>
          <w:szCs w:val="24"/>
        </w:rPr>
        <w:t>Latvijas Universitātes 68. zinātniskās konferences tēzes</w:t>
      </w:r>
      <w:r w:rsidRPr="00D000EE">
        <w:rPr>
          <w:rFonts w:ascii="Times New Roman" w:hAnsi="Times New Roman"/>
          <w:sz w:val="24"/>
          <w:szCs w:val="24"/>
        </w:rPr>
        <w:t xml:space="preserve">. Ģeogrāfija, ģeoloģija, vides zinātne. Referātu tēzes, 2010. gada 3. februāris, 234. – 236. lpp. www.geo.lu.lv. </w:t>
      </w:r>
    </w:p>
    <w:p w:rsidR="00D000EE" w:rsidRDefault="00D000EE" w:rsidP="00740939">
      <w:pPr>
        <w:autoSpaceDE w:val="0"/>
        <w:autoSpaceDN w:val="0"/>
        <w:adjustRightInd w:val="0"/>
        <w:spacing w:after="0"/>
        <w:jc w:val="both"/>
        <w:rPr>
          <w:rFonts w:ascii="Times New Roman" w:hAnsi="Times New Roman"/>
          <w:bCs/>
          <w:sz w:val="24"/>
          <w:szCs w:val="24"/>
        </w:rPr>
      </w:pPr>
    </w:p>
    <w:p w:rsidR="00D000EE" w:rsidRPr="00D000EE" w:rsidRDefault="00D000EE" w:rsidP="00740939">
      <w:pPr>
        <w:autoSpaceDE w:val="0"/>
        <w:autoSpaceDN w:val="0"/>
        <w:adjustRightInd w:val="0"/>
        <w:spacing w:after="0"/>
        <w:jc w:val="both"/>
        <w:rPr>
          <w:rFonts w:ascii="Times New Roman" w:hAnsi="Times New Roman"/>
          <w:sz w:val="24"/>
          <w:szCs w:val="24"/>
        </w:rPr>
      </w:pPr>
      <w:r w:rsidRPr="00D000EE">
        <w:rPr>
          <w:rFonts w:ascii="Times New Roman" w:hAnsi="Times New Roman"/>
          <w:sz w:val="24"/>
          <w:szCs w:val="24"/>
        </w:rPr>
        <w:t>Suško U., 2013. Ārdava ezera un tā apkārtējās teritorijas dabas vērtību raksturojums saistībā ar smalkās</w:t>
      </w:r>
      <w:r w:rsidRPr="00D000EE">
        <w:rPr>
          <w:rFonts w:ascii="Times New Roman" w:hAnsi="Times New Roman"/>
        </w:rPr>
        <w:t xml:space="preserve"> </w:t>
      </w:r>
      <w:r w:rsidRPr="00D000EE">
        <w:rPr>
          <w:rFonts w:ascii="Times New Roman" w:hAnsi="Times New Roman"/>
          <w:sz w:val="24"/>
          <w:szCs w:val="24"/>
        </w:rPr>
        <w:t xml:space="preserve">najādas </w:t>
      </w:r>
      <w:r w:rsidRPr="00D000EE">
        <w:rPr>
          <w:rFonts w:ascii="Times New Roman" w:hAnsi="Times New Roman"/>
          <w:i/>
          <w:sz w:val="24"/>
          <w:szCs w:val="24"/>
        </w:rPr>
        <w:t>Najas tenuissima</w:t>
      </w:r>
      <w:r w:rsidRPr="00D000EE">
        <w:rPr>
          <w:rFonts w:ascii="Times New Roman" w:hAnsi="Times New Roman"/>
          <w:sz w:val="24"/>
          <w:szCs w:val="24"/>
        </w:rPr>
        <w:t xml:space="preserve"> populācijas saglabāšanu tagad un nākotnē. – Rīga, 2013. – 72 lpp.</w:t>
      </w:r>
    </w:p>
    <w:p w:rsidR="00D000EE" w:rsidRDefault="00D000EE" w:rsidP="00740939">
      <w:pPr>
        <w:autoSpaceDE w:val="0"/>
        <w:autoSpaceDN w:val="0"/>
        <w:adjustRightInd w:val="0"/>
        <w:spacing w:after="0"/>
        <w:jc w:val="both"/>
        <w:rPr>
          <w:rFonts w:ascii="Times New Roman" w:hAnsi="Times New Roman"/>
          <w:bCs/>
          <w:sz w:val="24"/>
          <w:szCs w:val="24"/>
        </w:rPr>
      </w:pPr>
    </w:p>
    <w:p w:rsidR="00740939" w:rsidRPr="00EC08DB" w:rsidRDefault="00740939" w:rsidP="00740939">
      <w:pPr>
        <w:autoSpaceDE w:val="0"/>
        <w:autoSpaceDN w:val="0"/>
        <w:adjustRightInd w:val="0"/>
        <w:spacing w:after="0"/>
        <w:jc w:val="both"/>
        <w:rPr>
          <w:rFonts w:ascii="Times New Roman" w:hAnsi="Times New Roman"/>
          <w:sz w:val="24"/>
          <w:szCs w:val="24"/>
        </w:rPr>
      </w:pPr>
      <w:r w:rsidRPr="00EC08DB">
        <w:rPr>
          <w:rFonts w:ascii="Times New Roman" w:hAnsi="Times New Roman"/>
          <w:bCs/>
          <w:sz w:val="24"/>
          <w:szCs w:val="24"/>
        </w:rPr>
        <w:t>Suško, U., 2015. Sivera ezera dabas vērtības smalkās un lokanās najādas (</w:t>
      </w:r>
      <w:r w:rsidRPr="00EC08DB">
        <w:rPr>
          <w:rFonts w:ascii="Times New Roman" w:hAnsi="Times New Roman"/>
          <w:bCs/>
          <w:i/>
          <w:iCs/>
          <w:sz w:val="24"/>
          <w:szCs w:val="24"/>
        </w:rPr>
        <w:t>Najas tenuissima</w:t>
      </w:r>
      <w:r w:rsidRPr="00EC08DB">
        <w:rPr>
          <w:rFonts w:ascii="Times New Roman" w:hAnsi="Times New Roman"/>
          <w:bCs/>
          <w:sz w:val="24"/>
          <w:szCs w:val="24"/>
        </w:rPr>
        <w:t xml:space="preserve">, </w:t>
      </w:r>
      <w:r w:rsidRPr="00EC08DB">
        <w:rPr>
          <w:rFonts w:ascii="Times New Roman" w:hAnsi="Times New Roman"/>
          <w:bCs/>
          <w:i/>
          <w:iCs/>
          <w:sz w:val="24"/>
          <w:szCs w:val="24"/>
        </w:rPr>
        <w:t>N. flexilis</w:t>
      </w:r>
      <w:r w:rsidRPr="00EC08DB">
        <w:rPr>
          <w:rFonts w:ascii="Times New Roman" w:hAnsi="Times New Roman"/>
          <w:bCs/>
          <w:sz w:val="24"/>
          <w:szCs w:val="24"/>
        </w:rPr>
        <w:t>) atradņu aizsargāšanas kontekstā.</w:t>
      </w:r>
      <w:r w:rsidRPr="00EC08DB">
        <w:rPr>
          <w:rFonts w:ascii="Times New Roman" w:hAnsi="Times New Roman"/>
          <w:b/>
          <w:bCs/>
          <w:sz w:val="24"/>
          <w:szCs w:val="24"/>
        </w:rPr>
        <w:t xml:space="preserve"> </w:t>
      </w:r>
      <w:r w:rsidRPr="00EC08DB">
        <w:rPr>
          <w:rFonts w:ascii="Times New Roman" w:hAnsi="Times New Roman"/>
          <w:i/>
          <w:sz w:val="24"/>
          <w:szCs w:val="24"/>
        </w:rPr>
        <w:t>Latvijas Universitātes 73. zinātniskās konference</w:t>
      </w:r>
      <w:r w:rsidRPr="00EC08DB">
        <w:rPr>
          <w:rFonts w:ascii="Times New Roman" w:hAnsi="Times New Roman"/>
          <w:sz w:val="24"/>
          <w:szCs w:val="24"/>
        </w:rPr>
        <w:t xml:space="preserve">, </w:t>
      </w:r>
      <w:r>
        <w:rPr>
          <w:rFonts w:ascii="Times New Roman" w:hAnsi="Times New Roman"/>
          <w:sz w:val="24"/>
          <w:szCs w:val="24"/>
        </w:rPr>
        <w:t xml:space="preserve"> </w:t>
      </w:r>
      <w:r w:rsidRPr="00EC08DB">
        <w:rPr>
          <w:rFonts w:ascii="Times New Roman" w:hAnsi="Times New Roman"/>
          <w:i/>
          <w:sz w:val="24"/>
          <w:szCs w:val="24"/>
        </w:rPr>
        <w:t>Bioloģijas fakultātes Hidrobioloģijas katedra</w:t>
      </w:r>
      <w:r w:rsidRPr="00EC08DB">
        <w:rPr>
          <w:rFonts w:ascii="Times New Roman" w:hAnsi="Times New Roman"/>
          <w:sz w:val="24"/>
          <w:szCs w:val="24"/>
        </w:rPr>
        <w:t>, sekcijas „Latvijas ūdeņu vides pētījumi un</w:t>
      </w:r>
      <w:r w:rsidRPr="00EC08DB">
        <w:rPr>
          <w:rFonts w:ascii="Times New Roman" w:hAnsi="Times New Roman"/>
          <w:i/>
          <w:sz w:val="24"/>
          <w:szCs w:val="24"/>
        </w:rPr>
        <w:t xml:space="preserve">   </w:t>
      </w:r>
      <w:r w:rsidRPr="00EC08DB">
        <w:rPr>
          <w:rFonts w:ascii="Times New Roman" w:hAnsi="Times New Roman"/>
          <w:sz w:val="24"/>
          <w:szCs w:val="24"/>
        </w:rPr>
        <w:t xml:space="preserve">   aizsardzība” referātu tēžu krājums, 2015. gada 4. februāris, 87. – 94. lpp.   </w:t>
      </w:r>
      <w:r>
        <w:rPr>
          <w:rFonts w:ascii="Times New Roman" w:hAnsi="Times New Roman"/>
          <w:sz w:val="24"/>
          <w:szCs w:val="24"/>
        </w:rPr>
        <w:t>w</w:t>
      </w:r>
      <w:r w:rsidRPr="00EC08DB">
        <w:rPr>
          <w:rFonts w:ascii="Times New Roman" w:hAnsi="Times New Roman"/>
          <w:sz w:val="24"/>
          <w:szCs w:val="24"/>
        </w:rPr>
        <w:t>ww.hidrobiologija.lu.lv</w:t>
      </w:r>
    </w:p>
    <w:p w:rsidR="00CB510E" w:rsidRDefault="00CB510E" w:rsidP="00407E52">
      <w:pPr>
        <w:spacing w:after="0"/>
        <w:jc w:val="both"/>
        <w:rPr>
          <w:rFonts w:ascii="Times New Roman" w:hAnsi="Times New Roman"/>
          <w:sz w:val="24"/>
          <w:szCs w:val="24"/>
        </w:rPr>
      </w:pPr>
    </w:p>
    <w:p w:rsidR="00407E52" w:rsidRPr="00407E52" w:rsidRDefault="00407E52" w:rsidP="00407E52">
      <w:pPr>
        <w:spacing w:after="0"/>
        <w:jc w:val="both"/>
        <w:rPr>
          <w:rFonts w:ascii="Times New Roman" w:hAnsi="Times New Roman"/>
          <w:sz w:val="24"/>
          <w:szCs w:val="24"/>
        </w:rPr>
      </w:pPr>
      <w:r w:rsidRPr="00407E52">
        <w:rPr>
          <w:rFonts w:ascii="Times New Roman" w:hAnsi="Times New Roman"/>
          <w:sz w:val="24"/>
          <w:szCs w:val="24"/>
        </w:rPr>
        <w:t xml:space="preserve">Suško U., Āboliņa A. 2010. Bryophyte species composition in natural lakes of Latvia and their role in processes of overgrowing// Bryology: traditions and state-of-the-art. </w:t>
      </w:r>
      <w:r w:rsidRPr="00407E52">
        <w:rPr>
          <w:rFonts w:ascii="Times New Roman" w:hAnsi="Times New Roman"/>
          <w:i/>
          <w:sz w:val="24"/>
          <w:szCs w:val="24"/>
        </w:rPr>
        <w:t>Proceedings of the international bryological conference devoted to the 110-th birthdays of Zoya Nikolaevna Smirnova and Claudia Ivanovna Ladyzhenskaja</w:t>
      </w:r>
      <w:r w:rsidRPr="00407E52">
        <w:rPr>
          <w:rFonts w:ascii="Times New Roman" w:hAnsi="Times New Roman"/>
          <w:sz w:val="24"/>
          <w:szCs w:val="24"/>
        </w:rPr>
        <w:t>, pp. 136. – 140. Saint Petersburg, 11 – 15 October, 2010.</w:t>
      </w:r>
    </w:p>
    <w:p w:rsidR="00407E52" w:rsidRDefault="00407E52" w:rsidP="00D000EE">
      <w:pPr>
        <w:widowControl w:val="0"/>
        <w:autoSpaceDE w:val="0"/>
        <w:autoSpaceDN w:val="0"/>
        <w:adjustRightInd w:val="0"/>
        <w:spacing w:after="0" w:line="240" w:lineRule="auto"/>
        <w:jc w:val="both"/>
        <w:rPr>
          <w:rFonts w:ascii="Times New Roman" w:hAnsi="Times New Roman"/>
          <w:sz w:val="24"/>
          <w:szCs w:val="24"/>
        </w:rPr>
      </w:pPr>
    </w:p>
    <w:p w:rsidR="00D000EE" w:rsidRDefault="00D000EE" w:rsidP="00D000EE">
      <w:pPr>
        <w:widowControl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rPr>
        <w:t>Suško U., Evarts-Bunders P., 2010. Bot</w:t>
      </w:r>
      <w:r>
        <w:rPr>
          <w:rFonts w:ascii="Times New Roman" w:hAnsi="Times New Roman"/>
          <w:sz w:val="24"/>
          <w:szCs w:val="24"/>
          <w:lang w:val="lv-LV"/>
        </w:rPr>
        <w:t xml:space="preserve">ānisko pētījumu vēsture Dienvidaustrumlatvijā. </w:t>
      </w:r>
      <w:r>
        <w:rPr>
          <w:rFonts w:ascii="Times New Roman" w:hAnsi="Times New Roman"/>
          <w:i/>
          <w:iCs/>
          <w:sz w:val="24"/>
          <w:szCs w:val="24"/>
          <w:lang w:val="lv-LV"/>
        </w:rPr>
        <w:t>Latvijas Veģetācija</w:t>
      </w:r>
      <w:r>
        <w:rPr>
          <w:rFonts w:ascii="Times New Roman" w:hAnsi="Times New Roman"/>
          <w:sz w:val="24"/>
          <w:szCs w:val="24"/>
          <w:lang w:val="lv-LV"/>
        </w:rPr>
        <w:t>, 21, 101. – 125. lpp.</w:t>
      </w:r>
    </w:p>
    <w:p w:rsidR="00407E52" w:rsidRDefault="00407E52" w:rsidP="00D000EE">
      <w:pPr>
        <w:widowControl w:val="0"/>
        <w:autoSpaceDE w:val="0"/>
        <w:autoSpaceDN w:val="0"/>
        <w:adjustRightInd w:val="0"/>
        <w:spacing w:after="0" w:line="240" w:lineRule="auto"/>
        <w:jc w:val="both"/>
        <w:rPr>
          <w:rFonts w:ascii="Times New Roman" w:hAnsi="Times New Roman"/>
          <w:sz w:val="24"/>
          <w:szCs w:val="24"/>
          <w:lang w:val="lv-LV"/>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rPr>
        <w:t>Tabaka L. (red.), 1982. Latvijas PSR flora un ve</w:t>
      </w:r>
      <w:r>
        <w:rPr>
          <w:rFonts w:ascii="Times New Roman" w:hAnsi="Times New Roman"/>
          <w:sz w:val="24"/>
          <w:szCs w:val="24"/>
          <w:lang w:val="lv-LV"/>
        </w:rPr>
        <w:t>ģetācija. Dienvidaustrumu ģeobotāniskais rajons. – Rīga: Zinātne. – 196 lpp. (krievu val.)</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rPr>
        <w:t>Turlajs J. (red.), 2012. Lielais Latvijas atlants. – R</w:t>
      </w:r>
      <w:r>
        <w:rPr>
          <w:rFonts w:ascii="Times New Roman" w:hAnsi="Times New Roman"/>
          <w:sz w:val="24"/>
          <w:szCs w:val="24"/>
          <w:lang w:val="lv-LV"/>
        </w:rPr>
        <w:t>īga: Karšu izdevniecība Jāņa sēta. – 129. – 130. lpp.</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E74CD7" w:rsidRDefault="00433E8C">
      <w:pPr>
        <w:widowControl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rPr>
        <w:t>Urt</w:t>
      </w:r>
      <w:r>
        <w:rPr>
          <w:rFonts w:ascii="Times New Roman" w:hAnsi="Times New Roman"/>
          <w:sz w:val="24"/>
          <w:szCs w:val="24"/>
          <w:lang w:val="lv-LV"/>
        </w:rPr>
        <w:t>āne L., 2014. Ezeri nākotnei. Vadlīnijas ezeru un to vides ilgtspējīgai apsaimniekošanai. – Rīga: Kurzemes plānošanas reģiona administrācija. – 111 lpp.</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E74CD7" w:rsidRDefault="009C2038">
      <w:pPr>
        <w:widowControl w:val="0"/>
        <w:autoSpaceDE w:val="0"/>
        <w:autoSpaceDN w:val="0"/>
        <w:adjustRightInd w:val="0"/>
        <w:spacing w:after="0" w:line="240" w:lineRule="auto"/>
        <w:jc w:val="both"/>
        <w:rPr>
          <w:rFonts w:ascii="Times New Roman" w:hAnsi="Times New Roman"/>
          <w:sz w:val="24"/>
          <w:szCs w:val="24"/>
          <w:lang w:val="lv-LV"/>
        </w:rPr>
      </w:pPr>
      <w:hyperlink r:id="rId24" w:history="1">
        <w:r w:rsidR="00433E8C" w:rsidRPr="00407E52">
          <w:rPr>
            <w:rFonts w:ascii="Times New Roman" w:hAnsi="Times New Roman"/>
            <w:sz w:val="24"/>
            <w:szCs w:val="24"/>
          </w:rPr>
          <w:t>www.daba.gov.lv</w:t>
        </w:r>
      </w:hyperlink>
      <w:r w:rsidR="00433E8C">
        <w:rPr>
          <w:rFonts w:ascii="Times New Roman" w:hAnsi="Times New Roman"/>
          <w:sz w:val="24"/>
          <w:szCs w:val="24"/>
        </w:rPr>
        <w:t xml:space="preserve"> – Latvijas Republikas Dabas aizsardz</w:t>
      </w:r>
      <w:r w:rsidR="00433E8C">
        <w:rPr>
          <w:rFonts w:ascii="Times New Roman" w:hAnsi="Times New Roman"/>
          <w:sz w:val="24"/>
          <w:szCs w:val="24"/>
          <w:lang w:val="lv-LV"/>
        </w:rPr>
        <w:t>ības pārvaldes mājaslapa.</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E74CD7" w:rsidRDefault="009C2038">
      <w:pPr>
        <w:widowControl w:val="0"/>
        <w:autoSpaceDE w:val="0"/>
        <w:autoSpaceDN w:val="0"/>
        <w:adjustRightInd w:val="0"/>
        <w:spacing w:after="0" w:line="240" w:lineRule="auto"/>
        <w:jc w:val="both"/>
        <w:rPr>
          <w:rFonts w:ascii="Times New Roman" w:hAnsi="Times New Roman"/>
          <w:sz w:val="24"/>
          <w:szCs w:val="24"/>
          <w:lang w:val="lv-LV"/>
        </w:rPr>
      </w:pPr>
      <w:hyperlink r:id="rId25" w:history="1">
        <w:r w:rsidR="00433E8C" w:rsidRPr="00407E52">
          <w:rPr>
            <w:rFonts w:ascii="Times New Roman" w:hAnsi="Times New Roman"/>
            <w:sz w:val="24"/>
            <w:szCs w:val="24"/>
          </w:rPr>
          <w:t>www.ezeri.l</w:t>
        </w:r>
      </w:hyperlink>
      <w:r w:rsidR="00433E8C">
        <w:rPr>
          <w:rFonts w:ascii="Times New Roman" w:hAnsi="Times New Roman"/>
          <w:sz w:val="24"/>
          <w:szCs w:val="24"/>
        </w:rPr>
        <w:t>v – biedr</w:t>
      </w:r>
      <w:r w:rsidR="00433E8C">
        <w:rPr>
          <w:rFonts w:ascii="Times New Roman" w:hAnsi="Times New Roman"/>
          <w:sz w:val="24"/>
          <w:szCs w:val="24"/>
          <w:lang w:val="lv-LV"/>
        </w:rPr>
        <w:t>ības „Latvijas ezeri” portāls.</w:t>
      </w:r>
    </w:p>
    <w:p w:rsidR="00E74CD7" w:rsidRDefault="00E74CD7">
      <w:pPr>
        <w:widowControl w:val="0"/>
        <w:autoSpaceDE w:val="0"/>
        <w:autoSpaceDN w:val="0"/>
        <w:adjustRightInd w:val="0"/>
        <w:spacing w:after="0" w:line="240" w:lineRule="auto"/>
        <w:jc w:val="both"/>
        <w:rPr>
          <w:rFonts w:ascii="Times New Roman" w:hAnsi="Times New Roman"/>
          <w:sz w:val="24"/>
          <w:szCs w:val="24"/>
        </w:rPr>
      </w:pPr>
    </w:p>
    <w:p w:rsidR="00433E8C" w:rsidRDefault="009C2038">
      <w:pPr>
        <w:widowControl w:val="0"/>
        <w:autoSpaceDE w:val="0"/>
        <w:autoSpaceDN w:val="0"/>
        <w:adjustRightInd w:val="0"/>
        <w:spacing w:after="0" w:line="240" w:lineRule="auto"/>
        <w:jc w:val="both"/>
        <w:rPr>
          <w:rFonts w:ascii="Times New Roman" w:hAnsi="Times New Roman"/>
          <w:sz w:val="24"/>
          <w:szCs w:val="24"/>
        </w:rPr>
      </w:pPr>
      <w:hyperlink r:id="rId26" w:history="1">
        <w:r w:rsidR="00433E8C" w:rsidRPr="00407E52">
          <w:rPr>
            <w:rFonts w:ascii="Times New Roman" w:hAnsi="Times New Roman"/>
            <w:sz w:val="24"/>
            <w:szCs w:val="24"/>
          </w:rPr>
          <w:t>www.lgia.gov.lv</w:t>
        </w:r>
      </w:hyperlink>
      <w:r w:rsidR="00433E8C">
        <w:rPr>
          <w:rFonts w:ascii="Times New Roman" w:hAnsi="Times New Roman"/>
          <w:sz w:val="24"/>
          <w:szCs w:val="24"/>
        </w:rPr>
        <w:t xml:space="preserve"> – Latvijas </w:t>
      </w:r>
      <w:r w:rsidR="00433E8C">
        <w:rPr>
          <w:rFonts w:ascii="Times New Roman" w:hAnsi="Times New Roman"/>
          <w:sz w:val="24"/>
          <w:szCs w:val="24"/>
          <w:lang w:val="lv-LV"/>
        </w:rPr>
        <w:t>Ģeotelpiskās informācijas aģentūras mājaslapa.</w:t>
      </w:r>
    </w:p>
    <w:sectPr w:rsidR="00433E8C" w:rsidSect="00035053">
      <w:pgSz w:w="12240" w:h="15840"/>
      <w:pgMar w:top="993" w:right="1440" w:bottom="1134" w:left="1440" w:header="720" w:footer="2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038" w:rsidRDefault="009C2038" w:rsidP="00E01DF5">
      <w:pPr>
        <w:spacing w:after="0" w:line="240" w:lineRule="auto"/>
      </w:pPr>
      <w:r>
        <w:separator/>
      </w:r>
    </w:p>
  </w:endnote>
  <w:endnote w:type="continuationSeparator" w:id="0">
    <w:p w:rsidR="009C2038" w:rsidRDefault="009C2038" w:rsidP="00E01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91" w:rsidRPr="0096682E" w:rsidRDefault="00EC3891" w:rsidP="00373C54">
    <w:pPr>
      <w:pStyle w:val="Footer"/>
      <w:tabs>
        <w:tab w:val="left" w:pos="8071"/>
      </w:tabs>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D4B17" w:rsidRPr="0096682E">
      <w:rPr>
        <w:rFonts w:ascii="Times New Roman" w:hAnsi="Times New Roman"/>
        <w:sz w:val="24"/>
        <w:szCs w:val="24"/>
      </w:rPr>
      <w:fldChar w:fldCharType="begin"/>
    </w:r>
    <w:r w:rsidRPr="0096682E">
      <w:rPr>
        <w:rFonts w:ascii="Times New Roman" w:hAnsi="Times New Roman"/>
        <w:sz w:val="24"/>
        <w:szCs w:val="24"/>
      </w:rPr>
      <w:instrText xml:space="preserve"> PAGE   \* MERGEFORMAT </w:instrText>
    </w:r>
    <w:r w:rsidR="00ED4B17" w:rsidRPr="0096682E">
      <w:rPr>
        <w:rFonts w:ascii="Times New Roman" w:hAnsi="Times New Roman"/>
        <w:sz w:val="24"/>
        <w:szCs w:val="24"/>
      </w:rPr>
      <w:fldChar w:fldCharType="separate"/>
    </w:r>
    <w:r w:rsidR="00F408A3">
      <w:rPr>
        <w:rFonts w:ascii="Times New Roman" w:hAnsi="Times New Roman"/>
        <w:noProof/>
        <w:sz w:val="24"/>
        <w:szCs w:val="24"/>
      </w:rPr>
      <w:t>54</w:t>
    </w:r>
    <w:r w:rsidR="00ED4B17" w:rsidRPr="0096682E">
      <w:rPr>
        <w:rFonts w:ascii="Times New Roman" w:hAnsi="Times New Roman"/>
        <w:sz w:val="24"/>
        <w:szCs w:val="24"/>
      </w:rPr>
      <w:fldChar w:fldCharType="end"/>
    </w:r>
  </w:p>
  <w:p w:rsidR="00EC3891" w:rsidRPr="00E01DF5" w:rsidRDefault="00EC3891" w:rsidP="00035053">
    <w:pPr>
      <w:pStyle w:val="Footer"/>
      <w:tabs>
        <w:tab w:val="clear" w:pos="4680"/>
        <w:tab w:val="clear" w:pos="9360"/>
        <w:tab w:val="left" w:pos="2754"/>
        <w:tab w:val="left" w:pos="5375"/>
      </w:tabs>
      <w:rPr>
        <w:lang w:val="lv-LV"/>
      </w:rPr>
    </w:pPr>
    <w:r>
      <w:rPr>
        <w:lang w:val="lv-LV"/>
      </w:rPr>
      <w:tab/>
    </w:r>
    <w:r>
      <w:rPr>
        <w:lang w:val="lv-LV"/>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038" w:rsidRDefault="009C2038" w:rsidP="00E01DF5">
      <w:pPr>
        <w:spacing w:after="0" w:line="240" w:lineRule="auto"/>
      </w:pPr>
      <w:r>
        <w:separator/>
      </w:r>
    </w:p>
  </w:footnote>
  <w:footnote w:type="continuationSeparator" w:id="0">
    <w:p w:rsidR="009C2038" w:rsidRDefault="009C2038" w:rsidP="00E01D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5BEB"/>
    <w:multiLevelType w:val="hybridMultilevel"/>
    <w:tmpl w:val="91CE38FE"/>
    <w:lvl w:ilvl="0" w:tplc="224C2AD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98D"/>
    <w:rsid w:val="00035053"/>
    <w:rsid w:val="000612B8"/>
    <w:rsid w:val="00083723"/>
    <w:rsid w:val="000B6AF4"/>
    <w:rsid w:val="00152DC2"/>
    <w:rsid w:val="001565F5"/>
    <w:rsid w:val="00166BC6"/>
    <w:rsid w:val="00184B2E"/>
    <w:rsid w:val="00196B55"/>
    <w:rsid w:val="001B11B4"/>
    <w:rsid w:val="001D2565"/>
    <w:rsid w:val="001E054A"/>
    <w:rsid w:val="00264806"/>
    <w:rsid w:val="00270113"/>
    <w:rsid w:val="00286EEB"/>
    <w:rsid w:val="002A1D98"/>
    <w:rsid w:val="003051F3"/>
    <w:rsid w:val="00306332"/>
    <w:rsid w:val="003173B9"/>
    <w:rsid w:val="00337AD9"/>
    <w:rsid w:val="00373C54"/>
    <w:rsid w:val="003C1354"/>
    <w:rsid w:val="00407E52"/>
    <w:rsid w:val="0041392D"/>
    <w:rsid w:val="00433E8C"/>
    <w:rsid w:val="004516A3"/>
    <w:rsid w:val="004566DE"/>
    <w:rsid w:val="004714B4"/>
    <w:rsid w:val="004A1714"/>
    <w:rsid w:val="004B498D"/>
    <w:rsid w:val="004C0C10"/>
    <w:rsid w:val="004C7877"/>
    <w:rsid w:val="004D2E19"/>
    <w:rsid w:val="004E56F6"/>
    <w:rsid w:val="00525198"/>
    <w:rsid w:val="005421A5"/>
    <w:rsid w:val="00552630"/>
    <w:rsid w:val="005D48C1"/>
    <w:rsid w:val="006072EF"/>
    <w:rsid w:val="00650647"/>
    <w:rsid w:val="00651463"/>
    <w:rsid w:val="006637D3"/>
    <w:rsid w:val="006B0270"/>
    <w:rsid w:val="00712F96"/>
    <w:rsid w:val="00736B3C"/>
    <w:rsid w:val="00740939"/>
    <w:rsid w:val="00754502"/>
    <w:rsid w:val="00771C73"/>
    <w:rsid w:val="007755C5"/>
    <w:rsid w:val="007A18F1"/>
    <w:rsid w:val="007B392C"/>
    <w:rsid w:val="007B3BDE"/>
    <w:rsid w:val="00832A0F"/>
    <w:rsid w:val="00835C1F"/>
    <w:rsid w:val="00842C08"/>
    <w:rsid w:val="00853392"/>
    <w:rsid w:val="008728F9"/>
    <w:rsid w:val="00876BCD"/>
    <w:rsid w:val="00897251"/>
    <w:rsid w:val="008C19AA"/>
    <w:rsid w:val="008E33E5"/>
    <w:rsid w:val="0096682E"/>
    <w:rsid w:val="009A1640"/>
    <w:rsid w:val="009A1D6A"/>
    <w:rsid w:val="009A1DED"/>
    <w:rsid w:val="009C2038"/>
    <w:rsid w:val="009D227E"/>
    <w:rsid w:val="009F71EA"/>
    <w:rsid w:val="00A71912"/>
    <w:rsid w:val="00A801C3"/>
    <w:rsid w:val="00AD190C"/>
    <w:rsid w:val="00B24817"/>
    <w:rsid w:val="00B57052"/>
    <w:rsid w:val="00B67938"/>
    <w:rsid w:val="00B90549"/>
    <w:rsid w:val="00C41872"/>
    <w:rsid w:val="00C74095"/>
    <w:rsid w:val="00C81C00"/>
    <w:rsid w:val="00CB510E"/>
    <w:rsid w:val="00CC1AF0"/>
    <w:rsid w:val="00CD69D1"/>
    <w:rsid w:val="00CF3306"/>
    <w:rsid w:val="00D000EE"/>
    <w:rsid w:val="00D31E95"/>
    <w:rsid w:val="00D67D35"/>
    <w:rsid w:val="00D963CA"/>
    <w:rsid w:val="00DB4062"/>
    <w:rsid w:val="00DF1A83"/>
    <w:rsid w:val="00E01DF5"/>
    <w:rsid w:val="00E513C8"/>
    <w:rsid w:val="00E74CD7"/>
    <w:rsid w:val="00EA71C2"/>
    <w:rsid w:val="00EC08DB"/>
    <w:rsid w:val="00EC3891"/>
    <w:rsid w:val="00ED4B17"/>
    <w:rsid w:val="00F041C5"/>
    <w:rsid w:val="00F3154C"/>
    <w:rsid w:val="00F408A3"/>
    <w:rsid w:val="00F40BB8"/>
    <w:rsid w:val="00F4668A"/>
    <w:rsid w:val="00F63CC4"/>
    <w:rsid w:val="00FB1887"/>
    <w:rsid w:val="00FB2AD2"/>
    <w:rsid w:val="00FE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CD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1DF5"/>
    <w:pPr>
      <w:tabs>
        <w:tab w:val="center" w:pos="4680"/>
        <w:tab w:val="right" w:pos="9360"/>
      </w:tabs>
    </w:pPr>
  </w:style>
  <w:style w:type="character" w:customStyle="1" w:styleId="HeaderChar">
    <w:name w:val="Header Char"/>
    <w:link w:val="Header"/>
    <w:uiPriority w:val="99"/>
    <w:semiHidden/>
    <w:rsid w:val="00E01DF5"/>
    <w:rPr>
      <w:sz w:val="22"/>
      <w:szCs w:val="22"/>
    </w:rPr>
  </w:style>
  <w:style w:type="paragraph" w:styleId="Footer">
    <w:name w:val="footer"/>
    <w:basedOn w:val="Normal"/>
    <w:link w:val="FooterChar"/>
    <w:uiPriority w:val="99"/>
    <w:unhideWhenUsed/>
    <w:rsid w:val="00E01DF5"/>
    <w:pPr>
      <w:tabs>
        <w:tab w:val="center" w:pos="4680"/>
        <w:tab w:val="right" w:pos="9360"/>
      </w:tabs>
    </w:pPr>
  </w:style>
  <w:style w:type="character" w:customStyle="1" w:styleId="FooterChar">
    <w:name w:val="Footer Char"/>
    <w:link w:val="Footer"/>
    <w:uiPriority w:val="99"/>
    <w:rsid w:val="00E01DF5"/>
    <w:rPr>
      <w:sz w:val="22"/>
      <w:szCs w:val="22"/>
    </w:rPr>
  </w:style>
  <w:style w:type="character" w:styleId="Hyperlink">
    <w:name w:val="Hyperlink"/>
    <w:uiPriority w:val="99"/>
    <w:unhideWhenUsed/>
    <w:rsid w:val="007755C5"/>
    <w:rPr>
      <w:color w:val="0000FF"/>
      <w:u w:val="single"/>
    </w:rPr>
  </w:style>
  <w:style w:type="table" w:styleId="TableGrid">
    <w:name w:val="Table Grid"/>
    <w:basedOn w:val="TableNormal"/>
    <w:uiPriority w:val="59"/>
    <w:rsid w:val="00853392"/>
    <w:pPr>
      <w:jc w:val="both"/>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53392"/>
    <w:pPr>
      <w:spacing w:after="0" w:line="240" w:lineRule="auto"/>
      <w:jc w:val="both"/>
    </w:pPr>
    <w:rPr>
      <w:rFonts w:ascii="Times New Roman" w:eastAsia="Calibri" w:hAnsi="Times New Roman"/>
      <w:b/>
      <w:bCs/>
      <w:i/>
      <w:sz w:val="24"/>
      <w:szCs w:val="18"/>
      <w:lang w:val="lv-LV"/>
    </w:rPr>
  </w:style>
  <w:style w:type="paragraph" w:styleId="ListParagraph">
    <w:name w:val="List Paragraph"/>
    <w:basedOn w:val="Normal"/>
    <w:uiPriority w:val="34"/>
    <w:qFormat/>
    <w:rsid w:val="00853392"/>
    <w:pPr>
      <w:spacing w:after="0"/>
      <w:ind w:left="720"/>
      <w:contextualSpacing/>
      <w:jc w:val="both"/>
    </w:pPr>
    <w:rPr>
      <w:rFonts w:ascii="Times New Roman" w:eastAsia="Calibri" w:hAnsi="Times New Roman"/>
      <w:sz w:val="24"/>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62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hyperlink" Target="http://www.lgia.gov.lv/" TargetMode="External"/><Relationship Id="rId3" Type="http://schemas.microsoft.com/office/2007/relationships/stylesWithEffects" Target="stylesWithEffects.xml"/><Relationship Id="rId21" Type="http://schemas.openxmlformats.org/officeDocument/2006/relationships/hyperlink" Target="file:///d:\Users\AndrisS\Documents\DOWNLOADS\Files.fm_Odumovas_ezera_raksturojums_ar_saspiestam_bildem1_U_Susko_1.9.2016\www.lgia.gov.lv"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hyperlink" Target="file:///d:\Users\AndrisS\Documents\DOWNLOADS\Files.fm_Odumovas_ezera_raksturojums_ar_saspiestam_bildem1_U_Susko_1.9.2016\www.ezeri.l"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file:///d:\Users\AndrisS\Documents\DOWNLOADS\Files.fm_Odumovas_ezera_raksturojums_ar_saspiestam_bildem1_U_Susko_1.9.2016\www.lgia.gov.l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daba.gov.lv/" TargetMode="External"/><Relationship Id="rId5" Type="http://schemas.openxmlformats.org/officeDocument/2006/relationships/webSettings" Target="webSettings.xml"/><Relationship Id="rId15" Type="http://schemas.openxmlformats.org/officeDocument/2006/relationships/hyperlink" Target="http://www.ezeri.lv" TargetMode="External"/><Relationship Id="rId23" Type="http://schemas.openxmlformats.org/officeDocument/2006/relationships/hyperlink" Target="file:///d:\Users\AndrisS\Documents\DOWNLOADS\Files.fm_Odumovas_ezera_raksturojums_ar_saspiestam_bildem1_U_Susko_1.9.2016\www.lgia.gov.lv"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file:///d:\Users\AndrisS\Documents\DOWNLOADS\Files.fm_Odumovas_ezera_raksturojums_ar_saspiestam_bildem1_U_Susko_1.9.2016\www.lgia.gov.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file:///d:\Users\AndrisS\Documents\DOWNLOADS\Files.fm_Odumovas_ezera_raksturojums_ar_saspiestam_bildem1_U_Susko_1.9.2016\www.lgia.gov.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27273</Words>
  <Characters>15547</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AndrisS</cp:lastModifiedBy>
  <cp:revision>2</cp:revision>
  <dcterms:created xsi:type="dcterms:W3CDTF">2018-09-10T08:45:00Z</dcterms:created>
  <dcterms:modified xsi:type="dcterms:W3CDTF">2018-09-10T08:45:00Z</dcterms:modified>
</cp:coreProperties>
</file>